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42" w:rightFromText="142" w:vertAnchor="page" w:horzAnchor="page" w:tblpX="1134" w:tblpY="284"/>
        <w:tblOverlap w:val="never"/>
        <w:tblW w:w="9639" w:type="dxa"/>
        <w:tblLayout w:type="fixed"/>
        <w:tblCellMar>
          <w:left w:w="0" w:type="dxa"/>
          <w:right w:w="0" w:type="dxa"/>
        </w:tblCellMar>
        <w:tblLook w:val="01E0" w:firstRow="1" w:lastRow="1" w:firstColumn="1" w:lastColumn="1" w:noHBand="0" w:noVBand="0"/>
      </w:tblPr>
      <w:tblGrid>
        <w:gridCol w:w="1259"/>
        <w:gridCol w:w="2236"/>
        <w:gridCol w:w="3735"/>
        <w:gridCol w:w="2409"/>
      </w:tblGrid>
      <w:tr w:rsidR="00963CBA" w14:paraId="474BD166" w14:textId="77777777" w:rsidTr="00562621">
        <w:trPr>
          <w:trHeight w:val="851"/>
        </w:trPr>
        <w:tc>
          <w:tcPr>
            <w:tcW w:w="1259" w:type="dxa"/>
            <w:tcBorders>
              <w:top w:val="nil"/>
              <w:left w:val="nil"/>
              <w:bottom w:val="single" w:sz="4" w:space="0" w:color="auto"/>
              <w:right w:val="nil"/>
            </w:tcBorders>
          </w:tcPr>
          <w:p w14:paraId="73944FB9" w14:textId="77777777" w:rsidR="00446DE4" w:rsidRPr="00E806EE" w:rsidRDefault="00446DE4" w:rsidP="00562621">
            <w:pPr>
              <w:tabs>
                <w:tab w:val="right" w:pos="850"/>
                <w:tab w:val="left" w:pos="1134"/>
                <w:tab w:val="right" w:leader="dot" w:pos="8504"/>
              </w:tabs>
              <w:spacing w:before="360" w:after="240"/>
            </w:pPr>
            <w:bookmarkStart w:id="0" w:name="_Hlk98445488"/>
            <w:bookmarkEnd w:id="0"/>
          </w:p>
        </w:tc>
        <w:tc>
          <w:tcPr>
            <w:tcW w:w="2236" w:type="dxa"/>
            <w:tcBorders>
              <w:top w:val="nil"/>
              <w:left w:val="nil"/>
              <w:bottom w:val="single" w:sz="4" w:space="0" w:color="auto"/>
              <w:right w:val="nil"/>
            </w:tcBorders>
            <w:vAlign w:val="bottom"/>
          </w:tcPr>
          <w:p w14:paraId="1BC35DE0" w14:textId="35BA9204" w:rsidR="00446DE4" w:rsidRPr="00963CBA" w:rsidRDefault="00446DE4" w:rsidP="00562621">
            <w:pPr>
              <w:spacing w:after="80" w:line="300" w:lineRule="exact"/>
              <w:rPr>
                <w:sz w:val="28"/>
                <w:szCs w:val="28"/>
              </w:rPr>
            </w:pPr>
          </w:p>
        </w:tc>
        <w:tc>
          <w:tcPr>
            <w:tcW w:w="6144" w:type="dxa"/>
            <w:gridSpan w:val="2"/>
            <w:tcBorders>
              <w:top w:val="nil"/>
              <w:left w:val="nil"/>
              <w:bottom w:val="single" w:sz="4" w:space="0" w:color="auto"/>
              <w:right w:val="nil"/>
            </w:tcBorders>
            <w:vAlign w:val="bottom"/>
          </w:tcPr>
          <w:p w14:paraId="30F522FB" w14:textId="00CF1D25" w:rsidR="00446DE4" w:rsidRPr="00D90275" w:rsidRDefault="00016618" w:rsidP="00016618">
            <w:pPr>
              <w:jc w:val="right"/>
            </w:pPr>
            <w:r w:rsidRPr="00D90275">
              <w:rPr>
                <w:sz w:val="40"/>
              </w:rPr>
              <w:t>A</w:t>
            </w:r>
            <w:r w:rsidRPr="00D90275">
              <w:t>/HRC/</w:t>
            </w:r>
            <w:r w:rsidR="00D90275" w:rsidRPr="00D90275">
              <w:t>52/70/</w:t>
            </w:r>
            <w:r w:rsidRPr="00D90275">
              <w:t>Add.1</w:t>
            </w:r>
          </w:p>
        </w:tc>
      </w:tr>
      <w:tr w:rsidR="003107FA" w14:paraId="2B379372" w14:textId="77777777" w:rsidTr="00182E63">
        <w:trPr>
          <w:trHeight w:val="2835"/>
        </w:trPr>
        <w:tc>
          <w:tcPr>
            <w:tcW w:w="1259" w:type="dxa"/>
            <w:tcBorders>
              <w:top w:val="single" w:sz="4" w:space="0" w:color="auto"/>
              <w:left w:val="nil"/>
              <w:bottom w:val="single" w:sz="12" w:space="0" w:color="auto"/>
              <w:right w:val="nil"/>
            </w:tcBorders>
          </w:tcPr>
          <w:p w14:paraId="42AD0434" w14:textId="6F2A6106" w:rsidR="003107FA" w:rsidRDefault="003107FA" w:rsidP="00562621">
            <w:pPr>
              <w:spacing w:before="120"/>
              <w:jc w:val="center"/>
            </w:pPr>
          </w:p>
        </w:tc>
        <w:tc>
          <w:tcPr>
            <w:tcW w:w="5971" w:type="dxa"/>
            <w:gridSpan w:val="2"/>
            <w:tcBorders>
              <w:top w:val="single" w:sz="4" w:space="0" w:color="auto"/>
              <w:left w:val="nil"/>
              <w:bottom w:val="single" w:sz="12" w:space="0" w:color="auto"/>
              <w:right w:val="nil"/>
            </w:tcBorders>
          </w:tcPr>
          <w:p w14:paraId="02872A0B" w14:textId="68B4DFE8" w:rsidR="003107FA" w:rsidRPr="00B3317B" w:rsidRDefault="00B3317B" w:rsidP="00562621">
            <w:pPr>
              <w:spacing w:before="120" w:line="420" w:lineRule="exact"/>
              <w:rPr>
                <w:b/>
                <w:sz w:val="40"/>
                <w:szCs w:val="40"/>
              </w:rPr>
            </w:pPr>
            <w:r>
              <w:rPr>
                <w:b/>
                <w:sz w:val="40"/>
                <w:szCs w:val="40"/>
              </w:rPr>
              <w:t>A</w:t>
            </w:r>
            <w:r w:rsidR="0024122A">
              <w:rPr>
                <w:b/>
                <w:sz w:val="40"/>
                <w:szCs w:val="40"/>
              </w:rPr>
              <w:t>dvanced Version</w:t>
            </w:r>
          </w:p>
        </w:tc>
        <w:tc>
          <w:tcPr>
            <w:tcW w:w="2409" w:type="dxa"/>
            <w:tcBorders>
              <w:top w:val="single" w:sz="4" w:space="0" w:color="auto"/>
              <w:left w:val="nil"/>
              <w:bottom w:val="single" w:sz="12" w:space="0" w:color="auto"/>
              <w:right w:val="nil"/>
            </w:tcBorders>
          </w:tcPr>
          <w:p w14:paraId="6D9DFD33" w14:textId="77777777" w:rsidR="003107FA" w:rsidRDefault="00016618" w:rsidP="00016618">
            <w:pPr>
              <w:spacing w:before="240" w:line="240" w:lineRule="exact"/>
            </w:pPr>
            <w:r>
              <w:t>Distr.: General</w:t>
            </w:r>
          </w:p>
          <w:p w14:paraId="2160EFCA" w14:textId="512ED3EE" w:rsidR="00016618" w:rsidRDefault="00E93940" w:rsidP="00016618">
            <w:pPr>
              <w:spacing w:line="240" w:lineRule="exact"/>
            </w:pPr>
            <w:r w:rsidRPr="00481394">
              <w:t>22</w:t>
            </w:r>
            <w:r w:rsidR="00016618" w:rsidRPr="00481394">
              <w:t xml:space="preserve"> March 2022</w:t>
            </w:r>
          </w:p>
          <w:p w14:paraId="746FE2D4" w14:textId="77777777" w:rsidR="00016618" w:rsidRDefault="00016618" w:rsidP="00016618">
            <w:pPr>
              <w:spacing w:line="240" w:lineRule="exact"/>
            </w:pPr>
          </w:p>
          <w:p w14:paraId="166491BC" w14:textId="332F5AB7" w:rsidR="00016618" w:rsidRDefault="00016618" w:rsidP="00016618">
            <w:pPr>
              <w:spacing w:line="240" w:lineRule="exact"/>
            </w:pPr>
            <w:r>
              <w:t>English</w:t>
            </w:r>
            <w:r w:rsidR="00E93940">
              <w:t xml:space="preserve"> only</w:t>
            </w:r>
          </w:p>
        </w:tc>
      </w:tr>
    </w:tbl>
    <w:p w14:paraId="61B45DE4" w14:textId="77777777" w:rsidR="00EB20AD" w:rsidRPr="00F323E3" w:rsidRDefault="00EB20AD" w:rsidP="00EB20AD">
      <w:pPr>
        <w:spacing w:before="120"/>
        <w:rPr>
          <w:b/>
          <w:bCs/>
          <w:sz w:val="24"/>
          <w:szCs w:val="24"/>
        </w:rPr>
      </w:pPr>
      <w:r w:rsidRPr="00F323E3">
        <w:rPr>
          <w:b/>
          <w:bCs/>
          <w:sz w:val="24"/>
          <w:szCs w:val="24"/>
        </w:rPr>
        <w:t>Human Rights Council</w:t>
      </w:r>
    </w:p>
    <w:p w14:paraId="5F82DF80" w14:textId="72605C6E" w:rsidR="00EB20AD" w:rsidRPr="00EE3ECF" w:rsidRDefault="00D90275" w:rsidP="00EB20AD">
      <w:r>
        <w:rPr>
          <w:b/>
          <w:bCs/>
        </w:rPr>
        <w:t>Fifty second</w:t>
      </w:r>
      <w:r w:rsidR="00EB20AD" w:rsidRPr="00EE3ECF">
        <w:rPr>
          <w:b/>
          <w:bCs/>
        </w:rPr>
        <w:t xml:space="preserve"> session</w:t>
      </w:r>
      <w:r w:rsidR="00EB20AD" w:rsidRPr="00EE3ECF">
        <w:t xml:space="preserve"> </w:t>
      </w:r>
    </w:p>
    <w:p w14:paraId="3AC50C04" w14:textId="761F8FE4" w:rsidR="00EB20AD" w:rsidRPr="002C0E51" w:rsidRDefault="00EB20AD" w:rsidP="00EB20AD">
      <w:r w:rsidRPr="00033B74">
        <w:t>2</w:t>
      </w:r>
      <w:r w:rsidR="00D90275">
        <w:t>7</w:t>
      </w:r>
      <w:r w:rsidRPr="00033B74">
        <w:t xml:space="preserve"> February</w:t>
      </w:r>
      <w:r w:rsidR="00D90275">
        <w:t xml:space="preserve"> </w:t>
      </w:r>
      <w:r w:rsidRPr="00033B74">
        <w:t>–</w:t>
      </w:r>
      <w:r w:rsidR="00D90275">
        <w:t xml:space="preserve"> 31 March</w:t>
      </w:r>
      <w:r w:rsidRPr="00033B74">
        <w:t xml:space="preserve"> 202</w:t>
      </w:r>
      <w:r w:rsidR="00D90275">
        <w:t>3</w:t>
      </w:r>
    </w:p>
    <w:p w14:paraId="346AB91D" w14:textId="77777777" w:rsidR="00EB20AD" w:rsidRPr="002C0E51" w:rsidRDefault="00EB20AD" w:rsidP="00EB20AD">
      <w:r w:rsidRPr="002C0E51">
        <w:t>Agenda items 2 and 5</w:t>
      </w:r>
    </w:p>
    <w:p w14:paraId="7D4C6832" w14:textId="77777777" w:rsidR="00EB20AD" w:rsidRDefault="00EB20AD" w:rsidP="00EB20AD">
      <w:pPr>
        <w:spacing w:after="120"/>
        <w:rPr>
          <w:b/>
          <w:bCs/>
        </w:rPr>
      </w:pPr>
      <w:r w:rsidRPr="002C0E51">
        <w:rPr>
          <w:b/>
          <w:bCs/>
        </w:rPr>
        <w:t xml:space="preserve">Annual report of the United Nations High Commissioner </w:t>
      </w:r>
      <w:r w:rsidRPr="002C0E51">
        <w:rPr>
          <w:b/>
          <w:bCs/>
        </w:rPr>
        <w:br/>
        <w:t xml:space="preserve">for Human Rights and reports of the Office of the </w:t>
      </w:r>
      <w:r w:rsidRPr="002C0E51">
        <w:rPr>
          <w:b/>
          <w:bCs/>
        </w:rPr>
        <w:br/>
        <w:t xml:space="preserve">High Commissioner and the Secretary-General </w:t>
      </w:r>
    </w:p>
    <w:p w14:paraId="0E204519" w14:textId="77463E1F" w:rsidR="00016618" w:rsidRDefault="00EB20AD" w:rsidP="00EB20AD">
      <w:r w:rsidRPr="002C0E51">
        <w:rPr>
          <w:b/>
          <w:bCs/>
        </w:rPr>
        <w:t>Human rights bodies and mechanisms</w:t>
      </w:r>
    </w:p>
    <w:p w14:paraId="3F43959B" w14:textId="36ED163D" w:rsidR="00EB20AD" w:rsidRPr="00480E44" w:rsidRDefault="00EB20AD" w:rsidP="00EB20AD">
      <w:pPr>
        <w:pStyle w:val="HChG"/>
      </w:pPr>
      <w:r w:rsidRPr="00480E44">
        <w:tab/>
      </w:r>
      <w:r w:rsidRPr="00480E44">
        <w:tab/>
        <w:t>Facts and figures with regard to the special procedures in 20</w:t>
      </w:r>
      <w:r>
        <w:t>2</w:t>
      </w:r>
      <w:r w:rsidR="00D90275">
        <w:t>2</w:t>
      </w:r>
      <w:r w:rsidRPr="00EC4860">
        <w:rPr>
          <w:b w:val="0"/>
          <w:sz w:val="20"/>
        </w:rPr>
        <w:footnoteReference w:customMarkFollows="1" w:id="2"/>
        <w:t>*</w:t>
      </w:r>
    </w:p>
    <w:p w14:paraId="737EDECD" w14:textId="5DADD4C4" w:rsidR="00EB20AD" w:rsidRDefault="00EB20AD">
      <w:pPr>
        <w:suppressAutoHyphens w:val="0"/>
        <w:spacing w:line="240" w:lineRule="auto"/>
      </w:pPr>
      <w:r>
        <w:br w:type="page"/>
      </w:r>
    </w:p>
    <w:p w14:paraId="421FEADD" w14:textId="77777777" w:rsidR="00E7147A" w:rsidRDefault="00E7147A" w:rsidP="00435454">
      <w:pPr>
        <w:spacing w:after="120"/>
        <w:rPr>
          <w:sz w:val="28"/>
        </w:rPr>
      </w:pPr>
      <w:r>
        <w:rPr>
          <w:sz w:val="28"/>
        </w:rPr>
        <w:lastRenderedPageBreak/>
        <w:t>Contents</w:t>
      </w:r>
    </w:p>
    <w:p w14:paraId="5D8209DC" w14:textId="77777777" w:rsidR="00E7147A" w:rsidRDefault="00E7147A" w:rsidP="00435454">
      <w:pPr>
        <w:tabs>
          <w:tab w:val="right" w:pos="9638"/>
        </w:tabs>
        <w:spacing w:after="120"/>
        <w:ind w:left="283"/>
        <w:rPr>
          <w:sz w:val="18"/>
        </w:rPr>
      </w:pPr>
      <w:r>
        <w:rPr>
          <w:i/>
          <w:sz w:val="18"/>
        </w:rPr>
        <w:tab/>
        <w:t>Page</w:t>
      </w:r>
    </w:p>
    <w:p w14:paraId="0B179C32" w14:textId="291780D3" w:rsidR="00E7147A" w:rsidRPr="00481394" w:rsidRDefault="00E7147A" w:rsidP="00E7147A">
      <w:pPr>
        <w:tabs>
          <w:tab w:val="right" w:pos="850"/>
          <w:tab w:val="left" w:pos="1134"/>
          <w:tab w:val="left" w:pos="1559"/>
          <w:tab w:val="left" w:pos="1984"/>
          <w:tab w:val="left" w:leader="dot" w:pos="8929"/>
          <w:tab w:val="right" w:pos="9638"/>
        </w:tabs>
        <w:spacing w:after="120"/>
      </w:pPr>
      <w:r w:rsidRPr="00332705">
        <w:tab/>
        <w:t>I.</w:t>
      </w:r>
      <w:r w:rsidRPr="00332705">
        <w:tab/>
      </w:r>
      <w:r w:rsidRPr="00481394">
        <w:t>Fact sheet on special procedures 202</w:t>
      </w:r>
      <w:r w:rsidR="001E7B1A" w:rsidRPr="00481394">
        <w:t>2</w:t>
      </w:r>
      <w:r w:rsidRPr="00481394">
        <w:tab/>
      </w:r>
      <w:r w:rsidRPr="00481394">
        <w:tab/>
        <w:t>3</w:t>
      </w:r>
    </w:p>
    <w:p w14:paraId="23CFDD7E" w14:textId="27A119C2" w:rsidR="00E7147A" w:rsidRPr="00AD4772" w:rsidRDefault="00E7147A" w:rsidP="00E7147A">
      <w:pPr>
        <w:tabs>
          <w:tab w:val="right" w:pos="850"/>
          <w:tab w:val="left" w:pos="1134"/>
          <w:tab w:val="left" w:pos="1559"/>
          <w:tab w:val="left" w:pos="1984"/>
          <w:tab w:val="left" w:leader="dot" w:pos="8929"/>
          <w:tab w:val="right" w:pos="9638"/>
        </w:tabs>
        <w:spacing w:after="120"/>
      </w:pPr>
      <w:r w:rsidRPr="00B178A7">
        <w:tab/>
        <w:t>II.</w:t>
      </w:r>
      <w:r w:rsidRPr="00B178A7">
        <w:tab/>
        <w:t xml:space="preserve">Statistics on current mandate holders (as </w:t>
      </w:r>
      <w:r w:rsidR="00976D79" w:rsidRPr="00B178A7">
        <w:t>of</w:t>
      </w:r>
      <w:r w:rsidRPr="00B178A7">
        <w:t xml:space="preserve"> 31 December 202</w:t>
      </w:r>
      <w:r w:rsidR="00B178A7">
        <w:t>2</w:t>
      </w:r>
      <w:r w:rsidRPr="00B178A7">
        <w:t>)</w:t>
      </w:r>
      <w:r w:rsidRPr="00AD4772">
        <w:tab/>
      </w:r>
      <w:r w:rsidRPr="00AD4772">
        <w:tab/>
        <w:t>4</w:t>
      </w:r>
    </w:p>
    <w:p w14:paraId="7870EE81" w14:textId="77777777" w:rsidR="00E7147A" w:rsidRPr="00AD4772" w:rsidRDefault="00E7147A" w:rsidP="00E7147A">
      <w:pPr>
        <w:tabs>
          <w:tab w:val="right" w:pos="850"/>
          <w:tab w:val="left" w:pos="1134"/>
          <w:tab w:val="left" w:pos="1559"/>
          <w:tab w:val="left" w:pos="1984"/>
          <w:tab w:val="left" w:leader="dot" w:pos="8929"/>
          <w:tab w:val="right" w:pos="9638"/>
        </w:tabs>
        <w:spacing w:after="120"/>
      </w:pPr>
      <w:r w:rsidRPr="00AD4772">
        <w:tab/>
        <w:t>III.</w:t>
      </w:r>
      <w:r w:rsidRPr="00AD4772">
        <w:tab/>
        <w:t>Overview of standing invitations</w:t>
      </w:r>
      <w:r w:rsidRPr="00AD4772">
        <w:tab/>
      </w:r>
      <w:r w:rsidRPr="00AD4772">
        <w:tab/>
        <w:t>5</w:t>
      </w:r>
    </w:p>
    <w:p w14:paraId="1F7AD2DC" w14:textId="77777777" w:rsidR="00E7147A" w:rsidRPr="00AD4772" w:rsidRDefault="00E7147A" w:rsidP="00E7147A">
      <w:pPr>
        <w:tabs>
          <w:tab w:val="right" w:pos="850"/>
          <w:tab w:val="left" w:pos="1134"/>
          <w:tab w:val="left" w:pos="1559"/>
          <w:tab w:val="left" w:pos="1984"/>
          <w:tab w:val="left" w:leader="dot" w:pos="8929"/>
          <w:tab w:val="right" w:pos="9638"/>
        </w:tabs>
        <w:spacing w:after="120"/>
      </w:pPr>
      <w:r w:rsidRPr="00AD4772">
        <w:tab/>
        <w:t>IV.</w:t>
      </w:r>
      <w:r w:rsidRPr="00AD4772">
        <w:tab/>
        <w:t>Statistics on standing invitations</w:t>
      </w:r>
      <w:r w:rsidRPr="00AD4772">
        <w:tab/>
      </w:r>
      <w:r w:rsidRPr="00AD4772">
        <w:tab/>
        <w:t>9</w:t>
      </w:r>
    </w:p>
    <w:p w14:paraId="45F80F79" w14:textId="2DCC10D2" w:rsidR="00E7147A" w:rsidRPr="004171A5" w:rsidRDefault="00E7147A" w:rsidP="00E7147A">
      <w:pPr>
        <w:tabs>
          <w:tab w:val="right" w:pos="850"/>
          <w:tab w:val="left" w:pos="1134"/>
          <w:tab w:val="left" w:pos="1559"/>
          <w:tab w:val="left" w:pos="1984"/>
          <w:tab w:val="left" w:leader="dot" w:pos="8929"/>
          <w:tab w:val="right" w:pos="9638"/>
        </w:tabs>
        <w:spacing w:after="120"/>
        <w:rPr>
          <w:highlight w:val="yellow"/>
        </w:rPr>
      </w:pPr>
      <w:r w:rsidRPr="00AD4772">
        <w:tab/>
        <w:t>V.</w:t>
      </w:r>
      <w:r w:rsidRPr="00AD4772">
        <w:tab/>
      </w:r>
      <w:r w:rsidRPr="00D06D71">
        <w:t>Overview of country and other official visits conducted in 202</w:t>
      </w:r>
      <w:r w:rsidR="001E7B1A" w:rsidRPr="00D06D71">
        <w:t>2</w:t>
      </w:r>
      <w:r w:rsidRPr="00D06D71">
        <w:tab/>
      </w:r>
      <w:r w:rsidRPr="00D06D71">
        <w:tab/>
        <w:t>10</w:t>
      </w:r>
    </w:p>
    <w:p w14:paraId="58766EB8" w14:textId="0F6626F0" w:rsidR="00E7147A" w:rsidRPr="00B178A7" w:rsidRDefault="00E7147A" w:rsidP="00E7147A">
      <w:pPr>
        <w:tabs>
          <w:tab w:val="right" w:pos="850"/>
          <w:tab w:val="left" w:pos="1134"/>
          <w:tab w:val="left" w:pos="1559"/>
          <w:tab w:val="left" w:pos="1984"/>
          <w:tab w:val="left" w:leader="dot" w:pos="8929"/>
          <w:tab w:val="right" w:pos="9638"/>
        </w:tabs>
        <w:spacing w:after="120"/>
      </w:pPr>
      <w:r w:rsidRPr="00B178A7">
        <w:tab/>
        <w:t>VI.</w:t>
      </w:r>
      <w:r w:rsidRPr="00B178A7">
        <w:tab/>
        <w:t>Statistics on country visits conducted in 202</w:t>
      </w:r>
      <w:r w:rsidR="00751C19">
        <w:t>2</w:t>
      </w:r>
      <w:r w:rsidRPr="00B178A7">
        <w:tab/>
      </w:r>
      <w:r w:rsidRPr="00B178A7">
        <w:tab/>
        <w:t>1</w:t>
      </w:r>
      <w:r w:rsidR="00754D03">
        <w:t>5</w:t>
      </w:r>
    </w:p>
    <w:p w14:paraId="528279E9" w14:textId="103524BA" w:rsidR="00E7147A" w:rsidRPr="003960E8" w:rsidRDefault="00E7147A" w:rsidP="00E7147A">
      <w:pPr>
        <w:tabs>
          <w:tab w:val="right" w:pos="850"/>
          <w:tab w:val="left" w:pos="1134"/>
          <w:tab w:val="left" w:pos="1559"/>
          <w:tab w:val="left" w:pos="1984"/>
          <w:tab w:val="left" w:leader="dot" w:pos="8929"/>
          <w:tab w:val="right" w:pos="9638"/>
        </w:tabs>
        <w:spacing w:after="120"/>
      </w:pPr>
      <w:r w:rsidRPr="003960E8">
        <w:tab/>
        <w:t>VII.</w:t>
      </w:r>
      <w:r w:rsidRPr="003960E8">
        <w:tab/>
        <w:t>Overview of States not yet visited by any mandate holder</w:t>
      </w:r>
      <w:r w:rsidRPr="003960E8">
        <w:tab/>
      </w:r>
      <w:r w:rsidRPr="003960E8">
        <w:tab/>
        <w:t>1</w:t>
      </w:r>
      <w:r w:rsidR="00754D03">
        <w:t>6</w:t>
      </w:r>
    </w:p>
    <w:p w14:paraId="728BBD27" w14:textId="504744E4" w:rsidR="00E7147A" w:rsidRPr="00D6669F" w:rsidRDefault="00E7147A" w:rsidP="00E7147A">
      <w:pPr>
        <w:tabs>
          <w:tab w:val="right" w:pos="850"/>
          <w:tab w:val="left" w:pos="1134"/>
          <w:tab w:val="left" w:pos="1559"/>
          <w:tab w:val="left" w:pos="1984"/>
          <w:tab w:val="left" w:leader="dot" w:pos="8929"/>
          <w:tab w:val="right" w:pos="9638"/>
        </w:tabs>
        <w:spacing w:after="120"/>
      </w:pPr>
      <w:r w:rsidRPr="00D6669F">
        <w:tab/>
        <w:t>VIII.</w:t>
      </w:r>
      <w:r w:rsidRPr="00D6669F">
        <w:tab/>
        <w:t>Status of country visits from 1 January 201</w:t>
      </w:r>
      <w:r w:rsidR="00D6669F">
        <w:t>8</w:t>
      </w:r>
      <w:r w:rsidRPr="00D6669F">
        <w:t xml:space="preserve"> to 31 December 202</w:t>
      </w:r>
      <w:r w:rsidR="00D6669F">
        <w:t>2</w:t>
      </w:r>
      <w:r w:rsidRPr="00D6669F">
        <w:tab/>
      </w:r>
      <w:r w:rsidRPr="00D6669F">
        <w:tab/>
        <w:t>1</w:t>
      </w:r>
      <w:r w:rsidR="00754D03">
        <w:t>7</w:t>
      </w:r>
    </w:p>
    <w:p w14:paraId="75E47561" w14:textId="5A25E552" w:rsidR="00E7147A" w:rsidRPr="006D3BD9" w:rsidRDefault="00E7147A" w:rsidP="00E7147A">
      <w:pPr>
        <w:tabs>
          <w:tab w:val="right" w:pos="850"/>
          <w:tab w:val="left" w:pos="1134"/>
          <w:tab w:val="left" w:pos="1559"/>
          <w:tab w:val="left" w:pos="1984"/>
          <w:tab w:val="left" w:leader="dot" w:pos="8929"/>
          <w:tab w:val="right" w:pos="9638"/>
        </w:tabs>
        <w:spacing w:after="120"/>
      </w:pPr>
      <w:r w:rsidRPr="006D3BD9">
        <w:tab/>
        <w:t>IX.</w:t>
      </w:r>
      <w:r w:rsidRPr="006D3BD9">
        <w:tab/>
        <w:t>Statistics on communications (202</w:t>
      </w:r>
      <w:r w:rsidR="00130DBA" w:rsidRPr="006D3BD9">
        <w:t>2</w:t>
      </w:r>
      <w:r w:rsidRPr="006D3BD9">
        <w:t>)</w:t>
      </w:r>
      <w:r w:rsidRPr="006D3BD9">
        <w:tab/>
      </w:r>
      <w:r w:rsidRPr="006D3BD9">
        <w:tab/>
        <w:t>2</w:t>
      </w:r>
      <w:r w:rsidR="00754D03">
        <w:t>5</w:t>
      </w:r>
    </w:p>
    <w:p w14:paraId="5877FFF3" w14:textId="4F49C81F" w:rsidR="00E7147A" w:rsidRPr="004171A5" w:rsidRDefault="00E7147A" w:rsidP="00E7147A">
      <w:pPr>
        <w:tabs>
          <w:tab w:val="right" w:pos="850"/>
          <w:tab w:val="left" w:pos="1134"/>
          <w:tab w:val="left" w:pos="1559"/>
          <w:tab w:val="left" w:pos="1984"/>
          <w:tab w:val="left" w:leader="dot" w:pos="8929"/>
          <w:tab w:val="right" w:pos="9638"/>
        </w:tabs>
        <w:spacing w:after="120"/>
        <w:rPr>
          <w:highlight w:val="yellow"/>
        </w:rPr>
      </w:pPr>
      <w:r w:rsidRPr="00464F08">
        <w:tab/>
        <w:t>X.</w:t>
      </w:r>
      <w:r w:rsidRPr="00464F08">
        <w:tab/>
        <w:t>Analysis of communications sent</w:t>
      </w:r>
      <w:r w:rsidR="00CD7E1F" w:rsidRPr="00464F08">
        <w:t>,</w:t>
      </w:r>
      <w:r w:rsidRPr="00464F08">
        <w:t xml:space="preserve"> and replies received (202</w:t>
      </w:r>
      <w:r w:rsidR="00464F08">
        <w:t>2</w:t>
      </w:r>
      <w:r w:rsidRPr="00464F08">
        <w:t>)</w:t>
      </w:r>
      <w:r w:rsidRPr="00464F08">
        <w:tab/>
      </w:r>
      <w:r w:rsidRPr="00464F08">
        <w:tab/>
        <w:t>2</w:t>
      </w:r>
      <w:r w:rsidR="00754D03">
        <w:t>7</w:t>
      </w:r>
    </w:p>
    <w:p w14:paraId="0EA2F4E8" w14:textId="47CB353B" w:rsidR="00E7147A" w:rsidRPr="006629CE" w:rsidRDefault="00E7147A" w:rsidP="00E7147A">
      <w:pPr>
        <w:tabs>
          <w:tab w:val="right" w:pos="850"/>
          <w:tab w:val="left" w:pos="1134"/>
          <w:tab w:val="left" w:pos="1559"/>
          <w:tab w:val="left" w:pos="1984"/>
          <w:tab w:val="left" w:leader="dot" w:pos="8929"/>
          <w:tab w:val="right" w:pos="9638"/>
        </w:tabs>
        <w:spacing w:after="120"/>
      </w:pPr>
      <w:r w:rsidRPr="006629CE">
        <w:tab/>
        <w:t>XI.</w:t>
      </w:r>
      <w:r w:rsidRPr="006629CE">
        <w:tab/>
        <w:t>Themes addressed in reports of special procedures (202</w:t>
      </w:r>
      <w:r w:rsidR="006629CE">
        <w:t>2</w:t>
      </w:r>
      <w:r w:rsidRPr="006629CE">
        <w:t>)</w:t>
      </w:r>
      <w:r w:rsidRPr="006629CE">
        <w:tab/>
      </w:r>
      <w:r w:rsidRPr="006629CE">
        <w:tab/>
      </w:r>
      <w:r w:rsidR="00754D03">
        <w:t>32</w:t>
      </w:r>
    </w:p>
    <w:p w14:paraId="1C9A23C7" w14:textId="176B35F2" w:rsidR="00E7147A" w:rsidRPr="008C5C73" w:rsidRDefault="00E7147A" w:rsidP="00E7147A">
      <w:pPr>
        <w:tabs>
          <w:tab w:val="right" w:pos="850"/>
          <w:tab w:val="left" w:pos="1134"/>
          <w:tab w:val="left" w:pos="1559"/>
          <w:tab w:val="left" w:pos="1984"/>
          <w:tab w:val="left" w:leader="dot" w:pos="8929"/>
          <w:tab w:val="right" w:pos="9638"/>
        </w:tabs>
        <w:spacing w:after="120"/>
      </w:pPr>
      <w:r w:rsidRPr="008C5C73">
        <w:tab/>
        <w:t>XII.</w:t>
      </w:r>
      <w:r w:rsidRPr="008C5C73">
        <w:tab/>
        <w:t>Joint statements issued by special procedures (202</w:t>
      </w:r>
      <w:r w:rsidR="001E7B1A" w:rsidRPr="008C5C73">
        <w:t>2</w:t>
      </w:r>
      <w:r w:rsidRPr="008C5C73">
        <w:t>)</w:t>
      </w:r>
      <w:r w:rsidRPr="008C5C73">
        <w:tab/>
      </w:r>
      <w:r w:rsidRPr="008C5C73">
        <w:tab/>
        <w:t>3</w:t>
      </w:r>
      <w:r w:rsidR="00754D03">
        <w:t>8</w:t>
      </w:r>
    </w:p>
    <w:p w14:paraId="605B454F" w14:textId="5489C9C0" w:rsidR="00E7147A" w:rsidRPr="005D210F" w:rsidRDefault="00E7147A" w:rsidP="00E7147A">
      <w:pPr>
        <w:tabs>
          <w:tab w:val="right" w:pos="850"/>
          <w:tab w:val="left" w:pos="1134"/>
          <w:tab w:val="left" w:pos="1559"/>
          <w:tab w:val="left" w:pos="1984"/>
          <w:tab w:val="left" w:leader="dot" w:pos="8929"/>
          <w:tab w:val="right" w:pos="9638"/>
        </w:tabs>
        <w:spacing w:after="120"/>
      </w:pPr>
      <w:r w:rsidRPr="00911248">
        <w:tab/>
      </w:r>
      <w:r w:rsidRPr="005D210F">
        <w:t>XIII.</w:t>
      </w:r>
      <w:r w:rsidRPr="005D210F">
        <w:tab/>
        <w:t>Follow-up activities undertaken by mandate holders (non-exhaustive list) (202</w:t>
      </w:r>
      <w:r w:rsidR="001E7B1A" w:rsidRPr="005D210F">
        <w:t>2</w:t>
      </w:r>
      <w:r w:rsidRPr="005D210F">
        <w:t>)</w:t>
      </w:r>
      <w:r w:rsidRPr="005D210F">
        <w:tab/>
      </w:r>
      <w:r w:rsidRPr="005D210F">
        <w:tab/>
      </w:r>
      <w:r w:rsidR="00AB2696" w:rsidRPr="005D210F">
        <w:t>3</w:t>
      </w:r>
      <w:r w:rsidR="00754D03">
        <w:t>9</w:t>
      </w:r>
    </w:p>
    <w:p w14:paraId="287ED47F" w14:textId="4349054C" w:rsidR="00E7147A" w:rsidRPr="005D210F" w:rsidRDefault="00E7147A" w:rsidP="00E7147A">
      <w:pPr>
        <w:tabs>
          <w:tab w:val="right" w:pos="850"/>
          <w:tab w:val="left" w:pos="1134"/>
          <w:tab w:val="left" w:pos="1559"/>
          <w:tab w:val="left" w:pos="1984"/>
          <w:tab w:val="left" w:leader="dot" w:pos="8929"/>
          <w:tab w:val="right" w:pos="9638"/>
        </w:tabs>
        <w:spacing w:after="120"/>
      </w:pPr>
      <w:r w:rsidRPr="005D210F">
        <w:tab/>
        <w:t>XIV.</w:t>
      </w:r>
      <w:r w:rsidRPr="005D210F">
        <w:tab/>
        <w:t>External support received by mandate holders in 202</w:t>
      </w:r>
      <w:r w:rsidR="001E7B1A" w:rsidRPr="005D210F">
        <w:t>2</w:t>
      </w:r>
      <w:r w:rsidRPr="005D210F">
        <w:tab/>
      </w:r>
      <w:r w:rsidRPr="005D210F">
        <w:tab/>
      </w:r>
      <w:r w:rsidR="00754D03">
        <w:t>55</w:t>
      </w:r>
    </w:p>
    <w:p w14:paraId="24AADC16" w14:textId="3E9813B8" w:rsidR="00E7147A" w:rsidRPr="005D210F" w:rsidRDefault="00E7147A" w:rsidP="00E7147A">
      <w:pPr>
        <w:tabs>
          <w:tab w:val="right" w:pos="850"/>
          <w:tab w:val="left" w:pos="1134"/>
          <w:tab w:val="left" w:pos="1559"/>
          <w:tab w:val="left" w:pos="1984"/>
          <w:tab w:val="left" w:leader="dot" w:pos="8929"/>
          <w:tab w:val="right" w:pos="9638"/>
        </w:tabs>
        <w:spacing w:after="120"/>
      </w:pPr>
      <w:r w:rsidRPr="005D210F">
        <w:tab/>
        <w:t>XV.</w:t>
      </w:r>
      <w:r w:rsidRPr="005D210F">
        <w:tab/>
        <w:t xml:space="preserve">Special procedure mandate holders (as </w:t>
      </w:r>
      <w:r w:rsidR="00997F25" w:rsidRPr="005D210F">
        <w:t>of</w:t>
      </w:r>
      <w:r w:rsidRPr="005D210F">
        <w:t xml:space="preserve"> 31 December 202</w:t>
      </w:r>
      <w:r w:rsidR="00751C19" w:rsidRPr="005D210F">
        <w:t>2</w:t>
      </w:r>
      <w:r w:rsidRPr="005D210F">
        <w:t xml:space="preserve">) </w:t>
      </w:r>
      <w:r w:rsidRPr="005D210F">
        <w:tab/>
      </w:r>
      <w:r w:rsidRPr="005D210F">
        <w:tab/>
      </w:r>
      <w:r w:rsidR="00754D03">
        <w:t>67</w:t>
      </w:r>
    </w:p>
    <w:p w14:paraId="49CA0A90" w14:textId="6CC865FA" w:rsidR="00E7147A" w:rsidRPr="005D210F" w:rsidRDefault="00E7147A" w:rsidP="00E7147A">
      <w:pPr>
        <w:tabs>
          <w:tab w:val="right" w:pos="850"/>
          <w:tab w:val="left" w:pos="1134"/>
          <w:tab w:val="left" w:pos="1559"/>
          <w:tab w:val="left" w:pos="1984"/>
          <w:tab w:val="left" w:leader="dot" w:pos="8929"/>
          <w:tab w:val="right" w:pos="9638"/>
        </w:tabs>
        <w:spacing w:after="120"/>
      </w:pPr>
      <w:r w:rsidRPr="005D210F">
        <w:tab/>
        <w:t>XVI.</w:t>
      </w:r>
      <w:r w:rsidRPr="005D210F">
        <w:tab/>
        <w:t>List of special procedure mandate holders to be appointed in 202</w:t>
      </w:r>
      <w:r w:rsidR="00563976" w:rsidRPr="005D210F">
        <w:t>3</w:t>
      </w:r>
      <w:r w:rsidRPr="005D210F">
        <w:tab/>
      </w:r>
      <w:r w:rsidRPr="005D210F">
        <w:tab/>
      </w:r>
      <w:r w:rsidR="00754D03">
        <w:t>73</w:t>
      </w:r>
    </w:p>
    <w:p w14:paraId="67041698" w14:textId="28F00551" w:rsidR="00E7147A" w:rsidRPr="005D210F" w:rsidRDefault="00E7147A" w:rsidP="00E7147A">
      <w:pPr>
        <w:tabs>
          <w:tab w:val="right" w:pos="850"/>
          <w:tab w:val="left" w:pos="1134"/>
          <w:tab w:val="left" w:pos="1559"/>
          <w:tab w:val="left" w:pos="1984"/>
          <w:tab w:val="left" w:leader="dot" w:pos="8929"/>
          <w:tab w:val="right" w:pos="9638"/>
        </w:tabs>
        <w:spacing w:after="120"/>
      </w:pPr>
      <w:r w:rsidRPr="005D210F">
        <w:tab/>
        <w:t>XVII.</w:t>
      </w:r>
      <w:r w:rsidRPr="005D210F">
        <w:tab/>
        <w:t>List of sponsors of Human Rights Council resolutions establishing special procedure mandates</w:t>
      </w:r>
      <w:r w:rsidRPr="005D210F">
        <w:tab/>
      </w:r>
      <w:r w:rsidRPr="005D210F">
        <w:tab/>
      </w:r>
      <w:r w:rsidR="00754D03">
        <w:t>74</w:t>
      </w:r>
    </w:p>
    <w:p w14:paraId="22E3AEB8" w14:textId="5C76BB21" w:rsidR="00E7147A" w:rsidRPr="005D210F" w:rsidRDefault="00E7147A" w:rsidP="00E7147A">
      <w:pPr>
        <w:tabs>
          <w:tab w:val="right" w:pos="850"/>
          <w:tab w:val="left" w:pos="1134"/>
          <w:tab w:val="left" w:pos="1559"/>
          <w:tab w:val="left" w:pos="1984"/>
          <w:tab w:val="left" w:leader="dot" w:pos="8929"/>
          <w:tab w:val="right" w:pos="9638"/>
        </w:tabs>
        <w:spacing w:after="120"/>
      </w:pPr>
      <w:r w:rsidRPr="005D210F">
        <w:tab/>
        <w:t>XVIII.</w:t>
      </w:r>
      <w:r w:rsidRPr="005D210F">
        <w:tab/>
        <w:t xml:space="preserve">Statistics on sponsors of Human Rights Council resolutions establishing special procedures </w:t>
      </w:r>
      <w:r w:rsidRPr="005D210F">
        <w:br/>
      </w:r>
      <w:r w:rsidRPr="005D210F">
        <w:tab/>
      </w:r>
      <w:r w:rsidRPr="005D210F">
        <w:tab/>
        <w:t xml:space="preserve">mandates </w:t>
      </w:r>
      <w:r w:rsidRPr="005D210F">
        <w:tab/>
      </w:r>
      <w:r w:rsidRPr="005D210F">
        <w:tab/>
      </w:r>
      <w:r w:rsidRPr="005D210F">
        <w:tab/>
      </w:r>
      <w:r w:rsidR="00754D03">
        <w:t>78</w:t>
      </w:r>
    </w:p>
    <w:p w14:paraId="13B29918" w14:textId="290A9207" w:rsidR="00E7147A" w:rsidRPr="00ED66B7" w:rsidRDefault="00E7147A" w:rsidP="00E7147A">
      <w:pPr>
        <w:tabs>
          <w:tab w:val="right" w:pos="850"/>
          <w:tab w:val="left" w:pos="1134"/>
          <w:tab w:val="left" w:pos="1559"/>
          <w:tab w:val="left" w:pos="1984"/>
          <w:tab w:val="left" w:leader="dot" w:pos="8929"/>
          <w:tab w:val="right" w:pos="9638"/>
        </w:tabs>
        <w:spacing w:after="120"/>
      </w:pPr>
      <w:r w:rsidRPr="00ED66B7">
        <w:tab/>
        <w:t>XIX.</w:t>
      </w:r>
      <w:r w:rsidRPr="00ED66B7">
        <w:tab/>
        <w:t>Non-exhaustive list of forums, consultations, workshops, expert meetings and other events</w:t>
      </w:r>
      <w:r w:rsidRPr="00ED66B7">
        <w:br/>
      </w:r>
      <w:r w:rsidRPr="00ED66B7">
        <w:tab/>
      </w:r>
      <w:r w:rsidRPr="00ED66B7">
        <w:tab/>
        <w:t>organized by mandate holders in 202</w:t>
      </w:r>
      <w:r w:rsidR="006629CE" w:rsidRPr="00ED66B7">
        <w:t>2</w:t>
      </w:r>
      <w:r w:rsidRPr="00ED66B7">
        <w:tab/>
      </w:r>
      <w:r w:rsidRPr="00ED66B7">
        <w:tab/>
      </w:r>
      <w:r w:rsidR="00754D03">
        <w:t>81</w:t>
      </w:r>
    </w:p>
    <w:p w14:paraId="45A7F5CD" w14:textId="44912F0C" w:rsidR="00E7147A" w:rsidRPr="00ED66B7" w:rsidRDefault="00E7147A" w:rsidP="00E7147A">
      <w:pPr>
        <w:tabs>
          <w:tab w:val="right" w:pos="850"/>
          <w:tab w:val="left" w:pos="1134"/>
          <w:tab w:val="left" w:pos="1559"/>
          <w:tab w:val="left" w:pos="1984"/>
          <w:tab w:val="left" w:leader="dot" w:pos="8929"/>
          <w:tab w:val="right" w:pos="9638"/>
        </w:tabs>
        <w:spacing w:after="120"/>
      </w:pPr>
      <w:r w:rsidRPr="00ED66B7">
        <w:tab/>
        <w:t>XX.</w:t>
      </w:r>
      <w:r w:rsidRPr="00ED66B7">
        <w:tab/>
        <w:t xml:space="preserve">Engagement with other parts of the United </w:t>
      </w:r>
      <w:proofErr w:type="gramStart"/>
      <w:r w:rsidRPr="00ED66B7">
        <w:t>Nations</w:t>
      </w:r>
      <w:proofErr w:type="gramEnd"/>
      <w:r w:rsidRPr="00ED66B7">
        <w:t xml:space="preserve"> system and regional mechanisms</w:t>
      </w:r>
      <w:r w:rsidRPr="00ED66B7">
        <w:br/>
      </w:r>
      <w:r w:rsidRPr="00ED66B7">
        <w:tab/>
      </w:r>
      <w:r w:rsidRPr="00ED66B7">
        <w:tab/>
        <w:t xml:space="preserve"> (non-exhaustive list)</w:t>
      </w:r>
      <w:r w:rsidRPr="00ED66B7">
        <w:tab/>
      </w:r>
      <w:r w:rsidRPr="00ED66B7">
        <w:tab/>
      </w:r>
      <w:r w:rsidR="00754D03">
        <w:t>86</w:t>
      </w:r>
    </w:p>
    <w:p w14:paraId="578D8945" w14:textId="06512300" w:rsidR="00E7147A" w:rsidRPr="00ED66B7" w:rsidRDefault="00E7147A" w:rsidP="00E7147A">
      <w:pPr>
        <w:tabs>
          <w:tab w:val="right" w:pos="850"/>
          <w:tab w:val="left" w:pos="1134"/>
          <w:tab w:val="left" w:pos="1559"/>
          <w:tab w:val="left" w:pos="1984"/>
          <w:tab w:val="left" w:leader="dot" w:pos="8929"/>
          <w:tab w:val="right" w:pos="9638"/>
        </w:tabs>
        <w:spacing w:after="120"/>
      </w:pPr>
      <w:r w:rsidRPr="00ED66B7">
        <w:tab/>
        <w:t>XXI.</w:t>
      </w:r>
      <w:r w:rsidRPr="00ED66B7">
        <w:tab/>
        <w:t>Technical cooperation and assistance (non-exhaustive list)</w:t>
      </w:r>
      <w:r w:rsidRPr="00ED66B7">
        <w:tab/>
      </w:r>
      <w:r w:rsidRPr="00ED66B7">
        <w:tab/>
      </w:r>
      <w:r w:rsidR="00754D03">
        <w:t>95</w:t>
      </w:r>
    </w:p>
    <w:p w14:paraId="70C83F10" w14:textId="2B00E770" w:rsidR="00E7147A" w:rsidRDefault="00E7147A">
      <w:pPr>
        <w:suppressAutoHyphens w:val="0"/>
        <w:spacing w:line="240" w:lineRule="auto"/>
      </w:pPr>
      <w:r>
        <w:br w:type="page"/>
      </w:r>
    </w:p>
    <w:p w14:paraId="5CBB7A7E" w14:textId="5BFB3367" w:rsidR="00CF586F" w:rsidRDefault="00C357D4" w:rsidP="00C357D4">
      <w:pPr>
        <w:pStyle w:val="HChG"/>
        <w:ind w:left="1395" w:hanging="720"/>
      </w:pPr>
      <w:r w:rsidRPr="005D210F">
        <w:lastRenderedPageBreak/>
        <w:t>I.</w:t>
      </w:r>
      <w:r w:rsidRPr="005D210F">
        <w:tab/>
      </w:r>
      <w:r w:rsidR="00E7147A" w:rsidRPr="00ED66B7">
        <w:t>Fact sheet on special procedures 202</w:t>
      </w:r>
      <w:r w:rsidR="009D0617">
        <w:t>2</w:t>
      </w:r>
    </w:p>
    <w:p w14:paraId="521573FF" w14:textId="772AF2A7" w:rsidR="00E7147A" w:rsidRDefault="00E7147A" w:rsidP="00E7147A">
      <w:r w:rsidRPr="00637538">
        <w:rPr>
          <w:noProof/>
          <w:lang w:eastAsia="en-GB"/>
        </w:rPr>
        <w:drawing>
          <wp:inline distT="0" distB="0" distL="0" distR="0" wp14:anchorId="6CC13EEF" wp14:editId="6B567016">
            <wp:extent cx="6120711" cy="8650604"/>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
                      <a:extLst>
                        <a:ext uri="{28A0092B-C50C-407E-A947-70E740481C1C}">
                          <a14:useLocalDpi xmlns:a14="http://schemas.microsoft.com/office/drawing/2010/main" val="0"/>
                        </a:ext>
                      </a:extLst>
                    </a:blip>
                    <a:stretch>
                      <a:fillRect/>
                    </a:stretch>
                  </pic:blipFill>
                  <pic:spPr>
                    <a:xfrm>
                      <a:off x="0" y="0"/>
                      <a:ext cx="6120711" cy="8650604"/>
                    </a:xfrm>
                    <a:prstGeom prst="rect">
                      <a:avLst/>
                    </a:prstGeom>
                  </pic:spPr>
                </pic:pic>
              </a:graphicData>
            </a:graphic>
          </wp:inline>
        </w:drawing>
      </w:r>
    </w:p>
    <w:p w14:paraId="52250E77" w14:textId="54475E12" w:rsidR="00E7147A" w:rsidRDefault="00C357D4" w:rsidP="00C357D4">
      <w:pPr>
        <w:pStyle w:val="HChG"/>
        <w:ind w:left="1395" w:hanging="720"/>
      </w:pPr>
      <w:r>
        <w:lastRenderedPageBreak/>
        <w:t>II.</w:t>
      </w:r>
      <w:r>
        <w:tab/>
      </w:r>
      <w:r w:rsidR="00E7147A" w:rsidRPr="009451F0">
        <w:t xml:space="preserve">Statistics on current mandate holders (as </w:t>
      </w:r>
      <w:r w:rsidR="007211CE" w:rsidRPr="009451F0">
        <w:t>of</w:t>
      </w:r>
      <w:r w:rsidR="00E7147A" w:rsidRPr="009451F0">
        <w:t xml:space="preserve"> 31 December 202</w:t>
      </w:r>
      <w:r w:rsidR="009451F0">
        <w:t>2</w:t>
      </w:r>
      <w:r w:rsidR="00E7147A" w:rsidRPr="003470D0">
        <w:t>)</w:t>
      </w:r>
    </w:p>
    <w:tbl>
      <w:tblPr>
        <w:tblW w:w="9639" w:type="dxa"/>
        <w:jc w:val="center"/>
        <w:tblLayout w:type="fixed"/>
        <w:tblCellMar>
          <w:left w:w="0" w:type="dxa"/>
          <w:right w:w="0" w:type="dxa"/>
        </w:tblCellMar>
        <w:tblLook w:val="0000" w:firstRow="0" w:lastRow="0" w:firstColumn="0" w:lastColumn="0" w:noHBand="0" w:noVBand="0"/>
      </w:tblPr>
      <w:tblGrid>
        <w:gridCol w:w="2304"/>
        <w:gridCol w:w="1717"/>
        <w:gridCol w:w="1724"/>
        <w:gridCol w:w="2298"/>
        <w:gridCol w:w="1596"/>
      </w:tblGrid>
      <w:tr w:rsidR="00AA2AA9" w:rsidRPr="003470D0" w14:paraId="6C0F0993" w14:textId="77777777" w:rsidTr="00117A39">
        <w:trPr>
          <w:tblHeader/>
          <w:jc w:val="center"/>
        </w:trPr>
        <w:tc>
          <w:tcPr>
            <w:tcW w:w="2304" w:type="dxa"/>
            <w:tcBorders>
              <w:top w:val="single" w:sz="4" w:space="0" w:color="auto"/>
              <w:bottom w:val="single" w:sz="12" w:space="0" w:color="auto"/>
            </w:tcBorders>
            <w:shd w:val="clear" w:color="auto" w:fill="auto"/>
            <w:vAlign w:val="bottom"/>
          </w:tcPr>
          <w:p w14:paraId="68229CED" w14:textId="77777777" w:rsidR="00AA2AA9" w:rsidRPr="00332705" w:rsidRDefault="00AA2AA9" w:rsidP="00A6792E">
            <w:pPr>
              <w:spacing w:before="80" w:after="80" w:line="200" w:lineRule="exact"/>
              <w:jc w:val="center"/>
              <w:rPr>
                <w:i/>
                <w:sz w:val="16"/>
              </w:rPr>
            </w:pPr>
            <w:r w:rsidRPr="00332705">
              <w:rPr>
                <w:i/>
                <w:sz w:val="16"/>
              </w:rPr>
              <w:t>United Nations Regional Groups of Member States</w:t>
            </w:r>
          </w:p>
        </w:tc>
        <w:tc>
          <w:tcPr>
            <w:tcW w:w="1717" w:type="dxa"/>
            <w:tcBorders>
              <w:top w:val="single" w:sz="4" w:space="0" w:color="auto"/>
              <w:bottom w:val="single" w:sz="12" w:space="0" w:color="auto"/>
            </w:tcBorders>
            <w:shd w:val="clear" w:color="auto" w:fill="auto"/>
            <w:vAlign w:val="bottom"/>
          </w:tcPr>
          <w:p w14:paraId="12EB2B6F" w14:textId="77777777" w:rsidR="00AA2AA9" w:rsidRPr="00332705" w:rsidRDefault="00AA2AA9" w:rsidP="00A6792E">
            <w:pPr>
              <w:spacing w:before="80" w:after="80" w:line="200" w:lineRule="exact"/>
              <w:jc w:val="center"/>
              <w:rPr>
                <w:i/>
                <w:sz w:val="16"/>
              </w:rPr>
            </w:pPr>
            <w:r w:rsidRPr="00332705">
              <w:rPr>
                <w:i/>
                <w:sz w:val="16"/>
              </w:rPr>
              <w:t>Male</w:t>
            </w:r>
          </w:p>
        </w:tc>
        <w:tc>
          <w:tcPr>
            <w:tcW w:w="1724" w:type="dxa"/>
            <w:tcBorders>
              <w:top w:val="single" w:sz="4" w:space="0" w:color="auto"/>
              <w:bottom w:val="single" w:sz="12" w:space="0" w:color="auto"/>
            </w:tcBorders>
            <w:shd w:val="clear" w:color="auto" w:fill="auto"/>
            <w:vAlign w:val="bottom"/>
          </w:tcPr>
          <w:p w14:paraId="62EDF40D" w14:textId="77777777" w:rsidR="00AA2AA9" w:rsidRPr="00332705" w:rsidRDefault="00AA2AA9" w:rsidP="00A6792E">
            <w:pPr>
              <w:spacing w:before="80" w:after="80" w:line="200" w:lineRule="exact"/>
              <w:jc w:val="center"/>
              <w:rPr>
                <w:i/>
                <w:sz w:val="16"/>
              </w:rPr>
            </w:pPr>
            <w:r w:rsidRPr="00332705">
              <w:rPr>
                <w:i/>
                <w:sz w:val="16"/>
              </w:rPr>
              <w:t>Female</w:t>
            </w:r>
          </w:p>
        </w:tc>
        <w:tc>
          <w:tcPr>
            <w:tcW w:w="2298" w:type="dxa"/>
            <w:tcBorders>
              <w:top w:val="single" w:sz="4" w:space="0" w:color="auto"/>
              <w:bottom w:val="single" w:sz="12" w:space="0" w:color="auto"/>
            </w:tcBorders>
            <w:shd w:val="clear" w:color="auto" w:fill="auto"/>
            <w:vAlign w:val="bottom"/>
          </w:tcPr>
          <w:p w14:paraId="5DB86F70" w14:textId="77777777" w:rsidR="00AA2AA9" w:rsidRPr="00332705" w:rsidRDefault="00AA2AA9" w:rsidP="00A6792E">
            <w:pPr>
              <w:spacing w:before="80" w:after="80" w:line="200" w:lineRule="exact"/>
              <w:jc w:val="center"/>
              <w:rPr>
                <w:i/>
                <w:sz w:val="16"/>
              </w:rPr>
            </w:pPr>
            <w:r w:rsidRPr="00332705">
              <w:rPr>
                <w:i/>
                <w:sz w:val="16"/>
              </w:rPr>
              <w:t>Total</w:t>
            </w:r>
          </w:p>
        </w:tc>
        <w:tc>
          <w:tcPr>
            <w:tcW w:w="1596" w:type="dxa"/>
            <w:tcBorders>
              <w:top w:val="single" w:sz="4" w:space="0" w:color="auto"/>
              <w:bottom w:val="single" w:sz="12" w:space="0" w:color="auto"/>
            </w:tcBorders>
            <w:shd w:val="clear" w:color="auto" w:fill="auto"/>
            <w:vAlign w:val="bottom"/>
          </w:tcPr>
          <w:p w14:paraId="0797F7EE" w14:textId="77777777" w:rsidR="00AA2AA9" w:rsidRPr="00332705" w:rsidRDefault="00AA2AA9" w:rsidP="00A6792E">
            <w:pPr>
              <w:spacing w:before="80" w:after="80" w:line="200" w:lineRule="exact"/>
              <w:jc w:val="center"/>
              <w:rPr>
                <w:i/>
                <w:sz w:val="16"/>
              </w:rPr>
            </w:pPr>
            <w:r w:rsidRPr="00332705">
              <w:rPr>
                <w:i/>
                <w:sz w:val="16"/>
              </w:rPr>
              <w:t>Geographic distribution</w:t>
            </w:r>
          </w:p>
        </w:tc>
      </w:tr>
      <w:tr w:rsidR="00117A39" w:rsidRPr="003470D0" w14:paraId="27598B8E" w14:textId="77777777" w:rsidTr="00117A39">
        <w:trPr>
          <w:trHeight w:hRule="exact" w:val="85"/>
          <w:tblHeader/>
          <w:jc w:val="center"/>
        </w:trPr>
        <w:tc>
          <w:tcPr>
            <w:tcW w:w="2304" w:type="dxa"/>
            <w:tcBorders>
              <w:top w:val="single" w:sz="12" w:space="0" w:color="auto"/>
              <w:bottom w:val="single" w:sz="2" w:space="0" w:color="auto"/>
            </w:tcBorders>
            <w:shd w:val="clear" w:color="auto" w:fill="auto"/>
            <w:vAlign w:val="bottom"/>
          </w:tcPr>
          <w:p w14:paraId="3A453163" w14:textId="77777777" w:rsidR="00117A39" w:rsidRPr="00332705" w:rsidRDefault="00117A39" w:rsidP="00A6792E">
            <w:pPr>
              <w:spacing w:before="80" w:after="80" w:line="200" w:lineRule="exact"/>
              <w:jc w:val="center"/>
              <w:rPr>
                <w:i/>
                <w:sz w:val="16"/>
              </w:rPr>
            </w:pPr>
          </w:p>
        </w:tc>
        <w:tc>
          <w:tcPr>
            <w:tcW w:w="1717" w:type="dxa"/>
            <w:tcBorders>
              <w:top w:val="single" w:sz="12" w:space="0" w:color="auto"/>
              <w:bottom w:val="single" w:sz="2" w:space="0" w:color="auto"/>
            </w:tcBorders>
            <w:shd w:val="clear" w:color="auto" w:fill="auto"/>
            <w:vAlign w:val="bottom"/>
          </w:tcPr>
          <w:p w14:paraId="0B848580" w14:textId="77777777" w:rsidR="00117A39" w:rsidRPr="00332705" w:rsidRDefault="00117A39" w:rsidP="00A6792E">
            <w:pPr>
              <w:spacing w:before="80" w:after="80" w:line="200" w:lineRule="exact"/>
              <w:jc w:val="center"/>
              <w:rPr>
                <w:i/>
                <w:sz w:val="16"/>
              </w:rPr>
            </w:pPr>
          </w:p>
        </w:tc>
        <w:tc>
          <w:tcPr>
            <w:tcW w:w="1724" w:type="dxa"/>
            <w:tcBorders>
              <w:top w:val="single" w:sz="12" w:space="0" w:color="auto"/>
              <w:bottom w:val="single" w:sz="2" w:space="0" w:color="auto"/>
            </w:tcBorders>
            <w:shd w:val="clear" w:color="auto" w:fill="auto"/>
            <w:vAlign w:val="bottom"/>
          </w:tcPr>
          <w:p w14:paraId="76022D81" w14:textId="77777777" w:rsidR="00117A39" w:rsidRPr="00332705" w:rsidRDefault="00117A39" w:rsidP="00A6792E">
            <w:pPr>
              <w:spacing w:before="80" w:after="80" w:line="200" w:lineRule="exact"/>
              <w:jc w:val="center"/>
              <w:rPr>
                <w:i/>
                <w:sz w:val="16"/>
              </w:rPr>
            </w:pPr>
          </w:p>
        </w:tc>
        <w:tc>
          <w:tcPr>
            <w:tcW w:w="2298" w:type="dxa"/>
            <w:tcBorders>
              <w:top w:val="single" w:sz="12" w:space="0" w:color="auto"/>
              <w:bottom w:val="single" w:sz="2" w:space="0" w:color="auto"/>
            </w:tcBorders>
            <w:shd w:val="clear" w:color="auto" w:fill="auto"/>
            <w:vAlign w:val="bottom"/>
          </w:tcPr>
          <w:p w14:paraId="4C989BEF" w14:textId="77777777" w:rsidR="00117A39" w:rsidRPr="00332705" w:rsidRDefault="00117A39" w:rsidP="00A6792E">
            <w:pPr>
              <w:spacing w:before="80" w:after="80" w:line="200" w:lineRule="exact"/>
              <w:jc w:val="center"/>
              <w:rPr>
                <w:i/>
                <w:sz w:val="16"/>
              </w:rPr>
            </w:pPr>
          </w:p>
        </w:tc>
        <w:tc>
          <w:tcPr>
            <w:tcW w:w="1596" w:type="dxa"/>
            <w:tcBorders>
              <w:top w:val="single" w:sz="12" w:space="0" w:color="auto"/>
              <w:bottom w:val="single" w:sz="2" w:space="0" w:color="auto"/>
            </w:tcBorders>
            <w:shd w:val="clear" w:color="auto" w:fill="auto"/>
            <w:vAlign w:val="bottom"/>
          </w:tcPr>
          <w:p w14:paraId="15A2F339" w14:textId="77777777" w:rsidR="00117A39" w:rsidRPr="00332705" w:rsidRDefault="00117A39" w:rsidP="00A6792E">
            <w:pPr>
              <w:spacing w:before="80" w:after="80" w:line="200" w:lineRule="exact"/>
              <w:jc w:val="center"/>
              <w:rPr>
                <w:i/>
                <w:sz w:val="16"/>
              </w:rPr>
            </w:pPr>
          </w:p>
        </w:tc>
      </w:tr>
      <w:tr w:rsidR="00AA2AA9" w:rsidRPr="003470D0" w14:paraId="29426F64" w14:textId="77777777" w:rsidTr="00233894">
        <w:trPr>
          <w:jc w:val="center"/>
        </w:trPr>
        <w:tc>
          <w:tcPr>
            <w:tcW w:w="2304" w:type="dxa"/>
            <w:tcBorders>
              <w:top w:val="single" w:sz="2" w:space="0" w:color="auto"/>
              <w:left w:val="single" w:sz="2" w:space="0" w:color="auto"/>
              <w:bottom w:val="single" w:sz="2" w:space="0" w:color="auto"/>
              <w:right w:val="single" w:sz="2" w:space="0" w:color="auto"/>
            </w:tcBorders>
            <w:shd w:val="clear" w:color="auto" w:fill="auto"/>
            <w:vAlign w:val="bottom"/>
          </w:tcPr>
          <w:p w14:paraId="17EF3B60" w14:textId="77777777" w:rsidR="00AA2AA9" w:rsidRPr="00117A39" w:rsidRDefault="00AA2AA9" w:rsidP="005F3AA5">
            <w:pPr>
              <w:spacing w:before="80" w:after="80" w:line="220" w:lineRule="exact"/>
              <w:ind w:left="6" w:right="6"/>
            </w:pPr>
            <w:r w:rsidRPr="00117A39">
              <w:t>African Group</w:t>
            </w:r>
          </w:p>
        </w:tc>
        <w:tc>
          <w:tcPr>
            <w:tcW w:w="1717" w:type="dxa"/>
            <w:tcBorders>
              <w:top w:val="single" w:sz="2" w:space="0" w:color="auto"/>
              <w:left w:val="single" w:sz="2" w:space="0" w:color="auto"/>
              <w:bottom w:val="single" w:sz="2" w:space="0" w:color="auto"/>
              <w:right w:val="single" w:sz="2" w:space="0" w:color="auto"/>
            </w:tcBorders>
            <w:shd w:val="clear" w:color="auto" w:fill="auto"/>
          </w:tcPr>
          <w:p w14:paraId="4FC585CD" w14:textId="008A65D3" w:rsidR="00AA2AA9" w:rsidRPr="00117A39" w:rsidRDefault="002B344B" w:rsidP="00EC4860">
            <w:pPr>
              <w:spacing w:before="80" w:after="80" w:line="220" w:lineRule="exact"/>
              <w:jc w:val="center"/>
            </w:pPr>
            <w:r w:rsidRPr="0093110F">
              <w:t>10</w:t>
            </w:r>
          </w:p>
        </w:tc>
        <w:tc>
          <w:tcPr>
            <w:tcW w:w="1724" w:type="dxa"/>
            <w:tcBorders>
              <w:top w:val="single" w:sz="2" w:space="0" w:color="auto"/>
              <w:left w:val="single" w:sz="2" w:space="0" w:color="auto"/>
              <w:bottom w:val="single" w:sz="2" w:space="0" w:color="auto"/>
              <w:right w:val="single" w:sz="2" w:space="0" w:color="auto"/>
            </w:tcBorders>
            <w:shd w:val="clear" w:color="auto" w:fill="auto"/>
          </w:tcPr>
          <w:p w14:paraId="67AADE97" w14:textId="0263DCBC" w:rsidR="00AA2AA9" w:rsidRPr="00117A39" w:rsidRDefault="002B344B" w:rsidP="00EC4860">
            <w:pPr>
              <w:spacing w:before="80" w:after="80" w:line="220" w:lineRule="exact"/>
              <w:jc w:val="center"/>
            </w:pPr>
            <w:r w:rsidRPr="0093110F">
              <w:t>8</w:t>
            </w:r>
          </w:p>
        </w:tc>
        <w:tc>
          <w:tcPr>
            <w:tcW w:w="2298" w:type="dxa"/>
            <w:tcBorders>
              <w:top w:val="single" w:sz="2" w:space="0" w:color="auto"/>
              <w:left w:val="single" w:sz="2" w:space="0" w:color="auto"/>
              <w:bottom w:val="single" w:sz="2" w:space="0" w:color="auto"/>
              <w:right w:val="single" w:sz="2" w:space="0" w:color="auto"/>
            </w:tcBorders>
            <w:shd w:val="clear" w:color="auto" w:fill="auto"/>
          </w:tcPr>
          <w:p w14:paraId="212A2DE2" w14:textId="47F9DC37" w:rsidR="00AA2AA9" w:rsidRPr="00117A39" w:rsidRDefault="002B344B" w:rsidP="00EC4860">
            <w:pPr>
              <w:spacing w:before="80" w:after="80" w:line="220" w:lineRule="exact"/>
              <w:jc w:val="center"/>
            </w:pPr>
            <w:r w:rsidRPr="0093110F">
              <w:t>18</w:t>
            </w:r>
          </w:p>
        </w:tc>
        <w:tc>
          <w:tcPr>
            <w:tcW w:w="1596" w:type="dxa"/>
            <w:tcBorders>
              <w:top w:val="single" w:sz="2" w:space="0" w:color="auto"/>
              <w:left w:val="single" w:sz="2" w:space="0" w:color="auto"/>
              <w:bottom w:val="single" w:sz="2" w:space="0" w:color="auto"/>
              <w:right w:val="single" w:sz="2" w:space="0" w:color="auto"/>
            </w:tcBorders>
            <w:shd w:val="clear" w:color="auto" w:fill="auto"/>
          </w:tcPr>
          <w:p w14:paraId="6A2F0793" w14:textId="33604F60" w:rsidR="00AA2AA9" w:rsidRPr="00117A39" w:rsidRDefault="002B344B" w:rsidP="00EC4860">
            <w:pPr>
              <w:spacing w:before="80" w:after="80" w:line="220" w:lineRule="exact"/>
              <w:jc w:val="center"/>
            </w:pPr>
            <w:r w:rsidRPr="0093110F">
              <w:t>21.95%</w:t>
            </w:r>
          </w:p>
        </w:tc>
      </w:tr>
      <w:tr w:rsidR="00AA2AA9" w:rsidRPr="003470D0" w14:paraId="042BD0FF" w14:textId="77777777" w:rsidTr="00233894">
        <w:trPr>
          <w:jc w:val="center"/>
        </w:trPr>
        <w:tc>
          <w:tcPr>
            <w:tcW w:w="2304" w:type="dxa"/>
            <w:tcBorders>
              <w:top w:val="single" w:sz="2" w:space="0" w:color="auto"/>
              <w:left w:val="single" w:sz="2" w:space="0" w:color="auto"/>
              <w:bottom w:val="single" w:sz="2" w:space="0" w:color="auto"/>
              <w:right w:val="single" w:sz="2" w:space="0" w:color="auto"/>
            </w:tcBorders>
            <w:shd w:val="clear" w:color="auto" w:fill="auto"/>
            <w:vAlign w:val="bottom"/>
          </w:tcPr>
          <w:p w14:paraId="74B812C3" w14:textId="77777777" w:rsidR="00AA2AA9" w:rsidRPr="00117A39" w:rsidRDefault="00AA2AA9" w:rsidP="005F3AA5">
            <w:pPr>
              <w:spacing w:before="80" w:after="80" w:line="220" w:lineRule="exact"/>
              <w:ind w:left="6" w:right="6"/>
            </w:pPr>
            <w:r w:rsidRPr="00117A39">
              <w:t>Asia-Pacific Group</w:t>
            </w:r>
          </w:p>
        </w:tc>
        <w:tc>
          <w:tcPr>
            <w:tcW w:w="1717" w:type="dxa"/>
            <w:tcBorders>
              <w:top w:val="single" w:sz="2" w:space="0" w:color="auto"/>
              <w:left w:val="single" w:sz="2" w:space="0" w:color="auto"/>
              <w:bottom w:val="single" w:sz="2" w:space="0" w:color="auto"/>
              <w:right w:val="single" w:sz="2" w:space="0" w:color="auto"/>
            </w:tcBorders>
            <w:shd w:val="clear" w:color="auto" w:fill="auto"/>
          </w:tcPr>
          <w:p w14:paraId="54B4AEF6" w14:textId="5D53FA47" w:rsidR="00AA2AA9" w:rsidRPr="00117A39" w:rsidRDefault="002B344B" w:rsidP="00EC4860">
            <w:pPr>
              <w:spacing w:before="80" w:after="80" w:line="220" w:lineRule="exact"/>
              <w:jc w:val="center"/>
            </w:pPr>
            <w:r w:rsidRPr="0093110F">
              <w:t>8</w:t>
            </w:r>
          </w:p>
        </w:tc>
        <w:tc>
          <w:tcPr>
            <w:tcW w:w="1724" w:type="dxa"/>
            <w:tcBorders>
              <w:top w:val="single" w:sz="2" w:space="0" w:color="auto"/>
              <w:left w:val="single" w:sz="2" w:space="0" w:color="auto"/>
              <w:bottom w:val="single" w:sz="2" w:space="0" w:color="auto"/>
              <w:right w:val="single" w:sz="2" w:space="0" w:color="auto"/>
            </w:tcBorders>
            <w:shd w:val="clear" w:color="auto" w:fill="auto"/>
          </w:tcPr>
          <w:p w14:paraId="32A8F167" w14:textId="3C9741B2" w:rsidR="00AA2AA9" w:rsidRPr="00117A39" w:rsidRDefault="002B344B" w:rsidP="00EC4860">
            <w:pPr>
              <w:spacing w:before="80" w:after="80" w:line="220" w:lineRule="exact"/>
              <w:jc w:val="center"/>
            </w:pPr>
            <w:r w:rsidRPr="0093110F">
              <w:t>9</w:t>
            </w:r>
          </w:p>
        </w:tc>
        <w:tc>
          <w:tcPr>
            <w:tcW w:w="2298" w:type="dxa"/>
            <w:tcBorders>
              <w:top w:val="single" w:sz="2" w:space="0" w:color="auto"/>
              <w:left w:val="single" w:sz="2" w:space="0" w:color="auto"/>
              <w:bottom w:val="single" w:sz="2" w:space="0" w:color="auto"/>
              <w:right w:val="single" w:sz="2" w:space="0" w:color="auto"/>
            </w:tcBorders>
            <w:shd w:val="clear" w:color="auto" w:fill="auto"/>
          </w:tcPr>
          <w:p w14:paraId="1641D4B0" w14:textId="1221E8EB" w:rsidR="00AA2AA9" w:rsidRPr="00117A39" w:rsidRDefault="002B344B" w:rsidP="00EC4860">
            <w:pPr>
              <w:spacing w:before="80" w:after="80" w:line="220" w:lineRule="exact"/>
              <w:jc w:val="center"/>
            </w:pPr>
            <w:r w:rsidRPr="0093110F">
              <w:t>17</w:t>
            </w:r>
          </w:p>
        </w:tc>
        <w:tc>
          <w:tcPr>
            <w:tcW w:w="1596" w:type="dxa"/>
            <w:tcBorders>
              <w:top w:val="single" w:sz="2" w:space="0" w:color="auto"/>
              <w:left w:val="single" w:sz="2" w:space="0" w:color="auto"/>
              <w:bottom w:val="single" w:sz="2" w:space="0" w:color="auto"/>
              <w:right w:val="single" w:sz="2" w:space="0" w:color="auto"/>
            </w:tcBorders>
            <w:shd w:val="clear" w:color="auto" w:fill="auto"/>
          </w:tcPr>
          <w:p w14:paraId="7689165C" w14:textId="77C22346" w:rsidR="00AA2AA9" w:rsidRPr="00117A39" w:rsidRDefault="002B344B" w:rsidP="00EC4860">
            <w:pPr>
              <w:spacing w:before="80" w:after="80" w:line="220" w:lineRule="exact"/>
              <w:jc w:val="center"/>
            </w:pPr>
            <w:r w:rsidRPr="0093110F">
              <w:t>20.73%</w:t>
            </w:r>
          </w:p>
        </w:tc>
      </w:tr>
      <w:tr w:rsidR="00AA2AA9" w:rsidRPr="003470D0" w14:paraId="758D5A2D" w14:textId="77777777" w:rsidTr="00233894">
        <w:trPr>
          <w:jc w:val="center"/>
        </w:trPr>
        <w:tc>
          <w:tcPr>
            <w:tcW w:w="2304" w:type="dxa"/>
            <w:tcBorders>
              <w:top w:val="single" w:sz="2" w:space="0" w:color="auto"/>
              <w:left w:val="single" w:sz="2" w:space="0" w:color="auto"/>
              <w:bottom w:val="single" w:sz="2" w:space="0" w:color="auto"/>
              <w:right w:val="single" w:sz="2" w:space="0" w:color="auto"/>
            </w:tcBorders>
            <w:shd w:val="clear" w:color="auto" w:fill="auto"/>
            <w:vAlign w:val="bottom"/>
          </w:tcPr>
          <w:p w14:paraId="1FFD66A2" w14:textId="77777777" w:rsidR="00AA2AA9" w:rsidRPr="00117A39" w:rsidRDefault="00AA2AA9" w:rsidP="005F3AA5">
            <w:pPr>
              <w:spacing w:before="80" w:after="80" w:line="220" w:lineRule="exact"/>
              <w:ind w:left="6" w:right="6"/>
            </w:pPr>
            <w:r w:rsidRPr="00117A39">
              <w:t>Eastern European Group (EEG)</w:t>
            </w:r>
          </w:p>
        </w:tc>
        <w:tc>
          <w:tcPr>
            <w:tcW w:w="1717" w:type="dxa"/>
            <w:tcBorders>
              <w:top w:val="single" w:sz="2" w:space="0" w:color="auto"/>
              <w:left w:val="single" w:sz="2" w:space="0" w:color="auto"/>
              <w:bottom w:val="single" w:sz="2" w:space="0" w:color="auto"/>
              <w:right w:val="single" w:sz="2" w:space="0" w:color="auto"/>
            </w:tcBorders>
            <w:shd w:val="clear" w:color="auto" w:fill="auto"/>
          </w:tcPr>
          <w:p w14:paraId="57571DD5" w14:textId="65D68FBD" w:rsidR="00AA2AA9" w:rsidRPr="00117A39" w:rsidRDefault="002B344B" w:rsidP="00EC4860">
            <w:pPr>
              <w:spacing w:before="80" w:after="80" w:line="220" w:lineRule="exact"/>
              <w:jc w:val="center"/>
            </w:pPr>
            <w:r w:rsidRPr="0093110F">
              <w:t>0</w:t>
            </w:r>
          </w:p>
        </w:tc>
        <w:tc>
          <w:tcPr>
            <w:tcW w:w="1724" w:type="dxa"/>
            <w:tcBorders>
              <w:top w:val="single" w:sz="2" w:space="0" w:color="auto"/>
              <w:left w:val="single" w:sz="2" w:space="0" w:color="auto"/>
              <w:bottom w:val="single" w:sz="2" w:space="0" w:color="auto"/>
              <w:right w:val="single" w:sz="2" w:space="0" w:color="auto"/>
            </w:tcBorders>
            <w:shd w:val="clear" w:color="auto" w:fill="auto"/>
          </w:tcPr>
          <w:p w14:paraId="44204B12" w14:textId="240DBE85" w:rsidR="00AA2AA9" w:rsidRPr="00117A39" w:rsidRDefault="002B344B" w:rsidP="00EC4860">
            <w:pPr>
              <w:spacing w:before="80" w:after="80" w:line="220" w:lineRule="exact"/>
              <w:jc w:val="center"/>
            </w:pPr>
            <w:r w:rsidRPr="0093110F">
              <w:t>7</w:t>
            </w:r>
          </w:p>
        </w:tc>
        <w:tc>
          <w:tcPr>
            <w:tcW w:w="2298" w:type="dxa"/>
            <w:tcBorders>
              <w:top w:val="single" w:sz="2" w:space="0" w:color="auto"/>
              <w:left w:val="single" w:sz="2" w:space="0" w:color="auto"/>
              <w:bottom w:val="single" w:sz="2" w:space="0" w:color="auto"/>
              <w:right w:val="single" w:sz="2" w:space="0" w:color="auto"/>
            </w:tcBorders>
            <w:shd w:val="clear" w:color="auto" w:fill="auto"/>
          </w:tcPr>
          <w:p w14:paraId="25ECD173" w14:textId="04B3E025" w:rsidR="00AA2AA9" w:rsidRPr="00117A39" w:rsidRDefault="00AA2AA9" w:rsidP="00EC4860">
            <w:pPr>
              <w:spacing w:before="80" w:after="80" w:line="220" w:lineRule="exact"/>
              <w:jc w:val="center"/>
            </w:pPr>
            <w:r w:rsidRPr="00117A39">
              <w:t>7</w:t>
            </w:r>
          </w:p>
        </w:tc>
        <w:tc>
          <w:tcPr>
            <w:tcW w:w="1596" w:type="dxa"/>
            <w:tcBorders>
              <w:top w:val="single" w:sz="2" w:space="0" w:color="auto"/>
              <w:left w:val="single" w:sz="2" w:space="0" w:color="auto"/>
              <w:bottom w:val="single" w:sz="2" w:space="0" w:color="auto"/>
              <w:right w:val="single" w:sz="2" w:space="0" w:color="auto"/>
            </w:tcBorders>
            <w:shd w:val="clear" w:color="auto" w:fill="auto"/>
          </w:tcPr>
          <w:p w14:paraId="092BEF70" w14:textId="4446278B" w:rsidR="00AA2AA9" w:rsidRPr="00117A39" w:rsidRDefault="00AA2AA9" w:rsidP="00EC4860">
            <w:pPr>
              <w:spacing w:before="80" w:after="80" w:line="220" w:lineRule="exact"/>
              <w:jc w:val="center"/>
            </w:pPr>
            <w:r w:rsidRPr="00117A39">
              <w:t>8.</w:t>
            </w:r>
            <w:r w:rsidR="002B344B" w:rsidRPr="0093110F">
              <w:t>54</w:t>
            </w:r>
            <w:r w:rsidRPr="00117A39">
              <w:t>%</w:t>
            </w:r>
          </w:p>
        </w:tc>
      </w:tr>
      <w:tr w:rsidR="00AA2AA9" w:rsidRPr="003470D0" w14:paraId="434F116C" w14:textId="77777777" w:rsidTr="00233894">
        <w:trPr>
          <w:jc w:val="center"/>
        </w:trPr>
        <w:tc>
          <w:tcPr>
            <w:tcW w:w="2304" w:type="dxa"/>
            <w:tcBorders>
              <w:top w:val="single" w:sz="2" w:space="0" w:color="auto"/>
              <w:left w:val="single" w:sz="2" w:space="0" w:color="auto"/>
              <w:bottom w:val="single" w:sz="2" w:space="0" w:color="auto"/>
              <w:right w:val="single" w:sz="2" w:space="0" w:color="auto"/>
            </w:tcBorders>
            <w:shd w:val="clear" w:color="auto" w:fill="auto"/>
            <w:vAlign w:val="bottom"/>
          </w:tcPr>
          <w:p w14:paraId="4AC95CEB" w14:textId="77777777" w:rsidR="00AA2AA9" w:rsidRPr="00117A39" w:rsidRDefault="00AA2AA9" w:rsidP="005F3AA5">
            <w:pPr>
              <w:spacing w:before="80" w:after="80" w:line="220" w:lineRule="exact"/>
              <w:ind w:left="6" w:right="6"/>
            </w:pPr>
            <w:r w:rsidRPr="00117A39">
              <w:t>Latin American and Caribbean Group (GRULAC)</w:t>
            </w:r>
          </w:p>
        </w:tc>
        <w:tc>
          <w:tcPr>
            <w:tcW w:w="1717" w:type="dxa"/>
            <w:tcBorders>
              <w:top w:val="single" w:sz="2" w:space="0" w:color="auto"/>
              <w:left w:val="single" w:sz="2" w:space="0" w:color="auto"/>
              <w:bottom w:val="single" w:sz="2" w:space="0" w:color="auto"/>
              <w:right w:val="single" w:sz="2" w:space="0" w:color="auto"/>
            </w:tcBorders>
            <w:shd w:val="clear" w:color="auto" w:fill="auto"/>
          </w:tcPr>
          <w:p w14:paraId="29FE84DB" w14:textId="73A519F3" w:rsidR="00AA2AA9" w:rsidRPr="00117A39" w:rsidRDefault="002B344B" w:rsidP="00EC4860">
            <w:pPr>
              <w:spacing w:before="80" w:after="80" w:line="220" w:lineRule="exact"/>
              <w:jc w:val="center"/>
            </w:pPr>
            <w:r w:rsidRPr="0093110F">
              <w:t>9</w:t>
            </w:r>
          </w:p>
        </w:tc>
        <w:tc>
          <w:tcPr>
            <w:tcW w:w="1724" w:type="dxa"/>
            <w:tcBorders>
              <w:top w:val="single" w:sz="2" w:space="0" w:color="auto"/>
              <w:left w:val="single" w:sz="2" w:space="0" w:color="auto"/>
              <w:bottom w:val="single" w:sz="2" w:space="0" w:color="auto"/>
              <w:right w:val="single" w:sz="2" w:space="0" w:color="auto"/>
            </w:tcBorders>
            <w:shd w:val="clear" w:color="auto" w:fill="auto"/>
          </w:tcPr>
          <w:p w14:paraId="243B851A" w14:textId="24EAD137" w:rsidR="00AA2AA9" w:rsidRPr="00117A39" w:rsidRDefault="002B344B" w:rsidP="00EC4860">
            <w:pPr>
              <w:spacing w:before="80" w:after="80" w:line="220" w:lineRule="exact"/>
              <w:jc w:val="center"/>
            </w:pPr>
            <w:r w:rsidRPr="0093110F">
              <w:t>7</w:t>
            </w:r>
          </w:p>
        </w:tc>
        <w:tc>
          <w:tcPr>
            <w:tcW w:w="2298" w:type="dxa"/>
            <w:tcBorders>
              <w:top w:val="single" w:sz="2" w:space="0" w:color="auto"/>
              <w:left w:val="single" w:sz="2" w:space="0" w:color="auto"/>
              <w:bottom w:val="single" w:sz="2" w:space="0" w:color="auto"/>
              <w:right w:val="single" w:sz="2" w:space="0" w:color="auto"/>
            </w:tcBorders>
            <w:shd w:val="clear" w:color="auto" w:fill="auto"/>
          </w:tcPr>
          <w:p w14:paraId="1A6DEB1F" w14:textId="564D531D" w:rsidR="00AA2AA9" w:rsidRPr="00117A39" w:rsidRDefault="00AA2AA9" w:rsidP="00EC4860">
            <w:pPr>
              <w:spacing w:before="80" w:after="80" w:line="220" w:lineRule="exact"/>
              <w:jc w:val="center"/>
            </w:pPr>
            <w:r w:rsidRPr="00117A39">
              <w:t>16</w:t>
            </w:r>
          </w:p>
        </w:tc>
        <w:tc>
          <w:tcPr>
            <w:tcW w:w="1596" w:type="dxa"/>
            <w:tcBorders>
              <w:top w:val="single" w:sz="2" w:space="0" w:color="auto"/>
              <w:left w:val="single" w:sz="2" w:space="0" w:color="auto"/>
              <w:bottom w:val="single" w:sz="2" w:space="0" w:color="auto"/>
              <w:right w:val="single" w:sz="2" w:space="0" w:color="auto"/>
            </w:tcBorders>
            <w:shd w:val="clear" w:color="auto" w:fill="auto"/>
          </w:tcPr>
          <w:p w14:paraId="05E1D257" w14:textId="448FA05D" w:rsidR="00AA2AA9" w:rsidRPr="00117A39" w:rsidRDefault="002B344B" w:rsidP="00EC4860">
            <w:pPr>
              <w:spacing w:before="80" w:after="80" w:line="220" w:lineRule="exact"/>
              <w:jc w:val="center"/>
            </w:pPr>
            <w:r w:rsidRPr="0093110F">
              <w:t>19.51%</w:t>
            </w:r>
          </w:p>
        </w:tc>
      </w:tr>
      <w:tr w:rsidR="00AA2AA9" w:rsidRPr="003470D0" w14:paraId="37673E7C" w14:textId="77777777" w:rsidTr="00233894">
        <w:trPr>
          <w:jc w:val="center"/>
        </w:trPr>
        <w:tc>
          <w:tcPr>
            <w:tcW w:w="2304" w:type="dxa"/>
            <w:tcBorders>
              <w:top w:val="single" w:sz="2" w:space="0" w:color="auto"/>
              <w:left w:val="single" w:sz="2" w:space="0" w:color="auto"/>
              <w:bottom w:val="single" w:sz="2" w:space="0" w:color="auto"/>
              <w:right w:val="single" w:sz="2" w:space="0" w:color="auto"/>
            </w:tcBorders>
            <w:shd w:val="clear" w:color="auto" w:fill="auto"/>
            <w:vAlign w:val="bottom"/>
          </w:tcPr>
          <w:p w14:paraId="4B5C3074" w14:textId="77777777" w:rsidR="00AA2AA9" w:rsidRPr="00117A39" w:rsidRDefault="00AA2AA9" w:rsidP="005F3AA5">
            <w:pPr>
              <w:spacing w:before="80" w:after="80" w:line="220" w:lineRule="exact"/>
              <w:ind w:left="6" w:right="6"/>
            </w:pPr>
            <w:r w:rsidRPr="00117A39">
              <w:t>Western European and Others Group (WEOG)</w:t>
            </w:r>
          </w:p>
        </w:tc>
        <w:tc>
          <w:tcPr>
            <w:tcW w:w="1717" w:type="dxa"/>
            <w:tcBorders>
              <w:top w:val="single" w:sz="2" w:space="0" w:color="auto"/>
              <w:left w:val="single" w:sz="2" w:space="0" w:color="auto"/>
              <w:bottom w:val="single" w:sz="2" w:space="0" w:color="auto"/>
              <w:right w:val="single" w:sz="2" w:space="0" w:color="auto"/>
            </w:tcBorders>
            <w:shd w:val="clear" w:color="auto" w:fill="auto"/>
          </w:tcPr>
          <w:p w14:paraId="2ABBB246" w14:textId="2DB118BE" w:rsidR="00AA2AA9" w:rsidRPr="00117A39" w:rsidRDefault="002B344B" w:rsidP="00EC4860">
            <w:pPr>
              <w:spacing w:before="80" w:after="80" w:line="220" w:lineRule="exact"/>
              <w:jc w:val="center"/>
            </w:pPr>
            <w:r w:rsidRPr="0093110F">
              <w:t>10</w:t>
            </w:r>
          </w:p>
        </w:tc>
        <w:tc>
          <w:tcPr>
            <w:tcW w:w="1724" w:type="dxa"/>
            <w:tcBorders>
              <w:top w:val="single" w:sz="2" w:space="0" w:color="auto"/>
              <w:left w:val="single" w:sz="2" w:space="0" w:color="auto"/>
              <w:bottom w:val="single" w:sz="2" w:space="0" w:color="auto"/>
              <w:right w:val="single" w:sz="2" w:space="0" w:color="auto"/>
            </w:tcBorders>
            <w:shd w:val="clear" w:color="auto" w:fill="auto"/>
          </w:tcPr>
          <w:p w14:paraId="7DB302FD" w14:textId="222C1171" w:rsidR="00AA2AA9" w:rsidRPr="00117A39" w:rsidRDefault="002B344B" w:rsidP="00EC4860">
            <w:pPr>
              <w:spacing w:before="80" w:after="80" w:line="220" w:lineRule="exact"/>
              <w:jc w:val="center"/>
            </w:pPr>
            <w:r w:rsidRPr="0093110F">
              <w:t>14</w:t>
            </w:r>
          </w:p>
        </w:tc>
        <w:tc>
          <w:tcPr>
            <w:tcW w:w="2298" w:type="dxa"/>
            <w:tcBorders>
              <w:top w:val="single" w:sz="2" w:space="0" w:color="auto"/>
              <w:left w:val="single" w:sz="2" w:space="0" w:color="auto"/>
              <w:bottom w:val="single" w:sz="2" w:space="0" w:color="auto"/>
              <w:right w:val="single" w:sz="2" w:space="0" w:color="auto"/>
            </w:tcBorders>
            <w:shd w:val="clear" w:color="auto" w:fill="auto"/>
          </w:tcPr>
          <w:p w14:paraId="5786A2C3" w14:textId="6A531A77" w:rsidR="00AA2AA9" w:rsidRPr="00117A39" w:rsidRDefault="002B344B" w:rsidP="00EC4860">
            <w:pPr>
              <w:spacing w:before="80" w:after="80" w:line="220" w:lineRule="exact"/>
              <w:jc w:val="center"/>
            </w:pPr>
            <w:r w:rsidRPr="0093110F">
              <w:t>24</w:t>
            </w:r>
          </w:p>
        </w:tc>
        <w:tc>
          <w:tcPr>
            <w:tcW w:w="1596" w:type="dxa"/>
            <w:tcBorders>
              <w:top w:val="single" w:sz="2" w:space="0" w:color="auto"/>
              <w:left w:val="single" w:sz="2" w:space="0" w:color="auto"/>
              <w:bottom w:val="single" w:sz="2" w:space="0" w:color="auto"/>
              <w:right w:val="single" w:sz="2" w:space="0" w:color="auto"/>
            </w:tcBorders>
            <w:shd w:val="clear" w:color="auto" w:fill="auto"/>
          </w:tcPr>
          <w:p w14:paraId="631F009C" w14:textId="44AAFBA2" w:rsidR="00AA2AA9" w:rsidRPr="00117A39" w:rsidRDefault="002B344B" w:rsidP="00EC4860">
            <w:pPr>
              <w:spacing w:before="80" w:after="80" w:line="220" w:lineRule="exact"/>
              <w:jc w:val="center"/>
            </w:pPr>
            <w:r w:rsidRPr="0093110F">
              <w:t>29.</w:t>
            </w:r>
            <w:r w:rsidR="00AA2AA9" w:rsidRPr="00117A39">
              <w:t>27%</w:t>
            </w:r>
          </w:p>
        </w:tc>
      </w:tr>
      <w:tr w:rsidR="00AA2AA9" w:rsidRPr="003470D0" w14:paraId="39CCF73A" w14:textId="77777777" w:rsidTr="00233894">
        <w:trPr>
          <w:jc w:val="center"/>
        </w:trPr>
        <w:tc>
          <w:tcPr>
            <w:tcW w:w="2304" w:type="dxa"/>
            <w:tcBorders>
              <w:top w:val="single" w:sz="2" w:space="0" w:color="auto"/>
              <w:left w:val="single" w:sz="2" w:space="0" w:color="auto"/>
              <w:bottom w:val="single" w:sz="2" w:space="0" w:color="auto"/>
              <w:right w:val="single" w:sz="2" w:space="0" w:color="auto"/>
            </w:tcBorders>
            <w:shd w:val="clear" w:color="auto" w:fill="auto"/>
            <w:vAlign w:val="bottom"/>
          </w:tcPr>
          <w:p w14:paraId="0ED4DE69" w14:textId="77777777" w:rsidR="00AA2AA9" w:rsidRPr="008566F4" w:rsidRDefault="00AA2AA9" w:rsidP="005F3AA5">
            <w:pPr>
              <w:spacing w:before="80" w:after="80" w:line="220" w:lineRule="exact"/>
              <w:ind w:left="6" w:right="6"/>
            </w:pPr>
            <w:r w:rsidRPr="008566F4">
              <w:t>Total</w:t>
            </w:r>
          </w:p>
        </w:tc>
        <w:tc>
          <w:tcPr>
            <w:tcW w:w="1717" w:type="dxa"/>
            <w:tcBorders>
              <w:top w:val="single" w:sz="2" w:space="0" w:color="auto"/>
              <w:left w:val="single" w:sz="2" w:space="0" w:color="auto"/>
              <w:bottom w:val="single" w:sz="2" w:space="0" w:color="auto"/>
              <w:right w:val="single" w:sz="2" w:space="0" w:color="auto"/>
            </w:tcBorders>
            <w:shd w:val="clear" w:color="auto" w:fill="auto"/>
          </w:tcPr>
          <w:p w14:paraId="176520F0" w14:textId="66117E0A" w:rsidR="00AA2AA9" w:rsidRPr="008566F4" w:rsidRDefault="002B344B" w:rsidP="00EC4860">
            <w:pPr>
              <w:spacing w:before="80" w:after="80" w:line="220" w:lineRule="exact"/>
              <w:jc w:val="center"/>
            </w:pPr>
            <w:r w:rsidRPr="0093110F">
              <w:t>37</w:t>
            </w:r>
          </w:p>
        </w:tc>
        <w:tc>
          <w:tcPr>
            <w:tcW w:w="1724" w:type="dxa"/>
            <w:tcBorders>
              <w:top w:val="single" w:sz="2" w:space="0" w:color="auto"/>
              <w:left w:val="single" w:sz="2" w:space="0" w:color="auto"/>
              <w:bottom w:val="single" w:sz="2" w:space="0" w:color="auto"/>
              <w:right w:val="single" w:sz="2" w:space="0" w:color="auto"/>
            </w:tcBorders>
            <w:shd w:val="clear" w:color="auto" w:fill="auto"/>
          </w:tcPr>
          <w:p w14:paraId="1DAD52E8" w14:textId="21BD2614" w:rsidR="00AA2AA9" w:rsidRPr="008566F4" w:rsidRDefault="002B344B" w:rsidP="00EC4860">
            <w:pPr>
              <w:spacing w:before="80" w:after="80" w:line="220" w:lineRule="exact"/>
              <w:jc w:val="center"/>
            </w:pPr>
            <w:r w:rsidRPr="0093110F">
              <w:t>45</w:t>
            </w:r>
          </w:p>
        </w:tc>
        <w:tc>
          <w:tcPr>
            <w:tcW w:w="2298" w:type="dxa"/>
            <w:tcBorders>
              <w:top w:val="single" w:sz="2" w:space="0" w:color="auto"/>
              <w:left w:val="single" w:sz="2" w:space="0" w:color="auto"/>
              <w:bottom w:val="single" w:sz="2" w:space="0" w:color="auto"/>
              <w:right w:val="single" w:sz="2" w:space="0" w:color="auto"/>
            </w:tcBorders>
            <w:shd w:val="clear" w:color="auto" w:fill="auto"/>
          </w:tcPr>
          <w:p w14:paraId="1D525F35" w14:textId="42387AEB" w:rsidR="00AA2AA9" w:rsidRPr="008566F4" w:rsidRDefault="002B344B" w:rsidP="00EC4860">
            <w:pPr>
              <w:spacing w:before="80" w:after="80" w:line="220" w:lineRule="exact"/>
              <w:jc w:val="center"/>
            </w:pPr>
            <w:r w:rsidRPr="0093110F">
              <w:t>82</w:t>
            </w:r>
          </w:p>
        </w:tc>
        <w:tc>
          <w:tcPr>
            <w:tcW w:w="1596" w:type="dxa"/>
            <w:tcBorders>
              <w:top w:val="single" w:sz="2" w:space="0" w:color="auto"/>
              <w:left w:val="single" w:sz="2" w:space="0" w:color="auto"/>
              <w:bottom w:val="single" w:sz="2" w:space="0" w:color="auto"/>
              <w:right w:val="single" w:sz="2" w:space="0" w:color="auto"/>
            </w:tcBorders>
            <w:shd w:val="clear" w:color="auto" w:fill="auto"/>
          </w:tcPr>
          <w:p w14:paraId="7C1B2E52" w14:textId="53CE680C" w:rsidR="00AA2AA9" w:rsidRPr="008566F4" w:rsidRDefault="00AA2AA9" w:rsidP="00EC4860">
            <w:pPr>
              <w:spacing w:before="80" w:after="80" w:line="220" w:lineRule="exact"/>
              <w:jc w:val="center"/>
            </w:pPr>
            <w:r w:rsidRPr="008566F4">
              <w:t>100.00%</w:t>
            </w:r>
          </w:p>
        </w:tc>
      </w:tr>
      <w:tr w:rsidR="00AA2AA9" w:rsidRPr="003470D0" w14:paraId="181D1BCB" w14:textId="77777777" w:rsidTr="00C1657F">
        <w:trPr>
          <w:jc w:val="center"/>
        </w:trPr>
        <w:tc>
          <w:tcPr>
            <w:tcW w:w="2304" w:type="dxa"/>
            <w:tcBorders>
              <w:top w:val="single" w:sz="2" w:space="0" w:color="auto"/>
              <w:left w:val="single" w:sz="2" w:space="0" w:color="auto"/>
              <w:bottom w:val="single" w:sz="12" w:space="0" w:color="auto"/>
              <w:right w:val="single" w:sz="2" w:space="0" w:color="auto"/>
            </w:tcBorders>
            <w:shd w:val="clear" w:color="auto" w:fill="auto"/>
            <w:vAlign w:val="bottom"/>
          </w:tcPr>
          <w:p w14:paraId="0735343B" w14:textId="77777777" w:rsidR="00AA2AA9" w:rsidRPr="00117A39" w:rsidRDefault="00AA2AA9" w:rsidP="005F3AA5">
            <w:pPr>
              <w:spacing w:before="80" w:after="80" w:line="220" w:lineRule="exact"/>
              <w:ind w:left="6" w:right="6"/>
              <w:rPr>
                <w:b/>
                <w:bCs/>
              </w:rPr>
            </w:pPr>
            <w:r w:rsidRPr="00117A39">
              <w:rPr>
                <w:b/>
                <w:bCs/>
              </w:rPr>
              <w:t>Gender balance</w:t>
            </w:r>
          </w:p>
        </w:tc>
        <w:tc>
          <w:tcPr>
            <w:tcW w:w="1717" w:type="dxa"/>
            <w:tcBorders>
              <w:top w:val="single" w:sz="2" w:space="0" w:color="auto"/>
              <w:left w:val="single" w:sz="2" w:space="0" w:color="auto"/>
              <w:bottom w:val="single" w:sz="12" w:space="0" w:color="auto"/>
              <w:right w:val="single" w:sz="2" w:space="0" w:color="auto"/>
            </w:tcBorders>
            <w:shd w:val="clear" w:color="auto" w:fill="auto"/>
            <w:vAlign w:val="bottom"/>
          </w:tcPr>
          <w:p w14:paraId="1F216BD7" w14:textId="20C02711" w:rsidR="00AA2AA9" w:rsidRPr="00117A39" w:rsidRDefault="00AA2AA9" w:rsidP="00EC4860">
            <w:pPr>
              <w:spacing w:before="80" w:after="80" w:line="220" w:lineRule="exact"/>
              <w:jc w:val="center"/>
              <w:rPr>
                <w:b/>
                <w:bCs/>
              </w:rPr>
            </w:pPr>
            <w:r w:rsidRPr="00117A39">
              <w:rPr>
                <w:b/>
                <w:bCs/>
              </w:rPr>
              <w:t>4</w:t>
            </w:r>
            <w:r w:rsidR="002B344B">
              <w:rPr>
                <w:b/>
                <w:bCs/>
              </w:rPr>
              <w:t>5</w:t>
            </w:r>
            <w:r w:rsidRPr="00117A39">
              <w:rPr>
                <w:b/>
                <w:bCs/>
              </w:rPr>
              <w:t>%</w:t>
            </w:r>
          </w:p>
        </w:tc>
        <w:tc>
          <w:tcPr>
            <w:tcW w:w="1724" w:type="dxa"/>
            <w:tcBorders>
              <w:top w:val="single" w:sz="2" w:space="0" w:color="auto"/>
              <w:left w:val="single" w:sz="2" w:space="0" w:color="auto"/>
              <w:bottom w:val="single" w:sz="12" w:space="0" w:color="auto"/>
              <w:right w:val="single" w:sz="2" w:space="0" w:color="auto"/>
            </w:tcBorders>
            <w:shd w:val="clear" w:color="auto" w:fill="auto"/>
            <w:vAlign w:val="bottom"/>
          </w:tcPr>
          <w:p w14:paraId="6032D79E" w14:textId="63EF0995" w:rsidR="00AA2AA9" w:rsidRPr="00117A39" w:rsidRDefault="00AA2AA9" w:rsidP="00EC4860">
            <w:pPr>
              <w:spacing w:before="80" w:after="80" w:line="220" w:lineRule="exact"/>
              <w:jc w:val="center"/>
              <w:rPr>
                <w:b/>
                <w:bCs/>
              </w:rPr>
            </w:pPr>
            <w:r w:rsidRPr="00117A39">
              <w:rPr>
                <w:b/>
                <w:bCs/>
              </w:rPr>
              <w:t>5</w:t>
            </w:r>
            <w:r w:rsidR="002B344B">
              <w:rPr>
                <w:b/>
                <w:bCs/>
              </w:rPr>
              <w:t>5</w:t>
            </w:r>
            <w:r w:rsidRPr="00117A39">
              <w:rPr>
                <w:b/>
                <w:bCs/>
              </w:rPr>
              <w:t>%</w:t>
            </w:r>
          </w:p>
        </w:tc>
        <w:tc>
          <w:tcPr>
            <w:tcW w:w="2298" w:type="dxa"/>
            <w:tcBorders>
              <w:top w:val="single" w:sz="2" w:space="0" w:color="auto"/>
              <w:left w:val="single" w:sz="2" w:space="0" w:color="auto"/>
              <w:bottom w:val="single" w:sz="12" w:space="0" w:color="auto"/>
              <w:right w:val="single" w:sz="2" w:space="0" w:color="auto"/>
            </w:tcBorders>
            <w:shd w:val="clear" w:color="auto" w:fill="auto"/>
            <w:vAlign w:val="bottom"/>
          </w:tcPr>
          <w:p w14:paraId="1986B14D" w14:textId="77777777" w:rsidR="00AA2AA9" w:rsidRPr="00117A39" w:rsidRDefault="00AA2AA9" w:rsidP="00EC4860">
            <w:pPr>
              <w:spacing w:before="80" w:after="80" w:line="220" w:lineRule="exact"/>
              <w:jc w:val="center"/>
              <w:rPr>
                <w:b/>
                <w:bCs/>
              </w:rPr>
            </w:pPr>
          </w:p>
        </w:tc>
        <w:tc>
          <w:tcPr>
            <w:tcW w:w="1596" w:type="dxa"/>
            <w:tcBorders>
              <w:top w:val="single" w:sz="2" w:space="0" w:color="auto"/>
              <w:left w:val="single" w:sz="2" w:space="0" w:color="auto"/>
              <w:bottom w:val="single" w:sz="12" w:space="0" w:color="auto"/>
              <w:right w:val="single" w:sz="2" w:space="0" w:color="auto"/>
            </w:tcBorders>
            <w:shd w:val="clear" w:color="auto" w:fill="auto"/>
            <w:vAlign w:val="bottom"/>
          </w:tcPr>
          <w:p w14:paraId="5F4C95D6" w14:textId="77777777" w:rsidR="00AA2AA9" w:rsidRPr="00117A39" w:rsidRDefault="00AA2AA9" w:rsidP="00EC4860">
            <w:pPr>
              <w:spacing w:before="80" w:after="80" w:line="220" w:lineRule="exact"/>
              <w:jc w:val="center"/>
              <w:rPr>
                <w:b/>
                <w:bCs/>
              </w:rPr>
            </w:pPr>
          </w:p>
        </w:tc>
      </w:tr>
    </w:tbl>
    <w:p w14:paraId="5F716E2C" w14:textId="78E57BAB" w:rsidR="006C60DC" w:rsidRDefault="006C60DC" w:rsidP="00E7147A"/>
    <w:p w14:paraId="16C64F54" w14:textId="77777777" w:rsidR="00AA2AA9" w:rsidRDefault="00AA2AA9" w:rsidP="00E7147A"/>
    <w:p w14:paraId="594940FF" w14:textId="3671BE23" w:rsidR="006C60DC" w:rsidRDefault="00A42491" w:rsidP="00E7147A">
      <w:r>
        <w:rPr>
          <w:noProof/>
        </w:rPr>
        <w:drawing>
          <wp:inline distT="0" distB="0" distL="0" distR="0" wp14:anchorId="490E507D" wp14:editId="366BA6B5">
            <wp:extent cx="6143625" cy="2755900"/>
            <wp:effectExtent l="0" t="0" r="9525"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43625" cy="2755900"/>
                    </a:xfrm>
                    <a:prstGeom prst="rect">
                      <a:avLst/>
                    </a:prstGeom>
                    <a:noFill/>
                  </pic:spPr>
                </pic:pic>
              </a:graphicData>
            </a:graphic>
          </wp:inline>
        </w:drawing>
      </w:r>
    </w:p>
    <w:p w14:paraId="2333AAFB" w14:textId="20583FF1" w:rsidR="006C60DC" w:rsidRDefault="006C60DC">
      <w:pPr>
        <w:suppressAutoHyphens w:val="0"/>
        <w:spacing w:line="240" w:lineRule="auto"/>
      </w:pPr>
      <w:r>
        <w:br w:type="page"/>
      </w:r>
    </w:p>
    <w:p w14:paraId="4C39C5F1" w14:textId="77777777" w:rsidR="00D97975" w:rsidRPr="003470D0" w:rsidRDefault="00D97975" w:rsidP="00D97975">
      <w:pPr>
        <w:pStyle w:val="HChG"/>
      </w:pPr>
      <w:r w:rsidRPr="003470D0">
        <w:lastRenderedPageBreak/>
        <w:tab/>
        <w:t>III.</w:t>
      </w:r>
      <w:r w:rsidRPr="003470D0">
        <w:tab/>
        <w:t>Overview of standing invitations</w:t>
      </w:r>
    </w:p>
    <w:p w14:paraId="5F6B7C7A" w14:textId="49CD7036" w:rsidR="00D97975" w:rsidRPr="003470D0" w:rsidRDefault="000C0347" w:rsidP="00D97975">
      <w:pPr>
        <w:pStyle w:val="SingleTxtG"/>
      </w:pPr>
      <w:r>
        <w:tab/>
      </w:r>
      <w:r w:rsidR="00D97975">
        <w:tab/>
      </w:r>
      <w:r w:rsidR="00D97975" w:rsidRPr="000C0347">
        <w:t xml:space="preserve">A standing invitation is an open invitation extended by a </w:t>
      </w:r>
      <w:proofErr w:type="gramStart"/>
      <w:r w:rsidR="00D97975" w:rsidRPr="000C0347">
        <w:t>Government</w:t>
      </w:r>
      <w:proofErr w:type="gramEnd"/>
      <w:r w:rsidR="00D97975" w:rsidRPr="000C0347">
        <w:t xml:space="preserve"> to all thematic special procedures. By extending a standing invitation States announce that they will always accept requests for visits from all special procedures. As </w:t>
      </w:r>
      <w:r w:rsidR="002C633A" w:rsidRPr="000C0347">
        <w:t>of</w:t>
      </w:r>
      <w:r w:rsidR="00D97975" w:rsidRPr="000C0347">
        <w:t xml:space="preserve"> 31 December 202</w:t>
      </w:r>
      <w:r w:rsidR="00C961DE">
        <w:t>2</w:t>
      </w:r>
      <w:r w:rsidR="00D97975" w:rsidRPr="000C0347">
        <w:t>, the following 128 out of the 193 United Nations Member States (66.32 %) as well as one non-Member Observer States had extended a standing invitation to the thematic special procedures</w:t>
      </w:r>
      <w:r w:rsidR="00D97975" w:rsidRPr="003470D0">
        <w:t>.</w:t>
      </w:r>
    </w:p>
    <w:tbl>
      <w:tblPr>
        <w:tblStyle w:val="TableContemporary"/>
        <w:tblW w:w="8505" w:type="dxa"/>
        <w:jc w:val="center"/>
        <w:tblBorders>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117"/>
        <w:gridCol w:w="1936"/>
        <w:gridCol w:w="2295"/>
        <w:gridCol w:w="2157"/>
      </w:tblGrid>
      <w:tr w:rsidR="00D97975" w:rsidRPr="003470D0" w14:paraId="4C871B75" w14:textId="77777777" w:rsidTr="00117A39">
        <w:trPr>
          <w:cnfStyle w:val="100000000000" w:firstRow="1" w:lastRow="0" w:firstColumn="0" w:lastColumn="0" w:oddVBand="0" w:evenVBand="0" w:oddHBand="0" w:evenHBand="0" w:firstRowFirstColumn="0" w:firstRowLastColumn="0" w:lastRowFirstColumn="0" w:lastRowLastColumn="0"/>
          <w:tblHeader/>
          <w:jc w:val="center"/>
        </w:trPr>
        <w:tc>
          <w:tcPr>
            <w:tcW w:w="1245" w:type="pct"/>
            <w:tcBorders>
              <w:top w:val="single" w:sz="4" w:space="0" w:color="auto"/>
              <w:bottom w:val="single" w:sz="12" w:space="0" w:color="auto"/>
            </w:tcBorders>
            <w:shd w:val="clear" w:color="auto" w:fill="auto"/>
            <w:vAlign w:val="bottom"/>
            <w:hideMark/>
          </w:tcPr>
          <w:p w14:paraId="39932A90" w14:textId="77777777" w:rsidR="00D97975" w:rsidRPr="00D016BD" w:rsidRDefault="00D97975" w:rsidP="00435454">
            <w:pPr>
              <w:spacing w:before="80" w:after="80" w:line="200" w:lineRule="exact"/>
              <w:ind w:right="113"/>
              <w:jc w:val="center"/>
              <w:rPr>
                <w:b w:val="0"/>
                <w:bCs w:val="0"/>
                <w:i/>
                <w:sz w:val="16"/>
                <w:lang w:eastAsia="en-GB"/>
              </w:rPr>
            </w:pPr>
            <w:r w:rsidRPr="00D016BD">
              <w:rPr>
                <w:b w:val="0"/>
                <w:bCs w:val="0"/>
                <w:i/>
                <w:sz w:val="16"/>
                <w:lang w:eastAsia="en-GB"/>
              </w:rPr>
              <w:t>Countries</w:t>
            </w:r>
          </w:p>
        </w:tc>
        <w:tc>
          <w:tcPr>
            <w:tcW w:w="1138" w:type="pct"/>
            <w:tcBorders>
              <w:top w:val="single" w:sz="4" w:space="0" w:color="auto"/>
              <w:bottom w:val="single" w:sz="12" w:space="0" w:color="auto"/>
            </w:tcBorders>
            <w:shd w:val="clear" w:color="auto" w:fill="auto"/>
            <w:vAlign w:val="bottom"/>
            <w:hideMark/>
          </w:tcPr>
          <w:p w14:paraId="5DD4B2C6" w14:textId="77777777" w:rsidR="00D97975" w:rsidRPr="00D016BD" w:rsidRDefault="00D97975" w:rsidP="00435454">
            <w:pPr>
              <w:spacing w:before="80" w:after="80" w:line="200" w:lineRule="exact"/>
              <w:ind w:right="113"/>
              <w:jc w:val="center"/>
              <w:rPr>
                <w:b w:val="0"/>
                <w:bCs w:val="0"/>
                <w:i/>
                <w:sz w:val="16"/>
                <w:lang w:eastAsia="en-GB"/>
              </w:rPr>
            </w:pPr>
            <w:r w:rsidRPr="00D016BD">
              <w:rPr>
                <w:b w:val="0"/>
                <w:bCs w:val="0"/>
                <w:i/>
                <w:sz w:val="16"/>
                <w:lang w:eastAsia="en-GB"/>
              </w:rPr>
              <w:t>Date</w:t>
            </w:r>
          </w:p>
        </w:tc>
        <w:tc>
          <w:tcPr>
            <w:tcW w:w="1349" w:type="pct"/>
            <w:tcBorders>
              <w:top w:val="single" w:sz="4" w:space="0" w:color="auto"/>
              <w:bottom w:val="single" w:sz="12" w:space="0" w:color="auto"/>
            </w:tcBorders>
            <w:shd w:val="clear" w:color="auto" w:fill="auto"/>
            <w:vAlign w:val="bottom"/>
            <w:hideMark/>
          </w:tcPr>
          <w:p w14:paraId="43DB3550" w14:textId="77777777" w:rsidR="00D97975" w:rsidRPr="00D016BD" w:rsidRDefault="00D97975" w:rsidP="00435454">
            <w:pPr>
              <w:spacing w:before="80" w:after="80" w:line="200" w:lineRule="exact"/>
              <w:ind w:right="113"/>
              <w:jc w:val="center"/>
              <w:rPr>
                <w:b w:val="0"/>
                <w:bCs w:val="0"/>
                <w:i/>
                <w:sz w:val="16"/>
                <w:lang w:eastAsia="en-GB"/>
              </w:rPr>
            </w:pPr>
            <w:r w:rsidRPr="00D016BD">
              <w:rPr>
                <w:b w:val="0"/>
                <w:bCs w:val="0"/>
                <w:i/>
                <w:sz w:val="16"/>
                <w:lang w:eastAsia="en-GB"/>
              </w:rPr>
              <w:t>Countries</w:t>
            </w:r>
          </w:p>
        </w:tc>
        <w:tc>
          <w:tcPr>
            <w:tcW w:w="1268" w:type="pct"/>
            <w:tcBorders>
              <w:top w:val="single" w:sz="4" w:space="0" w:color="auto"/>
              <w:bottom w:val="single" w:sz="12" w:space="0" w:color="auto"/>
            </w:tcBorders>
            <w:shd w:val="clear" w:color="auto" w:fill="auto"/>
            <w:vAlign w:val="bottom"/>
            <w:hideMark/>
          </w:tcPr>
          <w:p w14:paraId="4B9920AB" w14:textId="77777777" w:rsidR="00D97975" w:rsidRPr="00D016BD" w:rsidRDefault="00D97975" w:rsidP="00435454">
            <w:pPr>
              <w:spacing w:before="80" w:after="80" w:line="200" w:lineRule="exact"/>
              <w:ind w:right="113"/>
              <w:jc w:val="center"/>
              <w:rPr>
                <w:b w:val="0"/>
                <w:bCs w:val="0"/>
                <w:i/>
                <w:sz w:val="16"/>
                <w:lang w:eastAsia="en-GB"/>
              </w:rPr>
            </w:pPr>
            <w:r w:rsidRPr="00D016BD">
              <w:rPr>
                <w:b w:val="0"/>
                <w:bCs w:val="0"/>
                <w:i/>
                <w:sz w:val="16"/>
                <w:lang w:eastAsia="en-GB"/>
              </w:rPr>
              <w:t>Date</w:t>
            </w:r>
          </w:p>
        </w:tc>
      </w:tr>
      <w:tr w:rsidR="00117A39" w:rsidRPr="003470D0" w14:paraId="0728290A" w14:textId="77777777" w:rsidTr="00117A39">
        <w:trPr>
          <w:cnfStyle w:val="000000100000" w:firstRow="0" w:lastRow="0" w:firstColumn="0" w:lastColumn="0" w:oddVBand="0" w:evenVBand="0" w:oddHBand="1" w:evenHBand="0" w:firstRowFirstColumn="0" w:firstRowLastColumn="0" w:lastRowFirstColumn="0" w:lastRowLastColumn="0"/>
          <w:trHeight w:hRule="exact" w:val="85"/>
          <w:jc w:val="center"/>
        </w:trPr>
        <w:tc>
          <w:tcPr>
            <w:tcW w:w="1245" w:type="pct"/>
            <w:tcBorders>
              <w:top w:val="single" w:sz="12" w:space="0" w:color="auto"/>
              <w:bottom w:val="single" w:sz="2" w:space="0" w:color="auto"/>
            </w:tcBorders>
            <w:shd w:val="clear" w:color="auto" w:fill="auto"/>
          </w:tcPr>
          <w:p w14:paraId="07F0FC91" w14:textId="77777777" w:rsidR="00117A39" w:rsidRPr="00D016BD" w:rsidRDefault="00117A39" w:rsidP="00281D87">
            <w:pPr>
              <w:spacing w:before="40" w:after="120"/>
              <w:ind w:left="6" w:right="6"/>
              <w:rPr>
                <w:b/>
                <w:sz w:val="18"/>
                <w:szCs w:val="18"/>
              </w:rPr>
            </w:pPr>
          </w:p>
        </w:tc>
        <w:tc>
          <w:tcPr>
            <w:tcW w:w="1138" w:type="pct"/>
            <w:tcBorders>
              <w:top w:val="single" w:sz="12" w:space="0" w:color="auto"/>
              <w:bottom w:val="single" w:sz="2" w:space="0" w:color="auto"/>
            </w:tcBorders>
            <w:shd w:val="clear" w:color="auto" w:fill="auto"/>
          </w:tcPr>
          <w:p w14:paraId="431606F7" w14:textId="77777777" w:rsidR="00117A39" w:rsidRPr="00D016BD" w:rsidRDefault="00117A39" w:rsidP="00281D87">
            <w:pPr>
              <w:spacing w:before="40" w:after="120"/>
              <w:ind w:left="6" w:right="6"/>
              <w:rPr>
                <w:sz w:val="18"/>
                <w:szCs w:val="18"/>
              </w:rPr>
            </w:pPr>
          </w:p>
        </w:tc>
        <w:tc>
          <w:tcPr>
            <w:tcW w:w="1349" w:type="pct"/>
            <w:tcBorders>
              <w:top w:val="single" w:sz="12" w:space="0" w:color="auto"/>
              <w:bottom w:val="single" w:sz="2" w:space="0" w:color="auto"/>
            </w:tcBorders>
            <w:shd w:val="clear" w:color="auto" w:fill="auto"/>
            <w:vAlign w:val="center"/>
          </w:tcPr>
          <w:p w14:paraId="3F1605BA" w14:textId="77777777" w:rsidR="00117A39" w:rsidRPr="00D016BD" w:rsidRDefault="00117A39" w:rsidP="00281D87">
            <w:pPr>
              <w:spacing w:before="40" w:after="120"/>
              <w:ind w:left="6" w:right="6"/>
              <w:rPr>
                <w:b/>
                <w:bCs/>
                <w:color w:val="000000"/>
                <w:sz w:val="18"/>
                <w:szCs w:val="18"/>
              </w:rPr>
            </w:pPr>
          </w:p>
        </w:tc>
        <w:tc>
          <w:tcPr>
            <w:tcW w:w="1268" w:type="pct"/>
            <w:tcBorders>
              <w:top w:val="single" w:sz="12" w:space="0" w:color="auto"/>
              <w:bottom w:val="single" w:sz="2" w:space="0" w:color="auto"/>
            </w:tcBorders>
            <w:shd w:val="clear" w:color="auto" w:fill="auto"/>
            <w:vAlign w:val="center"/>
          </w:tcPr>
          <w:p w14:paraId="4AE67BCC" w14:textId="77777777" w:rsidR="00117A39" w:rsidRPr="00D016BD" w:rsidRDefault="00117A39" w:rsidP="00281D87">
            <w:pPr>
              <w:spacing w:before="40" w:after="120"/>
              <w:ind w:left="6" w:right="6"/>
              <w:rPr>
                <w:color w:val="000000"/>
                <w:sz w:val="18"/>
                <w:szCs w:val="18"/>
              </w:rPr>
            </w:pPr>
          </w:p>
        </w:tc>
      </w:tr>
      <w:tr w:rsidR="00D97975" w:rsidRPr="003470D0" w14:paraId="7475A7B7" w14:textId="77777777" w:rsidTr="00117A39">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tcPr>
          <w:p w14:paraId="7E1C2E73" w14:textId="77777777" w:rsidR="00D97975" w:rsidRPr="00117A39" w:rsidRDefault="00D97975" w:rsidP="00281D87">
            <w:pPr>
              <w:spacing w:before="40" w:after="120"/>
              <w:ind w:left="6" w:right="6"/>
              <w:rPr>
                <w:b/>
                <w:lang w:eastAsia="en-GB"/>
              </w:rPr>
            </w:pPr>
            <w:bookmarkStart w:id="1" w:name="ALB"/>
            <w:bookmarkEnd w:id="1"/>
            <w:r w:rsidRPr="00117A39">
              <w:rPr>
                <w:b/>
              </w:rPr>
              <w:t>Afghanistan</w:t>
            </w:r>
          </w:p>
        </w:tc>
        <w:tc>
          <w:tcPr>
            <w:tcW w:w="1138" w:type="pct"/>
            <w:tcBorders>
              <w:top w:val="single" w:sz="2" w:space="0" w:color="auto"/>
              <w:left w:val="single" w:sz="2" w:space="0" w:color="auto"/>
              <w:bottom w:val="single" w:sz="2" w:space="0" w:color="auto"/>
              <w:right w:val="single" w:sz="2" w:space="0" w:color="auto"/>
            </w:tcBorders>
            <w:shd w:val="clear" w:color="auto" w:fill="auto"/>
          </w:tcPr>
          <w:p w14:paraId="1A2EE29F" w14:textId="77777777" w:rsidR="00D97975" w:rsidRPr="00117A39" w:rsidRDefault="00D97975" w:rsidP="00281D87">
            <w:pPr>
              <w:spacing w:before="40" w:after="120"/>
              <w:ind w:left="6" w:right="6"/>
              <w:rPr>
                <w:lang w:eastAsia="en-GB"/>
              </w:rPr>
            </w:pPr>
            <w:r w:rsidRPr="00117A39">
              <w:t>15-Aug-17</w:t>
            </w:r>
          </w:p>
        </w:tc>
        <w:tc>
          <w:tcPr>
            <w:tcW w:w="1349" w:type="pct"/>
            <w:tcBorders>
              <w:top w:val="single" w:sz="2" w:space="0" w:color="auto"/>
              <w:left w:val="nil"/>
              <w:bottom w:val="single" w:sz="8" w:space="0" w:color="auto"/>
              <w:right w:val="single" w:sz="8" w:space="0" w:color="auto"/>
            </w:tcBorders>
            <w:shd w:val="clear" w:color="auto" w:fill="auto"/>
            <w:vAlign w:val="center"/>
          </w:tcPr>
          <w:p w14:paraId="13B8B685" w14:textId="77777777" w:rsidR="00D97975" w:rsidRPr="00117A39" w:rsidRDefault="00D97975" w:rsidP="00281D87">
            <w:pPr>
              <w:spacing w:before="40" w:after="120"/>
              <w:ind w:left="6" w:right="6"/>
              <w:rPr>
                <w:b/>
                <w:lang w:eastAsia="en-GB"/>
              </w:rPr>
            </w:pPr>
            <w:bookmarkStart w:id="2" w:name="LIE"/>
            <w:bookmarkStart w:id="3" w:name="RANGE!C2"/>
            <w:bookmarkEnd w:id="2"/>
            <w:r w:rsidRPr="00117A39">
              <w:rPr>
                <w:b/>
                <w:bCs/>
                <w:color w:val="000000"/>
              </w:rPr>
              <w:t>Luxembourg</w:t>
            </w:r>
            <w:bookmarkEnd w:id="3"/>
          </w:p>
        </w:tc>
        <w:tc>
          <w:tcPr>
            <w:tcW w:w="1268" w:type="pct"/>
            <w:tcBorders>
              <w:top w:val="single" w:sz="2" w:space="0" w:color="auto"/>
              <w:left w:val="nil"/>
              <w:bottom w:val="single" w:sz="8" w:space="0" w:color="auto"/>
              <w:right w:val="single" w:sz="8" w:space="0" w:color="auto"/>
            </w:tcBorders>
            <w:shd w:val="clear" w:color="auto" w:fill="auto"/>
            <w:vAlign w:val="center"/>
          </w:tcPr>
          <w:p w14:paraId="303ECE1B" w14:textId="77777777" w:rsidR="00D97975" w:rsidRPr="00117A39" w:rsidRDefault="00D97975" w:rsidP="00281D87">
            <w:pPr>
              <w:spacing w:before="40" w:after="120"/>
              <w:ind w:left="6" w:right="6"/>
              <w:rPr>
                <w:lang w:eastAsia="en-GB"/>
              </w:rPr>
            </w:pPr>
            <w:r w:rsidRPr="00117A39">
              <w:rPr>
                <w:color w:val="000000"/>
              </w:rPr>
              <w:t>01-Mar-01</w:t>
            </w:r>
          </w:p>
        </w:tc>
      </w:tr>
      <w:tr w:rsidR="00D97975" w:rsidRPr="003470D0" w14:paraId="1ABB1093" w14:textId="77777777" w:rsidTr="00C1657F">
        <w:trPr>
          <w:cnfStyle w:val="000000100000" w:firstRow="0" w:lastRow="0" w:firstColumn="0" w:lastColumn="0" w:oddVBand="0" w:evenVBand="0" w:oddHBand="1" w:evenHBand="0"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60B00360" w14:textId="77777777" w:rsidR="00D97975" w:rsidRPr="00117A39" w:rsidRDefault="00D97975" w:rsidP="00281D87">
            <w:pPr>
              <w:spacing w:before="40" w:after="120"/>
              <w:ind w:left="6" w:right="6"/>
              <w:rPr>
                <w:b/>
                <w:lang w:eastAsia="en-GB"/>
              </w:rPr>
            </w:pPr>
            <w:bookmarkStart w:id="4" w:name="AND"/>
            <w:bookmarkEnd w:id="4"/>
            <w:r w:rsidRPr="00117A39">
              <w:rPr>
                <w:b/>
              </w:rPr>
              <w:t>Albania</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5B7E694B" w14:textId="77777777" w:rsidR="00D97975" w:rsidRPr="00117A39" w:rsidRDefault="00D97975" w:rsidP="00281D87">
            <w:pPr>
              <w:spacing w:before="40" w:after="120"/>
              <w:ind w:left="6" w:right="6"/>
              <w:rPr>
                <w:lang w:eastAsia="en-GB"/>
              </w:rPr>
            </w:pPr>
            <w:r w:rsidRPr="00117A39">
              <w:t>02-Dec-09</w:t>
            </w:r>
          </w:p>
        </w:tc>
        <w:tc>
          <w:tcPr>
            <w:tcW w:w="1349" w:type="pct"/>
            <w:tcBorders>
              <w:top w:val="nil"/>
              <w:left w:val="nil"/>
              <w:bottom w:val="single" w:sz="8" w:space="0" w:color="auto"/>
              <w:right w:val="single" w:sz="8" w:space="0" w:color="auto"/>
            </w:tcBorders>
            <w:shd w:val="clear" w:color="auto" w:fill="auto"/>
            <w:vAlign w:val="center"/>
          </w:tcPr>
          <w:p w14:paraId="1B9A3FE9" w14:textId="77777777" w:rsidR="00D97975" w:rsidRPr="00117A39" w:rsidRDefault="00D97975" w:rsidP="00281D87">
            <w:pPr>
              <w:spacing w:before="40" w:after="120"/>
              <w:ind w:left="6" w:right="6"/>
              <w:rPr>
                <w:b/>
                <w:lang w:eastAsia="en-GB"/>
              </w:rPr>
            </w:pPr>
            <w:bookmarkStart w:id="5" w:name="LTU"/>
            <w:bookmarkStart w:id="6" w:name="RANGE!C3"/>
            <w:bookmarkEnd w:id="5"/>
            <w:r w:rsidRPr="00117A39">
              <w:rPr>
                <w:b/>
                <w:bCs/>
                <w:color w:val="000000"/>
              </w:rPr>
              <w:t>Madagascar</w:t>
            </w:r>
            <w:bookmarkEnd w:id="6"/>
          </w:p>
        </w:tc>
        <w:tc>
          <w:tcPr>
            <w:tcW w:w="1268" w:type="pct"/>
            <w:tcBorders>
              <w:top w:val="nil"/>
              <w:left w:val="nil"/>
              <w:bottom w:val="single" w:sz="8" w:space="0" w:color="auto"/>
              <w:right w:val="single" w:sz="8" w:space="0" w:color="auto"/>
            </w:tcBorders>
            <w:shd w:val="clear" w:color="auto" w:fill="auto"/>
            <w:vAlign w:val="center"/>
          </w:tcPr>
          <w:p w14:paraId="07928312" w14:textId="77777777" w:rsidR="00D97975" w:rsidRPr="00117A39" w:rsidRDefault="00D97975" w:rsidP="00281D87">
            <w:pPr>
              <w:spacing w:before="40" w:after="120"/>
              <w:ind w:left="6" w:right="6"/>
              <w:rPr>
                <w:lang w:eastAsia="en-GB"/>
              </w:rPr>
            </w:pPr>
            <w:r w:rsidRPr="00117A39">
              <w:rPr>
                <w:color w:val="000000"/>
              </w:rPr>
              <w:t>26-Aug-11</w:t>
            </w:r>
          </w:p>
        </w:tc>
      </w:tr>
      <w:tr w:rsidR="00D97975" w:rsidRPr="003470D0" w14:paraId="3B41584A" w14:textId="77777777" w:rsidTr="00C1657F">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15779260" w14:textId="77777777" w:rsidR="00D97975" w:rsidRPr="00117A39" w:rsidRDefault="00D97975" w:rsidP="00281D87">
            <w:pPr>
              <w:spacing w:before="40" w:after="120"/>
              <w:ind w:left="6" w:right="6"/>
              <w:rPr>
                <w:b/>
                <w:lang w:eastAsia="en-GB"/>
              </w:rPr>
            </w:pPr>
            <w:bookmarkStart w:id="7" w:name="ARG"/>
            <w:bookmarkEnd w:id="7"/>
            <w:r w:rsidRPr="00117A39">
              <w:rPr>
                <w:b/>
              </w:rPr>
              <w:t>Andorra</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27371E7B" w14:textId="77777777" w:rsidR="00D97975" w:rsidRPr="00117A39" w:rsidRDefault="00D97975" w:rsidP="00281D87">
            <w:pPr>
              <w:spacing w:before="40" w:after="120"/>
              <w:ind w:left="6" w:right="6"/>
              <w:rPr>
                <w:lang w:eastAsia="en-GB"/>
              </w:rPr>
            </w:pPr>
            <w:r w:rsidRPr="00117A39">
              <w:t>03-Nov-10</w:t>
            </w:r>
          </w:p>
        </w:tc>
        <w:tc>
          <w:tcPr>
            <w:tcW w:w="1349" w:type="pct"/>
            <w:tcBorders>
              <w:top w:val="nil"/>
              <w:left w:val="nil"/>
              <w:bottom w:val="single" w:sz="8" w:space="0" w:color="auto"/>
              <w:right w:val="single" w:sz="8" w:space="0" w:color="auto"/>
            </w:tcBorders>
            <w:shd w:val="clear" w:color="auto" w:fill="auto"/>
            <w:vAlign w:val="center"/>
          </w:tcPr>
          <w:p w14:paraId="0899119B" w14:textId="77777777" w:rsidR="00D97975" w:rsidRPr="00117A39" w:rsidRDefault="00D97975" w:rsidP="00281D87">
            <w:pPr>
              <w:spacing w:before="40" w:after="120"/>
              <w:ind w:left="6" w:right="6"/>
              <w:rPr>
                <w:b/>
                <w:lang w:eastAsia="en-GB"/>
              </w:rPr>
            </w:pPr>
            <w:bookmarkStart w:id="8" w:name="LUX"/>
            <w:bookmarkStart w:id="9" w:name="RANGE!C4"/>
            <w:bookmarkEnd w:id="8"/>
            <w:r w:rsidRPr="00117A39">
              <w:rPr>
                <w:b/>
                <w:bCs/>
                <w:color w:val="000000"/>
              </w:rPr>
              <w:t>Malawi</w:t>
            </w:r>
            <w:bookmarkEnd w:id="9"/>
          </w:p>
        </w:tc>
        <w:tc>
          <w:tcPr>
            <w:tcW w:w="1268" w:type="pct"/>
            <w:tcBorders>
              <w:top w:val="nil"/>
              <w:left w:val="nil"/>
              <w:bottom w:val="single" w:sz="8" w:space="0" w:color="auto"/>
              <w:right w:val="single" w:sz="8" w:space="0" w:color="auto"/>
            </w:tcBorders>
            <w:shd w:val="clear" w:color="auto" w:fill="auto"/>
            <w:vAlign w:val="center"/>
          </w:tcPr>
          <w:p w14:paraId="73450E45" w14:textId="77777777" w:rsidR="00D97975" w:rsidRPr="00117A39" w:rsidRDefault="00D97975" w:rsidP="00281D87">
            <w:pPr>
              <w:spacing w:before="40" w:after="120"/>
              <w:ind w:left="6" w:right="6"/>
              <w:rPr>
                <w:lang w:eastAsia="en-GB"/>
              </w:rPr>
            </w:pPr>
            <w:r w:rsidRPr="00117A39">
              <w:rPr>
                <w:color w:val="000000"/>
              </w:rPr>
              <w:t>07-Sep-15</w:t>
            </w:r>
          </w:p>
        </w:tc>
      </w:tr>
      <w:tr w:rsidR="00D97975" w:rsidRPr="003470D0" w14:paraId="65DD5351" w14:textId="77777777" w:rsidTr="00C1657F">
        <w:trPr>
          <w:cnfStyle w:val="000000100000" w:firstRow="0" w:lastRow="0" w:firstColumn="0" w:lastColumn="0" w:oddVBand="0" w:evenVBand="0" w:oddHBand="1" w:evenHBand="0"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54E4E606" w14:textId="77777777" w:rsidR="00D97975" w:rsidRPr="00117A39" w:rsidRDefault="00D97975" w:rsidP="00281D87">
            <w:pPr>
              <w:spacing w:before="40" w:after="120"/>
              <w:ind w:left="6" w:right="6"/>
              <w:rPr>
                <w:b/>
                <w:lang w:eastAsia="en-GB"/>
              </w:rPr>
            </w:pPr>
            <w:bookmarkStart w:id="10" w:name="ARM"/>
            <w:bookmarkEnd w:id="10"/>
            <w:r w:rsidRPr="00117A39">
              <w:rPr>
                <w:b/>
              </w:rPr>
              <w:t>Argentina</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6C595788" w14:textId="77777777" w:rsidR="00D97975" w:rsidRPr="00117A39" w:rsidRDefault="00D97975" w:rsidP="00281D87">
            <w:pPr>
              <w:spacing w:before="40" w:after="120"/>
              <w:ind w:left="6" w:right="6"/>
              <w:rPr>
                <w:lang w:eastAsia="en-GB"/>
              </w:rPr>
            </w:pPr>
            <w:r w:rsidRPr="00117A39">
              <w:t>03-Dec-02</w:t>
            </w:r>
          </w:p>
        </w:tc>
        <w:tc>
          <w:tcPr>
            <w:tcW w:w="1349" w:type="pct"/>
            <w:tcBorders>
              <w:top w:val="nil"/>
              <w:left w:val="nil"/>
              <w:bottom w:val="single" w:sz="8" w:space="0" w:color="auto"/>
              <w:right w:val="single" w:sz="8" w:space="0" w:color="auto"/>
            </w:tcBorders>
            <w:shd w:val="clear" w:color="auto" w:fill="auto"/>
            <w:vAlign w:val="center"/>
            <w:hideMark/>
          </w:tcPr>
          <w:p w14:paraId="3A7FF711" w14:textId="77777777" w:rsidR="00D97975" w:rsidRPr="00117A39" w:rsidRDefault="00D97975" w:rsidP="00281D87">
            <w:pPr>
              <w:spacing w:before="40" w:after="120"/>
              <w:ind w:left="6" w:right="6"/>
              <w:rPr>
                <w:b/>
                <w:lang w:eastAsia="en-GB"/>
              </w:rPr>
            </w:pPr>
            <w:bookmarkStart w:id="11" w:name="MDG"/>
            <w:bookmarkStart w:id="12" w:name="RANGE!C5"/>
            <w:bookmarkEnd w:id="11"/>
            <w:r w:rsidRPr="00117A39">
              <w:rPr>
                <w:b/>
                <w:bCs/>
                <w:color w:val="000000"/>
              </w:rPr>
              <w:t>Malaysia</w:t>
            </w:r>
            <w:bookmarkEnd w:id="12"/>
          </w:p>
        </w:tc>
        <w:tc>
          <w:tcPr>
            <w:tcW w:w="1268" w:type="pct"/>
            <w:tcBorders>
              <w:top w:val="nil"/>
              <w:left w:val="nil"/>
              <w:bottom w:val="single" w:sz="8" w:space="0" w:color="auto"/>
              <w:right w:val="single" w:sz="8" w:space="0" w:color="auto"/>
            </w:tcBorders>
            <w:shd w:val="clear" w:color="auto" w:fill="auto"/>
            <w:vAlign w:val="center"/>
            <w:hideMark/>
          </w:tcPr>
          <w:p w14:paraId="5A3607FD" w14:textId="77777777" w:rsidR="00D97975" w:rsidRPr="00117A39" w:rsidRDefault="00D97975" w:rsidP="00281D87">
            <w:pPr>
              <w:spacing w:before="40" w:after="120"/>
              <w:ind w:left="6" w:right="6"/>
              <w:rPr>
                <w:lang w:eastAsia="en-GB"/>
              </w:rPr>
            </w:pPr>
            <w:r w:rsidRPr="00117A39">
              <w:rPr>
                <w:color w:val="000000"/>
              </w:rPr>
              <w:t>26-Feb-19</w:t>
            </w:r>
          </w:p>
        </w:tc>
      </w:tr>
      <w:tr w:rsidR="00D97975" w:rsidRPr="003470D0" w14:paraId="148081B4" w14:textId="77777777" w:rsidTr="00C1657F">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76D24588" w14:textId="77777777" w:rsidR="00D97975" w:rsidRPr="00117A39" w:rsidRDefault="00D97975" w:rsidP="00281D87">
            <w:pPr>
              <w:spacing w:before="40" w:after="120"/>
              <w:ind w:left="6" w:right="6"/>
              <w:rPr>
                <w:b/>
                <w:lang w:eastAsia="en-GB"/>
              </w:rPr>
            </w:pPr>
            <w:bookmarkStart w:id="13" w:name="AUS"/>
            <w:bookmarkEnd w:id="13"/>
            <w:r w:rsidRPr="00117A39">
              <w:rPr>
                <w:b/>
              </w:rPr>
              <w:t>Armenia</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7BC25CF3" w14:textId="77777777" w:rsidR="00D97975" w:rsidRPr="00117A39" w:rsidRDefault="00D97975" w:rsidP="00281D87">
            <w:pPr>
              <w:spacing w:before="40" w:after="120"/>
              <w:ind w:left="6" w:right="6"/>
              <w:rPr>
                <w:lang w:eastAsia="en-GB"/>
              </w:rPr>
            </w:pPr>
            <w:r w:rsidRPr="00117A39">
              <w:t>01-May-06</w:t>
            </w:r>
          </w:p>
        </w:tc>
        <w:tc>
          <w:tcPr>
            <w:tcW w:w="1349" w:type="pct"/>
            <w:tcBorders>
              <w:top w:val="nil"/>
              <w:left w:val="nil"/>
              <w:bottom w:val="single" w:sz="8" w:space="0" w:color="auto"/>
              <w:right w:val="single" w:sz="8" w:space="0" w:color="auto"/>
            </w:tcBorders>
            <w:shd w:val="clear" w:color="auto" w:fill="auto"/>
            <w:vAlign w:val="center"/>
            <w:hideMark/>
          </w:tcPr>
          <w:p w14:paraId="6A74E1DE" w14:textId="77777777" w:rsidR="00D97975" w:rsidRPr="00117A39" w:rsidRDefault="00D97975" w:rsidP="00281D87">
            <w:pPr>
              <w:spacing w:before="40" w:after="120"/>
              <w:ind w:left="6" w:right="6"/>
              <w:rPr>
                <w:b/>
                <w:lang w:eastAsia="en-GB"/>
              </w:rPr>
            </w:pPr>
            <w:bookmarkStart w:id="14" w:name="MWI"/>
            <w:bookmarkStart w:id="15" w:name="RANGE!C6"/>
            <w:bookmarkEnd w:id="14"/>
            <w:r w:rsidRPr="00117A39">
              <w:rPr>
                <w:b/>
                <w:bCs/>
                <w:color w:val="000000"/>
              </w:rPr>
              <w:t>Maldives</w:t>
            </w:r>
            <w:bookmarkEnd w:id="15"/>
          </w:p>
        </w:tc>
        <w:tc>
          <w:tcPr>
            <w:tcW w:w="1268" w:type="pct"/>
            <w:tcBorders>
              <w:top w:val="nil"/>
              <w:left w:val="nil"/>
              <w:bottom w:val="single" w:sz="8" w:space="0" w:color="auto"/>
              <w:right w:val="single" w:sz="8" w:space="0" w:color="auto"/>
            </w:tcBorders>
            <w:shd w:val="clear" w:color="auto" w:fill="auto"/>
            <w:vAlign w:val="center"/>
            <w:hideMark/>
          </w:tcPr>
          <w:p w14:paraId="2109EAC6" w14:textId="77777777" w:rsidR="00D97975" w:rsidRPr="00117A39" w:rsidRDefault="00D97975" w:rsidP="00281D87">
            <w:pPr>
              <w:spacing w:before="40" w:after="120"/>
              <w:ind w:left="6" w:right="6"/>
              <w:rPr>
                <w:lang w:eastAsia="en-GB"/>
              </w:rPr>
            </w:pPr>
            <w:r w:rsidRPr="00117A39">
              <w:rPr>
                <w:color w:val="000000"/>
              </w:rPr>
              <w:t>02-May-06</w:t>
            </w:r>
          </w:p>
        </w:tc>
      </w:tr>
      <w:tr w:rsidR="00D97975" w:rsidRPr="003470D0" w14:paraId="209926F7" w14:textId="77777777" w:rsidTr="00C1657F">
        <w:trPr>
          <w:cnfStyle w:val="000000100000" w:firstRow="0" w:lastRow="0" w:firstColumn="0" w:lastColumn="0" w:oddVBand="0" w:evenVBand="0" w:oddHBand="1" w:evenHBand="0"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20FC8CB7" w14:textId="77777777" w:rsidR="00D97975" w:rsidRPr="00117A39" w:rsidRDefault="00D97975" w:rsidP="00281D87">
            <w:pPr>
              <w:spacing w:before="40" w:after="120"/>
              <w:ind w:left="6" w:right="6"/>
              <w:rPr>
                <w:b/>
                <w:lang w:eastAsia="en-GB"/>
              </w:rPr>
            </w:pPr>
            <w:bookmarkStart w:id="16" w:name="AUT"/>
            <w:bookmarkEnd w:id="16"/>
            <w:r w:rsidRPr="00117A39">
              <w:rPr>
                <w:b/>
              </w:rPr>
              <w:t>Australia</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13AF1669" w14:textId="77777777" w:rsidR="00D97975" w:rsidRPr="00117A39" w:rsidRDefault="00D97975" w:rsidP="00281D87">
            <w:pPr>
              <w:spacing w:before="40" w:after="120"/>
              <w:ind w:left="6" w:right="6"/>
              <w:rPr>
                <w:lang w:eastAsia="en-GB"/>
              </w:rPr>
            </w:pPr>
            <w:r w:rsidRPr="00117A39">
              <w:t>07-Aug-08</w:t>
            </w:r>
          </w:p>
        </w:tc>
        <w:tc>
          <w:tcPr>
            <w:tcW w:w="1349" w:type="pct"/>
            <w:tcBorders>
              <w:top w:val="nil"/>
              <w:left w:val="nil"/>
              <w:bottom w:val="single" w:sz="8" w:space="0" w:color="auto"/>
              <w:right w:val="single" w:sz="8" w:space="0" w:color="auto"/>
            </w:tcBorders>
            <w:shd w:val="clear" w:color="auto" w:fill="auto"/>
            <w:vAlign w:val="center"/>
            <w:hideMark/>
          </w:tcPr>
          <w:p w14:paraId="3EFB6A06" w14:textId="77777777" w:rsidR="00D97975" w:rsidRPr="00117A39" w:rsidRDefault="00D97975" w:rsidP="00281D87">
            <w:pPr>
              <w:spacing w:before="40" w:after="120"/>
              <w:ind w:left="6" w:right="6"/>
              <w:rPr>
                <w:b/>
                <w:lang w:eastAsia="en-GB"/>
              </w:rPr>
            </w:pPr>
            <w:bookmarkStart w:id="17" w:name="MDV"/>
            <w:bookmarkStart w:id="18" w:name="RANGE!C7"/>
            <w:bookmarkEnd w:id="17"/>
            <w:r w:rsidRPr="00117A39">
              <w:rPr>
                <w:b/>
                <w:bCs/>
                <w:color w:val="000000"/>
              </w:rPr>
              <w:t>Malta</w:t>
            </w:r>
            <w:bookmarkEnd w:id="18"/>
          </w:p>
        </w:tc>
        <w:tc>
          <w:tcPr>
            <w:tcW w:w="1268" w:type="pct"/>
            <w:tcBorders>
              <w:top w:val="nil"/>
              <w:left w:val="nil"/>
              <w:bottom w:val="single" w:sz="8" w:space="0" w:color="auto"/>
              <w:right w:val="single" w:sz="8" w:space="0" w:color="auto"/>
            </w:tcBorders>
            <w:shd w:val="clear" w:color="auto" w:fill="auto"/>
            <w:vAlign w:val="center"/>
            <w:hideMark/>
          </w:tcPr>
          <w:p w14:paraId="4E1F44A4" w14:textId="77777777" w:rsidR="00D97975" w:rsidRPr="00117A39" w:rsidRDefault="00D97975" w:rsidP="00281D87">
            <w:pPr>
              <w:spacing w:before="40" w:after="120"/>
              <w:ind w:left="6" w:right="6"/>
              <w:rPr>
                <w:lang w:eastAsia="en-GB"/>
              </w:rPr>
            </w:pPr>
            <w:r w:rsidRPr="00117A39">
              <w:rPr>
                <w:color w:val="000000"/>
              </w:rPr>
              <w:t>Mar-01</w:t>
            </w:r>
          </w:p>
        </w:tc>
      </w:tr>
      <w:tr w:rsidR="00D97975" w:rsidRPr="003470D0" w14:paraId="4EF3D024" w14:textId="77777777" w:rsidTr="00C1657F">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tcPr>
          <w:p w14:paraId="2E788DF9" w14:textId="77777777" w:rsidR="00D97975" w:rsidRPr="00117A39" w:rsidRDefault="00D97975" w:rsidP="00281D87">
            <w:pPr>
              <w:spacing w:before="40" w:after="120"/>
              <w:ind w:left="6" w:right="6"/>
              <w:rPr>
                <w:b/>
              </w:rPr>
            </w:pPr>
            <w:r w:rsidRPr="00117A39">
              <w:rPr>
                <w:b/>
              </w:rPr>
              <w:t>Austria</w:t>
            </w:r>
          </w:p>
        </w:tc>
        <w:tc>
          <w:tcPr>
            <w:tcW w:w="1138" w:type="pct"/>
            <w:tcBorders>
              <w:top w:val="single" w:sz="2" w:space="0" w:color="auto"/>
              <w:left w:val="single" w:sz="2" w:space="0" w:color="auto"/>
              <w:bottom w:val="single" w:sz="2" w:space="0" w:color="auto"/>
              <w:right w:val="single" w:sz="2" w:space="0" w:color="auto"/>
            </w:tcBorders>
            <w:shd w:val="clear" w:color="auto" w:fill="auto"/>
          </w:tcPr>
          <w:p w14:paraId="61EB64CB" w14:textId="77777777" w:rsidR="00D97975" w:rsidRPr="00117A39" w:rsidRDefault="00D97975" w:rsidP="00281D87">
            <w:pPr>
              <w:spacing w:before="40" w:after="120"/>
              <w:ind w:left="6" w:right="6"/>
            </w:pPr>
            <w:r w:rsidRPr="00117A39">
              <w:t>Mar-01</w:t>
            </w:r>
          </w:p>
        </w:tc>
        <w:tc>
          <w:tcPr>
            <w:tcW w:w="1349" w:type="pct"/>
            <w:tcBorders>
              <w:top w:val="nil"/>
              <w:left w:val="nil"/>
              <w:bottom w:val="single" w:sz="8" w:space="0" w:color="auto"/>
              <w:right w:val="single" w:sz="8" w:space="0" w:color="auto"/>
            </w:tcBorders>
            <w:shd w:val="clear" w:color="auto" w:fill="auto"/>
            <w:vAlign w:val="center"/>
          </w:tcPr>
          <w:p w14:paraId="1E86A9B2" w14:textId="77777777" w:rsidR="00D97975" w:rsidRPr="00117A39" w:rsidRDefault="00D97975" w:rsidP="00281D87">
            <w:pPr>
              <w:spacing w:before="40" w:after="120"/>
              <w:ind w:left="6" w:right="6"/>
              <w:rPr>
                <w:b/>
              </w:rPr>
            </w:pPr>
            <w:r w:rsidRPr="00117A39">
              <w:rPr>
                <w:b/>
                <w:bCs/>
                <w:color w:val="000000"/>
              </w:rPr>
              <w:t>Marshall Islands</w:t>
            </w:r>
          </w:p>
        </w:tc>
        <w:tc>
          <w:tcPr>
            <w:tcW w:w="1268" w:type="pct"/>
            <w:tcBorders>
              <w:top w:val="nil"/>
              <w:left w:val="nil"/>
              <w:bottom w:val="single" w:sz="8" w:space="0" w:color="auto"/>
              <w:right w:val="single" w:sz="8" w:space="0" w:color="auto"/>
            </w:tcBorders>
            <w:shd w:val="clear" w:color="auto" w:fill="auto"/>
            <w:vAlign w:val="center"/>
          </w:tcPr>
          <w:p w14:paraId="2F28E55C" w14:textId="77777777" w:rsidR="00D97975" w:rsidRPr="00117A39" w:rsidRDefault="00D97975" w:rsidP="00281D87">
            <w:pPr>
              <w:spacing w:before="40" w:after="120"/>
              <w:ind w:left="6" w:right="6"/>
            </w:pPr>
            <w:r w:rsidRPr="00117A39">
              <w:rPr>
                <w:color w:val="000000"/>
              </w:rPr>
              <w:t>04-Mar-11</w:t>
            </w:r>
          </w:p>
        </w:tc>
      </w:tr>
      <w:tr w:rsidR="00D97975" w:rsidRPr="003470D0" w14:paraId="1C171EF6" w14:textId="77777777" w:rsidTr="00C1657F">
        <w:trPr>
          <w:cnfStyle w:val="000000100000" w:firstRow="0" w:lastRow="0" w:firstColumn="0" w:lastColumn="0" w:oddVBand="0" w:evenVBand="0" w:oddHBand="1" w:evenHBand="0"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7A84C71F" w14:textId="77777777" w:rsidR="00D97975" w:rsidRPr="00117A39" w:rsidRDefault="00D97975" w:rsidP="00281D87">
            <w:pPr>
              <w:spacing w:before="40" w:after="120"/>
              <w:ind w:left="6" w:right="6"/>
              <w:rPr>
                <w:b/>
                <w:lang w:eastAsia="en-GB"/>
              </w:rPr>
            </w:pPr>
            <w:bookmarkStart w:id="19" w:name="AZE"/>
            <w:bookmarkEnd w:id="19"/>
            <w:r w:rsidRPr="00117A39">
              <w:rPr>
                <w:b/>
              </w:rPr>
              <w:t>Azerbaijan</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52D7EC7E" w14:textId="77777777" w:rsidR="00D97975" w:rsidRPr="00117A39" w:rsidRDefault="00D97975" w:rsidP="00281D87">
            <w:pPr>
              <w:spacing w:before="40" w:after="120"/>
              <w:ind w:left="6" w:right="6"/>
              <w:rPr>
                <w:lang w:eastAsia="en-GB"/>
              </w:rPr>
            </w:pPr>
            <w:r w:rsidRPr="00117A39">
              <w:t>15-Apr-13</w:t>
            </w:r>
          </w:p>
        </w:tc>
        <w:tc>
          <w:tcPr>
            <w:tcW w:w="1349" w:type="pct"/>
            <w:tcBorders>
              <w:top w:val="nil"/>
              <w:left w:val="nil"/>
              <w:bottom w:val="single" w:sz="8" w:space="0" w:color="auto"/>
              <w:right w:val="single" w:sz="8" w:space="0" w:color="auto"/>
            </w:tcBorders>
            <w:shd w:val="clear" w:color="auto" w:fill="auto"/>
            <w:vAlign w:val="center"/>
            <w:hideMark/>
          </w:tcPr>
          <w:p w14:paraId="40987DE8" w14:textId="77777777" w:rsidR="00D97975" w:rsidRPr="00117A39" w:rsidRDefault="00D97975" w:rsidP="00281D87">
            <w:pPr>
              <w:spacing w:before="40" w:after="120"/>
              <w:ind w:left="6" w:right="6"/>
              <w:rPr>
                <w:b/>
                <w:lang w:eastAsia="en-GB"/>
              </w:rPr>
            </w:pPr>
            <w:bookmarkStart w:id="20" w:name="MLT"/>
            <w:bookmarkStart w:id="21" w:name="RANGE!C9"/>
            <w:bookmarkEnd w:id="20"/>
            <w:r w:rsidRPr="00117A39">
              <w:rPr>
                <w:b/>
                <w:bCs/>
                <w:color w:val="000000"/>
              </w:rPr>
              <w:t>Mexico</w:t>
            </w:r>
            <w:bookmarkEnd w:id="21"/>
          </w:p>
        </w:tc>
        <w:tc>
          <w:tcPr>
            <w:tcW w:w="1268" w:type="pct"/>
            <w:tcBorders>
              <w:top w:val="nil"/>
              <w:left w:val="nil"/>
              <w:bottom w:val="single" w:sz="8" w:space="0" w:color="auto"/>
              <w:right w:val="single" w:sz="8" w:space="0" w:color="auto"/>
            </w:tcBorders>
            <w:shd w:val="clear" w:color="auto" w:fill="auto"/>
            <w:vAlign w:val="center"/>
            <w:hideMark/>
          </w:tcPr>
          <w:p w14:paraId="352308D8" w14:textId="77777777" w:rsidR="00D97975" w:rsidRPr="00117A39" w:rsidRDefault="00D97975" w:rsidP="00281D87">
            <w:pPr>
              <w:spacing w:before="40" w:after="120"/>
              <w:ind w:left="6" w:right="6"/>
              <w:rPr>
                <w:lang w:eastAsia="en-GB"/>
              </w:rPr>
            </w:pPr>
            <w:r w:rsidRPr="00117A39">
              <w:rPr>
                <w:color w:val="000000"/>
              </w:rPr>
              <w:t>Mar-01</w:t>
            </w:r>
          </w:p>
        </w:tc>
      </w:tr>
      <w:tr w:rsidR="00D97975" w:rsidRPr="003470D0" w14:paraId="48002DD3" w14:textId="77777777" w:rsidTr="00C1657F">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3E0B8AB3" w14:textId="77777777" w:rsidR="00D97975" w:rsidRPr="00117A39" w:rsidRDefault="00D97975" w:rsidP="00281D87">
            <w:pPr>
              <w:spacing w:before="40" w:after="120"/>
              <w:ind w:left="6" w:right="6"/>
              <w:rPr>
                <w:b/>
                <w:lang w:eastAsia="en-GB"/>
              </w:rPr>
            </w:pPr>
            <w:bookmarkStart w:id="22" w:name="BHS"/>
            <w:bookmarkEnd w:id="22"/>
            <w:r w:rsidRPr="00117A39">
              <w:rPr>
                <w:b/>
              </w:rPr>
              <w:t>Bahamas</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5BD4CBDE" w14:textId="77777777" w:rsidR="00D97975" w:rsidRPr="00117A39" w:rsidRDefault="00D97975" w:rsidP="00281D87">
            <w:pPr>
              <w:spacing w:before="40" w:after="120"/>
              <w:ind w:left="6" w:right="6"/>
              <w:rPr>
                <w:lang w:eastAsia="en-GB"/>
              </w:rPr>
            </w:pPr>
            <w:r w:rsidRPr="00117A39">
              <w:t>06-Jun-13</w:t>
            </w:r>
          </w:p>
        </w:tc>
        <w:tc>
          <w:tcPr>
            <w:tcW w:w="1349" w:type="pct"/>
            <w:tcBorders>
              <w:top w:val="nil"/>
              <w:left w:val="nil"/>
              <w:bottom w:val="single" w:sz="8" w:space="0" w:color="auto"/>
              <w:right w:val="single" w:sz="8" w:space="0" w:color="auto"/>
            </w:tcBorders>
            <w:shd w:val="clear" w:color="auto" w:fill="auto"/>
            <w:vAlign w:val="center"/>
            <w:hideMark/>
          </w:tcPr>
          <w:p w14:paraId="0D9DF17F" w14:textId="77777777" w:rsidR="00D97975" w:rsidRPr="00117A39" w:rsidRDefault="00D97975" w:rsidP="00281D87">
            <w:pPr>
              <w:spacing w:before="40" w:after="120"/>
              <w:ind w:left="6" w:right="6"/>
              <w:rPr>
                <w:b/>
                <w:lang w:eastAsia="en-GB"/>
              </w:rPr>
            </w:pPr>
            <w:bookmarkStart w:id="23" w:name="MHL"/>
            <w:bookmarkStart w:id="24" w:name="RANGE!C10"/>
            <w:bookmarkEnd w:id="23"/>
            <w:r w:rsidRPr="00117A39">
              <w:rPr>
                <w:b/>
                <w:bCs/>
                <w:color w:val="000000"/>
              </w:rPr>
              <w:t>Monaco</w:t>
            </w:r>
            <w:bookmarkEnd w:id="24"/>
          </w:p>
        </w:tc>
        <w:tc>
          <w:tcPr>
            <w:tcW w:w="1268" w:type="pct"/>
            <w:tcBorders>
              <w:top w:val="nil"/>
              <w:left w:val="nil"/>
              <w:bottom w:val="single" w:sz="8" w:space="0" w:color="auto"/>
              <w:right w:val="single" w:sz="8" w:space="0" w:color="auto"/>
            </w:tcBorders>
            <w:shd w:val="clear" w:color="auto" w:fill="auto"/>
            <w:vAlign w:val="center"/>
            <w:hideMark/>
          </w:tcPr>
          <w:p w14:paraId="7F46538C" w14:textId="77777777" w:rsidR="00D97975" w:rsidRPr="00117A39" w:rsidRDefault="00D97975" w:rsidP="00281D87">
            <w:pPr>
              <w:spacing w:before="40" w:after="120"/>
              <w:ind w:left="6" w:right="6"/>
              <w:rPr>
                <w:lang w:eastAsia="en-GB"/>
              </w:rPr>
            </w:pPr>
            <w:r w:rsidRPr="00117A39">
              <w:rPr>
                <w:color w:val="000000"/>
              </w:rPr>
              <w:t>22-Oct-08</w:t>
            </w:r>
          </w:p>
        </w:tc>
      </w:tr>
      <w:tr w:rsidR="00D97975" w:rsidRPr="003470D0" w14:paraId="3C164621" w14:textId="77777777" w:rsidTr="00C1657F">
        <w:trPr>
          <w:cnfStyle w:val="000000100000" w:firstRow="0" w:lastRow="0" w:firstColumn="0" w:lastColumn="0" w:oddVBand="0" w:evenVBand="0" w:oddHBand="1" w:evenHBand="0"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49EADD2E" w14:textId="77777777" w:rsidR="00D97975" w:rsidRPr="00117A39" w:rsidRDefault="00D97975" w:rsidP="00281D87">
            <w:pPr>
              <w:spacing w:before="40" w:after="120"/>
              <w:ind w:left="6" w:right="6"/>
              <w:rPr>
                <w:b/>
                <w:lang w:eastAsia="en-GB"/>
              </w:rPr>
            </w:pPr>
            <w:bookmarkStart w:id="25" w:name="BEL"/>
            <w:bookmarkEnd w:id="25"/>
            <w:r w:rsidRPr="00117A39">
              <w:rPr>
                <w:b/>
              </w:rPr>
              <w:t>Belgium</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52340C45" w14:textId="77777777" w:rsidR="00D97975" w:rsidRPr="00117A39" w:rsidRDefault="00D97975" w:rsidP="00281D87">
            <w:pPr>
              <w:spacing w:before="40" w:after="120"/>
              <w:ind w:left="6" w:right="6"/>
              <w:rPr>
                <w:lang w:eastAsia="en-GB"/>
              </w:rPr>
            </w:pPr>
            <w:r w:rsidRPr="00117A39">
              <w:t>Mar-01</w:t>
            </w:r>
          </w:p>
        </w:tc>
        <w:tc>
          <w:tcPr>
            <w:tcW w:w="1349" w:type="pct"/>
            <w:tcBorders>
              <w:top w:val="nil"/>
              <w:left w:val="nil"/>
              <w:bottom w:val="single" w:sz="8" w:space="0" w:color="auto"/>
              <w:right w:val="single" w:sz="8" w:space="0" w:color="auto"/>
            </w:tcBorders>
            <w:shd w:val="clear" w:color="auto" w:fill="auto"/>
            <w:vAlign w:val="center"/>
            <w:hideMark/>
          </w:tcPr>
          <w:p w14:paraId="31C795C0" w14:textId="77777777" w:rsidR="00D97975" w:rsidRPr="00117A39" w:rsidRDefault="00D97975" w:rsidP="00281D87">
            <w:pPr>
              <w:spacing w:before="40" w:after="120"/>
              <w:ind w:left="6" w:right="6"/>
              <w:rPr>
                <w:b/>
                <w:lang w:eastAsia="en-GB"/>
              </w:rPr>
            </w:pPr>
            <w:bookmarkStart w:id="26" w:name="MEX"/>
            <w:bookmarkStart w:id="27" w:name="RANGE!C11"/>
            <w:bookmarkEnd w:id="26"/>
            <w:r w:rsidRPr="00117A39">
              <w:rPr>
                <w:b/>
                <w:bCs/>
                <w:color w:val="000000"/>
              </w:rPr>
              <w:t>Mongolia</w:t>
            </w:r>
            <w:bookmarkEnd w:id="27"/>
          </w:p>
        </w:tc>
        <w:tc>
          <w:tcPr>
            <w:tcW w:w="1268" w:type="pct"/>
            <w:tcBorders>
              <w:top w:val="nil"/>
              <w:left w:val="nil"/>
              <w:bottom w:val="single" w:sz="8" w:space="0" w:color="auto"/>
              <w:right w:val="single" w:sz="8" w:space="0" w:color="auto"/>
            </w:tcBorders>
            <w:shd w:val="clear" w:color="auto" w:fill="auto"/>
            <w:vAlign w:val="center"/>
            <w:hideMark/>
          </w:tcPr>
          <w:p w14:paraId="50C8A2B1" w14:textId="77777777" w:rsidR="00D97975" w:rsidRPr="00117A39" w:rsidRDefault="00D97975" w:rsidP="00281D87">
            <w:pPr>
              <w:spacing w:before="40" w:after="120"/>
              <w:ind w:left="6" w:right="6"/>
              <w:rPr>
                <w:lang w:eastAsia="en-GB"/>
              </w:rPr>
            </w:pPr>
            <w:r w:rsidRPr="00117A39">
              <w:rPr>
                <w:color w:val="000000"/>
              </w:rPr>
              <w:t>09-Apr-04</w:t>
            </w:r>
          </w:p>
        </w:tc>
      </w:tr>
      <w:tr w:rsidR="00D97975" w:rsidRPr="003470D0" w14:paraId="3904095D" w14:textId="77777777" w:rsidTr="00C1657F">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3D8D340F" w14:textId="77777777" w:rsidR="00D97975" w:rsidRPr="00117A39" w:rsidRDefault="00D97975" w:rsidP="00281D87">
            <w:pPr>
              <w:spacing w:before="40" w:after="120"/>
              <w:ind w:left="6" w:right="6"/>
              <w:rPr>
                <w:b/>
                <w:lang w:eastAsia="en-GB"/>
              </w:rPr>
            </w:pPr>
            <w:bookmarkStart w:id="28" w:name="BEN"/>
            <w:bookmarkEnd w:id="28"/>
            <w:r w:rsidRPr="00117A39">
              <w:rPr>
                <w:b/>
              </w:rPr>
              <w:t>Benin</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6D12F5A5" w14:textId="77777777" w:rsidR="00D97975" w:rsidRPr="00117A39" w:rsidRDefault="00D97975" w:rsidP="00281D87">
            <w:pPr>
              <w:spacing w:before="40" w:after="120"/>
              <w:ind w:left="6" w:right="6"/>
              <w:rPr>
                <w:lang w:eastAsia="en-GB"/>
              </w:rPr>
            </w:pPr>
            <w:r w:rsidRPr="00117A39">
              <w:t>31-Oct-12</w:t>
            </w:r>
          </w:p>
        </w:tc>
        <w:tc>
          <w:tcPr>
            <w:tcW w:w="1349" w:type="pct"/>
            <w:tcBorders>
              <w:top w:val="nil"/>
              <w:left w:val="nil"/>
              <w:bottom w:val="single" w:sz="8" w:space="0" w:color="auto"/>
              <w:right w:val="single" w:sz="8" w:space="0" w:color="auto"/>
            </w:tcBorders>
            <w:shd w:val="clear" w:color="auto" w:fill="auto"/>
            <w:vAlign w:val="center"/>
            <w:hideMark/>
          </w:tcPr>
          <w:p w14:paraId="0B669EC0" w14:textId="77777777" w:rsidR="00D97975" w:rsidRPr="00117A39" w:rsidRDefault="00D97975" w:rsidP="00281D87">
            <w:pPr>
              <w:spacing w:before="40" w:after="120"/>
              <w:ind w:left="6" w:right="6"/>
              <w:rPr>
                <w:b/>
                <w:lang w:eastAsia="en-GB"/>
              </w:rPr>
            </w:pPr>
            <w:bookmarkStart w:id="29" w:name="MCO"/>
            <w:bookmarkStart w:id="30" w:name="RANGE!C12"/>
            <w:bookmarkEnd w:id="29"/>
            <w:r w:rsidRPr="00117A39">
              <w:rPr>
                <w:b/>
                <w:bCs/>
                <w:color w:val="000000"/>
              </w:rPr>
              <w:t>Montenegro</w:t>
            </w:r>
            <w:bookmarkEnd w:id="30"/>
          </w:p>
        </w:tc>
        <w:tc>
          <w:tcPr>
            <w:tcW w:w="1268" w:type="pct"/>
            <w:tcBorders>
              <w:top w:val="nil"/>
              <w:left w:val="nil"/>
              <w:bottom w:val="single" w:sz="8" w:space="0" w:color="auto"/>
              <w:right w:val="single" w:sz="8" w:space="0" w:color="auto"/>
            </w:tcBorders>
            <w:shd w:val="clear" w:color="auto" w:fill="auto"/>
            <w:vAlign w:val="center"/>
            <w:hideMark/>
          </w:tcPr>
          <w:p w14:paraId="7AE4DD20" w14:textId="77777777" w:rsidR="00D97975" w:rsidRPr="00117A39" w:rsidRDefault="00D97975" w:rsidP="00281D87">
            <w:pPr>
              <w:spacing w:before="40" w:after="120"/>
              <w:ind w:left="6" w:right="6"/>
              <w:rPr>
                <w:lang w:eastAsia="en-GB"/>
              </w:rPr>
            </w:pPr>
            <w:r w:rsidRPr="00117A39">
              <w:rPr>
                <w:color w:val="000000"/>
              </w:rPr>
              <w:t>11-Oct-05</w:t>
            </w:r>
          </w:p>
        </w:tc>
      </w:tr>
      <w:tr w:rsidR="00D97975" w:rsidRPr="003470D0" w14:paraId="4637731B" w14:textId="77777777" w:rsidTr="00C1657F">
        <w:trPr>
          <w:cnfStyle w:val="000000100000" w:firstRow="0" w:lastRow="0" w:firstColumn="0" w:lastColumn="0" w:oddVBand="0" w:evenVBand="0" w:oddHBand="1" w:evenHBand="0"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6AE80E9F" w14:textId="77777777" w:rsidR="00D97975" w:rsidRPr="00117A39" w:rsidRDefault="00D97975" w:rsidP="00281D87">
            <w:pPr>
              <w:spacing w:before="40" w:after="120"/>
              <w:ind w:left="6" w:right="6"/>
              <w:rPr>
                <w:b/>
                <w:lang w:eastAsia="en-GB"/>
              </w:rPr>
            </w:pPr>
            <w:bookmarkStart w:id="31" w:name="BOL"/>
            <w:bookmarkEnd w:id="31"/>
            <w:r w:rsidRPr="00117A39">
              <w:rPr>
                <w:b/>
              </w:rPr>
              <w:t>Bolivia</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6385E1CC" w14:textId="77777777" w:rsidR="00D97975" w:rsidRPr="00117A39" w:rsidRDefault="00D97975" w:rsidP="00281D87">
            <w:pPr>
              <w:spacing w:before="40" w:after="120"/>
              <w:ind w:left="6" w:right="6"/>
              <w:rPr>
                <w:lang w:eastAsia="en-GB"/>
              </w:rPr>
            </w:pPr>
            <w:r w:rsidRPr="00117A39">
              <w:t>10-Feb-10</w:t>
            </w:r>
          </w:p>
        </w:tc>
        <w:tc>
          <w:tcPr>
            <w:tcW w:w="1349" w:type="pct"/>
            <w:tcBorders>
              <w:top w:val="nil"/>
              <w:left w:val="nil"/>
              <w:bottom w:val="single" w:sz="8" w:space="0" w:color="auto"/>
              <w:right w:val="single" w:sz="8" w:space="0" w:color="auto"/>
            </w:tcBorders>
            <w:shd w:val="clear" w:color="auto" w:fill="auto"/>
            <w:vAlign w:val="center"/>
            <w:hideMark/>
          </w:tcPr>
          <w:p w14:paraId="223428A7" w14:textId="77777777" w:rsidR="00D97975" w:rsidRPr="00117A39" w:rsidRDefault="00D97975" w:rsidP="00281D87">
            <w:pPr>
              <w:spacing w:before="40" w:after="120"/>
              <w:ind w:left="6" w:right="6"/>
              <w:rPr>
                <w:b/>
                <w:lang w:eastAsia="en-GB"/>
              </w:rPr>
            </w:pPr>
            <w:bookmarkStart w:id="32" w:name="MNG"/>
            <w:bookmarkStart w:id="33" w:name="RANGE!C13"/>
            <w:bookmarkEnd w:id="32"/>
            <w:r w:rsidRPr="00117A39">
              <w:rPr>
                <w:b/>
                <w:bCs/>
                <w:color w:val="000000"/>
              </w:rPr>
              <w:t>Mozambique</w:t>
            </w:r>
            <w:bookmarkEnd w:id="33"/>
          </w:p>
        </w:tc>
        <w:tc>
          <w:tcPr>
            <w:tcW w:w="1268" w:type="pct"/>
            <w:tcBorders>
              <w:top w:val="nil"/>
              <w:left w:val="nil"/>
              <w:bottom w:val="single" w:sz="8" w:space="0" w:color="auto"/>
              <w:right w:val="single" w:sz="8" w:space="0" w:color="auto"/>
            </w:tcBorders>
            <w:shd w:val="clear" w:color="auto" w:fill="auto"/>
            <w:vAlign w:val="center"/>
            <w:hideMark/>
          </w:tcPr>
          <w:p w14:paraId="46084477" w14:textId="77777777" w:rsidR="00D97975" w:rsidRPr="00117A39" w:rsidRDefault="00D97975" w:rsidP="00281D87">
            <w:pPr>
              <w:spacing w:before="40" w:after="120"/>
              <w:ind w:left="6" w:right="6"/>
              <w:rPr>
                <w:lang w:eastAsia="en-GB"/>
              </w:rPr>
            </w:pPr>
            <w:r w:rsidRPr="00117A39">
              <w:rPr>
                <w:color w:val="000000"/>
              </w:rPr>
              <w:t>12-Apr-16</w:t>
            </w:r>
          </w:p>
        </w:tc>
      </w:tr>
      <w:tr w:rsidR="00D97975" w:rsidRPr="003470D0" w14:paraId="791BD2A5" w14:textId="77777777" w:rsidTr="00C1657F">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58479F89" w14:textId="77777777" w:rsidR="00D97975" w:rsidRPr="00117A39" w:rsidRDefault="00D97975" w:rsidP="00281D87">
            <w:pPr>
              <w:spacing w:before="40" w:after="120"/>
              <w:ind w:left="6" w:right="6"/>
              <w:rPr>
                <w:b/>
                <w:lang w:eastAsia="en-GB"/>
              </w:rPr>
            </w:pPr>
            <w:bookmarkStart w:id="34" w:name="BIH"/>
            <w:bookmarkEnd w:id="34"/>
            <w:r w:rsidRPr="00117A39">
              <w:rPr>
                <w:b/>
              </w:rPr>
              <w:t>Bosnia and Herzegovina</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4EC0249C" w14:textId="77777777" w:rsidR="00D97975" w:rsidRPr="00117A39" w:rsidRDefault="00D97975" w:rsidP="00281D87">
            <w:pPr>
              <w:spacing w:before="40" w:after="120"/>
              <w:ind w:left="6" w:right="6"/>
              <w:rPr>
                <w:lang w:eastAsia="en-GB"/>
              </w:rPr>
            </w:pPr>
            <w:r w:rsidRPr="00117A39">
              <w:t>07-May-10</w:t>
            </w:r>
          </w:p>
        </w:tc>
        <w:tc>
          <w:tcPr>
            <w:tcW w:w="1349" w:type="pct"/>
            <w:tcBorders>
              <w:top w:val="nil"/>
              <w:left w:val="nil"/>
              <w:bottom w:val="single" w:sz="8" w:space="0" w:color="auto"/>
              <w:right w:val="single" w:sz="8" w:space="0" w:color="auto"/>
            </w:tcBorders>
            <w:shd w:val="clear" w:color="auto" w:fill="auto"/>
            <w:vAlign w:val="center"/>
            <w:hideMark/>
          </w:tcPr>
          <w:p w14:paraId="3C494658" w14:textId="77777777" w:rsidR="00D97975" w:rsidRPr="00117A39" w:rsidRDefault="00D97975" w:rsidP="00281D87">
            <w:pPr>
              <w:spacing w:before="40" w:after="120"/>
              <w:ind w:left="6" w:right="6"/>
              <w:rPr>
                <w:b/>
                <w:lang w:eastAsia="en-GB"/>
              </w:rPr>
            </w:pPr>
            <w:bookmarkStart w:id="35" w:name="MNE"/>
            <w:bookmarkStart w:id="36" w:name="RANGE!C14"/>
            <w:bookmarkEnd w:id="35"/>
            <w:r w:rsidRPr="00117A39">
              <w:rPr>
                <w:b/>
                <w:bCs/>
                <w:color w:val="000000"/>
              </w:rPr>
              <w:t>Nauru</w:t>
            </w:r>
            <w:bookmarkEnd w:id="36"/>
          </w:p>
        </w:tc>
        <w:tc>
          <w:tcPr>
            <w:tcW w:w="1268" w:type="pct"/>
            <w:tcBorders>
              <w:top w:val="nil"/>
              <w:left w:val="nil"/>
              <w:bottom w:val="single" w:sz="8" w:space="0" w:color="auto"/>
              <w:right w:val="single" w:sz="8" w:space="0" w:color="auto"/>
            </w:tcBorders>
            <w:shd w:val="clear" w:color="auto" w:fill="auto"/>
            <w:vAlign w:val="center"/>
            <w:hideMark/>
          </w:tcPr>
          <w:p w14:paraId="621C775B" w14:textId="77777777" w:rsidR="00D97975" w:rsidRPr="00117A39" w:rsidRDefault="00D97975" w:rsidP="00281D87">
            <w:pPr>
              <w:spacing w:before="40" w:after="120"/>
              <w:ind w:left="6" w:right="6"/>
              <w:rPr>
                <w:lang w:eastAsia="en-GB"/>
              </w:rPr>
            </w:pPr>
            <w:r w:rsidRPr="00117A39">
              <w:rPr>
                <w:color w:val="000000"/>
              </w:rPr>
              <w:t>30-May-11</w:t>
            </w:r>
          </w:p>
        </w:tc>
      </w:tr>
      <w:tr w:rsidR="00D97975" w:rsidRPr="003470D0" w14:paraId="354DBABD" w14:textId="77777777" w:rsidTr="00C1657F">
        <w:trPr>
          <w:cnfStyle w:val="000000100000" w:firstRow="0" w:lastRow="0" w:firstColumn="0" w:lastColumn="0" w:oddVBand="0" w:evenVBand="0" w:oddHBand="1" w:evenHBand="0"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3B6CF60F" w14:textId="77777777" w:rsidR="00D97975" w:rsidRPr="00117A39" w:rsidRDefault="00D97975" w:rsidP="00281D87">
            <w:pPr>
              <w:spacing w:before="40" w:after="120"/>
              <w:ind w:left="6" w:right="6"/>
              <w:rPr>
                <w:b/>
                <w:lang w:eastAsia="en-GB"/>
              </w:rPr>
            </w:pPr>
            <w:bookmarkStart w:id="37" w:name="BRA"/>
            <w:bookmarkEnd w:id="37"/>
            <w:r w:rsidRPr="00117A39">
              <w:rPr>
                <w:b/>
              </w:rPr>
              <w:t>Botswana</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5E286980" w14:textId="77777777" w:rsidR="00D97975" w:rsidRPr="00117A39" w:rsidRDefault="00D97975" w:rsidP="00281D87">
            <w:pPr>
              <w:spacing w:before="40" w:after="120"/>
              <w:ind w:left="6" w:right="6"/>
              <w:rPr>
                <w:lang w:eastAsia="en-GB"/>
              </w:rPr>
            </w:pPr>
            <w:r w:rsidRPr="00117A39">
              <w:t>02-May-18</w:t>
            </w:r>
          </w:p>
        </w:tc>
        <w:tc>
          <w:tcPr>
            <w:tcW w:w="1349" w:type="pct"/>
            <w:tcBorders>
              <w:top w:val="nil"/>
              <w:left w:val="nil"/>
              <w:bottom w:val="single" w:sz="8" w:space="0" w:color="auto"/>
              <w:right w:val="single" w:sz="8" w:space="0" w:color="auto"/>
            </w:tcBorders>
            <w:shd w:val="clear" w:color="auto" w:fill="auto"/>
            <w:vAlign w:val="center"/>
            <w:hideMark/>
          </w:tcPr>
          <w:p w14:paraId="4F643B5A" w14:textId="77777777" w:rsidR="00D97975" w:rsidRPr="00117A39" w:rsidRDefault="00D97975" w:rsidP="00281D87">
            <w:pPr>
              <w:spacing w:before="40" w:after="120"/>
              <w:ind w:left="6" w:right="6"/>
              <w:rPr>
                <w:b/>
                <w:lang w:eastAsia="en-GB"/>
              </w:rPr>
            </w:pPr>
            <w:bookmarkStart w:id="38" w:name="MOZ"/>
            <w:bookmarkStart w:id="39" w:name="RANGE!C15"/>
            <w:bookmarkEnd w:id="38"/>
            <w:r w:rsidRPr="00117A39">
              <w:rPr>
                <w:b/>
                <w:bCs/>
                <w:color w:val="000000"/>
              </w:rPr>
              <w:t>Netherlands</w:t>
            </w:r>
            <w:bookmarkEnd w:id="39"/>
          </w:p>
        </w:tc>
        <w:tc>
          <w:tcPr>
            <w:tcW w:w="1268" w:type="pct"/>
            <w:tcBorders>
              <w:top w:val="nil"/>
              <w:left w:val="nil"/>
              <w:bottom w:val="single" w:sz="8" w:space="0" w:color="auto"/>
              <w:right w:val="single" w:sz="8" w:space="0" w:color="auto"/>
            </w:tcBorders>
            <w:shd w:val="clear" w:color="auto" w:fill="auto"/>
            <w:vAlign w:val="center"/>
            <w:hideMark/>
          </w:tcPr>
          <w:p w14:paraId="5345BC18" w14:textId="77777777" w:rsidR="00D97975" w:rsidRPr="00117A39" w:rsidRDefault="00D97975" w:rsidP="00281D87">
            <w:pPr>
              <w:spacing w:before="40" w:after="120"/>
              <w:ind w:left="6" w:right="6"/>
              <w:rPr>
                <w:lang w:eastAsia="en-GB"/>
              </w:rPr>
            </w:pPr>
            <w:r w:rsidRPr="00117A39">
              <w:rPr>
                <w:color w:val="000000"/>
              </w:rPr>
              <w:t>Mar-01</w:t>
            </w:r>
          </w:p>
        </w:tc>
      </w:tr>
      <w:tr w:rsidR="00D97975" w:rsidRPr="003470D0" w14:paraId="398B8776" w14:textId="77777777" w:rsidTr="00C1657F">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0201AC39" w14:textId="77777777" w:rsidR="00D97975" w:rsidRPr="00117A39" w:rsidRDefault="00D97975" w:rsidP="00281D87">
            <w:pPr>
              <w:spacing w:before="40" w:after="120"/>
              <w:ind w:left="6" w:right="6"/>
              <w:rPr>
                <w:b/>
                <w:lang w:eastAsia="en-GB"/>
              </w:rPr>
            </w:pPr>
            <w:bookmarkStart w:id="40" w:name="BGR"/>
            <w:bookmarkEnd w:id="40"/>
            <w:r w:rsidRPr="00117A39">
              <w:rPr>
                <w:b/>
              </w:rPr>
              <w:t>Brazil</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1538A5BB" w14:textId="77777777" w:rsidR="00D97975" w:rsidRPr="00117A39" w:rsidRDefault="00D97975" w:rsidP="00281D87">
            <w:pPr>
              <w:spacing w:before="40" w:after="120"/>
              <w:ind w:left="6" w:right="6"/>
              <w:rPr>
                <w:lang w:eastAsia="en-GB"/>
              </w:rPr>
            </w:pPr>
            <w:r w:rsidRPr="00117A39">
              <w:t>10-Dec-01</w:t>
            </w:r>
          </w:p>
        </w:tc>
        <w:tc>
          <w:tcPr>
            <w:tcW w:w="1349" w:type="pct"/>
            <w:tcBorders>
              <w:top w:val="nil"/>
              <w:left w:val="nil"/>
              <w:bottom w:val="single" w:sz="8" w:space="0" w:color="auto"/>
              <w:right w:val="single" w:sz="8" w:space="0" w:color="auto"/>
            </w:tcBorders>
            <w:shd w:val="clear" w:color="auto" w:fill="auto"/>
            <w:vAlign w:val="center"/>
            <w:hideMark/>
          </w:tcPr>
          <w:p w14:paraId="393AB20E" w14:textId="77777777" w:rsidR="00D97975" w:rsidRPr="00117A39" w:rsidRDefault="00D97975" w:rsidP="00281D87">
            <w:pPr>
              <w:spacing w:before="40" w:after="120"/>
              <w:ind w:left="6" w:right="6"/>
              <w:rPr>
                <w:b/>
                <w:lang w:eastAsia="en-GB"/>
              </w:rPr>
            </w:pPr>
            <w:bookmarkStart w:id="41" w:name="NRU"/>
            <w:bookmarkStart w:id="42" w:name="RANGE!C16"/>
            <w:bookmarkEnd w:id="41"/>
            <w:r w:rsidRPr="00117A39">
              <w:rPr>
                <w:b/>
                <w:bCs/>
                <w:color w:val="000000"/>
              </w:rPr>
              <w:t>New Zealand</w:t>
            </w:r>
            <w:bookmarkEnd w:id="42"/>
          </w:p>
        </w:tc>
        <w:tc>
          <w:tcPr>
            <w:tcW w:w="1268" w:type="pct"/>
            <w:tcBorders>
              <w:top w:val="nil"/>
              <w:left w:val="nil"/>
              <w:bottom w:val="single" w:sz="8" w:space="0" w:color="auto"/>
              <w:right w:val="single" w:sz="8" w:space="0" w:color="auto"/>
            </w:tcBorders>
            <w:shd w:val="clear" w:color="auto" w:fill="auto"/>
            <w:vAlign w:val="center"/>
            <w:hideMark/>
          </w:tcPr>
          <w:p w14:paraId="1BCD99A1" w14:textId="77777777" w:rsidR="00D97975" w:rsidRPr="00117A39" w:rsidRDefault="00D97975" w:rsidP="00281D87">
            <w:pPr>
              <w:spacing w:before="40" w:after="120"/>
              <w:ind w:left="6" w:right="6"/>
              <w:rPr>
                <w:lang w:eastAsia="en-GB"/>
              </w:rPr>
            </w:pPr>
            <w:r w:rsidRPr="00117A39">
              <w:rPr>
                <w:color w:val="000000"/>
              </w:rPr>
              <w:t>03-Feb-04</w:t>
            </w:r>
          </w:p>
        </w:tc>
      </w:tr>
      <w:tr w:rsidR="00D97975" w:rsidRPr="003470D0" w14:paraId="2DF7E498" w14:textId="77777777" w:rsidTr="00C1657F">
        <w:trPr>
          <w:cnfStyle w:val="000000100000" w:firstRow="0" w:lastRow="0" w:firstColumn="0" w:lastColumn="0" w:oddVBand="0" w:evenVBand="0" w:oddHBand="1" w:evenHBand="0"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38D888C4" w14:textId="77777777" w:rsidR="00D97975" w:rsidRPr="00117A39" w:rsidRDefault="00D97975" w:rsidP="00281D87">
            <w:pPr>
              <w:spacing w:before="40" w:after="120"/>
              <w:ind w:left="6" w:right="6"/>
              <w:rPr>
                <w:b/>
                <w:lang w:eastAsia="en-GB"/>
              </w:rPr>
            </w:pPr>
            <w:bookmarkStart w:id="43" w:name="BDI"/>
            <w:bookmarkEnd w:id="43"/>
            <w:r w:rsidRPr="00117A39">
              <w:rPr>
                <w:b/>
              </w:rPr>
              <w:t>Bulgaria</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6603AB4E" w14:textId="77777777" w:rsidR="00D97975" w:rsidRPr="00117A39" w:rsidRDefault="00D97975" w:rsidP="00281D87">
            <w:pPr>
              <w:spacing w:before="40" w:after="120"/>
              <w:ind w:left="6" w:right="6"/>
              <w:rPr>
                <w:lang w:eastAsia="en-GB"/>
              </w:rPr>
            </w:pPr>
            <w:r w:rsidRPr="00117A39">
              <w:t>Mar-01</w:t>
            </w:r>
          </w:p>
        </w:tc>
        <w:tc>
          <w:tcPr>
            <w:tcW w:w="1349" w:type="pct"/>
            <w:tcBorders>
              <w:top w:val="nil"/>
              <w:left w:val="nil"/>
              <w:bottom w:val="single" w:sz="8" w:space="0" w:color="auto"/>
              <w:right w:val="single" w:sz="8" w:space="0" w:color="auto"/>
            </w:tcBorders>
            <w:shd w:val="clear" w:color="auto" w:fill="auto"/>
            <w:vAlign w:val="center"/>
            <w:hideMark/>
          </w:tcPr>
          <w:p w14:paraId="35CFC2F4" w14:textId="77777777" w:rsidR="00D97975" w:rsidRPr="00117A39" w:rsidRDefault="00D97975" w:rsidP="00281D87">
            <w:pPr>
              <w:spacing w:before="40" w:after="120"/>
              <w:ind w:left="6" w:right="6"/>
              <w:rPr>
                <w:b/>
                <w:lang w:eastAsia="en-GB"/>
              </w:rPr>
            </w:pPr>
            <w:bookmarkStart w:id="44" w:name="NLD"/>
            <w:bookmarkStart w:id="45" w:name="RANGE!C17"/>
            <w:bookmarkEnd w:id="44"/>
            <w:r w:rsidRPr="00117A39">
              <w:rPr>
                <w:b/>
                <w:bCs/>
                <w:color w:val="000000"/>
              </w:rPr>
              <w:t>Nicaragua</w:t>
            </w:r>
            <w:bookmarkEnd w:id="45"/>
          </w:p>
        </w:tc>
        <w:tc>
          <w:tcPr>
            <w:tcW w:w="1268" w:type="pct"/>
            <w:tcBorders>
              <w:top w:val="nil"/>
              <w:left w:val="nil"/>
              <w:bottom w:val="single" w:sz="8" w:space="0" w:color="auto"/>
              <w:right w:val="single" w:sz="8" w:space="0" w:color="auto"/>
            </w:tcBorders>
            <w:shd w:val="clear" w:color="auto" w:fill="auto"/>
            <w:vAlign w:val="center"/>
            <w:hideMark/>
          </w:tcPr>
          <w:p w14:paraId="7E76C887" w14:textId="77777777" w:rsidR="00D97975" w:rsidRPr="00117A39" w:rsidRDefault="00D97975" w:rsidP="00281D87">
            <w:pPr>
              <w:spacing w:before="40" w:after="120"/>
              <w:ind w:left="6" w:right="6"/>
              <w:rPr>
                <w:lang w:eastAsia="en-GB"/>
              </w:rPr>
            </w:pPr>
            <w:r w:rsidRPr="00117A39">
              <w:rPr>
                <w:color w:val="000000"/>
              </w:rPr>
              <w:t>26-Apr-06</w:t>
            </w:r>
          </w:p>
        </w:tc>
      </w:tr>
      <w:tr w:rsidR="00D97975" w:rsidRPr="003470D0" w14:paraId="086205E3" w14:textId="77777777" w:rsidTr="00C1657F">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1A09774F" w14:textId="77777777" w:rsidR="00D97975" w:rsidRPr="00117A39" w:rsidRDefault="00D97975" w:rsidP="00281D87">
            <w:pPr>
              <w:spacing w:before="40" w:after="120"/>
              <w:ind w:left="6" w:right="6"/>
              <w:rPr>
                <w:b/>
                <w:lang w:eastAsia="en-GB"/>
              </w:rPr>
            </w:pPr>
            <w:bookmarkStart w:id="46" w:name="CMR"/>
            <w:bookmarkEnd w:id="46"/>
            <w:r w:rsidRPr="00117A39">
              <w:rPr>
                <w:b/>
              </w:rPr>
              <w:t>Burundi</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7832CE3D" w14:textId="77777777" w:rsidR="00D97975" w:rsidRPr="00117A39" w:rsidRDefault="00D97975" w:rsidP="00281D87">
            <w:pPr>
              <w:spacing w:before="40" w:after="120"/>
              <w:ind w:left="6" w:right="6"/>
              <w:rPr>
                <w:lang w:eastAsia="en-GB"/>
              </w:rPr>
            </w:pPr>
            <w:r w:rsidRPr="00117A39">
              <w:t>06-Jun-13</w:t>
            </w:r>
          </w:p>
        </w:tc>
        <w:tc>
          <w:tcPr>
            <w:tcW w:w="1349" w:type="pct"/>
            <w:tcBorders>
              <w:top w:val="nil"/>
              <w:left w:val="nil"/>
              <w:bottom w:val="single" w:sz="8" w:space="0" w:color="auto"/>
              <w:right w:val="single" w:sz="8" w:space="0" w:color="auto"/>
            </w:tcBorders>
            <w:shd w:val="clear" w:color="auto" w:fill="auto"/>
            <w:vAlign w:val="center"/>
            <w:hideMark/>
          </w:tcPr>
          <w:p w14:paraId="501EF15F" w14:textId="77777777" w:rsidR="00D97975" w:rsidRPr="00117A39" w:rsidRDefault="00D97975" w:rsidP="00281D87">
            <w:pPr>
              <w:spacing w:before="40" w:after="120"/>
              <w:ind w:left="6" w:right="6"/>
              <w:rPr>
                <w:b/>
                <w:lang w:eastAsia="en-GB"/>
              </w:rPr>
            </w:pPr>
            <w:bookmarkStart w:id="47" w:name="NZL"/>
            <w:bookmarkStart w:id="48" w:name="RANGE!C18"/>
            <w:bookmarkEnd w:id="47"/>
            <w:r w:rsidRPr="00117A39">
              <w:rPr>
                <w:b/>
                <w:bCs/>
                <w:color w:val="000000"/>
              </w:rPr>
              <w:t>Niger</w:t>
            </w:r>
            <w:bookmarkEnd w:id="48"/>
          </w:p>
        </w:tc>
        <w:tc>
          <w:tcPr>
            <w:tcW w:w="1268" w:type="pct"/>
            <w:tcBorders>
              <w:top w:val="nil"/>
              <w:left w:val="nil"/>
              <w:bottom w:val="single" w:sz="8" w:space="0" w:color="auto"/>
              <w:right w:val="single" w:sz="8" w:space="0" w:color="auto"/>
            </w:tcBorders>
            <w:shd w:val="clear" w:color="auto" w:fill="auto"/>
            <w:vAlign w:val="center"/>
            <w:hideMark/>
          </w:tcPr>
          <w:p w14:paraId="4E1EA30D" w14:textId="77777777" w:rsidR="00D97975" w:rsidRPr="00117A39" w:rsidRDefault="00D97975" w:rsidP="00281D87">
            <w:pPr>
              <w:spacing w:before="40" w:after="120"/>
              <w:ind w:left="6" w:right="6"/>
              <w:rPr>
                <w:lang w:eastAsia="en-GB"/>
              </w:rPr>
            </w:pPr>
            <w:r w:rsidRPr="00117A39">
              <w:rPr>
                <w:color w:val="000000"/>
              </w:rPr>
              <w:t>21-Aug-12</w:t>
            </w:r>
          </w:p>
        </w:tc>
      </w:tr>
      <w:tr w:rsidR="00D97975" w:rsidRPr="003470D0" w14:paraId="5AF91B6A" w14:textId="77777777" w:rsidTr="00C1657F">
        <w:trPr>
          <w:cnfStyle w:val="000000100000" w:firstRow="0" w:lastRow="0" w:firstColumn="0" w:lastColumn="0" w:oddVBand="0" w:evenVBand="0" w:oddHBand="1" w:evenHBand="0"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338898FA" w14:textId="77777777" w:rsidR="00D97975" w:rsidRPr="00117A39" w:rsidRDefault="00D97975" w:rsidP="00281D87">
            <w:pPr>
              <w:spacing w:before="40" w:after="120"/>
              <w:ind w:left="6" w:right="6"/>
              <w:rPr>
                <w:b/>
                <w:lang w:eastAsia="en-GB"/>
              </w:rPr>
            </w:pPr>
            <w:bookmarkStart w:id="49" w:name="CAN"/>
            <w:bookmarkEnd w:id="49"/>
            <w:r w:rsidRPr="00117A39">
              <w:rPr>
                <w:b/>
              </w:rPr>
              <w:t>Cabo Verde</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1A617B8D" w14:textId="77777777" w:rsidR="00D97975" w:rsidRPr="00117A39" w:rsidRDefault="00D97975" w:rsidP="00281D87">
            <w:pPr>
              <w:spacing w:before="40" w:after="120"/>
              <w:ind w:left="6" w:right="6"/>
              <w:rPr>
                <w:lang w:eastAsia="en-GB"/>
              </w:rPr>
            </w:pPr>
            <w:r w:rsidRPr="00117A39">
              <w:t>26-Apr-13</w:t>
            </w:r>
          </w:p>
        </w:tc>
        <w:tc>
          <w:tcPr>
            <w:tcW w:w="1349" w:type="pct"/>
            <w:tcBorders>
              <w:top w:val="nil"/>
              <w:left w:val="nil"/>
              <w:bottom w:val="single" w:sz="8" w:space="0" w:color="auto"/>
              <w:right w:val="single" w:sz="8" w:space="0" w:color="auto"/>
            </w:tcBorders>
            <w:shd w:val="clear" w:color="auto" w:fill="auto"/>
            <w:vAlign w:val="center"/>
            <w:hideMark/>
          </w:tcPr>
          <w:p w14:paraId="28CD83B3" w14:textId="77777777" w:rsidR="00D97975" w:rsidRPr="00117A39" w:rsidRDefault="00D97975" w:rsidP="00281D87">
            <w:pPr>
              <w:spacing w:before="40" w:after="120"/>
              <w:ind w:left="6" w:right="6"/>
              <w:rPr>
                <w:b/>
                <w:lang w:eastAsia="en-GB"/>
              </w:rPr>
            </w:pPr>
            <w:bookmarkStart w:id="50" w:name="NIC"/>
            <w:bookmarkStart w:id="51" w:name="RANGE!C19"/>
            <w:bookmarkEnd w:id="50"/>
            <w:r w:rsidRPr="00117A39">
              <w:rPr>
                <w:b/>
                <w:bCs/>
                <w:color w:val="000000"/>
              </w:rPr>
              <w:t>Nigeria</w:t>
            </w:r>
            <w:bookmarkEnd w:id="51"/>
          </w:p>
        </w:tc>
        <w:tc>
          <w:tcPr>
            <w:tcW w:w="1268" w:type="pct"/>
            <w:tcBorders>
              <w:top w:val="nil"/>
              <w:left w:val="nil"/>
              <w:bottom w:val="single" w:sz="8" w:space="0" w:color="auto"/>
              <w:right w:val="single" w:sz="8" w:space="0" w:color="auto"/>
            </w:tcBorders>
            <w:shd w:val="clear" w:color="auto" w:fill="auto"/>
            <w:vAlign w:val="center"/>
            <w:hideMark/>
          </w:tcPr>
          <w:p w14:paraId="6F423BB2" w14:textId="77777777" w:rsidR="00D97975" w:rsidRPr="00117A39" w:rsidRDefault="00D97975" w:rsidP="00281D87">
            <w:pPr>
              <w:spacing w:before="40" w:after="120"/>
              <w:ind w:left="6" w:right="6"/>
              <w:rPr>
                <w:lang w:eastAsia="en-GB"/>
              </w:rPr>
            </w:pPr>
            <w:r w:rsidRPr="00117A39">
              <w:rPr>
                <w:color w:val="000000"/>
              </w:rPr>
              <w:t>25-Oct-13</w:t>
            </w:r>
          </w:p>
        </w:tc>
      </w:tr>
      <w:tr w:rsidR="00D97975" w:rsidRPr="003470D0" w14:paraId="29910F9C" w14:textId="77777777" w:rsidTr="00C1657F">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219DA62C" w14:textId="77777777" w:rsidR="00D97975" w:rsidRPr="00117A39" w:rsidRDefault="00D97975" w:rsidP="00281D87">
            <w:pPr>
              <w:spacing w:before="40" w:after="120"/>
              <w:ind w:left="6" w:right="6"/>
              <w:rPr>
                <w:b/>
                <w:lang w:eastAsia="en-GB"/>
              </w:rPr>
            </w:pPr>
            <w:bookmarkStart w:id="52" w:name="CPV"/>
            <w:bookmarkEnd w:id="52"/>
            <w:r w:rsidRPr="00117A39">
              <w:rPr>
                <w:b/>
              </w:rPr>
              <w:t>Cameroon</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37FCB8B5" w14:textId="77777777" w:rsidR="00D97975" w:rsidRPr="00117A39" w:rsidRDefault="00D97975" w:rsidP="00281D87">
            <w:pPr>
              <w:spacing w:before="40" w:after="120"/>
              <w:ind w:left="6" w:right="6"/>
              <w:rPr>
                <w:lang w:eastAsia="en-GB"/>
              </w:rPr>
            </w:pPr>
            <w:r w:rsidRPr="00117A39">
              <w:t>15-Sep-14</w:t>
            </w:r>
          </w:p>
        </w:tc>
        <w:tc>
          <w:tcPr>
            <w:tcW w:w="1349" w:type="pct"/>
            <w:tcBorders>
              <w:top w:val="nil"/>
              <w:left w:val="nil"/>
              <w:bottom w:val="single" w:sz="8" w:space="0" w:color="auto"/>
              <w:right w:val="single" w:sz="8" w:space="0" w:color="auto"/>
            </w:tcBorders>
            <w:shd w:val="clear" w:color="auto" w:fill="auto"/>
            <w:vAlign w:val="center"/>
            <w:hideMark/>
          </w:tcPr>
          <w:p w14:paraId="7546BF9B" w14:textId="77777777" w:rsidR="00D97975" w:rsidRPr="00117A39" w:rsidRDefault="00D97975" w:rsidP="00281D87">
            <w:pPr>
              <w:spacing w:before="40" w:after="120"/>
              <w:ind w:left="6" w:right="6"/>
              <w:rPr>
                <w:b/>
                <w:lang w:eastAsia="en-GB"/>
              </w:rPr>
            </w:pPr>
            <w:bookmarkStart w:id="53" w:name="NER"/>
            <w:bookmarkStart w:id="54" w:name="RANGE!C20"/>
            <w:bookmarkEnd w:id="53"/>
            <w:r w:rsidRPr="00117A39">
              <w:rPr>
                <w:b/>
                <w:bCs/>
                <w:color w:val="000000"/>
              </w:rPr>
              <w:t>North Macedonia</w:t>
            </w:r>
            <w:bookmarkEnd w:id="54"/>
          </w:p>
        </w:tc>
        <w:tc>
          <w:tcPr>
            <w:tcW w:w="1268" w:type="pct"/>
            <w:tcBorders>
              <w:top w:val="nil"/>
              <w:left w:val="nil"/>
              <w:bottom w:val="single" w:sz="8" w:space="0" w:color="auto"/>
              <w:right w:val="single" w:sz="8" w:space="0" w:color="auto"/>
            </w:tcBorders>
            <w:shd w:val="clear" w:color="auto" w:fill="auto"/>
            <w:vAlign w:val="center"/>
            <w:hideMark/>
          </w:tcPr>
          <w:p w14:paraId="3631A4EE" w14:textId="77777777" w:rsidR="00D97975" w:rsidRPr="00117A39" w:rsidRDefault="00D97975" w:rsidP="00281D87">
            <w:pPr>
              <w:spacing w:before="40" w:after="120"/>
              <w:ind w:left="6" w:right="6"/>
              <w:rPr>
                <w:lang w:eastAsia="en-GB"/>
              </w:rPr>
            </w:pPr>
            <w:r w:rsidRPr="00117A39">
              <w:rPr>
                <w:color w:val="000000"/>
              </w:rPr>
              <w:t>13-Oct-04</w:t>
            </w:r>
          </w:p>
        </w:tc>
      </w:tr>
      <w:tr w:rsidR="00D97975" w:rsidRPr="003470D0" w14:paraId="2987AF25" w14:textId="77777777" w:rsidTr="00C1657F">
        <w:trPr>
          <w:cnfStyle w:val="000000100000" w:firstRow="0" w:lastRow="0" w:firstColumn="0" w:lastColumn="0" w:oddVBand="0" w:evenVBand="0" w:oddHBand="1" w:evenHBand="0"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3D10A2A6" w14:textId="77777777" w:rsidR="00D97975" w:rsidRPr="00117A39" w:rsidRDefault="00D97975" w:rsidP="00281D87">
            <w:pPr>
              <w:spacing w:before="40" w:after="120"/>
              <w:ind w:left="6" w:right="6"/>
              <w:rPr>
                <w:b/>
                <w:lang w:eastAsia="en-GB"/>
              </w:rPr>
            </w:pPr>
            <w:bookmarkStart w:id="55" w:name="CAF"/>
            <w:bookmarkEnd w:id="55"/>
            <w:r w:rsidRPr="00117A39">
              <w:rPr>
                <w:b/>
              </w:rPr>
              <w:t>Canada</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423C7F04" w14:textId="77777777" w:rsidR="00D97975" w:rsidRPr="00117A39" w:rsidRDefault="00D97975" w:rsidP="00281D87">
            <w:pPr>
              <w:spacing w:before="40" w:after="120"/>
              <w:ind w:left="6" w:right="6"/>
              <w:rPr>
                <w:lang w:eastAsia="en-GB"/>
              </w:rPr>
            </w:pPr>
            <w:r w:rsidRPr="00117A39">
              <w:t>Apr-99</w:t>
            </w:r>
          </w:p>
        </w:tc>
        <w:tc>
          <w:tcPr>
            <w:tcW w:w="1349" w:type="pct"/>
            <w:tcBorders>
              <w:top w:val="nil"/>
              <w:left w:val="nil"/>
              <w:bottom w:val="single" w:sz="8" w:space="0" w:color="auto"/>
              <w:right w:val="single" w:sz="8" w:space="0" w:color="auto"/>
            </w:tcBorders>
            <w:shd w:val="clear" w:color="auto" w:fill="auto"/>
            <w:vAlign w:val="center"/>
            <w:hideMark/>
          </w:tcPr>
          <w:p w14:paraId="25E18596" w14:textId="77777777" w:rsidR="00D97975" w:rsidRPr="00117A39" w:rsidRDefault="00D97975" w:rsidP="00281D87">
            <w:pPr>
              <w:spacing w:before="40" w:after="120"/>
              <w:ind w:left="6" w:right="6"/>
              <w:rPr>
                <w:b/>
                <w:lang w:eastAsia="en-GB"/>
              </w:rPr>
            </w:pPr>
            <w:bookmarkStart w:id="56" w:name="NGA"/>
            <w:bookmarkStart w:id="57" w:name="RANGE!C21"/>
            <w:bookmarkEnd w:id="56"/>
            <w:r w:rsidRPr="00117A39">
              <w:rPr>
                <w:b/>
                <w:bCs/>
                <w:color w:val="000000"/>
              </w:rPr>
              <w:t>Norway</w:t>
            </w:r>
            <w:bookmarkEnd w:id="57"/>
          </w:p>
        </w:tc>
        <w:tc>
          <w:tcPr>
            <w:tcW w:w="1268" w:type="pct"/>
            <w:tcBorders>
              <w:top w:val="nil"/>
              <w:left w:val="nil"/>
              <w:bottom w:val="single" w:sz="8" w:space="0" w:color="auto"/>
              <w:right w:val="single" w:sz="8" w:space="0" w:color="auto"/>
            </w:tcBorders>
            <w:shd w:val="clear" w:color="auto" w:fill="auto"/>
            <w:vAlign w:val="center"/>
            <w:hideMark/>
          </w:tcPr>
          <w:p w14:paraId="57CE89C2" w14:textId="77777777" w:rsidR="00D97975" w:rsidRPr="00117A39" w:rsidRDefault="00D97975" w:rsidP="00281D87">
            <w:pPr>
              <w:spacing w:before="40" w:after="120"/>
              <w:ind w:left="6" w:right="6"/>
              <w:rPr>
                <w:lang w:eastAsia="en-GB"/>
              </w:rPr>
            </w:pPr>
            <w:r w:rsidRPr="00117A39">
              <w:rPr>
                <w:color w:val="000000"/>
              </w:rPr>
              <w:t>26-Mar-99</w:t>
            </w:r>
          </w:p>
        </w:tc>
      </w:tr>
      <w:tr w:rsidR="00D97975" w:rsidRPr="003470D0" w14:paraId="58AB1BB5" w14:textId="77777777" w:rsidTr="00C1657F">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5556E5D9" w14:textId="77777777" w:rsidR="00D97975" w:rsidRPr="00117A39" w:rsidRDefault="00D97975" w:rsidP="00281D87">
            <w:pPr>
              <w:spacing w:before="40" w:after="120"/>
              <w:ind w:left="6" w:right="6"/>
              <w:rPr>
                <w:b/>
                <w:lang w:eastAsia="en-GB"/>
              </w:rPr>
            </w:pPr>
            <w:bookmarkStart w:id="58" w:name="TCD"/>
            <w:bookmarkEnd w:id="58"/>
            <w:r w:rsidRPr="00117A39">
              <w:rPr>
                <w:b/>
              </w:rPr>
              <w:t>Central African Republic</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01BC93A5" w14:textId="77777777" w:rsidR="00D97975" w:rsidRPr="00117A39" w:rsidRDefault="00D97975" w:rsidP="00281D87">
            <w:pPr>
              <w:spacing w:before="40" w:after="120"/>
              <w:ind w:left="6" w:right="6"/>
              <w:rPr>
                <w:lang w:eastAsia="en-GB"/>
              </w:rPr>
            </w:pPr>
            <w:r w:rsidRPr="00117A39">
              <w:t>03-Sep-13</w:t>
            </w:r>
          </w:p>
        </w:tc>
        <w:tc>
          <w:tcPr>
            <w:tcW w:w="1349" w:type="pct"/>
            <w:tcBorders>
              <w:top w:val="nil"/>
              <w:left w:val="nil"/>
              <w:bottom w:val="single" w:sz="8" w:space="0" w:color="auto"/>
              <w:right w:val="single" w:sz="8" w:space="0" w:color="auto"/>
            </w:tcBorders>
            <w:shd w:val="clear" w:color="auto" w:fill="auto"/>
            <w:vAlign w:val="center"/>
            <w:hideMark/>
          </w:tcPr>
          <w:p w14:paraId="3A78E44D" w14:textId="77777777" w:rsidR="00D97975" w:rsidRPr="00117A39" w:rsidRDefault="00D97975" w:rsidP="00281D87">
            <w:pPr>
              <w:spacing w:before="40" w:after="120"/>
              <w:ind w:left="6" w:right="6"/>
              <w:rPr>
                <w:b/>
                <w:lang w:eastAsia="en-GB"/>
              </w:rPr>
            </w:pPr>
            <w:bookmarkStart w:id="59" w:name="NOR"/>
            <w:bookmarkStart w:id="60" w:name="RANGE!C22"/>
            <w:bookmarkEnd w:id="59"/>
            <w:r w:rsidRPr="00117A39">
              <w:rPr>
                <w:b/>
                <w:bCs/>
                <w:color w:val="000000"/>
              </w:rPr>
              <w:t>Palau</w:t>
            </w:r>
            <w:bookmarkEnd w:id="60"/>
          </w:p>
        </w:tc>
        <w:tc>
          <w:tcPr>
            <w:tcW w:w="1268" w:type="pct"/>
            <w:tcBorders>
              <w:top w:val="nil"/>
              <w:left w:val="nil"/>
              <w:bottom w:val="single" w:sz="8" w:space="0" w:color="auto"/>
              <w:right w:val="single" w:sz="8" w:space="0" w:color="auto"/>
            </w:tcBorders>
            <w:shd w:val="clear" w:color="auto" w:fill="auto"/>
            <w:vAlign w:val="center"/>
            <w:hideMark/>
          </w:tcPr>
          <w:p w14:paraId="4ADB4321" w14:textId="77777777" w:rsidR="00D97975" w:rsidRPr="00117A39" w:rsidRDefault="00D97975" w:rsidP="00281D87">
            <w:pPr>
              <w:spacing w:before="40" w:after="120"/>
              <w:ind w:left="6" w:right="6"/>
              <w:rPr>
                <w:lang w:eastAsia="en-GB"/>
              </w:rPr>
            </w:pPr>
            <w:r w:rsidRPr="00117A39">
              <w:rPr>
                <w:color w:val="000000"/>
              </w:rPr>
              <w:t>03-May-11</w:t>
            </w:r>
          </w:p>
        </w:tc>
      </w:tr>
      <w:tr w:rsidR="00D97975" w:rsidRPr="003470D0" w14:paraId="43841AA9" w14:textId="77777777" w:rsidTr="00C1657F">
        <w:trPr>
          <w:cnfStyle w:val="000000100000" w:firstRow="0" w:lastRow="0" w:firstColumn="0" w:lastColumn="0" w:oddVBand="0" w:evenVBand="0" w:oddHBand="1" w:evenHBand="0"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3752DCF9" w14:textId="77777777" w:rsidR="00D97975" w:rsidRPr="00117A39" w:rsidRDefault="00D97975" w:rsidP="00281D87">
            <w:pPr>
              <w:spacing w:before="40" w:after="120"/>
              <w:ind w:left="6" w:right="6"/>
              <w:rPr>
                <w:b/>
                <w:lang w:eastAsia="en-GB"/>
              </w:rPr>
            </w:pPr>
            <w:bookmarkStart w:id="61" w:name="CHL"/>
            <w:bookmarkEnd w:id="61"/>
            <w:r w:rsidRPr="00117A39">
              <w:rPr>
                <w:b/>
              </w:rPr>
              <w:t>Chad</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00F41DB8" w14:textId="77777777" w:rsidR="00D97975" w:rsidRPr="00117A39" w:rsidRDefault="00D97975" w:rsidP="00281D87">
            <w:pPr>
              <w:spacing w:before="40" w:after="120"/>
              <w:ind w:left="6" w:right="6"/>
              <w:rPr>
                <w:lang w:eastAsia="en-GB"/>
              </w:rPr>
            </w:pPr>
            <w:r w:rsidRPr="00117A39">
              <w:t>01-Jun-12</w:t>
            </w:r>
          </w:p>
        </w:tc>
        <w:tc>
          <w:tcPr>
            <w:tcW w:w="1349" w:type="pct"/>
            <w:tcBorders>
              <w:top w:val="nil"/>
              <w:left w:val="nil"/>
              <w:bottom w:val="single" w:sz="8" w:space="0" w:color="auto"/>
              <w:right w:val="single" w:sz="8" w:space="0" w:color="auto"/>
            </w:tcBorders>
            <w:shd w:val="clear" w:color="auto" w:fill="auto"/>
            <w:vAlign w:val="center"/>
            <w:hideMark/>
          </w:tcPr>
          <w:p w14:paraId="3024C67B" w14:textId="77777777" w:rsidR="00D97975" w:rsidRPr="00117A39" w:rsidRDefault="00D97975" w:rsidP="00281D87">
            <w:pPr>
              <w:spacing w:before="40" w:after="120"/>
              <w:ind w:left="6" w:right="6"/>
              <w:rPr>
                <w:b/>
                <w:lang w:eastAsia="en-GB"/>
              </w:rPr>
            </w:pPr>
            <w:bookmarkStart w:id="62" w:name="PSE"/>
            <w:bookmarkStart w:id="63" w:name="RANGE!C23"/>
            <w:bookmarkEnd w:id="62"/>
            <w:r w:rsidRPr="00117A39">
              <w:rPr>
                <w:b/>
                <w:bCs/>
                <w:color w:val="000000"/>
              </w:rPr>
              <w:t>Panama</w:t>
            </w:r>
            <w:bookmarkEnd w:id="63"/>
          </w:p>
        </w:tc>
        <w:tc>
          <w:tcPr>
            <w:tcW w:w="1268" w:type="pct"/>
            <w:tcBorders>
              <w:top w:val="nil"/>
              <w:left w:val="nil"/>
              <w:bottom w:val="single" w:sz="8" w:space="0" w:color="auto"/>
              <w:right w:val="single" w:sz="8" w:space="0" w:color="auto"/>
            </w:tcBorders>
            <w:shd w:val="clear" w:color="auto" w:fill="auto"/>
            <w:vAlign w:val="center"/>
            <w:hideMark/>
          </w:tcPr>
          <w:p w14:paraId="0DDF1DBA" w14:textId="77777777" w:rsidR="00D97975" w:rsidRPr="00117A39" w:rsidRDefault="00D97975" w:rsidP="00281D87">
            <w:pPr>
              <w:spacing w:before="40" w:after="120"/>
              <w:ind w:left="6" w:right="6"/>
              <w:rPr>
                <w:lang w:eastAsia="en-GB"/>
              </w:rPr>
            </w:pPr>
            <w:r w:rsidRPr="00117A39">
              <w:rPr>
                <w:color w:val="000000"/>
              </w:rPr>
              <w:t>14-Mar-11</w:t>
            </w:r>
          </w:p>
        </w:tc>
      </w:tr>
      <w:tr w:rsidR="00D97975" w:rsidRPr="003470D0" w14:paraId="0260BE3F" w14:textId="77777777" w:rsidTr="00C1657F">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3DFF9C6D" w14:textId="77777777" w:rsidR="00D97975" w:rsidRPr="00117A39" w:rsidRDefault="00D97975" w:rsidP="00281D87">
            <w:pPr>
              <w:spacing w:before="40" w:after="120"/>
              <w:ind w:left="6" w:right="6"/>
              <w:rPr>
                <w:b/>
                <w:lang w:eastAsia="en-GB"/>
              </w:rPr>
            </w:pPr>
            <w:bookmarkStart w:id="64" w:name="COL"/>
            <w:bookmarkEnd w:id="64"/>
            <w:r w:rsidRPr="00117A39">
              <w:rPr>
                <w:b/>
              </w:rPr>
              <w:t>Chile</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1220C749" w14:textId="77777777" w:rsidR="00D97975" w:rsidRPr="00117A39" w:rsidRDefault="00D97975" w:rsidP="00281D87">
            <w:pPr>
              <w:spacing w:before="40" w:after="120"/>
              <w:ind w:left="6" w:right="6"/>
              <w:rPr>
                <w:lang w:eastAsia="en-GB"/>
              </w:rPr>
            </w:pPr>
            <w:r w:rsidRPr="00117A39">
              <w:t>12-May-09</w:t>
            </w:r>
          </w:p>
        </w:tc>
        <w:tc>
          <w:tcPr>
            <w:tcW w:w="1349" w:type="pct"/>
            <w:tcBorders>
              <w:top w:val="nil"/>
              <w:left w:val="nil"/>
              <w:bottom w:val="single" w:sz="8" w:space="0" w:color="auto"/>
              <w:right w:val="single" w:sz="8" w:space="0" w:color="auto"/>
            </w:tcBorders>
            <w:shd w:val="clear" w:color="auto" w:fill="auto"/>
            <w:vAlign w:val="center"/>
            <w:hideMark/>
          </w:tcPr>
          <w:p w14:paraId="0E89EC27" w14:textId="77777777" w:rsidR="00D97975" w:rsidRPr="00117A39" w:rsidRDefault="00D97975" w:rsidP="00281D87">
            <w:pPr>
              <w:spacing w:before="40" w:after="120"/>
              <w:ind w:left="6" w:right="6"/>
              <w:rPr>
                <w:b/>
                <w:lang w:eastAsia="en-GB"/>
              </w:rPr>
            </w:pPr>
            <w:bookmarkStart w:id="65" w:name="PLW"/>
            <w:bookmarkStart w:id="66" w:name="RANGE!C24"/>
            <w:bookmarkEnd w:id="65"/>
            <w:r w:rsidRPr="00117A39">
              <w:rPr>
                <w:b/>
                <w:bCs/>
                <w:color w:val="000000"/>
              </w:rPr>
              <w:t>Papua New Guinea</w:t>
            </w:r>
            <w:bookmarkEnd w:id="66"/>
          </w:p>
        </w:tc>
        <w:tc>
          <w:tcPr>
            <w:tcW w:w="1268" w:type="pct"/>
            <w:tcBorders>
              <w:top w:val="nil"/>
              <w:left w:val="nil"/>
              <w:bottom w:val="single" w:sz="8" w:space="0" w:color="auto"/>
              <w:right w:val="single" w:sz="8" w:space="0" w:color="auto"/>
            </w:tcBorders>
            <w:shd w:val="clear" w:color="auto" w:fill="auto"/>
            <w:vAlign w:val="center"/>
            <w:hideMark/>
          </w:tcPr>
          <w:p w14:paraId="5C354339" w14:textId="77777777" w:rsidR="00D97975" w:rsidRPr="00117A39" w:rsidRDefault="00D97975" w:rsidP="00281D87">
            <w:pPr>
              <w:spacing w:before="40" w:after="120"/>
              <w:ind w:left="6" w:right="6"/>
              <w:rPr>
                <w:lang w:eastAsia="en-GB"/>
              </w:rPr>
            </w:pPr>
            <w:r w:rsidRPr="00117A39">
              <w:rPr>
                <w:color w:val="000000"/>
              </w:rPr>
              <w:t>11-May-11</w:t>
            </w:r>
          </w:p>
        </w:tc>
      </w:tr>
      <w:tr w:rsidR="00D97975" w:rsidRPr="003470D0" w14:paraId="0C9ECAAF" w14:textId="77777777" w:rsidTr="00C1657F">
        <w:trPr>
          <w:cnfStyle w:val="000000100000" w:firstRow="0" w:lastRow="0" w:firstColumn="0" w:lastColumn="0" w:oddVBand="0" w:evenVBand="0" w:oddHBand="1" w:evenHBand="0"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546F36E0" w14:textId="77777777" w:rsidR="00D97975" w:rsidRPr="00117A39" w:rsidRDefault="00D97975" w:rsidP="00281D87">
            <w:pPr>
              <w:spacing w:before="40" w:after="120"/>
              <w:ind w:left="6" w:right="6"/>
              <w:rPr>
                <w:b/>
                <w:lang w:eastAsia="en-GB"/>
              </w:rPr>
            </w:pPr>
            <w:bookmarkStart w:id="67" w:name="CRI"/>
            <w:bookmarkEnd w:id="67"/>
            <w:r w:rsidRPr="00117A39">
              <w:rPr>
                <w:b/>
              </w:rPr>
              <w:t>Colombia</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49990DDD" w14:textId="77777777" w:rsidR="00D97975" w:rsidRPr="00117A39" w:rsidRDefault="00D97975" w:rsidP="00281D87">
            <w:pPr>
              <w:spacing w:before="40" w:after="120"/>
              <w:ind w:left="6" w:right="6"/>
              <w:rPr>
                <w:lang w:eastAsia="en-GB"/>
              </w:rPr>
            </w:pPr>
            <w:r w:rsidRPr="00117A39">
              <w:t>17-Mar-03</w:t>
            </w:r>
          </w:p>
        </w:tc>
        <w:tc>
          <w:tcPr>
            <w:tcW w:w="1349" w:type="pct"/>
            <w:tcBorders>
              <w:top w:val="nil"/>
              <w:left w:val="nil"/>
              <w:bottom w:val="single" w:sz="8" w:space="0" w:color="auto"/>
              <w:right w:val="single" w:sz="8" w:space="0" w:color="auto"/>
            </w:tcBorders>
            <w:shd w:val="clear" w:color="auto" w:fill="auto"/>
            <w:vAlign w:val="center"/>
            <w:hideMark/>
          </w:tcPr>
          <w:p w14:paraId="0FB5A3A4" w14:textId="77777777" w:rsidR="00D97975" w:rsidRPr="00117A39" w:rsidRDefault="00D97975" w:rsidP="00281D87">
            <w:pPr>
              <w:spacing w:before="40" w:after="120"/>
              <w:ind w:left="6" w:right="6"/>
              <w:rPr>
                <w:b/>
                <w:lang w:eastAsia="en-GB"/>
              </w:rPr>
            </w:pPr>
            <w:bookmarkStart w:id="68" w:name="PAN"/>
            <w:bookmarkStart w:id="69" w:name="RANGE!C25"/>
            <w:bookmarkEnd w:id="68"/>
            <w:r w:rsidRPr="00117A39">
              <w:rPr>
                <w:b/>
                <w:bCs/>
                <w:color w:val="000000"/>
              </w:rPr>
              <w:t>Paraguay</w:t>
            </w:r>
            <w:bookmarkEnd w:id="69"/>
          </w:p>
        </w:tc>
        <w:tc>
          <w:tcPr>
            <w:tcW w:w="1268" w:type="pct"/>
            <w:tcBorders>
              <w:top w:val="nil"/>
              <w:left w:val="nil"/>
              <w:bottom w:val="single" w:sz="8" w:space="0" w:color="auto"/>
              <w:right w:val="single" w:sz="8" w:space="0" w:color="auto"/>
            </w:tcBorders>
            <w:shd w:val="clear" w:color="auto" w:fill="auto"/>
            <w:vAlign w:val="center"/>
            <w:hideMark/>
          </w:tcPr>
          <w:p w14:paraId="46538193" w14:textId="77777777" w:rsidR="00D97975" w:rsidRPr="00117A39" w:rsidRDefault="00D97975" w:rsidP="00281D87">
            <w:pPr>
              <w:spacing w:before="40" w:after="120"/>
              <w:ind w:left="6" w:right="6"/>
              <w:rPr>
                <w:lang w:eastAsia="en-GB"/>
              </w:rPr>
            </w:pPr>
            <w:r w:rsidRPr="00117A39">
              <w:rPr>
                <w:color w:val="000000"/>
              </w:rPr>
              <w:t>28-Mar-03</w:t>
            </w:r>
          </w:p>
        </w:tc>
      </w:tr>
      <w:tr w:rsidR="00D97975" w:rsidRPr="003470D0" w14:paraId="1E7AFEF3" w14:textId="77777777" w:rsidTr="00C1657F">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42D24CBA" w14:textId="77777777" w:rsidR="00D97975" w:rsidRPr="00117A39" w:rsidRDefault="00D97975" w:rsidP="00281D87">
            <w:pPr>
              <w:spacing w:before="40" w:after="120"/>
              <w:ind w:left="6" w:right="6"/>
              <w:rPr>
                <w:b/>
                <w:lang w:eastAsia="en-GB"/>
              </w:rPr>
            </w:pPr>
            <w:bookmarkStart w:id="70" w:name="CRO"/>
            <w:bookmarkEnd w:id="70"/>
            <w:r w:rsidRPr="00117A39">
              <w:rPr>
                <w:b/>
              </w:rPr>
              <w:t>Comoros</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18D65B68" w14:textId="77777777" w:rsidR="00D97975" w:rsidRPr="00117A39" w:rsidRDefault="00D97975" w:rsidP="00281D87">
            <w:pPr>
              <w:spacing w:before="40" w:after="120"/>
              <w:ind w:left="6" w:right="6"/>
              <w:rPr>
                <w:lang w:eastAsia="en-GB"/>
              </w:rPr>
            </w:pPr>
            <w:r w:rsidRPr="00117A39">
              <w:t>29-Jan-19</w:t>
            </w:r>
          </w:p>
        </w:tc>
        <w:tc>
          <w:tcPr>
            <w:tcW w:w="1349" w:type="pct"/>
            <w:tcBorders>
              <w:top w:val="nil"/>
              <w:left w:val="nil"/>
              <w:bottom w:val="single" w:sz="8" w:space="0" w:color="auto"/>
              <w:right w:val="single" w:sz="8" w:space="0" w:color="auto"/>
            </w:tcBorders>
            <w:shd w:val="clear" w:color="auto" w:fill="auto"/>
            <w:vAlign w:val="center"/>
            <w:hideMark/>
          </w:tcPr>
          <w:p w14:paraId="727D6478" w14:textId="77777777" w:rsidR="00D97975" w:rsidRPr="00117A39" w:rsidRDefault="00D97975" w:rsidP="00281D87">
            <w:pPr>
              <w:spacing w:before="40" w:after="120"/>
              <w:ind w:left="6" w:right="6"/>
              <w:rPr>
                <w:b/>
                <w:lang w:eastAsia="en-GB"/>
              </w:rPr>
            </w:pPr>
            <w:bookmarkStart w:id="71" w:name="PNG"/>
            <w:bookmarkStart w:id="72" w:name="RANGE!C26"/>
            <w:bookmarkEnd w:id="71"/>
            <w:r w:rsidRPr="00117A39">
              <w:rPr>
                <w:b/>
                <w:bCs/>
                <w:color w:val="000000"/>
              </w:rPr>
              <w:t>Peru</w:t>
            </w:r>
            <w:bookmarkEnd w:id="72"/>
          </w:p>
        </w:tc>
        <w:tc>
          <w:tcPr>
            <w:tcW w:w="1268" w:type="pct"/>
            <w:tcBorders>
              <w:top w:val="nil"/>
              <w:left w:val="nil"/>
              <w:bottom w:val="single" w:sz="8" w:space="0" w:color="auto"/>
              <w:right w:val="single" w:sz="8" w:space="0" w:color="auto"/>
            </w:tcBorders>
            <w:shd w:val="clear" w:color="auto" w:fill="auto"/>
            <w:vAlign w:val="center"/>
            <w:hideMark/>
          </w:tcPr>
          <w:p w14:paraId="4F843891" w14:textId="77777777" w:rsidR="00D97975" w:rsidRPr="00117A39" w:rsidRDefault="00D97975" w:rsidP="00281D87">
            <w:pPr>
              <w:spacing w:before="40" w:after="120"/>
              <w:ind w:left="6" w:right="6"/>
              <w:rPr>
                <w:lang w:eastAsia="en-GB"/>
              </w:rPr>
            </w:pPr>
            <w:r w:rsidRPr="00117A39">
              <w:rPr>
                <w:color w:val="000000"/>
              </w:rPr>
              <w:t>03-Apr-02</w:t>
            </w:r>
          </w:p>
        </w:tc>
      </w:tr>
      <w:tr w:rsidR="00D97975" w:rsidRPr="003470D0" w14:paraId="211C9016" w14:textId="77777777" w:rsidTr="00C1657F">
        <w:trPr>
          <w:cnfStyle w:val="000000100000" w:firstRow="0" w:lastRow="0" w:firstColumn="0" w:lastColumn="0" w:oddVBand="0" w:evenVBand="0" w:oddHBand="1" w:evenHBand="0"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tcPr>
          <w:p w14:paraId="6F9375CF" w14:textId="77777777" w:rsidR="00D97975" w:rsidRPr="00117A39" w:rsidRDefault="00D97975" w:rsidP="00281D87">
            <w:pPr>
              <w:spacing w:before="40" w:after="120"/>
              <w:ind w:left="6" w:right="6"/>
              <w:rPr>
                <w:b/>
              </w:rPr>
            </w:pPr>
            <w:r w:rsidRPr="00117A39">
              <w:rPr>
                <w:b/>
              </w:rPr>
              <w:t>Costa Rica</w:t>
            </w:r>
          </w:p>
        </w:tc>
        <w:tc>
          <w:tcPr>
            <w:tcW w:w="1138" w:type="pct"/>
            <w:tcBorders>
              <w:top w:val="single" w:sz="2" w:space="0" w:color="auto"/>
              <w:left w:val="single" w:sz="2" w:space="0" w:color="auto"/>
              <w:bottom w:val="single" w:sz="2" w:space="0" w:color="auto"/>
              <w:right w:val="single" w:sz="2" w:space="0" w:color="auto"/>
            </w:tcBorders>
            <w:shd w:val="clear" w:color="auto" w:fill="auto"/>
          </w:tcPr>
          <w:p w14:paraId="071B759F" w14:textId="77777777" w:rsidR="00D97975" w:rsidRPr="00117A39" w:rsidRDefault="00D97975" w:rsidP="00281D87">
            <w:pPr>
              <w:spacing w:before="40" w:after="120"/>
              <w:ind w:left="6" w:right="6"/>
            </w:pPr>
            <w:r w:rsidRPr="00117A39">
              <w:t>2002</w:t>
            </w:r>
          </w:p>
        </w:tc>
        <w:tc>
          <w:tcPr>
            <w:tcW w:w="1349" w:type="pct"/>
            <w:tcBorders>
              <w:top w:val="nil"/>
              <w:left w:val="nil"/>
              <w:bottom w:val="single" w:sz="8" w:space="0" w:color="auto"/>
              <w:right w:val="single" w:sz="8" w:space="0" w:color="auto"/>
            </w:tcBorders>
            <w:shd w:val="clear" w:color="auto" w:fill="auto"/>
            <w:vAlign w:val="center"/>
          </w:tcPr>
          <w:p w14:paraId="437C0C22" w14:textId="77777777" w:rsidR="00D97975" w:rsidRPr="00117A39" w:rsidRDefault="00D97975" w:rsidP="00281D87">
            <w:pPr>
              <w:spacing w:before="40" w:after="120"/>
              <w:ind w:left="6" w:right="6"/>
              <w:rPr>
                <w:b/>
              </w:rPr>
            </w:pPr>
            <w:r w:rsidRPr="00117A39">
              <w:rPr>
                <w:b/>
                <w:bCs/>
                <w:color w:val="000000"/>
              </w:rPr>
              <w:t>Poland</w:t>
            </w:r>
          </w:p>
        </w:tc>
        <w:tc>
          <w:tcPr>
            <w:tcW w:w="1268" w:type="pct"/>
            <w:tcBorders>
              <w:top w:val="nil"/>
              <w:left w:val="nil"/>
              <w:bottom w:val="single" w:sz="8" w:space="0" w:color="auto"/>
              <w:right w:val="single" w:sz="8" w:space="0" w:color="auto"/>
            </w:tcBorders>
            <w:shd w:val="clear" w:color="auto" w:fill="auto"/>
            <w:vAlign w:val="center"/>
          </w:tcPr>
          <w:p w14:paraId="08EA571C" w14:textId="77777777" w:rsidR="00D97975" w:rsidRPr="00117A39" w:rsidRDefault="00D97975" w:rsidP="00281D87">
            <w:pPr>
              <w:spacing w:before="40" w:after="120"/>
              <w:ind w:left="6" w:right="6"/>
            </w:pPr>
            <w:r w:rsidRPr="00117A39">
              <w:rPr>
                <w:color w:val="000000"/>
              </w:rPr>
              <w:t>Mar-01</w:t>
            </w:r>
          </w:p>
        </w:tc>
      </w:tr>
      <w:tr w:rsidR="00D97975" w:rsidRPr="003470D0" w14:paraId="4C56CD69" w14:textId="77777777" w:rsidTr="00C1657F">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5FD05755" w14:textId="77777777" w:rsidR="00D97975" w:rsidRPr="00117A39" w:rsidRDefault="00D97975" w:rsidP="00281D87">
            <w:pPr>
              <w:spacing w:before="40" w:after="120"/>
              <w:ind w:left="6" w:right="6"/>
              <w:rPr>
                <w:b/>
                <w:lang w:eastAsia="en-GB"/>
              </w:rPr>
            </w:pPr>
            <w:bookmarkStart w:id="73" w:name="CYP"/>
            <w:bookmarkEnd w:id="73"/>
            <w:r w:rsidRPr="00117A39">
              <w:rPr>
                <w:b/>
              </w:rPr>
              <w:t>Croatia</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56B352AF" w14:textId="77777777" w:rsidR="00D97975" w:rsidRPr="00117A39" w:rsidRDefault="00D97975" w:rsidP="00281D87">
            <w:pPr>
              <w:spacing w:before="40" w:after="120"/>
              <w:ind w:left="6" w:right="6"/>
              <w:rPr>
                <w:lang w:eastAsia="en-GB"/>
              </w:rPr>
            </w:pPr>
            <w:r w:rsidRPr="00117A39">
              <w:t>13-Mar-03</w:t>
            </w:r>
          </w:p>
        </w:tc>
        <w:tc>
          <w:tcPr>
            <w:tcW w:w="1349" w:type="pct"/>
            <w:tcBorders>
              <w:top w:val="nil"/>
              <w:left w:val="nil"/>
              <w:bottom w:val="single" w:sz="8" w:space="0" w:color="auto"/>
              <w:right w:val="single" w:sz="8" w:space="0" w:color="auto"/>
            </w:tcBorders>
            <w:shd w:val="clear" w:color="auto" w:fill="auto"/>
            <w:vAlign w:val="center"/>
            <w:hideMark/>
          </w:tcPr>
          <w:p w14:paraId="3877F89D" w14:textId="77777777" w:rsidR="00D97975" w:rsidRPr="00117A39" w:rsidRDefault="00D97975" w:rsidP="00281D87">
            <w:pPr>
              <w:spacing w:before="40" w:after="120"/>
              <w:ind w:left="6" w:right="6"/>
              <w:rPr>
                <w:b/>
                <w:lang w:eastAsia="en-GB"/>
              </w:rPr>
            </w:pPr>
            <w:bookmarkStart w:id="74" w:name="PRY"/>
            <w:bookmarkStart w:id="75" w:name="RANGE!C28"/>
            <w:bookmarkEnd w:id="74"/>
            <w:r w:rsidRPr="00117A39">
              <w:rPr>
                <w:b/>
                <w:bCs/>
                <w:color w:val="000000"/>
              </w:rPr>
              <w:t>Portugal</w:t>
            </w:r>
            <w:bookmarkEnd w:id="75"/>
          </w:p>
        </w:tc>
        <w:tc>
          <w:tcPr>
            <w:tcW w:w="1268" w:type="pct"/>
            <w:tcBorders>
              <w:top w:val="nil"/>
              <w:left w:val="nil"/>
              <w:bottom w:val="single" w:sz="8" w:space="0" w:color="auto"/>
              <w:right w:val="single" w:sz="8" w:space="0" w:color="auto"/>
            </w:tcBorders>
            <w:shd w:val="clear" w:color="auto" w:fill="auto"/>
            <w:vAlign w:val="center"/>
            <w:hideMark/>
          </w:tcPr>
          <w:p w14:paraId="6D896E3B" w14:textId="77777777" w:rsidR="00D97975" w:rsidRPr="00117A39" w:rsidRDefault="00D97975" w:rsidP="00281D87">
            <w:pPr>
              <w:spacing w:before="40" w:after="120"/>
              <w:ind w:left="6" w:right="6"/>
              <w:rPr>
                <w:lang w:eastAsia="en-GB"/>
              </w:rPr>
            </w:pPr>
            <w:r w:rsidRPr="00117A39">
              <w:rPr>
                <w:color w:val="000000"/>
              </w:rPr>
              <w:t>Mar-01</w:t>
            </w:r>
          </w:p>
        </w:tc>
      </w:tr>
      <w:tr w:rsidR="00D97975" w:rsidRPr="003470D0" w14:paraId="17534031" w14:textId="77777777" w:rsidTr="00C1657F">
        <w:trPr>
          <w:cnfStyle w:val="000000100000" w:firstRow="0" w:lastRow="0" w:firstColumn="0" w:lastColumn="0" w:oddVBand="0" w:evenVBand="0" w:oddHBand="1" w:evenHBand="0"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39131847" w14:textId="77777777" w:rsidR="00D97975" w:rsidRPr="00117A39" w:rsidRDefault="00D97975" w:rsidP="00281D87">
            <w:pPr>
              <w:spacing w:before="40" w:after="120"/>
              <w:ind w:left="6" w:right="6"/>
              <w:rPr>
                <w:b/>
                <w:lang w:eastAsia="en-GB"/>
              </w:rPr>
            </w:pPr>
            <w:bookmarkStart w:id="76" w:name="CZE"/>
            <w:bookmarkEnd w:id="76"/>
            <w:r w:rsidRPr="00117A39">
              <w:rPr>
                <w:b/>
              </w:rPr>
              <w:lastRenderedPageBreak/>
              <w:t>Cyprus</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2C971B2F" w14:textId="77777777" w:rsidR="00D97975" w:rsidRPr="00117A39" w:rsidRDefault="00D97975" w:rsidP="00281D87">
            <w:pPr>
              <w:spacing w:before="40" w:after="120"/>
              <w:ind w:left="6" w:right="6"/>
              <w:rPr>
                <w:lang w:eastAsia="en-GB"/>
              </w:rPr>
            </w:pPr>
            <w:r w:rsidRPr="00117A39">
              <w:t>Mar-01</w:t>
            </w:r>
          </w:p>
        </w:tc>
        <w:tc>
          <w:tcPr>
            <w:tcW w:w="1349" w:type="pct"/>
            <w:tcBorders>
              <w:top w:val="nil"/>
              <w:left w:val="nil"/>
              <w:bottom w:val="single" w:sz="8" w:space="0" w:color="auto"/>
              <w:right w:val="single" w:sz="8" w:space="0" w:color="auto"/>
            </w:tcBorders>
            <w:shd w:val="clear" w:color="auto" w:fill="auto"/>
            <w:vAlign w:val="center"/>
            <w:hideMark/>
          </w:tcPr>
          <w:p w14:paraId="3BFAA72D" w14:textId="77777777" w:rsidR="00D97975" w:rsidRPr="00117A39" w:rsidRDefault="00D97975" w:rsidP="00281D87">
            <w:pPr>
              <w:spacing w:before="40" w:after="120"/>
              <w:ind w:left="6" w:right="6"/>
              <w:rPr>
                <w:b/>
                <w:lang w:eastAsia="en-GB"/>
              </w:rPr>
            </w:pPr>
            <w:bookmarkStart w:id="77" w:name="PER"/>
            <w:bookmarkStart w:id="78" w:name="RANGE!C29"/>
            <w:bookmarkEnd w:id="77"/>
            <w:r w:rsidRPr="00117A39">
              <w:rPr>
                <w:b/>
                <w:bCs/>
                <w:color w:val="000000"/>
              </w:rPr>
              <w:t>Qatar</w:t>
            </w:r>
            <w:bookmarkEnd w:id="78"/>
          </w:p>
        </w:tc>
        <w:tc>
          <w:tcPr>
            <w:tcW w:w="1268" w:type="pct"/>
            <w:tcBorders>
              <w:top w:val="nil"/>
              <w:left w:val="nil"/>
              <w:bottom w:val="single" w:sz="8" w:space="0" w:color="auto"/>
              <w:right w:val="single" w:sz="8" w:space="0" w:color="auto"/>
            </w:tcBorders>
            <w:shd w:val="clear" w:color="auto" w:fill="auto"/>
            <w:vAlign w:val="center"/>
            <w:hideMark/>
          </w:tcPr>
          <w:p w14:paraId="19EC3FAB" w14:textId="77777777" w:rsidR="00D97975" w:rsidRPr="00117A39" w:rsidRDefault="00D97975" w:rsidP="00281D87">
            <w:pPr>
              <w:spacing w:before="40" w:after="120"/>
              <w:ind w:left="6" w:right="6"/>
              <w:rPr>
                <w:lang w:eastAsia="en-GB"/>
              </w:rPr>
            </w:pPr>
            <w:r w:rsidRPr="00117A39">
              <w:rPr>
                <w:color w:val="000000"/>
              </w:rPr>
              <w:t>01-Jun-10</w:t>
            </w:r>
          </w:p>
        </w:tc>
      </w:tr>
      <w:tr w:rsidR="00D97975" w:rsidRPr="003470D0" w14:paraId="27E69A70" w14:textId="77777777" w:rsidTr="00C1657F">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6FD24CB3" w14:textId="77777777" w:rsidR="00D97975" w:rsidRPr="00117A39" w:rsidRDefault="00D97975" w:rsidP="00281D87">
            <w:pPr>
              <w:spacing w:before="40" w:after="120"/>
              <w:ind w:left="6" w:right="6"/>
              <w:rPr>
                <w:b/>
                <w:lang w:eastAsia="en-GB"/>
              </w:rPr>
            </w:pPr>
            <w:bookmarkStart w:id="79" w:name="DNK"/>
            <w:bookmarkEnd w:id="79"/>
            <w:r w:rsidRPr="00117A39">
              <w:rPr>
                <w:b/>
              </w:rPr>
              <w:t>Czech Republic</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71D55201" w14:textId="77777777" w:rsidR="00D97975" w:rsidRPr="00117A39" w:rsidRDefault="00D97975" w:rsidP="00281D87">
            <w:pPr>
              <w:spacing w:before="40" w:after="120"/>
              <w:ind w:left="6" w:right="6"/>
              <w:rPr>
                <w:lang w:eastAsia="en-GB"/>
              </w:rPr>
            </w:pPr>
            <w:r w:rsidRPr="00117A39">
              <w:t>Sep-00</w:t>
            </w:r>
          </w:p>
        </w:tc>
        <w:tc>
          <w:tcPr>
            <w:tcW w:w="1349" w:type="pct"/>
            <w:tcBorders>
              <w:top w:val="nil"/>
              <w:left w:val="nil"/>
              <w:bottom w:val="single" w:sz="8" w:space="0" w:color="auto"/>
              <w:right w:val="single" w:sz="8" w:space="0" w:color="auto"/>
            </w:tcBorders>
            <w:shd w:val="clear" w:color="auto" w:fill="auto"/>
            <w:vAlign w:val="center"/>
            <w:hideMark/>
          </w:tcPr>
          <w:p w14:paraId="1FB7EE9F" w14:textId="77777777" w:rsidR="00D97975" w:rsidRPr="00117A39" w:rsidRDefault="00D97975" w:rsidP="00281D87">
            <w:pPr>
              <w:spacing w:before="40" w:after="120"/>
              <w:ind w:left="6" w:right="6"/>
              <w:rPr>
                <w:b/>
                <w:lang w:eastAsia="en-GB"/>
              </w:rPr>
            </w:pPr>
            <w:bookmarkStart w:id="80" w:name="POL"/>
            <w:bookmarkStart w:id="81" w:name="RANGE!C30"/>
            <w:bookmarkEnd w:id="80"/>
            <w:r w:rsidRPr="00117A39">
              <w:rPr>
                <w:b/>
                <w:bCs/>
                <w:color w:val="000000"/>
              </w:rPr>
              <w:t>Republic of Korea</w:t>
            </w:r>
            <w:bookmarkEnd w:id="81"/>
          </w:p>
        </w:tc>
        <w:tc>
          <w:tcPr>
            <w:tcW w:w="1268" w:type="pct"/>
            <w:tcBorders>
              <w:top w:val="nil"/>
              <w:left w:val="nil"/>
              <w:bottom w:val="single" w:sz="8" w:space="0" w:color="auto"/>
              <w:right w:val="single" w:sz="8" w:space="0" w:color="auto"/>
            </w:tcBorders>
            <w:shd w:val="clear" w:color="auto" w:fill="auto"/>
            <w:vAlign w:val="center"/>
            <w:hideMark/>
          </w:tcPr>
          <w:p w14:paraId="6E49FFC8" w14:textId="77777777" w:rsidR="00D97975" w:rsidRPr="00117A39" w:rsidRDefault="00D97975" w:rsidP="00281D87">
            <w:pPr>
              <w:spacing w:before="40" w:after="120"/>
              <w:ind w:left="6" w:right="6"/>
              <w:rPr>
                <w:lang w:eastAsia="en-GB"/>
              </w:rPr>
            </w:pPr>
            <w:r w:rsidRPr="00117A39">
              <w:rPr>
                <w:color w:val="000000"/>
              </w:rPr>
              <w:t>03-Mar-08</w:t>
            </w:r>
          </w:p>
        </w:tc>
      </w:tr>
      <w:tr w:rsidR="00D97975" w:rsidRPr="003470D0" w14:paraId="1440D875" w14:textId="77777777" w:rsidTr="00C1657F">
        <w:trPr>
          <w:cnfStyle w:val="000000100000" w:firstRow="0" w:lastRow="0" w:firstColumn="0" w:lastColumn="0" w:oddVBand="0" w:evenVBand="0" w:oddHBand="1" w:evenHBand="0"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54BF7B0D" w14:textId="77777777" w:rsidR="00D97975" w:rsidRPr="00117A39" w:rsidRDefault="00D97975" w:rsidP="00281D87">
            <w:pPr>
              <w:spacing w:before="40" w:after="120"/>
              <w:ind w:left="6" w:right="6"/>
              <w:rPr>
                <w:b/>
                <w:lang w:eastAsia="en-GB"/>
              </w:rPr>
            </w:pPr>
            <w:bookmarkStart w:id="82" w:name="DMA"/>
            <w:bookmarkEnd w:id="82"/>
            <w:r w:rsidRPr="00117A39">
              <w:rPr>
                <w:b/>
              </w:rPr>
              <w:t>Denmark</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50E07CAF" w14:textId="77777777" w:rsidR="00D97975" w:rsidRPr="00117A39" w:rsidRDefault="00D97975" w:rsidP="00281D87">
            <w:pPr>
              <w:spacing w:before="40" w:after="120"/>
              <w:ind w:left="6" w:right="6"/>
              <w:rPr>
                <w:lang w:eastAsia="en-GB"/>
              </w:rPr>
            </w:pPr>
            <w:r w:rsidRPr="00117A39">
              <w:t>Mar-01</w:t>
            </w:r>
          </w:p>
        </w:tc>
        <w:tc>
          <w:tcPr>
            <w:tcW w:w="1349" w:type="pct"/>
            <w:tcBorders>
              <w:top w:val="nil"/>
              <w:left w:val="nil"/>
              <w:bottom w:val="single" w:sz="8" w:space="0" w:color="auto"/>
              <w:right w:val="single" w:sz="8" w:space="0" w:color="auto"/>
            </w:tcBorders>
            <w:shd w:val="clear" w:color="auto" w:fill="auto"/>
            <w:vAlign w:val="center"/>
            <w:hideMark/>
          </w:tcPr>
          <w:p w14:paraId="4F1C330B" w14:textId="77777777" w:rsidR="00D97975" w:rsidRPr="00117A39" w:rsidRDefault="00D97975" w:rsidP="00281D87">
            <w:pPr>
              <w:spacing w:before="40" w:after="120"/>
              <w:ind w:left="6" w:right="6"/>
              <w:rPr>
                <w:b/>
                <w:lang w:eastAsia="en-GB"/>
              </w:rPr>
            </w:pPr>
            <w:bookmarkStart w:id="83" w:name="PRT"/>
            <w:bookmarkStart w:id="84" w:name="RANGE!C31"/>
            <w:bookmarkEnd w:id="83"/>
            <w:r w:rsidRPr="00117A39">
              <w:rPr>
                <w:b/>
                <w:bCs/>
                <w:color w:val="000000"/>
              </w:rPr>
              <w:t>Republic of Moldova</w:t>
            </w:r>
            <w:bookmarkEnd w:id="84"/>
          </w:p>
        </w:tc>
        <w:tc>
          <w:tcPr>
            <w:tcW w:w="1268" w:type="pct"/>
            <w:tcBorders>
              <w:top w:val="nil"/>
              <w:left w:val="nil"/>
              <w:bottom w:val="single" w:sz="8" w:space="0" w:color="auto"/>
              <w:right w:val="single" w:sz="8" w:space="0" w:color="auto"/>
            </w:tcBorders>
            <w:shd w:val="clear" w:color="auto" w:fill="auto"/>
            <w:vAlign w:val="center"/>
            <w:hideMark/>
          </w:tcPr>
          <w:p w14:paraId="07DF154D" w14:textId="77777777" w:rsidR="00D97975" w:rsidRPr="00117A39" w:rsidRDefault="00D97975" w:rsidP="00281D87">
            <w:pPr>
              <w:spacing w:before="40" w:after="120"/>
              <w:ind w:left="6" w:right="6"/>
              <w:rPr>
                <w:lang w:eastAsia="en-GB"/>
              </w:rPr>
            </w:pPr>
            <w:r w:rsidRPr="00117A39">
              <w:rPr>
                <w:color w:val="000000"/>
              </w:rPr>
              <w:t>02-Jun-10</w:t>
            </w:r>
          </w:p>
        </w:tc>
      </w:tr>
      <w:tr w:rsidR="00D97975" w:rsidRPr="003470D0" w14:paraId="05FB70F5" w14:textId="77777777" w:rsidTr="00C1657F">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16BCBDCC" w14:textId="77777777" w:rsidR="00D97975" w:rsidRPr="00117A39" w:rsidRDefault="00D97975" w:rsidP="00281D87">
            <w:pPr>
              <w:spacing w:before="40" w:after="120"/>
              <w:ind w:left="6" w:right="6"/>
              <w:rPr>
                <w:b/>
                <w:lang w:eastAsia="en-GB"/>
              </w:rPr>
            </w:pPr>
            <w:bookmarkStart w:id="85" w:name="ECU"/>
            <w:bookmarkEnd w:id="85"/>
            <w:r w:rsidRPr="00117A39">
              <w:rPr>
                <w:b/>
              </w:rPr>
              <w:t>Dominica</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61CA04E9" w14:textId="77777777" w:rsidR="00D97975" w:rsidRPr="00117A39" w:rsidRDefault="00D97975" w:rsidP="00281D87">
            <w:pPr>
              <w:spacing w:before="40" w:after="120"/>
              <w:ind w:left="6" w:right="6"/>
              <w:rPr>
                <w:lang w:eastAsia="en-GB"/>
              </w:rPr>
            </w:pPr>
            <w:r w:rsidRPr="00117A39">
              <w:t>09-Dec-09</w:t>
            </w:r>
          </w:p>
        </w:tc>
        <w:tc>
          <w:tcPr>
            <w:tcW w:w="1349" w:type="pct"/>
            <w:tcBorders>
              <w:top w:val="nil"/>
              <w:left w:val="nil"/>
              <w:bottom w:val="single" w:sz="8" w:space="0" w:color="auto"/>
              <w:right w:val="single" w:sz="8" w:space="0" w:color="auto"/>
            </w:tcBorders>
            <w:shd w:val="clear" w:color="auto" w:fill="auto"/>
            <w:vAlign w:val="center"/>
            <w:hideMark/>
          </w:tcPr>
          <w:p w14:paraId="1E2B5BA1" w14:textId="77777777" w:rsidR="00D97975" w:rsidRPr="00117A39" w:rsidRDefault="00D97975" w:rsidP="00281D87">
            <w:pPr>
              <w:spacing w:before="40" w:after="120"/>
              <w:ind w:left="6" w:right="6"/>
              <w:rPr>
                <w:b/>
                <w:lang w:eastAsia="en-GB"/>
              </w:rPr>
            </w:pPr>
            <w:bookmarkStart w:id="86" w:name="QAT"/>
            <w:bookmarkStart w:id="87" w:name="RANGE!C32"/>
            <w:bookmarkEnd w:id="86"/>
            <w:r w:rsidRPr="00117A39">
              <w:rPr>
                <w:b/>
                <w:bCs/>
                <w:color w:val="000000"/>
              </w:rPr>
              <w:t>Romania</w:t>
            </w:r>
            <w:bookmarkEnd w:id="87"/>
          </w:p>
        </w:tc>
        <w:tc>
          <w:tcPr>
            <w:tcW w:w="1268" w:type="pct"/>
            <w:tcBorders>
              <w:top w:val="nil"/>
              <w:left w:val="nil"/>
              <w:bottom w:val="single" w:sz="8" w:space="0" w:color="auto"/>
              <w:right w:val="single" w:sz="8" w:space="0" w:color="auto"/>
            </w:tcBorders>
            <w:shd w:val="clear" w:color="auto" w:fill="auto"/>
            <w:vAlign w:val="center"/>
            <w:hideMark/>
          </w:tcPr>
          <w:p w14:paraId="0066E212" w14:textId="77777777" w:rsidR="00D97975" w:rsidRPr="00117A39" w:rsidRDefault="00D97975" w:rsidP="00281D87">
            <w:pPr>
              <w:spacing w:before="40" w:after="120"/>
              <w:ind w:left="6" w:right="6"/>
              <w:rPr>
                <w:lang w:eastAsia="en-GB"/>
              </w:rPr>
            </w:pPr>
            <w:r w:rsidRPr="00117A39">
              <w:rPr>
                <w:color w:val="000000"/>
              </w:rPr>
              <w:t>Mar-01</w:t>
            </w:r>
          </w:p>
        </w:tc>
      </w:tr>
      <w:tr w:rsidR="00D97975" w:rsidRPr="003470D0" w14:paraId="0159E1DB" w14:textId="77777777" w:rsidTr="00C1657F">
        <w:trPr>
          <w:cnfStyle w:val="000000100000" w:firstRow="0" w:lastRow="0" w:firstColumn="0" w:lastColumn="0" w:oddVBand="0" w:evenVBand="0" w:oddHBand="1" w:evenHBand="0"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1A292520" w14:textId="77777777" w:rsidR="00D97975" w:rsidRPr="00117A39" w:rsidRDefault="00D97975" w:rsidP="00281D87">
            <w:pPr>
              <w:spacing w:before="40" w:after="120"/>
              <w:ind w:left="6" w:right="6"/>
              <w:rPr>
                <w:b/>
                <w:lang w:eastAsia="en-GB"/>
              </w:rPr>
            </w:pPr>
            <w:bookmarkStart w:id="88" w:name="SLV"/>
            <w:bookmarkEnd w:id="88"/>
            <w:r w:rsidRPr="00117A39">
              <w:rPr>
                <w:b/>
              </w:rPr>
              <w:t>Ecuador</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3781EE5D" w14:textId="77777777" w:rsidR="00D97975" w:rsidRPr="00117A39" w:rsidRDefault="00D97975" w:rsidP="00281D87">
            <w:pPr>
              <w:spacing w:before="40" w:after="120"/>
              <w:ind w:left="6" w:right="6"/>
              <w:rPr>
                <w:lang w:eastAsia="en-GB"/>
              </w:rPr>
            </w:pPr>
            <w:r w:rsidRPr="00117A39">
              <w:t>09-Jan-03</w:t>
            </w:r>
          </w:p>
        </w:tc>
        <w:tc>
          <w:tcPr>
            <w:tcW w:w="1349" w:type="pct"/>
            <w:tcBorders>
              <w:top w:val="nil"/>
              <w:left w:val="nil"/>
              <w:bottom w:val="single" w:sz="8" w:space="0" w:color="auto"/>
              <w:right w:val="single" w:sz="8" w:space="0" w:color="auto"/>
            </w:tcBorders>
            <w:shd w:val="clear" w:color="auto" w:fill="auto"/>
            <w:vAlign w:val="center"/>
            <w:hideMark/>
          </w:tcPr>
          <w:p w14:paraId="0EA2401D" w14:textId="77777777" w:rsidR="00D97975" w:rsidRPr="00117A39" w:rsidRDefault="00D97975" w:rsidP="00281D87">
            <w:pPr>
              <w:spacing w:before="40" w:after="120"/>
              <w:ind w:left="6" w:right="6"/>
              <w:rPr>
                <w:b/>
                <w:lang w:eastAsia="en-GB"/>
              </w:rPr>
            </w:pPr>
            <w:bookmarkStart w:id="89" w:name="KOR"/>
            <w:bookmarkStart w:id="90" w:name="RANGE!C33"/>
            <w:bookmarkEnd w:id="89"/>
            <w:r w:rsidRPr="00117A39">
              <w:rPr>
                <w:b/>
                <w:bCs/>
                <w:color w:val="000000"/>
              </w:rPr>
              <w:t>Rwanda</w:t>
            </w:r>
            <w:bookmarkEnd w:id="90"/>
          </w:p>
        </w:tc>
        <w:tc>
          <w:tcPr>
            <w:tcW w:w="1268" w:type="pct"/>
            <w:tcBorders>
              <w:top w:val="nil"/>
              <w:left w:val="nil"/>
              <w:bottom w:val="single" w:sz="8" w:space="0" w:color="auto"/>
              <w:right w:val="single" w:sz="8" w:space="0" w:color="auto"/>
            </w:tcBorders>
            <w:shd w:val="clear" w:color="auto" w:fill="auto"/>
            <w:vAlign w:val="center"/>
            <w:hideMark/>
          </w:tcPr>
          <w:p w14:paraId="01825DEC" w14:textId="77777777" w:rsidR="00D97975" w:rsidRPr="00117A39" w:rsidRDefault="00D97975" w:rsidP="00281D87">
            <w:pPr>
              <w:spacing w:before="40" w:after="120"/>
              <w:ind w:left="6" w:right="6"/>
              <w:rPr>
                <w:lang w:eastAsia="en-GB"/>
              </w:rPr>
            </w:pPr>
            <w:r w:rsidRPr="00117A39">
              <w:rPr>
                <w:color w:val="000000"/>
              </w:rPr>
              <w:t>27-Jun-11</w:t>
            </w:r>
          </w:p>
        </w:tc>
      </w:tr>
      <w:tr w:rsidR="00D97975" w:rsidRPr="003470D0" w14:paraId="2C319917" w14:textId="77777777" w:rsidTr="00C1657F">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703A4E19" w14:textId="77777777" w:rsidR="00D97975" w:rsidRPr="00117A39" w:rsidRDefault="00D97975" w:rsidP="00281D87">
            <w:pPr>
              <w:spacing w:before="40" w:after="120"/>
              <w:ind w:left="6" w:right="6"/>
              <w:rPr>
                <w:b/>
                <w:lang w:eastAsia="en-GB"/>
              </w:rPr>
            </w:pPr>
            <w:bookmarkStart w:id="91" w:name="EST"/>
            <w:bookmarkEnd w:id="91"/>
            <w:r w:rsidRPr="00117A39">
              <w:rPr>
                <w:b/>
              </w:rPr>
              <w:t>El Salvador</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07D2FB9F" w14:textId="77777777" w:rsidR="00D97975" w:rsidRPr="00117A39" w:rsidRDefault="00D97975" w:rsidP="00281D87">
            <w:pPr>
              <w:spacing w:before="40" w:after="120"/>
              <w:ind w:left="6" w:right="6"/>
              <w:rPr>
                <w:lang w:eastAsia="en-GB"/>
              </w:rPr>
            </w:pPr>
            <w:r w:rsidRPr="00117A39">
              <w:t>09-Feb-10</w:t>
            </w:r>
          </w:p>
        </w:tc>
        <w:tc>
          <w:tcPr>
            <w:tcW w:w="1349" w:type="pct"/>
            <w:tcBorders>
              <w:top w:val="nil"/>
              <w:left w:val="nil"/>
              <w:bottom w:val="single" w:sz="8" w:space="0" w:color="auto"/>
              <w:right w:val="single" w:sz="8" w:space="0" w:color="auto"/>
            </w:tcBorders>
            <w:shd w:val="clear" w:color="auto" w:fill="auto"/>
            <w:vAlign w:val="center"/>
            <w:hideMark/>
          </w:tcPr>
          <w:p w14:paraId="440BC885" w14:textId="77777777" w:rsidR="00D97975" w:rsidRPr="00117A39" w:rsidRDefault="00D97975" w:rsidP="00281D87">
            <w:pPr>
              <w:spacing w:before="40" w:after="120"/>
              <w:ind w:left="6" w:right="6"/>
              <w:rPr>
                <w:b/>
                <w:lang w:eastAsia="en-GB"/>
              </w:rPr>
            </w:pPr>
            <w:bookmarkStart w:id="92" w:name="MDA"/>
            <w:bookmarkStart w:id="93" w:name="RANGE!C34"/>
            <w:bookmarkEnd w:id="92"/>
            <w:r w:rsidRPr="00117A39">
              <w:rPr>
                <w:b/>
                <w:bCs/>
                <w:color w:val="000000"/>
              </w:rPr>
              <w:t>Saint Lucia</w:t>
            </w:r>
            <w:bookmarkEnd w:id="93"/>
          </w:p>
        </w:tc>
        <w:tc>
          <w:tcPr>
            <w:tcW w:w="1268" w:type="pct"/>
            <w:tcBorders>
              <w:top w:val="nil"/>
              <w:left w:val="nil"/>
              <w:bottom w:val="single" w:sz="8" w:space="0" w:color="auto"/>
              <w:right w:val="single" w:sz="8" w:space="0" w:color="auto"/>
            </w:tcBorders>
            <w:shd w:val="clear" w:color="auto" w:fill="auto"/>
            <w:vAlign w:val="center"/>
            <w:hideMark/>
          </w:tcPr>
          <w:p w14:paraId="13187448" w14:textId="77777777" w:rsidR="00D97975" w:rsidRPr="00117A39" w:rsidRDefault="00D97975" w:rsidP="00281D87">
            <w:pPr>
              <w:spacing w:before="40" w:after="120"/>
              <w:ind w:left="6" w:right="6"/>
              <w:rPr>
                <w:lang w:eastAsia="en-GB"/>
              </w:rPr>
            </w:pPr>
            <w:r w:rsidRPr="00117A39">
              <w:rPr>
                <w:color w:val="000000"/>
              </w:rPr>
              <w:t>14-Mar-16</w:t>
            </w:r>
          </w:p>
        </w:tc>
      </w:tr>
      <w:tr w:rsidR="00D97975" w:rsidRPr="003470D0" w14:paraId="7A93C4A5" w14:textId="77777777" w:rsidTr="00C1657F">
        <w:trPr>
          <w:cnfStyle w:val="000000100000" w:firstRow="0" w:lastRow="0" w:firstColumn="0" w:lastColumn="0" w:oddVBand="0" w:evenVBand="0" w:oddHBand="1" w:evenHBand="0"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05CAE445" w14:textId="77777777" w:rsidR="00D97975" w:rsidRPr="00117A39" w:rsidRDefault="00D97975" w:rsidP="00281D87">
            <w:pPr>
              <w:spacing w:before="40" w:after="120"/>
              <w:ind w:left="6" w:right="6"/>
              <w:rPr>
                <w:b/>
                <w:lang w:eastAsia="en-GB"/>
              </w:rPr>
            </w:pPr>
            <w:bookmarkStart w:id="94" w:name="FJI"/>
            <w:bookmarkEnd w:id="94"/>
            <w:r w:rsidRPr="00117A39">
              <w:rPr>
                <w:b/>
              </w:rPr>
              <w:t>Estonia</w:t>
            </w:r>
          </w:p>
        </w:tc>
        <w:tc>
          <w:tcPr>
            <w:tcW w:w="1138" w:type="pct"/>
            <w:tcBorders>
              <w:top w:val="single" w:sz="2" w:space="0" w:color="auto"/>
              <w:left w:val="single" w:sz="2" w:space="0" w:color="auto"/>
              <w:bottom w:val="single" w:sz="2" w:space="0" w:color="auto"/>
              <w:right w:val="single" w:sz="2" w:space="0" w:color="auto"/>
            </w:tcBorders>
            <w:shd w:val="clear" w:color="auto" w:fill="auto"/>
          </w:tcPr>
          <w:p w14:paraId="53A3E788" w14:textId="77777777" w:rsidR="00D97975" w:rsidRPr="00117A39" w:rsidRDefault="00D97975" w:rsidP="00281D87">
            <w:pPr>
              <w:spacing w:before="40" w:after="120"/>
              <w:ind w:left="6" w:right="6"/>
              <w:rPr>
                <w:lang w:eastAsia="en-GB"/>
              </w:rPr>
            </w:pPr>
            <w:r w:rsidRPr="00117A39">
              <w:t>Mar-01</w:t>
            </w:r>
          </w:p>
        </w:tc>
        <w:tc>
          <w:tcPr>
            <w:tcW w:w="1349" w:type="pct"/>
            <w:tcBorders>
              <w:top w:val="nil"/>
              <w:left w:val="nil"/>
              <w:bottom w:val="single" w:sz="8" w:space="0" w:color="auto"/>
              <w:right w:val="single" w:sz="8" w:space="0" w:color="auto"/>
            </w:tcBorders>
            <w:shd w:val="clear" w:color="auto" w:fill="auto"/>
            <w:vAlign w:val="center"/>
            <w:hideMark/>
          </w:tcPr>
          <w:p w14:paraId="51F63CA6" w14:textId="77777777" w:rsidR="00D97975" w:rsidRPr="00117A39" w:rsidRDefault="00D97975" w:rsidP="00281D87">
            <w:pPr>
              <w:spacing w:before="40" w:after="120"/>
              <w:ind w:left="6" w:right="6"/>
              <w:rPr>
                <w:b/>
                <w:lang w:eastAsia="en-GB"/>
              </w:rPr>
            </w:pPr>
            <w:bookmarkStart w:id="95" w:name="ROU"/>
            <w:bookmarkStart w:id="96" w:name="RANGE!C35"/>
            <w:bookmarkEnd w:id="95"/>
            <w:r w:rsidRPr="00117A39">
              <w:rPr>
                <w:b/>
                <w:bCs/>
                <w:color w:val="000000"/>
              </w:rPr>
              <w:t>Samoa</w:t>
            </w:r>
            <w:bookmarkEnd w:id="96"/>
          </w:p>
        </w:tc>
        <w:tc>
          <w:tcPr>
            <w:tcW w:w="1268" w:type="pct"/>
            <w:tcBorders>
              <w:top w:val="nil"/>
              <w:left w:val="nil"/>
              <w:bottom w:val="single" w:sz="8" w:space="0" w:color="auto"/>
              <w:right w:val="single" w:sz="8" w:space="0" w:color="auto"/>
            </w:tcBorders>
            <w:shd w:val="clear" w:color="auto" w:fill="auto"/>
            <w:vAlign w:val="center"/>
            <w:hideMark/>
          </w:tcPr>
          <w:p w14:paraId="6E8189E3" w14:textId="77777777" w:rsidR="00D97975" w:rsidRPr="00117A39" w:rsidRDefault="00D97975" w:rsidP="00281D87">
            <w:pPr>
              <w:spacing w:before="40" w:after="120"/>
              <w:ind w:left="6" w:right="6"/>
              <w:rPr>
                <w:lang w:eastAsia="en-GB"/>
              </w:rPr>
            </w:pPr>
            <w:r w:rsidRPr="00117A39">
              <w:rPr>
                <w:color w:val="000000"/>
              </w:rPr>
              <w:t>14-Feb-11</w:t>
            </w:r>
          </w:p>
        </w:tc>
      </w:tr>
      <w:tr w:rsidR="00D97975" w:rsidRPr="003470D0" w14:paraId="6E0A09C8" w14:textId="77777777" w:rsidTr="00C1657F">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11EBDF76" w14:textId="77777777" w:rsidR="00D97975" w:rsidRPr="00117A39" w:rsidRDefault="00D97975" w:rsidP="00281D87">
            <w:pPr>
              <w:spacing w:before="40" w:after="120"/>
              <w:ind w:left="6" w:right="6"/>
              <w:rPr>
                <w:b/>
                <w:lang w:eastAsia="en-GB"/>
              </w:rPr>
            </w:pPr>
            <w:bookmarkStart w:id="97" w:name="FIN"/>
            <w:bookmarkEnd w:id="97"/>
            <w:r w:rsidRPr="00117A39">
              <w:rPr>
                <w:b/>
              </w:rPr>
              <w:t>Fiji</w:t>
            </w:r>
          </w:p>
        </w:tc>
        <w:tc>
          <w:tcPr>
            <w:tcW w:w="1138" w:type="pct"/>
            <w:tcBorders>
              <w:top w:val="single" w:sz="2" w:space="0" w:color="auto"/>
              <w:left w:val="single" w:sz="2" w:space="0" w:color="auto"/>
              <w:bottom w:val="single" w:sz="2" w:space="0" w:color="auto"/>
              <w:right w:val="single" w:sz="2" w:space="0" w:color="auto"/>
            </w:tcBorders>
            <w:shd w:val="clear" w:color="auto" w:fill="auto"/>
          </w:tcPr>
          <w:p w14:paraId="20E86C8A" w14:textId="77777777" w:rsidR="00D97975" w:rsidRPr="00117A39" w:rsidRDefault="00D97975" w:rsidP="00281D87">
            <w:pPr>
              <w:spacing w:before="40" w:after="120"/>
              <w:ind w:left="6" w:right="6"/>
              <w:rPr>
                <w:lang w:eastAsia="en-GB"/>
              </w:rPr>
            </w:pPr>
            <w:r w:rsidRPr="00117A39">
              <w:t>17-Mar-15</w:t>
            </w:r>
          </w:p>
        </w:tc>
        <w:tc>
          <w:tcPr>
            <w:tcW w:w="1349" w:type="pct"/>
            <w:tcBorders>
              <w:top w:val="nil"/>
              <w:left w:val="nil"/>
              <w:bottom w:val="single" w:sz="8" w:space="0" w:color="auto"/>
              <w:right w:val="single" w:sz="8" w:space="0" w:color="auto"/>
            </w:tcBorders>
            <w:shd w:val="clear" w:color="auto" w:fill="auto"/>
            <w:vAlign w:val="center"/>
            <w:hideMark/>
          </w:tcPr>
          <w:p w14:paraId="0F98A63B" w14:textId="77777777" w:rsidR="00D97975" w:rsidRPr="00117A39" w:rsidRDefault="00D97975" w:rsidP="00281D87">
            <w:pPr>
              <w:spacing w:before="40" w:after="120"/>
              <w:ind w:left="6" w:right="6"/>
              <w:rPr>
                <w:b/>
                <w:lang w:eastAsia="en-GB"/>
              </w:rPr>
            </w:pPr>
            <w:bookmarkStart w:id="98" w:name="RWA"/>
            <w:bookmarkStart w:id="99" w:name="RANGE!C36"/>
            <w:bookmarkEnd w:id="98"/>
            <w:r w:rsidRPr="00117A39">
              <w:rPr>
                <w:b/>
                <w:bCs/>
                <w:color w:val="000000"/>
              </w:rPr>
              <w:t>San Marino</w:t>
            </w:r>
            <w:bookmarkEnd w:id="99"/>
          </w:p>
        </w:tc>
        <w:tc>
          <w:tcPr>
            <w:tcW w:w="1268" w:type="pct"/>
            <w:tcBorders>
              <w:top w:val="nil"/>
              <w:left w:val="nil"/>
              <w:bottom w:val="single" w:sz="8" w:space="0" w:color="auto"/>
              <w:right w:val="single" w:sz="8" w:space="0" w:color="auto"/>
            </w:tcBorders>
            <w:shd w:val="clear" w:color="auto" w:fill="auto"/>
            <w:vAlign w:val="center"/>
            <w:hideMark/>
          </w:tcPr>
          <w:p w14:paraId="6E2DCC78" w14:textId="77777777" w:rsidR="00D97975" w:rsidRPr="00117A39" w:rsidRDefault="00D97975" w:rsidP="00281D87">
            <w:pPr>
              <w:spacing w:before="40" w:after="120"/>
              <w:ind w:left="6" w:right="6"/>
              <w:rPr>
                <w:lang w:eastAsia="en-GB"/>
              </w:rPr>
            </w:pPr>
            <w:r w:rsidRPr="00117A39">
              <w:rPr>
                <w:color w:val="000000"/>
              </w:rPr>
              <w:t>03-Apr-03</w:t>
            </w:r>
          </w:p>
        </w:tc>
      </w:tr>
      <w:tr w:rsidR="00D97975" w:rsidRPr="003470D0" w14:paraId="3F6F3D90" w14:textId="77777777" w:rsidTr="00C1657F">
        <w:trPr>
          <w:cnfStyle w:val="000000100000" w:firstRow="0" w:lastRow="0" w:firstColumn="0" w:lastColumn="0" w:oddVBand="0" w:evenVBand="0" w:oddHBand="1" w:evenHBand="0"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tcPr>
          <w:p w14:paraId="122636F8" w14:textId="77777777" w:rsidR="00D97975" w:rsidRPr="00117A39" w:rsidRDefault="00D97975" w:rsidP="00281D87">
            <w:pPr>
              <w:spacing w:before="40" w:after="120"/>
              <w:ind w:left="6" w:right="6"/>
              <w:rPr>
                <w:b/>
              </w:rPr>
            </w:pPr>
            <w:r w:rsidRPr="00117A39">
              <w:rPr>
                <w:b/>
              </w:rPr>
              <w:t>Finland</w:t>
            </w:r>
          </w:p>
        </w:tc>
        <w:tc>
          <w:tcPr>
            <w:tcW w:w="1138" w:type="pct"/>
            <w:tcBorders>
              <w:top w:val="single" w:sz="2" w:space="0" w:color="auto"/>
              <w:left w:val="single" w:sz="2" w:space="0" w:color="auto"/>
              <w:bottom w:val="single" w:sz="2" w:space="0" w:color="auto"/>
              <w:right w:val="single" w:sz="2" w:space="0" w:color="auto"/>
            </w:tcBorders>
            <w:shd w:val="clear" w:color="auto" w:fill="auto"/>
          </w:tcPr>
          <w:p w14:paraId="5F177E91" w14:textId="77777777" w:rsidR="00D97975" w:rsidRPr="00117A39" w:rsidRDefault="00D97975" w:rsidP="00281D87">
            <w:pPr>
              <w:spacing w:before="40" w:after="120"/>
              <w:ind w:left="6" w:right="6"/>
            </w:pPr>
            <w:r w:rsidRPr="00117A39">
              <w:t>Mar-01</w:t>
            </w:r>
          </w:p>
        </w:tc>
        <w:tc>
          <w:tcPr>
            <w:tcW w:w="1349" w:type="pct"/>
            <w:tcBorders>
              <w:top w:val="nil"/>
              <w:left w:val="nil"/>
              <w:bottom w:val="single" w:sz="8" w:space="0" w:color="auto"/>
              <w:right w:val="single" w:sz="8" w:space="0" w:color="auto"/>
            </w:tcBorders>
            <w:shd w:val="clear" w:color="auto" w:fill="auto"/>
            <w:vAlign w:val="center"/>
          </w:tcPr>
          <w:p w14:paraId="235F5C8A" w14:textId="77777777" w:rsidR="00D97975" w:rsidRPr="00117A39" w:rsidRDefault="00D97975" w:rsidP="00281D87">
            <w:pPr>
              <w:spacing w:before="40" w:after="120"/>
              <w:ind w:left="6" w:right="6"/>
              <w:rPr>
                <w:b/>
              </w:rPr>
            </w:pPr>
            <w:r w:rsidRPr="00117A39">
              <w:rPr>
                <w:b/>
                <w:bCs/>
                <w:color w:val="000000"/>
              </w:rPr>
              <w:t>Sao Tome and Principe</w:t>
            </w:r>
          </w:p>
        </w:tc>
        <w:tc>
          <w:tcPr>
            <w:tcW w:w="1268" w:type="pct"/>
            <w:tcBorders>
              <w:top w:val="nil"/>
              <w:left w:val="nil"/>
              <w:bottom w:val="single" w:sz="8" w:space="0" w:color="auto"/>
              <w:right w:val="single" w:sz="8" w:space="0" w:color="auto"/>
            </w:tcBorders>
            <w:shd w:val="clear" w:color="auto" w:fill="auto"/>
            <w:vAlign w:val="center"/>
          </w:tcPr>
          <w:p w14:paraId="1C6DE823" w14:textId="77777777" w:rsidR="00D97975" w:rsidRPr="00117A39" w:rsidRDefault="00D97975" w:rsidP="00281D87">
            <w:pPr>
              <w:spacing w:before="40" w:after="120"/>
              <w:ind w:left="6" w:right="6"/>
            </w:pPr>
            <w:r w:rsidRPr="00117A39">
              <w:rPr>
                <w:color w:val="000000"/>
              </w:rPr>
              <w:t>02-Feb-11</w:t>
            </w:r>
          </w:p>
        </w:tc>
      </w:tr>
      <w:tr w:rsidR="00D97975" w:rsidRPr="003470D0" w14:paraId="7E589327" w14:textId="77777777" w:rsidTr="00C1657F">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299995A8" w14:textId="77777777" w:rsidR="00D97975" w:rsidRPr="00117A39" w:rsidRDefault="00D97975" w:rsidP="00281D87">
            <w:pPr>
              <w:spacing w:before="40" w:after="120"/>
              <w:ind w:left="6" w:right="6"/>
              <w:rPr>
                <w:b/>
                <w:lang w:eastAsia="en-GB"/>
              </w:rPr>
            </w:pPr>
            <w:bookmarkStart w:id="100" w:name="FRA"/>
            <w:bookmarkEnd w:id="100"/>
            <w:r w:rsidRPr="00117A39">
              <w:rPr>
                <w:b/>
              </w:rPr>
              <w:t>France</w:t>
            </w:r>
          </w:p>
        </w:tc>
        <w:tc>
          <w:tcPr>
            <w:tcW w:w="1138" w:type="pct"/>
            <w:tcBorders>
              <w:top w:val="single" w:sz="2" w:space="0" w:color="auto"/>
              <w:left w:val="single" w:sz="2" w:space="0" w:color="auto"/>
              <w:bottom w:val="single" w:sz="2" w:space="0" w:color="auto"/>
              <w:right w:val="single" w:sz="2" w:space="0" w:color="auto"/>
            </w:tcBorders>
            <w:shd w:val="clear" w:color="auto" w:fill="auto"/>
          </w:tcPr>
          <w:p w14:paraId="040F076E" w14:textId="77777777" w:rsidR="00D97975" w:rsidRPr="00117A39" w:rsidRDefault="00D97975" w:rsidP="00281D87">
            <w:pPr>
              <w:spacing w:before="40" w:after="120"/>
              <w:ind w:left="6" w:right="6"/>
              <w:rPr>
                <w:lang w:eastAsia="en-GB"/>
              </w:rPr>
            </w:pPr>
            <w:r w:rsidRPr="00117A39">
              <w:t>Mar-01</w:t>
            </w:r>
          </w:p>
        </w:tc>
        <w:tc>
          <w:tcPr>
            <w:tcW w:w="1349" w:type="pct"/>
            <w:tcBorders>
              <w:top w:val="nil"/>
              <w:left w:val="nil"/>
              <w:bottom w:val="single" w:sz="8" w:space="0" w:color="auto"/>
              <w:right w:val="single" w:sz="8" w:space="0" w:color="auto"/>
            </w:tcBorders>
            <w:shd w:val="clear" w:color="auto" w:fill="auto"/>
            <w:vAlign w:val="center"/>
            <w:hideMark/>
          </w:tcPr>
          <w:p w14:paraId="4F9CBFAE" w14:textId="77777777" w:rsidR="00D97975" w:rsidRPr="00117A39" w:rsidRDefault="00D97975" w:rsidP="00281D87">
            <w:pPr>
              <w:spacing w:before="40" w:after="120"/>
              <w:ind w:left="6" w:right="6"/>
              <w:rPr>
                <w:b/>
                <w:lang w:eastAsia="en-GB"/>
              </w:rPr>
            </w:pPr>
            <w:bookmarkStart w:id="101" w:name="WSM"/>
            <w:bookmarkStart w:id="102" w:name="RANGE!C38"/>
            <w:bookmarkEnd w:id="101"/>
            <w:r w:rsidRPr="00117A39">
              <w:rPr>
                <w:b/>
                <w:bCs/>
                <w:color w:val="000000"/>
              </w:rPr>
              <w:t>Serbia</w:t>
            </w:r>
            <w:bookmarkEnd w:id="102"/>
          </w:p>
        </w:tc>
        <w:tc>
          <w:tcPr>
            <w:tcW w:w="1268" w:type="pct"/>
            <w:tcBorders>
              <w:top w:val="nil"/>
              <w:left w:val="nil"/>
              <w:bottom w:val="single" w:sz="8" w:space="0" w:color="auto"/>
              <w:right w:val="single" w:sz="8" w:space="0" w:color="auto"/>
            </w:tcBorders>
            <w:shd w:val="clear" w:color="auto" w:fill="auto"/>
            <w:vAlign w:val="center"/>
            <w:hideMark/>
          </w:tcPr>
          <w:p w14:paraId="4B72634E" w14:textId="77777777" w:rsidR="00D97975" w:rsidRPr="00117A39" w:rsidRDefault="00D97975" w:rsidP="00281D87">
            <w:pPr>
              <w:spacing w:before="40" w:after="120"/>
              <w:ind w:left="6" w:right="6"/>
              <w:rPr>
                <w:lang w:eastAsia="en-GB"/>
              </w:rPr>
            </w:pPr>
            <w:r w:rsidRPr="00117A39">
              <w:rPr>
                <w:color w:val="000000"/>
              </w:rPr>
              <w:t>11-Oct-05</w:t>
            </w:r>
          </w:p>
        </w:tc>
      </w:tr>
      <w:tr w:rsidR="00D97975" w:rsidRPr="003470D0" w14:paraId="7435F19D" w14:textId="77777777" w:rsidTr="00C1657F">
        <w:trPr>
          <w:cnfStyle w:val="000000100000" w:firstRow="0" w:lastRow="0" w:firstColumn="0" w:lastColumn="0" w:oddVBand="0" w:evenVBand="0" w:oddHBand="1" w:evenHBand="0"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27124DFC" w14:textId="77777777" w:rsidR="00D97975" w:rsidRPr="00117A39" w:rsidRDefault="00D97975" w:rsidP="00281D87">
            <w:pPr>
              <w:spacing w:before="40" w:after="120"/>
              <w:ind w:left="6" w:right="6"/>
              <w:rPr>
                <w:b/>
                <w:lang w:eastAsia="en-GB"/>
              </w:rPr>
            </w:pPr>
            <w:bookmarkStart w:id="103" w:name="GAB"/>
            <w:bookmarkEnd w:id="103"/>
            <w:r w:rsidRPr="00117A39">
              <w:rPr>
                <w:b/>
              </w:rPr>
              <w:t>Gabon</w:t>
            </w:r>
          </w:p>
        </w:tc>
        <w:tc>
          <w:tcPr>
            <w:tcW w:w="1138" w:type="pct"/>
            <w:tcBorders>
              <w:top w:val="single" w:sz="2" w:space="0" w:color="auto"/>
              <w:left w:val="single" w:sz="2" w:space="0" w:color="auto"/>
              <w:bottom w:val="single" w:sz="2" w:space="0" w:color="auto"/>
              <w:right w:val="single" w:sz="2" w:space="0" w:color="auto"/>
            </w:tcBorders>
            <w:shd w:val="clear" w:color="auto" w:fill="auto"/>
          </w:tcPr>
          <w:p w14:paraId="0446781E" w14:textId="77777777" w:rsidR="00D97975" w:rsidRPr="00117A39" w:rsidRDefault="00D97975" w:rsidP="00281D87">
            <w:pPr>
              <w:spacing w:before="40" w:after="120"/>
              <w:ind w:left="6" w:right="6"/>
              <w:rPr>
                <w:lang w:eastAsia="en-GB"/>
              </w:rPr>
            </w:pPr>
            <w:r w:rsidRPr="00117A39">
              <w:t>29-Oct-12</w:t>
            </w:r>
          </w:p>
        </w:tc>
        <w:tc>
          <w:tcPr>
            <w:tcW w:w="1349" w:type="pct"/>
            <w:tcBorders>
              <w:top w:val="nil"/>
              <w:left w:val="nil"/>
              <w:bottom w:val="single" w:sz="8" w:space="0" w:color="auto"/>
              <w:right w:val="single" w:sz="8" w:space="0" w:color="auto"/>
            </w:tcBorders>
            <w:shd w:val="clear" w:color="auto" w:fill="auto"/>
            <w:vAlign w:val="center"/>
            <w:hideMark/>
          </w:tcPr>
          <w:p w14:paraId="1E7AD9E3" w14:textId="77777777" w:rsidR="00D97975" w:rsidRPr="00117A39" w:rsidRDefault="00D97975" w:rsidP="00281D87">
            <w:pPr>
              <w:spacing w:before="40" w:after="120"/>
              <w:ind w:left="6" w:right="6"/>
              <w:rPr>
                <w:b/>
                <w:lang w:eastAsia="en-GB"/>
              </w:rPr>
            </w:pPr>
            <w:bookmarkStart w:id="104" w:name="SMR"/>
            <w:bookmarkStart w:id="105" w:name="RANGE!C39"/>
            <w:bookmarkEnd w:id="104"/>
            <w:r w:rsidRPr="00117A39">
              <w:rPr>
                <w:b/>
                <w:bCs/>
                <w:color w:val="000000"/>
              </w:rPr>
              <w:t>Seychelles</w:t>
            </w:r>
            <w:bookmarkEnd w:id="105"/>
          </w:p>
        </w:tc>
        <w:tc>
          <w:tcPr>
            <w:tcW w:w="1268" w:type="pct"/>
            <w:tcBorders>
              <w:top w:val="nil"/>
              <w:left w:val="nil"/>
              <w:bottom w:val="single" w:sz="8" w:space="0" w:color="auto"/>
              <w:right w:val="single" w:sz="8" w:space="0" w:color="auto"/>
            </w:tcBorders>
            <w:shd w:val="clear" w:color="auto" w:fill="auto"/>
            <w:vAlign w:val="center"/>
            <w:hideMark/>
          </w:tcPr>
          <w:p w14:paraId="6A059BC6" w14:textId="77777777" w:rsidR="00D97975" w:rsidRPr="00117A39" w:rsidRDefault="00D97975" w:rsidP="00281D87">
            <w:pPr>
              <w:spacing w:before="40" w:after="120"/>
              <w:ind w:left="6" w:right="6"/>
              <w:rPr>
                <w:lang w:eastAsia="en-GB"/>
              </w:rPr>
            </w:pPr>
            <w:r w:rsidRPr="00117A39">
              <w:rPr>
                <w:color w:val="000000"/>
              </w:rPr>
              <w:t>05-Nov-12</w:t>
            </w:r>
          </w:p>
        </w:tc>
      </w:tr>
      <w:tr w:rsidR="00D97975" w:rsidRPr="003470D0" w14:paraId="036F8A92" w14:textId="77777777" w:rsidTr="00C1657F">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54830972" w14:textId="77777777" w:rsidR="00D97975" w:rsidRPr="00117A39" w:rsidRDefault="00D97975" w:rsidP="00281D87">
            <w:pPr>
              <w:spacing w:before="40" w:after="120"/>
              <w:ind w:left="6" w:right="6"/>
              <w:rPr>
                <w:b/>
                <w:lang w:eastAsia="en-GB"/>
              </w:rPr>
            </w:pPr>
            <w:bookmarkStart w:id="106" w:name="GEO"/>
            <w:bookmarkEnd w:id="106"/>
            <w:r w:rsidRPr="00117A39">
              <w:rPr>
                <w:b/>
              </w:rPr>
              <w:t>Georgia</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420E4C88" w14:textId="77777777" w:rsidR="00D97975" w:rsidRPr="00117A39" w:rsidRDefault="00D97975" w:rsidP="00281D87">
            <w:pPr>
              <w:spacing w:before="40" w:after="120"/>
              <w:ind w:left="6" w:right="6"/>
              <w:rPr>
                <w:lang w:eastAsia="en-GB"/>
              </w:rPr>
            </w:pPr>
            <w:r w:rsidRPr="00117A39">
              <w:t>30-Mar-10</w:t>
            </w:r>
          </w:p>
        </w:tc>
        <w:tc>
          <w:tcPr>
            <w:tcW w:w="1349" w:type="pct"/>
            <w:tcBorders>
              <w:top w:val="nil"/>
              <w:left w:val="nil"/>
              <w:bottom w:val="single" w:sz="8" w:space="0" w:color="auto"/>
              <w:right w:val="single" w:sz="8" w:space="0" w:color="auto"/>
            </w:tcBorders>
            <w:shd w:val="clear" w:color="auto" w:fill="auto"/>
            <w:vAlign w:val="center"/>
            <w:hideMark/>
          </w:tcPr>
          <w:p w14:paraId="399AC962" w14:textId="77777777" w:rsidR="00D97975" w:rsidRPr="00117A39" w:rsidRDefault="00D97975" w:rsidP="00281D87">
            <w:pPr>
              <w:spacing w:before="40" w:after="120"/>
              <w:ind w:left="6" w:right="6"/>
              <w:rPr>
                <w:b/>
                <w:lang w:eastAsia="en-GB"/>
              </w:rPr>
            </w:pPr>
            <w:bookmarkStart w:id="107" w:name="STP"/>
            <w:bookmarkStart w:id="108" w:name="RANGE!C40"/>
            <w:bookmarkEnd w:id="107"/>
            <w:r w:rsidRPr="00117A39">
              <w:rPr>
                <w:b/>
                <w:bCs/>
                <w:color w:val="000000"/>
              </w:rPr>
              <w:t>Sierra Leone</w:t>
            </w:r>
            <w:bookmarkEnd w:id="108"/>
          </w:p>
        </w:tc>
        <w:tc>
          <w:tcPr>
            <w:tcW w:w="1268" w:type="pct"/>
            <w:tcBorders>
              <w:top w:val="nil"/>
              <w:left w:val="nil"/>
              <w:bottom w:val="single" w:sz="8" w:space="0" w:color="auto"/>
              <w:right w:val="single" w:sz="8" w:space="0" w:color="auto"/>
            </w:tcBorders>
            <w:shd w:val="clear" w:color="auto" w:fill="auto"/>
            <w:vAlign w:val="center"/>
            <w:hideMark/>
          </w:tcPr>
          <w:p w14:paraId="022C957D" w14:textId="77777777" w:rsidR="00D97975" w:rsidRPr="00117A39" w:rsidRDefault="00D97975" w:rsidP="00281D87">
            <w:pPr>
              <w:spacing w:before="40" w:after="120"/>
              <w:ind w:left="6" w:right="6"/>
              <w:rPr>
                <w:lang w:eastAsia="en-GB"/>
              </w:rPr>
            </w:pPr>
            <w:r w:rsidRPr="00117A39">
              <w:rPr>
                <w:color w:val="000000"/>
              </w:rPr>
              <w:t>07-Apr-03</w:t>
            </w:r>
          </w:p>
        </w:tc>
      </w:tr>
      <w:tr w:rsidR="00D97975" w:rsidRPr="003470D0" w14:paraId="4EFC8C50" w14:textId="77777777" w:rsidTr="00C1657F">
        <w:trPr>
          <w:cnfStyle w:val="000000100000" w:firstRow="0" w:lastRow="0" w:firstColumn="0" w:lastColumn="0" w:oddVBand="0" w:evenVBand="0" w:oddHBand="1" w:evenHBand="0"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6923B252" w14:textId="77777777" w:rsidR="00D97975" w:rsidRPr="00117A39" w:rsidRDefault="00D97975" w:rsidP="00281D87">
            <w:pPr>
              <w:spacing w:before="40" w:after="120"/>
              <w:ind w:left="6" w:right="6"/>
              <w:rPr>
                <w:b/>
                <w:lang w:eastAsia="en-GB"/>
              </w:rPr>
            </w:pPr>
            <w:bookmarkStart w:id="109" w:name="DEU"/>
            <w:bookmarkEnd w:id="109"/>
            <w:r w:rsidRPr="00117A39">
              <w:rPr>
                <w:b/>
              </w:rPr>
              <w:t>Germany</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197CD5DD" w14:textId="77777777" w:rsidR="00D97975" w:rsidRPr="00117A39" w:rsidRDefault="00D97975" w:rsidP="00281D87">
            <w:pPr>
              <w:spacing w:before="40" w:after="120"/>
              <w:ind w:left="6" w:right="6"/>
              <w:rPr>
                <w:lang w:eastAsia="en-GB"/>
              </w:rPr>
            </w:pPr>
            <w:r w:rsidRPr="00117A39">
              <w:t>Mar-01</w:t>
            </w:r>
          </w:p>
        </w:tc>
        <w:tc>
          <w:tcPr>
            <w:tcW w:w="1349" w:type="pct"/>
            <w:tcBorders>
              <w:top w:val="nil"/>
              <w:left w:val="nil"/>
              <w:bottom w:val="single" w:sz="8" w:space="0" w:color="auto"/>
              <w:right w:val="single" w:sz="8" w:space="0" w:color="auto"/>
            </w:tcBorders>
            <w:shd w:val="clear" w:color="auto" w:fill="auto"/>
            <w:vAlign w:val="center"/>
            <w:hideMark/>
          </w:tcPr>
          <w:p w14:paraId="652540EC" w14:textId="77777777" w:rsidR="00D97975" w:rsidRPr="00117A39" w:rsidRDefault="00D97975" w:rsidP="00281D87">
            <w:pPr>
              <w:spacing w:before="40" w:after="120"/>
              <w:ind w:left="6" w:right="6"/>
              <w:rPr>
                <w:b/>
                <w:lang w:eastAsia="en-GB"/>
              </w:rPr>
            </w:pPr>
            <w:bookmarkStart w:id="110" w:name="SRB"/>
            <w:bookmarkStart w:id="111" w:name="RANGE!C41"/>
            <w:bookmarkEnd w:id="110"/>
            <w:r w:rsidRPr="00117A39">
              <w:rPr>
                <w:b/>
                <w:bCs/>
                <w:color w:val="000000"/>
              </w:rPr>
              <w:t>Slovakia</w:t>
            </w:r>
            <w:bookmarkEnd w:id="111"/>
          </w:p>
        </w:tc>
        <w:tc>
          <w:tcPr>
            <w:tcW w:w="1268" w:type="pct"/>
            <w:tcBorders>
              <w:top w:val="nil"/>
              <w:left w:val="nil"/>
              <w:bottom w:val="single" w:sz="8" w:space="0" w:color="auto"/>
              <w:right w:val="single" w:sz="8" w:space="0" w:color="auto"/>
            </w:tcBorders>
            <w:shd w:val="clear" w:color="auto" w:fill="auto"/>
            <w:vAlign w:val="center"/>
            <w:hideMark/>
          </w:tcPr>
          <w:p w14:paraId="61387C11" w14:textId="77777777" w:rsidR="00D97975" w:rsidRPr="00117A39" w:rsidRDefault="00D97975" w:rsidP="00281D87">
            <w:pPr>
              <w:spacing w:before="40" w:after="120"/>
              <w:ind w:left="6" w:right="6"/>
              <w:rPr>
                <w:lang w:eastAsia="en-GB"/>
              </w:rPr>
            </w:pPr>
            <w:r w:rsidRPr="00117A39">
              <w:rPr>
                <w:color w:val="000000"/>
              </w:rPr>
              <w:t>Mar-01</w:t>
            </w:r>
          </w:p>
        </w:tc>
      </w:tr>
      <w:tr w:rsidR="00D97975" w:rsidRPr="003470D0" w14:paraId="27BA2EDF" w14:textId="77777777" w:rsidTr="00C1657F">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499FC7BB" w14:textId="77777777" w:rsidR="00D97975" w:rsidRPr="00117A39" w:rsidRDefault="00D97975" w:rsidP="00281D87">
            <w:pPr>
              <w:spacing w:before="40" w:after="120"/>
              <w:ind w:left="6" w:right="6"/>
              <w:rPr>
                <w:b/>
                <w:lang w:eastAsia="en-GB"/>
              </w:rPr>
            </w:pPr>
            <w:bookmarkStart w:id="112" w:name="GHA"/>
            <w:bookmarkEnd w:id="112"/>
            <w:r w:rsidRPr="00117A39">
              <w:rPr>
                <w:b/>
              </w:rPr>
              <w:t>Ghana</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11BE35A4" w14:textId="77777777" w:rsidR="00D97975" w:rsidRPr="00117A39" w:rsidRDefault="00D97975" w:rsidP="00281D87">
            <w:pPr>
              <w:spacing w:before="40" w:after="120"/>
              <w:ind w:left="6" w:right="6"/>
              <w:rPr>
                <w:lang w:eastAsia="en-GB"/>
              </w:rPr>
            </w:pPr>
            <w:r w:rsidRPr="00117A39">
              <w:t>21-Apr-06</w:t>
            </w:r>
          </w:p>
        </w:tc>
        <w:tc>
          <w:tcPr>
            <w:tcW w:w="1349" w:type="pct"/>
            <w:tcBorders>
              <w:top w:val="nil"/>
              <w:left w:val="nil"/>
              <w:bottom w:val="single" w:sz="8" w:space="0" w:color="auto"/>
              <w:right w:val="single" w:sz="8" w:space="0" w:color="auto"/>
            </w:tcBorders>
            <w:shd w:val="clear" w:color="auto" w:fill="auto"/>
            <w:vAlign w:val="center"/>
            <w:hideMark/>
          </w:tcPr>
          <w:p w14:paraId="491C8CD9" w14:textId="77777777" w:rsidR="00D97975" w:rsidRPr="00117A39" w:rsidRDefault="00D97975" w:rsidP="00281D87">
            <w:pPr>
              <w:spacing w:before="40" w:after="120"/>
              <w:ind w:left="6" w:right="6"/>
              <w:rPr>
                <w:b/>
                <w:lang w:eastAsia="en-GB"/>
              </w:rPr>
            </w:pPr>
            <w:bookmarkStart w:id="113" w:name="SYC"/>
            <w:bookmarkStart w:id="114" w:name="RANGE!C42"/>
            <w:bookmarkEnd w:id="113"/>
            <w:r w:rsidRPr="00117A39">
              <w:rPr>
                <w:b/>
                <w:bCs/>
                <w:color w:val="000000"/>
              </w:rPr>
              <w:t>Slovenia</w:t>
            </w:r>
            <w:bookmarkEnd w:id="114"/>
          </w:p>
        </w:tc>
        <w:tc>
          <w:tcPr>
            <w:tcW w:w="1268" w:type="pct"/>
            <w:tcBorders>
              <w:top w:val="nil"/>
              <w:left w:val="nil"/>
              <w:bottom w:val="single" w:sz="8" w:space="0" w:color="auto"/>
              <w:right w:val="single" w:sz="8" w:space="0" w:color="auto"/>
            </w:tcBorders>
            <w:shd w:val="clear" w:color="auto" w:fill="auto"/>
            <w:vAlign w:val="center"/>
            <w:hideMark/>
          </w:tcPr>
          <w:p w14:paraId="67544A7B" w14:textId="77777777" w:rsidR="00D97975" w:rsidRPr="00117A39" w:rsidRDefault="00D97975" w:rsidP="00281D87">
            <w:pPr>
              <w:spacing w:before="40" w:after="120"/>
              <w:ind w:left="6" w:right="6"/>
              <w:rPr>
                <w:lang w:eastAsia="en-GB"/>
              </w:rPr>
            </w:pPr>
            <w:r w:rsidRPr="00117A39">
              <w:rPr>
                <w:color w:val="000000"/>
              </w:rPr>
              <w:t>Mar-01</w:t>
            </w:r>
          </w:p>
        </w:tc>
      </w:tr>
      <w:tr w:rsidR="00D97975" w:rsidRPr="003470D0" w14:paraId="302EE3A2" w14:textId="77777777" w:rsidTr="00C1657F">
        <w:trPr>
          <w:cnfStyle w:val="000000100000" w:firstRow="0" w:lastRow="0" w:firstColumn="0" w:lastColumn="0" w:oddVBand="0" w:evenVBand="0" w:oddHBand="1" w:evenHBand="0"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2CA4E0DA" w14:textId="77777777" w:rsidR="00D97975" w:rsidRPr="00117A39" w:rsidRDefault="00D97975" w:rsidP="00281D87">
            <w:pPr>
              <w:spacing w:before="40" w:after="120"/>
              <w:ind w:left="6" w:right="6"/>
              <w:rPr>
                <w:b/>
                <w:lang w:eastAsia="en-GB"/>
              </w:rPr>
            </w:pPr>
            <w:bookmarkStart w:id="115" w:name="GRC"/>
            <w:bookmarkEnd w:id="115"/>
            <w:r w:rsidRPr="00117A39">
              <w:rPr>
                <w:b/>
              </w:rPr>
              <w:t>Greece</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4C52DBBE" w14:textId="77777777" w:rsidR="00D97975" w:rsidRPr="00117A39" w:rsidRDefault="00D97975" w:rsidP="00281D87">
            <w:pPr>
              <w:spacing w:before="40" w:after="120"/>
              <w:ind w:left="6" w:right="6"/>
              <w:rPr>
                <w:lang w:eastAsia="en-GB"/>
              </w:rPr>
            </w:pPr>
            <w:r w:rsidRPr="00117A39">
              <w:t>Mar-01</w:t>
            </w:r>
          </w:p>
        </w:tc>
        <w:tc>
          <w:tcPr>
            <w:tcW w:w="1349" w:type="pct"/>
            <w:tcBorders>
              <w:top w:val="nil"/>
              <w:left w:val="nil"/>
              <w:bottom w:val="single" w:sz="8" w:space="0" w:color="auto"/>
              <w:right w:val="single" w:sz="8" w:space="0" w:color="auto"/>
            </w:tcBorders>
            <w:shd w:val="clear" w:color="auto" w:fill="auto"/>
            <w:vAlign w:val="center"/>
            <w:hideMark/>
          </w:tcPr>
          <w:p w14:paraId="21C4EBFB" w14:textId="77777777" w:rsidR="00D97975" w:rsidRPr="00117A39" w:rsidRDefault="00D97975" w:rsidP="00281D87">
            <w:pPr>
              <w:spacing w:before="40" w:after="120"/>
              <w:ind w:left="6" w:right="6"/>
              <w:rPr>
                <w:b/>
                <w:lang w:eastAsia="en-GB"/>
              </w:rPr>
            </w:pPr>
            <w:bookmarkStart w:id="116" w:name="SLE"/>
            <w:bookmarkStart w:id="117" w:name="RANGE!C43"/>
            <w:bookmarkEnd w:id="116"/>
            <w:r w:rsidRPr="00117A39">
              <w:rPr>
                <w:b/>
                <w:bCs/>
                <w:color w:val="000000"/>
              </w:rPr>
              <w:t>Solomon Islands</w:t>
            </w:r>
            <w:bookmarkEnd w:id="117"/>
          </w:p>
        </w:tc>
        <w:tc>
          <w:tcPr>
            <w:tcW w:w="1268" w:type="pct"/>
            <w:tcBorders>
              <w:top w:val="nil"/>
              <w:left w:val="nil"/>
              <w:bottom w:val="single" w:sz="8" w:space="0" w:color="auto"/>
              <w:right w:val="single" w:sz="8" w:space="0" w:color="auto"/>
            </w:tcBorders>
            <w:shd w:val="clear" w:color="auto" w:fill="auto"/>
            <w:vAlign w:val="center"/>
            <w:hideMark/>
          </w:tcPr>
          <w:p w14:paraId="1A9DBB80" w14:textId="77777777" w:rsidR="00D97975" w:rsidRPr="00117A39" w:rsidRDefault="00D97975" w:rsidP="00281D87">
            <w:pPr>
              <w:spacing w:before="40" w:after="120"/>
              <w:ind w:left="6" w:right="6"/>
              <w:rPr>
                <w:lang w:eastAsia="en-GB"/>
              </w:rPr>
            </w:pPr>
            <w:r w:rsidRPr="00117A39">
              <w:rPr>
                <w:color w:val="000000"/>
              </w:rPr>
              <w:t>06-May-11</w:t>
            </w:r>
          </w:p>
        </w:tc>
      </w:tr>
      <w:tr w:rsidR="00D97975" w:rsidRPr="003470D0" w14:paraId="498E1827" w14:textId="77777777" w:rsidTr="00C1657F">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11DF984B" w14:textId="77777777" w:rsidR="00D97975" w:rsidRPr="00117A39" w:rsidRDefault="00D97975" w:rsidP="00281D87">
            <w:pPr>
              <w:spacing w:before="40" w:after="120"/>
              <w:ind w:left="6" w:right="6"/>
              <w:rPr>
                <w:b/>
                <w:lang w:eastAsia="en-GB"/>
              </w:rPr>
            </w:pPr>
            <w:bookmarkStart w:id="118" w:name="GTM"/>
            <w:bookmarkEnd w:id="118"/>
            <w:r w:rsidRPr="00117A39">
              <w:rPr>
                <w:b/>
              </w:rPr>
              <w:t>Guatemala</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49E231F0" w14:textId="77777777" w:rsidR="00D97975" w:rsidRPr="00117A39" w:rsidRDefault="00D97975" w:rsidP="00281D87">
            <w:pPr>
              <w:spacing w:before="40" w:after="120"/>
              <w:ind w:left="6" w:right="6"/>
              <w:rPr>
                <w:lang w:eastAsia="en-GB"/>
              </w:rPr>
            </w:pPr>
            <w:r w:rsidRPr="00117A39">
              <w:t>Apr-01</w:t>
            </w:r>
          </w:p>
        </w:tc>
        <w:tc>
          <w:tcPr>
            <w:tcW w:w="1349" w:type="pct"/>
            <w:tcBorders>
              <w:top w:val="nil"/>
              <w:left w:val="nil"/>
              <w:bottom w:val="single" w:sz="8" w:space="0" w:color="auto"/>
              <w:right w:val="single" w:sz="8" w:space="0" w:color="auto"/>
            </w:tcBorders>
            <w:shd w:val="clear" w:color="auto" w:fill="auto"/>
            <w:vAlign w:val="center"/>
            <w:hideMark/>
          </w:tcPr>
          <w:p w14:paraId="05A2A2FA" w14:textId="77777777" w:rsidR="00D97975" w:rsidRPr="00117A39" w:rsidRDefault="00D97975" w:rsidP="00281D87">
            <w:pPr>
              <w:spacing w:before="40" w:after="120"/>
              <w:ind w:left="6" w:right="6"/>
              <w:rPr>
                <w:b/>
                <w:lang w:eastAsia="en-GB"/>
              </w:rPr>
            </w:pPr>
            <w:bookmarkStart w:id="119" w:name="SVK"/>
            <w:bookmarkStart w:id="120" w:name="RANGE!C44"/>
            <w:bookmarkEnd w:id="119"/>
            <w:r w:rsidRPr="00117A39">
              <w:rPr>
                <w:b/>
                <w:bCs/>
                <w:color w:val="000000"/>
              </w:rPr>
              <w:t>Somalia</w:t>
            </w:r>
            <w:bookmarkEnd w:id="120"/>
          </w:p>
        </w:tc>
        <w:tc>
          <w:tcPr>
            <w:tcW w:w="1268" w:type="pct"/>
            <w:tcBorders>
              <w:top w:val="nil"/>
              <w:left w:val="nil"/>
              <w:bottom w:val="single" w:sz="8" w:space="0" w:color="auto"/>
              <w:right w:val="single" w:sz="8" w:space="0" w:color="auto"/>
            </w:tcBorders>
            <w:shd w:val="clear" w:color="auto" w:fill="auto"/>
            <w:vAlign w:val="center"/>
            <w:hideMark/>
          </w:tcPr>
          <w:p w14:paraId="4B52FBAE" w14:textId="77777777" w:rsidR="00D97975" w:rsidRPr="00117A39" w:rsidRDefault="00D97975" w:rsidP="00281D87">
            <w:pPr>
              <w:spacing w:before="40" w:after="120"/>
              <w:ind w:left="6" w:right="6"/>
              <w:rPr>
                <w:lang w:eastAsia="en-GB"/>
              </w:rPr>
            </w:pPr>
            <w:r w:rsidRPr="00117A39">
              <w:rPr>
                <w:color w:val="000000"/>
              </w:rPr>
              <w:t>13-Apr-16</w:t>
            </w:r>
          </w:p>
        </w:tc>
      </w:tr>
      <w:tr w:rsidR="00D97975" w:rsidRPr="003470D0" w14:paraId="69DC4BCB" w14:textId="77777777" w:rsidTr="00C1657F">
        <w:trPr>
          <w:cnfStyle w:val="000000100000" w:firstRow="0" w:lastRow="0" w:firstColumn="0" w:lastColumn="0" w:oddVBand="0" w:evenVBand="0" w:oddHBand="1" w:evenHBand="0"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6B41771E" w14:textId="77777777" w:rsidR="00D97975" w:rsidRPr="00117A39" w:rsidRDefault="00D97975" w:rsidP="00281D87">
            <w:pPr>
              <w:spacing w:before="40" w:after="120"/>
              <w:ind w:left="6" w:right="6"/>
              <w:rPr>
                <w:b/>
                <w:lang w:eastAsia="en-GB"/>
              </w:rPr>
            </w:pPr>
            <w:bookmarkStart w:id="121" w:name="GNB"/>
            <w:bookmarkEnd w:id="121"/>
            <w:r w:rsidRPr="00117A39">
              <w:rPr>
                <w:b/>
              </w:rPr>
              <w:t>Guinea-Bissau</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4983A9C4" w14:textId="77777777" w:rsidR="00D97975" w:rsidRPr="00117A39" w:rsidRDefault="00D97975" w:rsidP="00281D87">
            <w:pPr>
              <w:spacing w:before="40" w:after="120"/>
              <w:ind w:left="6" w:right="6"/>
              <w:rPr>
                <w:lang w:eastAsia="en-GB"/>
              </w:rPr>
            </w:pPr>
            <w:r w:rsidRPr="00117A39">
              <w:t>07-May-10</w:t>
            </w:r>
          </w:p>
        </w:tc>
        <w:tc>
          <w:tcPr>
            <w:tcW w:w="1349" w:type="pct"/>
            <w:tcBorders>
              <w:top w:val="nil"/>
              <w:left w:val="nil"/>
              <w:bottom w:val="single" w:sz="8" w:space="0" w:color="auto"/>
              <w:right w:val="single" w:sz="8" w:space="0" w:color="auto"/>
            </w:tcBorders>
            <w:shd w:val="clear" w:color="auto" w:fill="auto"/>
            <w:vAlign w:val="center"/>
            <w:hideMark/>
          </w:tcPr>
          <w:p w14:paraId="5B14A562" w14:textId="77777777" w:rsidR="00D97975" w:rsidRPr="00117A39" w:rsidRDefault="00D97975" w:rsidP="00281D87">
            <w:pPr>
              <w:spacing w:before="40" w:after="120"/>
              <w:ind w:left="6" w:right="6"/>
              <w:rPr>
                <w:b/>
                <w:lang w:eastAsia="en-GB"/>
              </w:rPr>
            </w:pPr>
            <w:bookmarkStart w:id="122" w:name="SVN"/>
            <w:bookmarkStart w:id="123" w:name="RANGE!C45"/>
            <w:bookmarkEnd w:id="122"/>
            <w:r w:rsidRPr="00117A39">
              <w:rPr>
                <w:b/>
                <w:bCs/>
                <w:color w:val="000000"/>
              </w:rPr>
              <w:t>South Africa</w:t>
            </w:r>
            <w:bookmarkEnd w:id="123"/>
          </w:p>
        </w:tc>
        <w:tc>
          <w:tcPr>
            <w:tcW w:w="1268" w:type="pct"/>
            <w:tcBorders>
              <w:top w:val="nil"/>
              <w:left w:val="nil"/>
              <w:bottom w:val="single" w:sz="8" w:space="0" w:color="auto"/>
              <w:right w:val="single" w:sz="8" w:space="0" w:color="auto"/>
            </w:tcBorders>
            <w:shd w:val="clear" w:color="auto" w:fill="auto"/>
            <w:vAlign w:val="center"/>
            <w:hideMark/>
          </w:tcPr>
          <w:p w14:paraId="421990FF" w14:textId="77777777" w:rsidR="00D97975" w:rsidRPr="00117A39" w:rsidRDefault="00D97975" w:rsidP="00281D87">
            <w:pPr>
              <w:spacing w:before="40" w:after="120"/>
              <w:ind w:left="6" w:right="6"/>
              <w:rPr>
                <w:lang w:eastAsia="en-GB"/>
              </w:rPr>
            </w:pPr>
            <w:r w:rsidRPr="00117A39">
              <w:rPr>
                <w:color w:val="000000"/>
              </w:rPr>
              <w:t>17-Jul-03</w:t>
            </w:r>
          </w:p>
        </w:tc>
      </w:tr>
      <w:tr w:rsidR="00D97975" w:rsidRPr="003470D0" w14:paraId="33E6BBC6" w14:textId="77777777" w:rsidTr="00C1657F">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43549DB0" w14:textId="77777777" w:rsidR="00D97975" w:rsidRPr="00117A39" w:rsidRDefault="00D97975" w:rsidP="00281D87">
            <w:pPr>
              <w:spacing w:before="40" w:after="120"/>
              <w:ind w:left="6" w:right="6"/>
              <w:rPr>
                <w:b/>
                <w:lang w:eastAsia="en-GB"/>
              </w:rPr>
            </w:pPr>
            <w:bookmarkStart w:id="124" w:name="HND"/>
            <w:bookmarkEnd w:id="124"/>
            <w:r w:rsidRPr="00117A39">
              <w:rPr>
                <w:b/>
              </w:rPr>
              <w:t>Honduras</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203234D8" w14:textId="77777777" w:rsidR="00D97975" w:rsidRPr="00117A39" w:rsidRDefault="00D97975" w:rsidP="00281D87">
            <w:pPr>
              <w:spacing w:before="40" w:after="120"/>
              <w:ind w:left="6" w:right="6"/>
              <w:rPr>
                <w:lang w:eastAsia="en-GB"/>
              </w:rPr>
            </w:pPr>
            <w:r w:rsidRPr="00117A39">
              <w:t>12-May-10</w:t>
            </w:r>
          </w:p>
        </w:tc>
        <w:tc>
          <w:tcPr>
            <w:tcW w:w="1349" w:type="pct"/>
            <w:tcBorders>
              <w:top w:val="nil"/>
              <w:left w:val="nil"/>
              <w:bottom w:val="single" w:sz="8" w:space="0" w:color="auto"/>
              <w:right w:val="single" w:sz="8" w:space="0" w:color="auto"/>
            </w:tcBorders>
            <w:shd w:val="clear" w:color="auto" w:fill="auto"/>
            <w:vAlign w:val="center"/>
            <w:hideMark/>
          </w:tcPr>
          <w:p w14:paraId="4121F605" w14:textId="77777777" w:rsidR="00D97975" w:rsidRPr="00117A39" w:rsidRDefault="00D97975" w:rsidP="00281D87">
            <w:pPr>
              <w:spacing w:before="40" w:after="120"/>
              <w:ind w:left="6" w:right="6"/>
              <w:rPr>
                <w:b/>
                <w:lang w:eastAsia="en-GB"/>
              </w:rPr>
            </w:pPr>
            <w:bookmarkStart w:id="125" w:name="SLB"/>
            <w:bookmarkStart w:id="126" w:name="RANGE!C46"/>
            <w:bookmarkEnd w:id="125"/>
            <w:r w:rsidRPr="00117A39">
              <w:rPr>
                <w:b/>
                <w:bCs/>
                <w:color w:val="000000"/>
              </w:rPr>
              <w:t>South Sudan</w:t>
            </w:r>
            <w:bookmarkEnd w:id="126"/>
          </w:p>
        </w:tc>
        <w:tc>
          <w:tcPr>
            <w:tcW w:w="1268" w:type="pct"/>
            <w:tcBorders>
              <w:top w:val="nil"/>
              <w:left w:val="nil"/>
              <w:bottom w:val="single" w:sz="8" w:space="0" w:color="auto"/>
              <w:right w:val="single" w:sz="8" w:space="0" w:color="auto"/>
            </w:tcBorders>
            <w:shd w:val="clear" w:color="auto" w:fill="auto"/>
            <w:vAlign w:val="center"/>
            <w:hideMark/>
          </w:tcPr>
          <w:p w14:paraId="4EE7F675" w14:textId="77777777" w:rsidR="00D97975" w:rsidRPr="00117A39" w:rsidRDefault="00D97975" w:rsidP="00281D87">
            <w:pPr>
              <w:spacing w:before="40" w:after="120"/>
              <w:ind w:left="6" w:right="6"/>
              <w:rPr>
                <w:lang w:eastAsia="en-GB"/>
              </w:rPr>
            </w:pPr>
            <w:r w:rsidRPr="00117A39">
              <w:rPr>
                <w:color w:val="000000"/>
              </w:rPr>
              <w:t>09-Nov-16</w:t>
            </w:r>
          </w:p>
        </w:tc>
      </w:tr>
      <w:tr w:rsidR="00D97975" w:rsidRPr="003470D0" w14:paraId="32AEB555" w14:textId="77777777" w:rsidTr="00C1657F">
        <w:trPr>
          <w:cnfStyle w:val="000000100000" w:firstRow="0" w:lastRow="0" w:firstColumn="0" w:lastColumn="0" w:oddVBand="0" w:evenVBand="0" w:oddHBand="1" w:evenHBand="0"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35BE6988" w14:textId="77777777" w:rsidR="00D97975" w:rsidRPr="00117A39" w:rsidRDefault="00D97975" w:rsidP="00281D87">
            <w:pPr>
              <w:spacing w:before="40" w:after="120"/>
              <w:ind w:left="6" w:right="6"/>
              <w:rPr>
                <w:b/>
                <w:lang w:eastAsia="en-GB"/>
              </w:rPr>
            </w:pPr>
            <w:bookmarkStart w:id="127" w:name="HUN"/>
            <w:bookmarkEnd w:id="127"/>
            <w:r w:rsidRPr="00117A39">
              <w:rPr>
                <w:b/>
              </w:rPr>
              <w:t>Hungary</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64E34EA3" w14:textId="77777777" w:rsidR="00D97975" w:rsidRPr="00117A39" w:rsidRDefault="00D97975" w:rsidP="00281D87">
            <w:pPr>
              <w:spacing w:before="40" w:after="120"/>
              <w:ind w:left="6" w:right="6"/>
              <w:rPr>
                <w:lang w:eastAsia="en-GB"/>
              </w:rPr>
            </w:pPr>
            <w:r w:rsidRPr="00117A39">
              <w:t>Mar-01</w:t>
            </w:r>
          </w:p>
        </w:tc>
        <w:tc>
          <w:tcPr>
            <w:tcW w:w="1349" w:type="pct"/>
            <w:tcBorders>
              <w:top w:val="nil"/>
              <w:left w:val="nil"/>
              <w:bottom w:val="single" w:sz="8" w:space="0" w:color="auto"/>
              <w:right w:val="single" w:sz="8" w:space="0" w:color="auto"/>
            </w:tcBorders>
            <w:shd w:val="clear" w:color="auto" w:fill="auto"/>
            <w:vAlign w:val="center"/>
            <w:hideMark/>
          </w:tcPr>
          <w:p w14:paraId="7F4CA0F2" w14:textId="77777777" w:rsidR="00D97975" w:rsidRPr="00117A39" w:rsidRDefault="00D97975" w:rsidP="00281D87">
            <w:pPr>
              <w:spacing w:before="40" w:after="120"/>
              <w:ind w:left="6" w:right="6"/>
              <w:rPr>
                <w:b/>
                <w:lang w:eastAsia="en-GB"/>
              </w:rPr>
            </w:pPr>
            <w:bookmarkStart w:id="128" w:name="SOM"/>
            <w:bookmarkStart w:id="129" w:name="RANGE!C47"/>
            <w:bookmarkEnd w:id="128"/>
            <w:r w:rsidRPr="00117A39">
              <w:rPr>
                <w:b/>
                <w:bCs/>
                <w:color w:val="000000"/>
              </w:rPr>
              <w:t>Spain</w:t>
            </w:r>
            <w:bookmarkEnd w:id="129"/>
          </w:p>
        </w:tc>
        <w:tc>
          <w:tcPr>
            <w:tcW w:w="1268" w:type="pct"/>
            <w:tcBorders>
              <w:top w:val="nil"/>
              <w:left w:val="nil"/>
              <w:bottom w:val="single" w:sz="8" w:space="0" w:color="auto"/>
              <w:right w:val="single" w:sz="8" w:space="0" w:color="auto"/>
            </w:tcBorders>
            <w:shd w:val="clear" w:color="auto" w:fill="auto"/>
            <w:vAlign w:val="center"/>
            <w:hideMark/>
          </w:tcPr>
          <w:p w14:paraId="39C76D09" w14:textId="77777777" w:rsidR="00D97975" w:rsidRPr="00117A39" w:rsidRDefault="00D97975" w:rsidP="00281D87">
            <w:pPr>
              <w:spacing w:before="40" w:after="120"/>
              <w:ind w:left="6" w:right="6"/>
              <w:rPr>
                <w:lang w:eastAsia="en-GB"/>
              </w:rPr>
            </w:pPr>
            <w:r w:rsidRPr="00117A39">
              <w:rPr>
                <w:color w:val="000000"/>
              </w:rPr>
              <w:t>Mar-01</w:t>
            </w:r>
          </w:p>
        </w:tc>
      </w:tr>
      <w:tr w:rsidR="00D97975" w:rsidRPr="003470D0" w14:paraId="72F27142" w14:textId="77777777" w:rsidTr="00C1657F">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736F4728" w14:textId="77777777" w:rsidR="00D97975" w:rsidRPr="00117A39" w:rsidRDefault="00D97975" w:rsidP="00281D87">
            <w:pPr>
              <w:spacing w:before="40" w:after="120"/>
              <w:ind w:left="6" w:right="6"/>
              <w:rPr>
                <w:b/>
                <w:lang w:eastAsia="en-GB"/>
              </w:rPr>
            </w:pPr>
            <w:bookmarkStart w:id="130" w:name="ISL"/>
            <w:bookmarkEnd w:id="130"/>
            <w:r w:rsidRPr="00117A39">
              <w:rPr>
                <w:b/>
              </w:rPr>
              <w:t>Iceland</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0F09BC1A" w14:textId="77777777" w:rsidR="00D97975" w:rsidRPr="00117A39" w:rsidRDefault="00D97975" w:rsidP="00281D87">
            <w:pPr>
              <w:spacing w:before="40" w:after="120"/>
              <w:ind w:left="6" w:right="6"/>
              <w:rPr>
                <w:lang w:eastAsia="en-GB"/>
              </w:rPr>
            </w:pPr>
            <w:r w:rsidRPr="00117A39">
              <w:t>Sep-00</w:t>
            </w:r>
          </w:p>
        </w:tc>
        <w:tc>
          <w:tcPr>
            <w:tcW w:w="1349" w:type="pct"/>
            <w:tcBorders>
              <w:top w:val="nil"/>
              <w:left w:val="nil"/>
              <w:bottom w:val="single" w:sz="8" w:space="0" w:color="auto"/>
              <w:right w:val="single" w:sz="8" w:space="0" w:color="auto"/>
            </w:tcBorders>
            <w:shd w:val="clear" w:color="auto" w:fill="auto"/>
            <w:vAlign w:val="center"/>
            <w:hideMark/>
          </w:tcPr>
          <w:p w14:paraId="0381DA96" w14:textId="77777777" w:rsidR="00D97975" w:rsidRPr="00117A39" w:rsidRDefault="00D97975" w:rsidP="00281D87">
            <w:pPr>
              <w:spacing w:before="40" w:after="120"/>
              <w:ind w:left="6" w:right="6"/>
              <w:rPr>
                <w:b/>
                <w:lang w:eastAsia="en-GB"/>
              </w:rPr>
            </w:pPr>
            <w:bookmarkStart w:id="131" w:name="ZAF"/>
            <w:bookmarkStart w:id="132" w:name="RANGE!C48"/>
            <w:bookmarkEnd w:id="131"/>
            <w:r w:rsidRPr="00117A39">
              <w:rPr>
                <w:b/>
                <w:bCs/>
                <w:color w:val="000000"/>
              </w:rPr>
              <w:t>Sri Lanka</w:t>
            </w:r>
            <w:bookmarkEnd w:id="132"/>
          </w:p>
        </w:tc>
        <w:tc>
          <w:tcPr>
            <w:tcW w:w="1268" w:type="pct"/>
            <w:tcBorders>
              <w:top w:val="nil"/>
              <w:left w:val="nil"/>
              <w:bottom w:val="single" w:sz="8" w:space="0" w:color="auto"/>
              <w:right w:val="single" w:sz="8" w:space="0" w:color="auto"/>
            </w:tcBorders>
            <w:shd w:val="clear" w:color="auto" w:fill="auto"/>
            <w:vAlign w:val="center"/>
            <w:hideMark/>
          </w:tcPr>
          <w:p w14:paraId="27AB5541" w14:textId="77777777" w:rsidR="00D97975" w:rsidRPr="00117A39" w:rsidRDefault="00D97975" w:rsidP="00281D87">
            <w:pPr>
              <w:spacing w:before="40" w:after="120"/>
              <w:ind w:left="6" w:right="6"/>
              <w:rPr>
                <w:lang w:eastAsia="en-GB"/>
              </w:rPr>
            </w:pPr>
            <w:r w:rsidRPr="00117A39">
              <w:rPr>
                <w:color w:val="000000"/>
              </w:rPr>
              <w:t>17-Dec-15</w:t>
            </w:r>
          </w:p>
        </w:tc>
      </w:tr>
      <w:tr w:rsidR="00D97975" w:rsidRPr="003470D0" w14:paraId="0B6231DC" w14:textId="77777777" w:rsidTr="00C1657F">
        <w:trPr>
          <w:cnfStyle w:val="000000100000" w:firstRow="0" w:lastRow="0" w:firstColumn="0" w:lastColumn="0" w:oddVBand="0" w:evenVBand="0" w:oddHBand="1" w:evenHBand="0"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tcPr>
          <w:p w14:paraId="59EFD83A" w14:textId="77777777" w:rsidR="00D97975" w:rsidRPr="00117A39" w:rsidRDefault="00D97975" w:rsidP="00281D87">
            <w:pPr>
              <w:spacing w:before="40" w:after="120"/>
              <w:ind w:left="6" w:right="6"/>
              <w:rPr>
                <w:b/>
              </w:rPr>
            </w:pPr>
            <w:r w:rsidRPr="00117A39">
              <w:rPr>
                <w:b/>
              </w:rPr>
              <w:t>India</w:t>
            </w:r>
          </w:p>
        </w:tc>
        <w:tc>
          <w:tcPr>
            <w:tcW w:w="1138" w:type="pct"/>
            <w:tcBorders>
              <w:top w:val="single" w:sz="2" w:space="0" w:color="auto"/>
              <w:left w:val="single" w:sz="2" w:space="0" w:color="auto"/>
              <w:bottom w:val="single" w:sz="2" w:space="0" w:color="auto"/>
              <w:right w:val="single" w:sz="2" w:space="0" w:color="auto"/>
            </w:tcBorders>
            <w:shd w:val="clear" w:color="auto" w:fill="auto"/>
          </w:tcPr>
          <w:p w14:paraId="61470E99" w14:textId="77777777" w:rsidR="00D97975" w:rsidRPr="00117A39" w:rsidRDefault="00D97975" w:rsidP="00281D87">
            <w:pPr>
              <w:spacing w:before="40" w:after="120"/>
              <w:ind w:left="6" w:right="6"/>
            </w:pPr>
            <w:r w:rsidRPr="00117A39">
              <w:t>14-Sep-11</w:t>
            </w:r>
          </w:p>
        </w:tc>
        <w:tc>
          <w:tcPr>
            <w:tcW w:w="1349" w:type="pct"/>
            <w:tcBorders>
              <w:top w:val="nil"/>
              <w:left w:val="nil"/>
              <w:bottom w:val="single" w:sz="8" w:space="0" w:color="auto"/>
              <w:right w:val="single" w:sz="8" w:space="0" w:color="auto"/>
            </w:tcBorders>
            <w:shd w:val="clear" w:color="auto" w:fill="auto"/>
            <w:vAlign w:val="center"/>
          </w:tcPr>
          <w:p w14:paraId="7E07E223" w14:textId="77777777" w:rsidR="00D97975" w:rsidRPr="00117A39" w:rsidRDefault="00D97975" w:rsidP="00281D87">
            <w:pPr>
              <w:spacing w:before="40" w:after="120"/>
              <w:ind w:left="6" w:right="6"/>
              <w:rPr>
                <w:b/>
              </w:rPr>
            </w:pPr>
            <w:r w:rsidRPr="00117A39">
              <w:rPr>
                <w:b/>
                <w:bCs/>
                <w:color w:val="000000"/>
              </w:rPr>
              <w:t>State of Palestine</w:t>
            </w:r>
          </w:p>
        </w:tc>
        <w:tc>
          <w:tcPr>
            <w:tcW w:w="1268" w:type="pct"/>
            <w:tcBorders>
              <w:top w:val="nil"/>
              <w:left w:val="nil"/>
              <w:bottom w:val="single" w:sz="8" w:space="0" w:color="auto"/>
              <w:right w:val="single" w:sz="8" w:space="0" w:color="auto"/>
            </w:tcBorders>
            <w:shd w:val="clear" w:color="auto" w:fill="auto"/>
            <w:vAlign w:val="center"/>
          </w:tcPr>
          <w:p w14:paraId="0F7B61C3" w14:textId="77777777" w:rsidR="00D97975" w:rsidRPr="00117A39" w:rsidRDefault="00D97975" w:rsidP="00281D87">
            <w:pPr>
              <w:spacing w:before="40" w:after="120"/>
              <w:ind w:left="6" w:right="6"/>
            </w:pPr>
            <w:r w:rsidRPr="00117A39">
              <w:rPr>
                <w:color w:val="000000"/>
              </w:rPr>
              <w:t>30-Jul-14</w:t>
            </w:r>
          </w:p>
        </w:tc>
      </w:tr>
      <w:tr w:rsidR="00D97975" w:rsidRPr="003470D0" w14:paraId="612B7C53" w14:textId="77777777" w:rsidTr="00C1657F">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511F8B5B" w14:textId="77777777" w:rsidR="00D97975" w:rsidRPr="00117A39" w:rsidRDefault="00D97975" w:rsidP="00281D87">
            <w:pPr>
              <w:spacing w:before="40" w:after="120"/>
              <w:ind w:left="6" w:right="6"/>
              <w:rPr>
                <w:b/>
                <w:lang w:eastAsia="en-GB"/>
              </w:rPr>
            </w:pPr>
            <w:bookmarkStart w:id="133" w:name="IND"/>
            <w:bookmarkEnd w:id="133"/>
            <w:r w:rsidRPr="00117A39">
              <w:rPr>
                <w:b/>
              </w:rPr>
              <w:t>Iran (Islamic Republic of)</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4231F202" w14:textId="77777777" w:rsidR="00D97975" w:rsidRPr="00117A39" w:rsidRDefault="00D97975" w:rsidP="00281D87">
            <w:pPr>
              <w:spacing w:before="40" w:after="120"/>
              <w:ind w:left="6" w:right="6"/>
              <w:rPr>
                <w:lang w:eastAsia="en-GB"/>
              </w:rPr>
            </w:pPr>
            <w:r w:rsidRPr="00117A39">
              <w:t>24-Jul-02</w:t>
            </w:r>
          </w:p>
        </w:tc>
        <w:tc>
          <w:tcPr>
            <w:tcW w:w="1349" w:type="pct"/>
            <w:tcBorders>
              <w:top w:val="nil"/>
              <w:left w:val="nil"/>
              <w:bottom w:val="single" w:sz="8" w:space="0" w:color="auto"/>
              <w:right w:val="single" w:sz="8" w:space="0" w:color="auto"/>
            </w:tcBorders>
            <w:shd w:val="clear" w:color="auto" w:fill="auto"/>
            <w:vAlign w:val="center"/>
            <w:hideMark/>
          </w:tcPr>
          <w:p w14:paraId="111E094D" w14:textId="77777777" w:rsidR="00D97975" w:rsidRPr="00117A39" w:rsidRDefault="00D97975" w:rsidP="00281D87">
            <w:pPr>
              <w:spacing w:before="40" w:after="120"/>
              <w:ind w:left="6" w:right="6"/>
              <w:rPr>
                <w:b/>
                <w:lang w:eastAsia="en-GB"/>
              </w:rPr>
            </w:pPr>
            <w:bookmarkStart w:id="134" w:name="ESP"/>
            <w:bookmarkStart w:id="135" w:name="RANGE!C50"/>
            <w:bookmarkEnd w:id="134"/>
            <w:r w:rsidRPr="00117A39">
              <w:rPr>
                <w:b/>
                <w:bCs/>
                <w:color w:val="000000"/>
              </w:rPr>
              <w:t>Sweden</w:t>
            </w:r>
            <w:bookmarkEnd w:id="135"/>
          </w:p>
        </w:tc>
        <w:tc>
          <w:tcPr>
            <w:tcW w:w="1268" w:type="pct"/>
            <w:tcBorders>
              <w:top w:val="nil"/>
              <w:left w:val="nil"/>
              <w:bottom w:val="single" w:sz="8" w:space="0" w:color="auto"/>
              <w:right w:val="single" w:sz="8" w:space="0" w:color="auto"/>
            </w:tcBorders>
            <w:shd w:val="clear" w:color="auto" w:fill="auto"/>
            <w:vAlign w:val="center"/>
            <w:hideMark/>
          </w:tcPr>
          <w:p w14:paraId="485788E4" w14:textId="77777777" w:rsidR="00D97975" w:rsidRPr="00117A39" w:rsidRDefault="00D97975" w:rsidP="00281D87">
            <w:pPr>
              <w:spacing w:before="40" w:after="120"/>
              <w:ind w:left="6" w:right="6"/>
              <w:rPr>
                <w:lang w:eastAsia="en-GB"/>
              </w:rPr>
            </w:pPr>
            <w:r w:rsidRPr="00117A39">
              <w:rPr>
                <w:color w:val="000000"/>
              </w:rPr>
              <w:t>Mar-01</w:t>
            </w:r>
          </w:p>
        </w:tc>
      </w:tr>
      <w:tr w:rsidR="00D97975" w:rsidRPr="003470D0" w14:paraId="1913C2C3" w14:textId="77777777" w:rsidTr="00C1657F">
        <w:trPr>
          <w:cnfStyle w:val="000000100000" w:firstRow="0" w:lastRow="0" w:firstColumn="0" w:lastColumn="0" w:oddVBand="0" w:evenVBand="0" w:oddHBand="1" w:evenHBand="0"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5C4D72C3" w14:textId="77777777" w:rsidR="00D97975" w:rsidRPr="00117A39" w:rsidRDefault="00D97975" w:rsidP="00281D87">
            <w:pPr>
              <w:spacing w:before="40" w:after="120"/>
              <w:ind w:left="6" w:right="6"/>
              <w:rPr>
                <w:b/>
                <w:lang w:eastAsia="en-GB"/>
              </w:rPr>
            </w:pPr>
            <w:bookmarkStart w:id="136" w:name="IRN"/>
            <w:bookmarkEnd w:id="136"/>
            <w:r w:rsidRPr="00117A39">
              <w:rPr>
                <w:b/>
              </w:rPr>
              <w:t>Iraq</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22389149" w14:textId="77777777" w:rsidR="00D97975" w:rsidRPr="00117A39" w:rsidRDefault="00D97975" w:rsidP="00281D87">
            <w:pPr>
              <w:spacing w:before="40" w:after="120"/>
              <w:ind w:left="6" w:right="6"/>
              <w:rPr>
                <w:lang w:eastAsia="en-GB"/>
              </w:rPr>
            </w:pPr>
            <w:r w:rsidRPr="00117A39">
              <w:t>16-Feb-10</w:t>
            </w:r>
          </w:p>
        </w:tc>
        <w:tc>
          <w:tcPr>
            <w:tcW w:w="1349" w:type="pct"/>
            <w:tcBorders>
              <w:top w:val="nil"/>
              <w:left w:val="nil"/>
              <w:bottom w:val="single" w:sz="8" w:space="0" w:color="auto"/>
              <w:right w:val="single" w:sz="8" w:space="0" w:color="auto"/>
            </w:tcBorders>
            <w:shd w:val="clear" w:color="auto" w:fill="auto"/>
            <w:vAlign w:val="center"/>
            <w:hideMark/>
          </w:tcPr>
          <w:p w14:paraId="6F2A6D51" w14:textId="77777777" w:rsidR="00D97975" w:rsidRPr="00117A39" w:rsidRDefault="00D97975" w:rsidP="00281D87">
            <w:pPr>
              <w:spacing w:before="40" w:after="120"/>
              <w:ind w:left="6" w:right="6"/>
              <w:rPr>
                <w:b/>
                <w:lang w:eastAsia="en-GB"/>
              </w:rPr>
            </w:pPr>
            <w:bookmarkStart w:id="137" w:name="LKA"/>
            <w:bookmarkStart w:id="138" w:name="RANGE!C51"/>
            <w:bookmarkEnd w:id="137"/>
            <w:r w:rsidRPr="00117A39">
              <w:rPr>
                <w:b/>
                <w:bCs/>
                <w:color w:val="000000"/>
              </w:rPr>
              <w:t>Switzerland</w:t>
            </w:r>
            <w:bookmarkEnd w:id="138"/>
          </w:p>
        </w:tc>
        <w:tc>
          <w:tcPr>
            <w:tcW w:w="1268" w:type="pct"/>
            <w:tcBorders>
              <w:top w:val="nil"/>
              <w:left w:val="nil"/>
              <w:bottom w:val="single" w:sz="8" w:space="0" w:color="auto"/>
              <w:right w:val="single" w:sz="8" w:space="0" w:color="auto"/>
            </w:tcBorders>
            <w:shd w:val="clear" w:color="auto" w:fill="auto"/>
            <w:vAlign w:val="center"/>
            <w:hideMark/>
          </w:tcPr>
          <w:p w14:paraId="49B0A76C" w14:textId="77777777" w:rsidR="00D97975" w:rsidRPr="00117A39" w:rsidRDefault="00D97975" w:rsidP="00281D87">
            <w:pPr>
              <w:spacing w:before="40" w:after="120"/>
              <w:ind w:left="6" w:right="6"/>
              <w:rPr>
                <w:lang w:eastAsia="en-GB"/>
              </w:rPr>
            </w:pPr>
            <w:r w:rsidRPr="00117A39">
              <w:rPr>
                <w:color w:val="000000"/>
              </w:rPr>
              <w:t>Apr-02</w:t>
            </w:r>
          </w:p>
        </w:tc>
      </w:tr>
      <w:tr w:rsidR="00D97975" w:rsidRPr="003470D0" w14:paraId="330CD842" w14:textId="77777777" w:rsidTr="00C1657F">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2623753A" w14:textId="77777777" w:rsidR="00D97975" w:rsidRPr="00117A39" w:rsidRDefault="00D97975" w:rsidP="00281D87">
            <w:pPr>
              <w:spacing w:before="40" w:after="120"/>
              <w:ind w:left="6" w:right="6"/>
              <w:rPr>
                <w:b/>
                <w:lang w:eastAsia="en-GB"/>
              </w:rPr>
            </w:pPr>
            <w:bookmarkStart w:id="139" w:name="IRQ"/>
            <w:bookmarkEnd w:id="139"/>
            <w:r w:rsidRPr="00117A39">
              <w:rPr>
                <w:b/>
              </w:rPr>
              <w:t>Ireland</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3955095D" w14:textId="77777777" w:rsidR="00D97975" w:rsidRPr="00117A39" w:rsidRDefault="00D97975" w:rsidP="00281D87">
            <w:pPr>
              <w:spacing w:before="40" w:after="120"/>
              <w:ind w:left="6" w:right="6"/>
              <w:rPr>
                <w:lang w:eastAsia="en-GB"/>
              </w:rPr>
            </w:pPr>
            <w:r w:rsidRPr="00117A39">
              <w:t>Mar-01</w:t>
            </w:r>
          </w:p>
        </w:tc>
        <w:tc>
          <w:tcPr>
            <w:tcW w:w="1349" w:type="pct"/>
            <w:tcBorders>
              <w:top w:val="nil"/>
              <w:left w:val="nil"/>
              <w:bottom w:val="single" w:sz="8" w:space="0" w:color="auto"/>
              <w:right w:val="single" w:sz="8" w:space="0" w:color="auto"/>
            </w:tcBorders>
            <w:shd w:val="clear" w:color="auto" w:fill="auto"/>
            <w:vAlign w:val="center"/>
            <w:hideMark/>
          </w:tcPr>
          <w:p w14:paraId="0E54FFB8" w14:textId="77777777" w:rsidR="00D97975" w:rsidRPr="00117A39" w:rsidRDefault="00D97975" w:rsidP="00281D87">
            <w:pPr>
              <w:spacing w:before="40" w:after="120"/>
              <w:ind w:left="6" w:right="6"/>
              <w:rPr>
                <w:b/>
                <w:lang w:eastAsia="en-GB"/>
              </w:rPr>
            </w:pPr>
            <w:bookmarkStart w:id="140" w:name="SWE"/>
            <w:bookmarkStart w:id="141" w:name="RANGE!C52"/>
            <w:bookmarkEnd w:id="140"/>
            <w:r w:rsidRPr="00117A39">
              <w:rPr>
                <w:b/>
                <w:bCs/>
                <w:color w:val="000000"/>
              </w:rPr>
              <w:t>Thailand</w:t>
            </w:r>
            <w:bookmarkEnd w:id="141"/>
          </w:p>
        </w:tc>
        <w:tc>
          <w:tcPr>
            <w:tcW w:w="1268" w:type="pct"/>
            <w:tcBorders>
              <w:top w:val="nil"/>
              <w:left w:val="nil"/>
              <w:bottom w:val="single" w:sz="8" w:space="0" w:color="auto"/>
              <w:right w:val="single" w:sz="8" w:space="0" w:color="auto"/>
            </w:tcBorders>
            <w:shd w:val="clear" w:color="auto" w:fill="auto"/>
            <w:vAlign w:val="center"/>
            <w:hideMark/>
          </w:tcPr>
          <w:p w14:paraId="6DE2DB88" w14:textId="77777777" w:rsidR="00D97975" w:rsidRPr="00117A39" w:rsidRDefault="00D97975" w:rsidP="00281D87">
            <w:pPr>
              <w:spacing w:before="40" w:after="120"/>
              <w:ind w:left="6" w:right="6"/>
              <w:rPr>
                <w:lang w:eastAsia="en-GB"/>
              </w:rPr>
            </w:pPr>
            <w:r w:rsidRPr="00117A39">
              <w:rPr>
                <w:color w:val="000000"/>
              </w:rPr>
              <w:t>04-Nov-11</w:t>
            </w:r>
          </w:p>
        </w:tc>
      </w:tr>
      <w:tr w:rsidR="00D97975" w:rsidRPr="003470D0" w14:paraId="6A800392" w14:textId="77777777" w:rsidTr="00C1657F">
        <w:trPr>
          <w:cnfStyle w:val="000000100000" w:firstRow="0" w:lastRow="0" w:firstColumn="0" w:lastColumn="0" w:oddVBand="0" w:evenVBand="0" w:oddHBand="1" w:evenHBand="0"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0ED12C87" w14:textId="77777777" w:rsidR="00D97975" w:rsidRPr="00117A39" w:rsidRDefault="00D97975" w:rsidP="00281D87">
            <w:pPr>
              <w:spacing w:before="40" w:after="120"/>
              <w:ind w:left="6" w:right="6"/>
              <w:rPr>
                <w:b/>
                <w:lang w:eastAsia="en-GB"/>
              </w:rPr>
            </w:pPr>
            <w:bookmarkStart w:id="142" w:name="IRL"/>
            <w:bookmarkEnd w:id="142"/>
            <w:r w:rsidRPr="00117A39">
              <w:rPr>
                <w:b/>
              </w:rPr>
              <w:t>Italy</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09A5F4A3" w14:textId="77777777" w:rsidR="00D97975" w:rsidRPr="00117A39" w:rsidRDefault="00D97975" w:rsidP="00281D87">
            <w:pPr>
              <w:spacing w:before="40" w:after="120"/>
              <w:ind w:left="6" w:right="6"/>
              <w:rPr>
                <w:lang w:eastAsia="en-GB"/>
              </w:rPr>
            </w:pPr>
            <w:r w:rsidRPr="00117A39">
              <w:t>Mar-01</w:t>
            </w:r>
          </w:p>
        </w:tc>
        <w:tc>
          <w:tcPr>
            <w:tcW w:w="1349" w:type="pct"/>
            <w:tcBorders>
              <w:top w:val="nil"/>
              <w:left w:val="nil"/>
              <w:bottom w:val="single" w:sz="8" w:space="0" w:color="auto"/>
              <w:right w:val="single" w:sz="8" w:space="0" w:color="auto"/>
            </w:tcBorders>
            <w:shd w:val="clear" w:color="auto" w:fill="auto"/>
            <w:vAlign w:val="center"/>
            <w:hideMark/>
          </w:tcPr>
          <w:p w14:paraId="3EA6D088" w14:textId="77777777" w:rsidR="00D97975" w:rsidRPr="00117A39" w:rsidRDefault="00D97975" w:rsidP="00281D87">
            <w:pPr>
              <w:spacing w:before="40" w:after="120"/>
              <w:ind w:left="6" w:right="6"/>
              <w:rPr>
                <w:b/>
                <w:lang w:eastAsia="en-GB"/>
              </w:rPr>
            </w:pPr>
            <w:bookmarkStart w:id="143" w:name="CHE"/>
            <w:bookmarkStart w:id="144" w:name="RANGE!C53"/>
            <w:bookmarkEnd w:id="143"/>
            <w:r w:rsidRPr="00117A39">
              <w:rPr>
                <w:b/>
                <w:bCs/>
                <w:color w:val="000000"/>
              </w:rPr>
              <w:t>Timor-Leste</w:t>
            </w:r>
            <w:bookmarkEnd w:id="144"/>
          </w:p>
        </w:tc>
        <w:tc>
          <w:tcPr>
            <w:tcW w:w="1268" w:type="pct"/>
            <w:tcBorders>
              <w:top w:val="nil"/>
              <w:left w:val="nil"/>
              <w:bottom w:val="single" w:sz="8" w:space="0" w:color="auto"/>
              <w:right w:val="single" w:sz="8" w:space="0" w:color="auto"/>
            </w:tcBorders>
            <w:shd w:val="clear" w:color="auto" w:fill="auto"/>
            <w:vAlign w:val="center"/>
            <w:hideMark/>
          </w:tcPr>
          <w:p w14:paraId="209AB78B" w14:textId="77777777" w:rsidR="00D97975" w:rsidRPr="00117A39" w:rsidRDefault="00D97975" w:rsidP="00281D87">
            <w:pPr>
              <w:spacing w:before="40" w:after="120"/>
              <w:ind w:left="6" w:right="6"/>
              <w:rPr>
                <w:lang w:eastAsia="en-GB"/>
              </w:rPr>
            </w:pPr>
            <w:r w:rsidRPr="00117A39">
              <w:rPr>
                <w:color w:val="000000"/>
              </w:rPr>
              <w:t>09-Mar-17</w:t>
            </w:r>
          </w:p>
        </w:tc>
      </w:tr>
      <w:tr w:rsidR="00D97975" w:rsidRPr="003470D0" w14:paraId="797DA8C6" w14:textId="77777777" w:rsidTr="00C1657F">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4C15DB18" w14:textId="77777777" w:rsidR="00D97975" w:rsidRPr="00117A39" w:rsidRDefault="00D97975" w:rsidP="00281D87">
            <w:pPr>
              <w:spacing w:before="40" w:after="120"/>
              <w:ind w:left="6" w:right="6"/>
              <w:rPr>
                <w:b/>
                <w:lang w:eastAsia="en-GB"/>
              </w:rPr>
            </w:pPr>
            <w:bookmarkStart w:id="145" w:name="ITA"/>
            <w:bookmarkEnd w:id="145"/>
            <w:r w:rsidRPr="00117A39">
              <w:rPr>
                <w:b/>
              </w:rPr>
              <w:t>Japan</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7D830680" w14:textId="77777777" w:rsidR="00D97975" w:rsidRPr="00117A39" w:rsidRDefault="00D97975" w:rsidP="00281D87">
            <w:pPr>
              <w:spacing w:before="40" w:after="120"/>
              <w:ind w:left="6" w:right="6"/>
              <w:rPr>
                <w:lang w:eastAsia="en-GB"/>
              </w:rPr>
            </w:pPr>
            <w:r w:rsidRPr="00117A39">
              <w:t>01-Mar-11</w:t>
            </w:r>
          </w:p>
        </w:tc>
        <w:tc>
          <w:tcPr>
            <w:tcW w:w="1349" w:type="pct"/>
            <w:tcBorders>
              <w:top w:val="nil"/>
              <w:left w:val="nil"/>
              <w:bottom w:val="single" w:sz="8" w:space="0" w:color="auto"/>
              <w:right w:val="single" w:sz="8" w:space="0" w:color="auto"/>
            </w:tcBorders>
            <w:shd w:val="clear" w:color="auto" w:fill="auto"/>
            <w:vAlign w:val="center"/>
            <w:hideMark/>
          </w:tcPr>
          <w:p w14:paraId="269D5416" w14:textId="77777777" w:rsidR="00D97975" w:rsidRPr="00117A39" w:rsidRDefault="00D97975" w:rsidP="00281D87">
            <w:pPr>
              <w:spacing w:before="40" w:after="120"/>
              <w:ind w:left="6" w:right="6"/>
              <w:rPr>
                <w:b/>
                <w:lang w:eastAsia="en-GB"/>
              </w:rPr>
            </w:pPr>
            <w:bookmarkStart w:id="146" w:name="THA"/>
            <w:bookmarkStart w:id="147" w:name="RANGE!C54"/>
            <w:bookmarkEnd w:id="146"/>
            <w:r w:rsidRPr="00117A39">
              <w:rPr>
                <w:b/>
                <w:bCs/>
                <w:color w:val="000000"/>
              </w:rPr>
              <w:t>Tonga</w:t>
            </w:r>
            <w:bookmarkEnd w:id="147"/>
          </w:p>
        </w:tc>
        <w:tc>
          <w:tcPr>
            <w:tcW w:w="1268" w:type="pct"/>
            <w:tcBorders>
              <w:top w:val="nil"/>
              <w:left w:val="nil"/>
              <w:bottom w:val="single" w:sz="8" w:space="0" w:color="auto"/>
              <w:right w:val="single" w:sz="8" w:space="0" w:color="auto"/>
            </w:tcBorders>
            <w:shd w:val="clear" w:color="auto" w:fill="auto"/>
            <w:vAlign w:val="center"/>
            <w:hideMark/>
          </w:tcPr>
          <w:p w14:paraId="7CAFA5EE" w14:textId="77777777" w:rsidR="00D97975" w:rsidRPr="00117A39" w:rsidRDefault="00D97975" w:rsidP="00281D87">
            <w:pPr>
              <w:spacing w:before="40" w:after="120"/>
              <w:ind w:left="6" w:right="6"/>
              <w:rPr>
                <w:lang w:eastAsia="en-GB"/>
              </w:rPr>
            </w:pPr>
            <w:r w:rsidRPr="00117A39">
              <w:rPr>
                <w:color w:val="000000"/>
              </w:rPr>
              <w:t>25-Jan-13</w:t>
            </w:r>
          </w:p>
        </w:tc>
      </w:tr>
      <w:tr w:rsidR="00D97975" w:rsidRPr="003470D0" w14:paraId="1AF7A4F5" w14:textId="77777777" w:rsidTr="00C1657F">
        <w:trPr>
          <w:cnfStyle w:val="000000100000" w:firstRow="0" w:lastRow="0" w:firstColumn="0" w:lastColumn="0" w:oddVBand="0" w:evenVBand="0" w:oddHBand="1" w:evenHBand="0"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tcPr>
          <w:p w14:paraId="64C0A3F2" w14:textId="77777777" w:rsidR="00D97975" w:rsidRPr="00117A39" w:rsidRDefault="00D97975" w:rsidP="00281D87">
            <w:pPr>
              <w:spacing w:before="40" w:after="120"/>
              <w:ind w:left="6" w:right="6"/>
              <w:rPr>
                <w:b/>
              </w:rPr>
            </w:pPr>
            <w:r w:rsidRPr="00117A39">
              <w:rPr>
                <w:b/>
              </w:rPr>
              <w:t>Jordan</w:t>
            </w:r>
          </w:p>
        </w:tc>
        <w:tc>
          <w:tcPr>
            <w:tcW w:w="1138" w:type="pct"/>
            <w:tcBorders>
              <w:top w:val="single" w:sz="2" w:space="0" w:color="auto"/>
              <w:left w:val="single" w:sz="2" w:space="0" w:color="auto"/>
              <w:bottom w:val="single" w:sz="2" w:space="0" w:color="auto"/>
              <w:right w:val="single" w:sz="2" w:space="0" w:color="auto"/>
            </w:tcBorders>
            <w:shd w:val="clear" w:color="auto" w:fill="auto"/>
          </w:tcPr>
          <w:p w14:paraId="4D5E6A08" w14:textId="77777777" w:rsidR="00D97975" w:rsidRPr="00117A39" w:rsidRDefault="00D97975" w:rsidP="00281D87">
            <w:pPr>
              <w:spacing w:before="40" w:after="120"/>
              <w:ind w:left="6" w:right="6"/>
            </w:pPr>
            <w:r w:rsidRPr="00117A39">
              <w:t>20-Apr-06</w:t>
            </w:r>
          </w:p>
        </w:tc>
        <w:tc>
          <w:tcPr>
            <w:tcW w:w="1349" w:type="pct"/>
            <w:tcBorders>
              <w:top w:val="nil"/>
              <w:left w:val="nil"/>
              <w:bottom w:val="single" w:sz="8" w:space="0" w:color="auto"/>
              <w:right w:val="single" w:sz="8" w:space="0" w:color="auto"/>
            </w:tcBorders>
            <w:shd w:val="clear" w:color="auto" w:fill="auto"/>
            <w:vAlign w:val="center"/>
          </w:tcPr>
          <w:p w14:paraId="3A169D0F" w14:textId="77777777" w:rsidR="00D97975" w:rsidRPr="00117A39" w:rsidRDefault="00D97975" w:rsidP="00281D87">
            <w:pPr>
              <w:spacing w:before="40" w:after="120"/>
              <w:ind w:left="6" w:right="6"/>
              <w:rPr>
                <w:b/>
              </w:rPr>
            </w:pPr>
            <w:r w:rsidRPr="00117A39">
              <w:rPr>
                <w:b/>
                <w:bCs/>
                <w:color w:val="000000"/>
              </w:rPr>
              <w:t>Tunisia</w:t>
            </w:r>
          </w:p>
        </w:tc>
        <w:tc>
          <w:tcPr>
            <w:tcW w:w="1268" w:type="pct"/>
            <w:tcBorders>
              <w:top w:val="nil"/>
              <w:left w:val="nil"/>
              <w:bottom w:val="single" w:sz="8" w:space="0" w:color="auto"/>
              <w:right w:val="single" w:sz="8" w:space="0" w:color="auto"/>
            </w:tcBorders>
            <w:shd w:val="clear" w:color="auto" w:fill="auto"/>
            <w:vAlign w:val="center"/>
          </w:tcPr>
          <w:p w14:paraId="10940E5C" w14:textId="77777777" w:rsidR="00D97975" w:rsidRPr="00117A39" w:rsidRDefault="00D97975" w:rsidP="00281D87">
            <w:pPr>
              <w:spacing w:before="40" w:after="120"/>
              <w:ind w:left="6" w:right="6"/>
            </w:pPr>
            <w:r w:rsidRPr="00117A39">
              <w:rPr>
                <w:color w:val="000000"/>
              </w:rPr>
              <w:t>28-Feb-11</w:t>
            </w:r>
          </w:p>
        </w:tc>
      </w:tr>
      <w:tr w:rsidR="00D97975" w:rsidRPr="003470D0" w14:paraId="0B08D864" w14:textId="77777777" w:rsidTr="00C1657F">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29801410" w14:textId="77777777" w:rsidR="00D97975" w:rsidRPr="00117A39" w:rsidRDefault="00D97975" w:rsidP="00281D87">
            <w:pPr>
              <w:spacing w:before="40" w:after="120"/>
              <w:ind w:left="6" w:right="6"/>
              <w:rPr>
                <w:b/>
                <w:lang w:eastAsia="en-GB"/>
              </w:rPr>
            </w:pPr>
            <w:bookmarkStart w:id="148" w:name="JPN"/>
            <w:bookmarkEnd w:id="148"/>
            <w:r w:rsidRPr="00117A39">
              <w:rPr>
                <w:b/>
              </w:rPr>
              <w:t>Kazakhstan</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318E611C" w14:textId="77777777" w:rsidR="00D97975" w:rsidRPr="00117A39" w:rsidRDefault="00D97975" w:rsidP="00281D87">
            <w:pPr>
              <w:spacing w:before="40" w:after="120"/>
              <w:ind w:left="6" w:right="6"/>
              <w:rPr>
                <w:lang w:eastAsia="en-GB"/>
              </w:rPr>
            </w:pPr>
            <w:r w:rsidRPr="00117A39">
              <w:t>28-Jul-09</w:t>
            </w:r>
          </w:p>
        </w:tc>
        <w:tc>
          <w:tcPr>
            <w:tcW w:w="1349" w:type="pct"/>
            <w:tcBorders>
              <w:top w:val="nil"/>
              <w:left w:val="nil"/>
              <w:bottom w:val="single" w:sz="8" w:space="0" w:color="auto"/>
              <w:right w:val="single" w:sz="8" w:space="0" w:color="auto"/>
            </w:tcBorders>
            <w:shd w:val="clear" w:color="auto" w:fill="auto"/>
            <w:vAlign w:val="center"/>
            <w:hideMark/>
          </w:tcPr>
          <w:p w14:paraId="3E304AF6" w14:textId="77777777" w:rsidR="00D97975" w:rsidRPr="00117A39" w:rsidRDefault="00D97975" w:rsidP="00281D87">
            <w:pPr>
              <w:spacing w:before="40" w:after="120"/>
              <w:ind w:left="6" w:right="6"/>
              <w:rPr>
                <w:b/>
                <w:lang w:eastAsia="en-GB"/>
              </w:rPr>
            </w:pPr>
            <w:bookmarkStart w:id="149" w:name="MKD"/>
            <w:bookmarkStart w:id="150" w:name="RANGE!C56"/>
            <w:bookmarkEnd w:id="149"/>
            <w:r w:rsidRPr="00117A39">
              <w:rPr>
                <w:b/>
                <w:bCs/>
                <w:color w:val="000000"/>
              </w:rPr>
              <w:t>Turkey</w:t>
            </w:r>
            <w:bookmarkEnd w:id="150"/>
          </w:p>
        </w:tc>
        <w:tc>
          <w:tcPr>
            <w:tcW w:w="1268" w:type="pct"/>
            <w:tcBorders>
              <w:top w:val="nil"/>
              <w:left w:val="nil"/>
              <w:bottom w:val="single" w:sz="8" w:space="0" w:color="auto"/>
              <w:right w:val="single" w:sz="8" w:space="0" w:color="auto"/>
            </w:tcBorders>
            <w:shd w:val="clear" w:color="auto" w:fill="auto"/>
            <w:vAlign w:val="center"/>
            <w:hideMark/>
          </w:tcPr>
          <w:p w14:paraId="5DB88666" w14:textId="77777777" w:rsidR="00D97975" w:rsidRPr="00117A39" w:rsidRDefault="00D97975" w:rsidP="00281D87">
            <w:pPr>
              <w:spacing w:before="40" w:after="120"/>
              <w:ind w:left="6" w:right="6"/>
              <w:rPr>
                <w:lang w:eastAsia="en-GB"/>
              </w:rPr>
            </w:pPr>
            <w:r w:rsidRPr="00117A39">
              <w:rPr>
                <w:color w:val="000000"/>
              </w:rPr>
              <w:t>Mar-01</w:t>
            </w:r>
          </w:p>
        </w:tc>
      </w:tr>
      <w:tr w:rsidR="00D97975" w:rsidRPr="003470D0" w14:paraId="64CC118B" w14:textId="77777777" w:rsidTr="00C1657F">
        <w:trPr>
          <w:cnfStyle w:val="000000100000" w:firstRow="0" w:lastRow="0" w:firstColumn="0" w:lastColumn="0" w:oddVBand="0" w:evenVBand="0" w:oddHBand="1" w:evenHBand="0"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6D6225EE" w14:textId="77777777" w:rsidR="00D97975" w:rsidRPr="00117A39" w:rsidRDefault="00D97975" w:rsidP="00281D87">
            <w:pPr>
              <w:spacing w:before="40" w:after="120"/>
              <w:ind w:left="6" w:right="6"/>
              <w:rPr>
                <w:b/>
                <w:lang w:eastAsia="en-GB"/>
              </w:rPr>
            </w:pPr>
            <w:bookmarkStart w:id="151" w:name="JOR"/>
            <w:bookmarkEnd w:id="151"/>
            <w:r w:rsidRPr="00117A39">
              <w:rPr>
                <w:b/>
              </w:rPr>
              <w:t>Kenya</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6955FEBD" w14:textId="77777777" w:rsidR="00D97975" w:rsidRPr="00117A39" w:rsidRDefault="00D97975" w:rsidP="00281D87">
            <w:pPr>
              <w:spacing w:before="40" w:after="120"/>
              <w:ind w:left="6" w:right="6"/>
              <w:rPr>
                <w:lang w:eastAsia="en-GB"/>
              </w:rPr>
            </w:pPr>
            <w:r w:rsidRPr="00117A39">
              <w:t>22-Jan-15</w:t>
            </w:r>
          </w:p>
        </w:tc>
        <w:tc>
          <w:tcPr>
            <w:tcW w:w="1349" w:type="pct"/>
            <w:tcBorders>
              <w:top w:val="nil"/>
              <w:left w:val="nil"/>
              <w:bottom w:val="single" w:sz="8" w:space="0" w:color="auto"/>
              <w:right w:val="single" w:sz="8" w:space="0" w:color="auto"/>
            </w:tcBorders>
            <w:shd w:val="clear" w:color="auto" w:fill="auto"/>
            <w:vAlign w:val="center"/>
            <w:hideMark/>
          </w:tcPr>
          <w:p w14:paraId="231A8C6D" w14:textId="77777777" w:rsidR="00D97975" w:rsidRPr="00117A39" w:rsidRDefault="00D97975" w:rsidP="00281D87">
            <w:pPr>
              <w:spacing w:before="40" w:after="120"/>
              <w:ind w:left="6" w:right="6"/>
              <w:rPr>
                <w:b/>
                <w:lang w:eastAsia="en-GB"/>
              </w:rPr>
            </w:pPr>
            <w:bookmarkStart w:id="152" w:name="TON"/>
            <w:bookmarkStart w:id="153" w:name="RANGE!C57"/>
            <w:bookmarkEnd w:id="152"/>
            <w:r w:rsidRPr="00117A39">
              <w:rPr>
                <w:b/>
                <w:bCs/>
                <w:color w:val="000000"/>
              </w:rPr>
              <w:t>Turkmenistan</w:t>
            </w:r>
            <w:bookmarkEnd w:id="153"/>
          </w:p>
        </w:tc>
        <w:tc>
          <w:tcPr>
            <w:tcW w:w="1268" w:type="pct"/>
            <w:tcBorders>
              <w:top w:val="nil"/>
              <w:left w:val="nil"/>
              <w:bottom w:val="single" w:sz="8" w:space="0" w:color="auto"/>
              <w:right w:val="single" w:sz="8" w:space="0" w:color="auto"/>
            </w:tcBorders>
            <w:shd w:val="clear" w:color="auto" w:fill="auto"/>
            <w:vAlign w:val="center"/>
            <w:hideMark/>
          </w:tcPr>
          <w:p w14:paraId="4C89FD6D" w14:textId="77777777" w:rsidR="00D97975" w:rsidRPr="00117A39" w:rsidRDefault="00D97975" w:rsidP="00281D87">
            <w:pPr>
              <w:spacing w:before="40" w:after="120"/>
              <w:ind w:left="6" w:right="6"/>
              <w:rPr>
                <w:lang w:eastAsia="en-GB"/>
              </w:rPr>
            </w:pPr>
            <w:r w:rsidRPr="00117A39">
              <w:rPr>
                <w:color w:val="000000"/>
              </w:rPr>
              <w:t>11-May-18</w:t>
            </w:r>
          </w:p>
        </w:tc>
      </w:tr>
      <w:tr w:rsidR="00D97975" w:rsidRPr="003470D0" w14:paraId="17A0C961" w14:textId="77777777" w:rsidTr="00C1657F">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03C9DE43" w14:textId="77777777" w:rsidR="00D97975" w:rsidRPr="00117A39" w:rsidRDefault="00D97975" w:rsidP="00281D87">
            <w:pPr>
              <w:spacing w:before="40" w:after="120"/>
              <w:ind w:left="6" w:right="6"/>
              <w:rPr>
                <w:b/>
                <w:lang w:eastAsia="en-GB"/>
              </w:rPr>
            </w:pPr>
            <w:bookmarkStart w:id="154" w:name="KAZ"/>
            <w:bookmarkEnd w:id="154"/>
            <w:r w:rsidRPr="00117A39">
              <w:rPr>
                <w:b/>
              </w:rPr>
              <w:t>Kuwait</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72605EDE" w14:textId="77777777" w:rsidR="00D97975" w:rsidRPr="00117A39" w:rsidRDefault="00D97975" w:rsidP="00281D87">
            <w:pPr>
              <w:spacing w:before="40" w:after="120"/>
              <w:ind w:left="6" w:right="6"/>
              <w:rPr>
                <w:lang w:eastAsia="en-GB"/>
              </w:rPr>
            </w:pPr>
            <w:r w:rsidRPr="00117A39">
              <w:t>13-Sep-10</w:t>
            </w:r>
          </w:p>
        </w:tc>
        <w:tc>
          <w:tcPr>
            <w:tcW w:w="1349" w:type="pct"/>
            <w:tcBorders>
              <w:top w:val="nil"/>
              <w:left w:val="nil"/>
              <w:bottom w:val="single" w:sz="8" w:space="0" w:color="auto"/>
              <w:right w:val="single" w:sz="8" w:space="0" w:color="auto"/>
            </w:tcBorders>
            <w:shd w:val="clear" w:color="auto" w:fill="auto"/>
            <w:vAlign w:val="center"/>
            <w:hideMark/>
          </w:tcPr>
          <w:p w14:paraId="76246321" w14:textId="77777777" w:rsidR="00D97975" w:rsidRPr="00117A39" w:rsidRDefault="00D97975" w:rsidP="00281D87">
            <w:pPr>
              <w:spacing w:before="40" w:after="120"/>
              <w:ind w:left="6" w:right="6"/>
              <w:rPr>
                <w:b/>
                <w:lang w:eastAsia="en-GB"/>
              </w:rPr>
            </w:pPr>
            <w:bookmarkStart w:id="155" w:name="TUN"/>
            <w:bookmarkStart w:id="156" w:name="RANGE!C58"/>
            <w:bookmarkEnd w:id="155"/>
            <w:r w:rsidRPr="00117A39">
              <w:rPr>
                <w:b/>
                <w:bCs/>
                <w:color w:val="000000"/>
              </w:rPr>
              <w:t>Tuvalu</w:t>
            </w:r>
            <w:bookmarkEnd w:id="156"/>
          </w:p>
        </w:tc>
        <w:tc>
          <w:tcPr>
            <w:tcW w:w="1268" w:type="pct"/>
            <w:tcBorders>
              <w:top w:val="nil"/>
              <w:left w:val="nil"/>
              <w:bottom w:val="single" w:sz="8" w:space="0" w:color="auto"/>
              <w:right w:val="single" w:sz="8" w:space="0" w:color="auto"/>
            </w:tcBorders>
            <w:shd w:val="clear" w:color="auto" w:fill="auto"/>
            <w:vAlign w:val="center"/>
            <w:hideMark/>
          </w:tcPr>
          <w:p w14:paraId="6CFBEC2F" w14:textId="77777777" w:rsidR="00D97975" w:rsidRPr="00117A39" w:rsidRDefault="00D97975" w:rsidP="00281D87">
            <w:pPr>
              <w:spacing w:before="40" w:after="120"/>
              <w:ind w:left="6" w:right="6"/>
              <w:rPr>
                <w:lang w:eastAsia="en-GB"/>
              </w:rPr>
            </w:pPr>
            <w:r w:rsidRPr="00117A39">
              <w:rPr>
                <w:color w:val="000000"/>
              </w:rPr>
              <w:t>26-Apr-13</w:t>
            </w:r>
          </w:p>
        </w:tc>
      </w:tr>
      <w:tr w:rsidR="00D97975" w:rsidRPr="003470D0" w14:paraId="3A9EBE7C" w14:textId="77777777" w:rsidTr="00C1657F">
        <w:trPr>
          <w:cnfStyle w:val="000000100000" w:firstRow="0" w:lastRow="0" w:firstColumn="0" w:lastColumn="0" w:oddVBand="0" w:evenVBand="0" w:oddHBand="1" w:evenHBand="0"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0E5A3CEC" w14:textId="77777777" w:rsidR="00D97975" w:rsidRPr="00117A39" w:rsidRDefault="00D97975" w:rsidP="00281D87">
            <w:pPr>
              <w:spacing w:before="40" w:after="120"/>
              <w:ind w:left="6" w:right="6"/>
              <w:rPr>
                <w:b/>
                <w:lang w:eastAsia="en-GB"/>
              </w:rPr>
            </w:pPr>
            <w:bookmarkStart w:id="157" w:name="KEN"/>
            <w:bookmarkEnd w:id="157"/>
            <w:r w:rsidRPr="00117A39">
              <w:rPr>
                <w:b/>
              </w:rPr>
              <w:t>Kyrgyzstan</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36DFE36E" w14:textId="77777777" w:rsidR="00D97975" w:rsidRPr="00117A39" w:rsidRDefault="00D97975" w:rsidP="00281D87">
            <w:pPr>
              <w:spacing w:before="40" w:after="120"/>
              <w:ind w:left="6" w:right="6"/>
              <w:rPr>
                <w:lang w:eastAsia="en-GB"/>
              </w:rPr>
            </w:pPr>
            <w:r w:rsidRPr="00117A39">
              <w:t>30-Dec-20</w:t>
            </w:r>
          </w:p>
        </w:tc>
        <w:tc>
          <w:tcPr>
            <w:tcW w:w="1349" w:type="pct"/>
            <w:tcBorders>
              <w:top w:val="nil"/>
              <w:left w:val="nil"/>
              <w:bottom w:val="single" w:sz="8" w:space="0" w:color="auto"/>
              <w:right w:val="single" w:sz="8" w:space="0" w:color="auto"/>
            </w:tcBorders>
            <w:shd w:val="clear" w:color="auto" w:fill="auto"/>
            <w:vAlign w:val="center"/>
            <w:hideMark/>
          </w:tcPr>
          <w:p w14:paraId="4624C78E" w14:textId="77777777" w:rsidR="00D97975" w:rsidRPr="00117A39" w:rsidRDefault="00D97975" w:rsidP="00281D87">
            <w:pPr>
              <w:spacing w:before="40" w:after="120"/>
              <w:ind w:left="6" w:right="6"/>
              <w:rPr>
                <w:b/>
                <w:lang w:eastAsia="en-GB"/>
              </w:rPr>
            </w:pPr>
            <w:bookmarkStart w:id="158" w:name="TUR"/>
            <w:bookmarkStart w:id="159" w:name="RANGE!C59"/>
            <w:bookmarkEnd w:id="158"/>
            <w:r w:rsidRPr="00117A39">
              <w:rPr>
                <w:b/>
                <w:bCs/>
                <w:color w:val="000000"/>
              </w:rPr>
              <w:t>Ukraine</w:t>
            </w:r>
            <w:bookmarkEnd w:id="159"/>
          </w:p>
        </w:tc>
        <w:tc>
          <w:tcPr>
            <w:tcW w:w="1268" w:type="pct"/>
            <w:tcBorders>
              <w:top w:val="nil"/>
              <w:left w:val="nil"/>
              <w:bottom w:val="single" w:sz="8" w:space="0" w:color="auto"/>
              <w:right w:val="single" w:sz="8" w:space="0" w:color="auto"/>
            </w:tcBorders>
            <w:shd w:val="clear" w:color="auto" w:fill="auto"/>
            <w:vAlign w:val="center"/>
            <w:hideMark/>
          </w:tcPr>
          <w:p w14:paraId="0C086F33" w14:textId="77777777" w:rsidR="00D97975" w:rsidRPr="00117A39" w:rsidRDefault="00D97975" w:rsidP="00281D87">
            <w:pPr>
              <w:spacing w:before="40" w:after="120"/>
              <w:ind w:left="6" w:right="6"/>
              <w:rPr>
                <w:lang w:eastAsia="en-GB"/>
              </w:rPr>
            </w:pPr>
            <w:r w:rsidRPr="00117A39">
              <w:rPr>
                <w:color w:val="000000"/>
              </w:rPr>
              <w:t>23-Jun-06</w:t>
            </w:r>
          </w:p>
        </w:tc>
      </w:tr>
      <w:tr w:rsidR="00D97975" w:rsidRPr="003470D0" w14:paraId="19A55E80" w14:textId="77777777" w:rsidTr="00C1657F">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tcPr>
          <w:p w14:paraId="76FE7568" w14:textId="77777777" w:rsidR="00D97975" w:rsidRPr="00117A39" w:rsidRDefault="00D97975" w:rsidP="00281D87">
            <w:pPr>
              <w:spacing w:before="40" w:after="120"/>
              <w:ind w:left="6" w:right="6"/>
              <w:rPr>
                <w:b/>
              </w:rPr>
            </w:pPr>
            <w:r w:rsidRPr="00117A39">
              <w:rPr>
                <w:b/>
              </w:rPr>
              <w:lastRenderedPageBreak/>
              <w:t>Latvia</w:t>
            </w:r>
          </w:p>
        </w:tc>
        <w:tc>
          <w:tcPr>
            <w:tcW w:w="1138" w:type="pct"/>
            <w:tcBorders>
              <w:top w:val="single" w:sz="2" w:space="0" w:color="auto"/>
              <w:left w:val="single" w:sz="2" w:space="0" w:color="auto"/>
              <w:bottom w:val="single" w:sz="2" w:space="0" w:color="auto"/>
              <w:right w:val="single" w:sz="2" w:space="0" w:color="auto"/>
            </w:tcBorders>
            <w:shd w:val="clear" w:color="auto" w:fill="auto"/>
          </w:tcPr>
          <w:p w14:paraId="1AEB193C" w14:textId="77777777" w:rsidR="00D97975" w:rsidRPr="00117A39" w:rsidRDefault="00D97975" w:rsidP="00281D87">
            <w:pPr>
              <w:spacing w:before="40" w:after="120"/>
              <w:ind w:left="6" w:right="6"/>
            </w:pPr>
            <w:r w:rsidRPr="00117A39">
              <w:t>Mar-01</w:t>
            </w:r>
          </w:p>
        </w:tc>
        <w:tc>
          <w:tcPr>
            <w:tcW w:w="1349" w:type="pct"/>
            <w:tcBorders>
              <w:top w:val="nil"/>
              <w:left w:val="nil"/>
              <w:bottom w:val="single" w:sz="8" w:space="0" w:color="auto"/>
              <w:right w:val="single" w:sz="8" w:space="0" w:color="auto"/>
            </w:tcBorders>
            <w:shd w:val="clear" w:color="auto" w:fill="auto"/>
            <w:vAlign w:val="center"/>
          </w:tcPr>
          <w:p w14:paraId="4833CF6A" w14:textId="77777777" w:rsidR="00D97975" w:rsidRPr="00117A39" w:rsidRDefault="00D97975" w:rsidP="00281D87">
            <w:pPr>
              <w:spacing w:before="40" w:after="120"/>
              <w:ind w:left="6" w:right="6"/>
              <w:rPr>
                <w:b/>
              </w:rPr>
            </w:pPr>
            <w:r w:rsidRPr="00117A39">
              <w:rPr>
                <w:b/>
                <w:bCs/>
                <w:color w:val="000000"/>
              </w:rPr>
              <w:t>United Kingdom of Great Britain and Northern Ireland</w:t>
            </w:r>
          </w:p>
        </w:tc>
        <w:tc>
          <w:tcPr>
            <w:tcW w:w="1268" w:type="pct"/>
            <w:tcBorders>
              <w:top w:val="nil"/>
              <w:left w:val="nil"/>
              <w:bottom w:val="single" w:sz="8" w:space="0" w:color="auto"/>
              <w:right w:val="single" w:sz="8" w:space="0" w:color="auto"/>
            </w:tcBorders>
            <w:shd w:val="clear" w:color="auto" w:fill="auto"/>
            <w:vAlign w:val="center"/>
          </w:tcPr>
          <w:p w14:paraId="06A8ED54" w14:textId="77777777" w:rsidR="00D97975" w:rsidRPr="00117A39" w:rsidRDefault="00D97975" w:rsidP="00281D87">
            <w:pPr>
              <w:spacing w:before="40" w:after="120"/>
              <w:ind w:left="6" w:right="6"/>
            </w:pPr>
            <w:r w:rsidRPr="00117A39">
              <w:rPr>
                <w:color w:val="000000"/>
              </w:rPr>
              <w:t>Mar-01</w:t>
            </w:r>
          </w:p>
        </w:tc>
      </w:tr>
      <w:tr w:rsidR="00D97975" w:rsidRPr="003470D0" w14:paraId="4D1DDDA8" w14:textId="77777777" w:rsidTr="00C1657F">
        <w:trPr>
          <w:cnfStyle w:val="000000100000" w:firstRow="0" w:lastRow="0" w:firstColumn="0" w:lastColumn="0" w:oddVBand="0" w:evenVBand="0" w:oddHBand="1" w:evenHBand="0"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782703B4" w14:textId="77777777" w:rsidR="00D97975" w:rsidRPr="00117A39" w:rsidRDefault="00D97975" w:rsidP="00281D87">
            <w:pPr>
              <w:spacing w:before="40" w:after="120"/>
              <w:ind w:left="6" w:right="6"/>
              <w:rPr>
                <w:b/>
                <w:lang w:eastAsia="en-GB"/>
              </w:rPr>
            </w:pPr>
            <w:bookmarkStart w:id="160" w:name="KWT"/>
            <w:bookmarkEnd w:id="160"/>
            <w:r w:rsidRPr="00117A39">
              <w:rPr>
                <w:b/>
              </w:rPr>
              <w:t>Lebanon</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0BC5FADE" w14:textId="77777777" w:rsidR="00D97975" w:rsidRPr="00117A39" w:rsidRDefault="00D97975" w:rsidP="00281D87">
            <w:pPr>
              <w:spacing w:before="40" w:after="120"/>
              <w:ind w:left="6" w:right="6"/>
              <w:rPr>
                <w:lang w:eastAsia="en-GB"/>
              </w:rPr>
            </w:pPr>
            <w:r w:rsidRPr="00117A39">
              <w:t>17-Mar-11</w:t>
            </w:r>
          </w:p>
        </w:tc>
        <w:tc>
          <w:tcPr>
            <w:tcW w:w="1349" w:type="pct"/>
            <w:tcBorders>
              <w:top w:val="nil"/>
              <w:left w:val="nil"/>
              <w:bottom w:val="single" w:sz="8" w:space="0" w:color="auto"/>
              <w:right w:val="single" w:sz="8" w:space="0" w:color="auto"/>
            </w:tcBorders>
            <w:shd w:val="clear" w:color="auto" w:fill="auto"/>
            <w:vAlign w:val="center"/>
            <w:hideMark/>
          </w:tcPr>
          <w:p w14:paraId="4535CE78" w14:textId="77777777" w:rsidR="00D97975" w:rsidRPr="00117A39" w:rsidRDefault="00D97975" w:rsidP="00281D87">
            <w:pPr>
              <w:spacing w:before="40" w:after="120"/>
              <w:ind w:left="6" w:right="6"/>
              <w:rPr>
                <w:b/>
                <w:lang w:eastAsia="en-GB"/>
              </w:rPr>
            </w:pPr>
            <w:bookmarkStart w:id="161" w:name="TUV"/>
            <w:bookmarkEnd w:id="161"/>
            <w:r w:rsidRPr="00117A39">
              <w:rPr>
                <w:b/>
                <w:bCs/>
                <w:color w:val="000000"/>
              </w:rPr>
              <w:t>United States of America</w:t>
            </w:r>
          </w:p>
        </w:tc>
        <w:tc>
          <w:tcPr>
            <w:tcW w:w="1268" w:type="pct"/>
            <w:tcBorders>
              <w:top w:val="nil"/>
              <w:left w:val="nil"/>
              <w:bottom w:val="single" w:sz="8" w:space="0" w:color="auto"/>
              <w:right w:val="single" w:sz="8" w:space="0" w:color="auto"/>
            </w:tcBorders>
            <w:shd w:val="clear" w:color="auto" w:fill="auto"/>
            <w:vAlign w:val="center"/>
            <w:hideMark/>
          </w:tcPr>
          <w:p w14:paraId="3C3EB7CC" w14:textId="77777777" w:rsidR="00D97975" w:rsidRPr="00117A39" w:rsidRDefault="00D97975" w:rsidP="00281D87">
            <w:pPr>
              <w:spacing w:before="40" w:after="120"/>
              <w:ind w:left="6" w:right="6"/>
              <w:rPr>
                <w:lang w:eastAsia="en-GB"/>
              </w:rPr>
            </w:pPr>
            <w:r w:rsidRPr="00117A39">
              <w:rPr>
                <w:color w:val="000000"/>
              </w:rPr>
              <w:t>19-Oct-21</w:t>
            </w:r>
          </w:p>
        </w:tc>
      </w:tr>
      <w:tr w:rsidR="00D97975" w:rsidRPr="003470D0" w14:paraId="5246CF92" w14:textId="77777777" w:rsidTr="00C1657F">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0DCD59FD" w14:textId="77777777" w:rsidR="00D97975" w:rsidRPr="00117A39" w:rsidRDefault="00D97975" w:rsidP="00281D87">
            <w:pPr>
              <w:spacing w:before="40" w:after="120"/>
              <w:ind w:left="6" w:right="6"/>
              <w:rPr>
                <w:b/>
                <w:lang w:eastAsia="en-GB"/>
              </w:rPr>
            </w:pPr>
            <w:bookmarkStart w:id="162" w:name="LVA"/>
            <w:bookmarkEnd w:id="162"/>
            <w:r w:rsidRPr="00117A39">
              <w:rPr>
                <w:b/>
              </w:rPr>
              <w:t>Lesotho</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1A01FE3A" w14:textId="77777777" w:rsidR="00D97975" w:rsidRPr="00117A39" w:rsidRDefault="00D97975" w:rsidP="00281D87">
            <w:pPr>
              <w:spacing w:before="40" w:after="120"/>
              <w:ind w:left="6" w:right="6"/>
              <w:rPr>
                <w:lang w:eastAsia="en-GB"/>
              </w:rPr>
            </w:pPr>
            <w:r w:rsidRPr="00117A39">
              <w:t>21-Jan-15</w:t>
            </w:r>
          </w:p>
        </w:tc>
        <w:tc>
          <w:tcPr>
            <w:tcW w:w="1349" w:type="pct"/>
            <w:tcBorders>
              <w:top w:val="nil"/>
              <w:left w:val="nil"/>
              <w:bottom w:val="single" w:sz="8" w:space="0" w:color="auto"/>
              <w:right w:val="single" w:sz="8" w:space="0" w:color="auto"/>
            </w:tcBorders>
            <w:shd w:val="clear" w:color="auto" w:fill="auto"/>
            <w:vAlign w:val="center"/>
            <w:hideMark/>
          </w:tcPr>
          <w:p w14:paraId="5982BD34" w14:textId="77777777" w:rsidR="00D97975" w:rsidRPr="00117A39" w:rsidRDefault="00D97975" w:rsidP="00281D87">
            <w:pPr>
              <w:spacing w:before="40" w:after="120"/>
              <w:ind w:left="6" w:right="6"/>
              <w:rPr>
                <w:b/>
                <w:lang w:eastAsia="en-GB"/>
              </w:rPr>
            </w:pPr>
            <w:bookmarkStart w:id="163" w:name="UKR"/>
            <w:bookmarkStart w:id="164" w:name="RANGE!C62"/>
            <w:bookmarkEnd w:id="163"/>
            <w:r w:rsidRPr="00117A39">
              <w:rPr>
                <w:b/>
                <w:bCs/>
                <w:color w:val="000000"/>
              </w:rPr>
              <w:t>Uruguay</w:t>
            </w:r>
            <w:bookmarkEnd w:id="164"/>
          </w:p>
        </w:tc>
        <w:tc>
          <w:tcPr>
            <w:tcW w:w="1268" w:type="pct"/>
            <w:tcBorders>
              <w:top w:val="nil"/>
              <w:left w:val="nil"/>
              <w:bottom w:val="single" w:sz="8" w:space="0" w:color="auto"/>
              <w:right w:val="single" w:sz="8" w:space="0" w:color="auto"/>
            </w:tcBorders>
            <w:shd w:val="clear" w:color="auto" w:fill="auto"/>
            <w:vAlign w:val="center"/>
            <w:hideMark/>
          </w:tcPr>
          <w:p w14:paraId="07A14E55" w14:textId="77777777" w:rsidR="00D97975" w:rsidRPr="00117A39" w:rsidRDefault="00D97975" w:rsidP="00281D87">
            <w:pPr>
              <w:spacing w:before="40" w:after="120"/>
              <w:ind w:left="6" w:right="6"/>
              <w:rPr>
                <w:lang w:eastAsia="en-GB"/>
              </w:rPr>
            </w:pPr>
            <w:r w:rsidRPr="00117A39">
              <w:rPr>
                <w:color w:val="000000"/>
              </w:rPr>
              <w:t>18-Mar-05</w:t>
            </w:r>
          </w:p>
        </w:tc>
      </w:tr>
      <w:tr w:rsidR="00D97975" w:rsidRPr="003470D0" w14:paraId="3A461CB3" w14:textId="77777777" w:rsidTr="00C1657F">
        <w:trPr>
          <w:cnfStyle w:val="000000100000" w:firstRow="0" w:lastRow="0" w:firstColumn="0" w:lastColumn="0" w:oddVBand="0" w:evenVBand="0" w:oddHBand="1" w:evenHBand="0"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0195F2D4" w14:textId="77777777" w:rsidR="00D97975" w:rsidRPr="00117A39" w:rsidRDefault="00D97975" w:rsidP="00281D87">
            <w:pPr>
              <w:spacing w:before="40" w:after="120"/>
              <w:ind w:left="6" w:right="6"/>
              <w:rPr>
                <w:b/>
                <w:lang w:eastAsia="en-GB"/>
              </w:rPr>
            </w:pPr>
            <w:bookmarkStart w:id="165" w:name="LBN"/>
            <w:bookmarkEnd w:id="165"/>
            <w:r w:rsidRPr="00117A39">
              <w:rPr>
                <w:b/>
              </w:rPr>
              <w:t>Liberia</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709159DF" w14:textId="77777777" w:rsidR="00D97975" w:rsidRPr="00117A39" w:rsidRDefault="00D97975" w:rsidP="00281D87">
            <w:pPr>
              <w:spacing w:before="40" w:after="120"/>
              <w:ind w:left="6" w:right="6"/>
              <w:rPr>
                <w:lang w:eastAsia="en-GB"/>
              </w:rPr>
            </w:pPr>
            <w:r w:rsidRPr="00117A39">
              <w:t>25-Sep-15</w:t>
            </w:r>
          </w:p>
        </w:tc>
        <w:tc>
          <w:tcPr>
            <w:tcW w:w="1349" w:type="pct"/>
            <w:tcBorders>
              <w:top w:val="nil"/>
              <w:left w:val="nil"/>
              <w:bottom w:val="single" w:sz="8" w:space="0" w:color="auto"/>
              <w:right w:val="single" w:sz="8" w:space="0" w:color="auto"/>
            </w:tcBorders>
            <w:shd w:val="clear" w:color="auto" w:fill="auto"/>
            <w:vAlign w:val="center"/>
            <w:hideMark/>
          </w:tcPr>
          <w:p w14:paraId="1331BC52" w14:textId="77777777" w:rsidR="00D97975" w:rsidRPr="00117A39" w:rsidRDefault="00D97975" w:rsidP="00281D87">
            <w:pPr>
              <w:spacing w:before="40" w:after="120"/>
              <w:ind w:left="6" w:right="6"/>
              <w:rPr>
                <w:b/>
                <w:lang w:eastAsia="en-GB"/>
              </w:rPr>
            </w:pPr>
            <w:bookmarkStart w:id="166" w:name="GBR"/>
            <w:bookmarkStart w:id="167" w:name="RANGE!C63"/>
            <w:bookmarkEnd w:id="166"/>
            <w:r w:rsidRPr="00117A39">
              <w:rPr>
                <w:b/>
                <w:bCs/>
                <w:color w:val="000000"/>
              </w:rPr>
              <w:t>Uzbekistan</w:t>
            </w:r>
            <w:bookmarkEnd w:id="167"/>
          </w:p>
        </w:tc>
        <w:tc>
          <w:tcPr>
            <w:tcW w:w="1268" w:type="pct"/>
            <w:tcBorders>
              <w:top w:val="nil"/>
              <w:left w:val="nil"/>
              <w:bottom w:val="single" w:sz="8" w:space="0" w:color="auto"/>
              <w:right w:val="single" w:sz="8" w:space="0" w:color="auto"/>
            </w:tcBorders>
            <w:shd w:val="clear" w:color="auto" w:fill="auto"/>
            <w:vAlign w:val="center"/>
            <w:hideMark/>
          </w:tcPr>
          <w:p w14:paraId="761261FD" w14:textId="77777777" w:rsidR="00D97975" w:rsidRPr="00117A39" w:rsidRDefault="00D97975" w:rsidP="00281D87">
            <w:pPr>
              <w:spacing w:before="40" w:after="120"/>
              <w:ind w:left="6" w:right="6"/>
              <w:rPr>
                <w:lang w:eastAsia="en-GB"/>
              </w:rPr>
            </w:pPr>
            <w:r w:rsidRPr="00117A39">
              <w:rPr>
                <w:color w:val="000000"/>
              </w:rPr>
              <w:t>11-May-18</w:t>
            </w:r>
          </w:p>
        </w:tc>
      </w:tr>
      <w:tr w:rsidR="00D97975" w:rsidRPr="003470D0" w14:paraId="783722DB" w14:textId="77777777" w:rsidTr="00C1657F">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hideMark/>
          </w:tcPr>
          <w:p w14:paraId="2EC7C72F" w14:textId="77777777" w:rsidR="00D97975" w:rsidRPr="00117A39" w:rsidRDefault="00D97975" w:rsidP="00281D87">
            <w:pPr>
              <w:spacing w:before="40" w:after="120"/>
              <w:ind w:left="6" w:right="6"/>
              <w:rPr>
                <w:b/>
                <w:lang w:eastAsia="en-GB"/>
              </w:rPr>
            </w:pPr>
            <w:bookmarkStart w:id="168" w:name="LSO"/>
            <w:bookmarkEnd w:id="168"/>
            <w:r w:rsidRPr="00117A39">
              <w:rPr>
                <w:b/>
              </w:rPr>
              <w:t>Libya</w:t>
            </w:r>
          </w:p>
        </w:tc>
        <w:tc>
          <w:tcPr>
            <w:tcW w:w="1138" w:type="pct"/>
            <w:tcBorders>
              <w:top w:val="single" w:sz="2" w:space="0" w:color="auto"/>
              <w:left w:val="single" w:sz="2" w:space="0" w:color="auto"/>
              <w:bottom w:val="single" w:sz="2" w:space="0" w:color="auto"/>
              <w:right w:val="single" w:sz="2" w:space="0" w:color="auto"/>
            </w:tcBorders>
            <w:shd w:val="clear" w:color="auto" w:fill="auto"/>
            <w:hideMark/>
          </w:tcPr>
          <w:p w14:paraId="41312CD7" w14:textId="77777777" w:rsidR="00D97975" w:rsidRPr="00117A39" w:rsidRDefault="00D97975" w:rsidP="00281D87">
            <w:pPr>
              <w:spacing w:before="40" w:after="120"/>
              <w:ind w:left="6" w:right="6"/>
              <w:rPr>
                <w:lang w:eastAsia="en-GB"/>
              </w:rPr>
            </w:pPr>
            <w:r w:rsidRPr="00117A39">
              <w:t>15-Mar-12</w:t>
            </w:r>
          </w:p>
        </w:tc>
        <w:tc>
          <w:tcPr>
            <w:tcW w:w="1349" w:type="pct"/>
            <w:tcBorders>
              <w:top w:val="nil"/>
              <w:left w:val="nil"/>
              <w:bottom w:val="single" w:sz="8" w:space="0" w:color="auto"/>
              <w:right w:val="single" w:sz="8" w:space="0" w:color="auto"/>
            </w:tcBorders>
            <w:shd w:val="clear" w:color="auto" w:fill="auto"/>
            <w:vAlign w:val="center"/>
            <w:hideMark/>
          </w:tcPr>
          <w:p w14:paraId="16921AFC" w14:textId="77777777" w:rsidR="00D97975" w:rsidRPr="00117A39" w:rsidRDefault="00D97975" w:rsidP="00281D87">
            <w:pPr>
              <w:spacing w:before="40" w:after="120"/>
              <w:ind w:left="6" w:right="6"/>
              <w:rPr>
                <w:b/>
                <w:lang w:eastAsia="en-GB"/>
              </w:rPr>
            </w:pPr>
            <w:bookmarkStart w:id="169" w:name="URY"/>
            <w:bookmarkStart w:id="170" w:name="RANGE!C64"/>
            <w:bookmarkEnd w:id="169"/>
            <w:r w:rsidRPr="00117A39">
              <w:rPr>
                <w:b/>
                <w:bCs/>
                <w:color w:val="000000"/>
              </w:rPr>
              <w:t>Vanuatu</w:t>
            </w:r>
            <w:bookmarkEnd w:id="170"/>
          </w:p>
        </w:tc>
        <w:tc>
          <w:tcPr>
            <w:tcW w:w="1268" w:type="pct"/>
            <w:tcBorders>
              <w:top w:val="nil"/>
              <w:left w:val="nil"/>
              <w:bottom w:val="single" w:sz="8" w:space="0" w:color="auto"/>
              <w:right w:val="single" w:sz="8" w:space="0" w:color="auto"/>
            </w:tcBorders>
            <w:shd w:val="clear" w:color="auto" w:fill="auto"/>
            <w:vAlign w:val="center"/>
            <w:hideMark/>
          </w:tcPr>
          <w:p w14:paraId="7E21F814" w14:textId="77777777" w:rsidR="00D97975" w:rsidRPr="00117A39" w:rsidRDefault="00D97975" w:rsidP="00281D87">
            <w:pPr>
              <w:spacing w:before="40" w:after="120"/>
              <w:ind w:left="6" w:right="6"/>
              <w:rPr>
                <w:lang w:eastAsia="en-GB"/>
              </w:rPr>
            </w:pPr>
            <w:r w:rsidRPr="00117A39">
              <w:rPr>
                <w:color w:val="000000"/>
              </w:rPr>
              <w:t>12-May-09</w:t>
            </w:r>
          </w:p>
        </w:tc>
      </w:tr>
      <w:tr w:rsidR="00D97975" w:rsidRPr="003470D0" w14:paraId="7E141A56" w14:textId="77777777" w:rsidTr="00C1657F">
        <w:trPr>
          <w:cnfStyle w:val="000000100000" w:firstRow="0" w:lastRow="0" w:firstColumn="0" w:lastColumn="0" w:oddVBand="0" w:evenVBand="0" w:oddHBand="1" w:evenHBand="0" w:firstRowFirstColumn="0" w:firstRowLastColumn="0" w:lastRowFirstColumn="0" w:lastRowLastColumn="0"/>
          <w:jc w:val="center"/>
        </w:trPr>
        <w:tc>
          <w:tcPr>
            <w:tcW w:w="1245" w:type="pct"/>
            <w:tcBorders>
              <w:top w:val="single" w:sz="2" w:space="0" w:color="auto"/>
              <w:left w:val="single" w:sz="2" w:space="0" w:color="auto"/>
              <w:bottom w:val="single" w:sz="2" w:space="0" w:color="auto"/>
              <w:right w:val="single" w:sz="2" w:space="0" w:color="auto"/>
            </w:tcBorders>
            <w:shd w:val="clear" w:color="auto" w:fill="auto"/>
          </w:tcPr>
          <w:p w14:paraId="764114AE" w14:textId="77777777" w:rsidR="00D97975" w:rsidRPr="00117A39" w:rsidRDefault="00D97975" w:rsidP="00281D87">
            <w:pPr>
              <w:spacing w:before="40" w:after="120"/>
              <w:ind w:left="6" w:right="6"/>
              <w:rPr>
                <w:b/>
              </w:rPr>
            </w:pPr>
            <w:r w:rsidRPr="00117A39">
              <w:rPr>
                <w:b/>
              </w:rPr>
              <w:t>Liechtenstein</w:t>
            </w:r>
          </w:p>
        </w:tc>
        <w:tc>
          <w:tcPr>
            <w:tcW w:w="1138" w:type="pct"/>
            <w:tcBorders>
              <w:top w:val="single" w:sz="2" w:space="0" w:color="auto"/>
              <w:left w:val="single" w:sz="2" w:space="0" w:color="auto"/>
              <w:bottom w:val="single" w:sz="2" w:space="0" w:color="auto"/>
              <w:right w:val="single" w:sz="2" w:space="0" w:color="auto"/>
            </w:tcBorders>
            <w:shd w:val="clear" w:color="auto" w:fill="auto"/>
          </w:tcPr>
          <w:p w14:paraId="39C3516B" w14:textId="77777777" w:rsidR="00D97975" w:rsidRPr="00117A39" w:rsidRDefault="00D97975" w:rsidP="00281D87">
            <w:pPr>
              <w:spacing w:before="40" w:after="120"/>
              <w:ind w:left="6" w:right="6"/>
            </w:pPr>
            <w:r w:rsidRPr="00117A39">
              <w:t>21-Jan-03</w:t>
            </w:r>
          </w:p>
        </w:tc>
        <w:tc>
          <w:tcPr>
            <w:tcW w:w="1349" w:type="pct"/>
            <w:tcBorders>
              <w:top w:val="nil"/>
              <w:left w:val="nil"/>
              <w:bottom w:val="single" w:sz="8" w:space="0" w:color="auto"/>
              <w:right w:val="single" w:sz="8" w:space="0" w:color="auto"/>
            </w:tcBorders>
            <w:shd w:val="clear" w:color="auto" w:fill="auto"/>
            <w:vAlign w:val="center"/>
          </w:tcPr>
          <w:p w14:paraId="1517599B" w14:textId="77777777" w:rsidR="00D97975" w:rsidRPr="00117A39" w:rsidRDefault="00D97975" w:rsidP="00281D87">
            <w:pPr>
              <w:spacing w:before="40" w:after="120"/>
              <w:ind w:left="6" w:right="6"/>
              <w:rPr>
                <w:b/>
              </w:rPr>
            </w:pPr>
            <w:r w:rsidRPr="00117A39">
              <w:rPr>
                <w:b/>
                <w:bCs/>
                <w:color w:val="000000"/>
              </w:rPr>
              <w:t>Zambia</w:t>
            </w:r>
          </w:p>
        </w:tc>
        <w:tc>
          <w:tcPr>
            <w:tcW w:w="1268" w:type="pct"/>
            <w:tcBorders>
              <w:top w:val="nil"/>
              <w:left w:val="nil"/>
              <w:bottom w:val="single" w:sz="8" w:space="0" w:color="auto"/>
              <w:right w:val="single" w:sz="8" w:space="0" w:color="auto"/>
            </w:tcBorders>
            <w:shd w:val="clear" w:color="auto" w:fill="auto"/>
            <w:vAlign w:val="center"/>
          </w:tcPr>
          <w:p w14:paraId="3BD539B8" w14:textId="77777777" w:rsidR="00D97975" w:rsidRPr="00117A39" w:rsidRDefault="00D97975" w:rsidP="00281D87">
            <w:pPr>
              <w:spacing w:before="40" w:after="120"/>
              <w:ind w:left="6" w:right="6"/>
            </w:pPr>
            <w:r w:rsidRPr="00117A39">
              <w:rPr>
                <w:color w:val="000000"/>
              </w:rPr>
              <w:t>16-Jul-08</w:t>
            </w:r>
          </w:p>
        </w:tc>
      </w:tr>
      <w:tr w:rsidR="00D97975" w:rsidRPr="003470D0" w14:paraId="7B880B2F" w14:textId="77777777" w:rsidTr="00C1657F">
        <w:trPr>
          <w:cnfStyle w:val="000000010000" w:firstRow="0" w:lastRow="0" w:firstColumn="0" w:lastColumn="0" w:oddVBand="0" w:evenVBand="0" w:oddHBand="0" w:evenHBand="1" w:firstRowFirstColumn="0" w:firstRowLastColumn="0" w:lastRowFirstColumn="0" w:lastRowLastColumn="0"/>
          <w:jc w:val="center"/>
        </w:trPr>
        <w:tc>
          <w:tcPr>
            <w:tcW w:w="1245" w:type="pct"/>
            <w:tcBorders>
              <w:top w:val="single" w:sz="2" w:space="0" w:color="auto"/>
              <w:left w:val="single" w:sz="2" w:space="0" w:color="auto"/>
              <w:bottom w:val="single" w:sz="12" w:space="0" w:color="auto"/>
              <w:right w:val="single" w:sz="2" w:space="0" w:color="auto"/>
            </w:tcBorders>
            <w:shd w:val="clear" w:color="auto" w:fill="auto"/>
          </w:tcPr>
          <w:p w14:paraId="644354EB" w14:textId="77777777" w:rsidR="00D97975" w:rsidRPr="00117A39" w:rsidRDefault="00D97975" w:rsidP="00281D87">
            <w:pPr>
              <w:spacing w:before="40" w:after="120"/>
              <w:ind w:left="6" w:right="6"/>
              <w:rPr>
                <w:b/>
              </w:rPr>
            </w:pPr>
            <w:r w:rsidRPr="00117A39">
              <w:rPr>
                <w:b/>
              </w:rPr>
              <w:t>Lithuania</w:t>
            </w:r>
          </w:p>
        </w:tc>
        <w:tc>
          <w:tcPr>
            <w:tcW w:w="1138" w:type="pct"/>
            <w:tcBorders>
              <w:top w:val="single" w:sz="2" w:space="0" w:color="auto"/>
              <w:left w:val="single" w:sz="2" w:space="0" w:color="auto"/>
              <w:bottom w:val="single" w:sz="12" w:space="0" w:color="auto"/>
              <w:right w:val="single" w:sz="2" w:space="0" w:color="auto"/>
            </w:tcBorders>
            <w:shd w:val="clear" w:color="auto" w:fill="auto"/>
          </w:tcPr>
          <w:p w14:paraId="061DA8FF" w14:textId="77777777" w:rsidR="00D97975" w:rsidRPr="00117A39" w:rsidRDefault="00D97975" w:rsidP="00281D87">
            <w:pPr>
              <w:spacing w:before="40" w:after="120"/>
              <w:ind w:left="6" w:right="6"/>
            </w:pPr>
            <w:r w:rsidRPr="00117A39">
              <w:t>Mar-01</w:t>
            </w:r>
          </w:p>
        </w:tc>
        <w:tc>
          <w:tcPr>
            <w:tcW w:w="1349" w:type="pct"/>
            <w:tcBorders>
              <w:top w:val="single" w:sz="2" w:space="0" w:color="auto"/>
              <w:left w:val="single" w:sz="2" w:space="0" w:color="auto"/>
              <w:bottom w:val="single" w:sz="12" w:space="0" w:color="auto"/>
              <w:right w:val="single" w:sz="2" w:space="0" w:color="auto"/>
            </w:tcBorders>
            <w:shd w:val="clear" w:color="auto" w:fill="auto"/>
          </w:tcPr>
          <w:p w14:paraId="3AE8E826" w14:textId="77777777" w:rsidR="00D97975" w:rsidRPr="00117A39" w:rsidRDefault="00D97975" w:rsidP="00281D87">
            <w:pPr>
              <w:spacing w:before="40" w:after="120"/>
              <w:ind w:left="6" w:right="6"/>
              <w:rPr>
                <w:b/>
              </w:rPr>
            </w:pPr>
          </w:p>
        </w:tc>
        <w:tc>
          <w:tcPr>
            <w:tcW w:w="1268" w:type="pct"/>
            <w:tcBorders>
              <w:top w:val="single" w:sz="2" w:space="0" w:color="auto"/>
              <w:left w:val="single" w:sz="2" w:space="0" w:color="auto"/>
              <w:bottom w:val="single" w:sz="12" w:space="0" w:color="auto"/>
              <w:right w:val="single" w:sz="2" w:space="0" w:color="auto"/>
            </w:tcBorders>
            <w:shd w:val="clear" w:color="auto" w:fill="auto"/>
          </w:tcPr>
          <w:p w14:paraId="141EC569" w14:textId="77777777" w:rsidR="00D97975" w:rsidRPr="00117A39" w:rsidRDefault="00D97975" w:rsidP="00281D87">
            <w:pPr>
              <w:spacing w:before="40" w:after="120"/>
              <w:ind w:left="6" w:right="6"/>
            </w:pPr>
          </w:p>
        </w:tc>
      </w:tr>
    </w:tbl>
    <w:p w14:paraId="723A8293" w14:textId="77777777" w:rsidR="00985D6F" w:rsidRDefault="00985D6F" w:rsidP="00E7147A"/>
    <w:p w14:paraId="462E039B" w14:textId="2AF41E48" w:rsidR="00985D6F" w:rsidRDefault="00985D6F" w:rsidP="00E7147A">
      <w:pPr>
        <w:sectPr w:rsidR="00985D6F" w:rsidSect="00016618">
          <w:headerReference w:type="even" r:id="rId13"/>
          <w:headerReference w:type="default" r:id="rId14"/>
          <w:footerReference w:type="even" r:id="rId15"/>
          <w:footerReference w:type="default" r:id="rId16"/>
          <w:footerReference w:type="first" r:id="rId17"/>
          <w:endnotePr>
            <w:numFmt w:val="decimal"/>
          </w:endnotePr>
          <w:pgSz w:w="11907" w:h="16840" w:code="9"/>
          <w:pgMar w:top="1417" w:right="1134" w:bottom="1134" w:left="1134" w:header="850" w:footer="567" w:gutter="0"/>
          <w:cols w:space="720"/>
          <w:titlePg/>
          <w:docGrid w:linePitch="272"/>
        </w:sectPr>
      </w:pPr>
    </w:p>
    <w:p w14:paraId="360BFA44" w14:textId="5FA06360" w:rsidR="00E1731B" w:rsidRDefault="00760901" w:rsidP="00E1731B">
      <w:pPr>
        <w:ind w:left="567"/>
      </w:pPr>
      <w:r w:rsidRPr="007C6DF8">
        <w:rPr>
          <w:rFonts w:ascii="Futura" w:hAnsi="Futura"/>
          <w:noProof/>
          <w:lang w:eastAsia="en-GB"/>
        </w:rPr>
        <w:lastRenderedPageBreak/>
        <w:drawing>
          <wp:anchor distT="0" distB="0" distL="114300" distR="114300" simplePos="0" relativeHeight="251659272" behindDoc="0" locked="0" layoutInCell="1" allowOverlap="1" wp14:anchorId="40E35B43" wp14:editId="06F31C62">
            <wp:simplePos x="0" y="0"/>
            <wp:positionH relativeFrom="column">
              <wp:posOffset>358140</wp:posOffset>
            </wp:positionH>
            <wp:positionV relativeFrom="paragraph">
              <wp:posOffset>1048014</wp:posOffset>
            </wp:positionV>
            <wp:extent cx="8658225" cy="3538220"/>
            <wp:effectExtent l="0" t="0" r="9525" b="508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658225" cy="3538220"/>
                    </a:xfrm>
                    <a:prstGeom prst="rect">
                      <a:avLst/>
                    </a:prstGeom>
                    <a:noFill/>
                    <a:ln>
                      <a:noFill/>
                    </a:ln>
                  </pic:spPr>
                </pic:pic>
              </a:graphicData>
            </a:graphic>
            <wp14:sizeRelH relativeFrom="page">
              <wp14:pctWidth>0</wp14:pctWidth>
            </wp14:sizeRelH>
            <wp14:sizeRelV relativeFrom="page">
              <wp14:pctHeight>0</wp14:pctHeight>
            </wp14:sizeRelV>
          </wp:anchor>
        </w:drawing>
      </w:r>
      <w:r w:rsidR="00E1731B" w:rsidRPr="009257E4">
        <w:rPr>
          <w:rFonts w:ascii="Futura" w:hAnsi="Futura"/>
          <w:noProof/>
          <w:lang w:eastAsia="en-GB"/>
        </w:rPr>
        <mc:AlternateContent>
          <mc:Choice Requires="wps">
            <w:drawing>
              <wp:anchor distT="0" distB="0" distL="114300" distR="114300" simplePos="0" relativeHeight="251658240" behindDoc="0" locked="0" layoutInCell="1" allowOverlap="1" wp14:anchorId="3A47D04D" wp14:editId="55B0F367">
                <wp:simplePos x="0" y="0"/>
                <wp:positionH relativeFrom="column">
                  <wp:posOffset>2317751</wp:posOffset>
                </wp:positionH>
                <wp:positionV relativeFrom="paragraph">
                  <wp:posOffset>270510</wp:posOffset>
                </wp:positionV>
                <wp:extent cx="6753860" cy="747395"/>
                <wp:effectExtent l="0" t="0" r="27940" b="14605"/>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3860" cy="747395"/>
                        </a:xfrm>
                        <a:prstGeom prst="rect">
                          <a:avLst/>
                        </a:prstGeom>
                        <a:solidFill>
                          <a:srgbClr val="FFFFFF"/>
                        </a:solidFill>
                        <a:ln w="9525">
                          <a:solidFill>
                            <a:srgbClr val="FFFFFF"/>
                          </a:solidFill>
                          <a:miter lim="800000"/>
                          <a:headEnd/>
                          <a:tailEnd/>
                        </a:ln>
                      </wps:spPr>
                      <wps:txbx>
                        <w:txbxContent>
                          <w:p w14:paraId="2EC5CD24" w14:textId="77777777" w:rsidR="00117A39" w:rsidRPr="00BA0166" w:rsidRDefault="00117A39" w:rsidP="00E1731B">
                            <w:pPr>
                              <w:rPr>
                                <w:b/>
                                <w:bCs/>
                                <w:sz w:val="24"/>
                                <w:szCs w:val="24"/>
                              </w:rPr>
                            </w:pPr>
                            <w:bookmarkStart w:id="171" w:name="_Hlk66700686"/>
                            <w:bookmarkEnd w:id="171"/>
                            <w:r w:rsidRPr="00BA0166">
                              <w:rPr>
                                <w:b/>
                                <w:bCs/>
                                <w:sz w:val="24"/>
                                <w:szCs w:val="24"/>
                              </w:rPr>
                              <w:t xml:space="preserve">Standing Invitations for Country Visits to the Special Procedures of the Human Rights Council </w:t>
                            </w:r>
                          </w:p>
                          <w:p w14:paraId="755BA9C1" w14:textId="471F99F2" w:rsidR="00117A39" w:rsidRPr="00BA0166" w:rsidRDefault="00117A39" w:rsidP="00E1731B">
                            <w:pPr>
                              <w:rPr>
                                <w:b/>
                                <w:bCs/>
                                <w:sz w:val="24"/>
                                <w:szCs w:val="24"/>
                              </w:rPr>
                            </w:pPr>
                            <w:r w:rsidRPr="00BA0166">
                              <w:rPr>
                                <w:b/>
                                <w:bCs/>
                                <w:sz w:val="24"/>
                                <w:szCs w:val="24"/>
                              </w:rPr>
                              <w:t>Last Updated: 31 December 202</w:t>
                            </w:r>
                            <w:r w:rsidR="00C961DE" w:rsidRPr="00BA0166">
                              <w:rPr>
                                <w:b/>
                                <w:bCs/>
                                <w:sz w:val="24"/>
                                <w:szCs w:val="24"/>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47D04D" id="_x0000_t202" coordsize="21600,21600" o:spt="202" path="m,l,21600r21600,l21600,xe">
                <v:stroke joinstyle="miter"/>
                <v:path gradientshapeok="t" o:connecttype="rect"/>
              </v:shapetype>
              <v:shape id="Text Box 17" o:spid="_x0000_s1026" type="#_x0000_t202" style="position:absolute;left:0;text-align:left;margin-left:182.5pt;margin-top:21.3pt;width:531.8pt;height:58.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" strokecolor="white">
                <v:textbox>
                  <w:txbxContent>
                    <w:p w14:paraId="2EC5CD24" w14:textId="77777777" w:rsidR="00117A39" w:rsidRPr="00BA0166" w:rsidRDefault="00117A39" w:rsidP="00E1731B">
                      <w:pPr>
                        <w:rPr>
                          <w:b/>
                          <w:bCs/>
                          <w:sz w:val="24"/>
                          <w:szCs w:val="24"/>
                        </w:rPr>
                      </w:pPr>
                      <w:bookmarkStart w:id="172" w:name="_Hlk66700686"/>
                      <w:bookmarkEnd w:id="172"/>
                      <w:r w:rsidRPr="00BA0166">
                        <w:rPr>
                          <w:b/>
                          <w:bCs/>
                          <w:sz w:val="24"/>
                          <w:szCs w:val="24"/>
                        </w:rPr>
                        <w:t xml:space="preserve">Standing Invitations for Country Visits to the Special Procedures of the Human Rights Council </w:t>
                      </w:r>
                    </w:p>
                    <w:p w14:paraId="755BA9C1" w14:textId="471F99F2" w:rsidR="00117A39" w:rsidRPr="00BA0166" w:rsidRDefault="00117A39" w:rsidP="00E1731B">
                      <w:pPr>
                        <w:rPr>
                          <w:b/>
                          <w:bCs/>
                          <w:sz w:val="24"/>
                          <w:szCs w:val="24"/>
                        </w:rPr>
                      </w:pPr>
                      <w:r w:rsidRPr="00BA0166">
                        <w:rPr>
                          <w:b/>
                          <w:bCs/>
                          <w:sz w:val="24"/>
                          <w:szCs w:val="24"/>
                        </w:rPr>
                        <w:t>Last Updated: 31 December 202</w:t>
                      </w:r>
                      <w:r w:rsidR="00C961DE" w:rsidRPr="00BA0166">
                        <w:rPr>
                          <w:b/>
                          <w:bCs/>
                          <w:sz w:val="24"/>
                          <w:szCs w:val="24"/>
                        </w:rPr>
                        <w:t>2</w:t>
                      </w:r>
                    </w:p>
                  </w:txbxContent>
                </v:textbox>
              </v:shape>
            </w:pict>
          </mc:Fallback>
        </mc:AlternateContent>
      </w:r>
      <w:r w:rsidR="00E1731B">
        <w:rPr>
          <w:noProof/>
          <w:lang w:eastAsia="en-GB"/>
        </w:rPr>
        <w:drawing>
          <wp:inline distT="0" distB="0" distL="0" distR="0" wp14:anchorId="08EE6143" wp14:editId="3C160EBF">
            <wp:extent cx="2103120" cy="914400"/>
            <wp:effectExtent l="0" t="0" r="0" b="0"/>
            <wp:docPr id="13" name="Picture 13" descr="Office_logo_EN_blue_SMALL_72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ffice_logo_EN_blue_SMALL_72dpi"/>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03120" cy="914400"/>
                    </a:xfrm>
                    <a:prstGeom prst="rect">
                      <a:avLst/>
                    </a:prstGeom>
                    <a:noFill/>
                    <a:ln>
                      <a:noFill/>
                    </a:ln>
                  </pic:spPr>
                </pic:pic>
              </a:graphicData>
            </a:graphic>
          </wp:inline>
        </w:drawing>
      </w:r>
      <w:r w:rsidR="00E1731B" w:rsidRPr="006E2CE2">
        <w:t xml:space="preserve"> </w:t>
      </w:r>
    </w:p>
    <w:p w14:paraId="048CD8BA" w14:textId="79878904" w:rsidR="00E1731B" w:rsidRPr="009257E4" w:rsidRDefault="00E1731B" w:rsidP="00E1731B">
      <w:pPr>
        <w:jc w:val="center"/>
        <w:rPr>
          <w:rFonts w:ascii="Futura" w:hAnsi="Futura"/>
        </w:rPr>
      </w:pPr>
    </w:p>
    <w:p w14:paraId="2A62F8C4" w14:textId="2B1CB8FF" w:rsidR="00E1731B" w:rsidRPr="009257E4" w:rsidRDefault="00760901" w:rsidP="00E1731B">
      <w:pPr>
        <w:ind w:left="567"/>
        <w:rPr>
          <w:rFonts w:ascii="Futura" w:hAnsi="Futura"/>
        </w:rPr>
      </w:pPr>
      <w:r>
        <w:rPr>
          <w:rFonts w:ascii="Futura" w:hAnsi="Futura"/>
          <w:noProof/>
          <w:lang w:eastAsia="en-GB"/>
        </w:rPr>
        <mc:AlternateContent>
          <mc:Choice Requires="wps">
            <w:drawing>
              <wp:anchor distT="0" distB="0" distL="114300" distR="114300" simplePos="0" relativeHeight="251658241" behindDoc="0" locked="0" layoutInCell="1" allowOverlap="1" wp14:anchorId="0869EED8" wp14:editId="424255C1">
                <wp:simplePos x="0" y="0"/>
                <wp:positionH relativeFrom="column">
                  <wp:posOffset>213360</wp:posOffset>
                </wp:positionH>
                <wp:positionV relativeFrom="paragraph">
                  <wp:posOffset>177429</wp:posOffset>
                </wp:positionV>
                <wp:extent cx="8801100" cy="714375"/>
                <wp:effectExtent l="0" t="0" r="19050" b="2857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01100" cy="714375"/>
                        </a:xfrm>
                        <a:prstGeom prst="rect">
                          <a:avLst/>
                        </a:prstGeom>
                        <a:solidFill>
                          <a:srgbClr val="FFFFFF"/>
                        </a:solidFill>
                        <a:ln w="9525">
                          <a:solidFill>
                            <a:srgbClr val="FFFFFF"/>
                          </a:solidFill>
                          <a:miter lim="800000"/>
                          <a:headEnd/>
                          <a:tailEnd/>
                        </a:ln>
                      </wps:spPr>
                      <wps:txbx>
                        <w:txbxContent>
                          <w:p w14:paraId="4879494A" w14:textId="77777777" w:rsidR="00117A39" w:rsidRPr="00BA0166" w:rsidRDefault="00117A39" w:rsidP="00BA0166">
                            <w:r w:rsidRPr="00BA0166">
                              <w:t xml:space="preserve">Definition and meta-data: </w:t>
                            </w:r>
                            <w:hyperlink r:id="rId20" w:history="1">
                              <w:r w:rsidRPr="00BA0166">
                                <w:rPr>
                                  <w:rStyle w:val="Hyperlink"/>
                                </w:rPr>
                                <w:t>http://www.ohchr.org/Documents/Issues/HRIndicators/MetadataStandingInvitations.pdf</w:t>
                              </w:r>
                            </w:hyperlink>
                          </w:p>
                          <w:p w14:paraId="6FFD7B57" w14:textId="77777777" w:rsidR="00117A39" w:rsidRPr="00BA0166" w:rsidRDefault="00117A39" w:rsidP="00BA0166">
                            <w:r w:rsidRPr="00BA0166">
                              <w:t xml:space="preserve">Source: Office of the High Commissioner for Human Rights, </w:t>
                            </w:r>
                            <w:hyperlink r:id="rId21" w:history="1">
                              <w:r w:rsidRPr="00BA0166">
                                <w:rPr>
                                  <w:rStyle w:val="Hyperlink"/>
                                </w:rPr>
                                <w:t>List of Standing Invitations to Special Procedures, December 2020</w:t>
                              </w:r>
                            </w:hyperlink>
                          </w:p>
                          <w:p w14:paraId="6A71A22D" w14:textId="77777777" w:rsidR="00117A39" w:rsidRPr="00BA0166" w:rsidRDefault="00117A39" w:rsidP="00BA0166">
                            <w:r w:rsidRPr="00BA0166">
                              <w:t xml:space="preserve">For other relevant information on the activities of the Special Procedures, see the Annual Facts and Figures, </w:t>
                            </w:r>
                            <w:hyperlink r:id="rId22" w:anchor="annual" w:history="1">
                              <w:r w:rsidRPr="00BA0166">
                                <w:rPr>
                                  <w:rStyle w:val="Hyperlink"/>
                                </w:rPr>
                                <w:t>http://www.ohchr.org/EN/HRBodies/SP/Pages/Publications.aspx#annual</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69EED8" id="Text Box 9" o:spid="_x0000_s1027" type="#_x0000_t202" style="position:absolute;left:0;text-align:left;margin-left:16.8pt;margin-top:13.95pt;width:693pt;height:56.2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" strokecolor="white">
                <v:textbox>
                  <w:txbxContent>
                    <w:p w14:paraId="4879494A" w14:textId="77777777" w:rsidR="00117A39" w:rsidRPr="00BA0166" w:rsidRDefault="00117A39" w:rsidP="00BA0166">
                      <w:r w:rsidRPr="00BA0166">
                        <w:t xml:space="preserve">Definition and meta-data: </w:t>
                      </w:r>
                      <w:hyperlink r:id="rId23" w:history="1">
                        <w:r w:rsidRPr="00BA0166">
                          <w:rPr>
                            <w:rStyle w:val="Hyperlink"/>
                          </w:rPr>
                          <w:t>http://www.ohchr.org/Documents/Issues/HRIndicators/MetadataStandingInvitations.pdf</w:t>
                        </w:r>
                      </w:hyperlink>
                    </w:p>
                    <w:p w14:paraId="6FFD7B57" w14:textId="77777777" w:rsidR="00117A39" w:rsidRPr="00BA0166" w:rsidRDefault="00117A39" w:rsidP="00BA0166">
                      <w:r w:rsidRPr="00BA0166">
                        <w:t xml:space="preserve">Source: Office of the High Commissioner for Human Rights, </w:t>
                      </w:r>
                      <w:hyperlink r:id="rId24" w:history="1">
                        <w:r w:rsidRPr="00BA0166">
                          <w:rPr>
                            <w:rStyle w:val="Hyperlink"/>
                          </w:rPr>
                          <w:t>List of Standing Invitations to Special Procedures, December 2020</w:t>
                        </w:r>
                      </w:hyperlink>
                    </w:p>
                    <w:p w14:paraId="6A71A22D" w14:textId="77777777" w:rsidR="00117A39" w:rsidRPr="00BA0166" w:rsidRDefault="00117A39" w:rsidP="00BA0166">
                      <w:r w:rsidRPr="00BA0166">
                        <w:t xml:space="preserve">For other relevant information on the activities of the Special Procedures, see the Annual Facts and Figures, </w:t>
                      </w:r>
                      <w:hyperlink r:id="rId25" w:anchor="annual" w:history="1">
                        <w:r w:rsidRPr="00BA0166">
                          <w:rPr>
                            <w:rStyle w:val="Hyperlink"/>
                          </w:rPr>
                          <w:t>http://www.ohchr.org/EN/HRBodies/SP/Pages/Publications.aspx#annual</w:t>
                        </w:r>
                      </w:hyperlink>
                    </w:p>
                  </w:txbxContent>
                </v:textbox>
              </v:shape>
            </w:pict>
          </mc:Fallback>
        </mc:AlternateContent>
      </w:r>
      <w:r w:rsidR="00E1731B">
        <w:rPr>
          <w:rFonts w:ascii="Futura" w:hAnsi="Futura"/>
          <w:noProof/>
          <w:lang w:eastAsia="en-GB"/>
        </w:rPr>
        <mc:AlternateContent>
          <mc:Choice Requires="wps">
            <w:drawing>
              <wp:anchor distT="0" distB="0" distL="114300" distR="114300" simplePos="0" relativeHeight="251658245" behindDoc="0" locked="0" layoutInCell="1" allowOverlap="1" wp14:anchorId="35409333" wp14:editId="095BCEE4">
                <wp:simplePos x="0" y="0"/>
                <wp:positionH relativeFrom="column">
                  <wp:posOffset>1344930</wp:posOffset>
                </wp:positionH>
                <wp:positionV relativeFrom="paragraph">
                  <wp:posOffset>3080443</wp:posOffset>
                </wp:positionV>
                <wp:extent cx="784225" cy="309245"/>
                <wp:effectExtent l="0" t="0" r="15875" b="14605"/>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225" cy="309245"/>
                        </a:xfrm>
                        <a:prstGeom prst="rect">
                          <a:avLst/>
                        </a:prstGeom>
                        <a:solidFill>
                          <a:srgbClr val="FFFFFF"/>
                        </a:solidFill>
                        <a:ln w="9525">
                          <a:solidFill>
                            <a:srgbClr val="FFFFFF"/>
                          </a:solidFill>
                          <a:miter lim="800000"/>
                          <a:headEnd/>
                          <a:tailEnd/>
                        </a:ln>
                      </wps:spPr>
                      <wps:txbx>
                        <w:txbxContent>
                          <w:p w14:paraId="16F94621" w14:textId="77777777" w:rsidR="00117A39" w:rsidRPr="00BC30B1" w:rsidRDefault="00117A39" w:rsidP="00E1731B">
                            <w:pPr>
                              <w:spacing w:before="100" w:beforeAutospacing="1"/>
                              <w:rPr>
                                <w:lang w:val="fr-CH"/>
                              </w:rPr>
                            </w:pPr>
                            <w:r w:rsidRPr="005A05EF">
                              <w:rPr>
                                <w:noProof/>
                                <w:lang w:eastAsia="en-GB"/>
                              </w:rPr>
                              <w:drawing>
                                <wp:inline distT="0" distB="0" distL="0" distR="0" wp14:anchorId="5B9C6BB4" wp14:editId="1ADCB887">
                                  <wp:extent cx="405665" cy="23356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flipV="1">
                                            <a:off x="0" y="0"/>
                                            <a:ext cx="497387" cy="286375"/>
                                          </a:xfrm>
                                          <a:prstGeom prst="rect">
                                            <a:avLst/>
                                          </a:prstGeom>
                                          <a:noFill/>
                                          <a:ln>
                                            <a:noFill/>
                                          </a:ln>
                                        </pic:spPr>
                                      </pic:pic>
                                    </a:graphicData>
                                  </a:graphic>
                                </wp:inline>
                              </w:drawing>
                            </w:r>
                            <w:r w:rsidRPr="00323B8A">
                              <w:rPr>
                                <w:position w:val="8"/>
                                <w:lang w:val="fr-CH"/>
                              </w:rPr>
                              <w:t>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409333" id="Text Box 11" o:spid="_x0000_s1028" type="#_x0000_t202" style="position:absolute;left:0;text-align:left;margin-left:105.9pt;margin-top:242.55pt;width:61.75pt;height:24.3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" strokecolor="white">
                <v:textbox>
                  <w:txbxContent>
                    <w:p w14:paraId="16F94621" w14:textId="77777777" w:rsidR="00117A39" w:rsidRPr="00BC30B1" w:rsidRDefault="00117A39" w:rsidP="00E1731B">
                      <w:pPr>
                        <w:spacing w:before="100" w:beforeAutospacing="1"/>
                        <w:rPr>
                          <w:lang w:val="fr-CH"/>
                        </w:rPr>
                      </w:pPr>
                      <w:r w:rsidRPr="005A05EF">
                        <w:rPr>
                          <w:noProof/>
                          <w:lang w:eastAsia="en-GB"/>
                        </w:rPr>
                        <w:drawing>
                          <wp:inline distT="0" distB="0" distL="0" distR="0" wp14:anchorId="5B9C6BB4" wp14:editId="1ADCB887">
                            <wp:extent cx="405665" cy="23356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flipV="1">
                                      <a:off x="0" y="0"/>
                                      <a:ext cx="497387" cy="286375"/>
                                    </a:xfrm>
                                    <a:prstGeom prst="rect">
                                      <a:avLst/>
                                    </a:prstGeom>
                                    <a:noFill/>
                                    <a:ln>
                                      <a:noFill/>
                                    </a:ln>
                                  </pic:spPr>
                                </pic:pic>
                              </a:graphicData>
                            </a:graphic>
                          </wp:inline>
                        </w:drawing>
                      </w:r>
                      <w:r w:rsidRPr="00323B8A">
                        <w:rPr>
                          <w:position w:val="8"/>
                          <w:lang w:val="fr-CH"/>
                        </w:rPr>
                        <w:t>No</w:t>
                      </w:r>
                    </w:p>
                  </w:txbxContent>
                </v:textbox>
              </v:shape>
            </w:pict>
          </mc:Fallback>
        </mc:AlternateContent>
      </w:r>
      <w:r w:rsidR="00E1731B">
        <w:rPr>
          <w:rFonts w:ascii="Futura" w:hAnsi="Futura"/>
          <w:noProof/>
          <w:lang w:eastAsia="en-GB"/>
        </w:rPr>
        <mc:AlternateContent>
          <mc:Choice Requires="wps">
            <w:drawing>
              <wp:anchor distT="0" distB="0" distL="114300" distR="114300" simplePos="0" relativeHeight="251658244" behindDoc="0" locked="0" layoutInCell="1" allowOverlap="1" wp14:anchorId="221CBF9F" wp14:editId="43EFF27B">
                <wp:simplePos x="0" y="0"/>
                <wp:positionH relativeFrom="column">
                  <wp:posOffset>422044</wp:posOffset>
                </wp:positionH>
                <wp:positionV relativeFrom="paragraph">
                  <wp:posOffset>3120505</wp:posOffset>
                </wp:positionV>
                <wp:extent cx="991120" cy="309245"/>
                <wp:effectExtent l="0" t="0" r="19050" b="14605"/>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1120" cy="309245"/>
                        </a:xfrm>
                        <a:prstGeom prst="rect">
                          <a:avLst/>
                        </a:prstGeom>
                        <a:solidFill>
                          <a:srgbClr val="FFFFFF"/>
                        </a:solidFill>
                        <a:ln w="9525">
                          <a:solidFill>
                            <a:srgbClr val="FFFFFF"/>
                          </a:solidFill>
                          <a:miter lim="800000"/>
                          <a:headEnd/>
                          <a:tailEnd/>
                        </a:ln>
                      </wps:spPr>
                      <wps:txbx>
                        <w:txbxContent>
                          <w:p w14:paraId="209FC83F" w14:textId="77777777" w:rsidR="00117A39" w:rsidRPr="00BC30B1" w:rsidRDefault="00117A39" w:rsidP="00E1731B">
                            <w:pPr>
                              <w:rPr>
                                <w:lang w:val="fr-CH"/>
                              </w:rPr>
                            </w:pPr>
                            <w:r w:rsidRPr="007F60C4">
                              <w:rPr>
                                <w:noProof/>
                                <w:lang w:eastAsia="en-GB"/>
                              </w:rPr>
                              <w:drawing>
                                <wp:inline distT="0" distB="0" distL="0" distR="0" wp14:anchorId="07661FCA" wp14:editId="73DE38DC">
                                  <wp:extent cx="365760" cy="18288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1724" cy="185862"/>
                                          </a:xfrm>
                                          <a:prstGeom prst="rect">
                                            <a:avLst/>
                                          </a:prstGeom>
                                          <a:noFill/>
                                          <a:ln>
                                            <a:noFill/>
                                          </a:ln>
                                        </pic:spPr>
                                      </pic:pic>
                                    </a:graphicData>
                                  </a:graphic>
                                </wp:inline>
                              </w:drawing>
                            </w:r>
                            <w:r>
                              <w:rPr>
                                <w:position w:val="8"/>
                                <w:lang w:val="fr-CH"/>
                              </w:rPr>
                              <w:t xml:space="preserve"> </w:t>
                            </w:r>
                            <w:r w:rsidRPr="00323B8A">
                              <w:rPr>
                                <w:position w:val="8"/>
                                <w:lang w:val="fr-CH"/>
                              </w:rPr>
                              <w:t>Yes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1CBF9F" id="Text Box 12" o:spid="_x0000_s1029" type="#_x0000_t202" style="position:absolute;left:0;text-align:left;margin-left:33.25pt;margin-top:245.7pt;width:78.05pt;height:24.3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" strokecolor="white">
                <v:textbox>
                  <w:txbxContent>
                    <w:p w14:paraId="209FC83F" w14:textId="77777777" w:rsidR="00117A39" w:rsidRPr="00BC30B1" w:rsidRDefault="00117A39" w:rsidP="00E1731B">
                      <w:pPr>
                        <w:rPr>
                          <w:lang w:val="fr-CH"/>
                        </w:rPr>
                      </w:pPr>
                      <w:r w:rsidRPr="007F60C4">
                        <w:rPr>
                          <w:noProof/>
                          <w:lang w:eastAsia="en-GB"/>
                        </w:rPr>
                        <w:drawing>
                          <wp:inline distT="0" distB="0" distL="0" distR="0" wp14:anchorId="07661FCA" wp14:editId="73DE38DC">
                            <wp:extent cx="365760" cy="18288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1724" cy="185862"/>
                                    </a:xfrm>
                                    <a:prstGeom prst="rect">
                                      <a:avLst/>
                                    </a:prstGeom>
                                    <a:noFill/>
                                    <a:ln>
                                      <a:noFill/>
                                    </a:ln>
                                  </pic:spPr>
                                </pic:pic>
                              </a:graphicData>
                            </a:graphic>
                          </wp:inline>
                        </w:drawing>
                      </w:r>
                      <w:r>
                        <w:rPr>
                          <w:position w:val="8"/>
                          <w:lang w:val="fr-CH"/>
                        </w:rPr>
                        <w:t xml:space="preserve"> </w:t>
                      </w:r>
                      <w:r w:rsidRPr="00323B8A">
                        <w:rPr>
                          <w:position w:val="8"/>
                          <w:lang w:val="fr-CH"/>
                        </w:rPr>
                        <w:t>Yes</w:t>
                      </w:r>
                    </w:p>
                  </w:txbxContent>
                </v:textbox>
              </v:shape>
            </w:pict>
          </mc:Fallback>
        </mc:AlternateContent>
      </w:r>
      <w:r w:rsidR="00E1731B">
        <w:rPr>
          <w:rFonts w:ascii="Futura" w:hAnsi="Futura"/>
          <w:noProof/>
          <w:lang w:eastAsia="en-GB"/>
        </w:rPr>
        <mc:AlternateContent>
          <mc:Choice Requires="wps">
            <w:drawing>
              <wp:anchor distT="0" distB="0" distL="114300" distR="114300" simplePos="0" relativeHeight="251658242" behindDoc="0" locked="0" layoutInCell="1" allowOverlap="1" wp14:anchorId="6736299B" wp14:editId="23E6FFBE">
                <wp:simplePos x="0" y="0"/>
                <wp:positionH relativeFrom="column">
                  <wp:posOffset>390871</wp:posOffset>
                </wp:positionH>
                <wp:positionV relativeFrom="paragraph">
                  <wp:posOffset>2794000</wp:posOffset>
                </wp:positionV>
                <wp:extent cx="2369185" cy="304800"/>
                <wp:effectExtent l="9525" t="5080" r="12065" b="1397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9185" cy="304800"/>
                        </a:xfrm>
                        <a:prstGeom prst="rect">
                          <a:avLst/>
                        </a:prstGeom>
                        <a:solidFill>
                          <a:srgbClr val="FFFFFF"/>
                        </a:solidFill>
                        <a:ln w="9525">
                          <a:solidFill>
                            <a:srgbClr val="FFFFFF"/>
                          </a:solidFill>
                          <a:miter lim="800000"/>
                          <a:headEnd/>
                          <a:tailEnd/>
                        </a:ln>
                      </wps:spPr>
                      <wps:txbx>
                        <w:txbxContent>
                          <w:p w14:paraId="2F383DC5" w14:textId="77777777" w:rsidR="00117A39" w:rsidRPr="009257E4" w:rsidRDefault="00117A39" w:rsidP="00E1731B">
                            <w:pPr>
                              <w:rPr>
                                <w:b/>
                                <w:lang w:val="fr-CH"/>
                              </w:rPr>
                            </w:pPr>
                            <w:r>
                              <w:rPr>
                                <w:b/>
                                <w:lang w:val="fr-CH"/>
                              </w:rPr>
                              <w:t xml:space="preserve">Issued </w:t>
                            </w:r>
                            <w:r w:rsidRPr="00021997">
                              <w:rPr>
                                <w:b/>
                                <w:lang w:val="fr-CH"/>
                              </w:rPr>
                              <w:t>Standing</w:t>
                            </w:r>
                            <w:r>
                              <w:rPr>
                                <w:b/>
                                <w:lang w:val="fr-CH"/>
                              </w:rPr>
                              <w:t xml:space="preserve"> Invitation</w:t>
                            </w:r>
                          </w:p>
                          <w:p w14:paraId="1BA66D22" w14:textId="77777777" w:rsidR="00117A39" w:rsidRDefault="00117A39" w:rsidP="00E173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36299B" id="Text Box 10" o:spid="_x0000_s1030" type="#_x0000_t202" style="position:absolute;left:0;text-align:left;margin-left:30.8pt;margin-top:220pt;width:186.55pt;height:24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" strokecolor="white">
                <v:textbox>
                  <w:txbxContent>
                    <w:p w14:paraId="2F383DC5" w14:textId="77777777" w:rsidR="00117A39" w:rsidRPr="009257E4" w:rsidRDefault="00117A39" w:rsidP="00E1731B">
                      <w:pPr>
                        <w:rPr>
                          <w:b/>
                          <w:lang w:val="fr-CH"/>
                        </w:rPr>
                      </w:pPr>
                      <w:r>
                        <w:rPr>
                          <w:b/>
                          <w:lang w:val="fr-CH"/>
                        </w:rPr>
                        <w:t xml:space="preserve">Issued </w:t>
                      </w:r>
                      <w:r w:rsidRPr="00021997">
                        <w:rPr>
                          <w:b/>
                          <w:lang w:val="fr-CH"/>
                        </w:rPr>
                        <w:t>Standing</w:t>
                      </w:r>
                      <w:r>
                        <w:rPr>
                          <w:b/>
                          <w:lang w:val="fr-CH"/>
                        </w:rPr>
                        <w:t xml:space="preserve"> Invitation</w:t>
                      </w:r>
                    </w:p>
                    <w:p w14:paraId="1BA66D22" w14:textId="77777777" w:rsidR="00117A39" w:rsidRDefault="00117A39" w:rsidP="00E1731B"/>
                  </w:txbxContent>
                </v:textbox>
              </v:shape>
            </w:pict>
          </mc:Fallback>
        </mc:AlternateContent>
      </w:r>
      <w:r w:rsidR="00E1731B">
        <w:rPr>
          <w:rFonts w:ascii="Futura" w:hAnsi="Futura"/>
          <w:noProof/>
          <w:lang w:eastAsia="en-GB"/>
        </w:rPr>
        <mc:AlternateContent>
          <mc:Choice Requires="wps">
            <w:drawing>
              <wp:inline distT="0" distB="0" distL="0" distR="0" wp14:anchorId="6FEDED18" wp14:editId="6FBF27BA">
                <wp:extent cx="545465" cy="385445"/>
                <wp:effectExtent l="0" t="0" r="13970" b="25400"/>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465" cy="385445"/>
                        </a:xfrm>
                        <a:prstGeom prst="rect">
                          <a:avLst/>
                        </a:prstGeom>
                        <a:solidFill>
                          <a:srgbClr val="FFFFFF"/>
                        </a:solidFill>
                        <a:ln w="9525">
                          <a:solidFill>
                            <a:srgbClr val="FFFFFF"/>
                          </a:solidFill>
                          <a:miter lim="800000"/>
                          <a:headEnd/>
                          <a:tailEnd/>
                        </a:ln>
                      </wps:spPr>
                      <wps:txbx>
                        <w:txbxContent>
                          <w:p w14:paraId="7FC3DE53" w14:textId="77777777" w:rsidR="00117A39" w:rsidRDefault="00117A39" w:rsidP="00E1731B"/>
                        </w:txbxContent>
                      </wps:txbx>
                      <wps:bodyPr rot="0" vert="horz" wrap="none" lIns="91440" tIns="45720" rIns="91440" bIns="45720" anchor="t" anchorCtr="0" upright="1">
                        <a:spAutoFit/>
                      </wps:bodyPr>
                    </wps:wsp>
                  </a:graphicData>
                </a:graphic>
              </wp:inline>
            </w:drawing>
          </mc:Choice>
          <mc:Fallback>
            <w:pict>
              <v:shape w14:anchorId="6FEDED18" id="Text Box 16" o:spid="_x0000_s1031" type="#_x0000_t202" style="width:42.95pt;height:30.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" strokecolor="white">
                <v:textbox style="mso-fit-shape-to-text:t">
                  <w:txbxContent>
                    <w:p w14:paraId="7FC3DE53" w14:textId="77777777" w:rsidR="00117A39" w:rsidRDefault="00117A39" w:rsidP="00E1731B"/>
                  </w:txbxContent>
                </v:textbox>
                <w10:anchorlock/>
              </v:shape>
            </w:pict>
          </mc:Fallback>
        </mc:AlternateContent>
      </w:r>
    </w:p>
    <w:p w14:paraId="31EE3C97" w14:textId="5E70DEB5" w:rsidR="00E1731B" w:rsidRDefault="00E1731B" w:rsidP="00E1731B">
      <w:pPr>
        <w:rPr>
          <w:rFonts w:ascii="Futura" w:hAnsi="Futura"/>
        </w:rPr>
      </w:pPr>
    </w:p>
    <w:p w14:paraId="1B9727FA" w14:textId="79D24788" w:rsidR="00E1731B" w:rsidRDefault="00E1731B" w:rsidP="00E1731B">
      <w:pPr>
        <w:rPr>
          <w:rFonts w:ascii="Futura" w:hAnsi="Futura"/>
        </w:rPr>
      </w:pPr>
    </w:p>
    <w:p w14:paraId="10E5615D" w14:textId="77777777" w:rsidR="00E1731B" w:rsidRDefault="00E1731B" w:rsidP="00E1731B">
      <w:pPr>
        <w:rPr>
          <w:rFonts w:ascii="Futura" w:hAnsi="Futura"/>
        </w:rPr>
      </w:pPr>
    </w:p>
    <w:p w14:paraId="4AD4E176" w14:textId="72C1B240" w:rsidR="00E1731B" w:rsidRDefault="00760901" w:rsidP="00E1731B">
      <w:pPr>
        <w:rPr>
          <w:rFonts w:ascii="Futura" w:hAnsi="Futura"/>
        </w:rPr>
      </w:pPr>
      <w:r>
        <w:rPr>
          <w:rFonts w:ascii="Futura" w:hAnsi="Futura"/>
          <w:noProof/>
          <w:lang w:eastAsia="en-GB"/>
        </w:rPr>
        <mc:AlternateContent>
          <mc:Choice Requires="wps">
            <w:drawing>
              <wp:anchor distT="0" distB="0" distL="114300" distR="114300" simplePos="0" relativeHeight="251658243" behindDoc="0" locked="0" layoutInCell="1" allowOverlap="1" wp14:anchorId="0FCC8000" wp14:editId="6C755AA1">
                <wp:simplePos x="0" y="0"/>
                <wp:positionH relativeFrom="column">
                  <wp:posOffset>213624</wp:posOffset>
                </wp:positionH>
                <wp:positionV relativeFrom="paragraph">
                  <wp:posOffset>134620</wp:posOffset>
                </wp:positionV>
                <wp:extent cx="8849360" cy="657225"/>
                <wp:effectExtent l="0" t="0" r="27940" b="28575"/>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49360" cy="657225"/>
                        </a:xfrm>
                        <a:prstGeom prst="rect">
                          <a:avLst/>
                        </a:prstGeom>
                        <a:solidFill>
                          <a:srgbClr val="FFFFFF"/>
                        </a:solidFill>
                        <a:ln w="9525">
                          <a:solidFill>
                            <a:srgbClr val="FFFFFF"/>
                          </a:solidFill>
                          <a:miter lim="800000"/>
                          <a:headEnd/>
                          <a:tailEnd/>
                        </a:ln>
                      </wps:spPr>
                      <wps:txbx>
                        <w:txbxContent>
                          <w:p w14:paraId="34F26F4B" w14:textId="77777777" w:rsidR="00117A39" w:rsidRPr="00BA0166" w:rsidRDefault="00117A39" w:rsidP="00E1731B">
                            <w:pPr>
                              <w:autoSpaceDE w:val="0"/>
                              <w:autoSpaceDN w:val="0"/>
                              <w:adjustRightInd w:val="0"/>
                              <w:jc w:val="both"/>
                            </w:pPr>
                            <w:r w:rsidRPr="00BA0166">
                              <w:t>Note: The boundaries and the names shown and the designations used on these maps do not imply official endorsement or acceptance by the United Nations.</w:t>
                            </w:r>
                          </w:p>
                          <w:p w14:paraId="53A45C4C" w14:textId="77777777" w:rsidR="00117A39" w:rsidRPr="00BA0166" w:rsidRDefault="00117A39" w:rsidP="00E1731B">
                            <w:pPr>
                              <w:autoSpaceDE w:val="0"/>
                              <w:autoSpaceDN w:val="0"/>
                              <w:adjustRightInd w:val="0"/>
                              <w:jc w:val="both"/>
                            </w:pPr>
                            <w:r w:rsidRPr="00BA0166">
                              <w:t>Dotted line represents approximately the Line of Control in Jammu and Kashmir agreed upon by India and Pakistan. The final status of Jammu and Kashmir has not yet been agreed upon by the parties.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CC8000" id="Text Box 8" o:spid="_x0000_s1032" type="#_x0000_t202" style="position:absolute;margin-left:16.8pt;margin-top:10.6pt;width:696.8pt;height:51.7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" strokecolor="white">
                <v:textbox>
                  <w:txbxContent>
                    <w:p w14:paraId="34F26F4B" w14:textId="77777777" w:rsidR="00117A39" w:rsidRPr="00BA0166" w:rsidRDefault="00117A39" w:rsidP="00E1731B">
                      <w:pPr>
                        <w:autoSpaceDE w:val="0"/>
                        <w:autoSpaceDN w:val="0"/>
                        <w:adjustRightInd w:val="0"/>
                        <w:jc w:val="both"/>
                      </w:pPr>
                      <w:r w:rsidRPr="00BA0166">
                        <w:t>Note: The boundaries and the names shown and the designations used on these maps do not imply official endorsement or acceptance by the United Nations.</w:t>
                      </w:r>
                    </w:p>
                    <w:p w14:paraId="53A45C4C" w14:textId="77777777" w:rsidR="00117A39" w:rsidRPr="00BA0166" w:rsidRDefault="00117A39" w:rsidP="00E1731B">
                      <w:pPr>
                        <w:autoSpaceDE w:val="0"/>
                        <w:autoSpaceDN w:val="0"/>
                        <w:adjustRightInd w:val="0"/>
                        <w:jc w:val="both"/>
                      </w:pPr>
                      <w:r w:rsidRPr="00BA0166">
                        <w:t>Dotted line represents approximately the Line of Control in Jammu and Kashmir agreed upon by India and Pakistan. The final status of Jammu and Kashmir has not yet been agreed upon by the parties.</w:t>
                      </w:r>
                    </w:p>
                  </w:txbxContent>
                </v:textbox>
              </v:shape>
            </w:pict>
          </mc:Fallback>
        </mc:AlternateContent>
      </w:r>
    </w:p>
    <w:p w14:paraId="63DA39F1" w14:textId="77AAE936" w:rsidR="00E1731B" w:rsidRDefault="00E1731B" w:rsidP="00E1731B">
      <w:pPr>
        <w:rPr>
          <w:rFonts w:ascii="Futura" w:hAnsi="Futura"/>
        </w:rPr>
      </w:pPr>
    </w:p>
    <w:p w14:paraId="75EC2916" w14:textId="77777777" w:rsidR="00205107" w:rsidRDefault="00205107" w:rsidP="00E1731B">
      <w:pPr>
        <w:rPr>
          <w:rFonts w:ascii="Futura" w:hAnsi="Futura"/>
        </w:rPr>
        <w:sectPr w:rsidR="00205107" w:rsidSect="00AF7BE3">
          <w:headerReference w:type="even" r:id="rId28"/>
          <w:headerReference w:type="default" r:id="rId29"/>
          <w:footerReference w:type="even" r:id="rId30"/>
          <w:footerReference w:type="default" r:id="rId31"/>
          <w:endnotePr>
            <w:numFmt w:val="decimal"/>
          </w:endnotePr>
          <w:pgSz w:w="16840" w:h="11907" w:orient="landscape" w:code="9"/>
          <w:pgMar w:top="1134" w:right="1417" w:bottom="1134" w:left="1134" w:header="567" w:footer="567" w:gutter="0"/>
          <w:cols w:space="720"/>
          <w:docGrid w:linePitch="272"/>
        </w:sectPr>
      </w:pPr>
    </w:p>
    <w:p w14:paraId="3A020FD2" w14:textId="77777777" w:rsidR="00435454" w:rsidRPr="003470D0" w:rsidRDefault="00435454" w:rsidP="00435454">
      <w:pPr>
        <w:pStyle w:val="HChG"/>
      </w:pPr>
      <w:r>
        <w:lastRenderedPageBreak/>
        <w:tab/>
        <w:t>IV.</w:t>
      </w:r>
      <w:r>
        <w:tab/>
      </w:r>
      <w:r w:rsidRPr="003470D0">
        <w:t>Statistics on standing invitations</w:t>
      </w:r>
      <w:r>
        <w:t>*</w:t>
      </w:r>
      <w:r w:rsidRPr="003470D0">
        <w:t xml:space="preserve"> </w:t>
      </w:r>
    </w:p>
    <w:tbl>
      <w:tblPr>
        <w:tblW w:w="9639" w:type="dxa"/>
        <w:jc w:val="center"/>
        <w:tblLayout w:type="fixed"/>
        <w:tblCellMar>
          <w:left w:w="0" w:type="dxa"/>
          <w:right w:w="0" w:type="dxa"/>
        </w:tblCellMar>
        <w:tblLook w:val="0000" w:firstRow="0" w:lastRow="0" w:firstColumn="0" w:lastColumn="0" w:noHBand="0" w:noVBand="0"/>
      </w:tblPr>
      <w:tblGrid>
        <w:gridCol w:w="1775"/>
        <w:gridCol w:w="67"/>
        <w:gridCol w:w="2363"/>
        <w:gridCol w:w="47"/>
        <w:gridCol w:w="2552"/>
        <w:gridCol w:w="80"/>
        <w:gridCol w:w="2746"/>
        <w:gridCol w:w="9"/>
      </w:tblGrid>
      <w:tr w:rsidR="00435454" w:rsidRPr="005C4385" w14:paraId="5E81A6FC" w14:textId="77777777" w:rsidTr="00117A39">
        <w:trPr>
          <w:gridAfter w:val="1"/>
          <w:wAfter w:w="9" w:type="dxa"/>
          <w:trHeight w:val="312"/>
          <w:tblHeader/>
          <w:jc w:val="center"/>
        </w:trPr>
        <w:tc>
          <w:tcPr>
            <w:tcW w:w="1842" w:type="dxa"/>
            <w:gridSpan w:val="2"/>
            <w:tcBorders>
              <w:top w:val="single" w:sz="4" w:space="0" w:color="auto"/>
              <w:bottom w:val="single" w:sz="12" w:space="0" w:color="auto"/>
            </w:tcBorders>
            <w:shd w:val="clear" w:color="auto" w:fill="auto"/>
            <w:vAlign w:val="bottom"/>
          </w:tcPr>
          <w:p w14:paraId="7C25D097" w14:textId="77777777" w:rsidR="00435454" w:rsidRPr="00332705" w:rsidRDefault="00435454" w:rsidP="00021997">
            <w:pPr>
              <w:spacing w:before="80" w:after="80" w:line="200" w:lineRule="exact"/>
              <w:jc w:val="center"/>
              <w:rPr>
                <w:i/>
                <w:sz w:val="16"/>
                <w:szCs w:val="22"/>
              </w:rPr>
            </w:pPr>
            <w:r w:rsidRPr="00332705">
              <w:rPr>
                <w:i/>
                <w:sz w:val="16"/>
                <w:szCs w:val="22"/>
              </w:rPr>
              <w:t>United Nations Regional Groups of Member States</w:t>
            </w:r>
          </w:p>
        </w:tc>
        <w:tc>
          <w:tcPr>
            <w:tcW w:w="2410" w:type="dxa"/>
            <w:gridSpan w:val="2"/>
            <w:tcBorders>
              <w:top w:val="single" w:sz="4" w:space="0" w:color="auto"/>
              <w:bottom w:val="single" w:sz="12" w:space="0" w:color="auto"/>
            </w:tcBorders>
            <w:shd w:val="clear" w:color="auto" w:fill="auto"/>
            <w:vAlign w:val="bottom"/>
          </w:tcPr>
          <w:p w14:paraId="51C020DF" w14:textId="77777777" w:rsidR="00435454" w:rsidRPr="00332705" w:rsidRDefault="00435454" w:rsidP="00021997">
            <w:pPr>
              <w:spacing w:before="80" w:after="80" w:line="200" w:lineRule="exact"/>
              <w:jc w:val="center"/>
              <w:rPr>
                <w:i/>
                <w:sz w:val="16"/>
                <w:szCs w:val="22"/>
              </w:rPr>
            </w:pPr>
            <w:r w:rsidRPr="00332705">
              <w:rPr>
                <w:i/>
                <w:sz w:val="16"/>
                <w:szCs w:val="22"/>
              </w:rPr>
              <w:t>Number of standing invitations extended by States within their regional group</w:t>
            </w:r>
          </w:p>
        </w:tc>
        <w:tc>
          <w:tcPr>
            <w:tcW w:w="2552" w:type="dxa"/>
            <w:tcBorders>
              <w:top w:val="single" w:sz="4" w:space="0" w:color="auto"/>
              <w:bottom w:val="single" w:sz="12" w:space="0" w:color="auto"/>
            </w:tcBorders>
            <w:shd w:val="clear" w:color="auto" w:fill="auto"/>
            <w:vAlign w:val="bottom"/>
          </w:tcPr>
          <w:p w14:paraId="52B9FA21" w14:textId="77777777" w:rsidR="00435454" w:rsidRPr="00332705" w:rsidRDefault="00435454" w:rsidP="00021997">
            <w:pPr>
              <w:spacing w:before="80" w:after="80" w:line="200" w:lineRule="exact"/>
              <w:jc w:val="center"/>
              <w:rPr>
                <w:i/>
                <w:sz w:val="16"/>
                <w:szCs w:val="22"/>
              </w:rPr>
            </w:pPr>
            <w:r w:rsidRPr="00332705">
              <w:rPr>
                <w:i/>
                <w:sz w:val="16"/>
                <w:szCs w:val="22"/>
              </w:rPr>
              <w:t>Percentage of standing invitations extended within regional groups</w:t>
            </w:r>
          </w:p>
        </w:tc>
        <w:tc>
          <w:tcPr>
            <w:tcW w:w="2826" w:type="dxa"/>
            <w:gridSpan w:val="2"/>
            <w:tcBorders>
              <w:top w:val="single" w:sz="4" w:space="0" w:color="auto"/>
              <w:bottom w:val="single" w:sz="12" w:space="0" w:color="auto"/>
            </w:tcBorders>
            <w:shd w:val="clear" w:color="auto" w:fill="auto"/>
            <w:vAlign w:val="bottom"/>
          </w:tcPr>
          <w:p w14:paraId="43BDAC24" w14:textId="77777777" w:rsidR="00435454" w:rsidRPr="00332705" w:rsidRDefault="00435454" w:rsidP="00021997">
            <w:pPr>
              <w:spacing w:before="80" w:after="80" w:line="200" w:lineRule="exact"/>
              <w:jc w:val="center"/>
              <w:rPr>
                <w:i/>
                <w:sz w:val="16"/>
                <w:szCs w:val="22"/>
              </w:rPr>
            </w:pPr>
            <w:r w:rsidRPr="00332705">
              <w:rPr>
                <w:i/>
                <w:sz w:val="16"/>
                <w:szCs w:val="22"/>
              </w:rPr>
              <w:t>Percentage of standing invitations extended by regional groups</w:t>
            </w:r>
          </w:p>
        </w:tc>
      </w:tr>
      <w:tr w:rsidR="00117A39" w:rsidRPr="005C4385" w14:paraId="31F24214" w14:textId="77777777" w:rsidTr="00117A39">
        <w:trPr>
          <w:gridAfter w:val="1"/>
          <w:wAfter w:w="9" w:type="dxa"/>
          <w:trHeight w:hRule="exact" w:val="85"/>
          <w:tblHeader/>
          <w:jc w:val="center"/>
        </w:trPr>
        <w:tc>
          <w:tcPr>
            <w:tcW w:w="1842" w:type="dxa"/>
            <w:gridSpan w:val="2"/>
            <w:tcBorders>
              <w:top w:val="single" w:sz="12" w:space="0" w:color="auto"/>
              <w:bottom w:val="single" w:sz="2" w:space="0" w:color="auto"/>
            </w:tcBorders>
            <w:shd w:val="clear" w:color="auto" w:fill="auto"/>
            <w:vAlign w:val="bottom"/>
          </w:tcPr>
          <w:p w14:paraId="454613F1" w14:textId="77777777" w:rsidR="00117A39" w:rsidRPr="00332705" w:rsidRDefault="00117A39" w:rsidP="00021997">
            <w:pPr>
              <w:spacing w:before="80" w:after="80" w:line="200" w:lineRule="exact"/>
              <w:jc w:val="center"/>
              <w:rPr>
                <w:i/>
                <w:sz w:val="16"/>
                <w:szCs w:val="22"/>
              </w:rPr>
            </w:pPr>
          </w:p>
        </w:tc>
        <w:tc>
          <w:tcPr>
            <w:tcW w:w="2410" w:type="dxa"/>
            <w:gridSpan w:val="2"/>
            <w:tcBorders>
              <w:top w:val="single" w:sz="12" w:space="0" w:color="auto"/>
              <w:bottom w:val="single" w:sz="2" w:space="0" w:color="auto"/>
            </w:tcBorders>
            <w:shd w:val="clear" w:color="auto" w:fill="auto"/>
            <w:vAlign w:val="bottom"/>
          </w:tcPr>
          <w:p w14:paraId="2C77CC1C" w14:textId="77777777" w:rsidR="00117A39" w:rsidRPr="00332705" w:rsidRDefault="00117A39" w:rsidP="00021997">
            <w:pPr>
              <w:spacing w:before="80" w:after="80" w:line="200" w:lineRule="exact"/>
              <w:jc w:val="center"/>
              <w:rPr>
                <w:i/>
                <w:sz w:val="16"/>
                <w:szCs w:val="22"/>
              </w:rPr>
            </w:pPr>
          </w:p>
        </w:tc>
        <w:tc>
          <w:tcPr>
            <w:tcW w:w="2552" w:type="dxa"/>
            <w:tcBorders>
              <w:top w:val="single" w:sz="12" w:space="0" w:color="auto"/>
              <w:bottom w:val="single" w:sz="2" w:space="0" w:color="auto"/>
            </w:tcBorders>
            <w:shd w:val="clear" w:color="auto" w:fill="auto"/>
            <w:vAlign w:val="bottom"/>
          </w:tcPr>
          <w:p w14:paraId="0ADE138F" w14:textId="77777777" w:rsidR="00117A39" w:rsidRPr="00332705" w:rsidRDefault="00117A39" w:rsidP="00021997">
            <w:pPr>
              <w:spacing w:before="80" w:after="80" w:line="200" w:lineRule="exact"/>
              <w:jc w:val="center"/>
              <w:rPr>
                <w:i/>
                <w:sz w:val="16"/>
                <w:szCs w:val="22"/>
              </w:rPr>
            </w:pPr>
          </w:p>
        </w:tc>
        <w:tc>
          <w:tcPr>
            <w:tcW w:w="2826" w:type="dxa"/>
            <w:gridSpan w:val="2"/>
            <w:tcBorders>
              <w:top w:val="single" w:sz="12" w:space="0" w:color="auto"/>
              <w:bottom w:val="single" w:sz="2" w:space="0" w:color="auto"/>
            </w:tcBorders>
            <w:shd w:val="clear" w:color="auto" w:fill="auto"/>
            <w:vAlign w:val="bottom"/>
          </w:tcPr>
          <w:p w14:paraId="04A11012" w14:textId="77777777" w:rsidR="00117A39" w:rsidRPr="00332705" w:rsidRDefault="00117A39" w:rsidP="00021997">
            <w:pPr>
              <w:spacing w:before="80" w:after="80" w:line="200" w:lineRule="exact"/>
              <w:jc w:val="center"/>
              <w:rPr>
                <w:i/>
                <w:sz w:val="16"/>
                <w:szCs w:val="22"/>
              </w:rPr>
            </w:pPr>
          </w:p>
        </w:tc>
      </w:tr>
      <w:tr w:rsidR="00435454" w:rsidRPr="003470D0" w14:paraId="1D330F74" w14:textId="77777777" w:rsidTr="00D016BD">
        <w:trPr>
          <w:jc w:val="center"/>
        </w:trPr>
        <w:tc>
          <w:tcPr>
            <w:tcW w:w="1775" w:type="dxa"/>
            <w:tcBorders>
              <w:top w:val="single" w:sz="2" w:space="0" w:color="auto"/>
              <w:left w:val="single" w:sz="2" w:space="0" w:color="auto"/>
              <w:bottom w:val="single" w:sz="2" w:space="0" w:color="auto"/>
              <w:right w:val="single" w:sz="2" w:space="0" w:color="auto"/>
            </w:tcBorders>
            <w:shd w:val="clear" w:color="auto" w:fill="auto"/>
            <w:vAlign w:val="bottom"/>
          </w:tcPr>
          <w:p w14:paraId="2EEFFD72" w14:textId="77777777" w:rsidR="00435454" w:rsidRPr="00117A39" w:rsidRDefault="00435454" w:rsidP="00117A39">
            <w:pPr>
              <w:spacing w:before="80" w:after="80" w:line="220" w:lineRule="exact"/>
              <w:ind w:left="57" w:right="57"/>
            </w:pPr>
            <w:r w:rsidRPr="00117A39">
              <w:t>African Group</w:t>
            </w:r>
          </w:p>
        </w:tc>
        <w:tc>
          <w:tcPr>
            <w:tcW w:w="2430" w:type="dxa"/>
            <w:gridSpan w:val="2"/>
            <w:tcBorders>
              <w:top w:val="single" w:sz="2" w:space="0" w:color="auto"/>
              <w:left w:val="single" w:sz="2" w:space="0" w:color="auto"/>
              <w:bottom w:val="single" w:sz="2" w:space="0" w:color="auto"/>
              <w:right w:val="single" w:sz="2" w:space="0" w:color="auto"/>
            </w:tcBorders>
            <w:shd w:val="clear" w:color="auto" w:fill="auto"/>
            <w:vAlign w:val="bottom"/>
          </w:tcPr>
          <w:p w14:paraId="47DAC778" w14:textId="77777777" w:rsidR="00435454" w:rsidRPr="00117A39" w:rsidRDefault="00435454" w:rsidP="00117A39">
            <w:pPr>
              <w:spacing w:before="80" w:after="80" w:line="220" w:lineRule="exact"/>
              <w:jc w:val="center"/>
            </w:pPr>
            <w:r w:rsidRPr="00117A39">
              <w:t>29 out of 54 States</w:t>
            </w:r>
          </w:p>
        </w:tc>
        <w:tc>
          <w:tcPr>
            <w:tcW w:w="2679" w:type="dxa"/>
            <w:gridSpan w:val="3"/>
            <w:tcBorders>
              <w:top w:val="single" w:sz="2" w:space="0" w:color="auto"/>
              <w:left w:val="single" w:sz="2" w:space="0" w:color="auto"/>
              <w:bottom w:val="single" w:sz="2" w:space="0" w:color="auto"/>
              <w:right w:val="single" w:sz="2" w:space="0" w:color="auto"/>
            </w:tcBorders>
            <w:shd w:val="clear" w:color="auto" w:fill="auto"/>
            <w:vAlign w:val="bottom"/>
          </w:tcPr>
          <w:p w14:paraId="2F232441" w14:textId="77777777" w:rsidR="00435454" w:rsidRPr="00117A39" w:rsidRDefault="00435454" w:rsidP="00117A39">
            <w:pPr>
              <w:spacing w:before="80" w:after="80" w:line="220" w:lineRule="exact"/>
              <w:jc w:val="center"/>
            </w:pPr>
            <w:r w:rsidRPr="00117A39">
              <w:t>53.70%</w:t>
            </w:r>
          </w:p>
        </w:tc>
        <w:tc>
          <w:tcPr>
            <w:tcW w:w="2755" w:type="dxa"/>
            <w:gridSpan w:val="2"/>
            <w:tcBorders>
              <w:top w:val="single" w:sz="2" w:space="0" w:color="auto"/>
              <w:left w:val="single" w:sz="2" w:space="0" w:color="auto"/>
              <w:bottom w:val="single" w:sz="2" w:space="0" w:color="auto"/>
              <w:right w:val="single" w:sz="2" w:space="0" w:color="auto"/>
            </w:tcBorders>
            <w:shd w:val="clear" w:color="auto" w:fill="auto"/>
            <w:vAlign w:val="bottom"/>
          </w:tcPr>
          <w:p w14:paraId="7232AD66" w14:textId="77777777" w:rsidR="00435454" w:rsidRPr="00117A39" w:rsidRDefault="00435454" w:rsidP="00117A39">
            <w:pPr>
              <w:spacing w:before="80" w:after="80" w:line="220" w:lineRule="exact"/>
              <w:jc w:val="center"/>
            </w:pPr>
            <w:r w:rsidRPr="00117A39">
              <w:t>22.66%</w:t>
            </w:r>
          </w:p>
        </w:tc>
      </w:tr>
      <w:tr w:rsidR="00435454" w:rsidRPr="003470D0" w14:paraId="01738A98" w14:textId="77777777" w:rsidTr="00D016BD">
        <w:trPr>
          <w:jc w:val="center"/>
        </w:trPr>
        <w:tc>
          <w:tcPr>
            <w:tcW w:w="1775" w:type="dxa"/>
            <w:tcBorders>
              <w:top w:val="single" w:sz="2" w:space="0" w:color="auto"/>
              <w:left w:val="single" w:sz="2" w:space="0" w:color="auto"/>
              <w:bottom w:val="single" w:sz="2" w:space="0" w:color="auto"/>
              <w:right w:val="single" w:sz="2" w:space="0" w:color="auto"/>
            </w:tcBorders>
            <w:shd w:val="clear" w:color="auto" w:fill="auto"/>
            <w:vAlign w:val="bottom"/>
          </w:tcPr>
          <w:p w14:paraId="4AE4901C" w14:textId="77777777" w:rsidR="00435454" w:rsidRPr="00117A39" w:rsidRDefault="00435454" w:rsidP="00117A39">
            <w:pPr>
              <w:spacing w:before="80" w:after="80" w:line="220" w:lineRule="exact"/>
              <w:ind w:left="57" w:right="57"/>
            </w:pPr>
            <w:r w:rsidRPr="00117A39">
              <w:t>Asia-Pacific Group</w:t>
            </w:r>
          </w:p>
        </w:tc>
        <w:tc>
          <w:tcPr>
            <w:tcW w:w="2430" w:type="dxa"/>
            <w:gridSpan w:val="2"/>
            <w:tcBorders>
              <w:top w:val="single" w:sz="2" w:space="0" w:color="auto"/>
              <w:left w:val="single" w:sz="2" w:space="0" w:color="auto"/>
              <w:bottom w:val="single" w:sz="2" w:space="0" w:color="auto"/>
              <w:right w:val="single" w:sz="2" w:space="0" w:color="auto"/>
            </w:tcBorders>
            <w:shd w:val="clear" w:color="auto" w:fill="auto"/>
            <w:vAlign w:val="bottom"/>
          </w:tcPr>
          <w:p w14:paraId="3D795A23" w14:textId="77777777" w:rsidR="00435454" w:rsidRPr="00117A39" w:rsidRDefault="00435454" w:rsidP="00117A39">
            <w:pPr>
              <w:spacing w:before="80" w:after="80" w:line="220" w:lineRule="exact"/>
              <w:jc w:val="center"/>
            </w:pPr>
            <w:r w:rsidRPr="00117A39">
              <w:t>31 out of 54 States</w:t>
            </w:r>
          </w:p>
        </w:tc>
        <w:tc>
          <w:tcPr>
            <w:tcW w:w="2679" w:type="dxa"/>
            <w:gridSpan w:val="3"/>
            <w:tcBorders>
              <w:top w:val="single" w:sz="2" w:space="0" w:color="auto"/>
              <w:left w:val="single" w:sz="2" w:space="0" w:color="auto"/>
              <w:bottom w:val="single" w:sz="2" w:space="0" w:color="auto"/>
              <w:right w:val="single" w:sz="2" w:space="0" w:color="auto"/>
            </w:tcBorders>
            <w:shd w:val="clear" w:color="auto" w:fill="auto"/>
            <w:vAlign w:val="bottom"/>
          </w:tcPr>
          <w:p w14:paraId="7383D3FE" w14:textId="77777777" w:rsidR="00435454" w:rsidRPr="00117A39" w:rsidRDefault="00435454" w:rsidP="00117A39">
            <w:pPr>
              <w:spacing w:before="80" w:after="80" w:line="220" w:lineRule="exact"/>
              <w:jc w:val="center"/>
            </w:pPr>
            <w:r w:rsidRPr="00117A39">
              <w:t>57.40%</w:t>
            </w:r>
          </w:p>
        </w:tc>
        <w:tc>
          <w:tcPr>
            <w:tcW w:w="2755" w:type="dxa"/>
            <w:gridSpan w:val="2"/>
            <w:tcBorders>
              <w:top w:val="single" w:sz="2" w:space="0" w:color="auto"/>
              <w:left w:val="single" w:sz="2" w:space="0" w:color="auto"/>
              <w:bottom w:val="single" w:sz="2" w:space="0" w:color="auto"/>
              <w:right w:val="single" w:sz="2" w:space="0" w:color="auto"/>
            </w:tcBorders>
            <w:shd w:val="clear" w:color="auto" w:fill="auto"/>
            <w:vAlign w:val="bottom"/>
          </w:tcPr>
          <w:p w14:paraId="2368AAF7" w14:textId="77777777" w:rsidR="00435454" w:rsidRPr="00117A39" w:rsidRDefault="00435454" w:rsidP="00117A39">
            <w:pPr>
              <w:spacing w:before="80" w:after="80" w:line="220" w:lineRule="exact"/>
              <w:jc w:val="center"/>
            </w:pPr>
            <w:r w:rsidRPr="00117A39">
              <w:t>24.22%</w:t>
            </w:r>
          </w:p>
        </w:tc>
      </w:tr>
      <w:tr w:rsidR="00435454" w:rsidRPr="003470D0" w14:paraId="5E0E02A3" w14:textId="77777777" w:rsidTr="00D016BD">
        <w:trPr>
          <w:jc w:val="center"/>
        </w:trPr>
        <w:tc>
          <w:tcPr>
            <w:tcW w:w="1775" w:type="dxa"/>
            <w:tcBorders>
              <w:top w:val="single" w:sz="2" w:space="0" w:color="auto"/>
              <w:left w:val="single" w:sz="2" w:space="0" w:color="auto"/>
              <w:bottom w:val="single" w:sz="2" w:space="0" w:color="auto"/>
              <w:right w:val="single" w:sz="2" w:space="0" w:color="auto"/>
            </w:tcBorders>
            <w:shd w:val="clear" w:color="auto" w:fill="auto"/>
            <w:vAlign w:val="bottom"/>
          </w:tcPr>
          <w:p w14:paraId="489899EC" w14:textId="77777777" w:rsidR="00435454" w:rsidRPr="00117A39" w:rsidRDefault="00435454" w:rsidP="00117A39">
            <w:pPr>
              <w:spacing w:before="80" w:after="80" w:line="220" w:lineRule="exact"/>
              <w:ind w:left="57" w:right="57"/>
            </w:pPr>
            <w:r w:rsidRPr="00117A39">
              <w:t>EEG</w:t>
            </w:r>
          </w:p>
        </w:tc>
        <w:tc>
          <w:tcPr>
            <w:tcW w:w="2430" w:type="dxa"/>
            <w:gridSpan w:val="2"/>
            <w:tcBorders>
              <w:top w:val="single" w:sz="2" w:space="0" w:color="auto"/>
              <w:left w:val="single" w:sz="2" w:space="0" w:color="auto"/>
              <w:bottom w:val="single" w:sz="2" w:space="0" w:color="auto"/>
              <w:right w:val="single" w:sz="2" w:space="0" w:color="auto"/>
            </w:tcBorders>
            <w:shd w:val="clear" w:color="auto" w:fill="auto"/>
            <w:vAlign w:val="bottom"/>
          </w:tcPr>
          <w:p w14:paraId="2155CF20" w14:textId="77777777" w:rsidR="00435454" w:rsidRPr="00117A39" w:rsidRDefault="00435454" w:rsidP="00117A39">
            <w:pPr>
              <w:spacing w:before="80" w:after="80" w:line="220" w:lineRule="exact"/>
              <w:jc w:val="center"/>
            </w:pPr>
            <w:r w:rsidRPr="00117A39">
              <w:t>21 out of 23 States</w:t>
            </w:r>
          </w:p>
        </w:tc>
        <w:tc>
          <w:tcPr>
            <w:tcW w:w="2679" w:type="dxa"/>
            <w:gridSpan w:val="3"/>
            <w:tcBorders>
              <w:top w:val="single" w:sz="2" w:space="0" w:color="auto"/>
              <w:left w:val="single" w:sz="2" w:space="0" w:color="auto"/>
              <w:bottom w:val="single" w:sz="2" w:space="0" w:color="auto"/>
              <w:right w:val="single" w:sz="2" w:space="0" w:color="auto"/>
            </w:tcBorders>
            <w:shd w:val="clear" w:color="auto" w:fill="auto"/>
            <w:vAlign w:val="bottom"/>
          </w:tcPr>
          <w:p w14:paraId="73F7BC23" w14:textId="77777777" w:rsidR="00435454" w:rsidRPr="00117A39" w:rsidRDefault="00435454" w:rsidP="00117A39">
            <w:pPr>
              <w:spacing w:before="80" w:after="80" w:line="220" w:lineRule="exact"/>
              <w:jc w:val="center"/>
            </w:pPr>
            <w:r w:rsidRPr="00117A39">
              <w:t>91.30%</w:t>
            </w:r>
          </w:p>
        </w:tc>
        <w:tc>
          <w:tcPr>
            <w:tcW w:w="2755" w:type="dxa"/>
            <w:gridSpan w:val="2"/>
            <w:tcBorders>
              <w:top w:val="single" w:sz="2" w:space="0" w:color="auto"/>
              <w:left w:val="single" w:sz="2" w:space="0" w:color="auto"/>
              <w:bottom w:val="single" w:sz="2" w:space="0" w:color="auto"/>
              <w:right w:val="single" w:sz="2" w:space="0" w:color="auto"/>
            </w:tcBorders>
            <w:shd w:val="clear" w:color="auto" w:fill="auto"/>
            <w:vAlign w:val="bottom"/>
          </w:tcPr>
          <w:p w14:paraId="01F98FCB" w14:textId="77777777" w:rsidR="00435454" w:rsidRPr="00117A39" w:rsidRDefault="00435454" w:rsidP="00117A39">
            <w:pPr>
              <w:spacing w:before="80" w:after="80" w:line="220" w:lineRule="exact"/>
              <w:jc w:val="center"/>
            </w:pPr>
            <w:r w:rsidRPr="00117A39">
              <w:t>16.41%</w:t>
            </w:r>
          </w:p>
        </w:tc>
      </w:tr>
      <w:tr w:rsidR="00435454" w:rsidRPr="003470D0" w14:paraId="42F0817C" w14:textId="77777777" w:rsidTr="00D016BD">
        <w:trPr>
          <w:jc w:val="center"/>
        </w:trPr>
        <w:tc>
          <w:tcPr>
            <w:tcW w:w="1775" w:type="dxa"/>
            <w:tcBorders>
              <w:top w:val="single" w:sz="2" w:space="0" w:color="auto"/>
              <w:left w:val="single" w:sz="2" w:space="0" w:color="auto"/>
              <w:bottom w:val="single" w:sz="2" w:space="0" w:color="auto"/>
              <w:right w:val="single" w:sz="2" w:space="0" w:color="auto"/>
            </w:tcBorders>
            <w:shd w:val="clear" w:color="auto" w:fill="auto"/>
            <w:vAlign w:val="bottom"/>
          </w:tcPr>
          <w:p w14:paraId="5A880148" w14:textId="77777777" w:rsidR="00435454" w:rsidRPr="00117A39" w:rsidRDefault="00435454" w:rsidP="00117A39">
            <w:pPr>
              <w:spacing w:before="80" w:after="80" w:line="220" w:lineRule="exact"/>
              <w:ind w:left="57" w:right="57"/>
            </w:pPr>
            <w:r w:rsidRPr="00117A39">
              <w:t>GRULAC</w:t>
            </w:r>
          </w:p>
        </w:tc>
        <w:tc>
          <w:tcPr>
            <w:tcW w:w="2430" w:type="dxa"/>
            <w:gridSpan w:val="2"/>
            <w:tcBorders>
              <w:top w:val="single" w:sz="2" w:space="0" w:color="auto"/>
              <w:left w:val="single" w:sz="2" w:space="0" w:color="auto"/>
              <w:bottom w:val="single" w:sz="2" w:space="0" w:color="auto"/>
              <w:right w:val="single" w:sz="2" w:space="0" w:color="auto"/>
            </w:tcBorders>
            <w:shd w:val="clear" w:color="auto" w:fill="auto"/>
            <w:vAlign w:val="bottom"/>
          </w:tcPr>
          <w:p w14:paraId="2EA5FE60" w14:textId="77777777" w:rsidR="00435454" w:rsidRPr="00117A39" w:rsidRDefault="00435454" w:rsidP="00117A39">
            <w:pPr>
              <w:spacing w:before="80" w:after="80" w:line="220" w:lineRule="exact"/>
              <w:jc w:val="center"/>
            </w:pPr>
            <w:r w:rsidRPr="00117A39">
              <w:t>19 out of 33 States</w:t>
            </w:r>
          </w:p>
        </w:tc>
        <w:tc>
          <w:tcPr>
            <w:tcW w:w="2679" w:type="dxa"/>
            <w:gridSpan w:val="3"/>
            <w:tcBorders>
              <w:top w:val="single" w:sz="2" w:space="0" w:color="auto"/>
              <w:left w:val="single" w:sz="2" w:space="0" w:color="auto"/>
              <w:bottom w:val="single" w:sz="2" w:space="0" w:color="auto"/>
              <w:right w:val="single" w:sz="2" w:space="0" w:color="auto"/>
            </w:tcBorders>
            <w:shd w:val="clear" w:color="auto" w:fill="auto"/>
            <w:vAlign w:val="bottom"/>
          </w:tcPr>
          <w:p w14:paraId="311C6CD6" w14:textId="77777777" w:rsidR="00435454" w:rsidRPr="00117A39" w:rsidRDefault="00435454" w:rsidP="00117A39">
            <w:pPr>
              <w:spacing w:before="80" w:after="80" w:line="220" w:lineRule="exact"/>
              <w:jc w:val="center"/>
            </w:pPr>
            <w:r w:rsidRPr="00117A39">
              <w:t>57.57%</w:t>
            </w:r>
          </w:p>
        </w:tc>
        <w:tc>
          <w:tcPr>
            <w:tcW w:w="2755" w:type="dxa"/>
            <w:gridSpan w:val="2"/>
            <w:tcBorders>
              <w:top w:val="single" w:sz="2" w:space="0" w:color="auto"/>
              <w:left w:val="single" w:sz="2" w:space="0" w:color="auto"/>
              <w:bottom w:val="single" w:sz="2" w:space="0" w:color="auto"/>
              <w:right w:val="single" w:sz="2" w:space="0" w:color="auto"/>
            </w:tcBorders>
            <w:shd w:val="clear" w:color="auto" w:fill="auto"/>
            <w:vAlign w:val="bottom"/>
          </w:tcPr>
          <w:p w14:paraId="2A881DEB" w14:textId="77777777" w:rsidR="00435454" w:rsidRPr="00117A39" w:rsidRDefault="00435454" w:rsidP="00117A39">
            <w:pPr>
              <w:spacing w:before="80" w:after="80" w:line="220" w:lineRule="exact"/>
              <w:jc w:val="center"/>
            </w:pPr>
            <w:r w:rsidRPr="00117A39">
              <w:t>14.84%</w:t>
            </w:r>
          </w:p>
        </w:tc>
      </w:tr>
      <w:tr w:rsidR="00435454" w:rsidRPr="003470D0" w14:paraId="3A41E1B0" w14:textId="77777777" w:rsidTr="00021997">
        <w:trPr>
          <w:jc w:val="center"/>
        </w:trPr>
        <w:tc>
          <w:tcPr>
            <w:tcW w:w="1775" w:type="dxa"/>
            <w:tcBorders>
              <w:top w:val="single" w:sz="2" w:space="0" w:color="auto"/>
              <w:left w:val="single" w:sz="2" w:space="0" w:color="auto"/>
              <w:bottom w:val="single" w:sz="2" w:space="0" w:color="auto"/>
              <w:right w:val="single" w:sz="2" w:space="0" w:color="auto"/>
            </w:tcBorders>
            <w:shd w:val="clear" w:color="auto" w:fill="auto"/>
            <w:vAlign w:val="bottom"/>
          </w:tcPr>
          <w:p w14:paraId="1FA445F8" w14:textId="77777777" w:rsidR="00435454" w:rsidRPr="00117A39" w:rsidRDefault="00435454" w:rsidP="00117A39">
            <w:pPr>
              <w:spacing w:before="80" w:after="80" w:line="220" w:lineRule="exact"/>
              <w:ind w:left="57" w:right="57"/>
            </w:pPr>
            <w:r w:rsidRPr="00117A39">
              <w:t>WEOG</w:t>
            </w:r>
          </w:p>
        </w:tc>
        <w:tc>
          <w:tcPr>
            <w:tcW w:w="2430" w:type="dxa"/>
            <w:gridSpan w:val="2"/>
            <w:tcBorders>
              <w:top w:val="single" w:sz="2" w:space="0" w:color="auto"/>
              <w:left w:val="single" w:sz="2" w:space="0" w:color="auto"/>
              <w:bottom w:val="single" w:sz="2" w:space="0" w:color="auto"/>
              <w:right w:val="single" w:sz="2" w:space="0" w:color="auto"/>
            </w:tcBorders>
            <w:shd w:val="clear" w:color="auto" w:fill="auto"/>
            <w:vAlign w:val="bottom"/>
          </w:tcPr>
          <w:p w14:paraId="7C1CFF5A" w14:textId="77777777" w:rsidR="00435454" w:rsidRPr="00117A39" w:rsidRDefault="00435454" w:rsidP="00117A39">
            <w:pPr>
              <w:spacing w:before="80" w:after="80" w:line="220" w:lineRule="exact"/>
              <w:jc w:val="center"/>
            </w:pPr>
            <w:r w:rsidRPr="00117A39">
              <w:t>28 out of 29 States</w:t>
            </w:r>
          </w:p>
        </w:tc>
        <w:tc>
          <w:tcPr>
            <w:tcW w:w="2679" w:type="dxa"/>
            <w:gridSpan w:val="3"/>
            <w:tcBorders>
              <w:top w:val="single" w:sz="2" w:space="0" w:color="auto"/>
              <w:left w:val="single" w:sz="2" w:space="0" w:color="auto"/>
              <w:bottom w:val="single" w:sz="2" w:space="0" w:color="auto"/>
              <w:right w:val="single" w:sz="2" w:space="0" w:color="auto"/>
            </w:tcBorders>
            <w:shd w:val="clear" w:color="auto" w:fill="auto"/>
            <w:vAlign w:val="bottom"/>
          </w:tcPr>
          <w:p w14:paraId="7F7D0BBD" w14:textId="77777777" w:rsidR="00435454" w:rsidRPr="00117A39" w:rsidRDefault="00435454" w:rsidP="00117A39">
            <w:pPr>
              <w:spacing w:before="80" w:after="80" w:line="220" w:lineRule="exact"/>
              <w:jc w:val="center"/>
            </w:pPr>
            <w:r w:rsidRPr="00117A39">
              <w:t>96.55%</w:t>
            </w:r>
          </w:p>
        </w:tc>
        <w:tc>
          <w:tcPr>
            <w:tcW w:w="2755" w:type="dxa"/>
            <w:gridSpan w:val="2"/>
            <w:tcBorders>
              <w:top w:val="single" w:sz="2" w:space="0" w:color="auto"/>
              <w:left w:val="single" w:sz="2" w:space="0" w:color="auto"/>
              <w:bottom w:val="single" w:sz="2" w:space="0" w:color="auto"/>
              <w:right w:val="single" w:sz="2" w:space="0" w:color="auto"/>
            </w:tcBorders>
            <w:shd w:val="clear" w:color="auto" w:fill="auto"/>
            <w:vAlign w:val="bottom"/>
          </w:tcPr>
          <w:p w14:paraId="7B384F29" w14:textId="77777777" w:rsidR="00435454" w:rsidRPr="00117A39" w:rsidRDefault="00435454" w:rsidP="00117A39">
            <w:pPr>
              <w:spacing w:before="80" w:after="80" w:line="220" w:lineRule="exact"/>
              <w:jc w:val="center"/>
            </w:pPr>
            <w:r w:rsidRPr="00117A39">
              <w:t>21.88%</w:t>
            </w:r>
          </w:p>
        </w:tc>
      </w:tr>
      <w:tr w:rsidR="00435454" w:rsidRPr="003470D0" w14:paraId="1AC3AB8C" w14:textId="77777777" w:rsidTr="00021997">
        <w:trPr>
          <w:jc w:val="center"/>
        </w:trPr>
        <w:tc>
          <w:tcPr>
            <w:tcW w:w="1775" w:type="dxa"/>
            <w:tcBorders>
              <w:top w:val="single" w:sz="2" w:space="0" w:color="auto"/>
              <w:left w:val="single" w:sz="2" w:space="0" w:color="auto"/>
              <w:bottom w:val="single" w:sz="12" w:space="0" w:color="auto"/>
              <w:right w:val="single" w:sz="2" w:space="0" w:color="auto"/>
            </w:tcBorders>
            <w:shd w:val="clear" w:color="auto" w:fill="auto"/>
          </w:tcPr>
          <w:p w14:paraId="0C7BF847" w14:textId="77777777" w:rsidR="00435454" w:rsidRPr="00117A39" w:rsidRDefault="00435454" w:rsidP="00281D87">
            <w:pPr>
              <w:spacing w:before="80" w:after="80" w:line="220" w:lineRule="exact"/>
              <w:ind w:left="57" w:right="57"/>
              <w:rPr>
                <w:b/>
              </w:rPr>
            </w:pPr>
            <w:r w:rsidRPr="00117A39">
              <w:rPr>
                <w:b/>
              </w:rPr>
              <w:t>Total</w:t>
            </w:r>
          </w:p>
        </w:tc>
        <w:tc>
          <w:tcPr>
            <w:tcW w:w="2430" w:type="dxa"/>
            <w:gridSpan w:val="2"/>
            <w:tcBorders>
              <w:top w:val="single" w:sz="2" w:space="0" w:color="auto"/>
              <w:left w:val="single" w:sz="2" w:space="0" w:color="auto"/>
              <w:bottom w:val="single" w:sz="12" w:space="0" w:color="auto"/>
              <w:right w:val="single" w:sz="2" w:space="0" w:color="auto"/>
            </w:tcBorders>
            <w:shd w:val="clear" w:color="auto" w:fill="auto"/>
            <w:vAlign w:val="bottom"/>
          </w:tcPr>
          <w:p w14:paraId="0AF07F62" w14:textId="77777777" w:rsidR="00435454" w:rsidRPr="00117A39" w:rsidRDefault="00435454" w:rsidP="00281D87">
            <w:pPr>
              <w:spacing w:before="80" w:after="80" w:line="220" w:lineRule="exact"/>
              <w:jc w:val="center"/>
              <w:rPr>
                <w:b/>
              </w:rPr>
            </w:pPr>
            <w:r w:rsidRPr="00117A39">
              <w:rPr>
                <w:b/>
              </w:rPr>
              <w:t>128 out of 193 United Nations Member States</w:t>
            </w:r>
          </w:p>
        </w:tc>
        <w:tc>
          <w:tcPr>
            <w:tcW w:w="2679" w:type="dxa"/>
            <w:gridSpan w:val="3"/>
            <w:tcBorders>
              <w:top w:val="single" w:sz="2" w:space="0" w:color="auto"/>
              <w:left w:val="single" w:sz="2" w:space="0" w:color="auto"/>
              <w:bottom w:val="single" w:sz="12" w:space="0" w:color="auto"/>
              <w:right w:val="single" w:sz="2" w:space="0" w:color="auto"/>
            </w:tcBorders>
            <w:shd w:val="clear" w:color="auto" w:fill="auto"/>
            <w:vAlign w:val="bottom"/>
          </w:tcPr>
          <w:p w14:paraId="47537FEF" w14:textId="77777777" w:rsidR="00435454" w:rsidRPr="00117A39" w:rsidRDefault="00435454" w:rsidP="00D016BD">
            <w:pPr>
              <w:spacing w:before="80" w:after="80" w:line="220" w:lineRule="exact"/>
              <w:jc w:val="center"/>
              <w:rPr>
                <w:b/>
                <w:shd w:val="clear" w:color="auto" w:fill="000000"/>
              </w:rPr>
            </w:pPr>
          </w:p>
        </w:tc>
        <w:tc>
          <w:tcPr>
            <w:tcW w:w="2755" w:type="dxa"/>
            <w:gridSpan w:val="2"/>
            <w:tcBorders>
              <w:top w:val="single" w:sz="2" w:space="0" w:color="auto"/>
              <w:left w:val="single" w:sz="2" w:space="0" w:color="auto"/>
              <w:bottom w:val="single" w:sz="12" w:space="0" w:color="auto"/>
              <w:right w:val="single" w:sz="2" w:space="0" w:color="auto"/>
            </w:tcBorders>
            <w:shd w:val="clear" w:color="auto" w:fill="auto"/>
            <w:vAlign w:val="bottom"/>
          </w:tcPr>
          <w:p w14:paraId="695FC98A" w14:textId="77777777" w:rsidR="00435454" w:rsidRPr="00117A39" w:rsidRDefault="00435454" w:rsidP="00D016BD">
            <w:pPr>
              <w:spacing w:before="80" w:after="80" w:line="220" w:lineRule="exact"/>
              <w:jc w:val="center"/>
              <w:rPr>
                <w:b/>
              </w:rPr>
            </w:pPr>
            <w:r w:rsidRPr="00117A39">
              <w:rPr>
                <w:b/>
              </w:rPr>
              <w:t>100%</w:t>
            </w:r>
          </w:p>
        </w:tc>
      </w:tr>
    </w:tbl>
    <w:p w14:paraId="5F98C95D" w14:textId="131F0C90" w:rsidR="00435454" w:rsidRDefault="00435454" w:rsidP="00021997">
      <w:pPr>
        <w:pStyle w:val="SingleTxtG"/>
        <w:spacing w:before="120" w:after="240"/>
        <w:rPr>
          <w:lang w:eastAsia="en-GB"/>
        </w:rPr>
      </w:pPr>
      <w:r>
        <w:rPr>
          <w:lang w:eastAsia="en-GB"/>
        </w:rPr>
        <w:tab/>
      </w:r>
      <w:r w:rsidR="00021997">
        <w:rPr>
          <w:lang w:eastAsia="en-GB"/>
        </w:rPr>
        <w:tab/>
      </w:r>
      <w:r w:rsidRPr="00021997">
        <w:rPr>
          <w:sz w:val="16"/>
          <w:szCs w:val="16"/>
          <w:lang w:eastAsia="en-GB"/>
        </w:rPr>
        <w:t>*</w:t>
      </w:r>
      <w:r>
        <w:rPr>
          <w:lang w:eastAsia="en-GB"/>
        </w:rPr>
        <w:t xml:space="preserve"> </w:t>
      </w:r>
      <w:r w:rsidR="00D016BD">
        <w:rPr>
          <w:lang w:eastAsia="en-GB"/>
        </w:rPr>
        <w:tab/>
      </w:r>
      <w:r w:rsidRPr="00021997">
        <w:rPr>
          <w:sz w:val="18"/>
          <w:szCs w:val="18"/>
        </w:rPr>
        <w:t xml:space="preserve">The list of Member States in regional groups is based on the list circulated by DGACM: </w:t>
      </w:r>
      <w:hyperlink r:id="rId32" w:history="1">
        <w:r w:rsidRPr="00021997">
          <w:rPr>
            <w:sz w:val="18"/>
            <w:szCs w:val="18"/>
          </w:rPr>
          <w:t>https://www.un.org/dgacm/en/content/regional-groups</w:t>
        </w:r>
      </w:hyperlink>
      <w:r w:rsidRPr="00021997">
        <w:rPr>
          <w:sz w:val="18"/>
          <w:szCs w:val="18"/>
        </w:rPr>
        <w:t>. For statistical purposes, Turkey has been counting as part of WEOG</w:t>
      </w:r>
      <w:r>
        <w:rPr>
          <w:lang w:eastAsia="en-GB"/>
        </w:rPr>
        <w:t>.</w:t>
      </w:r>
    </w:p>
    <w:p w14:paraId="2B6C1AB1" w14:textId="77777777" w:rsidR="00D016BD" w:rsidRDefault="00D016BD" w:rsidP="00435454">
      <w:pPr>
        <w:pStyle w:val="SingleTxtG"/>
        <w:spacing w:after="240"/>
        <w:rPr>
          <w:lang w:eastAsia="en-GB"/>
        </w:rPr>
      </w:pPr>
    </w:p>
    <w:p w14:paraId="67ECCF2D" w14:textId="6ADC7A4E" w:rsidR="00AB722E" w:rsidRDefault="00AB722E" w:rsidP="00435454">
      <w:pPr>
        <w:pStyle w:val="SingleTxtG"/>
        <w:spacing w:after="240"/>
        <w:rPr>
          <w:lang w:eastAsia="en-GB"/>
        </w:rPr>
      </w:pPr>
      <w:r w:rsidRPr="00117A39">
        <w:rPr>
          <w:rFonts w:asciiTheme="minorHAnsi" w:hAnsiTheme="minorHAnsi" w:cstheme="minorHAnsi"/>
          <w:noProof/>
          <w:lang w:eastAsia="en-GB"/>
        </w:rPr>
        <w:drawing>
          <wp:inline distT="0" distB="0" distL="0" distR="0" wp14:anchorId="274CFD72" wp14:editId="5D864806">
            <wp:extent cx="4581525" cy="2971800"/>
            <wp:effectExtent l="0" t="0" r="9525" b="0"/>
            <wp:docPr id="45" name="Chart 45">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371D4C6" w14:textId="1862A005" w:rsidR="00435454" w:rsidRPr="00323B8A" w:rsidRDefault="00435454" w:rsidP="00435454">
      <w:pPr>
        <w:rPr>
          <w:highlight w:val="yellow"/>
        </w:rPr>
      </w:pPr>
    </w:p>
    <w:p w14:paraId="2BA9D389" w14:textId="77777777" w:rsidR="00435454" w:rsidRPr="00323B8A" w:rsidRDefault="00435454" w:rsidP="00435454">
      <w:pPr>
        <w:rPr>
          <w:highlight w:val="yellow"/>
        </w:rPr>
      </w:pPr>
    </w:p>
    <w:p w14:paraId="2D24F55A" w14:textId="77777777" w:rsidR="00435454" w:rsidRPr="00323B8A" w:rsidRDefault="00435454" w:rsidP="00435454">
      <w:pPr>
        <w:rPr>
          <w:highlight w:val="yellow"/>
        </w:rPr>
      </w:pPr>
    </w:p>
    <w:p w14:paraId="7DE55B94" w14:textId="77777777" w:rsidR="00435454" w:rsidRPr="00323B8A" w:rsidRDefault="00435454" w:rsidP="00435454">
      <w:pPr>
        <w:rPr>
          <w:highlight w:val="yellow"/>
        </w:rPr>
      </w:pPr>
    </w:p>
    <w:p w14:paraId="62F72D75" w14:textId="77777777" w:rsidR="00435454" w:rsidRPr="00323B8A" w:rsidRDefault="00435454" w:rsidP="00435454">
      <w:pPr>
        <w:rPr>
          <w:highlight w:val="yellow"/>
        </w:rPr>
      </w:pPr>
    </w:p>
    <w:p w14:paraId="7E921C7D" w14:textId="6756903A" w:rsidR="00435454" w:rsidRPr="00332705" w:rsidRDefault="00435454" w:rsidP="00435454">
      <w:pPr>
        <w:spacing w:after="240"/>
        <w:rPr>
          <w:highlight w:val="yellow"/>
        </w:rPr>
      </w:pPr>
    </w:p>
    <w:p w14:paraId="45EDB6BB" w14:textId="465BE2D1" w:rsidR="00E1731B" w:rsidRDefault="00435454" w:rsidP="00AB722E">
      <w:pPr>
        <w:pStyle w:val="SingleTxtG"/>
        <w:rPr>
          <w:rFonts w:ascii="Futura" w:hAnsi="Futura"/>
        </w:rPr>
      </w:pPr>
      <w:r>
        <w:tab/>
      </w:r>
      <w:r>
        <w:tab/>
      </w:r>
      <w:r w:rsidRPr="00B70A03">
        <w:rPr>
          <w:rFonts w:eastAsia="Calibri"/>
        </w:rPr>
        <w:t>NB</w:t>
      </w:r>
      <w:r w:rsidRPr="003470D0">
        <w:t>. The State of Palestine, accorded non-Member Observer status on 29 November 2012 by General Assembly resolution 67/19, extended a standing invitation to the special procedures on 4 July</w:t>
      </w:r>
      <w:r>
        <w:t xml:space="preserve"> </w:t>
      </w:r>
      <w:r w:rsidRPr="003470D0">
        <w:t>2014.</w:t>
      </w:r>
    </w:p>
    <w:p w14:paraId="5D986AFD" w14:textId="77777777" w:rsidR="00AB722E" w:rsidRDefault="00AB722E" w:rsidP="00205107">
      <w:pPr>
        <w:suppressAutoHyphens w:val="0"/>
        <w:spacing w:line="240" w:lineRule="auto"/>
        <w:rPr>
          <w:rFonts w:ascii="Futura" w:hAnsi="Futura"/>
        </w:rPr>
        <w:sectPr w:rsidR="00AB722E" w:rsidSect="00205107">
          <w:headerReference w:type="even" r:id="rId34"/>
          <w:headerReference w:type="default" r:id="rId35"/>
          <w:footerReference w:type="even" r:id="rId36"/>
          <w:footerReference w:type="default" r:id="rId37"/>
          <w:endnotePr>
            <w:numFmt w:val="decimal"/>
          </w:endnotePr>
          <w:pgSz w:w="11907" w:h="16840" w:code="9"/>
          <w:pgMar w:top="1417" w:right="1134" w:bottom="1134" w:left="1134" w:header="850" w:footer="567" w:gutter="0"/>
          <w:cols w:space="720"/>
          <w:docGrid w:linePitch="272"/>
        </w:sectPr>
      </w:pPr>
    </w:p>
    <w:p w14:paraId="33F7B6D1" w14:textId="2C23717F" w:rsidR="00166E47" w:rsidRPr="00166E47" w:rsidRDefault="00435474" w:rsidP="00166E47">
      <w:pPr>
        <w:pStyle w:val="HChG"/>
        <w:rPr>
          <w:lang w:eastAsia="en-GB"/>
        </w:rPr>
      </w:pPr>
      <w:r>
        <w:rPr>
          <w:lang w:eastAsia="en-GB"/>
        </w:rPr>
        <w:lastRenderedPageBreak/>
        <w:tab/>
        <w:t>V.</w:t>
      </w:r>
      <w:r>
        <w:rPr>
          <w:lang w:eastAsia="en-GB"/>
        </w:rPr>
        <w:tab/>
      </w:r>
      <w:r w:rsidRPr="009027EA">
        <w:rPr>
          <w:lang w:eastAsia="en-GB"/>
        </w:rPr>
        <w:t>Overview of country and other official visits conducted in 202</w:t>
      </w:r>
      <w:r w:rsidR="00166E47" w:rsidRPr="009027EA">
        <w:rPr>
          <w:lang w:eastAsia="en-GB"/>
        </w:rPr>
        <w:t>2</w:t>
      </w:r>
    </w:p>
    <w:tbl>
      <w:tblPr>
        <w:tblpPr w:leftFromText="180" w:rightFromText="180" w:vertAnchor="text" w:tblpXSpec="center" w:tblpY="1"/>
        <w:tblOverlap w:val="never"/>
        <w:tblW w:w="9639" w:type="dxa"/>
        <w:tblLayout w:type="fixed"/>
        <w:tblCellMar>
          <w:left w:w="0" w:type="dxa"/>
          <w:right w:w="0" w:type="dxa"/>
        </w:tblCellMar>
        <w:tblLook w:val="04A0" w:firstRow="1" w:lastRow="0" w:firstColumn="1" w:lastColumn="0" w:noHBand="0" w:noVBand="1"/>
      </w:tblPr>
      <w:tblGrid>
        <w:gridCol w:w="1985"/>
        <w:gridCol w:w="2693"/>
        <w:gridCol w:w="20"/>
        <w:gridCol w:w="2106"/>
        <w:gridCol w:w="2835"/>
      </w:tblGrid>
      <w:tr w:rsidR="00166E47" w:rsidRPr="00166E47" w14:paraId="0749BCEE" w14:textId="77777777" w:rsidTr="00324962">
        <w:trPr>
          <w:tblHeader/>
        </w:trPr>
        <w:tc>
          <w:tcPr>
            <w:tcW w:w="1985" w:type="dxa"/>
            <w:tcBorders>
              <w:top w:val="single" w:sz="4" w:space="0" w:color="auto"/>
              <w:bottom w:val="single" w:sz="12" w:space="0" w:color="auto"/>
            </w:tcBorders>
            <w:shd w:val="clear" w:color="auto" w:fill="auto"/>
            <w:vAlign w:val="bottom"/>
            <w:hideMark/>
          </w:tcPr>
          <w:p w14:paraId="412D36E2" w14:textId="77777777" w:rsidR="00166E47" w:rsidRPr="00166E47" w:rsidRDefault="00166E47" w:rsidP="00166E47">
            <w:pPr>
              <w:spacing w:before="80" w:after="80" w:line="200" w:lineRule="exact"/>
              <w:ind w:right="113"/>
              <w:jc w:val="center"/>
              <w:rPr>
                <w:i/>
                <w:sz w:val="16"/>
              </w:rPr>
            </w:pPr>
            <w:r w:rsidRPr="00166E47">
              <w:rPr>
                <w:i/>
                <w:sz w:val="16"/>
              </w:rPr>
              <w:t>States and territories visited</w:t>
            </w:r>
          </w:p>
        </w:tc>
        <w:tc>
          <w:tcPr>
            <w:tcW w:w="2693" w:type="dxa"/>
            <w:tcBorders>
              <w:top w:val="single" w:sz="4" w:space="0" w:color="auto"/>
              <w:bottom w:val="single" w:sz="12" w:space="0" w:color="auto"/>
            </w:tcBorders>
            <w:shd w:val="clear" w:color="auto" w:fill="auto"/>
            <w:vAlign w:val="bottom"/>
            <w:hideMark/>
          </w:tcPr>
          <w:p w14:paraId="7E9F5676" w14:textId="77777777" w:rsidR="00166E47" w:rsidRPr="00166E47" w:rsidRDefault="00166E47" w:rsidP="00166E47">
            <w:pPr>
              <w:spacing w:before="80" w:after="80" w:line="200" w:lineRule="exact"/>
              <w:ind w:right="113"/>
              <w:jc w:val="center"/>
              <w:rPr>
                <w:i/>
                <w:sz w:val="16"/>
              </w:rPr>
            </w:pPr>
            <w:r w:rsidRPr="00166E47">
              <w:rPr>
                <w:i/>
                <w:sz w:val="16"/>
              </w:rPr>
              <w:t>Mandate</w:t>
            </w:r>
          </w:p>
        </w:tc>
        <w:tc>
          <w:tcPr>
            <w:tcW w:w="20" w:type="dxa"/>
            <w:tcBorders>
              <w:top w:val="single" w:sz="4" w:space="0" w:color="auto"/>
              <w:bottom w:val="single" w:sz="12" w:space="0" w:color="auto"/>
            </w:tcBorders>
            <w:shd w:val="clear" w:color="auto" w:fill="auto"/>
            <w:vAlign w:val="bottom"/>
          </w:tcPr>
          <w:p w14:paraId="41C4EF51" w14:textId="77777777" w:rsidR="00166E47" w:rsidRPr="00166E47" w:rsidRDefault="00166E47" w:rsidP="00166E47">
            <w:pPr>
              <w:spacing w:before="80" w:after="80" w:line="200" w:lineRule="exact"/>
              <w:ind w:right="113"/>
              <w:jc w:val="center"/>
              <w:rPr>
                <w:i/>
                <w:sz w:val="16"/>
              </w:rPr>
            </w:pPr>
          </w:p>
        </w:tc>
        <w:tc>
          <w:tcPr>
            <w:tcW w:w="2106" w:type="dxa"/>
            <w:tcBorders>
              <w:top w:val="single" w:sz="4" w:space="0" w:color="auto"/>
              <w:bottom w:val="single" w:sz="12" w:space="0" w:color="auto"/>
            </w:tcBorders>
            <w:shd w:val="clear" w:color="auto" w:fill="auto"/>
            <w:vAlign w:val="bottom"/>
            <w:hideMark/>
          </w:tcPr>
          <w:p w14:paraId="3B1DD968" w14:textId="77777777" w:rsidR="00166E47" w:rsidRPr="00166E47" w:rsidRDefault="00166E47" w:rsidP="00166E47">
            <w:pPr>
              <w:spacing w:before="80" w:after="80" w:line="200" w:lineRule="exact"/>
              <w:ind w:right="113"/>
              <w:jc w:val="center"/>
              <w:rPr>
                <w:i/>
                <w:sz w:val="16"/>
              </w:rPr>
            </w:pPr>
            <w:r w:rsidRPr="00166E47">
              <w:rPr>
                <w:i/>
                <w:sz w:val="16"/>
              </w:rPr>
              <w:t>Dates</w:t>
            </w:r>
          </w:p>
        </w:tc>
        <w:tc>
          <w:tcPr>
            <w:tcW w:w="2835" w:type="dxa"/>
            <w:tcBorders>
              <w:top w:val="single" w:sz="4" w:space="0" w:color="auto"/>
              <w:bottom w:val="single" w:sz="12" w:space="0" w:color="auto"/>
            </w:tcBorders>
            <w:shd w:val="clear" w:color="auto" w:fill="auto"/>
            <w:vAlign w:val="bottom"/>
            <w:hideMark/>
          </w:tcPr>
          <w:p w14:paraId="032A429A" w14:textId="77777777" w:rsidR="00166E47" w:rsidRPr="00166E47" w:rsidRDefault="00166E47" w:rsidP="00166E47">
            <w:pPr>
              <w:spacing w:before="80" w:after="80" w:line="200" w:lineRule="exact"/>
              <w:ind w:right="113"/>
              <w:jc w:val="center"/>
              <w:rPr>
                <w:i/>
                <w:sz w:val="16"/>
              </w:rPr>
            </w:pPr>
            <w:r w:rsidRPr="00166E47">
              <w:rPr>
                <w:i/>
                <w:sz w:val="16"/>
              </w:rPr>
              <w:t>Report</w:t>
            </w:r>
          </w:p>
        </w:tc>
      </w:tr>
      <w:tr w:rsidR="00166E47" w:rsidRPr="00166E47" w14:paraId="64031919" w14:textId="77777777" w:rsidTr="00324962">
        <w:trPr>
          <w:trHeight w:hRule="exact" w:val="85"/>
        </w:trPr>
        <w:tc>
          <w:tcPr>
            <w:tcW w:w="1985" w:type="dxa"/>
            <w:tcBorders>
              <w:top w:val="single" w:sz="12" w:space="0" w:color="auto"/>
              <w:bottom w:val="single" w:sz="4" w:space="0" w:color="auto"/>
            </w:tcBorders>
            <w:shd w:val="clear" w:color="auto" w:fill="auto"/>
            <w:vAlign w:val="center"/>
          </w:tcPr>
          <w:p w14:paraId="32E1A5AB" w14:textId="77777777" w:rsidR="00166E47" w:rsidRPr="00166E47" w:rsidRDefault="00166E47" w:rsidP="00166E47">
            <w:pPr>
              <w:spacing w:before="40" w:after="120"/>
              <w:ind w:right="113"/>
              <w:jc w:val="center"/>
              <w:rPr>
                <w:b/>
                <w:sz w:val="18"/>
                <w:szCs w:val="18"/>
              </w:rPr>
            </w:pPr>
          </w:p>
        </w:tc>
        <w:tc>
          <w:tcPr>
            <w:tcW w:w="2693" w:type="dxa"/>
            <w:tcBorders>
              <w:top w:val="single" w:sz="12" w:space="0" w:color="auto"/>
              <w:bottom w:val="single" w:sz="4" w:space="0" w:color="auto"/>
            </w:tcBorders>
            <w:shd w:val="clear" w:color="auto" w:fill="auto"/>
            <w:vAlign w:val="center"/>
          </w:tcPr>
          <w:p w14:paraId="159D6C3A" w14:textId="77777777" w:rsidR="00166E47" w:rsidRPr="00166E47" w:rsidRDefault="00166E47" w:rsidP="00166E47">
            <w:pPr>
              <w:spacing w:before="40" w:after="120"/>
              <w:ind w:right="113"/>
              <w:jc w:val="center"/>
              <w:rPr>
                <w:sz w:val="18"/>
                <w:szCs w:val="18"/>
              </w:rPr>
            </w:pPr>
          </w:p>
        </w:tc>
        <w:tc>
          <w:tcPr>
            <w:tcW w:w="2126" w:type="dxa"/>
            <w:gridSpan w:val="2"/>
            <w:tcBorders>
              <w:top w:val="single" w:sz="12" w:space="0" w:color="auto"/>
              <w:bottom w:val="single" w:sz="4" w:space="0" w:color="auto"/>
            </w:tcBorders>
            <w:shd w:val="clear" w:color="auto" w:fill="auto"/>
            <w:vAlign w:val="center"/>
          </w:tcPr>
          <w:p w14:paraId="534DB2DD" w14:textId="77777777" w:rsidR="00166E47" w:rsidRPr="00166E47" w:rsidRDefault="00166E47" w:rsidP="00166E47">
            <w:pPr>
              <w:spacing w:before="40" w:after="120"/>
              <w:ind w:right="113"/>
              <w:jc w:val="center"/>
              <w:rPr>
                <w:sz w:val="18"/>
                <w:szCs w:val="18"/>
              </w:rPr>
            </w:pPr>
          </w:p>
        </w:tc>
        <w:tc>
          <w:tcPr>
            <w:tcW w:w="2835" w:type="dxa"/>
            <w:tcBorders>
              <w:top w:val="single" w:sz="12" w:space="0" w:color="auto"/>
              <w:bottom w:val="single" w:sz="4" w:space="0" w:color="auto"/>
            </w:tcBorders>
            <w:shd w:val="clear" w:color="auto" w:fill="auto"/>
            <w:vAlign w:val="center"/>
          </w:tcPr>
          <w:p w14:paraId="66D3BCE9" w14:textId="77777777" w:rsidR="00166E47" w:rsidRPr="00166E47" w:rsidRDefault="00166E47" w:rsidP="00166E47">
            <w:pPr>
              <w:spacing w:before="40" w:after="120"/>
              <w:ind w:right="113"/>
              <w:jc w:val="center"/>
              <w:rPr>
                <w:sz w:val="18"/>
                <w:szCs w:val="18"/>
              </w:rPr>
            </w:pPr>
          </w:p>
        </w:tc>
      </w:tr>
      <w:tr w:rsidR="00166E47" w:rsidRPr="00166E47" w14:paraId="6A85560A" w14:textId="77777777" w:rsidTr="00324962">
        <w:tc>
          <w:tcPr>
            <w:tcW w:w="1985" w:type="dxa"/>
            <w:tcBorders>
              <w:top w:val="single" w:sz="4" w:space="0" w:color="auto"/>
              <w:left w:val="single" w:sz="2" w:space="0" w:color="auto"/>
              <w:bottom w:val="single" w:sz="2" w:space="0" w:color="auto"/>
              <w:right w:val="single" w:sz="2" w:space="0" w:color="auto"/>
            </w:tcBorders>
            <w:shd w:val="clear" w:color="auto" w:fill="auto"/>
          </w:tcPr>
          <w:p w14:paraId="65E6C7D8" w14:textId="77777777" w:rsidR="00166E47" w:rsidRPr="00166E47" w:rsidRDefault="00166E47" w:rsidP="00166E47">
            <w:pPr>
              <w:spacing w:before="40" w:after="120"/>
              <w:ind w:right="113"/>
              <w:jc w:val="center"/>
              <w:rPr>
                <w:b/>
                <w:bCs/>
              </w:rPr>
            </w:pPr>
            <w:r w:rsidRPr="00166E47">
              <w:rPr>
                <w:rFonts w:eastAsia="Calibri"/>
                <w:b/>
                <w:bCs/>
              </w:rPr>
              <w:t>Afghanistan</w:t>
            </w:r>
          </w:p>
        </w:tc>
        <w:tc>
          <w:tcPr>
            <w:tcW w:w="2693" w:type="dxa"/>
            <w:tcBorders>
              <w:top w:val="single" w:sz="4" w:space="0" w:color="auto"/>
              <w:left w:val="single" w:sz="2" w:space="0" w:color="auto"/>
              <w:bottom w:val="single" w:sz="2" w:space="0" w:color="auto"/>
              <w:right w:val="single" w:sz="2" w:space="0" w:color="auto"/>
            </w:tcBorders>
            <w:shd w:val="clear" w:color="auto" w:fill="auto"/>
          </w:tcPr>
          <w:p w14:paraId="618D9BA8" w14:textId="77777777" w:rsidR="00166E47" w:rsidRPr="00166E47" w:rsidRDefault="00166E47" w:rsidP="00166E47">
            <w:pPr>
              <w:spacing w:before="40" w:after="120"/>
              <w:ind w:right="113"/>
              <w:jc w:val="center"/>
            </w:pPr>
            <w:r w:rsidRPr="00166E47">
              <w:rPr>
                <w:rFonts w:eastAsia="Calibri"/>
              </w:rPr>
              <w:t>Special Rapporteur on the situation of human rights in Afghanistan</w:t>
            </w:r>
          </w:p>
        </w:tc>
        <w:tc>
          <w:tcPr>
            <w:tcW w:w="2126" w:type="dxa"/>
            <w:gridSpan w:val="2"/>
            <w:tcBorders>
              <w:top w:val="single" w:sz="4" w:space="0" w:color="auto"/>
              <w:left w:val="single" w:sz="2" w:space="0" w:color="auto"/>
              <w:bottom w:val="single" w:sz="2" w:space="0" w:color="auto"/>
              <w:right w:val="single" w:sz="2" w:space="0" w:color="auto"/>
            </w:tcBorders>
            <w:shd w:val="clear" w:color="auto" w:fill="auto"/>
            <w:vAlign w:val="center"/>
          </w:tcPr>
          <w:p w14:paraId="10997558" w14:textId="77777777" w:rsidR="00166E47" w:rsidRPr="00166E47" w:rsidRDefault="00166E47" w:rsidP="00166E47">
            <w:pPr>
              <w:spacing w:before="40" w:after="120"/>
              <w:ind w:right="113"/>
              <w:jc w:val="center"/>
            </w:pPr>
            <w:r w:rsidRPr="00166E47">
              <w:rPr>
                <w:rFonts w:eastAsia="Calibri"/>
              </w:rPr>
              <w:t xml:space="preserve">15 to 26 May </w:t>
            </w:r>
          </w:p>
        </w:tc>
        <w:tc>
          <w:tcPr>
            <w:tcW w:w="2835" w:type="dxa"/>
            <w:tcBorders>
              <w:top w:val="single" w:sz="4" w:space="0" w:color="auto"/>
              <w:left w:val="single" w:sz="2" w:space="0" w:color="auto"/>
              <w:bottom w:val="single" w:sz="2" w:space="0" w:color="auto"/>
              <w:right w:val="single" w:sz="2" w:space="0" w:color="auto"/>
            </w:tcBorders>
            <w:shd w:val="clear" w:color="auto" w:fill="auto"/>
            <w:vAlign w:val="center"/>
          </w:tcPr>
          <w:p w14:paraId="6A37675D" w14:textId="77777777" w:rsidR="00166E47" w:rsidRPr="00166E47" w:rsidRDefault="0024122A" w:rsidP="00166E47">
            <w:pPr>
              <w:spacing w:before="40" w:after="120"/>
              <w:ind w:right="113"/>
              <w:jc w:val="center"/>
            </w:pPr>
            <w:hyperlink r:id="rId38" w:history="1">
              <w:r w:rsidR="00166E47" w:rsidRPr="00166E47">
                <w:rPr>
                  <w:rFonts w:eastAsia="Calibri"/>
                </w:rPr>
                <w:t>A/HRC/51/6</w:t>
              </w:r>
            </w:hyperlink>
          </w:p>
        </w:tc>
      </w:tr>
      <w:tr w:rsidR="00166E47" w:rsidRPr="00166E47" w14:paraId="543BBD67"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tcPr>
          <w:p w14:paraId="1842B61F" w14:textId="77777777" w:rsidR="00166E47" w:rsidRPr="00166E47" w:rsidRDefault="00166E47" w:rsidP="00166E47">
            <w:pPr>
              <w:spacing w:before="40" w:after="120"/>
              <w:ind w:right="113"/>
              <w:jc w:val="center"/>
              <w:rPr>
                <w:b/>
                <w:bCs/>
              </w:rPr>
            </w:pPr>
            <w:r w:rsidRPr="00166E47">
              <w:rPr>
                <w:rFonts w:eastAsia="Calibri"/>
                <w:b/>
                <w:bCs/>
              </w:rPr>
              <w:t>Afghanistan</w:t>
            </w:r>
          </w:p>
        </w:tc>
        <w:tc>
          <w:tcPr>
            <w:tcW w:w="2693" w:type="dxa"/>
            <w:tcBorders>
              <w:top w:val="single" w:sz="2" w:space="0" w:color="auto"/>
              <w:left w:val="single" w:sz="2" w:space="0" w:color="auto"/>
              <w:bottom w:val="single" w:sz="2" w:space="0" w:color="auto"/>
              <w:right w:val="single" w:sz="2" w:space="0" w:color="auto"/>
            </w:tcBorders>
            <w:shd w:val="clear" w:color="auto" w:fill="auto"/>
          </w:tcPr>
          <w:p w14:paraId="525179BC" w14:textId="77777777" w:rsidR="00166E47" w:rsidRPr="00166E47" w:rsidRDefault="00166E47" w:rsidP="00166E47">
            <w:pPr>
              <w:spacing w:before="40" w:after="120"/>
              <w:ind w:right="113"/>
              <w:jc w:val="center"/>
            </w:pPr>
            <w:r w:rsidRPr="00166E47">
              <w:rPr>
                <w:rFonts w:eastAsia="Calibri"/>
              </w:rPr>
              <w:t>Special Rapporteur on the situation of human rights in Afghanistan</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1AB7FD29" w14:textId="77777777" w:rsidR="00166E47" w:rsidRPr="00166E47" w:rsidRDefault="00166E47" w:rsidP="00166E47">
            <w:pPr>
              <w:spacing w:before="40" w:after="120"/>
              <w:ind w:right="113"/>
              <w:jc w:val="center"/>
            </w:pPr>
            <w:r w:rsidRPr="00166E47">
              <w:rPr>
                <w:rFonts w:eastAsia="Calibri"/>
              </w:rPr>
              <w:t xml:space="preserve">8 to 20 October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1F77DBE6" w14:textId="77777777" w:rsidR="00166E47" w:rsidRPr="00166E47" w:rsidRDefault="00166E47" w:rsidP="00166E47">
            <w:pPr>
              <w:spacing w:before="40" w:after="120"/>
              <w:ind w:right="113"/>
              <w:jc w:val="center"/>
            </w:pPr>
            <w:r w:rsidRPr="00166E47">
              <w:rPr>
                <w:rFonts w:eastAsia="Calibri"/>
              </w:rPr>
              <w:t>54th HRC Session</w:t>
            </w:r>
          </w:p>
        </w:tc>
      </w:tr>
      <w:tr w:rsidR="00166E47" w:rsidRPr="00166E47" w14:paraId="68AED133"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tcPr>
          <w:p w14:paraId="12DDF0C3" w14:textId="77777777" w:rsidR="00166E47" w:rsidRPr="00166E47" w:rsidRDefault="00166E47" w:rsidP="00166E47">
            <w:pPr>
              <w:spacing w:before="40" w:after="120"/>
              <w:ind w:right="113"/>
              <w:jc w:val="center"/>
              <w:rPr>
                <w:b/>
                <w:bCs/>
              </w:rPr>
            </w:pPr>
            <w:r w:rsidRPr="00166E47">
              <w:rPr>
                <w:rFonts w:eastAsia="Calibri"/>
                <w:b/>
                <w:bCs/>
              </w:rPr>
              <w:t>Albania</w:t>
            </w:r>
          </w:p>
        </w:tc>
        <w:tc>
          <w:tcPr>
            <w:tcW w:w="2693" w:type="dxa"/>
            <w:tcBorders>
              <w:top w:val="single" w:sz="2" w:space="0" w:color="auto"/>
              <w:left w:val="single" w:sz="2" w:space="0" w:color="auto"/>
              <w:bottom w:val="single" w:sz="2" w:space="0" w:color="auto"/>
              <w:right w:val="single" w:sz="2" w:space="0" w:color="auto"/>
            </w:tcBorders>
            <w:shd w:val="clear" w:color="auto" w:fill="auto"/>
          </w:tcPr>
          <w:p w14:paraId="676A223C" w14:textId="66E5A163" w:rsidR="00166E47" w:rsidRPr="00166E47" w:rsidRDefault="00166E47" w:rsidP="00166E47">
            <w:pPr>
              <w:spacing w:before="40" w:after="120"/>
              <w:ind w:right="113"/>
              <w:jc w:val="center"/>
            </w:pPr>
            <w:r w:rsidRPr="00166E47">
              <w:rPr>
                <w:rFonts w:eastAsia="Calibri"/>
              </w:rPr>
              <w:t xml:space="preserve">Special Rapporteur on </w:t>
            </w:r>
            <w:r w:rsidR="00EF0AFA">
              <w:rPr>
                <w:rFonts w:eastAsia="Calibri"/>
              </w:rPr>
              <w:t xml:space="preserve">the </w:t>
            </w:r>
            <w:r w:rsidRPr="00166E47">
              <w:rPr>
                <w:rFonts w:eastAsia="Calibri"/>
              </w:rPr>
              <w:t>right to development</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6DB036E1" w14:textId="77777777" w:rsidR="00166E47" w:rsidRPr="00166E47" w:rsidRDefault="00166E47" w:rsidP="00166E47">
            <w:pPr>
              <w:spacing w:before="40" w:after="120"/>
              <w:ind w:right="113"/>
              <w:jc w:val="center"/>
            </w:pPr>
            <w:r w:rsidRPr="00166E47">
              <w:rPr>
                <w:rFonts w:eastAsia="Calibri"/>
              </w:rPr>
              <w:t xml:space="preserve">15 to 24 November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1C3642D6" w14:textId="77777777" w:rsidR="00166E47" w:rsidRPr="00166E47" w:rsidRDefault="00166E47" w:rsidP="00166E47">
            <w:pPr>
              <w:spacing w:before="40" w:after="120"/>
              <w:ind w:right="113"/>
              <w:jc w:val="center"/>
            </w:pPr>
            <w:r w:rsidRPr="00166E47">
              <w:rPr>
                <w:rFonts w:eastAsia="Calibri"/>
              </w:rPr>
              <w:t>54th HRC Session</w:t>
            </w:r>
          </w:p>
        </w:tc>
      </w:tr>
      <w:tr w:rsidR="00166E47" w:rsidRPr="00166E47" w14:paraId="2B7ED565"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tcPr>
          <w:p w14:paraId="159C79FB" w14:textId="77777777" w:rsidR="00166E47" w:rsidRPr="00166E47" w:rsidRDefault="00166E47" w:rsidP="00166E47">
            <w:pPr>
              <w:spacing w:before="40" w:after="120"/>
              <w:ind w:right="113"/>
              <w:jc w:val="center"/>
              <w:rPr>
                <w:b/>
                <w:bCs/>
              </w:rPr>
            </w:pPr>
            <w:r w:rsidRPr="00166E47">
              <w:rPr>
                <w:rFonts w:eastAsia="Calibri"/>
                <w:b/>
                <w:bCs/>
              </w:rPr>
              <w:t>Angola</w:t>
            </w:r>
          </w:p>
        </w:tc>
        <w:tc>
          <w:tcPr>
            <w:tcW w:w="2693" w:type="dxa"/>
            <w:tcBorders>
              <w:top w:val="single" w:sz="2" w:space="0" w:color="auto"/>
              <w:left w:val="single" w:sz="2" w:space="0" w:color="auto"/>
              <w:bottom w:val="single" w:sz="2" w:space="0" w:color="auto"/>
              <w:right w:val="single" w:sz="2" w:space="0" w:color="auto"/>
            </w:tcBorders>
            <w:shd w:val="clear" w:color="auto" w:fill="auto"/>
          </w:tcPr>
          <w:p w14:paraId="2F004D9A" w14:textId="77777777" w:rsidR="00166E47" w:rsidRPr="00166E47" w:rsidRDefault="00166E47" w:rsidP="00166E47">
            <w:pPr>
              <w:spacing w:before="40" w:after="120"/>
              <w:ind w:right="113"/>
              <w:jc w:val="center"/>
            </w:pPr>
            <w:r w:rsidRPr="00166E47">
              <w:rPr>
                <w:rFonts w:eastAsia="Calibri"/>
              </w:rPr>
              <w:t xml:space="preserve">Special Rapporteur on the elimination of discrimination against persons affected by leprosy and their family members </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39ADE85C" w14:textId="77777777" w:rsidR="00166E47" w:rsidRPr="00166E47" w:rsidRDefault="00166E47" w:rsidP="00166E47">
            <w:pPr>
              <w:ind w:right="113"/>
              <w:jc w:val="center"/>
            </w:pPr>
            <w:r w:rsidRPr="00166E47">
              <w:rPr>
                <w:rFonts w:eastAsia="Calibri"/>
              </w:rPr>
              <w:t xml:space="preserve">28 April to 10 May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5FB7DBF9" w14:textId="77777777" w:rsidR="00166E47" w:rsidRPr="00166E47" w:rsidRDefault="00166E47" w:rsidP="00166E47">
            <w:pPr>
              <w:ind w:right="113"/>
              <w:jc w:val="center"/>
            </w:pPr>
            <w:r w:rsidRPr="00166E47">
              <w:rPr>
                <w:rFonts w:eastAsia="Calibri"/>
              </w:rPr>
              <w:t>A/HCR/53/30/Add.1</w:t>
            </w:r>
          </w:p>
        </w:tc>
      </w:tr>
      <w:tr w:rsidR="00166E47" w:rsidRPr="00166E47" w14:paraId="7D355247"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tcPr>
          <w:p w14:paraId="3BCD59C9" w14:textId="77777777" w:rsidR="00166E47" w:rsidRPr="00166E47" w:rsidRDefault="00166E47" w:rsidP="00166E47">
            <w:pPr>
              <w:spacing w:before="40" w:after="120"/>
              <w:ind w:right="113"/>
              <w:jc w:val="center"/>
              <w:rPr>
                <w:b/>
                <w:bCs/>
              </w:rPr>
            </w:pPr>
            <w:r w:rsidRPr="00166E47">
              <w:rPr>
                <w:rFonts w:eastAsia="Calibri"/>
                <w:b/>
                <w:bCs/>
              </w:rPr>
              <w:t>Argentina</w:t>
            </w:r>
          </w:p>
        </w:tc>
        <w:tc>
          <w:tcPr>
            <w:tcW w:w="2693" w:type="dxa"/>
            <w:tcBorders>
              <w:top w:val="single" w:sz="2" w:space="0" w:color="auto"/>
              <w:left w:val="single" w:sz="2" w:space="0" w:color="auto"/>
              <w:bottom w:val="single" w:sz="2" w:space="0" w:color="auto"/>
              <w:right w:val="single" w:sz="2" w:space="0" w:color="auto"/>
            </w:tcBorders>
            <w:shd w:val="clear" w:color="auto" w:fill="auto"/>
          </w:tcPr>
          <w:p w14:paraId="4FFA428B" w14:textId="77777777" w:rsidR="00166E47" w:rsidRPr="00166E47" w:rsidRDefault="00166E47" w:rsidP="00166E47">
            <w:pPr>
              <w:spacing w:before="40" w:after="120"/>
              <w:ind w:right="113"/>
              <w:jc w:val="center"/>
            </w:pPr>
            <w:r w:rsidRPr="00166E47">
              <w:rPr>
                <w:rFonts w:eastAsia="Calibri"/>
              </w:rPr>
              <w:t>Independent expert on the effects of foreign debt and other related international financial obligations of States on the full enjoyment of human rights, particularly economic, social and cultural rights</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4ED7B61F" w14:textId="5C29D9DC" w:rsidR="00166E47" w:rsidRPr="00166E47" w:rsidRDefault="00166E47" w:rsidP="00166E47">
            <w:pPr>
              <w:spacing w:before="40" w:after="120"/>
              <w:ind w:right="-9"/>
              <w:jc w:val="center"/>
            </w:pPr>
            <w:r w:rsidRPr="00166E47">
              <w:rPr>
                <w:rFonts w:eastAsia="Calibri"/>
              </w:rPr>
              <w:t xml:space="preserve">26 </w:t>
            </w:r>
            <w:r w:rsidR="00880045" w:rsidRPr="00166E47">
              <w:rPr>
                <w:rFonts w:eastAsia="Calibri"/>
              </w:rPr>
              <w:t>September</w:t>
            </w:r>
            <w:r w:rsidRPr="00166E47">
              <w:rPr>
                <w:rFonts w:eastAsia="Calibri"/>
              </w:rPr>
              <w:t xml:space="preserve"> to 5 </w:t>
            </w:r>
            <w:r w:rsidR="00880045" w:rsidRPr="00166E47">
              <w:rPr>
                <w:rFonts w:eastAsia="Calibri"/>
              </w:rPr>
              <w:t>October</w:t>
            </w:r>
            <w:r w:rsidRPr="00166E47">
              <w:rPr>
                <w:rFonts w:eastAsia="Calibri"/>
              </w:rPr>
              <w:t xml:space="preserve">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4472A51E" w14:textId="77777777" w:rsidR="00166E47" w:rsidRPr="00166E47" w:rsidRDefault="00166E47" w:rsidP="00166E47">
            <w:pPr>
              <w:spacing w:before="40" w:after="120"/>
              <w:ind w:right="113"/>
              <w:jc w:val="center"/>
            </w:pPr>
            <w:r w:rsidRPr="00166E47">
              <w:rPr>
                <w:rFonts w:eastAsia="Calibri"/>
              </w:rPr>
              <w:t>A/HRC/52/34/Add.1</w:t>
            </w:r>
          </w:p>
        </w:tc>
      </w:tr>
      <w:tr w:rsidR="00166E47" w:rsidRPr="00166E47" w14:paraId="448F9C86" w14:textId="77777777" w:rsidTr="00324962">
        <w:tc>
          <w:tcPr>
            <w:tcW w:w="1985" w:type="dxa"/>
            <w:tcBorders>
              <w:top w:val="single" w:sz="4" w:space="0" w:color="auto"/>
              <w:left w:val="single" w:sz="2" w:space="0" w:color="auto"/>
              <w:bottom w:val="single" w:sz="2" w:space="0" w:color="auto"/>
              <w:right w:val="single" w:sz="2" w:space="0" w:color="auto"/>
            </w:tcBorders>
            <w:shd w:val="clear" w:color="auto" w:fill="auto"/>
          </w:tcPr>
          <w:p w14:paraId="01A25A98" w14:textId="77777777" w:rsidR="00166E47" w:rsidRPr="00166E47" w:rsidRDefault="00166E47" w:rsidP="00166E47">
            <w:pPr>
              <w:spacing w:before="40" w:after="120"/>
              <w:ind w:right="113"/>
              <w:jc w:val="center"/>
              <w:rPr>
                <w:b/>
                <w:bCs/>
              </w:rPr>
            </w:pPr>
            <w:r w:rsidRPr="00166E47">
              <w:rPr>
                <w:rFonts w:eastAsia="Calibri"/>
                <w:b/>
                <w:bCs/>
              </w:rPr>
              <w:t>Argentina</w:t>
            </w:r>
          </w:p>
        </w:tc>
        <w:tc>
          <w:tcPr>
            <w:tcW w:w="2693" w:type="dxa"/>
            <w:tcBorders>
              <w:top w:val="single" w:sz="2" w:space="0" w:color="auto"/>
              <w:left w:val="single" w:sz="2" w:space="0" w:color="auto"/>
              <w:bottom w:val="single" w:sz="2" w:space="0" w:color="auto"/>
              <w:right w:val="single" w:sz="2" w:space="0" w:color="auto"/>
            </w:tcBorders>
            <w:shd w:val="clear" w:color="auto" w:fill="auto"/>
          </w:tcPr>
          <w:p w14:paraId="4C7A22CE" w14:textId="77777777" w:rsidR="00166E47" w:rsidRPr="00166E47" w:rsidRDefault="00166E47" w:rsidP="00166E47">
            <w:pPr>
              <w:spacing w:before="40" w:after="120"/>
              <w:ind w:right="113"/>
              <w:jc w:val="center"/>
            </w:pPr>
            <w:r w:rsidRPr="00166E47">
              <w:rPr>
                <w:rFonts w:eastAsia="Calibri"/>
              </w:rPr>
              <w:t>Special Rapporteur on extrajudicial, summary or arbitrary executions</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04960B69" w14:textId="77777777" w:rsidR="00166E47" w:rsidRPr="00166E47" w:rsidRDefault="00166E47" w:rsidP="00166E47">
            <w:pPr>
              <w:ind w:right="113"/>
              <w:jc w:val="center"/>
            </w:pPr>
            <w:r w:rsidRPr="00166E47">
              <w:rPr>
                <w:rFonts w:eastAsia="Calibri"/>
              </w:rPr>
              <w:t xml:space="preserve">14 to 25 November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0B408088" w14:textId="77777777" w:rsidR="00166E47" w:rsidRPr="00166E47" w:rsidRDefault="00166E47" w:rsidP="00166E47">
            <w:pPr>
              <w:ind w:right="113"/>
              <w:jc w:val="center"/>
            </w:pPr>
            <w:r w:rsidRPr="00166E47">
              <w:rPr>
                <w:rFonts w:eastAsia="Calibri"/>
              </w:rPr>
              <w:t>A/HRC/53/29/Add. 1</w:t>
            </w:r>
          </w:p>
        </w:tc>
      </w:tr>
      <w:tr w:rsidR="00166E47" w:rsidRPr="00166E47" w14:paraId="33F96AC4" w14:textId="77777777" w:rsidTr="00324962">
        <w:tc>
          <w:tcPr>
            <w:tcW w:w="1985" w:type="dxa"/>
            <w:tcBorders>
              <w:top w:val="single" w:sz="2" w:space="0" w:color="auto"/>
              <w:left w:val="single" w:sz="2" w:space="0" w:color="auto"/>
              <w:right w:val="single" w:sz="2" w:space="0" w:color="auto"/>
            </w:tcBorders>
            <w:shd w:val="clear" w:color="auto" w:fill="auto"/>
          </w:tcPr>
          <w:p w14:paraId="5474A695" w14:textId="77777777" w:rsidR="00166E47" w:rsidRPr="00166E47" w:rsidRDefault="00166E47" w:rsidP="00166E47">
            <w:pPr>
              <w:spacing w:before="40" w:after="120"/>
              <w:ind w:right="113"/>
              <w:jc w:val="center"/>
              <w:rPr>
                <w:b/>
                <w:bCs/>
              </w:rPr>
            </w:pPr>
            <w:r w:rsidRPr="00166E47">
              <w:rPr>
                <w:rFonts w:eastAsia="Calibri"/>
                <w:b/>
                <w:bCs/>
              </w:rPr>
              <w:t>Australia</w:t>
            </w:r>
          </w:p>
        </w:tc>
        <w:tc>
          <w:tcPr>
            <w:tcW w:w="2693" w:type="dxa"/>
            <w:tcBorders>
              <w:top w:val="single" w:sz="2" w:space="0" w:color="auto"/>
              <w:left w:val="single" w:sz="2" w:space="0" w:color="auto"/>
              <w:bottom w:val="single" w:sz="2" w:space="0" w:color="auto"/>
              <w:right w:val="single" w:sz="2" w:space="0" w:color="auto"/>
            </w:tcBorders>
            <w:shd w:val="clear" w:color="auto" w:fill="auto"/>
          </w:tcPr>
          <w:p w14:paraId="1A277D2B" w14:textId="72DF0BF0" w:rsidR="00166E47" w:rsidRPr="00166E47" w:rsidRDefault="00166E47" w:rsidP="00166E47">
            <w:pPr>
              <w:spacing w:before="40" w:after="120"/>
              <w:ind w:right="113"/>
              <w:jc w:val="center"/>
            </w:pPr>
            <w:r w:rsidRPr="00166E47">
              <w:rPr>
                <w:rFonts w:eastAsia="Calibri"/>
              </w:rPr>
              <w:t xml:space="preserve">Working Group of Experts on </w:t>
            </w:r>
            <w:r w:rsidR="00382D0E">
              <w:rPr>
                <w:rFonts w:eastAsia="Calibri"/>
              </w:rPr>
              <w:br/>
              <w:t>P</w:t>
            </w:r>
            <w:r w:rsidRPr="00166E47">
              <w:rPr>
                <w:rFonts w:eastAsia="Calibri"/>
              </w:rPr>
              <w:t xml:space="preserve">eople of African </w:t>
            </w:r>
            <w:r w:rsidR="00382D0E">
              <w:rPr>
                <w:rFonts w:eastAsia="Calibri"/>
              </w:rPr>
              <w:t>D</w:t>
            </w:r>
            <w:r w:rsidRPr="00166E47">
              <w:rPr>
                <w:rFonts w:eastAsia="Calibri"/>
              </w:rPr>
              <w:t>escent</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77F9A8B1" w14:textId="77777777" w:rsidR="00166E47" w:rsidRPr="00166E47" w:rsidRDefault="00166E47" w:rsidP="00166E47">
            <w:pPr>
              <w:ind w:right="113"/>
              <w:jc w:val="center"/>
            </w:pPr>
            <w:r w:rsidRPr="00166E47">
              <w:rPr>
                <w:rFonts w:eastAsia="Calibri"/>
              </w:rPr>
              <w:t xml:space="preserve">12 to 20 December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3FC998D8" w14:textId="77777777" w:rsidR="00166E47" w:rsidRPr="00166E47" w:rsidRDefault="00166E47" w:rsidP="00166E47">
            <w:pPr>
              <w:ind w:right="113"/>
              <w:jc w:val="center"/>
            </w:pPr>
            <w:r w:rsidRPr="00166E47">
              <w:rPr>
                <w:rFonts w:eastAsia="Calibri"/>
              </w:rPr>
              <w:t>54th HRC Session</w:t>
            </w:r>
          </w:p>
        </w:tc>
      </w:tr>
      <w:tr w:rsidR="00166E47" w:rsidRPr="00166E47" w14:paraId="278AF6D4" w14:textId="77777777" w:rsidTr="00324962">
        <w:tc>
          <w:tcPr>
            <w:tcW w:w="1985" w:type="dxa"/>
            <w:tcBorders>
              <w:top w:val="single" w:sz="2" w:space="0" w:color="auto"/>
              <w:left w:val="single" w:sz="2" w:space="0" w:color="auto"/>
              <w:right w:val="single" w:sz="2" w:space="0" w:color="auto"/>
            </w:tcBorders>
            <w:shd w:val="clear" w:color="auto" w:fill="auto"/>
          </w:tcPr>
          <w:p w14:paraId="0281A1F2" w14:textId="77777777" w:rsidR="00166E47" w:rsidRPr="00166E47" w:rsidRDefault="00166E47" w:rsidP="00166E47">
            <w:pPr>
              <w:spacing w:before="40" w:after="120"/>
              <w:ind w:right="113"/>
              <w:jc w:val="center"/>
              <w:rPr>
                <w:b/>
                <w:bCs/>
              </w:rPr>
            </w:pPr>
            <w:r w:rsidRPr="00166E47">
              <w:rPr>
                <w:rFonts w:eastAsia="Calibri"/>
                <w:b/>
                <w:bCs/>
              </w:rPr>
              <w:t>Bangladesh</w:t>
            </w:r>
          </w:p>
          <w:p w14:paraId="422E71FE" w14:textId="77777777" w:rsidR="00166E47" w:rsidRPr="00166E47" w:rsidRDefault="00166E47" w:rsidP="00166E47">
            <w:pPr>
              <w:spacing w:before="40" w:after="120"/>
              <w:ind w:right="113"/>
              <w:jc w:val="center"/>
              <w:rPr>
                <w:rFonts w:eastAsia="Calibri"/>
              </w:rPr>
            </w:pPr>
          </w:p>
        </w:tc>
        <w:tc>
          <w:tcPr>
            <w:tcW w:w="2693" w:type="dxa"/>
            <w:tcBorders>
              <w:top w:val="single" w:sz="2" w:space="0" w:color="auto"/>
              <w:left w:val="single" w:sz="2" w:space="0" w:color="auto"/>
              <w:bottom w:val="single" w:sz="2" w:space="0" w:color="auto"/>
              <w:right w:val="single" w:sz="2" w:space="0" w:color="auto"/>
            </w:tcBorders>
            <w:shd w:val="clear" w:color="auto" w:fill="auto"/>
          </w:tcPr>
          <w:p w14:paraId="0AD7F625" w14:textId="77777777" w:rsidR="00166E47" w:rsidRPr="00166E47" w:rsidRDefault="00166E47" w:rsidP="00166E47">
            <w:pPr>
              <w:spacing w:before="40" w:after="120"/>
              <w:ind w:right="113"/>
              <w:jc w:val="center"/>
              <w:rPr>
                <w:rFonts w:eastAsia="Calibri"/>
              </w:rPr>
            </w:pPr>
            <w:r w:rsidRPr="00166E47">
              <w:rPr>
                <w:rFonts w:eastAsia="Calibri"/>
              </w:rPr>
              <w:t>Special Rapporteur on the promotion and protection of human rights in the context of climate change</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1A0A9DE5" w14:textId="77777777" w:rsidR="00166E47" w:rsidRPr="00166E47" w:rsidRDefault="00166E47" w:rsidP="00166E47">
            <w:pPr>
              <w:jc w:val="center"/>
              <w:rPr>
                <w:rFonts w:eastAsia="Calibri"/>
              </w:rPr>
            </w:pPr>
            <w:r w:rsidRPr="00166E47">
              <w:rPr>
                <w:rFonts w:eastAsia="Calibri"/>
              </w:rPr>
              <w:t xml:space="preserve">4 to 15 September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61EBA0F6" w14:textId="3143907D" w:rsidR="00166E47" w:rsidRPr="00166E47" w:rsidRDefault="00166E47" w:rsidP="00166E47">
            <w:pPr>
              <w:ind w:right="113"/>
              <w:jc w:val="center"/>
              <w:rPr>
                <w:rFonts w:eastAsia="Calibri"/>
              </w:rPr>
            </w:pPr>
            <w:r w:rsidRPr="00166E47">
              <w:rPr>
                <w:rFonts w:eastAsia="Calibri"/>
              </w:rPr>
              <w:t xml:space="preserve">        A/HRC/53/34/Add.1</w:t>
            </w:r>
          </w:p>
        </w:tc>
      </w:tr>
      <w:tr w:rsidR="00166E47" w:rsidRPr="00166E47" w14:paraId="02886798" w14:textId="77777777" w:rsidTr="00324962">
        <w:tc>
          <w:tcPr>
            <w:tcW w:w="1985" w:type="dxa"/>
            <w:tcBorders>
              <w:top w:val="single" w:sz="2" w:space="0" w:color="auto"/>
              <w:left w:val="single" w:sz="2" w:space="0" w:color="auto"/>
              <w:right w:val="single" w:sz="2" w:space="0" w:color="auto"/>
            </w:tcBorders>
            <w:shd w:val="clear" w:color="auto" w:fill="auto"/>
          </w:tcPr>
          <w:p w14:paraId="192BE75A" w14:textId="77777777" w:rsidR="00166E47" w:rsidRPr="00166E47" w:rsidRDefault="00166E47" w:rsidP="00166E47">
            <w:pPr>
              <w:spacing w:before="40" w:after="120"/>
              <w:ind w:right="113"/>
              <w:jc w:val="center"/>
              <w:rPr>
                <w:rFonts w:eastAsia="Calibri"/>
                <w:b/>
                <w:bCs/>
              </w:rPr>
            </w:pPr>
            <w:r w:rsidRPr="00166E47">
              <w:rPr>
                <w:rFonts w:eastAsia="Calibri"/>
                <w:b/>
                <w:bCs/>
              </w:rPr>
              <w:t>Bangladesh</w:t>
            </w:r>
          </w:p>
        </w:tc>
        <w:tc>
          <w:tcPr>
            <w:tcW w:w="2693" w:type="dxa"/>
            <w:tcBorders>
              <w:top w:val="single" w:sz="2" w:space="0" w:color="auto"/>
              <w:left w:val="single" w:sz="2" w:space="0" w:color="auto"/>
              <w:bottom w:val="single" w:sz="2" w:space="0" w:color="auto"/>
              <w:right w:val="single" w:sz="2" w:space="0" w:color="auto"/>
            </w:tcBorders>
            <w:shd w:val="clear" w:color="auto" w:fill="auto"/>
          </w:tcPr>
          <w:p w14:paraId="44573459" w14:textId="77777777" w:rsidR="00166E47" w:rsidRPr="00166E47" w:rsidRDefault="00166E47" w:rsidP="00166E47">
            <w:pPr>
              <w:spacing w:before="40" w:after="120"/>
              <w:ind w:right="113"/>
              <w:jc w:val="center"/>
              <w:rPr>
                <w:rFonts w:eastAsia="Calibri"/>
              </w:rPr>
            </w:pPr>
            <w:r w:rsidRPr="00166E47">
              <w:rPr>
                <w:rFonts w:eastAsia="Calibri"/>
              </w:rPr>
              <w:t>Special Rapporteur on trafficking in persons, especially women and children</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60800D33" w14:textId="77777777" w:rsidR="00166E47" w:rsidRPr="00166E47" w:rsidRDefault="00166E47" w:rsidP="00166E47">
            <w:pPr>
              <w:jc w:val="center"/>
              <w:rPr>
                <w:rFonts w:eastAsia="Calibri"/>
              </w:rPr>
            </w:pPr>
            <w:r w:rsidRPr="00166E47">
              <w:rPr>
                <w:rFonts w:eastAsia="Calibri"/>
              </w:rPr>
              <w:t>31 October to 9 November</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4D3FBBD6" w14:textId="0426B5CE" w:rsidR="00EE0F90" w:rsidRPr="00EE0F90" w:rsidRDefault="00EE0F90" w:rsidP="00EE0F90">
            <w:pPr>
              <w:suppressAutoHyphens w:val="0"/>
              <w:spacing w:line="240" w:lineRule="auto"/>
              <w:rPr>
                <w:rFonts w:eastAsia="Calibri"/>
              </w:rPr>
            </w:pPr>
            <w:r>
              <w:rPr>
                <w:rFonts w:eastAsia="Calibri"/>
              </w:rPr>
              <w:t xml:space="preserve">       </w:t>
            </w:r>
            <w:r w:rsidRPr="00EE0F90">
              <w:rPr>
                <w:rFonts w:eastAsia="Calibri"/>
              </w:rPr>
              <w:t>A/HRC/53/28/Add.1</w:t>
            </w:r>
          </w:p>
          <w:p w14:paraId="2B8759AF" w14:textId="1FC46ABE" w:rsidR="00166E47" w:rsidRPr="00166E47" w:rsidRDefault="00166E47" w:rsidP="00166E47">
            <w:pPr>
              <w:ind w:right="113"/>
              <w:jc w:val="center"/>
              <w:rPr>
                <w:rFonts w:eastAsia="Calibri"/>
              </w:rPr>
            </w:pPr>
          </w:p>
        </w:tc>
      </w:tr>
      <w:tr w:rsidR="00166E47" w:rsidRPr="00166E47" w14:paraId="666A9399" w14:textId="77777777" w:rsidTr="00324962">
        <w:tc>
          <w:tcPr>
            <w:tcW w:w="1985" w:type="dxa"/>
            <w:tcBorders>
              <w:top w:val="single" w:sz="2" w:space="0" w:color="auto"/>
              <w:left w:val="single" w:sz="2" w:space="0" w:color="auto"/>
              <w:right w:val="single" w:sz="2" w:space="0" w:color="auto"/>
            </w:tcBorders>
            <w:shd w:val="clear" w:color="auto" w:fill="auto"/>
          </w:tcPr>
          <w:p w14:paraId="45FADD9A" w14:textId="77777777" w:rsidR="00166E47" w:rsidRPr="00166E47" w:rsidRDefault="00166E47" w:rsidP="00166E47">
            <w:pPr>
              <w:spacing w:before="40" w:after="120"/>
              <w:ind w:right="113"/>
              <w:jc w:val="center"/>
              <w:rPr>
                <w:b/>
                <w:bCs/>
              </w:rPr>
            </w:pPr>
            <w:r w:rsidRPr="00166E47">
              <w:rPr>
                <w:rFonts w:eastAsia="Calibri"/>
                <w:b/>
                <w:bCs/>
              </w:rPr>
              <w:t>Bangladesh</w:t>
            </w:r>
          </w:p>
        </w:tc>
        <w:tc>
          <w:tcPr>
            <w:tcW w:w="2693" w:type="dxa"/>
            <w:tcBorders>
              <w:top w:val="single" w:sz="2" w:space="0" w:color="auto"/>
              <w:left w:val="single" w:sz="2" w:space="0" w:color="auto"/>
              <w:bottom w:val="single" w:sz="2" w:space="0" w:color="auto"/>
              <w:right w:val="single" w:sz="2" w:space="0" w:color="auto"/>
            </w:tcBorders>
            <w:shd w:val="clear" w:color="auto" w:fill="auto"/>
          </w:tcPr>
          <w:p w14:paraId="44143D4E" w14:textId="77777777" w:rsidR="00166E47" w:rsidRPr="00166E47" w:rsidRDefault="00166E47" w:rsidP="00166E47">
            <w:pPr>
              <w:spacing w:before="40" w:after="120"/>
              <w:ind w:right="113"/>
              <w:jc w:val="center"/>
            </w:pPr>
            <w:r w:rsidRPr="00166E47">
              <w:rPr>
                <w:rFonts w:eastAsia="Calibri"/>
              </w:rPr>
              <w:t>Independent Expert on the enjoyment of all human rights by older persons</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5780BA71" w14:textId="77777777" w:rsidR="00166E47" w:rsidRPr="00166E47" w:rsidRDefault="00166E47" w:rsidP="00166E47">
            <w:pPr>
              <w:jc w:val="center"/>
            </w:pPr>
            <w:r w:rsidRPr="00166E47">
              <w:rPr>
                <w:rFonts w:eastAsia="Calibri"/>
              </w:rPr>
              <w:t xml:space="preserve">7 to 17 November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007D6A7B" w14:textId="77777777" w:rsidR="00166E47" w:rsidRPr="00166E47" w:rsidRDefault="00166E47" w:rsidP="00166E47">
            <w:pPr>
              <w:ind w:right="113"/>
              <w:jc w:val="center"/>
            </w:pPr>
            <w:r w:rsidRPr="00166E47">
              <w:rPr>
                <w:rFonts w:eastAsia="Calibri"/>
              </w:rPr>
              <w:t>54th HRC Session</w:t>
            </w:r>
          </w:p>
        </w:tc>
      </w:tr>
      <w:tr w:rsidR="00166E47" w:rsidRPr="00166E47" w14:paraId="7C223591" w14:textId="77777777" w:rsidTr="00324962">
        <w:tc>
          <w:tcPr>
            <w:tcW w:w="1985" w:type="dxa"/>
            <w:tcBorders>
              <w:top w:val="single" w:sz="2" w:space="0" w:color="auto"/>
              <w:left w:val="single" w:sz="2" w:space="0" w:color="auto"/>
              <w:right w:val="single" w:sz="2" w:space="0" w:color="auto"/>
            </w:tcBorders>
            <w:shd w:val="clear" w:color="auto" w:fill="auto"/>
          </w:tcPr>
          <w:p w14:paraId="21AD4727" w14:textId="77777777" w:rsidR="00166E47" w:rsidRPr="00166E47" w:rsidRDefault="00166E47" w:rsidP="00166E47">
            <w:pPr>
              <w:spacing w:before="40" w:after="120"/>
              <w:ind w:right="113"/>
              <w:jc w:val="center"/>
              <w:rPr>
                <w:b/>
                <w:bCs/>
              </w:rPr>
            </w:pPr>
            <w:r w:rsidRPr="00166E47">
              <w:rPr>
                <w:rFonts w:eastAsia="Calibri"/>
                <w:b/>
                <w:bCs/>
              </w:rPr>
              <w:t>Belarus</w:t>
            </w:r>
          </w:p>
        </w:tc>
        <w:tc>
          <w:tcPr>
            <w:tcW w:w="2693" w:type="dxa"/>
            <w:tcBorders>
              <w:top w:val="single" w:sz="2" w:space="0" w:color="auto"/>
              <w:left w:val="single" w:sz="2" w:space="0" w:color="auto"/>
              <w:bottom w:val="single" w:sz="2" w:space="0" w:color="auto"/>
              <w:right w:val="single" w:sz="2" w:space="0" w:color="auto"/>
            </w:tcBorders>
            <w:shd w:val="clear" w:color="auto" w:fill="auto"/>
          </w:tcPr>
          <w:p w14:paraId="0F8F57B2" w14:textId="77777777" w:rsidR="00166E47" w:rsidRPr="00166E47" w:rsidRDefault="00166E47" w:rsidP="00166E47">
            <w:pPr>
              <w:spacing w:before="40" w:after="120"/>
              <w:ind w:right="113"/>
              <w:jc w:val="center"/>
            </w:pPr>
            <w:r w:rsidRPr="00166E47">
              <w:rPr>
                <w:rFonts w:eastAsia="Calibri"/>
              </w:rPr>
              <w:t>Special Rapporteur on the human rights of migrants</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092407CE" w14:textId="77777777" w:rsidR="00166E47" w:rsidRPr="00166E47" w:rsidRDefault="00166E47" w:rsidP="00166E47">
            <w:pPr>
              <w:ind w:right="-9"/>
              <w:jc w:val="center"/>
            </w:pPr>
            <w:r w:rsidRPr="00166E47">
              <w:rPr>
                <w:rFonts w:eastAsia="Calibri"/>
              </w:rPr>
              <w:t xml:space="preserve">16 to 20 July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464C2FE5" w14:textId="77777777" w:rsidR="00166E47" w:rsidRPr="00166E47" w:rsidRDefault="00166E47" w:rsidP="00166E47">
            <w:pPr>
              <w:suppressAutoHyphens w:val="0"/>
              <w:spacing w:after="160" w:line="259" w:lineRule="auto"/>
              <w:jc w:val="center"/>
              <w:rPr>
                <w:rFonts w:eastAsia="Calibri"/>
              </w:rPr>
            </w:pPr>
            <w:r w:rsidRPr="00166E47">
              <w:rPr>
                <w:rFonts w:eastAsia="Calibri"/>
              </w:rPr>
              <w:t>A/HRC/53/26/Add.2</w:t>
            </w:r>
          </w:p>
          <w:p w14:paraId="73D637A9" w14:textId="77777777" w:rsidR="00166E47" w:rsidRPr="00166E47" w:rsidRDefault="00166E47" w:rsidP="00166E47">
            <w:pPr>
              <w:ind w:right="113"/>
              <w:jc w:val="center"/>
            </w:pPr>
          </w:p>
        </w:tc>
      </w:tr>
      <w:tr w:rsidR="00166E47" w:rsidRPr="00166E47" w14:paraId="5456F178" w14:textId="77777777" w:rsidTr="00324962">
        <w:tc>
          <w:tcPr>
            <w:tcW w:w="1985" w:type="dxa"/>
            <w:tcBorders>
              <w:top w:val="single" w:sz="2" w:space="0" w:color="auto"/>
              <w:left w:val="single" w:sz="2" w:space="0" w:color="auto"/>
              <w:right w:val="single" w:sz="2" w:space="0" w:color="auto"/>
            </w:tcBorders>
            <w:shd w:val="clear" w:color="auto" w:fill="auto"/>
          </w:tcPr>
          <w:p w14:paraId="476E0086" w14:textId="77777777" w:rsidR="00166E47" w:rsidRPr="00166E47" w:rsidRDefault="00166E47" w:rsidP="00166E47">
            <w:pPr>
              <w:spacing w:before="40" w:after="120"/>
              <w:ind w:right="113"/>
              <w:jc w:val="center"/>
              <w:rPr>
                <w:b/>
                <w:bCs/>
              </w:rPr>
            </w:pPr>
            <w:r w:rsidRPr="00166E47">
              <w:rPr>
                <w:rFonts w:eastAsia="Calibri"/>
                <w:b/>
                <w:bCs/>
              </w:rPr>
              <w:t>Bolivia</w:t>
            </w:r>
          </w:p>
        </w:tc>
        <w:tc>
          <w:tcPr>
            <w:tcW w:w="2693" w:type="dxa"/>
            <w:tcBorders>
              <w:top w:val="single" w:sz="2" w:space="0" w:color="auto"/>
              <w:left w:val="single" w:sz="2" w:space="0" w:color="auto"/>
              <w:bottom w:val="single" w:sz="2" w:space="0" w:color="auto"/>
              <w:right w:val="single" w:sz="2" w:space="0" w:color="auto"/>
            </w:tcBorders>
            <w:shd w:val="clear" w:color="auto" w:fill="auto"/>
          </w:tcPr>
          <w:p w14:paraId="6216F077" w14:textId="77777777" w:rsidR="00166E47" w:rsidRPr="00166E47" w:rsidRDefault="00166E47" w:rsidP="00166E47">
            <w:pPr>
              <w:spacing w:before="40" w:after="120"/>
              <w:ind w:right="113"/>
              <w:jc w:val="center"/>
            </w:pPr>
            <w:r w:rsidRPr="00166E47">
              <w:rPr>
                <w:rFonts w:eastAsia="Calibri"/>
              </w:rPr>
              <w:t>Special Rapporteur on the independence of judges and lawyers</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2513F2A1" w14:textId="77777777" w:rsidR="00166E47" w:rsidRPr="00166E47" w:rsidRDefault="00166E47" w:rsidP="00166E47">
            <w:pPr>
              <w:ind w:right="-9"/>
              <w:jc w:val="center"/>
            </w:pPr>
            <w:r w:rsidRPr="00166E47">
              <w:rPr>
                <w:rFonts w:eastAsia="Calibri"/>
              </w:rPr>
              <w:t xml:space="preserve">15 to 22 February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094FC576" w14:textId="77777777" w:rsidR="00166E47" w:rsidRPr="00166E47" w:rsidRDefault="0024122A" w:rsidP="00166E47">
            <w:pPr>
              <w:ind w:right="113"/>
              <w:jc w:val="center"/>
            </w:pPr>
            <w:hyperlink r:id="rId39" w:history="1">
              <w:r w:rsidR="00166E47" w:rsidRPr="00166E47">
                <w:rPr>
                  <w:rFonts w:eastAsia="Calibri"/>
                </w:rPr>
                <w:t>A/HRC/50/36/ADD.1</w:t>
              </w:r>
            </w:hyperlink>
          </w:p>
        </w:tc>
      </w:tr>
      <w:tr w:rsidR="00166E47" w:rsidRPr="00166E47" w14:paraId="786354CF"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tcPr>
          <w:p w14:paraId="267A6BE0" w14:textId="77777777" w:rsidR="00166E47" w:rsidRPr="00166E47" w:rsidRDefault="00166E47" w:rsidP="00166E47">
            <w:pPr>
              <w:spacing w:before="40" w:after="120"/>
              <w:ind w:right="113"/>
              <w:jc w:val="center"/>
              <w:rPr>
                <w:b/>
                <w:bCs/>
              </w:rPr>
            </w:pPr>
            <w:r w:rsidRPr="00166E47">
              <w:rPr>
                <w:rFonts w:eastAsia="Calibri"/>
                <w:b/>
                <w:bCs/>
              </w:rPr>
              <w:t>Botswana</w:t>
            </w:r>
          </w:p>
        </w:tc>
        <w:tc>
          <w:tcPr>
            <w:tcW w:w="2693" w:type="dxa"/>
            <w:tcBorders>
              <w:top w:val="single" w:sz="2" w:space="0" w:color="auto"/>
              <w:left w:val="single" w:sz="2" w:space="0" w:color="auto"/>
              <w:bottom w:val="single" w:sz="2" w:space="0" w:color="auto"/>
              <w:right w:val="single" w:sz="2" w:space="0" w:color="auto"/>
            </w:tcBorders>
            <w:shd w:val="clear" w:color="auto" w:fill="auto"/>
          </w:tcPr>
          <w:p w14:paraId="41893DB4" w14:textId="77777777" w:rsidR="00166E47" w:rsidRPr="00166E47" w:rsidRDefault="00166E47" w:rsidP="00166E47">
            <w:pPr>
              <w:spacing w:before="40" w:after="120"/>
              <w:ind w:right="113"/>
              <w:jc w:val="center"/>
              <w:rPr>
                <w:lang w:eastAsia="en-GB"/>
              </w:rPr>
            </w:pPr>
            <w:r w:rsidRPr="00166E47">
              <w:rPr>
                <w:rFonts w:eastAsia="Calibri"/>
              </w:rPr>
              <w:t>Working Group on Arbitrary Detention</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4910E740" w14:textId="77777777" w:rsidR="00166E47" w:rsidRPr="00166E47" w:rsidRDefault="00166E47" w:rsidP="00166E47">
            <w:pPr>
              <w:jc w:val="center"/>
            </w:pPr>
            <w:r w:rsidRPr="00166E47">
              <w:rPr>
                <w:rFonts w:eastAsia="Calibri"/>
              </w:rPr>
              <w:t xml:space="preserve">4 to 15 July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28845952" w14:textId="77777777" w:rsidR="00166E47" w:rsidRPr="00166E47" w:rsidRDefault="00166E47" w:rsidP="00166E47">
            <w:pPr>
              <w:ind w:right="113"/>
              <w:jc w:val="center"/>
            </w:pPr>
            <w:r w:rsidRPr="00166E47">
              <w:rPr>
                <w:rFonts w:eastAsia="Calibri"/>
              </w:rPr>
              <w:t>54th HRC Session</w:t>
            </w:r>
          </w:p>
        </w:tc>
      </w:tr>
      <w:tr w:rsidR="00166E47" w:rsidRPr="00166E47" w14:paraId="0D85F0C8"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tcPr>
          <w:p w14:paraId="15B987FB" w14:textId="77777777" w:rsidR="00166E47" w:rsidRPr="00166E47" w:rsidRDefault="00166E47" w:rsidP="00166E47">
            <w:pPr>
              <w:spacing w:before="40" w:after="120"/>
              <w:ind w:right="113"/>
              <w:jc w:val="center"/>
              <w:rPr>
                <w:b/>
                <w:bCs/>
              </w:rPr>
            </w:pPr>
            <w:r w:rsidRPr="00166E47">
              <w:rPr>
                <w:rFonts w:eastAsia="Calibri"/>
                <w:b/>
                <w:bCs/>
              </w:rPr>
              <w:lastRenderedPageBreak/>
              <w:t>Brazil</w:t>
            </w:r>
          </w:p>
        </w:tc>
        <w:tc>
          <w:tcPr>
            <w:tcW w:w="2693" w:type="dxa"/>
            <w:tcBorders>
              <w:top w:val="single" w:sz="2" w:space="0" w:color="auto"/>
              <w:left w:val="single" w:sz="2" w:space="0" w:color="auto"/>
              <w:bottom w:val="single" w:sz="2" w:space="0" w:color="auto"/>
              <w:right w:val="single" w:sz="2" w:space="0" w:color="auto"/>
            </w:tcBorders>
            <w:shd w:val="clear" w:color="auto" w:fill="auto"/>
          </w:tcPr>
          <w:p w14:paraId="09A2688D" w14:textId="77777777" w:rsidR="00166E47" w:rsidRPr="00166E47" w:rsidRDefault="00166E47" w:rsidP="00166E47">
            <w:pPr>
              <w:spacing w:before="40" w:after="120"/>
              <w:ind w:right="113"/>
              <w:jc w:val="center"/>
            </w:pPr>
            <w:r w:rsidRPr="00166E47">
              <w:rPr>
                <w:rFonts w:eastAsia="Calibri"/>
              </w:rPr>
              <w:t>Special Rapporteur on the rights to freedom of peaceful assembly and of association</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36919DD3" w14:textId="77777777" w:rsidR="00166E47" w:rsidRPr="00166E47" w:rsidRDefault="00166E47" w:rsidP="00166E47">
            <w:pPr>
              <w:ind w:right="113"/>
              <w:jc w:val="center"/>
            </w:pPr>
            <w:r w:rsidRPr="00166E47">
              <w:rPr>
                <w:rFonts w:eastAsia="Calibri"/>
              </w:rPr>
              <w:t xml:space="preserve">28 March to 8 April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0B606EC3" w14:textId="77777777" w:rsidR="00166E47" w:rsidRPr="00166E47" w:rsidRDefault="00166E47" w:rsidP="00166E47">
            <w:pPr>
              <w:ind w:right="113"/>
              <w:jc w:val="center"/>
              <w:rPr>
                <w:rFonts w:eastAsia="Calibri"/>
              </w:rPr>
            </w:pPr>
            <w:r w:rsidRPr="00166E47">
              <w:rPr>
                <w:rFonts w:eastAsia="Calibri"/>
              </w:rPr>
              <w:t>A/HRC/53/38/Add.1</w:t>
            </w:r>
          </w:p>
        </w:tc>
      </w:tr>
      <w:tr w:rsidR="00166E47" w:rsidRPr="00166E47" w14:paraId="2DA866F0"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tcPr>
          <w:p w14:paraId="6672D623" w14:textId="77777777" w:rsidR="00166E47" w:rsidRPr="00166E47" w:rsidDel="00373E06" w:rsidRDefault="00166E47" w:rsidP="00166E47">
            <w:pPr>
              <w:spacing w:before="40" w:after="120"/>
              <w:ind w:right="113"/>
              <w:jc w:val="center"/>
              <w:rPr>
                <w:b/>
                <w:bCs/>
              </w:rPr>
            </w:pPr>
            <w:r w:rsidRPr="00166E47">
              <w:rPr>
                <w:rFonts w:eastAsia="Calibri"/>
                <w:b/>
                <w:bCs/>
              </w:rPr>
              <w:t>Cambodia</w:t>
            </w:r>
          </w:p>
        </w:tc>
        <w:tc>
          <w:tcPr>
            <w:tcW w:w="2693" w:type="dxa"/>
            <w:tcBorders>
              <w:top w:val="single" w:sz="2" w:space="0" w:color="auto"/>
              <w:left w:val="single" w:sz="2" w:space="0" w:color="auto"/>
              <w:bottom w:val="single" w:sz="2" w:space="0" w:color="auto"/>
              <w:right w:val="single" w:sz="2" w:space="0" w:color="auto"/>
            </w:tcBorders>
            <w:shd w:val="clear" w:color="auto" w:fill="auto"/>
          </w:tcPr>
          <w:p w14:paraId="5E8DE05E" w14:textId="77777777" w:rsidR="00166E47" w:rsidRPr="00166E47" w:rsidRDefault="00166E47" w:rsidP="00166E47">
            <w:pPr>
              <w:spacing w:before="40" w:after="120"/>
              <w:ind w:right="113"/>
              <w:jc w:val="center"/>
            </w:pPr>
            <w:r w:rsidRPr="00166E47">
              <w:rPr>
                <w:rFonts w:eastAsia="Calibri"/>
              </w:rPr>
              <w:t>Special Rapporteur on the situation of human rights in Cambodia</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03E56652" w14:textId="77777777" w:rsidR="00166E47" w:rsidRPr="00166E47" w:rsidRDefault="00166E47" w:rsidP="00166E47">
            <w:pPr>
              <w:ind w:right="113"/>
              <w:jc w:val="center"/>
            </w:pPr>
            <w:r w:rsidRPr="00166E47">
              <w:rPr>
                <w:rFonts w:eastAsia="Calibri"/>
              </w:rPr>
              <w:t xml:space="preserve">15 to 26 August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1293080C" w14:textId="77777777" w:rsidR="00166E47" w:rsidRPr="00166E47" w:rsidDel="00C96460" w:rsidRDefault="00166E47" w:rsidP="00166E47">
            <w:pPr>
              <w:ind w:right="113"/>
              <w:jc w:val="center"/>
            </w:pPr>
            <w:r w:rsidRPr="00166E47">
              <w:rPr>
                <w:rFonts w:eastAsia="Calibri"/>
              </w:rPr>
              <w:t>54th HRC Session</w:t>
            </w:r>
          </w:p>
        </w:tc>
      </w:tr>
      <w:tr w:rsidR="00166E47" w:rsidRPr="00166E47" w14:paraId="532E1B3E"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tcPr>
          <w:p w14:paraId="3081CFF8" w14:textId="475221DB" w:rsidR="00166E47" w:rsidRPr="00166E47" w:rsidDel="00373E06" w:rsidRDefault="00166E47" w:rsidP="00166E47">
            <w:pPr>
              <w:spacing w:before="40" w:after="120"/>
              <w:ind w:right="113"/>
              <w:jc w:val="center"/>
              <w:rPr>
                <w:b/>
                <w:bCs/>
              </w:rPr>
            </w:pPr>
            <w:r w:rsidRPr="00166E47">
              <w:rPr>
                <w:rFonts w:eastAsia="Calibri"/>
                <w:b/>
                <w:bCs/>
              </w:rPr>
              <w:t>Central African Republic</w:t>
            </w:r>
          </w:p>
        </w:tc>
        <w:tc>
          <w:tcPr>
            <w:tcW w:w="2693" w:type="dxa"/>
            <w:tcBorders>
              <w:top w:val="single" w:sz="2" w:space="0" w:color="auto"/>
              <w:left w:val="single" w:sz="2" w:space="0" w:color="auto"/>
              <w:bottom w:val="single" w:sz="2" w:space="0" w:color="auto"/>
              <w:right w:val="single" w:sz="2" w:space="0" w:color="auto"/>
            </w:tcBorders>
            <w:shd w:val="clear" w:color="auto" w:fill="auto"/>
          </w:tcPr>
          <w:p w14:paraId="7F141B35" w14:textId="45F45AEF" w:rsidR="00166E47" w:rsidRPr="00166E47" w:rsidRDefault="00166E47" w:rsidP="00166E47">
            <w:pPr>
              <w:spacing w:before="40" w:after="120"/>
              <w:ind w:right="113"/>
              <w:jc w:val="center"/>
            </w:pPr>
            <w:r w:rsidRPr="00166E47">
              <w:rPr>
                <w:rFonts w:eastAsia="Calibri"/>
              </w:rPr>
              <w:t>Independent Expert on the situation of human rights in the Central African Republic</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4164B059" w14:textId="77777777" w:rsidR="00166E47" w:rsidRPr="00166E47" w:rsidRDefault="00166E47" w:rsidP="00166E47">
            <w:pPr>
              <w:ind w:right="113"/>
              <w:jc w:val="center"/>
            </w:pPr>
            <w:r w:rsidRPr="00166E47">
              <w:rPr>
                <w:rFonts w:eastAsia="Calibri"/>
              </w:rPr>
              <w:t xml:space="preserve">11 to 18 February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4ECE15FB" w14:textId="77777777" w:rsidR="00166E47" w:rsidRPr="00166E47" w:rsidDel="00C96460" w:rsidRDefault="0024122A" w:rsidP="00166E47">
            <w:pPr>
              <w:ind w:right="113"/>
              <w:jc w:val="center"/>
            </w:pPr>
            <w:hyperlink r:id="rId40" w:history="1">
              <w:r w:rsidR="00166E47" w:rsidRPr="00166E47">
                <w:rPr>
                  <w:rFonts w:eastAsia="Calibri"/>
                </w:rPr>
                <w:t>A/HRC/51/59</w:t>
              </w:r>
            </w:hyperlink>
          </w:p>
        </w:tc>
      </w:tr>
      <w:tr w:rsidR="00166E47" w:rsidRPr="00166E47" w14:paraId="3BEDD789"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tcPr>
          <w:p w14:paraId="2AD80A4B" w14:textId="4999D70D" w:rsidR="00166E47" w:rsidRPr="00166E47" w:rsidDel="00373E06" w:rsidRDefault="00166E47" w:rsidP="00166E47">
            <w:pPr>
              <w:spacing w:before="40" w:after="120"/>
              <w:ind w:right="-5"/>
              <w:jc w:val="center"/>
              <w:rPr>
                <w:b/>
                <w:bCs/>
              </w:rPr>
            </w:pPr>
            <w:r w:rsidRPr="00166E47">
              <w:rPr>
                <w:rFonts w:eastAsia="Calibri"/>
                <w:b/>
                <w:bCs/>
              </w:rPr>
              <w:t>Central African Republic</w:t>
            </w:r>
          </w:p>
        </w:tc>
        <w:tc>
          <w:tcPr>
            <w:tcW w:w="2693" w:type="dxa"/>
            <w:tcBorders>
              <w:top w:val="single" w:sz="2" w:space="0" w:color="auto"/>
              <w:left w:val="single" w:sz="2" w:space="0" w:color="auto"/>
              <w:bottom w:val="single" w:sz="2" w:space="0" w:color="auto"/>
              <w:right w:val="single" w:sz="2" w:space="0" w:color="auto"/>
            </w:tcBorders>
            <w:shd w:val="clear" w:color="auto" w:fill="auto"/>
          </w:tcPr>
          <w:p w14:paraId="3D0FA0E2" w14:textId="0D755B26" w:rsidR="00166E47" w:rsidRPr="00166E47" w:rsidRDefault="00166E47" w:rsidP="00166E47">
            <w:pPr>
              <w:spacing w:before="40" w:after="120"/>
              <w:ind w:right="113"/>
              <w:jc w:val="center"/>
            </w:pPr>
            <w:r w:rsidRPr="00166E47">
              <w:rPr>
                <w:rFonts w:eastAsia="Calibri"/>
              </w:rPr>
              <w:t>Independent Expert on the situation of human rights in the Central African Republic</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1B9BDC70" w14:textId="77777777" w:rsidR="00166E47" w:rsidRPr="00166E47" w:rsidRDefault="00166E47" w:rsidP="00166E47">
            <w:pPr>
              <w:ind w:right="113"/>
              <w:jc w:val="center"/>
            </w:pPr>
            <w:r w:rsidRPr="00166E47">
              <w:rPr>
                <w:rFonts w:eastAsia="Calibri"/>
              </w:rPr>
              <w:t xml:space="preserve">27 July to 5 August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45648277" w14:textId="77777777" w:rsidR="00166E47" w:rsidRPr="00166E47" w:rsidDel="00C96460" w:rsidRDefault="00166E47" w:rsidP="00166E47">
            <w:pPr>
              <w:ind w:right="113"/>
              <w:jc w:val="center"/>
            </w:pPr>
            <w:r w:rsidRPr="00166E47">
              <w:rPr>
                <w:rFonts w:eastAsia="Calibri"/>
              </w:rPr>
              <w:t>54th HRC Session</w:t>
            </w:r>
          </w:p>
        </w:tc>
      </w:tr>
      <w:tr w:rsidR="00166E47" w:rsidRPr="00166E47" w14:paraId="5E8E8A4D"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tcPr>
          <w:p w14:paraId="2E728779" w14:textId="77777777" w:rsidR="00166E47" w:rsidRPr="00166E47" w:rsidDel="00373E06" w:rsidRDefault="00166E47" w:rsidP="00166E47">
            <w:pPr>
              <w:spacing w:before="40" w:after="120"/>
              <w:ind w:right="113"/>
              <w:jc w:val="center"/>
              <w:rPr>
                <w:b/>
                <w:bCs/>
              </w:rPr>
            </w:pPr>
            <w:r w:rsidRPr="00166E47">
              <w:rPr>
                <w:rFonts w:eastAsia="Calibri"/>
                <w:b/>
                <w:bCs/>
              </w:rPr>
              <w:t>Costa Rica</w:t>
            </w:r>
          </w:p>
        </w:tc>
        <w:tc>
          <w:tcPr>
            <w:tcW w:w="2693" w:type="dxa"/>
            <w:tcBorders>
              <w:top w:val="single" w:sz="2" w:space="0" w:color="auto"/>
              <w:left w:val="single" w:sz="2" w:space="0" w:color="auto"/>
              <w:bottom w:val="single" w:sz="2" w:space="0" w:color="auto"/>
              <w:right w:val="single" w:sz="2" w:space="0" w:color="auto"/>
            </w:tcBorders>
            <w:shd w:val="clear" w:color="auto" w:fill="auto"/>
          </w:tcPr>
          <w:p w14:paraId="7AC40B97" w14:textId="77777777" w:rsidR="00166E47" w:rsidRPr="00166E47" w:rsidRDefault="00166E47" w:rsidP="00166E47">
            <w:pPr>
              <w:spacing w:before="40" w:after="120"/>
              <w:ind w:right="113"/>
              <w:jc w:val="center"/>
            </w:pPr>
            <w:r w:rsidRPr="00166E47">
              <w:rPr>
                <w:rFonts w:eastAsia="Calibri"/>
              </w:rPr>
              <w:t xml:space="preserve">IE on international solidarity </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4DFD8981" w14:textId="77777777" w:rsidR="00166E47" w:rsidRPr="00166E47" w:rsidRDefault="00166E47" w:rsidP="00166E47">
            <w:pPr>
              <w:ind w:right="113"/>
              <w:jc w:val="center"/>
            </w:pPr>
            <w:r w:rsidRPr="00166E47">
              <w:rPr>
                <w:rFonts w:eastAsia="Calibri"/>
              </w:rPr>
              <w:t>21 Feb to 2 March</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1290F833" w14:textId="77777777" w:rsidR="00166E47" w:rsidRPr="00166E47" w:rsidDel="00C96460" w:rsidRDefault="00166E47" w:rsidP="00166E47">
            <w:pPr>
              <w:ind w:right="113"/>
              <w:jc w:val="center"/>
              <w:rPr>
                <w:rFonts w:eastAsia="Calibri"/>
              </w:rPr>
            </w:pPr>
            <w:r w:rsidRPr="00166E47">
              <w:rPr>
                <w:rFonts w:eastAsia="Calibri"/>
              </w:rPr>
              <w:t>A/HRC/53/32/Add.1</w:t>
            </w:r>
          </w:p>
        </w:tc>
      </w:tr>
      <w:tr w:rsidR="00166E47" w:rsidRPr="00166E47" w14:paraId="275E1E18"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tcPr>
          <w:p w14:paraId="1D5C9AA5" w14:textId="77777777" w:rsidR="00166E47" w:rsidRPr="00166E47" w:rsidDel="00373E06" w:rsidRDefault="00166E47" w:rsidP="00166E47">
            <w:pPr>
              <w:spacing w:before="40" w:after="120"/>
              <w:ind w:right="113"/>
              <w:jc w:val="center"/>
              <w:rPr>
                <w:b/>
                <w:bCs/>
              </w:rPr>
            </w:pPr>
            <w:r w:rsidRPr="00166E47">
              <w:rPr>
                <w:rFonts w:eastAsia="Calibri"/>
                <w:b/>
                <w:bCs/>
              </w:rPr>
              <w:t>Costa Rica</w:t>
            </w:r>
          </w:p>
        </w:tc>
        <w:tc>
          <w:tcPr>
            <w:tcW w:w="2693" w:type="dxa"/>
            <w:tcBorders>
              <w:top w:val="single" w:sz="2" w:space="0" w:color="auto"/>
              <w:left w:val="single" w:sz="2" w:space="0" w:color="auto"/>
              <w:bottom w:val="single" w:sz="2" w:space="0" w:color="auto"/>
              <w:right w:val="single" w:sz="2" w:space="0" w:color="auto"/>
            </w:tcBorders>
            <w:shd w:val="clear" w:color="auto" w:fill="auto"/>
          </w:tcPr>
          <w:p w14:paraId="04A56A49" w14:textId="77777777" w:rsidR="00166E47" w:rsidRPr="00166E47" w:rsidRDefault="00166E47" w:rsidP="00166E47">
            <w:pPr>
              <w:spacing w:before="40" w:after="120"/>
              <w:ind w:right="113"/>
              <w:jc w:val="center"/>
            </w:pPr>
            <w:r w:rsidRPr="00166E47">
              <w:rPr>
                <w:rFonts w:eastAsia="Calibri"/>
              </w:rPr>
              <w:t xml:space="preserve">Special Rapporteur on contemporary forms of slavery, including its causes and consequences </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58EB2ACA" w14:textId="77777777" w:rsidR="00166E47" w:rsidRPr="00166E47" w:rsidRDefault="00166E47" w:rsidP="00166E47">
            <w:pPr>
              <w:ind w:right="113"/>
              <w:jc w:val="center"/>
            </w:pPr>
            <w:r w:rsidRPr="00166E47">
              <w:rPr>
                <w:rFonts w:eastAsia="Calibri"/>
              </w:rPr>
              <w:t xml:space="preserve">16 to 25 November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50D57108" w14:textId="77777777" w:rsidR="00166E47" w:rsidRPr="00166E47" w:rsidDel="00C96460" w:rsidRDefault="00166E47" w:rsidP="00166E47">
            <w:pPr>
              <w:ind w:right="113"/>
              <w:jc w:val="center"/>
            </w:pPr>
            <w:r w:rsidRPr="00166E47">
              <w:rPr>
                <w:rFonts w:eastAsia="Calibri"/>
              </w:rPr>
              <w:t>54th HRC Session</w:t>
            </w:r>
          </w:p>
        </w:tc>
      </w:tr>
      <w:tr w:rsidR="00166E47" w:rsidRPr="00166E47" w14:paraId="505F3767"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tcPr>
          <w:p w14:paraId="60B53E8E" w14:textId="77777777" w:rsidR="00166E47" w:rsidRPr="00166E47" w:rsidDel="00373E06" w:rsidRDefault="00166E47" w:rsidP="00166E47">
            <w:pPr>
              <w:spacing w:before="40" w:after="120"/>
              <w:ind w:right="113"/>
              <w:jc w:val="center"/>
              <w:rPr>
                <w:b/>
                <w:bCs/>
              </w:rPr>
            </w:pPr>
            <w:r w:rsidRPr="00166E47">
              <w:rPr>
                <w:rFonts w:eastAsia="Calibri"/>
                <w:b/>
                <w:bCs/>
              </w:rPr>
              <w:t>Cyprus</w:t>
            </w:r>
          </w:p>
        </w:tc>
        <w:tc>
          <w:tcPr>
            <w:tcW w:w="2693" w:type="dxa"/>
            <w:tcBorders>
              <w:top w:val="single" w:sz="2" w:space="0" w:color="auto"/>
              <w:left w:val="single" w:sz="2" w:space="0" w:color="auto"/>
              <w:bottom w:val="single" w:sz="2" w:space="0" w:color="auto"/>
              <w:right w:val="single" w:sz="2" w:space="0" w:color="auto"/>
            </w:tcBorders>
            <w:shd w:val="clear" w:color="auto" w:fill="auto"/>
          </w:tcPr>
          <w:p w14:paraId="242DC480" w14:textId="77777777" w:rsidR="00166E47" w:rsidRPr="00166E47" w:rsidRDefault="00166E47" w:rsidP="00166E47">
            <w:pPr>
              <w:spacing w:before="40" w:after="120"/>
              <w:ind w:right="113"/>
              <w:jc w:val="center"/>
            </w:pPr>
            <w:r w:rsidRPr="00166E47">
              <w:rPr>
                <w:rFonts w:eastAsia="Calibri"/>
              </w:rPr>
              <w:t>Working Group on Enforced or Involuntary Disappearances</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0AD82018" w14:textId="77777777" w:rsidR="00166E47" w:rsidRPr="00166E47" w:rsidRDefault="00166E47" w:rsidP="00166E47">
            <w:pPr>
              <w:ind w:right="113"/>
              <w:jc w:val="center"/>
            </w:pPr>
            <w:r w:rsidRPr="00166E47">
              <w:rPr>
                <w:rFonts w:eastAsia="Calibri"/>
              </w:rPr>
              <w:t>5 to 12 April</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2053F809" w14:textId="77777777" w:rsidR="00166E47" w:rsidRPr="00166E47" w:rsidDel="00C96460" w:rsidRDefault="0024122A" w:rsidP="00166E47">
            <w:pPr>
              <w:ind w:right="113"/>
              <w:jc w:val="center"/>
            </w:pPr>
            <w:hyperlink r:id="rId41" w:history="1">
              <w:r w:rsidR="00166E47" w:rsidRPr="00166E47">
                <w:rPr>
                  <w:rFonts w:eastAsia="Calibri"/>
                </w:rPr>
                <w:t>A/HRC/51/31/Add.1</w:t>
              </w:r>
            </w:hyperlink>
          </w:p>
        </w:tc>
      </w:tr>
      <w:tr w:rsidR="00166E47" w:rsidRPr="00166E47" w14:paraId="65432550"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tcPr>
          <w:p w14:paraId="6FDD44DB" w14:textId="77777777" w:rsidR="00166E47" w:rsidRPr="00166E47" w:rsidDel="00373E06" w:rsidRDefault="00166E47" w:rsidP="00166E47">
            <w:pPr>
              <w:spacing w:before="40" w:after="120"/>
              <w:ind w:right="113"/>
              <w:jc w:val="center"/>
              <w:rPr>
                <w:b/>
                <w:bCs/>
              </w:rPr>
            </w:pPr>
            <w:r w:rsidRPr="00166E47">
              <w:rPr>
                <w:rFonts w:eastAsia="Calibri"/>
                <w:b/>
                <w:bCs/>
              </w:rPr>
              <w:t>European Union</w:t>
            </w:r>
          </w:p>
        </w:tc>
        <w:tc>
          <w:tcPr>
            <w:tcW w:w="2693" w:type="dxa"/>
            <w:tcBorders>
              <w:top w:val="single" w:sz="2" w:space="0" w:color="auto"/>
              <w:left w:val="single" w:sz="2" w:space="0" w:color="auto"/>
              <w:bottom w:val="single" w:sz="2" w:space="0" w:color="auto"/>
              <w:right w:val="single" w:sz="2" w:space="0" w:color="auto"/>
            </w:tcBorders>
            <w:shd w:val="clear" w:color="auto" w:fill="auto"/>
          </w:tcPr>
          <w:p w14:paraId="16A7689E" w14:textId="77777777" w:rsidR="00166E47" w:rsidRPr="00166E47" w:rsidRDefault="00166E47" w:rsidP="00166E47">
            <w:pPr>
              <w:spacing w:before="40" w:after="120"/>
              <w:ind w:right="113"/>
              <w:jc w:val="center"/>
            </w:pPr>
            <w:r w:rsidRPr="00166E47">
              <w:rPr>
                <w:rFonts w:eastAsia="Calibri"/>
              </w:rPr>
              <w:t>Special Rapporteur on the rights of persons with disabilities</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2F652DF8" w14:textId="77777777" w:rsidR="00166E47" w:rsidRPr="00166E47" w:rsidRDefault="00166E47" w:rsidP="00166E47">
            <w:pPr>
              <w:ind w:right="113"/>
              <w:jc w:val="center"/>
            </w:pPr>
            <w:r w:rsidRPr="00166E47">
              <w:rPr>
                <w:rFonts w:eastAsia="Calibri"/>
              </w:rPr>
              <w:t>21 to 31 March</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57A16240" w14:textId="77777777" w:rsidR="00166E47" w:rsidRPr="00166E47" w:rsidDel="00C96460" w:rsidRDefault="00166E47" w:rsidP="00166E47">
            <w:pPr>
              <w:ind w:right="113"/>
              <w:jc w:val="center"/>
              <w:rPr>
                <w:rFonts w:eastAsia="Calibri"/>
              </w:rPr>
            </w:pPr>
            <w:r w:rsidRPr="00166E47">
              <w:rPr>
                <w:rFonts w:eastAsia="Calibri"/>
              </w:rPr>
              <w:t>A/HRC/52/32/Add.1</w:t>
            </w:r>
          </w:p>
        </w:tc>
      </w:tr>
      <w:tr w:rsidR="00166E47" w:rsidRPr="00166E47" w14:paraId="350396A1"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tcPr>
          <w:p w14:paraId="5BFB55C3" w14:textId="77777777" w:rsidR="00166E47" w:rsidRPr="00166E47" w:rsidDel="00373E06" w:rsidRDefault="00166E47" w:rsidP="00166E47">
            <w:pPr>
              <w:spacing w:before="40" w:after="120"/>
              <w:ind w:right="113"/>
              <w:jc w:val="center"/>
              <w:rPr>
                <w:b/>
                <w:bCs/>
              </w:rPr>
            </w:pPr>
            <w:r w:rsidRPr="00166E47">
              <w:rPr>
                <w:rFonts w:eastAsia="Calibri"/>
                <w:b/>
                <w:bCs/>
              </w:rPr>
              <w:t>Germany</w:t>
            </w:r>
          </w:p>
        </w:tc>
        <w:tc>
          <w:tcPr>
            <w:tcW w:w="2693" w:type="dxa"/>
            <w:tcBorders>
              <w:top w:val="single" w:sz="2" w:space="0" w:color="auto"/>
              <w:left w:val="single" w:sz="2" w:space="0" w:color="auto"/>
              <w:bottom w:val="single" w:sz="2" w:space="0" w:color="auto"/>
              <w:right w:val="single" w:sz="2" w:space="0" w:color="auto"/>
            </w:tcBorders>
            <w:shd w:val="clear" w:color="auto" w:fill="auto"/>
          </w:tcPr>
          <w:p w14:paraId="541602AA" w14:textId="77777777" w:rsidR="00166E47" w:rsidRPr="00166E47" w:rsidRDefault="00166E47" w:rsidP="00166E47">
            <w:pPr>
              <w:spacing w:before="40" w:after="120"/>
              <w:ind w:right="113"/>
              <w:jc w:val="center"/>
            </w:pPr>
            <w:r w:rsidRPr="00166E47">
              <w:rPr>
                <w:rFonts w:eastAsia="Calibri"/>
              </w:rPr>
              <w:t>Special Rapporteur in the field of cultural rights</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6B711204" w14:textId="77777777" w:rsidR="00166E47" w:rsidRPr="00166E47" w:rsidRDefault="00166E47" w:rsidP="00166E47">
            <w:pPr>
              <w:ind w:right="113"/>
              <w:jc w:val="center"/>
            </w:pPr>
            <w:r w:rsidRPr="00166E47">
              <w:rPr>
                <w:rFonts w:eastAsia="Calibri"/>
              </w:rPr>
              <w:t>28 November to 9 December</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6BCD109F" w14:textId="77777777" w:rsidR="00166E47" w:rsidRPr="00166E47" w:rsidDel="00C96460" w:rsidRDefault="00166E47" w:rsidP="00166E47">
            <w:pPr>
              <w:ind w:right="113"/>
              <w:jc w:val="center"/>
            </w:pPr>
            <w:r w:rsidRPr="00166E47">
              <w:rPr>
                <w:rFonts w:eastAsia="Calibri"/>
              </w:rPr>
              <w:t>55th HRC Session</w:t>
            </w:r>
          </w:p>
        </w:tc>
      </w:tr>
      <w:tr w:rsidR="00166E47" w:rsidRPr="00166E47" w14:paraId="768C76B1"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tcPr>
          <w:p w14:paraId="65B6637F" w14:textId="77777777" w:rsidR="00166E47" w:rsidRPr="00166E47" w:rsidDel="00373E06" w:rsidRDefault="00166E47" w:rsidP="00166E47">
            <w:pPr>
              <w:spacing w:before="40" w:after="120"/>
              <w:ind w:right="113"/>
              <w:jc w:val="center"/>
              <w:rPr>
                <w:b/>
                <w:bCs/>
              </w:rPr>
            </w:pPr>
            <w:r w:rsidRPr="00166E47">
              <w:rPr>
                <w:rFonts w:eastAsia="Calibri"/>
                <w:b/>
                <w:bCs/>
              </w:rPr>
              <w:t>Ghana</w:t>
            </w:r>
          </w:p>
        </w:tc>
        <w:tc>
          <w:tcPr>
            <w:tcW w:w="2693" w:type="dxa"/>
            <w:tcBorders>
              <w:top w:val="single" w:sz="2" w:space="0" w:color="auto"/>
              <w:left w:val="single" w:sz="2" w:space="0" w:color="auto"/>
              <w:bottom w:val="single" w:sz="2" w:space="0" w:color="auto"/>
              <w:right w:val="single" w:sz="2" w:space="0" w:color="auto"/>
            </w:tcBorders>
            <w:shd w:val="clear" w:color="auto" w:fill="auto"/>
          </w:tcPr>
          <w:p w14:paraId="2113E424" w14:textId="77777777" w:rsidR="00166E47" w:rsidRPr="00166E47" w:rsidRDefault="00166E47" w:rsidP="00166E47">
            <w:pPr>
              <w:spacing w:before="40" w:after="120"/>
              <w:ind w:right="113"/>
              <w:jc w:val="center"/>
            </w:pPr>
            <w:r w:rsidRPr="00166E47">
              <w:rPr>
                <w:rFonts w:eastAsia="Calibri"/>
              </w:rPr>
              <w:t>Special Rapporteur on the implications for human rights of the environmentally sound management and disposal of hazardous substances and wastes</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13240D3A" w14:textId="77777777" w:rsidR="00166E47" w:rsidRPr="00166E47" w:rsidRDefault="00166E47" w:rsidP="00166E47">
            <w:pPr>
              <w:ind w:right="113"/>
              <w:jc w:val="center"/>
            </w:pPr>
            <w:r w:rsidRPr="00166E47">
              <w:rPr>
                <w:rFonts w:eastAsia="Calibri"/>
              </w:rPr>
              <w:t>30 November to 13 December</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691C1CDF" w14:textId="77777777" w:rsidR="00166E47" w:rsidRPr="00166E47" w:rsidDel="00C96460" w:rsidRDefault="00166E47" w:rsidP="00166E47">
            <w:pPr>
              <w:ind w:right="113"/>
              <w:jc w:val="center"/>
            </w:pPr>
            <w:r w:rsidRPr="00166E47">
              <w:rPr>
                <w:rFonts w:eastAsia="Calibri"/>
              </w:rPr>
              <w:t>54th HRC Session</w:t>
            </w:r>
          </w:p>
        </w:tc>
      </w:tr>
      <w:tr w:rsidR="00166E47" w:rsidRPr="00166E47" w14:paraId="5D94E987"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tcPr>
          <w:p w14:paraId="05B262C9" w14:textId="77777777" w:rsidR="00166E47" w:rsidRPr="00166E47" w:rsidDel="00373E06" w:rsidRDefault="00166E47" w:rsidP="00166E47">
            <w:pPr>
              <w:spacing w:before="40" w:after="120"/>
              <w:ind w:right="113"/>
              <w:jc w:val="center"/>
              <w:rPr>
                <w:b/>
                <w:bCs/>
              </w:rPr>
            </w:pPr>
            <w:r w:rsidRPr="00166E47">
              <w:rPr>
                <w:rFonts w:eastAsia="Calibri"/>
                <w:b/>
                <w:bCs/>
              </w:rPr>
              <w:t>Greece</w:t>
            </w:r>
          </w:p>
        </w:tc>
        <w:tc>
          <w:tcPr>
            <w:tcW w:w="2693" w:type="dxa"/>
            <w:tcBorders>
              <w:top w:val="single" w:sz="2" w:space="0" w:color="auto"/>
              <w:left w:val="single" w:sz="2" w:space="0" w:color="auto"/>
              <w:bottom w:val="single" w:sz="2" w:space="0" w:color="auto"/>
              <w:right w:val="single" w:sz="2" w:space="0" w:color="auto"/>
            </w:tcBorders>
            <w:shd w:val="clear" w:color="auto" w:fill="auto"/>
          </w:tcPr>
          <w:p w14:paraId="27845D83" w14:textId="77777777" w:rsidR="00166E47" w:rsidRPr="00166E47" w:rsidRDefault="00166E47" w:rsidP="00166E47">
            <w:pPr>
              <w:spacing w:before="40" w:after="120"/>
              <w:ind w:right="113"/>
              <w:jc w:val="center"/>
            </w:pPr>
            <w:r w:rsidRPr="00166E47">
              <w:rPr>
                <w:rFonts w:eastAsia="Calibri"/>
              </w:rPr>
              <w:t>Special Rapporteur on the situation of human rights defenders</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1C042FAD" w14:textId="77777777" w:rsidR="00166E47" w:rsidRPr="00166E47" w:rsidRDefault="00166E47" w:rsidP="00166E47">
            <w:pPr>
              <w:ind w:right="113"/>
              <w:jc w:val="center"/>
            </w:pPr>
            <w:r w:rsidRPr="00166E47">
              <w:rPr>
                <w:rFonts w:eastAsia="Calibri"/>
              </w:rPr>
              <w:t>13 to 22 June</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67A5C574" w14:textId="4D0B9F8E" w:rsidR="00166E47" w:rsidRPr="00166E47" w:rsidDel="00C96460" w:rsidRDefault="00980FCF" w:rsidP="00166E47">
            <w:pPr>
              <w:ind w:right="113"/>
              <w:jc w:val="center"/>
            </w:pPr>
            <w:r w:rsidRPr="00980FCF">
              <w:rPr>
                <w:rFonts w:eastAsia="Calibri"/>
              </w:rPr>
              <w:t>A/HRC/52/29 Add1</w:t>
            </w:r>
          </w:p>
        </w:tc>
      </w:tr>
      <w:tr w:rsidR="00166E47" w:rsidRPr="00166E47" w14:paraId="1471A0BC"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tcPr>
          <w:p w14:paraId="34CFB995" w14:textId="77777777" w:rsidR="00166E47" w:rsidRPr="00166E47" w:rsidRDefault="00166E47" w:rsidP="00166E47">
            <w:pPr>
              <w:spacing w:before="40" w:after="120"/>
              <w:ind w:right="113"/>
              <w:jc w:val="center"/>
              <w:rPr>
                <w:rFonts w:eastAsia="Calibri"/>
                <w:b/>
                <w:bCs/>
              </w:rPr>
            </w:pPr>
            <w:r w:rsidRPr="00166E47">
              <w:rPr>
                <w:rFonts w:eastAsia="Calibri"/>
                <w:b/>
                <w:bCs/>
              </w:rPr>
              <w:t>Greece</w:t>
            </w:r>
          </w:p>
        </w:tc>
        <w:tc>
          <w:tcPr>
            <w:tcW w:w="2693" w:type="dxa"/>
            <w:tcBorders>
              <w:top w:val="single" w:sz="2" w:space="0" w:color="auto"/>
              <w:left w:val="single" w:sz="2" w:space="0" w:color="auto"/>
              <w:bottom w:val="single" w:sz="2" w:space="0" w:color="auto"/>
              <w:right w:val="single" w:sz="2" w:space="0" w:color="auto"/>
            </w:tcBorders>
            <w:shd w:val="clear" w:color="auto" w:fill="auto"/>
          </w:tcPr>
          <w:p w14:paraId="200F654B" w14:textId="77777777" w:rsidR="00166E47" w:rsidRPr="00166E47" w:rsidRDefault="00166E47" w:rsidP="00166E47">
            <w:pPr>
              <w:spacing w:before="40" w:after="120"/>
              <w:ind w:right="113"/>
              <w:jc w:val="center"/>
              <w:rPr>
                <w:rFonts w:eastAsia="Calibri"/>
              </w:rPr>
            </w:pPr>
            <w:r w:rsidRPr="00166E47">
              <w:rPr>
                <w:rFonts w:eastAsia="Calibri"/>
              </w:rPr>
              <w:t>Working Group on the use of mercenaries as a means of violating human rights and impeding the exercise of the right of peoples to self-determination</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09ADB1C3" w14:textId="77777777" w:rsidR="00166E47" w:rsidRPr="00166E47" w:rsidRDefault="00166E47" w:rsidP="00166E47">
            <w:pPr>
              <w:ind w:right="113"/>
              <w:jc w:val="center"/>
              <w:rPr>
                <w:rFonts w:eastAsia="Calibri"/>
              </w:rPr>
            </w:pPr>
            <w:r w:rsidRPr="00166E47">
              <w:rPr>
                <w:rFonts w:eastAsia="Calibri"/>
              </w:rPr>
              <w:t xml:space="preserve">8 to 16 December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67892C33" w14:textId="77777777" w:rsidR="00166E47" w:rsidRPr="00166E47" w:rsidRDefault="00166E47" w:rsidP="00166E47">
            <w:pPr>
              <w:ind w:right="113"/>
              <w:jc w:val="center"/>
              <w:rPr>
                <w:rFonts w:eastAsia="Calibri"/>
              </w:rPr>
            </w:pPr>
            <w:r w:rsidRPr="00166E47">
              <w:rPr>
                <w:rFonts w:eastAsia="Calibri"/>
              </w:rPr>
              <w:t>54</w:t>
            </w:r>
            <w:r w:rsidRPr="00166E47">
              <w:rPr>
                <w:rFonts w:eastAsia="Calibri"/>
                <w:vertAlign w:val="superscript"/>
              </w:rPr>
              <w:t>th</w:t>
            </w:r>
            <w:r w:rsidRPr="00166E47">
              <w:rPr>
                <w:rFonts w:eastAsia="Calibri"/>
              </w:rPr>
              <w:t xml:space="preserve"> HRC Session</w:t>
            </w:r>
          </w:p>
        </w:tc>
      </w:tr>
      <w:tr w:rsidR="00166E47" w:rsidRPr="00166E47" w14:paraId="76B1161F"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662FF79A" w14:textId="77777777" w:rsidR="00166E47" w:rsidRPr="00166E47" w:rsidRDefault="00166E47" w:rsidP="00166E47">
            <w:pPr>
              <w:spacing w:before="40" w:after="120"/>
              <w:ind w:right="113"/>
              <w:jc w:val="center"/>
              <w:rPr>
                <w:rFonts w:eastAsia="Calibri"/>
                <w:b/>
                <w:bCs/>
              </w:rPr>
            </w:pPr>
            <w:r w:rsidRPr="00166E47">
              <w:rPr>
                <w:rFonts w:eastAsia="Calibri"/>
                <w:b/>
                <w:bCs/>
              </w:rPr>
              <w:t>Islamic Republic of Iran</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593ACEB2" w14:textId="77777777" w:rsidR="00166E47" w:rsidRPr="00166E47" w:rsidRDefault="00166E47" w:rsidP="00166E47">
            <w:pPr>
              <w:spacing w:before="40" w:after="120"/>
              <w:ind w:right="113"/>
              <w:jc w:val="center"/>
              <w:rPr>
                <w:rFonts w:eastAsia="Calibri"/>
              </w:rPr>
            </w:pPr>
            <w:r w:rsidRPr="00166E47">
              <w:rPr>
                <w:rFonts w:eastAsia="Calibri"/>
              </w:rPr>
              <w:t>Special Rapporteur on the negative impact of unilateral coercive measures on the enjoyment of human rights</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40187741" w14:textId="77777777" w:rsidR="00166E47" w:rsidRPr="00166E47" w:rsidRDefault="00166E47" w:rsidP="00166E47">
            <w:pPr>
              <w:ind w:right="113"/>
              <w:jc w:val="center"/>
              <w:rPr>
                <w:rFonts w:eastAsia="Calibri"/>
              </w:rPr>
            </w:pPr>
            <w:r w:rsidRPr="00166E47">
              <w:rPr>
                <w:rFonts w:eastAsia="Calibri"/>
                <w:color w:val="000000"/>
              </w:rPr>
              <w:t xml:space="preserve">7 to 18 May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05A3C45F" w14:textId="77777777" w:rsidR="00166E47" w:rsidRPr="00166E47" w:rsidRDefault="0024122A" w:rsidP="00166E47">
            <w:pPr>
              <w:ind w:right="113"/>
              <w:jc w:val="center"/>
              <w:rPr>
                <w:rFonts w:eastAsia="Calibri"/>
              </w:rPr>
            </w:pPr>
            <w:hyperlink r:id="rId42" w:history="1">
              <w:r w:rsidR="00166E47" w:rsidRPr="00166E47">
                <w:rPr>
                  <w:rFonts w:eastAsia="Calibri"/>
                </w:rPr>
                <w:t>A/HRC/51/33/Add.1 </w:t>
              </w:r>
            </w:hyperlink>
          </w:p>
        </w:tc>
      </w:tr>
      <w:tr w:rsidR="00166E47" w:rsidRPr="00166E47" w14:paraId="3D968109"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02AAAA83" w14:textId="77777777" w:rsidR="00166E47" w:rsidRPr="00166E47" w:rsidRDefault="00166E47" w:rsidP="00166E47">
            <w:pPr>
              <w:spacing w:before="40" w:after="120"/>
              <w:ind w:right="113"/>
              <w:jc w:val="center"/>
              <w:rPr>
                <w:rFonts w:eastAsia="Calibri"/>
                <w:b/>
                <w:bCs/>
              </w:rPr>
            </w:pPr>
            <w:r w:rsidRPr="00166E47">
              <w:rPr>
                <w:rFonts w:eastAsia="Calibri"/>
                <w:b/>
                <w:bCs/>
              </w:rPr>
              <w:t>Japan</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685C11D2" w14:textId="77777777" w:rsidR="00166E47" w:rsidRPr="00166E47" w:rsidRDefault="00166E47" w:rsidP="00166E47">
            <w:pPr>
              <w:spacing w:before="40" w:after="120"/>
              <w:ind w:right="113"/>
              <w:jc w:val="center"/>
              <w:rPr>
                <w:rFonts w:eastAsia="Calibri"/>
              </w:rPr>
            </w:pPr>
            <w:r w:rsidRPr="00166E47">
              <w:rPr>
                <w:rFonts w:eastAsia="Calibri"/>
              </w:rPr>
              <w:t>Special Rapporteur on the human rights of internally displaced persons</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2F2481E7" w14:textId="77777777" w:rsidR="00166E47" w:rsidRPr="00166E47" w:rsidRDefault="00166E47" w:rsidP="00166E47">
            <w:pPr>
              <w:ind w:right="113"/>
              <w:jc w:val="center"/>
              <w:rPr>
                <w:rFonts w:eastAsia="Calibri"/>
              </w:rPr>
            </w:pPr>
            <w:r w:rsidRPr="00166E47">
              <w:rPr>
                <w:rFonts w:eastAsia="Calibri"/>
                <w:color w:val="000000"/>
              </w:rPr>
              <w:t xml:space="preserve">26 September to 7 October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269858E1" w14:textId="015D44E1" w:rsidR="00166E47" w:rsidRPr="00166E47" w:rsidRDefault="00247461" w:rsidP="00166E47">
            <w:pPr>
              <w:ind w:right="113"/>
              <w:jc w:val="center"/>
              <w:rPr>
                <w:rFonts w:eastAsia="Calibri"/>
              </w:rPr>
            </w:pPr>
            <w:r w:rsidRPr="00247461">
              <w:rPr>
                <w:rFonts w:eastAsia="Calibri"/>
              </w:rPr>
              <w:t>A/HRC/53/35/Add. 1</w:t>
            </w:r>
          </w:p>
        </w:tc>
      </w:tr>
      <w:tr w:rsidR="00166E47" w:rsidRPr="00166E47" w14:paraId="47D037B0"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51E1132E" w14:textId="77777777" w:rsidR="00166E47" w:rsidRPr="00166E47" w:rsidRDefault="00166E47" w:rsidP="00166E47">
            <w:pPr>
              <w:spacing w:before="40" w:after="120"/>
              <w:ind w:right="113"/>
              <w:jc w:val="center"/>
              <w:rPr>
                <w:rFonts w:eastAsia="Calibri"/>
                <w:b/>
                <w:bCs/>
              </w:rPr>
            </w:pPr>
            <w:r w:rsidRPr="00166E47">
              <w:rPr>
                <w:rFonts w:eastAsia="Calibri"/>
                <w:b/>
                <w:bCs/>
              </w:rPr>
              <w:lastRenderedPageBreak/>
              <w:t>Kyrgyzstan</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42A9AE8B" w14:textId="636E786C" w:rsidR="00166E47" w:rsidRPr="00166E47" w:rsidRDefault="00166E47" w:rsidP="00166E47">
            <w:pPr>
              <w:spacing w:before="40" w:after="120"/>
              <w:ind w:right="113"/>
              <w:jc w:val="center"/>
              <w:rPr>
                <w:rFonts w:eastAsia="Calibri"/>
              </w:rPr>
            </w:pPr>
            <w:r w:rsidRPr="00166E47">
              <w:rPr>
                <w:rFonts w:eastAsia="Calibri"/>
              </w:rPr>
              <w:t xml:space="preserve">Working Group on discrimination against women in law and </w:t>
            </w:r>
            <w:r w:rsidR="00BD6D27">
              <w:rPr>
                <w:rFonts w:eastAsia="Calibri"/>
              </w:rPr>
              <w:t xml:space="preserve">in </w:t>
            </w:r>
            <w:r w:rsidRPr="00166E47">
              <w:rPr>
                <w:rFonts w:eastAsia="Calibri"/>
              </w:rPr>
              <w:t xml:space="preserve">practice </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0299D461" w14:textId="77777777" w:rsidR="00166E47" w:rsidRPr="00166E47" w:rsidRDefault="00166E47" w:rsidP="00166E47">
            <w:pPr>
              <w:ind w:right="113"/>
              <w:jc w:val="center"/>
              <w:rPr>
                <w:rFonts w:eastAsia="Calibri"/>
              </w:rPr>
            </w:pPr>
            <w:r w:rsidRPr="00166E47">
              <w:rPr>
                <w:rFonts w:eastAsia="Calibri"/>
              </w:rPr>
              <w:t xml:space="preserve">4 to 15 April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62754475" w14:textId="587D3E07" w:rsidR="00166E47" w:rsidRPr="00166E47" w:rsidRDefault="00214D8F" w:rsidP="00166E47">
            <w:pPr>
              <w:ind w:right="113"/>
              <w:jc w:val="center"/>
              <w:rPr>
                <w:rFonts w:eastAsia="Calibri"/>
              </w:rPr>
            </w:pPr>
            <w:r w:rsidRPr="004E56DE">
              <w:rPr>
                <w:rFonts w:eastAsia="Calibri"/>
              </w:rPr>
              <w:t>A/HRC/53/39/Add.1</w:t>
            </w:r>
          </w:p>
        </w:tc>
      </w:tr>
      <w:tr w:rsidR="00166E47" w:rsidRPr="00166E47" w14:paraId="7DDDD81E"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19F53D19" w14:textId="77777777" w:rsidR="00166E47" w:rsidRPr="00166E47" w:rsidRDefault="00166E47" w:rsidP="00166E47">
            <w:pPr>
              <w:spacing w:before="40" w:after="120"/>
              <w:ind w:right="113"/>
              <w:jc w:val="center"/>
              <w:rPr>
                <w:rFonts w:eastAsia="Calibri"/>
                <w:b/>
                <w:bCs/>
              </w:rPr>
            </w:pPr>
            <w:r w:rsidRPr="00166E47">
              <w:rPr>
                <w:rFonts w:eastAsia="Calibri"/>
                <w:b/>
                <w:bCs/>
              </w:rPr>
              <w:t>Kyrgyzstan</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7035999B" w14:textId="77777777" w:rsidR="00166E47" w:rsidRPr="00166E47" w:rsidRDefault="00166E47" w:rsidP="00166E47">
            <w:pPr>
              <w:spacing w:before="40" w:after="120"/>
              <w:ind w:right="113"/>
              <w:jc w:val="center"/>
              <w:rPr>
                <w:rFonts w:eastAsia="Calibri"/>
              </w:rPr>
            </w:pPr>
            <w:r w:rsidRPr="00166E47">
              <w:rPr>
                <w:rFonts w:eastAsia="Calibri"/>
              </w:rPr>
              <w:t>Special Rapporteur on extreme poverty and human rights</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5352D1FC" w14:textId="77777777" w:rsidR="00166E47" w:rsidRPr="00166E47" w:rsidRDefault="00166E47" w:rsidP="00166E47">
            <w:pPr>
              <w:ind w:right="113"/>
              <w:jc w:val="center"/>
              <w:rPr>
                <w:rFonts w:eastAsia="Calibri"/>
              </w:rPr>
            </w:pPr>
            <w:r w:rsidRPr="00166E47">
              <w:rPr>
                <w:rFonts w:eastAsia="Calibri"/>
                <w:color w:val="000000"/>
              </w:rPr>
              <w:t xml:space="preserve">23 May to 3 June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2B4E81FF" w14:textId="104F6B64" w:rsidR="00166E47" w:rsidRPr="00166E47" w:rsidRDefault="00680F0D" w:rsidP="00166E47">
            <w:pPr>
              <w:ind w:right="113"/>
              <w:jc w:val="center"/>
              <w:rPr>
                <w:rFonts w:eastAsia="Calibri"/>
              </w:rPr>
            </w:pPr>
            <w:r w:rsidRPr="00680F0D">
              <w:rPr>
                <w:rFonts w:eastAsia="Calibri"/>
              </w:rPr>
              <w:t>A/HRC/53/33/Add.1</w:t>
            </w:r>
          </w:p>
        </w:tc>
      </w:tr>
      <w:tr w:rsidR="00166E47" w:rsidRPr="00166E47" w14:paraId="2A963AE5"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42B8F7DA" w14:textId="77777777" w:rsidR="00166E47" w:rsidRPr="00166E47" w:rsidRDefault="00166E47" w:rsidP="00166E47">
            <w:pPr>
              <w:spacing w:before="40" w:after="120"/>
              <w:ind w:right="113"/>
              <w:jc w:val="center"/>
              <w:rPr>
                <w:rFonts w:eastAsia="Calibri"/>
                <w:b/>
                <w:bCs/>
              </w:rPr>
            </w:pPr>
            <w:r w:rsidRPr="00166E47">
              <w:rPr>
                <w:rFonts w:eastAsia="Calibri"/>
                <w:b/>
                <w:bCs/>
              </w:rPr>
              <w:t>Liberia</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4D0930E6" w14:textId="77777777" w:rsidR="00166E47" w:rsidRPr="00166E47" w:rsidRDefault="00166E47" w:rsidP="00166E47">
            <w:pPr>
              <w:spacing w:before="40" w:after="120"/>
              <w:ind w:right="113"/>
              <w:jc w:val="center"/>
              <w:rPr>
                <w:rFonts w:eastAsia="Calibri"/>
              </w:rPr>
            </w:pPr>
            <w:r w:rsidRPr="00166E47">
              <w:rPr>
                <w:rFonts w:eastAsia="Calibri"/>
              </w:rPr>
              <w:t>Working Group on the issue of human rights and transnational corporations and other business enterprises</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74A5C510" w14:textId="77777777" w:rsidR="00166E47" w:rsidRPr="00166E47" w:rsidRDefault="00166E47" w:rsidP="00166E47">
            <w:pPr>
              <w:ind w:right="113"/>
              <w:jc w:val="center"/>
              <w:rPr>
                <w:rFonts w:eastAsia="Calibri"/>
              </w:rPr>
            </w:pPr>
            <w:r w:rsidRPr="00166E47">
              <w:rPr>
                <w:rFonts w:eastAsia="Calibri"/>
              </w:rPr>
              <w:t xml:space="preserve">31 October to 11 November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1685EB07" w14:textId="3946EED9" w:rsidR="00166E47" w:rsidRPr="00166E47" w:rsidRDefault="005A3A8B" w:rsidP="00166E47">
            <w:pPr>
              <w:ind w:right="113"/>
              <w:jc w:val="center"/>
              <w:rPr>
                <w:rFonts w:eastAsia="Calibri"/>
              </w:rPr>
            </w:pPr>
            <w:r w:rsidRPr="005A3A8B">
              <w:rPr>
                <w:rFonts w:eastAsia="Calibri"/>
              </w:rPr>
              <w:t>A/HRC/53/24/Add.1</w:t>
            </w:r>
          </w:p>
        </w:tc>
      </w:tr>
      <w:tr w:rsidR="00166E47" w:rsidRPr="00166E47" w14:paraId="181D91D5"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605E2461" w14:textId="77777777" w:rsidR="00166E47" w:rsidRPr="00166E47" w:rsidRDefault="00166E47" w:rsidP="00166E47">
            <w:pPr>
              <w:spacing w:before="40" w:after="120"/>
              <w:ind w:right="113"/>
              <w:jc w:val="center"/>
              <w:rPr>
                <w:rFonts w:eastAsia="Calibri"/>
                <w:b/>
                <w:bCs/>
              </w:rPr>
            </w:pPr>
            <w:r w:rsidRPr="00166E47">
              <w:rPr>
                <w:rFonts w:eastAsia="Calibri"/>
                <w:b/>
                <w:bCs/>
              </w:rPr>
              <w:t>Libya</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16A67821" w14:textId="77777777" w:rsidR="00166E47" w:rsidRPr="00166E47" w:rsidRDefault="00166E47" w:rsidP="00166E47">
            <w:pPr>
              <w:spacing w:before="40" w:after="120"/>
              <w:ind w:right="113"/>
              <w:jc w:val="center"/>
              <w:rPr>
                <w:rFonts w:eastAsia="Calibri"/>
              </w:rPr>
            </w:pPr>
            <w:r w:rsidRPr="00166E47">
              <w:rPr>
                <w:rFonts w:eastAsia="Calibri"/>
              </w:rPr>
              <w:t>Special Rapporteur on violence against women, its causes and consequences</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0B5B4A21" w14:textId="77777777" w:rsidR="00166E47" w:rsidRPr="00166E47" w:rsidRDefault="00166E47" w:rsidP="00166E47">
            <w:pPr>
              <w:ind w:right="113"/>
              <w:jc w:val="center"/>
              <w:rPr>
                <w:rFonts w:eastAsia="Calibri"/>
              </w:rPr>
            </w:pPr>
            <w:r w:rsidRPr="00166E47">
              <w:rPr>
                <w:rFonts w:eastAsia="Calibri"/>
              </w:rPr>
              <w:t xml:space="preserve">14 to 19 December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48379A0C" w14:textId="567F0155" w:rsidR="00166E47" w:rsidRPr="00166E47" w:rsidRDefault="00BD1EEF" w:rsidP="00166E47">
            <w:pPr>
              <w:ind w:right="113"/>
              <w:jc w:val="center"/>
              <w:rPr>
                <w:rFonts w:eastAsia="Calibri"/>
              </w:rPr>
            </w:pPr>
            <w:r w:rsidRPr="00BD1EEF">
              <w:rPr>
                <w:rFonts w:eastAsia="Calibri"/>
              </w:rPr>
              <w:t>A/HRC/53/36/Add.2</w:t>
            </w:r>
          </w:p>
        </w:tc>
      </w:tr>
      <w:tr w:rsidR="00166E47" w:rsidRPr="00166E47" w14:paraId="483D192C"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41705931" w14:textId="77777777" w:rsidR="00166E47" w:rsidRPr="00166E47" w:rsidRDefault="00166E47" w:rsidP="00166E47">
            <w:pPr>
              <w:spacing w:before="40" w:after="120"/>
              <w:ind w:right="113"/>
              <w:jc w:val="center"/>
              <w:rPr>
                <w:rFonts w:eastAsia="Calibri"/>
                <w:b/>
                <w:bCs/>
              </w:rPr>
            </w:pPr>
            <w:r w:rsidRPr="00166E47">
              <w:rPr>
                <w:rFonts w:eastAsia="Calibri"/>
                <w:b/>
                <w:bCs/>
              </w:rPr>
              <w:t>Lithuania</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0E1A8B37" w14:textId="77777777" w:rsidR="00166E47" w:rsidRPr="00166E47" w:rsidRDefault="00166E47" w:rsidP="00166E47">
            <w:pPr>
              <w:spacing w:before="40" w:after="120"/>
              <w:ind w:right="113"/>
              <w:jc w:val="center"/>
              <w:rPr>
                <w:rFonts w:eastAsia="Calibri"/>
              </w:rPr>
            </w:pPr>
            <w:r w:rsidRPr="00166E47">
              <w:rPr>
                <w:rFonts w:eastAsia="Calibri"/>
              </w:rPr>
              <w:t>Special Rapporteur on the right to privacy</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2B5B6B5D" w14:textId="77777777" w:rsidR="00166E47" w:rsidRPr="00166E47" w:rsidRDefault="00166E47" w:rsidP="00166E47">
            <w:pPr>
              <w:ind w:right="113"/>
              <w:jc w:val="center"/>
              <w:rPr>
                <w:rFonts w:eastAsia="Calibri"/>
              </w:rPr>
            </w:pPr>
            <w:r w:rsidRPr="00166E47">
              <w:rPr>
                <w:rFonts w:eastAsia="Calibri"/>
              </w:rPr>
              <w:t xml:space="preserve">12 to 16 December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6D3292F8" w14:textId="68260561" w:rsidR="00166E47" w:rsidRPr="00166E47" w:rsidRDefault="00166E47" w:rsidP="00166E47">
            <w:pPr>
              <w:ind w:right="113"/>
              <w:jc w:val="center"/>
              <w:rPr>
                <w:rFonts w:eastAsia="Calibri"/>
              </w:rPr>
            </w:pPr>
            <w:r w:rsidRPr="00166E47">
              <w:rPr>
                <w:rFonts w:eastAsia="Calibri"/>
              </w:rPr>
              <w:t>5</w:t>
            </w:r>
            <w:r w:rsidR="00E24FB5">
              <w:rPr>
                <w:rFonts w:eastAsia="Calibri"/>
              </w:rPr>
              <w:t>5</w:t>
            </w:r>
            <w:r w:rsidRPr="00166E47">
              <w:rPr>
                <w:rFonts w:eastAsia="Calibri"/>
              </w:rPr>
              <w:t>th HRC Session </w:t>
            </w:r>
          </w:p>
        </w:tc>
      </w:tr>
      <w:tr w:rsidR="00166E47" w:rsidRPr="00166E47" w14:paraId="2E1B6AC1"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6AFB882B" w14:textId="77777777" w:rsidR="00166E47" w:rsidRPr="00166E47" w:rsidRDefault="00166E47" w:rsidP="00166E47">
            <w:pPr>
              <w:spacing w:before="40" w:after="120"/>
              <w:ind w:right="113"/>
              <w:jc w:val="center"/>
              <w:rPr>
                <w:rFonts w:eastAsia="Calibri"/>
                <w:b/>
                <w:bCs/>
              </w:rPr>
            </w:pPr>
            <w:r w:rsidRPr="00166E47">
              <w:rPr>
                <w:rFonts w:eastAsia="Calibri"/>
                <w:b/>
                <w:bCs/>
              </w:rPr>
              <w:t>Luxembourg</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4EA3DBFF" w14:textId="77777777" w:rsidR="00166E47" w:rsidRPr="00166E47" w:rsidRDefault="00166E47" w:rsidP="00166E47">
            <w:pPr>
              <w:spacing w:before="40" w:after="120"/>
              <w:ind w:right="113"/>
              <w:jc w:val="center"/>
              <w:rPr>
                <w:rFonts w:eastAsia="Calibri"/>
              </w:rPr>
            </w:pPr>
            <w:r w:rsidRPr="00166E47">
              <w:rPr>
                <w:rFonts w:eastAsia="Calibri"/>
              </w:rPr>
              <w:t>Working Group on the issue of human rights and transnational corporations and other business enterprises</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7F3BA192" w14:textId="77777777" w:rsidR="00166E47" w:rsidRPr="00166E47" w:rsidRDefault="00166E47" w:rsidP="00166E47">
            <w:pPr>
              <w:ind w:right="113"/>
              <w:jc w:val="center"/>
              <w:rPr>
                <w:rFonts w:eastAsia="Calibri"/>
              </w:rPr>
            </w:pPr>
            <w:r w:rsidRPr="00166E47">
              <w:rPr>
                <w:rFonts w:eastAsia="Calibri"/>
              </w:rPr>
              <w:t xml:space="preserve">1 to 9 December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2DB2595F" w14:textId="121A72AF" w:rsidR="00166E47" w:rsidRPr="00166E47" w:rsidRDefault="005A3A8B" w:rsidP="00166E47">
            <w:pPr>
              <w:ind w:right="113"/>
              <w:jc w:val="center"/>
              <w:rPr>
                <w:rFonts w:eastAsia="Calibri"/>
              </w:rPr>
            </w:pPr>
            <w:r w:rsidRPr="005A3A8B">
              <w:rPr>
                <w:rFonts w:eastAsia="Calibri"/>
              </w:rPr>
              <w:t>A/HRC/53/24/Add.2</w:t>
            </w:r>
          </w:p>
        </w:tc>
      </w:tr>
      <w:tr w:rsidR="00166E47" w:rsidRPr="00166E47" w14:paraId="2BD4C1F7"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6CDB2E66" w14:textId="77777777" w:rsidR="00166E47" w:rsidRPr="00166E47" w:rsidRDefault="00166E47" w:rsidP="00166E47">
            <w:pPr>
              <w:spacing w:before="40" w:after="120"/>
              <w:ind w:right="113"/>
              <w:jc w:val="center"/>
              <w:rPr>
                <w:rFonts w:eastAsia="Calibri"/>
                <w:b/>
                <w:bCs/>
              </w:rPr>
            </w:pPr>
            <w:r w:rsidRPr="00166E47">
              <w:rPr>
                <w:rFonts w:eastAsia="Calibri"/>
                <w:b/>
                <w:bCs/>
              </w:rPr>
              <w:t>Madagascar</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2F8FF96A" w14:textId="77777777" w:rsidR="00166E47" w:rsidRPr="00166E47" w:rsidRDefault="00166E47" w:rsidP="00166E47">
            <w:pPr>
              <w:spacing w:before="40" w:after="120"/>
              <w:ind w:right="113"/>
              <w:jc w:val="center"/>
              <w:rPr>
                <w:rFonts w:eastAsia="Calibri"/>
              </w:rPr>
            </w:pPr>
            <w:r w:rsidRPr="00166E47">
              <w:rPr>
                <w:rFonts w:eastAsia="Calibri"/>
              </w:rPr>
              <w:t>Independent Expert on the enjoyment of human rights of persons with albinism</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416022D0" w14:textId="77777777" w:rsidR="00166E47" w:rsidRPr="00166E47" w:rsidRDefault="00166E47" w:rsidP="00166E47">
            <w:pPr>
              <w:ind w:right="113"/>
              <w:jc w:val="center"/>
              <w:rPr>
                <w:rFonts w:eastAsia="Calibri"/>
              </w:rPr>
            </w:pPr>
            <w:r w:rsidRPr="00166E47">
              <w:rPr>
                <w:rFonts w:eastAsia="Calibri"/>
              </w:rPr>
              <w:t xml:space="preserve">20 to 30 September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20244E18" w14:textId="0440ED49" w:rsidR="00166E47" w:rsidRPr="00166E47" w:rsidRDefault="00FD0E25" w:rsidP="00166E47">
            <w:pPr>
              <w:ind w:right="113"/>
              <w:jc w:val="center"/>
              <w:rPr>
                <w:rFonts w:eastAsia="Calibri"/>
              </w:rPr>
            </w:pPr>
            <w:r w:rsidRPr="00FD0E25">
              <w:rPr>
                <w:rFonts w:eastAsia="Calibri"/>
              </w:rPr>
              <w:t>A/HRC/52/36/Add.1</w:t>
            </w:r>
          </w:p>
        </w:tc>
      </w:tr>
      <w:tr w:rsidR="001C5514" w:rsidRPr="00166E47" w14:paraId="71ADA59F"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1C21F301" w14:textId="77777777" w:rsidR="001C5514" w:rsidRPr="00166E47" w:rsidRDefault="001C5514" w:rsidP="001C5514">
            <w:pPr>
              <w:spacing w:before="40" w:after="120"/>
              <w:ind w:right="113"/>
              <w:jc w:val="center"/>
              <w:rPr>
                <w:rFonts w:eastAsia="Calibri"/>
                <w:b/>
                <w:bCs/>
              </w:rPr>
            </w:pPr>
            <w:r w:rsidRPr="00166E47">
              <w:rPr>
                <w:rFonts w:eastAsia="Calibri"/>
                <w:b/>
                <w:bCs/>
              </w:rPr>
              <w:t>Malaysia</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5D7431C5" w14:textId="77777777" w:rsidR="001C5514" w:rsidRPr="00166E47" w:rsidRDefault="001C5514" w:rsidP="001C5514">
            <w:pPr>
              <w:spacing w:before="40" w:after="120"/>
              <w:ind w:right="113"/>
              <w:jc w:val="center"/>
              <w:rPr>
                <w:rFonts w:eastAsia="Calibri"/>
              </w:rPr>
            </w:pPr>
            <w:r w:rsidRPr="00166E47">
              <w:rPr>
                <w:rFonts w:eastAsia="Calibri"/>
              </w:rPr>
              <w:t>Special Rapporteur on the situation of human rights in Myanmar</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4DA64C8D" w14:textId="77777777" w:rsidR="001C5514" w:rsidRPr="00166E47" w:rsidRDefault="001C5514" w:rsidP="001C5514">
            <w:pPr>
              <w:ind w:right="113"/>
              <w:jc w:val="center"/>
              <w:rPr>
                <w:rFonts w:eastAsia="Calibri"/>
              </w:rPr>
            </w:pPr>
            <w:r w:rsidRPr="00166E47">
              <w:rPr>
                <w:rFonts w:eastAsia="Calibri"/>
                <w:color w:val="000000"/>
              </w:rPr>
              <w:t>17 to 23 June</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7FD38BF8" w14:textId="595B5274" w:rsidR="001C5514" w:rsidRPr="00166E47" w:rsidRDefault="001C5514" w:rsidP="001C5514">
            <w:pPr>
              <w:ind w:right="113"/>
              <w:jc w:val="center"/>
              <w:rPr>
                <w:rFonts w:eastAsia="Calibri"/>
              </w:rPr>
            </w:pPr>
            <w:r w:rsidRPr="00130B12">
              <w:rPr>
                <w:color w:val="000000"/>
                <w:sz w:val="16"/>
                <w:szCs w:val="16"/>
              </w:rPr>
              <w:t>The SR has submitted no formal report due to inability to access the country of the mandate. The expert however visited the diaspora in countries of concern and has issued end of mission statement’.</w:t>
            </w:r>
          </w:p>
        </w:tc>
      </w:tr>
      <w:tr w:rsidR="001C5514" w:rsidRPr="00166E47" w14:paraId="361E70A2"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2DB7C0C5" w14:textId="77777777" w:rsidR="001C5514" w:rsidRPr="00166E47" w:rsidRDefault="001C5514" w:rsidP="001C5514">
            <w:pPr>
              <w:spacing w:before="40" w:after="120"/>
              <w:ind w:right="113"/>
              <w:jc w:val="center"/>
              <w:rPr>
                <w:rFonts w:eastAsia="Calibri"/>
                <w:b/>
                <w:bCs/>
              </w:rPr>
            </w:pPr>
            <w:r w:rsidRPr="00166E47">
              <w:rPr>
                <w:rFonts w:eastAsia="Calibri"/>
                <w:b/>
                <w:bCs/>
              </w:rPr>
              <w:t>Maldives</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7D6B10B7" w14:textId="77777777" w:rsidR="001C5514" w:rsidRPr="00166E47" w:rsidRDefault="001C5514" w:rsidP="001C5514">
            <w:pPr>
              <w:spacing w:before="40" w:after="120"/>
              <w:ind w:right="113"/>
              <w:jc w:val="center"/>
              <w:rPr>
                <w:rFonts w:eastAsia="Calibri"/>
              </w:rPr>
            </w:pPr>
            <w:r w:rsidRPr="00166E47">
              <w:rPr>
                <w:rFonts w:eastAsia="Calibri"/>
              </w:rPr>
              <w:t>Special Rapporteur on the promotion and protection of human rights and fundamental freedoms while countering terrorism</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0F6D43CE" w14:textId="77777777" w:rsidR="001C5514" w:rsidRPr="00166E47" w:rsidRDefault="001C5514" w:rsidP="001C5514">
            <w:pPr>
              <w:ind w:right="113"/>
              <w:jc w:val="center"/>
              <w:rPr>
                <w:rFonts w:eastAsia="Calibri"/>
              </w:rPr>
            </w:pPr>
            <w:r w:rsidRPr="00166E47">
              <w:rPr>
                <w:rFonts w:eastAsia="Calibri"/>
                <w:color w:val="000000"/>
              </w:rPr>
              <w:t>15 to 24 May</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3739EE43" w14:textId="236EE3C9" w:rsidR="001C5514" w:rsidRPr="00172C94" w:rsidRDefault="001C5514" w:rsidP="001C5514">
            <w:pPr>
              <w:suppressAutoHyphens w:val="0"/>
              <w:spacing w:line="240" w:lineRule="auto"/>
              <w:rPr>
                <w:rFonts w:eastAsia="Calibri"/>
              </w:rPr>
            </w:pPr>
            <w:r>
              <w:rPr>
                <w:rFonts w:eastAsia="Calibri"/>
              </w:rPr>
              <w:t xml:space="preserve">        </w:t>
            </w:r>
            <w:r w:rsidRPr="00172C94">
              <w:rPr>
                <w:rFonts w:eastAsia="Calibri"/>
              </w:rPr>
              <w:t>A/HRC/52/39/Add.1</w:t>
            </w:r>
          </w:p>
          <w:p w14:paraId="6DCEEB1C" w14:textId="2031F2BD" w:rsidR="001C5514" w:rsidRPr="00166E47" w:rsidRDefault="001C5514" w:rsidP="001C5514">
            <w:pPr>
              <w:ind w:right="113"/>
              <w:jc w:val="center"/>
              <w:rPr>
                <w:rFonts w:eastAsia="Calibri"/>
              </w:rPr>
            </w:pPr>
          </w:p>
        </w:tc>
      </w:tr>
      <w:tr w:rsidR="001C5514" w:rsidRPr="00166E47" w14:paraId="105F6360"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48D3BA36" w14:textId="77777777" w:rsidR="001C5514" w:rsidRPr="00166E47" w:rsidRDefault="001C5514" w:rsidP="001C5514">
            <w:pPr>
              <w:spacing w:before="40" w:after="120"/>
              <w:ind w:right="113"/>
              <w:jc w:val="center"/>
              <w:rPr>
                <w:rFonts w:eastAsia="Calibri"/>
                <w:b/>
                <w:bCs/>
              </w:rPr>
            </w:pPr>
            <w:r w:rsidRPr="00166E47">
              <w:rPr>
                <w:rFonts w:eastAsia="Calibri"/>
                <w:b/>
                <w:bCs/>
              </w:rPr>
              <w:t>Maldives</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7D9B8EC4" w14:textId="77777777" w:rsidR="001C5514" w:rsidRPr="00166E47" w:rsidRDefault="001C5514" w:rsidP="001C5514">
            <w:pPr>
              <w:spacing w:before="40" w:after="120"/>
              <w:ind w:right="113"/>
              <w:jc w:val="center"/>
              <w:rPr>
                <w:rFonts w:eastAsia="Calibri"/>
              </w:rPr>
            </w:pPr>
            <w:r w:rsidRPr="00166E47">
              <w:rPr>
                <w:rFonts w:eastAsia="Calibri"/>
              </w:rPr>
              <w:t xml:space="preserve">Working Group on discrimination against women in law and practice </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53C0FDA6" w14:textId="77777777" w:rsidR="001C5514" w:rsidRPr="00166E47" w:rsidRDefault="001C5514" w:rsidP="001C5514">
            <w:pPr>
              <w:ind w:right="113"/>
              <w:jc w:val="center"/>
              <w:rPr>
                <w:rFonts w:eastAsia="Calibri"/>
              </w:rPr>
            </w:pPr>
            <w:r w:rsidRPr="00166E47">
              <w:rPr>
                <w:rFonts w:eastAsia="Calibri"/>
                <w:color w:val="000000"/>
              </w:rPr>
              <w:t xml:space="preserve">11 to 22 September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2DCF9A4E" w14:textId="1098BDB0" w:rsidR="001C5514" w:rsidRPr="00166E47" w:rsidRDefault="001C5514" w:rsidP="001C5514">
            <w:pPr>
              <w:ind w:right="113"/>
              <w:jc w:val="center"/>
              <w:rPr>
                <w:rFonts w:eastAsia="Calibri"/>
              </w:rPr>
            </w:pPr>
            <w:r w:rsidRPr="004E56DE">
              <w:rPr>
                <w:rFonts w:eastAsia="Calibri"/>
              </w:rPr>
              <w:t>A/HRC/53/39/Add.2.</w:t>
            </w:r>
          </w:p>
        </w:tc>
      </w:tr>
      <w:tr w:rsidR="001C5514" w:rsidRPr="00166E47" w14:paraId="5C5074A2"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367426D4" w14:textId="77777777" w:rsidR="001C5514" w:rsidRPr="00166E47" w:rsidRDefault="001C5514" w:rsidP="001C5514">
            <w:pPr>
              <w:spacing w:before="40" w:after="120"/>
              <w:ind w:right="113"/>
              <w:jc w:val="center"/>
              <w:rPr>
                <w:rFonts w:eastAsia="Calibri"/>
                <w:b/>
                <w:bCs/>
              </w:rPr>
            </w:pPr>
            <w:r w:rsidRPr="00166E47">
              <w:rPr>
                <w:rFonts w:eastAsia="Calibri"/>
                <w:b/>
                <w:bCs/>
              </w:rPr>
              <w:t>Mali</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21025B66" w14:textId="77777777" w:rsidR="001C5514" w:rsidRPr="00166E47" w:rsidRDefault="001C5514" w:rsidP="001C5514">
            <w:pPr>
              <w:spacing w:before="40" w:after="120"/>
              <w:ind w:right="113"/>
              <w:jc w:val="center"/>
              <w:rPr>
                <w:rFonts w:eastAsia="Calibri"/>
              </w:rPr>
            </w:pPr>
            <w:r w:rsidRPr="00166E47">
              <w:rPr>
                <w:rFonts w:eastAsia="Calibri"/>
              </w:rPr>
              <w:t>Independent Expert on the situation of human rights in Mali</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72791D5C" w14:textId="77777777" w:rsidR="001C5514" w:rsidRPr="00166E47" w:rsidRDefault="001C5514" w:rsidP="001C5514">
            <w:pPr>
              <w:ind w:right="113"/>
              <w:jc w:val="center"/>
              <w:rPr>
                <w:rFonts w:eastAsia="Calibri"/>
              </w:rPr>
            </w:pPr>
            <w:r w:rsidRPr="00166E47">
              <w:rPr>
                <w:rFonts w:eastAsia="Calibri"/>
              </w:rPr>
              <w:t xml:space="preserve">8 to 17 February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2B68534D" w14:textId="6D027854" w:rsidR="001C5514" w:rsidRPr="00166E47" w:rsidRDefault="00896F33" w:rsidP="001C5514">
            <w:pPr>
              <w:ind w:right="113"/>
              <w:jc w:val="center"/>
              <w:rPr>
                <w:rFonts w:eastAsia="Calibri"/>
              </w:rPr>
            </w:pPr>
            <w:r w:rsidRPr="00896F33">
              <w:rPr>
                <w:rFonts w:eastAsia="Calibri"/>
              </w:rPr>
              <w:t>A/HRC/49/94</w:t>
            </w:r>
          </w:p>
        </w:tc>
      </w:tr>
      <w:tr w:rsidR="001C5514" w:rsidRPr="00166E47" w14:paraId="6CFFDB42"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15974585" w14:textId="77777777" w:rsidR="001C5514" w:rsidRPr="00166E47" w:rsidRDefault="001C5514" w:rsidP="001C5514">
            <w:pPr>
              <w:spacing w:before="40" w:after="120"/>
              <w:ind w:right="113"/>
              <w:jc w:val="center"/>
              <w:rPr>
                <w:rFonts w:eastAsia="Calibri"/>
                <w:b/>
                <w:bCs/>
              </w:rPr>
            </w:pPr>
            <w:r w:rsidRPr="00166E47">
              <w:rPr>
                <w:rFonts w:eastAsia="Calibri"/>
                <w:b/>
                <w:bCs/>
              </w:rPr>
              <w:t>Mali</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6752AA8C" w14:textId="77777777" w:rsidR="001C5514" w:rsidRPr="00166E47" w:rsidRDefault="001C5514" w:rsidP="001C5514">
            <w:pPr>
              <w:spacing w:before="40" w:after="120"/>
              <w:ind w:right="113"/>
              <w:jc w:val="center"/>
              <w:rPr>
                <w:rFonts w:eastAsia="Calibri"/>
              </w:rPr>
            </w:pPr>
            <w:r w:rsidRPr="00166E47">
              <w:rPr>
                <w:rFonts w:eastAsia="Calibri"/>
              </w:rPr>
              <w:t>Independent Expert on the situation of human rights in Mali</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6965B5A4" w14:textId="77777777" w:rsidR="001C5514" w:rsidRPr="00166E47" w:rsidRDefault="001C5514" w:rsidP="001C5514">
            <w:pPr>
              <w:ind w:right="113"/>
              <w:jc w:val="center"/>
              <w:rPr>
                <w:rFonts w:eastAsia="Calibri"/>
              </w:rPr>
            </w:pPr>
            <w:r w:rsidRPr="00166E47">
              <w:rPr>
                <w:rFonts w:eastAsia="Calibri"/>
              </w:rPr>
              <w:t xml:space="preserve">1 to 12 August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7DF64D49" w14:textId="12B1F352" w:rsidR="001C5514" w:rsidRPr="00166E47" w:rsidRDefault="001C5514" w:rsidP="001C5514">
            <w:pPr>
              <w:ind w:right="113"/>
              <w:jc w:val="center"/>
              <w:rPr>
                <w:rFonts w:eastAsia="Calibri"/>
              </w:rPr>
            </w:pPr>
            <w:r w:rsidRPr="009153E2">
              <w:rPr>
                <w:rFonts w:eastAsia="Calibri"/>
              </w:rPr>
              <w:t>A/HRC/52/81</w:t>
            </w:r>
          </w:p>
        </w:tc>
      </w:tr>
      <w:tr w:rsidR="001C5514" w:rsidRPr="00166E47" w14:paraId="061EBF47"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2E8B68FD" w14:textId="77777777" w:rsidR="001C5514" w:rsidRPr="00166E47" w:rsidRDefault="001C5514" w:rsidP="001C5514">
            <w:pPr>
              <w:spacing w:before="40" w:after="120"/>
              <w:ind w:right="113"/>
              <w:jc w:val="center"/>
              <w:rPr>
                <w:rFonts w:eastAsia="Calibri"/>
                <w:b/>
                <w:bCs/>
              </w:rPr>
            </w:pPr>
            <w:r w:rsidRPr="00166E47">
              <w:rPr>
                <w:rFonts w:eastAsia="Calibri"/>
                <w:b/>
                <w:bCs/>
              </w:rPr>
              <w:t>Mauritania</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35478F0C" w14:textId="77777777" w:rsidR="001C5514" w:rsidRPr="00166E47" w:rsidRDefault="001C5514" w:rsidP="001C5514">
            <w:pPr>
              <w:spacing w:before="40" w:after="120"/>
              <w:ind w:right="113"/>
              <w:jc w:val="center"/>
              <w:rPr>
                <w:rFonts w:eastAsia="Calibri"/>
              </w:rPr>
            </w:pPr>
            <w:r w:rsidRPr="00166E47">
              <w:rPr>
                <w:rFonts w:eastAsia="Calibri"/>
              </w:rPr>
              <w:t xml:space="preserve">Special Rapporteur on contemporary forms of slavery, including its causes and consequences </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154790BC" w14:textId="77777777" w:rsidR="001C5514" w:rsidRPr="00166E47" w:rsidRDefault="001C5514" w:rsidP="001C5514">
            <w:pPr>
              <w:ind w:right="113"/>
              <w:jc w:val="center"/>
              <w:rPr>
                <w:rFonts w:eastAsia="Calibri"/>
              </w:rPr>
            </w:pPr>
            <w:r w:rsidRPr="00166E47">
              <w:rPr>
                <w:rFonts w:eastAsia="Calibri"/>
              </w:rPr>
              <w:t xml:space="preserve">4 to 13 May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758839CF" w14:textId="77777777" w:rsidR="001C5514" w:rsidRPr="00166E47" w:rsidRDefault="001C5514" w:rsidP="001C5514">
            <w:pPr>
              <w:ind w:right="113"/>
              <w:jc w:val="center"/>
              <w:rPr>
                <w:rFonts w:eastAsia="Calibri"/>
              </w:rPr>
            </w:pPr>
            <w:r w:rsidRPr="00166E47">
              <w:rPr>
                <w:rFonts w:eastAsia="Calibri"/>
              </w:rPr>
              <w:t>54th HRC Session</w:t>
            </w:r>
          </w:p>
        </w:tc>
      </w:tr>
      <w:tr w:rsidR="001C5514" w:rsidRPr="00166E47" w14:paraId="53AB2747"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649CAAAF" w14:textId="77777777" w:rsidR="001C5514" w:rsidRPr="00166E47" w:rsidRDefault="001C5514" w:rsidP="001C5514">
            <w:pPr>
              <w:spacing w:before="40" w:after="120"/>
              <w:ind w:right="113"/>
              <w:jc w:val="center"/>
              <w:rPr>
                <w:rFonts w:eastAsia="Calibri"/>
                <w:b/>
                <w:bCs/>
              </w:rPr>
            </w:pPr>
            <w:r w:rsidRPr="00166E47">
              <w:rPr>
                <w:rFonts w:eastAsia="Calibri"/>
                <w:b/>
                <w:bCs/>
              </w:rPr>
              <w:t>Mauritius</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694CD5A3" w14:textId="77777777" w:rsidR="001C5514" w:rsidRPr="00166E47" w:rsidRDefault="001C5514" w:rsidP="001C5514">
            <w:pPr>
              <w:spacing w:before="40" w:after="120"/>
              <w:ind w:right="113"/>
              <w:jc w:val="center"/>
              <w:rPr>
                <w:rFonts w:eastAsia="Calibri"/>
              </w:rPr>
            </w:pPr>
            <w:r w:rsidRPr="00166E47">
              <w:rPr>
                <w:rFonts w:eastAsia="Calibri"/>
              </w:rPr>
              <w:t>Special Rapporteur on the sale of children, child prostitution and child pornography</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43ACB4CB" w14:textId="77777777" w:rsidR="001C5514" w:rsidRPr="00166E47" w:rsidRDefault="001C5514" w:rsidP="001C5514">
            <w:pPr>
              <w:ind w:right="113"/>
              <w:jc w:val="center"/>
              <w:rPr>
                <w:rFonts w:eastAsia="Calibri"/>
              </w:rPr>
            </w:pPr>
            <w:r w:rsidRPr="00166E47">
              <w:rPr>
                <w:rFonts w:eastAsia="Calibri"/>
              </w:rPr>
              <w:t xml:space="preserve">21 to 30 June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53A09CC6" w14:textId="3FBE9445" w:rsidR="001C5514" w:rsidRPr="00166E47" w:rsidRDefault="001C5514" w:rsidP="001C5514">
            <w:pPr>
              <w:ind w:right="113"/>
              <w:jc w:val="center"/>
              <w:rPr>
                <w:rFonts w:eastAsia="Calibri"/>
              </w:rPr>
            </w:pPr>
            <w:r w:rsidRPr="002112C0">
              <w:rPr>
                <w:rFonts w:eastAsia="Calibri"/>
              </w:rPr>
              <w:t>A/HRC/52/31/Add.1</w:t>
            </w:r>
          </w:p>
        </w:tc>
      </w:tr>
      <w:tr w:rsidR="001C5514" w:rsidRPr="00166E47" w14:paraId="4C5F1D7B"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680EB657" w14:textId="77777777" w:rsidR="001C5514" w:rsidRPr="00166E47" w:rsidRDefault="001C5514" w:rsidP="001C5514">
            <w:pPr>
              <w:spacing w:before="40" w:after="120"/>
              <w:ind w:right="113"/>
              <w:jc w:val="center"/>
              <w:rPr>
                <w:rFonts w:eastAsia="Calibri"/>
                <w:b/>
                <w:bCs/>
              </w:rPr>
            </w:pPr>
            <w:r w:rsidRPr="00166E47">
              <w:rPr>
                <w:rFonts w:eastAsia="Calibri"/>
                <w:b/>
                <w:bCs/>
              </w:rPr>
              <w:lastRenderedPageBreak/>
              <w:t>Mexico</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177628DC" w14:textId="77777777" w:rsidR="001C5514" w:rsidRPr="00166E47" w:rsidRDefault="001C5514" w:rsidP="001C5514">
            <w:pPr>
              <w:spacing w:before="40" w:after="120"/>
              <w:ind w:right="113"/>
              <w:jc w:val="center"/>
              <w:rPr>
                <w:rFonts w:eastAsia="Calibri"/>
              </w:rPr>
            </w:pPr>
            <w:r w:rsidRPr="00166E47">
              <w:rPr>
                <w:rFonts w:eastAsia="Calibri"/>
              </w:rPr>
              <w:t>Special Rapporteur on the human rights of internally displaced persons</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2B0A4010" w14:textId="77777777" w:rsidR="001C5514" w:rsidRPr="00166E47" w:rsidRDefault="001C5514" w:rsidP="001C5514">
            <w:pPr>
              <w:ind w:right="113"/>
              <w:jc w:val="center"/>
              <w:rPr>
                <w:rFonts w:eastAsia="Calibri"/>
              </w:rPr>
            </w:pPr>
            <w:r w:rsidRPr="00166E47">
              <w:rPr>
                <w:rFonts w:eastAsia="Calibri"/>
              </w:rPr>
              <w:t>29 August to 9 September</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43486BDF" w14:textId="33CDA134" w:rsidR="001C5514" w:rsidRPr="00166E47" w:rsidRDefault="001C5514" w:rsidP="001C5514">
            <w:pPr>
              <w:ind w:right="113"/>
              <w:jc w:val="center"/>
              <w:rPr>
                <w:rFonts w:eastAsia="Calibri"/>
              </w:rPr>
            </w:pPr>
            <w:r w:rsidRPr="00567742">
              <w:rPr>
                <w:rFonts w:eastAsia="Calibri"/>
              </w:rPr>
              <w:t>A/HRC/53/35/Add. 2</w:t>
            </w:r>
          </w:p>
        </w:tc>
      </w:tr>
      <w:tr w:rsidR="001C5514" w:rsidRPr="00166E47" w14:paraId="1DFEE6A7"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77FADEDB" w14:textId="77777777" w:rsidR="001C5514" w:rsidRPr="00166E47" w:rsidRDefault="001C5514" w:rsidP="001C5514">
            <w:pPr>
              <w:spacing w:before="40" w:after="120"/>
              <w:ind w:right="113"/>
              <w:jc w:val="center"/>
              <w:rPr>
                <w:rFonts w:eastAsia="Calibri"/>
                <w:b/>
                <w:bCs/>
              </w:rPr>
            </w:pPr>
            <w:r w:rsidRPr="00166E47">
              <w:rPr>
                <w:rFonts w:eastAsia="Calibri"/>
                <w:b/>
                <w:bCs/>
              </w:rPr>
              <w:t>Mongolia</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6E447C54" w14:textId="77777777" w:rsidR="001C5514" w:rsidRPr="00166E47" w:rsidRDefault="001C5514" w:rsidP="001C5514">
            <w:pPr>
              <w:spacing w:before="40" w:after="120"/>
              <w:ind w:right="113"/>
              <w:jc w:val="center"/>
              <w:rPr>
                <w:rFonts w:eastAsia="Calibri"/>
              </w:rPr>
            </w:pPr>
            <w:r w:rsidRPr="00166E47">
              <w:rPr>
                <w:rFonts w:eastAsia="Calibri"/>
              </w:rPr>
              <w:t>Working Group on Arbitrary Detention</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54629D9F" w14:textId="77777777" w:rsidR="001C5514" w:rsidRPr="00166E47" w:rsidRDefault="001C5514" w:rsidP="001C5514">
            <w:pPr>
              <w:ind w:right="113"/>
              <w:jc w:val="center"/>
              <w:rPr>
                <w:rFonts w:eastAsia="Calibri"/>
              </w:rPr>
            </w:pPr>
            <w:r w:rsidRPr="00166E47">
              <w:rPr>
                <w:rFonts w:eastAsia="Calibri"/>
                <w:color w:val="000000"/>
              </w:rPr>
              <w:t xml:space="preserve">3 to 14 October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6645C762" w14:textId="77777777" w:rsidR="001C5514" w:rsidRPr="00166E47" w:rsidRDefault="001C5514" w:rsidP="001C5514">
            <w:pPr>
              <w:ind w:right="113"/>
              <w:jc w:val="center"/>
              <w:rPr>
                <w:rFonts w:eastAsia="Calibri"/>
              </w:rPr>
            </w:pPr>
            <w:r w:rsidRPr="00166E47">
              <w:rPr>
                <w:rFonts w:eastAsia="Calibri"/>
              </w:rPr>
              <w:t>54th HRC Session </w:t>
            </w:r>
          </w:p>
        </w:tc>
      </w:tr>
      <w:tr w:rsidR="001C5514" w:rsidRPr="00166E47" w14:paraId="15291FE3"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56E3454C" w14:textId="77777777" w:rsidR="001C5514" w:rsidRPr="00166E47" w:rsidRDefault="001C5514" w:rsidP="001C5514">
            <w:pPr>
              <w:spacing w:before="40" w:after="120"/>
              <w:ind w:right="113"/>
              <w:jc w:val="center"/>
              <w:rPr>
                <w:rFonts w:eastAsia="Calibri"/>
                <w:b/>
                <w:bCs/>
              </w:rPr>
            </w:pPr>
            <w:r w:rsidRPr="00166E47">
              <w:rPr>
                <w:rFonts w:eastAsia="Calibri"/>
                <w:b/>
                <w:bCs/>
              </w:rPr>
              <w:t>Nigeria</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67E64A07" w14:textId="77777777" w:rsidR="001C5514" w:rsidRPr="00166E47" w:rsidRDefault="001C5514" w:rsidP="001C5514">
            <w:pPr>
              <w:spacing w:before="40" w:after="120"/>
              <w:ind w:right="113"/>
              <w:jc w:val="center"/>
              <w:rPr>
                <w:rFonts w:eastAsia="Calibri"/>
              </w:rPr>
            </w:pPr>
            <w:r w:rsidRPr="00166E47">
              <w:rPr>
                <w:rFonts w:eastAsia="Calibri"/>
              </w:rPr>
              <w:t>Independent Expert on the enjoyment of all human rights by older persons</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08B2CB15" w14:textId="77777777" w:rsidR="001C5514" w:rsidRPr="00166E47" w:rsidRDefault="001C5514" w:rsidP="001C5514">
            <w:pPr>
              <w:ind w:right="113"/>
              <w:jc w:val="center"/>
              <w:rPr>
                <w:rFonts w:eastAsia="Calibri"/>
              </w:rPr>
            </w:pPr>
            <w:r w:rsidRPr="00166E47">
              <w:rPr>
                <w:rFonts w:eastAsia="Calibri"/>
              </w:rPr>
              <w:t xml:space="preserve">29 August to 9 September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4E25A49E" w14:textId="77777777" w:rsidR="001C5514" w:rsidRPr="00166E47" w:rsidRDefault="001C5514" w:rsidP="001C5514">
            <w:pPr>
              <w:ind w:right="113"/>
              <w:jc w:val="center"/>
              <w:rPr>
                <w:rFonts w:eastAsia="Calibri"/>
              </w:rPr>
            </w:pPr>
            <w:r w:rsidRPr="00166E47">
              <w:rPr>
                <w:rFonts w:eastAsia="Calibri"/>
              </w:rPr>
              <w:t>54th HRC Session</w:t>
            </w:r>
          </w:p>
        </w:tc>
      </w:tr>
      <w:tr w:rsidR="001C5514" w:rsidRPr="00166E47" w14:paraId="2DA52CC1"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65B8FCD0" w14:textId="77777777" w:rsidR="001C5514" w:rsidRPr="00166E47" w:rsidRDefault="001C5514" w:rsidP="001C5514">
            <w:pPr>
              <w:spacing w:before="40" w:after="120"/>
              <w:ind w:right="113"/>
              <w:jc w:val="center"/>
              <w:rPr>
                <w:rFonts w:eastAsia="Calibri"/>
                <w:b/>
                <w:bCs/>
              </w:rPr>
            </w:pPr>
            <w:r w:rsidRPr="00166E47">
              <w:rPr>
                <w:rFonts w:eastAsia="Calibri"/>
                <w:b/>
                <w:bCs/>
              </w:rPr>
              <w:t>Norway</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04C79DFE" w14:textId="77777777" w:rsidR="001C5514" w:rsidRPr="00166E47" w:rsidRDefault="001C5514" w:rsidP="001C5514">
            <w:pPr>
              <w:spacing w:before="40" w:after="120"/>
              <w:ind w:right="113"/>
              <w:jc w:val="center"/>
              <w:rPr>
                <w:rFonts w:eastAsia="Calibri"/>
              </w:rPr>
            </w:pPr>
            <w:r w:rsidRPr="00166E47">
              <w:rPr>
                <w:rFonts w:eastAsia="Calibri"/>
              </w:rPr>
              <w:t>Special Rapporteur on the situation of human rights in Eritrea</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7904D85C" w14:textId="77777777" w:rsidR="001C5514" w:rsidRPr="00166E47" w:rsidRDefault="001C5514" w:rsidP="001C5514">
            <w:pPr>
              <w:ind w:right="113"/>
              <w:jc w:val="center"/>
              <w:rPr>
                <w:rFonts w:eastAsia="Calibri"/>
              </w:rPr>
            </w:pPr>
            <w:r w:rsidRPr="00166E47">
              <w:rPr>
                <w:rFonts w:eastAsia="Calibri"/>
              </w:rPr>
              <w:t>27 to 31 March</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49ED3F60" w14:textId="1F7AD934" w:rsidR="001C5514" w:rsidRPr="00166E47" w:rsidRDefault="001C5514" w:rsidP="001C5514">
            <w:pPr>
              <w:ind w:right="113"/>
              <w:jc w:val="center"/>
              <w:rPr>
                <w:rFonts w:eastAsia="Calibri"/>
              </w:rPr>
            </w:pPr>
            <w:r w:rsidRPr="00871C3E">
              <w:rPr>
                <w:rFonts w:eastAsia="Calibri"/>
              </w:rPr>
              <w:t>A/HRC/50/20</w:t>
            </w:r>
          </w:p>
        </w:tc>
      </w:tr>
      <w:tr w:rsidR="001C5514" w:rsidRPr="00166E47" w14:paraId="1D682F25"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34B2AAA7" w14:textId="77777777" w:rsidR="001C5514" w:rsidRPr="00166E47" w:rsidRDefault="001C5514" w:rsidP="001C5514">
            <w:pPr>
              <w:spacing w:before="40" w:after="120"/>
              <w:ind w:right="113"/>
              <w:jc w:val="center"/>
              <w:rPr>
                <w:rFonts w:eastAsia="Calibri"/>
                <w:b/>
                <w:bCs/>
              </w:rPr>
            </w:pPr>
            <w:r w:rsidRPr="00166E47">
              <w:rPr>
                <w:rFonts w:eastAsia="Calibri"/>
                <w:b/>
                <w:bCs/>
              </w:rPr>
              <w:t>Paraguay</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45498788" w14:textId="77777777" w:rsidR="001C5514" w:rsidRPr="00166E47" w:rsidRDefault="001C5514" w:rsidP="001C5514">
            <w:pPr>
              <w:spacing w:before="40" w:after="120"/>
              <w:ind w:right="113"/>
              <w:jc w:val="center"/>
              <w:rPr>
                <w:rFonts w:eastAsia="Calibri"/>
              </w:rPr>
            </w:pPr>
            <w:r w:rsidRPr="00166E47">
              <w:rPr>
                <w:rFonts w:eastAsia="Calibri"/>
              </w:rPr>
              <w:t>Special Rapporteur on the implications for human rights of the environmentally sound management and disposal of hazardous substances and wastes</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30E15575" w14:textId="293AC816" w:rsidR="001C5514" w:rsidRPr="00166E47" w:rsidRDefault="001C5514" w:rsidP="001C5514">
            <w:pPr>
              <w:ind w:right="113"/>
              <w:jc w:val="center"/>
              <w:rPr>
                <w:rFonts w:eastAsia="Calibri"/>
              </w:rPr>
            </w:pPr>
            <w:r w:rsidRPr="00166E47">
              <w:rPr>
                <w:rFonts w:eastAsia="Calibri"/>
                <w:color w:val="000000"/>
              </w:rPr>
              <w:t xml:space="preserve">3 to 14 </w:t>
            </w:r>
            <w:r w:rsidR="0015010F" w:rsidRPr="00166E47">
              <w:rPr>
                <w:rFonts w:eastAsia="Calibri"/>
                <w:color w:val="000000"/>
              </w:rPr>
              <w:t>October</w:t>
            </w:r>
            <w:r w:rsidRPr="00166E47">
              <w:rPr>
                <w:rFonts w:eastAsia="Calibri"/>
                <w:color w:val="000000"/>
              </w:rPr>
              <w:t xml:space="preserve">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4F98364E" w14:textId="77777777" w:rsidR="001C5514" w:rsidRPr="00166E47" w:rsidRDefault="001C5514" w:rsidP="001C5514">
            <w:pPr>
              <w:ind w:right="113"/>
              <w:jc w:val="center"/>
              <w:rPr>
                <w:rFonts w:eastAsia="Calibri"/>
              </w:rPr>
            </w:pPr>
            <w:r w:rsidRPr="00166E47">
              <w:rPr>
                <w:rFonts w:eastAsia="Calibri"/>
              </w:rPr>
              <w:t>54th HRC Session</w:t>
            </w:r>
          </w:p>
        </w:tc>
      </w:tr>
      <w:tr w:rsidR="001C5514" w:rsidRPr="00166E47" w14:paraId="1D0680F7"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40E56BFE" w14:textId="77777777" w:rsidR="001C5514" w:rsidRPr="00166E47" w:rsidRDefault="001C5514" w:rsidP="001C5514">
            <w:pPr>
              <w:spacing w:before="40" w:after="120"/>
              <w:ind w:right="113"/>
              <w:jc w:val="center"/>
              <w:rPr>
                <w:rFonts w:eastAsia="Calibri"/>
                <w:b/>
                <w:bCs/>
              </w:rPr>
            </w:pPr>
            <w:r w:rsidRPr="00166E47">
              <w:rPr>
                <w:rFonts w:eastAsia="Calibri"/>
                <w:b/>
                <w:bCs/>
              </w:rPr>
              <w:t>Paraguay</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3C6CC90A" w14:textId="77777777" w:rsidR="001C5514" w:rsidRPr="00166E47" w:rsidRDefault="001C5514" w:rsidP="001C5514">
            <w:pPr>
              <w:spacing w:before="40" w:after="120"/>
              <w:ind w:right="113"/>
              <w:jc w:val="center"/>
              <w:rPr>
                <w:rFonts w:eastAsia="Calibri"/>
              </w:rPr>
            </w:pPr>
            <w:r w:rsidRPr="00166E47">
              <w:rPr>
                <w:rFonts w:eastAsia="Calibri"/>
              </w:rPr>
              <w:t>Special Rapporteur on minority issues</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34694F56" w14:textId="77777777" w:rsidR="001C5514" w:rsidRPr="00166E47" w:rsidRDefault="001C5514" w:rsidP="001C5514">
            <w:pPr>
              <w:ind w:right="113"/>
              <w:jc w:val="center"/>
              <w:rPr>
                <w:rFonts w:eastAsia="Calibri"/>
              </w:rPr>
            </w:pPr>
            <w:r w:rsidRPr="00166E47">
              <w:rPr>
                <w:rFonts w:eastAsia="Calibri"/>
              </w:rPr>
              <w:t xml:space="preserve">14 to 25 November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471573C1" w14:textId="51E78BFB" w:rsidR="001C5514" w:rsidRPr="00166E47" w:rsidRDefault="001C5514" w:rsidP="001C5514">
            <w:pPr>
              <w:ind w:right="113"/>
              <w:jc w:val="center"/>
              <w:rPr>
                <w:rFonts w:eastAsia="Calibri"/>
              </w:rPr>
            </w:pPr>
            <w:r w:rsidRPr="00166E47">
              <w:rPr>
                <w:rFonts w:eastAsia="Calibri"/>
              </w:rPr>
              <w:t>5</w:t>
            </w:r>
            <w:r>
              <w:rPr>
                <w:rFonts w:eastAsia="Calibri"/>
              </w:rPr>
              <w:t>5</w:t>
            </w:r>
            <w:r w:rsidRPr="00166E47">
              <w:rPr>
                <w:rFonts w:eastAsia="Calibri"/>
              </w:rPr>
              <w:t>th HRC Session</w:t>
            </w:r>
          </w:p>
        </w:tc>
      </w:tr>
      <w:tr w:rsidR="001C5514" w:rsidRPr="00166E47" w14:paraId="0DDDD1DE"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1D8E5302" w14:textId="77777777" w:rsidR="001C5514" w:rsidRPr="00166E47" w:rsidRDefault="001C5514" w:rsidP="001C5514">
            <w:pPr>
              <w:spacing w:before="40" w:after="120"/>
              <w:ind w:right="113"/>
              <w:jc w:val="center"/>
              <w:rPr>
                <w:rFonts w:eastAsia="Calibri"/>
                <w:b/>
                <w:bCs/>
              </w:rPr>
            </w:pPr>
            <w:r w:rsidRPr="00166E47">
              <w:rPr>
                <w:rFonts w:eastAsia="Calibri"/>
                <w:b/>
                <w:bCs/>
              </w:rPr>
              <w:t>Peru</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78132DF1" w14:textId="77777777" w:rsidR="001C5514" w:rsidRPr="00166E47" w:rsidRDefault="001C5514" w:rsidP="001C5514">
            <w:pPr>
              <w:spacing w:before="40" w:after="120"/>
              <w:ind w:right="113"/>
              <w:jc w:val="center"/>
              <w:rPr>
                <w:rFonts w:eastAsia="Calibri"/>
              </w:rPr>
            </w:pPr>
            <w:r w:rsidRPr="00166E47">
              <w:rPr>
                <w:rFonts w:eastAsia="Calibri"/>
              </w:rPr>
              <w:t>Special Rapporteur on the human rights to safe drinking water and sanitation</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12D67BED" w14:textId="77777777" w:rsidR="001C5514" w:rsidRPr="00166E47" w:rsidRDefault="001C5514" w:rsidP="001C5514">
            <w:pPr>
              <w:ind w:right="113"/>
              <w:jc w:val="center"/>
              <w:rPr>
                <w:rFonts w:eastAsia="Calibri"/>
              </w:rPr>
            </w:pPr>
            <w:r w:rsidRPr="00166E47">
              <w:rPr>
                <w:rFonts w:eastAsia="Calibri"/>
                <w:color w:val="202124"/>
              </w:rPr>
              <w:t>1 to 15 December</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495CF2DD" w14:textId="77777777" w:rsidR="001C5514" w:rsidRPr="00166E47" w:rsidRDefault="001C5514" w:rsidP="001C5514">
            <w:pPr>
              <w:ind w:right="113"/>
              <w:jc w:val="center"/>
              <w:rPr>
                <w:rFonts w:eastAsia="Calibri"/>
              </w:rPr>
            </w:pPr>
            <w:r w:rsidRPr="00166E47">
              <w:rPr>
                <w:rFonts w:eastAsia="Calibri"/>
              </w:rPr>
              <w:t>54th HRC Session</w:t>
            </w:r>
          </w:p>
        </w:tc>
      </w:tr>
      <w:tr w:rsidR="001C5514" w:rsidRPr="00166E47" w14:paraId="18E715EF"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11C8F35D" w14:textId="77777777" w:rsidR="001C5514" w:rsidRPr="00166E47" w:rsidRDefault="001C5514" w:rsidP="001C5514">
            <w:pPr>
              <w:spacing w:before="40" w:after="120"/>
              <w:ind w:right="113"/>
              <w:jc w:val="center"/>
              <w:rPr>
                <w:rFonts w:eastAsia="Calibri"/>
              </w:rPr>
            </w:pPr>
            <w:r w:rsidRPr="00166E47">
              <w:rPr>
                <w:rFonts w:eastAsia="Calibri"/>
                <w:b/>
                <w:bCs/>
              </w:rPr>
              <w:t>Philippine</w:t>
            </w:r>
            <w:r w:rsidRPr="00166E47">
              <w:rPr>
                <w:rFonts w:eastAsia="Calibri"/>
              </w:rPr>
              <w:t>s</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652CF5B9" w14:textId="77777777" w:rsidR="001C5514" w:rsidRPr="00166E47" w:rsidRDefault="001C5514" w:rsidP="001C5514">
            <w:pPr>
              <w:spacing w:before="40" w:after="120"/>
              <w:ind w:right="113"/>
              <w:jc w:val="center"/>
              <w:rPr>
                <w:rFonts w:eastAsia="Calibri"/>
              </w:rPr>
            </w:pPr>
            <w:r w:rsidRPr="00166E47">
              <w:rPr>
                <w:rFonts w:eastAsia="Calibri"/>
              </w:rPr>
              <w:t>Special Rapporteur on the sale of children, child prostitution and child pornography</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08DBAA3B" w14:textId="77777777" w:rsidR="001C5514" w:rsidRPr="00166E47" w:rsidRDefault="001C5514" w:rsidP="001C5514">
            <w:pPr>
              <w:ind w:right="113"/>
              <w:jc w:val="center"/>
              <w:rPr>
                <w:rFonts w:eastAsia="Calibri"/>
              </w:rPr>
            </w:pPr>
            <w:r w:rsidRPr="00166E47">
              <w:rPr>
                <w:rFonts w:eastAsia="Calibri"/>
                <w:color w:val="000000"/>
              </w:rPr>
              <w:t>28 November to 8 December</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6E1E3BC0" w14:textId="70862CC5" w:rsidR="001C5514" w:rsidRPr="00166E47" w:rsidRDefault="001C5514" w:rsidP="001C5514">
            <w:pPr>
              <w:ind w:right="113"/>
              <w:jc w:val="center"/>
              <w:rPr>
                <w:rFonts w:eastAsia="Calibri"/>
              </w:rPr>
            </w:pPr>
            <w:r w:rsidRPr="00166E47">
              <w:rPr>
                <w:rFonts w:eastAsia="Calibri"/>
              </w:rPr>
              <w:t>5</w:t>
            </w:r>
            <w:r>
              <w:rPr>
                <w:rFonts w:eastAsia="Calibri"/>
              </w:rPr>
              <w:t>5</w:t>
            </w:r>
            <w:r w:rsidRPr="00166E47">
              <w:rPr>
                <w:rFonts w:eastAsia="Calibri"/>
              </w:rPr>
              <w:t>th HRC Session</w:t>
            </w:r>
          </w:p>
        </w:tc>
      </w:tr>
      <w:tr w:rsidR="001C5514" w:rsidRPr="00166E47" w14:paraId="1963CF00"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74413BED" w14:textId="77777777" w:rsidR="001C5514" w:rsidRPr="00166E47" w:rsidRDefault="001C5514" w:rsidP="001C5514">
            <w:pPr>
              <w:spacing w:before="40" w:after="120"/>
              <w:ind w:right="113"/>
              <w:jc w:val="center"/>
              <w:rPr>
                <w:rFonts w:eastAsia="Calibri"/>
                <w:b/>
                <w:bCs/>
              </w:rPr>
            </w:pPr>
            <w:r w:rsidRPr="00166E47">
              <w:rPr>
                <w:rFonts w:eastAsia="Calibri"/>
                <w:b/>
                <w:bCs/>
              </w:rPr>
              <w:t>Poland</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05A4E598" w14:textId="77777777" w:rsidR="001C5514" w:rsidRPr="00166E47" w:rsidRDefault="001C5514" w:rsidP="001C5514">
            <w:pPr>
              <w:spacing w:before="40" w:after="120"/>
              <w:ind w:right="113"/>
              <w:jc w:val="center"/>
              <w:rPr>
                <w:rFonts w:eastAsia="Calibri"/>
              </w:rPr>
            </w:pPr>
            <w:r w:rsidRPr="00166E47">
              <w:rPr>
                <w:rFonts w:eastAsia="Calibri"/>
              </w:rPr>
              <w:t>Special Rapporteur on the human rights of migrants</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22089A50" w14:textId="77777777" w:rsidR="001C5514" w:rsidRPr="00166E47" w:rsidRDefault="001C5514" w:rsidP="001C5514">
            <w:pPr>
              <w:ind w:right="113"/>
              <w:jc w:val="center"/>
              <w:rPr>
                <w:rFonts w:eastAsia="Calibri"/>
              </w:rPr>
            </w:pPr>
            <w:r w:rsidRPr="00166E47">
              <w:rPr>
                <w:rFonts w:eastAsia="Calibri"/>
              </w:rPr>
              <w:t xml:space="preserve">12 to 15 July and 21 to 25 July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3F14BB57" w14:textId="77777777" w:rsidR="001C5514" w:rsidRPr="00166E47" w:rsidRDefault="001C5514" w:rsidP="001C5514">
            <w:pPr>
              <w:ind w:right="113"/>
              <w:jc w:val="center"/>
              <w:rPr>
                <w:rFonts w:eastAsia="Calibri"/>
              </w:rPr>
            </w:pPr>
            <w:r w:rsidRPr="00166E47">
              <w:rPr>
                <w:rFonts w:eastAsia="Calibri"/>
              </w:rPr>
              <w:t>A/HRC/53/26/Add.1</w:t>
            </w:r>
          </w:p>
        </w:tc>
      </w:tr>
      <w:tr w:rsidR="001C5514" w:rsidRPr="00166E47" w14:paraId="266D7AD9"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2508F709" w14:textId="77777777" w:rsidR="001C5514" w:rsidRPr="00166E47" w:rsidRDefault="001C5514" w:rsidP="001C5514">
            <w:pPr>
              <w:spacing w:before="40" w:after="120"/>
              <w:ind w:right="113"/>
              <w:jc w:val="center"/>
              <w:rPr>
                <w:rFonts w:eastAsia="Calibri"/>
              </w:rPr>
            </w:pPr>
            <w:r w:rsidRPr="00166E47">
              <w:rPr>
                <w:rFonts w:eastAsia="Calibri"/>
                <w:b/>
                <w:bCs/>
              </w:rPr>
              <w:t>Portuga</w:t>
            </w:r>
            <w:r w:rsidRPr="00166E47">
              <w:rPr>
                <w:rFonts w:eastAsia="Calibri"/>
              </w:rPr>
              <w:t>l</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63F9EB69" w14:textId="77777777" w:rsidR="001C5514" w:rsidRPr="00166E47" w:rsidRDefault="001C5514" w:rsidP="001C5514">
            <w:pPr>
              <w:spacing w:before="40" w:after="120"/>
              <w:ind w:right="113"/>
              <w:jc w:val="center"/>
              <w:rPr>
                <w:rFonts w:eastAsia="Calibri"/>
              </w:rPr>
            </w:pPr>
            <w:r w:rsidRPr="00166E47">
              <w:rPr>
                <w:rFonts w:eastAsia="Calibri"/>
              </w:rPr>
              <w:t>Special Rapporteur on the issue of human rights obligations relating to the enjoyment of a safe, clean, healthy and sustainable environment</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05C8FE81" w14:textId="77777777" w:rsidR="001C5514" w:rsidRPr="00166E47" w:rsidRDefault="001C5514" w:rsidP="001C5514">
            <w:pPr>
              <w:ind w:right="113"/>
              <w:jc w:val="center"/>
              <w:rPr>
                <w:rFonts w:eastAsia="Calibri"/>
              </w:rPr>
            </w:pPr>
            <w:r w:rsidRPr="00166E47">
              <w:rPr>
                <w:rFonts w:eastAsia="Calibri"/>
              </w:rPr>
              <w:t>19 to 27 September</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0AD848CC" w14:textId="22BB0AFE" w:rsidR="001C5514" w:rsidRPr="00166E47" w:rsidRDefault="002D1A9F" w:rsidP="001C5514">
            <w:pPr>
              <w:ind w:right="113"/>
              <w:jc w:val="center"/>
              <w:rPr>
                <w:rFonts w:eastAsia="Calibri"/>
              </w:rPr>
            </w:pPr>
            <w:r w:rsidRPr="002D1A9F">
              <w:rPr>
                <w:rFonts w:eastAsia="Calibri"/>
              </w:rPr>
              <w:t>A/HRC/52/33/Add.1</w:t>
            </w:r>
          </w:p>
        </w:tc>
      </w:tr>
      <w:tr w:rsidR="001C5514" w:rsidRPr="00166E47" w14:paraId="6DCCD34F"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510EAE46" w14:textId="77777777" w:rsidR="001C5514" w:rsidRPr="00166E47" w:rsidRDefault="001C5514" w:rsidP="001C5514">
            <w:pPr>
              <w:spacing w:before="40" w:after="120"/>
              <w:ind w:right="113"/>
              <w:jc w:val="center"/>
              <w:rPr>
                <w:rFonts w:eastAsia="Calibri"/>
                <w:b/>
                <w:bCs/>
              </w:rPr>
            </w:pPr>
            <w:r w:rsidRPr="00166E47">
              <w:rPr>
                <w:rFonts w:eastAsia="Calibri"/>
                <w:b/>
                <w:bCs/>
              </w:rPr>
              <w:t>Republic of Korea</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3B408C4C" w14:textId="16816EE0" w:rsidR="001C5514" w:rsidRPr="00166E47" w:rsidRDefault="001C5514" w:rsidP="001C5514">
            <w:pPr>
              <w:spacing w:before="40" w:after="120"/>
              <w:ind w:right="113"/>
              <w:jc w:val="center"/>
              <w:rPr>
                <w:rFonts w:eastAsia="Calibri"/>
              </w:rPr>
            </w:pPr>
            <w:r w:rsidRPr="00166E47">
              <w:rPr>
                <w:rFonts w:eastAsia="Calibri"/>
              </w:rPr>
              <w:t xml:space="preserve">Special Rapporteur on the promotion of truth, justice, reparation </w:t>
            </w:r>
            <w:r w:rsidR="002A72C7">
              <w:rPr>
                <w:rFonts w:eastAsia="Calibri"/>
              </w:rPr>
              <w:t>and</w:t>
            </w:r>
            <w:r w:rsidRPr="00166E47">
              <w:rPr>
                <w:rFonts w:eastAsia="Calibri"/>
              </w:rPr>
              <w:t xml:space="preserve"> guarantees of non-recurrence</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3653036C" w14:textId="77777777" w:rsidR="001C5514" w:rsidRPr="00166E47" w:rsidRDefault="001C5514" w:rsidP="001C5514">
            <w:pPr>
              <w:ind w:right="113"/>
              <w:jc w:val="center"/>
              <w:rPr>
                <w:rFonts w:eastAsia="Calibri"/>
              </w:rPr>
            </w:pPr>
            <w:r w:rsidRPr="00166E47">
              <w:rPr>
                <w:rFonts w:eastAsia="Calibri"/>
                <w:color w:val="000000"/>
              </w:rPr>
              <w:t>8 to 15 June</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29B70879" w14:textId="77777777" w:rsidR="001C5514" w:rsidRPr="00166E47" w:rsidRDefault="001C5514" w:rsidP="001C5514">
            <w:pPr>
              <w:ind w:right="113"/>
              <w:jc w:val="center"/>
              <w:rPr>
                <w:rFonts w:eastAsia="Calibri"/>
              </w:rPr>
            </w:pPr>
            <w:r w:rsidRPr="00166E47">
              <w:rPr>
                <w:rFonts w:eastAsia="Calibri"/>
              </w:rPr>
              <w:t>54th HRC Session</w:t>
            </w:r>
          </w:p>
        </w:tc>
      </w:tr>
      <w:tr w:rsidR="001C5514" w:rsidRPr="00166E47" w14:paraId="1A8F7EE0" w14:textId="77777777" w:rsidTr="00DA462C">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724E7540" w14:textId="6FFD884C" w:rsidR="001C5514" w:rsidRPr="00166E47" w:rsidRDefault="001C5514" w:rsidP="001C5514">
            <w:pPr>
              <w:spacing w:before="40" w:after="120"/>
              <w:ind w:right="113"/>
              <w:jc w:val="center"/>
              <w:rPr>
                <w:rFonts w:eastAsia="Calibri"/>
                <w:b/>
                <w:bCs/>
              </w:rPr>
            </w:pPr>
            <w:r w:rsidRPr="00166E47">
              <w:rPr>
                <w:rFonts w:eastAsia="Calibri"/>
                <w:b/>
                <w:bCs/>
              </w:rPr>
              <w:t>Republic of Korea</w:t>
            </w:r>
          </w:p>
        </w:tc>
        <w:tc>
          <w:tcPr>
            <w:tcW w:w="2693" w:type="dxa"/>
            <w:tcBorders>
              <w:top w:val="single" w:sz="2" w:space="0" w:color="auto"/>
              <w:left w:val="single" w:sz="2" w:space="0" w:color="auto"/>
              <w:bottom w:val="single" w:sz="2" w:space="0" w:color="auto"/>
              <w:right w:val="single" w:sz="2" w:space="0" w:color="auto"/>
            </w:tcBorders>
            <w:shd w:val="clear" w:color="auto" w:fill="auto"/>
          </w:tcPr>
          <w:p w14:paraId="46F5007A" w14:textId="5C04357B" w:rsidR="001C5514" w:rsidRPr="00166E47" w:rsidRDefault="001C5514" w:rsidP="001C5514">
            <w:pPr>
              <w:spacing w:before="40" w:after="120"/>
              <w:ind w:right="113"/>
              <w:jc w:val="center"/>
              <w:rPr>
                <w:rFonts w:eastAsia="Calibri"/>
              </w:rPr>
            </w:pPr>
            <w:r w:rsidRPr="006911C3">
              <w:t>Special Rapporteur on the situation of human rights in the Democratic People’s Republic of Korea</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40201546" w14:textId="2884A3E6" w:rsidR="001C5514" w:rsidRPr="00166E47" w:rsidRDefault="001C5514" w:rsidP="001C5514">
            <w:pPr>
              <w:ind w:right="113"/>
              <w:jc w:val="center"/>
              <w:rPr>
                <w:rFonts w:eastAsia="Calibri"/>
                <w:color w:val="000000"/>
              </w:rPr>
            </w:pPr>
            <w:r w:rsidRPr="006911C3">
              <w:t>15 to 23 February</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29DCE6D0" w14:textId="03907DD5" w:rsidR="001C5514" w:rsidRPr="00166E47" w:rsidRDefault="001C5514" w:rsidP="001C5514">
            <w:pPr>
              <w:ind w:right="113"/>
              <w:jc w:val="center"/>
              <w:rPr>
                <w:rFonts w:eastAsia="Calibri"/>
              </w:rPr>
            </w:pPr>
            <w:r w:rsidRPr="006911C3">
              <w:t xml:space="preserve">A/HRC/49/74  </w:t>
            </w:r>
          </w:p>
        </w:tc>
      </w:tr>
      <w:tr w:rsidR="001C5514" w:rsidRPr="00166E47" w14:paraId="7F920C97" w14:textId="77777777" w:rsidTr="00DA462C">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64A7ACF2" w14:textId="22DBD736" w:rsidR="001C5514" w:rsidRPr="00166E47" w:rsidRDefault="001C5514" w:rsidP="001C5514">
            <w:pPr>
              <w:spacing w:before="40" w:after="120"/>
              <w:ind w:right="113"/>
              <w:jc w:val="center"/>
              <w:rPr>
                <w:rFonts w:eastAsia="Calibri"/>
                <w:b/>
                <w:bCs/>
              </w:rPr>
            </w:pPr>
            <w:r w:rsidRPr="00166E47">
              <w:rPr>
                <w:rFonts w:eastAsia="Calibri"/>
                <w:b/>
                <w:bCs/>
              </w:rPr>
              <w:t>Republic of Korea</w:t>
            </w:r>
          </w:p>
        </w:tc>
        <w:tc>
          <w:tcPr>
            <w:tcW w:w="2693" w:type="dxa"/>
            <w:tcBorders>
              <w:top w:val="single" w:sz="2" w:space="0" w:color="auto"/>
              <w:left w:val="single" w:sz="2" w:space="0" w:color="auto"/>
              <w:bottom w:val="single" w:sz="2" w:space="0" w:color="auto"/>
              <w:right w:val="single" w:sz="2" w:space="0" w:color="auto"/>
            </w:tcBorders>
            <w:shd w:val="clear" w:color="auto" w:fill="auto"/>
          </w:tcPr>
          <w:p w14:paraId="0FA2A898" w14:textId="5694E297" w:rsidR="001C5514" w:rsidRPr="00166E47" w:rsidRDefault="001C5514" w:rsidP="001C5514">
            <w:pPr>
              <w:spacing w:before="40" w:after="120"/>
              <w:ind w:right="113"/>
              <w:jc w:val="center"/>
              <w:rPr>
                <w:rFonts w:eastAsia="Calibri"/>
              </w:rPr>
            </w:pPr>
            <w:r w:rsidRPr="006911C3">
              <w:t>Special Rapporteur on the situation of human rights in the Democratic People’s Republic of Korea</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6E2A792D" w14:textId="28C5A0FC" w:rsidR="001C5514" w:rsidRPr="00166E47" w:rsidRDefault="001C5514" w:rsidP="001C5514">
            <w:pPr>
              <w:ind w:right="113"/>
              <w:jc w:val="center"/>
              <w:rPr>
                <w:rFonts w:eastAsia="Calibri"/>
                <w:color w:val="000000"/>
              </w:rPr>
            </w:pPr>
            <w:r w:rsidRPr="006911C3">
              <w:t>27 to 29 June</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6E77A8C2" w14:textId="55185D66" w:rsidR="001C5514" w:rsidRPr="00166E47" w:rsidRDefault="0015391F" w:rsidP="001C5514">
            <w:pPr>
              <w:ind w:right="113"/>
              <w:jc w:val="center"/>
              <w:rPr>
                <w:rFonts w:eastAsia="Calibri"/>
              </w:rPr>
            </w:pPr>
            <w:r w:rsidRPr="006911C3">
              <w:t>A/HRC/</w:t>
            </w:r>
            <w:r>
              <w:t>52</w:t>
            </w:r>
            <w:r w:rsidRPr="006911C3">
              <w:t>/</w:t>
            </w:r>
            <w:r>
              <w:t>65</w:t>
            </w:r>
            <w:r w:rsidR="001C5514" w:rsidRPr="006911C3">
              <w:t xml:space="preserve"> </w:t>
            </w:r>
          </w:p>
        </w:tc>
      </w:tr>
      <w:tr w:rsidR="001C5514" w:rsidRPr="00166E47" w14:paraId="6AB98997"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65D3773B" w14:textId="77777777" w:rsidR="001C5514" w:rsidRPr="00166E47" w:rsidRDefault="001C5514" w:rsidP="001C5514">
            <w:pPr>
              <w:spacing w:before="40" w:after="120"/>
              <w:ind w:right="113"/>
              <w:jc w:val="center"/>
              <w:rPr>
                <w:rFonts w:eastAsia="Calibri"/>
                <w:b/>
                <w:bCs/>
              </w:rPr>
            </w:pPr>
            <w:r w:rsidRPr="00166E47">
              <w:rPr>
                <w:rFonts w:eastAsia="Calibri"/>
                <w:b/>
                <w:bCs/>
              </w:rPr>
              <w:t xml:space="preserve">Republic of Korea </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7C92043F" w14:textId="77777777" w:rsidR="001C5514" w:rsidRPr="00166E47" w:rsidRDefault="001C5514" w:rsidP="001C5514">
            <w:pPr>
              <w:spacing w:before="40" w:after="120"/>
              <w:ind w:right="113"/>
              <w:jc w:val="center"/>
              <w:rPr>
                <w:rFonts w:eastAsia="Calibri"/>
              </w:rPr>
            </w:pPr>
            <w:r w:rsidRPr="00166E47">
              <w:rPr>
                <w:rFonts w:eastAsia="Calibri"/>
              </w:rPr>
              <w:t>Special Rapporteur on the situation of human rights in the Democratic People’s Republic of Korea</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08B9E1B9" w14:textId="77777777" w:rsidR="001C5514" w:rsidRPr="00166E47" w:rsidRDefault="001C5514" w:rsidP="001C5514">
            <w:pPr>
              <w:ind w:right="113"/>
              <w:jc w:val="center"/>
              <w:rPr>
                <w:rFonts w:eastAsia="Calibri"/>
              </w:rPr>
            </w:pPr>
            <w:r w:rsidRPr="00166E47">
              <w:rPr>
                <w:rFonts w:eastAsia="Calibri"/>
                <w:color w:val="000000"/>
              </w:rPr>
              <w:t>29 August to 3 September</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5E151AFF" w14:textId="33118B37" w:rsidR="001C5514" w:rsidRPr="00166E47" w:rsidRDefault="0015391F" w:rsidP="001C5514">
            <w:pPr>
              <w:ind w:right="113"/>
              <w:jc w:val="center"/>
              <w:rPr>
                <w:rFonts w:eastAsia="Calibri"/>
              </w:rPr>
            </w:pPr>
            <w:r w:rsidRPr="006911C3">
              <w:t>A/HRC/</w:t>
            </w:r>
            <w:r>
              <w:t>52</w:t>
            </w:r>
            <w:r w:rsidRPr="006911C3">
              <w:t>/</w:t>
            </w:r>
            <w:r>
              <w:t>65</w:t>
            </w:r>
            <w:r w:rsidR="001C5514" w:rsidRPr="00166E47">
              <w:rPr>
                <w:rFonts w:eastAsia="Calibri"/>
              </w:rPr>
              <w:t> </w:t>
            </w:r>
          </w:p>
        </w:tc>
      </w:tr>
      <w:tr w:rsidR="001C5514" w:rsidRPr="00166E47" w14:paraId="6DCA2C0F"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6AE067B4" w14:textId="77777777" w:rsidR="001C5514" w:rsidRPr="00166E47" w:rsidRDefault="001C5514" w:rsidP="001C5514">
            <w:pPr>
              <w:spacing w:before="40" w:after="120"/>
              <w:ind w:right="113"/>
              <w:jc w:val="center"/>
              <w:rPr>
                <w:rFonts w:eastAsia="Calibri"/>
                <w:b/>
                <w:bCs/>
              </w:rPr>
            </w:pPr>
            <w:r w:rsidRPr="00166E47">
              <w:rPr>
                <w:rFonts w:eastAsia="Calibri"/>
                <w:b/>
                <w:bCs/>
              </w:rPr>
              <w:lastRenderedPageBreak/>
              <w:t xml:space="preserve">Republic of Korea </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3DF75C47" w14:textId="77777777" w:rsidR="001C5514" w:rsidRPr="00166E47" w:rsidRDefault="001C5514" w:rsidP="001C5514">
            <w:pPr>
              <w:spacing w:before="40" w:after="120"/>
              <w:ind w:right="113"/>
              <w:jc w:val="center"/>
              <w:rPr>
                <w:rFonts w:eastAsia="Calibri"/>
              </w:rPr>
            </w:pPr>
            <w:r w:rsidRPr="00166E47">
              <w:rPr>
                <w:rFonts w:eastAsia="Calibri"/>
              </w:rPr>
              <w:t>Special Rapporteur on the situation of human rights in Myanmar</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559BDB3F" w14:textId="77777777" w:rsidR="001C5514" w:rsidRPr="00166E47" w:rsidRDefault="001C5514" w:rsidP="001C5514">
            <w:pPr>
              <w:ind w:right="113"/>
              <w:jc w:val="center"/>
              <w:rPr>
                <w:rFonts w:eastAsia="Calibri"/>
              </w:rPr>
            </w:pPr>
            <w:r w:rsidRPr="00166E47">
              <w:rPr>
                <w:rFonts w:eastAsia="Calibri"/>
                <w:color w:val="000000"/>
              </w:rPr>
              <w:t xml:space="preserve">16 to 21 November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5736D65A" w14:textId="3B42CBCA" w:rsidR="001C5514" w:rsidRPr="00166E47" w:rsidRDefault="001C5514" w:rsidP="001C5514">
            <w:pPr>
              <w:ind w:right="113"/>
              <w:jc w:val="center"/>
              <w:rPr>
                <w:rFonts w:eastAsia="Calibri"/>
              </w:rPr>
            </w:pPr>
            <w:r w:rsidRPr="00130B12">
              <w:rPr>
                <w:color w:val="000000"/>
                <w:sz w:val="16"/>
                <w:szCs w:val="16"/>
              </w:rPr>
              <w:t>The SR has submitted no formal report due to inability to access the country of the mandate. The expert however visited the diaspora in countries of concern and has issued end of mission statement’.</w:t>
            </w:r>
          </w:p>
        </w:tc>
      </w:tr>
      <w:tr w:rsidR="001C5514" w:rsidRPr="00166E47" w14:paraId="76228CA9"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000934D6" w14:textId="77777777" w:rsidR="001C5514" w:rsidRPr="00166E47" w:rsidRDefault="001C5514" w:rsidP="001C5514">
            <w:pPr>
              <w:spacing w:before="40" w:after="120"/>
              <w:ind w:right="113"/>
              <w:jc w:val="center"/>
              <w:rPr>
                <w:rFonts w:eastAsia="Calibri"/>
                <w:b/>
                <w:bCs/>
              </w:rPr>
            </w:pPr>
            <w:r w:rsidRPr="00166E47">
              <w:rPr>
                <w:rFonts w:eastAsia="Calibri"/>
                <w:b/>
                <w:bCs/>
              </w:rPr>
              <w:t>Serbia and Kosovo</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7C3CB31B" w14:textId="0E510728" w:rsidR="001C5514" w:rsidRPr="00166E47" w:rsidRDefault="001C5514" w:rsidP="001C5514">
            <w:pPr>
              <w:spacing w:before="40" w:after="120"/>
              <w:ind w:right="113"/>
              <w:jc w:val="center"/>
              <w:rPr>
                <w:rFonts w:eastAsia="Calibri"/>
              </w:rPr>
            </w:pPr>
            <w:r w:rsidRPr="00166E47">
              <w:rPr>
                <w:rFonts w:eastAsia="Calibri"/>
              </w:rPr>
              <w:t xml:space="preserve">Special Rapporteur on the promotion of truth, justice, reparation </w:t>
            </w:r>
            <w:r w:rsidR="002A72C7">
              <w:rPr>
                <w:rFonts w:eastAsia="Calibri"/>
              </w:rPr>
              <w:t>and</w:t>
            </w:r>
            <w:r w:rsidRPr="00166E47">
              <w:rPr>
                <w:rFonts w:eastAsia="Calibri"/>
              </w:rPr>
              <w:t xml:space="preserve"> guarantees of non-recurrence</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3FB009F2" w14:textId="77777777" w:rsidR="001C5514" w:rsidRPr="00166E47" w:rsidRDefault="001C5514" w:rsidP="001C5514">
            <w:pPr>
              <w:ind w:right="113"/>
              <w:jc w:val="center"/>
              <w:rPr>
                <w:rFonts w:eastAsia="Calibri"/>
              </w:rPr>
            </w:pPr>
            <w:r w:rsidRPr="00166E47">
              <w:rPr>
                <w:rFonts w:eastAsia="Calibri"/>
              </w:rPr>
              <w:t>22 November to 2 December</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5F7A6932" w14:textId="77777777" w:rsidR="001C5514" w:rsidRPr="00166E47" w:rsidRDefault="001C5514" w:rsidP="001C5514">
            <w:pPr>
              <w:ind w:right="113"/>
              <w:jc w:val="center"/>
              <w:rPr>
                <w:rFonts w:eastAsia="Calibri"/>
              </w:rPr>
            </w:pPr>
            <w:r w:rsidRPr="00166E47">
              <w:rPr>
                <w:rFonts w:eastAsia="Calibri"/>
              </w:rPr>
              <w:t>54th HRC Session</w:t>
            </w:r>
          </w:p>
        </w:tc>
      </w:tr>
      <w:tr w:rsidR="001C5514" w:rsidRPr="00166E47" w14:paraId="658D5A94"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267B2602" w14:textId="77777777" w:rsidR="001C5514" w:rsidRPr="00166E47" w:rsidRDefault="001C5514" w:rsidP="001C5514">
            <w:pPr>
              <w:spacing w:before="40" w:after="120"/>
              <w:ind w:right="113"/>
              <w:jc w:val="center"/>
              <w:rPr>
                <w:rFonts w:eastAsia="Calibri"/>
                <w:b/>
                <w:bCs/>
              </w:rPr>
            </w:pPr>
            <w:r w:rsidRPr="00166E47">
              <w:rPr>
                <w:rFonts w:eastAsia="Calibri"/>
                <w:b/>
                <w:bCs/>
              </w:rPr>
              <w:t>Slovenia</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5D6DE2E2" w14:textId="77777777" w:rsidR="001C5514" w:rsidRPr="00166E47" w:rsidRDefault="001C5514" w:rsidP="001C5514">
            <w:pPr>
              <w:spacing w:before="40" w:after="120"/>
              <w:ind w:right="113"/>
              <w:jc w:val="center"/>
              <w:rPr>
                <w:rFonts w:eastAsia="Calibri"/>
              </w:rPr>
            </w:pPr>
            <w:r w:rsidRPr="00166E47">
              <w:rPr>
                <w:rFonts w:eastAsia="Calibri"/>
              </w:rPr>
              <w:t>Special Rapporteur on the issue of human rights obligations relating to the enjoyment of a safe, clean, healthy and sustainable environment</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5BA5CEDE" w14:textId="77777777" w:rsidR="001C5514" w:rsidRPr="00166E47" w:rsidRDefault="001C5514" w:rsidP="001C5514">
            <w:pPr>
              <w:ind w:right="113"/>
              <w:jc w:val="center"/>
              <w:rPr>
                <w:rFonts w:eastAsia="Calibri"/>
              </w:rPr>
            </w:pPr>
            <w:r w:rsidRPr="00166E47">
              <w:rPr>
                <w:rFonts w:eastAsia="Calibri"/>
              </w:rPr>
              <w:t xml:space="preserve">29 September to 6 October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02FE0187" w14:textId="46F7B67C" w:rsidR="001C5514" w:rsidRPr="00166E47" w:rsidRDefault="002D1A9F" w:rsidP="001C5514">
            <w:pPr>
              <w:ind w:right="113"/>
              <w:jc w:val="center"/>
              <w:rPr>
                <w:rFonts w:eastAsia="Calibri"/>
              </w:rPr>
            </w:pPr>
            <w:r w:rsidRPr="002D1A9F">
              <w:rPr>
                <w:rFonts w:eastAsia="Calibri"/>
              </w:rPr>
              <w:t>A/HRC/52/33/Add.2</w:t>
            </w:r>
          </w:p>
        </w:tc>
      </w:tr>
      <w:tr w:rsidR="001C5514" w:rsidRPr="00166E47" w14:paraId="791BAB77"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7AD8C4FE" w14:textId="77777777" w:rsidR="001C5514" w:rsidRPr="00166E47" w:rsidRDefault="001C5514" w:rsidP="001C5514">
            <w:pPr>
              <w:spacing w:before="40" w:after="120"/>
              <w:ind w:right="113"/>
              <w:jc w:val="center"/>
              <w:rPr>
                <w:rFonts w:eastAsia="Calibri"/>
                <w:b/>
                <w:bCs/>
              </w:rPr>
            </w:pPr>
            <w:r w:rsidRPr="00166E47">
              <w:rPr>
                <w:rFonts w:eastAsia="Calibri"/>
                <w:b/>
                <w:bCs/>
              </w:rPr>
              <w:t>Somalia</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690A4453" w14:textId="77777777" w:rsidR="001C5514" w:rsidRPr="00166E47" w:rsidRDefault="001C5514" w:rsidP="001C5514">
            <w:pPr>
              <w:spacing w:before="40" w:after="120"/>
              <w:ind w:right="113"/>
              <w:jc w:val="center"/>
              <w:rPr>
                <w:rFonts w:eastAsia="Calibri"/>
              </w:rPr>
            </w:pPr>
            <w:r w:rsidRPr="00166E47">
              <w:rPr>
                <w:rFonts w:eastAsia="Calibri"/>
              </w:rPr>
              <w:t>Independent Expert on the situation of human rights in Somalia</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49EC0E53" w14:textId="77777777" w:rsidR="001C5514" w:rsidRPr="00166E47" w:rsidRDefault="001C5514" w:rsidP="001C5514">
            <w:pPr>
              <w:ind w:right="113"/>
              <w:jc w:val="center"/>
              <w:rPr>
                <w:rFonts w:eastAsia="Calibri"/>
              </w:rPr>
            </w:pPr>
            <w:r w:rsidRPr="00166E47">
              <w:rPr>
                <w:rFonts w:eastAsia="Calibri"/>
              </w:rPr>
              <w:t>28 March to 2 April</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7FEE6EC0" w14:textId="77777777" w:rsidR="001C5514" w:rsidRPr="00166E47" w:rsidRDefault="0024122A" w:rsidP="001C5514">
            <w:pPr>
              <w:ind w:right="113"/>
              <w:jc w:val="center"/>
              <w:rPr>
                <w:rFonts w:eastAsia="Calibri"/>
              </w:rPr>
            </w:pPr>
            <w:hyperlink r:id="rId43" w:history="1">
              <w:r w:rsidR="001C5514" w:rsidRPr="00166E47">
                <w:rPr>
                  <w:rFonts w:eastAsia="Calibri"/>
                </w:rPr>
                <w:t>A/HRC/51/65</w:t>
              </w:r>
            </w:hyperlink>
            <w:r w:rsidR="001C5514" w:rsidRPr="00166E47">
              <w:rPr>
                <w:rFonts w:eastAsia="Calibri"/>
              </w:rPr>
              <w:t> </w:t>
            </w:r>
          </w:p>
        </w:tc>
      </w:tr>
      <w:tr w:rsidR="001C5514" w:rsidRPr="00166E47" w14:paraId="5FF3CE0C" w14:textId="77777777" w:rsidTr="00324962">
        <w:tc>
          <w:tcPr>
            <w:tcW w:w="1985" w:type="dxa"/>
            <w:tcBorders>
              <w:top w:val="single" w:sz="2" w:space="0" w:color="auto"/>
              <w:left w:val="single" w:sz="2" w:space="0" w:color="auto"/>
              <w:bottom w:val="single" w:sz="2" w:space="0" w:color="auto"/>
              <w:right w:val="single" w:sz="2" w:space="0" w:color="auto"/>
            </w:tcBorders>
            <w:shd w:val="clear" w:color="auto" w:fill="auto"/>
            <w:vAlign w:val="center"/>
          </w:tcPr>
          <w:p w14:paraId="358DEDD7" w14:textId="77777777" w:rsidR="001C5514" w:rsidRPr="00166E47" w:rsidRDefault="001C5514" w:rsidP="001C5514">
            <w:pPr>
              <w:spacing w:before="40" w:after="120"/>
              <w:ind w:right="113"/>
              <w:jc w:val="center"/>
              <w:rPr>
                <w:rFonts w:eastAsia="Calibri"/>
                <w:b/>
                <w:bCs/>
              </w:rPr>
            </w:pPr>
            <w:r w:rsidRPr="00166E47">
              <w:rPr>
                <w:rFonts w:eastAsia="Calibri"/>
                <w:b/>
                <w:bCs/>
                <w:color w:val="000000"/>
              </w:rPr>
              <w:t>South Sudan</w:t>
            </w:r>
          </w:p>
        </w:tc>
        <w:tc>
          <w:tcPr>
            <w:tcW w:w="2693" w:type="dxa"/>
            <w:tcBorders>
              <w:top w:val="single" w:sz="2" w:space="0" w:color="auto"/>
              <w:left w:val="single" w:sz="2" w:space="0" w:color="auto"/>
              <w:bottom w:val="single" w:sz="2" w:space="0" w:color="auto"/>
              <w:right w:val="single" w:sz="2" w:space="0" w:color="auto"/>
            </w:tcBorders>
            <w:shd w:val="clear" w:color="auto" w:fill="auto"/>
            <w:vAlign w:val="center"/>
          </w:tcPr>
          <w:p w14:paraId="20EA2374" w14:textId="77777777" w:rsidR="001C5514" w:rsidRPr="00166E47" w:rsidRDefault="001C5514" w:rsidP="001C5514">
            <w:pPr>
              <w:spacing w:before="40" w:after="120"/>
              <w:ind w:right="113"/>
              <w:jc w:val="center"/>
              <w:rPr>
                <w:rFonts w:eastAsia="Calibri"/>
              </w:rPr>
            </w:pPr>
            <w:r w:rsidRPr="00166E47">
              <w:rPr>
                <w:rFonts w:eastAsia="Calibri"/>
              </w:rPr>
              <w:t>Special Rapporteur on trafficking in persons, especially women and children</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515EE485" w14:textId="77777777" w:rsidR="001C5514" w:rsidRPr="00166E47" w:rsidRDefault="001C5514" w:rsidP="001C5514">
            <w:pPr>
              <w:ind w:right="113"/>
              <w:jc w:val="center"/>
              <w:rPr>
                <w:rFonts w:eastAsia="Calibri"/>
              </w:rPr>
            </w:pPr>
            <w:r w:rsidRPr="00166E47">
              <w:rPr>
                <w:rFonts w:eastAsia="Calibri"/>
              </w:rPr>
              <w:t xml:space="preserve">5 to 14 December </w:t>
            </w:r>
          </w:p>
        </w:tc>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14:paraId="407191D1" w14:textId="41369A63" w:rsidR="001C5514" w:rsidRPr="00166E47" w:rsidRDefault="001C5514" w:rsidP="001C5514">
            <w:pPr>
              <w:ind w:right="113"/>
              <w:jc w:val="center"/>
              <w:rPr>
                <w:rFonts w:eastAsia="Calibri"/>
              </w:rPr>
            </w:pPr>
            <w:r w:rsidRPr="00EE0F90">
              <w:rPr>
                <w:rFonts w:eastAsia="Calibri"/>
              </w:rPr>
              <w:t>A/HRC/53/28/Add.2</w:t>
            </w:r>
          </w:p>
        </w:tc>
      </w:tr>
      <w:tr w:rsidR="001C5514" w:rsidRPr="00166E47" w14:paraId="252014EE" w14:textId="77777777" w:rsidTr="00324962">
        <w:tc>
          <w:tcPr>
            <w:tcW w:w="1985" w:type="dxa"/>
            <w:tcBorders>
              <w:top w:val="nil"/>
              <w:left w:val="single" w:sz="4" w:space="0" w:color="auto"/>
              <w:bottom w:val="single" w:sz="4" w:space="0" w:color="auto"/>
              <w:right w:val="single" w:sz="4" w:space="0" w:color="auto"/>
            </w:tcBorders>
            <w:shd w:val="clear" w:color="000000" w:fill="FFFFFF"/>
            <w:vAlign w:val="center"/>
          </w:tcPr>
          <w:p w14:paraId="3709018D" w14:textId="77777777" w:rsidR="001C5514" w:rsidRPr="00166E47" w:rsidRDefault="001C5514" w:rsidP="001C5514">
            <w:pPr>
              <w:spacing w:before="40" w:after="120"/>
              <w:ind w:right="113"/>
              <w:jc w:val="center"/>
              <w:rPr>
                <w:rFonts w:eastAsia="Calibri"/>
                <w:b/>
                <w:bCs/>
                <w:color w:val="000000"/>
              </w:rPr>
            </w:pPr>
            <w:r w:rsidRPr="00166E47">
              <w:rPr>
                <w:rFonts w:eastAsia="Calibri"/>
                <w:b/>
                <w:bCs/>
              </w:rPr>
              <w:t>Sweden</w:t>
            </w:r>
          </w:p>
        </w:tc>
        <w:tc>
          <w:tcPr>
            <w:tcW w:w="2693" w:type="dxa"/>
            <w:tcBorders>
              <w:top w:val="nil"/>
              <w:left w:val="nil"/>
              <w:bottom w:val="single" w:sz="4" w:space="0" w:color="auto"/>
              <w:right w:val="single" w:sz="4" w:space="0" w:color="auto"/>
            </w:tcBorders>
            <w:shd w:val="clear" w:color="000000" w:fill="FFFFFF"/>
            <w:vAlign w:val="center"/>
          </w:tcPr>
          <w:p w14:paraId="6F8D45AA" w14:textId="77777777" w:rsidR="001C5514" w:rsidRPr="00166E47" w:rsidRDefault="001C5514" w:rsidP="001C5514">
            <w:pPr>
              <w:spacing w:before="40" w:after="120"/>
              <w:ind w:right="113"/>
              <w:jc w:val="center"/>
              <w:rPr>
                <w:rFonts w:eastAsia="Calibri"/>
              </w:rPr>
            </w:pPr>
            <w:r w:rsidRPr="00166E47">
              <w:rPr>
                <w:rFonts w:eastAsia="Calibri"/>
              </w:rPr>
              <w:t>Special Rapporteur on the situation of human rights in Eritrea</w:t>
            </w:r>
          </w:p>
        </w:tc>
        <w:tc>
          <w:tcPr>
            <w:tcW w:w="2126" w:type="dxa"/>
            <w:gridSpan w:val="2"/>
            <w:tcBorders>
              <w:top w:val="nil"/>
              <w:left w:val="nil"/>
              <w:bottom w:val="single" w:sz="4" w:space="0" w:color="auto"/>
              <w:right w:val="single" w:sz="4" w:space="0" w:color="auto"/>
            </w:tcBorders>
            <w:shd w:val="clear" w:color="000000" w:fill="FFFFFF"/>
            <w:vAlign w:val="center"/>
          </w:tcPr>
          <w:p w14:paraId="19B67F33" w14:textId="77777777" w:rsidR="001C5514" w:rsidRPr="00166E47" w:rsidRDefault="001C5514" w:rsidP="001C5514">
            <w:pPr>
              <w:ind w:right="113"/>
              <w:jc w:val="center"/>
              <w:rPr>
                <w:rFonts w:eastAsia="Calibri"/>
              </w:rPr>
            </w:pPr>
            <w:r w:rsidRPr="00166E47">
              <w:rPr>
                <w:rFonts w:eastAsia="Calibri"/>
              </w:rPr>
              <w:t xml:space="preserve">22 to 26 March </w:t>
            </w:r>
          </w:p>
        </w:tc>
        <w:tc>
          <w:tcPr>
            <w:tcW w:w="2835" w:type="dxa"/>
            <w:tcBorders>
              <w:top w:val="nil"/>
              <w:left w:val="nil"/>
              <w:bottom w:val="single" w:sz="4" w:space="0" w:color="auto"/>
              <w:right w:val="single" w:sz="4" w:space="0" w:color="auto"/>
            </w:tcBorders>
            <w:shd w:val="clear" w:color="auto" w:fill="auto"/>
            <w:vAlign w:val="center"/>
          </w:tcPr>
          <w:p w14:paraId="093A857F" w14:textId="6B94145D" w:rsidR="001C5514" w:rsidRPr="00166E47" w:rsidRDefault="001C5514" w:rsidP="001C5514">
            <w:pPr>
              <w:ind w:right="113"/>
              <w:jc w:val="center"/>
              <w:rPr>
                <w:rFonts w:eastAsia="Calibri"/>
              </w:rPr>
            </w:pPr>
            <w:r w:rsidRPr="00871C3E">
              <w:rPr>
                <w:rFonts w:eastAsia="Calibri"/>
              </w:rPr>
              <w:t>A/HRC/50/20</w:t>
            </w:r>
          </w:p>
        </w:tc>
      </w:tr>
      <w:tr w:rsidR="001C5514" w:rsidRPr="00166E47" w14:paraId="195AD0D7" w14:textId="77777777" w:rsidTr="00324962">
        <w:tc>
          <w:tcPr>
            <w:tcW w:w="1985" w:type="dxa"/>
            <w:tcBorders>
              <w:top w:val="nil"/>
              <w:left w:val="single" w:sz="4" w:space="0" w:color="auto"/>
              <w:bottom w:val="single" w:sz="4" w:space="0" w:color="auto"/>
              <w:right w:val="single" w:sz="4" w:space="0" w:color="auto"/>
            </w:tcBorders>
            <w:shd w:val="clear" w:color="000000" w:fill="FFFFFF"/>
            <w:vAlign w:val="center"/>
          </w:tcPr>
          <w:p w14:paraId="5ACFC65A" w14:textId="77777777" w:rsidR="001C5514" w:rsidRPr="00166E47" w:rsidRDefault="001C5514" w:rsidP="001C5514">
            <w:pPr>
              <w:spacing w:before="40" w:after="120"/>
              <w:ind w:right="113"/>
              <w:jc w:val="center"/>
              <w:rPr>
                <w:rFonts w:eastAsia="Calibri"/>
                <w:b/>
                <w:bCs/>
                <w:color w:val="000000"/>
              </w:rPr>
            </w:pPr>
            <w:r w:rsidRPr="00166E47">
              <w:rPr>
                <w:rFonts w:eastAsia="Calibri"/>
                <w:b/>
                <w:bCs/>
              </w:rPr>
              <w:t>Switzerland</w:t>
            </w:r>
          </w:p>
        </w:tc>
        <w:tc>
          <w:tcPr>
            <w:tcW w:w="2693" w:type="dxa"/>
            <w:tcBorders>
              <w:top w:val="nil"/>
              <w:left w:val="nil"/>
              <w:bottom w:val="single" w:sz="4" w:space="0" w:color="auto"/>
              <w:right w:val="single" w:sz="4" w:space="0" w:color="auto"/>
            </w:tcBorders>
            <w:shd w:val="clear" w:color="000000" w:fill="FFFFFF"/>
            <w:vAlign w:val="center"/>
          </w:tcPr>
          <w:p w14:paraId="6FF94701" w14:textId="337B4749" w:rsidR="001C5514" w:rsidRPr="00166E47" w:rsidRDefault="001C5514" w:rsidP="001C5514">
            <w:pPr>
              <w:spacing w:before="40" w:after="120"/>
              <w:ind w:right="113"/>
              <w:jc w:val="center"/>
              <w:rPr>
                <w:rFonts w:eastAsia="Calibri"/>
              </w:rPr>
            </w:pPr>
            <w:r w:rsidRPr="00166E47">
              <w:rPr>
                <w:rFonts w:eastAsia="Calibri"/>
              </w:rPr>
              <w:t xml:space="preserve">Working Group of Experts on </w:t>
            </w:r>
            <w:r w:rsidR="002A72C7">
              <w:rPr>
                <w:rFonts w:eastAsia="Calibri"/>
              </w:rPr>
              <w:t>P</w:t>
            </w:r>
            <w:r w:rsidRPr="00166E47">
              <w:rPr>
                <w:rFonts w:eastAsia="Calibri"/>
              </w:rPr>
              <w:t>eople of African descent</w:t>
            </w:r>
          </w:p>
        </w:tc>
        <w:tc>
          <w:tcPr>
            <w:tcW w:w="2126" w:type="dxa"/>
            <w:gridSpan w:val="2"/>
            <w:tcBorders>
              <w:top w:val="nil"/>
              <w:left w:val="nil"/>
              <w:bottom w:val="single" w:sz="4" w:space="0" w:color="auto"/>
              <w:right w:val="single" w:sz="4" w:space="0" w:color="auto"/>
            </w:tcBorders>
            <w:shd w:val="clear" w:color="000000" w:fill="FFFFFF"/>
            <w:vAlign w:val="center"/>
          </w:tcPr>
          <w:p w14:paraId="4925E92C" w14:textId="77777777" w:rsidR="001C5514" w:rsidRPr="00166E47" w:rsidRDefault="001C5514" w:rsidP="001C5514">
            <w:pPr>
              <w:ind w:right="113"/>
              <w:jc w:val="center"/>
              <w:rPr>
                <w:rFonts w:eastAsia="Calibri"/>
              </w:rPr>
            </w:pPr>
            <w:r w:rsidRPr="00166E47">
              <w:rPr>
                <w:rFonts w:eastAsia="Calibri"/>
              </w:rPr>
              <w:t xml:space="preserve">17 to 26 January </w:t>
            </w:r>
          </w:p>
        </w:tc>
        <w:tc>
          <w:tcPr>
            <w:tcW w:w="2835" w:type="dxa"/>
            <w:tcBorders>
              <w:top w:val="nil"/>
              <w:left w:val="nil"/>
              <w:bottom w:val="single" w:sz="4" w:space="0" w:color="auto"/>
              <w:right w:val="single" w:sz="4" w:space="0" w:color="auto"/>
            </w:tcBorders>
            <w:shd w:val="clear" w:color="auto" w:fill="auto"/>
            <w:vAlign w:val="center"/>
          </w:tcPr>
          <w:p w14:paraId="4E6F27E8" w14:textId="77777777" w:rsidR="001C5514" w:rsidRPr="00166E47" w:rsidRDefault="0024122A" w:rsidP="001C5514">
            <w:pPr>
              <w:ind w:right="113"/>
              <w:jc w:val="center"/>
              <w:rPr>
                <w:rFonts w:eastAsia="Calibri"/>
              </w:rPr>
            </w:pPr>
            <w:hyperlink r:id="rId44" w:history="1">
              <w:r w:rsidR="001C5514" w:rsidRPr="00166E47">
                <w:rPr>
                  <w:rFonts w:eastAsia="Calibri"/>
                  <w:color w:val="000000"/>
                </w:rPr>
                <w:t>A/HRC/51/54/Add.1</w:t>
              </w:r>
            </w:hyperlink>
          </w:p>
        </w:tc>
      </w:tr>
      <w:tr w:rsidR="001C5514" w:rsidRPr="00166E47" w14:paraId="3551D611" w14:textId="77777777" w:rsidTr="00324962">
        <w:tc>
          <w:tcPr>
            <w:tcW w:w="1985" w:type="dxa"/>
            <w:tcBorders>
              <w:top w:val="nil"/>
              <w:left w:val="single" w:sz="4" w:space="0" w:color="auto"/>
              <w:bottom w:val="single" w:sz="4" w:space="0" w:color="auto"/>
              <w:right w:val="single" w:sz="4" w:space="0" w:color="auto"/>
            </w:tcBorders>
            <w:shd w:val="clear" w:color="000000" w:fill="FFFFFF"/>
            <w:vAlign w:val="center"/>
          </w:tcPr>
          <w:p w14:paraId="4C0A8E9D" w14:textId="77777777" w:rsidR="001C5514" w:rsidRPr="00166E47" w:rsidRDefault="001C5514" w:rsidP="001C5514">
            <w:pPr>
              <w:spacing w:before="40" w:after="120"/>
              <w:ind w:right="113"/>
              <w:jc w:val="center"/>
              <w:rPr>
                <w:rFonts w:eastAsia="Calibri"/>
                <w:b/>
                <w:bCs/>
                <w:color w:val="000000"/>
              </w:rPr>
            </w:pPr>
            <w:r w:rsidRPr="00166E47">
              <w:rPr>
                <w:rFonts w:eastAsia="Calibri"/>
                <w:b/>
                <w:bCs/>
              </w:rPr>
              <w:t>Syrian Arab Republic</w:t>
            </w:r>
          </w:p>
        </w:tc>
        <w:tc>
          <w:tcPr>
            <w:tcW w:w="2693" w:type="dxa"/>
            <w:tcBorders>
              <w:top w:val="nil"/>
              <w:left w:val="nil"/>
              <w:bottom w:val="single" w:sz="4" w:space="0" w:color="auto"/>
              <w:right w:val="single" w:sz="4" w:space="0" w:color="auto"/>
            </w:tcBorders>
            <w:shd w:val="clear" w:color="000000" w:fill="FFFFFF"/>
            <w:vAlign w:val="center"/>
          </w:tcPr>
          <w:p w14:paraId="4C0DF3F4" w14:textId="77777777" w:rsidR="001C5514" w:rsidRPr="00166E47" w:rsidRDefault="001C5514" w:rsidP="001C5514">
            <w:pPr>
              <w:spacing w:before="40" w:after="120"/>
              <w:ind w:right="113"/>
              <w:jc w:val="center"/>
              <w:rPr>
                <w:rFonts w:eastAsia="Calibri"/>
              </w:rPr>
            </w:pPr>
            <w:r w:rsidRPr="00166E47">
              <w:rPr>
                <w:rFonts w:eastAsia="Calibri"/>
              </w:rPr>
              <w:t>Special Rapporteur on the negative impact of unilateral coercive measures on the enjoyment of human rights</w:t>
            </w:r>
          </w:p>
        </w:tc>
        <w:tc>
          <w:tcPr>
            <w:tcW w:w="2126" w:type="dxa"/>
            <w:gridSpan w:val="2"/>
            <w:tcBorders>
              <w:top w:val="nil"/>
              <w:left w:val="nil"/>
              <w:bottom w:val="single" w:sz="4" w:space="0" w:color="auto"/>
              <w:right w:val="single" w:sz="4" w:space="0" w:color="auto"/>
            </w:tcBorders>
            <w:shd w:val="clear" w:color="auto" w:fill="auto"/>
            <w:vAlign w:val="center"/>
          </w:tcPr>
          <w:p w14:paraId="4E54A617" w14:textId="77777777" w:rsidR="001C5514" w:rsidRPr="00166E47" w:rsidRDefault="001C5514" w:rsidP="001C5514">
            <w:pPr>
              <w:ind w:right="113"/>
              <w:jc w:val="center"/>
              <w:rPr>
                <w:rFonts w:eastAsia="Calibri"/>
              </w:rPr>
            </w:pPr>
            <w:r w:rsidRPr="00166E47">
              <w:rPr>
                <w:rFonts w:eastAsia="Calibri"/>
                <w:color w:val="000000"/>
              </w:rPr>
              <w:t xml:space="preserve">30 October to 10 November </w:t>
            </w:r>
          </w:p>
        </w:tc>
        <w:tc>
          <w:tcPr>
            <w:tcW w:w="2835" w:type="dxa"/>
            <w:tcBorders>
              <w:top w:val="nil"/>
              <w:left w:val="nil"/>
              <w:bottom w:val="single" w:sz="4" w:space="0" w:color="auto"/>
              <w:right w:val="single" w:sz="4" w:space="0" w:color="auto"/>
            </w:tcBorders>
            <w:shd w:val="clear" w:color="auto" w:fill="auto"/>
            <w:vAlign w:val="center"/>
          </w:tcPr>
          <w:p w14:paraId="2074A104" w14:textId="77777777" w:rsidR="001C5514" w:rsidRPr="00166E47" w:rsidRDefault="001C5514" w:rsidP="001C5514">
            <w:pPr>
              <w:ind w:right="113"/>
              <w:jc w:val="center"/>
              <w:rPr>
                <w:rFonts w:eastAsia="Calibri"/>
              </w:rPr>
            </w:pPr>
            <w:r w:rsidRPr="00166E47">
              <w:rPr>
                <w:rFonts w:eastAsia="Calibri"/>
              </w:rPr>
              <w:t>54th HRC Session</w:t>
            </w:r>
          </w:p>
        </w:tc>
      </w:tr>
      <w:tr w:rsidR="001C5514" w:rsidRPr="00166E47" w14:paraId="48D90542" w14:textId="77777777" w:rsidTr="00324962">
        <w:tc>
          <w:tcPr>
            <w:tcW w:w="1985" w:type="dxa"/>
            <w:tcBorders>
              <w:top w:val="nil"/>
              <w:left w:val="single" w:sz="4" w:space="0" w:color="auto"/>
              <w:bottom w:val="single" w:sz="4" w:space="0" w:color="auto"/>
              <w:right w:val="single" w:sz="4" w:space="0" w:color="auto"/>
            </w:tcBorders>
            <w:shd w:val="clear" w:color="000000" w:fill="FFFFFF"/>
            <w:vAlign w:val="center"/>
          </w:tcPr>
          <w:p w14:paraId="1F8E2C2F" w14:textId="77777777" w:rsidR="001C5514" w:rsidRPr="00166E47" w:rsidRDefault="001C5514" w:rsidP="001C5514">
            <w:pPr>
              <w:spacing w:before="40" w:after="120"/>
              <w:ind w:right="113"/>
              <w:jc w:val="center"/>
              <w:rPr>
                <w:rFonts w:eastAsia="Calibri"/>
                <w:b/>
                <w:bCs/>
                <w:color w:val="000000"/>
              </w:rPr>
            </w:pPr>
            <w:r w:rsidRPr="00166E47">
              <w:rPr>
                <w:rFonts w:eastAsia="Calibri"/>
                <w:b/>
                <w:bCs/>
              </w:rPr>
              <w:t>Tajikistan</w:t>
            </w:r>
          </w:p>
        </w:tc>
        <w:tc>
          <w:tcPr>
            <w:tcW w:w="2693" w:type="dxa"/>
            <w:tcBorders>
              <w:top w:val="nil"/>
              <w:left w:val="nil"/>
              <w:bottom w:val="single" w:sz="4" w:space="0" w:color="auto"/>
              <w:right w:val="single" w:sz="4" w:space="0" w:color="auto"/>
            </w:tcBorders>
            <w:shd w:val="clear" w:color="000000" w:fill="FFFFFF"/>
            <w:vAlign w:val="center"/>
          </w:tcPr>
          <w:p w14:paraId="2C41D108" w14:textId="77777777" w:rsidR="001C5514" w:rsidRPr="00166E47" w:rsidRDefault="001C5514" w:rsidP="001C5514">
            <w:pPr>
              <w:spacing w:before="40" w:after="120"/>
              <w:ind w:right="113"/>
              <w:jc w:val="center"/>
              <w:rPr>
                <w:rFonts w:eastAsia="Calibri"/>
              </w:rPr>
            </w:pPr>
            <w:r w:rsidRPr="00166E47">
              <w:rPr>
                <w:rFonts w:eastAsia="Calibri"/>
              </w:rPr>
              <w:t>Special Rapporteur on the situation of human rights defenders</w:t>
            </w:r>
          </w:p>
        </w:tc>
        <w:tc>
          <w:tcPr>
            <w:tcW w:w="2126" w:type="dxa"/>
            <w:gridSpan w:val="2"/>
            <w:tcBorders>
              <w:top w:val="nil"/>
              <w:left w:val="nil"/>
              <w:bottom w:val="single" w:sz="4" w:space="0" w:color="auto"/>
              <w:right w:val="single" w:sz="4" w:space="0" w:color="auto"/>
            </w:tcBorders>
            <w:shd w:val="clear" w:color="auto" w:fill="auto"/>
            <w:vAlign w:val="center"/>
          </w:tcPr>
          <w:p w14:paraId="73FCDE18" w14:textId="77777777" w:rsidR="001C5514" w:rsidRPr="00166E47" w:rsidRDefault="001C5514" w:rsidP="001C5514">
            <w:pPr>
              <w:ind w:right="113"/>
              <w:jc w:val="center"/>
              <w:rPr>
                <w:rFonts w:eastAsia="Calibri"/>
              </w:rPr>
            </w:pPr>
            <w:r w:rsidRPr="00166E47">
              <w:rPr>
                <w:rFonts w:eastAsia="Calibri"/>
                <w:color w:val="000000"/>
              </w:rPr>
              <w:t>28 November to 9 December</w:t>
            </w:r>
          </w:p>
        </w:tc>
        <w:tc>
          <w:tcPr>
            <w:tcW w:w="2835" w:type="dxa"/>
            <w:tcBorders>
              <w:top w:val="nil"/>
              <w:left w:val="nil"/>
              <w:bottom w:val="single" w:sz="4" w:space="0" w:color="auto"/>
              <w:right w:val="single" w:sz="4" w:space="0" w:color="auto"/>
            </w:tcBorders>
            <w:shd w:val="clear" w:color="auto" w:fill="auto"/>
            <w:vAlign w:val="center"/>
          </w:tcPr>
          <w:p w14:paraId="46E135C8" w14:textId="775CA016" w:rsidR="001C5514" w:rsidRPr="00166E47" w:rsidRDefault="001C5514" w:rsidP="001C5514">
            <w:pPr>
              <w:ind w:right="113"/>
              <w:jc w:val="center"/>
              <w:rPr>
                <w:rFonts w:eastAsia="Calibri"/>
              </w:rPr>
            </w:pPr>
            <w:r w:rsidRPr="00166E47">
              <w:rPr>
                <w:rFonts w:eastAsia="Calibri"/>
              </w:rPr>
              <w:t>5</w:t>
            </w:r>
            <w:r>
              <w:rPr>
                <w:rFonts w:eastAsia="Calibri"/>
              </w:rPr>
              <w:t>5</w:t>
            </w:r>
            <w:r w:rsidRPr="00166E47">
              <w:rPr>
                <w:rFonts w:eastAsia="Calibri"/>
              </w:rPr>
              <w:t>th HRC Session</w:t>
            </w:r>
          </w:p>
        </w:tc>
      </w:tr>
      <w:tr w:rsidR="001C5514" w:rsidRPr="00166E47" w14:paraId="7C165D2B" w14:textId="77777777" w:rsidTr="00324962">
        <w:tc>
          <w:tcPr>
            <w:tcW w:w="1985" w:type="dxa"/>
            <w:tcBorders>
              <w:top w:val="nil"/>
              <w:left w:val="single" w:sz="4" w:space="0" w:color="auto"/>
              <w:bottom w:val="single" w:sz="4" w:space="0" w:color="auto"/>
              <w:right w:val="single" w:sz="4" w:space="0" w:color="auto"/>
            </w:tcBorders>
            <w:shd w:val="clear" w:color="auto" w:fill="auto"/>
            <w:vAlign w:val="center"/>
          </w:tcPr>
          <w:p w14:paraId="48AB9961" w14:textId="77777777" w:rsidR="001C5514" w:rsidRPr="00166E47" w:rsidRDefault="001C5514" w:rsidP="001C5514">
            <w:pPr>
              <w:spacing w:before="40" w:after="120"/>
              <w:ind w:right="113"/>
              <w:jc w:val="center"/>
              <w:rPr>
                <w:rFonts w:eastAsia="Calibri"/>
                <w:b/>
                <w:bCs/>
                <w:color w:val="000000"/>
              </w:rPr>
            </w:pPr>
            <w:r w:rsidRPr="00166E47">
              <w:rPr>
                <w:rFonts w:eastAsia="Calibri"/>
                <w:b/>
                <w:bCs/>
              </w:rPr>
              <w:t>Tunisia</w:t>
            </w:r>
          </w:p>
        </w:tc>
        <w:tc>
          <w:tcPr>
            <w:tcW w:w="2693" w:type="dxa"/>
            <w:tcBorders>
              <w:top w:val="nil"/>
              <w:left w:val="nil"/>
              <w:bottom w:val="single" w:sz="4" w:space="0" w:color="auto"/>
              <w:right w:val="single" w:sz="4" w:space="0" w:color="auto"/>
            </w:tcBorders>
            <w:shd w:val="clear" w:color="auto" w:fill="auto"/>
            <w:vAlign w:val="center"/>
          </w:tcPr>
          <w:p w14:paraId="7A28075C" w14:textId="77777777" w:rsidR="001C5514" w:rsidRPr="00166E47" w:rsidRDefault="001C5514" w:rsidP="001C5514">
            <w:pPr>
              <w:spacing w:before="40" w:after="120"/>
              <w:ind w:right="113"/>
              <w:jc w:val="center"/>
              <w:rPr>
                <w:rFonts w:eastAsia="Calibri"/>
              </w:rPr>
            </w:pPr>
            <w:r w:rsidRPr="00166E47">
              <w:rPr>
                <w:rFonts w:eastAsia="Calibri"/>
              </w:rPr>
              <w:t>Special Rapporteur on the human rights to safe drinking water and sanitation</w:t>
            </w:r>
          </w:p>
        </w:tc>
        <w:tc>
          <w:tcPr>
            <w:tcW w:w="2126" w:type="dxa"/>
            <w:gridSpan w:val="2"/>
            <w:tcBorders>
              <w:top w:val="nil"/>
              <w:left w:val="nil"/>
              <w:bottom w:val="single" w:sz="4" w:space="0" w:color="auto"/>
              <w:right w:val="single" w:sz="4" w:space="0" w:color="auto"/>
            </w:tcBorders>
            <w:shd w:val="clear" w:color="auto" w:fill="auto"/>
            <w:vAlign w:val="center"/>
          </w:tcPr>
          <w:p w14:paraId="6CAF4E8D" w14:textId="77777777" w:rsidR="001C5514" w:rsidRPr="00166E47" w:rsidRDefault="001C5514" w:rsidP="001C5514">
            <w:pPr>
              <w:ind w:right="113"/>
              <w:jc w:val="center"/>
              <w:rPr>
                <w:rFonts w:eastAsia="Calibri"/>
              </w:rPr>
            </w:pPr>
            <w:r w:rsidRPr="00166E47">
              <w:rPr>
                <w:rFonts w:eastAsia="Calibri"/>
              </w:rPr>
              <w:t xml:space="preserve">18 to 29 July </w:t>
            </w:r>
          </w:p>
        </w:tc>
        <w:tc>
          <w:tcPr>
            <w:tcW w:w="2835" w:type="dxa"/>
            <w:tcBorders>
              <w:top w:val="nil"/>
              <w:left w:val="nil"/>
              <w:bottom w:val="single" w:sz="4" w:space="0" w:color="auto"/>
              <w:right w:val="single" w:sz="4" w:space="0" w:color="auto"/>
            </w:tcBorders>
            <w:shd w:val="clear" w:color="auto" w:fill="auto"/>
            <w:vAlign w:val="center"/>
          </w:tcPr>
          <w:p w14:paraId="1C657A6D" w14:textId="77777777" w:rsidR="001C5514" w:rsidRPr="00166E47" w:rsidRDefault="001C5514" w:rsidP="001C5514">
            <w:pPr>
              <w:ind w:right="113"/>
              <w:jc w:val="center"/>
              <w:rPr>
                <w:rFonts w:eastAsia="Calibri"/>
              </w:rPr>
            </w:pPr>
            <w:r w:rsidRPr="00166E47">
              <w:rPr>
                <w:rFonts w:eastAsia="Calibri"/>
              </w:rPr>
              <w:t>54th HRC Session</w:t>
            </w:r>
          </w:p>
        </w:tc>
      </w:tr>
      <w:tr w:rsidR="001C5514" w:rsidRPr="00166E47" w14:paraId="565B6787" w14:textId="77777777" w:rsidTr="00324962">
        <w:tc>
          <w:tcPr>
            <w:tcW w:w="1985" w:type="dxa"/>
            <w:tcBorders>
              <w:top w:val="nil"/>
              <w:left w:val="single" w:sz="4" w:space="0" w:color="auto"/>
              <w:bottom w:val="single" w:sz="4" w:space="0" w:color="auto"/>
              <w:right w:val="single" w:sz="4" w:space="0" w:color="auto"/>
            </w:tcBorders>
            <w:shd w:val="clear" w:color="000000" w:fill="FFFFFF"/>
            <w:vAlign w:val="center"/>
          </w:tcPr>
          <w:p w14:paraId="010135F5" w14:textId="77777777" w:rsidR="001C5514" w:rsidRPr="00166E47" w:rsidRDefault="001C5514" w:rsidP="001C5514">
            <w:pPr>
              <w:spacing w:before="40" w:after="120"/>
              <w:ind w:right="113"/>
              <w:jc w:val="center"/>
              <w:rPr>
                <w:rFonts w:eastAsia="Calibri"/>
                <w:b/>
                <w:bCs/>
                <w:color w:val="000000"/>
              </w:rPr>
            </w:pPr>
            <w:r w:rsidRPr="00166E47">
              <w:rPr>
                <w:rFonts w:eastAsia="Calibri"/>
                <w:b/>
                <w:bCs/>
              </w:rPr>
              <w:t>Türkiye</w:t>
            </w:r>
          </w:p>
        </w:tc>
        <w:tc>
          <w:tcPr>
            <w:tcW w:w="2693" w:type="dxa"/>
            <w:tcBorders>
              <w:top w:val="nil"/>
              <w:left w:val="nil"/>
              <w:bottom w:val="single" w:sz="4" w:space="0" w:color="auto"/>
              <w:right w:val="single" w:sz="4" w:space="0" w:color="auto"/>
            </w:tcBorders>
            <w:shd w:val="clear" w:color="000000" w:fill="FFFFFF"/>
            <w:vAlign w:val="center"/>
          </w:tcPr>
          <w:p w14:paraId="267FAAE2" w14:textId="77777777" w:rsidR="001C5514" w:rsidRPr="00166E47" w:rsidRDefault="001C5514" w:rsidP="001C5514">
            <w:pPr>
              <w:spacing w:before="40" w:after="120"/>
              <w:ind w:right="113"/>
              <w:jc w:val="center"/>
              <w:rPr>
                <w:rFonts w:eastAsia="Calibri"/>
              </w:rPr>
            </w:pPr>
            <w:r w:rsidRPr="00166E47">
              <w:rPr>
                <w:rFonts w:eastAsia="Calibri"/>
              </w:rPr>
              <w:t>Special Rapporteur on violence against women, its causes and consequences</w:t>
            </w:r>
          </w:p>
        </w:tc>
        <w:tc>
          <w:tcPr>
            <w:tcW w:w="2126" w:type="dxa"/>
            <w:gridSpan w:val="2"/>
            <w:tcBorders>
              <w:top w:val="nil"/>
              <w:left w:val="nil"/>
              <w:bottom w:val="single" w:sz="4" w:space="0" w:color="auto"/>
              <w:right w:val="single" w:sz="4" w:space="0" w:color="auto"/>
            </w:tcBorders>
            <w:shd w:val="clear" w:color="auto" w:fill="auto"/>
            <w:vAlign w:val="center"/>
          </w:tcPr>
          <w:p w14:paraId="0ACB6065" w14:textId="77777777" w:rsidR="001C5514" w:rsidRPr="00166E47" w:rsidRDefault="001C5514" w:rsidP="001C5514">
            <w:pPr>
              <w:ind w:right="113"/>
              <w:jc w:val="center"/>
              <w:rPr>
                <w:rFonts w:eastAsia="Calibri"/>
              </w:rPr>
            </w:pPr>
            <w:r w:rsidRPr="00166E47">
              <w:rPr>
                <w:rFonts w:eastAsia="Calibri"/>
                <w:color w:val="000000"/>
              </w:rPr>
              <w:t xml:space="preserve">18 to 27 July </w:t>
            </w:r>
          </w:p>
        </w:tc>
        <w:tc>
          <w:tcPr>
            <w:tcW w:w="2835" w:type="dxa"/>
            <w:tcBorders>
              <w:top w:val="nil"/>
              <w:left w:val="nil"/>
              <w:bottom w:val="single" w:sz="4" w:space="0" w:color="auto"/>
              <w:right w:val="single" w:sz="4" w:space="0" w:color="auto"/>
            </w:tcBorders>
            <w:shd w:val="clear" w:color="auto" w:fill="auto"/>
            <w:vAlign w:val="center"/>
          </w:tcPr>
          <w:p w14:paraId="373DBBD3" w14:textId="43EB6848" w:rsidR="001C5514" w:rsidRPr="00166E47" w:rsidRDefault="001C5514" w:rsidP="001C5514">
            <w:pPr>
              <w:ind w:right="113"/>
              <w:jc w:val="center"/>
              <w:rPr>
                <w:rFonts w:eastAsia="Calibri"/>
              </w:rPr>
            </w:pPr>
            <w:r w:rsidRPr="00D73C51">
              <w:rPr>
                <w:rFonts w:eastAsia="Calibri"/>
              </w:rPr>
              <w:t>A/HRC/53/36/Add.1</w:t>
            </w:r>
          </w:p>
        </w:tc>
      </w:tr>
      <w:tr w:rsidR="001C5514" w:rsidRPr="00166E47" w14:paraId="6682196C" w14:textId="77777777" w:rsidTr="00324962">
        <w:tc>
          <w:tcPr>
            <w:tcW w:w="1985" w:type="dxa"/>
            <w:tcBorders>
              <w:top w:val="nil"/>
              <w:left w:val="single" w:sz="4" w:space="0" w:color="auto"/>
              <w:bottom w:val="single" w:sz="4" w:space="0" w:color="auto"/>
              <w:right w:val="single" w:sz="4" w:space="0" w:color="auto"/>
            </w:tcBorders>
            <w:shd w:val="clear" w:color="000000" w:fill="FFFFFF"/>
            <w:vAlign w:val="center"/>
          </w:tcPr>
          <w:p w14:paraId="0B9F8E59" w14:textId="73D1DCAB" w:rsidR="001C5514" w:rsidRPr="00166E47" w:rsidRDefault="001C5514" w:rsidP="001C5514">
            <w:pPr>
              <w:spacing w:before="40" w:after="120"/>
              <w:ind w:right="113"/>
              <w:jc w:val="center"/>
              <w:rPr>
                <w:rFonts w:eastAsia="Calibri"/>
                <w:b/>
                <w:bCs/>
                <w:color w:val="000000"/>
              </w:rPr>
            </w:pPr>
            <w:r w:rsidRPr="00166E47">
              <w:rPr>
                <w:rFonts w:eastAsia="Calibri"/>
                <w:b/>
                <w:bCs/>
              </w:rPr>
              <w:t>United Kingdom</w:t>
            </w:r>
            <w:r w:rsidR="002A72C7">
              <w:rPr>
                <w:rFonts w:eastAsia="Calibri"/>
                <w:b/>
                <w:bCs/>
              </w:rPr>
              <w:t xml:space="preserve"> of Great Britain and Northern Ireland</w:t>
            </w:r>
          </w:p>
        </w:tc>
        <w:tc>
          <w:tcPr>
            <w:tcW w:w="2693" w:type="dxa"/>
            <w:tcBorders>
              <w:top w:val="nil"/>
              <w:left w:val="nil"/>
              <w:bottom w:val="single" w:sz="4" w:space="0" w:color="auto"/>
              <w:right w:val="single" w:sz="4" w:space="0" w:color="auto"/>
            </w:tcBorders>
            <w:shd w:val="clear" w:color="000000" w:fill="FFFFFF"/>
            <w:vAlign w:val="center"/>
          </w:tcPr>
          <w:p w14:paraId="032499D1" w14:textId="77777777" w:rsidR="001C5514" w:rsidRPr="00166E47" w:rsidRDefault="001C5514" w:rsidP="001C5514">
            <w:pPr>
              <w:spacing w:before="40" w:after="120"/>
              <w:ind w:right="113"/>
              <w:jc w:val="center"/>
              <w:rPr>
                <w:rFonts w:eastAsia="Calibri"/>
              </w:rPr>
            </w:pPr>
            <w:r w:rsidRPr="00166E47">
              <w:rPr>
                <w:rFonts w:eastAsia="Calibri"/>
              </w:rPr>
              <w:t>Special Rapporteur on the situation of human rights in Eritrea</w:t>
            </w:r>
          </w:p>
        </w:tc>
        <w:tc>
          <w:tcPr>
            <w:tcW w:w="2126" w:type="dxa"/>
            <w:gridSpan w:val="2"/>
            <w:tcBorders>
              <w:top w:val="nil"/>
              <w:left w:val="nil"/>
              <w:bottom w:val="single" w:sz="4" w:space="0" w:color="auto"/>
              <w:right w:val="single" w:sz="4" w:space="0" w:color="auto"/>
            </w:tcBorders>
            <w:shd w:val="clear" w:color="000000" w:fill="FFFFFF"/>
            <w:vAlign w:val="center"/>
          </w:tcPr>
          <w:p w14:paraId="2E2DA438" w14:textId="77777777" w:rsidR="001C5514" w:rsidRPr="00166E47" w:rsidRDefault="001C5514" w:rsidP="001C5514">
            <w:pPr>
              <w:ind w:right="113"/>
              <w:jc w:val="center"/>
              <w:rPr>
                <w:rFonts w:eastAsia="Calibri"/>
              </w:rPr>
            </w:pPr>
            <w:r w:rsidRPr="00166E47">
              <w:rPr>
                <w:rFonts w:eastAsia="Calibri"/>
              </w:rPr>
              <w:t>1 to 11 December</w:t>
            </w:r>
          </w:p>
        </w:tc>
        <w:tc>
          <w:tcPr>
            <w:tcW w:w="2835" w:type="dxa"/>
            <w:tcBorders>
              <w:top w:val="nil"/>
              <w:left w:val="nil"/>
              <w:bottom w:val="single" w:sz="4" w:space="0" w:color="auto"/>
              <w:right w:val="single" w:sz="4" w:space="0" w:color="auto"/>
            </w:tcBorders>
            <w:shd w:val="clear" w:color="auto" w:fill="auto"/>
            <w:vAlign w:val="center"/>
          </w:tcPr>
          <w:p w14:paraId="2801C227" w14:textId="67226135" w:rsidR="001C5514" w:rsidRPr="00166E47" w:rsidRDefault="00280959" w:rsidP="001C5514">
            <w:pPr>
              <w:ind w:right="113"/>
              <w:jc w:val="center"/>
              <w:rPr>
                <w:rFonts w:eastAsia="Calibri"/>
              </w:rPr>
            </w:pPr>
            <w:r w:rsidRPr="00280959">
              <w:t>A/HRC/53/20</w:t>
            </w:r>
          </w:p>
        </w:tc>
      </w:tr>
      <w:tr w:rsidR="001C5514" w:rsidRPr="00166E47" w14:paraId="247B5A10" w14:textId="77777777" w:rsidTr="00324962">
        <w:tc>
          <w:tcPr>
            <w:tcW w:w="1985" w:type="dxa"/>
            <w:tcBorders>
              <w:top w:val="nil"/>
              <w:left w:val="single" w:sz="4" w:space="0" w:color="auto"/>
              <w:bottom w:val="single" w:sz="4" w:space="0" w:color="auto"/>
              <w:right w:val="single" w:sz="4" w:space="0" w:color="auto"/>
            </w:tcBorders>
            <w:shd w:val="clear" w:color="000000" w:fill="FFFFFF"/>
            <w:vAlign w:val="center"/>
          </w:tcPr>
          <w:p w14:paraId="28163A79" w14:textId="77777777" w:rsidR="001C5514" w:rsidRPr="00166E47" w:rsidRDefault="001C5514" w:rsidP="001C5514">
            <w:pPr>
              <w:spacing w:before="40" w:after="120"/>
              <w:ind w:right="113"/>
              <w:jc w:val="center"/>
              <w:rPr>
                <w:rFonts w:eastAsia="Calibri"/>
                <w:b/>
                <w:bCs/>
                <w:color w:val="000000"/>
              </w:rPr>
            </w:pPr>
            <w:r w:rsidRPr="00166E47">
              <w:rPr>
                <w:rFonts w:eastAsia="Calibri"/>
                <w:b/>
                <w:bCs/>
              </w:rPr>
              <w:t>United States of America</w:t>
            </w:r>
          </w:p>
        </w:tc>
        <w:tc>
          <w:tcPr>
            <w:tcW w:w="2693" w:type="dxa"/>
            <w:tcBorders>
              <w:top w:val="nil"/>
              <w:left w:val="nil"/>
              <w:bottom w:val="single" w:sz="4" w:space="0" w:color="auto"/>
              <w:right w:val="single" w:sz="4" w:space="0" w:color="auto"/>
            </w:tcBorders>
            <w:shd w:val="clear" w:color="000000" w:fill="FFFFFF"/>
            <w:vAlign w:val="center"/>
          </w:tcPr>
          <w:p w14:paraId="77CDFF8E" w14:textId="77777777" w:rsidR="001C5514" w:rsidRPr="00166E47" w:rsidRDefault="001C5514" w:rsidP="001C5514">
            <w:pPr>
              <w:spacing w:before="40" w:after="120"/>
              <w:ind w:right="113"/>
              <w:jc w:val="center"/>
              <w:rPr>
                <w:rFonts w:eastAsia="Calibri"/>
              </w:rPr>
            </w:pPr>
            <w:r w:rsidRPr="00166E47">
              <w:rPr>
                <w:rFonts w:eastAsia="Calibri"/>
              </w:rPr>
              <w:t>Independent Expert on protection against violence and discrimination based on sexual orientation and gender identity</w:t>
            </w:r>
          </w:p>
        </w:tc>
        <w:tc>
          <w:tcPr>
            <w:tcW w:w="2126" w:type="dxa"/>
            <w:gridSpan w:val="2"/>
            <w:tcBorders>
              <w:top w:val="nil"/>
              <w:left w:val="nil"/>
              <w:bottom w:val="single" w:sz="4" w:space="0" w:color="auto"/>
              <w:right w:val="single" w:sz="4" w:space="0" w:color="auto"/>
            </w:tcBorders>
            <w:shd w:val="clear" w:color="000000" w:fill="FFFFFF"/>
            <w:vAlign w:val="center"/>
          </w:tcPr>
          <w:p w14:paraId="34D1F55B" w14:textId="77777777" w:rsidR="001C5514" w:rsidRPr="00166E47" w:rsidRDefault="001C5514" w:rsidP="001C5514">
            <w:pPr>
              <w:ind w:right="113"/>
              <w:jc w:val="center"/>
              <w:rPr>
                <w:rFonts w:eastAsia="Calibri"/>
              </w:rPr>
            </w:pPr>
            <w:r w:rsidRPr="00166E47">
              <w:rPr>
                <w:rFonts w:eastAsia="Calibri"/>
              </w:rPr>
              <w:t xml:space="preserve">16 to 29 August </w:t>
            </w:r>
          </w:p>
        </w:tc>
        <w:tc>
          <w:tcPr>
            <w:tcW w:w="2835" w:type="dxa"/>
            <w:tcBorders>
              <w:top w:val="nil"/>
              <w:left w:val="nil"/>
              <w:bottom w:val="single" w:sz="4" w:space="0" w:color="auto"/>
              <w:right w:val="single" w:sz="4" w:space="0" w:color="auto"/>
            </w:tcBorders>
            <w:shd w:val="clear" w:color="auto" w:fill="auto"/>
            <w:vAlign w:val="center"/>
          </w:tcPr>
          <w:p w14:paraId="75BE66D1" w14:textId="1907F721" w:rsidR="001C5514" w:rsidRPr="00166E47" w:rsidRDefault="001C5514" w:rsidP="001C5514">
            <w:pPr>
              <w:ind w:right="113"/>
              <w:jc w:val="center"/>
              <w:rPr>
                <w:rFonts w:eastAsia="Calibri"/>
              </w:rPr>
            </w:pPr>
            <w:r w:rsidRPr="009153E2">
              <w:rPr>
                <w:rFonts w:eastAsia="Calibri"/>
              </w:rPr>
              <w:t>A/HRC/53/37/Add.1</w:t>
            </w:r>
          </w:p>
        </w:tc>
      </w:tr>
      <w:tr w:rsidR="001C5514" w:rsidRPr="00166E47" w14:paraId="1A80B2E0" w14:textId="77777777" w:rsidTr="00324962">
        <w:tc>
          <w:tcPr>
            <w:tcW w:w="1985" w:type="dxa"/>
            <w:tcBorders>
              <w:top w:val="nil"/>
              <w:left w:val="single" w:sz="4" w:space="0" w:color="auto"/>
              <w:bottom w:val="single" w:sz="4" w:space="0" w:color="auto"/>
              <w:right w:val="single" w:sz="4" w:space="0" w:color="auto"/>
            </w:tcBorders>
            <w:shd w:val="clear" w:color="000000" w:fill="FFFFFF"/>
            <w:vAlign w:val="center"/>
          </w:tcPr>
          <w:p w14:paraId="2B3ACE49" w14:textId="77777777" w:rsidR="001C5514" w:rsidRPr="00166E47" w:rsidRDefault="001C5514" w:rsidP="001C5514">
            <w:pPr>
              <w:spacing w:before="40" w:after="120"/>
              <w:ind w:right="113"/>
              <w:jc w:val="center"/>
              <w:rPr>
                <w:rFonts w:eastAsia="Calibri"/>
                <w:b/>
                <w:bCs/>
                <w:color w:val="000000"/>
              </w:rPr>
            </w:pPr>
            <w:r w:rsidRPr="00166E47">
              <w:rPr>
                <w:rFonts w:eastAsia="Calibri"/>
                <w:b/>
                <w:bCs/>
              </w:rPr>
              <w:t>Uruguay</w:t>
            </w:r>
          </w:p>
        </w:tc>
        <w:tc>
          <w:tcPr>
            <w:tcW w:w="2693" w:type="dxa"/>
            <w:tcBorders>
              <w:top w:val="nil"/>
              <w:left w:val="nil"/>
              <w:bottom w:val="single" w:sz="4" w:space="0" w:color="auto"/>
              <w:right w:val="single" w:sz="4" w:space="0" w:color="auto"/>
            </w:tcBorders>
            <w:shd w:val="clear" w:color="000000" w:fill="FFFFFF"/>
            <w:vAlign w:val="center"/>
          </w:tcPr>
          <w:p w14:paraId="0A08A263" w14:textId="77777777" w:rsidR="001C5514" w:rsidRPr="00166E47" w:rsidRDefault="001C5514" w:rsidP="001C5514">
            <w:pPr>
              <w:spacing w:before="40" w:after="120"/>
              <w:ind w:right="113"/>
              <w:jc w:val="center"/>
              <w:rPr>
                <w:rFonts w:eastAsia="Calibri"/>
              </w:rPr>
            </w:pPr>
            <w:r w:rsidRPr="00166E47">
              <w:rPr>
                <w:rFonts w:eastAsia="Calibri"/>
              </w:rPr>
              <w:t>Working Group on Enforced or Involuntary Disappearances</w:t>
            </w:r>
          </w:p>
        </w:tc>
        <w:tc>
          <w:tcPr>
            <w:tcW w:w="2126" w:type="dxa"/>
            <w:gridSpan w:val="2"/>
            <w:tcBorders>
              <w:top w:val="nil"/>
              <w:left w:val="nil"/>
              <w:bottom w:val="single" w:sz="4" w:space="0" w:color="auto"/>
              <w:right w:val="single" w:sz="4" w:space="0" w:color="auto"/>
            </w:tcBorders>
            <w:shd w:val="clear" w:color="000000" w:fill="FFFFFF"/>
            <w:vAlign w:val="center"/>
          </w:tcPr>
          <w:p w14:paraId="084A579B" w14:textId="77777777" w:rsidR="001C5514" w:rsidRPr="00166E47" w:rsidRDefault="001C5514" w:rsidP="001C5514">
            <w:pPr>
              <w:ind w:right="113"/>
              <w:jc w:val="center"/>
              <w:rPr>
                <w:rFonts w:eastAsia="Calibri"/>
              </w:rPr>
            </w:pPr>
            <w:r w:rsidRPr="00166E47">
              <w:rPr>
                <w:rFonts w:eastAsia="Calibri"/>
              </w:rPr>
              <w:t xml:space="preserve">7 to 14 July </w:t>
            </w:r>
          </w:p>
        </w:tc>
        <w:tc>
          <w:tcPr>
            <w:tcW w:w="2835" w:type="dxa"/>
            <w:tcBorders>
              <w:top w:val="nil"/>
              <w:left w:val="nil"/>
              <w:bottom w:val="single" w:sz="4" w:space="0" w:color="auto"/>
              <w:right w:val="single" w:sz="4" w:space="0" w:color="auto"/>
            </w:tcBorders>
            <w:shd w:val="clear" w:color="auto" w:fill="auto"/>
            <w:vAlign w:val="center"/>
          </w:tcPr>
          <w:p w14:paraId="270F8C28" w14:textId="77777777" w:rsidR="001C5514" w:rsidRPr="00166E47" w:rsidRDefault="001C5514" w:rsidP="001C5514">
            <w:pPr>
              <w:ind w:right="113"/>
              <w:jc w:val="center"/>
              <w:rPr>
                <w:rFonts w:eastAsia="Calibri"/>
              </w:rPr>
            </w:pPr>
            <w:r w:rsidRPr="00166E47">
              <w:rPr>
                <w:rFonts w:eastAsia="Calibri"/>
              </w:rPr>
              <w:t>54th HRC Session</w:t>
            </w:r>
          </w:p>
        </w:tc>
      </w:tr>
    </w:tbl>
    <w:p w14:paraId="565AF4C5" w14:textId="77777777" w:rsidR="00166E47" w:rsidRPr="00166E47" w:rsidRDefault="00166E47" w:rsidP="00166E47">
      <w:pPr>
        <w:suppressAutoHyphens w:val="0"/>
        <w:spacing w:after="160" w:line="259" w:lineRule="auto"/>
        <w:rPr>
          <w:rFonts w:ascii="Calibri" w:eastAsia="Calibri" w:hAnsi="Calibri"/>
          <w:sz w:val="22"/>
          <w:szCs w:val="22"/>
        </w:rPr>
      </w:pPr>
    </w:p>
    <w:p w14:paraId="3AD5B7C4" w14:textId="77777777" w:rsidR="00205107" w:rsidRPr="00166E47" w:rsidRDefault="00205107" w:rsidP="00166E47">
      <w:pPr>
        <w:rPr>
          <w:lang w:eastAsia="en-GB"/>
        </w:rPr>
      </w:pPr>
    </w:p>
    <w:p w14:paraId="08251A04" w14:textId="59985A99" w:rsidR="00435474" w:rsidRPr="001834FD" w:rsidRDefault="00AA58DF" w:rsidP="00435474">
      <w:pPr>
        <w:pStyle w:val="HChG"/>
        <w:tabs>
          <w:tab w:val="left" w:pos="1134"/>
          <w:tab w:val="left" w:pos="1701"/>
          <w:tab w:val="left" w:pos="2268"/>
          <w:tab w:val="left" w:pos="2835"/>
          <w:tab w:val="left" w:pos="3402"/>
          <w:tab w:val="left" w:pos="3969"/>
          <w:tab w:val="left" w:pos="4536"/>
          <w:tab w:val="left" w:pos="5103"/>
          <w:tab w:val="left" w:pos="5670"/>
          <w:tab w:val="left" w:pos="6237"/>
          <w:tab w:val="left" w:pos="6804"/>
          <w:tab w:val="right" w:pos="9333"/>
        </w:tabs>
        <w:spacing w:before="0"/>
      </w:pPr>
      <w:r w:rsidRPr="00377B3C">
        <w:rPr>
          <w:b w:val="0"/>
          <w:noProof/>
          <w:lang w:eastAsia="en-GB"/>
        </w:rPr>
        <mc:AlternateContent>
          <mc:Choice Requires="wps">
            <w:drawing>
              <wp:anchor distT="0" distB="0" distL="114300" distR="114300" simplePos="0" relativeHeight="251658247" behindDoc="0" locked="0" layoutInCell="1" allowOverlap="1" wp14:anchorId="1C8E053F" wp14:editId="56FEBDF3">
                <wp:simplePos x="0" y="0"/>
                <wp:positionH relativeFrom="margin">
                  <wp:posOffset>4464367</wp:posOffset>
                </wp:positionH>
                <wp:positionV relativeFrom="paragraph">
                  <wp:posOffset>2322514</wp:posOffset>
                </wp:positionV>
                <wp:extent cx="1465262" cy="1514158"/>
                <wp:effectExtent l="0" t="0" r="0" b="0"/>
                <wp:wrapNone/>
                <wp:docPr id="24" name="Circular Arrow 24"/>
                <wp:cNvGraphicFramePr/>
                <a:graphic xmlns:a="http://schemas.openxmlformats.org/drawingml/2006/main">
                  <a:graphicData uri="http://schemas.microsoft.com/office/word/2010/wordprocessingShape">
                    <wps:wsp>
                      <wps:cNvSpPr/>
                      <wps:spPr>
                        <a:xfrm rot="5400000">
                          <a:off x="0" y="0"/>
                          <a:ext cx="1465262" cy="1514158"/>
                        </a:xfrm>
                        <a:prstGeom prst="circularArrow">
                          <a:avLst>
                            <a:gd name="adj1" fmla="val 12500"/>
                            <a:gd name="adj2" fmla="val 1142319"/>
                            <a:gd name="adj3" fmla="val 20457681"/>
                            <a:gd name="adj4" fmla="val 10807430"/>
                            <a:gd name="adj5" fmla="val 14567"/>
                          </a:avLst>
                        </a:prstGeom>
                        <a:solidFill>
                          <a:srgbClr val="9BBB59">
                            <a:lumMod val="40000"/>
                            <a:lumOff val="60000"/>
                          </a:srgbClr>
                        </a:solidFill>
                        <a:ln w="25400" cap="flat" cmpd="sng" algn="ctr">
                          <a:solidFill>
                            <a:srgbClr val="9BBB5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AB8C3" id="Circular Arrow 24" o:spid="_x0000_s1026" style="position:absolute;margin-left:351.5pt;margin-top:182.9pt;width:115.35pt;height:119.25pt;rotation:90;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465262,1514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" path="m121867,755759c122496,440938,344751,174093,644272,128548v304401,-46287,594393,150113,676802,458371l1439174,586920,1251817,757079,1012284,586920r116505,c1050582,383426,845328,268812,642252,315237,445788,360150,305436,543658,305025,756155r-183158,-396xe" fillcolor="#d7e4bd" strokecolor="#9bbb59" strokeweight="2pt">
                <v:path arrowok="t" o:connecttype="custom" o:connectlocs="121867,755759;644272,128548;1321074,586919;1439174,586920;1251817,757079;1012284,586920;1128789,586920;642252,315237;305025,756155;121867,755759" o:connectangles="0,0,0,0,0,0,0,0,0,0"/>
                <w10:wrap anchorx="margin"/>
              </v:shape>
            </w:pict>
          </mc:Fallback>
        </mc:AlternateContent>
      </w:r>
      <w:r w:rsidR="00435474">
        <w:tab/>
      </w:r>
      <w:r w:rsidR="00435474" w:rsidRPr="001834FD">
        <w:t>VI.</w:t>
      </w:r>
      <w:r w:rsidR="00435474" w:rsidRPr="001834FD">
        <w:tab/>
      </w:r>
      <w:r w:rsidR="00435474" w:rsidRPr="004C2176">
        <w:t>Statistics on country visits conducted in 202</w:t>
      </w:r>
      <w:r w:rsidR="007B3313" w:rsidRPr="004C2176">
        <w:t>2</w:t>
      </w:r>
    </w:p>
    <w:tbl>
      <w:tblPr>
        <w:tblW w:w="8505" w:type="dxa"/>
        <w:jc w:val="center"/>
        <w:tblLayout w:type="fixed"/>
        <w:tblCellMar>
          <w:left w:w="0" w:type="dxa"/>
          <w:right w:w="0" w:type="dxa"/>
        </w:tblCellMar>
        <w:tblLook w:val="0000" w:firstRow="0" w:lastRow="0" w:firstColumn="0" w:lastColumn="0" w:noHBand="0" w:noVBand="0"/>
      </w:tblPr>
      <w:tblGrid>
        <w:gridCol w:w="2430"/>
        <w:gridCol w:w="2700"/>
        <w:gridCol w:w="3375"/>
      </w:tblGrid>
      <w:tr w:rsidR="00435474" w:rsidRPr="003470D0" w14:paraId="1C1D3AC8" w14:textId="77777777" w:rsidTr="005D21E9">
        <w:trPr>
          <w:tblHeader/>
          <w:jc w:val="center"/>
        </w:trPr>
        <w:tc>
          <w:tcPr>
            <w:tcW w:w="2430" w:type="dxa"/>
            <w:tcBorders>
              <w:top w:val="single" w:sz="4" w:space="0" w:color="auto"/>
              <w:bottom w:val="single" w:sz="12" w:space="0" w:color="auto"/>
            </w:tcBorders>
            <w:shd w:val="clear" w:color="auto" w:fill="auto"/>
            <w:vAlign w:val="bottom"/>
          </w:tcPr>
          <w:p w14:paraId="1263CB12" w14:textId="77777777" w:rsidR="00435474" w:rsidRPr="00332705" w:rsidRDefault="00435474" w:rsidP="00DE28C1">
            <w:pPr>
              <w:spacing w:before="80" w:after="80" w:line="200" w:lineRule="exact"/>
              <w:ind w:right="113"/>
              <w:jc w:val="center"/>
              <w:rPr>
                <w:rFonts w:eastAsiaTheme="minorHAnsi"/>
                <w:i/>
                <w:sz w:val="16"/>
              </w:rPr>
            </w:pPr>
            <w:r w:rsidRPr="00332705">
              <w:rPr>
                <w:rFonts w:eastAsiaTheme="minorHAnsi"/>
                <w:i/>
                <w:sz w:val="16"/>
              </w:rPr>
              <w:t>United Nations</w:t>
            </w:r>
          </w:p>
          <w:p w14:paraId="19722D2F" w14:textId="77777777" w:rsidR="00435474" w:rsidRPr="00332705" w:rsidRDefault="00435474" w:rsidP="00DE28C1">
            <w:pPr>
              <w:spacing w:before="80" w:after="80" w:line="200" w:lineRule="exact"/>
              <w:ind w:right="113"/>
              <w:jc w:val="center"/>
              <w:rPr>
                <w:rFonts w:eastAsiaTheme="minorHAnsi"/>
                <w:i/>
                <w:sz w:val="16"/>
              </w:rPr>
            </w:pPr>
            <w:r w:rsidRPr="00332705">
              <w:rPr>
                <w:rFonts w:eastAsiaTheme="minorHAnsi"/>
                <w:i/>
                <w:sz w:val="16"/>
              </w:rPr>
              <w:t>Regional Groups of Member States</w:t>
            </w:r>
          </w:p>
        </w:tc>
        <w:tc>
          <w:tcPr>
            <w:tcW w:w="2700" w:type="dxa"/>
            <w:tcBorders>
              <w:top w:val="single" w:sz="4" w:space="0" w:color="auto"/>
              <w:bottom w:val="single" w:sz="12" w:space="0" w:color="auto"/>
            </w:tcBorders>
            <w:shd w:val="clear" w:color="auto" w:fill="auto"/>
            <w:vAlign w:val="bottom"/>
          </w:tcPr>
          <w:p w14:paraId="4C3C2E07" w14:textId="77777777" w:rsidR="00435474" w:rsidRPr="00332705" w:rsidRDefault="00435474" w:rsidP="00DE28C1">
            <w:pPr>
              <w:spacing w:before="80" w:after="80" w:line="200" w:lineRule="exact"/>
              <w:ind w:right="113"/>
              <w:jc w:val="center"/>
              <w:rPr>
                <w:rFonts w:eastAsiaTheme="minorHAnsi"/>
                <w:bCs/>
                <w:i/>
                <w:sz w:val="16"/>
              </w:rPr>
            </w:pPr>
            <w:r w:rsidRPr="00332705">
              <w:rPr>
                <w:rFonts w:eastAsiaTheme="minorHAnsi"/>
                <w:bCs/>
                <w:i/>
                <w:sz w:val="16"/>
              </w:rPr>
              <w:t>Number of country</w:t>
            </w:r>
            <w:r>
              <w:rPr>
                <w:rFonts w:eastAsiaTheme="minorHAnsi"/>
                <w:bCs/>
                <w:i/>
                <w:sz w:val="16"/>
              </w:rPr>
              <w:t xml:space="preserve"> and other official</w:t>
            </w:r>
            <w:r w:rsidRPr="00332705">
              <w:rPr>
                <w:rFonts w:eastAsiaTheme="minorHAnsi"/>
                <w:bCs/>
                <w:i/>
                <w:sz w:val="16"/>
              </w:rPr>
              <w:t xml:space="preserve"> visits conducted*</w:t>
            </w:r>
          </w:p>
        </w:tc>
        <w:tc>
          <w:tcPr>
            <w:tcW w:w="3375" w:type="dxa"/>
            <w:tcBorders>
              <w:top w:val="single" w:sz="4" w:space="0" w:color="auto"/>
              <w:bottom w:val="single" w:sz="12" w:space="0" w:color="auto"/>
            </w:tcBorders>
            <w:shd w:val="clear" w:color="auto" w:fill="auto"/>
            <w:vAlign w:val="bottom"/>
          </w:tcPr>
          <w:p w14:paraId="3BBEA719" w14:textId="77777777" w:rsidR="00435474" w:rsidRPr="00332705" w:rsidRDefault="00435474" w:rsidP="00DE28C1">
            <w:pPr>
              <w:spacing w:before="80" w:after="80" w:line="200" w:lineRule="exact"/>
              <w:ind w:right="113"/>
              <w:jc w:val="center"/>
              <w:rPr>
                <w:rFonts w:eastAsiaTheme="minorHAnsi"/>
                <w:bCs/>
                <w:i/>
                <w:sz w:val="16"/>
              </w:rPr>
            </w:pPr>
            <w:r w:rsidRPr="00332705">
              <w:rPr>
                <w:rFonts w:eastAsiaTheme="minorHAnsi"/>
                <w:bCs/>
                <w:i/>
                <w:sz w:val="16"/>
              </w:rPr>
              <w:t>Number of countries visited**</w:t>
            </w:r>
          </w:p>
        </w:tc>
      </w:tr>
      <w:tr w:rsidR="005D21E9" w:rsidRPr="003470D0" w14:paraId="129B66D8" w14:textId="77777777" w:rsidTr="005D21E9">
        <w:trPr>
          <w:trHeight w:hRule="exact" w:val="85"/>
          <w:jc w:val="center"/>
        </w:trPr>
        <w:tc>
          <w:tcPr>
            <w:tcW w:w="2430" w:type="dxa"/>
            <w:tcBorders>
              <w:top w:val="single" w:sz="12" w:space="0" w:color="auto"/>
              <w:bottom w:val="single" w:sz="2" w:space="0" w:color="auto"/>
            </w:tcBorders>
            <w:shd w:val="clear" w:color="auto" w:fill="auto"/>
          </w:tcPr>
          <w:p w14:paraId="7036F21F" w14:textId="77777777" w:rsidR="005D21E9" w:rsidRPr="005D21E9" w:rsidRDefault="005D21E9" w:rsidP="005D21E9">
            <w:pPr>
              <w:spacing w:before="80" w:after="80"/>
              <w:ind w:right="113"/>
              <w:jc w:val="center"/>
              <w:rPr>
                <w:rFonts w:eastAsiaTheme="minorHAnsi"/>
              </w:rPr>
            </w:pPr>
          </w:p>
        </w:tc>
        <w:tc>
          <w:tcPr>
            <w:tcW w:w="2700" w:type="dxa"/>
            <w:tcBorders>
              <w:top w:val="single" w:sz="12" w:space="0" w:color="auto"/>
              <w:bottom w:val="single" w:sz="2" w:space="0" w:color="auto"/>
            </w:tcBorders>
            <w:shd w:val="clear" w:color="auto" w:fill="auto"/>
          </w:tcPr>
          <w:p w14:paraId="06F386B4" w14:textId="77777777" w:rsidR="005D21E9" w:rsidRPr="005D21E9" w:rsidRDefault="005D21E9" w:rsidP="005D21E9">
            <w:pPr>
              <w:spacing w:before="80" w:after="80"/>
              <w:ind w:right="113"/>
              <w:jc w:val="center"/>
              <w:rPr>
                <w:rFonts w:eastAsiaTheme="minorHAnsi"/>
              </w:rPr>
            </w:pPr>
          </w:p>
        </w:tc>
        <w:tc>
          <w:tcPr>
            <w:tcW w:w="3375" w:type="dxa"/>
            <w:tcBorders>
              <w:top w:val="single" w:sz="12" w:space="0" w:color="auto"/>
              <w:bottom w:val="single" w:sz="2" w:space="0" w:color="auto"/>
            </w:tcBorders>
            <w:shd w:val="clear" w:color="auto" w:fill="auto"/>
          </w:tcPr>
          <w:p w14:paraId="4783492F" w14:textId="77777777" w:rsidR="005D21E9" w:rsidRPr="005D21E9" w:rsidRDefault="005D21E9" w:rsidP="005D21E9">
            <w:pPr>
              <w:spacing w:before="80" w:after="80"/>
              <w:ind w:right="113"/>
              <w:jc w:val="center"/>
              <w:rPr>
                <w:rFonts w:eastAsiaTheme="minorHAnsi"/>
              </w:rPr>
            </w:pPr>
          </w:p>
        </w:tc>
      </w:tr>
      <w:tr w:rsidR="00435474" w:rsidRPr="003470D0" w14:paraId="628AF861" w14:textId="77777777" w:rsidTr="00D016BD">
        <w:trPr>
          <w:jc w:val="center"/>
        </w:trPr>
        <w:tc>
          <w:tcPr>
            <w:tcW w:w="2430" w:type="dxa"/>
            <w:tcBorders>
              <w:top w:val="single" w:sz="2" w:space="0" w:color="auto"/>
              <w:left w:val="single" w:sz="2" w:space="0" w:color="auto"/>
              <w:bottom w:val="single" w:sz="2" w:space="0" w:color="auto"/>
              <w:right w:val="single" w:sz="2" w:space="0" w:color="auto"/>
            </w:tcBorders>
            <w:shd w:val="clear" w:color="auto" w:fill="auto"/>
          </w:tcPr>
          <w:p w14:paraId="780143E6" w14:textId="77777777" w:rsidR="00435474" w:rsidRPr="005D21E9" w:rsidRDefault="00435474" w:rsidP="005D21E9">
            <w:pPr>
              <w:spacing w:before="80" w:after="80"/>
              <w:ind w:right="113"/>
              <w:jc w:val="center"/>
              <w:rPr>
                <w:rFonts w:eastAsiaTheme="minorHAnsi"/>
              </w:rPr>
            </w:pPr>
            <w:r w:rsidRPr="005D21E9">
              <w:rPr>
                <w:rFonts w:eastAsiaTheme="minorHAnsi"/>
              </w:rPr>
              <w:t>African Group</w:t>
            </w:r>
          </w:p>
        </w:tc>
        <w:tc>
          <w:tcPr>
            <w:tcW w:w="2700" w:type="dxa"/>
            <w:tcBorders>
              <w:top w:val="single" w:sz="2" w:space="0" w:color="auto"/>
              <w:left w:val="single" w:sz="2" w:space="0" w:color="auto"/>
              <w:bottom w:val="single" w:sz="2" w:space="0" w:color="auto"/>
              <w:right w:val="single" w:sz="2" w:space="0" w:color="auto"/>
            </w:tcBorders>
            <w:shd w:val="clear" w:color="auto" w:fill="auto"/>
          </w:tcPr>
          <w:p w14:paraId="6396D772" w14:textId="746051DE" w:rsidR="00435474" w:rsidRPr="005D21E9" w:rsidRDefault="007B3313" w:rsidP="005D21E9">
            <w:pPr>
              <w:spacing w:before="80" w:after="80"/>
              <w:ind w:right="113"/>
              <w:jc w:val="center"/>
              <w:rPr>
                <w:rFonts w:eastAsiaTheme="minorHAnsi"/>
              </w:rPr>
            </w:pPr>
            <w:r>
              <w:rPr>
                <w:rFonts w:eastAsiaTheme="minorHAnsi"/>
              </w:rPr>
              <w:t>16</w:t>
            </w:r>
          </w:p>
        </w:tc>
        <w:tc>
          <w:tcPr>
            <w:tcW w:w="3375" w:type="dxa"/>
            <w:tcBorders>
              <w:top w:val="single" w:sz="2" w:space="0" w:color="auto"/>
              <w:left w:val="single" w:sz="2" w:space="0" w:color="auto"/>
              <w:bottom w:val="single" w:sz="2" w:space="0" w:color="auto"/>
              <w:right w:val="single" w:sz="2" w:space="0" w:color="auto"/>
            </w:tcBorders>
            <w:shd w:val="clear" w:color="auto" w:fill="auto"/>
          </w:tcPr>
          <w:p w14:paraId="2CD42B39" w14:textId="538E5BA4" w:rsidR="00435474" w:rsidRPr="005D21E9" w:rsidRDefault="007B3313" w:rsidP="005D21E9">
            <w:pPr>
              <w:spacing w:before="80" w:after="80"/>
              <w:ind w:right="113"/>
              <w:jc w:val="center"/>
              <w:rPr>
                <w:rFonts w:eastAsiaTheme="minorHAnsi"/>
              </w:rPr>
            </w:pPr>
            <w:r>
              <w:rPr>
                <w:rFonts w:eastAsiaTheme="minorHAnsi"/>
              </w:rPr>
              <w:t>14</w:t>
            </w:r>
          </w:p>
        </w:tc>
      </w:tr>
      <w:tr w:rsidR="00435474" w:rsidRPr="003470D0" w14:paraId="7E222E03" w14:textId="77777777" w:rsidTr="00D016BD">
        <w:trPr>
          <w:jc w:val="center"/>
        </w:trPr>
        <w:tc>
          <w:tcPr>
            <w:tcW w:w="2430" w:type="dxa"/>
            <w:tcBorders>
              <w:top w:val="single" w:sz="2" w:space="0" w:color="auto"/>
              <w:left w:val="single" w:sz="2" w:space="0" w:color="auto"/>
              <w:bottom w:val="single" w:sz="2" w:space="0" w:color="auto"/>
              <w:right w:val="single" w:sz="2" w:space="0" w:color="auto"/>
            </w:tcBorders>
            <w:shd w:val="clear" w:color="auto" w:fill="auto"/>
          </w:tcPr>
          <w:p w14:paraId="086796CE" w14:textId="77777777" w:rsidR="00435474" w:rsidRPr="005D21E9" w:rsidRDefault="00435474" w:rsidP="005D21E9">
            <w:pPr>
              <w:spacing w:before="80" w:after="80"/>
              <w:ind w:right="113"/>
              <w:jc w:val="center"/>
              <w:rPr>
                <w:rFonts w:eastAsiaTheme="minorHAnsi"/>
              </w:rPr>
            </w:pPr>
            <w:r w:rsidRPr="005D21E9">
              <w:rPr>
                <w:rFonts w:eastAsiaTheme="minorHAnsi"/>
              </w:rPr>
              <w:t>Asia-Pacific Group</w:t>
            </w:r>
          </w:p>
        </w:tc>
        <w:tc>
          <w:tcPr>
            <w:tcW w:w="2700" w:type="dxa"/>
            <w:tcBorders>
              <w:top w:val="single" w:sz="2" w:space="0" w:color="auto"/>
              <w:left w:val="single" w:sz="2" w:space="0" w:color="auto"/>
              <w:bottom w:val="single" w:sz="2" w:space="0" w:color="auto"/>
              <w:right w:val="single" w:sz="2" w:space="0" w:color="auto"/>
            </w:tcBorders>
            <w:shd w:val="clear" w:color="auto" w:fill="auto"/>
          </w:tcPr>
          <w:p w14:paraId="09111017" w14:textId="3AC40091" w:rsidR="00435474" w:rsidRPr="005D21E9" w:rsidRDefault="007B3313" w:rsidP="005D21E9">
            <w:pPr>
              <w:spacing w:before="80" w:after="80"/>
              <w:ind w:right="113"/>
              <w:jc w:val="center"/>
              <w:rPr>
                <w:rFonts w:eastAsiaTheme="minorHAnsi"/>
              </w:rPr>
            </w:pPr>
            <w:r>
              <w:rPr>
                <w:rFonts w:eastAsiaTheme="minorHAnsi"/>
              </w:rPr>
              <w:t>24</w:t>
            </w:r>
          </w:p>
        </w:tc>
        <w:tc>
          <w:tcPr>
            <w:tcW w:w="3375" w:type="dxa"/>
            <w:tcBorders>
              <w:top w:val="single" w:sz="2" w:space="0" w:color="auto"/>
              <w:left w:val="single" w:sz="2" w:space="0" w:color="auto"/>
              <w:bottom w:val="single" w:sz="2" w:space="0" w:color="auto"/>
              <w:right w:val="single" w:sz="2" w:space="0" w:color="auto"/>
            </w:tcBorders>
            <w:shd w:val="clear" w:color="auto" w:fill="auto"/>
          </w:tcPr>
          <w:p w14:paraId="6EA2FF1F" w14:textId="3A4710D7" w:rsidR="00435474" w:rsidRPr="005D21E9" w:rsidRDefault="007B3313" w:rsidP="005D21E9">
            <w:pPr>
              <w:spacing w:before="80" w:after="80"/>
              <w:ind w:right="113"/>
              <w:jc w:val="center"/>
              <w:rPr>
                <w:rFonts w:eastAsiaTheme="minorHAnsi"/>
              </w:rPr>
            </w:pPr>
            <w:r>
              <w:rPr>
                <w:rFonts w:eastAsiaTheme="minorHAnsi"/>
              </w:rPr>
              <w:t>16</w:t>
            </w:r>
          </w:p>
        </w:tc>
      </w:tr>
      <w:tr w:rsidR="00435474" w:rsidRPr="003470D0" w14:paraId="28EF7844" w14:textId="77777777" w:rsidTr="00D016BD">
        <w:trPr>
          <w:jc w:val="center"/>
        </w:trPr>
        <w:tc>
          <w:tcPr>
            <w:tcW w:w="2430" w:type="dxa"/>
            <w:tcBorders>
              <w:top w:val="single" w:sz="2" w:space="0" w:color="auto"/>
              <w:left w:val="single" w:sz="2" w:space="0" w:color="auto"/>
              <w:bottom w:val="single" w:sz="2" w:space="0" w:color="auto"/>
              <w:right w:val="single" w:sz="2" w:space="0" w:color="auto"/>
            </w:tcBorders>
            <w:shd w:val="clear" w:color="auto" w:fill="auto"/>
          </w:tcPr>
          <w:p w14:paraId="004C1CB5" w14:textId="77777777" w:rsidR="00435474" w:rsidRPr="005D21E9" w:rsidRDefault="00435474" w:rsidP="005D21E9">
            <w:pPr>
              <w:spacing w:before="80" w:after="80"/>
              <w:ind w:right="113"/>
              <w:jc w:val="center"/>
              <w:rPr>
                <w:rFonts w:eastAsiaTheme="minorHAnsi"/>
              </w:rPr>
            </w:pPr>
            <w:r w:rsidRPr="005D21E9">
              <w:rPr>
                <w:rFonts w:eastAsiaTheme="minorHAnsi"/>
              </w:rPr>
              <w:t>EEG</w:t>
            </w:r>
          </w:p>
        </w:tc>
        <w:tc>
          <w:tcPr>
            <w:tcW w:w="2700" w:type="dxa"/>
            <w:tcBorders>
              <w:top w:val="single" w:sz="2" w:space="0" w:color="auto"/>
              <w:left w:val="single" w:sz="2" w:space="0" w:color="auto"/>
              <w:bottom w:val="single" w:sz="2" w:space="0" w:color="auto"/>
              <w:right w:val="single" w:sz="2" w:space="0" w:color="auto"/>
            </w:tcBorders>
            <w:shd w:val="clear" w:color="auto" w:fill="auto"/>
          </w:tcPr>
          <w:p w14:paraId="02F609B9" w14:textId="4272931D" w:rsidR="00435474" w:rsidRPr="005D21E9" w:rsidRDefault="00184E1E" w:rsidP="005D21E9">
            <w:pPr>
              <w:spacing w:before="80" w:after="80"/>
              <w:ind w:right="113"/>
              <w:jc w:val="center"/>
              <w:rPr>
                <w:rFonts w:eastAsiaTheme="minorHAnsi"/>
              </w:rPr>
            </w:pPr>
            <w:r>
              <w:rPr>
                <w:rFonts w:eastAsiaTheme="minorHAnsi"/>
              </w:rPr>
              <w:t>6</w:t>
            </w:r>
          </w:p>
        </w:tc>
        <w:tc>
          <w:tcPr>
            <w:tcW w:w="3375" w:type="dxa"/>
            <w:tcBorders>
              <w:top w:val="single" w:sz="2" w:space="0" w:color="auto"/>
              <w:left w:val="single" w:sz="2" w:space="0" w:color="auto"/>
              <w:bottom w:val="single" w:sz="2" w:space="0" w:color="auto"/>
              <w:right w:val="single" w:sz="2" w:space="0" w:color="auto"/>
            </w:tcBorders>
            <w:shd w:val="clear" w:color="auto" w:fill="auto"/>
          </w:tcPr>
          <w:p w14:paraId="33DFBA01" w14:textId="7C61D1D8" w:rsidR="00435474" w:rsidRPr="005D21E9" w:rsidRDefault="007B3313" w:rsidP="005D21E9">
            <w:pPr>
              <w:spacing w:before="80" w:after="80"/>
              <w:ind w:right="113"/>
              <w:jc w:val="center"/>
              <w:rPr>
                <w:rFonts w:eastAsiaTheme="minorHAnsi"/>
              </w:rPr>
            </w:pPr>
            <w:r>
              <w:rPr>
                <w:rFonts w:eastAsiaTheme="minorHAnsi"/>
              </w:rPr>
              <w:t>6</w:t>
            </w:r>
            <w:r w:rsidR="00DB0750">
              <w:rPr>
                <w:rFonts w:eastAsiaTheme="minorHAnsi"/>
              </w:rPr>
              <w:t xml:space="preserve"> +1*</w:t>
            </w:r>
          </w:p>
        </w:tc>
      </w:tr>
      <w:tr w:rsidR="00435474" w:rsidRPr="003470D0" w14:paraId="35EBC24C" w14:textId="77777777" w:rsidTr="00D016BD">
        <w:trPr>
          <w:jc w:val="center"/>
        </w:trPr>
        <w:tc>
          <w:tcPr>
            <w:tcW w:w="2430" w:type="dxa"/>
            <w:tcBorders>
              <w:top w:val="single" w:sz="2" w:space="0" w:color="auto"/>
              <w:left w:val="single" w:sz="2" w:space="0" w:color="auto"/>
              <w:bottom w:val="single" w:sz="2" w:space="0" w:color="auto"/>
              <w:right w:val="single" w:sz="2" w:space="0" w:color="auto"/>
            </w:tcBorders>
            <w:shd w:val="clear" w:color="auto" w:fill="auto"/>
          </w:tcPr>
          <w:p w14:paraId="05E5A056" w14:textId="77777777" w:rsidR="00435474" w:rsidRPr="005D21E9" w:rsidRDefault="00435474" w:rsidP="005D21E9">
            <w:pPr>
              <w:spacing w:before="80" w:after="80"/>
              <w:ind w:right="113"/>
              <w:jc w:val="center"/>
              <w:rPr>
                <w:rFonts w:eastAsiaTheme="minorHAnsi"/>
              </w:rPr>
            </w:pPr>
            <w:r w:rsidRPr="005D21E9">
              <w:rPr>
                <w:rFonts w:eastAsiaTheme="minorHAnsi"/>
              </w:rPr>
              <w:t>GRULAC</w:t>
            </w:r>
          </w:p>
        </w:tc>
        <w:tc>
          <w:tcPr>
            <w:tcW w:w="2700" w:type="dxa"/>
            <w:tcBorders>
              <w:top w:val="single" w:sz="2" w:space="0" w:color="auto"/>
              <w:left w:val="single" w:sz="2" w:space="0" w:color="auto"/>
              <w:bottom w:val="single" w:sz="2" w:space="0" w:color="auto"/>
              <w:right w:val="single" w:sz="2" w:space="0" w:color="auto"/>
            </w:tcBorders>
            <w:shd w:val="clear" w:color="auto" w:fill="auto"/>
          </w:tcPr>
          <w:p w14:paraId="5544B3FB" w14:textId="4D8AD7DA" w:rsidR="00435474" w:rsidRPr="005D21E9" w:rsidRDefault="007B3313" w:rsidP="005D21E9">
            <w:pPr>
              <w:spacing w:before="80" w:after="80"/>
              <w:ind w:right="113"/>
              <w:jc w:val="center"/>
              <w:rPr>
                <w:rFonts w:eastAsiaTheme="minorHAnsi"/>
              </w:rPr>
            </w:pPr>
            <w:r>
              <w:rPr>
                <w:rFonts w:eastAsiaTheme="minorHAnsi"/>
              </w:rPr>
              <w:t>11</w:t>
            </w:r>
          </w:p>
        </w:tc>
        <w:tc>
          <w:tcPr>
            <w:tcW w:w="3375" w:type="dxa"/>
            <w:tcBorders>
              <w:top w:val="single" w:sz="2" w:space="0" w:color="auto"/>
              <w:left w:val="single" w:sz="2" w:space="0" w:color="auto"/>
              <w:bottom w:val="single" w:sz="2" w:space="0" w:color="auto"/>
              <w:right w:val="single" w:sz="2" w:space="0" w:color="auto"/>
            </w:tcBorders>
            <w:shd w:val="clear" w:color="auto" w:fill="auto"/>
          </w:tcPr>
          <w:p w14:paraId="47B9973C" w14:textId="258ADA87" w:rsidR="00435474" w:rsidRPr="005D21E9" w:rsidRDefault="007B3313" w:rsidP="005D21E9">
            <w:pPr>
              <w:spacing w:before="80" w:after="80"/>
              <w:ind w:right="113"/>
              <w:jc w:val="center"/>
              <w:rPr>
                <w:rFonts w:eastAsiaTheme="minorHAnsi"/>
              </w:rPr>
            </w:pPr>
            <w:r>
              <w:rPr>
                <w:rFonts w:eastAsiaTheme="minorHAnsi"/>
              </w:rPr>
              <w:t>8</w:t>
            </w:r>
          </w:p>
        </w:tc>
      </w:tr>
      <w:tr w:rsidR="00435474" w:rsidRPr="003470D0" w14:paraId="51D08EE4" w14:textId="77777777" w:rsidTr="00D016BD">
        <w:trPr>
          <w:jc w:val="center"/>
        </w:trPr>
        <w:tc>
          <w:tcPr>
            <w:tcW w:w="2430" w:type="dxa"/>
            <w:tcBorders>
              <w:top w:val="single" w:sz="2" w:space="0" w:color="auto"/>
              <w:left w:val="single" w:sz="2" w:space="0" w:color="auto"/>
              <w:bottom w:val="single" w:sz="2" w:space="0" w:color="auto"/>
              <w:right w:val="single" w:sz="2" w:space="0" w:color="auto"/>
            </w:tcBorders>
            <w:shd w:val="clear" w:color="auto" w:fill="auto"/>
          </w:tcPr>
          <w:p w14:paraId="3089ADDC" w14:textId="77777777" w:rsidR="00435474" w:rsidRPr="005D21E9" w:rsidRDefault="00435474" w:rsidP="005D21E9">
            <w:pPr>
              <w:spacing w:before="80" w:after="80"/>
              <w:ind w:right="113"/>
              <w:jc w:val="center"/>
              <w:rPr>
                <w:rFonts w:eastAsiaTheme="minorHAnsi"/>
              </w:rPr>
            </w:pPr>
            <w:r w:rsidRPr="005D21E9">
              <w:rPr>
                <w:rFonts w:eastAsiaTheme="minorHAnsi"/>
              </w:rPr>
              <w:t>WEOG</w:t>
            </w:r>
          </w:p>
        </w:tc>
        <w:tc>
          <w:tcPr>
            <w:tcW w:w="2700" w:type="dxa"/>
            <w:tcBorders>
              <w:top w:val="single" w:sz="2" w:space="0" w:color="auto"/>
              <w:left w:val="single" w:sz="2" w:space="0" w:color="auto"/>
              <w:bottom w:val="single" w:sz="2" w:space="0" w:color="auto"/>
              <w:right w:val="single" w:sz="2" w:space="0" w:color="auto"/>
            </w:tcBorders>
            <w:shd w:val="clear" w:color="auto" w:fill="auto"/>
          </w:tcPr>
          <w:p w14:paraId="2CDF9901" w14:textId="7665F973" w:rsidR="00435474" w:rsidRPr="005D21E9" w:rsidRDefault="007B3313" w:rsidP="005D21E9">
            <w:pPr>
              <w:spacing w:before="80" w:after="80"/>
              <w:ind w:right="113"/>
              <w:jc w:val="center"/>
              <w:rPr>
                <w:rFonts w:eastAsiaTheme="minorHAnsi"/>
              </w:rPr>
            </w:pPr>
            <w:r>
              <w:rPr>
                <w:rFonts w:eastAsiaTheme="minorHAnsi"/>
              </w:rPr>
              <w:t>11</w:t>
            </w:r>
          </w:p>
        </w:tc>
        <w:tc>
          <w:tcPr>
            <w:tcW w:w="3375" w:type="dxa"/>
            <w:tcBorders>
              <w:top w:val="single" w:sz="2" w:space="0" w:color="auto"/>
              <w:left w:val="single" w:sz="2" w:space="0" w:color="auto"/>
              <w:bottom w:val="single" w:sz="2" w:space="0" w:color="auto"/>
              <w:right w:val="single" w:sz="2" w:space="0" w:color="auto"/>
            </w:tcBorders>
            <w:shd w:val="clear" w:color="auto" w:fill="auto"/>
          </w:tcPr>
          <w:p w14:paraId="18FD8B2A" w14:textId="4157DFDE" w:rsidR="00435474" w:rsidRPr="005D21E9" w:rsidRDefault="007B3313" w:rsidP="005D21E9">
            <w:pPr>
              <w:spacing w:before="80" w:after="80"/>
              <w:ind w:right="113"/>
              <w:jc w:val="center"/>
              <w:rPr>
                <w:rFonts w:eastAsiaTheme="minorHAnsi"/>
              </w:rPr>
            </w:pPr>
            <w:r>
              <w:rPr>
                <w:rFonts w:eastAsiaTheme="minorHAnsi"/>
              </w:rPr>
              <w:t>10</w:t>
            </w:r>
          </w:p>
        </w:tc>
      </w:tr>
      <w:tr w:rsidR="00435474" w:rsidRPr="003470D0" w14:paraId="718240AE" w14:textId="77777777" w:rsidTr="00021997">
        <w:trPr>
          <w:jc w:val="center"/>
        </w:trPr>
        <w:tc>
          <w:tcPr>
            <w:tcW w:w="2430" w:type="dxa"/>
            <w:tcBorders>
              <w:top w:val="single" w:sz="2" w:space="0" w:color="auto"/>
              <w:left w:val="single" w:sz="2" w:space="0" w:color="auto"/>
              <w:bottom w:val="single" w:sz="2" w:space="0" w:color="auto"/>
              <w:right w:val="single" w:sz="2" w:space="0" w:color="auto"/>
            </w:tcBorders>
            <w:shd w:val="clear" w:color="auto" w:fill="auto"/>
          </w:tcPr>
          <w:p w14:paraId="4906A95A" w14:textId="77777777" w:rsidR="00435474" w:rsidRPr="005D21E9" w:rsidRDefault="00435474" w:rsidP="005D21E9">
            <w:pPr>
              <w:spacing w:before="80" w:after="80"/>
              <w:ind w:right="113"/>
              <w:jc w:val="center"/>
              <w:rPr>
                <w:rFonts w:eastAsiaTheme="minorHAnsi"/>
              </w:rPr>
            </w:pPr>
            <w:r w:rsidRPr="005D21E9">
              <w:rPr>
                <w:rFonts w:eastAsiaTheme="minorHAnsi"/>
              </w:rPr>
              <w:t>Other</w:t>
            </w:r>
          </w:p>
        </w:tc>
        <w:tc>
          <w:tcPr>
            <w:tcW w:w="2700" w:type="dxa"/>
            <w:tcBorders>
              <w:top w:val="single" w:sz="2" w:space="0" w:color="auto"/>
              <w:left w:val="single" w:sz="2" w:space="0" w:color="auto"/>
              <w:bottom w:val="single" w:sz="2" w:space="0" w:color="auto"/>
              <w:right w:val="single" w:sz="2" w:space="0" w:color="auto"/>
            </w:tcBorders>
            <w:shd w:val="clear" w:color="auto" w:fill="auto"/>
          </w:tcPr>
          <w:p w14:paraId="1F9BCA73" w14:textId="77777777" w:rsidR="00435474" w:rsidRPr="005D21E9" w:rsidDel="001D5827" w:rsidRDefault="00435474" w:rsidP="005D21E9">
            <w:pPr>
              <w:spacing w:before="80" w:after="80"/>
              <w:ind w:right="113"/>
              <w:jc w:val="center"/>
              <w:rPr>
                <w:rFonts w:eastAsiaTheme="minorHAnsi"/>
              </w:rPr>
            </w:pPr>
            <w:r w:rsidRPr="005D21E9">
              <w:rPr>
                <w:rFonts w:eastAsiaTheme="minorHAnsi"/>
              </w:rPr>
              <w:t>1</w:t>
            </w:r>
          </w:p>
        </w:tc>
        <w:tc>
          <w:tcPr>
            <w:tcW w:w="3375" w:type="dxa"/>
            <w:tcBorders>
              <w:top w:val="single" w:sz="2" w:space="0" w:color="auto"/>
              <w:left w:val="single" w:sz="2" w:space="0" w:color="auto"/>
              <w:bottom w:val="single" w:sz="2" w:space="0" w:color="auto"/>
              <w:right w:val="single" w:sz="2" w:space="0" w:color="auto"/>
            </w:tcBorders>
            <w:shd w:val="clear" w:color="auto" w:fill="auto"/>
          </w:tcPr>
          <w:p w14:paraId="36B24EB5" w14:textId="77777777" w:rsidR="00435474" w:rsidRPr="005D21E9" w:rsidDel="001D5827" w:rsidRDefault="00435474" w:rsidP="005D21E9">
            <w:pPr>
              <w:spacing w:before="80" w:after="80"/>
              <w:ind w:right="113"/>
              <w:jc w:val="center"/>
              <w:rPr>
                <w:rFonts w:eastAsiaTheme="minorHAnsi"/>
              </w:rPr>
            </w:pPr>
          </w:p>
        </w:tc>
      </w:tr>
      <w:tr w:rsidR="00435474" w:rsidRPr="003470D0" w14:paraId="7FFC7140" w14:textId="77777777" w:rsidTr="00021997">
        <w:trPr>
          <w:jc w:val="center"/>
        </w:trPr>
        <w:tc>
          <w:tcPr>
            <w:tcW w:w="2430" w:type="dxa"/>
            <w:tcBorders>
              <w:top w:val="single" w:sz="2" w:space="0" w:color="auto"/>
              <w:left w:val="single" w:sz="2" w:space="0" w:color="auto"/>
              <w:bottom w:val="single" w:sz="12" w:space="0" w:color="auto"/>
              <w:right w:val="single" w:sz="2" w:space="0" w:color="auto"/>
            </w:tcBorders>
            <w:shd w:val="clear" w:color="auto" w:fill="auto"/>
          </w:tcPr>
          <w:p w14:paraId="2CF845A1" w14:textId="77777777" w:rsidR="00435474" w:rsidRPr="005D21E9" w:rsidRDefault="00435474" w:rsidP="005D21E9">
            <w:pPr>
              <w:spacing w:before="80" w:after="80"/>
              <w:ind w:right="113"/>
              <w:jc w:val="center"/>
              <w:rPr>
                <w:rFonts w:eastAsiaTheme="minorHAnsi"/>
                <w:b/>
              </w:rPr>
            </w:pPr>
            <w:r w:rsidRPr="005D21E9">
              <w:rPr>
                <w:rFonts w:eastAsiaTheme="minorHAnsi"/>
                <w:b/>
              </w:rPr>
              <w:t>Total</w:t>
            </w:r>
          </w:p>
        </w:tc>
        <w:tc>
          <w:tcPr>
            <w:tcW w:w="2700" w:type="dxa"/>
            <w:tcBorders>
              <w:top w:val="single" w:sz="2" w:space="0" w:color="auto"/>
              <w:left w:val="single" w:sz="2" w:space="0" w:color="auto"/>
              <w:bottom w:val="single" w:sz="12" w:space="0" w:color="auto"/>
              <w:right w:val="single" w:sz="2" w:space="0" w:color="auto"/>
            </w:tcBorders>
            <w:shd w:val="clear" w:color="auto" w:fill="auto"/>
          </w:tcPr>
          <w:p w14:paraId="4B93F30D" w14:textId="44D873CD" w:rsidR="00435474" w:rsidRPr="005D21E9" w:rsidRDefault="005B7D73" w:rsidP="005D21E9">
            <w:pPr>
              <w:spacing w:before="80" w:after="80"/>
              <w:ind w:right="113"/>
              <w:jc w:val="center"/>
              <w:rPr>
                <w:rFonts w:eastAsiaTheme="minorHAnsi"/>
                <w:b/>
              </w:rPr>
            </w:pPr>
            <w:r w:rsidRPr="001856CD">
              <w:rPr>
                <w:b/>
                <w:noProof/>
                <w:lang w:eastAsia="en-GB"/>
              </w:rPr>
              <mc:AlternateContent>
                <mc:Choice Requires="wps">
                  <w:drawing>
                    <wp:anchor distT="0" distB="0" distL="114300" distR="114300" simplePos="0" relativeHeight="251658246" behindDoc="0" locked="0" layoutInCell="1" allowOverlap="1" wp14:anchorId="02E5A169" wp14:editId="2ED9A6BA">
                      <wp:simplePos x="0" y="0"/>
                      <wp:positionH relativeFrom="column">
                        <wp:posOffset>165100</wp:posOffset>
                      </wp:positionH>
                      <wp:positionV relativeFrom="paragraph">
                        <wp:posOffset>-162560</wp:posOffset>
                      </wp:positionV>
                      <wp:extent cx="1577975" cy="1658620"/>
                      <wp:effectExtent l="0" t="0" r="0" b="953"/>
                      <wp:wrapNone/>
                      <wp:docPr id="129" name="Circular Arrow 129"/>
                      <wp:cNvGraphicFramePr/>
                      <a:graphic xmlns:a="http://schemas.openxmlformats.org/drawingml/2006/main">
                        <a:graphicData uri="http://schemas.microsoft.com/office/word/2010/wordprocessingShape">
                          <wps:wsp>
                            <wps:cNvSpPr/>
                            <wps:spPr>
                              <a:xfrm rot="5400000">
                                <a:off x="0" y="0"/>
                                <a:ext cx="1577975" cy="1658620"/>
                              </a:xfrm>
                              <a:prstGeom prst="circularArrow">
                                <a:avLst>
                                  <a:gd name="adj1" fmla="val 12500"/>
                                  <a:gd name="adj2" fmla="val 1104743"/>
                                  <a:gd name="adj3" fmla="val 20457681"/>
                                  <a:gd name="adj4" fmla="val 10923289"/>
                                  <a:gd name="adj5" fmla="val 14567"/>
                                </a:avLst>
                              </a:prstGeom>
                              <a:solidFill>
                                <a:srgbClr val="F79646">
                                  <a:lumMod val="40000"/>
                                  <a:lumOff val="60000"/>
                                </a:srgbClr>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A1BFE" id="Circular Arrow 129" o:spid="_x0000_s1026" style="position:absolute;margin-left:13pt;margin-top:-12.8pt;width:124.25pt;height:130.6pt;rotation:90;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77975,165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" path="m131616,805724c142480,464663,384091,181931,702866,137249v325827,-45670,633411,170918,720407,507281l1551071,643133,1348082,823199,1091371,648158r126442,-1382c1136337,420377,917123,290318,697984,338364,488640,384262,335779,580668,328738,812797l131616,805724xe" fillcolor="#fcd5b5" strokecolor="#f79646" strokeweight="2pt">
                      <v:path arrowok="t" o:connecttype="custom" o:connectlocs="131616,805724;702866,137249;1423273,644530;1551071,643133;1348082,823199;1091371,648158;1217813,646776;697984,338364;328738,812797;131616,805724" o:connectangles="0,0,0,0,0,0,0,0,0,0"/>
                    </v:shape>
                  </w:pict>
                </mc:Fallback>
              </mc:AlternateContent>
            </w:r>
            <w:r w:rsidR="00184E1E">
              <w:rPr>
                <w:rFonts w:eastAsiaTheme="minorHAnsi"/>
                <w:b/>
              </w:rPr>
              <w:t>69</w:t>
            </w:r>
          </w:p>
        </w:tc>
        <w:tc>
          <w:tcPr>
            <w:tcW w:w="3375" w:type="dxa"/>
            <w:tcBorders>
              <w:top w:val="single" w:sz="2" w:space="0" w:color="auto"/>
              <w:left w:val="single" w:sz="2" w:space="0" w:color="auto"/>
              <w:bottom w:val="single" w:sz="12" w:space="0" w:color="auto"/>
              <w:right w:val="single" w:sz="2" w:space="0" w:color="auto"/>
            </w:tcBorders>
            <w:shd w:val="clear" w:color="auto" w:fill="auto"/>
          </w:tcPr>
          <w:p w14:paraId="05E01118" w14:textId="61E44ADB" w:rsidR="00435474" w:rsidRPr="005D21E9" w:rsidRDefault="007B3313" w:rsidP="005D21E9">
            <w:pPr>
              <w:spacing w:before="80" w:after="80"/>
              <w:ind w:right="113"/>
              <w:jc w:val="center"/>
              <w:rPr>
                <w:rFonts w:eastAsiaTheme="minorHAnsi"/>
                <w:b/>
              </w:rPr>
            </w:pPr>
            <w:r>
              <w:rPr>
                <w:rFonts w:eastAsiaTheme="minorHAnsi"/>
                <w:b/>
              </w:rPr>
              <w:t>5</w:t>
            </w:r>
            <w:r w:rsidR="00435474" w:rsidRPr="005D21E9">
              <w:rPr>
                <w:rFonts w:eastAsiaTheme="minorHAnsi"/>
                <w:b/>
              </w:rPr>
              <w:t>4</w:t>
            </w:r>
          </w:p>
        </w:tc>
      </w:tr>
    </w:tbl>
    <w:p w14:paraId="33E6BAAD" w14:textId="46ED053C" w:rsidR="00DF2D74" w:rsidRDefault="00DB0750" w:rsidP="00435474">
      <w:pPr>
        <w:rPr>
          <w:rFonts w:eastAsiaTheme="minorHAnsi"/>
        </w:rPr>
      </w:pPr>
      <w:r>
        <w:rPr>
          <w:rFonts w:eastAsiaTheme="minorHAnsi"/>
        </w:rPr>
        <w:tab/>
        <w:t xml:space="preserve">*Visit to Kosovo </w:t>
      </w:r>
      <w:r w:rsidR="003E56D7" w:rsidRPr="003E56D7">
        <w:rPr>
          <w:rFonts w:eastAsiaTheme="minorHAnsi"/>
        </w:rPr>
        <w:t>(in compliance with UN Security Council resolution 1244)</w:t>
      </w:r>
    </w:p>
    <w:p w14:paraId="1291928C" w14:textId="31FA3009" w:rsidR="00435474" w:rsidRPr="00332705" w:rsidRDefault="00435474" w:rsidP="00435474">
      <w:pPr>
        <w:rPr>
          <w:rFonts w:eastAsiaTheme="minorHAnsi"/>
        </w:rPr>
      </w:pPr>
    </w:p>
    <w:p w14:paraId="75AFC6B8" w14:textId="748D76C3" w:rsidR="00435474" w:rsidRPr="00332705" w:rsidRDefault="00184E1E" w:rsidP="00435474">
      <w:pPr>
        <w:tabs>
          <w:tab w:val="left" w:pos="9639"/>
        </w:tabs>
        <w:spacing w:after="120"/>
        <w:ind w:firstLine="284"/>
        <w:jc w:val="both"/>
      </w:pPr>
      <w:r>
        <w:rPr>
          <w:noProof/>
        </w:rPr>
        <w:drawing>
          <wp:inline distT="0" distB="0" distL="0" distR="0" wp14:anchorId="20E390DB" wp14:editId="16CCA3F7">
            <wp:extent cx="2867025" cy="2792095"/>
            <wp:effectExtent l="0" t="0" r="9525"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67025" cy="2792095"/>
                    </a:xfrm>
                    <a:prstGeom prst="rect">
                      <a:avLst/>
                    </a:prstGeom>
                    <a:noFill/>
                  </pic:spPr>
                </pic:pic>
              </a:graphicData>
            </a:graphic>
          </wp:inline>
        </w:drawing>
      </w:r>
      <w:r w:rsidR="004C2176">
        <w:rPr>
          <w:noProof/>
        </w:rPr>
        <w:drawing>
          <wp:inline distT="0" distB="0" distL="0" distR="0" wp14:anchorId="7849484C" wp14:editId="14968677">
            <wp:extent cx="3000375" cy="2773680"/>
            <wp:effectExtent l="0" t="0" r="9525" b="7620"/>
            <wp:docPr id="21" name="Chart 21">
              <a:extLst xmlns:a="http://schemas.openxmlformats.org/drawingml/2006/main">
                <a:ext uri="{FF2B5EF4-FFF2-40B4-BE49-F238E27FC236}">
                  <a16:creationId xmlns:a16="http://schemas.microsoft.com/office/drawing/2014/main" id="{BDD350C7-C074-42F8-8481-42791A5232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bl>
      <w:tblPr>
        <w:tblW w:w="0" w:type="auto"/>
        <w:tblInd w:w="284" w:type="dxa"/>
        <w:tblLayout w:type="fixed"/>
        <w:tblCellMar>
          <w:left w:w="0" w:type="dxa"/>
          <w:right w:w="0" w:type="dxa"/>
        </w:tblCellMar>
        <w:tblLook w:val="0000" w:firstRow="0" w:lastRow="0" w:firstColumn="0" w:lastColumn="0" w:noHBand="0" w:noVBand="0"/>
      </w:tblPr>
      <w:tblGrid>
        <w:gridCol w:w="5142"/>
        <w:gridCol w:w="4213"/>
      </w:tblGrid>
      <w:tr w:rsidR="00435474" w:rsidRPr="005C4385" w14:paraId="5AC2EC07" w14:textId="77777777" w:rsidTr="00DE28C1">
        <w:tc>
          <w:tcPr>
            <w:tcW w:w="5142" w:type="dxa"/>
            <w:shd w:val="clear" w:color="auto" w:fill="auto"/>
          </w:tcPr>
          <w:p w14:paraId="73677415" w14:textId="29F7D203" w:rsidR="00435474" w:rsidRPr="00332705" w:rsidRDefault="00435474" w:rsidP="00DF2D74">
            <w:pPr>
              <w:pStyle w:val="SingleTxtG"/>
            </w:pPr>
            <w:r w:rsidRPr="00021997">
              <w:rPr>
                <w:sz w:val="16"/>
                <w:szCs w:val="16"/>
                <w:vertAlign w:val="superscript"/>
              </w:rPr>
              <w:t>*</w:t>
            </w:r>
            <w:r w:rsidRPr="00021997">
              <w:rPr>
                <w:sz w:val="16"/>
                <w:szCs w:val="16"/>
              </w:rPr>
              <w:t xml:space="preserve"> </w:t>
            </w:r>
            <w:r w:rsidRPr="00021997">
              <w:rPr>
                <w:sz w:val="18"/>
                <w:szCs w:val="18"/>
              </w:rPr>
              <w:t>Distribution of visits by region out of the total number of visits</w:t>
            </w:r>
          </w:p>
        </w:tc>
        <w:tc>
          <w:tcPr>
            <w:tcW w:w="4213" w:type="dxa"/>
            <w:shd w:val="clear" w:color="auto" w:fill="auto"/>
          </w:tcPr>
          <w:p w14:paraId="62DD318D" w14:textId="77777777" w:rsidR="00435474" w:rsidRPr="00332705" w:rsidRDefault="00435474" w:rsidP="00DE28C1">
            <w:pPr>
              <w:keepNext/>
              <w:keepLines/>
              <w:tabs>
                <w:tab w:val="right" w:pos="851"/>
              </w:tabs>
              <w:spacing w:after="120"/>
              <w:ind w:left="528" w:right="1134"/>
              <w:jc w:val="center"/>
            </w:pPr>
            <w:r w:rsidRPr="00021997">
              <w:rPr>
                <w:sz w:val="16"/>
                <w:szCs w:val="16"/>
                <w:vertAlign w:val="superscript"/>
              </w:rPr>
              <w:t>**</w:t>
            </w:r>
            <w:r w:rsidRPr="00021997">
              <w:rPr>
                <w:sz w:val="16"/>
                <w:szCs w:val="16"/>
              </w:rPr>
              <w:t xml:space="preserve"> </w:t>
            </w:r>
            <w:r w:rsidRPr="00021997">
              <w:rPr>
                <w:rStyle w:val="SingleTxtGChar"/>
                <w:sz w:val="18"/>
                <w:szCs w:val="18"/>
              </w:rPr>
              <w:t>Distribution of countries visited by region</w:t>
            </w:r>
          </w:p>
        </w:tc>
      </w:tr>
    </w:tbl>
    <w:p w14:paraId="4E78DE19" w14:textId="77777777" w:rsidR="00DF2D74" w:rsidRDefault="00DF2D74" w:rsidP="00205107">
      <w:pPr>
        <w:suppressAutoHyphens w:val="0"/>
        <w:spacing w:line="240" w:lineRule="auto"/>
        <w:rPr>
          <w:rFonts w:ascii="Futura" w:hAnsi="Futura"/>
        </w:rPr>
        <w:sectPr w:rsidR="00DF2D74" w:rsidSect="00205107">
          <w:endnotePr>
            <w:numFmt w:val="decimal"/>
          </w:endnotePr>
          <w:pgSz w:w="11907" w:h="16840" w:code="9"/>
          <w:pgMar w:top="1417" w:right="1134" w:bottom="1134" w:left="1134" w:header="850" w:footer="567" w:gutter="0"/>
          <w:cols w:space="720"/>
          <w:docGrid w:linePitch="272"/>
        </w:sectPr>
      </w:pPr>
    </w:p>
    <w:p w14:paraId="5AE61127" w14:textId="77777777" w:rsidR="00D02432" w:rsidRPr="003470D0" w:rsidRDefault="00D02432" w:rsidP="00D02432">
      <w:pPr>
        <w:pStyle w:val="HChG"/>
      </w:pPr>
      <w:r>
        <w:lastRenderedPageBreak/>
        <w:tab/>
        <w:t>VII.</w:t>
      </w:r>
      <w:r>
        <w:tab/>
      </w:r>
      <w:r w:rsidRPr="004A5C22">
        <w:t>Overview of States not yet visited by any mandate holder</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Look w:val="04A0" w:firstRow="1" w:lastRow="0" w:firstColumn="1" w:lastColumn="0" w:noHBand="0" w:noVBand="1"/>
      </w:tblPr>
      <w:tblGrid>
        <w:gridCol w:w="6006"/>
        <w:gridCol w:w="1933"/>
        <w:gridCol w:w="1700"/>
      </w:tblGrid>
      <w:tr w:rsidR="00D02432" w:rsidRPr="003470D0" w14:paraId="64275B7A" w14:textId="77777777" w:rsidTr="004A5C22">
        <w:trPr>
          <w:trHeight w:val="911"/>
          <w:jc w:val="center"/>
        </w:trPr>
        <w:tc>
          <w:tcPr>
            <w:tcW w:w="5171" w:type="dxa"/>
            <w:vMerge w:val="restart"/>
          </w:tcPr>
          <w:p w14:paraId="4F7A3FD7" w14:textId="5B5D71AB" w:rsidR="00D02432" w:rsidRDefault="00D02432" w:rsidP="00021997">
            <w:pPr>
              <w:pStyle w:val="SingleTxtG"/>
              <w:ind w:left="431" w:firstLine="567"/>
            </w:pPr>
            <w:r w:rsidRPr="00D016BD">
              <w:t xml:space="preserve">As of 31 December </w:t>
            </w:r>
            <w:r w:rsidR="004A5C22" w:rsidRPr="00D016BD">
              <w:t>202</w:t>
            </w:r>
            <w:r w:rsidR="004A5C22">
              <w:t>2</w:t>
            </w:r>
            <w:r w:rsidRPr="00D016BD">
              <w:t xml:space="preserve">, out of the 193 United Nations Member States, </w:t>
            </w:r>
            <w:r w:rsidR="004A5C22" w:rsidRPr="00D016BD">
              <w:t>17</w:t>
            </w:r>
            <w:r w:rsidR="004A5C22">
              <w:t>2</w:t>
            </w:r>
            <w:r w:rsidRPr="00D016BD">
              <w:t xml:space="preserve"> States (8</w:t>
            </w:r>
            <w:r w:rsidR="004A5C22">
              <w:t>9</w:t>
            </w:r>
            <w:r w:rsidRPr="00D016BD">
              <w:t>.</w:t>
            </w:r>
            <w:r w:rsidR="004A5C22">
              <w:t>12</w:t>
            </w:r>
            <w:r w:rsidRPr="00D016BD">
              <w:t xml:space="preserve">%) have been visited by at least one special procedures mandate holder. A total of </w:t>
            </w:r>
            <w:r w:rsidR="004A5C22" w:rsidRPr="00D016BD">
              <w:t>2</w:t>
            </w:r>
            <w:r w:rsidR="004A5C22">
              <w:t>1</w:t>
            </w:r>
            <w:r w:rsidRPr="00D016BD">
              <w:t xml:space="preserve"> States (</w:t>
            </w:r>
            <w:r w:rsidR="004A5C22">
              <w:t>10.88</w:t>
            </w:r>
            <w:r w:rsidRPr="00D016BD">
              <w:t xml:space="preserve">%) have never been visited; 4 States have not yet received any request, 15 States have not yet accepted any request, 1 State has extended an invitation and </w:t>
            </w:r>
            <w:r w:rsidR="004A5C22">
              <w:t>1</w:t>
            </w:r>
            <w:r w:rsidR="004A5C22" w:rsidRPr="00D016BD">
              <w:t xml:space="preserve"> </w:t>
            </w:r>
            <w:r w:rsidRPr="00D016BD">
              <w:t>State ha</w:t>
            </w:r>
            <w:r w:rsidR="004A5C22">
              <w:t>s</w:t>
            </w:r>
            <w:r w:rsidRPr="00D016BD">
              <w:t xml:space="preserve"> accepted requests for visits, however, they had not yet taken place as of 31 December </w:t>
            </w:r>
            <w:r w:rsidR="004A5C22" w:rsidRPr="00D016BD">
              <w:t>202</w:t>
            </w:r>
            <w:r w:rsidR="004A5C22">
              <w:t>2</w:t>
            </w:r>
            <w:r w:rsidRPr="00443A30">
              <w:t>.</w:t>
            </w:r>
          </w:p>
          <w:p w14:paraId="5577A3DC" w14:textId="7C9D1179" w:rsidR="00D02432" w:rsidRPr="005D21E9" w:rsidRDefault="004A5C22" w:rsidP="00D02432">
            <w:pPr>
              <w:rPr>
                <w:rFonts w:asciiTheme="minorHAnsi" w:hAnsiTheme="minorHAnsi" w:cstheme="minorHAnsi"/>
              </w:rPr>
            </w:pPr>
            <w:r>
              <w:rPr>
                <w:noProof/>
              </w:rPr>
              <w:drawing>
                <wp:inline distT="0" distB="0" distL="0" distR="0" wp14:anchorId="30B43E3A" wp14:editId="34953B56">
                  <wp:extent cx="3676650" cy="2971800"/>
                  <wp:effectExtent l="0" t="0" r="0" b="0"/>
                  <wp:docPr id="15" name="Chart 15">
                    <a:extLst xmlns:a="http://schemas.openxmlformats.org/drawingml/2006/main">
                      <a:ext uri="{FF2B5EF4-FFF2-40B4-BE49-F238E27FC236}">
                        <a16:creationId xmlns:a16="http://schemas.microsoft.com/office/drawing/2014/main" id="{73FD98B5-A4FD-42FA-A85B-65BB3805B5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72CEB38" w14:textId="5243E55E" w:rsidR="00D02432" w:rsidRPr="00C606B9" w:rsidRDefault="00D02432" w:rsidP="00D02432">
            <w:pPr>
              <w:ind w:firstLine="567"/>
              <w:rPr>
                <w:sz w:val="24"/>
                <w:szCs w:val="24"/>
              </w:rPr>
            </w:pPr>
          </w:p>
        </w:tc>
        <w:tc>
          <w:tcPr>
            <w:tcW w:w="2466" w:type="dxa"/>
            <w:tcBorders>
              <w:top w:val="single" w:sz="2" w:space="0" w:color="auto"/>
              <w:bottom w:val="single" w:sz="12" w:space="0" w:color="auto"/>
            </w:tcBorders>
          </w:tcPr>
          <w:p w14:paraId="2148AC52" w14:textId="75FA487F" w:rsidR="00D02432" w:rsidRPr="00332705" w:rsidRDefault="00D02432" w:rsidP="00DE28C1">
            <w:pPr>
              <w:suppressAutoHyphens w:val="0"/>
              <w:spacing w:before="80" w:after="80" w:line="200" w:lineRule="exact"/>
              <w:ind w:right="113"/>
              <w:jc w:val="center"/>
              <w:rPr>
                <w:rFonts w:eastAsiaTheme="minorHAnsi"/>
                <w:i/>
                <w:sz w:val="16"/>
              </w:rPr>
            </w:pPr>
            <w:r w:rsidRPr="00332705">
              <w:rPr>
                <w:rFonts w:eastAsiaTheme="minorHAnsi"/>
                <w:i/>
                <w:sz w:val="16"/>
              </w:rPr>
              <w:t xml:space="preserve">States </w:t>
            </w:r>
            <w:r w:rsidR="00021997" w:rsidRPr="00332705">
              <w:rPr>
                <w:rFonts w:eastAsiaTheme="minorHAnsi"/>
                <w:i/>
                <w:sz w:val="16"/>
              </w:rPr>
              <w:t>never visited;</w:t>
            </w:r>
            <w:r w:rsidRPr="00332705">
              <w:rPr>
                <w:rFonts w:eastAsiaTheme="minorHAnsi"/>
                <w:i/>
                <w:sz w:val="16"/>
              </w:rPr>
              <w:t xml:space="preserve"> no request sent</w:t>
            </w:r>
          </w:p>
          <w:p w14:paraId="7C078B9E" w14:textId="77777777" w:rsidR="00D02432" w:rsidRPr="003470D0" w:rsidRDefault="00D02432" w:rsidP="00DE28C1">
            <w:pPr>
              <w:pStyle w:val="ListParagraph"/>
              <w:spacing w:before="80" w:after="80" w:line="200" w:lineRule="exact"/>
              <w:ind w:left="0" w:right="113"/>
              <w:jc w:val="center"/>
              <w:rPr>
                <w:rFonts w:ascii="Times New Roman" w:eastAsiaTheme="minorHAnsi" w:hAnsi="Times New Roman" w:cs="Times New Roman"/>
                <w:i/>
                <w:sz w:val="16"/>
                <w:szCs w:val="20"/>
                <w:highlight w:val="yellow"/>
              </w:rPr>
            </w:pPr>
            <w:r w:rsidRPr="00332705">
              <w:rPr>
                <w:rFonts w:ascii="Times New Roman" w:eastAsiaTheme="minorHAnsi" w:hAnsi="Times New Roman" w:cs="Times New Roman"/>
                <w:i/>
                <w:sz w:val="16"/>
                <w:szCs w:val="20"/>
              </w:rPr>
              <w:t>(</w:t>
            </w:r>
            <w:r>
              <w:rPr>
                <w:rFonts w:ascii="Times New Roman" w:eastAsiaTheme="minorHAnsi" w:hAnsi="Times New Roman" w:cs="Times New Roman"/>
                <w:i/>
                <w:sz w:val="16"/>
                <w:szCs w:val="20"/>
              </w:rPr>
              <w:t>4</w:t>
            </w:r>
            <w:r w:rsidRPr="00B92C69">
              <w:rPr>
                <w:rFonts w:ascii="Times New Roman" w:eastAsiaTheme="minorHAnsi" w:hAnsi="Times New Roman" w:cs="Times New Roman"/>
                <w:i/>
                <w:sz w:val="16"/>
                <w:szCs w:val="20"/>
              </w:rPr>
              <w:t xml:space="preserve"> in total</w:t>
            </w:r>
            <w:r w:rsidRPr="00332705">
              <w:rPr>
                <w:rFonts w:ascii="Times New Roman" w:eastAsiaTheme="minorHAnsi" w:hAnsi="Times New Roman" w:cs="Times New Roman"/>
                <w:i/>
                <w:sz w:val="16"/>
                <w:szCs w:val="20"/>
              </w:rPr>
              <w:t>)</w:t>
            </w:r>
          </w:p>
        </w:tc>
        <w:tc>
          <w:tcPr>
            <w:tcW w:w="2002" w:type="dxa"/>
            <w:tcBorders>
              <w:top w:val="single" w:sz="2" w:space="0" w:color="auto"/>
              <w:bottom w:val="single" w:sz="12" w:space="0" w:color="auto"/>
            </w:tcBorders>
          </w:tcPr>
          <w:p w14:paraId="488437B1" w14:textId="5677D849" w:rsidR="00D02432" w:rsidRPr="00332705" w:rsidRDefault="00D02432" w:rsidP="00DE28C1">
            <w:pPr>
              <w:suppressAutoHyphens w:val="0"/>
              <w:spacing w:before="80" w:after="80" w:line="200" w:lineRule="exact"/>
              <w:ind w:right="113"/>
              <w:jc w:val="center"/>
              <w:rPr>
                <w:rFonts w:eastAsiaTheme="minorHAnsi"/>
                <w:i/>
                <w:sz w:val="16"/>
              </w:rPr>
            </w:pPr>
            <w:r w:rsidRPr="00332705">
              <w:rPr>
                <w:rFonts w:eastAsiaTheme="minorHAnsi"/>
                <w:i/>
                <w:sz w:val="16"/>
              </w:rPr>
              <w:t xml:space="preserve">States </w:t>
            </w:r>
            <w:r w:rsidR="00021997" w:rsidRPr="00332705">
              <w:rPr>
                <w:rFonts w:eastAsiaTheme="minorHAnsi"/>
                <w:i/>
                <w:sz w:val="16"/>
              </w:rPr>
              <w:t>never visited;</w:t>
            </w:r>
            <w:r w:rsidRPr="00332705">
              <w:rPr>
                <w:rFonts w:eastAsiaTheme="minorHAnsi"/>
                <w:i/>
                <w:sz w:val="16"/>
              </w:rPr>
              <w:t xml:space="preserve"> request(s) sent</w:t>
            </w:r>
          </w:p>
          <w:p w14:paraId="13594E8E" w14:textId="6F534561" w:rsidR="00D02432" w:rsidRPr="003470D0" w:rsidRDefault="00D02432" w:rsidP="00DE28C1">
            <w:pPr>
              <w:pStyle w:val="ListParagraph"/>
              <w:spacing w:before="80" w:after="80" w:line="200" w:lineRule="exact"/>
              <w:ind w:left="0" w:right="113"/>
              <w:jc w:val="center"/>
              <w:rPr>
                <w:rFonts w:ascii="Times New Roman" w:eastAsiaTheme="minorHAnsi" w:hAnsi="Times New Roman" w:cs="Times New Roman"/>
                <w:i/>
                <w:sz w:val="16"/>
                <w:szCs w:val="20"/>
                <w:highlight w:val="yellow"/>
              </w:rPr>
            </w:pPr>
            <w:r w:rsidRPr="00B92C69">
              <w:rPr>
                <w:rFonts w:ascii="Times New Roman" w:eastAsiaTheme="minorHAnsi" w:hAnsi="Times New Roman" w:cs="Times New Roman"/>
                <w:i/>
                <w:sz w:val="16"/>
                <w:szCs w:val="20"/>
              </w:rPr>
              <w:t>(1</w:t>
            </w:r>
            <w:r w:rsidR="008C59CD">
              <w:rPr>
                <w:rFonts w:ascii="Times New Roman" w:eastAsiaTheme="minorHAnsi" w:hAnsi="Times New Roman" w:cs="Times New Roman"/>
                <w:i/>
                <w:sz w:val="16"/>
                <w:szCs w:val="20"/>
              </w:rPr>
              <w:t>7</w:t>
            </w:r>
            <w:r w:rsidRPr="00B92C69">
              <w:rPr>
                <w:rFonts w:ascii="Times New Roman" w:eastAsiaTheme="minorHAnsi" w:hAnsi="Times New Roman" w:cs="Times New Roman"/>
                <w:i/>
                <w:sz w:val="16"/>
                <w:szCs w:val="20"/>
              </w:rPr>
              <w:t xml:space="preserve"> in total)</w:t>
            </w:r>
          </w:p>
        </w:tc>
      </w:tr>
      <w:tr w:rsidR="00D02432" w:rsidRPr="003470D0" w14:paraId="0C5888B8" w14:textId="77777777" w:rsidTr="004A5C22">
        <w:tblPrEx>
          <w:tblCellMar>
            <w:left w:w="0" w:type="dxa"/>
            <w:right w:w="0" w:type="dxa"/>
          </w:tblCellMar>
        </w:tblPrEx>
        <w:trPr>
          <w:trHeight w:val="2244"/>
          <w:jc w:val="center"/>
        </w:trPr>
        <w:tc>
          <w:tcPr>
            <w:tcW w:w="5171" w:type="dxa"/>
            <w:vMerge/>
          </w:tcPr>
          <w:p w14:paraId="54ED3282" w14:textId="77777777" w:rsidR="00D02432" w:rsidRPr="003470D0" w:rsidRDefault="00D02432" w:rsidP="00DE28C1">
            <w:pPr>
              <w:pStyle w:val="SingleTxtG"/>
              <w:ind w:left="431"/>
            </w:pPr>
          </w:p>
        </w:tc>
        <w:tc>
          <w:tcPr>
            <w:tcW w:w="2466" w:type="dxa"/>
            <w:tcBorders>
              <w:top w:val="single" w:sz="12" w:space="0" w:color="auto"/>
            </w:tcBorders>
          </w:tcPr>
          <w:p w14:paraId="2AB7813D" w14:textId="77777777" w:rsidR="00D02432" w:rsidRPr="004A5C22" w:rsidRDefault="00D02432" w:rsidP="00DE28C1">
            <w:pPr>
              <w:suppressAutoHyphens w:val="0"/>
              <w:spacing w:before="40" w:after="120"/>
              <w:ind w:right="113"/>
              <w:jc w:val="center"/>
              <w:rPr>
                <w:rFonts w:eastAsiaTheme="minorHAnsi"/>
                <w:lang w:val="es-PE"/>
              </w:rPr>
            </w:pPr>
            <w:r w:rsidRPr="004A5C22">
              <w:rPr>
                <w:rFonts w:eastAsiaTheme="minorHAnsi"/>
                <w:lang w:val="es-PE"/>
              </w:rPr>
              <w:t>Andorra</w:t>
            </w:r>
          </w:p>
          <w:p w14:paraId="5CE5DD19" w14:textId="77777777" w:rsidR="00D02432" w:rsidRPr="004A5C22" w:rsidRDefault="00D02432" w:rsidP="00DE28C1">
            <w:pPr>
              <w:suppressAutoHyphens w:val="0"/>
              <w:spacing w:before="40" w:after="120"/>
              <w:ind w:right="113"/>
              <w:jc w:val="center"/>
              <w:rPr>
                <w:rFonts w:eastAsiaTheme="minorHAnsi"/>
                <w:lang w:val="es-PE"/>
              </w:rPr>
            </w:pPr>
            <w:r w:rsidRPr="004A5C22">
              <w:rPr>
                <w:rFonts w:eastAsiaTheme="minorHAnsi"/>
                <w:lang w:val="es-PE"/>
              </w:rPr>
              <w:t>Monaco</w:t>
            </w:r>
          </w:p>
          <w:p w14:paraId="795FDD0C" w14:textId="77777777" w:rsidR="00D02432" w:rsidRPr="004A5C22" w:rsidRDefault="00D02432" w:rsidP="00DE28C1">
            <w:pPr>
              <w:suppressAutoHyphens w:val="0"/>
              <w:spacing w:before="40" w:after="120"/>
              <w:ind w:right="113"/>
              <w:jc w:val="center"/>
              <w:rPr>
                <w:rFonts w:eastAsiaTheme="minorHAnsi"/>
                <w:lang w:val="es-PE"/>
              </w:rPr>
            </w:pPr>
            <w:r w:rsidRPr="004A5C22">
              <w:rPr>
                <w:rFonts w:eastAsiaTheme="minorHAnsi"/>
                <w:lang w:val="es-PE"/>
              </w:rPr>
              <w:t>Palau</w:t>
            </w:r>
          </w:p>
          <w:p w14:paraId="6DB014CF" w14:textId="77777777" w:rsidR="00D02432" w:rsidRPr="004A5C22" w:rsidRDefault="00D02432" w:rsidP="00DE28C1">
            <w:pPr>
              <w:suppressAutoHyphens w:val="0"/>
              <w:spacing w:before="40" w:after="120"/>
              <w:ind w:right="113"/>
              <w:jc w:val="center"/>
              <w:rPr>
                <w:rFonts w:eastAsiaTheme="minorHAnsi"/>
                <w:lang w:val="es-PE"/>
              </w:rPr>
            </w:pPr>
            <w:r w:rsidRPr="004A5C22">
              <w:rPr>
                <w:rFonts w:eastAsiaTheme="minorHAnsi"/>
                <w:lang w:val="es-PE"/>
              </w:rPr>
              <w:t>San Marino</w:t>
            </w:r>
          </w:p>
          <w:p w14:paraId="171B485B" w14:textId="77777777" w:rsidR="00D02432" w:rsidRPr="004A5C22" w:rsidRDefault="00D02432" w:rsidP="00DE28C1">
            <w:pPr>
              <w:suppressAutoHyphens w:val="0"/>
              <w:spacing w:before="40" w:after="120"/>
              <w:ind w:right="113"/>
              <w:jc w:val="center"/>
              <w:rPr>
                <w:rFonts w:eastAsiaTheme="minorHAnsi"/>
                <w:lang w:val="es-PE"/>
              </w:rPr>
            </w:pPr>
          </w:p>
        </w:tc>
        <w:tc>
          <w:tcPr>
            <w:tcW w:w="2002" w:type="dxa"/>
            <w:tcBorders>
              <w:top w:val="single" w:sz="12" w:space="0" w:color="auto"/>
            </w:tcBorders>
          </w:tcPr>
          <w:p w14:paraId="0CB387FB" w14:textId="77777777" w:rsidR="00D02432" w:rsidRPr="00635E1E" w:rsidRDefault="00D02432" w:rsidP="00DE28C1">
            <w:pPr>
              <w:suppressAutoHyphens w:val="0"/>
              <w:spacing w:before="40" w:after="120"/>
              <w:ind w:right="113"/>
              <w:jc w:val="center"/>
              <w:rPr>
                <w:rFonts w:eastAsiaTheme="minorHAnsi"/>
                <w:lang w:val="es-PE"/>
              </w:rPr>
            </w:pPr>
            <w:r w:rsidRPr="00635E1E">
              <w:rPr>
                <w:rFonts w:eastAsiaTheme="minorHAnsi"/>
                <w:lang w:val="es-PE"/>
              </w:rPr>
              <w:t>Antigua and Barbuda</w:t>
            </w:r>
          </w:p>
          <w:p w14:paraId="5E744F25" w14:textId="77777777" w:rsidR="00D02432" w:rsidRPr="00635E1E" w:rsidRDefault="00D02432" w:rsidP="00DE28C1">
            <w:pPr>
              <w:suppressAutoHyphens w:val="0"/>
              <w:spacing w:before="40" w:after="120"/>
              <w:ind w:right="113"/>
              <w:jc w:val="center"/>
              <w:rPr>
                <w:rFonts w:eastAsiaTheme="minorHAnsi"/>
                <w:lang w:val="es-PE"/>
              </w:rPr>
            </w:pPr>
            <w:r w:rsidRPr="00635E1E">
              <w:rPr>
                <w:rFonts w:eastAsiaTheme="minorHAnsi"/>
                <w:lang w:val="es-PE"/>
              </w:rPr>
              <w:t>Barbados</w:t>
            </w:r>
          </w:p>
          <w:p w14:paraId="2F0D29AA" w14:textId="77777777" w:rsidR="00D02432" w:rsidRPr="00635E1E" w:rsidRDefault="00D02432" w:rsidP="00DE28C1">
            <w:pPr>
              <w:suppressAutoHyphens w:val="0"/>
              <w:spacing w:before="40" w:after="120"/>
              <w:ind w:right="113"/>
              <w:jc w:val="center"/>
              <w:rPr>
                <w:rFonts w:eastAsiaTheme="minorHAnsi"/>
                <w:lang w:val="es-PE"/>
              </w:rPr>
            </w:pPr>
            <w:r w:rsidRPr="00635E1E">
              <w:rPr>
                <w:rFonts w:eastAsiaTheme="minorHAnsi"/>
                <w:lang w:val="es-PE"/>
              </w:rPr>
              <w:t>Brunei Darussalam</w:t>
            </w:r>
          </w:p>
          <w:p w14:paraId="270435D4" w14:textId="77777777" w:rsidR="00D02432" w:rsidRPr="00635E1E" w:rsidRDefault="00D02432" w:rsidP="00DE28C1">
            <w:pPr>
              <w:suppressAutoHyphens w:val="0"/>
              <w:spacing w:before="40" w:after="120"/>
              <w:ind w:right="113"/>
              <w:jc w:val="center"/>
              <w:rPr>
                <w:rFonts w:eastAsiaTheme="minorHAnsi"/>
                <w:lang w:val="es-PE"/>
              </w:rPr>
            </w:pPr>
            <w:r w:rsidRPr="00635E1E">
              <w:rPr>
                <w:rFonts w:eastAsiaTheme="minorHAnsi"/>
                <w:lang w:val="es-PE"/>
              </w:rPr>
              <w:t>Djibouti</w:t>
            </w:r>
            <w:r w:rsidRPr="00021997">
              <w:rPr>
                <w:vertAlign w:val="superscript"/>
              </w:rPr>
              <w:footnoteReference w:id="3"/>
            </w:r>
          </w:p>
          <w:p w14:paraId="6791BC09" w14:textId="77777777" w:rsidR="00D02432" w:rsidRPr="00021997" w:rsidRDefault="00D02432" w:rsidP="00DE28C1">
            <w:pPr>
              <w:suppressAutoHyphens w:val="0"/>
              <w:spacing w:before="40" w:after="120"/>
              <w:ind w:right="113"/>
              <w:jc w:val="center"/>
              <w:rPr>
                <w:rFonts w:eastAsiaTheme="minorHAnsi"/>
                <w:lang w:val="it-IT"/>
              </w:rPr>
            </w:pPr>
            <w:r w:rsidRPr="00021997">
              <w:rPr>
                <w:rFonts w:eastAsiaTheme="minorHAnsi"/>
                <w:lang w:val="it-IT"/>
              </w:rPr>
              <w:t>Dominica</w:t>
            </w:r>
          </w:p>
          <w:p w14:paraId="5CE7A40C" w14:textId="77777777" w:rsidR="00D02432" w:rsidRPr="00021997" w:rsidRDefault="00D02432" w:rsidP="00DE28C1">
            <w:pPr>
              <w:suppressAutoHyphens w:val="0"/>
              <w:spacing w:before="40" w:after="120"/>
              <w:ind w:right="113"/>
              <w:jc w:val="center"/>
              <w:rPr>
                <w:rFonts w:eastAsiaTheme="minorHAnsi"/>
                <w:lang w:val="it-IT"/>
              </w:rPr>
            </w:pPr>
            <w:r w:rsidRPr="00021997">
              <w:rPr>
                <w:rFonts w:eastAsiaTheme="minorHAnsi"/>
                <w:lang w:val="it-IT"/>
              </w:rPr>
              <w:t>Eritrea</w:t>
            </w:r>
            <w:r w:rsidRPr="00021997">
              <w:rPr>
                <w:rStyle w:val="FootnoteReference"/>
                <w:rFonts w:eastAsiaTheme="minorHAnsi"/>
                <w:sz w:val="20"/>
              </w:rPr>
              <w:footnoteReference w:id="4"/>
            </w:r>
          </w:p>
          <w:p w14:paraId="3D8D4716" w14:textId="047F66C3" w:rsidR="00D02432" w:rsidRPr="00021997" w:rsidRDefault="00D02432" w:rsidP="00DE28C1">
            <w:pPr>
              <w:suppressAutoHyphens w:val="0"/>
              <w:spacing w:before="40" w:after="120"/>
              <w:ind w:right="113"/>
              <w:jc w:val="center"/>
              <w:rPr>
                <w:rFonts w:eastAsiaTheme="minorHAnsi"/>
                <w:lang w:val="it-IT"/>
              </w:rPr>
            </w:pPr>
            <w:r w:rsidRPr="00021997">
              <w:rPr>
                <w:rFonts w:eastAsiaTheme="minorHAnsi"/>
                <w:lang w:val="it-IT"/>
              </w:rPr>
              <w:t>Eswatini</w:t>
            </w:r>
          </w:p>
          <w:p w14:paraId="6FECF1F4" w14:textId="77777777" w:rsidR="00D02432" w:rsidRPr="00021997" w:rsidRDefault="00D02432" w:rsidP="00DE28C1">
            <w:pPr>
              <w:suppressAutoHyphens w:val="0"/>
              <w:spacing w:before="40" w:after="120"/>
              <w:ind w:right="113"/>
              <w:jc w:val="center"/>
              <w:rPr>
                <w:rFonts w:eastAsiaTheme="minorHAnsi"/>
                <w:lang w:val="it-IT"/>
              </w:rPr>
            </w:pPr>
            <w:r w:rsidRPr="00021997">
              <w:rPr>
                <w:rFonts w:eastAsiaTheme="minorHAnsi"/>
                <w:lang w:val="it-IT"/>
              </w:rPr>
              <w:t>Grenada</w:t>
            </w:r>
          </w:p>
          <w:p w14:paraId="700B0B1C" w14:textId="77777777" w:rsidR="00D02432" w:rsidRPr="00021997" w:rsidRDefault="00D02432" w:rsidP="00DE28C1">
            <w:pPr>
              <w:suppressAutoHyphens w:val="0"/>
              <w:spacing w:before="40" w:after="120"/>
              <w:ind w:right="113"/>
              <w:jc w:val="center"/>
              <w:rPr>
                <w:rFonts w:eastAsiaTheme="minorHAnsi"/>
                <w:lang w:val="it-IT"/>
              </w:rPr>
            </w:pPr>
            <w:r w:rsidRPr="00021997">
              <w:rPr>
                <w:rFonts w:eastAsiaTheme="minorHAnsi"/>
                <w:lang w:val="it-IT"/>
              </w:rPr>
              <w:t>Guinea</w:t>
            </w:r>
          </w:p>
          <w:p w14:paraId="4EFEEABF" w14:textId="77777777" w:rsidR="00D02432" w:rsidRPr="00635E1E" w:rsidRDefault="00D02432" w:rsidP="00DE28C1">
            <w:pPr>
              <w:suppressAutoHyphens w:val="0"/>
              <w:spacing w:before="40" w:after="120"/>
              <w:ind w:right="113"/>
              <w:jc w:val="center"/>
              <w:rPr>
                <w:rFonts w:eastAsiaTheme="minorHAnsi"/>
                <w:lang w:val="it-IT"/>
              </w:rPr>
            </w:pPr>
            <w:r w:rsidRPr="00635E1E">
              <w:rPr>
                <w:rFonts w:eastAsiaTheme="minorHAnsi"/>
                <w:lang w:val="it-IT"/>
              </w:rPr>
              <w:t>Micronesia (Federated States of)</w:t>
            </w:r>
          </w:p>
          <w:p w14:paraId="248087F7" w14:textId="77777777" w:rsidR="00D02432" w:rsidRPr="00021997" w:rsidRDefault="00D02432" w:rsidP="00DE28C1">
            <w:pPr>
              <w:suppressAutoHyphens w:val="0"/>
              <w:spacing w:before="40" w:after="120"/>
              <w:ind w:right="113"/>
              <w:jc w:val="center"/>
              <w:rPr>
                <w:rFonts w:eastAsiaTheme="minorHAnsi"/>
              </w:rPr>
            </w:pPr>
            <w:r w:rsidRPr="00021997">
              <w:rPr>
                <w:rFonts w:eastAsiaTheme="minorHAnsi"/>
              </w:rPr>
              <w:t>Nauru</w:t>
            </w:r>
            <w:r w:rsidRPr="00021997">
              <w:rPr>
                <w:rStyle w:val="FootnoteReference"/>
                <w:sz w:val="20"/>
              </w:rPr>
              <w:footnoteReference w:id="5"/>
            </w:r>
          </w:p>
          <w:p w14:paraId="71ECDBC1" w14:textId="77777777" w:rsidR="00D02432" w:rsidRPr="00021997" w:rsidRDefault="00D02432" w:rsidP="00DE28C1">
            <w:pPr>
              <w:suppressAutoHyphens w:val="0"/>
              <w:spacing w:before="40" w:after="120"/>
              <w:ind w:right="113"/>
              <w:jc w:val="center"/>
              <w:rPr>
                <w:rFonts w:eastAsiaTheme="minorHAnsi"/>
              </w:rPr>
            </w:pPr>
            <w:r w:rsidRPr="00021997">
              <w:rPr>
                <w:rFonts w:eastAsiaTheme="minorHAnsi"/>
              </w:rPr>
              <w:t>Saint Kitts and Nevis</w:t>
            </w:r>
          </w:p>
          <w:p w14:paraId="26B770D4" w14:textId="77777777" w:rsidR="00D02432" w:rsidRPr="00021997" w:rsidRDefault="00D02432" w:rsidP="00DE28C1">
            <w:pPr>
              <w:suppressAutoHyphens w:val="0"/>
              <w:spacing w:before="40" w:after="120"/>
              <w:ind w:right="113"/>
              <w:jc w:val="center"/>
              <w:rPr>
                <w:rFonts w:eastAsiaTheme="minorHAnsi"/>
              </w:rPr>
            </w:pPr>
            <w:r w:rsidRPr="00021997">
              <w:rPr>
                <w:rFonts w:eastAsiaTheme="minorHAnsi"/>
              </w:rPr>
              <w:t>Saint Lucia</w:t>
            </w:r>
          </w:p>
          <w:p w14:paraId="66703647" w14:textId="77777777" w:rsidR="00D02432" w:rsidRPr="00021997" w:rsidRDefault="00D02432" w:rsidP="00DE28C1">
            <w:pPr>
              <w:suppressAutoHyphens w:val="0"/>
              <w:spacing w:before="40" w:after="120"/>
              <w:ind w:right="113"/>
              <w:jc w:val="center"/>
              <w:rPr>
                <w:rFonts w:eastAsiaTheme="minorHAnsi"/>
                <w:lang w:val="it-IT"/>
              </w:rPr>
            </w:pPr>
            <w:r w:rsidRPr="00021997">
              <w:rPr>
                <w:rFonts w:eastAsiaTheme="minorHAnsi"/>
                <w:lang w:val="it-IT"/>
              </w:rPr>
              <w:t>Sao Tome e Principe</w:t>
            </w:r>
          </w:p>
          <w:p w14:paraId="79DF23A5" w14:textId="77777777" w:rsidR="00D02432" w:rsidRPr="00021997" w:rsidRDefault="00D02432" w:rsidP="00DE28C1">
            <w:pPr>
              <w:suppressAutoHyphens w:val="0"/>
              <w:spacing w:before="40" w:after="120"/>
              <w:ind w:right="113"/>
              <w:jc w:val="center"/>
              <w:rPr>
                <w:rFonts w:eastAsiaTheme="minorHAnsi"/>
                <w:lang w:val="it-IT"/>
              </w:rPr>
            </w:pPr>
            <w:r w:rsidRPr="00021997">
              <w:rPr>
                <w:rFonts w:eastAsiaTheme="minorHAnsi"/>
                <w:lang w:val="it-IT"/>
              </w:rPr>
              <w:t>Suriname</w:t>
            </w:r>
          </w:p>
          <w:p w14:paraId="006779B1" w14:textId="77777777" w:rsidR="00D02432" w:rsidRPr="00021997" w:rsidRDefault="00D02432" w:rsidP="00DE28C1">
            <w:pPr>
              <w:suppressAutoHyphens w:val="0"/>
              <w:spacing w:before="40" w:after="120"/>
              <w:ind w:right="113"/>
              <w:jc w:val="center"/>
              <w:rPr>
                <w:rFonts w:eastAsiaTheme="minorHAnsi"/>
                <w:lang w:val="it-IT"/>
              </w:rPr>
            </w:pPr>
            <w:r w:rsidRPr="00021997">
              <w:rPr>
                <w:rFonts w:eastAsiaTheme="minorHAnsi"/>
                <w:lang w:val="it-IT"/>
              </w:rPr>
              <w:t>Tonga</w:t>
            </w:r>
          </w:p>
          <w:p w14:paraId="1CB41B73" w14:textId="77777777" w:rsidR="00D02432" w:rsidRPr="00021997" w:rsidRDefault="00D02432" w:rsidP="00DE28C1">
            <w:pPr>
              <w:suppressAutoHyphens w:val="0"/>
              <w:spacing w:before="40" w:after="120"/>
              <w:ind w:right="113"/>
              <w:jc w:val="center"/>
              <w:rPr>
                <w:rFonts w:eastAsiaTheme="minorHAnsi"/>
              </w:rPr>
            </w:pPr>
            <w:r w:rsidRPr="00021997">
              <w:rPr>
                <w:rFonts w:eastAsiaTheme="minorHAnsi"/>
              </w:rPr>
              <w:t>Vanuatu</w:t>
            </w:r>
            <w:r w:rsidRPr="00021997">
              <w:rPr>
                <w:rStyle w:val="FootnoteReference"/>
                <w:rFonts w:eastAsiaTheme="minorHAnsi"/>
                <w:sz w:val="20"/>
              </w:rPr>
              <w:footnoteReference w:id="6"/>
            </w:r>
          </w:p>
          <w:p w14:paraId="448DBB55" w14:textId="77777777" w:rsidR="00D02432" w:rsidRPr="00021997" w:rsidRDefault="00D02432" w:rsidP="00DE28C1">
            <w:pPr>
              <w:pStyle w:val="ListParagraph"/>
              <w:spacing w:before="40"/>
              <w:ind w:left="0" w:right="113"/>
              <w:jc w:val="center"/>
              <w:rPr>
                <w:rFonts w:ascii="Times New Roman" w:eastAsiaTheme="minorHAnsi" w:hAnsi="Times New Roman" w:cs="Times New Roman"/>
                <w:sz w:val="20"/>
                <w:szCs w:val="20"/>
              </w:rPr>
            </w:pPr>
          </w:p>
        </w:tc>
      </w:tr>
    </w:tbl>
    <w:p w14:paraId="09487E9F" w14:textId="77777777" w:rsidR="0024418C" w:rsidRDefault="0024418C" w:rsidP="00205107">
      <w:pPr>
        <w:suppressAutoHyphens w:val="0"/>
        <w:spacing w:line="240" w:lineRule="auto"/>
        <w:rPr>
          <w:rFonts w:ascii="Futura" w:hAnsi="Futura"/>
        </w:rPr>
        <w:sectPr w:rsidR="0024418C" w:rsidSect="00205107">
          <w:endnotePr>
            <w:numFmt w:val="decimal"/>
          </w:endnotePr>
          <w:pgSz w:w="11907" w:h="16840" w:code="9"/>
          <w:pgMar w:top="1417" w:right="1134" w:bottom="1134" w:left="1134" w:header="850" w:footer="567" w:gutter="0"/>
          <w:cols w:space="720"/>
          <w:docGrid w:linePitch="272"/>
        </w:sectPr>
      </w:pPr>
    </w:p>
    <w:p w14:paraId="224E7CD3" w14:textId="0BE3D5D6" w:rsidR="00781580" w:rsidRPr="00332705" w:rsidRDefault="00781580" w:rsidP="00781580">
      <w:pPr>
        <w:pStyle w:val="HChG"/>
        <w:spacing w:before="0"/>
      </w:pPr>
      <w:r>
        <w:lastRenderedPageBreak/>
        <w:tab/>
        <w:t>VIII.</w:t>
      </w:r>
      <w:r>
        <w:tab/>
      </w:r>
      <w:r w:rsidRPr="009027EA">
        <w:t>Status of country visits from 1 January 201</w:t>
      </w:r>
      <w:r w:rsidR="009027EA" w:rsidRPr="009027EA">
        <w:t>8</w:t>
      </w:r>
      <w:r w:rsidRPr="009027EA">
        <w:t xml:space="preserve"> to 31 December 202</w:t>
      </w:r>
      <w:r w:rsidR="009027EA" w:rsidRPr="009027EA">
        <w:t>2</w:t>
      </w:r>
    </w:p>
    <w:p w14:paraId="381769F8" w14:textId="7EA40F29" w:rsidR="00781580" w:rsidRPr="003C0F10" w:rsidRDefault="00781580" w:rsidP="0078487A">
      <w:pPr>
        <w:pStyle w:val="SingleTxtG"/>
        <w:ind w:firstLine="567"/>
        <w:rPr>
          <w:highlight w:val="yellow"/>
        </w:rPr>
      </w:pPr>
      <w:r w:rsidRPr="00781580">
        <w:t xml:space="preserve">This table contains information covering the period from 1 January </w:t>
      </w:r>
      <w:r w:rsidRPr="00B545D4">
        <w:t>201</w:t>
      </w:r>
      <w:r w:rsidR="003C0F10" w:rsidRPr="00B545D4">
        <w:t>8</w:t>
      </w:r>
      <w:r w:rsidRPr="00781580">
        <w:t xml:space="preserve"> to 31 December </w:t>
      </w:r>
      <w:r w:rsidRPr="00B545D4">
        <w:t>202</w:t>
      </w:r>
      <w:r w:rsidR="00124603">
        <w:t>2</w:t>
      </w:r>
      <w:r w:rsidRPr="00B545D4">
        <w:t>.</w:t>
      </w:r>
      <w:r w:rsidRPr="00781580">
        <w:t xml:space="preserve"> It only </w:t>
      </w:r>
      <w:proofErr w:type="gramStart"/>
      <w:r w:rsidRPr="00781580">
        <w:t>takes into account</w:t>
      </w:r>
      <w:proofErr w:type="gramEnd"/>
      <w:r w:rsidRPr="00781580">
        <w:t xml:space="preserve"> written correspondence. Pending requests reflect any request sent by a mandate holder to which there was no written reply. For any detailed information regarding the status of country visits please consult the OHCHR website at the following link: </w:t>
      </w:r>
      <w:hyperlink r:id="rId48" w:history="1">
        <w:r w:rsidRPr="00781580">
          <w:rPr>
            <w:rStyle w:val="Hyperlink"/>
          </w:rPr>
          <w:t>https://spinternet.ohchr.org/Home.aspx?lang=en</w:t>
        </w:r>
      </w:hyperlink>
      <w:r w:rsidRPr="00781580">
        <w:rPr>
          <w:rStyle w:val="Hyperlink"/>
        </w:rPr>
        <w:t>.</w:t>
      </w:r>
    </w:p>
    <w:p w14:paraId="75491539" w14:textId="55D508FF" w:rsidR="00781580" w:rsidRPr="00136938" w:rsidRDefault="00781580" w:rsidP="0078487A">
      <w:pPr>
        <w:pStyle w:val="SingleTxtG"/>
        <w:ind w:firstLine="567"/>
        <w:rPr>
          <w:highlight w:val="yellow"/>
        </w:rPr>
      </w:pPr>
    </w:p>
    <w:tbl>
      <w:tblPr>
        <w:tblStyle w:val="TableGrid"/>
        <w:tblW w:w="963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14"/>
        <w:gridCol w:w="1007"/>
        <w:gridCol w:w="1151"/>
        <w:gridCol w:w="1215"/>
        <w:gridCol w:w="1276"/>
        <w:gridCol w:w="1393"/>
        <w:gridCol w:w="1583"/>
      </w:tblGrid>
      <w:tr w:rsidR="009027EA" w:rsidRPr="00214487" w14:paraId="3DEED937" w14:textId="77777777" w:rsidTr="00AE1F76">
        <w:trPr>
          <w:tblHeader/>
          <w:jc w:val="center"/>
        </w:trPr>
        <w:tc>
          <w:tcPr>
            <w:tcW w:w="2014" w:type="dxa"/>
            <w:tcBorders>
              <w:top w:val="single" w:sz="4" w:space="0" w:color="auto"/>
              <w:bottom w:val="single" w:sz="12" w:space="0" w:color="auto"/>
            </w:tcBorders>
            <w:shd w:val="clear" w:color="auto" w:fill="auto"/>
            <w:vAlign w:val="bottom"/>
            <w:hideMark/>
          </w:tcPr>
          <w:p w14:paraId="494E8C3B" w14:textId="77777777" w:rsidR="009027EA" w:rsidRPr="00214487" w:rsidRDefault="009027EA" w:rsidP="00AE1F76">
            <w:pPr>
              <w:spacing w:before="80" w:after="80" w:line="200" w:lineRule="exact"/>
              <w:ind w:left="-147" w:right="113"/>
              <w:rPr>
                <w:b/>
                <w:i/>
                <w:sz w:val="16"/>
              </w:rPr>
            </w:pPr>
            <w:r w:rsidRPr="00214487">
              <w:rPr>
                <w:b/>
                <w:i/>
                <w:sz w:val="16"/>
              </w:rPr>
              <w:t> </w:t>
            </w:r>
          </w:p>
        </w:tc>
        <w:tc>
          <w:tcPr>
            <w:tcW w:w="1007" w:type="dxa"/>
            <w:tcBorders>
              <w:top w:val="single" w:sz="4" w:space="0" w:color="auto"/>
              <w:bottom w:val="single" w:sz="12" w:space="0" w:color="auto"/>
            </w:tcBorders>
            <w:shd w:val="clear" w:color="auto" w:fill="auto"/>
            <w:vAlign w:val="bottom"/>
            <w:hideMark/>
          </w:tcPr>
          <w:p w14:paraId="6566863A" w14:textId="77777777" w:rsidR="009027EA" w:rsidRPr="00214487" w:rsidRDefault="009027EA" w:rsidP="00AE1F76">
            <w:pPr>
              <w:spacing w:before="80" w:after="80" w:line="200" w:lineRule="exact"/>
              <w:ind w:right="113"/>
              <w:jc w:val="center"/>
              <w:rPr>
                <w:i/>
                <w:sz w:val="16"/>
              </w:rPr>
            </w:pPr>
            <w:r w:rsidRPr="00214487">
              <w:rPr>
                <w:i/>
                <w:sz w:val="16"/>
              </w:rPr>
              <w:t>Standing invitation</w:t>
            </w:r>
          </w:p>
        </w:tc>
        <w:tc>
          <w:tcPr>
            <w:tcW w:w="1151" w:type="dxa"/>
            <w:tcBorders>
              <w:top w:val="single" w:sz="4" w:space="0" w:color="auto"/>
              <w:bottom w:val="single" w:sz="12" w:space="0" w:color="auto"/>
            </w:tcBorders>
            <w:vAlign w:val="bottom"/>
          </w:tcPr>
          <w:p w14:paraId="29385443" w14:textId="77777777" w:rsidR="009027EA" w:rsidRPr="00214487" w:rsidRDefault="009027EA" w:rsidP="00AE1F76">
            <w:pPr>
              <w:spacing w:before="80" w:after="80" w:line="200" w:lineRule="exact"/>
              <w:ind w:right="113"/>
              <w:jc w:val="center"/>
              <w:rPr>
                <w:i/>
                <w:color w:val="000000"/>
                <w:sz w:val="16"/>
              </w:rPr>
            </w:pPr>
            <w:r w:rsidRPr="00214487">
              <w:rPr>
                <w:i/>
                <w:color w:val="000000"/>
                <w:sz w:val="16"/>
              </w:rPr>
              <w:t>Number of visits since 1/1/201</w:t>
            </w:r>
            <w:r>
              <w:rPr>
                <w:i/>
                <w:color w:val="000000"/>
                <w:sz w:val="16"/>
              </w:rPr>
              <w:t>8</w:t>
            </w:r>
          </w:p>
        </w:tc>
        <w:tc>
          <w:tcPr>
            <w:tcW w:w="1215" w:type="dxa"/>
            <w:tcBorders>
              <w:top w:val="single" w:sz="4" w:space="0" w:color="auto"/>
              <w:bottom w:val="single" w:sz="12" w:space="0" w:color="auto"/>
            </w:tcBorders>
            <w:shd w:val="clear" w:color="auto" w:fill="auto"/>
            <w:vAlign w:val="bottom"/>
            <w:hideMark/>
          </w:tcPr>
          <w:p w14:paraId="7105451C" w14:textId="77777777" w:rsidR="009027EA" w:rsidRPr="00214487" w:rsidRDefault="009027EA" w:rsidP="00AE1F76">
            <w:pPr>
              <w:spacing w:before="80" w:after="80" w:line="200" w:lineRule="exact"/>
              <w:ind w:right="113"/>
              <w:jc w:val="center"/>
              <w:rPr>
                <w:i/>
                <w:sz w:val="16"/>
              </w:rPr>
            </w:pPr>
            <w:r w:rsidRPr="00214487">
              <w:rPr>
                <w:i/>
                <w:sz w:val="16"/>
              </w:rPr>
              <w:t>No visit since 1/1/201</w:t>
            </w:r>
            <w:r>
              <w:rPr>
                <w:i/>
                <w:sz w:val="16"/>
              </w:rPr>
              <w:t>8</w:t>
            </w:r>
            <w:r w:rsidRPr="00214487">
              <w:rPr>
                <w:i/>
                <w:sz w:val="16"/>
              </w:rPr>
              <w:t xml:space="preserve"> with no pending requests</w:t>
            </w:r>
          </w:p>
        </w:tc>
        <w:tc>
          <w:tcPr>
            <w:tcW w:w="1276" w:type="dxa"/>
            <w:tcBorders>
              <w:top w:val="single" w:sz="4" w:space="0" w:color="auto"/>
              <w:bottom w:val="single" w:sz="12" w:space="0" w:color="auto"/>
            </w:tcBorders>
            <w:shd w:val="clear" w:color="auto" w:fill="auto"/>
            <w:vAlign w:val="bottom"/>
            <w:hideMark/>
          </w:tcPr>
          <w:p w14:paraId="72393AE8" w14:textId="77777777" w:rsidR="009027EA" w:rsidRPr="00214487" w:rsidRDefault="009027EA" w:rsidP="00AE1F76">
            <w:pPr>
              <w:spacing w:before="80" w:after="80" w:line="200" w:lineRule="exact"/>
              <w:ind w:right="113"/>
              <w:jc w:val="center"/>
              <w:rPr>
                <w:i/>
                <w:sz w:val="16"/>
              </w:rPr>
            </w:pPr>
            <w:r w:rsidRPr="00214487">
              <w:rPr>
                <w:i/>
                <w:sz w:val="16"/>
              </w:rPr>
              <w:t>No visit since 1/1/201</w:t>
            </w:r>
            <w:r>
              <w:rPr>
                <w:i/>
                <w:sz w:val="16"/>
              </w:rPr>
              <w:t>8</w:t>
            </w:r>
            <w:r w:rsidRPr="00214487">
              <w:rPr>
                <w:i/>
                <w:sz w:val="16"/>
              </w:rPr>
              <w:t xml:space="preserve"> with pending requests</w:t>
            </w:r>
          </w:p>
        </w:tc>
        <w:tc>
          <w:tcPr>
            <w:tcW w:w="1393" w:type="dxa"/>
            <w:tcBorders>
              <w:top w:val="single" w:sz="4" w:space="0" w:color="auto"/>
              <w:bottom w:val="single" w:sz="12" w:space="0" w:color="auto"/>
            </w:tcBorders>
            <w:shd w:val="clear" w:color="auto" w:fill="auto"/>
            <w:vAlign w:val="bottom"/>
            <w:hideMark/>
          </w:tcPr>
          <w:p w14:paraId="1895BA50" w14:textId="77777777" w:rsidR="009027EA" w:rsidRPr="00214487" w:rsidRDefault="009027EA" w:rsidP="00AE1F76">
            <w:pPr>
              <w:spacing w:before="80" w:after="80" w:line="200" w:lineRule="exact"/>
              <w:ind w:right="113"/>
              <w:jc w:val="center"/>
              <w:rPr>
                <w:i/>
                <w:sz w:val="16"/>
              </w:rPr>
            </w:pPr>
            <w:r w:rsidRPr="00214487">
              <w:rPr>
                <w:i/>
                <w:sz w:val="16"/>
              </w:rPr>
              <w:t>5 or more pending visit requests since 1/1/201</w:t>
            </w:r>
            <w:r>
              <w:rPr>
                <w:i/>
                <w:sz w:val="16"/>
              </w:rPr>
              <w:t>8</w:t>
            </w:r>
          </w:p>
        </w:tc>
        <w:tc>
          <w:tcPr>
            <w:tcW w:w="1583" w:type="dxa"/>
            <w:tcBorders>
              <w:top w:val="single" w:sz="4" w:space="0" w:color="auto"/>
              <w:bottom w:val="single" w:sz="12" w:space="0" w:color="auto"/>
            </w:tcBorders>
            <w:vAlign w:val="bottom"/>
          </w:tcPr>
          <w:p w14:paraId="4319556C" w14:textId="77777777" w:rsidR="009027EA" w:rsidRPr="00214487" w:rsidRDefault="009027EA" w:rsidP="00AE1F76">
            <w:pPr>
              <w:spacing w:before="80" w:after="80" w:line="200" w:lineRule="exact"/>
              <w:ind w:right="113"/>
              <w:jc w:val="center"/>
              <w:rPr>
                <w:i/>
                <w:sz w:val="16"/>
              </w:rPr>
            </w:pPr>
            <w:r w:rsidRPr="00214487">
              <w:rPr>
                <w:i/>
                <w:sz w:val="16"/>
              </w:rPr>
              <w:t>Invitations sent to thematic special procedures since 1/1/201</w:t>
            </w:r>
            <w:r>
              <w:rPr>
                <w:i/>
                <w:sz w:val="16"/>
              </w:rPr>
              <w:t>8</w:t>
            </w:r>
          </w:p>
        </w:tc>
      </w:tr>
      <w:tr w:rsidR="009027EA" w:rsidRPr="00214487" w14:paraId="4164C11A" w14:textId="77777777" w:rsidTr="00AE1F76">
        <w:trPr>
          <w:trHeight w:hRule="exact" w:val="85"/>
          <w:tblHeader/>
          <w:jc w:val="center"/>
        </w:trPr>
        <w:tc>
          <w:tcPr>
            <w:tcW w:w="2014" w:type="dxa"/>
            <w:tcBorders>
              <w:top w:val="single" w:sz="12" w:space="0" w:color="auto"/>
              <w:bottom w:val="single" w:sz="2" w:space="0" w:color="auto"/>
            </w:tcBorders>
            <w:shd w:val="clear" w:color="auto" w:fill="auto"/>
            <w:vAlign w:val="bottom"/>
          </w:tcPr>
          <w:p w14:paraId="0F0FE9AD" w14:textId="77777777" w:rsidR="009027EA" w:rsidRPr="00214487" w:rsidRDefault="009027EA" w:rsidP="00AE1F76">
            <w:pPr>
              <w:spacing w:before="80" w:after="80" w:line="200" w:lineRule="exact"/>
              <w:ind w:left="-147" w:right="113"/>
              <w:rPr>
                <w:b/>
                <w:i/>
                <w:sz w:val="16"/>
              </w:rPr>
            </w:pPr>
          </w:p>
        </w:tc>
        <w:tc>
          <w:tcPr>
            <w:tcW w:w="1007" w:type="dxa"/>
            <w:tcBorders>
              <w:top w:val="single" w:sz="12" w:space="0" w:color="auto"/>
              <w:bottom w:val="single" w:sz="2" w:space="0" w:color="auto"/>
            </w:tcBorders>
            <w:shd w:val="clear" w:color="auto" w:fill="auto"/>
            <w:vAlign w:val="bottom"/>
          </w:tcPr>
          <w:p w14:paraId="70844B64" w14:textId="77777777" w:rsidR="009027EA" w:rsidRPr="00214487" w:rsidRDefault="009027EA" w:rsidP="00AE1F76">
            <w:pPr>
              <w:spacing w:before="80" w:after="80" w:line="200" w:lineRule="exact"/>
              <w:ind w:right="113"/>
              <w:jc w:val="center"/>
              <w:rPr>
                <w:i/>
                <w:sz w:val="16"/>
              </w:rPr>
            </w:pPr>
          </w:p>
        </w:tc>
        <w:tc>
          <w:tcPr>
            <w:tcW w:w="1151" w:type="dxa"/>
            <w:tcBorders>
              <w:top w:val="single" w:sz="12" w:space="0" w:color="auto"/>
              <w:bottom w:val="single" w:sz="2" w:space="0" w:color="auto"/>
            </w:tcBorders>
            <w:vAlign w:val="bottom"/>
          </w:tcPr>
          <w:p w14:paraId="1E4D285A" w14:textId="77777777" w:rsidR="009027EA" w:rsidRPr="00214487" w:rsidRDefault="009027EA" w:rsidP="00AE1F76">
            <w:pPr>
              <w:spacing w:before="80" w:after="80" w:line="200" w:lineRule="exact"/>
              <w:ind w:right="113"/>
              <w:jc w:val="center"/>
              <w:rPr>
                <w:i/>
                <w:color w:val="000000"/>
                <w:sz w:val="16"/>
              </w:rPr>
            </w:pPr>
          </w:p>
        </w:tc>
        <w:tc>
          <w:tcPr>
            <w:tcW w:w="1215" w:type="dxa"/>
            <w:tcBorders>
              <w:top w:val="single" w:sz="12" w:space="0" w:color="auto"/>
              <w:bottom w:val="single" w:sz="2" w:space="0" w:color="auto"/>
            </w:tcBorders>
            <w:shd w:val="clear" w:color="auto" w:fill="auto"/>
            <w:vAlign w:val="bottom"/>
          </w:tcPr>
          <w:p w14:paraId="1111C343" w14:textId="77777777" w:rsidR="009027EA" w:rsidRPr="00214487" w:rsidRDefault="009027EA" w:rsidP="00AE1F76">
            <w:pPr>
              <w:spacing w:before="80" w:after="80" w:line="200" w:lineRule="exact"/>
              <w:ind w:right="113"/>
              <w:jc w:val="center"/>
              <w:rPr>
                <w:i/>
                <w:sz w:val="16"/>
              </w:rPr>
            </w:pPr>
          </w:p>
        </w:tc>
        <w:tc>
          <w:tcPr>
            <w:tcW w:w="1276" w:type="dxa"/>
            <w:tcBorders>
              <w:top w:val="single" w:sz="12" w:space="0" w:color="auto"/>
              <w:bottom w:val="single" w:sz="2" w:space="0" w:color="auto"/>
            </w:tcBorders>
            <w:shd w:val="clear" w:color="auto" w:fill="auto"/>
            <w:vAlign w:val="bottom"/>
          </w:tcPr>
          <w:p w14:paraId="717CAE83" w14:textId="77777777" w:rsidR="009027EA" w:rsidRPr="00214487" w:rsidRDefault="009027EA" w:rsidP="00AE1F76">
            <w:pPr>
              <w:spacing w:before="80" w:after="80" w:line="200" w:lineRule="exact"/>
              <w:ind w:right="113"/>
              <w:jc w:val="center"/>
              <w:rPr>
                <w:i/>
                <w:sz w:val="16"/>
              </w:rPr>
            </w:pPr>
          </w:p>
        </w:tc>
        <w:tc>
          <w:tcPr>
            <w:tcW w:w="1393" w:type="dxa"/>
            <w:tcBorders>
              <w:top w:val="single" w:sz="12" w:space="0" w:color="auto"/>
              <w:bottom w:val="single" w:sz="2" w:space="0" w:color="auto"/>
            </w:tcBorders>
            <w:shd w:val="clear" w:color="auto" w:fill="auto"/>
            <w:vAlign w:val="bottom"/>
          </w:tcPr>
          <w:p w14:paraId="573FDB3D" w14:textId="77777777" w:rsidR="009027EA" w:rsidRPr="00214487" w:rsidRDefault="009027EA" w:rsidP="00AE1F76">
            <w:pPr>
              <w:spacing w:before="80" w:after="80" w:line="200" w:lineRule="exact"/>
              <w:ind w:right="113"/>
              <w:jc w:val="center"/>
              <w:rPr>
                <w:i/>
                <w:sz w:val="16"/>
              </w:rPr>
            </w:pPr>
          </w:p>
        </w:tc>
        <w:tc>
          <w:tcPr>
            <w:tcW w:w="1583" w:type="dxa"/>
            <w:tcBorders>
              <w:top w:val="single" w:sz="12" w:space="0" w:color="auto"/>
              <w:bottom w:val="single" w:sz="2" w:space="0" w:color="auto"/>
            </w:tcBorders>
            <w:vAlign w:val="bottom"/>
          </w:tcPr>
          <w:p w14:paraId="47CA928B" w14:textId="77777777" w:rsidR="009027EA" w:rsidRPr="00214487" w:rsidRDefault="009027EA" w:rsidP="00AE1F76">
            <w:pPr>
              <w:spacing w:before="80" w:after="80" w:line="200" w:lineRule="exact"/>
              <w:ind w:right="113"/>
              <w:jc w:val="center"/>
              <w:rPr>
                <w:i/>
                <w:sz w:val="16"/>
              </w:rPr>
            </w:pPr>
          </w:p>
        </w:tc>
      </w:tr>
      <w:tr w:rsidR="009027EA" w:rsidRPr="00214487" w14:paraId="2C4648EF"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150DDC8" w14:textId="77777777" w:rsidR="009027EA" w:rsidRPr="00214487" w:rsidRDefault="009027EA" w:rsidP="00AE1F76">
            <w:pPr>
              <w:spacing w:beforeLines="40" w:before="96" w:afterLines="40" w:after="96"/>
              <w:ind w:right="113"/>
              <w:jc w:val="center"/>
              <w:rPr>
                <w:b/>
                <w:sz w:val="18"/>
                <w:szCs w:val="18"/>
              </w:rPr>
            </w:pPr>
            <w:proofErr w:type="spellStart"/>
            <w:r w:rsidRPr="00214487">
              <w:rPr>
                <w:b/>
                <w:sz w:val="18"/>
                <w:szCs w:val="18"/>
              </w:rPr>
              <w:t>Afghanistan</w:t>
            </w:r>
            <w:r w:rsidRPr="00214487">
              <w:rPr>
                <w:bCs/>
                <w:sz w:val="18"/>
                <w:szCs w:val="18"/>
                <w:vertAlign w:val="superscript"/>
              </w:rPr>
              <w:t>a</w:t>
            </w:r>
            <w:proofErr w:type="spellEnd"/>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26592B9B"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45EAAD01" w14:textId="77777777" w:rsidR="009027EA" w:rsidRPr="00214487" w:rsidRDefault="009027EA" w:rsidP="00AE1F76">
            <w:pPr>
              <w:spacing w:beforeLines="40" w:before="96" w:afterLines="40" w:after="96"/>
              <w:ind w:right="113"/>
              <w:jc w:val="center"/>
              <w:rPr>
                <w:color w:val="000000"/>
                <w:sz w:val="18"/>
                <w:szCs w:val="18"/>
                <w:highlight w:val="lightGray"/>
              </w:rPr>
            </w:pPr>
            <w:r w:rsidRPr="000C7A67">
              <w:rPr>
                <w:color w:val="000000"/>
                <w:sz w:val="18"/>
                <w:szCs w:val="18"/>
              </w:rPr>
              <w:t>2</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6FBD515"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162A58AE"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7198BAB6" w14:textId="5831224F" w:rsidR="009027EA" w:rsidRPr="00214487" w:rsidRDefault="007641E7"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0B3FDE78"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r>
      <w:tr w:rsidR="009027EA" w:rsidRPr="00214487" w14:paraId="7486097E"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1F68BA2A"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Albania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0FBA9FB9"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058E341C" w14:textId="77777777" w:rsidR="009027EA" w:rsidRPr="00214487" w:rsidRDefault="009027EA" w:rsidP="00AE1F76">
            <w:pPr>
              <w:spacing w:beforeLines="40" w:before="96" w:afterLines="40" w:after="96"/>
              <w:ind w:right="113"/>
              <w:jc w:val="center"/>
              <w:rPr>
                <w:sz w:val="18"/>
                <w:szCs w:val="18"/>
              </w:rPr>
            </w:pPr>
            <w:r w:rsidRPr="00214487">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3B71B69E"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147797D4"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4B085DFB" w14:textId="653644B8"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1B0A4858" w14:textId="77777777" w:rsidR="009027EA" w:rsidRPr="00214487" w:rsidRDefault="009027EA" w:rsidP="00AE1F76">
            <w:pPr>
              <w:spacing w:beforeLines="40" w:before="96" w:afterLines="40" w:after="96"/>
              <w:ind w:right="113"/>
              <w:jc w:val="center"/>
              <w:rPr>
                <w:sz w:val="18"/>
                <w:szCs w:val="18"/>
              </w:rPr>
            </w:pPr>
          </w:p>
        </w:tc>
      </w:tr>
      <w:tr w:rsidR="009027EA" w:rsidRPr="00214487" w14:paraId="1F32D061"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5272973"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Algeria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5A6DF239"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46F25F8E"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B48A52C"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0CF579FB"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4055425D" w14:textId="5CBC39C1" w:rsidR="009027EA" w:rsidRPr="00214487" w:rsidRDefault="00CB0E63"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21DFBBC2"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r>
      <w:tr w:rsidR="009027EA" w:rsidRPr="00214487" w14:paraId="55EDA8AE"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7B70D6FA" w14:textId="166F5A5D" w:rsidR="009027EA" w:rsidRPr="00214487" w:rsidRDefault="009027EA" w:rsidP="00AE1F76">
            <w:pPr>
              <w:spacing w:beforeLines="40" w:before="96" w:afterLines="40" w:after="96"/>
              <w:ind w:right="113"/>
              <w:jc w:val="center"/>
              <w:rPr>
                <w:b/>
                <w:sz w:val="18"/>
                <w:szCs w:val="18"/>
              </w:rPr>
            </w:pPr>
            <w:r w:rsidRPr="00214487">
              <w:rPr>
                <w:b/>
                <w:sz w:val="18"/>
                <w:szCs w:val="18"/>
              </w:rPr>
              <w:t>Andorra</w:t>
            </w:r>
            <w:r w:rsidR="008F1A83">
              <w:rPr>
                <w:b/>
                <w:sz w:val="18"/>
                <w:szCs w:val="18"/>
              </w:rPr>
              <w:t>*</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32F42870"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5BC00EA7"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71FEFED2"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5E82BC8B" w14:textId="77777777" w:rsidR="009027EA" w:rsidRPr="00402F62"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5887FCE2"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73FD4284" w14:textId="77777777" w:rsidR="009027EA" w:rsidRPr="00214487" w:rsidRDefault="009027EA" w:rsidP="00AE1F76">
            <w:pPr>
              <w:spacing w:beforeLines="40" w:before="96" w:afterLines="40" w:after="96"/>
              <w:ind w:right="113"/>
              <w:jc w:val="center"/>
              <w:rPr>
                <w:sz w:val="18"/>
                <w:szCs w:val="18"/>
              </w:rPr>
            </w:pPr>
          </w:p>
        </w:tc>
      </w:tr>
      <w:tr w:rsidR="009027EA" w:rsidRPr="00214487" w14:paraId="5BFA303E"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196CF640"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Angola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042FC354"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37652B55" w14:textId="77777777" w:rsidR="009027EA" w:rsidRPr="00214487" w:rsidRDefault="009027EA" w:rsidP="00AE1F76">
            <w:pPr>
              <w:spacing w:beforeLines="40" w:before="96" w:afterLines="40" w:after="96"/>
              <w:ind w:right="113"/>
              <w:jc w:val="center"/>
              <w:rPr>
                <w:sz w:val="18"/>
                <w:szCs w:val="18"/>
              </w:rPr>
            </w:pPr>
            <w:r>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3F3C3019"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030E0F38"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4D6A8C8B"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0B9E88FE" w14:textId="0D4A483C" w:rsidR="009027EA" w:rsidRPr="00214487" w:rsidRDefault="009027EA" w:rsidP="00AE1F76">
            <w:pPr>
              <w:spacing w:beforeLines="40" w:before="96" w:afterLines="40" w:after="96"/>
              <w:ind w:right="113"/>
              <w:jc w:val="center"/>
              <w:rPr>
                <w:sz w:val="18"/>
                <w:szCs w:val="18"/>
              </w:rPr>
            </w:pPr>
          </w:p>
        </w:tc>
      </w:tr>
      <w:tr w:rsidR="009027EA" w:rsidRPr="00214487" w14:paraId="06D0240C"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2819AEAA" w14:textId="6CC6DD87" w:rsidR="009027EA" w:rsidRPr="00214487" w:rsidRDefault="009027EA" w:rsidP="00AE1F76">
            <w:pPr>
              <w:spacing w:beforeLines="40" w:before="96" w:afterLines="40" w:after="96"/>
              <w:ind w:right="113"/>
              <w:jc w:val="center"/>
              <w:rPr>
                <w:b/>
                <w:sz w:val="18"/>
                <w:szCs w:val="18"/>
              </w:rPr>
            </w:pPr>
            <w:r w:rsidRPr="00214487">
              <w:rPr>
                <w:b/>
                <w:sz w:val="18"/>
                <w:szCs w:val="18"/>
              </w:rPr>
              <w:t>Antigua and Barbuda</w:t>
            </w:r>
            <w:r w:rsidR="008F1A83">
              <w:rPr>
                <w:b/>
                <w:sz w:val="18"/>
                <w:szCs w:val="18"/>
              </w:rPr>
              <w:t>**</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7C4E780F"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6960E284"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44DEC096"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308F2424"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7E6A5742"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50A28B8B" w14:textId="77777777" w:rsidR="009027EA" w:rsidRPr="00214487" w:rsidRDefault="009027EA" w:rsidP="00AE1F76">
            <w:pPr>
              <w:spacing w:beforeLines="40" w:before="96" w:afterLines="40" w:after="96"/>
              <w:ind w:right="113"/>
              <w:jc w:val="center"/>
              <w:rPr>
                <w:sz w:val="18"/>
                <w:szCs w:val="18"/>
              </w:rPr>
            </w:pPr>
          </w:p>
        </w:tc>
      </w:tr>
      <w:tr w:rsidR="009027EA" w:rsidRPr="00214487" w14:paraId="0C25A2DC"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7A039DF2"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Argentina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77CF58F4"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68947536" w14:textId="77777777" w:rsidR="009027EA" w:rsidRPr="00214487" w:rsidRDefault="009027EA" w:rsidP="00AE1F76">
            <w:pPr>
              <w:spacing w:beforeLines="40" w:before="96" w:afterLines="40" w:after="96"/>
              <w:ind w:right="113"/>
              <w:jc w:val="center"/>
              <w:rPr>
                <w:sz w:val="18"/>
                <w:szCs w:val="18"/>
              </w:rPr>
            </w:pPr>
            <w:r w:rsidRPr="00214487">
              <w:rPr>
                <w:sz w:val="18"/>
                <w:szCs w:val="18"/>
              </w:rPr>
              <w:t>6</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22617A1A"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1095F6FD"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6430FC95" w14:textId="6200F33E"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4656D491"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r>
      <w:tr w:rsidR="009027EA" w:rsidRPr="00214487" w14:paraId="582851EE"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1AE57FC8"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Armenia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7163D56C"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1DFF922A" w14:textId="77777777" w:rsidR="009027EA" w:rsidRPr="00214487" w:rsidRDefault="009027EA" w:rsidP="00AE1F76">
            <w:pPr>
              <w:spacing w:beforeLines="40" w:before="96" w:afterLines="40" w:after="96"/>
              <w:ind w:right="113"/>
              <w:jc w:val="center"/>
              <w:rPr>
                <w:sz w:val="18"/>
                <w:szCs w:val="18"/>
              </w:rPr>
            </w:pPr>
            <w:r>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70970788"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6D08E809"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09BA9663"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562803D8" w14:textId="77777777" w:rsidR="009027EA" w:rsidRPr="00214487" w:rsidRDefault="009027EA" w:rsidP="00AE1F76">
            <w:pPr>
              <w:spacing w:beforeLines="40" w:before="96" w:afterLines="40" w:after="96"/>
              <w:ind w:right="113"/>
              <w:jc w:val="center"/>
              <w:rPr>
                <w:sz w:val="18"/>
                <w:szCs w:val="18"/>
              </w:rPr>
            </w:pPr>
          </w:p>
        </w:tc>
      </w:tr>
      <w:tr w:rsidR="009027EA" w:rsidRPr="00214487" w14:paraId="5A79B808"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1DDBF6D9"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Australia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1A999F14"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1278773E" w14:textId="2288B234" w:rsidR="009027EA" w:rsidRPr="00214487" w:rsidRDefault="00ED4293" w:rsidP="00AE1F76">
            <w:pPr>
              <w:spacing w:beforeLines="40" w:before="96" w:afterLines="40" w:after="96"/>
              <w:ind w:right="113"/>
              <w:jc w:val="center"/>
              <w:rPr>
                <w:sz w:val="18"/>
                <w:szCs w:val="18"/>
              </w:rPr>
            </w:pPr>
            <w:r>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3283491C"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71988ADD"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04143C5F"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175CB433" w14:textId="77777777" w:rsidR="009027EA" w:rsidRPr="00214487" w:rsidRDefault="009027EA" w:rsidP="00AE1F76">
            <w:pPr>
              <w:spacing w:beforeLines="40" w:before="96" w:afterLines="40" w:after="96"/>
              <w:ind w:right="113"/>
              <w:jc w:val="center"/>
              <w:rPr>
                <w:sz w:val="18"/>
                <w:szCs w:val="18"/>
              </w:rPr>
            </w:pPr>
          </w:p>
        </w:tc>
      </w:tr>
      <w:tr w:rsidR="009027EA" w:rsidRPr="00214487" w14:paraId="7B5845C4"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0A95EAE5"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Austria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3460FA74"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077514E0" w14:textId="77777777" w:rsidR="009027EA" w:rsidRPr="00214487" w:rsidRDefault="009027EA" w:rsidP="00AE1F76">
            <w:pPr>
              <w:spacing w:beforeLines="40" w:before="96" w:afterLines="40" w:after="96"/>
              <w:ind w:right="113"/>
              <w:jc w:val="center"/>
              <w:rPr>
                <w:sz w:val="18"/>
                <w:szCs w:val="18"/>
              </w:rPr>
            </w:pPr>
            <w:r w:rsidRPr="00214487">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31AE9BF5"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12A1E3E4"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67B06C28"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76321B8F" w14:textId="77777777" w:rsidR="009027EA" w:rsidRPr="00214487" w:rsidRDefault="009027EA" w:rsidP="00AE1F76">
            <w:pPr>
              <w:spacing w:beforeLines="40" w:before="96" w:afterLines="40" w:after="96"/>
              <w:ind w:right="113"/>
              <w:jc w:val="center"/>
              <w:rPr>
                <w:sz w:val="18"/>
                <w:szCs w:val="18"/>
              </w:rPr>
            </w:pPr>
          </w:p>
        </w:tc>
      </w:tr>
      <w:tr w:rsidR="009027EA" w:rsidRPr="00214487" w14:paraId="72A076B3"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0479641F"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Azerbaijan</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4002ACBD"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41A9A055" w14:textId="77777777" w:rsidR="009027EA" w:rsidRPr="00214487" w:rsidRDefault="009027EA" w:rsidP="00AE1F76">
            <w:pPr>
              <w:spacing w:beforeLines="40" w:before="96" w:afterLines="40" w:after="96"/>
              <w:ind w:right="113"/>
              <w:jc w:val="center"/>
              <w:rPr>
                <w:sz w:val="18"/>
                <w:szCs w:val="18"/>
              </w:rPr>
            </w:pPr>
            <w:r w:rsidRPr="00214487">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2378B645"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68F5434A"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24236000"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7C26ABF9" w14:textId="77777777" w:rsidR="009027EA" w:rsidRPr="00214487" w:rsidRDefault="009027EA" w:rsidP="00AE1F76">
            <w:pPr>
              <w:spacing w:beforeLines="40" w:before="96" w:afterLines="40" w:after="96"/>
              <w:ind w:right="113"/>
              <w:jc w:val="center"/>
              <w:rPr>
                <w:sz w:val="18"/>
                <w:szCs w:val="18"/>
              </w:rPr>
            </w:pPr>
          </w:p>
        </w:tc>
      </w:tr>
      <w:tr w:rsidR="009027EA" w:rsidRPr="00214487" w14:paraId="229A6038"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10F6ABFD"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Bahamas</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6230BF3B"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03252EBA" w14:textId="77777777" w:rsidR="009027EA" w:rsidRPr="00214487" w:rsidRDefault="009027EA" w:rsidP="00AE1F76">
            <w:pPr>
              <w:spacing w:beforeLines="40" w:before="96" w:afterLines="40" w:after="96"/>
              <w:ind w:right="113"/>
              <w:jc w:val="center"/>
              <w:rPr>
                <w:sz w:val="18"/>
                <w:szCs w:val="18"/>
              </w:rPr>
            </w:pPr>
            <w:r>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447E4573"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3B3B293E" w14:textId="13AC4EAB" w:rsidR="009027EA" w:rsidRPr="002575A2" w:rsidRDefault="009027EA" w:rsidP="00AE1F76">
            <w:pPr>
              <w:spacing w:beforeLines="40" w:before="96" w:afterLines="40" w:after="96"/>
              <w:ind w:right="113"/>
              <w:jc w:val="center"/>
              <w:rPr>
                <w:sz w:val="18"/>
                <w:szCs w:val="18"/>
                <w:highlight w:val="yellow"/>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67A9FF8B"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7FBD7765" w14:textId="77777777" w:rsidR="009027EA" w:rsidRPr="00214487" w:rsidRDefault="009027EA" w:rsidP="00AE1F76">
            <w:pPr>
              <w:spacing w:beforeLines="40" w:before="96" w:afterLines="40" w:after="96"/>
              <w:ind w:right="113"/>
              <w:jc w:val="center"/>
              <w:rPr>
                <w:sz w:val="18"/>
                <w:szCs w:val="18"/>
              </w:rPr>
            </w:pPr>
          </w:p>
        </w:tc>
      </w:tr>
      <w:tr w:rsidR="009027EA" w:rsidRPr="00214487" w14:paraId="479BA0EA"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176A0802"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Bahrain</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59C1E906"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7F158323"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7754CE7F"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0B82D6DA" w14:textId="5BDE983F"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35790E49" w14:textId="562B224F" w:rsidR="009027EA" w:rsidRPr="00214487" w:rsidRDefault="00A25A48"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0025DCFE" w14:textId="77777777" w:rsidR="009027EA" w:rsidRPr="00214487" w:rsidRDefault="009027EA" w:rsidP="00AE1F76">
            <w:pPr>
              <w:spacing w:beforeLines="40" w:before="96" w:afterLines="40" w:after="96"/>
              <w:ind w:right="113"/>
              <w:jc w:val="center"/>
              <w:rPr>
                <w:sz w:val="18"/>
                <w:szCs w:val="18"/>
              </w:rPr>
            </w:pPr>
          </w:p>
        </w:tc>
      </w:tr>
      <w:tr w:rsidR="009027EA" w:rsidRPr="00214487" w14:paraId="24B4ADDD"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38790408"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Bangladesh</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159C72A9"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2DE78960" w14:textId="11866297" w:rsidR="009027EA" w:rsidRPr="00214487" w:rsidRDefault="00036044" w:rsidP="00AE1F76">
            <w:pPr>
              <w:spacing w:beforeLines="40" w:before="96" w:afterLines="40" w:after="96"/>
              <w:ind w:right="113"/>
              <w:jc w:val="center"/>
              <w:rPr>
                <w:sz w:val="18"/>
                <w:szCs w:val="18"/>
              </w:rPr>
            </w:pPr>
            <w:r>
              <w:rPr>
                <w:sz w:val="18"/>
                <w:szCs w:val="18"/>
              </w:rPr>
              <w:t>3</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268DE265"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2C331136"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3E281A43" w14:textId="6EC85D6F"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2384476C" w14:textId="77777777" w:rsidR="009027EA" w:rsidRPr="00214487" w:rsidRDefault="009027EA" w:rsidP="00AE1F76">
            <w:pPr>
              <w:spacing w:beforeLines="40" w:before="96" w:afterLines="40" w:after="96"/>
              <w:ind w:right="113"/>
              <w:jc w:val="center"/>
              <w:rPr>
                <w:sz w:val="18"/>
                <w:szCs w:val="18"/>
              </w:rPr>
            </w:pPr>
          </w:p>
        </w:tc>
      </w:tr>
      <w:tr w:rsidR="009027EA" w:rsidRPr="00214487" w14:paraId="06D01994"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427EB088" w14:textId="6D71AC3E" w:rsidR="009027EA" w:rsidRPr="00214487" w:rsidRDefault="009027EA" w:rsidP="00AE1F76">
            <w:pPr>
              <w:spacing w:beforeLines="40" w:before="96" w:afterLines="40" w:after="96"/>
              <w:ind w:right="113"/>
              <w:jc w:val="center"/>
              <w:rPr>
                <w:b/>
                <w:sz w:val="18"/>
                <w:szCs w:val="18"/>
              </w:rPr>
            </w:pPr>
            <w:r w:rsidRPr="00214487">
              <w:rPr>
                <w:b/>
                <w:sz w:val="18"/>
                <w:szCs w:val="18"/>
              </w:rPr>
              <w:t>Barbados</w:t>
            </w:r>
            <w:r w:rsidR="008F1A83">
              <w:rPr>
                <w:b/>
                <w:sz w:val="18"/>
                <w:szCs w:val="18"/>
              </w:rPr>
              <w:t>**</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1147228F"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7105708F"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78BC0905"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60B2F462" w14:textId="4D29B30C" w:rsidR="009027EA" w:rsidRPr="00214487" w:rsidRDefault="009027EA" w:rsidP="00AE1F76">
            <w:pPr>
              <w:spacing w:beforeLines="40" w:before="96" w:afterLines="40" w:after="96"/>
              <w:ind w:right="113"/>
              <w:jc w:val="center"/>
              <w:rPr>
                <w:sz w:val="18"/>
                <w:szCs w:val="18"/>
              </w:rPr>
            </w:pPr>
            <w:r w:rsidRPr="00214487">
              <w:rPr>
                <w:sz w:val="18"/>
                <w:szCs w:val="18"/>
              </w:rPr>
              <w:t>X</w:t>
            </w:r>
            <w:r w:rsidR="005B211D">
              <w:rPr>
                <w:sz w:val="18"/>
                <w:szCs w:val="18"/>
              </w:rPr>
              <w:t xml:space="preserve"> </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4C563F46"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23C63AF2" w14:textId="77777777" w:rsidR="009027EA" w:rsidRPr="00214487" w:rsidRDefault="009027EA" w:rsidP="00AE1F76">
            <w:pPr>
              <w:spacing w:beforeLines="40" w:before="96" w:afterLines="40" w:after="96"/>
              <w:ind w:right="113"/>
              <w:jc w:val="center"/>
              <w:rPr>
                <w:sz w:val="18"/>
                <w:szCs w:val="18"/>
              </w:rPr>
            </w:pPr>
          </w:p>
        </w:tc>
      </w:tr>
      <w:tr w:rsidR="009027EA" w:rsidRPr="00214487" w14:paraId="7559338D"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7871F710" w14:textId="62F672E0" w:rsidR="009027EA" w:rsidRPr="00214487" w:rsidRDefault="009027EA" w:rsidP="00AE1F76">
            <w:pPr>
              <w:spacing w:beforeLines="40" w:before="96" w:afterLines="40" w:after="96"/>
              <w:ind w:right="113"/>
              <w:jc w:val="center"/>
              <w:rPr>
                <w:b/>
                <w:sz w:val="18"/>
                <w:szCs w:val="18"/>
                <w:vertAlign w:val="superscript"/>
              </w:rPr>
            </w:pPr>
            <w:r w:rsidRPr="00214487">
              <w:rPr>
                <w:b/>
                <w:sz w:val="18"/>
                <w:szCs w:val="18"/>
              </w:rPr>
              <w:t>Belarus</w:t>
            </w:r>
            <w:bookmarkStart w:id="174" w:name="_Ref31115807"/>
            <w:r w:rsidRPr="00214487">
              <w:rPr>
                <w:sz w:val="18"/>
                <w:szCs w:val="18"/>
                <w:vertAlign w:val="superscript"/>
              </w:rPr>
              <w:footnoteReference w:id="7"/>
            </w:r>
            <w:r w:rsidRPr="00214487">
              <w:rPr>
                <w:sz w:val="18"/>
                <w:szCs w:val="18"/>
                <w:vertAlign w:val="superscript"/>
              </w:rPr>
              <w:t>a</w:t>
            </w:r>
            <w:bookmarkEnd w:id="174"/>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472018C6"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3563366D" w14:textId="435585B5" w:rsidR="009027EA" w:rsidRPr="00214487" w:rsidRDefault="00036044" w:rsidP="00AE1F76">
            <w:pPr>
              <w:spacing w:beforeLines="40" w:before="96" w:afterLines="40" w:after="96"/>
              <w:ind w:right="113"/>
              <w:jc w:val="center"/>
              <w:rPr>
                <w:sz w:val="18"/>
                <w:szCs w:val="18"/>
              </w:rPr>
            </w:pPr>
            <w:r>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3A2BCCEA"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3D60F444" w14:textId="5871F1A5"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4B87A494" w14:textId="3B1C4D5F" w:rsidR="009027EA" w:rsidRPr="00214487" w:rsidRDefault="008A6AE1" w:rsidP="00AE1F76">
            <w:pPr>
              <w:spacing w:beforeLines="40" w:before="96" w:afterLines="40" w:after="96"/>
              <w:ind w:right="113"/>
              <w:jc w:val="center"/>
              <w:rPr>
                <w:sz w:val="18"/>
                <w:szCs w:val="18"/>
              </w:rPr>
            </w:pPr>
            <w:r w:rsidRPr="0030758C">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2DC18D5F" w14:textId="77777777" w:rsidR="009027EA" w:rsidRPr="00214487" w:rsidRDefault="009027EA" w:rsidP="00AE1F76">
            <w:pPr>
              <w:spacing w:beforeLines="40" w:before="96" w:afterLines="40" w:after="96"/>
              <w:ind w:right="113"/>
              <w:jc w:val="center"/>
              <w:rPr>
                <w:sz w:val="18"/>
                <w:szCs w:val="18"/>
              </w:rPr>
            </w:pPr>
          </w:p>
        </w:tc>
      </w:tr>
      <w:tr w:rsidR="009027EA" w:rsidRPr="00214487" w14:paraId="074D9819"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7A1B9158"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Belgium</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0EA3D72E"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3E82BD14" w14:textId="35BB6830" w:rsidR="009027EA" w:rsidRPr="00214487" w:rsidRDefault="004B198F" w:rsidP="00AE1F76">
            <w:pPr>
              <w:spacing w:beforeLines="40" w:before="96" w:afterLines="40" w:after="96"/>
              <w:ind w:right="113"/>
              <w:jc w:val="center"/>
              <w:rPr>
                <w:sz w:val="18"/>
                <w:szCs w:val="18"/>
              </w:rPr>
            </w:pPr>
            <w:r>
              <w:rPr>
                <w:sz w:val="18"/>
                <w:szCs w:val="18"/>
              </w:rPr>
              <w:t>2</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389C790A"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65DC4720"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4EA1964D"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280FF598" w14:textId="77777777" w:rsidR="009027EA" w:rsidRPr="00214487" w:rsidRDefault="009027EA" w:rsidP="00AE1F76">
            <w:pPr>
              <w:spacing w:beforeLines="40" w:before="96" w:afterLines="40" w:after="96"/>
              <w:ind w:right="113"/>
              <w:jc w:val="center"/>
              <w:rPr>
                <w:sz w:val="18"/>
                <w:szCs w:val="18"/>
              </w:rPr>
            </w:pPr>
          </w:p>
        </w:tc>
      </w:tr>
      <w:tr w:rsidR="009027EA" w:rsidRPr="00214487" w14:paraId="068DF4C0"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46D09C52"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Belize</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4C09DA31"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310472ED"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12B9C1DF"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7B4F3E55"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2A17372B"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57AC42DD" w14:textId="77777777" w:rsidR="009027EA" w:rsidRPr="00214487" w:rsidRDefault="009027EA" w:rsidP="00AE1F76">
            <w:pPr>
              <w:spacing w:beforeLines="40" w:before="96" w:afterLines="40" w:after="96"/>
              <w:ind w:right="113"/>
              <w:jc w:val="center"/>
              <w:rPr>
                <w:sz w:val="18"/>
                <w:szCs w:val="18"/>
              </w:rPr>
            </w:pPr>
          </w:p>
        </w:tc>
      </w:tr>
      <w:tr w:rsidR="009027EA" w:rsidRPr="00214487" w14:paraId="336E7579"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0EF322C6"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lastRenderedPageBreak/>
              <w:t>Benin</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2089C22D"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5FEAED52"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29F4CBD"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44FC25B"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42DFF2C7"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24718E57" w14:textId="77777777" w:rsidR="009027EA" w:rsidRPr="00214487" w:rsidRDefault="009027EA" w:rsidP="00AE1F76">
            <w:pPr>
              <w:spacing w:beforeLines="40" w:before="96" w:afterLines="40" w:after="96"/>
              <w:ind w:right="113"/>
              <w:jc w:val="center"/>
              <w:rPr>
                <w:sz w:val="18"/>
                <w:szCs w:val="18"/>
              </w:rPr>
            </w:pPr>
          </w:p>
        </w:tc>
      </w:tr>
      <w:tr w:rsidR="009027EA" w:rsidRPr="00214487" w14:paraId="7863C1D5"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2F9D82F1"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Bhutan</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48B5252D"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68601014"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4855BC36"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1C224181"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6937BC31"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1A3B84D6" w14:textId="77777777" w:rsidR="009027EA" w:rsidRPr="00214487" w:rsidRDefault="009027EA" w:rsidP="00AE1F76">
            <w:pPr>
              <w:spacing w:beforeLines="40" w:before="96" w:afterLines="40" w:after="96"/>
              <w:ind w:right="113"/>
              <w:jc w:val="center"/>
              <w:rPr>
                <w:sz w:val="18"/>
                <w:szCs w:val="18"/>
              </w:rPr>
            </w:pPr>
          </w:p>
        </w:tc>
      </w:tr>
      <w:tr w:rsidR="009027EA" w:rsidRPr="00214487" w14:paraId="3EDE4F54"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260FFC25"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Bolivia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4E48E358"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5D4680E2" w14:textId="77777777" w:rsidR="009027EA" w:rsidRPr="00214487" w:rsidRDefault="009027EA" w:rsidP="00AE1F76">
            <w:pPr>
              <w:spacing w:beforeLines="40" w:before="96" w:afterLines="40" w:after="96"/>
              <w:ind w:right="113"/>
              <w:jc w:val="center"/>
              <w:rPr>
                <w:sz w:val="18"/>
                <w:szCs w:val="18"/>
              </w:rPr>
            </w:pPr>
            <w:r>
              <w:rPr>
                <w:sz w:val="18"/>
                <w:szCs w:val="18"/>
              </w:rPr>
              <w:t>2</w:t>
            </w:r>
          </w:p>
        </w:tc>
        <w:tc>
          <w:tcPr>
            <w:tcW w:w="1215" w:type="dxa"/>
            <w:tcBorders>
              <w:top w:val="single" w:sz="2" w:space="0" w:color="auto"/>
              <w:left w:val="single" w:sz="2" w:space="0" w:color="auto"/>
              <w:bottom w:val="single" w:sz="2" w:space="0" w:color="auto"/>
              <w:right w:val="single" w:sz="2" w:space="0" w:color="auto"/>
            </w:tcBorders>
            <w:shd w:val="clear" w:color="auto" w:fill="auto"/>
            <w:noWrap/>
          </w:tcPr>
          <w:p w14:paraId="74CB36BD"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tcPr>
          <w:p w14:paraId="32FFEC4B"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1F18C800"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14BD57CF" w14:textId="77777777" w:rsidR="009027EA" w:rsidRPr="00214487" w:rsidRDefault="009027EA" w:rsidP="00AE1F76">
            <w:pPr>
              <w:spacing w:beforeLines="40" w:before="96" w:afterLines="40" w:after="96"/>
              <w:ind w:right="113"/>
              <w:jc w:val="center"/>
              <w:rPr>
                <w:sz w:val="18"/>
                <w:szCs w:val="18"/>
              </w:rPr>
            </w:pPr>
          </w:p>
        </w:tc>
      </w:tr>
      <w:tr w:rsidR="009027EA" w:rsidRPr="00214487" w14:paraId="4A3CF8BF"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71962D05"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Bosnia and Herzegovina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2949FB0D"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1630DA4C" w14:textId="77777777" w:rsidR="009027EA" w:rsidRPr="00214487" w:rsidRDefault="009027EA" w:rsidP="00AE1F76">
            <w:pPr>
              <w:spacing w:beforeLines="40" w:before="96" w:afterLines="40" w:after="96"/>
              <w:ind w:right="113"/>
              <w:jc w:val="center"/>
              <w:rPr>
                <w:sz w:val="18"/>
                <w:szCs w:val="18"/>
              </w:rPr>
            </w:pPr>
            <w:r w:rsidRPr="00214487">
              <w:rPr>
                <w:sz w:val="18"/>
                <w:szCs w:val="18"/>
              </w:rPr>
              <w:t>2</w:t>
            </w:r>
          </w:p>
        </w:tc>
        <w:tc>
          <w:tcPr>
            <w:tcW w:w="1215" w:type="dxa"/>
            <w:tcBorders>
              <w:top w:val="single" w:sz="2" w:space="0" w:color="auto"/>
              <w:left w:val="single" w:sz="2" w:space="0" w:color="auto"/>
              <w:bottom w:val="single" w:sz="2" w:space="0" w:color="auto"/>
              <w:right w:val="single" w:sz="2" w:space="0" w:color="auto"/>
            </w:tcBorders>
            <w:shd w:val="clear" w:color="auto" w:fill="auto"/>
            <w:noWrap/>
          </w:tcPr>
          <w:p w14:paraId="6B334E67"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tcPr>
          <w:p w14:paraId="2A53B97C"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68FF8B75"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2E95F74C" w14:textId="77777777" w:rsidR="009027EA" w:rsidRPr="00214487" w:rsidRDefault="009027EA" w:rsidP="00AE1F76">
            <w:pPr>
              <w:spacing w:beforeLines="40" w:before="96" w:afterLines="40" w:after="96"/>
              <w:ind w:right="113"/>
              <w:jc w:val="center"/>
              <w:rPr>
                <w:sz w:val="18"/>
                <w:szCs w:val="18"/>
              </w:rPr>
            </w:pPr>
          </w:p>
        </w:tc>
      </w:tr>
      <w:tr w:rsidR="009027EA" w:rsidRPr="00214487" w14:paraId="1AFF77B9"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201FA4EF"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Botswana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79072DBA"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23722EA9" w14:textId="77777777" w:rsidR="009027EA" w:rsidRPr="00214487" w:rsidRDefault="009027EA" w:rsidP="00AE1F76">
            <w:pPr>
              <w:spacing w:beforeLines="40" w:before="96" w:afterLines="40" w:after="96"/>
              <w:ind w:right="113"/>
              <w:jc w:val="center"/>
              <w:rPr>
                <w:sz w:val="18"/>
                <w:szCs w:val="18"/>
              </w:rPr>
            </w:pPr>
            <w:r>
              <w:rPr>
                <w:sz w:val="18"/>
                <w:szCs w:val="18"/>
              </w:rPr>
              <w:t>2</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6E74C70F"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11057719"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19B6BC3F"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12607F47"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r>
      <w:tr w:rsidR="009027EA" w:rsidRPr="00214487" w14:paraId="188A3C91"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5A0BF22"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Brazil</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12D16DC5"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076CE00F" w14:textId="77777777" w:rsidR="009027EA" w:rsidRPr="00214487" w:rsidRDefault="009027EA" w:rsidP="00AE1F76">
            <w:pPr>
              <w:spacing w:beforeLines="40" w:before="96" w:afterLines="40" w:after="96"/>
              <w:ind w:right="113"/>
              <w:jc w:val="center"/>
              <w:rPr>
                <w:sz w:val="18"/>
                <w:szCs w:val="18"/>
              </w:rPr>
            </w:pPr>
            <w:r>
              <w:rPr>
                <w:sz w:val="18"/>
                <w:szCs w:val="18"/>
              </w:rPr>
              <w:t>3</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76DC497B"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7BFBF010"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0B3583BC" w14:textId="4F779B8E" w:rsidR="009027EA" w:rsidRPr="00214487" w:rsidRDefault="006445D3"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1F0B88C2" w14:textId="77777777" w:rsidR="009027EA" w:rsidRPr="00214487" w:rsidRDefault="009027EA" w:rsidP="00AE1F76">
            <w:pPr>
              <w:spacing w:beforeLines="40" w:before="96" w:afterLines="40" w:after="96"/>
              <w:ind w:right="113"/>
              <w:jc w:val="center"/>
              <w:rPr>
                <w:sz w:val="18"/>
                <w:szCs w:val="18"/>
              </w:rPr>
            </w:pPr>
          </w:p>
        </w:tc>
      </w:tr>
      <w:tr w:rsidR="009027EA" w:rsidRPr="00214487" w14:paraId="084E9575"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0A424219" w14:textId="31CDCC7A" w:rsidR="009027EA" w:rsidRPr="00214487" w:rsidRDefault="009027EA" w:rsidP="00AE1F76">
            <w:pPr>
              <w:spacing w:beforeLines="40" w:before="96" w:afterLines="40" w:after="96"/>
              <w:ind w:right="113"/>
              <w:jc w:val="center"/>
              <w:rPr>
                <w:b/>
                <w:sz w:val="18"/>
                <w:szCs w:val="18"/>
              </w:rPr>
            </w:pPr>
            <w:r w:rsidRPr="00214487">
              <w:rPr>
                <w:b/>
                <w:sz w:val="18"/>
                <w:szCs w:val="18"/>
              </w:rPr>
              <w:t>Brunei Darussalam</w:t>
            </w:r>
            <w:r w:rsidR="008F1A83">
              <w:rPr>
                <w:b/>
                <w:sz w:val="18"/>
                <w:szCs w:val="18"/>
              </w:rPr>
              <w:t>**</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2AEE6E22"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1803D8E8"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66A50BDA"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64C4A6A6"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673A2331"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3C64F66D" w14:textId="77777777" w:rsidR="009027EA" w:rsidRPr="00214487" w:rsidRDefault="009027EA" w:rsidP="00AE1F76">
            <w:pPr>
              <w:spacing w:beforeLines="40" w:before="96" w:afterLines="40" w:after="96"/>
              <w:ind w:right="113"/>
              <w:jc w:val="center"/>
              <w:rPr>
                <w:sz w:val="18"/>
                <w:szCs w:val="18"/>
              </w:rPr>
            </w:pPr>
          </w:p>
        </w:tc>
      </w:tr>
      <w:tr w:rsidR="009027EA" w:rsidRPr="00214487" w14:paraId="598C444E"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49C86585"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Bulgaria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27EB8C1D"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126B047D" w14:textId="77777777" w:rsidR="009027EA" w:rsidRPr="00214487" w:rsidRDefault="009027EA" w:rsidP="00AE1F76">
            <w:pPr>
              <w:spacing w:beforeLines="40" w:before="96" w:afterLines="40" w:after="96"/>
              <w:ind w:right="113"/>
              <w:jc w:val="center"/>
              <w:rPr>
                <w:sz w:val="18"/>
                <w:szCs w:val="18"/>
              </w:rPr>
            </w:pPr>
            <w:r w:rsidRPr="00214487">
              <w:rPr>
                <w:sz w:val="18"/>
                <w:szCs w:val="18"/>
              </w:rPr>
              <w:t>2</w:t>
            </w:r>
          </w:p>
        </w:tc>
        <w:tc>
          <w:tcPr>
            <w:tcW w:w="1215" w:type="dxa"/>
            <w:tcBorders>
              <w:top w:val="single" w:sz="2" w:space="0" w:color="auto"/>
              <w:left w:val="single" w:sz="2" w:space="0" w:color="auto"/>
              <w:bottom w:val="single" w:sz="2" w:space="0" w:color="auto"/>
              <w:right w:val="single" w:sz="2" w:space="0" w:color="auto"/>
            </w:tcBorders>
            <w:shd w:val="clear" w:color="auto" w:fill="auto"/>
            <w:noWrap/>
          </w:tcPr>
          <w:p w14:paraId="2E97DB9F"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tcPr>
          <w:p w14:paraId="12D11CAF"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7B4628B5"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4D949E5D" w14:textId="77777777" w:rsidR="009027EA" w:rsidRPr="00214487" w:rsidRDefault="009027EA" w:rsidP="00AE1F76">
            <w:pPr>
              <w:spacing w:beforeLines="40" w:before="96" w:afterLines="40" w:after="96"/>
              <w:ind w:right="113"/>
              <w:jc w:val="center"/>
              <w:rPr>
                <w:sz w:val="18"/>
                <w:szCs w:val="18"/>
              </w:rPr>
            </w:pPr>
          </w:p>
        </w:tc>
      </w:tr>
      <w:tr w:rsidR="009027EA" w:rsidRPr="00214487" w14:paraId="0291BB29"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75253B1A"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Burkina Faso</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30593B53"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6A45A1C3"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0C5BA20A"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32641833"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450129B4"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58A9BBAD" w14:textId="77777777" w:rsidR="009027EA" w:rsidRPr="00214487" w:rsidRDefault="009027EA" w:rsidP="00AE1F76">
            <w:pPr>
              <w:spacing w:beforeLines="40" w:before="96" w:afterLines="40" w:after="96"/>
              <w:ind w:right="113"/>
              <w:jc w:val="center"/>
              <w:rPr>
                <w:sz w:val="18"/>
                <w:szCs w:val="18"/>
              </w:rPr>
            </w:pPr>
          </w:p>
        </w:tc>
      </w:tr>
      <w:tr w:rsidR="009027EA" w:rsidRPr="00214487" w14:paraId="3C4A4BA2"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2BC5C92C" w14:textId="269B1B34" w:rsidR="009027EA" w:rsidRPr="00214487" w:rsidRDefault="009027EA" w:rsidP="00AE1F76">
            <w:pPr>
              <w:spacing w:beforeLines="40" w:before="96" w:afterLines="40" w:after="96"/>
              <w:ind w:right="113"/>
              <w:jc w:val="center"/>
              <w:rPr>
                <w:b/>
                <w:sz w:val="18"/>
                <w:szCs w:val="18"/>
              </w:rPr>
            </w:pPr>
            <w:proofErr w:type="spellStart"/>
            <w:r w:rsidRPr="00214487">
              <w:rPr>
                <w:b/>
                <w:sz w:val="18"/>
                <w:szCs w:val="18"/>
              </w:rPr>
              <w:t>Burundi</w:t>
            </w:r>
            <w:r w:rsidR="0048159F">
              <w:rPr>
                <w:bCs/>
                <w:sz w:val="18"/>
                <w:szCs w:val="18"/>
                <w:vertAlign w:val="superscript"/>
              </w:rPr>
              <w:t>a</w:t>
            </w:r>
            <w:proofErr w:type="spellEnd"/>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5DC35615"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29CA3DD8"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4EB3559E"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50E8798C"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018BBFF6"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694FFA82" w14:textId="77777777" w:rsidR="009027EA" w:rsidRPr="00214487" w:rsidRDefault="009027EA" w:rsidP="00AE1F76">
            <w:pPr>
              <w:spacing w:beforeLines="40" w:before="96" w:afterLines="40" w:after="96"/>
              <w:ind w:right="113"/>
              <w:jc w:val="center"/>
              <w:rPr>
                <w:sz w:val="18"/>
                <w:szCs w:val="18"/>
              </w:rPr>
            </w:pPr>
          </w:p>
        </w:tc>
      </w:tr>
      <w:tr w:rsidR="009027EA" w:rsidRPr="00214487" w14:paraId="5B06D46E"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09445534"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Cabo Verde</w:t>
            </w:r>
          </w:p>
        </w:tc>
        <w:tc>
          <w:tcPr>
            <w:tcW w:w="1007" w:type="dxa"/>
            <w:tcBorders>
              <w:top w:val="single" w:sz="2" w:space="0" w:color="auto"/>
              <w:left w:val="single" w:sz="2" w:space="0" w:color="auto"/>
              <w:bottom w:val="single" w:sz="2" w:space="0" w:color="auto"/>
              <w:right w:val="single" w:sz="2" w:space="0" w:color="auto"/>
            </w:tcBorders>
            <w:shd w:val="clear" w:color="auto" w:fill="auto"/>
            <w:noWrap/>
          </w:tcPr>
          <w:p w14:paraId="1D856D15"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22B67328" w14:textId="77777777" w:rsidR="009027EA" w:rsidRPr="00214487" w:rsidRDefault="009027EA" w:rsidP="00AE1F76">
            <w:pPr>
              <w:spacing w:beforeLines="40" w:before="96" w:afterLines="40" w:after="96"/>
              <w:ind w:right="113"/>
              <w:jc w:val="center"/>
              <w:rPr>
                <w:sz w:val="18"/>
                <w:szCs w:val="18"/>
              </w:rPr>
            </w:pPr>
            <w:r w:rsidRPr="00214487">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tcPr>
          <w:p w14:paraId="4C6C85AB"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tcPr>
          <w:p w14:paraId="7A50DD8A"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tcPr>
          <w:p w14:paraId="0B4FF0F8"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14DC1B0F" w14:textId="77777777" w:rsidR="009027EA" w:rsidRPr="00214487" w:rsidRDefault="009027EA" w:rsidP="00AE1F76">
            <w:pPr>
              <w:spacing w:beforeLines="40" w:before="96" w:afterLines="40" w:after="96"/>
              <w:ind w:right="113"/>
              <w:jc w:val="center"/>
              <w:rPr>
                <w:sz w:val="18"/>
                <w:szCs w:val="18"/>
              </w:rPr>
            </w:pPr>
          </w:p>
        </w:tc>
      </w:tr>
      <w:tr w:rsidR="009027EA" w:rsidRPr="00214487" w14:paraId="58415AC8"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301072D4" w14:textId="746A21AF" w:rsidR="009027EA" w:rsidRPr="00214487" w:rsidRDefault="009027EA" w:rsidP="00AE1F76">
            <w:pPr>
              <w:spacing w:beforeLines="40" w:before="96" w:afterLines="40" w:after="96"/>
              <w:ind w:right="113"/>
              <w:jc w:val="center"/>
              <w:rPr>
                <w:b/>
                <w:sz w:val="18"/>
                <w:szCs w:val="18"/>
              </w:rPr>
            </w:pPr>
            <w:proofErr w:type="spellStart"/>
            <w:r w:rsidRPr="00214487">
              <w:rPr>
                <w:b/>
                <w:sz w:val="18"/>
                <w:szCs w:val="18"/>
              </w:rPr>
              <w:t>Cambodia</w:t>
            </w:r>
            <w:r w:rsidR="0048159F">
              <w:rPr>
                <w:bCs/>
                <w:sz w:val="18"/>
                <w:szCs w:val="18"/>
                <w:vertAlign w:val="superscript"/>
              </w:rPr>
              <w:t>a</w:t>
            </w:r>
            <w:proofErr w:type="spellEnd"/>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0211F3F4"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05C88F51" w14:textId="5DC0D986" w:rsidR="009027EA" w:rsidRPr="00214487" w:rsidRDefault="005F33DA" w:rsidP="00AE1F76">
            <w:pPr>
              <w:spacing w:beforeLines="40" w:before="96" w:afterLines="40" w:after="96"/>
              <w:ind w:right="113"/>
              <w:jc w:val="center"/>
              <w:rPr>
                <w:sz w:val="18"/>
                <w:szCs w:val="18"/>
              </w:rPr>
            </w:pPr>
            <w:r>
              <w:rPr>
                <w:sz w:val="18"/>
                <w:szCs w:val="18"/>
              </w:rPr>
              <w:t>5</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7A2EC854"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6FC82E4C"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6DA50AF9" w14:textId="415CFCF3" w:rsidR="009027EA" w:rsidRPr="00214487" w:rsidRDefault="00371234"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6FA2EBEA" w14:textId="77777777" w:rsidR="009027EA" w:rsidRPr="00214487" w:rsidRDefault="009027EA" w:rsidP="00AE1F76">
            <w:pPr>
              <w:spacing w:beforeLines="40" w:before="96" w:afterLines="40" w:after="96"/>
              <w:ind w:right="113"/>
              <w:jc w:val="center"/>
              <w:rPr>
                <w:sz w:val="18"/>
                <w:szCs w:val="18"/>
              </w:rPr>
            </w:pPr>
          </w:p>
        </w:tc>
      </w:tr>
      <w:tr w:rsidR="009027EA" w:rsidRPr="00214487" w14:paraId="4C857989"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E447E5A"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Cameroon</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04B0186B"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72A56C8D"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4F425974"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3F6E9746"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10AE33FF" w14:textId="19DB1119" w:rsidR="009027EA" w:rsidRPr="00214487" w:rsidRDefault="0038527B"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060D6FC5" w14:textId="77777777" w:rsidR="009027EA" w:rsidRPr="00214487" w:rsidRDefault="009027EA" w:rsidP="00AE1F76">
            <w:pPr>
              <w:spacing w:beforeLines="40" w:before="96" w:afterLines="40" w:after="96"/>
              <w:ind w:right="113"/>
              <w:jc w:val="center"/>
              <w:rPr>
                <w:sz w:val="18"/>
                <w:szCs w:val="18"/>
              </w:rPr>
            </w:pPr>
          </w:p>
        </w:tc>
      </w:tr>
      <w:tr w:rsidR="009027EA" w:rsidRPr="00214487" w14:paraId="2DA8D152"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3794539D"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Canada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50587584"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6CA12DBB" w14:textId="16727D0F" w:rsidR="009027EA" w:rsidRPr="00214487" w:rsidRDefault="000D0EAE" w:rsidP="00AE1F76">
            <w:pPr>
              <w:spacing w:beforeLines="40" w:before="96" w:afterLines="40" w:after="96"/>
              <w:ind w:right="113"/>
              <w:jc w:val="center"/>
              <w:rPr>
                <w:sz w:val="18"/>
                <w:szCs w:val="18"/>
              </w:rPr>
            </w:pPr>
            <w:r>
              <w:rPr>
                <w:sz w:val="18"/>
                <w:szCs w:val="18"/>
              </w:rPr>
              <w:t>5</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7E644488"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67A6214C"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6B583F3E"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337F172C" w14:textId="77777777" w:rsidR="009027EA" w:rsidRPr="00214487" w:rsidRDefault="009027EA" w:rsidP="00AE1F76">
            <w:pPr>
              <w:spacing w:beforeLines="40" w:before="96" w:afterLines="40" w:after="96"/>
              <w:ind w:right="113"/>
              <w:jc w:val="center"/>
              <w:rPr>
                <w:sz w:val="18"/>
                <w:szCs w:val="18"/>
              </w:rPr>
            </w:pPr>
          </w:p>
        </w:tc>
      </w:tr>
      <w:tr w:rsidR="009027EA" w:rsidRPr="00214487" w14:paraId="0A2678FF"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40730491" w14:textId="7A9655E5" w:rsidR="009027EA" w:rsidRPr="00214487" w:rsidRDefault="009027EA" w:rsidP="00AE1F76">
            <w:pPr>
              <w:spacing w:beforeLines="40" w:before="96" w:afterLines="40" w:after="96"/>
              <w:ind w:right="113"/>
              <w:jc w:val="center"/>
              <w:rPr>
                <w:b/>
                <w:sz w:val="18"/>
                <w:szCs w:val="18"/>
              </w:rPr>
            </w:pPr>
            <w:r w:rsidRPr="00214487">
              <w:rPr>
                <w:b/>
                <w:sz w:val="18"/>
                <w:szCs w:val="18"/>
              </w:rPr>
              <w:t xml:space="preserve">Central African </w:t>
            </w:r>
            <w:proofErr w:type="spellStart"/>
            <w:r w:rsidRPr="00214487">
              <w:rPr>
                <w:b/>
                <w:sz w:val="18"/>
                <w:szCs w:val="18"/>
              </w:rPr>
              <w:t>Republic</w:t>
            </w:r>
            <w:r w:rsidR="0048159F">
              <w:rPr>
                <w:bCs/>
                <w:sz w:val="18"/>
                <w:szCs w:val="18"/>
                <w:vertAlign w:val="superscript"/>
              </w:rPr>
              <w:t>a</w:t>
            </w:r>
            <w:proofErr w:type="spellEnd"/>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1782F6FC"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1649DFE4" w14:textId="77777777" w:rsidR="009027EA" w:rsidRPr="00214487" w:rsidRDefault="009027EA" w:rsidP="00AE1F76">
            <w:pPr>
              <w:spacing w:beforeLines="40" w:before="96" w:afterLines="40" w:after="96"/>
              <w:ind w:right="113"/>
              <w:jc w:val="center"/>
              <w:rPr>
                <w:sz w:val="18"/>
                <w:szCs w:val="18"/>
              </w:rPr>
            </w:pPr>
            <w:r>
              <w:rPr>
                <w:sz w:val="18"/>
                <w:szCs w:val="18"/>
              </w:rPr>
              <w:t>5</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2B1EE61A"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5B6E36BB"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2E36821F" w14:textId="413452EF"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7C2A9F19" w14:textId="77777777" w:rsidR="009027EA" w:rsidRPr="00214487" w:rsidRDefault="009027EA" w:rsidP="00AE1F76">
            <w:pPr>
              <w:spacing w:beforeLines="40" w:before="96" w:afterLines="40" w:after="96"/>
              <w:ind w:right="113"/>
              <w:jc w:val="center"/>
              <w:rPr>
                <w:sz w:val="18"/>
                <w:szCs w:val="18"/>
              </w:rPr>
            </w:pPr>
          </w:p>
        </w:tc>
      </w:tr>
      <w:tr w:rsidR="009027EA" w:rsidRPr="00214487" w14:paraId="4E90E44D"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00FC8C4F"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Chad</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739F529E"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42315FC6" w14:textId="77777777" w:rsidR="009027EA" w:rsidRPr="00214487" w:rsidRDefault="009027EA" w:rsidP="00AE1F76">
            <w:pPr>
              <w:spacing w:beforeLines="40" w:before="96" w:afterLines="40" w:after="96"/>
              <w:ind w:right="113"/>
              <w:jc w:val="center"/>
              <w:rPr>
                <w:sz w:val="18"/>
                <w:szCs w:val="18"/>
              </w:rPr>
            </w:pPr>
            <w:r>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7B34155A"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18242984" w14:textId="77777777" w:rsidR="009027EA" w:rsidRPr="00214487" w:rsidRDefault="009027EA" w:rsidP="00AE1F76">
            <w:pPr>
              <w:spacing w:beforeLines="40" w:before="96" w:afterLines="40" w:after="96"/>
              <w:ind w:right="113"/>
              <w:jc w:val="center"/>
              <w:rPr>
                <w:sz w:val="18"/>
                <w:szCs w:val="18"/>
              </w:rPr>
            </w:pPr>
            <w:r>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3E595E55"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0584B142" w14:textId="77777777" w:rsidR="009027EA" w:rsidRPr="00214487" w:rsidRDefault="009027EA" w:rsidP="00AE1F76">
            <w:pPr>
              <w:spacing w:beforeLines="40" w:before="96" w:afterLines="40" w:after="96"/>
              <w:ind w:right="113"/>
              <w:jc w:val="center"/>
              <w:rPr>
                <w:sz w:val="18"/>
                <w:szCs w:val="18"/>
              </w:rPr>
            </w:pPr>
          </w:p>
        </w:tc>
      </w:tr>
      <w:tr w:rsidR="009027EA" w:rsidRPr="00214487" w14:paraId="5F8685C8"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27934813"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Chile</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5840BC2B"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467FB176" w14:textId="77777777" w:rsidR="009027EA" w:rsidRPr="00214487" w:rsidRDefault="009027EA" w:rsidP="00AE1F76">
            <w:pPr>
              <w:spacing w:beforeLines="40" w:before="96" w:afterLines="40" w:after="96"/>
              <w:ind w:right="113"/>
              <w:jc w:val="center"/>
              <w:rPr>
                <w:sz w:val="18"/>
                <w:szCs w:val="18"/>
              </w:rPr>
            </w:pPr>
            <w:r>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2BC7CEAA"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2B501E95" w14:textId="77777777" w:rsidR="009027EA" w:rsidRPr="00214487" w:rsidRDefault="009027EA" w:rsidP="00AE1F76">
            <w:pPr>
              <w:spacing w:beforeLines="40" w:before="96" w:afterLines="40" w:after="96"/>
              <w:ind w:right="113"/>
              <w:jc w:val="center"/>
              <w:rPr>
                <w:sz w:val="18"/>
                <w:szCs w:val="18"/>
              </w:rPr>
            </w:pPr>
            <w:r>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3BB21744" w14:textId="3EC07E43" w:rsidR="009027EA" w:rsidRPr="00214487" w:rsidRDefault="00E92615" w:rsidP="00AE1F76">
            <w:pPr>
              <w:spacing w:beforeLines="40" w:before="96" w:afterLines="40" w:after="96"/>
              <w:ind w:right="113"/>
              <w:jc w:val="center"/>
              <w:rPr>
                <w:sz w:val="18"/>
                <w:szCs w:val="18"/>
              </w:rPr>
            </w:pPr>
            <w:r>
              <w:rPr>
                <w:sz w:val="18"/>
                <w:szCs w:val="18"/>
              </w:rPr>
              <w:t xml:space="preserve"> </w:t>
            </w:r>
          </w:p>
        </w:tc>
        <w:tc>
          <w:tcPr>
            <w:tcW w:w="1583" w:type="dxa"/>
            <w:tcBorders>
              <w:top w:val="single" w:sz="2" w:space="0" w:color="auto"/>
              <w:left w:val="single" w:sz="2" w:space="0" w:color="auto"/>
              <w:bottom w:val="single" w:sz="2" w:space="0" w:color="auto"/>
              <w:right w:val="single" w:sz="2" w:space="0" w:color="auto"/>
            </w:tcBorders>
          </w:tcPr>
          <w:p w14:paraId="3A335D13" w14:textId="77777777" w:rsidR="009027EA" w:rsidRPr="00214487" w:rsidRDefault="009027EA" w:rsidP="00AE1F76">
            <w:pPr>
              <w:spacing w:beforeLines="40" w:before="96" w:afterLines="40" w:after="96"/>
              <w:ind w:right="113"/>
              <w:jc w:val="center"/>
              <w:rPr>
                <w:sz w:val="18"/>
                <w:szCs w:val="18"/>
              </w:rPr>
            </w:pPr>
          </w:p>
        </w:tc>
      </w:tr>
      <w:tr w:rsidR="009027EA" w:rsidRPr="00214487" w14:paraId="41B52FD3"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46C7285E"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China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61646867"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6406117B" w14:textId="77777777" w:rsidR="009027EA" w:rsidRPr="00214487" w:rsidRDefault="009027EA" w:rsidP="00AE1F76">
            <w:pPr>
              <w:spacing w:beforeLines="40" w:before="96" w:afterLines="40" w:after="96"/>
              <w:ind w:right="113"/>
              <w:jc w:val="center"/>
              <w:rPr>
                <w:sz w:val="18"/>
                <w:szCs w:val="18"/>
              </w:rPr>
            </w:pPr>
            <w:r w:rsidRPr="00214487">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7D98242"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E67115E"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6312127F" w14:textId="1F1F926C" w:rsidR="009027EA" w:rsidRPr="00214487" w:rsidRDefault="000D0EAE"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475C79B0" w14:textId="77777777" w:rsidR="009027EA" w:rsidRPr="00214487" w:rsidRDefault="009027EA" w:rsidP="00AE1F76">
            <w:pPr>
              <w:spacing w:beforeLines="40" w:before="96" w:afterLines="40" w:after="96"/>
              <w:ind w:right="113"/>
              <w:jc w:val="center"/>
              <w:rPr>
                <w:sz w:val="18"/>
                <w:szCs w:val="18"/>
              </w:rPr>
            </w:pPr>
          </w:p>
        </w:tc>
      </w:tr>
      <w:tr w:rsidR="009027EA" w:rsidRPr="00214487" w14:paraId="34834109"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EF89827"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Colombia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01F1FC98"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3B740054" w14:textId="77777777" w:rsidR="009027EA" w:rsidRPr="00214487" w:rsidRDefault="009027EA" w:rsidP="00AE1F76">
            <w:pPr>
              <w:spacing w:beforeLines="40" w:before="96" w:afterLines="40" w:after="96"/>
              <w:ind w:right="113"/>
              <w:jc w:val="center"/>
              <w:rPr>
                <w:sz w:val="18"/>
                <w:szCs w:val="18"/>
              </w:rPr>
            </w:pPr>
            <w:r w:rsidRPr="00214487">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6C3D5754"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084C26EF"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6C7E4436" w14:textId="2F016A4A" w:rsidR="009027EA" w:rsidRPr="00214487" w:rsidRDefault="000D0EAE"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430BBDF5" w14:textId="77777777" w:rsidR="009027EA" w:rsidRPr="00214487" w:rsidRDefault="009027EA" w:rsidP="00AE1F76">
            <w:pPr>
              <w:spacing w:beforeLines="40" w:before="96" w:afterLines="40" w:after="96"/>
              <w:ind w:right="113"/>
              <w:jc w:val="center"/>
              <w:rPr>
                <w:sz w:val="18"/>
                <w:szCs w:val="18"/>
              </w:rPr>
            </w:pPr>
          </w:p>
        </w:tc>
      </w:tr>
      <w:tr w:rsidR="009027EA" w:rsidRPr="00214487" w14:paraId="179AE211"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2A62D8BA"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Comoros</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2D2124F9"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6B943048" w14:textId="77777777" w:rsidR="009027EA" w:rsidRPr="00214487" w:rsidRDefault="009027EA" w:rsidP="00AE1F76">
            <w:pPr>
              <w:spacing w:beforeLines="40" w:before="96" w:afterLines="40" w:after="96"/>
              <w:ind w:right="113"/>
              <w:jc w:val="center"/>
              <w:rPr>
                <w:sz w:val="18"/>
                <w:szCs w:val="18"/>
              </w:rPr>
            </w:pPr>
            <w:r w:rsidRPr="00214487">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2F0D3377"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287C3912"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40A61D0A"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3FB4D6A2" w14:textId="77777777" w:rsidR="009027EA" w:rsidRPr="00214487" w:rsidRDefault="009027EA" w:rsidP="00AE1F76">
            <w:pPr>
              <w:spacing w:beforeLines="40" w:before="96" w:afterLines="40" w:after="96"/>
              <w:ind w:right="113"/>
              <w:jc w:val="center"/>
              <w:rPr>
                <w:sz w:val="18"/>
                <w:szCs w:val="18"/>
              </w:rPr>
            </w:pPr>
          </w:p>
        </w:tc>
      </w:tr>
      <w:tr w:rsidR="009027EA" w:rsidRPr="00214487" w14:paraId="15394E63"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2BDF5828" w14:textId="0AC43649" w:rsidR="009027EA" w:rsidRPr="00214487" w:rsidRDefault="009027EA" w:rsidP="00AE1F76">
            <w:pPr>
              <w:spacing w:beforeLines="40" w:before="96" w:afterLines="40" w:after="96"/>
              <w:ind w:right="113"/>
              <w:jc w:val="center"/>
              <w:rPr>
                <w:b/>
                <w:sz w:val="18"/>
                <w:szCs w:val="18"/>
              </w:rPr>
            </w:pPr>
            <w:r w:rsidRPr="00214487">
              <w:rPr>
                <w:b/>
                <w:sz w:val="18"/>
                <w:szCs w:val="18"/>
              </w:rPr>
              <w:t>Congo</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3245AFED"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367AF62F" w14:textId="77777777" w:rsidR="009027EA" w:rsidRPr="00214487" w:rsidRDefault="009027EA" w:rsidP="00AE1F76">
            <w:pPr>
              <w:spacing w:beforeLines="40" w:before="96" w:afterLines="40" w:after="96"/>
              <w:ind w:right="113"/>
              <w:jc w:val="center"/>
              <w:rPr>
                <w:sz w:val="18"/>
                <w:szCs w:val="18"/>
              </w:rPr>
            </w:pPr>
            <w:r w:rsidRPr="00214487">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26432FCF"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7A8DDDA8"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2F7D5E7C" w14:textId="49E3BFB4"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779E769D" w14:textId="77777777" w:rsidR="009027EA" w:rsidRPr="00214487" w:rsidRDefault="009027EA" w:rsidP="00AE1F76">
            <w:pPr>
              <w:spacing w:beforeLines="40" w:before="96" w:afterLines="40" w:after="96"/>
              <w:ind w:right="113"/>
              <w:jc w:val="center"/>
              <w:rPr>
                <w:sz w:val="18"/>
                <w:szCs w:val="18"/>
              </w:rPr>
            </w:pPr>
          </w:p>
        </w:tc>
      </w:tr>
      <w:tr w:rsidR="009027EA" w:rsidRPr="00214487" w14:paraId="5935794C"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280EE6D"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Costa Rica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3747A9DC"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534C23BA" w14:textId="77777777" w:rsidR="009027EA" w:rsidRPr="00214487" w:rsidRDefault="009027EA" w:rsidP="00AE1F76">
            <w:pPr>
              <w:spacing w:beforeLines="40" w:before="96" w:afterLines="40" w:after="96"/>
              <w:ind w:right="113"/>
              <w:jc w:val="center"/>
              <w:rPr>
                <w:sz w:val="18"/>
                <w:szCs w:val="18"/>
              </w:rPr>
            </w:pPr>
            <w:r>
              <w:rPr>
                <w:sz w:val="18"/>
                <w:szCs w:val="18"/>
              </w:rPr>
              <w:t>2</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2B03895D"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1B972C0"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027411E9"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39DFC92C"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r>
      <w:tr w:rsidR="009027EA" w:rsidRPr="00214487" w14:paraId="7173C8C0"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737B410E" w14:textId="21C972F7" w:rsidR="009027EA" w:rsidRPr="005B66E1" w:rsidRDefault="009027EA" w:rsidP="00AE1F76">
            <w:pPr>
              <w:spacing w:beforeLines="40" w:before="96" w:afterLines="40" w:after="96"/>
              <w:ind w:right="113"/>
              <w:jc w:val="center"/>
              <w:rPr>
                <w:bCs/>
                <w:color w:val="FF0000"/>
                <w:sz w:val="18"/>
                <w:szCs w:val="18"/>
                <w:vertAlign w:val="superscript"/>
              </w:rPr>
            </w:pPr>
            <w:r w:rsidRPr="00214487">
              <w:rPr>
                <w:b/>
                <w:color w:val="000000"/>
                <w:sz w:val="18"/>
                <w:szCs w:val="18"/>
              </w:rPr>
              <w:t xml:space="preserve">Côte </w:t>
            </w:r>
            <w:proofErr w:type="spellStart"/>
            <w:r w:rsidRPr="00214487">
              <w:rPr>
                <w:b/>
                <w:color w:val="000000"/>
                <w:sz w:val="18"/>
                <w:szCs w:val="18"/>
              </w:rPr>
              <w:t>d'Ivoire</w:t>
            </w:r>
            <w:r w:rsidR="005B66E1">
              <w:rPr>
                <w:bCs/>
                <w:color w:val="000000"/>
                <w:sz w:val="18"/>
                <w:szCs w:val="18"/>
                <w:vertAlign w:val="superscript"/>
              </w:rPr>
              <w:t>b</w:t>
            </w:r>
            <w:proofErr w:type="spellEnd"/>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5A7BBE3B" w14:textId="77777777" w:rsidR="009027EA" w:rsidRPr="00214487" w:rsidRDefault="009027EA" w:rsidP="00AE1F76">
            <w:pPr>
              <w:spacing w:beforeLines="40" w:before="96" w:afterLines="40" w:after="96"/>
              <w:ind w:right="113"/>
              <w:jc w:val="center"/>
              <w:rPr>
                <w:color w:val="FF0000"/>
                <w:sz w:val="18"/>
                <w:szCs w:val="18"/>
              </w:rPr>
            </w:pPr>
          </w:p>
        </w:tc>
        <w:tc>
          <w:tcPr>
            <w:tcW w:w="1151" w:type="dxa"/>
            <w:tcBorders>
              <w:top w:val="single" w:sz="2" w:space="0" w:color="auto"/>
              <w:left w:val="single" w:sz="2" w:space="0" w:color="auto"/>
              <w:bottom w:val="single" w:sz="2" w:space="0" w:color="auto"/>
              <w:right w:val="single" w:sz="2" w:space="0" w:color="auto"/>
            </w:tcBorders>
          </w:tcPr>
          <w:p w14:paraId="583DB8EB" w14:textId="77777777" w:rsidR="009027EA" w:rsidRPr="00214487" w:rsidRDefault="009027EA" w:rsidP="00AE1F76">
            <w:pPr>
              <w:spacing w:beforeLines="40" w:before="96" w:afterLines="40" w:after="96"/>
              <w:ind w:right="113"/>
              <w:jc w:val="center"/>
              <w:rPr>
                <w:color w:val="FF0000"/>
                <w:sz w:val="18"/>
                <w:szCs w:val="18"/>
              </w:rPr>
            </w:pPr>
            <w:r>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2EC0741"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3DF3A6E" w14:textId="77777777" w:rsidR="009027EA" w:rsidRPr="00214487" w:rsidRDefault="009027EA" w:rsidP="00AE1F76">
            <w:pPr>
              <w:spacing w:beforeLines="40" w:before="96" w:afterLines="40" w:after="96"/>
              <w:ind w:right="113"/>
              <w:jc w:val="center"/>
              <w:rPr>
                <w:sz w:val="18"/>
                <w:szCs w:val="18"/>
              </w:rPr>
            </w:pPr>
            <w:r>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65D1646D" w14:textId="1E5CD817" w:rsidR="009027EA" w:rsidRPr="00214487" w:rsidRDefault="005C628F"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2D069AF7" w14:textId="77777777" w:rsidR="009027EA" w:rsidRPr="00214487" w:rsidRDefault="009027EA" w:rsidP="00AE1F76">
            <w:pPr>
              <w:spacing w:beforeLines="40" w:before="96" w:afterLines="40" w:after="96"/>
              <w:ind w:right="113"/>
              <w:jc w:val="center"/>
              <w:rPr>
                <w:sz w:val="18"/>
                <w:szCs w:val="18"/>
              </w:rPr>
            </w:pPr>
          </w:p>
        </w:tc>
      </w:tr>
      <w:tr w:rsidR="009027EA" w:rsidRPr="00214487" w14:paraId="2257AD99"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01E9517C"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Croatia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6EE7AC87"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48D2B6DF" w14:textId="77777777" w:rsidR="009027EA" w:rsidRPr="00214487" w:rsidRDefault="009027EA" w:rsidP="00AE1F76">
            <w:pPr>
              <w:spacing w:beforeLines="40" w:before="96" w:afterLines="40" w:after="96"/>
              <w:ind w:right="113"/>
              <w:jc w:val="center"/>
              <w:rPr>
                <w:sz w:val="18"/>
                <w:szCs w:val="18"/>
              </w:rPr>
            </w:pPr>
            <w:r w:rsidRPr="00214487">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6BE7548"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63A6370D"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7A9ADD23"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22228BBE" w14:textId="77777777" w:rsidR="009027EA" w:rsidRPr="00214487" w:rsidRDefault="009027EA" w:rsidP="00AE1F76">
            <w:pPr>
              <w:spacing w:beforeLines="40" w:before="96" w:afterLines="40" w:after="96"/>
              <w:ind w:right="113"/>
              <w:jc w:val="center"/>
              <w:rPr>
                <w:sz w:val="18"/>
                <w:szCs w:val="18"/>
              </w:rPr>
            </w:pPr>
          </w:p>
        </w:tc>
      </w:tr>
      <w:tr w:rsidR="009027EA" w:rsidRPr="00214487" w14:paraId="498AC243"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18AB9B8E"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Cuba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0A7B4951"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36B85AC7" w14:textId="77777777" w:rsidR="009027EA" w:rsidRPr="00214487" w:rsidRDefault="009027EA" w:rsidP="00AE1F76">
            <w:pPr>
              <w:spacing w:beforeLines="40" w:before="96" w:afterLines="40" w:after="96"/>
              <w:ind w:right="113"/>
              <w:jc w:val="center"/>
              <w:rPr>
                <w:sz w:val="18"/>
                <w:szCs w:val="18"/>
              </w:rPr>
            </w:pPr>
            <w:r>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97F6087"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06A70BE4" w14:textId="77777777" w:rsidR="009027EA" w:rsidRPr="00214487" w:rsidRDefault="009027EA" w:rsidP="00AE1F76">
            <w:pPr>
              <w:spacing w:beforeLines="40" w:before="96" w:afterLines="40" w:after="96"/>
              <w:ind w:right="113"/>
              <w:jc w:val="center"/>
              <w:rPr>
                <w:sz w:val="18"/>
                <w:szCs w:val="18"/>
              </w:rPr>
            </w:pPr>
            <w:r>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517FCC12" w14:textId="52C357FB" w:rsidR="009027EA" w:rsidRPr="00214487" w:rsidRDefault="00455C52"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2EC4A8C1" w14:textId="77777777" w:rsidR="009027EA" w:rsidRPr="00214487" w:rsidRDefault="009027EA" w:rsidP="00AE1F76">
            <w:pPr>
              <w:spacing w:beforeLines="40" w:before="96" w:afterLines="40" w:after="96"/>
              <w:ind w:right="113"/>
              <w:jc w:val="center"/>
              <w:rPr>
                <w:sz w:val="18"/>
                <w:szCs w:val="18"/>
              </w:rPr>
            </w:pPr>
          </w:p>
        </w:tc>
      </w:tr>
      <w:tr w:rsidR="009027EA" w:rsidRPr="00214487" w14:paraId="61BA6552"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6B4B6F7C"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Cyprus</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4800DE82"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646501CF" w14:textId="77777777" w:rsidR="009027EA" w:rsidRPr="00214487" w:rsidRDefault="009027EA" w:rsidP="00AE1F76">
            <w:pPr>
              <w:spacing w:beforeLines="40" w:before="96" w:afterLines="40" w:after="96"/>
              <w:ind w:right="113"/>
              <w:jc w:val="center"/>
              <w:rPr>
                <w:sz w:val="18"/>
                <w:szCs w:val="18"/>
              </w:rPr>
            </w:pPr>
            <w:r>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12034136"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21E97462"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14229D2F"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0EF4D5CA" w14:textId="77777777" w:rsidR="009027EA" w:rsidRPr="00214487" w:rsidRDefault="009027EA" w:rsidP="00AE1F76">
            <w:pPr>
              <w:spacing w:beforeLines="40" w:before="96" w:afterLines="40" w:after="96"/>
              <w:ind w:right="113"/>
              <w:jc w:val="center"/>
              <w:rPr>
                <w:sz w:val="18"/>
                <w:szCs w:val="18"/>
              </w:rPr>
            </w:pPr>
          </w:p>
        </w:tc>
      </w:tr>
      <w:tr w:rsidR="009027EA" w:rsidRPr="00214487" w14:paraId="11103EDB"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46CDEACF" w14:textId="2CBD1577" w:rsidR="009027EA" w:rsidRPr="00214487" w:rsidRDefault="009027EA" w:rsidP="00AE1F76">
            <w:pPr>
              <w:spacing w:beforeLines="40" w:before="96" w:afterLines="40" w:after="96"/>
              <w:ind w:right="113"/>
              <w:jc w:val="center"/>
              <w:rPr>
                <w:b/>
                <w:sz w:val="18"/>
                <w:szCs w:val="18"/>
              </w:rPr>
            </w:pPr>
            <w:r w:rsidRPr="00214487">
              <w:rPr>
                <w:b/>
                <w:sz w:val="18"/>
                <w:szCs w:val="18"/>
              </w:rPr>
              <w:t>Czech</w:t>
            </w:r>
            <w:r w:rsidR="00BE5E57">
              <w:rPr>
                <w:b/>
                <w:sz w:val="18"/>
                <w:szCs w:val="18"/>
              </w:rPr>
              <w:t>ia</w:t>
            </w:r>
            <w:r w:rsidRPr="00214487">
              <w:rPr>
                <w:b/>
                <w:sz w:val="18"/>
                <w:szCs w:val="18"/>
              </w:rPr>
              <w:t xml:space="preserve"> </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64B5CFE1"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2DF4CBEC"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233FE6C4"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6584B25C"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2EBB665D"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6652C9AF" w14:textId="77777777" w:rsidR="009027EA" w:rsidRPr="00214487" w:rsidRDefault="009027EA" w:rsidP="00AE1F76">
            <w:pPr>
              <w:spacing w:beforeLines="40" w:before="96" w:afterLines="40" w:after="96"/>
              <w:ind w:right="113"/>
              <w:jc w:val="center"/>
              <w:rPr>
                <w:sz w:val="18"/>
                <w:szCs w:val="18"/>
              </w:rPr>
            </w:pPr>
          </w:p>
        </w:tc>
      </w:tr>
      <w:tr w:rsidR="009027EA" w:rsidRPr="00214487" w14:paraId="663885AB"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374809D6" w14:textId="1F13F86E" w:rsidR="009027EA" w:rsidRPr="00214487" w:rsidRDefault="009027EA" w:rsidP="00AE1F76">
            <w:pPr>
              <w:spacing w:beforeLines="40" w:before="96" w:afterLines="40" w:after="96"/>
              <w:ind w:right="113"/>
              <w:jc w:val="center"/>
              <w:rPr>
                <w:b/>
                <w:sz w:val="18"/>
                <w:szCs w:val="18"/>
                <w:vertAlign w:val="superscript"/>
              </w:rPr>
            </w:pPr>
            <w:r w:rsidRPr="00214487">
              <w:rPr>
                <w:b/>
                <w:sz w:val="18"/>
                <w:szCs w:val="18"/>
              </w:rPr>
              <w:t xml:space="preserve">Democratic People's Republic of </w:t>
            </w:r>
            <w:proofErr w:type="spellStart"/>
            <w:r w:rsidRPr="00214487">
              <w:rPr>
                <w:b/>
                <w:sz w:val="18"/>
                <w:szCs w:val="18"/>
              </w:rPr>
              <w:t>Korea</w:t>
            </w:r>
            <w:r w:rsidR="0048159F">
              <w:rPr>
                <w:bCs/>
                <w:sz w:val="18"/>
                <w:szCs w:val="18"/>
                <w:vertAlign w:val="superscript"/>
              </w:rPr>
              <w:t>a</w:t>
            </w:r>
            <w:proofErr w:type="spellEnd"/>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61AE2C02"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71DB3DB0" w14:textId="77777777" w:rsidR="009027EA" w:rsidRPr="00214487" w:rsidRDefault="009027EA" w:rsidP="00AE1F76">
            <w:pPr>
              <w:spacing w:beforeLines="40" w:before="96" w:afterLines="40" w:after="96"/>
              <w:ind w:right="113"/>
              <w:jc w:val="center"/>
              <w:rPr>
                <w:sz w:val="18"/>
                <w:szCs w:val="18"/>
              </w:rPr>
            </w:pPr>
            <w:r>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02DA7789"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12287A25" w14:textId="77777777" w:rsidR="009027EA" w:rsidRPr="00214487" w:rsidRDefault="009027EA" w:rsidP="00AE1F76">
            <w:pPr>
              <w:spacing w:beforeLines="40" w:before="96" w:afterLines="40" w:after="96"/>
              <w:ind w:right="113"/>
              <w:jc w:val="center"/>
              <w:rPr>
                <w:sz w:val="18"/>
                <w:szCs w:val="18"/>
              </w:rPr>
            </w:pPr>
            <w:r>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35E299D6" w14:textId="6E6CBFEA" w:rsidR="009027EA" w:rsidRPr="00214487" w:rsidRDefault="006C09A1" w:rsidP="00AE1F76">
            <w:pPr>
              <w:spacing w:beforeLines="40" w:before="96" w:afterLines="40" w:after="96"/>
              <w:ind w:right="113"/>
              <w:jc w:val="center"/>
              <w:rPr>
                <w:sz w:val="18"/>
                <w:szCs w:val="18"/>
              </w:rPr>
            </w:pPr>
            <w:r>
              <w:rPr>
                <w:sz w:val="18"/>
                <w:szCs w:val="18"/>
              </w:rPr>
              <w:t xml:space="preserve"> X</w:t>
            </w:r>
          </w:p>
        </w:tc>
        <w:tc>
          <w:tcPr>
            <w:tcW w:w="1583" w:type="dxa"/>
            <w:tcBorders>
              <w:top w:val="single" w:sz="2" w:space="0" w:color="auto"/>
              <w:left w:val="single" w:sz="2" w:space="0" w:color="auto"/>
              <w:bottom w:val="single" w:sz="2" w:space="0" w:color="auto"/>
              <w:right w:val="single" w:sz="2" w:space="0" w:color="auto"/>
            </w:tcBorders>
          </w:tcPr>
          <w:p w14:paraId="513480A8" w14:textId="77777777" w:rsidR="009027EA" w:rsidRPr="00214487" w:rsidRDefault="009027EA" w:rsidP="00AE1F76">
            <w:pPr>
              <w:spacing w:beforeLines="40" w:before="96" w:afterLines="40" w:after="96"/>
              <w:ind w:right="113"/>
              <w:jc w:val="center"/>
              <w:rPr>
                <w:sz w:val="18"/>
                <w:szCs w:val="18"/>
              </w:rPr>
            </w:pPr>
          </w:p>
        </w:tc>
      </w:tr>
      <w:tr w:rsidR="009027EA" w:rsidRPr="00214487" w14:paraId="481C61E8" w14:textId="77777777" w:rsidTr="00AE1F76">
        <w:trPr>
          <w:trHeight w:val="511"/>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216CECC1"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lastRenderedPageBreak/>
              <w:t>Democratic Republic of the Congo</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6AC376B6"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67AE12B6"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1C10ADDB"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6EA66F3"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297C618E" w14:textId="1964FDAC" w:rsidR="009027EA" w:rsidRPr="00214487" w:rsidRDefault="00331689"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23B73FEE" w14:textId="77777777" w:rsidR="009027EA" w:rsidRPr="00214487" w:rsidRDefault="009027EA" w:rsidP="00AE1F76">
            <w:pPr>
              <w:spacing w:beforeLines="40" w:before="96" w:afterLines="40" w:after="96"/>
              <w:ind w:right="113"/>
              <w:jc w:val="center"/>
              <w:rPr>
                <w:sz w:val="18"/>
                <w:szCs w:val="18"/>
              </w:rPr>
            </w:pPr>
          </w:p>
        </w:tc>
      </w:tr>
      <w:tr w:rsidR="009027EA" w:rsidRPr="00214487" w14:paraId="21B51269"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03E4CFF6"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Denmark</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7C0AB933"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426FD981" w14:textId="77777777" w:rsidR="009027EA" w:rsidRPr="00214487" w:rsidRDefault="009027EA" w:rsidP="00AE1F76">
            <w:pPr>
              <w:spacing w:beforeLines="40" w:before="96" w:afterLines="40" w:after="96"/>
              <w:ind w:right="113"/>
              <w:jc w:val="center"/>
              <w:rPr>
                <w:sz w:val="18"/>
                <w:szCs w:val="18"/>
              </w:rPr>
            </w:pPr>
            <w:r>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7F80CFE"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62175206" w14:textId="77777777" w:rsidR="009027EA" w:rsidRPr="00214487" w:rsidRDefault="009027EA" w:rsidP="00AE1F76">
            <w:pPr>
              <w:spacing w:beforeLines="40" w:before="96" w:afterLines="40" w:after="96"/>
              <w:ind w:right="113"/>
              <w:jc w:val="center"/>
              <w:rPr>
                <w:sz w:val="18"/>
                <w:szCs w:val="18"/>
              </w:rPr>
            </w:pPr>
            <w:r>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33B2A3A5"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673CC742" w14:textId="77777777" w:rsidR="009027EA" w:rsidRPr="00214487" w:rsidRDefault="009027EA" w:rsidP="00AE1F76">
            <w:pPr>
              <w:spacing w:beforeLines="40" w:before="96" w:afterLines="40" w:after="96"/>
              <w:ind w:right="113"/>
              <w:jc w:val="center"/>
              <w:rPr>
                <w:sz w:val="18"/>
                <w:szCs w:val="18"/>
              </w:rPr>
            </w:pPr>
          </w:p>
        </w:tc>
      </w:tr>
      <w:tr w:rsidR="009027EA" w:rsidRPr="00214487" w14:paraId="6E718DFC"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3A8FFB0B" w14:textId="3BCBDD56" w:rsidR="009027EA" w:rsidRPr="00214487" w:rsidRDefault="009027EA" w:rsidP="00AE1F76">
            <w:pPr>
              <w:spacing w:beforeLines="40" w:before="96" w:afterLines="40" w:after="96"/>
              <w:ind w:right="113"/>
              <w:jc w:val="center"/>
              <w:rPr>
                <w:b/>
                <w:sz w:val="18"/>
                <w:szCs w:val="18"/>
              </w:rPr>
            </w:pPr>
            <w:r w:rsidRPr="00214487">
              <w:rPr>
                <w:b/>
                <w:sz w:val="18"/>
                <w:szCs w:val="18"/>
              </w:rPr>
              <w:t>Djibouti</w:t>
            </w:r>
            <w:r w:rsidR="008F1A83">
              <w:rPr>
                <w:b/>
                <w:sz w:val="18"/>
                <w:szCs w:val="18"/>
              </w:rPr>
              <w:t>**</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409EB7FA"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2404C9A3"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66B8478E"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69E0E84"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389FC86D"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64D8DBB5" w14:textId="77777777" w:rsidR="009027EA" w:rsidRPr="00214487" w:rsidRDefault="009027EA" w:rsidP="00AE1F76">
            <w:pPr>
              <w:spacing w:beforeLines="40" w:before="96" w:afterLines="40" w:after="96"/>
              <w:ind w:right="113"/>
              <w:jc w:val="center"/>
              <w:rPr>
                <w:sz w:val="18"/>
                <w:szCs w:val="18"/>
              </w:rPr>
            </w:pPr>
          </w:p>
        </w:tc>
      </w:tr>
      <w:tr w:rsidR="009027EA" w:rsidRPr="00214487" w14:paraId="63D40DEB"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1560F795" w14:textId="08A7CC89" w:rsidR="009027EA" w:rsidRPr="00214487" w:rsidRDefault="009027EA" w:rsidP="00AE1F76">
            <w:pPr>
              <w:spacing w:beforeLines="40" w:before="96" w:afterLines="40" w:after="96"/>
              <w:ind w:right="113"/>
              <w:jc w:val="center"/>
              <w:rPr>
                <w:b/>
                <w:sz w:val="18"/>
                <w:szCs w:val="18"/>
              </w:rPr>
            </w:pPr>
            <w:r w:rsidRPr="00214487">
              <w:rPr>
                <w:b/>
                <w:sz w:val="18"/>
                <w:szCs w:val="18"/>
              </w:rPr>
              <w:t>Dominica</w:t>
            </w:r>
            <w:r w:rsidR="008F1A83">
              <w:rPr>
                <w:b/>
                <w:sz w:val="18"/>
                <w:szCs w:val="18"/>
              </w:rPr>
              <w:t>**</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4406CC7F"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53DFF4E9"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1C36124"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F727B64"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75F498F2"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439C7227" w14:textId="77777777" w:rsidR="009027EA" w:rsidRPr="00214487" w:rsidRDefault="009027EA" w:rsidP="00AE1F76">
            <w:pPr>
              <w:spacing w:beforeLines="40" w:before="96" w:afterLines="40" w:after="96"/>
              <w:ind w:right="113"/>
              <w:jc w:val="center"/>
              <w:rPr>
                <w:sz w:val="18"/>
                <w:szCs w:val="18"/>
              </w:rPr>
            </w:pPr>
          </w:p>
        </w:tc>
      </w:tr>
      <w:tr w:rsidR="009027EA" w:rsidRPr="00214487" w14:paraId="448E2F90"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926E2B6"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Dominican Republic</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43D44100"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40CE7185" w14:textId="77777777" w:rsidR="009027EA" w:rsidRPr="00214487" w:rsidRDefault="009027EA" w:rsidP="00AE1F76">
            <w:pPr>
              <w:spacing w:beforeLines="40" w:before="96" w:afterLines="40" w:after="96"/>
              <w:ind w:right="113"/>
              <w:jc w:val="center"/>
              <w:rPr>
                <w:sz w:val="18"/>
                <w:szCs w:val="18"/>
              </w:rPr>
            </w:pPr>
            <w:r>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4AE5D0F6"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6D8E3871" w14:textId="77777777" w:rsidR="009027EA" w:rsidRPr="00214487" w:rsidRDefault="009027EA" w:rsidP="00AE1F76">
            <w:pPr>
              <w:spacing w:beforeLines="40" w:before="96" w:afterLines="40" w:after="96"/>
              <w:ind w:right="113"/>
              <w:jc w:val="center"/>
              <w:rPr>
                <w:sz w:val="18"/>
                <w:szCs w:val="18"/>
              </w:rPr>
            </w:pPr>
            <w:r>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04184768" w14:textId="0E17B6F4" w:rsidR="009027EA" w:rsidRPr="00214487" w:rsidRDefault="00097CC2"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32781A1A"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r>
      <w:tr w:rsidR="009027EA" w:rsidRPr="00214487" w14:paraId="132789CA"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1DC3722B"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Ecuador</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6DFFA0B4"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02C5055E" w14:textId="77777777" w:rsidR="009027EA" w:rsidRPr="00214487" w:rsidRDefault="009027EA" w:rsidP="00AE1F76">
            <w:pPr>
              <w:spacing w:beforeLines="40" w:before="96" w:afterLines="40" w:after="96"/>
              <w:ind w:right="113"/>
              <w:jc w:val="center"/>
              <w:rPr>
                <w:sz w:val="18"/>
                <w:szCs w:val="18"/>
              </w:rPr>
            </w:pPr>
            <w:r>
              <w:rPr>
                <w:sz w:val="18"/>
                <w:szCs w:val="18"/>
              </w:rPr>
              <w:t>5</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B6B90E2"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8A20E9D"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0C1765B8" w14:textId="2EA590B8"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78A5FEA9"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r>
      <w:tr w:rsidR="009027EA" w:rsidRPr="00214487" w14:paraId="4CF7941E"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6EDDCF8A"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Egypt</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4E6FD413"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3327A8F5" w14:textId="77777777" w:rsidR="009027EA" w:rsidRPr="00214487" w:rsidRDefault="009027EA" w:rsidP="00AE1F76">
            <w:pPr>
              <w:spacing w:beforeLines="40" w:before="96" w:afterLines="40" w:after="96"/>
              <w:ind w:right="113"/>
              <w:jc w:val="center"/>
              <w:rPr>
                <w:sz w:val="18"/>
                <w:szCs w:val="18"/>
              </w:rPr>
            </w:pPr>
            <w:r w:rsidRPr="00214487">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1389807F"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1D13322D"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04789802" w14:textId="071AB3D9" w:rsidR="009027EA" w:rsidRPr="00214487" w:rsidRDefault="00097CC2"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216C25EC"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r>
      <w:tr w:rsidR="009027EA" w:rsidRPr="00214487" w14:paraId="3911C211"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0FA2461"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El Salvador</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27528325"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237DD71E" w14:textId="77777777" w:rsidR="009027EA" w:rsidRPr="00214487" w:rsidRDefault="009027EA" w:rsidP="00AE1F76">
            <w:pPr>
              <w:spacing w:beforeLines="40" w:before="96" w:afterLines="40" w:after="96"/>
              <w:ind w:right="113"/>
              <w:jc w:val="center"/>
              <w:rPr>
                <w:sz w:val="18"/>
                <w:szCs w:val="18"/>
              </w:rPr>
            </w:pPr>
            <w:r>
              <w:rPr>
                <w:sz w:val="18"/>
                <w:szCs w:val="18"/>
              </w:rPr>
              <w:t>2</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2DB267FA"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304B9FA3"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6038046F" w14:textId="423B6F5E" w:rsidR="009027EA" w:rsidRPr="00214487" w:rsidRDefault="00097CC2"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600EF675"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r>
      <w:tr w:rsidR="009027EA" w:rsidRPr="00214487" w14:paraId="71B60B02"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794EDEAA"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Equatorial Guinea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61C10D73"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462DF1FC"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6BA91807"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510BA952"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476B9477"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052B85BB" w14:textId="77777777" w:rsidR="009027EA" w:rsidRPr="00214487" w:rsidRDefault="009027EA" w:rsidP="00AE1F76">
            <w:pPr>
              <w:spacing w:beforeLines="40" w:before="96" w:afterLines="40" w:after="96"/>
              <w:ind w:right="113"/>
              <w:jc w:val="center"/>
              <w:rPr>
                <w:sz w:val="18"/>
                <w:szCs w:val="18"/>
              </w:rPr>
            </w:pPr>
          </w:p>
        </w:tc>
      </w:tr>
      <w:tr w:rsidR="009027EA" w:rsidRPr="00214487" w14:paraId="6147DA0E"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6FD12EC7" w14:textId="6609BFE7" w:rsidR="009027EA" w:rsidRPr="00214487" w:rsidRDefault="009027EA" w:rsidP="00AE1F76">
            <w:pPr>
              <w:spacing w:beforeLines="40" w:before="96" w:afterLines="40" w:after="96"/>
              <w:ind w:right="113"/>
              <w:jc w:val="center"/>
              <w:rPr>
                <w:b/>
                <w:sz w:val="18"/>
                <w:szCs w:val="18"/>
              </w:rPr>
            </w:pPr>
            <w:r w:rsidRPr="00214487">
              <w:rPr>
                <w:b/>
                <w:sz w:val="18"/>
                <w:szCs w:val="18"/>
              </w:rPr>
              <w:t>Eritrea</w:t>
            </w:r>
            <w:r w:rsidR="008F1A83">
              <w:rPr>
                <w:b/>
                <w:sz w:val="18"/>
                <w:szCs w:val="18"/>
              </w:rPr>
              <w:t>**</w:t>
            </w:r>
            <w:r w:rsidR="0048159F">
              <w:rPr>
                <w:bCs/>
                <w:sz w:val="18"/>
                <w:szCs w:val="18"/>
                <w:vertAlign w:val="superscript"/>
              </w:rPr>
              <w:t>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46FC8D97"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61D0B916" w14:textId="7CC3C241" w:rsidR="009027EA" w:rsidRPr="00214487" w:rsidRDefault="00097CC2" w:rsidP="00AE1F76">
            <w:pPr>
              <w:spacing w:beforeLines="40" w:before="96" w:afterLines="40" w:after="96"/>
              <w:ind w:right="113"/>
              <w:jc w:val="center"/>
              <w:rPr>
                <w:sz w:val="18"/>
                <w:szCs w:val="18"/>
              </w:rPr>
            </w:pPr>
            <w:r>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1F597C07"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6F7D5C2" w14:textId="07803722" w:rsidR="009027EA" w:rsidRPr="00214487" w:rsidRDefault="00097CC2" w:rsidP="00AE1F76">
            <w:pPr>
              <w:spacing w:beforeLines="40" w:before="96" w:afterLines="40" w:after="96"/>
              <w:ind w:right="113"/>
              <w:jc w:val="center"/>
              <w:rPr>
                <w:sz w:val="18"/>
                <w:szCs w:val="18"/>
              </w:rPr>
            </w:pPr>
            <w:r>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2CD05CAD" w14:textId="4B8AA569" w:rsidR="009027EA" w:rsidRPr="00214487" w:rsidRDefault="0030758C"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50803396" w14:textId="77777777" w:rsidR="009027EA" w:rsidRPr="00214487" w:rsidRDefault="009027EA" w:rsidP="00AE1F76">
            <w:pPr>
              <w:spacing w:beforeLines="40" w:before="96" w:afterLines="40" w:after="96"/>
              <w:ind w:right="113"/>
              <w:jc w:val="center"/>
              <w:rPr>
                <w:sz w:val="18"/>
                <w:szCs w:val="18"/>
              </w:rPr>
            </w:pPr>
          </w:p>
        </w:tc>
      </w:tr>
      <w:tr w:rsidR="009027EA" w:rsidRPr="00214487" w14:paraId="3145CABA"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1C853FC0"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Estonia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3EEB7B79"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6AEC98D0"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11AF44D3"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0BEFFD71"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10DA80AA"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2986BE78" w14:textId="77777777" w:rsidR="009027EA" w:rsidRPr="00214487" w:rsidRDefault="009027EA" w:rsidP="00AE1F76">
            <w:pPr>
              <w:spacing w:beforeLines="40" w:before="96" w:afterLines="40" w:after="96"/>
              <w:ind w:right="113"/>
              <w:jc w:val="center"/>
              <w:rPr>
                <w:sz w:val="18"/>
                <w:szCs w:val="18"/>
              </w:rPr>
            </w:pPr>
          </w:p>
        </w:tc>
      </w:tr>
      <w:tr w:rsidR="009027EA" w:rsidRPr="00214487" w14:paraId="646B17AF"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D7EFFD6" w14:textId="55295937" w:rsidR="009027EA" w:rsidRPr="00214487" w:rsidRDefault="009027EA" w:rsidP="00AE1F76">
            <w:pPr>
              <w:spacing w:beforeLines="40" w:before="96" w:afterLines="40" w:after="96"/>
              <w:ind w:right="113"/>
              <w:jc w:val="center"/>
              <w:rPr>
                <w:b/>
                <w:sz w:val="18"/>
                <w:szCs w:val="18"/>
              </w:rPr>
            </w:pPr>
            <w:r w:rsidRPr="00214487">
              <w:rPr>
                <w:b/>
                <w:sz w:val="18"/>
                <w:szCs w:val="18"/>
              </w:rPr>
              <w:t>Eswatini</w:t>
            </w:r>
            <w:r w:rsidR="008F1A83">
              <w:rPr>
                <w:b/>
                <w:sz w:val="18"/>
                <w:szCs w:val="18"/>
              </w:rPr>
              <w:t>**</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6C298C68"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10FC5F8E"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3CEA821C" w14:textId="4D5F2D74" w:rsidR="009027EA" w:rsidRPr="00214487" w:rsidRDefault="00097CC2" w:rsidP="00AE1F76">
            <w:pPr>
              <w:spacing w:beforeLines="40" w:before="96" w:afterLines="40" w:after="96"/>
              <w:ind w:right="113"/>
              <w:jc w:val="center"/>
              <w:rPr>
                <w:sz w:val="18"/>
                <w:szCs w:val="18"/>
              </w:rPr>
            </w:pPr>
            <w:r>
              <w:rPr>
                <w:sz w:val="18"/>
                <w:szCs w:val="18"/>
              </w:rPr>
              <w:t>X</w:t>
            </w: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0B8E3681"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69CDAD88"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12871CDD" w14:textId="77777777" w:rsidR="009027EA" w:rsidRPr="00214487" w:rsidRDefault="009027EA" w:rsidP="00AE1F76">
            <w:pPr>
              <w:spacing w:beforeLines="40" w:before="96" w:afterLines="40" w:after="96"/>
              <w:ind w:right="113"/>
              <w:jc w:val="center"/>
              <w:rPr>
                <w:sz w:val="18"/>
                <w:szCs w:val="18"/>
              </w:rPr>
            </w:pPr>
          </w:p>
        </w:tc>
      </w:tr>
      <w:tr w:rsidR="009027EA" w:rsidRPr="00214487" w14:paraId="557726E8"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7B7886C3"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Ethiopia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59D6E026"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2361EEA5" w14:textId="77777777" w:rsidR="009027EA" w:rsidRPr="00214487" w:rsidRDefault="009027EA" w:rsidP="00AE1F76">
            <w:pPr>
              <w:spacing w:beforeLines="40" w:before="96" w:afterLines="40" w:after="96"/>
              <w:ind w:right="113"/>
              <w:jc w:val="center"/>
              <w:rPr>
                <w:sz w:val="18"/>
                <w:szCs w:val="18"/>
              </w:rPr>
            </w:pPr>
            <w:r w:rsidRPr="00214487">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tcPr>
          <w:p w14:paraId="7F0CE570"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tcPr>
          <w:p w14:paraId="2CCAEE0D"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001B4603" w14:textId="3D5DD5D5" w:rsidR="009027EA" w:rsidRPr="00214487" w:rsidRDefault="00097CC2"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31599A09" w14:textId="77777777" w:rsidR="009027EA" w:rsidRPr="00214487" w:rsidRDefault="009027EA" w:rsidP="00AE1F76">
            <w:pPr>
              <w:spacing w:beforeLines="40" w:before="96" w:afterLines="40" w:after="96"/>
              <w:ind w:right="113"/>
              <w:jc w:val="center"/>
              <w:rPr>
                <w:sz w:val="18"/>
                <w:szCs w:val="18"/>
              </w:rPr>
            </w:pPr>
          </w:p>
        </w:tc>
      </w:tr>
      <w:tr w:rsidR="009027EA" w:rsidRPr="00214487" w14:paraId="7C9140AF"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71C8020"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Fiji</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7B6C3066"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0089C506" w14:textId="77777777" w:rsidR="009027EA" w:rsidRPr="00214487" w:rsidRDefault="009027EA" w:rsidP="00AE1F76">
            <w:pPr>
              <w:spacing w:beforeLines="40" w:before="96" w:afterLines="40" w:after="96"/>
              <w:ind w:right="113"/>
              <w:jc w:val="center"/>
              <w:rPr>
                <w:sz w:val="18"/>
                <w:szCs w:val="18"/>
              </w:rPr>
            </w:pPr>
            <w:r>
              <w:rPr>
                <w:sz w:val="18"/>
                <w:szCs w:val="18"/>
              </w:rPr>
              <w:t>2</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40583658"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1329AC88"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40CCA530" w14:textId="0080A6EB" w:rsidR="009027EA" w:rsidRPr="00214487" w:rsidRDefault="00097CC2"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05E9FCBB" w14:textId="77777777" w:rsidR="009027EA" w:rsidRPr="00214487" w:rsidRDefault="009027EA" w:rsidP="00AE1F76">
            <w:pPr>
              <w:spacing w:beforeLines="40" w:before="96" w:afterLines="40" w:after="96"/>
              <w:ind w:right="113"/>
              <w:jc w:val="center"/>
              <w:rPr>
                <w:sz w:val="18"/>
                <w:szCs w:val="18"/>
              </w:rPr>
            </w:pPr>
          </w:p>
        </w:tc>
      </w:tr>
      <w:tr w:rsidR="009027EA" w:rsidRPr="00214487" w14:paraId="75177941"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6B6B86F6"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Finland</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17258248"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1503C1D3" w14:textId="77777777" w:rsidR="009027EA" w:rsidRPr="00214487" w:rsidRDefault="009027EA" w:rsidP="00AE1F76">
            <w:pPr>
              <w:spacing w:beforeLines="40" w:before="96" w:afterLines="40" w:after="96"/>
              <w:ind w:right="113"/>
              <w:jc w:val="center"/>
              <w:rPr>
                <w:sz w:val="18"/>
                <w:szCs w:val="18"/>
              </w:rPr>
            </w:pPr>
            <w:r w:rsidRPr="00214487">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4C2F81EF"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55989633"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59C6FD57"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41F1D224" w14:textId="77777777" w:rsidR="009027EA" w:rsidRPr="00214487" w:rsidRDefault="009027EA" w:rsidP="00AE1F76">
            <w:pPr>
              <w:spacing w:beforeLines="40" w:before="96" w:afterLines="40" w:after="96"/>
              <w:ind w:right="113"/>
              <w:jc w:val="center"/>
              <w:rPr>
                <w:sz w:val="18"/>
                <w:szCs w:val="18"/>
              </w:rPr>
            </w:pPr>
          </w:p>
        </w:tc>
      </w:tr>
      <w:tr w:rsidR="009027EA" w:rsidRPr="00214487" w14:paraId="134E4CA1"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2093AC13"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France</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5C3D194F"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2F00E5AF" w14:textId="77777777" w:rsidR="009027EA" w:rsidRPr="00214487" w:rsidRDefault="009027EA" w:rsidP="00AE1F76">
            <w:pPr>
              <w:spacing w:beforeLines="40" w:before="96" w:afterLines="40" w:after="96"/>
              <w:ind w:right="113"/>
              <w:jc w:val="center"/>
              <w:rPr>
                <w:sz w:val="18"/>
                <w:szCs w:val="18"/>
              </w:rPr>
            </w:pPr>
            <w:r>
              <w:rPr>
                <w:sz w:val="18"/>
                <w:szCs w:val="18"/>
              </w:rPr>
              <w:t>2</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0783953"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2F3BFB52"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2B254E49" w14:textId="00A309F9" w:rsidR="009027EA" w:rsidRPr="00214487" w:rsidRDefault="00097CC2"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513903A9" w14:textId="77777777" w:rsidR="009027EA" w:rsidRPr="00214487" w:rsidRDefault="009027EA" w:rsidP="00AE1F76">
            <w:pPr>
              <w:spacing w:beforeLines="40" w:before="96" w:afterLines="40" w:after="96"/>
              <w:ind w:right="113"/>
              <w:jc w:val="center"/>
              <w:rPr>
                <w:sz w:val="18"/>
                <w:szCs w:val="18"/>
              </w:rPr>
            </w:pPr>
          </w:p>
        </w:tc>
      </w:tr>
      <w:tr w:rsidR="009027EA" w:rsidRPr="00214487" w14:paraId="4156E2FB"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3DDE74FC"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Gabon</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1A3ABFBD"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5ADA877B" w14:textId="77777777" w:rsidR="009027EA" w:rsidRPr="00214487" w:rsidRDefault="009027EA" w:rsidP="00AE1F76">
            <w:pPr>
              <w:spacing w:beforeLines="40" w:before="96" w:afterLines="40" w:after="96"/>
              <w:ind w:right="113"/>
              <w:jc w:val="center"/>
              <w:rPr>
                <w:sz w:val="18"/>
                <w:szCs w:val="18"/>
              </w:rPr>
            </w:pPr>
            <w:r>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0C8C6103"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00727614"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42288368"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2745F1B8" w14:textId="77777777" w:rsidR="009027EA" w:rsidRPr="00214487" w:rsidRDefault="009027EA" w:rsidP="00AE1F76">
            <w:pPr>
              <w:spacing w:beforeLines="40" w:before="96" w:afterLines="40" w:after="96"/>
              <w:ind w:right="113"/>
              <w:jc w:val="center"/>
              <w:rPr>
                <w:sz w:val="18"/>
                <w:szCs w:val="18"/>
              </w:rPr>
            </w:pPr>
          </w:p>
        </w:tc>
      </w:tr>
      <w:tr w:rsidR="009027EA" w:rsidRPr="00214487" w14:paraId="114C76BE"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3D4E876F" w14:textId="0A5A040B" w:rsidR="009027EA" w:rsidRPr="00214487" w:rsidRDefault="009027EA" w:rsidP="00AE1F76">
            <w:pPr>
              <w:spacing w:beforeLines="40" w:before="96" w:afterLines="40" w:after="96"/>
              <w:ind w:right="113"/>
              <w:jc w:val="center"/>
              <w:rPr>
                <w:b/>
                <w:sz w:val="18"/>
                <w:szCs w:val="18"/>
              </w:rPr>
            </w:pPr>
            <w:r w:rsidRPr="00214487">
              <w:rPr>
                <w:b/>
                <w:sz w:val="18"/>
                <w:szCs w:val="18"/>
              </w:rPr>
              <w:t>Gambia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08AE7569"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27DAE695" w14:textId="77777777" w:rsidR="009027EA" w:rsidRPr="00214487" w:rsidRDefault="009027EA" w:rsidP="00AE1F76">
            <w:pPr>
              <w:spacing w:beforeLines="40" w:before="96" w:afterLines="40" w:after="96"/>
              <w:ind w:right="113"/>
              <w:jc w:val="center"/>
              <w:rPr>
                <w:sz w:val="18"/>
                <w:szCs w:val="18"/>
              </w:rPr>
            </w:pPr>
            <w:r>
              <w:rPr>
                <w:sz w:val="18"/>
                <w:szCs w:val="18"/>
              </w:rPr>
              <w:t>2</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13CCA6C4"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2D266F5E"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368B2B89"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1411FE10" w14:textId="77777777" w:rsidR="009027EA" w:rsidRPr="00214487" w:rsidRDefault="009027EA" w:rsidP="00AE1F76">
            <w:pPr>
              <w:spacing w:beforeLines="40" w:before="96" w:afterLines="40" w:after="96"/>
              <w:ind w:right="113"/>
              <w:jc w:val="center"/>
              <w:rPr>
                <w:sz w:val="18"/>
                <w:szCs w:val="18"/>
              </w:rPr>
            </w:pPr>
          </w:p>
        </w:tc>
      </w:tr>
      <w:tr w:rsidR="009027EA" w:rsidRPr="00214487" w14:paraId="1FC818B0"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3D742313"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Georgia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2B7277C1"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6168F782" w14:textId="77777777" w:rsidR="009027EA" w:rsidRPr="00214487" w:rsidRDefault="009027EA" w:rsidP="00AE1F76">
            <w:pPr>
              <w:spacing w:beforeLines="40" w:before="96" w:afterLines="40" w:after="96"/>
              <w:ind w:right="113"/>
              <w:jc w:val="center"/>
              <w:rPr>
                <w:sz w:val="18"/>
                <w:szCs w:val="18"/>
              </w:rPr>
            </w:pPr>
            <w:r>
              <w:rPr>
                <w:sz w:val="18"/>
                <w:szCs w:val="18"/>
              </w:rPr>
              <w:t>2</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12EC329C"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0A5E523B"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5F8566D1"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1BC64169"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r>
      <w:tr w:rsidR="009027EA" w:rsidRPr="00214487" w14:paraId="2C3461F2"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A67CC9C"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Germany</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5B21711C"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2CFD235A" w14:textId="0A1159C8" w:rsidR="009027EA" w:rsidRPr="00214487" w:rsidRDefault="00097CC2" w:rsidP="00AE1F76">
            <w:pPr>
              <w:spacing w:beforeLines="40" w:before="96" w:afterLines="40" w:after="96"/>
              <w:ind w:right="113"/>
              <w:jc w:val="center"/>
              <w:rPr>
                <w:sz w:val="18"/>
                <w:szCs w:val="18"/>
              </w:rPr>
            </w:pPr>
            <w:r>
              <w:rPr>
                <w:sz w:val="18"/>
                <w:szCs w:val="18"/>
              </w:rPr>
              <w:t>2</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064207EB"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2E367C24"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7B454CA3"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2C9A0812" w14:textId="77777777" w:rsidR="009027EA" w:rsidRPr="00214487" w:rsidRDefault="009027EA" w:rsidP="00AE1F76">
            <w:pPr>
              <w:spacing w:beforeLines="40" w:before="96" w:afterLines="40" w:after="96"/>
              <w:ind w:right="113"/>
              <w:jc w:val="center"/>
              <w:rPr>
                <w:sz w:val="18"/>
                <w:szCs w:val="18"/>
              </w:rPr>
            </w:pPr>
          </w:p>
        </w:tc>
      </w:tr>
      <w:tr w:rsidR="009027EA" w:rsidRPr="00214487" w14:paraId="17ACDE7A"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709E5EB9"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Ghana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06A4C8EF"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7ABD37B0" w14:textId="77777777" w:rsidR="009027EA" w:rsidRPr="00214487" w:rsidRDefault="009027EA" w:rsidP="00AE1F76">
            <w:pPr>
              <w:spacing w:beforeLines="40" w:before="96" w:afterLines="40" w:after="96"/>
              <w:ind w:right="113"/>
              <w:jc w:val="center"/>
              <w:rPr>
                <w:sz w:val="18"/>
                <w:szCs w:val="18"/>
              </w:rPr>
            </w:pPr>
            <w:r>
              <w:rPr>
                <w:sz w:val="18"/>
                <w:szCs w:val="18"/>
              </w:rPr>
              <w:t>2</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480E43FD"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66530DDC"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1B479FAB" w14:textId="667B0A84"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25C5286F" w14:textId="77777777" w:rsidR="009027EA" w:rsidRPr="00214487" w:rsidRDefault="009027EA" w:rsidP="00AE1F76">
            <w:pPr>
              <w:spacing w:beforeLines="40" w:before="96" w:afterLines="40" w:after="96"/>
              <w:ind w:right="113"/>
              <w:jc w:val="center"/>
              <w:rPr>
                <w:sz w:val="18"/>
                <w:szCs w:val="18"/>
              </w:rPr>
            </w:pPr>
          </w:p>
        </w:tc>
      </w:tr>
      <w:tr w:rsidR="009027EA" w:rsidRPr="00214487" w14:paraId="77704E87"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DDFB1FB"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Greece</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69BBC4D8"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637B8A6D" w14:textId="77777777" w:rsidR="009027EA" w:rsidRPr="00214487" w:rsidRDefault="009027EA" w:rsidP="00AE1F76">
            <w:pPr>
              <w:spacing w:beforeLines="40" w:before="96" w:afterLines="40" w:after="96"/>
              <w:ind w:right="113"/>
              <w:jc w:val="center"/>
              <w:rPr>
                <w:sz w:val="18"/>
                <w:szCs w:val="18"/>
              </w:rPr>
            </w:pPr>
            <w:r>
              <w:rPr>
                <w:sz w:val="18"/>
                <w:szCs w:val="18"/>
              </w:rPr>
              <w:t>4</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157A7063"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153631F3"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5B2702A7"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029DB689" w14:textId="77777777" w:rsidR="009027EA" w:rsidRPr="00214487" w:rsidRDefault="009027EA" w:rsidP="00AE1F76">
            <w:pPr>
              <w:spacing w:beforeLines="40" w:before="96" w:afterLines="40" w:after="96"/>
              <w:ind w:right="113"/>
              <w:jc w:val="center"/>
              <w:rPr>
                <w:sz w:val="18"/>
                <w:szCs w:val="18"/>
              </w:rPr>
            </w:pPr>
          </w:p>
        </w:tc>
      </w:tr>
      <w:tr w:rsidR="009027EA" w:rsidRPr="00214487" w14:paraId="7CE51F5F"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2A818A0E" w14:textId="1F39243B" w:rsidR="009027EA" w:rsidRPr="00214487" w:rsidRDefault="009027EA" w:rsidP="00AE1F76">
            <w:pPr>
              <w:spacing w:beforeLines="40" w:before="96" w:afterLines="40" w:after="96"/>
              <w:ind w:right="113"/>
              <w:jc w:val="center"/>
              <w:rPr>
                <w:b/>
                <w:sz w:val="18"/>
                <w:szCs w:val="18"/>
              </w:rPr>
            </w:pPr>
            <w:r w:rsidRPr="00214487">
              <w:rPr>
                <w:b/>
                <w:sz w:val="18"/>
                <w:szCs w:val="18"/>
              </w:rPr>
              <w:t>Grenada</w:t>
            </w:r>
            <w:r w:rsidR="008F1A83">
              <w:rPr>
                <w:b/>
                <w:sz w:val="18"/>
                <w:szCs w:val="18"/>
              </w:rPr>
              <w:t>**</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469A12FA"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1FD6DD22"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10EE32CD"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1D1FA6F6"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6254DF97"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6D1294D8" w14:textId="77777777" w:rsidR="009027EA" w:rsidRPr="00214487" w:rsidRDefault="009027EA" w:rsidP="00AE1F76">
            <w:pPr>
              <w:spacing w:beforeLines="40" w:before="96" w:afterLines="40" w:after="96"/>
              <w:ind w:right="113"/>
              <w:jc w:val="center"/>
              <w:rPr>
                <w:sz w:val="18"/>
                <w:szCs w:val="18"/>
              </w:rPr>
            </w:pPr>
          </w:p>
        </w:tc>
      </w:tr>
      <w:tr w:rsidR="009027EA" w:rsidRPr="00214487" w14:paraId="0FC5E37B"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7CF177EB"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Guatemala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56926EAD"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4AACC9E0" w14:textId="77777777" w:rsidR="009027EA" w:rsidRPr="00214487" w:rsidRDefault="009027EA" w:rsidP="00AE1F76">
            <w:pPr>
              <w:spacing w:beforeLines="40" w:before="96" w:afterLines="40" w:after="96"/>
              <w:ind w:right="113"/>
              <w:jc w:val="center"/>
              <w:rPr>
                <w:sz w:val="18"/>
                <w:szCs w:val="18"/>
              </w:rPr>
            </w:pPr>
            <w:r w:rsidRPr="00214487">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61C966D9"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067B6FD2"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487D8EB9" w14:textId="5EE8A2BB" w:rsidR="009027EA" w:rsidRPr="00214487" w:rsidRDefault="00097CC2"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13D93B55"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r>
      <w:tr w:rsidR="009027EA" w:rsidRPr="00214487" w14:paraId="3C2A3AE8"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35B4909E" w14:textId="697A31AE" w:rsidR="009027EA" w:rsidRPr="00214487" w:rsidRDefault="009027EA" w:rsidP="00AE1F76">
            <w:pPr>
              <w:spacing w:beforeLines="40" w:before="96" w:afterLines="40" w:after="96"/>
              <w:ind w:right="113"/>
              <w:jc w:val="center"/>
              <w:rPr>
                <w:b/>
                <w:sz w:val="18"/>
                <w:szCs w:val="18"/>
              </w:rPr>
            </w:pPr>
            <w:r w:rsidRPr="00214487">
              <w:rPr>
                <w:b/>
                <w:sz w:val="18"/>
                <w:szCs w:val="18"/>
              </w:rPr>
              <w:t>Guinea</w:t>
            </w:r>
            <w:r w:rsidR="008F1A83">
              <w:rPr>
                <w:b/>
                <w:sz w:val="18"/>
                <w:szCs w:val="18"/>
              </w:rPr>
              <w:t>**</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6B1CDA4F"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4CEFEB87"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2B2B8A5D"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067CFFA"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69A27A84"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19430BD9" w14:textId="77777777" w:rsidR="009027EA" w:rsidRPr="00214487" w:rsidRDefault="009027EA" w:rsidP="00AE1F76">
            <w:pPr>
              <w:spacing w:beforeLines="40" w:before="96" w:afterLines="40" w:after="96"/>
              <w:ind w:right="113"/>
              <w:jc w:val="center"/>
              <w:rPr>
                <w:sz w:val="18"/>
                <w:szCs w:val="18"/>
              </w:rPr>
            </w:pPr>
          </w:p>
        </w:tc>
      </w:tr>
      <w:tr w:rsidR="009027EA" w:rsidRPr="00214487" w14:paraId="1CB11F30"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3B229D2A"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Guinea-Bissau</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39F427A7"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66A211E0"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7294A0E7"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AEDB8A6"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1CD1A687"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31EE43F0" w14:textId="77777777" w:rsidR="009027EA" w:rsidRPr="00214487" w:rsidRDefault="009027EA" w:rsidP="00AE1F76">
            <w:pPr>
              <w:spacing w:beforeLines="40" w:before="96" w:afterLines="40" w:after="96"/>
              <w:ind w:right="113"/>
              <w:jc w:val="center"/>
              <w:rPr>
                <w:sz w:val="18"/>
                <w:szCs w:val="18"/>
              </w:rPr>
            </w:pPr>
          </w:p>
        </w:tc>
      </w:tr>
      <w:tr w:rsidR="009027EA" w:rsidRPr="00214487" w14:paraId="7BD7ECAE"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2063579"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Guyana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533E5645"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198083D0" w14:textId="77777777" w:rsidR="009027EA" w:rsidRPr="00214487" w:rsidRDefault="009027EA" w:rsidP="00AE1F76">
            <w:pPr>
              <w:spacing w:beforeLines="40" w:before="96" w:afterLines="40" w:after="96"/>
              <w:ind w:right="113"/>
              <w:jc w:val="center"/>
              <w:rPr>
                <w:sz w:val="18"/>
                <w:szCs w:val="18"/>
              </w:rPr>
            </w:pPr>
            <w:r>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724D87DE" w14:textId="55CE0AF3" w:rsidR="009027EA" w:rsidRPr="00214487" w:rsidRDefault="00097CC2" w:rsidP="00AE1F76">
            <w:pPr>
              <w:spacing w:beforeLines="40" w:before="96" w:afterLines="40" w:after="96"/>
              <w:ind w:right="113"/>
              <w:jc w:val="center"/>
              <w:rPr>
                <w:sz w:val="18"/>
                <w:szCs w:val="18"/>
              </w:rPr>
            </w:pPr>
            <w:r>
              <w:rPr>
                <w:sz w:val="18"/>
                <w:szCs w:val="18"/>
              </w:rPr>
              <w:t>X</w:t>
            </w: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23625087"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0DB80EB5"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6918EA0D" w14:textId="77777777" w:rsidR="009027EA" w:rsidRPr="00214487" w:rsidRDefault="009027EA" w:rsidP="00AE1F76">
            <w:pPr>
              <w:spacing w:beforeLines="40" w:before="96" w:afterLines="40" w:after="96"/>
              <w:ind w:right="113"/>
              <w:jc w:val="center"/>
              <w:rPr>
                <w:sz w:val="18"/>
                <w:szCs w:val="18"/>
              </w:rPr>
            </w:pPr>
          </w:p>
        </w:tc>
      </w:tr>
      <w:tr w:rsidR="009027EA" w:rsidRPr="00214487" w14:paraId="763FB673"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259FC7FF" w14:textId="77777777" w:rsidR="009027EA" w:rsidRPr="00214487" w:rsidRDefault="009027EA" w:rsidP="00AE1F76">
            <w:pPr>
              <w:spacing w:beforeLines="40" w:before="96" w:afterLines="40" w:after="96"/>
              <w:ind w:right="113"/>
              <w:jc w:val="center"/>
              <w:rPr>
                <w:b/>
                <w:sz w:val="18"/>
                <w:szCs w:val="18"/>
              </w:rPr>
            </w:pPr>
            <w:proofErr w:type="spellStart"/>
            <w:r w:rsidRPr="00214487">
              <w:rPr>
                <w:b/>
                <w:sz w:val="18"/>
                <w:szCs w:val="18"/>
              </w:rPr>
              <w:t>Haiti</w:t>
            </w:r>
            <w:r w:rsidRPr="00214487">
              <w:rPr>
                <w:bCs/>
                <w:sz w:val="18"/>
                <w:szCs w:val="18"/>
                <w:vertAlign w:val="superscript"/>
              </w:rPr>
              <w:t>b</w:t>
            </w:r>
            <w:proofErr w:type="spellEnd"/>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7DC853FB"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094AB5EE" w14:textId="77777777" w:rsidR="009027EA" w:rsidRPr="00214487" w:rsidRDefault="009027EA" w:rsidP="00AE1F76">
            <w:pPr>
              <w:spacing w:beforeLines="40" w:before="96" w:afterLines="40" w:after="96"/>
              <w:ind w:right="113"/>
              <w:jc w:val="center"/>
              <w:rPr>
                <w:sz w:val="18"/>
                <w:szCs w:val="18"/>
              </w:rPr>
            </w:pPr>
            <w:r>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123214C0"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2652C073" w14:textId="77777777" w:rsidR="009027EA" w:rsidRPr="00214487" w:rsidRDefault="009027EA" w:rsidP="00AE1F76">
            <w:pPr>
              <w:spacing w:beforeLines="40" w:before="96" w:afterLines="40" w:after="96"/>
              <w:ind w:right="113"/>
              <w:jc w:val="center"/>
              <w:rPr>
                <w:sz w:val="18"/>
                <w:szCs w:val="18"/>
              </w:rPr>
            </w:pPr>
            <w:r>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4FADC62E" w14:textId="66FD22E4" w:rsidR="009027EA" w:rsidRPr="00214487" w:rsidRDefault="00097CC2"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5898BAB6" w14:textId="77777777" w:rsidR="009027EA" w:rsidRPr="00214487" w:rsidRDefault="009027EA" w:rsidP="00AE1F76">
            <w:pPr>
              <w:spacing w:beforeLines="40" w:before="96" w:afterLines="40" w:after="96"/>
              <w:ind w:right="113"/>
              <w:jc w:val="center"/>
              <w:rPr>
                <w:sz w:val="18"/>
                <w:szCs w:val="18"/>
              </w:rPr>
            </w:pPr>
          </w:p>
        </w:tc>
      </w:tr>
      <w:tr w:rsidR="009027EA" w:rsidRPr="00214487" w14:paraId="3F5CC3AF"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05474DEC"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Holy See</w:t>
            </w:r>
          </w:p>
        </w:tc>
        <w:tc>
          <w:tcPr>
            <w:tcW w:w="1007" w:type="dxa"/>
            <w:tcBorders>
              <w:top w:val="single" w:sz="2" w:space="0" w:color="auto"/>
              <w:left w:val="single" w:sz="2" w:space="0" w:color="auto"/>
              <w:bottom w:val="single" w:sz="2" w:space="0" w:color="auto"/>
              <w:right w:val="single" w:sz="2" w:space="0" w:color="auto"/>
            </w:tcBorders>
            <w:shd w:val="clear" w:color="auto" w:fill="auto"/>
            <w:noWrap/>
          </w:tcPr>
          <w:p w14:paraId="1B84F8D4"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574AA94B"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tcPr>
          <w:p w14:paraId="664D78A3" w14:textId="77777777" w:rsidR="009027EA" w:rsidRPr="00214487" w:rsidRDefault="009027EA" w:rsidP="00AE1F76">
            <w:pPr>
              <w:spacing w:beforeLines="40" w:before="96" w:afterLines="40" w:after="96"/>
              <w:ind w:right="113"/>
              <w:jc w:val="center"/>
              <w:rPr>
                <w:sz w:val="18"/>
                <w:szCs w:val="18"/>
              </w:rPr>
            </w:pPr>
            <w:r>
              <w:rPr>
                <w:sz w:val="18"/>
                <w:szCs w:val="18"/>
              </w:rPr>
              <w:t>X</w:t>
            </w:r>
          </w:p>
        </w:tc>
        <w:tc>
          <w:tcPr>
            <w:tcW w:w="1276" w:type="dxa"/>
            <w:tcBorders>
              <w:top w:val="single" w:sz="2" w:space="0" w:color="auto"/>
              <w:left w:val="single" w:sz="2" w:space="0" w:color="auto"/>
              <w:bottom w:val="single" w:sz="2" w:space="0" w:color="auto"/>
              <w:right w:val="single" w:sz="2" w:space="0" w:color="auto"/>
            </w:tcBorders>
            <w:shd w:val="clear" w:color="auto" w:fill="auto"/>
            <w:noWrap/>
          </w:tcPr>
          <w:p w14:paraId="4519EF9D"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tcPr>
          <w:p w14:paraId="0F0A312E"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150D6EB5" w14:textId="77777777" w:rsidR="009027EA" w:rsidRPr="00214487" w:rsidRDefault="009027EA" w:rsidP="00AE1F76">
            <w:pPr>
              <w:spacing w:beforeLines="40" w:before="96" w:afterLines="40" w:after="96"/>
              <w:ind w:right="113"/>
              <w:jc w:val="center"/>
              <w:rPr>
                <w:sz w:val="18"/>
                <w:szCs w:val="18"/>
              </w:rPr>
            </w:pPr>
          </w:p>
        </w:tc>
      </w:tr>
      <w:tr w:rsidR="009027EA" w:rsidRPr="00214487" w14:paraId="2E1C3C1A"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64CBF7AC"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lastRenderedPageBreak/>
              <w:t>Honduras</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7FE97F49"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3BC512C0" w14:textId="77777777" w:rsidR="009027EA" w:rsidRPr="00214487" w:rsidRDefault="009027EA" w:rsidP="00AE1F76">
            <w:pPr>
              <w:spacing w:beforeLines="40" w:before="96" w:afterLines="40" w:after="96"/>
              <w:ind w:right="113"/>
              <w:jc w:val="center"/>
              <w:rPr>
                <w:sz w:val="18"/>
                <w:szCs w:val="18"/>
              </w:rPr>
            </w:pPr>
            <w:r w:rsidRPr="00214487">
              <w:rPr>
                <w:sz w:val="18"/>
                <w:szCs w:val="18"/>
              </w:rPr>
              <w:t>4</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126D13B7"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7D99FD49"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1796E75D" w14:textId="461E9EE2"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1336886B"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r>
      <w:tr w:rsidR="009027EA" w:rsidRPr="00214487" w14:paraId="4162464F"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0C3A7303"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Hungary</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395AEB18"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6FF9C99D" w14:textId="77777777" w:rsidR="009027EA" w:rsidRPr="00214487" w:rsidRDefault="009027EA" w:rsidP="00AE1F76">
            <w:pPr>
              <w:spacing w:beforeLines="40" w:before="96" w:afterLines="40" w:after="96"/>
              <w:ind w:right="113"/>
              <w:jc w:val="center"/>
              <w:rPr>
                <w:sz w:val="18"/>
                <w:szCs w:val="18"/>
              </w:rPr>
            </w:pPr>
            <w:r w:rsidRPr="00214487">
              <w:rPr>
                <w:sz w:val="18"/>
                <w:szCs w:val="18"/>
              </w:rPr>
              <w:t>2</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CB87A54"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2C39D0BE"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4109D5E6"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315FC055" w14:textId="77777777" w:rsidR="009027EA" w:rsidRPr="00214487" w:rsidRDefault="009027EA" w:rsidP="00AE1F76">
            <w:pPr>
              <w:spacing w:beforeLines="40" w:before="96" w:afterLines="40" w:after="96"/>
              <w:ind w:right="113"/>
              <w:jc w:val="center"/>
              <w:rPr>
                <w:sz w:val="18"/>
                <w:szCs w:val="18"/>
              </w:rPr>
            </w:pPr>
          </w:p>
        </w:tc>
      </w:tr>
      <w:tr w:rsidR="009027EA" w:rsidRPr="00214487" w14:paraId="2D5A7E3C"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72301ED6"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Iceland</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3B1BE54A"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383810F0"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9EEA4D9" w14:textId="77777777" w:rsidR="009027EA" w:rsidRPr="00214487" w:rsidRDefault="009027EA" w:rsidP="00AE1F76">
            <w:pPr>
              <w:spacing w:beforeLines="40" w:before="96" w:afterLines="40" w:after="96"/>
              <w:ind w:right="113"/>
              <w:jc w:val="center"/>
              <w:rPr>
                <w:sz w:val="18"/>
                <w:szCs w:val="18"/>
              </w:rPr>
            </w:pPr>
            <w:r>
              <w:rPr>
                <w:sz w:val="18"/>
                <w:szCs w:val="18"/>
              </w:rPr>
              <w:t>X</w:t>
            </w: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3336F49F"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5E533ECB"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3A9CD314" w14:textId="77777777" w:rsidR="009027EA" w:rsidRPr="00214487" w:rsidRDefault="009027EA" w:rsidP="00AE1F76">
            <w:pPr>
              <w:spacing w:beforeLines="40" w:before="96" w:afterLines="40" w:after="96"/>
              <w:ind w:right="113"/>
              <w:jc w:val="center"/>
              <w:rPr>
                <w:sz w:val="18"/>
                <w:szCs w:val="18"/>
              </w:rPr>
            </w:pPr>
          </w:p>
        </w:tc>
      </w:tr>
      <w:tr w:rsidR="009027EA" w:rsidRPr="00214487" w14:paraId="43F54CDD"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03A980B8" w14:textId="77777777" w:rsidR="009027EA" w:rsidRPr="00214487" w:rsidRDefault="009027EA" w:rsidP="00AE1F76">
            <w:pPr>
              <w:spacing w:beforeLines="40" w:before="96" w:afterLines="40" w:after="96"/>
              <w:ind w:right="113"/>
              <w:jc w:val="center"/>
              <w:rPr>
                <w:b/>
                <w:sz w:val="18"/>
                <w:szCs w:val="18"/>
              </w:rPr>
            </w:pPr>
            <w:r w:rsidRPr="00C72284">
              <w:rPr>
                <w:b/>
                <w:sz w:val="18"/>
                <w:szCs w:val="18"/>
              </w:rPr>
              <w:t>India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18BBB9CF"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74D3FF0E" w14:textId="77777777" w:rsidR="009027EA" w:rsidRPr="00214487" w:rsidRDefault="009027EA" w:rsidP="00AE1F76">
            <w:pPr>
              <w:spacing w:beforeLines="40" w:before="96" w:afterLines="40" w:after="96"/>
              <w:ind w:right="113"/>
              <w:jc w:val="center"/>
              <w:rPr>
                <w:sz w:val="18"/>
                <w:szCs w:val="18"/>
              </w:rPr>
            </w:pPr>
            <w:r>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03ECB985"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2B95D97E" w14:textId="77777777" w:rsidR="009027EA" w:rsidRPr="00214487" w:rsidRDefault="009027EA" w:rsidP="00AE1F76">
            <w:pPr>
              <w:spacing w:beforeLines="40" w:before="96" w:afterLines="40" w:after="96"/>
              <w:ind w:right="113"/>
              <w:jc w:val="center"/>
              <w:rPr>
                <w:sz w:val="18"/>
                <w:szCs w:val="18"/>
              </w:rPr>
            </w:pPr>
            <w:r>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2EC576C3" w14:textId="4B9D6471" w:rsidR="009027EA" w:rsidRPr="00214487" w:rsidRDefault="00097CC2"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6869F553" w14:textId="77777777" w:rsidR="009027EA" w:rsidRPr="00214487" w:rsidRDefault="009027EA" w:rsidP="00AE1F76">
            <w:pPr>
              <w:spacing w:beforeLines="40" w:before="96" w:afterLines="40" w:after="96"/>
              <w:ind w:right="113"/>
              <w:jc w:val="center"/>
              <w:rPr>
                <w:sz w:val="18"/>
                <w:szCs w:val="18"/>
              </w:rPr>
            </w:pPr>
          </w:p>
        </w:tc>
      </w:tr>
      <w:tr w:rsidR="009027EA" w:rsidRPr="00214487" w14:paraId="5E99666D"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3492A0B7" w14:textId="77777777" w:rsidR="009027EA" w:rsidRPr="00214487" w:rsidRDefault="009027EA" w:rsidP="00AE1F76">
            <w:pPr>
              <w:spacing w:beforeLines="40" w:before="96" w:afterLines="40" w:after="96"/>
              <w:ind w:right="113"/>
              <w:jc w:val="center"/>
              <w:rPr>
                <w:b/>
                <w:sz w:val="18"/>
                <w:szCs w:val="18"/>
              </w:rPr>
            </w:pPr>
            <w:r w:rsidRPr="00CF1411">
              <w:rPr>
                <w:b/>
                <w:sz w:val="18"/>
                <w:szCs w:val="18"/>
              </w:rPr>
              <w:t>Indonesia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782C4B91"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565BF7A1" w14:textId="77777777" w:rsidR="009027EA" w:rsidRPr="00214487" w:rsidRDefault="009027EA" w:rsidP="00AE1F76">
            <w:pPr>
              <w:spacing w:beforeLines="40" w:before="96" w:afterLines="40" w:after="96"/>
              <w:ind w:right="113"/>
              <w:jc w:val="center"/>
              <w:rPr>
                <w:sz w:val="18"/>
                <w:szCs w:val="18"/>
              </w:rPr>
            </w:pPr>
            <w:r>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2137C25E"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732852AF"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6CF8E8CD" w14:textId="5953D10C" w:rsidR="009027EA" w:rsidRPr="00214487" w:rsidRDefault="00097CC2"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2407E999" w14:textId="77777777" w:rsidR="009027EA" w:rsidRPr="00214487" w:rsidRDefault="009027EA" w:rsidP="00AE1F76">
            <w:pPr>
              <w:spacing w:beforeLines="40" w:before="96" w:afterLines="40" w:after="96"/>
              <w:ind w:right="113"/>
              <w:jc w:val="center"/>
              <w:rPr>
                <w:sz w:val="18"/>
                <w:szCs w:val="18"/>
              </w:rPr>
            </w:pPr>
          </w:p>
        </w:tc>
      </w:tr>
      <w:tr w:rsidR="009027EA" w:rsidRPr="00214487" w14:paraId="0BD394CD"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3DFB4741" w14:textId="587044BC" w:rsidR="009027EA" w:rsidRPr="00214487" w:rsidRDefault="009027EA" w:rsidP="00AE1F76">
            <w:pPr>
              <w:spacing w:beforeLines="40" w:before="96" w:afterLines="40" w:after="96"/>
              <w:ind w:right="113"/>
              <w:jc w:val="center"/>
              <w:rPr>
                <w:b/>
                <w:sz w:val="18"/>
                <w:szCs w:val="18"/>
                <w:vertAlign w:val="superscript"/>
              </w:rPr>
            </w:pPr>
            <w:r w:rsidRPr="004E37A8">
              <w:rPr>
                <w:b/>
                <w:sz w:val="18"/>
                <w:szCs w:val="18"/>
              </w:rPr>
              <w:t>Iran</w:t>
            </w:r>
            <w:r w:rsidRPr="00214487">
              <w:rPr>
                <w:b/>
                <w:sz w:val="18"/>
                <w:szCs w:val="18"/>
              </w:rPr>
              <w:t xml:space="preserve"> (Islamic Republic of)</w:t>
            </w:r>
            <w:r w:rsidR="0048159F">
              <w:rPr>
                <w:bCs/>
                <w:sz w:val="18"/>
                <w:szCs w:val="18"/>
                <w:vertAlign w:val="superscript"/>
              </w:rPr>
              <w:t>a</w:t>
            </w:r>
            <w:r w:rsidRPr="00214487">
              <w:rPr>
                <w:b/>
                <w:sz w:val="18"/>
                <w:szCs w:val="18"/>
                <w:vertAlign w:val="superscript"/>
              </w:rPr>
              <w:t xml:space="preserve"> </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6BE9526A"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710BA97C" w14:textId="10DE9080" w:rsidR="009027EA" w:rsidRPr="00214487" w:rsidRDefault="00097CC2" w:rsidP="00AE1F76">
            <w:pPr>
              <w:spacing w:beforeLines="40" w:before="96" w:afterLines="40" w:after="96"/>
              <w:ind w:right="113"/>
              <w:jc w:val="center"/>
              <w:rPr>
                <w:sz w:val="18"/>
                <w:szCs w:val="18"/>
              </w:rPr>
            </w:pPr>
            <w:r>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6771F959"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1A77BC8D"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7E89324E" w14:textId="303271FA" w:rsidR="009027EA" w:rsidRPr="00214487" w:rsidRDefault="00DF148D"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705BC64E"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r>
      <w:tr w:rsidR="009027EA" w:rsidRPr="00214487" w14:paraId="2BC2E46C"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4F0036B1"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Iraq</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563F034F"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4A6ED3D3" w14:textId="77777777" w:rsidR="009027EA" w:rsidRPr="00214487" w:rsidRDefault="009027EA" w:rsidP="00AE1F76">
            <w:pPr>
              <w:spacing w:beforeLines="40" w:before="96" w:afterLines="40" w:after="96"/>
              <w:ind w:right="113"/>
              <w:jc w:val="center"/>
              <w:rPr>
                <w:sz w:val="18"/>
                <w:szCs w:val="18"/>
              </w:rPr>
            </w:pPr>
            <w:r w:rsidRPr="00214487">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18C13599"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731F04B"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61DC528C"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5C57B4E0" w14:textId="77777777" w:rsidR="009027EA" w:rsidRPr="00214487" w:rsidRDefault="009027EA" w:rsidP="00AE1F76">
            <w:pPr>
              <w:spacing w:beforeLines="40" w:before="96" w:afterLines="40" w:after="96"/>
              <w:ind w:right="113"/>
              <w:jc w:val="center"/>
              <w:rPr>
                <w:sz w:val="18"/>
                <w:szCs w:val="18"/>
              </w:rPr>
            </w:pPr>
          </w:p>
        </w:tc>
      </w:tr>
      <w:tr w:rsidR="009027EA" w:rsidRPr="00214487" w14:paraId="743686CC"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6EC1BE0D"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Ireland</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19A4E91E"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668FE90E" w14:textId="77777777" w:rsidR="009027EA" w:rsidRPr="00214487" w:rsidRDefault="009027EA" w:rsidP="00AE1F76">
            <w:pPr>
              <w:spacing w:beforeLines="40" w:before="96" w:afterLines="40" w:after="96"/>
              <w:ind w:right="113"/>
              <w:jc w:val="center"/>
              <w:rPr>
                <w:sz w:val="18"/>
                <w:szCs w:val="18"/>
              </w:rPr>
            </w:pPr>
            <w:r w:rsidRPr="00214487">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39ECB107"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8502572"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45B96054" w14:textId="2387AAA5"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73B14F27" w14:textId="77777777" w:rsidR="009027EA" w:rsidRPr="00214487" w:rsidRDefault="009027EA" w:rsidP="00AE1F76">
            <w:pPr>
              <w:spacing w:beforeLines="40" w:before="96" w:afterLines="40" w:after="96"/>
              <w:ind w:right="113"/>
              <w:jc w:val="center"/>
              <w:rPr>
                <w:sz w:val="18"/>
                <w:szCs w:val="18"/>
              </w:rPr>
            </w:pPr>
          </w:p>
        </w:tc>
      </w:tr>
      <w:tr w:rsidR="009027EA" w:rsidRPr="00214487" w14:paraId="0A6F2E6A"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6ADE3538" w14:textId="77777777" w:rsidR="009027EA" w:rsidRPr="00214487" w:rsidRDefault="009027EA" w:rsidP="00AE1F76">
            <w:pPr>
              <w:spacing w:beforeLines="40" w:before="96" w:afterLines="40" w:after="96"/>
              <w:ind w:right="113"/>
              <w:jc w:val="center"/>
              <w:rPr>
                <w:b/>
                <w:sz w:val="18"/>
                <w:szCs w:val="18"/>
              </w:rPr>
            </w:pPr>
            <w:r w:rsidRPr="004E37A8">
              <w:rPr>
                <w:b/>
                <w:sz w:val="18"/>
                <w:szCs w:val="18"/>
              </w:rPr>
              <w:t>Israel</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69ACA1F3"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1ECDC3D1"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6DDE8EA"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1A3D377F"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3986B87D" w14:textId="64591307" w:rsidR="009027EA" w:rsidRPr="00214487" w:rsidRDefault="00097CC2"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0060537A" w14:textId="77777777" w:rsidR="009027EA" w:rsidRPr="00214487" w:rsidRDefault="009027EA" w:rsidP="00AE1F76">
            <w:pPr>
              <w:spacing w:beforeLines="40" w:before="96" w:afterLines="40" w:after="96"/>
              <w:ind w:right="113"/>
              <w:jc w:val="center"/>
              <w:rPr>
                <w:sz w:val="18"/>
                <w:szCs w:val="18"/>
              </w:rPr>
            </w:pPr>
          </w:p>
        </w:tc>
      </w:tr>
      <w:tr w:rsidR="009027EA" w:rsidRPr="00214487" w14:paraId="557E15EE"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665449BC"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Italy</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4A9DA67A"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1D08642C" w14:textId="77777777" w:rsidR="009027EA" w:rsidRPr="00214487" w:rsidRDefault="009027EA" w:rsidP="00AE1F76">
            <w:pPr>
              <w:spacing w:beforeLines="40" w:before="96" w:afterLines="40" w:after="96"/>
              <w:ind w:right="113"/>
              <w:jc w:val="center"/>
              <w:rPr>
                <w:sz w:val="18"/>
                <w:szCs w:val="18"/>
              </w:rPr>
            </w:pPr>
            <w:r w:rsidRPr="00214487">
              <w:rPr>
                <w:sz w:val="18"/>
                <w:szCs w:val="18"/>
              </w:rPr>
              <w:t>5</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65F7BB42"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6BD7B38F"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4D1053F5" w14:textId="1BC4F11B"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0671C423" w14:textId="77777777" w:rsidR="009027EA" w:rsidRPr="00214487" w:rsidRDefault="009027EA" w:rsidP="00AE1F76">
            <w:pPr>
              <w:spacing w:beforeLines="40" w:before="96" w:afterLines="40" w:after="96"/>
              <w:ind w:right="113"/>
              <w:jc w:val="center"/>
              <w:rPr>
                <w:sz w:val="18"/>
                <w:szCs w:val="18"/>
              </w:rPr>
            </w:pPr>
          </w:p>
        </w:tc>
      </w:tr>
      <w:tr w:rsidR="009027EA" w:rsidRPr="00214487" w14:paraId="31E4571D"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611C3389"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Jamaica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11F1F413"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0A2D468F"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05F8A4A2"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2ED095AC"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130AB184"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1C48DA1D" w14:textId="77777777" w:rsidR="009027EA" w:rsidRPr="00214487" w:rsidRDefault="009027EA" w:rsidP="00AE1F76">
            <w:pPr>
              <w:spacing w:beforeLines="40" w:before="96" w:afterLines="40" w:after="96"/>
              <w:ind w:right="113"/>
              <w:jc w:val="center"/>
              <w:rPr>
                <w:sz w:val="18"/>
                <w:szCs w:val="18"/>
              </w:rPr>
            </w:pPr>
          </w:p>
        </w:tc>
      </w:tr>
      <w:tr w:rsidR="009027EA" w:rsidRPr="00214487" w14:paraId="30840296"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1FEEBF71" w14:textId="77777777" w:rsidR="009027EA" w:rsidRPr="00214487" w:rsidRDefault="009027EA" w:rsidP="00AE1F76">
            <w:pPr>
              <w:spacing w:beforeLines="40" w:before="96" w:afterLines="40" w:after="96"/>
              <w:ind w:right="113"/>
              <w:jc w:val="center"/>
              <w:rPr>
                <w:b/>
                <w:sz w:val="18"/>
                <w:szCs w:val="18"/>
              </w:rPr>
            </w:pPr>
            <w:r w:rsidRPr="004E37A8">
              <w:rPr>
                <w:b/>
                <w:sz w:val="18"/>
                <w:szCs w:val="18"/>
              </w:rPr>
              <w:t>Japan</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2533059A"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316ABD96" w14:textId="77777777" w:rsidR="009027EA" w:rsidRPr="00214487" w:rsidRDefault="009027EA" w:rsidP="00AE1F76">
            <w:pPr>
              <w:spacing w:beforeLines="40" w:before="96" w:afterLines="40" w:after="96"/>
              <w:ind w:right="113"/>
              <w:jc w:val="center"/>
              <w:rPr>
                <w:sz w:val="18"/>
                <w:szCs w:val="18"/>
              </w:rPr>
            </w:pPr>
            <w:r w:rsidRPr="00214487">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66F7F8C2"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520F1F70"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2935FA49" w14:textId="12DAE910" w:rsidR="009027EA" w:rsidRPr="00214487" w:rsidRDefault="00097CC2"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16CF79E5"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r>
      <w:tr w:rsidR="009027EA" w:rsidRPr="00214487" w14:paraId="0E9E2CAC"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363F767" w14:textId="77777777" w:rsidR="009027EA" w:rsidRPr="00214487" w:rsidRDefault="009027EA" w:rsidP="00AE1F76">
            <w:pPr>
              <w:spacing w:beforeLines="40" w:before="96" w:afterLines="40" w:after="96"/>
              <w:ind w:right="113"/>
              <w:jc w:val="center"/>
              <w:rPr>
                <w:b/>
                <w:sz w:val="18"/>
                <w:szCs w:val="18"/>
              </w:rPr>
            </w:pPr>
            <w:r w:rsidRPr="004E37A8">
              <w:rPr>
                <w:b/>
                <w:sz w:val="18"/>
                <w:szCs w:val="18"/>
              </w:rPr>
              <w:t>Jordan</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3D170C20"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3838FC12" w14:textId="77777777" w:rsidR="009027EA" w:rsidRPr="00214487" w:rsidRDefault="009027EA" w:rsidP="00AE1F76">
            <w:pPr>
              <w:spacing w:beforeLines="40" w:before="96" w:afterLines="40" w:after="96"/>
              <w:ind w:right="113"/>
              <w:jc w:val="center"/>
              <w:rPr>
                <w:sz w:val="18"/>
                <w:szCs w:val="18"/>
              </w:rPr>
            </w:pPr>
            <w:r>
              <w:rPr>
                <w:sz w:val="18"/>
                <w:szCs w:val="18"/>
              </w:rPr>
              <w:t>2</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7D2B0D36"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77A6C62D"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540DAC66" w14:textId="6D624B28"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2B9BAF3B" w14:textId="77777777" w:rsidR="009027EA" w:rsidRPr="00214487" w:rsidRDefault="009027EA" w:rsidP="00AE1F76">
            <w:pPr>
              <w:spacing w:beforeLines="40" w:before="96" w:afterLines="40" w:after="96"/>
              <w:ind w:right="113"/>
              <w:jc w:val="center"/>
              <w:rPr>
                <w:sz w:val="18"/>
                <w:szCs w:val="18"/>
              </w:rPr>
            </w:pPr>
          </w:p>
        </w:tc>
      </w:tr>
      <w:tr w:rsidR="009027EA" w:rsidRPr="00214487" w14:paraId="65360234"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65248BD6"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Kazakhstan</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46158A47"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43669119" w14:textId="77777777" w:rsidR="009027EA" w:rsidRPr="00214487" w:rsidRDefault="009027EA" w:rsidP="00AE1F76">
            <w:pPr>
              <w:spacing w:beforeLines="40" w:before="96" w:afterLines="40" w:after="96"/>
              <w:ind w:right="113"/>
              <w:jc w:val="center"/>
              <w:rPr>
                <w:sz w:val="18"/>
                <w:szCs w:val="18"/>
              </w:rPr>
            </w:pPr>
            <w:r>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0D9349D"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37C43E48"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7E96226D"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60B39A5E" w14:textId="77777777" w:rsidR="009027EA" w:rsidRPr="00214487" w:rsidRDefault="009027EA" w:rsidP="00AE1F76">
            <w:pPr>
              <w:spacing w:beforeLines="40" w:before="96" w:afterLines="40" w:after="96"/>
              <w:ind w:right="113"/>
              <w:jc w:val="center"/>
              <w:rPr>
                <w:sz w:val="18"/>
                <w:szCs w:val="18"/>
              </w:rPr>
            </w:pPr>
          </w:p>
        </w:tc>
      </w:tr>
      <w:tr w:rsidR="009027EA" w:rsidRPr="00214487" w14:paraId="2B9A599B"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63FF80F8" w14:textId="77777777" w:rsidR="009027EA" w:rsidRPr="00214487" w:rsidRDefault="009027EA" w:rsidP="00AE1F76">
            <w:pPr>
              <w:spacing w:beforeLines="40" w:before="96" w:afterLines="40" w:after="96"/>
              <w:ind w:right="113"/>
              <w:jc w:val="center"/>
              <w:rPr>
                <w:b/>
                <w:sz w:val="18"/>
                <w:szCs w:val="18"/>
              </w:rPr>
            </w:pPr>
            <w:r w:rsidRPr="004E37A8">
              <w:rPr>
                <w:b/>
                <w:sz w:val="18"/>
                <w:szCs w:val="18"/>
              </w:rPr>
              <w:t>Kenya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5C03A281"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127E04BC" w14:textId="77777777" w:rsidR="009027EA" w:rsidRPr="00214487" w:rsidRDefault="009027EA" w:rsidP="00AE1F76">
            <w:pPr>
              <w:spacing w:beforeLines="40" w:before="96" w:afterLines="40" w:after="96"/>
              <w:ind w:right="113"/>
              <w:jc w:val="center"/>
              <w:rPr>
                <w:sz w:val="18"/>
                <w:szCs w:val="18"/>
              </w:rPr>
            </w:pPr>
            <w:r>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078859EC"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14EE5A00"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16FF6C5F" w14:textId="22560FA9" w:rsidR="009027EA" w:rsidRPr="00214487" w:rsidRDefault="00097CC2"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5FED3F18" w14:textId="77777777" w:rsidR="009027EA" w:rsidRPr="00214487" w:rsidRDefault="009027EA" w:rsidP="00AE1F76">
            <w:pPr>
              <w:spacing w:beforeLines="40" w:before="96" w:afterLines="40" w:after="96"/>
              <w:ind w:right="113"/>
              <w:jc w:val="center"/>
              <w:rPr>
                <w:sz w:val="18"/>
                <w:szCs w:val="18"/>
              </w:rPr>
            </w:pPr>
          </w:p>
        </w:tc>
      </w:tr>
      <w:tr w:rsidR="009027EA" w:rsidRPr="00214487" w14:paraId="459AB471"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B6C59A3"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Kiribati</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66B7A33F"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2DFE8A58"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190E1F5F"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DD64B57"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31151B8D"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11CECCFD" w14:textId="77777777" w:rsidR="009027EA" w:rsidRPr="00214487" w:rsidRDefault="009027EA" w:rsidP="00AE1F76">
            <w:pPr>
              <w:spacing w:beforeLines="40" w:before="96" w:afterLines="40" w:after="96"/>
              <w:ind w:right="113"/>
              <w:jc w:val="center"/>
              <w:rPr>
                <w:sz w:val="18"/>
                <w:szCs w:val="18"/>
              </w:rPr>
            </w:pPr>
          </w:p>
        </w:tc>
      </w:tr>
      <w:tr w:rsidR="009027EA" w:rsidRPr="00214487" w14:paraId="693CA507"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B09252C"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Kuwait</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08E3E5D3"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29F48527" w14:textId="77777777" w:rsidR="009027EA" w:rsidRPr="00214487" w:rsidRDefault="009027EA" w:rsidP="00AE1F76">
            <w:pPr>
              <w:spacing w:beforeLines="40" w:before="96" w:afterLines="40" w:after="96"/>
              <w:ind w:right="113"/>
              <w:jc w:val="center"/>
              <w:rPr>
                <w:sz w:val="18"/>
                <w:szCs w:val="18"/>
              </w:rPr>
            </w:pPr>
            <w:r w:rsidRPr="00214487">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24A4F72C"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67AB09D4"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27A508B9"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014C5A9B" w14:textId="77777777" w:rsidR="009027EA" w:rsidRPr="00214487" w:rsidRDefault="009027EA" w:rsidP="00AE1F76">
            <w:pPr>
              <w:spacing w:beforeLines="40" w:before="96" w:afterLines="40" w:after="96"/>
              <w:ind w:right="113"/>
              <w:jc w:val="center"/>
              <w:rPr>
                <w:sz w:val="18"/>
                <w:szCs w:val="18"/>
              </w:rPr>
            </w:pPr>
          </w:p>
        </w:tc>
      </w:tr>
      <w:tr w:rsidR="009027EA" w:rsidRPr="00214487" w14:paraId="60AB8751"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693EAA4"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Kyrgyzstan</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039D6681"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48721CEF" w14:textId="77777777" w:rsidR="009027EA" w:rsidRPr="00214487" w:rsidRDefault="009027EA" w:rsidP="00AE1F76">
            <w:pPr>
              <w:spacing w:beforeLines="40" w:before="96" w:afterLines="40" w:after="96"/>
              <w:ind w:right="113"/>
              <w:jc w:val="center"/>
              <w:rPr>
                <w:sz w:val="18"/>
                <w:szCs w:val="18"/>
              </w:rPr>
            </w:pPr>
            <w:r>
              <w:rPr>
                <w:sz w:val="18"/>
                <w:szCs w:val="18"/>
              </w:rPr>
              <w:t>5</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CCCCDE5"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3803B890"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01CC3526" w14:textId="6EEA4021"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121F9533"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r>
      <w:tr w:rsidR="009027EA" w:rsidRPr="00214487" w14:paraId="56B13791"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2F730B57" w14:textId="08EF9E83" w:rsidR="009027EA" w:rsidRPr="00214487" w:rsidRDefault="009027EA" w:rsidP="00AE1F76">
            <w:pPr>
              <w:spacing w:beforeLines="40" w:before="96" w:afterLines="40" w:after="96"/>
              <w:ind w:right="113"/>
              <w:jc w:val="center"/>
              <w:rPr>
                <w:b/>
                <w:sz w:val="18"/>
                <w:szCs w:val="18"/>
              </w:rPr>
            </w:pPr>
            <w:r w:rsidRPr="00214487">
              <w:rPr>
                <w:b/>
                <w:sz w:val="18"/>
                <w:szCs w:val="18"/>
              </w:rPr>
              <w:t>Lao People</w:t>
            </w:r>
            <w:r w:rsidR="008F1A83">
              <w:rPr>
                <w:b/>
                <w:sz w:val="18"/>
                <w:szCs w:val="18"/>
              </w:rPr>
              <w:t>’</w:t>
            </w:r>
            <w:r w:rsidRPr="00214487">
              <w:rPr>
                <w:b/>
                <w:sz w:val="18"/>
                <w:szCs w:val="18"/>
              </w:rPr>
              <w:t>s Democratic Republic</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6B86C512"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2C4333C8" w14:textId="77777777" w:rsidR="009027EA" w:rsidRPr="00214487" w:rsidRDefault="009027EA" w:rsidP="00AE1F76">
            <w:pPr>
              <w:spacing w:beforeLines="40" w:before="96" w:afterLines="40" w:after="96"/>
              <w:ind w:right="113"/>
              <w:jc w:val="center"/>
              <w:rPr>
                <w:sz w:val="18"/>
                <w:szCs w:val="18"/>
              </w:rPr>
            </w:pPr>
            <w:r>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29265D65"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3FD9A815"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1C1216E8"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7D057D9F" w14:textId="77777777" w:rsidR="009027EA" w:rsidRPr="00214487" w:rsidRDefault="009027EA" w:rsidP="00AE1F76">
            <w:pPr>
              <w:spacing w:beforeLines="40" w:before="96" w:afterLines="40" w:after="96"/>
              <w:ind w:right="113"/>
              <w:jc w:val="center"/>
              <w:rPr>
                <w:sz w:val="18"/>
                <w:szCs w:val="18"/>
              </w:rPr>
            </w:pPr>
          </w:p>
        </w:tc>
      </w:tr>
      <w:tr w:rsidR="009027EA" w:rsidRPr="00214487" w14:paraId="0AC08F3F"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67ADAAC9"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Latvia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0C7DDD8E"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53A93FB7"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1EFE32FD" w14:textId="65666718" w:rsidR="009027EA" w:rsidRPr="00214487" w:rsidRDefault="00AA304F" w:rsidP="00AE1F76">
            <w:pPr>
              <w:spacing w:beforeLines="40" w:before="96" w:afterLines="40" w:after="96"/>
              <w:ind w:right="113"/>
              <w:jc w:val="center"/>
              <w:rPr>
                <w:sz w:val="18"/>
                <w:szCs w:val="18"/>
              </w:rPr>
            </w:pPr>
            <w:r>
              <w:rPr>
                <w:sz w:val="18"/>
                <w:szCs w:val="18"/>
              </w:rPr>
              <w:t>X</w:t>
            </w: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18F6CFC8" w14:textId="2BAB22E8"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4F8DE427"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1176845D" w14:textId="77777777" w:rsidR="009027EA" w:rsidRPr="00214487" w:rsidRDefault="009027EA" w:rsidP="00AE1F76">
            <w:pPr>
              <w:spacing w:beforeLines="40" w:before="96" w:afterLines="40" w:after="96"/>
              <w:ind w:right="113"/>
              <w:jc w:val="center"/>
              <w:rPr>
                <w:sz w:val="18"/>
                <w:szCs w:val="18"/>
              </w:rPr>
            </w:pPr>
          </w:p>
        </w:tc>
      </w:tr>
      <w:tr w:rsidR="009027EA" w:rsidRPr="00214487" w14:paraId="2387CB16"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184424DA"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Lebanon</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0946852F"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71700236" w14:textId="77777777" w:rsidR="009027EA" w:rsidRPr="00214487" w:rsidRDefault="009027EA" w:rsidP="00AE1F76">
            <w:pPr>
              <w:spacing w:beforeLines="40" w:before="96" w:afterLines="40" w:after="96"/>
              <w:ind w:right="113"/>
              <w:jc w:val="center"/>
              <w:rPr>
                <w:sz w:val="18"/>
                <w:szCs w:val="18"/>
              </w:rPr>
            </w:pPr>
            <w:r w:rsidRPr="00214487">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7111BCE9"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50893B0B"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3BAAED56" w14:textId="5C683A53" w:rsidR="009027EA" w:rsidRPr="00214487" w:rsidRDefault="003929C1"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275FDC01" w14:textId="77777777" w:rsidR="009027EA" w:rsidRPr="00214487" w:rsidRDefault="009027EA" w:rsidP="00AE1F76">
            <w:pPr>
              <w:spacing w:beforeLines="40" w:before="96" w:afterLines="40" w:after="96"/>
              <w:ind w:right="113"/>
              <w:jc w:val="center"/>
              <w:rPr>
                <w:sz w:val="18"/>
                <w:szCs w:val="18"/>
              </w:rPr>
            </w:pPr>
          </w:p>
        </w:tc>
      </w:tr>
      <w:tr w:rsidR="009027EA" w:rsidRPr="00214487" w14:paraId="5CC31D39"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2B86D1BA"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Lesotho</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6E289207"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2576FEFF" w14:textId="77777777" w:rsidR="009027EA" w:rsidRPr="00214487" w:rsidRDefault="009027EA" w:rsidP="00AE1F76">
            <w:pPr>
              <w:spacing w:beforeLines="40" w:before="96" w:afterLines="40" w:after="96"/>
              <w:ind w:right="113"/>
              <w:jc w:val="center"/>
              <w:rPr>
                <w:sz w:val="18"/>
                <w:szCs w:val="18"/>
              </w:rPr>
            </w:pPr>
            <w:r w:rsidRPr="00214487">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tcPr>
          <w:p w14:paraId="61213834"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tcPr>
          <w:p w14:paraId="52760C3D"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15C068D6"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1182AA12" w14:textId="77777777" w:rsidR="009027EA" w:rsidRPr="00214487" w:rsidRDefault="009027EA" w:rsidP="00AE1F76">
            <w:pPr>
              <w:spacing w:beforeLines="40" w:before="96" w:afterLines="40" w:after="96"/>
              <w:ind w:right="113"/>
              <w:jc w:val="center"/>
              <w:rPr>
                <w:sz w:val="18"/>
                <w:szCs w:val="18"/>
              </w:rPr>
            </w:pPr>
          </w:p>
        </w:tc>
      </w:tr>
      <w:tr w:rsidR="009027EA" w:rsidRPr="00214487" w14:paraId="22F95C42"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444505BF"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Liberia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26FA5BC3"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6D9F067A" w14:textId="77777777" w:rsidR="009027EA" w:rsidRPr="00214487" w:rsidRDefault="009027EA" w:rsidP="00AE1F76">
            <w:pPr>
              <w:spacing w:beforeLines="40" w:before="96" w:afterLines="40" w:after="96"/>
              <w:ind w:right="113"/>
              <w:jc w:val="center"/>
              <w:rPr>
                <w:sz w:val="18"/>
                <w:szCs w:val="18"/>
              </w:rPr>
            </w:pPr>
            <w:r>
              <w:rPr>
                <w:sz w:val="18"/>
                <w:szCs w:val="18"/>
              </w:rPr>
              <w:t>2</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08C870D5"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0C9D4E42"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09CFFA45" w14:textId="64EF61E8" w:rsidR="009027EA" w:rsidRPr="00214487" w:rsidRDefault="002E02F8"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0AC0D6B4" w14:textId="77777777" w:rsidR="009027EA" w:rsidRPr="00214487" w:rsidRDefault="009027EA" w:rsidP="00AE1F76">
            <w:pPr>
              <w:spacing w:beforeLines="40" w:before="96" w:afterLines="40" w:after="96"/>
              <w:ind w:right="113"/>
              <w:jc w:val="center"/>
              <w:rPr>
                <w:sz w:val="18"/>
                <w:szCs w:val="18"/>
              </w:rPr>
            </w:pPr>
          </w:p>
        </w:tc>
      </w:tr>
      <w:tr w:rsidR="009027EA" w:rsidRPr="00214487" w14:paraId="52192EA3"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355118A" w14:textId="77777777" w:rsidR="009027EA" w:rsidRPr="00214487" w:rsidRDefault="009027EA" w:rsidP="00AE1F76">
            <w:pPr>
              <w:spacing w:beforeLines="40" w:before="96" w:afterLines="40" w:after="96"/>
              <w:ind w:right="113"/>
              <w:jc w:val="center"/>
              <w:rPr>
                <w:b/>
                <w:sz w:val="18"/>
                <w:szCs w:val="18"/>
              </w:rPr>
            </w:pPr>
            <w:r w:rsidRPr="00CE4FB8">
              <w:rPr>
                <w:b/>
                <w:sz w:val="18"/>
                <w:szCs w:val="18"/>
              </w:rPr>
              <w:t>Libya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018EB281"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5A62AA65" w14:textId="5F66EDEE" w:rsidR="009027EA" w:rsidRPr="00214487" w:rsidRDefault="00640AFE" w:rsidP="00AE1F76">
            <w:pPr>
              <w:spacing w:beforeLines="40" w:before="96" w:afterLines="40" w:after="96"/>
              <w:ind w:right="113"/>
              <w:jc w:val="center"/>
              <w:rPr>
                <w:sz w:val="18"/>
                <w:szCs w:val="18"/>
              </w:rPr>
            </w:pPr>
            <w:r>
              <w:rPr>
                <w:sz w:val="18"/>
                <w:szCs w:val="18"/>
              </w:rPr>
              <w:t>2</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162FD2FD"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3BE013C"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6B424604" w14:textId="57FD680C" w:rsidR="009027EA" w:rsidRPr="00214487" w:rsidRDefault="00CE4FB8"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688504E2" w14:textId="77777777" w:rsidR="009027EA" w:rsidRPr="00214487" w:rsidRDefault="009027EA" w:rsidP="00AE1F76">
            <w:pPr>
              <w:spacing w:beforeLines="40" w:before="96" w:afterLines="40" w:after="96"/>
              <w:ind w:right="113"/>
              <w:jc w:val="center"/>
              <w:rPr>
                <w:sz w:val="18"/>
                <w:szCs w:val="18"/>
              </w:rPr>
            </w:pPr>
          </w:p>
        </w:tc>
      </w:tr>
      <w:tr w:rsidR="009027EA" w:rsidRPr="00214487" w14:paraId="2FCC0FB7"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2B1F0992"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Liechtenstein</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60BEDE29"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155DA69C"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44CD6EBC" w14:textId="60E4207A" w:rsidR="009027EA" w:rsidRPr="00214487" w:rsidRDefault="00F63EE4" w:rsidP="00AE1F76">
            <w:pPr>
              <w:spacing w:beforeLines="40" w:before="96" w:afterLines="40" w:after="96"/>
              <w:ind w:right="113"/>
              <w:jc w:val="center"/>
              <w:rPr>
                <w:sz w:val="18"/>
                <w:szCs w:val="18"/>
              </w:rPr>
            </w:pPr>
            <w:r>
              <w:rPr>
                <w:sz w:val="18"/>
                <w:szCs w:val="18"/>
              </w:rPr>
              <w:t>X</w:t>
            </w: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181E07C1"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531C2857"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7A447867" w14:textId="77777777" w:rsidR="009027EA" w:rsidRPr="00214487" w:rsidRDefault="009027EA" w:rsidP="00AE1F76">
            <w:pPr>
              <w:spacing w:beforeLines="40" w:before="96" w:afterLines="40" w:after="96"/>
              <w:ind w:right="113"/>
              <w:jc w:val="center"/>
              <w:rPr>
                <w:sz w:val="18"/>
                <w:szCs w:val="18"/>
              </w:rPr>
            </w:pPr>
          </w:p>
        </w:tc>
      </w:tr>
      <w:tr w:rsidR="009027EA" w:rsidRPr="00214487" w14:paraId="1D515696"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4283A28B"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Lithuania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4EFF77C6"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39A2D97F" w14:textId="77777777" w:rsidR="009027EA" w:rsidRPr="00214487" w:rsidRDefault="009027EA" w:rsidP="00AE1F76">
            <w:pPr>
              <w:spacing w:beforeLines="40" w:before="96" w:afterLines="40" w:after="96"/>
              <w:ind w:right="113"/>
              <w:jc w:val="center"/>
              <w:rPr>
                <w:sz w:val="18"/>
                <w:szCs w:val="18"/>
              </w:rPr>
            </w:pPr>
            <w:r>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377EAC90"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11AED879"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7BB34A5B"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2838924D" w14:textId="77777777" w:rsidR="009027EA" w:rsidRPr="00214487" w:rsidRDefault="009027EA" w:rsidP="00AE1F76">
            <w:pPr>
              <w:spacing w:beforeLines="40" w:before="96" w:afterLines="40" w:after="96"/>
              <w:ind w:right="113"/>
              <w:jc w:val="center"/>
              <w:rPr>
                <w:sz w:val="18"/>
                <w:szCs w:val="18"/>
              </w:rPr>
            </w:pPr>
          </w:p>
        </w:tc>
      </w:tr>
      <w:tr w:rsidR="009027EA" w:rsidRPr="00214487" w14:paraId="5988916E"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4737E53"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Luxembourg</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6DC21B14"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4A95C1CE" w14:textId="77777777" w:rsidR="009027EA" w:rsidRPr="00214487" w:rsidRDefault="009027EA" w:rsidP="00AE1F76">
            <w:pPr>
              <w:spacing w:beforeLines="40" w:before="96" w:afterLines="40" w:after="96"/>
              <w:ind w:right="113"/>
              <w:jc w:val="center"/>
              <w:rPr>
                <w:sz w:val="18"/>
                <w:szCs w:val="18"/>
              </w:rPr>
            </w:pPr>
            <w:r>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6E38D945"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15F41951"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507BE59B"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3C245974" w14:textId="77777777" w:rsidR="009027EA" w:rsidRPr="00214487" w:rsidRDefault="009027EA" w:rsidP="00AE1F76">
            <w:pPr>
              <w:spacing w:beforeLines="40" w:before="96" w:afterLines="40" w:after="96"/>
              <w:ind w:right="113"/>
              <w:jc w:val="center"/>
              <w:rPr>
                <w:sz w:val="18"/>
                <w:szCs w:val="18"/>
              </w:rPr>
            </w:pPr>
          </w:p>
        </w:tc>
      </w:tr>
      <w:tr w:rsidR="009027EA" w:rsidRPr="00214487" w14:paraId="55B23412"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673FFE14" w14:textId="77777777" w:rsidR="009027EA" w:rsidRPr="00214487" w:rsidRDefault="009027EA" w:rsidP="00AE1F76">
            <w:pPr>
              <w:spacing w:beforeLines="40" w:before="96" w:afterLines="40" w:after="96"/>
              <w:ind w:right="113"/>
              <w:jc w:val="center"/>
              <w:rPr>
                <w:b/>
                <w:sz w:val="18"/>
                <w:szCs w:val="18"/>
              </w:rPr>
            </w:pPr>
            <w:r w:rsidRPr="00CA33D8">
              <w:rPr>
                <w:b/>
                <w:sz w:val="18"/>
                <w:szCs w:val="18"/>
              </w:rPr>
              <w:t>Madagascar</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1D032C4B"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1DC709B9" w14:textId="77777777" w:rsidR="009027EA" w:rsidRPr="00214487" w:rsidRDefault="009027EA" w:rsidP="00AE1F76">
            <w:pPr>
              <w:spacing w:beforeLines="40" w:before="96" w:afterLines="40" w:after="96"/>
              <w:ind w:right="113"/>
              <w:jc w:val="center"/>
              <w:rPr>
                <w:sz w:val="18"/>
                <w:szCs w:val="18"/>
              </w:rPr>
            </w:pPr>
            <w:r>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77CCB4D4"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034212D2"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18D8A1B0" w14:textId="00B1474C" w:rsidR="009027EA" w:rsidRPr="00214487" w:rsidRDefault="00096799" w:rsidP="00AE1F76">
            <w:pPr>
              <w:spacing w:beforeLines="40" w:before="96" w:afterLines="40" w:after="96"/>
              <w:ind w:right="113"/>
              <w:jc w:val="center"/>
              <w:rPr>
                <w:sz w:val="18"/>
                <w:szCs w:val="18"/>
              </w:rPr>
            </w:pPr>
            <w:r>
              <w:rPr>
                <w:sz w:val="18"/>
                <w:szCs w:val="18"/>
              </w:rPr>
              <w:t xml:space="preserve"> </w:t>
            </w:r>
          </w:p>
        </w:tc>
        <w:tc>
          <w:tcPr>
            <w:tcW w:w="1583" w:type="dxa"/>
            <w:tcBorders>
              <w:top w:val="single" w:sz="2" w:space="0" w:color="auto"/>
              <w:left w:val="single" w:sz="2" w:space="0" w:color="auto"/>
              <w:bottom w:val="single" w:sz="2" w:space="0" w:color="auto"/>
              <w:right w:val="single" w:sz="2" w:space="0" w:color="auto"/>
            </w:tcBorders>
          </w:tcPr>
          <w:p w14:paraId="49BF9489" w14:textId="77777777" w:rsidR="009027EA" w:rsidRPr="00214487" w:rsidRDefault="009027EA" w:rsidP="00AE1F76">
            <w:pPr>
              <w:spacing w:beforeLines="40" w:before="96" w:afterLines="40" w:after="96"/>
              <w:ind w:right="113"/>
              <w:jc w:val="center"/>
              <w:rPr>
                <w:sz w:val="18"/>
                <w:szCs w:val="18"/>
              </w:rPr>
            </w:pPr>
          </w:p>
        </w:tc>
      </w:tr>
      <w:tr w:rsidR="009027EA" w:rsidRPr="00214487" w14:paraId="78154A96"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30846A63"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Malawi</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62F21541"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7C264EC7"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64A92545"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807C75F"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6D78524A"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3BF9C55D" w14:textId="77777777" w:rsidR="009027EA" w:rsidRPr="00214487" w:rsidRDefault="009027EA" w:rsidP="00AE1F76">
            <w:pPr>
              <w:spacing w:beforeLines="40" w:before="96" w:afterLines="40" w:after="96"/>
              <w:ind w:right="113"/>
              <w:jc w:val="center"/>
              <w:rPr>
                <w:sz w:val="18"/>
                <w:szCs w:val="18"/>
              </w:rPr>
            </w:pPr>
          </w:p>
        </w:tc>
      </w:tr>
      <w:tr w:rsidR="009027EA" w:rsidRPr="00214487" w14:paraId="092C38ED"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63DB5979"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lastRenderedPageBreak/>
              <w:t>Malaysia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71044FE5"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4D79F555" w14:textId="1A203B69" w:rsidR="009027EA" w:rsidRPr="00214487" w:rsidRDefault="00640AFE" w:rsidP="00AE1F76">
            <w:pPr>
              <w:spacing w:beforeLines="40" w:before="96" w:afterLines="40" w:after="96"/>
              <w:ind w:right="113"/>
              <w:jc w:val="center"/>
              <w:rPr>
                <w:sz w:val="18"/>
                <w:szCs w:val="18"/>
              </w:rPr>
            </w:pPr>
            <w:r>
              <w:rPr>
                <w:sz w:val="18"/>
                <w:szCs w:val="18"/>
              </w:rPr>
              <w:t>4</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AC5A282"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6AF82CE4"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4DDF1499" w14:textId="7C34EA95"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02260F79" w14:textId="77777777" w:rsidR="009027EA" w:rsidRPr="00214487" w:rsidRDefault="009027EA" w:rsidP="00AE1F76">
            <w:pPr>
              <w:spacing w:beforeLines="40" w:before="96" w:afterLines="40" w:after="96"/>
              <w:ind w:right="113"/>
              <w:jc w:val="center"/>
              <w:rPr>
                <w:sz w:val="18"/>
                <w:szCs w:val="18"/>
              </w:rPr>
            </w:pPr>
          </w:p>
        </w:tc>
      </w:tr>
      <w:tr w:rsidR="009027EA" w:rsidRPr="00214487" w14:paraId="7A7CA7A3"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009096C6"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Maldives</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45F4D6A7"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5CDBA01C" w14:textId="1518586F" w:rsidR="009027EA" w:rsidRPr="00214487" w:rsidRDefault="00E9431E" w:rsidP="00AE1F76">
            <w:pPr>
              <w:spacing w:beforeLines="40" w:before="96" w:afterLines="40" w:after="96"/>
              <w:ind w:right="113"/>
              <w:jc w:val="center"/>
              <w:rPr>
                <w:sz w:val="18"/>
                <w:szCs w:val="18"/>
              </w:rPr>
            </w:pPr>
            <w:r>
              <w:rPr>
                <w:sz w:val="18"/>
                <w:szCs w:val="18"/>
              </w:rPr>
              <w:t>3</w:t>
            </w:r>
          </w:p>
        </w:tc>
        <w:tc>
          <w:tcPr>
            <w:tcW w:w="1215" w:type="dxa"/>
            <w:tcBorders>
              <w:top w:val="single" w:sz="2" w:space="0" w:color="auto"/>
              <w:left w:val="single" w:sz="2" w:space="0" w:color="auto"/>
              <w:bottom w:val="single" w:sz="2" w:space="0" w:color="auto"/>
              <w:right w:val="single" w:sz="2" w:space="0" w:color="auto"/>
            </w:tcBorders>
            <w:shd w:val="clear" w:color="auto" w:fill="auto"/>
            <w:noWrap/>
          </w:tcPr>
          <w:p w14:paraId="709A2F9B"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tcPr>
          <w:p w14:paraId="66213A8D"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23D02D22"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04603923"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r>
      <w:tr w:rsidR="009027EA" w:rsidRPr="00214487" w14:paraId="44B7A507"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1B3813B3" w14:textId="07CE6297" w:rsidR="009027EA" w:rsidRPr="00214487" w:rsidRDefault="009027EA" w:rsidP="00AE1F76">
            <w:pPr>
              <w:spacing w:beforeLines="40" w:before="96" w:afterLines="40" w:after="96"/>
              <w:ind w:right="113"/>
              <w:jc w:val="center"/>
              <w:rPr>
                <w:b/>
                <w:sz w:val="18"/>
                <w:szCs w:val="18"/>
              </w:rPr>
            </w:pPr>
            <w:r w:rsidRPr="00214487">
              <w:rPr>
                <w:b/>
                <w:sz w:val="18"/>
                <w:szCs w:val="18"/>
              </w:rPr>
              <w:t>Mali</w:t>
            </w:r>
            <w:r w:rsidR="0048159F">
              <w:rPr>
                <w:bCs/>
                <w:sz w:val="18"/>
                <w:szCs w:val="18"/>
                <w:vertAlign w:val="superscript"/>
              </w:rPr>
              <w:t>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51587AB1"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4A67A8C6" w14:textId="62054901" w:rsidR="009027EA" w:rsidRPr="00214487" w:rsidRDefault="00D94FD0" w:rsidP="00AE1F76">
            <w:pPr>
              <w:spacing w:beforeLines="40" w:before="96" w:afterLines="40" w:after="96"/>
              <w:ind w:right="113"/>
              <w:jc w:val="center"/>
              <w:rPr>
                <w:sz w:val="18"/>
                <w:szCs w:val="18"/>
              </w:rPr>
            </w:pPr>
            <w:r>
              <w:rPr>
                <w:sz w:val="18"/>
                <w:szCs w:val="18"/>
              </w:rPr>
              <w:t>7</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05C290EB"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143E4ACF"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34C8ACF5" w14:textId="7FCE8B6B"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11A010F8" w14:textId="77777777" w:rsidR="009027EA" w:rsidRPr="00214487" w:rsidRDefault="009027EA" w:rsidP="00AE1F76">
            <w:pPr>
              <w:spacing w:beforeLines="40" w:before="96" w:afterLines="40" w:after="96"/>
              <w:ind w:right="113"/>
              <w:jc w:val="center"/>
              <w:rPr>
                <w:sz w:val="18"/>
                <w:szCs w:val="18"/>
              </w:rPr>
            </w:pPr>
          </w:p>
        </w:tc>
      </w:tr>
      <w:tr w:rsidR="009027EA" w:rsidRPr="00214487" w14:paraId="4C65C84B"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442DA74"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Malta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23C376F9"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1CB7F857"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8BED8D4" w14:textId="1A237A16" w:rsidR="009027EA" w:rsidRPr="00214487" w:rsidRDefault="009B40B8" w:rsidP="00AE1F76">
            <w:pPr>
              <w:spacing w:beforeLines="40" w:before="96" w:afterLines="40" w:after="96"/>
              <w:ind w:right="113"/>
              <w:jc w:val="center"/>
              <w:rPr>
                <w:sz w:val="18"/>
                <w:szCs w:val="18"/>
              </w:rPr>
            </w:pPr>
            <w:r>
              <w:rPr>
                <w:sz w:val="18"/>
                <w:szCs w:val="18"/>
              </w:rPr>
              <w:t>X</w:t>
            </w: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2C9111D6"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546609E5"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69967725"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r>
      <w:tr w:rsidR="009027EA" w:rsidRPr="00214487" w14:paraId="4466ECA7"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77C1B6C4"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Marshall Islands</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5D8D6F05"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15E8E95D"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234D4065" w14:textId="77777777" w:rsidR="009027EA" w:rsidRPr="00214487" w:rsidRDefault="009027EA" w:rsidP="00AE1F76">
            <w:pPr>
              <w:spacing w:beforeLines="40" w:before="96" w:afterLines="40" w:after="96"/>
              <w:ind w:right="113"/>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65AC3197"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19F751F6"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4010179E"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r>
      <w:tr w:rsidR="009027EA" w:rsidRPr="00214487" w14:paraId="06484AC4"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3B919DDB"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Mauritania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5C61B692"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2BA5DAFA" w14:textId="77777777" w:rsidR="009027EA" w:rsidRPr="00214487" w:rsidRDefault="009027EA" w:rsidP="00AE1F76">
            <w:pPr>
              <w:spacing w:beforeLines="40" w:before="96" w:afterLines="40" w:after="96"/>
              <w:ind w:right="113"/>
              <w:jc w:val="center"/>
              <w:rPr>
                <w:sz w:val="18"/>
                <w:szCs w:val="18"/>
              </w:rPr>
            </w:pPr>
            <w:r>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14CE7DCB"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50BC8779"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6BA605AB"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5B3473B8" w14:textId="77777777" w:rsidR="009027EA" w:rsidRPr="00214487" w:rsidRDefault="009027EA" w:rsidP="00AE1F76">
            <w:pPr>
              <w:spacing w:beforeLines="40" w:before="96" w:afterLines="40" w:after="96"/>
              <w:ind w:right="113"/>
              <w:jc w:val="center"/>
              <w:rPr>
                <w:sz w:val="18"/>
                <w:szCs w:val="18"/>
              </w:rPr>
            </w:pPr>
          </w:p>
        </w:tc>
      </w:tr>
      <w:tr w:rsidR="009027EA" w:rsidRPr="00214487" w14:paraId="22373AFF"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1E68EA6B"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Mauritius</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39F5BA9A"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23047479" w14:textId="77777777" w:rsidR="009027EA" w:rsidRPr="00214487" w:rsidRDefault="009027EA" w:rsidP="00AE1F76">
            <w:pPr>
              <w:spacing w:beforeLines="40" w:before="96" w:afterLines="40" w:after="96"/>
              <w:ind w:right="113"/>
              <w:jc w:val="center"/>
              <w:rPr>
                <w:sz w:val="18"/>
                <w:szCs w:val="18"/>
              </w:rPr>
            </w:pPr>
            <w:r>
              <w:rPr>
                <w:sz w:val="18"/>
                <w:szCs w:val="18"/>
              </w:rPr>
              <w:t>2</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7CF50737"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5F22D133"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55C0740F"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533137D1" w14:textId="77777777" w:rsidR="009027EA" w:rsidRPr="00214487" w:rsidRDefault="009027EA" w:rsidP="00AE1F76">
            <w:pPr>
              <w:spacing w:beforeLines="40" w:before="96" w:afterLines="40" w:after="96"/>
              <w:ind w:right="113"/>
              <w:jc w:val="center"/>
              <w:rPr>
                <w:sz w:val="18"/>
                <w:szCs w:val="18"/>
              </w:rPr>
            </w:pPr>
          </w:p>
        </w:tc>
      </w:tr>
      <w:tr w:rsidR="009027EA" w:rsidRPr="00214487" w14:paraId="70CF91D7"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3BDF1BF5" w14:textId="77777777" w:rsidR="009027EA" w:rsidRPr="00214487" w:rsidRDefault="009027EA" w:rsidP="00AE1F76">
            <w:pPr>
              <w:spacing w:beforeLines="40" w:before="96" w:afterLines="40" w:after="96"/>
              <w:ind w:right="113"/>
              <w:jc w:val="center"/>
              <w:rPr>
                <w:b/>
                <w:sz w:val="18"/>
                <w:szCs w:val="18"/>
              </w:rPr>
            </w:pPr>
            <w:r w:rsidRPr="00C95088">
              <w:rPr>
                <w:b/>
                <w:sz w:val="18"/>
                <w:szCs w:val="18"/>
              </w:rPr>
              <w:t>Mexico</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79405F3E"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3592B42D" w14:textId="77777777" w:rsidR="009027EA" w:rsidRPr="00214487" w:rsidRDefault="009027EA" w:rsidP="00AE1F76">
            <w:pPr>
              <w:spacing w:beforeLines="40" w:before="96" w:afterLines="40" w:after="96"/>
              <w:ind w:right="113"/>
              <w:jc w:val="center"/>
              <w:rPr>
                <w:sz w:val="18"/>
                <w:szCs w:val="18"/>
              </w:rPr>
            </w:pPr>
            <w:r>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816F67E"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03FB18F1"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52F88EDF" w14:textId="15A1030C" w:rsidR="009027EA" w:rsidRPr="00214487" w:rsidRDefault="00B923B2"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248DD921" w14:textId="77777777" w:rsidR="009027EA" w:rsidRPr="00214487" w:rsidRDefault="009027EA" w:rsidP="00AE1F76">
            <w:pPr>
              <w:spacing w:beforeLines="40" w:before="96" w:afterLines="40" w:after="96"/>
              <w:ind w:right="113"/>
              <w:jc w:val="center"/>
              <w:rPr>
                <w:sz w:val="18"/>
                <w:szCs w:val="18"/>
              </w:rPr>
            </w:pPr>
          </w:p>
        </w:tc>
      </w:tr>
      <w:tr w:rsidR="009027EA" w:rsidRPr="00214487" w14:paraId="139BC280"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661AD08D" w14:textId="50DA417F" w:rsidR="009027EA" w:rsidRPr="00214487" w:rsidRDefault="009027EA" w:rsidP="00AE1F76">
            <w:pPr>
              <w:spacing w:beforeLines="40" w:before="96" w:afterLines="40" w:after="96"/>
              <w:ind w:right="113"/>
              <w:jc w:val="center"/>
              <w:rPr>
                <w:b/>
                <w:sz w:val="18"/>
                <w:szCs w:val="18"/>
              </w:rPr>
            </w:pPr>
            <w:r w:rsidRPr="00214487">
              <w:rPr>
                <w:b/>
                <w:sz w:val="18"/>
                <w:szCs w:val="18"/>
              </w:rPr>
              <w:t>Micronesia (Federated States of)</w:t>
            </w:r>
            <w:r w:rsidR="008F1A83">
              <w:rPr>
                <w:b/>
                <w:sz w:val="18"/>
                <w:szCs w:val="18"/>
              </w:rPr>
              <w:t>**</w:t>
            </w:r>
            <w:r w:rsidRPr="00214487">
              <w:rPr>
                <w:b/>
                <w:sz w:val="18"/>
                <w:szCs w:val="18"/>
              </w:rPr>
              <w:t xml:space="preserve"> </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2DBF9D58"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2B0416EE"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6F079C2"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627BE463"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45F58CCC"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782737FC" w14:textId="77777777" w:rsidR="009027EA" w:rsidRPr="00214487" w:rsidRDefault="009027EA" w:rsidP="00AE1F76">
            <w:pPr>
              <w:spacing w:beforeLines="40" w:before="96" w:afterLines="40" w:after="96"/>
              <w:ind w:right="113"/>
              <w:jc w:val="center"/>
              <w:rPr>
                <w:sz w:val="18"/>
                <w:szCs w:val="18"/>
              </w:rPr>
            </w:pPr>
          </w:p>
        </w:tc>
      </w:tr>
      <w:tr w:rsidR="009027EA" w:rsidRPr="00214487" w14:paraId="49E449FD"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9815707" w14:textId="7602EB81" w:rsidR="009027EA" w:rsidRPr="00214487" w:rsidRDefault="009027EA" w:rsidP="00AE1F76">
            <w:pPr>
              <w:spacing w:beforeLines="40" w:before="96" w:afterLines="40" w:after="96"/>
              <w:ind w:right="113"/>
              <w:jc w:val="center"/>
              <w:rPr>
                <w:b/>
                <w:sz w:val="18"/>
                <w:szCs w:val="18"/>
              </w:rPr>
            </w:pPr>
            <w:r w:rsidRPr="00214487">
              <w:rPr>
                <w:b/>
                <w:sz w:val="18"/>
                <w:szCs w:val="18"/>
              </w:rPr>
              <w:t>Monaco</w:t>
            </w:r>
            <w:r w:rsidR="008F1A83">
              <w:rPr>
                <w:b/>
                <w:sz w:val="18"/>
                <w:szCs w:val="18"/>
              </w:rPr>
              <w:t>*</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51F4A007"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30AC0961"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2F0AA19"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75BA7571"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0D3873A1"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49B89977" w14:textId="77777777" w:rsidR="009027EA" w:rsidRPr="00214487" w:rsidRDefault="009027EA" w:rsidP="00AE1F76">
            <w:pPr>
              <w:spacing w:beforeLines="40" w:before="96" w:afterLines="40" w:after="96"/>
              <w:ind w:right="113"/>
              <w:jc w:val="center"/>
              <w:rPr>
                <w:sz w:val="18"/>
                <w:szCs w:val="18"/>
              </w:rPr>
            </w:pPr>
          </w:p>
        </w:tc>
      </w:tr>
      <w:tr w:rsidR="009027EA" w:rsidRPr="00214487" w14:paraId="5CF5ADC6"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5F74DFE"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Mongolia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0B77F65F"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14335FF9" w14:textId="78E35650" w:rsidR="009027EA" w:rsidRPr="00214487" w:rsidRDefault="00B923B2" w:rsidP="00AE1F76">
            <w:pPr>
              <w:spacing w:beforeLines="40" w:before="96" w:afterLines="40" w:after="96"/>
              <w:ind w:right="113"/>
              <w:jc w:val="center"/>
              <w:rPr>
                <w:sz w:val="18"/>
                <w:szCs w:val="18"/>
              </w:rPr>
            </w:pPr>
            <w:r>
              <w:rPr>
                <w:sz w:val="18"/>
                <w:szCs w:val="18"/>
              </w:rPr>
              <w:t>4</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11F5958C"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1576D748"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0B2D9A36" w14:textId="447337AB"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6F81ADCE" w14:textId="77777777" w:rsidR="009027EA" w:rsidRPr="00214487" w:rsidRDefault="009027EA" w:rsidP="00AE1F76">
            <w:pPr>
              <w:spacing w:beforeLines="40" w:before="96" w:afterLines="40" w:after="96"/>
              <w:ind w:right="113"/>
              <w:jc w:val="center"/>
              <w:rPr>
                <w:sz w:val="18"/>
                <w:szCs w:val="18"/>
              </w:rPr>
            </w:pPr>
          </w:p>
        </w:tc>
      </w:tr>
      <w:tr w:rsidR="009027EA" w:rsidRPr="00214487" w14:paraId="75BE5241"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8185B2C"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Montenegro</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396E8372"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5FB58BCC" w14:textId="77777777" w:rsidR="009027EA" w:rsidRPr="00214487" w:rsidRDefault="009027EA" w:rsidP="00AE1F76">
            <w:pPr>
              <w:spacing w:beforeLines="40" w:before="96" w:afterLines="40" w:after="96"/>
              <w:ind w:right="113"/>
              <w:jc w:val="center"/>
              <w:rPr>
                <w:sz w:val="18"/>
                <w:szCs w:val="18"/>
              </w:rPr>
            </w:pPr>
            <w:r w:rsidRPr="00214487">
              <w:rPr>
                <w:sz w:val="18"/>
                <w:szCs w:val="18"/>
              </w:rPr>
              <w:t>3</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2C0F3B7"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F528ED1"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2D3DD1E0"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37A95212" w14:textId="77777777" w:rsidR="009027EA" w:rsidRPr="00214487" w:rsidRDefault="009027EA" w:rsidP="00AE1F76">
            <w:pPr>
              <w:spacing w:beforeLines="40" w:before="96" w:afterLines="40" w:after="96"/>
              <w:ind w:right="113"/>
              <w:jc w:val="center"/>
              <w:rPr>
                <w:sz w:val="18"/>
                <w:szCs w:val="18"/>
              </w:rPr>
            </w:pPr>
          </w:p>
        </w:tc>
      </w:tr>
      <w:tr w:rsidR="009027EA" w:rsidRPr="00214487" w14:paraId="034AB32C"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21668006" w14:textId="77777777" w:rsidR="009027EA" w:rsidRPr="00214487" w:rsidRDefault="009027EA" w:rsidP="00AE1F76">
            <w:pPr>
              <w:spacing w:beforeLines="40" w:before="96" w:afterLines="40" w:after="96"/>
              <w:ind w:right="113"/>
              <w:jc w:val="center"/>
              <w:rPr>
                <w:b/>
                <w:sz w:val="18"/>
                <w:szCs w:val="18"/>
              </w:rPr>
            </w:pPr>
            <w:r w:rsidRPr="007E542E">
              <w:rPr>
                <w:b/>
                <w:sz w:val="18"/>
                <w:szCs w:val="18"/>
              </w:rPr>
              <w:t>Morocco</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744A3C1F"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5EF15836" w14:textId="77777777" w:rsidR="009027EA" w:rsidRPr="00214487" w:rsidRDefault="009027EA" w:rsidP="00AE1F76">
            <w:pPr>
              <w:spacing w:beforeLines="40" w:before="96" w:afterLines="40" w:after="96"/>
              <w:ind w:right="113"/>
              <w:jc w:val="center"/>
              <w:rPr>
                <w:sz w:val="18"/>
                <w:szCs w:val="18"/>
              </w:rPr>
            </w:pPr>
            <w:r w:rsidRPr="00214487">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6BD1FFA2"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7248D8E4"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6FB5AA85" w14:textId="02A9C6EA" w:rsidR="009027EA" w:rsidRPr="00214487" w:rsidRDefault="007E542E" w:rsidP="00AE1F76">
            <w:pPr>
              <w:spacing w:beforeLines="40" w:before="96" w:afterLines="40" w:after="96"/>
              <w:ind w:right="113"/>
              <w:jc w:val="center"/>
              <w:rPr>
                <w:sz w:val="18"/>
                <w:szCs w:val="18"/>
                <w:highlight w:val="yellow"/>
              </w:rPr>
            </w:pPr>
            <w:r w:rsidRPr="007E542E">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275BAEB9" w14:textId="77777777" w:rsidR="009027EA" w:rsidRPr="00214487" w:rsidRDefault="009027EA" w:rsidP="00AE1F76">
            <w:pPr>
              <w:spacing w:beforeLines="40" w:before="96" w:afterLines="40" w:after="96"/>
              <w:ind w:right="113"/>
              <w:jc w:val="center"/>
              <w:rPr>
                <w:sz w:val="18"/>
                <w:szCs w:val="18"/>
                <w:highlight w:val="yellow"/>
              </w:rPr>
            </w:pPr>
          </w:p>
        </w:tc>
      </w:tr>
      <w:tr w:rsidR="009027EA" w:rsidRPr="00214487" w14:paraId="7B8D7447"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63C848CB" w14:textId="77777777" w:rsidR="009027EA" w:rsidRPr="00214487" w:rsidRDefault="009027EA" w:rsidP="00AE1F76">
            <w:pPr>
              <w:spacing w:beforeLines="40" w:before="96" w:afterLines="40" w:after="96"/>
              <w:ind w:right="113"/>
              <w:jc w:val="center"/>
              <w:rPr>
                <w:b/>
                <w:sz w:val="18"/>
                <w:szCs w:val="18"/>
              </w:rPr>
            </w:pPr>
            <w:r w:rsidRPr="00C95088">
              <w:rPr>
                <w:b/>
                <w:sz w:val="18"/>
                <w:szCs w:val="18"/>
              </w:rPr>
              <w:t>Mozambique</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159D7B3A"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558D24A1" w14:textId="77777777" w:rsidR="009027EA" w:rsidRPr="00214487" w:rsidRDefault="009027EA" w:rsidP="00AE1F76">
            <w:pPr>
              <w:spacing w:beforeLines="40" w:before="96" w:afterLines="40" w:after="96"/>
              <w:ind w:right="113"/>
              <w:jc w:val="center"/>
              <w:rPr>
                <w:sz w:val="18"/>
                <w:szCs w:val="18"/>
              </w:rPr>
            </w:pPr>
            <w:r w:rsidRPr="00214487">
              <w:rPr>
                <w:sz w:val="18"/>
                <w:szCs w:val="18"/>
              </w:rPr>
              <w:t>2</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22C3160C"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313190DE"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558F6B90" w14:textId="6D377F7E" w:rsidR="009027EA" w:rsidRPr="00214487" w:rsidRDefault="00D51D7A"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7A1E681F" w14:textId="77777777" w:rsidR="009027EA" w:rsidRPr="00214487" w:rsidRDefault="009027EA" w:rsidP="00AE1F76">
            <w:pPr>
              <w:spacing w:beforeLines="40" w:before="96" w:afterLines="40" w:after="96"/>
              <w:ind w:right="113"/>
              <w:jc w:val="center"/>
              <w:rPr>
                <w:sz w:val="18"/>
                <w:szCs w:val="18"/>
              </w:rPr>
            </w:pPr>
          </w:p>
        </w:tc>
      </w:tr>
      <w:tr w:rsidR="009027EA" w:rsidRPr="00214487" w14:paraId="76FBC803"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7CB2D448" w14:textId="0CD2A346" w:rsidR="009027EA" w:rsidRPr="00214487" w:rsidRDefault="009027EA" w:rsidP="00AE1F76">
            <w:pPr>
              <w:spacing w:beforeLines="40" w:before="96" w:afterLines="40" w:after="96"/>
              <w:ind w:right="113"/>
              <w:jc w:val="center"/>
              <w:rPr>
                <w:b/>
                <w:sz w:val="18"/>
                <w:szCs w:val="18"/>
              </w:rPr>
            </w:pPr>
            <w:proofErr w:type="spellStart"/>
            <w:r w:rsidRPr="007E542E">
              <w:rPr>
                <w:b/>
                <w:sz w:val="18"/>
                <w:szCs w:val="18"/>
              </w:rPr>
              <w:t>Myanmar</w:t>
            </w:r>
            <w:r w:rsidR="0048159F">
              <w:rPr>
                <w:bCs/>
                <w:sz w:val="18"/>
                <w:szCs w:val="18"/>
                <w:vertAlign w:val="superscript"/>
              </w:rPr>
              <w:t>a</w:t>
            </w:r>
            <w:proofErr w:type="spellEnd"/>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7386BE2C"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133A8D1B"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484406AC"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74C0C15C"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21C6CE33" w14:textId="67A5763F" w:rsidR="009027EA" w:rsidRPr="00214487" w:rsidRDefault="007E542E"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62E14408" w14:textId="77777777" w:rsidR="009027EA" w:rsidRPr="00214487" w:rsidRDefault="009027EA" w:rsidP="00AE1F76">
            <w:pPr>
              <w:spacing w:beforeLines="40" w:before="96" w:afterLines="40" w:after="96"/>
              <w:ind w:right="113"/>
              <w:jc w:val="center"/>
              <w:rPr>
                <w:sz w:val="18"/>
                <w:szCs w:val="18"/>
              </w:rPr>
            </w:pPr>
          </w:p>
        </w:tc>
      </w:tr>
      <w:tr w:rsidR="009027EA" w:rsidRPr="00214487" w14:paraId="13F0A5D5"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34350484"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Namibia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70FB054E"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69077ADE" w14:textId="77777777" w:rsidR="009027EA" w:rsidRPr="00214487" w:rsidRDefault="009027EA" w:rsidP="00AE1F76">
            <w:pPr>
              <w:spacing w:beforeLines="40" w:before="96" w:afterLines="40" w:after="96"/>
              <w:ind w:right="113"/>
              <w:jc w:val="center"/>
              <w:rPr>
                <w:sz w:val="18"/>
                <w:szCs w:val="18"/>
              </w:rPr>
            </w:pPr>
            <w:r>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F018877"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58DD13B2" w14:textId="77777777" w:rsidR="009027EA" w:rsidRPr="00214487" w:rsidRDefault="009027EA" w:rsidP="00AE1F76">
            <w:pPr>
              <w:spacing w:beforeLines="40" w:before="96" w:afterLines="40" w:after="96"/>
              <w:ind w:right="113"/>
              <w:jc w:val="center"/>
              <w:rPr>
                <w:sz w:val="18"/>
                <w:szCs w:val="18"/>
              </w:rPr>
            </w:pPr>
            <w:r>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34498508"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038156EE" w14:textId="77777777" w:rsidR="009027EA" w:rsidRPr="00214487" w:rsidRDefault="009027EA" w:rsidP="00AE1F76">
            <w:pPr>
              <w:spacing w:beforeLines="40" w:before="96" w:afterLines="40" w:after="96"/>
              <w:ind w:right="113"/>
              <w:jc w:val="center"/>
              <w:rPr>
                <w:sz w:val="18"/>
                <w:szCs w:val="18"/>
              </w:rPr>
            </w:pPr>
          </w:p>
        </w:tc>
      </w:tr>
      <w:tr w:rsidR="009027EA" w:rsidRPr="00214487" w14:paraId="5245D3AD"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121686CB" w14:textId="20DF3996" w:rsidR="009027EA" w:rsidRPr="00214487" w:rsidRDefault="009027EA" w:rsidP="00AE1F76">
            <w:pPr>
              <w:spacing w:beforeLines="40" w:before="96" w:afterLines="40" w:after="96"/>
              <w:ind w:right="113"/>
              <w:jc w:val="center"/>
              <w:rPr>
                <w:b/>
                <w:sz w:val="18"/>
                <w:szCs w:val="18"/>
              </w:rPr>
            </w:pPr>
            <w:r w:rsidRPr="00214487">
              <w:rPr>
                <w:b/>
                <w:sz w:val="18"/>
                <w:szCs w:val="18"/>
              </w:rPr>
              <w:t>Nauru</w:t>
            </w:r>
            <w:r w:rsidR="008F1A83">
              <w:rPr>
                <w:b/>
                <w:sz w:val="18"/>
                <w:szCs w:val="18"/>
              </w:rPr>
              <w:t>**</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053DC5E2"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2DDD220E"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17703A58"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77B11D8"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57685712"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58E131F1" w14:textId="77777777" w:rsidR="009027EA" w:rsidRPr="00214487" w:rsidRDefault="009027EA" w:rsidP="00AE1F76">
            <w:pPr>
              <w:spacing w:beforeLines="40" w:before="96" w:afterLines="40" w:after="96"/>
              <w:ind w:right="113"/>
              <w:jc w:val="center"/>
              <w:rPr>
                <w:sz w:val="18"/>
                <w:szCs w:val="18"/>
              </w:rPr>
            </w:pPr>
          </w:p>
        </w:tc>
      </w:tr>
      <w:tr w:rsidR="009027EA" w:rsidRPr="00214487" w14:paraId="566AC612"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BD6679E" w14:textId="77777777" w:rsidR="009027EA" w:rsidRPr="00214487" w:rsidRDefault="009027EA" w:rsidP="00AE1F76">
            <w:pPr>
              <w:spacing w:beforeLines="40" w:before="96" w:afterLines="40" w:after="96"/>
              <w:ind w:right="113"/>
              <w:jc w:val="center"/>
              <w:rPr>
                <w:b/>
                <w:sz w:val="18"/>
                <w:szCs w:val="18"/>
              </w:rPr>
            </w:pPr>
            <w:r w:rsidRPr="00C70B73">
              <w:rPr>
                <w:b/>
                <w:sz w:val="18"/>
                <w:szCs w:val="18"/>
              </w:rPr>
              <w:t>Nepal</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4B51F516"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22341AEB" w14:textId="77777777" w:rsidR="009027EA" w:rsidRPr="00214487" w:rsidRDefault="009027EA" w:rsidP="00AE1F76">
            <w:pPr>
              <w:spacing w:beforeLines="40" w:before="96" w:afterLines="40" w:after="96"/>
              <w:ind w:right="113"/>
              <w:jc w:val="center"/>
              <w:rPr>
                <w:sz w:val="18"/>
                <w:szCs w:val="18"/>
              </w:rPr>
            </w:pPr>
            <w:r w:rsidRPr="00214487">
              <w:rPr>
                <w:sz w:val="18"/>
                <w:szCs w:val="18"/>
              </w:rPr>
              <w:t>3</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43F97F9D"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55A1867F"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30B19586" w14:textId="35047C44" w:rsidR="009027EA" w:rsidRPr="00214487" w:rsidRDefault="00BA593E"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27C1F1ED" w14:textId="77777777" w:rsidR="009027EA" w:rsidRPr="00214487" w:rsidRDefault="009027EA" w:rsidP="00AE1F76">
            <w:pPr>
              <w:spacing w:beforeLines="40" w:before="96" w:afterLines="40" w:after="96"/>
              <w:ind w:right="113"/>
              <w:jc w:val="center"/>
              <w:rPr>
                <w:sz w:val="18"/>
                <w:szCs w:val="18"/>
              </w:rPr>
            </w:pPr>
          </w:p>
        </w:tc>
      </w:tr>
      <w:tr w:rsidR="009027EA" w:rsidRPr="00214487" w14:paraId="686960D4"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93D8A7D"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Netherlands</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28F6B11B"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1AF52E87" w14:textId="77777777" w:rsidR="009027EA" w:rsidRPr="00214487" w:rsidRDefault="009027EA" w:rsidP="00AE1F76">
            <w:pPr>
              <w:spacing w:beforeLines="40" w:before="96" w:afterLines="40" w:after="96"/>
              <w:ind w:right="113"/>
              <w:jc w:val="center"/>
              <w:rPr>
                <w:sz w:val="18"/>
                <w:szCs w:val="18"/>
              </w:rPr>
            </w:pPr>
            <w:r w:rsidRPr="00214487">
              <w:rPr>
                <w:sz w:val="18"/>
                <w:szCs w:val="18"/>
              </w:rPr>
              <w:t>3</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4B06C317"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5D771F39"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3DF5ADB1"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15152CEE" w14:textId="77777777" w:rsidR="009027EA" w:rsidRPr="00214487" w:rsidRDefault="009027EA" w:rsidP="00AE1F76">
            <w:pPr>
              <w:spacing w:beforeLines="40" w:before="96" w:afterLines="40" w:after="96"/>
              <w:ind w:right="113"/>
              <w:jc w:val="center"/>
              <w:rPr>
                <w:sz w:val="18"/>
                <w:szCs w:val="18"/>
              </w:rPr>
            </w:pPr>
          </w:p>
        </w:tc>
      </w:tr>
      <w:tr w:rsidR="009027EA" w:rsidRPr="00214487" w14:paraId="06859804"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2DB491F6" w14:textId="77777777" w:rsidR="009027EA" w:rsidRPr="00214487" w:rsidRDefault="009027EA" w:rsidP="00AE1F76">
            <w:pPr>
              <w:spacing w:beforeLines="40" w:before="96" w:afterLines="40" w:after="96"/>
              <w:ind w:right="113"/>
              <w:jc w:val="center"/>
              <w:rPr>
                <w:b/>
                <w:sz w:val="18"/>
                <w:szCs w:val="18"/>
              </w:rPr>
            </w:pPr>
            <w:r w:rsidRPr="00C70B73">
              <w:rPr>
                <w:b/>
                <w:sz w:val="18"/>
                <w:szCs w:val="18"/>
              </w:rPr>
              <w:t>New Zealand</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03506842"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3EBC4FF1" w14:textId="77777777" w:rsidR="009027EA" w:rsidRPr="00214487" w:rsidRDefault="009027EA" w:rsidP="00AE1F76">
            <w:pPr>
              <w:spacing w:beforeLines="40" w:before="96" w:afterLines="40" w:after="96"/>
              <w:ind w:right="113"/>
              <w:jc w:val="center"/>
              <w:rPr>
                <w:sz w:val="18"/>
                <w:szCs w:val="18"/>
              </w:rPr>
            </w:pPr>
            <w:r w:rsidRPr="00214487">
              <w:rPr>
                <w:sz w:val="18"/>
                <w:szCs w:val="18"/>
              </w:rPr>
              <w:t>2</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953B196"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7AD09A96"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2FC75731" w14:textId="41900540"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0D68BF75" w14:textId="77777777" w:rsidR="009027EA" w:rsidRPr="00214487" w:rsidRDefault="009027EA" w:rsidP="00AE1F76">
            <w:pPr>
              <w:spacing w:beforeLines="40" w:before="96" w:afterLines="40" w:after="96"/>
              <w:ind w:right="113"/>
              <w:jc w:val="center"/>
              <w:rPr>
                <w:sz w:val="18"/>
                <w:szCs w:val="18"/>
              </w:rPr>
            </w:pPr>
          </w:p>
        </w:tc>
      </w:tr>
      <w:tr w:rsidR="009027EA" w:rsidRPr="00214487" w14:paraId="1D53AD7D"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4E2580E2"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Nicaragua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0FCE371F"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75254BA4"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32D3D94D"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0444293B"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45EE7022" w14:textId="7CC07D6E" w:rsidR="009027EA" w:rsidRPr="00214487" w:rsidRDefault="00CB3FC3"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6750AEED" w14:textId="77777777" w:rsidR="009027EA" w:rsidRPr="00214487" w:rsidRDefault="009027EA" w:rsidP="00AE1F76">
            <w:pPr>
              <w:spacing w:beforeLines="40" w:before="96" w:afterLines="40" w:after="96"/>
              <w:ind w:right="113"/>
              <w:jc w:val="center"/>
              <w:rPr>
                <w:sz w:val="18"/>
                <w:szCs w:val="18"/>
              </w:rPr>
            </w:pPr>
          </w:p>
        </w:tc>
      </w:tr>
      <w:tr w:rsidR="009027EA" w:rsidRPr="00214487" w14:paraId="44E1D176"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2E3363C3"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Niger</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0486F108"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47D9746E" w14:textId="77777777" w:rsidR="009027EA" w:rsidRPr="00214487" w:rsidRDefault="009027EA" w:rsidP="00AE1F76">
            <w:pPr>
              <w:spacing w:beforeLines="40" w:before="96" w:afterLines="40" w:after="96"/>
              <w:ind w:right="113"/>
              <w:jc w:val="center"/>
              <w:rPr>
                <w:sz w:val="18"/>
                <w:szCs w:val="18"/>
              </w:rPr>
            </w:pPr>
            <w:r w:rsidRPr="00214487">
              <w:rPr>
                <w:sz w:val="18"/>
                <w:szCs w:val="18"/>
              </w:rPr>
              <w:t>3</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7C548676"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51B7494A"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7F836F6D"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705696BD" w14:textId="77777777" w:rsidR="009027EA" w:rsidRPr="00214487" w:rsidRDefault="009027EA" w:rsidP="00AE1F76">
            <w:pPr>
              <w:spacing w:beforeLines="40" w:before="96" w:afterLines="40" w:after="96"/>
              <w:ind w:right="113"/>
              <w:jc w:val="center"/>
              <w:rPr>
                <w:sz w:val="18"/>
                <w:szCs w:val="18"/>
              </w:rPr>
            </w:pPr>
          </w:p>
        </w:tc>
      </w:tr>
      <w:tr w:rsidR="009027EA" w:rsidRPr="00214487" w14:paraId="361572B8"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262D7F00" w14:textId="77777777" w:rsidR="009027EA" w:rsidRPr="00214487" w:rsidRDefault="009027EA" w:rsidP="00AE1F76">
            <w:pPr>
              <w:spacing w:beforeLines="40" w:before="96" w:afterLines="40" w:after="96"/>
              <w:ind w:right="113"/>
              <w:jc w:val="center"/>
              <w:rPr>
                <w:b/>
                <w:sz w:val="18"/>
                <w:szCs w:val="18"/>
              </w:rPr>
            </w:pPr>
            <w:r w:rsidRPr="00457CF8">
              <w:rPr>
                <w:b/>
                <w:sz w:val="18"/>
                <w:szCs w:val="18"/>
              </w:rPr>
              <w:t>Nigeria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3A6DE264"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2492E36E" w14:textId="6FEAD4E6" w:rsidR="009027EA" w:rsidRPr="00214487" w:rsidRDefault="009027EA" w:rsidP="00AE1F76">
            <w:pPr>
              <w:spacing w:beforeLines="40" w:before="96" w:afterLines="40" w:after="96"/>
              <w:ind w:right="113"/>
              <w:jc w:val="center"/>
              <w:rPr>
                <w:sz w:val="18"/>
                <w:szCs w:val="18"/>
              </w:rPr>
            </w:pPr>
            <w:r>
              <w:rPr>
                <w:sz w:val="18"/>
                <w:szCs w:val="18"/>
              </w:rPr>
              <w:t>4</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322BC948"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54D58C39"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1F7141F9" w14:textId="0EB1E0ED" w:rsidR="009027EA" w:rsidRPr="00214487" w:rsidRDefault="00BA593E"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56FCAA13" w14:textId="77777777" w:rsidR="009027EA" w:rsidRPr="00214487" w:rsidRDefault="009027EA" w:rsidP="00AE1F76">
            <w:pPr>
              <w:spacing w:beforeLines="40" w:before="96" w:afterLines="40" w:after="96"/>
              <w:ind w:right="113"/>
              <w:jc w:val="center"/>
              <w:rPr>
                <w:sz w:val="18"/>
                <w:szCs w:val="18"/>
              </w:rPr>
            </w:pPr>
          </w:p>
        </w:tc>
      </w:tr>
      <w:tr w:rsidR="009027EA" w:rsidRPr="00214487" w14:paraId="17F6EA91"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6FDED22F"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Norway</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52325101"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6F5A7DFC" w14:textId="77777777" w:rsidR="009027EA" w:rsidRPr="00214487" w:rsidRDefault="009027EA" w:rsidP="00AE1F76">
            <w:pPr>
              <w:spacing w:beforeLines="40" w:before="96" w:afterLines="40" w:after="96"/>
              <w:ind w:right="113"/>
              <w:jc w:val="center"/>
              <w:rPr>
                <w:sz w:val="18"/>
                <w:szCs w:val="18"/>
              </w:rPr>
            </w:pPr>
            <w:r w:rsidRPr="00214487">
              <w:rPr>
                <w:sz w:val="18"/>
                <w:szCs w:val="18"/>
              </w:rPr>
              <w:t>2</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7DA01897"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01DC565D"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7CE9EAD9"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34E38876" w14:textId="77777777" w:rsidR="009027EA" w:rsidRPr="00214487" w:rsidRDefault="009027EA" w:rsidP="00AE1F76">
            <w:pPr>
              <w:spacing w:beforeLines="40" w:before="96" w:afterLines="40" w:after="96"/>
              <w:ind w:right="113"/>
              <w:jc w:val="center"/>
              <w:rPr>
                <w:sz w:val="18"/>
                <w:szCs w:val="18"/>
              </w:rPr>
            </w:pPr>
          </w:p>
        </w:tc>
      </w:tr>
      <w:tr w:rsidR="009027EA" w:rsidRPr="00214487" w14:paraId="700285BD"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76916C07" w14:textId="0D157FC0" w:rsidR="009027EA" w:rsidRPr="00214487" w:rsidRDefault="009027EA" w:rsidP="00AE1F76">
            <w:pPr>
              <w:spacing w:beforeLines="40" w:before="96" w:afterLines="40" w:after="96"/>
              <w:ind w:right="113"/>
              <w:jc w:val="center"/>
              <w:rPr>
                <w:b/>
                <w:sz w:val="18"/>
                <w:szCs w:val="18"/>
                <w:vertAlign w:val="superscript"/>
              </w:rPr>
            </w:pPr>
            <w:r w:rsidRPr="00214487">
              <w:rPr>
                <w:b/>
                <w:sz w:val="18"/>
                <w:szCs w:val="18"/>
              </w:rPr>
              <w:t xml:space="preserve">State of Palestine/Occupied Palestinian Territory (Non-Member Observer </w:t>
            </w:r>
            <w:proofErr w:type="gramStart"/>
            <w:r w:rsidRPr="00214487">
              <w:rPr>
                <w:b/>
                <w:sz w:val="18"/>
                <w:szCs w:val="18"/>
              </w:rPr>
              <w:t>State)</w:t>
            </w:r>
            <w:r w:rsidR="0048159F">
              <w:rPr>
                <w:bCs/>
                <w:sz w:val="18"/>
                <w:szCs w:val="18"/>
                <w:vertAlign w:val="superscript"/>
              </w:rPr>
              <w:t>a</w:t>
            </w:r>
            <w:proofErr w:type="gramEnd"/>
            <w:r w:rsidRPr="00214487">
              <w:rPr>
                <w:b/>
                <w:sz w:val="18"/>
                <w:szCs w:val="18"/>
                <w:vertAlign w:val="superscript"/>
              </w:rPr>
              <w:t xml:space="preserve"> </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43EA40F4"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0CCAA696" w14:textId="67C341E8" w:rsidR="009027EA" w:rsidRPr="00214487" w:rsidRDefault="002D5457" w:rsidP="00AE1F76">
            <w:pPr>
              <w:spacing w:beforeLines="40" w:before="96" w:afterLines="40" w:after="96"/>
              <w:ind w:right="113"/>
              <w:jc w:val="center"/>
              <w:rPr>
                <w:sz w:val="18"/>
                <w:szCs w:val="18"/>
              </w:rPr>
            </w:pPr>
            <w:r>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5658914"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3348B422"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07335D76"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58953AED"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r>
      <w:tr w:rsidR="009027EA" w:rsidRPr="00214487" w14:paraId="71B0759D"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2BD1963A"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Oman</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227CFE92"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303EF62A"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7A767BE7"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2E7C342C"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6DEA3B25"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4DEBFF5D" w14:textId="77777777" w:rsidR="009027EA" w:rsidRPr="00214487" w:rsidRDefault="009027EA" w:rsidP="00AE1F76">
            <w:pPr>
              <w:spacing w:beforeLines="40" w:before="96" w:afterLines="40" w:after="96"/>
              <w:ind w:right="113"/>
              <w:jc w:val="center"/>
              <w:rPr>
                <w:sz w:val="18"/>
                <w:szCs w:val="18"/>
              </w:rPr>
            </w:pPr>
          </w:p>
        </w:tc>
      </w:tr>
      <w:tr w:rsidR="009027EA" w:rsidRPr="00214487" w14:paraId="52479D4D"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199CF848" w14:textId="77777777" w:rsidR="009027EA" w:rsidRPr="00214487" w:rsidRDefault="009027EA" w:rsidP="00AE1F76">
            <w:pPr>
              <w:spacing w:beforeLines="40" w:before="96" w:afterLines="40" w:after="96"/>
              <w:ind w:right="113"/>
              <w:jc w:val="center"/>
              <w:rPr>
                <w:b/>
                <w:sz w:val="18"/>
                <w:szCs w:val="18"/>
              </w:rPr>
            </w:pPr>
            <w:r w:rsidRPr="00E43BB2">
              <w:rPr>
                <w:b/>
                <w:sz w:val="18"/>
                <w:szCs w:val="18"/>
              </w:rPr>
              <w:t>Pakistan</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35ED9987"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7727B2CC"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49032562"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18BE0263"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4C6E4503" w14:textId="159A5EBA" w:rsidR="009027EA" w:rsidRPr="00214487" w:rsidRDefault="00AE4AC0"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3D5A7502"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r>
      <w:tr w:rsidR="009027EA" w:rsidRPr="00214487" w14:paraId="692F8450"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206A6911" w14:textId="5AD6E465" w:rsidR="009027EA" w:rsidRPr="00214487" w:rsidRDefault="009027EA" w:rsidP="00AE1F76">
            <w:pPr>
              <w:spacing w:beforeLines="40" w:before="96" w:afterLines="40" w:after="96"/>
              <w:ind w:right="113"/>
              <w:jc w:val="center"/>
              <w:rPr>
                <w:b/>
                <w:sz w:val="18"/>
                <w:szCs w:val="18"/>
              </w:rPr>
            </w:pPr>
            <w:r w:rsidRPr="00214487">
              <w:rPr>
                <w:b/>
                <w:sz w:val="18"/>
                <w:szCs w:val="18"/>
              </w:rPr>
              <w:lastRenderedPageBreak/>
              <w:t>Palau</w:t>
            </w:r>
            <w:r w:rsidR="008F1A83">
              <w:rPr>
                <w:b/>
                <w:sz w:val="18"/>
                <w:szCs w:val="18"/>
              </w:rPr>
              <w:t>*</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2D4D7FB4"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1128DDA8"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67CC3186"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1F94C410"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2932603F"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0CA320D7" w14:textId="77777777" w:rsidR="009027EA" w:rsidRPr="00214487" w:rsidRDefault="009027EA" w:rsidP="00AE1F76">
            <w:pPr>
              <w:spacing w:beforeLines="40" w:before="96" w:afterLines="40" w:after="96"/>
              <w:ind w:right="113"/>
              <w:jc w:val="center"/>
              <w:rPr>
                <w:sz w:val="18"/>
                <w:szCs w:val="18"/>
              </w:rPr>
            </w:pPr>
          </w:p>
        </w:tc>
      </w:tr>
      <w:tr w:rsidR="009027EA" w:rsidRPr="00214487" w14:paraId="095132BF"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EF3D158"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Panama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4AB30678"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510BF9D7" w14:textId="77777777" w:rsidR="009027EA" w:rsidRPr="00214487" w:rsidRDefault="009027EA" w:rsidP="00AE1F76">
            <w:pPr>
              <w:spacing w:beforeLines="40" w:before="96" w:afterLines="40" w:after="96"/>
              <w:ind w:right="113"/>
              <w:jc w:val="center"/>
              <w:rPr>
                <w:sz w:val="18"/>
                <w:szCs w:val="18"/>
              </w:rPr>
            </w:pPr>
            <w:r>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37C9B8D"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6E684005" w14:textId="77777777" w:rsidR="009027EA" w:rsidRPr="00214487" w:rsidRDefault="009027EA" w:rsidP="00AE1F76">
            <w:pPr>
              <w:spacing w:beforeLines="40" w:before="96" w:afterLines="40" w:after="96"/>
              <w:ind w:right="113"/>
              <w:jc w:val="center"/>
              <w:rPr>
                <w:sz w:val="18"/>
                <w:szCs w:val="18"/>
              </w:rPr>
            </w:pPr>
            <w:r>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306CEAD1"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5D791616"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r>
      <w:tr w:rsidR="009027EA" w:rsidRPr="00214487" w14:paraId="772A478D"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0B147A52"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Papua New Guinea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2BA5405B"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7DA2AF1B"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6524AD05"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B0E8FBA"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08ACB687" w14:textId="6FD77C06"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64E3185B" w14:textId="77777777" w:rsidR="009027EA" w:rsidRPr="00214487" w:rsidRDefault="009027EA" w:rsidP="00AE1F76">
            <w:pPr>
              <w:spacing w:beforeLines="40" w:before="96" w:afterLines="40" w:after="96"/>
              <w:ind w:right="113"/>
              <w:jc w:val="center"/>
              <w:rPr>
                <w:sz w:val="18"/>
                <w:szCs w:val="18"/>
              </w:rPr>
            </w:pPr>
          </w:p>
        </w:tc>
      </w:tr>
      <w:tr w:rsidR="009027EA" w:rsidRPr="00214487" w14:paraId="67A13CC1"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2C07ED07"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Paraguay</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471CE24F"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3A22D674" w14:textId="77777777" w:rsidR="009027EA" w:rsidRPr="00214487" w:rsidRDefault="009027EA" w:rsidP="00AE1F76">
            <w:pPr>
              <w:spacing w:beforeLines="40" w:before="96" w:afterLines="40" w:after="96"/>
              <w:ind w:right="113"/>
              <w:jc w:val="center"/>
              <w:rPr>
                <w:sz w:val="18"/>
                <w:szCs w:val="18"/>
              </w:rPr>
            </w:pPr>
            <w:r>
              <w:rPr>
                <w:sz w:val="18"/>
                <w:szCs w:val="18"/>
              </w:rPr>
              <w:t>2</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6589ED3D"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775F39D6"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1B3AD08A" w14:textId="2944F92B"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3A5EF31C" w14:textId="77777777" w:rsidR="009027EA" w:rsidRPr="00214487" w:rsidRDefault="009027EA" w:rsidP="00AE1F76">
            <w:pPr>
              <w:spacing w:beforeLines="40" w:before="96" w:afterLines="40" w:after="96"/>
              <w:ind w:right="113"/>
              <w:jc w:val="center"/>
              <w:rPr>
                <w:sz w:val="18"/>
                <w:szCs w:val="18"/>
              </w:rPr>
            </w:pPr>
          </w:p>
        </w:tc>
      </w:tr>
      <w:tr w:rsidR="009027EA" w:rsidRPr="00214487" w14:paraId="2DCEE75B"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2FA4B22C" w14:textId="77777777" w:rsidR="009027EA" w:rsidRPr="00214487" w:rsidRDefault="009027EA" w:rsidP="00AE1F76">
            <w:pPr>
              <w:spacing w:beforeLines="40" w:before="96" w:afterLines="40" w:after="96"/>
              <w:ind w:right="113"/>
              <w:jc w:val="center"/>
              <w:rPr>
                <w:b/>
                <w:sz w:val="18"/>
                <w:szCs w:val="18"/>
              </w:rPr>
            </w:pPr>
            <w:r w:rsidRPr="00323CD0">
              <w:rPr>
                <w:b/>
                <w:sz w:val="18"/>
                <w:szCs w:val="18"/>
              </w:rPr>
              <w:t>Peru</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5C5417B3"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211E2670" w14:textId="77777777" w:rsidR="009027EA" w:rsidRPr="00214487" w:rsidRDefault="009027EA" w:rsidP="00AE1F76">
            <w:pPr>
              <w:spacing w:beforeLines="40" w:before="96" w:afterLines="40" w:after="96"/>
              <w:ind w:right="113"/>
              <w:jc w:val="center"/>
              <w:rPr>
                <w:sz w:val="18"/>
                <w:szCs w:val="18"/>
              </w:rPr>
            </w:pPr>
            <w:r>
              <w:rPr>
                <w:sz w:val="18"/>
                <w:szCs w:val="18"/>
              </w:rPr>
              <w:t>4</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1CB56C8F"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77126391"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1782A5AB" w14:textId="0756BBD5" w:rsidR="009027EA" w:rsidRPr="00214487" w:rsidRDefault="00080117"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0A1A4B7E" w14:textId="77777777" w:rsidR="009027EA" w:rsidRPr="00214487" w:rsidRDefault="009027EA" w:rsidP="00AE1F76">
            <w:pPr>
              <w:spacing w:beforeLines="40" w:before="96" w:afterLines="40" w:after="96"/>
              <w:ind w:right="113"/>
              <w:jc w:val="center"/>
              <w:rPr>
                <w:sz w:val="18"/>
                <w:szCs w:val="18"/>
              </w:rPr>
            </w:pPr>
          </w:p>
        </w:tc>
      </w:tr>
      <w:tr w:rsidR="009027EA" w:rsidRPr="00214487" w14:paraId="722AD26B"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758E6BF1" w14:textId="77777777" w:rsidR="009027EA" w:rsidRPr="00214487" w:rsidRDefault="009027EA" w:rsidP="00AE1F76">
            <w:pPr>
              <w:spacing w:beforeLines="40" w:before="96" w:afterLines="40" w:after="96"/>
              <w:ind w:right="113"/>
              <w:jc w:val="center"/>
              <w:rPr>
                <w:b/>
                <w:sz w:val="18"/>
                <w:szCs w:val="18"/>
              </w:rPr>
            </w:pPr>
            <w:r w:rsidRPr="0087569F">
              <w:rPr>
                <w:b/>
                <w:sz w:val="18"/>
                <w:szCs w:val="18"/>
              </w:rPr>
              <w:t>Philippines</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73CFED3D" w14:textId="00FB5CD0"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0ACD448F" w14:textId="77777777" w:rsidR="009027EA" w:rsidRPr="00214487" w:rsidRDefault="009027EA" w:rsidP="00AE1F76">
            <w:pPr>
              <w:spacing w:beforeLines="40" w:before="96" w:afterLines="40" w:after="96"/>
              <w:ind w:right="113"/>
              <w:jc w:val="center"/>
              <w:rPr>
                <w:sz w:val="18"/>
                <w:szCs w:val="18"/>
              </w:rPr>
            </w:pPr>
            <w:r>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7FCBDE1D"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B14F944"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7EAB93EB" w14:textId="521D67D9" w:rsidR="009027EA" w:rsidRPr="00214487" w:rsidRDefault="00080117"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1756A5FE" w14:textId="77777777" w:rsidR="009027EA" w:rsidRPr="00214487" w:rsidRDefault="009027EA" w:rsidP="00AE1F76">
            <w:pPr>
              <w:spacing w:beforeLines="40" w:before="96" w:afterLines="40" w:after="96"/>
              <w:ind w:right="113"/>
              <w:jc w:val="center"/>
              <w:rPr>
                <w:sz w:val="18"/>
                <w:szCs w:val="18"/>
              </w:rPr>
            </w:pPr>
          </w:p>
        </w:tc>
      </w:tr>
      <w:tr w:rsidR="009027EA" w:rsidRPr="00214487" w14:paraId="06DF88A3"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6FD74835"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Poland</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30FA047A"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028A9377" w14:textId="77777777" w:rsidR="009027EA" w:rsidRPr="00214487" w:rsidRDefault="009027EA" w:rsidP="00AE1F76">
            <w:pPr>
              <w:spacing w:beforeLines="40" w:before="96" w:afterLines="40" w:after="96"/>
              <w:ind w:right="113"/>
              <w:jc w:val="center"/>
              <w:rPr>
                <w:sz w:val="18"/>
                <w:szCs w:val="18"/>
              </w:rPr>
            </w:pPr>
            <w:r w:rsidRPr="00214487">
              <w:rPr>
                <w:sz w:val="18"/>
                <w:szCs w:val="18"/>
              </w:rPr>
              <w:t>3</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1947F93A"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7930D400"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6142021A" w14:textId="5648E3DE"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3C579442" w14:textId="77777777" w:rsidR="009027EA" w:rsidRPr="00214487" w:rsidRDefault="009027EA" w:rsidP="00AE1F76">
            <w:pPr>
              <w:spacing w:beforeLines="40" w:before="96" w:afterLines="40" w:after="96"/>
              <w:ind w:right="113"/>
              <w:jc w:val="center"/>
              <w:rPr>
                <w:sz w:val="18"/>
                <w:szCs w:val="18"/>
              </w:rPr>
            </w:pPr>
          </w:p>
        </w:tc>
      </w:tr>
      <w:tr w:rsidR="009027EA" w:rsidRPr="00214487" w14:paraId="6FD27077"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488994D4"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Portugal</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611F6B05"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0D598F23" w14:textId="77777777" w:rsidR="009027EA" w:rsidRPr="00214487" w:rsidRDefault="009027EA" w:rsidP="00AE1F76">
            <w:pPr>
              <w:spacing w:beforeLines="40" w:before="96" w:afterLines="40" w:after="96"/>
              <w:ind w:right="113"/>
              <w:jc w:val="center"/>
              <w:rPr>
                <w:sz w:val="18"/>
                <w:szCs w:val="18"/>
              </w:rPr>
            </w:pPr>
            <w:r>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3FD4EFE8"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670467FA"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2F15D3B6" w14:textId="380166C9"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7367CA8D"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r>
      <w:tr w:rsidR="009027EA" w:rsidRPr="00214487" w14:paraId="0A03A609"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77317F23" w14:textId="77777777" w:rsidR="009027EA" w:rsidRPr="00214487" w:rsidRDefault="009027EA" w:rsidP="00AE1F76">
            <w:pPr>
              <w:spacing w:beforeLines="40" w:before="96" w:afterLines="40" w:after="96"/>
              <w:ind w:right="113"/>
              <w:jc w:val="center"/>
              <w:rPr>
                <w:b/>
                <w:sz w:val="18"/>
                <w:szCs w:val="18"/>
              </w:rPr>
            </w:pPr>
            <w:r w:rsidRPr="0087569F">
              <w:rPr>
                <w:b/>
                <w:sz w:val="18"/>
                <w:szCs w:val="18"/>
              </w:rPr>
              <w:t>Qatar</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40E74FEF"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04F26529" w14:textId="639B342D" w:rsidR="009027EA" w:rsidRPr="00214487" w:rsidRDefault="00C50228" w:rsidP="00AE1F76">
            <w:pPr>
              <w:spacing w:beforeLines="40" w:before="96" w:afterLines="40" w:after="96"/>
              <w:ind w:right="113"/>
              <w:jc w:val="center"/>
              <w:rPr>
                <w:sz w:val="18"/>
                <w:szCs w:val="18"/>
              </w:rPr>
            </w:pPr>
            <w:r>
              <w:rPr>
                <w:sz w:val="18"/>
                <w:szCs w:val="18"/>
              </w:rPr>
              <w:t>4</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621F877F"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6E9DF66A"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3D033433" w14:textId="22E4DFC1"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3EF64D63" w14:textId="77777777" w:rsidR="009027EA" w:rsidRPr="00214487" w:rsidRDefault="009027EA" w:rsidP="00AE1F76">
            <w:pPr>
              <w:spacing w:beforeLines="40" w:before="96" w:afterLines="40" w:after="96"/>
              <w:ind w:right="113"/>
              <w:jc w:val="center"/>
              <w:rPr>
                <w:sz w:val="18"/>
                <w:szCs w:val="18"/>
              </w:rPr>
            </w:pPr>
          </w:p>
        </w:tc>
      </w:tr>
      <w:tr w:rsidR="009027EA" w:rsidRPr="00214487" w14:paraId="73975ED3"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49055D4B"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Republic of Korea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6DD8DEA9"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33E2E01F" w14:textId="542D9CDB" w:rsidR="009027EA" w:rsidRPr="00214487" w:rsidRDefault="0081552B" w:rsidP="00AE1F76">
            <w:pPr>
              <w:spacing w:beforeLines="40" w:before="96" w:afterLines="40" w:after="96"/>
              <w:ind w:right="113"/>
              <w:jc w:val="center"/>
              <w:rPr>
                <w:sz w:val="18"/>
                <w:szCs w:val="18"/>
              </w:rPr>
            </w:pPr>
            <w:r>
              <w:rPr>
                <w:sz w:val="18"/>
                <w:szCs w:val="18"/>
              </w:rPr>
              <w:t>3</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21BCE04D"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65F5B80C"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1EA2888A" w14:textId="7327F818"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5C5CEA5A" w14:textId="77777777" w:rsidR="009027EA" w:rsidRPr="00214487" w:rsidRDefault="009027EA" w:rsidP="00AE1F76">
            <w:pPr>
              <w:spacing w:beforeLines="40" w:before="96" w:afterLines="40" w:after="96"/>
              <w:ind w:right="113"/>
              <w:jc w:val="center"/>
              <w:rPr>
                <w:sz w:val="18"/>
                <w:szCs w:val="18"/>
              </w:rPr>
            </w:pPr>
          </w:p>
        </w:tc>
      </w:tr>
      <w:tr w:rsidR="009027EA" w:rsidRPr="00214487" w14:paraId="2632F1EA"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111DC695"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Republic of Moldova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3E57F468"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4F480F0D" w14:textId="77777777" w:rsidR="009027EA" w:rsidRPr="00214487" w:rsidRDefault="009027EA" w:rsidP="00AE1F76">
            <w:pPr>
              <w:spacing w:beforeLines="40" w:before="96" w:afterLines="40" w:after="96"/>
              <w:ind w:right="113"/>
              <w:jc w:val="center"/>
              <w:rPr>
                <w:sz w:val="18"/>
                <w:szCs w:val="18"/>
              </w:rPr>
            </w:pPr>
            <w:r w:rsidRPr="00214487">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1A763453"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3C21C62"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08C7B957" w14:textId="434ED801"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711DFAFF" w14:textId="77777777" w:rsidR="009027EA" w:rsidRPr="00214487" w:rsidRDefault="009027EA" w:rsidP="00AE1F76">
            <w:pPr>
              <w:spacing w:beforeLines="40" w:before="96" w:afterLines="40" w:after="96"/>
              <w:ind w:right="113"/>
              <w:jc w:val="center"/>
              <w:rPr>
                <w:sz w:val="18"/>
                <w:szCs w:val="18"/>
              </w:rPr>
            </w:pPr>
            <w:r>
              <w:rPr>
                <w:sz w:val="18"/>
                <w:szCs w:val="18"/>
              </w:rPr>
              <w:t>X</w:t>
            </w:r>
          </w:p>
        </w:tc>
      </w:tr>
      <w:tr w:rsidR="009027EA" w:rsidRPr="00214487" w14:paraId="51FD91CB"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0B77596E"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Romania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7CAE8602"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4E57EBA5" w14:textId="77777777" w:rsidR="009027EA" w:rsidRPr="00214487" w:rsidRDefault="009027EA" w:rsidP="00AE1F76">
            <w:pPr>
              <w:spacing w:beforeLines="40" w:before="96" w:afterLines="40" w:after="96"/>
              <w:ind w:right="113"/>
              <w:jc w:val="center"/>
              <w:rPr>
                <w:sz w:val="18"/>
                <w:szCs w:val="18"/>
              </w:rPr>
            </w:pPr>
            <w:r w:rsidRPr="00214487">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1DF7E898"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AA2C5EB"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618F92C6" w14:textId="22A4869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5BFE9DEE" w14:textId="77777777" w:rsidR="009027EA" w:rsidRPr="00214487" w:rsidRDefault="009027EA" w:rsidP="00AE1F76">
            <w:pPr>
              <w:spacing w:beforeLines="40" w:before="96" w:afterLines="40" w:after="96"/>
              <w:ind w:right="113"/>
              <w:jc w:val="center"/>
              <w:rPr>
                <w:sz w:val="18"/>
                <w:szCs w:val="18"/>
              </w:rPr>
            </w:pPr>
          </w:p>
        </w:tc>
      </w:tr>
      <w:tr w:rsidR="009027EA" w:rsidRPr="00214487" w14:paraId="164475B9"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07CF0CE4" w14:textId="3CD5A5DC" w:rsidR="009027EA" w:rsidRPr="00214487" w:rsidRDefault="009027EA" w:rsidP="00AE1F76">
            <w:pPr>
              <w:spacing w:beforeLines="40" w:before="96" w:afterLines="40" w:after="96"/>
              <w:ind w:right="113"/>
              <w:jc w:val="center"/>
              <w:rPr>
                <w:b/>
                <w:sz w:val="18"/>
                <w:szCs w:val="18"/>
              </w:rPr>
            </w:pPr>
            <w:r w:rsidRPr="00214487">
              <w:rPr>
                <w:b/>
                <w:sz w:val="18"/>
                <w:szCs w:val="18"/>
              </w:rPr>
              <w:t xml:space="preserve">Russian </w:t>
            </w:r>
            <w:proofErr w:type="spellStart"/>
            <w:r w:rsidRPr="00214487">
              <w:rPr>
                <w:b/>
                <w:sz w:val="18"/>
                <w:szCs w:val="18"/>
              </w:rPr>
              <w:t>Federation</w:t>
            </w:r>
            <w:r w:rsidR="00E005E1" w:rsidRPr="0048159F">
              <w:rPr>
                <w:bCs/>
                <w:sz w:val="18"/>
                <w:szCs w:val="18"/>
                <w:vertAlign w:val="superscript"/>
              </w:rPr>
              <w:t>a</w:t>
            </w:r>
            <w:proofErr w:type="spellEnd"/>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2D2E28C6"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5EDEF245" w14:textId="77777777" w:rsidR="009027EA" w:rsidRPr="00214487" w:rsidRDefault="009027EA" w:rsidP="00AE1F76">
            <w:pPr>
              <w:spacing w:beforeLines="40" w:before="96" w:afterLines="40" w:after="96"/>
              <w:ind w:right="113"/>
              <w:jc w:val="center"/>
              <w:rPr>
                <w:sz w:val="18"/>
                <w:szCs w:val="18"/>
              </w:rPr>
            </w:pPr>
            <w:r>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2A011FB4"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0829FFAE" w14:textId="77777777" w:rsidR="009027EA" w:rsidRPr="00214487" w:rsidRDefault="009027EA" w:rsidP="00AE1F76">
            <w:pPr>
              <w:spacing w:beforeLines="40" w:before="96" w:afterLines="40" w:after="96"/>
              <w:ind w:right="113"/>
              <w:jc w:val="center"/>
              <w:rPr>
                <w:sz w:val="18"/>
                <w:szCs w:val="18"/>
              </w:rPr>
            </w:pPr>
            <w:r>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4E426E08" w14:textId="7BA8EB72"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65840F1B" w14:textId="77777777" w:rsidR="009027EA" w:rsidRPr="00214487" w:rsidRDefault="009027EA" w:rsidP="00AE1F76">
            <w:pPr>
              <w:spacing w:beforeLines="40" w:before="96" w:afterLines="40" w:after="96"/>
              <w:ind w:right="113"/>
              <w:jc w:val="center"/>
              <w:rPr>
                <w:sz w:val="18"/>
                <w:szCs w:val="18"/>
              </w:rPr>
            </w:pPr>
          </w:p>
        </w:tc>
      </w:tr>
      <w:tr w:rsidR="009027EA" w:rsidRPr="00214487" w14:paraId="30C5DAD1"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B64F7CC" w14:textId="77777777" w:rsidR="009027EA" w:rsidRPr="00214487" w:rsidRDefault="009027EA" w:rsidP="00AE1F76">
            <w:pPr>
              <w:spacing w:beforeLines="40" w:before="96" w:afterLines="40" w:after="96"/>
              <w:ind w:right="113"/>
              <w:jc w:val="center"/>
              <w:rPr>
                <w:b/>
                <w:sz w:val="18"/>
                <w:szCs w:val="18"/>
              </w:rPr>
            </w:pPr>
            <w:r w:rsidRPr="00131C5C">
              <w:rPr>
                <w:b/>
                <w:sz w:val="18"/>
                <w:szCs w:val="18"/>
              </w:rPr>
              <w:t>Rwanda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4B8332C9"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03403585"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151E364"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D8D5663"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4237E364" w14:textId="7AF6D7B2" w:rsidR="009027EA" w:rsidRPr="00214487" w:rsidRDefault="00080117"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751B3B7B" w14:textId="77777777" w:rsidR="009027EA" w:rsidRPr="00214487" w:rsidRDefault="009027EA" w:rsidP="00AE1F76">
            <w:pPr>
              <w:spacing w:beforeLines="40" w:before="96" w:afterLines="40" w:after="96"/>
              <w:ind w:right="113"/>
              <w:jc w:val="center"/>
              <w:rPr>
                <w:sz w:val="18"/>
                <w:szCs w:val="18"/>
              </w:rPr>
            </w:pPr>
          </w:p>
        </w:tc>
      </w:tr>
      <w:tr w:rsidR="009027EA" w:rsidRPr="00214487" w14:paraId="4C22CE36"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31684497" w14:textId="09C97144" w:rsidR="009027EA" w:rsidRPr="00214487" w:rsidRDefault="009027EA" w:rsidP="00AE1F76">
            <w:pPr>
              <w:spacing w:beforeLines="40" w:before="96" w:afterLines="40" w:after="96"/>
              <w:ind w:right="113"/>
              <w:jc w:val="center"/>
              <w:rPr>
                <w:b/>
                <w:sz w:val="18"/>
                <w:szCs w:val="18"/>
              </w:rPr>
            </w:pPr>
            <w:r w:rsidRPr="00214487">
              <w:rPr>
                <w:b/>
                <w:sz w:val="18"/>
                <w:szCs w:val="18"/>
              </w:rPr>
              <w:t>Saint Kitts and Nevis</w:t>
            </w:r>
            <w:r w:rsidR="008F1A83">
              <w:rPr>
                <w:b/>
                <w:sz w:val="18"/>
                <w:szCs w:val="18"/>
              </w:rPr>
              <w:t>**</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081C2555"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3AD0E481"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7ADAEC4C"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3BA80BBB"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38D6E2F8"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26CE1C5C" w14:textId="77777777" w:rsidR="009027EA" w:rsidRPr="00214487" w:rsidRDefault="009027EA" w:rsidP="00AE1F76">
            <w:pPr>
              <w:spacing w:beforeLines="40" w:before="96" w:afterLines="40" w:after="96"/>
              <w:ind w:right="113"/>
              <w:jc w:val="center"/>
              <w:rPr>
                <w:sz w:val="18"/>
                <w:szCs w:val="18"/>
              </w:rPr>
            </w:pPr>
          </w:p>
        </w:tc>
      </w:tr>
      <w:tr w:rsidR="009027EA" w:rsidRPr="00214487" w14:paraId="4D6C574C"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6E4DD0D2" w14:textId="0EA912D7" w:rsidR="009027EA" w:rsidRPr="00214487" w:rsidRDefault="009027EA" w:rsidP="00AE1F76">
            <w:pPr>
              <w:spacing w:beforeLines="40" w:before="96" w:afterLines="40" w:after="96"/>
              <w:ind w:right="113"/>
              <w:jc w:val="center"/>
              <w:rPr>
                <w:b/>
                <w:sz w:val="18"/>
                <w:szCs w:val="18"/>
              </w:rPr>
            </w:pPr>
            <w:r w:rsidRPr="00214487">
              <w:rPr>
                <w:b/>
                <w:sz w:val="18"/>
                <w:szCs w:val="18"/>
              </w:rPr>
              <w:t>Saint Lucia</w:t>
            </w:r>
            <w:r w:rsidR="008F1A83">
              <w:rPr>
                <w:b/>
                <w:sz w:val="18"/>
                <w:szCs w:val="18"/>
              </w:rPr>
              <w:t>**</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3A50F503"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4ED43D25"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3F3A921A"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503CB3C"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3D9883D4"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1F063D5A" w14:textId="77777777" w:rsidR="009027EA" w:rsidRPr="00214487" w:rsidRDefault="009027EA" w:rsidP="00AE1F76">
            <w:pPr>
              <w:spacing w:beforeLines="40" w:before="96" w:afterLines="40" w:after="96"/>
              <w:ind w:right="113"/>
              <w:jc w:val="center"/>
              <w:rPr>
                <w:sz w:val="18"/>
                <w:szCs w:val="18"/>
              </w:rPr>
            </w:pPr>
          </w:p>
        </w:tc>
      </w:tr>
      <w:tr w:rsidR="009027EA" w:rsidRPr="00214487" w14:paraId="7DA58826"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05DE1E4"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Saint Vincent and the Grenadines</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3CAFB528"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3BC58464" w14:textId="77777777" w:rsidR="009027EA" w:rsidRPr="00214487" w:rsidRDefault="009027EA" w:rsidP="00AE1F76">
            <w:pPr>
              <w:spacing w:beforeLines="40" w:before="96" w:afterLines="40" w:after="96"/>
              <w:ind w:right="113"/>
              <w:jc w:val="center"/>
              <w:rPr>
                <w:sz w:val="18"/>
                <w:szCs w:val="18"/>
              </w:rPr>
            </w:pPr>
            <w:r w:rsidRPr="00214487">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2374C766"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52124A14"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22B0B9AF"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70D02EEF" w14:textId="77777777" w:rsidR="009027EA" w:rsidRPr="00214487" w:rsidRDefault="009027EA" w:rsidP="00AE1F76">
            <w:pPr>
              <w:spacing w:beforeLines="40" w:before="96" w:afterLines="40" w:after="96"/>
              <w:ind w:right="113"/>
              <w:jc w:val="center"/>
              <w:rPr>
                <w:sz w:val="18"/>
                <w:szCs w:val="18"/>
              </w:rPr>
            </w:pPr>
          </w:p>
        </w:tc>
      </w:tr>
      <w:tr w:rsidR="009027EA" w:rsidRPr="00214487" w14:paraId="662728F1"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265076D"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Samoa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08DAB08D"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48B3BD6E" w14:textId="77777777" w:rsidR="009027EA" w:rsidRPr="00214487" w:rsidRDefault="009027EA" w:rsidP="00AE1F76">
            <w:pPr>
              <w:spacing w:beforeLines="40" w:before="96" w:afterLines="40" w:after="96"/>
              <w:ind w:right="113"/>
              <w:jc w:val="center"/>
              <w:rPr>
                <w:sz w:val="18"/>
                <w:szCs w:val="18"/>
              </w:rPr>
            </w:pPr>
            <w:r>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3277053F"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1B110506" w14:textId="6966D0BB" w:rsidR="009027EA" w:rsidRPr="00214487" w:rsidRDefault="00FD2826" w:rsidP="00AE1F76">
            <w:pPr>
              <w:spacing w:beforeLines="40" w:before="96" w:afterLines="40" w:after="96"/>
              <w:ind w:right="113"/>
              <w:jc w:val="center"/>
              <w:rPr>
                <w:sz w:val="18"/>
                <w:szCs w:val="18"/>
              </w:rPr>
            </w:pPr>
            <w:r>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76FA876D"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042A4F0C" w14:textId="77777777" w:rsidR="009027EA" w:rsidRPr="00214487" w:rsidRDefault="009027EA" w:rsidP="00AE1F76">
            <w:pPr>
              <w:spacing w:beforeLines="40" w:before="96" w:afterLines="40" w:after="96"/>
              <w:ind w:right="113"/>
              <w:jc w:val="center"/>
              <w:rPr>
                <w:sz w:val="18"/>
                <w:szCs w:val="18"/>
              </w:rPr>
            </w:pPr>
          </w:p>
        </w:tc>
      </w:tr>
      <w:tr w:rsidR="009027EA" w:rsidRPr="00214487" w14:paraId="4615CFB2"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075A9E7D" w14:textId="2E28BA6D" w:rsidR="009027EA" w:rsidRPr="00214487" w:rsidRDefault="009027EA" w:rsidP="00AE1F76">
            <w:pPr>
              <w:spacing w:beforeLines="40" w:before="96" w:afterLines="40" w:after="96"/>
              <w:ind w:right="113"/>
              <w:jc w:val="center"/>
              <w:rPr>
                <w:b/>
                <w:sz w:val="18"/>
                <w:szCs w:val="18"/>
              </w:rPr>
            </w:pPr>
            <w:r w:rsidRPr="00214487">
              <w:rPr>
                <w:b/>
                <w:sz w:val="18"/>
                <w:szCs w:val="18"/>
              </w:rPr>
              <w:t>San Marino</w:t>
            </w:r>
            <w:r w:rsidR="008F1A83">
              <w:rPr>
                <w:b/>
                <w:sz w:val="18"/>
                <w:szCs w:val="18"/>
              </w:rPr>
              <w:t>*</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3A7EDB55"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2FB10F04"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3699DCB4"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7B4AD79"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796FCAC1"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50C2391C" w14:textId="77777777" w:rsidR="009027EA" w:rsidRPr="00214487" w:rsidRDefault="009027EA" w:rsidP="00AE1F76">
            <w:pPr>
              <w:spacing w:beforeLines="40" w:before="96" w:afterLines="40" w:after="96"/>
              <w:ind w:right="113"/>
              <w:jc w:val="center"/>
              <w:rPr>
                <w:sz w:val="18"/>
                <w:szCs w:val="18"/>
              </w:rPr>
            </w:pPr>
          </w:p>
        </w:tc>
      </w:tr>
      <w:tr w:rsidR="009027EA" w:rsidRPr="00214487" w14:paraId="7E0AEFE2"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4DCDC86A" w14:textId="72DC5329" w:rsidR="009027EA" w:rsidRPr="00214487" w:rsidRDefault="009027EA" w:rsidP="00AE1F76">
            <w:pPr>
              <w:spacing w:beforeLines="40" w:before="96" w:afterLines="40" w:after="96"/>
              <w:ind w:right="113"/>
              <w:jc w:val="center"/>
              <w:rPr>
                <w:b/>
                <w:sz w:val="18"/>
                <w:szCs w:val="18"/>
              </w:rPr>
            </w:pPr>
            <w:r w:rsidRPr="00214487">
              <w:rPr>
                <w:b/>
                <w:sz w:val="18"/>
                <w:szCs w:val="18"/>
              </w:rPr>
              <w:t>Sao Tome e Principe</w:t>
            </w:r>
            <w:r w:rsidR="008F1A83">
              <w:rPr>
                <w:b/>
                <w:sz w:val="18"/>
                <w:szCs w:val="18"/>
              </w:rPr>
              <w:t>**</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6A8E61CC"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734AC066"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15C3FB79" w14:textId="77777777" w:rsidR="009027EA" w:rsidRPr="00214487" w:rsidRDefault="009027EA" w:rsidP="00AE1F76">
            <w:pPr>
              <w:spacing w:beforeLines="40" w:before="96" w:afterLines="40" w:after="96"/>
              <w:ind w:right="113"/>
              <w:jc w:val="center"/>
              <w:rPr>
                <w:sz w:val="18"/>
                <w:szCs w:val="18"/>
              </w:rPr>
            </w:pPr>
            <w:r>
              <w:rPr>
                <w:sz w:val="18"/>
                <w:szCs w:val="18"/>
              </w:rPr>
              <w:t>X</w:t>
            </w: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1A931286"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173A4FB0"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330FBE79" w14:textId="77777777" w:rsidR="009027EA" w:rsidRPr="00214487" w:rsidRDefault="009027EA" w:rsidP="00AE1F76">
            <w:pPr>
              <w:spacing w:beforeLines="40" w:before="96" w:afterLines="40" w:after="96"/>
              <w:ind w:right="113"/>
              <w:jc w:val="center"/>
              <w:rPr>
                <w:sz w:val="18"/>
                <w:szCs w:val="18"/>
              </w:rPr>
            </w:pPr>
          </w:p>
        </w:tc>
      </w:tr>
      <w:tr w:rsidR="009027EA" w:rsidRPr="00214487" w14:paraId="0CC13C33"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04A1BFB2" w14:textId="77777777" w:rsidR="009027EA" w:rsidRPr="00214487" w:rsidRDefault="009027EA" w:rsidP="00AE1F76">
            <w:pPr>
              <w:spacing w:beforeLines="40" w:before="96" w:afterLines="40" w:after="96"/>
              <w:ind w:right="113"/>
              <w:jc w:val="center"/>
              <w:rPr>
                <w:b/>
                <w:sz w:val="18"/>
                <w:szCs w:val="18"/>
              </w:rPr>
            </w:pPr>
            <w:r w:rsidRPr="00131C5C">
              <w:rPr>
                <w:b/>
                <w:sz w:val="18"/>
                <w:szCs w:val="18"/>
              </w:rPr>
              <w:t>Saudi Arabia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4C43B640"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5CB3A3FE" w14:textId="77777777" w:rsidR="009027EA" w:rsidRPr="00214487" w:rsidRDefault="009027EA" w:rsidP="00AE1F76">
            <w:pPr>
              <w:spacing w:beforeLines="40" w:before="96" w:afterLines="40" w:after="96"/>
              <w:ind w:right="113"/>
              <w:jc w:val="center"/>
              <w:rPr>
                <w:sz w:val="18"/>
                <w:szCs w:val="18"/>
              </w:rPr>
            </w:pPr>
            <w:r>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72A732F1"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135A486E" w14:textId="77777777" w:rsidR="009027EA" w:rsidRPr="00214487" w:rsidRDefault="009027EA" w:rsidP="00AE1F76">
            <w:pPr>
              <w:spacing w:beforeLines="40" w:before="96" w:afterLines="40" w:after="96"/>
              <w:ind w:right="113"/>
              <w:jc w:val="center"/>
              <w:rPr>
                <w:sz w:val="18"/>
                <w:szCs w:val="18"/>
              </w:rPr>
            </w:pPr>
            <w:r>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099967A0" w14:textId="12689E2E" w:rsidR="009027EA" w:rsidRPr="00214487" w:rsidRDefault="00080117"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5D29196C" w14:textId="77777777" w:rsidR="009027EA" w:rsidRPr="00214487" w:rsidRDefault="009027EA" w:rsidP="00AE1F76">
            <w:pPr>
              <w:spacing w:beforeLines="40" w:before="96" w:afterLines="40" w:after="96"/>
              <w:ind w:right="113"/>
              <w:jc w:val="center"/>
              <w:rPr>
                <w:sz w:val="18"/>
                <w:szCs w:val="18"/>
              </w:rPr>
            </w:pPr>
          </w:p>
        </w:tc>
      </w:tr>
      <w:tr w:rsidR="009027EA" w:rsidRPr="00214487" w14:paraId="30C0D402"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6C2F1C95"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Senegal</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666878D6"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50F09B8F"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398C936B"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61003ADF"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60DF7665" w14:textId="7244D8BA" w:rsidR="009027EA" w:rsidRPr="00214487" w:rsidRDefault="00080117"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77CDE46B" w14:textId="77777777" w:rsidR="009027EA" w:rsidRPr="00214487" w:rsidRDefault="009027EA" w:rsidP="00AE1F76">
            <w:pPr>
              <w:spacing w:beforeLines="40" w:before="96" w:afterLines="40" w:after="96"/>
              <w:ind w:right="113"/>
              <w:jc w:val="center"/>
              <w:rPr>
                <w:sz w:val="18"/>
                <w:szCs w:val="18"/>
              </w:rPr>
            </w:pPr>
          </w:p>
        </w:tc>
      </w:tr>
      <w:tr w:rsidR="009027EA" w:rsidRPr="00214487" w14:paraId="1D7C177F"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7092235F"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Serbia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3163DAC4"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5ECC505E" w14:textId="77777777" w:rsidR="009027EA" w:rsidRPr="00214487" w:rsidRDefault="009027EA" w:rsidP="00AE1F76">
            <w:pPr>
              <w:spacing w:beforeLines="40" w:before="96" w:afterLines="40" w:after="96"/>
              <w:ind w:right="113"/>
              <w:jc w:val="center"/>
              <w:rPr>
                <w:sz w:val="18"/>
                <w:szCs w:val="18"/>
              </w:rPr>
            </w:pPr>
            <w:r w:rsidRPr="00214487">
              <w:rPr>
                <w:sz w:val="18"/>
                <w:szCs w:val="18"/>
              </w:rPr>
              <w:t>2</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F3404B5"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69A5766F"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0BBD62A2" w14:textId="0EB55F6E"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7B7DA050" w14:textId="77777777" w:rsidR="009027EA" w:rsidRPr="00214487" w:rsidRDefault="009027EA" w:rsidP="00AE1F76">
            <w:pPr>
              <w:spacing w:beforeLines="40" w:before="96" w:afterLines="40" w:after="96"/>
              <w:ind w:right="113"/>
              <w:jc w:val="center"/>
              <w:rPr>
                <w:sz w:val="18"/>
                <w:szCs w:val="18"/>
              </w:rPr>
            </w:pPr>
          </w:p>
        </w:tc>
      </w:tr>
      <w:tr w:rsidR="009027EA" w:rsidRPr="00214487" w14:paraId="5C9CC79A"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3C9E357C"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Seychelles</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1C76A16D"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0E1BA21A"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5266835"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3D788BE6"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549BDDCE"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7A990D36" w14:textId="77777777" w:rsidR="009027EA" w:rsidRPr="00214487" w:rsidRDefault="009027EA" w:rsidP="00AE1F76">
            <w:pPr>
              <w:spacing w:beforeLines="40" w:before="96" w:afterLines="40" w:after="96"/>
              <w:ind w:right="113"/>
              <w:jc w:val="center"/>
              <w:rPr>
                <w:sz w:val="18"/>
                <w:szCs w:val="18"/>
              </w:rPr>
            </w:pPr>
          </w:p>
        </w:tc>
      </w:tr>
      <w:tr w:rsidR="009027EA" w:rsidRPr="00214487" w14:paraId="4F3ADF5C"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05A249DF" w14:textId="77777777" w:rsidR="009027EA" w:rsidRPr="00214487" w:rsidRDefault="009027EA" w:rsidP="00AE1F76">
            <w:pPr>
              <w:spacing w:beforeLines="40" w:before="96" w:afterLines="40" w:after="96"/>
              <w:ind w:right="113"/>
              <w:jc w:val="center"/>
              <w:rPr>
                <w:b/>
                <w:sz w:val="18"/>
                <w:szCs w:val="18"/>
              </w:rPr>
            </w:pPr>
            <w:r w:rsidRPr="00131C5C">
              <w:rPr>
                <w:b/>
                <w:sz w:val="18"/>
                <w:szCs w:val="18"/>
              </w:rPr>
              <w:t>Sierra Leone</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3DF8AB35"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07CCD6C4" w14:textId="77777777" w:rsidR="009027EA" w:rsidRPr="00214487" w:rsidRDefault="009027EA" w:rsidP="00AE1F76">
            <w:pPr>
              <w:spacing w:beforeLines="40" w:before="96" w:afterLines="40" w:after="96"/>
              <w:ind w:right="113"/>
              <w:jc w:val="center"/>
              <w:rPr>
                <w:sz w:val="18"/>
                <w:szCs w:val="18"/>
              </w:rPr>
            </w:pPr>
            <w:r>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857CDC1"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3B7D59ED" w14:textId="77777777" w:rsidR="009027EA" w:rsidRPr="00214487" w:rsidRDefault="009027EA" w:rsidP="00AE1F76">
            <w:pPr>
              <w:spacing w:beforeLines="40" w:before="96" w:afterLines="40" w:after="96"/>
              <w:ind w:right="113"/>
              <w:jc w:val="center"/>
              <w:rPr>
                <w:sz w:val="18"/>
                <w:szCs w:val="18"/>
              </w:rPr>
            </w:pPr>
            <w:r>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52EFB9C1" w14:textId="0A09D9FA"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51B60717" w14:textId="77777777" w:rsidR="009027EA" w:rsidRPr="00214487" w:rsidRDefault="009027EA" w:rsidP="00AE1F76">
            <w:pPr>
              <w:spacing w:beforeLines="40" w:before="96" w:afterLines="40" w:after="96"/>
              <w:ind w:right="113"/>
              <w:jc w:val="center"/>
              <w:rPr>
                <w:sz w:val="18"/>
                <w:szCs w:val="18"/>
              </w:rPr>
            </w:pPr>
          </w:p>
        </w:tc>
      </w:tr>
      <w:tr w:rsidR="009027EA" w:rsidRPr="00214487" w14:paraId="1DC1B44C"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2097BCBE"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Singapore</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78308336"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7826A5AD" w14:textId="77777777" w:rsidR="009027EA" w:rsidRPr="00214487" w:rsidRDefault="009027EA" w:rsidP="00AE1F76">
            <w:pPr>
              <w:spacing w:beforeLines="40" w:before="96" w:afterLines="40" w:after="96"/>
              <w:ind w:right="113"/>
              <w:jc w:val="center"/>
              <w:rPr>
                <w:sz w:val="18"/>
                <w:szCs w:val="18"/>
              </w:rPr>
            </w:pPr>
            <w:r>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7DAECFCF"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3667430B"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3283C6CD" w14:textId="7521AB42"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046E7D18" w14:textId="77777777" w:rsidR="009027EA" w:rsidRPr="00214487" w:rsidRDefault="009027EA" w:rsidP="00AE1F76">
            <w:pPr>
              <w:spacing w:beforeLines="40" w:before="96" w:afterLines="40" w:after="96"/>
              <w:ind w:right="113"/>
              <w:jc w:val="center"/>
              <w:rPr>
                <w:sz w:val="18"/>
                <w:szCs w:val="18"/>
              </w:rPr>
            </w:pPr>
          </w:p>
        </w:tc>
      </w:tr>
      <w:tr w:rsidR="009027EA" w:rsidRPr="00214487" w14:paraId="5A53F713"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2B2E9264"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Slovakia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34B2C472"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49271325" w14:textId="74E756B8" w:rsidR="009027EA" w:rsidRPr="00214487" w:rsidRDefault="00E34409" w:rsidP="00AE1F76">
            <w:pPr>
              <w:spacing w:beforeLines="40" w:before="96" w:afterLines="40" w:after="96"/>
              <w:ind w:right="113"/>
              <w:jc w:val="center"/>
              <w:rPr>
                <w:sz w:val="18"/>
                <w:szCs w:val="18"/>
              </w:rPr>
            </w:pPr>
            <w:r>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7B164216" w14:textId="69F6D6E3"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1FF2496B"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2CF7586D"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28081D2C" w14:textId="77777777" w:rsidR="009027EA" w:rsidRPr="00214487" w:rsidRDefault="009027EA" w:rsidP="00AE1F76">
            <w:pPr>
              <w:spacing w:beforeLines="40" w:before="96" w:afterLines="40" w:after="96"/>
              <w:ind w:right="113"/>
              <w:jc w:val="center"/>
              <w:rPr>
                <w:sz w:val="18"/>
                <w:szCs w:val="18"/>
              </w:rPr>
            </w:pPr>
          </w:p>
        </w:tc>
      </w:tr>
      <w:tr w:rsidR="009027EA" w:rsidRPr="00214487" w14:paraId="23F557F9"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623A88CA"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Slovenia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7A9E9501"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30C74F96" w14:textId="77777777" w:rsidR="009027EA" w:rsidRPr="00214487" w:rsidRDefault="009027EA" w:rsidP="00AE1F76">
            <w:pPr>
              <w:spacing w:beforeLines="40" w:before="96" w:afterLines="40" w:after="96"/>
              <w:ind w:right="113"/>
              <w:jc w:val="center"/>
              <w:rPr>
                <w:sz w:val="18"/>
                <w:szCs w:val="18"/>
              </w:rPr>
            </w:pPr>
            <w:r>
              <w:rPr>
                <w:sz w:val="18"/>
                <w:szCs w:val="18"/>
              </w:rPr>
              <w:t>2</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6944E9A8"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13C4CCC4"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7FF042E8"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3F43B7F7" w14:textId="77777777" w:rsidR="009027EA" w:rsidRPr="00214487" w:rsidRDefault="009027EA" w:rsidP="00AE1F76">
            <w:pPr>
              <w:spacing w:beforeLines="40" w:before="96" w:afterLines="40" w:after="96"/>
              <w:ind w:right="113"/>
              <w:jc w:val="center"/>
              <w:rPr>
                <w:sz w:val="18"/>
                <w:szCs w:val="18"/>
              </w:rPr>
            </w:pPr>
          </w:p>
        </w:tc>
      </w:tr>
      <w:tr w:rsidR="009027EA" w:rsidRPr="00214487" w14:paraId="4739CA11"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163CABC0"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Solomon Islands</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30959262"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751D84D4"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087DA0F2"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569414FE"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09F62D24" w14:textId="7F52D0D1"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442E81E3" w14:textId="77777777" w:rsidR="009027EA" w:rsidRPr="00214487" w:rsidRDefault="009027EA" w:rsidP="00AE1F76">
            <w:pPr>
              <w:spacing w:beforeLines="40" w:before="96" w:afterLines="40" w:after="96"/>
              <w:ind w:right="113"/>
              <w:jc w:val="center"/>
              <w:rPr>
                <w:sz w:val="18"/>
                <w:szCs w:val="18"/>
              </w:rPr>
            </w:pPr>
          </w:p>
        </w:tc>
      </w:tr>
      <w:tr w:rsidR="009027EA" w:rsidRPr="00214487" w14:paraId="100F38AF"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0F09B789" w14:textId="384CF094" w:rsidR="009027EA" w:rsidRPr="0048159F" w:rsidRDefault="009027EA" w:rsidP="00AE1F76">
            <w:pPr>
              <w:spacing w:beforeLines="40" w:before="96" w:afterLines="40" w:after="96"/>
              <w:ind w:right="113"/>
              <w:jc w:val="center"/>
              <w:rPr>
                <w:bCs/>
                <w:sz w:val="18"/>
                <w:szCs w:val="18"/>
                <w:vertAlign w:val="superscript"/>
              </w:rPr>
            </w:pPr>
            <w:proofErr w:type="spellStart"/>
            <w:r w:rsidRPr="00214487">
              <w:rPr>
                <w:b/>
                <w:sz w:val="18"/>
                <w:szCs w:val="18"/>
              </w:rPr>
              <w:lastRenderedPageBreak/>
              <w:t>Somalia</w:t>
            </w:r>
            <w:r w:rsidR="0048159F">
              <w:rPr>
                <w:bCs/>
                <w:sz w:val="18"/>
                <w:szCs w:val="18"/>
                <w:vertAlign w:val="superscript"/>
              </w:rPr>
              <w:t>a</w:t>
            </w:r>
            <w:proofErr w:type="spellEnd"/>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02D2AF95"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67A68C11" w14:textId="77777777" w:rsidR="009027EA" w:rsidRPr="00214487" w:rsidRDefault="009027EA" w:rsidP="00AE1F76">
            <w:pPr>
              <w:spacing w:beforeLines="40" w:before="96" w:afterLines="40" w:after="96"/>
              <w:ind w:right="113"/>
              <w:jc w:val="center"/>
              <w:rPr>
                <w:sz w:val="18"/>
                <w:szCs w:val="18"/>
              </w:rPr>
            </w:pPr>
            <w:r w:rsidRPr="00214487">
              <w:rPr>
                <w:sz w:val="18"/>
                <w:szCs w:val="18"/>
              </w:rPr>
              <w:t>3</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7B585712"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071137CB"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3A9609BD"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29006AD5"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r>
      <w:tr w:rsidR="009027EA" w:rsidRPr="00214487" w14:paraId="7FCFA9DD"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32FE5A1B" w14:textId="77777777" w:rsidR="009027EA" w:rsidRPr="00214487" w:rsidRDefault="009027EA" w:rsidP="00AE1F76">
            <w:pPr>
              <w:spacing w:beforeLines="40" w:before="96" w:afterLines="40" w:after="96"/>
              <w:ind w:right="113"/>
              <w:jc w:val="center"/>
              <w:rPr>
                <w:b/>
                <w:sz w:val="18"/>
                <w:szCs w:val="18"/>
              </w:rPr>
            </w:pPr>
            <w:r w:rsidRPr="00131C5C">
              <w:rPr>
                <w:b/>
                <w:sz w:val="18"/>
                <w:szCs w:val="18"/>
              </w:rPr>
              <w:t>South Africa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62D3910D"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6970985B" w14:textId="77777777" w:rsidR="009027EA" w:rsidRPr="00214487" w:rsidRDefault="009027EA" w:rsidP="00AE1F76">
            <w:pPr>
              <w:spacing w:beforeLines="40" w:before="96" w:afterLines="40" w:after="96"/>
              <w:ind w:right="113"/>
              <w:jc w:val="center"/>
              <w:rPr>
                <w:sz w:val="18"/>
                <w:szCs w:val="18"/>
              </w:rPr>
            </w:pPr>
            <w:r w:rsidRPr="00214487">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1F91C5D5"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365F5000"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018CDEC1" w14:textId="1731A3DE" w:rsidR="009027EA" w:rsidRPr="00214487" w:rsidRDefault="00080117"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144A41EC" w14:textId="77777777" w:rsidR="009027EA" w:rsidRPr="00214487" w:rsidRDefault="009027EA" w:rsidP="00AE1F76">
            <w:pPr>
              <w:spacing w:beforeLines="40" w:before="96" w:afterLines="40" w:after="96"/>
              <w:ind w:right="113"/>
              <w:jc w:val="center"/>
              <w:rPr>
                <w:sz w:val="18"/>
                <w:szCs w:val="18"/>
              </w:rPr>
            </w:pPr>
          </w:p>
        </w:tc>
      </w:tr>
      <w:tr w:rsidR="009027EA" w:rsidRPr="00214487" w14:paraId="1FCF6409"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CB4724A" w14:textId="77777777" w:rsidR="009027EA" w:rsidRPr="00214487" w:rsidRDefault="009027EA" w:rsidP="00AE1F76">
            <w:pPr>
              <w:spacing w:beforeLines="40" w:before="96" w:afterLines="40" w:after="96"/>
              <w:ind w:right="113"/>
              <w:jc w:val="center"/>
              <w:rPr>
                <w:b/>
                <w:sz w:val="18"/>
                <w:szCs w:val="18"/>
              </w:rPr>
            </w:pPr>
            <w:r w:rsidRPr="002910A1">
              <w:rPr>
                <w:b/>
                <w:sz w:val="18"/>
                <w:szCs w:val="18"/>
              </w:rPr>
              <w:t>South Sudan</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119171CE"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13C7950D"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6AADC373"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273007AB"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78A2EC61" w14:textId="720C34DB"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1D534D76" w14:textId="77777777" w:rsidR="009027EA" w:rsidRPr="00214487" w:rsidRDefault="009027EA" w:rsidP="00AE1F76">
            <w:pPr>
              <w:spacing w:beforeLines="40" w:before="96" w:afterLines="40" w:after="96"/>
              <w:ind w:right="113"/>
              <w:jc w:val="center"/>
              <w:rPr>
                <w:sz w:val="18"/>
                <w:szCs w:val="18"/>
              </w:rPr>
            </w:pPr>
          </w:p>
        </w:tc>
      </w:tr>
      <w:tr w:rsidR="009027EA" w:rsidRPr="00214487" w14:paraId="209BDA3A"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723D81A3" w14:textId="77777777" w:rsidR="009027EA" w:rsidRPr="00214487" w:rsidRDefault="009027EA" w:rsidP="00AE1F76">
            <w:pPr>
              <w:spacing w:beforeLines="40" w:before="96" w:afterLines="40" w:after="96"/>
              <w:ind w:right="113"/>
              <w:jc w:val="center"/>
              <w:rPr>
                <w:b/>
                <w:sz w:val="18"/>
                <w:szCs w:val="18"/>
              </w:rPr>
            </w:pPr>
            <w:r w:rsidRPr="002910A1">
              <w:rPr>
                <w:b/>
                <w:sz w:val="18"/>
                <w:szCs w:val="18"/>
              </w:rPr>
              <w:t>Spain</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3CA33849"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5CB31BEA" w14:textId="77777777" w:rsidR="009027EA" w:rsidRPr="00214487" w:rsidRDefault="009027EA" w:rsidP="00AE1F76">
            <w:pPr>
              <w:spacing w:beforeLines="40" w:before="96" w:afterLines="40" w:after="96"/>
              <w:ind w:right="113"/>
              <w:jc w:val="center"/>
              <w:rPr>
                <w:sz w:val="18"/>
                <w:szCs w:val="18"/>
              </w:rPr>
            </w:pPr>
            <w:r w:rsidRPr="00214487">
              <w:rPr>
                <w:sz w:val="18"/>
                <w:szCs w:val="18"/>
              </w:rPr>
              <w:t>3</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E42C037"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1D4E083"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1EB5D5F6" w14:textId="2491B1A9"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40DE0613" w14:textId="77777777" w:rsidR="009027EA" w:rsidRPr="00214487" w:rsidRDefault="009027EA" w:rsidP="00AE1F76">
            <w:pPr>
              <w:spacing w:beforeLines="40" w:before="96" w:afterLines="40" w:after="96"/>
              <w:ind w:right="113"/>
              <w:jc w:val="center"/>
              <w:rPr>
                <w:sz w:val="18"/>
                <w:szCs w:val="18"/>
              </w:rPr>
            </w:pPr>
          </w:p>
        </w:tc>
      </w:tr>
      <w:tr w:rsidR="009027EA" w:rsidRPr="00214487" w14:paraId="58D30ABE"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160F95F3"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Sri Lanka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6EF84B90"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4677CDAC" w14:textId="77777777" w:rsidR="009027EA" w:rsidRPr="00214487" w:rsidRDefault="009027EA" w:rsidP="00AE1F76">
            <w:pPr>
              <w:spacing w:beforeLines="40" w:before="96" w:afterLines="40" w:after="96"/>
              <w:ind w:right="113"/>
              <w:jc w:val="center"/>
              <w:rPr>
                <w:sz w:val="18"/>
                <w:szCs w:val="18"/>
              </w:rPr>
            </w:pPr>
            <w:r>
              <w:rPr>
                <w:sz w:val="18"/>
                <w:szCs w:val="18"/>
              </w:rPr>
              <w:t>4</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7D1A0AC9"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6B1CAFE9"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46957741" w14:textId="7051872F"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6F0CCAF5" w14:textId="77777777" w:rsidR="009027EA" w:rsidRPr="00214487" w:rsidRDefault="009027EA" w:rsidP="00AE1F76">
            <w:pPr>
              <w:spacing w:beforeLines="40" w:before="96" w:afterLines="40" w:after="96"/>
              <w:ind w:right="113"/>
              <w:jc w:val="center"/>
              <w:rPr>
                <w:sz w:val="18"/>
                <w:szCs w:val="18"/>
              </w:rPr>
            </w:pPr>
          </w:p>
        </w:tc>
      </w:tr>
      <w:tr w:rsidR="009027EA" w:rsidRPr="00214487" w14:paraId="4E9571B2"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33501109" w14:textId="484C38F5" w:rsidR="009027EA" w:rsidRPr="005B66E1" w:rsidRDefault="009027EA" w:rsidP="00AE1F76">
            <w:pPr>
              <w:spacing w:beforeLines="40" w:before="96" w:afterLines="40" w:after="96"/>
              <w:ind w:right="113"/>
              <w:jc w:val="center"/>
              <w:rPr>
                <w:bCs/>
                <w:sz w:val="18"/>
                <w:szCs w:val="18"/>
                <w:vertAlign w:val="superscript"/>
              </w:rPr>
            </w:pPr>
            <w:proofErr w:type="spellStart"/>
            <w:r w:rsidRPr="002910A1">
              <w:rPr>
                <w:b/>
                <w:sz w:val="18"/>
                <w:szCs w:val="18"/>
              </w:rPr>
              <w:t>Sudan</w:t>
            </w:r>
            <w:r w:rsidR="005B66E1">
              <w:rPr>
                <w:bCs/>
                <w:sz w:val="18"/>
                <w:szCs w:val="18"/>
                <w:vertAlign w:val="superscript"/>
              </w:rPr>
              <w:t>b</w:t>
            </w:r>
            <w:proofErr w:type="spellEnd"/>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21AA6355"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20B17E49" w14:textId="02BC0160" w:rsidR="009027EA" w:rsidRPr="00214487" w:rsidRDefault="00786397" w:rsidP="00AE1F76">
            <w:pPr>
              <w:spacing w:beforeLines="40" w:before="96" w:afterLines="40" w:after="96"/>
              <w:ind w:right="113"/>
              <w:jc w:val="center"/>
              <w:rPr>
                <w:sz w:val="18"/>
                <w:szCs w:val="18"/>
              </w:rPr>
            </w:pPr>
            <w:r>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4467828"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2E7C74DE"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779C366C" w14:textId="418D409A" w:rsidR="009027EA" w:rsidRPr="00245603" w:rsidRDefault="005E06F9" w:rsidP="00AE1F76">
            <w:pPr>
              <w:spacing w:beforeLines="40" w:before="96" w:afterLines="40" w:after="96"/>
              <w:ind w:right="113"/>
              <w:jc w:val="center"/>
              <w:rPr>
                <w:rFonts w:cs="Cordia New"/>
                <w:sz w:val="18"/>
                <w:szCs w:val="22"/>
                <w:lang w:bidi="th-TH"/>
              </w:rPr>
            </w:pPr>
            <w:r>
              <w:rPr>
                <w:rFonts w:cs="Cordia New"/>
                <w:sz w:val="18"/>
                <w:szCs w:val="22"/>
                <w:lang w:bidi="th-TH"/>
              </w:rPr>
              <w:t>X</w:t>
            </w:r>
          </w:p>
        </w:tc>
        <w:tc>
          <w:tcPr>
            <w:tcW w:w="1583" w:type="dxa"/>
            <w:tcBorders>
              <w:top w:val="single" w:sz="2" w:space="0" w:color="auto"/>
              <w:left w:val="single" w:sz="2" w:space="0" w:color="auto"/>
              <w:bottom w:val="single" w:sz="2" w:space="0" w:color="auto"/>
              <w:right w:val="single" w:sz="2" w:space="0" w:color="auto"/>
            </w:tcBorders>
          </w:tcPr>
          <w:p w14:paraId="3EE0BBE7" w14:textId="77777777" w:rsidR="009027EA" w:rsidRPr="00214487" w:rsidRDefault="009027EA" w:rsidP="00AE1F76">
            <w:pPr>
              <w:spacing w:beforeLines="40" w:before="96" w:afterLines="40" w:after="96"/>
              <w:ind w:right="113"/>
              <w:jc w:val="center"/>
              <w:rPr>
                <w:sz w:val="18"/>
                <w:szCs w:val="18"/>
              </w:rPr>
            </w:pPr>
          </w:p>
        </w:tc>
      </w:tr>
      <w:tr w:rsidR="009027EA" w:rsidRPr="00214487" w14:paraId="052122EB"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6379F44" w14:textId="7EE42519" w:rsidR="009027EA" w:rsidRPr="00214487" w:rsidRDefault="009027EA" w:rsidP="00AE1F76">
            <w:pPr>
              <w:spacing w:beforeLines="40" w:before="96" w:afterLines="40" w:after="96"/>
              <w:ind w:right="113"/>
              <w:jc w:val="center"/>
              <w:rPr>
                <w:b/>
                <w:sz w:val="18"/>
                <w:szCs w:val="18"/>
              </w:rPr>
            </w:pPr>
            <w:r w:rsidRPr="00214487">
              <w:rPr>
                <w:b/>
                <w:sz w:val="18"/>
                <w:szCs w:val="18"/>
              </w:rPr>
              <w:t>Suriname</w:t>
            </w:r>
            <w:r w:rsidR="008F1A83">
              <w:rPr>
                <w:b/>
                <w:sz w:val="18"/>
                <w:szCs w:val="18"/>
              </w:rPr>
              <w:t>**</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2EE5D93B"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42CB8AFE"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15A014F5"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3950B6F3"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688747BD" w14:textId="77777777" w:rsidR="009027EA" w:rsidRPr="00991DA3" w:rsidRDefault="009027EA" w:rsidP="00AE1F76">
            <w:pPr>
              <w:spacing w:beforeLines="40" w:before="96" w:afterLines="40" w:after="96"/>
              <w:ind w:right="113"/>
              <w:jc w:val="center"/>
              <w:rPr>
                <w:rFonts w:cs="Cordia New"/>
                <w:sz w:val="18"/>
                <w:szCs w:val="22"/>
                <w:lang w:bidi="th-TH"/>
              </w:rPr>
            </w:pPr>
          </w:p>
        </w:tc>
        <w:tc>
          <w:tcPr>
            <w:tcW w:w="1583" w:type="dxa"/>
            <w:tcBorders>
              <w:top w:val="single" w:sz="2" w:space="0" w:color="auto"/>
              <w:left w:val="single" w:sz="2" w:space="0" w:color="auto"/>
              <w:bottom w:val="single" w:sz="2" w:space="0" w:color="auto"/>
              <w:right w:val="single" w:sz="2" w:space="0" w:color="auto"/>
            </w:tcBorders>
          </w:tcPr>
          <w:p w14:paraId="28D81818" w14:textId="77777777" w:rsidR="009027EA" w:rsidRPr="00214487" w:rsidRDefault="009027EA" w:rsidP="00AE1F76">
            <w:pPr>
              <w:spacing w:beforeLines="40" w:before="96" w:afterLines="40" w:after="96"/>
              <w:ind w:right="113"/>
              <w:jc w:val="center"/>
              <w:rPr>
                <w:sz w:val="18"/>
                <w:szCs w:val="18"/>
              </w:rPr>
            </w:pPr>
          </w:p>
        </w:tc>
      </w:tr>
      <w:tr w:rsidR="009027EA" w:rsidRPr="00214487" w14:paraId="18C44FB9"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63454ECF"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Sweden</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74ED594D"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5087D3B6" w14:textId="77777777" w:rsidR="009027EA" w:rsidRPr="00214487" w:rsidRDefault="009027EA" w:rsidP="00AE1F76">
            <w:pPr>
              <w:spacing w:beforeLines="40" w:before="96" w:afterLines="40" w:after="96"/>
              <w:ind w:right="113"/>
              <w:jc w:val="center"/>
              <w:rPr>
                <w:sz w:val="18"/>
                <w:szCs w:val="18"/>
              </w:rPr>
            </w:pPr>
            <w:r w:rsidRPr="00214487">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05D1C6F6"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5BCA76AD"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0137A43E"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4EA48662" w14:textId="77777777" w:rsidR="009027EA" w:rsidRPr="00214487" w:rsidRDefault="009027EA" w:rsidP="00AE1F76">
            <w:pPr>
              <w:spacing w:beforeLines="40" w:before="96" w:afterLines="40" w:after="96"/>
              <w:ind w:right="113"/>
              <w:jc w:val="center"/>
              <w:rPr>
                <w:sz w:val="18"/>
                <w:szCs w:val="18"/>
              </w:rPr>
            </w:pPr>
          </w:p>
        </w:tc>
      </w:tr>
      <w:tr w:rsidR="009027EA" w:rsidRPr="00214487" w14:paraId="37732A39"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3E331D49"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Switzerland</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49F75262"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302063C7" w14:textId="77777777" w:rsidR="009027EA" w:rsidRPr="00214487" w:rsidRDefault="009027EA" w:rsidP="00AE1F76">
            <w:pPr>
              <w:spacing w:beforeLines="40" w:before="96" w:afterLines="40" w:after="96"/>
              <w:ind w:right="113"/>
              <w:jc w:val="center"/>
              <w:rPr>
                <w:sz w:val="18"/>
                <w:szCs w:val="18"/>
              </w:rPr>
            </w:pPr>
            <w:r w:rsidRPr="00214487">
              <w:rPr>
                <w:sz w:val="18"/>
                <w:szCs w:val="18"/>
              </w:rPr>
              <w:t>3</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65A08B87"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5B15A9C2"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691E7102"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4FE24B64" w14:textId="77777777" w:rsidR="009027EA" w:rsidRPr="00214487" w:rsidRDefault="009027EA" w:rsidP="00AE1F76">
            <w:pPr>
              <w:spacing w:beforeLines="40" w:before="96" w:afterLines="40" w:after="96"/>
              <w:ind w:right="113"/>
              <w:jc w:val="center"/>
              <w:rPr>
                <w:sz w:val="18"/>
                <w:szCs w:val="18"/>
              </w:rPr>
            </w:pPr>
          </w:p>
        </w:tc>
      </w:tr>
      <w:tr w:rsidR="009027EA" w:rsidRPr="00214487" w14:paraId="2AB9A7DB"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8279FF4" w14:textId="77777777" w:rsidR="009027EA" w:rsidRPr="00214487" w:rsidRDefault="009027EA" w:rsidP="00AE1F76">
            <w:pPr>
              <w:spacing w:beforeLines="40" w:before="96" w:afterLines="40" w:after="96"/>
              <w:ind w:right="113"/>
              <w:jc w:val="center"/>
              <w:rPr>
                <w:b/>
                <w:sz w:val="18"/>
                <w:szCs w:val="18"/>
              </w:rPr>
            </w:pPr>
            <w:r w:rsidRPr="002910A1">
              <w:rPr>
                <w:b/>
                <w:sz w:val="18"/>
                <w:szCs w:val="18"/>
              </w:rPr>
              <w:t>Syrian Arab Republic</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033025EA"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692B466A" w14:textId="77777777" w:rsidR="009027EA" w:rsidRPr="00214487" w:rsidRDefault="009027EA" w:rsidP="00AE1F76">
            <w:pPr>
              <w:spacing w:beforeLines="40" w:before="96" w:afterLines="40" w:after="96"/>
              <w:ind w:right="113"/>
              <w:jc w:val="center"/>
              <w:rPr>
                <w:sz w:val="18"/>
                <w:szCs w:val="18"/>
              </w:rPr>
            </w:pPr>
            <w:r>
              <w:rPr>
                <w:sz w:val="18"/>
                <w:szCs w:val="18"/>
              </w:rPr>
              <w:t>2</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3C394A7E"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7CEBA986"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77D36D24" w14:textId="6C9D9E69" w:rsidR="009027EA" w:rsidRPr="00214487" w:rsidRDefault="002910A1"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050EFAD6"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r>
      <w:tr w:rsidR="009027EA" w:rsidRPr="00214487" w14:paraId="6CA5F471"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2F69344E"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Tajikistan</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72087391"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49467CB5" w14:textId="018D778D" w:rsidR="009027EA" w:rsidRPr="00214487" w:rsidRDefault="00786397" w:rsidP="00AE1F76">
            <w:pPr>
              <w:spacing w:beforeLines="40" w:before="96" w:afterLines="40" w:after="96"/>
              <w:ind w:right="113"/>
              <w:jc w:val="center"/>
              <w:rPr>
                <w:sz w:val="18"/>
                <w:szCs w:val="18"/>
              </w:rPr>
            </w:pPr>
            <w:r>
              <w:rPr>
                <w:sz w:val="18"/>
                <w:szCs w:val="18"/>
              </w:rPr>
              <w:t>3</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302B0F7C"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7EFDD8D1"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6B73C2C8" w14:textId="449ABF64"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53047268"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r>
      <w:tr w:rsidR="009027EA" w:rsidRPr="00214487" w14:paraId="30737552"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359F8C23" w14:textId="77777777" w:rsidR="009027EA" w:rsidRPr="00214487" w:rsidRDefault="009027EA" w:rsidP="00AE1F76">
            <w:pPr>
              <w:spacing w:beforeLines="40" w:before="96" w:afterLines="40" w:after="96"/>
              <w:ind w:right="113"/>
              <w:jc w:val="center"/>
              <w:rPr>
                <w:b/>
                <w:sz w:val="18"/>
                <w:szCs w:val="18"/>
              </w:rPr>
            </w:pPr>
            <w:r w:rsidRPr="002910A1">
              <w:rPr>
                <w:b/>
                <w:sz w:val="18"/>
                <w:szCs w:val="18"/>
              </w:rPr>
              <w:t>Thailand</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44CFE292"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7633DC4B" w14:textId="2B300E21" w:rsidR="009027EA" w:rsidRPr="002910A1" w:rsidRDefault="00991DA3" w:rsidP="00AE1F76">
            <w:pPr>
              <w:spacing w:beforeLines="40" w:before="96" w:afterLines="40" w:after="96"/>
              <w:ind w:right="113"/>
              <w:jc w:val="center"/>
              <w:rPr>
                <w:sz w:val="18"/>
                <w:szCs w:val="18"/>
              </w:rPr>
            </w:pPr>
            <w:r>
              <w:rPr>
                <w:rFonts w:cs="Cordia New"/>
                <w:sz w:val="18"/>
                <w:szCs w:val="22"/>
                <w:lang w:val="en-US" w:bidi="th-TH"/>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3E97209B"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6CAC1C9"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6B790FF0" w14:textId="522C906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1E6554D0" w14:textId="77777777" w:rsidR="009027EA" w:rsidRPr="00214487" w:rsidRDefault="009027EA" w:rsidP="00AE1F76">
            <w:pPr>
              <w:spacing w:beforeLines="40" w:before="96" w:afterLines="40" w:after="96"/>
              <w:ind w:right="113"/>
              <w:jc w:val="center"/>
              <w:rPr>
                <w:sz w:val="18"/>
                <w:szCs w:val="18"/>
              </w:rPr>
            </w:pPr>
          </w:p>
        </w:tc>
      </w:tr>
      <w:tr w:rsidR="009027EA" w:rsidRPr="00214487" w14:paraId="1F318463"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868A8BF"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The Republic of North Macedonia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421E9F0C"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2BC86C46"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42EE75E6"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512DC26F"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6388F9E8"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18E83477" w14:textId="77777777" w:rsidR="009027EA" w:rsidRPr="00214487" w:rsidRDefault="009027EA" w:rsidP="00AE1F76">
            <w:pPr>
              <w:spacing w:beforeLines="40" w:before="96" w:afterLines="40" w:after="96"/>
              <w:ind w:right="113"/>
              <w:jc w:val="center"/>
              <w:rPr>
                <w:sz w:val="18"/>
                <w:szCs w:val="18"/>
              </w:rPr>
            </w:pPr>
          </w:p>
        </w:tc>
      </w:tr>
      <w:tr w:rsidR="009027EA" w:rsidRPr="00214487" w14:paraId="08718260"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49B0848F"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Timor-Leste</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13DA3D71"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3673C336" w14:textId="77777777" w:rsidR="009027EA" w:rsidRPr="00214487" w:rsidRDefault="009027EA" w:rsidP="00AE1F76">
            <w:pPr>
              <w:spacing w:beforeLines="40" w:before="96" w:afterLines="40" w:after="96"/>
              <w:ind w:right="113"/>
              <w:jc w:val="center"/>
              <w:rPr>
                <w:sz w:val="18"/>
                <w:szCs w:val="18"/>
              </w:rPr>
            </w:pPr>
            <w:r w:rsidRPr="00214487">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1214BA13"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0331B02"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039FE6BC"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286366F5" w14:textId="77777777" w:rsidR="009027EA" w:rsidRPr="00214487" w:rsidRDefault="009027EA" w:rsidP="00AE1F76">
            <w:pPr>
              <w:spacing w:beforeLines="40" w:before="96" w:afterLines="40" w:after="96"/>
              <w:ind w:right="113"/>
              <w:jc w:val="center"/>
              <w:rPr>
                <w:sz w:val="18"/>
                <w:szCs w:val="18"/>
              </w:rPr>
            </w:pPr>
          </w:p>
        </w:tc>
      </w:tr>
      <w:tr w:rsidR="009027EA" w:rsidRPr="00214487" w14:paraId="444E690F"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05A3474A"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Togo</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63F28E04"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6B3F08C4" w14:textId="77777777" w:rsidR="009027EA" w:rsidRPr="00214487" w:rsidRDefault="009027EA" w:rsidP="00AE1F76">
            <w:pPr>
              <w:spacing w:beforeLines="40" w:before="96" w:afterLines="40" w:after="96"/>
              <w:ind w:right="113"/>
              <w:jc w:val="center"/>
              <w:rPr>
                <w:sz w:val="18"/>
                <w:szCs w:val="18"/>
              </w:rPr>
            </w:pPr>
            <w:r w:rsidRPr="00214487">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6C4034D2"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76375299"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4368B097"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224B782F" w14:textId="77777777" w:rsidR="009027EA" w:rsidRPr="00214487" w:rsidRDefault="009027EA" w:rsidP="00AE1F76">
            <w:pPr>
              <w:spacing w:beforeLines="40" w:before="96" w:afterLines="40" w:after="96"/>
              <w:ind w:right="113"/>
              <w:jc w:val="center"/>
              <w:rPr>
                <w:sz w:val="18"/>
                <w:szCs w:val="18"/>
              </w:rPr>
            </w:pPr>
          </w:p>
        </w:tc>
      </w:tr>
      <w:tr w:rsidR="009027EA" w:rsidRPr="00214487" w14:paraId="5CCC4E2B"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0F2130F4" w14:textId="5AA5187C" w:rsidR="009027EA" w:rsidRPr="00214487" w:rsidRDefault="009027EA" w:rsidP="00AE1F76">
            <w:pPr>
              <w:spacing w:beforeLines="40" w:before="96" w:afterLines="40" w:after="96"/>
              <w:ind w:right="113"/>
              <w:jc w:val="center"/>
              <w:rPr>
                <w:b/>
                <w:sz w:val="18"/>
                <w:szCs w:val="18"/>
              </w:rPr>
            </w:pPr>
            <w:r w:rsidRPr="00214487">
              <w:rPr>
                <w:b/>
                <w:sz w:val="18"/>
                <w:szCs w:val="18"/>
              </w:rPr>
              <w:t>Tonga</w:t>
            </w:r>
            <w:r w:rsidR="008F1A83">
              <w:rPr>
                <w:b/>
                <w:sz w:val="18"/>
                <w:szCs w:val="18"/>
              </w:rPr>
              <w:t>**</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075FC594"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002B7671"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1E6B7EF5"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1CF22F6F"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1212808E"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6ADA8925" w14:textId="77777777" w:rsidR="009027EA" w:rsidRPr="00214487" w:rsidRDefault="009027EA" w:rsidP="00AE1F76">
            <w:pPr>
              <w:spacing w:beforeLines="40" w:before="96" w:afterLines="40" w:after="96"/>
              <w:ind w:right="113"/>
              <w:jc w:val="center"/>
              <w:rPr>
                <w:sz w:val="18"/>
                <w:szCs w:val="18"/>
              </w:rPr>
            </w:pPr>
          </w:p>
        </w:tc>
      </w:tr>
      <w:tr w:rsidR="009027EA" w:rsidRPr="00214487" w14:paraId="25176EB7"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24DFC008"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Trinidad and Tobago</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36D6C8C6"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68E133E9"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229165A3"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3EF4D896"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5225B913"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0C39EBCA" w14:textId="77777777" w:rsidR="009027EA" w:rsidRPr="00214487" w:rsidRDefault="009027EA" w:rsidP="00AE1F76">
            <w:pPr>
              <w:spacing w:beforeLines="40" w:before="96" w:afterLines="40" w:after="96"/>
              <w:ind w:right="113"/>
              <w:jc w:val="center"/>
              <w:rPr>
                <w:sz w:val="18"/>
                <w:szCs w:val="18"/>
              </w:rPr>
            </w:pPr>
          </w:p>
        </w:tc>
      </w:tr>
      <w:tr w:rsidR="009027EA" w:rsidRPr="00214487" w14:paraId="33F195B2"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0EFF1D27" w14:textId="77777777" w:rsidR="009027EA" w:rsidRPr="00214487" w:rsidRDefault="009027EA" w:rsidP="00AE1F76">
            <w:pPr>
              <w:spacing w:beforeLines="40" w:before="96" w:afterLines="40" w:after="96"/>
              <w:ind w:right="113"/>
              <w:jc w:val="center"/>
              <w:rPr>
                <w:b/>
                <w:sz w:val="18"/>
                <w:szCs w:val="18"/>
              </w:rPr>
            </w:pPr>
            <w:r w:rsidRPr="00A40043">
              <w:rPr>
                <w:b/>
                <w:sz w:val="18"/>
                <w:szCs w:val="18"/>
              </w:rPr>
              <w:t>Tunisia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6C0E1D42"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748560BD" w14:textId="77777777" w:rsidR="009027EA" w:rsidRPr="00214487" w:rsidRDefault="009027EA" w:rsidP="00AE1F76">
            <w:pPr>
              <w:spacing w:beforeLines="40" w:before="96" w:afterLines="40" w:after="96"/>
              <w:ind w:right="113"/>
              <w:jc w:val="center"/>
              <w:rPr>
                <w:sz w:val="18"/>
                <w:szCs w:val="18"/>
              </w:rPr>
            </w:pPr>
            <w:r>
              <w:rPr>
                <w:sz w:val="18"/>
                <w:szCs w:val="18"/>
              </w:rPr>
              <w:t>5</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3BDD24ED"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2DDE7217"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49CB959A" w14:textId="111D8B0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22370618" w14:textId="77777777" w:rsidR="009027EA" w:rsidRPr="00214487" w:rsidRDefault="009027EA" w:rsidP="00AE1F76">
            <w:pPr>
              <w:spacing w:beforeLines="40" w:before="96" w:afterLines="40" w:after="96"/>
              <w:ind w:right="113"/>
              <w:jc w:val="center"/>
              <w:rPr>
                <w:sz w:val="18"/>
                <w:szCs w:val="18"/>
              </w:rPr>
            </w:pPr>
          </w:p>
        </w:tc>
      </w:tr>
      <w:tr w:rsidR="009027EA" w:rsidRPr="00214487" w14:paraId="4E923DAC"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608925F"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T</w:t>
            </w:r>
            <w:r>
              <w:rPr>
                <w:b/>
                <w:sz w:val="18"/>
                <w:szCs w:val="18"/>
              </w:rPr>
              <w:t>ürkiye</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21E43602"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4AF8A8FE" w14:textId="77777777" w:rsidR="009027EA" w:rsidRPr="00214487" w:rsidRDefault="009027EA" w:rsidP="00AE1F76">
            <w:pPr>
              <w:spacing w:beforeLines="40" w:before="96" w:afterLines="40" w:after="96"/>
              <w:ind w:right="113"/>
              <w:jc w:val="center"/>
              <w:rPr>
                <w:sz w:val="18"/>
                <w:szCs w:val="18"/>
              </w:rPr>
            </w:pPr>
            <w:r>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4077EFF1"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543CB7F5"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386A0FD1" w14:textId="248DC91E"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57ED8849" w14:textId="77777777" w:rsidR="009027EA" w:rsidRPr="00214487" w:rsidRDefault="009027EA" w:rsidP="00AE1F76">
            <w:pPr>
              <w:spacing w:beforeLines="40" w:before="96" w:afterLines="40" w:after="96"/>
              <w:ind w:right="113"/>
              <w:jc w:val="center"/>
              <w:rPr>
                <w:sz w:val="18"/>
                <w:szCs w:val="18"/>
              </w:rPr>
            </w:pPr>
          </w:p>
        </w:tc>
      </w:tr>
      <w:tr w:rsidR="009027EA" w:rsidRPr="00214487" w14:paraId="37419BC2"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B54D190"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Turkmenistan</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5FF87899"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5A376603"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1A517887"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2899B0D"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340E0A8E"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19B7B258" w14:textId="77777777" w:rsidR="009027EA" w:rsidRPr="00214487" w:rsidRDefault="009027EA" w:rsidP="00AE1F76">
            <w:pPr>
              <w:spacing w:beforeLines="40" w:before="96" w:afterLines="40" w:after="96"/>
              <w:ind w:right="113"/>
              <w:jc w:val="center"/>
              <w:rPr>
                <w:sz w:val="18"/>
                <w:szCs w:val="18"/>
              </w:rPr>
            </w:pPr>
          </w:p>
        </w:tc>
      </w:tr>
      <w:tr w:rsidR="009027EA" w:rsidRPr="00214487" w14:paraId="258E5C95"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6B012762"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Tuvalu</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2650C680"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03DBE58F" w14:textId="77777777" w:rsidR="009027EA" w:rsidRPr="00214487" w:rsidRDefault="009027EA" w:rsidP="00AE1F76">
            <w:pPr>
              <w:spacing w:beforeLines="40" w:before="96" w:afterLines="40" w:after="96"/>
              <w:ind w:right="113"/>
              <w:jc w:val="center"/>
              <w:rPr>
                <w:sz w:val="18"/>
                <w:szCs w:val="18"/>
              </w:rPr>
            </w:pPr>
            <w:r w:rsidRPr="00214487">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tcPr>
          <w:p w14:paraId="26025640"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tcPr>
          <w:p w14:paraId="42B38AAD"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7CDBD5E0"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18A8FA13" w14:textId="77777777" w:rsidR="009027EA" w:rsidRPr="00214487" w:rsidRDefault="009027EA" w:rsidP="00AE1F76">
            <w:pPr>
              <w:spacing w:beforeLines="40" w:before="96" w:afterLines="40" w:after="96"/>
              <w:ind w:right="113"/>
              <w:jc w:val="center"/>
              <w:rPr>
                <w:sz w:val="18"/>
                <w:szCs w:val="18"/>
              </w:rPr>
            </w:pPr>
          </w:p>
        </w:tc>
      </w:tr>
      <w:tr w:rsidR="009027EA" w:rsidRPr="00214487" w14:paraId="72396C47"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61828403" w14:textId="77777777" w:rsidR="009027EA" w:rsidRPr="00214487" w:rsidRDefault="009027EA" w:rsidP="00AE1F76">
            <w:pPr>
              <w:spacing w:beforeLines="40" w:before="96" w:afterLines="40" w:after="96"/>
              <w:ind w:right="113"/>
              <w:jc w:val="center"/>
              <w:rPr>
                <w:b/>
                <w:sz w:val="18"/>
                <w:szCs w:val="18"/>
              </w:rPr>
            </w:pPr>
            <w:r w:rsidRPr="004B07E0">
              <w:rPr>
                <w:b/>
                <w:sz w:val="18"/>
                <w:szCs w:val="18"/>
              </w:rPr>
              <w:t>Uganda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670F56A8"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527C56A1"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0714320A"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2CD04B0D"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4DDC0C03" w14:textId="1682877E" w:rsidR="009027EA" w:rsidRPr="00214487" w:rsidRDefault="00786397"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0DC5A436" w14:textId="77777777" w:rsidR="009027EA" w:rsidRPr="00214487" w:rsidRDefault="009027EA" w:rsidP="00AE1F76">
            <w:pPr>
              <w:spacing w:beforeLines="40" w:before="96" w:afterLines="40" w:after="96"/>
              <w:ind w:right="113"/>
              <w:jc w:val="center"/>
              <w:rPr>
                <w:sz w:val="18"/>
                <w:szCs w:val="18"/>
              </w:rPr>
            </w:pPr>
          </w:p>
        </w:tc>
      </w:tr>
      <w:tr w:rsidR="009027EA" w:rsidRPr="00214487" w14:paraId="59BB4F3E"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1FFBD6A2"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Ukraine</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1B65BBA0"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28DBBA80" w14:textId="77777777" w:rsidR="009027EA" w:rsidRPr="00214487" w:rsidRDefault="009027EA" w:rsidP="00AE1F76">
            <w:pPr>
              <w:spacing w:beforeLines="40" w:before="96" w:afterLines="40" w:after="96"/>
              <w:ind w:right="113"/>
              <w:jc w:val="center"/>
              <w:rPr>
                <w:sz w:val="18"/>
                <w:szCs w:val="18"/>
              </w:rPr>
            </w:pPr>
            <w:r w:rsidRPr="00214487">
              <w:rPr>
                <w:sz w:val="18"/>
                <w:szCs w:val="18"/>
              </w:rPr>
              <w:t>4</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108E7E05"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5853E2A"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23AE9B84"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7C90CAA6" w14:textId="77777777" w:rsidR="009027EA" w:rsidRPr="00214487" w:rsidRDefault="009027EA" w:rsidP="00AE1F76">
            <w:pPr>
              <w:spacing w:beforeLines="40" w:before="96" w:afterLines="40" w:after="96"/>
              <w:ind w:right="113"/>
              <w:jc w:val="center"/>
              <w:rPr>
                <w:sz w:val="18"/>
                <w:szCs w:val="18"/>
              </w:rPr>
            </w:pPr>
            <w:r>
              <w:rPr>
                <w:sz w:val="18"/>
                <w:szCs w:val="18"/>
              </w:rPr>
              <w:t>X</w:t>
            </w:r>
          </w:p>
        </w:tc>
      </w:tr>
      <w:tr w:rsidR="009027EA" w:rsidRPr="00214487" w14:paraId="290E254C"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01DBF0FE"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United Arab Emirates</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6DB8F03A"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6AE4C480"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655354C4"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8E7BD31"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7D51E068" w14:textId="638B11A0"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491AED4B"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r>
      <w:tr w:rsidR="009027EA" w:rsidRPr="00214487" w14:paraId="65EE4F5F"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1EB9A04A" w14:textId="77777777" w:rsidR="009027EA" w:rsidRPr="00214487" w:rsidRDefault="009027EA" w:rsidP="00AE1F76">
            <w:pPr>
              <w:spacing w:beforeLines="40" w:before="96" w:afterLines="40" w:after="96"/>
              <w:ind w:right="113"/>
              <w:jc w:val="center"/>
              <w:rPr>
                <w:b/>
                <w:sz w:val="18"/>
                <w:szCs w:val="18"/>
              </w:rPr>
            </w:pPr>
            <w:r w:rsidRPr="00CE3381">
              <w:rPr>
                <w:b/>
                <w:sz w:val="18"/>
                <w:szCs w:val="18"/>
              </w:rPr>
              <w:t>United Kingdom of Great Britain and Northern Ireland</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5246FBE4"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083A3ED6" w14:textId="693012A5" w:rsidR="009027EA" w:rsidRPr="00214487" w:rsidRDefault="00991DA3" w:rsidP="00AE1F76">
            <w:pPr>
              <w:spacing w:beforeLines="40" w:before="96" w:afterLines="40" w:after="96"/>
              <w:ind w:right="113"/>
              <w:jc w:val="center"/>
              <w:rPr>
                <w:sz w:val="18"/>
                <w:szCs w:val="18"/>
              </w:rPr>
            </w:pPr>
            <w:r>
              <w:rPr>
                <w:sz w:val="18"/>
                <w:szCs w:val="18"/>
              </w:rPr>
              <w:t>3</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3D894586"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563CFED8"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7D098426" w14:textId="1246BD2E" w:rsidR="009027EA" w:rsidRPr="00214487" w:rsidRDefault="00CE3381"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711FA448" w14:textId="2A54F655" w:rsidR="009027EA" w:rsidRPr="00214487" w:rsidRDefault="009027EA" w:rsidP="00AE1F76">
            <w:pPr>
              <w:spacing w:beforeLines="40" w:before="96" w:afterLines="40" w:after="96"/>
              <w:ind w:right="113"/>
              <w:jc w:val="center"/>
              <w:rPr>
                <w:sz w:val="18"/>
                <w:szCs w:val="18"/>
              </w:rPr>
            </w:pPr>
          </w:p>
        </w:tc>
      </w:tr>
      <w:tr w:rsidR="009027EA" w:rsidRPr="00214487" w14:paraId="53387820"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0267DB0A" w14:textId="77777777" w:rsidR="009027EA" w:rsidRPr="00214487" w:rsidRDefault="009027EA" w:rsidP="00AE1F76">
            <w:pPr>
              <w:spacing w:beforeLines="40" w:before="96" w:afterLines="40" w:after="96"/>
              <w:ind w:right="113"/>
              <w:jc w:val="center"/>
              <w:rPr>
                <w:b/>
                <w:sz w:val="18"/>
                <w:szCs w:val="18"/>
              </w:rPr>
            </w:pPr>
            <w:r w:rsidRPr="00290D1F">
              <w:rPr>
                <w:b/>
                <w:sz w:val="18"/>
                <w:szCs w:val="18"/>
              </w:rPr>
              <w:t>United Republic of Tanzania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654AB4D8"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7E08B4BC" w14:textId="77777777" w:rsidR="009027EA" w:rsidRPr="00214487" w:rsidRDefault="009027EA" w:rsidP="00AE1F76">
            <w:pPr>
              <w:spacing w:beforeLines="40" w:before="96" w:afterLines="40" w:after="96"/>
              <w:ind w:right="113"/>
              <w:jc w:val="center"/>
              <w:rPr>
                <w:sz w:val="18"/>
                <w:szCs w:val="18"/>
              </w:rPr>
            </w:pPr>
            <w:r>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2F0A8137"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10BEAA1" w14:textId="77777777" w:rsidR="009027EA" w:rsidRPr="00214487" w:rsidRDefault="009027EA" w:rsidP="00AE1F76">
            <w:pPr>
              <w:spacing w:beforeLines="40" w:before="96" w:afterLines="40" w:after="96"/>
              <w:ind w:right="113"/>
              <w:jc w:val="center"/>
              <w:rPr>
                <w:sz w:val="18"/>
                <w:szCs w:val="18"/>
              </w:rPr>
            </w:pPr>
            <w:r>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0134FF8E" w14:textId="7110C506" w:rsidR="009027EA" w:rsidRPr="00290D1F" w:rsidRDefault="00786397"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693C8EA0" w14:textId="77777777" w:rsidR="009027EA" w:rsidRPr="00214487" w:rsidRDefault="009027EA" w:rsidP="00AE1F76">
            <w:pPr>
              <w:spacing w:beforeLines="40" w:before="96" w:afterLines="40" w:after="96"/>
              <w:ind w:right="113"/>
              <w:jc w:val="center"/>
              <w:rPr>
                <w:sz w:val="18"/>
                <w:szCs w:val="18"/>
              </w:rPr>
            </w:pPr>
          </w:p>
        </w:tc>
      </w:tr>
      <w:tr w:rsidR="009027EA" w:rsidRPr="00214487" w14:paraId="76C3B1A8"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38654D6D" w14:textId="77777777" w:rsidR="009027EA" w:rsidRPr="00214487" w:rsidRDefault="009027EA" w:rsidP="00AE1F76">
            <w:pPr>
              <w:spacing w:beforeLines="40" w:before="96" w:afterLines="40" w:after="96"/>
              <w:ind w:right="113"/>
              <w:jc w:val="center"/>
              <w:rPr>
                <w:b/>
                <w:sz w:val="18"/>
                <w:szCs w:val="18"/>
              </w:rPr>
            </w:pPr>
            <w:r w:rsidRPr="003E39D9">
              <w:rPr>
                <w:b/>
                <w:sz w:val="18"/>
                <w:szCs w:val="18"/>
              </w:rPr>
              <w:t>United States of America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2158145C"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4B11C505" w14:textId="77777777" w:rsidR="009027EA" w:rsidRPr="00214487" w:rsidRDefault="009027EA" w:rsidP="00AE1F76">
            <w:pPr>
              <w:spacing w:beforeLines="40" w:before="96" w:afterLines="40" w:after="96"/>
              <w:ind w:right="113"/>
              <w:jc w:val="center"/>
              <w:rPr>
                <w:sz w:val="18"/>
                <w:szCs w:val="18"/>
              </w:rPr>
            </w:pPr>
            <w:r>
              <w:rPr>
                <w:sz w:val="18"/>
                <w:szCs w:val="18"/>
              </w:rPr>
              <w:t>2</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03C0221E"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7CE98F71"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2730EB3F" w14:textId="4BE3A201" w:rsidR="009027EA" w:rsidRPr="00214487" w:rsidRDefault="00786397"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1ABD99D8"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r>
      <w:tr w:rsidR="009027EA" w:rsidRPr="00214487" w14:paraId="7F9AE3A4"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4C837118"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lastRenderedPageBreak/>
              <w:t>Uruguay</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69967152"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4B863B31" w14:textId="77777777" w:rsidR="009027EA" w:rsidRPr="00214487" w:rsidRDefault="009027EA" w:rsidP="00AE1F76">
            <w:pPr>
              <w:spacing w:beforeLines="40" w:before="96" w:afterLines="40" w:after="96"/>
              <w:ind w:right="113"/>
              <w:jc w:val="center"/>
              <w:rPr>
                <w:sz w:val="18"/>
                <w:szCs w:val="18"/>
              </w:rPr>
            </w:pPr>
            <w:r w:rsidRPr="00214487">
              <w:rPr>
                <w:sz w:val="18"/>
                <w:szCs w:val="18"/>
              </w:rPr>
              <w:t>2</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7799AFEC"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5DFEEADE"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1785237D"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69AF27E8" w14:textId="77777777" w:rsidR="009027EA" w:rsidRPr="00214487" w:rsidRDefault="009027EA" w:rsidP="00AE1F76">
            <w:pPr>
              <w:spacing w:beforeLines="40" w:before="96" w:afterLines="40" w:after="96"/>
              <w:ind w:right="113"/>
              <w:jc w:val="center"/>
              <w:rPr>
                <w:sz w:val="18"/>
                <w:szCs w:val="18"/>
              </w:rPr>
            </w:pPr>
          </w:p>
        </w:tc>
      </w:tr>
      <w:tr w:rsidR="009027EA" w:rsidRPr="00214487" w14:paraId="745947A0"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741C0E26"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Uzbekistan</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7357C681"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09674910" w14:textId="77777777" w:rsidR="009027EA" w:rsidRPr="00214487" w:rsidRDefault="009027EA" w:rsidP="00AE1F76">
            <w:pPr>
              <w:spacing w:beforeLines="40" w:before="96" w:afterLines="40" w:after="96"/>
              <w:ind w:right="113"/>
              <w:jc w:val="center"/>
              <w:rPr>
                <w:sz w:val="18"/>
                <w:szCs w:val="18"/>
              </w:rPr>
            </w:pPr>
            <w:r>
              <w:rPr>
                <w:sz w:val="18"/>
                <w:szCs w:val="18"/>
              </w:rPr>
              <w:t>2</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5A6AAA93"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491EB958"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3AB94D0B" w14:textId="206D802D" w:rsidR="009027EA" w:rsidRPr="00214487" w:rsidRDefault="00786397"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71CD844C" w14:textId="77777777" w:rsidR="009027EA" w:rsidRPr="00214487" w:rsidRDefault="009027EA" w:rsidP="00AE1F76">
            <w:pPr>
              <w:spacing w:beforeLines="40" w:before="96" w:afterLines="40" w:after="96"/>
              <w:ind w:right="113"/>
              <w:jc w:val="center"/>
              <w:rPr>
                <w:sz w:val="18"/>
                <w:szCs w:val="18"/>
              </w:rPr>
            </w:pPr>
          </w:p>
        </w:tc>
      </w:tr>
      <w:tr w:rsidR="009027EA" w:rsidRPr="00214487" w14:paraId="6B650722"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201DB43F" w14:textId="19D17403" w:rsidR="009027EA" w:rsidRPr="00214487" w:rsidRDefault="009027EA" w:rsidP="00AE1F76">
            <w:pPr>
              <w:spacing w:beforeLines="40" w:before="96" w:afterLines="40" w:after="96"/>
              <w:ind w:right="113"/>
              <w:jc w:val="center"/>
              <w:rPr>
                <w:b/>
                <w:sz w:val="18"/>
                <w:szCs w:val="18"/>
              </w:rPr>
            </w:pPr>
            <w:r w:rsidRPr="00214487">
              <w:rPr>
                <w:b/>
                <w:sz w:val="18"/>
                <w:szCs w:val="18"/>
              </w:rPr>
              <w:t>Vanuatu</w:t>
            </w:r>
            <w:r w:rsidR="008F1A83">
              <w:rPr>
                <w:b/>
                <w:sz w:val="18"/>
                <w:szCs w:val="18"/>
              </w:rPr>
              <w:t>**</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2E9896C0"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2EDC10A1"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4B76B1E6"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2393B45A"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747A9478"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1D9EAD24" w14:textId="77777777" w:rsidR="009027EA" w:rsidRPr="00214487" w:rsidRDefault="009027EA" w:rsidP="00AE1F76">
            <w:pPr>
              <w:spacing w:beforeLines="40" w:before="96" w:afterLines="40" w:after="96"/>
              <w:ind w:right="113"/>
              <w:jc w:val="center"/>
              <w:rPr>
                <w:sz w:val="18"/>
                <w:szCs w:val="18"/>
              </w:rPr>
            </w:pPr>
          </w:p>
        </w:tc>
      </w:tr>
      <w:tr w:rsidR="009027EA" w:rsidRPr="00214487" w14:paraId="2F6084D0"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1DCF8104" w14:textId="77777777" w:rsidR="009027EA" w:rsidRPr="00214487" w:rsidRDefault="009027EA" w:rsidP="00AE1F76">
            <w:pPr>
              <w:spacing w:beforeLines="40" w:before="96" w:afterLines="40" w:after="96"/>
              <w:ind w:right="113"/>
              <w:jc w:val="center"/>
              <w:rPr>
                <w:b/>
                <w:sz w:val="18"/>
                <w:szCs w:val="18"/>
              </w:rPr>
            </w:pPr>
            <w:r w:rsidRPr="003E39D9">
              <w:rPr>
                <w:b/>
                <w:sz w:val="18"/>
                <w:szCs w:val="18"/>
              </w:rPr>
              <w:t>Venezuela (Bolivarian Republic of)</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3C952C07"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41C6DD83" w14:textId="77777777" w:rsidR="009027EA" w:rsidRPr="00214487" w:rsidRDefault="009027EA" w:rsidP="00AE1F76">
            <w:pPr>
              <w:spacing w:beforeLines="40" w:before="96" w:afterLines="40" w:after="96"/>
              <w:ind w:right="113"/>
              <w:jc w:val="center"/>
              <w:rPr>
                <w:sz w:val="18"/>
                <w:szCs w:val="18"/>
              </w:rPr>
            </w:pPr>
            <w:r>
              <w:rPr>
                <w:sz w:val="18"/>
                <w:szCs w:val="18"/>
              </w:rPr>
              <w:t>1</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052CC3AF"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215BC2EE"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5851DA55" w14:textId="2D70B56B" w:rsidR="009027EA" w:rsidRPr="00214487" w:rsidRDefault="00786397"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5731DFB8"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r>
      <w:tr w:rsidR="009027EA" w:rsidRPr="00214487" w14:paraId="03A6CB6A"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24D3F9C7" w14:textId="77777777" w:rsidR="009027EA" w:rsidRPr="00214487" w:rsidRDefault="009027EA" w:rsidP="00AE1F76">
            <w:pPr>
              <w:spacing w:beforeLines="40" w:before="96" w:afterLines="40" w:after="96"/>
              <w:ind w:right="113"/>
              <w:jc w:val="center"/>
              <w:rPr>
                <w:b/>
                <w:sz w:val="18"/>
                <w:szCs w:val="18"/>
              </w:rPr>
            </w:pPr>
            <w:r w:rsidRPr="003E39D9">
              <w:rPr>
                <w:b/>
                <w:sz w:val="18"/>
                <w:szCs w:val="18"/>
              </w:rPr>
              <w:t>Viet Nam</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73221571"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7D9D7B32" w14:textId="4538D62D" w:rsidR="009027EA" w:rsidRPr="00214487" w:rsidRDefault="009751BF" w:rsidP="00AE1F76">
            <w:pPr>
              <w:spacing w:beforeLines="40" w:before="96" w:afterLines="40" w:after="96"/>
              <w:ind w:right="113"/>
              <w:jc w:val="center"/>
              <w:rPr>
                <w:sz w:val="18"/>
                <w:szCs w:val="18"/>
              </w:rPr>
            </w:pPr>
            <w:r>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1D8C23C7"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24455173" w14:textId="000E370A" w:rsidR="009027EA" w:rsidRPr="00214487" w:rsidRDefault="009751BF" w:rsidP="00AE1F76">
            <w:pPr>
              <w:spacing w:beforeLines="40" w:before="96" w:afterLines="40" w:after="96"/>
              <w:ind w:right="113"/>
              <w:jc w:val="center"/>
              <w:rPr>
                <w:sz w:val="18"/>
                <w:szCs w:val="18"/>
              </w:rPr>
            </w:pPr>
            <w:r>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12527F8C" w14:textId="4D0490E2" w:rsidR="009027EA" w:rsidRPr="00214487" w:rsidRDefault="009751BF"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01F3DE60" w14:textId="77777777" w:rsidR="009027EA" w:rsidRPr="00214487" w:rsidRDefault="009027EA" w:rsidP="00AE1F76">
            <w:pPr>
              <w:spacing w:beforeLines="40" w:before="96" w:afterLines="40" w:after="96"/>
              <w:ind w:right="113"/>
              <w:jc w:val="center"/>
              <w:rPr>
                <w:sz w:val="18"/>
                <w:szCs w:val="18"/>
              </w:rPr>
            </w:pPr>
          </w:p>
        </w:tc>
      </w:tr>
      <w:tr w:rsidR="009027EA" w:rsidRPr="00214487" w14:paraId="1CF40E0E"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30D66060"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Yemen</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2B3C1C8E"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3C204E70" w14:textId="77777777" w:rsidR="009027EA" w:rsidRPr="00214487" w:rsidRDefault="009027EA" w:rsidP="00AE1F76">
            <w:pPr>
              <w:spacing w:beforeLines="40" w:before="96" w:afterLines="40" w:after="96"/>
              <w:ind w:right="113"/>
              <w:jc w:val="center"/>
              <w:rPr>
                <w:sz w:val="18"/>
                <w:szCs w:val="18"/>
              </w:rPr>
            </w:pPr>
            <w:r w:rsidRPr="00214487">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3E6DEE86"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1A6465F2"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18A7B189"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74528638" w14:textId="77777777" w:rsidR="009027EA" w:rsidRPr="00214487" w:rsidRDefault="009027EA" w:rsidP="00AE1F76">
            <w:pPr>
              <w:spacing w:beforeLines="40" w:before="96" w:afterLines="40" w:after="96"/>
              <w:ind w:right="113"/>
              <w:jc w:val="center"/>
              <w:rPr>
                <w:sz w:val="18"/>
                <w:szCs w:val="18"/>
              </w:rPr>
            </w:pPr>
          </w:p>
        </w:tc>
      </w:tr>
      <w:tr w:rsidR="009027EA" w:rsidRPr="00214487" w14:paraId="15C736E5"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59CBDE5D"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Zambia</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7D1E8739"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c>
          <w:tcPr>
            <w:tcW w:w="1151" w:type="dxa"/>
            <w:tcBorders>
              <w:top w:val="single" w:sz="2" w:space="0" w:color="auto"/>
              <w:left w:val="single" w:sz="2" w:space="0" w:color="auto"/>
              <w:bottom w:val="single" w:sz="2" w:space="0" w:color="auto"/>
              <w:right w:val="single" w:sz="2" w:space="0" w:color="auto"/>
            </w:tcBorders>
          </w:tcPr>
          <w:p w14:paraId="17369610" w14:textId="77777777" w:rsidR="009027EA" w:rsidRPr="00214487" w:rsidRDefault="009027EA" w:rsidP="00AE1F76">
            <w:pPr>
              <w:spacing w:beforeLines="40" w:before="96" w:afterLines="40" w:after="96"/>
              <w:ind w:right="113"/>
              <w:jc w:val="center"/>
              <w:rPr>
                <w:sz w:val="18"/>
                <w:szCs w:val="18"/>
              </w:rPr>
            </w:pPr>
            <w:r>
              <w:rPr>
                <w:sz w:val="18"/>
                <w:szCs w:val="18"/>
              </w:rPr>
              <w:t>0</w:t>
            </w:r>
          </w:p>
        </w:tc>
        <w:tc>
          <w:tcPr>
            <w:tcW w:w="1215" w:type="dxa"/>
            <w:tcBorders>
              <w:top w:val="single" w:sz="2" w:space="0" w:color="auto"/>
              <w:left w:val="single" w:sz="2" w:space="0" w:color="auto"/>
              <w:bottom w:val="single" w:sz="2" w:space="0" w:color="auto"/>
              <w:right w:val="single" w:sz="2" w:space="0" w:color="auto"/>
            </w:tcBorders>
            <w:shd w:val="clear" w:color="auto" w:fill="auto"/>
            <w:noWrap/>
            <w:hideMark/>
          </w:tcPr>
          <w:p w14:paraId="24279D22"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hideMark/>
          </w:tcPr>
          <w:p w14:paraId="1EC3F978" w14:textId="77777777" w:rsidR="009027EA" w:rsidRPr="00214487" w:rsidRDefault="009027EA" w:rsidP="00AE1F76">
            <w:pPr>
              <w:spacing w:beforeLines="40" w:before="96" w:afterLines="40" w:after="96"/>
              <w:ind w:right="113"/>
              <w:jc w:val="center"/>
              <w:rPr>
                <w:sz w:val="18"/>
                <w:szCs w:val="18"/>
              </w:rPr>
            </w:pPr>
            <w:r>
              <w:rPr>
                <w:sz w:val="18"/>
                <w:szCs w:val="18"/>
              </w:rPr>
              <w:t>X</w:t>
            </w: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5F463B72" w14:textId="77777777" w:rsidR="009027EA" w:rsidRPr="00214487" w:rsidRDefault="009027EA" w:rsidP="00AE1F76">
            <w:pPr>
              <w:spacing w:beforeLines="40" w:before="96" w:afterLines="40" w:after="96"/>
              <w:ind w:right="113"/>
              <w:jc w:val="center"/>
              <w:rPr>
                <w:sz w:val="18"/>
                <w:szCs w:val="18"/>
              </w:rPr>
            </w:pPr>
          </w:p>
        </w:tc>
        <w:tc>
          <w:tcPr>
            <w:tcW w:w="1583" w:type="dxa"/>
            <w:tcBorders>
              <w:top w:val="single" w:sz="2" w:space="0" w:color="auto"/>
              <w:left w:val="single" w:sz="2" w:space="0" w:color="auto"/>
              <w:bottom w:val="single" w:sz="2" w:space="0" w:color="auto"/>
              <w:right w:val="single" w:sz="2" w:space="0" w:color="auto"/>
            </w:tcBorders>
          </w:tcPr>
          <w:p w14:paraId="24636FDD" w14:textId="77777777" w:rsidR="009027EA" w:rsidRPr="00214487" w:rsidRDefault="009027EA" w:rsidP="00AE1F76">
            <w:pPr>
              <w:spacing w:beforeLines="40" w:before="96" w:afterLines="40" w:after="96"/>
              <w:ind w:right="113"/>
              <w:jc w:val="center"/>
              <w:rPr>
                <w:sz w:val="18"/>
                <w:szCs w:val="18"/>
              </w:rPr>
            </w:pPr>
          </w:p>
        </w:tc>
      </w:tr>
      <w:tr w:rsidR="009027EA" w:rsidRPr="00214487" w14:paraId="212B54E0" w14:textId="77777777" w:rsidTr="00AE1F76">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hideMark/>
          </w:tcPr>
          <w:p w14:paraId="1691BF38" w14:textId="77777777" w:rsidR="009027EA" w:rsidRPr="00214487" w:rsidRDefault="009027EA" w:rsidP="00AE1F76">
            <w:pPr>
              <w:spacing w:beforeLines="40" w:before="96" w:afterLines="40" w:after="96"/>
              <w:ind w:right="113"/>
              <w:jc w:val="center"/>
              <w:rPr>
                <w:b/>
                <w:sz w:val="18"/>
                <w:szCs w:val="18"/>
              </w:rPr>
            </w:pPr>
            <w:r w:rsidRPr="00214487">
              <w:rPr>
                <w:b/>
                <w:sz w:val="18"/>
                <w:szCs w:val="18"/>
              </w:rPr>
              <w:t>Zimbabwe</w:t>
            </w:r>
          </w:p>
        </w:tc>
        <w:tc>
          <w:tcPr>
            <w:tcW w:w="1007" w:type="dxa"/>
            <w:tcBorders>
              <w:top w:val="single" w:sz="2" w:space="0" w:color="auto"/>
              <w:left w:val="single" w:sz="2" w:space="0" w:color="auto"/>
              <w:bottom w:val="single" w:sz="2" w:space="0" w:color="auto"/>
              <w:right w:val="single" w:sz="2" w:space="0" w:color="auto"/>
            </w:tcBorders>
            <w:shd w:val="clear" w:color="auto" w:fill="auto"/>
            <w:noWrap/>
            <w:hideMark/>
          </w:tcPr>
          <w:p w14:paraId="70617A84" w14:textId="77777777" w:rsidR="009027EA" w:rsidRPr="00214487" w:rsidRDefault="009027EA" w:rsidP="00AE1F76">
            <w:pPr>
              <w:spacing w:beforeLines="40" w:before="96" w:afterLines="40" w:after="96"/>
              <w:ind w:right="113"/>
              <w:jc w:val="center"/>
              <w:rPr>
                <w:sz w:val="18"/>
                <w:szCs w:val="18"/>
              </w:rPr>
            </w:pPr>
          </w:p>
        </w:tc>
        <w:tc>
          <w:tcPr>
            <w:tcW w:w="1151" w:type="dxa"/>
            <w:tcBorders>
              <w:top w:val="single" w:sz="2" w:space="0" w:color="auto"/>
              <w:left w:val="single" w:sz="2" w:space="0" w:color="auto"/>
              <w:bottom w:val="single" w:sz="2" w:space="0" w:color="auto"/>
              <w:right w:val="single" w:sz="2" w:space="0" w:color="auto"/>
            </w:tcBorders>
          </w:tcPr>
          <w:p w14:paraId="66A61C7A" w14:textId="77777777" w:rsidR="009027EA" w:rsidRPr="00214487" w:rsidRDefault="009027EA" w:rsidP="00AE1F76">
            <w:pPr>
              <w:spacing w:beforeLines="40" w:before="96" w:afterLines="40" w:after="96"/>
              <w:ind w:right="113"/>
              <w:jc w:val="center"/>
              <w:rPr>
                <w:sz w:val="18"/>
                <w:szCs w:val="18"/>
              </w:rPr>
            </w:pPr>
            <w:r w:rsidRPr="00214487">
              <w:rPr>
                <w:sz w:val="18"/>
                <w:szCs w:val="18"/>
              </w:rPr>
              <w:t>3</w:t>
            </w:r>
          </w:p>
        </w:tc>
        <w:tc>
          <w:tcPr>
            <w:tcW w:w="1215" w:type="dxa"/>
            <w:tcBorders>
              <w:top w:val="single" w:sz="2" w:space="0" w:color="auto"/>
              <w:left w:val="single" w:sz="2" w:space="0" w:color="auto"/>
              <w:bottom w:val="single" w:sz="2" w:space="0" w:color="auto"/>
              <w:right w:val="single" w:sz="2" w:space="0" w:color="auto"/>
            </w:tcBorders>
            <w:shd w:val="clear" w:color="auto" w:fill="auto"/>
            <w:noWrap/>
          </w:tcPr>
          <w:p w14:paraId="0D9F5E59" w14:textId="77777777" w:rsidR="009027EA" w:rsidRPr="00214487" w:rsidRDefault="009027EA" w:rsidP="00AE1F76">
            <w:pPr>
              <w:spacing w:beforeLines="40" w:before="96" w:afterLines="40" w:after="96"/>
              <w:ind w:right="113"/>
              <w:jc w:val="center"/>
              <w:rPr>
                <w:sz w:val="18"/>
                <w:szCs w:val="18"/>
              </w:rPr>
            </w:pPr>
          </w:p>
        </w:tc>
        <w:tc>
          <w:tcPr>
            <w:tcW w:w="1276" w:type="dxa"/>
            <w:tcBorders>
              <w:top w:val="single" w:sz="2" w:space="0" w:color="auto"/>
              <w:left w:val="single" w:sz="2" w:space="0" w:color="auto"/>
              <w:bottom w:val="single" w:sz="2" w:space="0" w:color="auto"/>
              <w:right w:val="single" w:sz="2" w:space="0" w:color="auto"/>
            </w:tcBorders>
            <w:shd w:val="clear" w:color="auto" w:fill="auto"/>
            <w:noWrap/>
          </w:tcPr>
          <w:p w14:paraId="35F330A2" w14:textId="77777777" w:rsidR="009027EA" w:rsidRPr="00214487" w:rsidRDefault="009027EA" w:rsidP="00AE1F76">
            <w:pPr>
              <w:spacing w:beforeLines="40" w:before="96" w:afterLines="40" w:after="96"/>
              <w:ind w:right="113"/>
              <w:jc w:val="center"/>
              <w:rPr>
                <w:sz w:val="18"/>
                <w:szCs w:val="18"/>
              </w:rPr>
            </w:pPr>
          </w:p>
        </w:tc>
        <w:tc>
          <w:tcPr>
            <w:tcW w:w="1393" w:type="dxa"/>
            <w:tcBorders>
              <w:top w:val="single" w:sz="2" w:space="0" w:color="auto"/>
              <w:left w:val="single" w:sz="2" w:space="0" w:color="auto"/>
              <w:bottom w:val="single" w:sz="2" w:space="0" w:color="auto"/>
              <w:right w:val="single" w:sz="2" w:space="0" w:color="auto"/>
            </w:tcBorders>
            <w:shd w:val="clear" w:color="auto" w:fill="auto"/>
            <w:hideMark/>
          </w:tcPr>
          <w:p w14:paraId="4D9D8873" w14:textId="24367C28" w:rsidR="009027EA" w:rsidRPr="00214487" w:rsidRDefault="009751BF" w:rsidP="00AE1F76">
            <w:pPr>
              <w:spacing w:beforeLines="40" w:before="96" w:afterLines="40" w:after="96"/>
              <w:ind w:right="113"/>
              <w:jc w:val="center"/>
              <w:rPr>
                <w:sz w:val="18"/>
                <w:szCs w:val="18"/>
              </w:rPr>
            </w:pPr>
            <w:r>
              <w:rPr>
                <w:sz w:val="18"/>
                <w:szCs w:val="18"/>
              </w:rPr>
              <w:t>X</w:t>
            </w:r>
          </w:p>
        </w:tc>
        <w:tc>
          <w:tcPr>
            <w:tcW w:w="1583" w:type="dxa"/>
            <w:tcBorders>
              <w:top w:val="single" w:sz="2" w:space="0" w:color="auto"/>
              <w:left w:val="single" w:sz="2" w:space="0" w:color="auto"/>
              <w:bottom w:val="single" w:sz="2" w:space="0" w:color="auto"/>
              <w:right w:val="single" w:sz="2" w:space="0" w:color="auto"/>
            </w:tcBorders>
          </w:tcPr>
          <w:p w14:paraId="2F887633" w14:textId="77777777" w:rsidR="009027EA" w:rsidRPr="00214487" w:rsidRDefault="009027EA" w:rsidP="00AE1F76">
            <w:pPr>
              <w:spacing w:beforeLines="40" w:before="96" w:afterLines="40" w:after="96"/>
              <w:ind w:right="113"/>
              <w:jc w:val="center"/>
              <w:rPr>
                <w:sz w:val="18"/>
                <w:szCs w:val="18"/>
              </w:rPr>
            </w:pPr>
            <w:r w:rsidRPr="00214487">
              <w:rPr>
                <w:sz w:val="18"/>
                <w:szCs w:val="18"/>
              </w:rPr>
              <w:t>X</w:t>
            </w:r>
          </w:p>
        </w:tc>
      </w:tr>
    </w:tbl>
    <w:p w14:paraId="0FC02C83" w14:textId="77777777" w:rsidR="00781580" w:rsidRPr="00332705" w:rsidRDefault="00781580" w:rsidP="00781580">
      <w:pPr>
        <w:rPr>
          <w:highlight w:val="yellow"/>
        </w:rPr>
      </w:pPr>
    </w:p>
    <w:p w14:paraId="5277775F" w14:textId="77777777" w:rsidR="00781580" w:rsidRDefault="00781580" w:rsidP="00205107">
      <w:pPr>
        <w:suppressAutoHyphens w:val="0"/>
        <w:spacing w:line="240" w:lineRule="auto"/>
        <w:rPr>
          <w:rFonts w:ascii="Futura" w:hAnsi="Futura"/>
        </w:rPr>
        <w:sectPr w:rsidR="00781580" w:rsidSect="00205107">
          <w:endnotePr>
            <w:numFmt w:val="decimal"/>
          </w:endnotePr>
          <w:pgSz w:w="11907" w:h="16840" w:code="9"/>
          <w:pgMar w:top="1417" w:right="1134" w:bottom="1134" w:left="1134" w:header="850" w:footer="567" w:gutter="0"/>
          <w:cols w:space="720"/>
          <w:docGrid w:linePitch="272"/>
        </w:sectPr>
      </w:pPr>
    </w:p>
    <w:p w14:paraId="386346C6" w14:textId="70B3E4CB" w:rsidR="00DE28C1" w:rsidRPr="003470D0" w:rsidRDefault="00DE28C1" w:rsidP="00DE28C1">
      <w:pPr>
        <w:pStyle w:val="HChG"/>
        <w:tabs>
          <w:tab w:val="clear" w:pos="851"/>
        </w:tabs>
        <w:ind w:left="0" w:firstLine="0"/>
      </w:pPr>
      <w:r w:rsidRPr="003470D0">
        <w:rPr>
          <w:lang w:eastAsia="en-GB"/>
        </w:rPr>
        <w:lastRenderedPageBreak/>
        <w:tab/>
        <w:t>IX.</w:t>
      </w:r>
      <w:r w:rsidRPr="003470D0">
        <w:rPr>
          <w:lang w:eastAsia="en-GB"/>
        </w:rPr>
        <w:tab/>
      </w:r>
      <w:r w:rsidRPr="00466DA8">
        <w:t>Statistics on communications (202</w:t>
      </w:r>
      <w:r w:rsidR="00B67767" w:rsidRPr="00466DA8">
        <w:t>2</w:t>
      </w:r>
      <w:r w:rsidRPr="00466DA8">
        <w:t>)</w:t>
      </w:r>
    </w:p>
    <w:tbl>
      <w:tblPr>
        <w:tblStyle w:val="TableGrid"/>
        <w:tblW w:w="963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firstRow="1" w:lastRow="0" w:firstColumn="1" w:lastColumn="0" w:noHBand="1" w:noVBand="1"/>
      </w:tblPr>
      <w:tblGrid>
        <w:gridCol w:w="842"/>
        <w:gridCol w:w="4309"/>
        <w:gridCol w:w="4488"/>
      </w:tblGrid>
      <w:tr w:rsidR="00DE28C1" w:rsidRPr="003470D0" w14:paraId="136524F7" w14:textId="77777777" w:rsidTr="00567DD5">
        <w:trPr>
          <w:jc w:val="center"/>
        </w:trPr>
        <w:tc>
          <w:tcPr>
            <w:tcW w:w="9639" w:type="dxa"/>
            <w:gridSpan w:val="3"/>
            <w:tcBorders>
              <w:top w:val="single" w:sz="4" w:space="0" w:color="auto"/>
              <w:bottom w:val="single" w:sz="12" w:space="0" w:color="auto"/>
            </w:tcBorders>
            <w:shd w:val="clear" w:color="auto" w:fill="auto"/>
            <w:vAlign w:val="bottom"/>
          </w:tcPr>
          <w:p w14:paraId="539EEFDF" w14:textId="5278B8DD" w:rsidR="00DE28C1" w:rsidRPr="009C4A2D" w:rsidRDefault="00DE28C1" w:rsidP="00DE28C1">
            <w:pPr>
              <w:spacing w:before="80" w:after="80" w:line="200" w:lineRule="exact"/>
              <w:ind w:right="113"/>
              <w:jc w:val="center"/>
              <w:rPr>
                <w:b/>
                <w:bCs/>
                <w:i/>
                <w:lang w:eastAsia="en-GB"/>
              </w:rPr>
            </w:pPr>
            <w:r w:rsidRPr="009C4A2D">
              <w:rPr>
                <w:b/>
                <w:bCs/>
                <w:i/>
                <w:lang w:eastAsia="en-GB"/>
              </w:rPr>
              <w:t>Statistics on communications (202</w:t>
            </w:r>
            <w:r w:rsidR="00822A73">
              <w:rPr>
                <w:b/>
                <w:bCs/>
                <w:i/>
                <w:lang w:eastAsia="en-GB"/>
              </w:rPr>
              <w:t>2</w:t>
            </w:r>
            <w:r w:rsidRPr="009C4A2D">
              <w:rPr>
                <w:b/>
                <w:bCs/>
                <w:i/>
                <w:lang w:eastAsia="en-GB"/>
              </w:rPr>
              <w:t>)</w:t>
            </w:r>
          </w:p>
        </w:tc>
      </w:tr>
      <w:tr w:rsidR="00DE28C1" w:rsidRPr="003470D0" w14:paraId="487C4398" w14:textId="77777777" w:rsidTr="00DE28C1">
        <w:tblPrEx>
          <w:tblCellMar>
            <w:left w:w="108" w:type="dxa"/>
            <w:right w:w="108" w:type="dxa"/>
          </w:tblCellMar>
        </w:tblPrEx>
        <w:trPr>
          <w:trHeight w:val="567"/>
          <w:jc w:val="center"/>
        </w:trPr>
        <w:tc>
          <w:tcPr>
            <w:tcW w:w="842" w:type="dxa"/>
            <w:tcBorders>
              <w:top w:val="single" w:sz="2" w:space="0" w:color="auto"/>
              <w:left w:val="single" w:sz="2" w:space="0" w:color="auto"/>
              <w:right w:val="single" w:sz="2" w:space="0" w:color="auto"/>
            </w:tcBorders>
            <w:shd w:val="clear" w:color="auto" w:fill="auto"/>
          </w:tcPr>
          <w:p w14:paraId="1D8ADE74" w14:textId="39D62494" w:rsidR="00DE28C1" w:rsidRPr="009C4A2D" w:rsidRDefault="00572ECB" w:rsidP="008C177F">
            <w:pPr>
              <w:spacing w:before="40"/>
              <w:jc w:val="center"/>
              <w:rPr>
                <w:b/>
                <w:highlight w:val="yellow"/>
                <w:lang w:eastAsia="en-GB"/>
              </w:rPr>
            </w:pPr>
            <w:r w:rsidRPr="005E3CE4">
              <w:rPr>
                <w:b/>
                <w:lang w:eastAsia="en-GB"/>
              </w:rPr>
              <w:t>109</w:t>
            </w:r>
          </w:p>
        </w:tc>
        <w:tc>
          <w:tcPr>
            <w:tcW w:w="4309" w:type="dxa"/>
            <w:tcBorders>
              <w:top w:val="single" w:sz="2" w:space="0" w:color="auto"/>
              <w:left w:val="single" w:sz="2" w:space="0" w:color="auto"/>
              <w:right w:val="single" w:sz="2" w:space="0" w:color="auto"/>
            </w:tcBorders>
            <w:shd w:val="clear" w:color="auto" w:fill="auto"/>
          </w:tcPr>
          <w:p w14:paraId="7384D790" w14:textId="2D8BC885" w:rsidR="00DE28C1" w:rsidRPr="009C4A2D" w:rsidRDefault="00DE28C1" w:rsidP="008C177F">
            <w:pPr>
              <w:spacing w:before="40"/>
              <w:jc w:val="center"/>
              <w:rPr>
                <w:lang w:eastAsia="en-GB"/>
              </w:rPr>
            </w:pPr>
            <w:r w:rsidRPr="00B866EA">
              <w:rPr>
                <w:lang w:eastAsia="en-GB"/>
              </w:rPr>
              <w:t xml:space="preserve">Communications sent to </w:t>
            </w:r>
            <w:r w:rsidR="00297012">
              <w:rPr>
                <w:lang w:eastAsia="en-GB"/>
              </w:rPr>
              <w:t>n</w:t>
            </w:r>
            <w:r w:rsidRPr="00B866EA">
              <w:rPr>
                <w:lang w:eastAsia="en-GB"/>
              </w:rPr>
              <w:t>on-State actors</w:t>
            </w:r>
          </w:p>
        </w:tc>
        <w:tc>
          <w:tcPr>
            <w:tcW w:w="4488" w:type="dxa"/>
            <w:tcBorders>
              <w:top w:val="single" w:sz="2" w:space="0" w:color="auto"/>
              <w:left w:val="single" w:sz="2" w:space="0" w:color="auto"/>
              <w:right w:val="single" w:sz="2" w:space="0" w:color="auto"/>
            </w:tcBorders>
            <w:shd w:val="clear" w:color="auto" w:fill="auto"/>
          </w:tcPr>
          <w:p w14:paraId="4A4EB4D6" w14:textId="199E14F5" w:rsidR="00DE28C1" w:rsidRPr="00E24A72" w:rsidRDefault="00342CAD" w:rsidP="00DE28C1">
            <w:pPr>
              <w:spacing w:before="40" w:after="120"/>
              <w:ind w:right="113"/>
              <w:jc w:val="center"/>
              <w:rPr>
                <w:rFonts w:asciiTheme="minorHAnsi" w:hAnsiTheme="minorHAnsi" w:cstheme="minorHAnsi"/>
                <w:lang w:eastAsia="en-GB"/>
              </w:rPr>
            </w:pPr>
            <w:r>
              <w:rPr>
                <w:noProof/>
              </w:rPr>
              <w:drawing>
                <wp:inline distT="0" distB="0" distL="0" distR="0" wp14:anchorId="6096BE10" wp14:editId="7CAC0E11">
                  <wp:extent cx="2712720" cy="2400935"/>
                  <wp:effectExtent l="0" t="0" r="49530" b="18415"/>
                  <wp:docPr id="30" name="Chart 30">
                    <a:extLst xmlns:a="http://schemas.openxmlformats.org/drawingml/2006/main">
                      <a:ext uri="{FF2B5EF4-FFF2-40B4-BE49-F238E27FC236}">
                        <a16:creationId xmlns:a16="http://schemas.microsoft.com/office/drawing/2014/main" id="{00000000-0008-0000-07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r>
      <w:tr w:rsidR="00DE28C1" w:rsidRPr="003470D0" w14:paraId="626F9F4D" w14:textId="77777777" w:rsidTr="00342CAD">
        <w:tblPrEx>
          <w:tblCellMar>
            <w:left w:w="108" w:type="dxa"/>
            <w:right w:w="108" w:type="dxa"/>
          </w:tblCellMar>
        </w:tblPrEx>
        <w:trPr>
          <w:trHeight w:val="567"/>
          <w:jc w:val="center"/>
        </w:trPr>
        <w:tc>
          <w:tcPr>
            <w:tcW w:w="842" w:type="dxa"/>
            <w:tcBorders>
              <w:left w:val="single" w:sz="2" w:space="0" w:color="auto"/>
              <w:right w:val="single" w:sz="2" w:space="0" w:color="auto"/>
            </w:tcBorders>
            <w:shd w:val="clear" w:color="auto" w:fill="auto"/>
          </w:tcPr>
          <w:p w14:paraId="617BFAD2" w14:textId="28F0771D" w:rsidR="00DE28C1" w:rsidRPr="005E3CE4" w:rsidRDefault="00B866EA" w:rsidP="008C177F">
            <w:pPr>
              <w:spacing w:before="40"/>
              <w:jc w:val="center"/>
              <w:rPr>
                <w:b/>
                <w:lang w:eastAsia="en-GB"/>
              </w:rPr>
            </w:pPr>
            <w:r w:rsidRPr="005E3CE4">
              <w:rPr>
                <w:b/>
                <w:lang w:eastAsia="en-GB"/>
              </w:rPr>
              <w:t>95</w:t>
            </w:r>
          </w:p>
          <w:p w14:paraId="272F6CEE" w14:textId="77777777" w:rsidR="00342CAD" w:rsidRDefault="00342CAD" w:rsidP="008C177F">
            <w:pPr>
              <w:spacing w:before="40"/>
              <w:jc w:val="center"/>
              <w:rPr>
                <w:b/>
                <w:highlight w:val="yellow"/>
                <w:lang w:eastAsia="en-GB"/>
              </w:rPr>
            </w:pPr>
          </w:p>
          <w:p w14:paraId="7CB383A7" w14:textId="1F4A6A0A" w:rsidR="00342CAD" w:rsidRPr="005E3CE4" w:rsidRDefault="00B866EA" w:rsidP="008C177F">
            <w:pPr>
              <w:spacing w:before="40"/>
              <w:jc w:val="center"/>
              <w:rPr>
                <w:b/>
                <w:lang w:eastAsia="en-GB"/>
              </w:rPr>
            </w:pPr>
            <w:r w:rsidRPr="005E3CE4">
              <w:rPr>
                <w:b/>
                <w:lang w:eastAsia="en-GB"/>
              </w:rPr>
              <w:t>138</w:t>
            </w:r>
          </w:p>
          <w:p w14:paraId="4BDB968D" w14:textId="77777777" w:rsidR="00342CAD" w:rsidRDefault="00342CAD" w:rsidP="008C177F">
            <w:pPr>
              <w:spacing w:before="40"/>
              <w:jc w:val="center"/>
              <w:rPr>
                <w:b/>
                <w:highlight w:val="yellow"/>
                <w:lang w:eastAsia="en-GB"/>
              </w:rPr>
            </w:pPr>
          </w:p>
          <w:p w14:paraId="5407462F" w14:textId="7840FA8C" w:rsidR="00342CAD" w:rsidRPr="005E3CE4" w:rsidRDefault="00B866EA" w:rsidP="008C177F">
            <w:pPr>
              <w:spacing w:before="40"/>
              <w:jc w:val="center"/>
              <w:rPr>
                <w:b/>
                <w:lang w:eastAsia="en-GB"/>
              </w:rPr>
            </w:pPr>
            <w:r w:rsidRPr="005E3CE4">
              <w:rPr>
                <w:b/>
                <w:lang w:eastAsia="en-GB"/>
              </w:rPr>
              <w:t>279</w:t>
            </w:r>
          </w:p>
          <w:p w14:paraId="7A858B92" w14:textId="77777777" w:rsidR="00342CAD" w:rsidRPr="005E3CE4" w:rsidRDefault="00342CAD" w:rsidP="008C177F">
            <w:pPr>
              <w:spacing w:before="40"/>
              <w:jc w:val="center"/>
              <w:rPr>
                <w:b/>
                <w:highlight w:val="yellow"/>
                <w:lang w:eastAsia="en-GB"/>
              </w:rPr>
            </w:pPr>
          </w:p>
          <w:p w14:paraId="25D61DAF" w14:textId="7F79C608" w:rsidR="00342CAD" w:rsidRPr="005E3CE4" w:rsidRDefault="00B866EA" w:rsidP="008C177F">
            <w:pPr>
              <w:spacing w:before="40"/>
              <w:jc w:val="center"/>
              <w:rPr>
                <w:b/>
                <w:lang w:eastAsia="en-GB"/>
              </w:rPr>
            </w:pPr>
            <w:r w:rsidRPr="005E3CE4">
              <w:rPr>
                <w:b/>
                <w:lang w:eastAsia="en-GB"/>
              </w:rPr>
              <w:t>318</w:t>
            </w:r>
          </w:p>
          <w:p w14:paraId="2BB59916" w14:textId="77777777" w:rsidR="00342CAD" w:rsidRDefault="00342CAD" w:rsidP="008C177F">
            <w:pPr>
              <w:spacing w:before="40"/>
              <w:jc w:val="center"/>
              <w:rPr>
                <w:b/>
                <w:highlight w:val="yellow"/>
                <w:lang w:eastAsia="en-GB"/>
              </w:rPr>
            </w:pPr>
          </w:p>
          <w:p w14:paraId="5BC84074" w14:textId="77777777" w:rsidR="00342CAD" w:rsidRDefault="00342CAD" w:rsidP="008C177F">
            <w:pPr>
              <w:spacing w:before="40"/>
              <w:jc w:val="center"/>
              <w:rPr>
                <w:b/>
                <w:highlight w:val="yellow"/>
                <w:lang w:eastAsia="en-GB"/>
              </w:rPr>
            </w:pPr>
          </w:p>
          <w:p w14:paraId="198C9C4E" w14:textId="77777777" w:rsidR="00342CAD" w:rsidRDefault="00342CAD" w:rsidP="008C177F">
            <w:pPr>
              <w:spacing w:before="40"/>
              <w:jc w:val="center"/>
              <w:rPr>
                <w:b/>
                <w:highlight w:val="yellow"/>
                <w:lang w:eastAsia="en-GB"/>
              </w:rPr>
            </w:pPr>
          </w:p>
          <w:p w14:paraId="585181EF" w14:textId="77777777" w:rsidR="00342CAD" w:rsidRDefault="00342CAD" w:rsidP="008C177F">
            <w:pPr>
              <w:spacing w:before="40"/>
              <w:jc w:val="center"/>
              <w:rPr>
                <w:b/>
                <w:highlight w:val="yellow"/>
                <w:lang w:eastAsia="en-GB"/>
              </w:rPr>
            </w:pPr>
          </w:p>
          <w:p w14:paraId="188829F6" w14:textId="60FE2EF8" w:rsidR="00342CAD" w:rsidRPr="005E3CE4" w:rsidRDefault="00B40D7C" w:rsidP="008C177F">
            <w:pPr>
              <w:spacing w:before="40"/>
              <w:jc w:val="center"/>
              <w:rPr>
                <w:b/>
                <w:lang w:eastAsia="en-GB"/>
              </w:rPr>
            </w:pPr>
            <w:r w:rsidRPr="005E3CE4">
              <w:rPr>
                <w:b/>
                <w:lang w:eastAsia="en-GB"/>
              </w:rPr>
              <w:t>440</w:t>
            </w:r>
          </w:p>
          <w:p w14:paraId="383A2B73" w14:textId="77777777" w:rsidR="00342CAD" w:rsidRDefault="00342CAD" w:rsidP="008C177F">
            <w:pPr>
              <w:spacing w:before="40"/>
              <w:jc w:val="center"/>
              <w:rPr>
                <w:b/>
                <w:highlight w:val="yellow"/>
                <w:lang w:eastAsia="en-GB"/>
              </w:rPr>
            </w:pPr>
          </w:p>
          <w:p w14:paraId="1A1C11BE" w14:textId="77777777" w:rsidR="00342CAD" w:rsidRDefault="00342CAD" w:rsidP="008C177F">
            <w:pPr>
              <w:spacing w:before="40"/>
              <w:jc w:val="center"/>
              <w:rPr>
                <w:b/>
                <w:highlight w:val="yellow"/>
                <w:lang w:eastAsia="en-GB"/>
              </w:rPr>
            </w:pPr>
          </w:p>
          <w:p w14:paraId="6116F2A7" w14:textId="0EC01503" w:rsidR="00342CAD" w:rsidRPr="005E3CE4" w:rsidRDefault="00B67767" w:rsidP="008C177F">
            <w:pPr>
              <w:spacing w:before="40"/>
              <w:jc w:val="center"/>
              <w:rPr>
                <w:b/>
                <w:lang w:eastAsia="en-GB"/>
              </w:rPr>
            </w:pPr>
            <w:r w:rsidRPr="005E3CE4">
              <w:rPr>
                <w:b/>
                <w:lang w:eastAsia="en-GB"/>
              </w:rPr>
              <w:t>548</w:t>
            </w:r>
          </w:p>
          <w:p w14:paraId="52186028" w14:textId="77777777" w:rsidR="00342CAD" w:rsidRDefault="00342CAD" w:rsidP="008C177F">
            <w:pPr>
              <w:spacing w:before="40"/>
              <w:jc w:val="center"/>
              <w:rPr>
                <w:b/>
                <w:highlight w:val="yellow"/>
                <w:lang w:eastAsia="en-GB"/>
              </w:rPr>
            </w:pPr>
          </w:p>
          <w:p w14:paraId="4F8B7741" w14:textId="77777777" w:rsidR="00342CAD" w:rsidRDefault="00342CAD" w:rsidP="008C177F">
            <w:pPr>
              <w:spacing w:before="40"/>
              <w:jc w:val="center"/>
              <w:rPr>
                <w:b/>
                <w:highlight w:val="yellow"/>
                <w:lang w:eastAsia="en-GB"/>
              </w:rPr>
            </w:pPr>
          </w:p>
          <w:p w14:paraId="6239ED7E" w14:textId="3C33BBB5" w:rsidR="00DE28C1" w:rsidRPr="009C4A2D" w:rsidRDefault="00866F99" w:rsidP="008C177F">
            <w:pPr>
              <w:spacing w:before="40"/>
              <w:jc w:val="center"/>
              <w:rPr>
                <w:b/>
                <w:highlight w:val="yellow"/>
                <w:lang w:eastAsia="en-GB"/>
              </w:rPr>
            </w:pPr>
            <w:r w:rsidRPr="005E3CE4">
              <w:rPr>
                <w:b/>
                <w:lang w:eastAsia="en-GB"/>
              </w:rPr>
              <w:t>654</w:t>
            </w:r>
          </w:p>
        </w:tc>
        <w:tc>
          <w:tcPr>
            <w:tcW w:w="4309" w:type="dxa"/>
            <w:tcBorders>
              <w:left w:val="single" w:sz="2" w:space="0" w:color="auto"/>
              <w:right w:val="single" w:sz="2" w:space="0" w:color="auto"/>
            </w:tcBorders>
            <w:shd w:val="clear" w:color="auto" w:fill="auto"/>
          </w:tcPr>
          <w:p w14:paraId="3937768D" w14:textId="77777777" w:rsidR="00DE28C1" w:rsidRPr="00B866EA" w:rsidRDefault="00DE28C1" w:rsidP="008C177F">
            <w:pPr>
              <w:spacing w:before="40"/>
              <w:jc w:val="center"/>
              <w:rPr>
                <w:lang w:eastAsia="en-GB"/>
              </w:rPr>
            </w:pPr>
            <w:r w:rsidRPr="00B866EA">
              <w:rPr>
                <w:lang w:eastAsia="en-GB"/>
              </w:rPr>
              <w:t>Communications related to legislation</w:t>
            </w:r>
          </w:p>
          <w:p w14:paraId="7F47E307" w14:textId="77777777" w:rsidR="00342CAD" w:rsidRDefault="00342CAD" w:rsidP="008C177F">
            <w:pPr>
              <w:spacing w:before="40"/>
              <w:jc w:val="center"/>
              <w:rPr>
                <w:highlight w:val="yellow"/>
                <w:lang w:eastAsia="en-GB"/>
              </w:rPr>
            </w:pPr>
          </w:p>
          <w:p w14:paraId="3CF8BCF9" w14:textId="77777777" w:rsidR="00342CAD" w:rsidRPr="00B67767" w:rsidRDefault="00342CAD" w:rsidP="008C177F">
            <w:pPr>
              <w:spacing w:before="40"/>
              <w:jc w:val="center"/>
              <w:rPr>
                <w:lang w:eastAsia="en-GB"/>
              </w:rPr>
            </w:pPr>
            <w:r w:rsidRPr="00B67767">
              <w:rPr>
                <w:lang w:eastAsia="en-GB"/>
              </w:rPr>
              <w:t>Countries received at least one communication</w:t>
            </w:r>
          </w:p>
          <w:p w14:paraId="36BBBB3A" w14:textId="77777777" w:rsidR="00342CAD" w:rsidRDefault="00342CAD" w:rsidP="008C177F">
            <w:pPr>
              <w:spacing w:before="40"/>
              <w:jc w:val="center"/>
              <w:rPr>
                <w:highlight w:val="yellow"/>
                <w:lang w:eastAsia="en-GB"/>
              </w:rPr>
            </w:pPr>
          </w:p>
          <w:p w14:paraId="089B02AC" w14:textId="77777777" w:rsidR="00342CAD" w:rsidRPr="00B866EA" w:rsidRDefault="00342CAD" w:rsidP="008C177F">
            <w:pPr>
              <w:spacing w:before="40"/>
              <w:jc w:val="center"/>
              <w:rPr>
                <w:lang w:eastAsia="en-GB"/>
              </w:rPr>
            </w:pPr>
            <w:r w:rsidRPr="00B866EA">
              <w:rPr>
                <w:lang w:eastAsia="en-GB"/>
              </w:rPr>
              <w:t>Communications followed up by mandate holders</w:t>
            </w:r>
          </w:p>
          <w:p w14:paraId="5E78743A" w14:textId="77777777" w:rsidR="00342CAD" w:rsidRDefault="00342CAD" w:rsidP="008C177F">
            <w:pPr>
              <w:spacing w:before="40"/>
              <w:jc w:val="center"/>
              <w:rPr>
                <w:highlight w:val="yellow"/>
                <w:lang w:eastAsia="en-GB"/>
              </w:rPr>
            </w:pPr>
          </w:p>
          <w:p w14:paraId="64033DB3" w14:textId="7AEA02B7" w:rsidR="00342CAD" w:rsidRPr="00B866EA" w:rsidRDefault="00342CAD" w:rsidP="008C177F">
            <w:pPr>
              <w:spacing w:before="40"/>
              <w:jc w:val="center"/>
              <w:rPr>
                <w:lang w:eastAsia="en-GB"/>
              </w:rPr>
            </w:pPr>
            <w:r w:rsidRPr="00B866EA">
              <w:rPr>
                <w:lang w:eastAsia="en-GB"/>
              </w:rPr>
              <w:t xml:space="preserve">Replies received to communications sent in </w:t>
            </w:r>
            <w:r w:rsidR="00B866EA" w:rsidRPr="005E3CE4">
              <w:rPr>
                <w:lang w:eastAsia="en-GB"/>
              </w:rPr>
              <w:t>2022</w:t>
            </w:r>
            <w:r w:rsidRPr="005E3CE4">
              <w:rPr>
                <w:lang w:eastAsia="en-GB"/>
              </w:rPr>
              <w:t xml:space="preserve"> </w:t>
            </w:r>
            <w:r w:rsidRPr="00B866EA">
              <w:rPr>
                <w:lang w:eastAsia="en-GB"/>
              </w:rPr>
              <w:t xml:space="preserve">of which </w:t>
            </w:r>
            <w:r w:rsidR="00B866EA" w:rsidRPr="005E3CE4">
              <w:rPr>
                <w:lang w:eastAsia="en-GB"/>
              </w:rPr>
              <w:t>285</w:t>
            </w:r>
            <w:r w:rsidRPr="005E3CE4">
              <w:rPr>
                <w:lang w:eastAsia="en-GB"/>
              </w:rPr>
              <w:t xml:space="preserve"> </w:t>
            </w:r>
            <w:r w:rsidRPr="00B866EA">
              <w:rPr>
                <w:lang w:eastAsia="en-GB"/>
              </w:rPr>
              <w:t>(</w:t>
            </w:r>
            <w:r w:rsidR="005E3CE4" w:rsidRPr="005E3CE4">
              <w:rPr>
                <w:lang w:eastAsia="en-GB"/>
              </w:rPr>
              <w:t>43.58</w:t>
            </w:r>
            <w:r w:rsidRPr="005E3CE4">
              <w:rPr>
                <w:lang w:eastAsia="en-GB"/>
              </w:rPr>
              <w:t>% reply rate</w:t>
            </w:r>
            <w:r w:rsidRPr="005E3CE4">
              <w:rPr>
                <w:rStyle w:val="FootnoteReference"/>
                <w:sz w:val="20"/>
              </w:rPr>
              <w:footnoteReference w:id="8"/>
            </w:r>
            <w:r w:rsidRPr="00B866EA">
              <w:rPr>
                <w:lang w:eastAsia="en-GB"/>
              </w:rPr>
              <w:t>) are substantive replies. Some communications received more than one reply.</w:t>
            </w:r>
          </w:p>
          <w:p w14:paraId="4A3D711D" w14:textId="77777777" w:rsidR="00342CAD" w:rsidRDefault="00342CAD" w:rsidP="008C177F">
            <w:pPr>
              <w:spacing w:before="40"/>
              <w:jc w:val="center"/>
              <w:rPr>
                <w:highlight w:val="yellow"/>
                <w:lang w:eastAsia="en-GB"/>
              </w:rPr>
            </w:pPr>
          </w:p>
          <w:p w14:paraId="59122AB9" w14:textId="3D018B3A" w:rsidR="00342CAD" w:rsidRPr="00B40D7C" w:rsidRDefault="00342CAD" w:rsidP="008C177F">
            <w:pPr>
              <w:spacing w:before="40"/>
              <w:jc w:val="center"/>
              <w:rPr>
                <w:lang w:eastAsia="en-GB"/>
              </w:rPr>
            </w:pPr>
            <w:r w:rsidRPr="00B40D7C">
              <w:rPr>
                <w:lang w:eastAsia="en-GB"/>
              </w:rPr>
              <w:t xml:space="preserve">Total replies received in </w:t>
            </w:r>
            <w:r w:rsidR="00B40D7C" w:rsidRPr="005E3CE4">
              <w:rPr>
                <w:lang w:eastAsia="en-GB"/>
              </w:rPr>
              <w:t>2022</w:t>
            </w:r>
            <w:r w:rsidRPr="005E3CE4">
              <w:rPr>
                <w:lang w:eastAsia="en-GB"/>
              </w:rPr>
              <w:t xml:space="preserve"> </w:t>
            </w:r>
            <w:r w:rsidRPr="00B40D7C">
              <w:rPr>
                <w:lang w:eastAsia="en-GB"/>
              </w:rPr>
              <w:t xml:space="preserve">of which </w:t>
            </w:r>
            <w:r w:rsidR="00B40D7C" w:rsidRPr="005E3CE4">
              <w:rPr>
                <w:lang w:eastAsia="en-GB"/>
              </w:rPr>
              <w:t>401</w:t>
            </w:r>
            <w:r w:rsidRPr="005E3CE4">
              <w:rPr>
                <w:lang w:eastAsia="en-GB"/>
              </w:rPr>
              <w:t xml:space="preserve"> </w:t>
            </w:r>
            <w:r w:rsidRPr="00B40D7C">
              <w:rPr>
                <w:lang w:eastAsia="en-GB"/>
              </w:rPr>
              <w:t xml:space="preserve">are substantive replies (this includes replies to communications sent before </w:t>
            </w:r>
            <w:r w:rsidR="00B40D7C" w:rsidRPr="005E3CE4">
              <w:rPr>
                <w:lang w:eastAsia="en-GB"/>
              </w:rPr>
              <w:t>2022</w:t>
            </w:r>
            <w:r w:rsidRPr="00B40D7C">
              <w:rPr>
                <w:lang w:eastAsia="en-GB"/>
              </w:rPr>
              <w:t>)</w:t>
            </w:r>
          </w:p>
          <w:p w14:paraId="2F66E210" w14:textId="77777777" w:rsidR="00342CAD" w:rsidRDefault="00342CAD" w:rsidP="008C177F">
            <w:pPr>
              <w:spacing w:before="40"/>
              <w:jc w:val="center"/>
              <w:rPr>
                <w:highlight w:val="yellow"/>
                <w:lang w:eastAsia="en-GB"/>
              </w:rPr>
            </w:pPr>
          </w:p>
          <w:p w14:paraId="6350ABDF" w14:textId="77777777" w:rsidR="00342CAD" w:rsidRPr="00B67767" w:rsidRDefault="00342CAD" w:rsidP="008C177F">
            <w:pPr>
              <w:spacing w:before="40"/>
              <w:jc w:val="center"/>
              <w:rPr>
                <w:lang w:eastAsia="en-GB"/>
              </w:rPr>
            </w:pPr>
            <w:r w:rsidRPr="00B67767">
              <w:rPr>
                <w:lang w:eastAsia="en-GB"/>
              </w:rPr>
              <w:t>Joint communications by two or more mandate holders</w:t>
            </w:r>
          </w:p>
          <w:p w14:paraId="7AEAE2D9" w14:textId="77777777" w:rsidR="00342CAD" w:rsidRPr="00B67767" w:rsidRDefault="00342CAD" w:rsidP="008C177F">
            <w:pPr>
              <w:spacing w:before="40"/>
              <w:jc w:val="center"/>
              <w:rPr>
                <w:lang w:eastAsia="en-GB"/>
              </w:rPr>
            </w:pPr>
          </w:p>
          <w:p w14:paraId="5F367858" w14:textId="7C106CA0" w:rsidR="00342CAD" w:rsidRPr="00B67767" w:rsidRDefault="00342CAD" w:rsidP="008C177F">
            <w:pPr>
              <w:spacing w:before="40"/>
              <w:jc w:val="center"/>
              <w:rPr>
                <w:lang w:eastAsia="en-GB"/>
              </w:rPr>
            </w:pPr>
            <w:r w:rsidRPr="00B67767">
              <w:rPr>
                <w:lang w:eastAsia="en-GB"/>
              </w:rPr>
              <w:t>Communications sent (</w:t>
            </w:r>
            <w:r w:rsidRPr="00B67767">
              <w:rPr>
                <w:i/>
                <w:lang w:eastAsia="en-GB"/>
              </w:rPr>
              <w:t xml:space="preserve">breakdown: UA </w:t>
            </w:r>
            <w:r w:rsidR="00866F99" w:rsidRPr="005E3CE4">
              <w:rPr>
                <w:i/>
                <w:lang w:eastAsia="en-GB"/>
              </w:rPr>
              <w:t>8</w:t>
            </w:r>
            <w:r w:rsidRPr="00B67767">
              <w:rPr>
                <w:i/>
                <w:lang w:eastAsia="en-GB"/>
              </w:rPr>
              <w:t xml:space="preserve">, AL </w:t>
            </w:r>
            <w:r w:rsidR="00866F99" w:rsidRPr="005E3CE4">
              <w:rPr>
                <w:i/>
                <w:lang w:eastAsia="en-GB"/>
              </w:rPr>
              <w:t>44</w:t>
            </w:r>
            <w:r w:rsidRPr="00B67767">
              <w:rPr>
                <w:i/>
                <w:lang w:eastAsia="en-GB"/>
              </w:rPr>
              <w:t xml:space="preserve">, OL </w:t>
            </w:r>
            <w:r w:rsidR="00866F99" w:rsidRPr="005E3CE4">
              <w:rPr>
                <w:i/>
                <w:lang w:eastAsia="en-GB"/>
              </w:rPr>
              <w:t>54</w:t>
            </w:r>
            <w:r w:rsidRPr="00B67767">
              <w:rPr>
                <w:i/>
                <w:lang w:eastAsia="en-GB"/>
              </w:rPr>
              <w:t xml:space="preserve">, JUA </w:t>
            </w:r>
            <w:r w:rsidR="00866F99" w:rsidRPr="005E3CE4">
              <w:rPr>
                <w:i/>
                <w:lang w:eastAsia="en-GB"/>
              </w:rPr>
              <w:t>84</w:t>
            </w:r>
            <w:r w:rsidRPr="00B67767">
              <w:rPr>
                <w:i/>
                <w:lang w:eastAsia="en-GB"/>
              </w:rPr>
              <w:t xml:space="preserve">, JAL </w:t>
            </w:r>
            <w:r w:rsidR="00866F99" w:rsidRPr="005E3CE4">
              <w:rPr>
                <w:i/>
                <w:lang w:eastAsia="en-GB"/>
              </w:rPr>
              <w:t>423</w:t>
            </w:r>
            <w:r w:rsidRPr="005E3CE4">
              <w:rPr>
                <w:i/>
                <w:lang w:eastAsia="en-GB"/>
              </w:rPr>
              <w:t xml:space="preserve"> </w:t>
            </w:r>
            <w:r w:rsidRPr="00B67767">
              <w:rPr>
                <w:i/>
                <w:lang w:eastAsia="en-GB"/>
              </w:rPr>
              <w:t xml:space="preserve">and JOL </w:t>
            </w:r>
            <w:r w:rsidR="00866F99" w:rsidRPr="005E3CE4">
              <w:rPr>
                <w:i/>
                <w:lang w:eastAsia="en-GB"/>
              </w:rPr>
              <w:t>41</w:t>
            </w:r>
            <w:r w:rsidRPr="00B67767">
              <w:rPr>
                <w:lang w:eastAsia="en-GB"/>
              </w:rPr>
              <w:t>)</w:t>
            </w:r>
          </w:p>
          <w:p w14:paraId="6358DB5B" w14:textId="176D828F" w:rsidR="00DE28C1" w:rsidRPr="00822A73" w:rsidRDefault="00DE28C1" w:rsidP="008C177F">
            <w:pPr>
              <w:spacing w:before="40"/>
              <w:jc w:val="center"/>
              <w:rPr>
                <w:highlight w:val="yellow"/>
                <w:lang w:eastAsia="en-GB"/>
              </w:rPr>
            </w:pPr>
          </w:p>
        </w:tc>
        <w:tc>
          <w:tcPr>
            <w:tcW w:w="4488" w:type="dxa"/>
            <w:tcBorders>
              <w:left w:val="single" w:sz="2" w:space="0" w:color="auto"/>
              <w:right w:val="single" w:sz="2" w:space="0" w:color="auto"/>
            </w:tcBorders>
            <w:shd w:val="clear" w:color="auto" w:fill="auto"/>
          </w:tcPr>
          <w:p w14:paraId="25AD8E53" w14:textId="2E2B4A44" w:rsidR="00DE28C1" w:rsidRDefault="00342CAD" w:rsidP="00DE28C1">
            <w:pPr>
              <w:spacing w:before="40" w:after="120"/>
              <w:ind w:right="286"/>
              <w:rPr>
                <w:lang w:eastAsia="en-GB"/>
              </w:rPr>
            </w:pPr>
            <w:r>
              <w:rPr>
                <w:noProof/>
              </w:rPr>
              <w:drawing>
                <wp:inline distT="0" distB="0" distL="0" distR="0" wp14:anchorId="4DCCCD72" wp14:editId="0B532EAE">
                  <wp:extent cx="2533650" cy="3276600"/>
                  <wp:effectExtent l="0" t="0" r="0" b="0"/>
                  <wp:docPr id="32" name="Chart 32">
                    <a:extLst xmlns:a="http://schemas.openxmlformats.org/drawingml/2006/main">
                      <a:ext uri="{FF2B5EF4-FFF2-40B4-BE49-F238E27FC236}">
                        <a16:creationId xmlns:a16="http://schemas.microsoft.com/office/drawing/2014/main" id="{00000000-0008-0000-07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2E41111" w14:textId="16A07B79" w:rsidR="00DE28C1" w:rsidRPr="00332705" w:rsidRDefault="00DE28C1" w:rsidP="00DE28C1">
            <w:pPr>
              <w:spacing w:before="40" w:after="120"/>
              <w:ind w:right="286"/>
              <w:rPr>
                <w:lang w:eastAsia="en-GB"/>
              </w:rPr>
            </w:pPr>
          </w:p>
        </w:tc>
      </w:tr>
      <w:tr w:rsidR="00DE28C1" w:rsidRPr="005C4385" w14:paraId="631EC959" w14:textId="77777777" w:rsidTr="00DE28C1">
        <w:tblPrEx>
          <w:tblCellMar>
            <w:left w:w="108" w:type="dxa"/>
            <w:right w:w="108" w:type="dxa"/>
          </w:tblCellMar>
        </w:tblPrEx>
        <w:trPr>
          <w:trHeight w:val="567"/>
          <w:jc w:val="center"/>
        </w:trPr>
        <w:tc>
          <w:tcPr>
            <w:tcW w:w="842" w:type="dxa"/>
            <w:tcBorders>
              <w:left w:val="single" w:sz="2" w:space="0" w:color="auto"/>
              <w:right w:val="single" w:sz="2" w:space="0" w:color="auto"/>
            </w:tcBorders>
            <w:shd w:val="clear" w:color="auto" w:fill="auto"/>
          </w:tcPr>
          <w:p w14:paraId="6F3F3CEA" w14:textId="35122CE1" w:rsidR="00DE28C1" w:rsidRPr="009C4A2D" w:rsidRDefault="00052B29" w:rsidP="008C177F">
            <w:pPr>
              <w:spacing w:before="40"/>
              <w:jc w:val="center"/>
              <w:rPr>
                <w:b/>
                <w:highlight w:val="yellow"/>
                <w:lang w:eastAsia="en-GB"/>
              </w:rPr>
            </w:pPr>
            <w:r w:rsidRPr="005E3CE4">
              <w:rPr>
                <w:b/>
                <w:lang w:eastAsia="en-GB"/>
              </w:rPr>
              <w:t>934</w:t>
            </w:r>
          </w:p>
        </w:tc>
        <w:tc>
          <w:tcPr>
            <w:tcW w:w="4309" w:type="dxa"/>
            <w:tcBorders>
              <w:left w:val="single" w:sz="2" w:space="0" w:color="auto"/>
              <w:right w:val="single" w:sz="2" w:space="0" w:color="auto"/>
            </w:tcBorders>
            <w:shd w:val="clear" w:color="auto" w:fill="auto"/>
          </w:tcPr>
          <w:p w14:paraId="6810C515" w14:textId="163A6BA9" w:rsidR="00DE28C1" w:rsidRPr="00822A73" w:rsidRDefault="00342CAD" w:rsidP="008C177F">
            <w:pPr>
              <w:spacing w:before="40"/>
              <w:jc w:val="center"/>
              <w:rPr>
                <w:highlight w:val="yellow"/>
                <w:lang w:eastAsia="en-GB"/>
              </w:rPr>
            </w:pPr>
            <w:r w:rsidRPr="00B67767">
              <w:rPr>
                <w:lang w:eastAsia="en-GB"/>
              </w:rPr>
              <w:t xml:space="preserve">Individuals covered, of which </w:t>
            </w:r>
            <w:r w:rsidR="00052B29" w:rsidRPr="005E3CE4">
              <w:rPr>
                <w:lang w:eastAsia="en-GB"/>
              </w:rPr>
              <w:t>245</w:t>
            </w:r>
            <w:r w:rsidRPr="005E3CE4">
              <w:rPr>
                <w:lang w:eastAsia="en-GB"/>
              </w:rPr>
              <w:t xml:space="preserve"> </w:t>
            </w:r>
            <w:r w:rsidRPr="00B67767">
              <w:rPr>
                <w:lang w:eastAsia="en-GB"/>
              </w:rPr>
              <w:t>were identified as female.</w:t>
            </w:r>
          </w:p>
        </w:tc>
        <w:tc>
          <w:tcPr>
            <w:tcW w:w="4488" w:type="dxa"/>
            <w:tcBorders>
              <w:left w:val="single" w:sz="2" w:space="0" w:color="auto"/>
              <w:right w:val="single" w:sz="2" w:space="0" w:color="auto"/>
            </w:tcBorders>
            <w:shd w:val="clear" w:color="auto" w:fill="auto"/>
          </w:tcPr>
          <w:p w14:paraId="66659C01" w14:textId="6FA48C1F" w:rsidR="00DE28C1" w:rsidRPr="00E24A72" w:rsidRDefault="00DE28C1" w:rsidP="00DE28C1">
            <w:pPr>
              <w:spacing w:before="40" w:after="120"/>
              <w:ind w:right="113"/>
              <w:rPr>
                <w:rFonts w:asciiTheme="minorHAnsi" w:hAnsiTheme="minorHAnsi" w:cstheme="minorHAnsi"/>
                <w:lang w:eastAsia="en-GB"/>
              </w:rPr>
            </w:pPr>
          </w:p>
        </w:tc>
      </w:tr>
      <w:tr w:rsidR="00DE28C1" w:rsidRPr="005C4385" w14:paraId="768F13B0" w14:textId="77777777" w:rsidTr="00DE28C1">
        <w:trPr>
          <w:trHeight w:val="567"/>
          <w:jc w:val="center"/>
        </w:trPr>
        <w:tc>
          <w:tcPr>
            <w:tcW w:w="842" w:type="dxa"/>
            <w:tcBorders>
              <w:left w:val="single" w:sz="2" w:space="0" w:color="auto"/>
              <w:right w:val="single" w:sz="2" w:space="0" w:color="auto"/>
            </w:tcBorders>
            <w:shd w:val="clear" w:color="auto" w:fill="auto"/>
          </w:tcPr>
          <w:p w14:paraId="2F1F4642" w14:textId="27AB545B" w:rsidR="00DE28C1" w:rsidRPr="009C4A2D" w:rsidRDefault="00DE28C1" w:rsidP="008C177F">
            <w:pPr>
              <w:spacing w:before="40" w:after="10" w:line="240" w:lineRule="exact"/>
              <w:jc w:val="center"/>
              <w:rPr>
                <w:b/>
                <w:highlight w:val="yellow"/>
                <w:lang w:eastAsia="en-GB"/>
              </w:rPr>
            </w:pPr>
          </w:p>
        </w:tc>
        <w:tc>
          <w:tcPr>
            <w:tcW w:w="4309" w:type="dxa"/>
            <w:tcBorders>
              <w:left w:val="single" w:sz="2" w:space="0" w:color="auto"/>
              <w:right w:val="single" w:sz="2" w:space="0" w:color="auto"/>
            </w:tcBorders>
            <w:shd w:val="clear" w:color="auto" w:fill="auto"/>
          </w:tcPr>
          <w:p w14:paraId="5DD70D2B" w14:textId="5C347E27" w:rsidR="00DE28C1" w:rsidRPr="009C4A2D" w:rsidRDefault="00DE28C1" w:rsidP="008C177F">
            <w:pPr>
              <w:spacing w:before="40" w:after="10" w:line="240" w:lineRule="exact"/>
              <w:jc w:val="center"/>
              <w:rPr>
                <w:lang w:eastAsia="en-GB"/>
              </w:rPr>
            </w:pPr>
          </w:p>
        </w:tc>
        <w:tc>
          <w:tcPr>
            <w:tcW w:w="4488" w:type="dxa"/>
            <w:tcBorders>
              <w:left w:val="single" w:sz="2" w:space="0" w:color="auto"/>
              <w:right w:val="single" w:sz="2" w:space="0" w:color="auto"/>
            </w:tcBorders>
            <w:shd w:val="clear" w:color="auto" w:fill="auto"/>
          </w:tcPr>
          <w:p w14:paraId="1E21177F" w14:textId="77777777" w:rsidR="00DE28C1" w:rsidRPr="00332705" w:rsidRDefault="00DE28C1" w:rsidP="008C177F">
            <w:pPr>
              <w:spacing w:before="40" w:line="240" w:lineRule="exact"/>
              <w:ind w:right="113"/>
              <w:rPr>
                <w:lang w:eastAsia="en-GB"/>
              </w:rPr>
            </w:pPr>
          </w:p>
        </w:tc>
      </w:tr>
      <w:tr w:rsidR="00DE28C1" w:rsidRPr="005C4385" w14:paraId="43248A60" w14:textId="77777777" w:rsidTr="00597209">
        <w:trPr>
          <w:trHeight w:val="393"/>
          <w:jc w:val="center"/>
        </w:trPr>
        <w:tc>
          <w:tcPr>
            <w:tcW w:w="842" w:type="dxa"/>
            <w:tcBorders>
              <w:left w:val="single" w:sz="2" w:space="0" w:color="auto"/>
              <w:bottom w:val="single" w:sz="4" w:space="0" w:color="auto"/>
              <w:right w:val="single" w:sz="2" w:space="0" w:color="auto"/>
            </w:tcBorders>
            <w:shd w:val="clear" w:color="auto" w:fill="auto"/>
          </w:tcPr>
          <w:p w14:paraId="69F33BC0" w14:textId="72CFE53F" w:rsidR="00DE28C1" w:rsidRPr="009C4A2D" w:rsidRDefault="00DE28C1" w:rsidP="008C177F">
            <w:pPr>
              <w:spacing w:before="40" w:after="10" w:line="240" w:lineRule="exact"/>
              <w:jc w:val="center"/>
              <w:rPr>
                <w:b/>
                <w:highlight w:val="yellow"/>
                <w:lang w:eastAsia="en-GB"/>
              </w:rPr>
            </w:pPr>
          </w:p>
        </w:tc>
        <w:tc>
          <w:tcPr>
            <w:tcW w:w="4309" w:type="dxa"/>
            <w:tcBorders>
              <w:left w:val="single" w:sz="2" w:space="0" w:color="auto"/>
              <w:bottom w:val="single" w:sz="4" w:space="0" w:color="auto"/>
              <w:right w:val="single" w:sz="2" w:space="0" w:color="auto"/>
            </w:tcBorders>
            <w:shd w:val="clear" w:color="auto" w:fill="auto"/>
          </w:tcPr>
          <w:p w14:paraId="3348157C" w14:textId="08587E1D" w:rsidR="00DE28C1" w:rsidRPr="009C4A2D" w:rsidRDefault="00DE28C1" w:rsidP="008C177F">
            <w:pPr>
              <w:spacing w:before="40" w:after="10" w:line="240" w:lineRule="exact"/>
              <w:jc w:val="center"/>
              <w:rPr>
                <w:lang w:eastAsia="en-GB"/>
              </w:rPr>
            </w:pPr>
          </w:p>
        </w:tc>
        <w:tc>
          <w:tcPr>
            <w:tcW w:w="4488" w:type="dxa"/>
            <w:tcBorders>
              <w:left w:val="single" w:sz="2" w:space="0" w:color="auto"/>
              <w:bottom w:val="single" w:sz="4" w:space="0" w:color="auto"/>
              <w:right w:val="single" w:sz="2" w:space="0" w:color="auto"/>
            </w:tcBorders>
            <w:shd w:val="clear" w:color="auto" w:fill="auto"/>
          </w:tcPr>
          <w:p w14:paraId="6F6CFCA0" w14:textId="77777777" w:rsidR="00DE28C1" w:rsidRPr="00332705" w:rsidRDefault="00DE28C1" w:rsidP="008C177F">
            <w:pPr>
              <w:spacing w:before="40" w:line="240" w:lineRule="exact"/>
              <w:ind w:right="113"/>
              <w:rPr>
                <w:lang w:eastAsia="en-GB"/>
              </w:rPr>
            </w:pPr>
          </w:p>
        </w:tc>
      </w:tr>
    </w:tbl>
    <w:p w14:paraId="6E6C4E8C" w14:textId="3FB9222D" w:rsidR="00DE28C1" w:rsidRDefault="00DE28C1" w:rsidP="00DE28C1">
      <w:pPr>
        <w:spacing w:after="120"/>
      </w:pPr>
    </w:p>
    <w:p w14:paraId="3C60EBD1" w14:textId="0246A864" w:rsidR="00B714D7" w:rsidRDefault="00B714D7" w:rsidP="00DE28C1">
      <w:pPr>
        <w:spacing w:after="120"/>
      </w:pPr>
    </w:p>
    <w:p w14:paraId="6431857C" w14:textId="24CB37C1" w:rsidR="00B714D7" w:rsidRDefault="00CC0CD5" w:rsidP="00DE28C1">
      <w:pPr>
        <w:spacing w:after="120"/>
      </w:pPr>
      <w:r>
        <w:rPr>
          <w:noProof/>
        </w:rPr>
        <w:lastRenderedPageBreak/>
        <w:drawing>
          <wp:inline distT="0" distB="0" distL="0" distR="0" wp14:anchorId="2326A1DC" wp14:editId="707461AA">
            <wp:extent cx="6153150" cy="3495675"/>
            <wp:effectExtent l="0" t="0" r="0" b="9525"/>
            <wp:docPr id="20" name="Chart 20">
              <a:extLst xmlns:a="http://schemas.openxmlformats.org/drawingml/2006/main">
                <a:ext uri="{FF2B5EF4-FFF2-40B4-BE49-F238E27FC236}">
                  <a16:creationId xmlns:a16="http://schemas.microsoft.com/office/drawing/2014/main" id="{25BA4C4B-0FE4-4ECA-950B-1244D78F8E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5B6ED6B5" w14:textId="6BB6A5D2" w:rsidR="00B714D7" w:rsidRPr="00332705" w:rsidRDefault="00B714D7" w:rsidP="00DE28C1">
      <w:pPr>
        <w:spacing w:after="120"/>
      </w:pPr>
    </w:p>
    <w:p w14:paraId="495848A9" w14:textId="679142FC" w:rsidR="00B714D7" w:rsidRDefault="00CC0CD5" w:rsidP="00DE28C1">
      <w:pPr>
        <w:spacing w:after="120"/>
        <w:sectPr w:rsidR="00B714D7" w:rsidSect="00205107">
          <w:endnotePr>
            <w:numFmt w:val="decimal"/>
          </w:endnotePr>
          <w:pgSz w:w="11907" w:h="16840" w:code="9"/>
          <w:pgMar w:top="1417" w:right="1134" w:bottom="1134" w:left="1134" w:header="850" w:footer="567" w:gutter="0"/>
          <w:cols w:space="720"/>
          <w:docGrid w:linePitch="272"/>
        </w:sectPr>
      </w:pPr>
      <w:r>
        <w:rPr>
          <w:noProof/>
        </w:rPr>
        <w:drawing>
          <wp:inline distT="0" distB="0" distL="0" distR="0" wp14:anchorId="4AC3AEEA" wp14:editId="28C9A3AE">
            <wp:extent cx="6210300" cy="3095625"/>
            <wp:effectExtent l="0" t="0" r="0" b="9525"/>
            <wp:docPr id="22" name="Chart 22">
              <a:extLst xmlns:a="http://schemas.openxmlformats.org/drawingml/2006/main">
                <a:ext uri="{FF2B5EF4-FFF2-40B4-BE49-F238E27FC236}">
                  <a16:creationId xmlns:a16="http://schemas.microsoft.com/office/drawing/2014/main" id="{0C6A8AC6-45FE-46C5-8D70-C82E81DC3F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6546FF7B" w14:textId="28526B78" w:rsidR="00C315E5" w:rsidRPr="00A95389" w:rsidRDefault="00C315E5" w:rsidP="00C315E5">
      <w:pPr>
        <w:pStyle w:val="HChG"/>
        <w:spacing w:before="120"/>
        <w:rPr>
          <w:lang w:eastAsia="en-GB"/>
        </w:rPr>
      </w:pPr>
      <w:r w:rsidRPr="003470D0">
        <w:rPr>
          <w:lang w:eastAsia="en-GB"/>
        </w:rPr>
        <w:lastRenderedPageBreak/>
        <w:tab/>
        <w:t>X.</w:t>
      </w:r>
      <w:r w:rsidRPr="003470D0">
        <w:rPr>
          <w:lang w:eastAsia="en-GB"/>
        </w:rPr>
        <w:tab/>
      </w:r>
      <w:r w:rsidRPr="00E67486">
        <w:rPr>
          <w:lang w:eastAsia="en-GB"/>
        </w:rPr>
        <w:t>Analysis of communications sent, and replies received (202</w:t>
      </w:r>
      <w:r w:rsidR="00E67486" w:rsidRPr="00E67486">
        <w:rPr>
          <w:lang w:eastAsia="en-GB"/>
        </w:rPr>
        <w:t>2</w:t>
      </w:r>
      <w:r w:rsidRPr="00E67486">
        <w:rPr>
          <w:lang w:eastAsia="en-GB"/>
        </w:rPr>
        <w:t>)</w:t>
      </w:r>
    </w:p>
    <w:p w14:paraId="6FC3F82F" w14:textId="1A29B687" w:rsidR="00C315E5" w:rsidRDefault="00C315E5" w:rsidP="00C315E5">
      <w:pPr>
        <w:pStyle w:val="SingleTxtG"/>
      </w:pPr>
      <w:r w:rsidRPr="00C315E5">
        <w:tab/>
      </w:r>
      <w:r w:rsidR="009C4A2D">
        <w:tab/>
      </w:r>
      <w:r w:rsidRPr="00C315E5">
        <w:t>In 202</w:t>
      </w:r>
      <w:r w:rsidR="00613785">
        <w:t>2</w:t>
      </w:r>
      <w:r w:rsidRPr="00C315E5">
        <w:t>, a total</w:t>
      </w:r>
      <w:r w:rsidR="0062273E">
        <w:t xml:space="preserve"> of</w:t>
      </w:r>
      <w:r w:rsidRPr="00C315E5">
        <w:t xml:space="preserve"> </w:t>
      </w:r>
      <w:r w:rsidR="00613785">
        <w:t>654</w:t>
      </w:r>
      <w:r w:rsidRPr="00C315E5">
        <w:t xml:space="preserve"> communications were sent to 1</w:t>
      </w:r>
      <w:r w:rsidR="00613785">
        <w:t>3</w:t>
      </w:r>
      <w:r w:rsidR="00CE6A31">
        <w:t>8</w:t>
      </w:r>
      <w:r w:rsidRPr="00C315E5">
        <w:t xml:space="preserve"> countries and </w:t>
      </w:r>
      <w:r w:rsidR="00CE6A31">
        <w:t xml:space="preserve">101 </w:t>
      </w:r>
      <w:r w:rsidRPr="00C315E5">
        <w:t xml:space="preserve">other non-State actors, </w:t>
      </w:r>
      <w:r w:rsidR="0056365E">
        <w:t>283</w:t>
      </w:r>
      <w:r w:rsidR="0056365E" w:rsidRPr="00C315E5">
        <w:t xml:space="preserve"> </w:t>
      </w:r>
      <w:r w:rsidRPr="00C315E5">
        <w:t xml:space="preserve">(out of </w:t>
      </w:r>
      <w:r w:rsidR="00613785">
        <w:t>654</w:t>
      </w:r>
      <w:r w:rsidRPr="00C315E5">
        <w:t xml:space="preserve">), of which received replies from </w:t>
      </w:r>
      <w:r w:rsidR="00613785">
        <w:t>81</w:t>
      </w:r>
      <w:r w:rsidRPr="00C315E5">
        <w:t xml:space="preserve"> countries and other actors as listed below. The table contains all communications sent and responses received from 1</w:t>
      </w:r>
      <w:r w:rsidR="00E81999">
        <w:t> </w:t>
      </w:r>
      <w:r w:rsidRPr="00C315E5">
        <w:t xml:space="preserve">January to 31 December </w:t>
      </w:r>
      <w:r w:rsidR="00B60E6D" w:rsidRPr="00C315E5">
        <w:t>202</w:t>
      </w:r>
      <w:r w:rsidR="00B60E6D">
        <w:t>2</w:t>
      </w:r>
      <w:r w:rsidR="00B60E6D" w:rsidRPr="00C315E5">
        <w:t xml:space="preserve"> </w:t>
      </w:r>
      <w:r w:rsidRPr="00C315E5">
        <w:t>(responses received until 10 January 202</w:t>
      </w:r>
      <w:r w:rsidR="00613785">
        <w:t>3</w:t>
      </w:r>
      <w:r w:rsidRPr="00C315E5">
        <w:t>). Responses received after 10 January 202</w:t>
      </w:r>
      <w:r w:rsidR="00613785">
        <w:t>3</w:t>
      </w:r>
      <w:r w:rsidRPr="00C315E5">
        <w:t>, including to communications sent at the end of 202</w:t>
      </w:r>
      <w:r w:rsidR="00613785">
        <w:t>2</w:t>
      </w:r>
      <w:r w:rsidRPr="00C315E5">
        <w:t>, will be reflected in the next report.</w:t>
      </w:r>
    </w:p>
    <w:p w14:paraId="03A22A25" w14:textId="7386C9B3" w:rsidR="005C0571" w:rsidRDefault="005C0571" w:rsidP="00C315E5">
      <w:pPr>
        <w:pStyle w:val="SingleTxtG"/>
      </w:pPr>
      <w:r>
        <w:tab/>
      </w:r>
      <w:r>
        <w:tab/>
        <w:t xml:space="preserve">Information about the opinions issued by the Working Group on Arbitrary Detention and the countries concerned is available at </w:t>
      </w:r>
      <w:r w:rsidR="001575AC" w:rsidRPr="001575AC">
        <w:t>https://www.ohchr.org/en/special-procedures/wg-arbitrary-detention/opinions-adopted-working-group-arbitrary-detention</w:t>
      </w:r>
      <w:r w:rsidR="00F00F79">
        <w:t>.</w:t>
      </w:r>
    </w:p>
    <w:p w14:paraId="4B753A9A" w14:textId="0A5FC67D" w:rsidR="005C0571" w:rsidRPr="00C315E5" w:rsidRDefault="005C0571" w:rsidP="00C315E5">
      <w:pPr>
        <w:pStyle w:val="SingleTxtG"/>
      </w:pPr>
      <w:r>
        <w:tab/>
      </w:r>
      <w:r>
        <w:tab/>
        <w:t xml:space="preserve">Information about the cases addressed by the Working Group on Enforced and Involuntary Disappearances concerned are available in their session reports </w:t>
      </w:r>
      <w:r w:rsidR="001575AC" w:rsidRPr="001575AC">
        <w:t>https://www.ohchr.org/en/special-procedures/wg-disappearances/sessions-working-group</w:t>
      </w:r>
      <w:r w:rsidR="001575AC">
        <w:t>.</w:t>
      </w:r>
    </w:p>
    <w:tbl>
      <w:tblPr>
        <w:tblStyle w:val="TableGrid"/>
        <w:tblW w:w="9639" w:type="dxa"/>
        <w:jc w:val="center"/>
        <w:tblLayout w:type="fixed"/>
        <w:tblLook w:val="04A0" w:firstRow="1" w:lastRow="0" w:firstColumn="1" w:lastColumn="0" w:noHBand="0" w:noVBand="1"/>
      </w:tblPr>
      <w:tblGrid>
        <w:gridCol w:w="2397"/>
        <w:gridCol w:w="1624"/>
        <w:gridCol w:w="1771"/>
        <w:gridCol w:w="2108"/>
        <w:gridCol w:w="1739"/>
      </w:tblGrid>
      <w:tr w:rsidR="00C315E5" w:rsidRPr="005C4385" w14:paraId="314399CE" w14:textId="77777777" w:rsidTr="00E24A72">
        <w:trPr>
          <w:tblHeader/>
          <w:jc w:val="center"/>
        </w:trPr>
        <w:tc>
          <w:tcPr>
            <w:tcW w:w="2397" w:type="dxa"/>
            <w:tcBorders>
              <w:left w:val="nil"/>
              <w:bottom w:val="single" w:sz="12" w:space="0" w:color="auto"/>
              <w:right w:val="nil"/>
            </w:tcBorders>
            <w:vAlign w:val="bottom"/>
          </w:tcPr>
          <w:p w14:paraId="4C150F7F" w14:textId="77777777" w:rsidR="00C315E5" w:rsidRPr="00AE6C0C" w:rsidRDefault="00C315E5" w:rsidP="00567DD5">
            <w:pPr>
              <w:spacing w:after="120" w:line="276" w:lineRule="auto"/>
              <w:contextualSpacing/>
              <w:jc w:val="center"/>
              <w:rPr>
                <w:rFonts w:ascii="Calibri" w:hAnsi="Calibri"/>
                <w:b/>
                <w:i/>
                <w:sz w:val="16"/>
                <w:szCs w:val="16"/>
                <w:lang w:eastAsia="en-GB"/>
              </w:rPr>
            </w:pPr>
            <w:r w:rsidRPr="00AE6C0C">
              <w:rPr>
                <w:i/>
                <w:sz w:val="16"/>
                <w:szCs w:val="16"/>
              </w:rPr>
              <w:t>Country</w:t>
            </w:r>
          </w:p>
        </w:tc>
        <w:tc>
          <w:tcPr>
            <w:tcW w:w="1624" w:type="dxa"/>
            <w:tcBorders>
              <w:left w:val="nil"/>
              <w:bottom w:val="single" w:sz="12" w:space="0" w:color="auto"/>
              <w:right w:val="nil"/>
            </w:tcBorders>
            <w:vAlign w:val="bottom"/>
          </w:tcPr>
          <w:p w14:paraId="5F004EAE" w14:textId="343DB1BF" w:rsidR="00C315E5" w:rsidRPr="00AE6C0C" w:rsidRDefault="00C315E5" w:rsidP="00567DD5">
            <w:pPr>
              <w:spacing w:after="120" w:line="276" w:lineRule="auto"/>
              <w:contextualSpacing/>
              <w:jc w:val="center"/>
              <w:rPr>
                <w:rFonts w:ascii="Calibri" w:hAnsi="Calibri"/>
                <w:b/>
                <w:i/>
                <w:sz w:val="16"/>
                <w:szCs w:val="16"/>
                <w:lang w:eastAsia="en-GB"/>
              </w:rPr>
            </w:pPr>
            <w:r w:rsidRPr="00AE6C0C">
              <w:rPr>
                <w:i/>
                <w:sz w:val="16"/>
                <w:szCs w:val="16"/>
              </w:rPr>
              <w:t>Number of communications sent during the period</w:t>
            </w:r>
          </w:p>
        </w:tc>
        <w:tc>
          <w:tcPr>
            <w:tcW w:w="1771" w:type="dxa"/>
            <w:tcBorders>
              <w:left w:val="nil"/>
              <w:bottom w:val="single" w:sz="12" w:space="0" w:color="auto"/>
              <w:right w:val="nil"/>
            </w:tcBorders>
            <w:vAlign w:val="bottom"/>
          </w:tcPr>
          <w:p w14:paraId="29D7575B" w14:textId="77777777" w:rsidR="00C315E5" w:rsidRPr="00AE6C0C" w:rsidRDefault="00C315E5" w:rsidP="00567DD5">
            <w:pPr>
              <w:spacing w:after="120" w:line="276" w:lineRule="auto"/>
              <w:contextualSpacing/>
              <w:jc w:val="center"/>
              <w:rPr>
                <w:rFonts w:ascii="Calibri" w:hAnsi="Calibri"/>
                <w:b/>
                <w:i/>
                <w:sz w:val="16"/>
                <w:szCs w:val="16"/>
                <w:lang w:eastAsia="en-GB"/>
              </w:rPr>
            </w:pPr>
            <w:r w:rsidRPr="00AE6C0C">
              <w:rPr>
                <w:i/>
                <w:sz w:val="16"/>
                <w:szCs w:val="16"/>
              </w:rPr>
              <w:t>Number of communications that received a reply during the selected period *</w:t>
            </w:r>
            <w:r>
              <w:rPr>
                <w:i/>
                <w:sz w:val="16"/>
                <w:szCs w:val="16"/>
              </w:rPr>
              <w:t>*</w:t>
            </w:r>
          </w:p>
        </w:tc>
        <w:tc>
          <w:tcPr>
            <w:tcW w:w="2108" w:type="dxa"/>
            <w:tcBorders>
              <w:left w:val="nil"/>
              <w:bottom w:val="single" w:sz="12" w:space="0" w:color="auto"/>
              <w:right w:val="nil"/>
            </w:tcBorders>
            <w:vAlign w:val="bottom"/>
          </w:tcPr>
          <w:p w14:paraId="453F1859" w14:textId="77777777" w:rsidR="00C315E5" w:rsidRPr="00AE6C0C" w:rsidRDefault="00C315E5" w:rsidP="00567DD5">
            <w:pPr>
              <w:spacing w:after="120" w:line="276" w:lineRule="auto"/>
              <w:contextualSpacing/>
              <w:jc w:val="center"/>
              <w:rPr>
                <w:rFonts w:ascii="Calibri" w:hAnsi="Calibri"/>
                <w:b/>
                <w:i/>
                <w:sz w:val="16"/>
                <w:szCs w:val="16"/>
                <w:lang w:eastAsia="en-GB"/>
              </w:rPr>
            </w:pPr>
            <w:r w:rsidRPr="00AE6C0C">
              <w:rPr>
                <w:i/>
                <w:sz w:val="16"/>
                <w:szCs w:val="16"/>
              </w:rPr>
              <w:t>Number of substantive replies received during the period</w:t>
            </w:r>
          </w:p>
        </w:tc>
        <w:tc>
          <w:tcPr>
            <w:tcW w:w="1739" w:type="dxa"/>
            <w:tcBorders>
              <w:left w:val="nil"/>
              <w:bottom w:val="single" w:sz="12" w:space="0" w:color="auto"/>
              <w:right w:val="nil"/>
            </w:tcBorders>
            <w:vAlign w:val="bottom"/>
          </w:tcPr>
          <w:p w14:paraId="2095E374" w14:textId="3DD8C135" w:rsidR="00C315E5" w:rsidRPr="00AE6C0C" w:rsidRDefault="00C315E5" w:rsidP="00567DD5">
            <w:pPr>
              <w:spacing w:after="120" w:line="276" w:lineRule="auto"/>
              <w:contextualSpacing/>
              <w:jc w:val="center"/>
              <w:rPr>
                <w:rFonts w:ascii="Calibri" w:hAnsi="Calibri"/>
                <w:b/>
                <w:i/>
                <w:sz w:val="16"/>
                <w:szCs w:val="16"/>
                <w:lang w:eastAsia="en-GB"/>
              </w:rPr>
            </w:pPr>
            <w:r w:rsidRPr="00AE6C0C">
              <w:rPr>
                <w:i/>
                <w:sz w:val="16"/>
                <w:szCs w:val="16"/>
              </w:rPr>
              <w:t>Number of acknowledgements replies received during the period</w:t>
            </w:r>
          </w:p>
        </w:tc>
      </w:tr>
      <w:tr w:rsidR="00E24A72" w:rsidRPr="003470D0" w14:paraId="39FE9BAE" w14:textId="77777777" w:rsidTr="00E24A72">
        <w:trPr>
          <w:trHeight w:hRule="exact" w:val="85"/>
          <w:jc w:val="center"/>
        </w:trPr>
        <w:tc>
          <w:tcPr>
            <w:tcW w:w="2397" w:type="dxa"/>
            <w:tcBorders>
              <w:top w:val="single" w:sz="12" w:space="0" w:color="auto"/>
              <w:left w:val="nil"/>
              <w:bottom w:val="single" w:sz="2" w:space="0" w:color="auto"/>
              <w:right w:val="nil"/>
            </w:tcBorders>
            <w:shd w:val="clear" w:color="auto" w:fill="auto"/>
            <w:vAlign w:val="bottom"/>
          </w:tcPr>
          <w:p w14:paraId="029FF287" w14:textId="77777777" w:rsidR="00E24A72" w:rsidRPr="00F81EE6" w:rsidRDefault="00E24A72" w:rsidP="009C4A2D">
            <w:pPr>
              <w:spacing w:beforeLines="40" w:before="96" w:afterLines="40" w:after="96" w:line="276" w:lineRule="auto"/>
              <w:contextualSpacing/>
              <w:jc w:val="center"/>
              <w:rPr>
                <w:b/>
                <w:bCs/>
                <w:color w:val="000000"/>
                <w:sz w:val="18"/>
                <w:szCs w:val="18"/>
              </w:rPr>
            </w:pPr>
          </w:p>
        </w:tc>
        <w:tc>
          <w:tcPr>
            <w:tcW w:w="1624" w:type="dxa"/>
            <w:tcBorders>
              <w:top w:val="single" w:sz="12" w:space="0" w:color="auto"/>
              <w:left w:val="nil"/>
              <w:bottom w:val="single" w:sz="2" w:space="0" w:color="auto"/>
              <w:right w:val="nil"/>
            </w:tcBorders>
            <w:shd w:val="clear" w:color="auto" w:fill="auto"/>
            <w:vAlign w:val="bottom"/>
          </w:tcPr>
          <w:p w14:paraId="4D27E88E" w14:textId="77777777" w:rsidR="00E24A72" w:rsidRPr="009C4A2D" w:rsidRDefault="00E24A72" w:rsidP="009C4A2D">
            <w:pPr>
              <w:spacing w:beforeLines="40" w:before="96" w:afterLines="40" w:after="96" w:line="276" w:lineRule="auto"/>
              <w:contextualSpacing/>
              <w:jc w:val="center"/>
              <w:rPr>
                <w:color w:val="000000"/>
                <w:sz w:val="18"/>
                <w:szCs w:val="18"/>
              </w:rPr>
            </w:pPr>
          </w:p>
        </w:tc>
        <w:tc>
          <w:tcPr>
            <w:tcW w:w="1771" w:type="dxa"/>
            <w:tcBorders>
              <w:top w:val="single" w:sz="12" w:space="0" w:color="auto"/>
              <w:left w:val="nil"/>
              <w:bottom w:val="single" w:sz="2" w:space="0" w:color="auto"/>
              <w:right w:val="nil"/>
            </w:tcBorders>
            <w:shd w:val="clear" w:color="auto" w:fill="auto"/>
            <w:vAlign w:val="bottom"/>
          </w:tcPr>
          <w:p w14:paraId="0F115C51" w14:textId="77777777" w:rsidR="00E24A72" w:rsidRPr="009C4A2D" w:rsidRDefault="00E24A72" w:rsidP="009C4A2D">
            <w:pPr>
              <w:spacing w:beforeLines="40" w:before="96" w:afterLines="40" w:after="96" w:line="276" w:lineRule="auto"/>
              <w:contextualSpacing/>
              <w:jc w:val="center"/>
              <w:rPr>
                <w:color w:val="000000"/>
                <w:sz w:val="18"/>
                <w:szCs w:val="18"/>
              </w:rPr>
            </w:pPr>
          </w:p>
        </w:tc>
        <w:tc>
          <w:tcPr>
            <w:tcW w:w="2108" w:type="dxa"/>
            <w:tcBorders>
              <w:top w:val="single" w:sz="12" w:space="0" w:color="auto"/>
              <w:left w:val="nil"/>
              <w:bottom w:val="single" w:sz="2" w:space="0" w:color="auto"/>
              <w:right w:val="nil"/>
            </w:tcBorders>
            <w:shd w:val="clear" w:color="auto" w:fill="auto"/>
            <w:vAlign w:val="bottom"/>
          </w:tcPr>
          <w:p w14:paraId="280F59E8" w14:textId="77777777" w:rsidR="00E24A72" w:rsidRPr="009C4A2D" w:rsidRDefault="00E24A72" w:rsidP="009C4A2D">
            <w:pPr>
              <w:spacing w:beforeLines="40" w:before="96" w:afterLines="40" w:after="96" w:line="276" w:lineRule="auto"/>
              <w:contextualSpacing/>
              <w:jc w:val="center"/>
              <w:rPr>
                <w:color w:val="000000"/>
                <w:sz w:val="18"/>
                <w:szCs w:val="18"/>
              </w:rPr>
            </w:pPr>
          </w:p>
        </w:tc>
        <w:tc>
          <w:tcPr>
            <w:tcW w:w="1739" w:type="dxa"/>
            <w:tcBorders>
              <w:top w:val="single" w:sz="12" w:space="0" w:color="auto"/>
              <w:left w:val="nil"/>
              <w:bottom w:val="single" w:sz="2" w:space="0" w:color="auto"/>
              <w:right w:val="nil"/>
            </w:tcBorders>
            <w:shd w:val="clear" w:color="auto" w:fill="auto"/>
            <w:vAlign w:val="bottom"/>
          </w:tcPr>
          <w:p w14:paraId="6FF8E1E2" w14:textId="77777777" w:rsidR="00E24A72" w:rsidRPr="009C4A2D" w:rsidRDefault="00E24A72" w:rsidP="009C4A2D">
            <w:pPr>
              <w:spacing w:beforeLines="40" w:before="96" w:afterLines="40" w:after="96" w:line="276" w:lineRule="auto"/>
              <w:contextualSpacing/>
              <w:jc w:val="center"/>
              <w:rPr>
                <w:color w:val="000000"/>
                <w:sz w:val="18"/>
                <w:szCs w:val="18"/>
              </w:rPr>
            </w:pPr>
          </w:p>
        </w:tc>
      </w:tr>
      <w:tr w:rsidR="00C315E5" w:rsidRPr="003470D0" w14:paraId="72063EDB" w14:textId="77777777" w:rsidTr="00F76A60">
        <w:trPr>
          <w:trHeight w:val="369"/>
          <w:jc w:val="center"/>
        </w:trPr>
        <w:tc>
          <w:tcPr>
            <w:tcW w:w="2397" w:type="dxa"/>
            <w:tcBorders>
              <w:top w:val="single" w:sz="2" w:space="0" w:color="auto"/>
              <w:left w:val="single" w:sz="4" w:space="0" w:color="auto"/>
              <w:bottom w:val="single" w:sz="4" w:space="0" w:color="auto"/>
              <w:right w:val="single" w:sz="4" w:space="0" w:color="auto"/>
            </w:tcBorders>
            <w:shd w:val="clear" w:color="auto" w:fill="auto"/>
          </w:tcPr>
          <w:p w14:paraId="09704450" w14:textId="1312FE68" w:rsidR="00C315E5" w:rsidRPr="00F81EE6" w:rsidRDefault="008E02D4" w:rsidP="009C4A2D">
            <w:pPr>
              <w:spacing w:beforeLines="40" w:before="96" w:afterLines="40" w:after="96" w:line="276" w:lineRule="auto"/>
              <w:contextualSpacing/>
              <w:jc w:val="center"/>
              <w:rPr>
                <w:b/>
                <w:bCs/>
                <w:sz w:val="18"/>
                <w:szCs w:val="18"/>
                <w:lang w:eastAsia="en-GB"/>
              </w:rPr>
            </w:pPr>
            <w:r w:rsidRPr="00D22449">
              <w:t>Algeria</w:t>
            </w:r>
          </w:p>
        </w:tc>
        <w:tc>
          <w:tcPr>
            <w:tcW w:w="1624" w:type="dxa"/>
            <w:tcBorders>
              <w:top w:val="single" w:sz="2" w:space="0" w:color="auto"/>
              <w:left w:val="single" w:sz="4" w:space="0" w:color="auto"/>
              <w:bottom w:val="single" w:sz="4" w:space="0" w:color="auto"/>
              <w:right w:val="single" w:sz="4" w:space="0" w:color="auto"/>
            </w:tcBorders>
            <w:shd w:val="clear" w:color="auto" w:fill="auto"/>
          </w:tcPr>
          <w:p w14:paraId="32F967B0" w14:textId="2801AFE4" w:rsidR="00C315E5" w:rsidRPr="009C4A2D" w:rsidRDefault="008E02D4" w:rsidP="009C4A2D">
            <w:pPr>
              <w:spacing w:beforeLines="40" w:before="96" w:afterLines="40" w:after="96" w:line="276" w:lineRule="auto"/>
              <w:contextualSpacing/>
              <w:jc w:val="center"/>
              <w:rPr>
                <w:b/>
                <w:sz w:val="18"/>
                <w:szCs w:val="18"/>
                <w:lang w:eastAsia="en-GB"/>
              </w:rPr>
            </w:pPr>
            <w:r w:rsidRPr="00D22449">
              <w:t>6</w:t>
            </w:r>
          </w:p>
        </w:tc>
        <w:tc>
          <w:tcPr>
            <w:tcW w:w="1771" w:type="dxa"/>
            <w:tcBorders>
              <w:top w:val="single" w:sz="2" w:space="0" w:color="auto"/>
              <w:left w:val="single" w:sz="4" w:space="0" w:color="auto"/>
              <w:bottom w:val="single" w:sz="4" w:space="0" w:color="auto"/>
              <w:right w:val="single" w:sz="4" w:space="0" w:color="auto"/>
            </w:tcBorders>
            <w:shd w:val="clear" w:color="auto" w:fill="auto"/>
          </w:tcPr>
          <w:p w14:paraId="250B8E60" w14:textId="2E5E0C89" w:rsidR="00C315E5" w:rsidRPr="009C4A2D" w:rsidRDefault="008E02D4" w:rsidP="009C4A2D">
            <w:pPr>
              <w:spacing w:beforeLines="40" w:before="96" w:afterLines="40" w:after="96" w:line="276" w:lineRule="auto"/>
              <w:contextualSpacing/>
              <w:jc w:val="center"/>
              <w:rPr>
                <w:b/>
                <w:sz w:val="18"/>
                <w:szCs w:val="18"/>
                <w:lang w:eastAsia="en-GB"/>
              </w:rPr>
            </w:pPr>
            <w:r w:rsidRPr="00D22449">
              <w:t>5</w:t>
            </w:r>
          </w:p>
        </w:tc>
        <w:tc>
          <w:tcPr>
            <w:tcW w:w="2108" w:type="dxa"/>
            <w:tcBorders>
              <w:top w:val="single" w:sz="2" w:space="0" w:color="auto"/>
              <w:left w:val="single" w:sz="4" w:space="0" w:color="auto"/>
              <w:bottom w:val="single" w:sz="4" w:space="0" w:color="auto"/>
              <w:right w:val="single" w:sz="4" w:space="0" w:color="auto"/>
            </w:tcBorders>
            <w:shd w:val="clear" w:color="auto" w:fill="auto"/>
          </w:tcPr>
          <w:p w14:paraId="4761BEA2" w14:textId="34106A59" w:rsidR="00C315E5" w:rsidRPr="009C4A2D" w:rsidRDefault="008E02D4" w:rsidP="009C4A2D">
            <w:pPr>
              <w:spacing w:beforeLines="40" w:before="96" w:afterLines="40" w:after="96" w:line="276" w:lineRule="auto"/>
              <w:contextualSpacing/>
              <w:jc w:val="center"/>
              <w:rPr>
                <w:b/>
                <w:sz w:val="18"/>
                <w:szCs w:val="18"/>
                <w:lang w:eastAsia="en-GB"/>
              </w:rPr>
            </w:pPr>
            <w:r w:rsidRPr="00D22449">
              <w:t>5</w:t>
            </w:r>
          </w:p>
        </w:tc>
        <w:tc>
          <w:tcPr>
            <w:tcW w:w="1739" w:type="dxa"/>
            <w:tcBorders>
              <w:top w:val="single" w:sz="2" w:space="0" w:color="auto"/>
              <w:left w:val="single" w:sz="4" w:space="0" w:color="auto"/>
              <w:bottom w:val="single" w:sz="4" w:space="0" w:color="auto"/>
              <w:right w:val="single" w:sz="4" w:space="0" w:color="auto"/>
            </w:tcBorders>
            <w:shd w:val="clear" w:color="auto" w:fill="auto"/>
          </w:tcPr>
          <w:p w14:paraId="0BDB2AD1"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49056FE6"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74A65AD4" w14:textId="5192BD47" w:rsidR="00C315E5" w:rsidRPr="00F81EE6" w:rsidRDefault="008E02D4" w:rsidP="009C4A2D">
            <w:pPr>
              <w:spacing w:beforeLines="40" w:before="96" w:afterLines="40" w:after="96" w:line="276" w:lineRule="auto"/>
              <w:contextualSpacing/>
              <w:jc w:val="center"/>
              <w:rPr>
                <w:b/>
                <w:bCs/>
                <w:sz w:val="18"/>
                <w:szCs w:val="18"/>
                <w:lang w:eastAsia="en-GB"/>
              </w:rPr>
            </w:pPr>
            <w:r w:rsidRPr="00D22449">
              <w:t>Argentina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2CF78036" w14:textId="56FD43DD"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2DFE6193" w14:textId="130A831C"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12F20299" w14:textId="656CBBE8"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695A51EA" w14:textId="7BCC5E15"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r>
      <w:tr w:rsidR="00C315E5" w:rsidRPr="003470D0" w14:paraId="10137E80"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70A2A7FD" w14:textId="0D557144" w:rsidR="00C315E5" w:rsidRPr="00F81EE6" w:rsidRDefault="008E02D4" w:rsidP="009C4A2D">
            <w:pPr>
              <w:spacing w:beforeLines="40" w:before="96" w:afterLines="40" w:after="96" w:line="276" w:lineRule="auto"/>
              <w:contextualSpacing/>
              <w:jc w:val="center"/>
              <w:rPr>
                <w:b/>
                <w:bCs/>
                <w:sz w:val="18"/>
                <w:szCs w:val="18"/>
                <w:lang w:eastAsia="en-GB"/>
              </w:rPr>
            </w:pPr>
            <w:r w:rsidRPr="00D22449">
              <w:t>Armenia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2B138228" w14:textId="3496D9AF"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26750C14" w14:textId="546160B5"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735D230B" w14:textId="2A809E93"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57165DA6" w14:textId="58E6D169"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677E3D3A"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56E8BC21" w14:textId="59F44FCB" w:rsidR="00C315E5" w:rsidRPr="00F81EE6" w:rsidRDefault="008E02D4" w:rsidP="009C4A2D">
            <w:pPr>
              <w:spacing w:beforeLines="40" w:before="96" w:afterLines="40" w:after="96" w:line="276" w:lineRule="auto"/>
              <w:contextualSpacing/>
              <w:jc w:val="center"/>
              <w:rPr>
                <w:b/>
                <w:bCs/>
                <w:sz w:val="18"/>
                <w:szCs w:val="18"/>
                <w:lang w:eastAsia="en-GB"/>
              </w:rPr>
            </w:pPr>
            <w:r w:rsidRPr="00D22449">
              <w:t>Australia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398630B4" w14:textId="5594CBCB" w:rsidR="00C315E5" w:rsidRPr="009C4A2D" w:rsidRDefault="008E02D4" w:rsidP="009C4A2D">
            <w:pPr>
              <w:spacing w:beforeLines="40" w:before="96" w:afterLines="40" w:after="96" w:line="276" w:lineRule="auto"/>
              <w:contextualSpacing/>
              <w:jc w:val="center"/>
              <w:rPr>
                <w:b/>
                <w:sz w:val="18"/>
                <w:szCs w:val="18"/>
                <w:lang w:eastAsia="en-GB"/>
              </w:rPr>
            </w:pPr>
            <w:r w:rsidRPr="00D22449">
              <w:t>4</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6C0746C0" w14:textId="68ABCA90" w:rsidR="00C315E5" w:rsidRPr="009C4A2D" w:rsidRDefault="008E02D4" w:rsidP="009C4A2D">
            <w:pPr>
              <w:spacing w:beforeLines="40" w:before="96" w:afterLines="40" w:after="96" w:line="276" w:lineRule="auto"/>
              <w:contextualSpacing/>
              <w:jc w:val="center"/>
              <w:rPr>
                <w:b/>
                <w:sz w:val="18"/>
                <w:szCs w:val="18"/>
                <w:lang w:eastAsia="en-GB"/>
              </w:rPr>
            </w:pPr>
            <w:r w:rsidRPr="00D22449">
              <w:t>4</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6E321A06" w14:textId="51F3D464" w:rsidR="00C315E5" w:rsidRPr="009C4A2D" w:rsidRDefault="008E02D4" w:rsidP="009C4A2D">
            <w:pPr>
              <w:spacing w:beforeLines="40" w:before="96" w:afterLines="40" w:after="96" w:line="276" w:lineRule="auto"/>
              <w:contextualSpacing/>
              <w:jc w:val="center"/>
              <w:rPr>
                <w:b/>
                <w:sz w:val="18"/>
                <w:szCs w:val="18"/>
                <w:lang w:eastAsia="en-GB"/>
              </w:rPr>
            </w:pPr>
            <w:r w:rsidRPr="00D22449">
              <w:t>4</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131D5623"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0F29781D"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70FFC2F8" w14:textId="280BA5DF" w:rsidR="00C315E5" w:rsidRPr="00F81EE6" w:rsidRDefault="008E02D4" w:rsidP="009C4A2D">
            <w:pPr>
              <w:spacing w:beforeLines="40" w:before="96" w:afterLines="40" w:after="96" w:line="276" w:lineRule="auto"/>
              <w:contextualSpacing/>
              <w:jc w:val="center"/>
              <w:rPr>
                <w:b/>
                <w:bCs/>
                <w:sz w:val="18"/>
                <w:szCs w:val="18"/>
                <w:lang w:eastAsia="en-GB"/>
              </w:rPr>
            </w:pPr>
            <w:r w:rsidRPr="00D22449">
              <w:t>Austria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1EE78953" w14:textId="7A9D054F"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338BF7EA" w14:textId="0E860B04"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1BB29FC8" w14:textId="7E4E113A"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2EA871FB" w14:textId="28252906"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r>
      <w:tr w:rsidR="00C315E5" w:rsidRPr="003470D0" w14:paraId="4F607446"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44F1A06A" w14:textId="7FA91FEA" w:rsidR="00C315E5" w:rsidRPr="00F81EE6" w:rsidRDefault="008E02D4" w:rsidP="009C4A2D">
            <w:pPr>
              <w:spacing w:beforeLines="40" w:before="96" w:afterLines="40" w:after="96" w:line="276" w:lineRule="auto"/>
              <w:contextualSpacing/>
              <w:jc w:val="center"/>
              <w:rPr>
                <w:b/>
                <w:bCs/>
                <w:sz w:val="18"/>
                <w:szCs w:val="18"/>
                <w:lang w:eastAsia="en-GB"/>
              </w:rPr>
            </w:pPr>
            <w:r w:rsidRPr="00D22449">
              <w:t>Azerbaijan</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04A3DEF9"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1DADAF7B"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2B31BDED"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2E500870"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0C279B52"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42597520" w14:textId="232AC5EA" w:rsidR="00C315E5" w:rsidRPr="00F81EE6" w:rsidRDefault="008E02D4" w:rsidP="009C4A2D">
            <w:pPr>
              <w:spacing w:beforeLines="40" w:before="96" w:afterLines="40" w:after="96" w:line="276" w:lineRule="auto"/>
              <w:contextualSpacing/>
              <w:jc w:val="center"/>
              <w:rPr>
                <w:b/>
                <w:bCs/>
                <w:sz w:val="18"/>
                <w:szCs w:val="18"/>
                <w:lang w:eastAsia="en-GB"/>
              </w:rPr>
            </w:pPr>
            <w:r w:rsidRPr="00D22449">
              <w:t>Bahrain</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7CEF2257" w14:textId="407A067B"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7D055C03" w14:textId="4C9B4B22"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51A7DB65" w14:textId="5C0E53C1"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2F9898B8"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7B497A06"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667E4F69" w14:textId="3BED48AE" w:rsidR="00C315E5" w:rsidRPr="00F81EE6" w:rsidRDefault="008E02D4" w:rsidP="009C4A2D">
            <w:pPr>
              <w:spacing w:beforeLines="40" w:before="96" w:afterLines="40" w:after="96" w:line="276" w:lineRule="auto"/>
              <w:contextualSpacing/>
              <w:jc w:val="center"/>
              <w:rPr>
                <w:b/>
                <w:bCs/>
                <w:sz w:val="18"/>
                <w:szCs w:val="18"/>
                <w:lang w:eastAsia="en-GB"/>
              </w:rPr>
            </w:pPr>
            <w:r w:rsidRPr="00D22449">
              <w:t>Bangladesh</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16B958F2" w14:textId="348E319C" w:rsidR="00C315E5" w:rsidRPr="009C4A2D" w:rsidRDefault="008E02D4" w:rsidP="009C4A2D">
            <w:pPr>
              <w:spacing w:beforeLines="40" w:before="96" w:afterLines="40" w:after="96" w:line="276" w:lineRule="auto"/>
              <w:contextualSpacing/>
              <w:jc w:val="center"/>
              <w:rPr>
                <w:b/>
                <w:sz w:val="18"/>
                <w:szCs w:val="18"/>
                <w:lang w:eastAsia="en-GB"/>
              </w:rPr>
            </w:pPr>
            <w:r w:rsidRPr="00D22449">
              <w:t>5</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5F9601AC"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18CB0172"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3F0343B6"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2CE353E0"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4CDB415F" w14:textId="6C82D909" w:rsidR="00C315E5" w:rsidRPr="00F81EE6" w:rsidRDefault="008E02D4" w:rsidP="009C4A2D">
            <w:pPr>
              <w:spacing w:beforeLines="40" w:before="96" w:afterLines="40" w:after="96" w:line="276" w:lineRule="auto"/>
              <w:contextualSpacing/>
              <w:jc w:val="center"/>
              <w:rPr>
                <w:b/>
                <w:bCs/>
                <w:sz w:val="18"/>
                <w:szCs w:val="18"/>
                <w:lang w:eastAsia="en-GB"/>
              </w:rPr>
            </w:pPr>
            <w:r w:rsidRPr="00D22449">
              <w:t>Belarus</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1267C9D5" w14:textId="44518B92" w:rsidR="00C315E5" w:rsidRPr="009C4A2D" w:rsidRDefault="008E02D4" w:rsidP="009C4A2D">
            <w:pPr>
              <w:spacing w:beforeLines="40" w:before="96" w:afterLines="40" w:after="96" w:line="276" w:lineRule="auto"/>
              <w:contextualSpacing/>
              <w:jc w:val="center"/>
              <w:rPr>
                <w:b/>
                <w:sz w:val="18"/>
                <w:szCs w:val="18"/>
                <w:lang w:eastAsia="en-GB"/>
              </w:rPr>
            </w:pPr>
            <w:r w:rsidRPr="00D22449">
              <w:t>10</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32B6AE92" w14:textId="28C2D8CB"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2553E7BD" w14:textId="67FD3BA1"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1EEE0931"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1C069698"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28157F42" w14:textId="0C0D4F4B" w:rsidR="00C315E5" w:rsidRPr="00F81EE6" w:rsidRDefault="008E02D4" w:rsidP="009C4A2D">
            <w:pPr>
              <w:spacing w:beforeLines="40" w:before="96" w:afterLines="40" w:after="96" w:line="276" w:lineRule="auto"/>
              <w:contextualSpacing/>
              <w:jc w:val="center"/>
              <w:rPr>
                <w:b/>
                <w:bCs/>
                <w:sz w:val="18"/>
                <w:szCs w:val="18"/>
                <w:highlight w:val="yellow"/>
                <w:lang w:eastAsia="en-GB"/>
              </w:rPr>
            </w:pPr>
            <w:r w:rsidRPr="00D22449">
              <w:t>Benin</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5BBFDA5F" w14:textId="3E48DEF6" w:rsidR="00C315E5" w:rsidRPr="009C4A2D" w:rsidRDefault="008E02D4" w:rsidP="009C4A2D">
            <w:pPr>
              <w:spacing w:beforeLines="40" w:before="96" w:afterLines="40" w:after="96" w:line="276" w:lineRule="auto"/>
              <w:contextualSpacing/>
              <w:jc w:val="center"/>
              <w:rPr>
                <w:b/>
                <w:sz w:val="18"/>
                <w:szCs w:val="18"/>
                <w:highlight w:val="yellow"/>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6A294EB8" w14:textId="32538CF6" w:rsidR="00C315E5" w:rsidRPr="009C4A2D" w:rsidRDefault="008E02D4" w:rsidP="009C4A2D">
            <w:pPr>
              <w:spacing w:beforeLines="40" w:before="96" w:afterLines="40" w:after="96" w:line="276" w:lineRule="auto"/>
              <w:contextualSpacing/>
              <w:jc w:val="center"/>
              <w:rPr>
                <w:b/>
                <w:sz w:val="18"/>
                <w:szCs w:val="18"/>
                <w:highlight w:val="yellow"/>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4DBDCB60" w14:textId="0262F404" w:rsidR="00C315E5" w:rsidRPr="009C4A2D" w:rsidRDefault="008E02D4" w:rsidP="009C4A2D">
            <w:pPr>
              <w:spacing w:beforeLines="40" w:before="96" w:afterLines="40" w:after="96" w:line="276" w:lineRule="auto"/>
              <w:contextualSpacing/>
              <w:jc w:val="center"/>
              <w:rPr>
                <w:b/>
                <w:sz w:val="18"/>
                <w:szCs w:val="18"/>
                <w:highlight w:val="yellow"/>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052FF640" w14:textId="643F13D2" w:rsidR="00C315E5" w:rsidRPr="009C4A2D" w:rsidRDefault="008E02D4" w:rsidP="009C4A2D">
            <w:pPr>
              <w:spacing w:beforeLines="40" w:before="96" w:afterLines="40" w:after="96" w:line="276" w:lineRule="auto"/>
              <w:contextualSpacing/>
              <w:jc w:val="center"/>
              <w:rPr>
                <w:b/>
                <w:sz w:val="18"/>
                <w:szCs w:val="18"/>
                <w:highlight w:val="yellow"/>
                <w:lang w:eastAsia="en-GB"/>
              </w:rPr>
            </w:pPr>
            <w:r w:rsidRPr="00D22449">
              <w:t>0</w:t>
            </w:r>
          </w:p>
        </w:tc>
      </w:tr>
      <w:tr w:rsidR="00C315E5" w:rsidRPr="003470D0" w14:paraId="5894FD08"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43CC188A" w14:textId="04263EAB" w:rsidR="00C315E5" w:rsidRPr="00F81EE6" w:rsidRDefault="008E02D4" w:rsidP="009C4A2D">
            <w:pPr>
              <w:spacing w:beforeLines="40" w:before="96" w:afterLines="40" w:after="96" w:line="276" w:lineRule="auto"/>
              <w:contextualSpacing/>
              <w:jc w:val="center"/>
              <w:rPr>
                <w:b/>
                <w:bCs/>
                <w:sz w:val="18"/>
                <w:szCs w:val="18"/>
                <w:highlight w:val="yellow"/>
                <w:lang w:eastAsia="en-GB"/>
              </w:rPr>
            </w:pPr>
            <w:r w:rsidRPr="00D22449">
              <w:t>Bolivia (</w:t>
            </w:r>
            <w:proofErr w:type="spellStart"/>
            <w:r w:rsidRPr="00D22449">
              <w:t>Plurinational</w:t>
            </w:r>
            <w:proofErr w:type="spellEnd"/>
            <w:r w:rsidRPr="00D22449">
              <w:t xml:space="preserve"> State of)</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07D63F60" w14:textId="6A761A00" w:rsidR="00C315E5" w:rsidRPr="009C4A2D" w:rsidRDefault="008E02D4" w:rsidP="009C4A2D">
            <w:pPr>
              <w:spacing w:beforeLines="40" w:before="96" w:afterLines="40" w:after="96" w:line="276" w:lineRule="auto"/>
              <w:contextualSpacing/>
              <w:jc w:val="center"/>
              <w:rPr>
                <w:b/>
                <w:sz w:val="18"/>
                <w:szCs w:val="18"/>
                <w:highlight w:val="yellow"/>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414A062A" w14:textId="06059CC1" w:rsidR="00C315E5" w:rsidRPr="009C4A2D" w:rsidRDefault="008E02D4" w:rsidP="009C4A2D">
            <w:pPr>
              <w:spacing w:beforeLines="40" w:before="96" w:afterLines="40" w:after="96" w:line="276" w:lineRule="auto"/>
              <w:contextualSpacing/>
              <w:jc w:val="center"/>
              <w:rPr>
                <w:b/>
                <w:sz w:val="18"/>
                <w:szCs w:val="18"/>
                <w:highlight w:val="yellow"/>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4FDB4D40" w14:textId="696CD1A8" w:rsidR="00C315E5" w:rsidRPr="009C4A2D" w:rsidRDefault="008E02D4" w:rsidP="009C4A2D">
            <w:pPr>
              <w:spacing w:beforeLines="40" w:before="96" w:afterLines="40" w:after="96" w:line="276" w:lineRule="auto"/>
              <w:contextualSpacing/>
              <w:jc w:val="center"/>
              <w:rPr>
                <w:b/>
                <w:sz w:val="18"/>
                <w:szCs w:val="18"/>
                <w:highlight w:val="yellow"/>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2B2F81D8" w14:textId="77777777" w:rsidR="00C315E5" w:rsidRPr="009C4A2D" w:rsidRDefault="00C315E5" w:rsidP="009C4A2D">
            <w:pPr>
              <w:spacing w:beforeLines="40" w:before="96" w:afterLines="40" w:after="96" w:line="276" w:lineRule="auto"/>
              <w:contextualSpacing/>
              <w:jc w:val="center"/>
              <w:rPr>
                <w:b/>
                <w:sz w:val="18"/>
                <w:szCs w:val="18"/>
                <w:highlight w:val="yellow"/>
                <w:lang w:eastAsia="en-GB"/>
              </w:rPr>
            </w:pPr>
            <w:r w:rsidRPr="00D22449">
              <w:t>0</w:t>
            </w:r>
          </w:p>
        </w:tc>
      </w:tr>
      <w:tr w:rsidR="00C315E5" w:rsidRPr="003470D0" w14:paraId="337A1AEB"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66BBF345" w14:textId="4C9F90E4" w:rsidR="00C315E5" w:rsidRPr="00F81EE6" w:rsidRDefault="008E02D4" w:rsidP="009C4A2D">
            <w:pPr>
              <w:spacing w:beforeLines="40" w:before="96" w:afterLines="40" w:after="96" w:line="276" w:lineRule="auto"/>
              <w:contextualSpacing/>
              <w:jc w:val="center"/>
              <w:rPr>
                <w:b/>
                <w:bCs/>
                <w:sz w:val="18"/>
                <w:szCs w:val="18"/>
                <w:lang w:eastAsia="en-GB"/>
              </w:rPr>
            </w:pPr>
            <w:r w:rsidRPr="00D22449">
              <w:t>Botswana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53709653" w14:textId="5D314CDE"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2143DC73"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436CE9A4"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444C0574" w14:textId="6CD25FFF"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101129B1"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6E6772CC" w14:textId="362460FF" w:rsidR="00C315E5" w:rsidRPr="00F81EE6" w:rsidRDefault="008E02D4" w:rsidP="009C4A2D">
            <w:pPr>
              <w:spacing w:beforeLines="40" w:before="96" w:afterLines="40" w:after="96" w:line="276" w:lineRule="auto"/>
              <w:contextualSpacing/>
              <w:jc w:val="center"/>
              <w:rPr>
                <w:b/>
                <w:bCs/>
                <w:sz w:val="18"/>
                <w:szCs w:val="18"/>
                <w:lang w:eastAsia="en-GB"/>
              </w:rPr>
            </w:pPr>
            <w:r w:rsidRPr="00D22449">
              <w:t>Brazil</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11ABFC9D" w14:textId="0BC6892A" w:rsidR="00C315E5" w:rsidRPr="009C4A2D" w:rsidRDefault="008E02D4" w:rsidP="009C4A2D">
            <w:pPr>
              <w:spacing w:beforeLines="40" w:before="96" w:afterLines="40" w:after="96" w:line="276" w:lineRule="auto"/>
              <w:contextualSpacing/>
              <w:jc w:val="center"/>
              <w:rPr>
                <w:b/>
                <w:sz w:val="18"/>
                <w:szCs w:val="18"/>
                <w:lang w:eastAsia="en-GB"/>
              </w:rPr>
            </w:pPr>
            <w:r w:rsidRPr="00D22449">
              <w:t>11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0E06DA4C" w14:textId="4B14BD1E" w:rsidR="00C315E5" w:rsidRPr="009C4A2D" w:rsidRDefault="008E02D4" w:rsidP="009C4A2D">
            <w:pPr>
              <w:spacing w:beforeLines="40" w:before="96" w:afterLines="40" w:after="96" w:line="276" w:lineRule="auto"/>
              <w:contextualSpacing/>
              <w:jc w:val="center"/>
              <w:rPr>
                <w:b/>
                <w:sz w:val="18"/>
                <w:szCs w:val="18"/>
                <w:lang w:eastAsia="en-GB"/>
              </w:rPr>
            </w:pPr>
            <w:r w:rsidRPr="00D22449">
              <w:t>7</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37F13F1F" w14:textId="47F0317F" w:rsidR="00C315E5" w:rsidRPr="009C4A2D" w:rsidRDefault="008E02D4" w:rsidP="009C4A2D">
            <w:pPr>
              <w:spacing w:beforeLines="40" w:before="96" w:afterLines="40" w:after="96" w:line="276" w:lineRule="auto"/>
              <w:contextualSpacing/>
              <w:jc w:val="center"/>
              <w:rPr>
                <w:b/>
                <w:sz w:val="18"/>
                <w:szCs w:val="18"/>
                <w:lang w:eastAsia="en-GB"/>
              </w:rPr>
            </w:pPr>
            <w:r w:rsidRPr="00D22449">
              <w:t>9</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3D0F53DD"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2375484C"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7D792E0F" w14:textId="000001E1" w:rsidR="00C315E5" w:rsidRPr="00F81EE6" w:rsidRDefault="008E02D4" w:rsidP="009C4A2D">
            <w:pPr>
              <w:spacing w:beforeLines="40" w:before="96" w:afterLines="40" w:after="96" w:line="276" w:lineRule="auto"/>
              <w:contextualSpacing/>
              <w:jc w:val="center"/>
              <w:rPr>
                <w:b/>
                <w:bCs/>
                <w:sz w:val="18"/>
                <w:szCs w:val="18"/>
                <w:lang w:eastAsia="en-GB"/>
              </w:rPr>
            </w:pPr>
            <w:r w:rsidRPr="00D22449">
              <w:t>Bulgaria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2CE8EF95" w14:textId="1E80786F"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7F3C03F6" w14:textId="22DC23AA"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3C70F698" w14:textId="26B7C7CB"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54B0F35E"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1C1D5AA2"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65635BB5" w14:textId="7C24FE58" w:rsidR="00C315E5" w:rsidRPr="00F81EE6" w:rsidRDefault="008E02D4" w:rsidP="009C4A2D">
            <w:pPr>
              <w:spacing w:beforeLines="40" w:before="96" w:afterLines="40" w:after="96" w:line="276" w:lineRule="auto"/>
              <w:contextualSpacing/>
              <w:jc w:val="center"/>
              <w:rPr>
                <w:b/>
                <w:bCs/>
                <w:sz w:val="18"/>
                <w:szCs w:val="18"/>
                <w:lang w:eastAsia="en-GB"/>
              </w:rPr>
            </w:pPr>
            <w:r w:rsidRPr="00D22449">
              <w:t>Burundi</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2FC20F43" w14:textId="1EFB0252"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42D05561" w14:textId="4C6C84AC"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4D68547C" w14:textId="513DC6A8"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367E089E"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047B0ABB"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2D2ACC66" w14:textId="4AAF8680" w:rsidR="00C315E5" w:rsidRPr="00F81EE6" w:rsidRDefault="008E02D4" w:rsidP="009C4A2D">
            <w:pPr>
              <w:spacing w:beforeLines="40" w:before="96" w:afterLines="40" w:after="96" w:line="276" w:lineRule="auto"/>
              <w:contextualSpacing/>
              <w:jc w:val="center"/>
              <w:rPr>
                <w:b/>
                <w:bCs/>
                <w:sz w:val="18"/>
                <w:szCs w:val="18"/>
                <w:lang w:eastAsia="en-GB"/>
              </w:rPr>
            </w:pPr>
            <w:r w:rsidRPr="00D22449">
              <w:t>Cabo Verde</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5DF02CD6" w14:textId="69DC0296"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61F4E807"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0B765007"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54E8DD35"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1381AB49"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7F575E8E" w14:textId="1457ECD2" w:rsidR="00C315E5" w:rsidRPr="00F81EE6" w:rsidRDefault="008E02D4" w:rsidP="009C4A2D">
            <w:pPr>
              <w:spacing w:beforeLines="40" w:before="96" w:afterLines="40" w:after="96" w:line="276" w:lineRule="auto"/>
              <w:contextualSpacing/>
              <w:jc w:val="center"/>
              <w:rPr>
                <w:b/>
                <w:bCs/>
                <w:sz w:val="18"/>
                <w:szCs w:val="18"/>
                <w:lang w:eastAsia="en-GB"/>
              </w:rPr>
            </w:pPr>
            <w:r w:rsidRPr="00D22449">
              <w:t>Cambodia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55D35762" w14:textId="00492B74"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27CC36BA"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2</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605C352A" w14:textId="6DD4D5CB"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4C7083EB"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1521BC56"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7094CBFC" w14:textId="66BD8CCC" w:rsidR="00C315E5" w:rsidRPr="00F81EE6" w:rsidRDefault="008E02D4" w:rsidP="009C4A2D">
            <w:pPr>
              <w:spacing w:beforeLines="40" w:before="96" w:afterLines="40" w:after="96" w:line="276" w:lineRule="auto"/>
              <w:contextualSpacing/>
              <w:jc w:val="center"/>
              <w:rPr>
                <w:b/>
                <w:bCs/>
                <w:sz w:val="18"/>
                <w:szCs w:val="18"/>
                <w:lang w:eastAsia="en-GB"/>
              </w:rPr>
            </w:pPr>
            <w:r w:rsidRPr="00D22449">
              <w:t>Cameroon</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176272CB"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4</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36DA8D1E" w14:textId="59FEF362"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79649AA7" w14:textId="3CC8910A"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238DE1F2"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00ACEEAF"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4A42E44B" w14:textId="42CDD191" w:rsidR="00C315E5" w:rsidRPr="00F81EE6" w:rsidRDefault="008E02D4" w:rsidP="009C4A2D">
            <w:pPr>
              <w:spacing w:beforeLines="40" w:before="96" w:afterLines="40" w:after="96" w:line="276" w:lineRule="auto"/>
              <w:contextualSpacing/>
              <w:jc w:val="center"/>
              <w:rPr>
                <w:b/>
                <w:bCs/>
                <w:sz w:val="18"/>
                <w:szCs w:val="18"/>
                <w:lang w:eastAsia="en-GB"/>
              </w:rPr>
            </w:pPr>
            <w:r w:rsidRPr="00D22449">
              <w:t>Canada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033CDBCE" w14:textId="6EC7F409"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50C9170C" w14:textId="35C7E70D"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4D85FD74" w14:textId="48EE10A2"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285930AC"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1</w:t>
            </w:r>
          </w:p>
        </w:tc>
      </w:tr>
      <w:tr w:rsidR="00C315E5" w:rsidRPr="003470D0" w14:paraId="6BC48B1A"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054D6BE5" w14:textId="590BE595" w:rsidR="00C315E5" w:rsidRPr="00F81EE6" w:rsidRDefault="008E02D4" w:rsidP="009C4A2D">
            <w:pPr>
              <w:spacing w:beforeLines="40" w:before="96" w:afterLines="40" w:after="96" w:line="276" w:lineRule="auto"/>
              <w:contextualSpacing/>
              <w:jc w:val="center"/>
              <w:rPr>
                <w:b/>
                <w:bCs/>
                <w:sz w:val="18"/>
                <w:szCs w:val="18"/>
                <w:lang w:eastAsia="en-GB"/>
              </w:rPr>
            </w:pPr>
            <w:r w:rsidRPr="00D22449">
              <w:t>Central African Republic</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0630EC24" w14:textId="3F148A7D"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1DDFC5AE" w14:textId="4AB03AF1"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2CAF58F0" w14:textId="46600BC2"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5DF3C474"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0D08EFE0"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6E195309" w14:textId="7C0AB957" w:rsidR="00C315E5" w:rsidRPr="00F81EE6" w:rsidRDefault="008E02D4" w:rsidP="009C4A2D">
            <w:pPr>
              <w:spacing w:beforeLines="40" w:before="96" w:afterLines="40" w:after="96" w:line="276" w:lineRule="auto"/>
              <w:contextualSpacing/>
              <w:jc w:val="center"/>
              <w:rPr>
                <w:b/>
                <w:bCs/>
                <w:sz w:val="18"/>
                <w:szCs w:val="18"/>
                <w:lang w:eastAsia="en-GB"/>
              </w:rPr>
            </w:pPr>
            <w:r w:rsidRPr="00D22449">
              <w:t>Chad</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5C93845E" w14:textId="2684621F"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2249ECFB" w14:textId="1E800F6D"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09152311" w14:textId="745F81C0"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0AEEFA67"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3CAA308F"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2AE72F88" w14:textId="7E5FAE4F" w:rsidR="00C315E5" w:rsidRPr="00F81EE6" w:rsidRDefault="008E02D4" w:rsidP="009C4A2D">
            <w:pPr>
              <w:spacing w:beforeLines="40" w:before="96" w:afterLines="40" w:after="96" w:line="276" w:lineRule="auto"/>
              <w:contextualSpacing/>
              <w:jc w:val="center"/>
              <w:rPr>
                <w:b/>
                <w:bCs/>
                <w:sz w:val="18"/>
                <w:szCs w:val="18"/>
                <w:lang w:eastAsia="en-GB"/>
              </w:rPr>
            </w:pPr>
            <w:r w:rsidRPr="00D22449">
              <w:t>Chile</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02172F01"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4E72EE7D" w14:textId="11E84ACE"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2A3402F0" w14:textId="39152AC6"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28616D48"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7F089381"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6815A9C6" w14:textId="17C60508" w:rsidR="00C315E5" w:rsidRPr="00F81EE6" w:rsidRDefault="008E02D4" w:rsidP="009C4A2D">
            <w:pPr>
              <w:spacing w:beforeLines="40" w:before="96" w:afterLines="40" w:after="96" w:line="276" w:lineRule="auto"/>
              <w:contextualSpacing/>
              <w:jc w:val="center"/>
              <w:rPr>
                <w:b/>
                <w:bCs/>
                <w:sz w:val="18"/>
                <w:szCs w:val="18"/>
                <w:lang w:eastAsia="en-GB"/>
              </w:rPr>
            </w:pPr>
            <w:r w:rsidRPr="00D22449">
              <w:t>China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221F0A3E" w14:textId="1768716A" w:rsidR="00C315E5" w:rsidRPr="009C4A2D" w:rsidRDefault="008E02D4" w:rsidP="009C4A2D">
            <w:pPr>
              <w:spacing w:beforeLines="40" w:before="96" w:afterLines="40" w:after="96" w:line="276" w:lineRule="auto"/>
              <w:contextualSpacing/>
              <w:jc w:val="center"/>
              <w:rPr>
                <w:b/>
                <w:sz w:val="18"/>
                <w:szCs w:val="18"/>
                <w:lang w:eastAsia="en-GB"/>
              </w:rPr>
            </w:pPr>
            <w:r w:rsidRPr="00D22449">
              <w:t>12</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1BD8A2ED" w14:textId="7DECB18B" w:rsidR="00C315E5" w:rsidRPr="009C4A2D" w:rsidRDefault="008E02D4" w:rsidP="009C4A2D">
            <w:pPr>
              <w:spacing w:beforeLines="40" w:before="96" w:afterLines="40" w:after="96" w:line="276" w:lineRule="auto"/>
              <w:contextualSpacing/>
              <w:jc w:val="center"/>
              <w:rPr>
                <w:b/>
                <w:sz w:val="18"/>
                <w:szCs w:val="18"/>
                <w:lang w:eastAsia="en-GB"/>
              </w:rPr>
            </w:pPr>
            <w:r w:rsidRPr="00D22449">
              <w:t>7</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60EF0CA0" w14:textId="27FAA6F3" w:rsidR="00C315E5" w:rsidRPr="009C4A2D" w:rsidRDefault="008E02D4" w:rsidP="009C4A2D">
            <w:pPr>
              <w:spacing w:beforeLines="40" w:before="96" w:afterLines="40" w:after="96" w:line="276" w:lineRule="auto"/>
              <w:contextualSpacing/>
              <w:jc w:val="center"/>
              <w:rPr>
                <w:b/>
                <w:sz w:val="18"/>
                <w:szCs w:val="18"/>
                <w:lang w:eastAsia="en-GB"/>
              </w:rPr>
            </w:pPr>
            <w:r w:rsidRPr="00D22449">
              <w:t>7</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4DC44E9C"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4D14C240"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070FBE18" w14:textId="236B4F09" w:rsidR="00C315E5" w:rsidRPr="00F81EE6" w:rsidRDefault="008E02D4" w:rsidP="009C4A2D">
            <w:pPr>
              <w:spacing w:beforeLines="40" w:before="96" w:afterLines="40" w:after="96" w:line="276" w:lineRule="auto"/>
              <w:contextualSpacing/>
              <w:jc w:val="center"/>
              <w:rPr>
                <w:b/>
                <w:bCs/>
                <w:sz w:val="18"/>
                <w:szCs w:val="18"/>
                <w:lang w:eastAsia="en-GB"/>
              </w:rPr>
            </w:pPr>
            <w:r w:rsidRPr="00D22449">
              <w:t>Colombia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01FC4683" w14:textId="02152C3B" w:rsidR="00C315E5" w:rsidRPr="009C4A2D" w:rsidRDefault="008E02D4" w:rsidP="009C4A2D">
            <w:pPr>
              <w:spacing w:beforeLines="40" w:before="96" w:afterLines="40" w:after="96" w:line="276" w:lineRule="auto"/>
              <w:contextualSpacing/>
              <w:jc w:val="center"/>
              <w:rPr>
                <w:b/>
                <w:sz w:val="18"/>
                <w:szCs w:val="18"/>
                <w:lang w:eastAsia="en-GB"/>
              </w:rPr>
            </w:pPr>
            <w:r w:rsidRPr="00D22449">
              <w:t>12</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4629AE03" w14:textId="3C0AB0C9" w:rsidR="00C315E5" w:rsidRPr="009C4A2D" w:rsidRDefault="008E02D4" w:rsidP="009C4A2D">
            <w:pPr>
              <w:spacing w:beforeLines="40" w:before="96" w:afterLines="40" w:after="96" w:line="276" w:lineRule="auto"/>
              <w:contextualSpacing/>
              <w:jc w:val="center"/>
              <w:rPr>
                <w:b/>
                <w:sz w:val="18"/>
                <w:szCs w:val="18"/>
                <w:lang w:eastAsia="en-GB"/>
              </w:rPr>
            </w:pPr>
            <w:r w:rsidRPr="00D22449">
              <w:t>10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48057931" w14:textId="32B17AD7" w:rsidR="00C315E5" w:rsidRPr="009C4A2D" w:rsidRDefault="008E02D4" w:rsidP="009C4A2D">
            <w:pPr>
              <w:spacing w:beforeLines="40" w:before="96" w:afterLines="40" w:after="96" w:line="276" w:lineRule="auto"/>
              <w:contextualSpacing/>
              <w:jc w:val="center"/>
              <w:rPr>
                <w:b/>
                <w:sz w:val="18"/>
                <w:szCs w:val="18"/>
                <w:lang w:eastAsia="en-GB"/>
              </w:rPr>
            </w:pPr>
            <w:r w:rsidRPr="00D22449">
              <w:t>10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15071DF3" w14:textId="0513DD01"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r>
      <w:tr w:rsidR="00C315E5" w:rsidRPr="003470D0" w14:paraId="5B5899C7"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306CFC53" w14:textId="636765E7" w:rsidR="00C315E5" w:rsidRPr="00F81EE6" w:rsidRDefault="008E02D4" w:rsidP="009C4A2D">
            <w:pPr>
              <w:spacing w:beforeLines="40" w:before="96" w:afterLines="40" w:after="96" w:line="276" w:lineRule="auto"/>
              <w:contextualSpacing/>
              <w:jc w:val="center"/>
              <w:rPr>
                <w:b/>
                <w:bCs/>
                <w:sz w:val="18"/>
                <w:szCs w:val="18"/>
                <w:lang w:eastAsia="en-GB"/>
              </w:rPr>
            </w:pPr>
            <w:r w:rsidRPr="00D22449">
              <w:lastRenderedPageBreak/>
              <w:t>Comoros</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6018C548" w14:textId="44D140A3"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31553FC9" w14:textId="4724796F"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2E7CD9B0" w14:textId="67D26B47"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06B7FC59"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5BA1420D" w14:textId="77777777" w:rsidTr="00F76A60">
        <w:trPr>
          <w:trHeight w:val="425"/>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71105104" w14:textId="25EE81B7" w:rsidR="00C315E5" w:rsidRPr="00F81EE6" w:rsidRDefault="008E02D4" w:rsidP="009C4A2D">
            <w:pPr>
              <w:spacing w:beforeLines="40" w:before="96" w:afterLines="40" w:after="96" w:line="276" w:lineRule="auto"/>
              <w:contextualSpacing/>
              <w:jc w:val="center"/>
              <w:rPr>
                <w:b/>
                <w:bCs/>
                <w:sz w:val="18"/>
                <w:szCs w:val="18"/>
                <w:lang w:eastAsia="en-GB"/>
              </w:rPr>
            </w:pPr>
            <w:r w:rsidRPr="00D22449">
              <w:t>Congo</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1A00EB9C"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305B7B8A"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409F3BFE"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37CD5777"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0C6F937B" w14:textId="77777777" w:rsidTr="00F76A60">
        <w:trPr>
          <w:trHeight w:val="425"/>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546FD40C" w14:textId="5B64B292" w:rsidR="00C315E5" w:rsidRPr="00F81EE6" w:rsidRDefault="008E02D4" w:rsidP="009C4A2D">
            <w:pPr>
              <w:spacing w:beforeLines="40" w:before="96" w:afterLines="40" w:after="96" w:line="276" w:lineRule="auto"/>
              <w:contextualSpacing/>
              <w:jc w:val="center"/>
              <w:rPr>
                <w:b/>
                <w:bCs/>
                <w:sz w:val="18"/>
                <w:szCs w:val="18"/>
                <w:lang w:eastAsia="en-GB"/>
              </w:rPr>
            </w:pPr>
            <w:r w:rsidRPr="00D22449">
              <w:t>Costa Rica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6126BCB4" w14:textId="05BF5EF7"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26223842" w14:textId="4C8D3990"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09D500EA" w14:textId="7658726D"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4B90C8AE" w14:textId="12BCC7DD"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r>
      <w:tr w:rsidR="00C315E5" w:rsidRPr="003470D0" w14:paraId="3EE62304" w14:textId="77777777" w:rsidTr="00F76A60">
        <w:trPr>
          <w:trHeight w:val="425"/>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2F79881D" w14:textId="57B002B9" w:rsidR="00C315E5" w:rsidRPr="00F81EE6" w:rsidRDefault="008E02D4" w:rsidP="009C4A2D">
            <w:pPr>
              <w:spacing w:beforeLines="40" w:before="96" w:afterLines="40" w:after="96" w:line="276" w:lineRule="auto"/>
              <w:contextualSpacing/>
              <w:jc w:val="center"/>
              <w:rPr>
                <w:b/>
                <w:bCs/>
                <w:sz w:val="18"/>
                <w:szCs w:val="18"/>
                <w:lang w:eastAsia="en-GB"/>
              </w:rPr>
            </w:pPr>
            <w:r w:rsidRPr="00D22449">
              <w:t>Croatia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64677D60" w14:textId="4A79F24D"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7141B898" w14:textId="23E6166C"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01538E91" w14:textId="3953528B"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7D910127"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DA4FA0" w14:paraId="0CAEC847" w14:textId="77777777" w:rsidTr="00F76A60">
        <w:trPr>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1DDA1A69" w14:textId="4FAEEA8D" w:rsidR="00C315E5" w:rsidRPr="00F81EE6" w:rsidRDefault="008E02D4" w:rsidP="009C4A2D">
            <w:pPr>
              <w:spacing w:beforeLines="40" w:before="96" w:afterLines="40" w:after="96" w:line="276" w:lineRule="auto"/>
              <w:contextualSpacing/>
              <w:jc w:val="center"/>
              <w:rPr>
                <w:b/>
                <w:bCs/>
                <w:i/>
                <w:sz w:val="18"/>
                <w:szCs w:val="18"/>
              </w:rPr>
            </w:pPr>
            <w:r w:rsidRPr="00D22449">
              <w:t>Cuba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5333EC56" w14:textId="77777777" w:rsidR="00C315E5" w:rsidRPr="009C4A2D" w:rsidRDefault="00C315E5" w:rsidP="009C4A2D">
            <w:pPr>
              <w:spacing w:beforeLines="40" w:before="96" w:afterLines="40" w:after="96" w:line="276" w:lineRule="auto"/>
              <w:contextualSpacing/>
              <w:jc w:val="center"/>
              <w:rPr>
                <w:i/>
                <w:sz w:val="18"/>
                <w:szCs w:val="18"/>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09FE6FF2" w14:textId="65AE2676" w:rsidR="00C315E5" w:rsidRPr="009C4A2D" w:rsidRDefault="008E02D4" w:rsidP="009C4A2D">
            <w:pPr>
              <w:spacing w:beforeLines="40" w:before="96" w:afterLines="40" w:after="96" w:line="276" w:lineRule="auto"/>
              <w:contextualSpacing/>
              <w:jc w:val="center"/>
              <w:rPr>
                <w:i/>
                <w:sz w:val="18"/>
                <w:szCs w:val="18"/>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01193C15" w14:textId="3F9AEB07" w:rsidR="00C315E5" w:rsidRPr="009C4A2D" w:rsidRDefault="008E02D4" w:rsidP="009C4A2D">
            <w:pPr>
              <w:spacing w:beforeLines="40" w:before="96" w:afterLines="40" w:after="96" w:line="276" w:lineRule="auto"/>
              <w:contextualSpacing/>
              <w:jc w:val="center"/>
              <w:rPr>
                <w:i/>
                <w:sz w:val="18"/>
                <w:szCs w:val="18"/>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4022A8B4" w14:textId="77777777" w:rsidR="00C315E5" w:rsidRPr="009C4A2D" w:rsidRDefault="00C315E5" w:rsidP="009C4A2D">
            <w:pPr>
              <w:spacing w:beforeLines="40" w:before="96" w:afterLines="40" w:after="96" w:line="276" w:lineRule="auto"/>
              <w:contextualSpacing/>
              <w:jc w:val="center"/>
              <w:rPr>
                <w:i/>
                <w:sz w:val="18"/>
                <w:szCs w:val="18"/>
              </w:rPr>
            </w:pPr>
            <w:r w:rsidRPr="00D22449">
              <w:t>0</w:t>
            </w:r>
          </w:p>
        </w:tc>
      </w:tr>
      <w:tr w:rsidR="00C315E5" w:rsidRPr="003470D0" w14:paraId="0649769E"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2846044A" w14:textId="0D820965" w:rsidR="00C315E5" w:rsidRPr="00F81EE6" w:rsidRDefault="008E02D4" w:rsidP="009C4A2D">
            <w:pPr>
              <w:spacing w:beforeLines="40" w:before="96" w:afterLines="40" w:after="96" w:line="276" w:lineRule="auto"/>
              <w:contextualSpacing/>
              <w:jc w:val="center"/>
              <w:rPr>
                <w:b/>
                <w:bCs/>
                <w:sz w:val="18"/>
                <w:szCs w:val="18"/>
                <w:lang w:eastAsia="en-GB"/>
              </w:rPr>
            </w:pPr>
            <w:r w:rsidRPr="00D22449">
              <w:t>Democratic Republic of the Congo</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211F6313" w14:textId="67CC1CA3" w:rsidR="00C315E5" w:rsidRPr="009C4A2D" w:rsidRDefault="008E02D4" w:rsidP="009C4A2D">
            <w:pPr>
              <w:spacing w:beforeLines="40" w:before="96" w:afterLines="40" w:after="96" w:line="276" w:lineRule="auto"/>
              <w:contextualSpacing/>
              <w:jc w:val="center"/>
              <w:rPr>
                <w:b/>
                <w:sz w:val="18"/>
                <w:szCs w:val="18"/>
                <w:lang w:eastAsia="en-GB"/>
              </w:rPr>
            </w:pPr>
            <w:r w:rsidRPr="00D22449">
              <w:t>6</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4C28A1B9" w14:textId="176A4B39"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4DD11D88" w14:textId="69B0C74C"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6A66D6C0" w14:textId="0549A317"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6D8D8F94"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4B585055" w14:textId="75293AA3" w:rsidR="00C315E5" w:rsidRPr="00F81EE6" w:rsidRDefault="008E02D4" w:rsidP="009C4A2D">
            <w:pPr>
              <w:spacing w:beforeLines="40" w:before="96" w:afterLines="40" w:after="96" w:line="276" w:lineRule="auto"/>
              <w:contextualSpacing/>
              <w:jc w:val="center"/>
              <w:rPr>
                <w:b/>
                <w:bCs/>
                <w:sz w:val="18"/>
                <w:szCs w:val="18"/>
                <w:lang w:eastAsia="en-GB"/>
              </w:rPr>
            </w:pPr>
            <w:r w:rsidRPr="00D22449">
              <w:t>Denmark</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160EAAEB" w14:textId="36C99800"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4BBFAB46" w14:textId="1909D138"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131A7539" w14:textId="6C63E563"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790FC88C"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3BB53721"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6ACA102F" w14:textId="1B0EB589" w:rsidR="00C315E5" w:rsidRPr="00F81EE6" w:rsidRDefault="008E02D4" w:rsidP="009C4A2D">
            <w:pPr>
              <w:spacing w:beforeLines="40" w:before="96" w:afterLines="40" w:after="96" w:line="276" w:lineRule="auto"/>
              <w:contextualSpacing/>
              <w:jc w:val="center"/>
              <w:rPr>
                <w:b/>
                <w:bCs/>
                <w:sz w:val="18"/>
                <w:szCs w:val="18"/>
                <w:lang w:eastAsia="en-GB"/>
              </w:rPr>
            </w:pPr>
            <w:r w:rsidRPr="00D22449">
              <w:t>Djibouti</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64DBB8CF" w14:textId="0CCC8F65"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5C4DC007" w14:textId="59B5E1B2"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2DCCBCC9" w14:textId="6F38BBC7"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2273489B" w14:textId="0F2C1A32"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12B47D9C"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3210B824" w14:textId="4FCD19AA" w:rsidR="00C315E5" w:rsidRPr="00F81EE6" w:rsidRDefault="008E02D4" w:rsidP="009C4A2D">
            <w:pPr>
              <w:spacing w:beforeLines="40" w:before="96" w:afterLines="40" w:after="96" w:line="276" w:lineRule="auto"/>
              <w:contextualSpacing/>
              <w:jc w:val="center"/>
              <w:rPr>
                <w:b/>
                <w:bCs/>
                <w:sz w:val="18"/>
                <w:szCs w:val="18"/>
                <w:lang w:eastAsia="en-GB"/>
              </w:rPr>
            </w:pPr>
            <w:r w:rsidRPr="00D22449">
              <w:t>Ecuador</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46751E09" w14:textId="61F3D1DB" w:rsidR="00C315E5" w:rsidRPr="009C4A2D" w:rsidRDefault="008E02D4" w:rsidP="009C4A2D">
            <w:pPr>
              <w:spacing w:beforeLines="40" w:before="96" w:afterLines="40" w:after="96" w:line="276" w:lineRule="auto"/>
              <w:contextualSpacing/>
              <w:jc w:val="center"/>
              <w:rPr>
                <w:b/>
                <w:sz w:val="18"/>
                <w:szCs w:val="18"/>
                <w:lang w:eastAsia="en-GB"/>
              </w:rPr>
            </w:pPr>
            <w:r w:rsidRPr="00D22449">
              <w:t>7</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160E1AC3" w14:textId="1F661DF7" w:rsidR="00C315E5" w:rsidRPr="009C4A2D" w:rsidRDefault="008E02D4" w:rsidP="009C4A2D">
            <w:pPr>
              <w:spacing w:beforeLines="40" w:before="96" w:afterLines="40" w:after="96" w:line="276" w:lineRule="auto"/>
              <w:contextualSpacing/>
              <w:jc w:val="center"/>
              <w:rPr>
                <w:b/>
                <w:sz w:val="18"/>
                <w:szCs w:val="18"/>
                <w:lang w:eastAsia="en-GB"/>
              </w:rPr>
            </w:pPr>
            <w:r w:rsidRPr="00D22449">
              <w:t>7</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36255600" w14:textId="0BCFB853" w:rsidR="00C315E5" w:rsidRPr="009C4A2D" w:rsidRDefault="008E02D4" w:rsidP="009C4A2D">
            <w:pPr>
              <w:spacing w:beforeLines="40" w:before="96" w:afterLines="40" w:after="96" w:line="276" w:lineRule="auto"/>
              <w:contextualSpacing/>
              <w:jc w:val="center"/>
              <w:rPr>
                <w:b/>
                <w:sz w:val="18"/>
                <w:szCs w:val="18"/>
                <w:lang w:eastAsia="en-GB"/>
              </w:rPr>
            </w:pPr>
            <w:r w:rsidRPr="00D22449">
              <w:t>7</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51610974"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0C00C9D0"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314394AD" w14:textId="523DC066" w:rsidR="00C315E5" w:rsidRPr="00F81EE6" w:rsidRDefault="008E02D4" w:rsidP="009C4A2D">
            <w:pPr>
              <w:spacing w:beforeLines="40" w:before="96" w:afterLines="40" w:after="96" w:line="276" w:lineRule="auto"/>
              <w:contextualSpacing/>
              <w:jc w:val="center"/>
              <w:rPr>
                <w:b/>
                <w:bCs/>
                <w:sz w:val="18"/>
                <w:szCs w:val="18"/>
                <w:lang w:eastAsia="en-GB"/>
              </w:rPr>
            </w:pPr>
            <w:r w:rsidRPr="00D22449">
              <w:t>Egypt</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08AB83DF" w14:textId="0BC33074" w:rsidR="00C315E5" w:rsidRPr="009C4A2D" w:rsidRDefault="008E02D4" w:rsidP="009C4A2D">
            <w:pPr>
              <w:spacing w:beforeLines="40" w:before="96" w:afterLines="40" w:after="96" w:line="276" w:lineRule="auto"/>
              <w:contextualSpacing/>
              <w:jc w:val="center"/>
              <w:rPr>
                <w:b/>
                <w:sz w:val="18"/>
                <w:szCs w:val="18"/>
                <w:lang w:eastAsia="en-GB"/>
              </w:rPr>
            </w:pPr>
            <w:r w:rsidRPr="00D22449">
              <w:t>11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36EEBF61" w14:textId="1103A58B"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0030BD04" w14:textId="170F4608"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68CFEE95"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33DC3165"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154ADFD8" w14:textId="132AC422" w:rsidR="00C315E5" w:rsidRPr="00F81EE6" w:rsidRDefault="008E02D4" w:rsidP="009C4A2D">
            <w:pPr>
              <w:spacing w:beforeLines="40" w:before="96" w:afterLines="40" w:after="96" w:line="276" w:lineRule="auto"/>
              <w:contextualSpacing/>
              <w:jc w:val="center"/>
              <w:rPr>
                <w:b/>
                <w:bCs/>
                <w:sz w:val="18"/>
                <w:szCs w:val="18"/>
                <w:lang w:eastAsia="en-GB"/>
              </w:rPr>
            </w:pPr>
            <w:r w:rsidRPr="00D22449">
              <w:t>El Salvador</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747A2C8B" w14:textId="7406CBE7" w:rsidR="00C315E5" w:rsidRPr="009C4A2D" w:rsidRDefault="008E02D4" w:rsidP="009C4A2D">
            <w:pPr>
              <w:spacing w:beforeLines="40" w:before="96" w:afterLines="40" w:after="96" w:line="276" w:lineRule="auto"/>
              <w:contextualSpacing/>
              <w:jc w:val="center"/>
              <w:rPr>
                <w:b/>
                <w:sz w:val="18"/>
                <w:szCs w:val="18"/>
                <w:lang w:eastAsia="en-GB"/>
              </w:rPr>
            </w:pPr>
            <w:r w:rsidRPr="00D22449">
              <w:t>4</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0E0BD0DA" w14:textId="1ECCC299" w:rsidR="00C315E5" w:rsidRPr="009C4A2D" w:rsidRDefault="008E02D4" w:rsidP="009C4A2D">
            <w:pPr>
              <w:spacing w:beforeLines="40" w:before="96" w:afterLines="40" w:after="96" w:line="276" w:lineRule="auto"/>
              <w:contextualSpacing/>
              <w:jc w:val="center"/>
              <w:rPr>
                <w:b/>
                <w:sz w:val="18"/>
                <w:szCs w:val="18"/>
                <w:lang w:eastAsia="en-GB"/>
              </w:rPr>
            </w:pPr>
            <w:r w:rsidRPr="00D22449">
              <w:t>4</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7657F483" w14:textId="5AB96B0A" w:rsidR="00C315E5" w:rsidRPr="009C4A2D" w:rsidRDefault="008E02D4" w:rsidP="009C4A2D">
            <w:pPr>
              <w:spacing w:beforeLines="40" w:before="96" w:afterLines="40" w:after="96" w:line="276" w:lineRule="auto"/>
              <w:contextualSpacing/>
              <w:jc w:val="center"/>
              <w:rPr>
                <w:b/>
                <w:sz w:val="18"/>
                <w:szCs w:val="18"/>
                <w:lang w:eastAsia="en-GB"/>
              </w:rPr>
            </w:pPr>
            <w:r w:rsidRPr="00D22449">
              <w:t>4</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274C4412"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46D5E2B3"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215FB4C7" w14:textId="318C9FA4" w:rsidR="00C315E5" w:rsidRPr="00F81EE6" w:rsidRDefault="008E02D4" w:rsidP="009C4A2D">
            <w:pPr>
              <w:spacing w:beforeLines="40" w:before="96" w:afterLines="40" w:after="96" w:line="276" w:lineRule="auto"/>
              <w:contextualSpacing/>
              <w:jc w:val="center"/>
              <w:rPr>
                <w:b/>
                <w:bCs/>
                <w:sz w:val="18"/>
                <w:szCs w:val="18"/>
                <w:lang w:eastAsia="en-GB"/>
              </w:rPr>
            </w:pPr>
            <w:r w:rsidRPr="00D22449">
              <w:t>Equatorial Guinea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6FA6FBE6"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741A9CF0"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3C03A317"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72948597"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10A3EBC1"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1666B5C9" w14:textId="79923C4A" w:rsidR="00C315E5" w:rsidRPr="00F81EE6" w:rsidRDefault="008E02D4" w:rsidP="009C4A2D">
            <w:pPr>
              <w:spacing w:beforeLines="40" w:before="96" w:afterLines="40" w:after="96" w:line="276" w:lineRule="auto"/>
              <w:contextualSpacing/>
              <w:jc w:val="center"/>
              <w:rPr>
                <w:b/>
                <w:bCs/>
                <w:sz w:val="18"/>
                <w:szCs w:val="18"/>
                <w:lang w:eastAsia="en-GB"/>
              </w:rPr>
            </w:pPr>
            <w:r w:rsidRPr="00D22449">
              <w:t>Eritrea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7D58A1CE" w14:textId="31E4F0EF"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4C44481B" w14:textId="74A4D896"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728F1FC7" w14:textId="2971866B"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77C30BAD" w14:textId="0D0CA3CD"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5D0C8835"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7B9800FC" w14:textId="1B24F811" w:rsidR="00C315E5" w:rsidRPr="00F81EE6" w:rsidRDefault="008E02D4" w:rsidP="009C4A2D">
            <w:pPr>
              <w:spacing w:beforeLines="40" w:before="96" w:afterLines="40" w:after="96" w:line="276" w:lineRule="auto"/>
              <w:contextualSpacing/>
              <w:jc w:val="center"/>
              <w:rPr>
                <w:b/>
                <w:bCs/>
                <w:sz w:val="18"/>
                <w:szCs w:val="18"/>
                <w:lang w:eastAsia="en-GB"/>
              </w:rPr>
            </w:pPr>
            <w:r w:rsidRPr="00D22449">
              <w:t>Eswatini</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116AB464" w14:textId="598F6C27"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45972915" w14:textId="0225372D"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530FF2C7" w14:textId="042C3F79"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25E1A891"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36D62747"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44D248AC" w14:textId="45152897" w:rsidR="00C315E5" w:rsidRPr="00F81EE6" w:rsidRDefault="008E02D4" w:rsidP="009C4A2D">
            <w:pPr>
              <w:spacing w:beforeLines="40" w:before="96" w:afterLines="40" w:after="96" w:line="276" w:lineRule="auto"/>
              <w:contextualSpacing/>
              <w:jc w:val="center"/>
              <w:rPr>
                <w:b/>
                <w:bCs/>
                <w:sz w:val="18"/>
                <w:szCs w:val="18"/>
                <w:lang w:eastAsia="en-GB"/>
              </w:rPr>
            </w:pPr>
            <w:r w:rsidRPr="00D22449">
              <w:t>Ethiopia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523ACC25" w14:textId="70174F27"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34B6833B" w14:textId="61F79779"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58D53577" w14:textId="6E38BA26"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0670F791"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7868F931"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50ADB212" w14:textId="7A9EC56F" w:rsidR="00C315E5" w:rsidRPr="00F81EE6" w:rsidRDefault="008E02D4" w:rsidP="009C4A2D">
            <w:pPr>
              <w:spacing w:beforeLines="40" w:before="96" w:afterLines="40" w:after="96" w:line="276" w:lineRule="auto"/>
              <w:contextualSpacing/>
              <w:jc w:val="center"/>
              <w:rPr>
                <w:b/>
                <w:bCs/>
                <w:sz w:val="18"/>
                <w:szCs w:val="18"/>
                <w:lang w:eastAsia="en-GB"/>
              </w:rPr>
            </w:pPr>
            <w:r w:rsidRPr="00D22449">
              <w:t>Finland</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3295503B" w14:textId="53F0B507"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2533AC4B" w14:textId="29BFB732"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4A659050" w14:textId="4E232191"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355E2973"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3D32860E"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6E2CB386" w14:textId="5A4140E9" w:rsidR="00C315E5" w:rsidRPr="00F81EE6" w:rsidRDefault="008E02D4" w:rsidP="009C4A2D">
            <w:pPr>
              <w:spacing w:beforeLines="40" w:before="96" w:afterLines="40" w:after="96" w:line="276" w:lineRule="auto"/>
              <w:contextualSpacing/>
              <w:jc w:val="center"/>
              <w:rPr>
                <w:b/>
                <w:bCs/>
                <w:sz w:val="18"/>
                <w:szCs w:val="18"/>
                <w:lang w:eastAsia="en-GB"/>
              </w:rPr>
            </w:pPr>
            <w:r w:rsidRPr="00D22449">
              <w:t>France</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43F01D15"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4</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6D987CC7" w14:textId="5C7E016E"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0DF7C972" w14:textId="37E308B1"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75F7C44C"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6D09E6A7"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564D9709" w14:textId="5532D95A" w:rsidR="00C315E5" w:rsidRPr="00F81EE6" w:rsidRDefault="008E02D4" w:rsidP="009C4A2D">
            <w:pPr>
              <w:spacing w:beforeLines="40" w:before="96" w:afterLines="40" w:after="96" w:line="276" w:lineRule="auto"/>
              <w:contextualSpacing/>
              <w:jc w:val="center"/>
              <w:rPr>
                <w:b/>
                <w:bCs/>
                <w:sz w:val="18"/>
                <w:szCs w:val="18"/>
                <w:lang w:eastAsia="en-GB"/>
              </w:rPr>
            </w:pPr>
            <w:r w:rsidRPr="00D22449">
              <w:t>Gambia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79A806D6" w14:textId="3601D121" w:rsidR="00C315E5" w:rsidRPr="009C4A2D" w:rsidRDefault="008E02D4" w:rsidP="009C4A2D">
            <w:pPr>
              <w:spacing w:beforeLines="40" w:before="96" w:afterLines="40" w:after="96" w:line="276" w:lineRule="auto"/>
              <w:contextualSpacing/>
              <w:jc w:val="center"/>
              <w:rPr>
                <w:b/>
                <w:sz w:val="18"/>
                <w:szCs w:val="18"/>
                <w:lang w:eastAsia="en-GB"/>
              </w:rPr>
            </w:pPr>
            <w:r w:rsidRPr="00D22449">
              <w:t>4</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3E1B4664"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37682D8A"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32A7DE5A"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77BF8342"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2FE28B35" w14:textId="4FD7BF2B" w:rsidR="00C315E5" w:rsidRPr="00F81EE6" w:rsidRDefault="008E02D4" w:rsidP="009C4A2D">
            <w:pPr>
              <w:spacing w:beforeLines="40" w:before="96" w:afterLines="40" w:after="96" w:line="276" w:lineRule="auto"/>
              <w:contextualSpacing/>
              <w:jc w:val="center"/>
              <w:rPr>
                <w:b/>
                <w:bCs/>
                <w:sz w:val="18"/>
                <w:szCs w:val="18"/>
                <w:lang w:eastAsia="en-GB"/>
              </w:rPr>
            </w:pPr>
            <w:r w:rsidRPr="00D22449">
              <w:t>Georgia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21033185" w14:textId="4AB5B37E"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128F76D0"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24CDC595"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0521AB91"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5C95EF2F"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091B73EA" w14:textId="5F620921" w:rsidR="00C315E5" w:rsidRPr="00F81EE6" w:rsidRDefault="008E02D4" w:rsidP="009C4A2D">
            <w:pPr>
              <w:spacing w:beforeLines="40" w:before="96" w:afterLines="40" w:after="96" w:line="276" w:lineRule="auto"/>
              <w:contextualSpacing/>
              <w:jc w:val="center"/>
              <w:rPr>
                <w:b/>
                <w:bCs/>
                <w:sz w:val="18"/>
                <w:szCs w:val="18"/>
                <w:lang w:eastAsia="en-GB"/>
              </w:rPr>
            </w:pPr>
            <w:r w:rsidRPr="00D22449">
              <w:t>Germany</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7D3A9213" w14:textId="10D94163"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4B02DA56"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2</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477F03C3"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2</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6EC0269B"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1</w:t>
            </w:r>
          </w:p>
        </w:tc>
      </w:tr>
      <w:tr w:rsidR="00C315E5" w:rsidRPr="003470D0" w14:paraId="3473DBD0"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7F05C70C" w14:textId="584B6E97" w:rsidR="00C315E5" w:rsidRPr="00F81EE6" w:rsidRDefault="008E02D4" w:rsidP="009C4A2D">
            <w:pPr>
              <w:spacing w:beforeLines="40" w:before="96" w:afterLines="40" w:after="96" w:line="276" w:lineRule="auto"/>
              <w:contextualSpacing/>
              <w:jc w:val="center"/>
              <w:rPr>
                <w:b/>
                <w:bCs/>
                <w:sz w:val="18"/>
                <w:szCs w:val="18"/>
                <w:lang w:eastAsia="en-GB"/>
              </w:rPr>
            </w:pPr>
            <w:r w:rsidRPr="00D22449">
              <w:t>Ghana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1BB2038F" w14:textId="505CB0EC"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173F4384" w14:textId="7B503B05"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710DEC20" w14:textId="090BC7BE"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3E288B46"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4B13906A"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5BC49D2B" w14:textId="463FE973" w:rsidR="00C315E5" w:rsidRPr="00F81EE6" w:rsidRDefault="008E02D4" w:rsidP="009C4A2D">
            <w:pPr>
              <w:spacing w:beforeLines="40" w:before="96" w:afterLines="40" w:after="96" w:line="276" w:lineRule="auto"/>
              <w:contextualSpacing/>
              <w:jc w:val="center"/>
              <w:rPr>
                <w:b/>
                <w:bCs/>
                <w:sz w:val="18"/>
                <w:szCs w:val="18"/>
                <w:lang w:eastAsia="en-GB"/>
              </w:rPr>
            </w:pPr>
            <w:r w:rsidRPr="00D22449">
              <w:t>Greece</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20CE55F6" w14:textId="1C7C98E4"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26C481F4" w14:textId="318BE69B"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5BBA4156" w14:textId="18BD80A8"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136955F7"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3B82E55C"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48980860" w14:textId="6744E3B5" w:rsidR="00C315E5" w:rsidRPr="00F81EE6" w:rsidRDefault="008E02D4" w:rsidP="009C4A2D">
            <w:pPr>
              <w:spacing w:beforeLines="40" w:before="96" w:afterLines="40" w:after="96" w:line="276" w:lineRule="auto"/>
              <w:contextualSpacing/>
              <w:jc w:val="center"/>
              <w:rPr>
                <w:b/>
                <w:bCs/>
                <w:sz w:val="18"/>
                <w:szCs w:val="18"/>
                <w:lang w:eastAsia="en-GB"/>
              </w:rPr>
            </w:pPr>
            <w:r w:rsidRPr="00D22449">
              <w:t>Guatemala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0B862ADD" w14:textId="35C7E355" w:rsidR="00C315E5" w:rsidRPr="009C4A2D" w:rsidRDefault="008E02D4" w:rsidP="009C4A2D">
            <w:pPr>
              <w:spacing w:beforeLines="40" w:before="96" w:afterLines="40" w:after="96" w:line="276" w:lineRule="auto"/>
              <w:contextualSpacing/>
              <w:jc w:val="center"/>
              <w:rPr>
                <w:b/>
                <w:sz w:val="18"/>
                <w:szCs w:val="18"/>
                <w:lang w:eastAsia="en-GB"/>
              </w:rPr>
            </w:pPr>
            <w:r w:rsidRPr="00D22449">
              <w:t>7</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3527078C" w14:textId="659FA749" w:rsidR="00C315E5" w:rsidRPr="009C4A2D" w:rsidRDefault="008E02D4" w:rsidP="009C4A2D">
            <w:pPr>
              <w:spacing w:beforeLines="40" w:before="96" w:afterLines="40" w:after="96" w:line="276" w:lineRule="auto"/>
              <w:contextualSpacing/>
              <w:jc w:val="center"/>
              <w:rPr>
                <w:b/>
                <w:sz w:val="18"/>
                <w:szCs w:val="18"/>
                <w:lang w:eastAsia="en-GB"/>
              </w:rPr>
            </w:pPr>
            <w:r w:rsidRPr="00D22449">
              <w:t>6</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35596698" w14:textId="40510EB3" w:rsidR="00C315E5" w:rsidRPr="009C4A2D" w:rsidRDefault="008E02D4" w:rsidP="009C4A2D">
            <w:pPr>
              <w:spacing w:beforeLines="40" w:before="96" w:afterLines="40" w:after="96" w:line="276" w:lineRule="auto"/>
              <w:contextualSpacing/>
              <w:jc w:val="center"/>
              <w:rPr>
                <w:b/>
                <w:sz w:val="18"/>
                <w:szCs w:val="18"/>
                <w:lang w:eastAsia="en-GB"/>
              </w:rPr>
            </w:pPr>
            <w:r w:rsidRPr="00D22449">
              <w:t>6</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41C19BCD"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179C9167"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27A5C4C1" w14:textId="7D02F2D6" w:rsidR="00C315E5" w:rsidRPr="00F81EE6" w:rsidRDefault="008E02D4" w:rsidP="009C4A2D">
            <w:pPr>
              <w:spacing w:beforeLines="40" w:before="96" w:afterLines="40" w:after="96" w:line="276" w:lineRule="auto"/>
              <w:contextualSpacing/>
              <w:jc w:val="center"/>
              <w:rPr>
                <w:b/>
                <w:bCs/>
                <w:sz w:val="18"/>
                <w:szCs w:val="18"/>
                <w:lang w:eastAsia="en-GB"/>
              </w:rPr>
            </w:pPr>
            <w:r w:rsidRPr="00D22449">
              <w:t>Guinea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1D79DAC9" w14:textId="0B5E381E"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66CB0D1C"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16C2DEF0"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4CEF6904"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4EF26353"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6C82D2D0" w14:textId="39031B0D" w:rsidR="00C315E5" w:rsidRPr="00F81EE6" w:rsidRDefault="008E02D4" w:rsidP="009C4A2D">
            <w:pPr>
              <w:spacing w:beforeLines="40" w:before="96" w:afterLines="40" w:after="96" w:line="276" w:lineRule="auto"/>
              <w:contextualSpacing/>
              <w:jc w:val="center"/>
              <w:rPr>
                <w:b/>
                <w:bCs/>
                <w:sz w:val="18"/>
                <w:szCs w:val="18"/>
                <w:lang w:eastAsia="en-GB"/>
              </w:rPr>
            </w:pPr>
            <w:r w:rsidRPr="00D22449">
              <w:t>Guinea-Bissau</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71DE70D1" w14:textId="555A92C9"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7D9AFA7B" w14:textId="2B6F18DC"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3D884AED" w14:textId="4F312ABA"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30AF44E2"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3121F16E"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43D93D18" w14:textId="327D5E12" w:rsidR="00C315E5" w:rsidRPr="00F81EE6" w:rsidRDefault="008E02D4" w:rsidP="009C4A2D">
            <w:pPr>
              <w:spacing w:beforeLines="40" w:before="96" w:afterLines="40" w:after="96" w:line="276" w:lineRule="auto"/>
              <w:contextualSpacing/>
              <w:jc w:val="center"/>
              <w:rPr>
                <w:b/>
                <w:bCs/>
                <w:sz w:val="18"/>
                <w:szCs w:val="18"/>
                <w:lang w:eastAsia="en-GB"/>
              </w:rPr>
            </w:pPr>
            <w:r w:rsidRPr="00D22449">
              <w:t>Guyana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0009A8AD"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0D9897FE" w14:textId="1BC7EE7C"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320BA605" w14:textId="1767E626"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03ECDE89"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15AEA8F7"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7E37E39F" w14:textId="24BB4A92" w:rsidR="00C315E5" w:rsidRPr="00F81EE6" w:rsidRDefault="008E02D4" w:rsidP="009C4A2D">
            <w:pPr>
              <w:spacing w:beforeLines="40" w:before="96" w:afterLines="40" w:after="96" w:line="276" w:lineRule="auto"/>
              <w:contextualSpacing/>
              <w:jc w:val="center"/>
              <w:rPr>
                <w:b/>
                <w:bCs/>
                <w:sz w:val="18"/>
                <w:szCs w:val="18"/>
                <w:lang w:eastAsia="en-GB"/>
              </w:rPr>
            </w:pPr>
            <w:r w:rsidRPr="00D22449">
              <w:t>Haiti</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412442B9" w14:textId="6E5F94B4"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272085B4" w14:textId="0CD74301"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25B623B5" w14:textId="55B397D6"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57849E02"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67220CF1"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6894D755" w14:textId="33D0FBA5" w:rsidR="00C315E5" w:rsidRPr="00F81EE6" w:rsidRDefault="008E02D4" w:rsidP="009C4A2D">
            <w:pPr>
              <w:spacing w:beforeLines="40" w:before="96" w:afterLines="40" w:after="96" w:line="276" w:lineRule="auto"/>
              <w:contextualSpacing/>
              <w:jc w:val="center"/>
              <w:rPr>
                <w:b/>
                <w:bCs/>
                <w:sz w:val="18"/>
                <w:szCs w:val="18"/>
                <w:lang w:eastAsia="en-GB"/>
              </w:rPr>
            </w:pPr>
            <w:r w:rsidRPr="00D22449">
              <w:t>Honduras</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3115BC49" w14:textId="488BA9E4" w:rsidR="00C315E5" w:rsidRPr="009C4A2D" w:rsidRDefault="008E02D4" w:rsidP="009C4A2D">
            <w:pPr>
              <w:spacing w:beforeLines="40" w:before="96" w:afterLines="40" w:after="96" w:line="276" w:lineRule="auto"/>
              <w:contextualSpacing/>
              <w:jc w:val="center"/>
              <w:rPr>
                <w:b/>
                <w:sz w:val="18"/>
                <w:szCs w:val="18"/>
                <w:lang w:eastAsia="en-GB"/>
              </w:rPr>
            </w:pPr>
            <w:r w:rsidRPr="00D22449">
              <w:t>5</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29E4FF48" w14:textId="1C00B0A9"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512240ED" w14:textId="6E143B62"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2A21A0C9"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3AC2DD2C"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20577629" w14:textId="5130EEDA" w:rsidR="00C315E5" w:rsidRPr="00F81EE6" w:rsidRDefault="008E02D4" w:rsidP="009C4A2D">
            <w:pPr>
              <w:spacing w:beforeLines="40" w:before="96" w:afterLines="40" w:after="96" w:line="276" w:lineRule="auto"/>
              <w:contextualSpacing/>
              <w:jc w:val="center"/>
              <w:rPr>
                <w:b/>
                <w:bCs/>
                <w:sz w:val="18"/>
                <w:szCs w:val="18"/>
                <w:lang w:eastAsia="en-GB"/>
              </w:rPr>
            </w:pPr>
            <w:r w:rsidRPr="00D22449">
              <w:t>Hungary</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565CB8FE"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3E31C7A8"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16C55AA4"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2C32FA8E"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57337004"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60ABB4AD" w14:textId="1BE32A7C" w:rsidR="00C315E5" w:rsidRPr="00F81EE6" w:rsidRDefault="008E02D4" w:rsidP="009C4A2D">
            <w:pPr>
              <w:spacing w:beforeLines="40" w:before="96" w:afterLines="40" w:after="96" w:line="276" w:lineRule="auto"/>
              <w:contextualSpacing/>
              <w:jc w:val="center"/>
              <w:rPr>
                <w:b/>
                <w:bCs/>
                <w:sz w:val="18"/>
                <w:szCs w:val="18"/>
                <w:lang w:eastAsia="en-GB"/>
              </w:rPr>
            </w:pPr>
            <w:r w:rsidRPr="00D22449">
              <w:t>India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363F4CEE" w14:textId="0EC5033D" w:rsidR="00C315E5" w:rsidRPr="009C4A2D" w:rsidRDefault="008E02D4" w:rsidP="009C4A2D">
            <w:pPr>
              <w:spacing w:beforeLines="40" w:before="96" w:afterLines="40" w:after="96" w:line="276" w:lineRule="auto"/>
              <w:contextualSpacing/>
              <w:jc w:val="center"/>
              <w:rPr>
                <w:b/>
                <w:sz w:val="18"/>
                <w:szCs w:val="18"/>
                <w:lang w:eastAsia="en-GB"/>
              </w:rPr>
            </w:pPr>
            <w:r w:rsidRPr="00D22449">
              <w:t>11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35771882"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34F40918"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110DBDB5" w14:textId="206F6E21"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r>
      <w:tr w:rsidR="00C315E5" w:rsidRPr="003470D0" w14:paraId="2A19CB47"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6B5D2A2F" w14:textId="5DDB48D7" w:rsidR="00C315E5" w:rsidRPr="00F81EE6" w:rsidRDefault="008E02D4" w:rsidP="009C4A2D">
            <w:pPr>
              <w:spacing w:beforeLines="40" w:before="96" w:afterLines="40" w:after="96" w:line="276" w:lineRule="auto"/>
              <w:contextualSpacing/>
              <w:jc w:val="center"/>
              <w:rPr>
                <w:b/>
                <w:bCs/>
                <w:sz w:val="18"/>
                <w:szCs w:val="18"/>
                <w:lang w:eastAsia="en-GB"/>
              </w:rPr>
            </w:pPr>
            <w:r w:rsidRPr="00D22449">
              <w:t>Indonesia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70283A04" w14:textId="7938C145"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5246AFDA" w14:textId="7DFDFBFF"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7CD51688" w14:textId="4BB28D33"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15CE6588" w14:textId="6EDE1616"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3D5F0670"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3A983776" w14:textId="47DC9239" w:rsidR="00C315E5" w:rsidRPr="00F81EE6" w:rsidRDefault="008E02D4" w:rsidP="009C4A2D">
            <w:pPr>
              <w:spacing w:beforeLines="40" w:before="96" w:afterLines="40" w:after="96" w:line="276" w:lineRule="auto"/>
              <w:contextualSpacing/>
              <w:jc w:val="center"/>
              <w:rPr>
                <w:b/>
                <w:bCs/>
                <w:sz w:val="18"/>
                <w:szCs w:val="18"/>
                <w:lang w:eastAsia="en-GB"/>
              </w:rPr>
            </w:pPr>
            <w:r w:rsidRPr="00D22449">
              <w:t>Iran (Islamic Republic of)</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7C948D72" w14:textId="5280CDF8" w:rsidR="00C315E5" w:rsidRPr="009C4A2D" w:rsidRDefault="008E02D4" w:rsidP="009C4A2D">
            <w:pPr>
              <w:spacing w:beforeLines="40" w:before="96" w:afterLines="40" w:after="96" w:line="276" w:lineRule="auto"/>
              <w:contextualSpacing/>
              <w:jc w:val="center"/>
              <w:rPr>
                <w:b/>
                <w:sz w:val="18"/>
                <w:szCs w:val="18"/>
                <w:lang w:eastAsia="en-GB"/>
              </w:rPr>
            </w:pPr>
            <w:r w:rsidRPr="00D22449">
              <w:t>29</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6A03379C" w14:textId="39C37472" w:rsidR="00C315E5" w:rsidRPr="009C4A2D" w:rsidRDefault="008E02D4" w:rsidP="009C4A2D">
            <w:pPr>
              <w:spacing w:beforeLines="40" w:before="96" w:afterLines="40" w:after="96" w:line="276" w:lineRule="auto"/>
              <w:contextualSpacing/>
              <w:jc w:val="center"/>
              <w:rPr>
                <w:b/>
                <w:sz w:val="18"/>
                <w:szCs w:val="18"/>
                <w:lang w:eastAsia="en-GB"/>
              </w:rPr>
            </w:pPr>
            <w:r w:rsidRPr="00D22449">
              <w:t>17</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18795CC7" w14:textId="1922FAF2" w:rsidR="00C315E5" w:rsidRPr="009C4A2D" w:rsidRDefault="008E02D4" w:rsidP="009C4A2D">
            <w:pPr>
              <w:spacing w:beforeLines="40" w:before="96" w:afterLines="40" w:after="96" w:line="276" w:lineRule="auto"/>
              <w:contextualSpacing/>
              <w:jc w:val="center"/>
              <w:rPr>
                <w:b/>
                <w:sz w:val="18"/>
                <w:szCs w:val="18"/>
                <w:lang w:eastAsia="en-GB"/>
              </w:rPr>
            </w:pPr>
            <w:r w:rsidRPr="00D22449">
              <w:t>17</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02E8F080"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7F36A66F"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0186C96A" w14:textId="1AE91B8D" w:rsidR="00C315E5" w:rsidRPr="00F81EE6" w:rsidRDefault="008E02D4" w:rsidP="009C4A2D">
            <w:pPr>
              <w:spacing w:beforeLines="40" w:before="96" w:afterLines="40" w:after="96" w:line="276" w:lineRule="auto"/>
              <w:contextualSpacing/>
              <w:jc w:val="center"/>
              <w:rPr>
                <w:b/>
                <w:bCs/>
                <w:sz w:val="18"/>
                <w:szCs w:val="18"/>
                <w:lang w:eastAsia="en-GB"/>
              </w:rPr>
            </w:pPr>
            <w:r w:rsidRPr="00D22449">
              <w:t>Iraq</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2AE9A001"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4</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5FAC1E8E" w14:textId="70B3924C"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691D0AE8" w14:textId="0D53EF67"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1A385C39"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4860095B"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6E9BE536" w14:textId="6EE88216" w:rsidR="00C315E5" w:rsidRPr="00F81EE6" w:rsidRDefault="008E02D4" w:rsidP="009C4A2D">
            <w:pPr>
              <w:spacing w:beforeLines="40" w:before="96" w:afterLines="40" w:after="96" w:line="276" w:lineRule="auto"/>
              <w:contextualSpacing/>
              <w:jc w:val="center"/>
              <w:rPr>
                <w:b/>
                <w:bCs/>
                <w:sz w:val="18"/>
                <w:szCs w:val="18"/>
                <w:lang w:eastAsia="en-GB"/>
              </w:rPr>
            </w:pPr>
            <w:r w:rsidRPr="00D22449">
              <w:t>Ireland</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6DB5303E" w14:textId="1110148B"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5B089C74" w14:textId="234364CF"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7466F790" w14:textId="06BF5BE0"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2D343EF5" w14:textId="4DCFC2E8"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43688768"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2753C56C" w14:textId="43DDBDEF" w:rsidR="00C315E5" w:rsidRPr="00F81EE6" w:rsidRDefault="008E02D4" w:rsidP="009C4A2D">
            <w:pPr>
              <w:spacing w:beforeLines="40" w:before="96" w:afterLines="40" w:after="96" w:line="276" w:lineRule="auto"/>
              <w:contextualSpacing/>
              <w:jc w:val="center"/>
              <w:rPr>
                <w:b/>
                <w:bCs/>
                <w:sz w:val="18"/>
                <w:szCs w:val="18"/>
                <w:lang w:eastAsia="en-GB"/>
              </w:rPr>
            </w:pPr>
            <w:r w:rsidRPr="00D22449">
              <w:lastRenderedPageBreak/>
              <w:t>Israel</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53C98026" w14:textId="384794AF" w:rsidR="00C315E5" w:rsidRPr="009C4A2D" w:rsidRDefault="008E02D4" w:rsidP="009C4A2D">
            <w:pPr>
              <w:spacing w:beforeLines="40" w:before="96" w:afterLines="40" w:after="96" w:line="276" w:lineRule="auto"/>
              <w:contextualSpacing/>
              <w:jc w:val="center"/>
              <w:rPr>
                <w:b/>
                <w:sz w:val="18"/>
                <w:szCs w:val="18"/>
                <w:lang w:eastAsia="en-GB"/>
              </w:rPr>
            </w:pPr>
            <w:r w:rsidRPr="00D22449">
              <w:t>18</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74460951"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3DE06E9F"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6600AFE3" w14:textId="1399DCBE"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793E22AF"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1C1F88DC" w14:textId="371E3DEB" w:rsidR="00C315E5" w:rsidRPr="00F81EE6" w:rsidRDefault="008E02D4" w:rsidP="009C4A2D">
            <w:pPr>
              <w:spacing w:beforeLines="40" w:before="96" w:afterLines="40" w:after="96" w:line="276" w:lineRule="auto"/>
              <w:contextualSpacing/>
              <w:jc w:val="center"/>
              <w:rPr>
                <w:b/>
                <w:bCs/>
                <w:sz w:val="18"/>
                <w:szCs w:val="18"/>
                <w:lang w:eastAsia="en-GB"/>
              </w:rPr>
            </w:pPr>
            <w:r w:rsidRPr="00D22449">
              <w:t>Italy</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00D21EDE" w14:textId="3BE34F43"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17F6CDF1" w14:textId="2005B184"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72475F3B" w14:textId="2FDDCF4C"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371D471E"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71FC938A"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5FC59D24" w14:textId="38CAF921" w:rsidR="00C315E5" w:rsidRPr="00F81EE6" w:rsidRDefault="008E02D4" w:rsidP="009C4A2D">
            <w:pPr>
              <w:spacing w:beforeLines="40" w:before="96" w:afterLines="40" w:after="96" w:line="276" w:lineRule="auto"/>
              <w:contextualSpacing/>
              <w:jc w:val="center"/>
              <w:rPr>
                <w:b/>
                <w:bCs/>
                <w:sz w:val="18"/>
                <w:szCs w:val="18"/>
                <w:lang w:eastAsia="en-GB"/>
              </w:rPr>
            </w:pPr>
            <w:r w:rsidRPr="00D22449">
              <w:t>Japan</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3B2A5ACD" w14:textId="49E9F9DD"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62EA3373" w14:textId="5B4EE896"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4DC4BFD5" w14:textId="431892B8"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10002E4A"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560523F1"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01B4F9FE" w14:textId="069B3B4A" w:rsidR="00C315E5" w:rsidRPr="00F81EE6" w:rsidRDefault="008E02D4" w:rsidP="009C4A2D">
            <w:pPr>
              <w:spacing w:beforeLines="40" w:before="96" w:afterLines="40" w:after="96" w:line="276" w:lineRule="auto"/>
              <w:contextualSpacing/>
              <w:jc w:val="center"/>
              <w:rPr>
                <w:b/>
                <w:bCs/>
                <w:sz w:val="18"/>
                <w:szCs w:val="18"/>
                <w:lang w:eastAsia="en-GB"/>
              </w:rPr>
            </w:pPr>
            <w:r w:rsidRPr="00D22449">
              <w:t>Jordan</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16E72545" w14:textId="4A64CD82"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3C8D910D" w14:textId="08FE7E75"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1E02670F" w14:textId="659BD94E"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5D385AED"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DA4FA0" w14:paraId="1598FFED"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1E40B955" w14:textId="5FAEF01B" w:rsidR="00C315E5" w:rsidRPr="00F81EE6" w:rsidRDefault="008E02D4" w:rsidP="009C4A2D">
            <w:pPr>
              <w:spacing w:beforeLines="40" w:before="96" w:afterLines="40" w:after="96" w:line="276" w:lineRule="auto"/>
              <w:contextualSpacing/>
              <w:jc w:val="center"/>
              <w:rPr>
                <w:b/>
                <w:bCs/>
                <w:i/>
                <w:sz w:val="18"/>
                <w:szCs w:val="18"/>
              </w:rPr>
            </w:pPr>
            <w:r w:rsidRPr="00D22449">
              <w:t>Kazakhstan</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3412B11F" w14:textId="77777777" w:rsidR="00C315E5" w:rsidRPr="009C4A2D" w:rsidRDefault="00C315E5" w:rsidP="009C4A2D">
            <w:pPr>
              <w:spacing w:beforeLines="40" w:before="96" w:afterLines="40" w:after="96" w:line="276" w:lineRule="auto"/>
              <w:contextualSpacing/>
              <w:jc w:val="center"/>
              <w:rPr>
                <w:i/>
                <w:sz w:val="18"/>
                <w:szCs w:val="18"/>
              </w:rPr>
            </w:pPr>
            <w:r w:rsidRPr="00D22449">
              <w:t>2</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4C21B16D" w14:textId="77777777" w:rsidR="00C315E5" w:rsidRPr="009C4A2D" w:rsidRDefault="00C315E5" w:rsidP="009C4A2D">
            <w:pPr>
              <w:spacing w:beforeLines="40" w:before="96" w:afterLines="40" w:after="96" w:line="276" w:lineRule="auto"/>
              <w:contextualSpacing/>
              <w:jc w:val="center"/>
              <w:rPr>
                <w:i/>
                <w:sz w:val="18"/>
                <w:szCs w:val="18"/>
              </w:rPr>
            </w:pPr>
            <w:r w:rsidRPr="00D22449">
              <w:t>2</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43A08128" w14:textId="77777777" w:rsidR="00C315E5" w:rsidRPr="009C4A2D" w:rsidRDefault="00C315E5" w:rsidP="009C4A2D">
            <w:pPr>
              <w:spacing w:beforeLines="40" w:before="96" w:afterLines="40" w:after="96" w:line="276" w:lineRule="auto"/>
              <w:contextualSpacing/>
              <w:jc w:val="center"/>
              <w:rPr>
                <w:i/>
                <w:sz w:val="18"/>
                <w:szCs w:val="18"/>
              </w:rPr>
            </w:pPr>
            <w:r w:rsidRPr="00D22449">
              <w:t>2</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7F87BE35" w14:textId="77777777" w:rsidR="00C315E5" w:rsidRPr="009C4A2D" w:rsidRDefault="00C315E5" w:rsidP="009C4A2D">
            <w:pPr>
              <w:spacing w:beforeLines="40" w:before="96" w:afterLines="40" w:after="96" w:line="276" w:lineRule="auto"/>
              <w:contextualSpacing/>
              <w:jc w:val="center"/>
              <w:rPr>
                <w:i/>
                <w:sz w:val="18"/>
                <w:szCs w:val="18"/>
              </w:rPr>
            </w:pPr>
            <w:r w:rsidRPr="00D22449">
              <w:t>0</w:t>
            </w:r>
          </w:p>
        </w:tc>
      </w:tr>
      <w:tr w:rsidR="00C315E5" w:rsidRPr="003470D0" w14:paraId="30C41420"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299EE690" w14:textId="5EBDF092" w:rsidR="00C315E5" w:rsidRPr="00F81EE6" w:rsidRDefault="008E02D4" w:rsidP="009C4A2D">
            <w:pPr>
              <w:spacing w:beforeLines="40" w:before="96" w:afterLines="40" w:after="96" w:line="276" w:lineRule="auto"/>
              <w:contextualSpacing/>
              <w:jc w:val="center"/>
              <w:rPr>
                <w:b/>
                <w:bCs/>
                <w:sz w:val="18"/>
                <w:szCs w:val="18"/>
                <w:lang w:eastAsia="en-GB"/>
              </w:rPr>
            </w:pPr>
            <w:r w:rsidRPr="00D22449">
              <w:t>Kenya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4FFFF662" w14:textId="4BAE0BED"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299BDFCD" w14:textId="4ABD592F"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5BE578EA" w14:textId="45A197AE"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0D5C80C1"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76B0F65B"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6D44E950" w14:textId="6DBC6AA3" w:rsidR="00C315E5" w:rsidRPr="00F81EE6" w:rsidRDefault="008E02D4" w:rsidP="009C4A2D">
            <w:pPr>
              <w:spacing w:beforeLines="40" w:before="96" w:afterLines="40" w:after="96" w:line="276" w:lineRule="auto"/>
              <w:contextualSpacing/>
              <w:jc w:val="center"/>
              <w:rPr>
                <w:b/>
                <w:bCs/>
                <w:sz w:val="18"/>
                <w:szCs w:val="18"/>
                <w:lang w:eastAsia="en-GB"/>
              </w:rPr>
            </w:pPr>
            <w:r w:rsidRPr="00D22449">
              <w:t>Kiribati</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07B78C2A" w14:textId="5A68E36B"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2788E287" w14:textId="0654761B"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49672285" w14:textId="485D9D8E"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14A41B1D"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281CFB7D"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7DE8048E" w14:textId="285B10E0" w:rsidR="00C315E5" w:rsidRPr="00F81EE6" w:rsidRDefault="008E02D4" w:rsidP="009C4A2D">
            <w:pPr>
              <w:spacing w:beforeLines="40" w:before="96" w:afterLines="40" w:after="96" w:line="276" w:lineRule="auto"/>
              <w:contextualSpacing/>
              <w:jc w:val="center"/>
              <w:rPr>
                <w:b/>
                <w:bCs/>
                <w:sz w:val="18"/>
                <w:szCs w:val="18"/>
                <w:lang w:eastAsia="en-GB"/>
              </w:rPr>
            </w:pPr>
            <w:r w:rsidRPr="00D22449">
              <w:t>Kyrgyzstan</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4903B365" w14:textId="34D3B050" w:rsidR="00C315E5" w:rsidRPr="009C4A2D" w:rsidRDefault="008E02D4" w:rsidP="009C4A2D">
            <w:pPr>
              <w:spacing w:beforeLines="40" w:before="96" w:afterLines="40" w:after="96" w:line="276" w:lineRule="auto"/>
              <w:contextualSpacing/>
              <w:jc w:val="center"/>
              <w:rPr>
                <w:b/>
                <w:sz w:val="18"/>
                <w:szCs w:val="18"/>
                <w:lang w:eastAsia="en-GB"/>
              </w:rPr>
            </w:pPr>
            <w:r w:rsidRPr="00D22449">
              <w:t>5</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2E06149E" w14:textId="377D0DD0"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3A51AC98" w14:textId="18F3CEDA"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6A5709B9" w14:textId="01969F73"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44598AE2"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7AE8B8DB" w14:textId="7AE52FF9" w:rsidR="00C315E5" w:rsidRPr="00F81EE6" w:rsidRDefault="008E02D4" w:rsidP="009C4A2D">
            <w:pPr>
              <w:spacing w:beforeLines="40" w:before="96" w:afterLines="40" w:after="96" w:line="276" w:lineRule="auto"/>
              <w:contextualSpacing/>
              <w:jc w:val="center"/>
              <w:rPr>
                <w:b/>
                <w:bCs/>
                <w:sz w:val="18"/>
                <w:szCs w:val="18"/>
                <w:lang w:eastAsia="en-GB"/>
              </w:rPr>
            </w:pPr>
            <w:r w:rsidRPr="00D22449">
              <w:t>Lao People's Democratic Republic</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4D08B094" w14:textId="346149BB"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616B03E4"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618131C5"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345F3AA5"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16154154"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3A31C9C2" w14:textId="38515B00" w:rsidR="00C315E5" w:rsidRPr="00F81EE6" w:rsidRDefault="008E02D4" w:rsidP="009C4A2D">
            <w:pPr>
              <w:spacing w:beforeLines="40" w:before="96" w:afterLines="40" w:after="96" w:line="276" w:lineRule="auto"/>
              <w:contextualSpacing/>
              <w:jc w:val="center"/>
              <w:rPr>
                <w:b/>
                <w:bCs/>
                <w:sz w:val="18"/>
                <w:szCs w:val="18"/>
                <w:lang w:eastAsia="en-GB"/>
              </w:rPr>
            </w:pPr>
            <w:r w:rsidRPr="00D22449">
              <w:t>Latvia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2315E029" w14:textId="024E869A"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19453FB7" w14:textId="0ADC4F29"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10AA1983" w14:textId="5B61CC68"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68A17BBF" w14:textId="56520DAC"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32E24978"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4877FF6B" w14:textId="415F5165" w:rsidR="00C315E5" w:rsidRPr="00F81EE6" w:rsidRDefault="008E02D4" w:rsidP="009C4A2D">
            <w:pPr>
              <w:spacing w:beforeLines="40" w:before="96" w:afterLines="40" w:after="96" w:line="276" w:lineRule="auto"/>
              <w:contextualSpacing/>
              <w:jc w:val="center"/>
              <w:rPr>
                <w:b/>
                <w:bCs/>
                <w:sz w:val="18"/>
                <w:szCs w:val="18"/>
                <w:lang w:eastAsia="en-GB"/>
              </w:rPr>
            </w:pPr>
            <w:r w:rsidRPr="00D22449">
              <w:t>Lebanon</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3E8E85C9" w14:textId="3A54FABD"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7CAF48A8" w14:textId="239FA062"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6B8350A9" w14:textId="364EC642"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27BA5882" w14:textId="562B7DA0"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047B577F"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2E295D0F" w14:textId="77D9644D" w:rsidR="00C315E5" w:rsidRPr="00F81EE6" w:rsidRDefault="008E02D4" w:rsidP="009C4A2D">
            <w:pPr>
              <w:spacing w:beforeLines="40" w:before="96" w:afterLines="40" w:after="96" w:line="276" w:lineRule="auto"/>
              <w:contextualSpacing/>
              <w:jc w:val="center"/>
              <w:rPr>
                <w:b/>
                <w:bCs/>
                <w:sz w:val="18"/>
                <w:szCs w:val="18"/>
                <w:lang w:eastAsia="en-GB"/>
              </w:rPr>
            </w:pPr>
            <w:r w:rsidRPr="00D22449">
              <w:t>Lesotho</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03E3C179" w14:textId="4AF1E232"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5381FB33" w14:textId="023C6B68"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3C8EAEDE" w14:textId="59B9111B"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48D73E3C"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74FD107F"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0AD8527F" w14:textId="124E3A49" w:rsidR="00C315E5" w:rsidRPr="00F81EE6" w:rsidRDefault="008E02D4" w:rsidP="009C4A2D">
            <w:pPr>
              <w:spacing w:beforeLines="40" w:before="96" w:afterLines="40" w:after="96" w:line="276" w:lineRule="auto"/>
              <w:contextualSpacing/>
              <w:jc w:val="center"/>
              <w:rPr>
                <w:b/>
                <w:bCs/>
                <w:sz w:val="18"/>
                <w:szCs w:val="18"/>
                <w:lang w:eastAsia="en-GB"/>
              </w:rPr>
            </w:pPr>
            <w:r w:rsidRPr="00D22449">
              <w:t>Liberia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27E17DD2" w14:textId="59B79AA3"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10A4B729" w14:textId="66310668"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1A135984" w14:textId="1A42705C"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735DEA93"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3C5A10DE"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2B6EC529" w14:textId="01922BBC" w:rsidR="00C315E5" w:rsidRPr="00F81EE6" w:rsidRDefault="008E02D4" w:rsidP="009C4A2D">
            <w:pPr>
              <w:spacing w:beforeLines="40" w:before="96" w:afterLines="40" w:after="96" w:line="276" w:lineRule="auto"/>
              <w:contextualSpacing/>
              <w:jc w:val="center"/>
              <w:rPr>
                <w:b/>
                <w:bCs/>
                <w:sz w:val="18"/>
                <w:szCs w:val="18"/>
                <w:lang w:eastAsia="en-GB"/>
              </w:rPr>
            </w:pPr>
            <w:r w:rsidRPr="00D22449">
              <w:t>Libya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538E7475" w14:textId="46D3AA41" w:rsidR="00C315E5" w:rsidRPr="009C4A2D" w:rsidRDefault="008E02D4" w:rsidP="009C4A2D">
            <w:pPr>
              <w:spacing w:beforeLines="40" w:before="96" w:afterLines="40" w:after="96" w:line="276" w:lineRule="auto"/>
              <w:contextualSpacing/>
              <w:jc w:val="center"/>
              <w:rPr>
                <w:b/>
                <w:sz w:val="18"/>
                <w:szCs w:val="18"/>
                <w:lang w:eastAsia="en-GB"/>
              </w:rPr>
            </w:pPr>
            <w:r w:rsidRPr="00D22449">
              <w:t>6</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1B16A00C" w14:textId="04C5996D"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4E06A348" w14:textId="0D39E300"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6FB2E076"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3B8F679E"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6645F42E" w14:textId="7A5EBD3B" w:rsidR="00C315E5" w:rsidRPr="00F81EE6" w:rsidRDefault="008E02D4" w:rsidP="009C4A2D">
            <w:pPr>
              <w:spacing w:beforeLines="40" w:before="96" w:afterLines="40" w:after="96" w:line="276" w:lineRule="auto"/>
              <w:contextualSpacing/>
              <w:jc w:val="center"/>
              <w:rPr>
                <w:b/>
                <w:bCs/>
                <w:sz w:val="18"/>
                <w:szCs w:val="18"/>
                <w:lang w:eastAsia="en-GB"/>
              </w:rPr>
            </w:pPr>
            <w:r w:rsidRPr="00D22449">
              <w:t>Lithuania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24B57941" w14:textId="397F383D"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60F985B5" w14:textId="0C94CB39"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5F8B5B73" w14:textId="47F12E69"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00403DCC" w14:textId="1116E7F0"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44B46D74"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0786EE32" w14:textId="60575AC8" w:rsidR="00C315E5" w:rsidRPr="00F81EE6" w:rsidRDefault="008E02D4" w:rsidP="009C4A2D">
            <w:pPr>
              <w:spacing w:beforeLines="40" w:before="96" w:afterLines="40" w:after="96" w:line="276" w:lineRule="auto"/>
              <w:contextualSpacing/>
              <w:jc w:val="center"/>
              <w:rPr>
                <w:b/>
                <w:bCs/>
                <w:sz w:val="18"/>
                <w:szCs w:val="18"/>
                <w:lang w:eastAsia="en-GB"/>
              </w:rPr>
            </w:pPr>
            <w:r w:rsidRPr="00D22449">
              <w:t>Madagascar</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5E6CB533" w14:textId="2220316A" w:rsidR="00C315E5" w:rsidRPr="009C4A2D" w:rsidRDefault="008E02D4" w:rsidP="009C4A2D">
            <w:pPr>
              <w:spacing w:beforeLines="40" w:before="96" w:afterLines="40" w:after="96" w:line="276" w:lineRule="auto"/>
              <w:contextualSpacing/>
              <w:jc w:val="center"/>
              <w:rPr>
                <w:b/>
                <w:sz w:val="18"/>
                <w:szCs w:val="18"/>
                <w:lang w:eastAsia="en-GB"/>
              </w:rPr>
            </w:pPr>
            <w:r w:rsidRPr="00D22449">
              <w:t>4</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0B7058D8" w14:textId="55E058C6"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700D1ED9" w14:textId="7E1BEFE2"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42655681" w14:textId="6460AFE9"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r>
      <w:tr w:rsidR="00C315E5" w:rsidRPr="003470D0" w14:paraId="3217675F"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58D7C5C5" w14:textId="58EF70B4" w:rsidR="00C315E5" w:rsidRPr="00F81EE6" w:rsidRDefault="008E02D4" w:rsidP="009C4A2D">
            <w:pPr>
              <w:spacing w:beforeLines="40" w:before="96" w:afterLines="40" w:after="96" w:line="276" w:lineRule="auto"/>
              <w:contextualSpacing/>
              <w:jc w:val="center"/>
              <w:rPr>
                <w:b/>
                <w:bCs/>
                <w:sz w:val="18"/>
                <w:szCs w:val="18"/>
                <w:lang w:eastAsia="en-GB"/>
              </w:rPr>
            </w:pPr>
            <w:r w:rsidRPr="00D22449">
              <w:t>Malawi</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68CAED1B" w14:textId="0D266DBF" w:rsidR="00C315E5" w:rsidRPr="009C4A2D" w:rsidRDefault="008E02D4" w:rsidP="009C4A2D">
            <w:pPr>
              <w:spacing w:beforeLines="40" w:before="96" w:afterLines="40" w:after="96" w:line="276" w:lineRule="auto"/>
              <w:contextualSpacing/>
              <w:jc w:val="center"/>
              <w:rPr>
                <w:b/>
                <w:sz w:val="18"/>
                <w:szCs w:val="18"/>
                <w:lang w:eastAsia="en-GB"/>
              </w:rPr>
            </w:pPr>
            <w:r w:rsidRPr="00D22449">
              <w:t>4</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4BF71D25"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6225E357"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628F64B5" w14:textId="76AB1153"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r>
      <w:tr w:rsidR="00C315E5" w:rsidRPr="003470D0" w14:paraId="52FF5139"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46E56567" w14:textId="5E34DC11" w:rsidR="00C315E5" w:rsidRPr="00F81EE6" w:rsidRDefault="008E02D4" w:rsidP="009C4A2D">
            <w:pPr>
              <w:spacing w:beforeLines="40" w:before="96" w:afterLines="40" w:after="96" w:line="276" w:lineRule="auto"/>
              <w:contextualSpacing/>
              <w:jc w:val="center"/>
              <w:rPr>
                <w:b/>
                <w:bCs/>
                <w:sz w:val="18"/>
                <w:szCs w:val="18"/>
                <w:lang w:eastAsia="en-GB"/>
              </w:rPr>
            </w:pPr>
            <w:r w:rsidRPr="00D22449">
              <w:t>Malaysia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696FFB9A" w14:textId="5C7980D2"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08144553" w14:textId="5DF22583"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0CB436BB" w14:textId="6CE0DB04"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78A45289" w14:textId="562A30CF"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r>
      <w:tr w:rsidR="00C315E5" w:rsidRPr="003470D0" w14:paraId="3555DABE"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27DBD080" w14:textId="1D3CFB0D" w:rsidR="00C315E5" w:rsidRPr="00F81EE6" w:rsidRDefault="008E02D4" w:rsidP="009C4A2D">
            <w:pPr>
              <w:spacing w:beforeLines="40" w:before="96" w:afterLines="40" w:after="96" w:line="276" w:lineRule="auto"/>
              <w:contextualSpacing/>
              <w:jc w:val="center"/>
              <w:rPr>
                <w:b/>
                <w:bCs/>
                <w:sz w:val="18"/>
                <w:szCs w:val="18"/>
                <w:lang w:eastAsia="en-GB"/>
              </w:rPr>
            </w:pPr>
            <w:r w:rsidRPr="00D22449">
              <w:t>Maldives</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36DA7B58" w14:textId="5F5F877A"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76BAA553"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7165507E"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56CDEEFA"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4FDC0D4A"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39B57068" w14:textId="1CE0B4EA" w:rsidR="00C315E5" w:rsidRPr="00F81EE6" w:rsidRDefault="008E02D4" w:rsidP="009C4A2D">
            <w:pPr>
              <w:spacing w:beforeLines="40" w:before="96" w:afterLines="40" w:after="96" w:line="276" w:lineRule="auto"/>
              <w:contextualSpacing/>
              <w:jc w:val="center"/>
              <w:rPr>
                <w:b/>
                <w:bCs/>
                <w:sz w:val="18"/>
                <w:szCs w:val="18"/>
                <w:lang w:eastAsia="en-GB"/>
              </w:rPr>
            </w:pPr>
            <w:r w:rsidRPr="00D22449">
              <w:t>Mali</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00A62744" w14:textId="71305FB7"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013D1B3F" w14:textId="6C49FD5B"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204AF491" w14:textId="508EDB65"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769511E2"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2ADE8869"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47F6AD9E" w14:textId="1FCF7950" w:rsidR="00C315E5" w:rsidRPr="00F81EE6" w:rsidRDefault="008E02D4" w:rsidP="009C4A2D">
            <w:pPr>
              <w:spacing w:beforeLines="40" w:before="96" w:afterLines="40" w:after="96" w:line="276" w:lineRule="auto"/>
              <w:contextualSpacing/>
              <w:jc w:val="center"/>
              <w:rPr>
                <w:b/>
                <w:bCs/>
                <w:sz w:val="18"/>
                <w:szCs w:val="18"/>
                <w:lang w:eastAsia="en-GB"/>
              </w:rPr>
            </w:pPr>
            <w:r w:rsidRPr="00D22449">
              <w:t>Mauritania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5D6F6927" w14:textId="0F093C0B"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1621E672" w14:textId="7508D9C3"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2D925EC2" w14:textId="10D48FD1"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634A0CEB"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5FC20A96"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3623F358" w14:textId="74870241" w:rsidR="00C315E5" w:rsidRPr="00F81EE6" w:rsidRDefault="008E02D4" w:rsidP="009C4A2D">
            <w:pPr>
              <w:spacing w:beforeLines="40" w:before="96" w:afterLines="40" w:after="96" w:line="276" w:lineRule="auto"/>
              <w:contextualSpacing/>
              <w:jc w:val="center"/>
              <w:rPr>
                <w:b/>
                <w:bCs/>
                <w:sz w:val="18"/>
                <w:szCs w:val="18"/>
                <w:lang w:eastAsia="en-GB"/>
              </w:rPr>
            </w:pPr>
            <w:r w:rsidRPr="00D22449">
              <w:t>Mauritius</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1C3B5096"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2A8F4743"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55AD94BA"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7F2F9708"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3CF9E1B9"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321CFFEC" w14:textId="3CDAB5DF" w:rsidR="00C315E5" w:rsidRPr="00F81EE6" w:rsidRDefault="008E02D4" w:rsidP="009C4A2D">
            <w:pPr>
              <w:spacing w:beforeLines="40" w:before="96" w:afterLines="40" w:after="96" w:line="276" w:lineRule="auto"/>
              <w:contextualSpacing/>
              <w:jc w:val="center"/>
              <w:rPr>
                <w:b/>
                <w:bCs/>
                <w:sz w:val="18"/>
                <w:szCs w:val="18"/>
                <w:lang w:eastAsia="en-GB"/>
              </w:rPr>
            </w:pPr>
            <w:r w:rsidRPr="00D22449">
              <w:t>Mexico</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1D92DC00" w14:textId="2233FBF7" w:rsidR="00C315E5" w:rsidRPr="009C4A2D" w:rsidRDefault="008E02D4" w:rsidP="009C4A2D">
            <w:pPr>
              <w:spacing w:beforeLines="40" w:before="96" w:afterLines="40" w:after="96" w:line="276" w:lineRule="auto"/>
              <w:contextualSpacing/>
              <w:jc w:val="center"/>
              <w:rPr>
                <w:b/>
                <w:sz w:val="18"/>
                <w:szCs w:val="18"/>
                <w:lang w:eastAsia="en-GB"/>
              </w:rPr>
            </w:pPr>
            <w:r w:rsidRPr="00D22449">
              <w:t>14</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260EA89E" w14:textId="616F82C1" w:rsidR="00C315E5" w:rsidRPr="009C4A2D" w:rsidRDefault="008E02D4" w:rsidP="009C4A2D">
            <w:pPr>
              <w:spacing w:beforeLines="40" w:before="96" w:afterLines="40" w:after="96" w:line="276" w:lineRule="auto"/>
              <w:contextualSpacing/>
              <w:jc w:val="center"/>
              <w:rPr>
                <w:b/>
                <w:sz w:val="18"/>
                <w:szCs w:val="18"/>
                <w:lang w:eastAsia="en-GB"/>
              </w:rPr>
            </w:pPr>
            <w:r w:rsidRPr="00D22449">
              <w:t>9</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1B678D38" w14:textId="01CEFB07" w:rsidR="00C315E5" w:rsidRPr="009C4A2D" w:rsidRDefault="008E02D4" w:rsidP="009C4A2D">
            <w:pPr>
              <w:spacing w:beforeLines="40" w:before="96" w:afterLines="40" w:after="96" w:line="276" w:lineRule="auto"/>
              <w:contextualSpacing/>
              <w:jc w:val="center"/>
              <w:rPr>
                <w:b/>
                <w:sz w:val="18"/>
                <w:szCs w:val="18"/>
                <w:lang w:eastAsia="en-GB"/>
              </w:rPr>
            </w:pPr>
            <w:r w:rsidRPr="00D22449">
              <w:t>9</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6EA14C52"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393C9B0F"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59553A77" w14:textId="55D508AC" w:rsidR="00C315E5" w:rsidRPr="00F81EE6" w:rsidRDefault="008E02D4" w:rsidP="009C4A2D">
            <w:pPr>
              <w:spacing w:beforeLines="40" w:before="96" w:afterLines="40" w:after="96" w:line="276" w:lineRule="auto"/>
              <w:contextualSpacing/>
              <w:jc w:val="center"/>
              <w:rPr>
                <w:b/>
                <w:bCs/>
                <w:sz w:val="18"/>
                <w:szCs w:val="18"/>
                <w:lang w:eastAsia="en-GB"/>
              </w:rPr>
            </w:pPr>
            <w:r w:rsidRPr="00D22449">
              <w:t>Mongolia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35B0D347"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5BA621C9" w14:textId="31B071EC"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0F6AF171" w14:textId="39E06BE9"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14BD323A"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634965E1"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65156CEF" w14:textId="015F9F21" w:rsidR="00C315E5" w:rsidRPr="00F81EE6" w:rsidRDefault="008E02D4" w:rsidP="009C4A2D">
            <w:pPr>
              <w:spacing w:beforeLines="40" w:before="96" w:afterLines="40" w:after="96" w:line="276" w:lineRule="auto"/>
              <w:contextualSpacing/>
              <w:jc w:val="center"/>
              <w:rPr>
                <w:b/>
                <w:bCs/>
                <w:sz w:val="18"/>
                <w:szCs w:val="18"/>
                <w:lang w:eastAsia="en-GB"/>
              </w:rPr>
            </w:pPr>
            <w:r w:rsidRPr="00D22449">
              <w:t>Morocco</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0200E88A" w14:textId="59B38EFA"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77E5B632" w14:textId="63B357D9"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428B819F" w14:textId="54292D66"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7CF87910" w14:textId="2F2ECFCC"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27C50209"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11D64760" w14:textId="73399250" w:rsidR="00C315E5" w:rsidRPr="00F81EE6" w:rsidRDefault="008E02D4" w:rsidP="009C4A2D">
            <w:pPr>
              <w:spacing w:beforeLines="40" w:before="96" w:afterLines="40" w:after="96" w:line="276" w:lineRule="auto"/>
              <w:contextualSpacing/>
              <w:jc w:val="center"/>
              <w:rPr>
                <w:b/>
                <w:bCs/>
                <w:sz w:val="18"/>
                <w:szCs w:val="18"/>
                <w:lang w:eastAsia="en-GB"/>
              </w:rPr>
            </w:pPr>
            <w:r w:rsidRPr="00D22449">
              <w:t>Mozambique</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647CF129" w14:textId="10A80297"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283C9015"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36703578"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09C00D25"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1086830D"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4BEBD295" w14:textId="472FAE08" w:rsidR="00C315E5" w:rsidRPr="00F81EE6" w:rsidRDefault="008E02D4" w:rsidP="009C4A2D">
            <w:pPr>
              <w:spacing w:beforeLines="40" w:before="96" w:afterLines="40" w:after="96" w:line="276" w:lineRule="auto"/>
              <w:contextualSpacing/>
              <w:jc w:val="center"/>
              <w:rPr>
                <w:b/>
                <w:bCs/>
                <w:sz w:val="18"/>
                <w:szCs w:val="18"/>
                <w:lang w:eastAsia="en-GB"/>
              </w:rPr>
            </w:pPr>
            <w:r w:rsidRPr="00D22449">
              <w:t>Myanmar</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30FA8AA0" w14:textId="6C7347C4"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16A4F691"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5193D55E"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2F6D55EF" w14:textId="27E84E4C"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57707A16"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135E394E" w14:textId="1274714B" w:rsidR="00C315E5" w:rsidRPr="00F81EE6" w:rsidRDefault="008E02D4" w:rsidP="009C4A2D">
            <w:pPr>
              <w:spacing w:beforeLines="40" w:before="96" w:afterLines="40" w:after="96" w:line="276" w:lineRule="auto"/>
              <w:contextualSpacing/>
              <w:jc w:val="center"/>
              <w:rPr>
                <w:b/>
                <w:bCs/>
                <w:sz w:val="18"/>
                <w:szCs w:val="18"/>
                <w:lang w:eastAsia="en-GB"/>
              </w:rPr>
            </w:pPr>
            <w:r w:rsidRPr="00D22449">
              <w:t>Namibia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20C925ED"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5FC0BE9A"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005CFB0E"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0A180B26"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6A6ED522"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11087893" w14:textId="1CF52921" w:rsidR="00C315E5" w:rsidRPr="00F81EE6" w:rsidRDefault="008E02D4" w:rsidP="009C4A2D">
            <w:pPr>
              <w:spacing w:beforeLines="40" w:before="96" w:afterLines="40" w:after="96" w:line="276" w:lineRule="auto"/>
              <w:contextualSpacing/>
              <w:jc w:val="center"/>
              <w:rPr>
                <w:b/>
                <w:bCs/>
                <w:sz w:val="18"/>
                <w:szCs w:val="18"/>
                <w:lang w:eastAsia="en-GB"/>
              </w:rPr>
            </w:pPr>
            <w:r w:rsidRPr="00D22449">
              <w:t>Nepal</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0D065AC0" w14:textId="6542E0CF" w:rsidR="00C315E5" w:rsidRPr="009C4A2D" w:rsidRDefault="008E02D4" w:rsidP="009C4A2D">
            <w:pPr>
              <w:spacing w:beforeLines="40" w:before="96" w:afterLines="40" w:after="96" w:line="276" w:lineRule="auto"/>
              <w:contextualSpacing/>
              <w:jc w:val="center"/>
              <w:rPr>
                <w:b/>
                <w:sz w:val="18"/>
                <w:szCs w:val="18"/>
                <w:lang w:eastAsia="en-GB"/>
              </w:rPr>
            </w:pPr>
            <w:r w:rsidRPr="00D22449">
              <w:t>4</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47D425D5" w14:textId="01EE06C9"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30BC2B0E" w14:textId="0E2D8E2D"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3DCC8749"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43D4C7A9"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38F35C7C" w14:textId="637E6268" w:rsidR="00C315E5" w:rsidRPr="00F81EE6" w:rsidRDefault="008E02D4" w:rsidP="009C4A2D">
            <w:pPr>
              <w:spacing w:beforeLines="40" w:before="96" w:afterLines="40" w:after="96" w:line="276" w:lineRule="auto"/>
              <w:contextualSpacing/>
              <w:jc w:val="center"/>
              <w:rPr>
                <w:b/>
                <w:bCs/>
                <w:sz w:val="18"/>
                <w:szCs w:val="18"/>
                <w:lang w:eastAsia="en-GB"/>
              </w:rPr>
            </w:pPr>
            <w:r w:rsidRPr="00D22449">
              <w:t>Netherlands</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6B2FC06F" w14:textId="39CF702E" w:rsidR="00C315E5" w:rsidRPr="009C4A2D" w:rsidRDefault="008E02D4" w:rsidP="009C4A2D">
            <w:pPr>
              <w:spacing w:beforeLines="40" w:before="96" w:afterLines="40" w:after="96" w:line="276" w:lineRule="auto"/>
              <w:contextualSpacing/>
              <w:jc w:val="center"/>
              <w:rPr>
                <w:b/>
                <w:sz w:val="18"/>
                <w:szCs w:val="18"/>
                <w:lang w:eastAsia="en-GB"/>
              </w:rPr>
            </w:pPr>
            <w:r w:rsidRPr="00D22449">
              <w:t>4</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21F655CA" w14:textId="7A1C53DE"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0245FCC7" w14:textId="0E39ABB9"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51FF2254"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47495BBD"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54FC7263" w14:textId="3D06DA9C" w:rsidR="00C315E5" w:rsidRPr="00F81EE6" w:rsidRDefault="008E02D4" w:rsidP="009C4A2D">
            <w:pPr>
              <w:spacing w:beforeLines="40" w:before="96" w:afterLines="40" w:after="96" w:line="276" w:lineRule="auto"/>
              <w:contextualSpacing/>
              <w:jc w:val="center"/>
              <w:rPr>
                <w:b/>
                <w:bCs/>
                <w:sz w:val="18"/>
                <w:szCs w:val="18"/>
                <w:lang w:eastAsia="en-GB"/>
              </w:rPr>
            </w:pPr>
            <w:r w:rsidRPr="00D22449">
              <w:t>New Zealand</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73BD318E"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3C22FC83"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253E0508"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5753DCC5" w14:textId="603BC91D"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r>
      <w:tr w:rsidR="00C315E5" w:rsidRPr="003470D0" w14:paraId="0BF38714"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64514A42" w14:textId="2BD0995C" w:rsidR="00C315E5" w:rsidRPr="00F81EE6" w:rsidRDefault="008E02D4" w:rsidP="009C4A2D">
            <w:pPr>
              <w:spacing w:beforeLines="40" w:before="96" w:afterLines="40" w:after="96" w:line="276" w:lineRule="auto"/>
              <w:contextualSpacing/>
              <w:jc w:val="center"/>
              <w:rPr>
                <w:b/>
                <w:bCs/>
                <w:sz w:val="18"/>
                <w:szCs w:val="18"/>
                <w:lang w:eastAsia="en-GB"/>
              </w:rPr>
            </w:pPr>
            <w:r w:rsidRPr="00D22449">
              <w:t>Nicaragua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1D9AB5B2" w14:textId="7696754D" w:rsidR="00C315E5" w:rsidRPr="009C4A2D" w:rsidRDefault="008E02D4" w:rsidP="009C4A2D">
            <w:pPr>
              <w:spacing w:beforeLines="40" w:before="96" w:afterLines="40" w:after="96" w:line="276" w:lineRule="auto"/>
              <w:contextualSpacing/>
              <w:jc w:val="center"/>
              <w:rPr>
                <w:b/>
                <w:sz w:val="18"/>
                <w:szCs w:val="18"/>
                <w:lang w:eastAsia="en-GB"/>
              </w:rPr>
            </w:pPr>
            <w:r w:rsidRPr="00D22449">
              <w:t>5</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533940D5" w14:textId="13588AF6"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56791D0B" w14:textId="5A6B0BDB"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7F5C1DE3" w14:textId="004D8E0B"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10D20343"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1891B640" w14:textId="027958CC" w:rsidR="00C315E5" w:rsidRPr="00F81EE6" w:rsidRDefault="008E02D4" w:rsidP="009C4A2D">
            <w:pPr>
              <w:spacing w:beforeLines="40" w:before="96" w:afterLines="40" w:after="96" w:line="276" w:lineRule="auto"/>
              <w:contextualSpacing/>
              <w:jc w:val="center"/>
              <w:rPr>
                <w:b/>
                <w:bCs/>
                <w:sz w:val="18"/>
                <w:szCs w:val="18"/>
                <w:lang w:eastAsia="en-GB"/>
              </w:rPr>
            </w:pPr>
            <w:r w:rsidRPr="00D22449">
              <w:t>Niger</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290980A1" w14:textId="1496DDD6"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6C986FFC" w14:textId="0CF6BE45"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2F0D0C09" w14:textId="79F75F67"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229387EB"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1D53B62A"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63D3E05A" w14:textId="028E63AC" w:rsidR="00C315E5" w:rsidRPr="00F81EE6" w:rsidRDefault="008E02D4" w:rsidP="009C4A2D">
            <w:pPr>
              <w:spacing w:beforeLines="40" w:before="96" w:afterLines="40" w:after="96" w:line="276" w:lineRule="auto"/>
              <w:contextualSpacing/>
              <w:jc w:val="center"/>
              <w:rPr>
                <w:b/>
                <w:bCs/>
                <w:sz w:val="18"/>
                <w:szCs w:val="18"/>
                <w:lang w:eastAsia="en-GB"/>
              </w:rPr>
            </w:pPr>
            <w:r w:rsidRPr="00D22449">
              <w:t>Nigeria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5252D3AE" w14:textId="2BD3813E" w:rsidR="00C315E5" w:rsidRPr="009C4A2D" w:rsidRDefault="008E02D4" w:rsidP="009C4A2D">
            <w:pPr>
              <w:spacing w:beforeLines="40" w:before="96" w:afterLines="40" w:after="96" w:line="276" w:lineRule="auto"/>
              <w:contextualSpacing/>
              <w:jc w:val="center"/>
              <w:rPr>
                <w:b/>
                <w:sz w:val="18"/>
                <w:szCs w:val="18"/>
                <w:lang w:eastAsia="en-GB"/>
              </w:rPr>
            </w:pPr>
            <w:r w:rsidRPr="00D22449">
              <w:t>4</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4E8FA522"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77BEEAE8"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7246B326" w14:textId="5BFFBC93"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r>
      <w:tr w:rsidR="00C315E5" w:rsidRPr="003470D0" w14:paraId="48AD767A"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2F801864" w14:textId="73C3DDEA" w:rsidR="00C315E5" w:rsidRPr="00F81EE6" w:rsidRDefault="008E02D4" w:rsidP="009C4A2D">
            <w:pPr>
              <w:spacing w:beforeLines="40" w:before="96" w:afterLines="40" w:after="96" w:line="276" w:lineRule="auto"/>
              <w:contextualSpacing/>
              <w:jc w:val="center"/>
              <w:rPr>
                <w:b/>
                <w:bCs/>
                <w:sz w:val="18"/>
                <w:szCs w:val="18"/>
                <w:lang w:eastAsia="en-GB"/>
              </w:rPr>
            </w:pPr>
            <w:r w:rsidRPr="00D22449">
              <w:lastRenderedPageBreak/>
              <w:t>Oman</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60347178" w14:textId="7E08B21F"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56F1EAD3" w14:textId="3DB37502"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19CA7F84" w14:textId="1DC3CC9E"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088A9CC9"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35DA4232"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41A70DA6" w14:textId="302A236D" w:rsidR="00C315E5" w:rsidRPr="00F81EE6" w:rsidRDefault="008E02D4" w:rsidP="009C4A2D">
            <w:pPr>
              <w:spacing w:beforeLines="40" w:before="96" w:afterLines="40" w:after="96" w:line="276" w:lineRule="auto"/>
              <w:contextualSpacing/>
              <w:jc w:val="center"/>
              <w:rPr>
                <w:b/>
                <w:bCs/>
                <w:sz w:val="18"/>
                <w:szCs w:val="18"/>
                <w:lang w:eastAsia="en-GB"/>
              </w:rPr>
            </w:pPr>
            <w:r w:rsidRPr="00D22449">
              <w:t>Other actors</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40C35F4A" w14:textId="4FA77603" w:rsidR="00C315E5" w:rsidRPr="009C4A2D" w:rsidRDefault="008E02D4" w:rsidP="009C4A2D">
            <w:pPr>
              <w:spacing w:beforeLines="40" w:before="96" w:afterLines="40" w:after="96" w:line="276" w:lineRule="auto"/>
              <w:contextualSpacing/>
              <w:jc w:val="center"/>
              <w:rPr>
                <w:b/>
                <w:sz w:val="18"/>
                <w:szCs w:val="18"/>
                <w:lang w:eastAsia="en-GB"/>
              </w:rPr>
            </w:pPr>
            <w:r w:rsidRPr="00D22449">
              <w:t>109</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222B6663" w14:textId="1E5FA437" w:rsidR="00C315E5" w:rsidRPr="009C4A2D" w:rsidRDefault="008E02D4" w:rsidP="009C4A2D">
            <w:pPr>
              <w:spacing w:beforeLines="40" w:before="96" w:afterLines="40" w:after="96" w:line="276" w:lineRule="auto"/>
              <w:contextualSpacing/>
              <w:jc w:val="center"/>
              <w:rPr>
                <w:b/>
                <w:sz w:val="18"/>
                <w:szCs w:val="18"/>
                <w:lang w:eastAsia="en-GB"/>
              </w:rPr>
            </w:pPr>
            <w:r w:rsidRPr="00D22449">
              <w:t>40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7603A8E5" w14:textId="5EE248B8" w:rsidR="00C315E5" w:rsidRPr="009C4A2D" w:rsidRDefault="008E02D4" w:rsidP="009C4A2D">
            <w:pPr>
              <w:spacing w:beforeLines="40" w:before="96" w:afterLines="40" w:after="96" w:line="276" w:lineRule="auto"/>
              <w:contextualSpacing/>
              <w:jc w:val="center"/>
              <w:rPr>
                <w:b/>
                <w:sz w:val="18"/>
                <w:szCs w:val="18"/>
                <w:lang w:eastAsia="en-GB"/>
              </w:rPr>
            </w:pPr>
            <w:r w:rsidRPr="00D22449">
              <w:t>47</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05735D98" w14:textId="3F6332BD"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r>
      <w:tr w:rsidR="00C315E5" w:rsidRPr="003470D0" w14:paraId="2AFF418A"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112A57ED" w14:textId="63C5658B" w:rsidR="00C315E5" w:rsidRPr="00F81EE6" w:rsidRDefault="008E02D4" w:rsidP="009C4A2D">
            <w:pPr>
              <w:spacing w:beforeLines="40" w:before="96" w:afterLines="40" w:after="96" w:line="276" w:lineRule="auto"/>
              <w:contextualSpacing/>
              <w:jc w:val="center"/>
              <w:rPr>
                <w:b/>
                <w:bCs/>
                <w:sz w:val="18"/>
                <w:szCs w:val="18"/>
                <w:lang w:eastAsia="en-GB"/>
              </w:rPr>
            </w:pPr>
            <w:r w:rsidRPr="00D22449">
              <w:t>Pakistan</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207BD7D2" w14:textId="635B108A" w:rsidR="00C315E5" w:rsidRPr="009C4A2D" w:rsidRDefault="008E02D4" w:rsidP="009C4A2D">
            <w:pPr>
              <w:spacing w:beforeLines="40" w:before="96" w:afterLines="40" w:after="96" w:line="276" w:lineRule="auto"/>
              <w:contextualSpacing/>
              <w:jc w:val="center"/>
              <w:rPr>
                <w:b/>
                <w:sz w:val="18"/>
                <w:szCs w:val="18"/>
                <w:lang w:eastAsia="en-GB"/>
              </w:rPr>
            </w:pPr>
            <w:r w:rsidRPr="00D22449">
              <w:t>8</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4A135A05" w14:textId="22B323D7"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63715DA3" w14:textId="4421454A"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0F221EAB"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0CA08890"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1D82268C" w14:textId="100B78C5" w:rsidR="00C315E5" w:rsidRPr="00F81EE6" w:rsidRDefault="008E02D4" w:rsidP="009C4A2D">
            <w:pPr>
              <w:spacing w:beforeLines="40" w:before="96" w:afterLines="40" w:after="96" w:line="276" w:lineRule="auto"/>
              <w:contextualSpacing/>
              <w:jc w:val="center"/>
              <w:rPr>
                <w:b/>
                <w:bCs/>
                <w:sz w:val="18"/>
                <w:szCs w:val="18"/>
                <w:lang w:eastAsia="en-GB"/>
              </w:rPr>
            </w:pPr>
            <w:r w:rsidRPr="00D22449">
              <w:t>Panama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250D936A" w14:textId="5790F7DD"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14DD1916" w14:textId="5FC9ECE3"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011810BA" w14:textId="4FFE4FCC"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134657BC" w14:textId="6B53E7E5"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r>
      <w:tr w:rsidR="00C315E5" w:rsidRPr="00DA4FA0" w14:paraId="737F34F4"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05A3C350" w14:textId="10564519" w:rsidR="00C315E5" w:rsidRPr="00F81EE6" w:rsidRDefault="008E02D4" w:rsidP="009C4A2D">
            <w:pPr>
              <w:spacing w:beforeLines="40" w:before="96" w:afterLines="40" w:after="96" w:line="276" w:lineRule="auto"/>
              <w:contextualSpacing/>
              <w:jc w:val="center"/>
              <w:rPr>
                <w:b/>
                <w:bCs/>
                <w:i/>
                <w:sz w:val="18"/>
                <w:szCs w:val="18"/>
              </w:rPr>
            </w:pPr>
            <w:r w:rsidRPr="00D22449">
              <w:t>Paraguay</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7688785D" w14:textId="60EB742A" w:rsidR="00C315E5" w:rsidRPr="009C4A2D" w:rsidRDefault="008E02D4" w:rsidP="009C4A2D">
            <w:pPr>
              <w:spacing w:beforeLines="40" w:before="96" w:afterLines="40" w:after="96" w:line="276" w:lineRule="auto"/>
              <w:contextualSpacing/>
              <w:jc w:val="center"/>
              <w:rPr>
                <w:i/>
                <w:sz w:val="18"/>
                <w:szCs w:val="18"/>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6C7E74FE" w14:textId="41B7793F" w:rsidR="00C315E5" w:rsidRPr="009C4A2D" w:rsidRDefault="008E02D4" w:rsidP="009C4A2D">
            <w:pPr>
              <w:spacing w:beforeLines="40" w:before="96" w:afterLines="40" w:after="96" w:line="276" w:lineRule="auto"/>
              <w:contextualSpacing/>
              <w:jc w:val="center"/>
              <w:rPr>
                <w:i/>
                <w:sz w:val="18"/>
                <w:szCs w:val="18"/>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4A5B1767" w14:textId="14FCBB9E" w:rsidR="00C315E5" w:rsidRPr="009C4A2D" w:rsidRDefault="008E02D4" w:rsidP="009C4A2D">
            <w:pPr>
              <w:spacing w:beforeLines="40" w:before="96" w:afterLines="40" w:after="96" w:line="276" w:lineRule="auto"/>
              <w:contextualSpacing/>
              <w:jc w:val="center"/>
              <w:rPr>
                <w:i/>
                <w:sz w:val="18"/>
                <w:szCs w:val="18"/>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239DB03F" w14:textId="77777777" w:rsidR="00C315E5" w:rsidRPr="009C4A2D" w:rsidRDefault="00C315E5" w:rsidP="009C4A2D">
            <w:pPr>
              <w:spacing w:beforeLines="40" w:before="96" w:afterLines="40" w:after="96" w:line="276" w:lineRule="auto"/>
              <w:contextualSpacing/>
              <w:jc w:val="center"/>
              <w:rPr>
                <w:i/>
                <w:sz w:val="18"/>
                <w:szCs w:val="18"/>
              </w:rPr>
            </w:pPr>
            <w:r w:rsidRPr="00D22449">
              <w:t>0</w:t>
            </w:r>
          </w:p>
        </w:tc>
      </w:tr>
      <w:tr w:rsidR="00C315E5" w:rsidRPr="003470D0" w14:paraId="12484017"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721F6D33" w14:textId="0FC1A6B0" w:rsidR="00C315E5" w:rsidRPr="00F81EE6" w:rsidRDefault="008E02D4" w:rsidP="009C4A2D">
            <w:pPr>
              <w:spacing w:beforeLines="40" w:before="96" w:afterLines="40" w:after="96" w:line="276" w:lineRule="auto"/>
              <w:contextualSpacing/>
              <w:jc w:val="center"/>
              <w:rPr>
                <w:b/>
                <w:bCs/>
                <w:sz w:val="18"/>
                <w:szCs w:val="18"/>
                <w:lang w:eastAsia="en-GB"/>
              </w:rPr>
            </w:pPr>
            <w:r w:rsidRPr="00D22449">
              <w:t>Peru</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3AAD2168" w14:textId="745E20D3" w:rsidR="00C315E5" w:rsidRPr="009C4A2D" w:rsidRDefault="008E02D4" w:rsidP="009C4A2D">
            <w:pPr>
              <w:spacing w:beforeLines="40" w:before="96" w:afterLines="40" w:after="96" w:line="276" w:lineRule="auto"/>
              <w:contextualSpacing/>
              <w:jc w:val="center"/>
              <w:rPr>
                <w:b/>
                <w:sz w:val="18"/>
                <w:szCs w:val="18"/>
                <w:lang w:eastAsia="en-GB"/>
              </w:rPr>
            </w:pPr>
            <w:r w:rsidRPr="00D22449">
              <w:t>8</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1EE77191"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2</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2FFC98E6"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2</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08828580"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755C7DC3"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78CF7BDB" w14:textId="06E33B60" w:rsidR="00C315E5" w:rsidRPr="00F81EE6" w:rsidRDefault="008E02D4" w:rsidP="009C4A2D">
            <w:pPr>
              <w:spacing w:beforeLines="40" w:before="96" w:afterLines="40" w:after="96" w:line="276" w:lineRule="auto"/>
              <w:contextualSpacing/>
              <w:jc w:val="center"/>
              <w:rPr>
                <w:b/>
                <w:bCs/>
                <w:sz w:val="18"/>
                <w:szCs w:val="18"/>
                <w:lang w:eastAsia="en-GB"/>
              </w:rPr>
            </w:pPr>
            <w:r w:rsidRPr="00D22449">
              <w:t>Philippines</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4ACF8807" w14:textId="2BF0BF8E" w:rsidR="00C315E5" w:rsidRPr="009C4A2D" w:rsidRDefault="008E02D4" w:rsidP="009C4A2D">
            <w:pPr>
              <w:spacing w:beforeLines="40" w:before="96" w:afterLines="40" w:after="96" w:line="276" w:lineRule="auto"/>
              <w:contextualSpacing/>
              <w:jc w:val="center"/>
              <w:rPr>
                <w:b/>
                <w:sz w:val="18"/>
                <w:szCs w:val="18"/>
                <w:lang w:eastAsia="en-GB"/>
              </w:rPr>
            </w:pPr>
            <w:r w:rsidRPr="00D22449">
              <w:t>4</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16A25DF8" w14:textId="42EE383D"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6DFBBC5F" w14:textId="6A6ACC4F"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6D767B13" w14:textId="38CF0EDF"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r>
      <w:tr w:rsidR="00C315E5" w:rsidRPr="003470D0" w14:paraId="71E381EF"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78519766" w14:textId="44665E92" w:rsidR="00C315E5" w:rsidRPr="00F81EE6" w:rsidRDefault="008E02D4" w:rsidP="009C4A2D">
            <w:pPr>
              <w:spacing w:beforeLines="40" w:before="96" w:afterLines="40" w:after="96" w:line="276" w:lineRule="auto"/>
              <w:contextualSpacing/>
              <w:jc w:val="center"/>
              <w:rPr>
                <w:b/>
                <w:bCs/>
                <w:sz w:val="18"/>
                <w:szCs w:val="18"/>
                <w:lang w:eastAsia="en-GB"/>
              </w:rPr>
            </w:pPr>
            <w:r w:rsidRPr="00D22449">
              <w:t>Poland</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6D2A241B" w14:textId="0AC8CB69" w:rsidR="00C315E5" w:rsidRPr="009C4A2D" w:rsidRDefault="008E02D4" w:rsidP="009C4A2D">
            <w:pPr>
              <w:spacing w:beforeLines="40" w:before="96" w:afterLines="40" w:after="96" w:line="276" w:lineRule="auto"/>
              <w:contextualSpacing/>
              <w:jc w:val="center"/>
              <w:rPr>
                <w:b/>
                <w:sz w:val="18"/>
                <w:szCs w:val="18"/>
                <w:lang w:eastAsia="en-GB"/>
              </w:rPr>
            </w:pPr>
            <w:r w:rsidRPr="00D22449">
              <w:t>4</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04B809FC" w14:textId="57DB1709" w:rsidR="00C315E5" w:rsidRPr="009C4A2D" w:rsidRDefault="008E02D4" w:rsidP="009C4A2D">
            <w:pPr>
              <w:spacing w:beforeLines="40" w:before="96" w:afterLines="40" w:after="96" w:line="276" w:lineRule="auto"/>
              <w:contextualSpacing/>
              <w:jc w:val="center"/>
              <w:rPr>
                <w:b/>
                <w:sz w:val="18"/>
                <w:szCs w:val="18"/>
                <w:lang w:eastAsia="en-GB"/>
              </w:rPr>
            </w:pPr>
            <w:r w:rsidRPr="00D22449">
              <w:t>4</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2363CADC" w14:textId="70BA0399" w:rsidR="00C315E5" w:rsidRPr="009C4A2D" w:rsidRDefault="008E02D4" w:rsidP="009C4A2D">
            <w:pPr>
              <w:spacing w:beforeLines="40" w:before="96" w:afterLines="40" w:after="96" w:line="276" w:lineRule="auto"/>
              <w:contextualSpacing/>
              <w:jc w:val="center"/>
              <w:rPr>
                <w:b/>
                <w:sz w:val="18"/>
                <w:szCs w:val="18"/>
                <w:lang w:eastAsia="en-GB"/>
              </w:rPr>
            </w:pPr>
            <w:r w:rsidRPr="00D22449">
              <w:t>4</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466A2A3F"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539A7EE8"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3FFC9FDE" w14:textId="4D2272B9" w:rsidR="00C315E5" w:rsidRPr="00F81EE6" w:rsidRDefault="008E02D4" w:rsidP="009C4A2D">
            <w:pPr>
              <w:spacing w:beforeLines="40" w:before="96" w:afterLines="40" w:after="96" w:line="276" w:lineRule="auto"/>
              <w:contextualSpacing/>
              <w:jc w:val="center"/>
              <w:rPr>
                <w:b/>
                <w:bCs/>
                <w:sz w:val="18"/>
                <w:szCs w:val="18"/>
                <w:lang w:eastAsia="en-GB"/>
              </w:rPr>
            </w:pPr>
            <w:r w:rsidRPr="00D22449">
              <w:t>Qatar</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598DCCCE" w14:textId="0E3A7FD9"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2FF6EDC7"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2F0CB732"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15DCD315"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3EBA7869"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69035F8C" w14:textId="0DA54A7F" w:rsidR="00C315E5" w:rsidRPr="00F81EE6" w:rsidRDefault="008E02D4" w:rsidP="009C4A2D">
            <w:pPr>
              <w:spacing w:beforeLines="40" w:before="96" w:afterLines="40" w:after="96" w:line="276" w:lineRule="auto"/>
              <w:contextualSpacing/>
              <w:jc w:val="center"/>
              <w:rPr>
                <w:b/>
                <w:bCs/>
                <w:sz w:val="18"/>
                <w:szCs w:val="18"/>
                <w:lang w:eastAsia="en-GB"/>
              </w:rPr>
            </w:pPr>
            <w:r w:rsidRPr="00D22449">
              <w:t>Republic of Korea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417572D3" w14:textId="1E103625"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51C2D0E2" w14:textId="026377A2"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39D44BD6" w14:textId="0D669FE2"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206E3380" w14:textId="4DB1ED23"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0DE7087B"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12AA35DB" w14:textId="50330348" w:rsidR="00C315E5" w:rsidRPr="00F81EE6" w:rsidRDefault="008E02D4" w:rsidP="009C4A2D">
            <w:pPr>
              <w:spacing w:beforeLines="40" w:before="96" w:afterLines="40" w:after="96" w:line="276" w:lineRule="auto"/>
              <w:contextualSpacing/>
              <w:jc w:val="center"/>
              <w:rPr>
                <w:b/>
                <w:bCs/>
                <w:sz w:val="18"/>
                <w:szCs w:val="18"/>
                <w:lang w:eastAsia="en-GB"/>
              </w:rPr>
            </w:pPr>
            <w:r w:rsidRPr="00D22449">
              <w:t>Romania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26E0C0A4" w14:textId="56395809"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174B2241" w14:textId="3EC92050"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386DE6D0" w14:textId="4D497928"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6B3C932D"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77B4EA65"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733D1625" w14:textId="43EFF827" w:rsidR="00C315E5" w:rsidRPr="00F81EE6" w:rsidRDefault="008E02D4" w:rsidP="009C4A2D">
            <w:pPr>
              <w:spacing w:beforeLines="40" w:before="96" w:afterLines="40" w:after="96" w:line="276" w:lineRule="auto"/>
              <w:contextualSpacing/>
              <w:jc w:val="center"/>
              <w:rPr>
                <w:b/>
                <w:bCs/>
                <w:sz w:val="18"/>
                <w:szCs w:val="18"/>
                <w:lang w:eastAsia="en-GB"/>
              </w:rPr>
            </w:pPr>
            <w:r w:rsidRPr="00D22449">
              <w:t>Russian Federation</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098783E1" w14:textId="413B5B19" w:rsidR="00C315E5" w:rsidRPr="009C4A2D" w:rsidRDefault="008E02D4" w:rsidP="009C4A2D">
            <w:pPr>
              <w:spacing w:beforeLines="40" w:before="96" w:afterLines="40" w:after="96" w:line="276" w:lineRule="auto"/>
              <w:contextualSpacing/>
              <w:jc w:val="center"/>
              <w:rPr>
                <w:b/>
                <w:sz w:val="18"/>
                <w:szCs w:val="18"/>
                <w:lang w:eastAsia="en-GB"/>
              </w:rPr>
            </w:pPr>
            <w:r w:rsidRPr="00D22449">
              <w:t>17</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2EDAFAB9" w14:textId="532C95F4" w:rsidR="00C315E5" w:rsidRPr="009C4A2D" w:rsidRDefault="008E02D4" w:rsidP="009C4A2D">
            <w:pPr>
              <w:spacing w:beforeLines="40" w:before="96" w:afterLines="40" w:after="96" w:line="276" w:lineRule="auto"/>
              <w:contextualSpacing/>
              <w:jc w:val="center"/>
              <w:rPr>
                <w:b/>
                <w:sz w:val="18"/>
                <w:szCs w:val="18"/>
                <w:lang w:eastAsia="en-GB"/>
              </w:rPr>
            </w:pPr>
            <w:r w:rsidRPr="00D22449">
              <w:t>13</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21D15696" w14:textId="34102805" w:rsidR="00C315E5" w:rsidRPr="009C4A2D" w:rsidRDefault="008E02D4" w:rsidP="009C4A2D">
            <w:pPr>
              <w:spacing w:beforeLines="40" w:before="96" w:afterLines="40" w:after="96" w:line="276" w:lineRule="auto"/>
              <w:contextualSpacing/>
              <w:jc w:val="center"/>
              <w:rPr>
                <w:b/>
                <w:sz w:val="18"/>
                <w:szCs w:val="18"/>
                <w:lang w:eastAsia="en-GB"/>
              </w:rPr>
            </w:pPr>
            <w:r w:rsidRPr="00D22449">
              <w:t>13</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76F387FD"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210D5990"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72911DB3" w14:textId="40E0F717" w:rsidR="00C315E5" w:rsidRPr="00F81EE6" w:rsidRDefault="008E02D4" w:rsidP="009C4A2D">
            <w:pPr>
              <w:spacing w:beforeLines="40" w:before="96" w:afterLines="40" w:after="96" w:line="276" w:lineRule="auto"/>
              <w:contextualSpacing/>
              <w:jc w:val="center"/>
              <w:rPr>
                <w:b/>
                <w:bCs/>
                <w:sz w:val="18"/>
                <w:szCs w:val="18"/>
                <w:lang w:eastAsia="en-GB"/>
              </w:rPr>
            </w:pPr>
            <w:r w:rsidRPr="00D22449">
              <w:t>Rwanda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442D435B"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177DC01F"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4E40125E"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0B0D8754"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1F167E8D"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1831BE0F" w14:textId="68EE893D" w:rsidR="00C315E5" w:rsidRPr="00F81EE6" w:rsidRDefault="008E02D4" w:rsidP="009C4A2D">
            <w:pPr>
              <w:spacing w:beforeLines="40" w:before="96" w:afterLines="40" w:after="96" w:line="276" w:lineRule="auto"/>
              <w:contextualSpacing/>
              <w:jc w:val="center"/>
              <w:rPr>
                <w:b/>
                <w:bCs/>
                <w:sz w:val="18"/>
                <w:szCs w:val="18"/>
                <w:lang w:eastAsia="en-GB"/>
              </w:rPr>
            </w:pPr>
            <w:r w:rsidRPr="00D22449">
              <w:t>Sao Tome and Principe</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475509A2" w14:textId="6DC78AAA"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245F70EF" w14:textId="2710B9B8"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7C7C3592" w14:textId="01CE8832"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44201D72"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22C01BF1"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3D019C6C" w14:textId="2C45126D" w:rsidR="00C315E5" w:rsidRPr="00F81EE6" w:rsidRDefault="008E02D4" w:rsidP="009C4A2D">
            <w:pPr>
              <w:spacing w:beforeLines="40" w:before="96" w:afterLines="40" w:after="96" w:line="276" w:lineRule="auto"/>
              <w:contextualSpacing/>
              <w:jc w:val="center"/>
              <w:rPr>
                <w:b/>
                <w:bCs/>
                <w:sz w:val="18"/>
                <w:szCs w:val="18"/>
                <w:lang w:eastAsia="en-GB"/>
              </w:rPr>
            </w:pPr>
            <w:r w:rsidRPr="00D22449">
              <w:t>Saudi Arabia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01DAB3BB" w14:textId="734BC800" w:rsidR="00C315E5" w:rsidRPr="009C4A2D" w:rsidRDefault="008E02D4" w:rsidP="009C4A2D">
            <w:pPr>
              <w:spacing w:beforeLines="40" w:before="96" w:afterLines="40" w:after="96" w:line="276" w:lineRule="auto"/>
              <w:contextualSpacing/>
              <w:jc w:val="center"/>
              <w:rPr>
                <w:b/>
                <w:sz w:val="18"/>
                <w:szCs w:val="18"/>
                <w:lang w:eastAsia="en-GB"/>
              </w:rPr>
            </w:pPr>
            <w:r w:rsidRPr="00D22449">
              <w:t>11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3E2DADE7" w14:textId="0E2F220E" w:rsidR="00C315E5" w:rsidRPr="009C4A2D" w:rsidRDefault="008E02D4" w:rsidP="009C4A2D">
            <w:pPr>
              <w:spacing w:beforeLines="40" w:before="96" w:afterLines="40" w:after="96" w:line="276" w:lineRule="auto"/>
              <w:contextualSpacing/>
              <w:jc w:val="center"/>
              <w:rPr>
                <w:b/>
                <w:sz w:val="18"/>
                <w:szCs w:val="18"/>
                <w:lang w:eastAsia="en-GB"/>
              </w:rPr>
            </w:pPr>
            <w:r w:rsidRPr="00D22449">
              <w:t>7</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79754DC2" w14:textId="6F05D28F" w:rsidR="00C315E5" w:rsidRPr="009C4A2D" w:rsidRDefault="008E02D4" w:rsidP="009C4A2D">
            <w:pPr>
              <w:spacing w:beforeLines="40" w:before="96" w:afterLines="40" w:after="96" w:line="276" w:lineRule="auto"/>
              <w:contextualSpacing/>
              <w:jc w:val="center"/>
              <w:rPr>
                <w:b/>
                <w:sz w:val="18"/>
                <w:szCs w:val="18"/>
                <w:lang w:eastAsia="en-GB"/>
              </w:rPr>
            </w:pPr>
            <w:r w:rsidRPr="00D22449">
              <w:t>7</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24351054" w14:textId="3767EEA5"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r>
      <w:tr w:rsidR="00C315E5" w:rsidRPr="003470D0" w14:paraId="6B5249D8"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3EFCB395" w14:textId="56C84849" w:rsidR="00C315E5" w:rsidRPr="00F81EE6" w:rsidRDefault="008E02D4" w:rsidP="009C4A2D">
            <w:pPr>
              <w:spacing w:beforeLines="40" w:before="96" w:afterLines="40" w:after="96" w:line="276" w:lineRule="auto"/>
              <w:contextualSpacing/>
              <w:jc w:val="center"/>
              <w:rPr>
                <w:b/>
                <w:bCs/>
                <w:sz w:val="18"/>
                <w:szCs w:val="18"/>
                <w:lang w:eastAsia="en-GB"/>
              </w:rPr>
            </w:pPr>
            <w:r w:rsidRPr="00D22449">
              <w:t>Senegal</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7F823C75" w14:textId="37483560"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425652D5" w14:textId="3D0A7238"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04B498D0" w14:textId="48FB54A7"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1F571877" w14:textId="1EA3B395"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r>
      <w:tr w:rsidR="00C315E5" w:rsidRPr="003470D0" w14:paraId="7D5AFCC3"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4EE7E1A6" w14:textId="2028E6E6" w:rsidR="00C315E5" w:rsidRPr="00F81EE6" w:rsidRDefault="008E02D4" w:rsidP="009C4A2D">
            <w:pPr>
              <w:spacing w:beforeLines="40" w:before="96" w:afterLines="40" w:after="96" w:line="276" w:lineRule="auto"/>
              <w:contextualSpacing/>
              <w:jc w:val="center"/>
              <w:rPr>
                <w:b/>
                <w:bCs/>
                <w:sz w:val="18"/>
                <w:szCs w:val="18"/>
                <w:lang w:eastAsia="en-GB"/>
              </w:rPr>
            </w:pPr>
            <w:r w:rsidRPr="00D22449">
              <w:t>Serbia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30C872A6" w14:textId="07E4B4ED" w:rsidR="00C315E5" w:rsidRPr="009C4A2D" w:rsidRDefault="008E02D4" w:rsidP="009C4A2D">
            <w:pPr>
              <w:spacing w:beforeLines="40" w:before="96" w:afterLines="40" w:after="96" w:line="276" w:lineRule="auto"/>
              <w:contextualSpacing/>
              <w:jc w:val="center"/>
              <w:rPr>
                <w:b/>
                <w:sz w:val="18"/>
                <w:szCs w:val="18"/>
                <w:lang w:eastAsia="en-GB"/>
              </w:rPr>
            </w:pPr>
            <w:r w:rsidRPr="00D22449">
              <w:t>4</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14E31FE0" w14:textId="7BF8600D"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684A987C"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2</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10C8AB29"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36251A62"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269FBFE0" w14:textId="2E674C43" w:rsidR="00C315E5" w:rsidRPr="00F81EE6" w:rsidRDefault="008E02D4" w:rsidP="009C4A2D">
            <w:pPr>
              <w:spacing w:beforeLines="40" w:before="96" w:afterLines="40" w:after="96" w:line="276" w:lineRule="auto"/>
              <w:contextualSpacing/>
              <w:jc w:val="center"/>
              <w:rPr>
                <w:b/>
                <w:bCs/>
                <w:sz w:val="18"/>
                <w:szCs w:val="18"/>
                <w:lang w:eastAsia="en-GB"/>
              </w:rPr>
            </w:pPr>
            <w:r w:rsidRPr="00D22449">
              <w:t>Seychelles</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5990B1BD"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1EFF96CC" w14:textId="458E928B"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4E48E29B" w14:textId="4517F391"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5D2A2D9F"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1E35F610"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4871F17A" w14:textId="75DCFE48" w:rsidR="00C315E5" w:rsidRPr="00F81EE6" w:rsidRDefault="008E02D4" w:rsidP="009C4A2D">
            <w:pPr>
              <w:spacing w:beforeLines="40" w:before="96" w:afterLines="40" w:after="96" w:line="276" w:lineRule="auto"/>
              <w:contextualSpacing/>
              <w:jc w:val="center"/>
              <w:rPr>
                <w:b/>
                <w:bCs/>
                <w:sz w:val="18"/>
                <w:szCs w:val="18"/>
                <w:lang w:eastAsia="en-GB"/>
              </w:rPr>
            </w:pPr>
            <w:r w:rsidRPr="00D22449">
              <w:t>Sierra Leone</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5649A0EC" w14:textId="2D5A3B77"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61AF6223" w14:textId="3FE45DBD"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2054C1D7" w14:textId="3CC97335"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6E9D28DF"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31C24165"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172D91D1" w14:textId="23297667" w:rsidR="00C315E5" w:rsidRPr="00F81EE6" w:rsidRDefault="008E02D4" w:rsidP="009C4A2D">
            <w:pPr>
              <w:spacing w:beforeLines="40" w:before="96" w:afterLines="40" w:after="96" w:line="276" w:lineRule="auto"/>
              <w:contextualSpacing/>
              <w:jc w:val="center"/>
              <w:rPr>
                <w:b/>
                <w:bCs/>
                <w:sz w:val="18"/>
                <w:szCs w:val="18"/>
                <w:lang w:eastAsia="en-GB"/>
              </w:rPr>
            </w:pPr>
            <w:r w:rsidRPr="00D22449">
              <w:t>Singapore</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4A3FB5C6" w14:textId="65BFC499" w:rsidR="00C315E5" w:rsidRPr="009C4A2D" w:rsidRDefault="008E02D4" w:rsidP="009C4A2D">
            <w:pPr>
              <w:spacing w:beforeLines="40" w:before="96" w:afterLines="40" w:after="96" w:line="276" w:lineRule="auto"/>
              <w:contextualSpacing/>
              <w:jc w:val="center"/>
              <w:rPr>
                <w:b/>
                <w:sz w:val="18"/>
                <w:szCs w:val="18"/>
                <w:lang w:eastAsia="en-GB"/>
              </w:rPr>
            </w:pPr>
            <w:r w:rsidRPr="00D22449">
              <w:t>11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092D4546" w14:textId="7ED07784" w:rsidR="00C315E5" w:rsidRPr="009C4A2D" w:rsidRDefault="008E02D4" w:rsidP="009C4A2D">
            <w:pPr>
              <w:spacing w:beforeLines="40" w:before="96" w:afterLines="40" w:after="96" w:line="276" w:lineRule="auto"/>
              <w:contextualSpacing/>
              <w:jc w:val="center"/>
              <w:rPr>
                <w:b/>
                <w:sz w:val="18"/>
                <w:szCs w:val="18"/>
                <w:lang w:eastAsia="en-GB"/>
              </w:rPr>
            </w:pPr>
            <w:r w:rsidRPr="00D22449">
              <w:t>8</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28C747D4" w14:textId="17141D32" w:rsidR="00C315E5" w:rsidRPr="009C4A2D" w:rsidRDefault="008E02D4" w:rsidP="009C4A2D">
            <w:pPr>
              <w:spacing w:beforeLines="40" w:before="96" w:afterLines="40" w:after="96" w:line="276" w:lineRule="auto"/>
              <w:contextualSpacing/>
              <w:jc w:val="center"/>
              <w:rPr>
                <w:b/>
                <w:sz w:val="18"/>
                <w:szCs w:val="18"/>
                <w:lang w:eastAsia="en-GB"/>
              </w:rPr>
            </w:pPr>
            <w:r w:rsidRPr="00D22449">
              <w:t>8</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001B48BE"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31EB6835"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04538528" w14:textId="6CBA5AFA" w:rsidR="00C315E5" w:rsidRPr="00F81EE6" w:rsidRDefault="008E02D4" w:rsidP="009C4A2D">
            <w:pPr>
              <w:spacing w:beforeLines="40" w:before="96" w:afterLines="40" w:after="96" w:line="276" w:lineRule="auto"/>
              <w:contextualSpacing/>
              <w:jc w:val="center"/>
              <w:rPr>
                <w:b/>
                <w:bCs/>
                <w:sz w:val="18"/>
                <w:szCs w:val="18"/>
                <w:lang w:eastAsia="en-GB"/>
              </w:rPr>
            </w:pPr>
            <w:r w:rsidRPr="00D22449">
              <w:t>Somalia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1327F9A5" w14:textId="0F0F8820" w:rsidR="00C315E5" w:rsidRPr="009C4A2D" w:rsidRDefault="008E02D4" w:rsidP="009C4A2D">
            <w:pPr>
              <w:spacing w:beforeLines="40" w:before="96" w:afterLines="40" w:after="96" w:line="276" w:lineRule="auto"/>
              <w:contextualSpacing/>
              <w:jc w:val="center"/>
              <w:rPr>
                <w:b/>
                <w:sz w:val="18"/>
                <w:szCs w:val="18"/>
                <w:lang w:eastAsia="en-GB"/>
              </w:rPr>
            </w:pPr>
            <w:r w:rsidRPr="00D22449">
              <w:t>5</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7FA0E590" w14:textId="4C277EE2"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5A93AF1C" w14:textId="6118E42D"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6EB1B14A"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56D17CB3"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2F098AB4" w14:textId="5FA50B9D" w:rsidR="00C315E5" w:rsidRPr="00F81EE6" w:rsidRDefault="008E02D4" w:rsidP="009C4A2D">
            <w:pPr>
              <w:spacing w:beforeLines="40" w:before="96" w:afterLines="40" w:after="96" w:line="276" w:lineRule="auto"/>
              <w:contextualSpacing/>
              <w:jc w:val="center"/>
              <w:rPr>
                <w:b/>
                <w:bCs/>
                <w:sz w:val="18"/>
                <w:szCs w:val="18"/>
                <w:lang w:eastAsia="en-GB"/>
              </w:rPr>
            </w:pPr>
            <w:r w:rsidRPr="00D22449">
              <w:t>South Africa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1C1ADFE1"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2</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4E0B6EF6" w14:textId="7521B90A"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27ACC45C" w14:textId="7646D65B"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29F5D3F7"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1E5C8A07"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3DA9D44A" w14:textId="70447BDD" w:rsidR="00C315E5" w:rsidRPr="00F81EE6" w:rsidRDefault="008E02D4" w:rsidP="009C4A2D">
            <w:pPr>
              <w:spacing w:beforeLines="40" w:before="96" w:afterLines="40" w:after="96" w:line="276" w:lineRule="auto"/>
              <w:contextualSpacing/>
              <w:jc w:val="center"/>
              <w:rPr>
                <w:b/>
                <w:bCs/>
                <w:sz w:val="18"/>
                <w:szCs w:val="18"/>
                <w:lang w:eastAsia="en-GB"/>
              </w:rPr>
            </w:pPr>
            <w:r w:rsidRPr="00D22449">
              <w:t>Spain</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3741FEFD" w14:textId="49E8889D" w:rsidR="00C315E5" w:rsidRPr="009C4A2D" w:rsidRDefault="008E02D4" w:rsidP="009C4A2D">
            <w:pPr>
              <w:spacing w:beforeLines="40" w:before="96" w:afterLines="40" w:after="96" w:line="276" w:lineRule="auto"/>
              <w:contextualSpacing/>
              <w:jc w:val="center"/>
              <w:rPr>
                <w:b/>
                <w:sz w:val="18"/>
                <w:szCs w:val="18"/>
                <w:lang w:eastAsia="en-GB"/>
              </w:rPr>
            </w:pPr>
            <w:r w:rsidRPr="00D22449">
              <w:t>10</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79DFFD28" w14:textId="07BA40E8" w:rsidR="00C315E5" w:rsidRPr="009C4A2D" w:rsidRDefault="008E02D4" w:rsidP="009C4A2D">
            <w:pPr>
              <w:spacing w:beforeLines="40" w:before="96" w:afterLines="40" w:after="96" w:line="276" w:lineRule="auto"/>
              <w:contextualSpacing/>
              <w:jc w:val="center"/>
              <w:rPr>
                <w:b/>
                <w:sz w:val="18"/>
                <w:szCs w:val="18"/>
                <w:lang w:eastAsia="en-GB"/>
              </w:rPr>
            </w:pPr>
            <w:r w:rsidRPr="00D22449">
              <w:t>7</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20FFF227" w14:textId="5A631594" w:rsidR="00C315E5" w:rsidRPr="009C4A2D" w:rsidRDefault="008E02D4" w:rsidP="009C4A2D">
            <w:pPr>
              <w:spacing w:beforeLines="40" w:before="96" w:afterLines="40" w:after="96" w:line="276" w:lineRule="auto"/>
              <w:contextualSpacing/>
              <w:jc w:val="center"/>
              <w:rPr>
                <w:b/>
                <w:sz w:val="18"/>
                <w:szCs w:val="18"/>
                <w:lang w:eastAsia="en-GB"/>
              </w:rPr>
            </w:pPr>
            <w:r w:rsidRPr="00D22449">
              <w:t>9</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15F97725"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3F740138"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5F28023C" w14:textId="4EDBE2C2" w:rsidR="00C315E5" w:rsidRPr="00F81EE6" w:rsidRDefault="008E02D4" w:rsidP="009C4A2D">
            <w:pPr>
              <w:spacing w:beforeLines="40" w:before="96" w:afterLines="40" w:after="96" w:line="276" w:lineRule="auto"/>
              <w:contextualSpacing/>
              <w:jc w:val="center"/>
              <w:rPr>
                <w:b/>
                <w:bCs/>
                <w:sz w:val="18"/>
                <w:szCs w:val="18"/>
                <w:lang w:eastAsia="en-GB"/>
              </w:rPr>
            </w:pPr>
            <w:r w:rsidRPr="00D22449">
              <w:t>Sri Lanka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1CEAB3E1" w14:textId="10BA8486"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730390C8" w14:textId="268B30F4"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6AD644E3" w14:textId="25796A06"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391D9899" w14:textId="1D1A42E6"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6ABCBDA6"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605FA0CD" w14:textId="7865B8FE" w:rsidR="00C315E5" w:rsidRPr="00F81EE6" w:rsidRDefault="008E02D4" w:rsidP="009C4A2D">
            <w:pPr>
              <w:spacing w:beforeLines="40" w:before="96" w:afterLines="40" w:after="96" w:line="276" w:lineRule="auto"/>
              <w:contextualSpacing/>
              <w:jc w:val="center"/>
              <w:rPr>
                <w:b/>
                <w:bCs/>
                <w:sz w:val="18"/>
                <w:szCs w:val="18"/>
                <w:lang w:eastAsia="en-GB"/>
              </w:rPr>
            </w:pPr>
            <w:r w:rsidRPr="00D22449">
              <w:t>State of Palestine</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4FA8C20C" w14:textId="7B2E71B7"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18291D94"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7C607AB9"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1C5101BF"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57DEF840"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65C46B29" w14:textId="72DCF14B" w:rsidR="00C315E5" w:rsidRPr="00F81EE6" w:rsidRDefault="008E02D4" w:rsidP="009C4A2D">
            <w:pPr>
              <w:spacing w:beforeLines="40" w:before="96" w:afterLines="40" w:after="96" w:line="276" w:lineRule="auto"/>
              <w:contextualSpacing/>
              <w:jc w:val="center"/>
              <w:rPr>
                <w:b/>
                <w:bCs/>
                <w:sz w:val="18"/>
                <w:szCs w:val="18"/>
                <w:lang w:eastAsia="en-GB"/>
              </w:rPr>
            </w:pPr>
            <w:r w:rsidRPr="00D22449">
              <w:t>Sudan</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3B4FE647" w14:textId="27C25690" w:rsidR="00C315E5" w:rsidRPr="009C4A2D" w:rsidRDefault="008E02D4" w:rsidP="009C4A2D">
            <w:pPr>
              <w:spacing w:beforeLines="40" w:before="96" w:afterLines="40" w:after="96" w:line="276" w:lineRule="auto"/>
              <w:contextualSpacing/>
              <w:jc w:val="center"/>
              <w:rPr>
                <w:b/>
                <w:sz w:val="18"/>
                <w:szCs w:val="18"/>
                <w:lang w:eastAsia="en-GB"/>
              </w:rPr>
            </w:pPr>
            <w:r w:rsidRPr="00D22449">
              <w:t>6</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0341F83B" w14:textId="6D63CCB1"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14DC9906" w14:textId="1982759E"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6DE72763"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08852CF5"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1FE68FAF" w14:textId="5BCA88AE" w:rsidR="00C315E5" w:rsidRPr="00F81EE6" w:rsidRDefault="008E02D4" w:rsidP="009C4A2D">
            <w:pPr>
              <w:spacing w:beforeLines="40" w:before="96" w:afterLines="40" w:after="96" w:line="276" w:lineRule="auto"/>
              <w:contextualSpacing/>
              <w:jc w:val="center"/>
              <w:rPr>
                <w:b/>
                <w:bCs/>
                <w:sz w:val="18"/>
                <w:szCs w:val="18"/>
                <w:lang w:eastAsia="en-GB"/>
              </w:rPr>
            </w:pPr>
            <w:r w:rsidRPr="00D22449">
              <w:t>Sweden</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6B22FDA5" w14:textId="548AAED1" w:rsidR="00C315E5" w:rsidRPr="009C4A2D" w:rsidRDefault="008E02D4" w:rsidP="009C4A2D">
            <w:pPr>
              <w:spacing w:beforeLines="40" w:before="96" w:afterLines="40" w:after="96" w:line="276" w:lineRule="auto"/>
              <w:contextualSpacing/>
              <w:jc w:val="center"/>
              <w:rPr>
                <w:b/>
                <w:sz w:val="18"/>
                <w:szCs w:val="18"/>
                <w:lang w:eastAsia="en-GB"/>
              </w:rPr>
            </w:pPr>
            <w:r w:rsidRPr="00D22449">
              <w:t>5</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38699150" w14:textId="21B6426C" w:rsidR="00C315E5" w:rsidRPr="009C4A2D" w:rsidRDefault="008E02D4" w:rsidP="009C4A2D">
            <w:pPr>
              <w:spacing w:beforeLines="40" w:before="96" w:afterLines="40" w:after="96" w:line="276" w:lineRule="auto"/>
              <w:contextualSpacing/>
              <w:jc w:val="center"/>
              <w:rPr>
                <w:b/>
                <w:sz w:val="18"/>
                <w:szCs w:val="18"/>
                <w:lang w:eastAsia="en-GB"/>
              </w:rPr>
            </w:pPr>
            <w:r w:rsidRPr="00D22449">
              <w:t>4</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44F872F8" w14:textId="082A8890" w:rsidR="00C315E5" w:rsidRPr="009C4A2D" w:rsidRDefault="008E02D4" w:rsidP="009C4A2D">
            <w:pPr>
              <w:spacing w:beforeLines="40" w:before="96" w:afterLines="40" w:after="96" w:line="276" w:lineRule="auto"/>
              <w:contextualSpacing/>
              <w:jc w:val="center"/>
              <w:rPr>
                <w:b/>
                <w:sz w:val="18"/>
                <w:szCs w:val="18"/>
                <w:lang w:eastAsia="en-GB"/>
              </w:rPr>
            </w:pPr>
            <w:r w:rsidRPr="00D22449">
              <w:t>4</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0A5F63D2"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53391298"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781A7949" w14:textId="2CABA4A6" w:rsidR="00C315E5" w:rsidRPr="00F81EE6" w:rsidRDefault="008E02D4" w:rsidP="009C4A2D">
            <w:pPr>
              <w:spacing w:beforeLines="40" w:before="96" w:afterLines="40" w:after="96" w:line="276" w:lineRule="auto"/>
              <w:contextualSpacing/>
              <w:jc w:val="center"/>
              <w:rPr>
                <w:b/>
                <w:bCs/>
                <w:sz w:val="18"/>
                <w:szCs w:val="18"/>
                <w:lang w:eastAsia="en-GB"/>
              </w:rPr>
            </w:pPr>
            <w:r w:rsidRPr="00D22449">
              <w:t>Switzerland</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2AABCDE5" w14:textId="359FD11E"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1C06A515" w14:textId="09C9FB49"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45F7D6C4" w14:textId="0778D6F8"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4FF709A0"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1F1E5B3D"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4F8B3865" w14:textId="4E482672" w:rsidR="00C315E5" w:rsidRPr="00F81EE6" w:rsidRDefault="008E02D4" w:rsidP="009C4A2D">
            <w:pPr>
              <w:spacing w:beforeLines="40" w:before="96" w:afterLines="40" w:after="96" w:line="276" w:lineRule="auto"/>
              <w:contextualSpacing/>
              <w:jc w:val="center"/>
              <w:rPr>
                <w:b/>
                <w:bCs/>
                <w:sz w:val="18"/>
                <w:szCs w:val="18"/>
                <w:lang w:eastAsia="en-GB"/>
              </w:rPr>
            </w:pPr>
            <w:r w:rsidRPr="00D22449">
              <w:t>Syrian Arab Republic</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2AFF591A" w14:textId="7D96DC17"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210A0F31" w14:textId="7E6E0225"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19F58EFD" w14:textId="2A3B49D4"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7C7B3E9F" w14:textId="79B0AF1F"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0ADCADE3"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6A9F0834" w14:textId="1C81E3F3" w:rsidR="00C315E5" w:rsidRPr="00F81EE6" w:rsidRDefault="008E02D4" w:rsidP="009C4A2D">
            <w:pPr>
              <w:spacing w:beforeLines="40" w:before="96" w:afterLines="40" w:after="96" w:line="276" w:lineRule="auto"/>
              <w:contextualSpacing/>
              <w:jc w:val="center"/>
              <w:rPr>
                <w:b/>
                <w:bCs/>
                <w:sz w:val="18"/>
                <w:szCs w:val="18"/>
                <w:lang w:eastAsia="en-GB"/>
              </w:rPr>
            </w:pPr>
            <w:r w:rsidRPr="00D22449">
              <w:t>Tajikistan</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720A92F2" w14:textId="6AE71604" w:rsidR="00C315E5" w:rsidRPr="009C4A2D" w:rsidRDefault="008E02D4" w:rsidP="009C4A2D">
            <w:pPr>
              <w:spacing w:beforeLines="40" w:before="96" w:afterLines="40" w:after="96" w:line="276" w:lineRule="auto"/>
              <w:contextualSpacing/>
              <w:jc w:val="center"/>
              <w:rPr>
                <w:b/>
                <w:sz w:val="18"/>
                <w:szCs w:val="18"/>
                <w:lang w:eastAsia="en-GB"/>
              </w:rPr>
            </w:pPr>
            <w:r w:rsidRPr="00D22449">
              <w:t>4</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1AB448E0"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115C6FB4"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2235F3F4"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309745D9"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4F079390" w14:textId="32B03E2D" w:rsidR="00C315E5" w:rsidRPr="00F81EE6" w:rsidRDefault="008E02D4" w:rsidP="009C4A2D">
            <w:pPr>
              <w:spacing w:beforeLines="40" w:before="96" w:afterLines="40" w:after="96" w:line="276" w:lineRule="auto"/>
              <w:contextualSpacing/>
              <w:jc w:val="center"/>
              <w:rPr>
                <w:b/>
                <w:bCs/>
                <w:sz w:val="18"/>
                <w:szCs w:val="18"/>
                <w:lang w:eastAsia="en-GB"/>
              </w:rPr>
            </w:pPr>
            <w:r w:rsidRPr="00D22449">
              <w:t>Thailand</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70B4DAB2" w14:textId="06DD3E1F" w:rsidR="00C315E5" w:rsidRPr="009C4A2D" w:rsidRDefault="008E02D4" w:rsidP="009C4A2D">
            <w:pPr>
              <w:spacing w:beforeLines="40" w:before="96" w:afterLines="40" w:after="96" w:line="276" w:lineRule="auto"/>
              <w:contextualSpacing/>
              <w:jc w:val="center"/>
              <w:rPr>
                <w:b/>
                <w:sz w:val="18"/>
                <w:szCs w:val="18"/>
                <w:lang w:eastAsia="en-GB"/>
              </w:rPr>
            </w:pPr>
            <w:r w:rsidRPr="00D22449">
              <w:t>4</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6536C145" w14:textId="7F2FF3C5"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00A14F68" w14:textId="58703E6F"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47700C5E" w14:textId="67737BC5"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r>
      <w:tr w:rsidR="00C315E5" w:rsidRPr="003470D0" w14:paraId="48F8402F"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365F50A7" w14:textId="068DE101" w:rsidR="00C315E5" w:rsidRPr="00F81EE6" w:rsidRDefault="008E02D4" w:rsidP="009C4A2D">
            <w:pPr>
              <w:spacing w:beforeLines="40" w:before="96" w:afterLines="40" w:after="96" w:line="276" w:lineRule="auto"/>
              <w:contextualSpacing/>
              <w:jc w:val="center"/>
              <w:rPr>
                <w:b/>
                <w:bCs/>
                <w:sz w:val="18"/>
                <w:szCs w:val="18"/>
                <w:lang w:eastAsia="en-GB"/>
              </w:rPr>
            </w:pPr>
            <w:r w:rsidRPr="00D22449">
              <w:t>Togo</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01A5E0B4" w14:textId="1C9BB03E"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53A9F82F" w14:textId="6F6F2AB3"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3AA31604" w14:textId="47BC0F18" w:rsidR="00C315E5" w:rsidRPr="009C4A2D" w:rsidRDefault="008E02D4" w:rsidP="009C4A2D">
            <w:pPr>
              <w:spacing w:beforeLines="40" w:before="96" w:afterLines="40" w:after="96" w:line="276" w:lineRule="auto"/>
              <w:contextualSpacing/>
              <w:jc w:val="center"/>
              <w:rPr>
                <w:b/>
                <w:sz w:val="18"/>
                <w:szCs w:val="18"/>
                <w:lang w:eastAsia="en-GB"/>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1D906ED2"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1</w:t>
            </w:r>
          </w:p>
        </w:tc>
      </w:tr>
      <w:tr w:rsidR="00C315E5" w:rsidRPr="003470D0" w14:paraId="5886A34C"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76C3395E" w14:textId="1AE1D98D" w:rsidR="00C315E5" w:rsidRPr="00F81EE6" w:rsidRDefault="008E02D4" w:rsidP="009C4A2D">
            <w:pPr>
              <w:spacing w:beforeLines="40" w:before="96" w:afterLines="40" w:after="96" w:line="276" w:lineRule="auto"/>
              <w:contextualSpacing/>
              <w:jc w:val="center"/>
              <w:rPr>
                <w:b/>
                <w:bCs/>
                <w:sz w:val="18"/>
                <w:szCs w:val="18"/>
                <w:lang w:eastAsia="en-GB"/>
              </w:rPr>
            </w:pPr>
            <w:r w:rsidRPr="00D22449">
              <w:t>Trinidad and Tobago</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3A7CB360" w14:textId="3FFE3553"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5CFA36D3" w14:textId="27F74638"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06162B66" w14:textId="3FB15CD4"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1B8BAD5E"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05F5AB57"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403384A2" w14:textId="0335F5A0" w:rsidR="00C315E5" w:rsidRPr="00F81EE6" w:rsidRDefault="008E02D4" w:rsidP="009C4A2D">
            <w:pPr>
              <w:spacing w:beforeLines="40" w:before="96" w:afterLines="40" w:after="96" w:line="276" w:lineRule="auto"/>
              <w:contextualSpacing/>
              <w:jc w:val="center"/>
              <w:rPr>
                <w:b/>
                <w:bCs/>
                <w:sz w:val="18"/>
                <w:szCs w:val="18"/>
                <w:lang w:eastAsia="en-GB"/>
              </w:rPr>
            </w:pPr>
            <w:r w:rsidRPr="00D22449">
              <w:t>Tunisia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13741585" w14:textId="0CDC6718" w:rsidR="00C315E5" w:rsidRPr="009C4A2D" w:rsidRDefault="008E02D4" w:rsidP="009C4A2D">
            <w:pPr>
              <w:spacing w:beforeLines="40" w:before="96" w:afterLines="40" w:after="96" w:line="276" w:lineRule="auto"/>
              <w:contextualSpacing/>
              <w:jc w:val="center"/>
              <w:rPr>
                <w:b/>
                <w:sz w:val="18"/>
                <w:szCs w:val="18"/>
                <w:lang w:eastAsia="en-GB"/>
              </w:rPr>
            </w:pPr>
            <w:r w:rsidRPr="00D22449">
              <w:t>7</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676A3A8C" w14:textId="05938883"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715505A4" w14:textId="06FA833B"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65C65D49"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01455DA9"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3CBAD8B6" w14:textId="5868CB1F" w:rsidR="00C315E5" w:rsidRPr="00F81EE6" w:rsidRDefault="008E02D4" w:rsidP="009C4A2D">
            <w:pPr>
              <w:spacing w:beforeLines="40" w:before="96" w:afterLines="40" w:after="96" w:line="276" w:lineRule="auto"/>
              <w:contextualSpacing/>
              <w:jc w:val="center"/>
              <w:rPr>
                <w:b/>
                <w:bCs/>
                <w:sz w:val="18"/>
                <w:szCs w:val="18"/>
                <w:lang w:eastAsia="en-GB"/>
              </w:rPr>
            </w:pPr>
            <w:r w:rsidRPr="00D22449">
              <w:t>Türkiye</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6718891E" w14:textId="4996D8A6" w:rsidR="00C315E5" w:rsidRPr="009C4A2D" w:rsidRDefault="008E02D4" w:rsidP="009C4A2D">
            <w:pPr>
              <w:spacing w:beforeLines="40" w:before="96" w:afterLines="40" w:after="96" w:line="276" w:lineRule="auto"/>
              <w:contextualSpacing/>
              <w:jc w:val="center"/>
              <w:rPr>
                <w:b/>
                <w:sz w:val="18"/>
                <w:szCs w:val="18"/>
                <w:lang w:eastAsia="en-GB"/>
              </w:rPr>
            </w:pPr>
            <w:r w:rsidRPr="00D22449">
              <w:t>10</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33513D49" w14:textId="5C8A1B49" w:rsidR="00C315E5" w:rsidRPr="009C4A2D" w:rsidRDefault="008E02D4" w:rsidP="009C4A2D">
            <w:pPr>
              <w:spacing w:beforeLines="40" w:before="96" w:afterLines="40" w:after="96" w:line="276" w:lineRule="auto"/>
              <w:contextualSpacing/>
              <w:jc w:val="center"/>
              <w:rPr>
                <w:b/>
                <w:sz w:val="18"/>
                <w:szCs w:val="18"/>
                <w:lang w:eastAsia="en-GB"/>
              </w:rPr>
            </w:pPr>
            <w:r w:rsidRPr="00D22449">
              <w:t>9</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4EA8D6E3" w14:textId="42633EB1" w:rsidR="00C315E5" w:rsidRPr="009C4A2D" w:rsidRDefault="008E02D4" w:rsidP="009C4A2D">
            <w:pPr>
              <w:spacing w:beforeLines="40" w:before="96" w:afterLines="40" w:after="96" w:line="276" w:lineRule="auto"/>
              <w:contextualSpacing/>
              <w:jc w:val="center"/>
              <w:rPr>
                <w:b/>
                <w:sz w:val="18"/>
                <w:szCs w:val="18"/>
                <w:lang w:eastAsia="en-GB"/>
              </w:rPr>
            </w:pPr>
            <w:r w:rsidRPr="00D22449">
              <w:t>9</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3E48933D"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01544523"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5D26CF58" w14:textId="20901541" w:rsidR="00C315E5" w:rsidRPr="00F81EE6" w:rsidRDefault="008E02D4" w:rsidP="009C4A2D">
            <w:pPr>
              <w:spacing w:beforeLines="40" w:before="96" w:afterLines="40" w:after="96" w:line="276" w:lineRule="auto"/>
              <w:contextualSpacing/>
              <w:jc w:val="center"/>
              <w:rPr>
                <w:b/>
                <w:bCs/>
                <w:sz w:val="18"/>
                <w:szCs w:val="18"/>
                <w:lang w:eastAsia="en-GB"/>
              </w:rPr>
            </w:pPr>
            <w:r w:rsidRPr="00D22449">
              <w:lastRenderedPageBreak/>
              <w:t>Uganda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34ED5097"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6</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0F398C32" w14:textId="29855163"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2DC41DC0" w14:textId="052102D9"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57B62272"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2348032C"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18ECFB67" w14:textId="33AB6981" w:rsidR="00C315E5" w:rsidRPr="00F81EE6" w:rsidRDefault="008E02D4" w:rsidP="009C4A2D">
            <w:pPr>
              <w:spacing w:beforeLines="40" w:before="96" w:afterLines="40" w:after="96" w:line="276" w:lineRule="auto"/>
              <w:contextualSpacing/>
              <w:jc w:val="center"/>
              <w:rPr>
                <w:b/>
                <w:bCs/>
                <w:sz w:val="18"/>
                <w:szCs w:val="18"/>
                <w:lang w:eastAsia="en-GB"/>
              </w:rPr>
            </w:pPr>
            <w:r w:rsidRPr="00D22449">
              <w:t>Ukraine</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56754DEC" w14:textId="300C45FB"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6D3B4237" w14:textId="3AEE3EE4"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15683AA9" w14:textId="5F54630D"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5A9F107A"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314E6163"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1CAE6336" w14:textId="510C125A" w:rsidR="00C315E5" w:rsidRPr="00F81EE6" w:rsidRDefault="008E02D4" w:rsidP="009C4A2D">
            <w:pPr>
              <w:spacing w:beforeLines="40" w:before="96" w:afterLines="40" w:after="96" w:line="276" w:lineRule="auto"/>
              <w:contextualSpacing/>
              <w:jc w:val="center"/>
              <w:rPr>
                <w:b/>
                <w:bCs/>
                <w:sz w:val="18"/>
                <w:szCs w:val="18"/>
                <w:lang w:eastAsia="en-GB"/>
              </w:rPr>
            </w:pPr>
            <w:r w:rsidRPr="00D22449">
              <w:t>United Arab Emirates</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6920D93E" w14:textId="58A79D81"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2C3B1C6E"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72BE79EE"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105894BA" w14:textId="77777777" w:rsidR="00C315E5" w:rsidRPr="009C4A2D" w:rsidRDefault="00C315E5" w:rsidP="009C4A2D">
            <w:pPr>
              <w:spacing w:beforeLines="40" w:before="96" w:afterLines="40" w:after="96" w:line="276" w:lineRule="auto"/>
              <w:contextualSpacing/>
              <w:jc w:val="center"/>
              <w:rPr>
                <w:b/>
                <w:sz w:val="18"/>
                <w:szCs w:val="18"/>
                <w:lang w:eastAsia="en-GB"/>
              </w:rPr>
            </w:pPr>
            <w:r w:rsidRPr="00D22449">
              <w:t>0</w:t>
            </w:r>
          </w:p>
        </w:tc>
      </w:tr>
      <w:tr w:rsidR="00C315E5" w:rsidRPr="003470D0" w14:paraId="49115608"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26FAE730" w14:textId="6ABAA6CF" w:rsidR="00C315E5" w:rsidRPr="00F81EE6" w:rsidRDefault="008E02D4" w:rsidP="009C4A2D">
            <w:pPr>
              <w:spacing w:beforeLines="40" w:before="96" w:afterLines="40" w:after="96" w:line="276" w:lineRule="auto"/>
              <w:contextualSpacing/>
              <w:jc w:val="center"/>
              <w:rPr>
                <w:b/>
                <w:bCs/>
                <w:sz w:val="18"/>
                <w:szCs w:val="18"/>
                <w:lang w:eastAsia="en-GB"/>
              </w:rPr>
            </w:pPr>
            <w:r w:rsidRPr="00D22449">
              <w:t>United Kingdom of Great Britain and Northern Ireland</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0283D636" w14:textId="75C46A28" w:rsidR="00C315E5" w:rsidRPr="009C4A2D" w:rsidRDefault="008E02D4" w:rsidP="009C4A2D">
            <w:pPr>
              <w:spacing w:beforeLines="40" w:before="96" w:afterLines="40" w:after="96" w:line="276" w:lineRule="auto"/>
              <w:contextualSpacing/>
              <w:jc w:val="center"/>
              <w:rPr>
                <w:b/>
                <w:sz w:val="18"/>
                <w:szCs w:val="18"/>
                <w:lang w:eastAsia="en-GB"/>
              </w:rPr>
            </w:pPr>
            <w:r w:rsidRPr="00D22449">
              <w:t>16</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16BD8AD2" w14:textId="508D5171" w:rsidR="00C315E5" w:rsidRPr="009C4A2D" w:rsidRDefault="008E02D4" w:rsidP="009C4A2D">
            <w:pPr>
              <w:spacing w:beforeLines="40" w:before="96" w:afterLines="40" w:after="96" w:line="276" w:lineRule="auto"/>
              <w:contextualSpacing/>
              <w:jc w:val="center"/>
              <w:rPr>
                <w:b/>
                <w:sz w:val="18"/>
                <w:szCs w:val="18"/>
                <w:lang w:eastAsia="en-GB"/>
              </w:rPr>
            </w:pPr>
            <w:r w:rsidRPr="00D22449">
              <w:t>6</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00834C6C" w14:textId="65130ABF" w:rsidR="00C315E5" w:rsidRPr="009C4A2D" w:rsidRDefault="008E02D4" w:rsidP="009C4A2D">
            <w:pPr>
              <w:spacing w:beforeLines="40" w:before="96" w:afterLines="40" w:after="96" w:line="276" w:lineRule="auto"/>
              <w:contextualSpacing/>
              <w:jc w:val="center"/>
              <w:rPr>
                <w:b/>
                <w:sz w:val="18"/>
                <w:szCs w:val="18"/>
                <w:lang w:eastAsia="en-GB"/>
              </w:rPr>
            </w:pPr>
            <w:r w:rsidRPr="00D22449">
              <w:t>6</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48178335" w14:textId="03CFD675" w:rsidR="00C315E5" w:rsidRPr="009C4A2D" w:rsidRDefault="008E02D4" w:rsidP="009C4A2D">
            <w:pPr>
              <w:spacing w:beforeLines="40" w:before="96" w:afterLines="40" w:after="96" w:line="276" w:lineRule="auto"/>
              <w:contextualSpacing/>
              <w:jc w:val="center"/>
              <w:rPr>
                <w:b/>
                <w:sz w:val="18"/>
                <w:szCs w:val="18"/>
                <w:lang w:eastAsia="en-GB"/>
              </w:rPr>
            </w:pPr>
            <w:r w:rsidRPr="00D22449">
              <w:t>0</w:t>
            </w:r>
          </w:p>
        </w:tc>
      </w:tr>
      <w:tr w:rsidR="00C315E5" w:rsidRPr="00DA4FA0" w14:paraId="61C24068"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391E44AD" w14:textId="0CF72E85" w:rsidR="00C315E5" w:rsidRPr="00F81EE6" w:rsidRDefault="008E02D4" w:rsidP="009C4A2D">
            <w:pPr>
              <w:spacing w:beforeLines="40" w:before="96" w:afterLines="40" w:after="96" w:line="276" w:lineRule="auto"/>
              <w:contextualSpacing/>
              <w:jc w:val="center"/>
              <w:rPr>
                <w:b/>
                <w:bCs/>
                <w:i/>
                <w:sz w:val="18"/>
                <w:szCs w:val="18"/>
              </w:rPr>
            </w:pPr>
            <w:r w:rsidRPr="00D22449">
              <w:t>United Republic of Tanzania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593D7D88" w14:textId="4C78E6F5" w:rsidR="00C315E5" w:rsidRPr="009C4A2D" w:rsidRDefault="008E02D4" w:rsidP="009C4A2D">
            <w:pPr>
              <w:spacing w:beforeLines="40" w:before="96" w:afterLines="40" w:after="96" w:line="276" w:lineRule="auto"/>
              <w:contextualSpacing/>
              <w:jc w:val="center"/>
              <w:rPr>
                <w:i/>
                <w:sz w:val="18"/>
                <w:szCs w:val="18"/>
              </w:rPr>
            </w:pPr>
            <w:r w:rsidRPr="00D22449">
              <w:t>4</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2705BEB2" w14:textId="4114ECF1" w:rsidR="00C315E5" w:rsidRPr="009C4A2D" w:rsidRDefault="008E02D4" w:rsidP="009C4A2D">
            <w:pPr>
              <w:spacing w:beforeLines="40" w:before="96" w:afterLines="40" w:after="96" w:line="276" w:lineRule="auto"/>
              <w:contextualSpacing/>
              <w:jc w:val="center"/>
              <w:rPr>
                <w:i/>
                <w:sz w:val="18"/>
                <w:szCs w:val="18"/>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227188E9" w14:textId="603E94BD" w:rsidR="00C315E5" w:rsidRPr="009C4A2D" w:rsidRDefault="008E02D4" w:rsidP="009C4A2D">
            <w:pPr>
              <w:spacing w:beforeLines="40" w:before="96" w:afterLines="40" w:after="96" w:line="276" w:lineRule="auto"/>
              <w:contextualSpacing/>
              <w:jc w:val="center"/>
              <w:rPr>
                <w:i/>
                <w:sz w:val="18"/>
                <w:szCs w:val="18"/>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789E08BD" w14:textId="77777777" w:rsidR="00C315E5" w:rsidRPr="009C4A2D" w:rsidRDefault="00C315E5" w:rsidP="009C4A2D">
            <w:pPr>
              <w:spacing w:beforeLines="40" w:before="96" w:afterLines="40" w:after="96" w:line="276" w:lineRule="auto"/>
              <w:contextualSpacing/>
              <w:jc w:val="center"/>
              <w:rPr>
                <w:i/>
                <w:sz w:val="18"/>
                <w:szCs w:val="18"/>
              </w:rPr>
            </w:pPr>
            <w:r w:rsidRPr="00D22449">
              <w:t>0</w:t>
            </w:r>
          </w:p>
        </w:tc>
      </w:tr>
      <w:tr w:rsidR="00C315E5" w:rsidRPr="003470D0" w14:paraId="14D5262B"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742DB875" w14:textId="10EDFE66" w:rsidR="00C315E5" w:rsidRPr="00F81EE6" w:rsidRDefault="008E02D4" w:rsidP="009C4A2D">
            <w:pPr>
              <w:spacing w:beforeLines="40" w:before="96" w:afterLines="40" w:after="96" w:line="276" w:lineRule="auto"/>
              <w:contextualSpacing/>
              <w:jc w:val="center"/>
              <w:rPr>
                <w:b/>
                <w:bCs/>
                <w:sz w:val="18"/>
                <w:szCs w:val="18"/>
                <w:lang w:eastAsia="en-GB"/>
              </w:rPr>
            </w:pPr>
            <w:r w:rsidRPr="00D22449">
              <w:t>United States of America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190A692D" w14:textId="1EB41A75" w:rsidR="00C315E5" w:rsidRPr="009C4A2D" w:rsidRDefault="008E02D4" w:rsidP="009C4A2D">
            <w:pPr>
              <w:spacing w:beforeLines="40" w:before="96" w:afterLines="40" w:after="96" w:line="276" w:lineRule="auto"/>
              <w:contextualSpacing/>
              <w:jc w:val="center"/>
              <w:rPr>
                <w:b/>
                <w:sz w:val="18"/>
                <w:szCs w:val="18"/>
                <w:lang w:eastAsia="en-GB"/>
              </w:rPr>
            </w:pPr>
            <w:r w:rsidRPr="00D22449">
              <w:t>21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3F71A2D0" w14:textId="6D86E574"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057FD9A3" w14:textId="654C0F83" w:rsidR="00C315E5" w:rsidRPr="009C4A2D" w:rsidRDefault="008E02D4" w:rsidP="009C4A2D">
            <w:pPr>
              <w:spacing w:beforeLines="40" w:before="96" w:afterLines="40" w:after="96" w:line="276" w:lineRule="auto"/>
              <w:contextualSpacing/>
              <w:jc w:val="center"/>
              <w:rPr>
                <w:b/>
                <w:sz w:val="18"/>
                <w:szCs w:val="18"/>
                <w:lang w:eastAsia="en-GB"/>
              </w:rPr>
            </w:pPr>
            <w:r w:rsidRPr="00D22449">
              <w:t>3</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14CCEE0D" w14:textId="2B412940" w:rsidR="00C315E5" w:rsidRPr="009C4A2D" w:rsidRDefault="008E02D4" w:rsidP="009C4A2D">
            <w:pPr>
              <w:spacing w:beforeLines="40" w:before="96" w:afterLines="40" w:after="96" w:line="276" w:lineRule="auto"/>
              <w:contextualSpacing/>
              <w:jc w:val="center"/>
              <w:rPr>
                <w:b/>
                <w:sz w:val="18"/>
                <w:szCs w:val="18"/>
                <w:lang w:eastAsia="en-GB"/>
              </w:rPr>
            </w:pPr>
            <w:r w:rsidRPr="00D22449">
              <w:t>2</w:t>
            </w:r>
          </w:p>
        </w:tc>
      </w:tr>
      <w:tr w:rsidR="00C315E5" w:rsidRPr="003470D0" w14:paraId="17D30DC6"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5025F100" w14:textId="6FD8BD1C" w:rsidR="00C315E5" w:rsidRPr="00F81EE6" w:rsidRDefault="008E02D4" w:rsidP="009C4A2D">
            <w:pPr>
              <w:spacing w:beforeLines="40" w:before="96" w:afterLines="40" w:after="96" w:line="276" w:lineRule="auto"/>
              <w:contextualSpacing/>
              <w:jc w:val="center"/>
              <w:rPr>
                <w:b/>
                <w:bCs/>
                <w:color w:val="000000"/>
                <w:sz w:val="18"/>
                <w:szCs w:val="18"/>
              </w:rPr>
            </w:pPr>
            <w:r w:rsidRPr="00D22449">
              <w:t>Uzbekistan</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5A9B5B60" w14:textId="54F1C9D4" w:rsidR="00C315E5" w:rsidRPr="009C4A2D" w:rsidRDefault="008E02D4" w:rsidP="009C4A2D">
            <w:pPr>
              <w:spacing w:beforeLines="40" w:before="96" w:afterLines="40" w:after="96" w:line="276" w:lineRule="auto"/>
              <w:contextualSpacing/>
              <w:jc w:val="center"/>
              <w:rPr>
                <w:color w:val="000000"/>
                <w:sz w:val="18"/>
                <w:szCs w:val="18"/>
              </w:rPr>
            </w:pPr>
            <w:r w:rsidRPr="00D22449">
              <w:t>2</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150D4B91" w14:textId="45F2E4A2" w:rsidR="00C315E5" w:rsidRPr="009C4A2D" w:rsidRDefault="008E02D4" w:rsidP="009C4A2D">
            <w:pPr>
              <w:spacing w:beforeLines="40" w:before="96" w:afterLines="40" w:after="96" w:line="276" w:lineRule="auto"/>
              <w:contextualSpacing/>
              <w:jc w:val="center"/>
              <w:rPr>
                <w:color w:val="000000"/>
                <w:sz w:val="18"/>
                <w:szCs w:val="18"/>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3A18BD69" w14:textId="54B4D8BD" w:rsidR="00C315E5" w:rsidRPr="009C4A2D" w:rsidRDefault="008E02D4" w:rsidP="009C4A2D">
            <w:pPr>
              <w:spacing w:beforeLines="40" w:before="96" w:afterLines="40" w:after="96" w:line="276" w:lineRule="auto"/>
              <w:contextualSpacing/>
              <w:jc w:val="center"/>
              <w:rPr>
                <w:color w:val="000000"/>
                <w:sz w:val="18"/>
                <w:szCs w:val="18"/>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622746C6" w14:textId="77777777" w:rsidR="00C315E5" w:rsidRPr="009C4A2D" w:rsidRDefault="00C315E5" w:rsidP="009C4A2D">
            <w:pPr>
              <w:spacing w:beforeLines="40" w:before="96" w:afterLines="40" w:after="96" w:line="276" w:lineRule="auto"/>
              <w:contextualSpacing/>
              <w:jc w:val="center"/>
              <w:rPr>
                <w:color w:val="000000"/>
                <w:sz w:val="18"/>
                <w:szCs w:val="18"/>
              </w:rPr>
            </w:pPr>
            <w:r w:rsidRPr="00D22449">
              <w:t>0</w:t>
            </w:r>
          </w:p>
        </w:tc>
      </w:tr>
      <w:tr w:rsidR="00C315E5" w:rsidRPr="003470D0" w14:paraId="4A3CC5F9"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16C4115D" w14:textId="20000188" w:rsidR="00C315E5" w:rsidRPr="00F81EE6" w:rsidRDefault="008E02D4" w:rsidP="009C4A2D">
            <w:pPr>
              <w:spacing w:beforeLines="40" w:before="96" w:afterLines="40" w:after="96" w:line="276" w:lineRule="auto"/>
              <w:contextualSpacing/>
              <w:jc w:val="center"/>
              <w:rPr>
                <w:b/>
                <w:bCs/>
                <w:color w:val="000000"/>
                <w:sz w:val="18"/>
                <w:szCs w:val="18"/>
              </w:rPr>
            </w:pPr>
            <w:r w:rsidRPr="00D22449">
              <w:t>Venezuela (Bolivarian Republic of)</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7ADAEB9B" w14:textId="413EA1E0" w:rsidR="00C315E5" w:rsidRPr="009C4A2D" w:rsidRDefault="008E02D4" w:rsidP="009C4A2D">
            <w:pPr>
              <w:spacing w:beforeLines="40" w:before="96" w:afterLines="40" w:after="96" w:line="276" w:lineRule="auto"/>
              <w:contextualSpacing/>
              <w:jc w:val="center"/>
              <w:rPr>
                <w:color w:val="000000"/>
                <w:sz w:val="18"/>
                <w:szCs w:val="18"/>
              </w:rPr>
            </w:pPr>
            <w:r w:rsidRPr="00D22449">
              <w:t>4</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3B8D9CCF" w14:textId="72D22F30" w:rsidR="00C315E5" w:rsidRPr="009C4A2D" w:rsidRDefault="008E02D4" w:rsidP="009C4A2D">
            <w:pPr>
              <w:spacing w:beforeLines="40" w:before="96" w:afterLines="40" w:after="96" w:line="276" w:lineRule="auto"/>
              <w:contextualSpacing/>
              <w:jc w:val="center"/>
              <w:rPr>
                <w:color w:val="000000"/>
                <w:sz w:val="18"/>
                <w:szCs w:val="18"/>
              </w:rPr>
            </w:pPr>
            <w:r w:rsidRPr="00D22449">
              <w:t>1</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42C582A5" w14:textId="52D4B7D8" w:rsidR="00C315E5" w:rsidRPr="009C4A2D" w:rsidRDefault="008E02D4" w:rsidP="009C4A2D">
            <w:pPr>
              <w:spacing w:beforeLines="40" w:before="96" w:afterLines="40" w:after="96" w:line="276" w:lineRule="auto"/>
              <w:contextualSpacing/>
              <w:jc w:val="center"/>
              <w:rPr>
                <w:color w:val="000000"/>
                <w:sz w:val="18"/>
                <w:szCs w:val="18"/>
              </w:rPr>
            </w:pPr>
            <w:r w:rsidRPr="00D22449">
              <w:t>1</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2E31DECA" w14:textId="50F42CD7" w:rsidR="00C315E5" w:rsidRPr="009C4A2D" w:rsidRDefault="008E02D4" w:rsidP="009C4A2D">
            <w:pPr>
              <w:spacing w:beforeLines="40" w:before="96" w:afterLines="40" w:after="96" w:line="276" w:lineRule="auto"/>
              <w:contextualSpacing/>
              <w:jc w:val="center"/>
              <w:rPr>
                <w:color w:val="000000"/>
                <w:sz w:val="18"/>
                <w:szCs w:val="18"/>
              </w:rPr>
            </w:pPr>
            <w:r w:rsidRPr="00D22449">
              <w:t>0</w:t>
            </w:r>
          </w:p>
        </w:tc>
      </w:tr>
      <w:tr w:rsidR="00C315E5" w:rsidRPr="003470D0" w14:paraId="7D6D1C5A"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1883AC17" w14:textId="550C1A48" w:rsidR="00C315E5" w:rsidRPr="00F81EE6" w:rsidRDefault="008E02D4" w:rsidP="009C4A2D">
            <w:pPr>
              <w:spacing w:beforeLines="40" w:before="96" w:afterLines="40" w:after="96" w:line="276" w:lineRule="auto"/>
              <w:contextualSpacing/>
              <w:jc w:val="center"/>
              <w:rPr>
                <w:b/>
                <w:bCs/>
                <w:color w:val="000000"/>
                <w:sz w:val="18"/>
                <w:szCs w:val="18"/>
              </w:rPr>
            </w:pPr>
            <w:r w:rsidRPr="00D22449">
              <w:t>Viet Nam</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0E6D9E8A" w14:textId="1162C12A" w:rsidR="00C315E5" w:rsidRPr="009C4A2D" w:rsidRDefault="008E02D4" w:rsidP="009C4A2D">
            <w:pPr>
              <w:spacing w:beforeLines="40" w:before="96" w:afterLines="40" w:after="96" w:line="276" w:lineRule="auto"/>
              <w:contextualSpacing/>
              <w:jc w:val="center"/>
              <w:rPr>
                <w:color w:val="000000"/>
                <w:sz w:val="18"/>
                <w:szCs w:val="18"/>
              </w:rPr>
            </w:pPr>
            <w:r w:rsidRPr="00D22449">
              <w:t>7</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1E67BFBE" w14:textId="520E9E5B" w:rsidR="00C315E5" w:rsidRPr="009C4A2D" w:rsidRDefault="008E02D4" w:rsidP="009C4A2D">
            <w:pPr>
              <w:spacing w:beforeLines="40" w:before="96" w:afterLines="40" w:after="96" w:line="276" w:lineRule="auto"/>
              <w:contextualSpacing/>
              <w:jc w:val="center"/>
              <w:rPr>
                <w:color w:val="000000"/>
                <w:sz w:val="18"/>
                <w:szCs w:val="18"/>
              </w:rPr>
            </w:pPr>
            <w:r w:rsidRPr="00D22449">
              <w:t>2</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0D33AAED" w14:textId="7B790D2E" w:rsidR="00C315E5" w:rsidRPr="009C4A2D" w:rsidRDefault="008E02D4" w:rsidP="009C4A2D">
            <w:pPr>
              <w:spacing w:beforeLines="40" w:before="96" w:afterLines="40" w:after="96" w:line="276" w:lineRule="auto"/>
              <w:contextualSpacing/>
              <w:jc w:val="center"/>
              <w:rPr>
                <w:color w:val="000000"/>
                <w:sz w:val="18"/>
                <w:szCs w:val="18"/>
              </w:rPr>
            </w:pPr>
            <w:r w:rsidRPr="00D22449">
              <w:t>2</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123103D7" w14:textId="6A643A7A" w:rsidR="00C315E5" w:rsidRPr="009C4A2D" w:rsidRDefault="008E02D4" w:rsidP="009C4A2D">
            <w:pPr>
              <w:spacing w:beforeLines="40" w:before="96" w:afterLines="40" w:after="96" w:line="276" w:lineRule="auto"/>
              <w:contextualSpacing/>
              <w:jc w:val="center"/>
              <w:rPr>
                <w:color w:val="000000"/>
                <w:sz w:val="18"/>
                <w:szCs w:val="18"/>
              </w:rPr>
            </w:pPr>
            <w:r w:rsidRPr="00D22449">
              <w:t>2</w:t>
            </w:r>
          </w:p>
        </w:tc>
      </w:tr>
      <w:tr w:rsidR="00C315E5" w:rsidRPr="003470D0" w14:paraId="02211C8B"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5DE5B350" w14:textId="65FCAC02" w:rsidR="00C315E5" w:rsidRPr="00F81EE6" w:rsidRDefault="008E02D4" w:rsidP="009C4A2D">
            <w:pPr>
              <w:spacing w:beforeLines="40" w:before="96" w:afterLines="40" w:after="96" w:line="276" w:lineRule="auto"/>
              <w:contextualSpacing/>
              <w:jc w:val="center"/>
              <w:rPr>
                <w:b/>
                <w:bCs/>
                <w:color w:val="000000"/>
                <w:sz w:val="18"/>
                <w:szCs w:val="18"/>
              </w:rPr>
            </w:pPr>
            <w:r w:rsidRPr="00D22449">
              <w:t>Yemen</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501CDF66" w14:textId="77777777" w:rsidR="00C315E5" w:rsidRPr="009C4A2D" w:rsidRDefault="00C315E5" w:rsidP="009C4A2D">
            <w:pPr>
              <w:spacing w:beforeLines="40" w:before="96" w:afterLines="40" w:after="96" w:line="276" w:lineRule="auto"/>
              <w:contextualSpacing/>
              <w:jc w:val="center"/>
              <w:rPr>
                <w:color w:val="000000"/>
                <w:sz w:val="18"/>
                <w:szCs w:val="18"/>
              </w:rPr>
            </w:pPr>
            <w:r w:rsidRPr="00D22449">
              <w:t>2</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7EB33600" w14:textId="3BDA7148" w:rsidR="00C315E5" w:rsidRPr="009C4A2D" w:rsidRDefault="008E02D4" w:rsidP="009C4A2D">
            <w:pPr>
              <w:spacing w:beforeLines="40" w:before="96" w:afterLines="40" w:after="96" w:line="276" w:lineRule="auto"/>
              <w:contextualSpacing/>
              <w:jc w:val="center"/>
              <w:rPr>
                <w:color w:val="000000"/>
                <w:sz w:val="18"/>
                <w:szCs w:val="18"/>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3C2B980F" w14:textId="068C4817" w:rsidR="00C315E5" w:rsidRPr="009C4A2D" w:rsidRDefault="008E02D4" w:rsidP="009C4A2D">
            <w:pPr>
              <w:spacing w:beforeLines="40" w:before="96" w:afterLines="40" w:after="96" w:line="276" w:lineRule="auto"/>
              <w:contextualSpacing/>
              <w:jc w:val="center"/>
              <w:rPr>
                <w:color w:val="000000"/>
                <w:sz w:val="18"/>
                <w:szCs w:val="18"/>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6F754D3D" w14:textId="77777777" w:rsidR="00C315E5" w:rsidRPr="009C4A2D" w:rsidRDefault="00C315E5" w:rsidP="009C4A2D">
            <w:pPr>
              <w:spacing w:beforeLines="40" w:before="96" w:afterLines="40" w:after="96" w:line="276" w:lineRule="auto"/>
              <w:contextualSpacing/>
              <w:jc w:val="center"/>
              <w:rPr>
                <w:color w:val="000000"/>
                <w:sz w:val="18"/>
                <w:szCs w:val="18"/>
              </w:rPr>
            </w:pPr>
            <w:r w:rsidRPr="00D22449">
              <w:t>0</w:t>
            </w:r>
          </w:p>
        </w:tc>
      </w:tr>
      <w:tr w:rsidR="00C315E5" w:rsidRPr="003470D0" w14:paraId="50DB6307"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4B50ABE1" w14:textId="0D69327F" w:rsidR="00C315E5" w:rsidRPr="00F81EE6" w:rsidRDefault="008E02D4" w:rsidP="009C4A2D">
            <w:pPr>
              <w:spacing w:beforeLines="40" w:before="96" w:afterLines="40" w:after="96" w:line="276" w:lineRule="auto"/>
              <w:contextualSpacing/>
              <w:jc w:val="center"/>
              <w:rPr>
                <w:b/>
                <w:bCs/>
                <w:color w:val="000000"/>
                <w:sz w:val="18"/>
                <w:szCs w:val="18"/>
              </w:rPr>
            </w:pPr>
            <w:r w:rsidRPr="00D22449">
              <w:t>Zambia</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70DEB719" w14:textId="2C3CFAB5" w:rsidR="00C315E5" w:rsidRPr="009C4A2D" w:rsidRDefault="008E02D4" w:rsidP="009C4A2D">
            <w:pPr>
              <w:spacing w:beforeLines="40" w:before="96" w:afterLines="40" w:after="96" w:line="276" w:lineRule="auto"/>
              <w:contextualSpacing/>
              <w:jc w:val="center"/>
              <w:rPr>
                <w:color w:val="000000"/>
                <w:sz w:val="18"/>
                <w:szCs w:val="18"/>
              </w:rPr>
            </w:pPr>
            <w:r w:rsidRPr="00D22449">
              <w:t>1</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2B231B31" w14:textId="77777777" w:rsidR="00C315E5" w:rsidRPr="009C4A2D" w:rsidRDefault="00C315E5" w:rsidP="009C4A2D">
            <w:pPr>
              <w:spacing w:beforeLines="40" w:before="96" w:afterLines="40" w:after="96" w:line="276" w:lineRule="auto"/>
              <w:contextualSpacing/>
              <w:jc w:val="center"/>
              <w:rPr>
                <w:color w:val="000000"/>
                <w:sz w:val="18"/>
                <w:szCs w:val="18"/>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7CD6E9DC" w14:textId="77777777" w:rsidR="00C315E5" w:rsidRPr="009C4A2D" w:rsidRDefault="00C315E5" w:rsidP="009C4A2D">
            <w:pPr>
              <w:spacing w:beforeLines="40" w:before="96" w:afterLines="40" w:after="96" w:line="276" w:lineRule="auto"/>
              <w:contextualSpacing/>
              <w:jc w:val="center"/>
              <w:rPr>
                <w:color w:val="000000"/>
                <w:sz w:val="18"/>
                <w:szCs w:val="18"/>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5BD68C90" w14:textId="6862D15D" w:rsidR="00C315E5" w:rsidRPr="009C4A2D" w:rsidRDefault="008E02D4" w:rsidP="009C4A2D">
            <w:pPr>
              <w:spacing w:beforeLines="40" w:before="96" w:afterLines="40" w:after="96" w:line="276" w:lineRule="auto"/>
              <w:contextualSpacing/>
              <w:jc w:val="center"/>
              <w:rPr>
                <w:color w:val="000000"/>
                <w:sz w:val="18"/>
                <w:szCs w:val="18"/>
              </w:rPr>
            </w:pPr>
            <w:r w:rsidRPr="00D22449">
              <w:t>0</w:t>
            </w:r>
          </w:p>
        </w:tc>
      </w:tr>
      <w:tr w:rsidR="00C315E5" w:rsidRPr="003470D0" w14:paraId="76AC0947" w14:textId="77777777" w:rsidTr="00F76A60">
        <w:trPr>
          <w:trHeight w:val="369"/>
          <w:jc w:val="center"/>
        </w:trPr>
        <w:tc>
          <w:tcPr>
            <w:tcW w:w="2397" w:type="dxa"/>
            <w:tcBorders>
              <w:top w:val="single" w:sz="4" w:space="0" w:color="auto"/>
              <w:left w:val="single" w:sz="4" w:space="0" w:color="auto"/>
              <w:bottom w:val="single" w:sz="4" w:space="0" w:color="auto"/>
              <w:right w:val="single" w:sz="4" w:space="0" w:color="auto"/>
            </w:tcBorders>
            <w:shd w:val="clear" w:color="auto" w:fill="auto"/>
          </w:tcPr>
          <w:p w14:paraId="0B72E0E8" w14:textId="48B5517C" w:rsidR="00C315E5" w:rsidRPr="008E02D4" w:rsidRDefault="008E02D4" w:rsidP="009C4A2D">
            <w:pPr>
              <w:spacing w:beforeLines="40" w:before="96" w:afterLines="40" w:after="96" w:line="276" w:lineRule="auto"/>
              <w:contextualSpacing/>
              <w:jc w:val="center"/>
              <w:rPr>
                <w:b/>
                <w:color w:val="000000"/>
                <w:sz w:val="18"/>
                <w:szCs w:val="18"/>
                <w:highlight w:val="yellow"/>
              </w:rPr>
            </w:pPr>
            <w:r w:rsidRPr="00D22449">
              <w:t>Zimbabwe</w:t>
            </w:r>
          </w:p>
        </w:tc>
        <w:tc>
          <w:tcPr>
            <w:tcW w:w="1624" w:type="dxa"/>
            <w:tcBorders>
              <w:top w:val="single" w:sz="4" w:space="0" w:color="auto"/>
              <w:left w:val="single" w:sz="4" w:space="0" w:color="auto"/>
              <w:bottom w:val="single" w:sz="4" w:space="0" w:color="auto"/>
              <w:right w:val="single" w:sz="4" w:space="0" w:color="auto"/>
            </w:tcBorders>
            <w:shd w:val="clear" w:color="auto" w:fill="auto"/>
          </w:tcPr>
          <w:p w14:paraId="512AE432" w14:textId="00E6B2D9" w:rsidR="00C315E5" w:rsidRPr="008E02D4" w:rsidRDefault="008E02D4" w:rsidP="009C4A2D">
            <w:pPr>
              <w:spacing w:beforeLines="40" w:before="96" w:afterLines="40" w:after="96" w:line="276" w:lineRule="auto"/>
              <w:contextualSpacing/>
              <w:jc w:val="center"/>
              <w:rPr>
                <w:color w:val="000000"/>
                <w:sz w:val="18"/>
                <w:szCs w:val="18"/>
                <w:highlight w:val="yellow"/>
              </w:rPr>
            </w:pPr>
            <w:r w:rsidRPr="00D22449">
              <w:t>2</w:t>
            </w:r>
          </w:p>
        </w:tc>
        <w:tc>
          <w:tcPr>
            <w:tcW w:w="1771" w:type="dxa"/>
            <w:tcBorders>
              <w:top w:val="single" w:sz="4" w:space="0" w:color="auto"/>
              <w:left w:val="single" w:sz="4" w:space="0" w:color="auto"/>
              <w:bottom w:val="single" w:sz="4" w:space="0" w:color="auto"/>
              <w:right w:val="single" w:sz="4" w:space="0" w:color="auto"/>
            </w:tcBorders>
            <w:shd w:val="clear" w:color="auto" w:fill="auto"/>
          </w:tcPr>
          <w:p w14:paraId="758129AD" w14:textId="0789A98C" w:rsidR="00C315E5" w:rsidRPr="008E02D4" w:rsidRDefault="008E02D4" w:rsidP="009C4A2D">
            <w:pPr>
              <w:spacing w:beforeLines="40" w:before="96" w:afterLines="40" w:after="96" w:line="276" w:lineRule="auto"/>
              <w:contextualSpacing/>
              <w:jc w:val="center"/>
              <w:rPr>
                <w:color w:val="000000"/>
                <w:sz w:val="18"/>
                <w:szCs w:val="18"/>
                <w:highlight w:val="yellow"/>
              </w:rPr>
            </w:pPr>
            <w:r w:rsidRPr="00D22449">
              <w:t>0</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7728D80B" w14:textId="1814C23A" w:rsidR="00C315E5" w:rsidRPr="008E02D4" w:rsidRDefault="008E02D4" w:rsidP="009C4A2D">
            <w:pPr>
              <w:spacing w:beforeLines="40" w:before="96" w:afterLines="40" w:after="96" w:line="276" w:lineRule="auto"/>
              <w:contextualSpacing/>
              <w:jc w:val="center"/>
              <w:rPr>
                <w:color w:val="000000"/>
                <w:sz w:val="18"/>
                <w:szCs w:val="18"/>
                <w:highlight w:val="yellow"/>
              </w:rPr>
            </w:pPr>
            <w:r w:rsidRPr="00D22449">
              <w:t>0</w:t>
            </w:r>
          </w:p>
        </w:tc>
        <w:tc>
          <w:tcPr>
            <w:tcW w:w="1739" w:type="dxa"/>
            <w:tcBorders>
              <w:top w:val="single" w:sz="4" w:space="0" w:color="auto"/>
              <w:left w:val="single" w:sz="4" w:space="0" w:color="auto"/>
              <w:bottom w:val="single" w:sz="4" w:space="0" w:color="auto"/>
              <w:right w:val="single" w:sz="4" w:space="0" w:color="auto"/>
            </w:tcBorders>
            <w:shd w:val="clear" w:color="auto" w:fill="auto"/>
          </w:tcPr>
          <w:p w14:paraId="74F5041F" w14:textId="77777777" w:rsidR="00C315E5" w:rsidRPr="008E02D4" w:rsidRDefault="00C315E5" w:rsidP="009C4A2D">
            <w:pPr>
              <w:spacing w:beforeLines="40" w:before="96" w:afterLines="40" w:after="96" w:line="276" w:lineRule="auto"/>
              <w:contextualSpacing/>
              <w:jc w:val="center"/>
              <w:rPr>
                <w:color w:val="000000"/>
                <w:sz w:val="18"/>
                <w:szCs w:val="18"/>
                <w:highlight w:val="yellow"/>
              </w:rPr>
            </w:pPr>
            <w:r w:rsidRPr="00D22449">
              <w:t>0</w:t>
            </w:r>
          </w:p>
        </w:tc>
      </w:tr>
    </w:tbl>
    <w:p w14:paraId="1863404C" w14:textId="50647AE6" w:rsidR="00C315E5" w:rsidRPr="005A649A" w:rsidRDefault="00C315E5" w:rsidP="00D84F40">
      <w:pPr>
        <w:pStyle w:val="SingleTxtG"/>
        <w:spacing w:before="120"/>
      </w:pPr>
      <w:r w:rsidRPr="005A649A">
        <w:tab/>
      </w:r>
      <w:r w:rsidR="00567DD5">
        <w:tab/>
      </w:r>
      <w:r w:rsidRPr="005A649A">
        <w:t xml:space="preserve">These communications concerned </w:t>
      </w:r>
      <w:r w:rsidR="00DE6AB7">
        <w:t xml:space="preserve">both identified (name and sex) and unidentified victims. Among them, </w:t>
      </w:r>
      <w:r w:rsidR="00613785">
        <w:t>934</w:t>
      </w:r>
      <w:r w:rsidR="00DE6AB7">
        <w:t xml:space="preserve"> were identified</w:t>
      </w:r>
      <w:r w:rsidRPr="005A649A">
        <w:t xml:space="preserve"> </w:t>
      </w:r>
      <w:r w:rsidR="00DE6AB7">
        <w:t>as</w:t>
      </w:r>
      <w:r w:rsidRPr="005A649A">
        <w:t xml:space="preserve"> alleged victims of which </w:t>
      </w:r>
      <w:r w:rsidR="00F44E65">
        <w:t>689</w:t>
      </w:r>
      <w:r w:rsidRPr="005A649A">
        <w:t xml:space="preserve"> are male, </w:t>
      </w:r>
      <w:r w:rsidR="00F44E65">
        <w:t>245</w:t>
      </w:r>
      <w:r w:rsidRPr="005A649A">
        <w:t xml:space="preserve"> </w:t>
      </w:r>
      <w:r w:rsidR="00826E9D" w:rsidRPr="005A649A">
        <w:t>females</w:t>
      </w:r>
      <w:r w:rsidR="00DE6AB7">
        <w:t xml:space="preserve">. </w:t>
      </w:r>
      <w:r w:rsidRPr="005A649A">
        <w:t xml:space="preserve"> </w:t>
      </w:r>
      <w:r w:rsidR="00DE6AB7">
        <w:t xml:space="preserve">Whereas </w:t>
      </w:r>
      <w:r w:rsidR="00DE6AB7" w:rsidRPr="005A649A">
        <w:t>unidentified</w:t>
      </w:r>
      <w:r w:rsidRPr="005A649A">
        <w:t xml:space="preserve"> victims</w:t>
      </w:r>
      <w:r w:rsidR="00DE6AB7">
        <w:t xml:space="preserve"> amounted </w:t>
      </w:r>
      <w:r w:rsidR="00826E9D">
        <w:t xml:space="preserve">to </w:t>
      </w:r>
      <w:r w:rsidR="00826E9D" w:rsidRPr="00DE6AB7">
        <w:t>1,159,403</w:t>
      </w:r>
      <w:r w:rsidR="00DE6AB7" w:rsidRPr="00DE6AB7">
        <w:t xml:space="preserve">, </w:t>
      </w:r>
      <w:r w:rsidR="00DE6AB7">
        <w:t>with only</w:t>
      </w:r>
      <w:r w:rsidR="00DE6AB7" w:rsidRPr="00DE6AB7">
        <w:t xml:space="preserve"> 71</w:t>
      </w:r>
      <w:r w:rsidR="00DE6AB7">
        <w:t xml:space="preserve"> recognized as </w:t>
      </w:r>
      <w:r w:rsidRPr="005A649A">
        <w:t xml:space="preserve">female and </w:t>
      </w:r>
      <w:r w:rsidR="00DE6AB7" w:rsidRPr="00DE6AB7">
        <w:t>156</w:t>
      </w:r>
      <w:r w:rsidR="00F44E65">
        <w:t xml:space="preserve"> as</w:t>
      </w:r>
      <w:r w:rsidRPr="005A649A">
        <w:t xml:space="preserve"> </w:t>
      </w:r>
      <w:r w:rsidR="00DE6AB7">
        <w:t>male</w:t>
      </w:r>
      <w:r w:rsidRPr="005A649A">
        <w:t xml:space="preserve">. During this period, </w:t>
      </w:r>
      <w:r w:rsidR="00F44E65">
        <w:t>109</w:t>
      </w:r>
      <w:r w:rsidRPr="005A649A">
        <w:t xml:space="preserve"> communications were also sent to </w:t>
      </w:r>
      <w:r w:rsidR="00CE6A31">
        <w:t xml:space="preserve">101 </w:t>
      </w:r>
      <w:r w:rsidRPr="005A649A">
        <w:t>‘Other actors’, for e.g</w:t>
      </w:r>
      <w:r w:rsidR="00F44E65" w:rsidRPr="005A649A">
        <w:t>.,</w:t>
      </w:r>
      <w:r w:rsidRPr="005A649A">
        <w:t xml:space="preserve"> businesses, international bodies, agencies</w:t>
      </w:r>
      <w:r w:rsidR="00F44E65" w:rsidRPr="005A649A">
        <w:t>,</w:t>
      </w:r>
      <w:r w:rsidRPr="005A649A">
        <w:t xml:space="preserve"> and non-State actors to which </w:t>
      </w:r>
      <w:r w:rsidR="00F44E65">
        <w:t>50</w:t>
      </w:r>
      <w:r w:rsidRPr="005A649A">
        <w:t xml:space="preserve"> replies were received. </w:t>
      </w:r>
    </w:p>
    <w:p w14:paraId="32A66852" w14:textId="76A7548A" w:rsidR="00C315E5" w:rsidRPr="005A649A" w:rsidRDefault="00567DD5" w:rsidP="005A649A">
      <w:pPr>
        <w:pStyle w:val="SingleTxtG"/>
      </w:pPr>
      <w:r>
        <w:tab/>
      </w:r>
      <w:r w:rsidR="00C315E5" w:rsidRPr="005A649A">
        <w:tab/>
      </w:r>
      <w:r w:rsidR="00C315E5" w:rsidRPr="00567DD5">
        <w:rPr>
          <w:sz w:val="16"/>
          <w:szCs w:val="16"/>
        </w:rPr>
        <w:t>*</w:t>
      </w:r>
      <w:r w:rsidR="00C315E5" w:rsidRPr="005A649A">
        <w:t xml:space="preserve"> </w:t>
      </w:r>
      <w:r w:rsidR="00C315E5" w:rsidRPr="00567DD5">
        <w:rPr>
          <w:sz w:val="18"/>
          <w:szCs w:val="18"/>
        </w:rPr>
        <w:t>Requests to keep replies confidential not counted in statistics</w:t>
      </w:r>
      <w:r w:rsidR="00C315E5" w:rsidRPr="005A649A">
        <w:tab/>
      </w:r>
    </w:p>
    <w:p w14:paraId="5B9F0C1D" w14:textId="46349806" w:rsidR="00DE28C1" w:rsidRDefault="00C315E5" w:rsidP="00567DD5">
      <w:pPr>
        <w:pStyle w:val="SingleTxtG"/>
        <w:ind w:firstLine="567"/>
      </w:pPr>
      <w:r w:rsidRPr="00567DD5">
        <w:rPr>
          <w:sz w:val="16"/>
          <w:szCs w:val="16"/>
        </w:rPr>
        <w:t>**</w:t>
      </w:r>
      <w:r w:rsidRPr="005A649A">
        <w:t xml:space="preserve"> </w:t>
      </w:r>
      <w:r w:rsidRPr="00567DD5">
        <w:rPr>
          <w:sz w:val="18"/>
          <w:szCs w:val="18"/>
        </w:rPr>
        <w:t>Some communications received more than one reply</w:t>
      </w:r>
      <w:r w:rsidR="005A649A" w:rsidRPr="00567DD5">
        <w:rPr>
          <w:sz w:val="18"/>
          <w:szCs w:val="18"/>
        </w:rPr>
        <w:t>.</w:t>
      </w:r>
    </w:p>
    <w:p w14:paraId="4D2F68DD" w14:textId="77777777" w:rsidR="00950054" w:rsidRDefault="00950054" w:rsidP="005A649A">
      <w:pPr>
        <w:pStyle w:val="SingleTxtG"/>
        <w:sectPr w:rsidR="00950054" w:rsidSect="00205107">
          <w:endnotePr>
            <w:numFmt w:val="decimal"/>
          </w:endnotePr>
          <w:pgSz w:w="11907" w:h="16840" w:code="9"/>
          <w:pgMar w:top="1417" w:right="1134" w:bottom="1134" w:left="1134" w:header="850" w:footer="567" w:gutter="0"/>
          <w:cols w:space="720"/>
          <w:docGrid w:linePitch="272"/>
        </w:sectPr>
      </w:pPr>
    </w:p>
    <w:p w14:paraId="0601ADAC" w14:textId="32600D1F" w:rsidR="00950054" w:rsidRPr="00EE3ECF" w:rsidRDefault="00950054" w:rsidP="00950054">
      <w:pPr>
        <w:pStyle w:val="HChG"/>
      </w:pPr>
      <w:r>
        <w:lastRenderedPageBreak/>
        <w:tab/>
      </w:r>
      <w:r w:rsidRPr="006629CE">
        <w:t>XI.</w:t>
      </w:r>
      <w:r w:rsidRPr="006629CE">
        <w:tab/>
        <w:t>Themes addressed in reports of special procedures (202</w:t>
      </w:r>
      <w:r w:rsidR="004F6F26" w:rsidRPr="006629CE">
        <w:t>2</w:t>
      </w:r>
      <w:r w:rsidRPr="006629CE">
        <w:t>)</w:t>
      </w:r>
    </w:p>
    <w:p w14:paraId="09704613" w14:textId="77777777" w:rsidR="00950054" w:rsidRPr="00EE3ECF" w:rsidRDefault="00950054" w:rsidP="00950054">
      <w:pPr>
        <w:pStyle w:val="H1G"/>
      </w:pPr>
      <w:r w:rsidRPr="00EE3ECF">
        <w:tab/>
        <w:t>A.</w:t>
      </w:r>
      <w:r w:rsidRPr="00EE3ECF">
        <w:tab/>
        <w:t>Thematic mandates</w:t>
      </w:r>
    </w:p>
    <w:tbl>
      <w:tblPr>
        <w:tblW w:w="9639" w:type="dxa"/>
        <w:jc w:val="center"/>
        <w:tblLayout w:type="fixed"/>
        <w:tblCellMar>
          <w:left w:w="0" w:type="dxa"/>
          <w:right w:w="0" w:type="dxa"/>
        </w:tblCellMar>
        <w:tblLook w:val="0000" w:firstRow="0" w:lastRow="0" w:firstColumn="0" w:lastColumn="0" w:noHBand="0" w:noVBand="0"/>
      </w:tblPr>
      <w:tblGrid>
        <w:gridCol w:w="2951"/>
        <w:gridCol w:w="933"/>
        <w:gridCol w:w="5755"/>
      </w:tblGrid>
      <w:tr w:rsidR="00950054" w:rsidRPr="00EE3ECF" w14:paraId="7C185010" w14:textId="77777777" w:rsidTr="00CB59A3">
        <w:trPr>
          <w:tblHeader/>
          <w:jc w:val="center"/>
        </w:trPr>
        <w:tc>
          <w:tcPr>
            <w:tcW w:w="2951" w:type="dxa"/>
            <w:tcBorders>
              <w:top w:val="single" w:sz="4" w:space="0" w:color="auto"/>
              <w:bottom w:val="single" w:sz="12" w:space="0" w:color="auto"/>
            </w:tcBorders>
            <w:shd w:val="clear" w:color="auto" w:fill="auto"/>
            <w:vAlign w:val="bottom"/>
          </w:tcPr>
          <w:p w14:paraId="333D0F49" w14:textId="77777777" w:rsidR="00950054" w:rsidRPr="00EE3ECF" w:rsidRDefault="00950054" w:rsidP="00CB59A3">
            <w:pPr>
              <w:spacing w:before="80" w:after="80" w:line="200" w:lineRule="exact"/>
              <w:ind w:right="113"/>
              <w:jc w:val="center"/>
              <w:rPr>
                <w:i/>
                <w:sz w:val="16"/>
              </w:rPr>
            </w:pPr>
            <w:r w:rsidRPr="00EE3ECF">
              <w:rPr>
                <w:i/>
                <w:sz w:val="16"/>
              </w:rPr>
              <w:t>Mandate</w:t>
            </w:r>
          </w:p>
        </w:tc>
        <w:tc>
          <w:tcPr>
            <w:tcW w:w="933" w:type="dxa"/>
            <w:tcBorders>
              <w:top w:val="single" w:sz="4" w:space="0" w:color="auto"/>
              <w:bottom w:val="single" w:sz="12" w:space="0" w:color="auto"/>
            </w:tcBorders>
            <w:shd w:val="clear" w:color="auto" w:fill="auto"/>
            <w:vAlign w:val="bottom"/>
          </w:tcPr>
          <w:p w14:paraId="488028D4" w14:textId="77777777" w:rsidR="00950054" w:rsidRPr="00EE3ECF" w:rsidRDefault="00950054" w:rsidP="00CB59A3">
            <w:pPr>
              <w:spacing w:before="80" w:after="80" w:line="200" w:lineRule="exact"/>
              <w:ind w:right="113"/>
              <w:jc w:val="center"/>
              <w:rPr>
                <w:i/>
                <w:sz w:val="16"/>
              </w:rPr>
            </w:pPr>
          </w:p>
        </w:tc>
        <w:tc>
          <w:tcPr>
            <w:tcW w:w="5755" w:type="dxa"/>
            <w:tcBorders>
              <w:top w:val="single" w:sz="4" w:space="0" w:color="auto"/>
              <w:bottom w:val="single" w:sz="12" w:space="0" w:color="auto"/>
            </w:tcBorders>
            <w:shd w:val="clear" w:color="auto" w:fill="auto"/>
            <w:vAlign w:val="bottom"/>
          </w:tcPr>
          <w:p w14:paraId="77AB2787" w14:textId="77777777" w:rsidR="00950054" w:rsidRPr="00EE3ECF" w:rsidRDefault="00950054" w:rsidP="00CB59A3">
            <w:pPr>
              <w:spacing w:before="80" w:after="80" w:line="200" w:lineRule="exact"/>
              <w:ind w:right="113"/>
              <w:jc w:val="center"/>
              <w:rPr>
                <w:i/>
                <w:sz w:val="16"/>
              </w:rPr>
            </w:pPr>
            <w:r w:rsidRPr="00EE3ECF">
              <w:rPr>
                <w:i/>
                <w:sz w:val="16"/>
              </w:rPr>
              <w:t xml:space="preserve">Title and/or theme of the report </w:t>
            </w:r>
          </w:p>
        </w:tc>
      </w:tr>
      <w:tr w:rsidR="00950054" w:rsidRPr="00EE3ECF" w14:paraId="585CD600" w14:textId="77777777" w:rsidTr="00CB59A3">
        <w:trPr>
          <w:trHeight w:hRule="exact" w:val="113"/>
          <w:jc w:val="center"/>
        </w:trPr>
        <w:tc>
          <w:tcPr>
            <w:tcW w:w="2951" w:type="dxa"/>
            <w:tcBorders>
              <w:top w:val="single" w:sz="12" w:space="0" w:color="auto"/>
              <w:bottom w:val="single" w:sz="2" w:space="0" w:color="auto"/>
            </w:tcBorders>
            <w:shd w:val="clear" w:color="auto" w:fill="auto"/>
          </w:tcPr>
          <w:p w14:paraId="4BC476EA" w14:textId="77777777" w:rsidR="00950054" w:rsidRPr="00EE3ECF" w:rsidRDefault="00950054" w:rsidP="00CB59A3">
            <w:pPr>
              <w:spacing w:before="40" w:after="120"/>
              <w:ind w:right="113"/>
            </w:pPr>
          </w:p>
        </w:tc>
        <w:tc>
          <w:tcPr>
            <w:tcW w:w="933" w:type="dxa"/>
            <w:tcBorders>
              <w:top w:val="single" w:sz="12" w:space="0" w:color="auto"/>
              <w:bottom w:val="single" w:sz="2" w:space="0" w:color="auto"/>
            </w:tcBorders>
            <w:shd w:val="clear" w:color="auto" w:fill="auto"/>
          </w:tcPr>
          <w:p w14:paraId="4B12C7A6" w14:textId="77777777" w:rsidR="00950054" w:rsidRPr="00EE3ECF" w:rsidRDefault="00950054" w:rsidP="00CB59A3">
            <w:pPr>
              <w:spacing w:before="40" w:after="120"/>
              <w:ind w:right="113"/>
            </w:pPr>
          </w:p>
        </w:tc>
        <w:tc>
          <w:tcPr>
            <w:tcW w:w="5755" w:type="dxa"/>
            <w:tcBorders>
              <w:top w:val="single" w:sz="12" w:space="0" w:color="auto"/>
              <w:bottom w:val="single" w:sz="2" w:space="0" w:color="auto"/>
            </w:tcBorders>
            <w:shd w:val="clear" w:color="auto" w:fill="auto"/>
          </w:tcPr>
          <w:p w14:paraId="2A820093" w14:textId="77777777" w:rsidR="00950054" w:rsidRPr="00EE3ECF" w:rsidRDefault="00950054" w:rsidP="00CB59A3">
            <w:pPr>
              <w:spacing w:before="40" w:after="120"/>
              <w:ind w:right="113"/>
            </w:pPr>
          </w:p>
        </w:tc>
      </w:tr>
      <w:tr w:rsidR="00950054" w:rsidRPr="00EE3ECF" w14:paraId="574CD2E9"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7C8AAC97" w14:textId="77777777" w:rsidR="00950054" w:rsidRPr="00EE3ECF" w:rsidRDefault="00950054" w:rsidP="00F81EE6">
            <w:pPr>
              <w:spacing w:beforeLines="40" w:before="96" w:afterLines="40" w:after="96"/>
              <w:ind w:left="6" w:right="6"/>
            </w:pPr>
            <w:r w:rsidRPr="00EE3ECF">
              <w:t xml:space="preserve">Working Group of Experts on People of African Descent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63C4F42A" w14:textId="77777777" w:rsidR="00D57A9E" w:rsidRPr="00D57A9E" w:rsidRDefault="00D57A9E" w:rsidP="002B4736">
            <w:pPr>
              <w:suppressAutoHyphens w:val="0"/>
              <w:spacing w:beforeLines="40" w:before="96" w:afterLines="40" w:after="96" w:line="220" w:lineRule="exact"/>
              <w:ind w:left="6" w:right="6"/>
              <w:jc w:val="both"/>
            </w:pPr>
            <w:r w:rsidRPr="00D57A9E">
              <w:t>Human Rights Council (A/HRC/51/54): Children of African descent</w:t>
            </w:r>
          </w:p>
          <w:p w14:paraId="3F591379" w14:textId="585CE8CD" w:rsidR="00950054" w:rsidRPr="00EE3ECF" w:rsidRDefault="00D57A9E" w:rsidP="002B4736">
            <w:pPr>
              <w:spacing w:beforeLines="40" w:before="96" w:afterLines="40" w:after="96"/>
              <w:ind w:left="6" w:right="6"/>
              <w:jc w:val="both"/>
            </w:pPr>
            <w:r w:rsidRPr="00D57A9E">
              <w:t>General Assembly (A/77/232): Note by the Secretariat referring A/HRC/51/54 to the General Assembly</w:t>
            </w:r>
          </w:p>
        </w:tc>
      </w:tr>
      <w:tr w:rsidR="00950054" w:rsidRPr="005C4385" w14:paraId="37A73105"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39441933" w14:textId="77777777" w:rsidR="00950054" w:rsidRPr="00EE3ECF" w:rsidRDefault="00950054" w:rsidP="00F81EE6">
            <w:pPr>
              <w:spacing w:beforeLines="40" w:before="96" w:afterLines="40" w:after="96"/>
              <w:ind w:left="6" w:right="6"/>
              <w:rPr>
                <w:i/>
              </w:rPr>
            </w:pPr>
            <w:r w:rsidRPr="00EE3ECF">
              <w:t xml:space="preserve">Independent Expert on the enjoyment of human rights by persons with albinism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39636E3C" w14:textId="77777777" w:rsidR="00D57A9E" w:rsidRPr="00D57A9E" w:rsidRDefault="00D57A9E" w:rsidP="00D57A9E">
            <w:pPr>
              <w:suppressAutoHyphens w:val="0"/>
              <w:spacing w:beforeLines="40" w:before="96" w:afterLines="40" w:after="96" w:line="220" w:lineRule="exact"/>
              <w:ind w:left="6" w:right="6"/>
              <w:jc w:val="both"/>
            </w:pPr>
            <w:r w:rsidRPr="00D57A9E">
              <w:t>Human Rights Council (A/HRC/49/56): Harmful practices and hate crime targeting persons with albinism</w:t>
            </w:r>
          </w:p>
          <w:p w14:paraId="5ECE9E99" w14:textId="3688B50F" w:rsidR="00950054" w:rsidRPr="00EE3ECF" w:rsidRDefault="00D57A9E" w:rsidP="00D57A9E">
            <w:pPr>
              <w:spacing w:beforeLines="40" w:before="96" w:afterLines="40" w:after="96"/>
              <w:ind w:left="6" w:right="6"/>
            </w:pPr>
            <w:r w:rsidRPr="00D57A9E">
              <w:t>General Assembly (A/77/199): People with albinism on the move</w:t>
            </w:r>
          </w:p>
        </w:tc>
      </w:tr>
      <w:tr w:rsidR="00950054" w:rsidRPr="005C4385" w14:paraId="14BF3996"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241053B3" w14:textId="77777777" w:rsidR="00950054" w:rsidRPr="008C7A69" w:rsidRDefault="00950054" w:rsidP="00F81EE6">
            <w:pPr>
              <w:spacing w:beforeLines="40" w:before="96" w:afterLines="40" w:after="96"/>
              <w:ind w:left="6" w:right="6"/>
            </w:pPr>
            <w:r w:rsidRPr="008C7A69">
              <w:t xml:space="preserve">Working Group on Arbitrary Detention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26408872" w14:textId="00F288EF" w:rsidR="00950054" w:rsidRPr="008C7A69" w:rsidRDefault="00D57A9E" w:rsidP="00170E22">
            <w:pPr>
              <w:suppressAutoHyphens w:val="0"/>
              <w:spacing w:beforeLines="40" w:before="96" w:afterLines="40" w:after="96" w:line="220" w:lineRule="exact"/>
              <w:ind w:left="6" w:right="6"/>
              <w:jc w:val="both"/>
            </w:pPr>
            <w:r w:rsidRPr="00D57A9E">
              <w:t>Human Rights Council (A/HRC/51/29): Arbitrary detention</w:t>
            </w:r>
          </w:p>
        </w:tc>
      </w:tr>
      <w:tr w:rsidR="00950054" w:rsidRPr="005C4385" w14:paraId="6C788BA4"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0710DD81" w14:textId="77777777" w:rsidR="00950054" w:rsidRPr="008C7A69" w:rsidRDefault="00950054" w:rsidP="00F81EE6">
            <w:pPr>
              <w:spacing w:beforeLines="40" w:before="96" w:afterLines="40" w:after="96"/>
              <w:ind w:left="6" w:right="6"/>
            </w:pPr>
            <w:r w:rsidRPr="008C7A69">
              <w:t xml:space="preserve">Working Group on the issue of human rights and transnational corporations and other business enterprises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67A4CF83" w14:textId="77777777" w:rsidR="00D57A9E" w:rsidRPr="00D57A9E" w:rsidRDefault="00D57A9E" w:rsidP="00D57A9E">
            <w:pPr>
              <w:suppressAutoHyphens w:val="0"/>
              <w:spacing w:beforeLines="40" w:before="96" w:afterLines="40" w:after="96" w:line="220" w:lineRule="exact"/>
              <w:ind w:left="6" w:right="6"/>
              <w:jc w:val="both"/>
            </w:pPr>
            <w:r w:rsidRPr="00D57A9E">
              <w:t>Human Rights Council (A/HRC/50/40): The coronavirus disease pandemic: lessons learned and moving forward</w:t>
            </w:r>
          </w:p>
          <w:p w14:paraId="169BA794" w14:textId="3F102676" w:rsidR="00950054" w:rsidRPr="008C7A69" w:rsidRDefault="00D57A9E" w:rsidP="002B4736">
            <w:pPr>
              <w:spacing w:beforeLines="40" w:before="96" w:afterLines="40" w:after="96"/>
              <w:ind w:left="6" w:right="6"/>
              <w:jc w:val="both"/>
            </w:pPr>
            <w:r w:rsidRPr="00D57A9E">
              <w:t>General Assembly (A/77/201): Corporate influence in the political and regulatory sphere: ensuring business practice in line with the Guiding Principles on Business and Human Rights</w:t>
            </w:r>
          </w:p>
        </w:tc>
      </w:tr>
      <w:tr w:rsidR="00D57A9E" w:rsidRPr="005C4385" w14:paraId="0855F730"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755DA9EB" w14:textId="6F8D6878" w:rsidR="00D57A9E" w:rsidRPr="00D57A9E" w:rsidRDefault="00D57A9E" w:rsidP="00F81EE6">
            <w:pPr>
              <w:spacing w:beforeLines="40" w:before="96" w:afterLines="40" w:after="96"/>
              <w:ind w:left="6" w:right="6"/>
              <w:rPr>
                <w:iCs/>
              </w:rPr>
            </w:pPr>
            <w:r w:rsidRPr="00D57A9E">
              <w:rPr>
                <w:iCs/>
              </w:rPr>
              <w:t>Special Rapporteur on the promotion and protection of human rights in the context of climate change</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29ECBC42" w14:textId="77777777" w:rsidR="00D57A9E" w:rsidRPr="00D57A9E" w:rsidRDefault="00D57A9E" w:rsidP="00D57A9E">
            <w:pPr>
              <w:suppressAutoHyphens w:val="0"/>
              <w:spacing w:beforeLines="40" w:before="96" w:afterLines="40" w:after="96" w:line="220" w:lineRule="exact"/>
              <w:ind w:left="6" w:right="6"/>
              <w:jc w:val="both"/>
            </w:pPr>
            <w:r w:rsidRPr="00D57A9E">
              <w:t>Human Rights Council (A/HRC/50/39): Initial planning and vision for the mandate</w:t>
            </w:r>
          </w:p>
          <w:p w14:paraId="254CA4AB" w14:textId="79FF06AA" w:rsidR="00D57A9E" w:rsidRPr="00D57A9E" w:rsidRDefault="00D57A9E" w:rsidP="00D57A9E">
            <w:pPr>
              <w:suppressAutoHyphens w:val="0"/>
              <w:spacing w:beforeLines="40" w:before="96" w:afterLines="40" w:after="96" w:line="220" w:lineRule="exact"/>
              <w:ind w:left="6" w:right="6"/>
              <w:jc w:val="both"/>
            </w:pPr>
            <w:r w:rsidRPr="00D57A9E">
              <w:t>General Assembly (A/77/226): Promotion and protection of human rights in the context of climate change mitigation, loss and damage and participation</w:t>
            </w:r>
          </w:p>
        </w:tc>
      </w:tr>
      <w:tr w:rsidR="00950054" w:rsidRPr="005C4385" w14:paraId="4D71D825"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6791F93A" w14:textId="77777777" w:rsidR="00950054" w:rsidRPr="008C7A69" w:rsidRDefault="00950054" w:rsidP="00F81EE6">
            <w:pPr>
              <w:spacing w:beforeLines="40" w:before="96" w:afterLines="40" w:after="96"/>
              <w:ind w:left="6" w:right="6"/>
            </w:pPr>
            <w:r w:rsidRPr="008C7A69">
              <w:t xml:space="preserve">Special Rapporteur in the field of cultural rights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58DD043C" w14:textId="77777777" w:rsidR="00D57A9E" w:rsidRPr="00D57A9E" w:rsidRDefault="00D57A9E" w:rsidP="002B4736">
            <w:pPr>
              <w:suppressAutoHyphens w:val="0"/>
              <w:spacing w:beforeLines="40" w:before="96" w:afterLines="40" w:after="96" w:line="220" w:lineRule="exact"/>
              <w:ind w:left="6" w:right="6"/>
              <w:jc w:val="both"/>
            </w:pPr>
            <w:r w:rsidRPr="00D57A9E">
              <w:t>Human Rights Council (A/HRC/49/54): Cultural rights: an empowering agenda</w:t>
            </w:r>
          </w:p>
          <w:p w14:paraId="06D5A6EF" w14:textId="31F85FA5" w:rsidR="00950054" w:rsidRPr="008C7A69" w:rsidRDefault="00D57A9E" w:rsidP="002B4736">
            <w:pPr>
              <w:spacing w:beforeLines="40" w:before="96" w:afterLines="40" w:after="96"/>
              <w:ind w:left="6" w:right="6"/>
              <w:jc w:val="both"/>
            </w:pPr>
            <w:r w:rsidRPr="00D57A9E">
              <w:t>General Assembly (A/77/290): Development and cultural rights: the principles</w:t>
            </w:r>
          </w:p>
        </w:tc>
      </w:tr>
      <w:tr w:rsidR="00950054" w:rsidRPr="005C4385" w14:paraId="32AA94FE"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2E5CC7CE" w14:textId="09185A3B" w:rsidR="00950054" w:rsidRPr="008C7A69" w:rsidRDefault="00950054" w:rsidP="00F81EE6">
            <w:pPr>
              <w:spacing w:beforeLines="40" w:before="96" w:afterLines="40" w:after="96"/>
              <w:ind w:left="6" w:right="6"/>
            </w:pPr>
            <w:r w:rsidRPr="008C7A69">
              <w:t>Special Rapporteur on the right to development</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6B89C8E5" w14:textId="77777777" w:rsidR="00D57A9E" w:rsidRPr="00D57A9E" w:rsidRDefault="00D57A9E" w:rsidP="002B4736">
            <w:pPr>
              <w:suppressAutoHyphens w:val="0"/>
              <w:spacing w:beforeLines="40" w:before="96" w:afterLines="40" w:after="96" w:line="220" w:lineRule="exact"/>
              <w:ind w:left="6" w:right="6"/>
              <w:jc w:val="both"/>
            </w:pPr>
            <w:r w:rsidRPr="00D57A9E">
              <w:t>Human Rights Council (A/HRC/51/30): Response and recovery plans and policies on the coronavirus disease (COVID-19) pandemic from the perspective of the right to development at the national level</w:t>
            </w:r>
          </w:p>
          <w:p w14:paraId="52FF9958" w14:textId="1FECF98C" w:rsidR="00950054" w:rsidRPr="008C7A69" w:rsidRDefault="00D57A9E" w:rsidP="002B4736">
            <w:pPr>
              <w:spacing w:beforeLines="40" w:before="96" w:afterLines="40" w:after="96"/>
              <w:ind w:left="6" w:right="6"/>
              <w:jc w:val="both"/>
            </w:pPr>
            <w:r w:rsidRPr="00D57A9E">
              <w:t>General Assembly (A/77/174): Response and recovery plans and policies on the coronavirus disease (COVID-19) pandemic from the perspective of the right to development at the international level</w:t>
            </w:r>
          </w:p>
        </w:tc>
      </w:tr>
      <w:tr w:rsidR="00950054" w:rsidRPr="005C4385" w14:paraId="6897095A"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5522ADD0" w14:textId="77777777" w:rsidR="00950054" w:rsidRPr="008C7A69" w:rsidRDefault="00950054" w:rsidP="00F81EE6">
            <w:pPr>
              <w:spacing w:beforeLines="40" w:before="96" w:afterLines="40" w:after="96"/>
              <w:ind w:left="6" w:right="6"/>
            </w:pPr>
            <w:r w:rsidRPr="008C7A69">
              <w:t xml:space="preserve">Special Rapporteur on the rights of persons with disabilities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23EF8908" w14:textId="77777777" w:rsidR="00170E22" w:rsidRPr="00170E22" w:rsidRDefault="00170E22" w:rsidP="00170E22">
            <w:pPr>
              <w:suppressAutoHyphens w:val="0"/>
              <w:spacing w:beforeLines="40" w:before="96" w:afterLines="40" w:after="96" w:line="220" w:lineRule="exact"/>
              <w:ind w:left="6" w:right="6"/>
              <w:jc w:val="both"/>
            </w:pPr>
            <w:r w:rsidRPr="00170E22">
              <w:t>Human Rights Council (A/HRC/49/52): Artificial intelligence and the rights of persons with disabilities</w:t>
            </w:r>
          </w:p>
          <w:p w14:paraId="08240316" w14:textId="3768C130" w:rsidR="00950054" w:rsidRPr="008C7A69" w:rsidRDefault="00170E22" w:rsidP="002B4736">
            <w:pPr>
              <w:spacing w:beforeLines="40" w:before="96" w:afterLines="40" w:after="96"/>
              <w:ind w:left="6" w:right="6"/>
              <w:jc w:val="both"/>
            </w:pPr>
            <w:r w:rsidRPr="00170E22">
              <w:t>General Assembly (A/77/203): Protection of the rights of persons with disabilities in the context of military operations</w:t>
            </w:r>
          </w:p>
        </w:tc>
      </w:tr>
      <w:tr w:rsidR="00950054" w:rsidRPr="005C4385" w14:paraId="4E6B9876"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054EC1E7" w14:textId="77777777" w:rsidR="00950054" w:rsidRPr="008C7A69" w:rsidRDefault="00950054" w:rsidP="00F81EE6">
            <w:pPr>
              <w:spacing w:beforeLines="40" w:before="96" w:afterLines="40" w:after="96"/>
              <w:ind w:left="6" w:right="6"/>
            </w:pPr>
            <w:r w:rsidRPr="008C7A69">
              <w:t xml:space="preserve">Working Group on Enforced or Involuntary Disappearances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3971663A" w14:textId="5863C4D8" w:rsidR="00950054" w:rsidRPr="008C7A69" w:rsidRDefault="00170E22" w:rsidP="00170E22">
            <w:pPr>
              <w:suppressAutoHyphens w:val="0"/>
              <w:spacing w:beforeLines="40" w:before="96" w:afterLines="40" w:after="96" w:line="220" w:lineRule="exact"/>
              <w:ind w:left="6" w:right="6"/>
              <w:jc w:val="both"/>
            </w:pPr>
            <w:r w:rsidRPr="00170E22">
              <w:t>Human Rights Council (A/HRC/51/31): Enforced or involuntary disappearance</w:t>
            </w:r>
          </w:p>
        </w:tc>
      </w:tr>
      <w:tr w:rsidR="00950054" w:rsidRPr="005C4385" w14:paraId="328CD7B5"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10C4B518" w14:textId="77777777" w:rsidR="00950054" w:rsidRPr="008C7A69" w:rsidRDefault="00950054" w:rsidP="00F81EE6">
            <w:pPr>
              <w:spacing w:beforeLines="40" w:before="96" w:afterLines="40" w:after="96"/>
              <w:ind w:left="6" w:right="6"/>
            </w:pPr>
            <w:r w:rsidRPr="008C7A69">
              <w:t xml:space="preserve">Special Rapporteur on the right to education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4428D718" w14:textId="77777777" w:rsidR="00170E22" w:rsidRPr="00170E22" w:rsidRDefault="00170E22" w:rsidP="00170E22">
            <w:pPr>
              <w:suppressAutoHyphens w:val="0"/>
              <w:spacing w:beforeLines="40" w:before="96" w:afterLines="40" w:after="96" w:line="220" w:lineRule="exact"/>
              <w:ind w:left="6" w:right="6"/>
              <w:jc w:val="both"/>
            </w:pPr>
            <w:r w:rsidRPr="00170E22">
              <w:t>Human Rights Council (A/HRC/50/32): Impact of the digitalization of education on the right to education</w:t>
            </w:r>
          </w:p>
          <w:p w14:paraId="4DFE5EEF" w14:textId="6DD09619" w:rsidR="00950054" w:rsidRPr="008C7A69" w:rsidRDefault="00170E22" w:rsidP="00170E22">
            <w:pPr>
              <w:spacing w:beforeLines="40" w:before="96" w:afterLines="40" w:after="96"/>
              <w:ind w:left="6" w:right="6"/>
            </w:pPr>
            <w:r w:rsidRPr="00170E22">
              <w:t>General Assembly (A/77/324): Early childhood care and education</w:t>
            </w:r>
          </w:p>
        </w:tc>
      </w:tr>
      <w:tr w:rsidR="00950054" w:rsidRPr="005C4385" w14:paraId="568E2452"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603C0F45" w14:textId="77777777" w:rsidR="00950054" w:rsidRPr="008C7A69" w:rsidRDefault="00950054" w:rsidP="00F81EE6">
            <w:pPr>
              <w:spacing w:beforeLines="40" w:before="96" w:afterLines="40" w:after="96"/>
              <w:ind w:left="6" w:right="6"/>
            </w:pPr>
            <w:r w:rsidRPr="008C7A69">
              <w:t xml:space="preserve">Special Rapporteur on the issue of human rights obligations relating to the enjoyment of a safe, clean, healthy and sustainable environment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6B834515" w14:textId="77777777" w:rsidR="00170E22" w:rsidRPr="00170E22" w:rsidRDefault="00170E22" w:rsidP="00170E22">
            <w:pPr>
              <w:suppressAutoHyphens w:val="0"/>
              <w:spacing w:beforeLines="40" w:before="96" w:afterLines="40" w:after="96" w:line="220" w:lineRule="exact"/>
              <w:ind w:left="6" w:right="6"/>
              <w:jc w:val="both"/>
            </w:pPr>
            <w:r w:rsidRPr="00170E22">
              <w:t>Human Rights Council (A/HRC/49/53): The right to a clean, healthy and sustainable environment: non-toxic environment</w:t>
            </w:r>
          </w:p>
          <w:p w14:paraId="001591FC" w14:textId="78960724" w:rsidR="00950054" w:rsidRPr="008C7A69" w:rsidRDefault="00170E22" w:rsidP="00170E22">
            <w:pPr>
              <w:suppressAutoHyphens w:val="0"/>
              <w:spacing w:beforeLines="40" w:before="96" w:afterLines="40" w:after="96" w:line="220" w:lineRule="exact"/>
              <w:ind w:right="6"/>
              <w:jc w:val="both"/>
            </w:pPr>
            <w:r w:rsidRPr="00170E22">
              <w:lastRenderedPageBreak/>
              <w:t>General Assembly (A/77/284): The human right to a clean, healthy and sustainable environment: a catalyst for accelerated action to achieve the Sustainable Development Goals</w:t>
            </w:r>
          </w:p>
        </w:tc>
      </w:tr>
      <w:tr w:rsidR="00950054" w:rsidRPr="005C4385" w14:paraId="0F30C753"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26144B56" w14:textId="77777777" w:rsidR="00950054" w:rsidRPr="008C7A69" w:rsidRDefault="00950054" w:rsidP="00F81EE6">
            <w:pPr>
              <w:spacing w:beforeLines="40" w:before="96" w:afterLines="40" w:after="96"/>
              <w:ind w:left="6" w:right="6"/>
            </w:pPr>
            <w:r w:rsidRPr="008C7A69">
              <w:lastRenderedPageBreak/>
              <w:t xml:space="preserve">Special Rapporteur on extrajudicial, summary or arbitrary executions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4E42FFD2" w14:textId="77777777" w:rsidR="00170E22" w:rsidRPr="00170E22" w:rsidRDefault="00170E22" w:rsidP="002B4736">
            <w:pPr>
              <w:suppressAutoHyphens w:val="0"/>
              <w:spacing w:beforeLines="40" w:before="96" w:afterLines="40" w:after="96" w:line="220" w:lineRule="exact"/>
              <w:ind w:left="6" w:right="6"/>
              <w:jc w:val="both"/>
            </w:pPr>
            <w:r w:rsidRPr="00170E22">
              <w:t>Human Rights Council (A/HRC/50/34): Medico-legal death investigations</w:t>
            </w:r>
          </w:p>
          <w:p w14:paraId="1B4708FE" w14:textId="7B5D0D67" w:rsidR="00950054" w:rsidRPr="008C7A69" w:rsidRDefault="00170E22" w:rsidP="002B4736">
            <w:pPr>
              <w:spacing w:beforeLines="40" w:before="96" w:afterLines="40" w:after="96"/>
              <w:ind w:left="6" w:right="6"/>
              <w:jc w:val="both"/>
            </w:pPr>
            <w:r w:rsidRPr="00170E22">
              <w:t>General Assembly (A/77/270): Fortieth anniversary of the establishment of the mandate</w:t>
            </w:r>
          </w:p>
        </w:tc>
      </w:tr>
      <w:tr w:rsidR="00950054" w:rsidRPr="005C4385" w14:paraId="7B605E3C"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5D5B86D4" w14:textId="77777777" w:rsidR="00950054" w:rsidRPr="008C7A69" w:rsidRDefault="00950054" w:rsidP="00F81EE6">
            <w:pPr>
              <w:spacing w:beforeLines="40" w:before="96" w:afterLines="40" w:after="96"/>
              <w:ind w:left="6" w:right="6"/>
            </w:pPr>
            <w:r w:rsidRPr="008C7A69">
              <w:t xml:space="preserve">Special Rapporteur on the right to food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7F6ECD40" w14:textId="77777777" w:rsidR="00170E22" w:rsidRPr="00170E22" w:rsidRDefault="00170E22" w:rsidP="00170E22">
            <w:pPr>
              <w:suppressAutoHyphens w:val="0"/>
              <w:spacing w:beforeLines="40" w:before="96" w:afterLines="40" w:after="96" w:line="220" w:lineRule="exact"/>
              <w:ind w:left="6" w:right="6"/>
              <w:jc w:val="both"/>
            </w:pPr>
            <w:r w:rsidRPr="00170E22">
              <w:t>Human Rights Council (A/HRC/49/43): Seeds, right to life and farmers’ rights</w:t>
            </w:r>
          </w:p>
          <w:p w14:paraId="7541E0F7" w14:textId="58C519AB" w:rsidR="00950054" w:rsidRPr="008C7A69" w:rsidRDefault="00170E22" w:rsidP="002B4736">
            <w:pPr>
              <w:spacing w:beforeLines="40" w:before="96" w:afterLines="40" w:after="96"/>
              <w:ind w:left="6" w:right="6"/>
              <w:jc w:val="both"/>
            </w:pPr>
            <w:r w:rsidRPr="00170E22">
              <w:t>General Assembly (A/77/177): The right to food and the coronavirus disease pandemic</w:t>
            </w:r>
          </w:p>
        </w:tc>
      </w:tr>
      <w:tr w:rsidR="00950054" w:rsidRPr="005C4385" w14:paraId="796DD7DE"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3B0C2366" w14:textId="77777777" w:rsidR="00950054" w:rsidRPr="008C7A69" w:rsidRDefault="00950054" w:rsidP="00F81EE6">
            <w:pPr>
              <w:spacing w:beforeLines="40" w:before="96" w:afterLines="40" w:after="96"/>
              <w:ind w:left="6" w:right="6"/>
            </w:pPr>
            <w:r w:rsidRPr="008C7A69">
              <w:t xml:space="preserve">Independent Expert on the effects of foreign debt and other related international financial obligations of States on the full enjoyment of all human rights, particularly economic, social and cultural rights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768BFA27" w14:textId="77777777" w:rsidR="00170E22" w:rsidRPr="00170E22" w:rsidRDefault="00170E22" w:rsidP="002B4736">
            <w:pPr>
              <w:spacing w:beforeLines="40" w:before="96" w:afterLines="40" w:after="96"/>
              <w:ind w:left="6" w:right="6"/>
              <w:jc w:val="both"/>
            </w:pPr>
            <w:r w:rsidRPr="00170E22">
              <w:t>Human Rights Council (A/HRC/49/47): Taking stock and identifying priority areas: a vision for the future work of the mandate holder</w:t>
            </w:r>
          </w:p>
          <w:p w14:paraId="12C0619F" w14:textId="73089862" w:rsidR="00950054" w:rsidRPr="008C7A69" w:rsidRDefault="00170E22" w:rsidP="002B4736">
            <w:pPr>
              <w:spacing w:beforeLines="40" w:before="96" w:afterLines="40" w:after="96"/>
              <w:ind w:left="6" w:right="6"/>
              <w:jc w:val="both"/>
            </w:pPr>
            <w:r w:rsidRPr="00170E22">
              <w:t>General Assembly (A/77/169): Towards a global fiscal architecture using a human rights lens</w:t>
            </w:r>
          </w:p>
        </w:tc>
      </w:tr>
      <w:tr w:rsidR="00950054" w:rsidRPr="005C4385" w14:paraId="13A27A2E"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05FF47F4" w14:textId="77777777" w:rsidR="00950054" w:rsidRPr="008C7A69" w:rsidRDefault="00950054" w:rsidP="00F81EE6">
            <w:pPr>
              <w:spacing w:beforeLines="40" w:before="96" w:afterLines="40" w:after="96"/>
              <w:ind w:left="6" w:right="6"/>
            </w:pPr>
            <w:r w:rsidRPr="008C7A69">
              <w:t xml:space="preserve">Special Rapporteur on the promotion and protection of the right to freedom of opinion and expression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51BF0AB0" w14:textId="77777777" w:rsidR="00170E22" w:rsidRPr="00170E22" w:rsidRDefault="00170E22" w:rsidP="002B4736">
            <w:pPr>
              <w:suppressAutoHyphens w:val="0"/>
              <w:spacing w:beforeLines="40" w:before="96" w:afterLines="40" w:after="96" w:line="220" w:lineRule="exact"/>
              <w:ind w:left="6" w:right="6"/>
              <w:jc w:val="both"/>
            </w:pPr>
            <w:r w:rsidRPr="00170E22">
              <w:t>Human Rights Council (A/HRC/50/29): Reinforcing media freedom and the safety of journalists in the digital age</w:t>
            </w:r>
          </w:p>
          <w:p w14:paraId="7102CDEA" w14:textId="788F267D" w:rsidR="00950054" w:rsidRPr="008C7A69" w:rsidRDefault="00170E22" w:rsidP="002B4736">
            <w:pPr>
              <w:spacing w:beforeLines="40" w:before="96" w:afterLines="40" w:after="96"/>
              <w:ind w:left="6" w:right="6"/>
              <w:jc w:val="both"/>
            </w:pPr>
            <w:r w:rsidRPr="00170E22">
              <w:t>General Assembly (A/77/288): Disinformation and freedom of opinion and expression during armed conflicts</w:t>
            </w:r>
          </w:p>
        </w:tc>
      </w:tr>
      <w:tr w:rsidR="00950054" w:rsidRPr="005C4385" w14:paraId="783B2605"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5B35E70A" w14:textId="77777777" w:rsidR="00950054" w:rsidRPr="008C7A69" w:rsidRDefault="00950054" w:rsidP="00F81EE6">
            <w:pPr>
              <w:spacing w:beforeLines="40" w:before="96" w:afterLines="40" w:after="96"/>
              <w:ind w:left="6" w:right="6"/>
            </w:pPr>
            <w:r w:rsidRPr="008C7A69">
              <w:t xml:space="preserve">Special Rapporteur on the rights to freedom of peaceful assembly and of association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19ED8095" w14:textId="77777777" w:rsidR="00DF547C" w:rsidRPr="00DF547C" w:rsidRDefault="00DF547C" w:rsidP="00A42276">
            <w:pPr>
              <w:suppressAutoHyphens w:val="0"/>
              <w:spacing w:beforeLines="40" w:before="96" w:afterLines="40" w:after="96" w:line="220" w:lineRule="exact"/>
              <w:ind w:left="6" w:right="6"/>
              <w:jc w:val="both"/>
            </w:pPr>
            <w:r w:rsidRPr="00DF547C">
              <w:t>Human Rights Council (A/HRC/50/23): Access to resources</w:t>
            </w:r>
          </w:p>
          <w:p w14:paraId="53517D27" w14:textId="746E10C4" w:rsidR="00950054" w:rsidRPr="008C7A69" w:rsidRDefault="00DF547C" w:rsidP="00A42276">
            <w:pPr>
              <w:spacing w:beforeLines="40" w:before="96" w:afterLines="40" w:after="96"/>
              <w:ind w:left="6" w:right="6"/>
              <w:jc w:val="both"/>
            </w:pPr>
            <w:r w:rsidRPr="00DF547C">
              <w:t>General Assembly (A/77/171): Essential role of social movements in building back better</w:t>
            </w:r>
          </w:p>
        </w:tc>
      </w:tr>
      <w:tr w:rsidR="00950054" w:rsidRPr="005C4385" w14:paraId="5E553E76"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102E7A64" w14:textId="77777777" w:rsidR="00950054" w:rsidRPr="008C7A69" w:rsidRDefault="00950054" w:rsidP="00F81EE6">
            <w:pPr>
              <w:spacing w:beforeLines="40" w:before="96" w:afterLines="40" w:after="96"/>
              <w:ind w:left="6" w:right="6"/>
            </w:pPr>
            <w:r w:rsidRPr="008C7A69">
              <w:t>Special Rapporteur on the implications for human rights for the environmentally sound management and disposal of hazardous substances and wastes</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1CD66CEB" w14:textId="77777777" w:rsidR="00DF547C" w:rsidRPr="00DF547C" w:rsidRDefault="00DF547C" w:rsidP="00A42276">
            <w:pPr>
              <w:suppressAutoHyphens w:val="0"/>
              <w:spacing w:beforeLines="40" w:before="96" w:afterLines="40" w:after="96" w:line="220" w:lineRule="exact"/>
              <w:ind w:left="6" w:right="6"/>
              <w:jc w:val="both"/>
            </w:pPr>
            <w:r w:rsidRPr="00DF547C">
              <w:t>Human Rights Council (A/HRC/51/35): Mercury, small-scale gold mining and human rights</w:t>
            </w:r>
          </w:p>
          <w:p w14:paraId="1BE94052" w14:textId="3C2EC483" w:rsidR="00950054" w:rsidRPr="008C7A69" w:rsidRDefault="00DF547C" w:rsidP="00A42276">
            <w:pPr>
              <w:spacing w:beforeLines="40" w:before="96" w:afterLines="40" w:after="96"/>
              <w:ind w:left="6" w:right="6"/>
              <w:jc w:val="both"/>
            </w:pPr>
            <w:r w:rsidRPr="00DF547C">
              <w:t>General Assembly (A/77/183): The impact of toxic substances on the human rights of indigenous peoples</w:t>
            </w:r>
          </w:p>
        </w:tc>
      </w:tr>
      <w:tr w:rsidR="00950054" w:rsidRPr="005C4385" w14:paraId="041F251F"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074A294F" w14:textId="77777777" w:rsidR="00950054" w:rsidRPr="008C7A69" w:rsidRDefault="00950054" w:rsidP="00F81EE6">
            <w:pPr>
              <w:spacing w:beforeLines="40" w:before="96" w:afterLines="40" w:after="96"/>
              <w:ind w:left="6" w:right="6"/>
            </w:pPr>
            <w:r w:rsidRPr="008C7A69">
              <w:t xml:space="preserve">Special Rapporteur on the right of everyone to the enjoyment of the highest attainable standard of physical and mental health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5789021A" w14:textId="77777777" w:rsidR="00DF547C" w:rsidRPr="00DF547C" w:rsidRDefault="00DF547C" w:rsidP="00A42276">
            <w:pPr>
              <w:suppressAutoHyphens w:val="0"/>
              <w:spacing w:beforeLines="40" w:before="96" w:afterLines="40" w:after="96" w:line="220" w:lineRule="exact"/>
              <w:ind w:left="6" w:right="6"/>
              <w:jc w:val="both"/>
            </w:pPr>
            <w:r w:rsidRPr="00DF547C">
              <w:t>Human Rights Council (A/HRC/50/28): Violence and its impact on the right to health</w:t>
            </w:r>
          </w:p>
          <w:p w14:paraId="2985912D" w14:textId="3E228ECA" w:rsidR="00950054" w:rsidRPr="008C7A69" w:rsidRDefault="00DF547C" w:rsidP="00A42276">
            <w:pPr>
              <w:spacing w:beforeLines="40" w:before="96" w:afterLines="40" w:after="96"/>
              <w:ind w:left="6" w:right="6"/>
              <w:jc w:val="both"/>
            </w:pPr>
            <w:r w:rsidRPr="00DF547C">
              <w:t>General Assembly (A/77/197): Racism and the right to health</w:t>
            </w:r>
          </w:p>
        </w:tc>
      </w:tr>
      <w:tr w:rsidR="00950054" w:rsidRPr="005C4385" w14:paraId="3BCA08F5"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39DFCB76" w14:textId="77777777" w:rsidR="00950054" w:rsidRPr="008C7A69" w:rsidRDefault="00950054" w:rsidP="00F81EE6">
            <w:pPr>
              <w:spacing w:beforeLines="40" w:before="96" w:afterLines="40" w:after="96"/>
              <w:ind w:left="6" w:right="6"/>
            </w:pPr>
            <w:r w:rsidRPr="008C7A69">
              <w:t xml:space="preserve">Special Rapporteur on adequate housing as a component of the right to an adequate standard of living, and on the right to non-discrimination in this context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3113A960" w14:textId="77777777" w:rsidR="00F84BCB" w:rsidRPr="00F84BCB" w:rsidRDefault="00F84BCB" w:rsidP="00A42276">
            <w:pPr>
              <w:suppressAutoHyphens w:val="0"/>
              <w:spacing w:beforeLines="40" w:before="96" w:afterLines="40" w:after="96" w:line="220" w:lineRule="exact"/>
              <w:ind w:left="6" w:right="6"/>
              <w:jc w:val="both"/>
            </w:pPr>
            <w:r w:rsidRPr="00F84BCB">
              <w:t>Human Rights Council (A/HRC/49/48): Spatial segregation and the right to adequate housing</w:t>
            </w:r>
          </w:p>
          <w:p w14:paraId="1BD0FEC2" w14:textId="5A55998C" w:rsidR="00950054" w:rsidRPr="008C7A69" w:rsidRDefault="00F84BCB" w:rsidP="00A42276">
            <w:pPr>
              <w:spacing w:beforeLines="40" w:before="96" w:afterLines="40" w:after="96"/>
              <w:ind w:left="6" w:right="6"/>
              <w:jc w:val="both"/>
            </w:pPr>
            <w:r w:rsidRPr="00F84BCB">
              <w:t>General Assembly (A/77/190): The right to adequate housing during violent conflict</w:t>
            </w:r>
          </w:p>
        </w:tc>
      </w:tr>
      <w:tr w:rsidR="00950054" w:rsidRPr="005C4385" w14:paraId="0A759625"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50C6667C" w14:textId="77777777" w:rsidR="00950054" w:rsidRPr="008C7A69" w:rsidRDefault="00950054" w:rsidP="00F81EE6">
            <w:pPr>
              <w:spacing w:beforeLines="40" w:before="96" w:afterLines="40" w:after="96"/>
              <w:ind w:left="6" w:right="6"/>
            </w:pPr>
            <w:r w:rsidRPr="008C7A69">
              <w:t xml:space="preserve">Special Rapporteur on the situation of human rights defenders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36FA1334" w14:textId="77777777" w:rsidR="00F84BCB" w:rsidRPr="00F84BCB" w:rsidRDefault="00F84BCB" w:rsidP="00A42276">
            <w:pPr>
              <w:suppressAutoHyphens w:val="0"/>
              <w:spacing w:beforeLines="40" w:before="96" w:afterLines="40" w:after="96" w:line="220" w:lineRule="exact"/>
              <w:ind w:left="6" w:right="6"/>
              <w:jc w:val="both"/>
            </w:pPr>
            <w:r w:rsidRPr="00F84BCB">
              <w:t>Human Rights Council (A/HRC/49/49): At the heart of the struggle: human rights defenders working against corruption</w:t>
            </w:r>
          </w:p>
          <w:p w14:paraId="20A58F42" w14:textId="32BF9519" w:rsidR="00950054" w:rsidRPr="008C7A69" w:rsidRDefault="00F84BCB" w:rsidP="00A42276">
            <w:pPr>
              <w:spacing w:beforeLines="40" w:before="96" w:afterLines="40" w:after="96"/>
              <w:ind w:left="6" w:right="6"/>
              <w:jc w:val="both"/>
            </w:pPr>
            <w:r w:rsidRPr="00F84BCB">
              <w:t>General Assembly (A/77/178): Refusing to turn away: human rights defenders working on the rights of refugees, migrants and asylum-seekers</w:t>
            </w:r>
          </w:p>
        </w:tc>
      </w:tr>
      <w:tr w:rsidR="00950054" w:rsidRPr="005C4385" w14:paraId="678240F6"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5C0DC1A3" w14:textId="77777777" w:rsidR="00950054" w:rsidRPr="008C7A69" w:rsidRDefault="00950054" w:rsidP="00F81EE6">
            <w:pPr>
              <w:spacing w:beforeLines="40" w:before="96" w:afterLines="40" w:after="96"/>
              <w:ind w:left="6" w:right="6"/>
            </w:pPr>
            <w:r w:rsidRPr="008C7A69">
              <w:t xml:space="preserve">Special Rapporteur on the independence of judges and lawyers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24928F25" w14:textId="77777777" w:rsidR="00F84BCB" w:rsidRPr="00F84BCB" w:rsidRDefault="00F84BCB" w:rsidP="00A42276">
            <w:pPr>
              <w:suppressAutoHyphens w:val="0"/>
              <w:spacing w:beforeLines="40" w:before="96" w:afterLines="40" w:after="96" w:line="220" w:lineRule="exact"/>
              <w:ind w:left="6" w:right="6"/>
              <w:jc w:val="both"/>
            </w:pPr>
            <w:r w:rsidRPr="00F84BCB">
              <w:t>Human Rights Council (A/HRC/50/36): Protection of lawyers against undue interference in the free and independent exercise of the legal profession</w:t>
            </w:r>
          </w:p>
          <w:p w14:paraId="6EC06F7F" w14:textId="44E2D0ED" w:rsidR="00950054" w:rsidRPr="008C7A69" w:rsidRDefault="00F84BCB" w:rsidP="00A42276">
            <w:pPr>
              <w:spacing w:beforeLines="40" w:before="96" w:afterLines="40" w:after="96"/>
              <w:ind w:left="6" w:right="6"/>
              <w:jc w:val="both"/>
            </w:pPr>
            <w:r w:rsidRPr="00F84BCB">
              <w:t>General Assembly (A/77/160): Challenges and outlook for judicial independence in the context of the 2030 Agenda for Sustainable Development and its reflection in Goal 16 of the Sustainable Development Goals (promote just, peaceful and inclusive societies)</w:t>
            </w:r>
          </w:p>
        </w:tc>
      </w:tr>
      <w:tr w:rsidR="00950054" w:rsidRPr="005C4385" w14:paraId="3905100B"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0B0317E1" w14:textId="15AA370B" w:rsidR="00950054" w:rsidRPr="008C7A69" w:rsidRDefault="00950054" w:rsidP="00F81EE6">
            <w:pPr>
              <w:spacing w:beforeLines="40" w:before="96" w:afterLines="40" w:after="96"/>
              <w:ind w:left="6" w:right="6"/>
            </w:pPr>
            <w:r w:rsidRPr="008C7A69">
              <w:lastRenderedPageBreak/>
              <w:t xml:space="preserve">Special Rapporteur on the rights of </w:t>
            </w:r>
            <w:r w:rsidR="00F84BCB">
              <w:t>I</w:t>
            </w:r>
            <w:r w:rsidRPr="008C7A69">
              <w:t xml:space="preserve">ndigenous </w:t>
            </w:r>
            <w:r w:rsidR="00F84BCB">
              <w:t>P</w:t>
            </w:r>
            <w:r w:rsidRPr="008C7A69">
              <w:t xml:space="preserve">eoples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621338E4" w14:textId="77777777" w:rsidR="00F84BCB" w:rsidRPr="00F84BCB" w:rsidRDefault="00F84BCB" w:rsidP="00A42276">
            <w:pPr>
              <w:suppressAutoHyphens w:val="0"/>
              <w:spacing w:beforeLines="40" w:before="96" w:afterLines="40" w:after="96" w:line="220" w:lineRule="exact"/>
              <w:ind w:left="6" w:right="6"/>
              <w:jc w:val="both"/>
            </w:pPr>
            <w:r w:rsidRPr="00F84BCB">
              <w:t>Human Rights Council (A/HRC/51/28): Indigenous women and the development, application, preservation and transmission of scientific and technical knowledge</w:t>
            </w:r>
          </w:p>
          <w:p w14:paraId="75221ED0" w14:textId="167A70D3" w:rsidR="00950054" w:rsidRPr="008C7A69" w:rsidRDefault="00F84BCB" w:rsidP="00A42276">
            <w:pPr>
              <w:spacing w:beforeLines="40" w:before="96" w:afterLines="40" w:after="96"/>
              <w:ind w:left="6" w:right="6"/>
              <w:jc w:val="both"/>
            </w:pPr>
            <w:r w:rsidRPr="00F84BCB">
              <w:t>General Assembly (A/77/238): Protected areas and indigenous peoples’ rights: the obligations of States and international organizations</w:t>
            </w:r>
          </w:p>
        </w:tc>
      </w:tr>
      <w:tr w:rsidR="00950054" w:rsidRPr="005C4385" w14:paraId="19AA523B"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124540DA" w14:textId="77777777" w:rsidR="00950054" w:rsidRPr="008C7A69" w:rsidRDefault="00950054" w:rsidP="00F81EE6">
            <w:pPr>
              <w:spacing w:beforeLines="40" w:before="96" w:afterLines="40" w:after="96"/>
              <w:ind w:left="6" w:right="6"/>
            </w:pPr>
            <w:r w:rsidRPr="008C7A69">
              <w:t xml:space="preserve">Special Rapporteur on the human rights of internally displaced persons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54D206E5" w14:textId="77777777" w:rsidR="00F93CCF" w:rsidRPr="00F93CCF" w:rsidRDefault="00F93CCF" w:rsidP="00A42276">
            <w:pPr>
              <w:suppressAutoHyphens w:val="0"/>
              <w:spacing w:beforeLines="40" w:before="96" w:afterLines="40" w:after="96" w:line="220" w:lineRule="exact"/>
              <w:ind w:left="6" w:right="6"/>
              <w:jc w:val="both"/>
            </w:pPr>
            <w:r w:rsidRPr="00F93CCF">
              <w:t>Human Rights Council (A/HRC/50/24): The right of internally displaced persons to participate in electoral processes, particularly the right to vote and to stand in elections</w:t>
            </w:r>
          </w:p>
          <w:p w14:paraId="71D87FC3" w14:textId="185F671F" w:rsidR="00950054" w:rsidRPr="008C7A69" w:rsidRDefault="00F93CCF" w:rsidP="00A42276">
            <w:pPr>
              <w:spacing w:beforeLines="40" w:before="96" w:afterLines="40" w:after="96"/>
              <w:ind w:left="6" w:right="6"/>
              <w:jc w:val="both"/>
            </w:pPr>
            <w:r w:rsidRPr="00F93CCF">
              <w:t>General Assembly (A/77/182): Development-induced displacement</w:t>
            </w:r>
          </w:p>
        </w:tc>
      </w:tr>
      <w:tr w:rsidR="00950054" w:rsidRPr="005C4385" w14:paraId="4A03AB57"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3621549C" w14:textId="77777777" w:rsidR="00950054" w:rsidRPr="008C7A69" w:rsidRDefault="00950054" w:rsidP="00F81EE6">
            <w:pPr>
              <w:spacing w:beforeLines="40" w:before="96" w:afterLines="40" w:after="96"/>
              <w:ind w:left="6" w:right="6"/>
            </w:pPr>
            <w:r w:rsidRPr="008C7A69">
              <w:t xml:space="preserve">Independent Expert on the promotion of a democratic and equitable international order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3F4CB3B3" w14:textId="77777777" w:rsidR="00F93CCF" w:rsidRPr="00F93CCF" w:rsidRDefault="00F93CCF" w:rsidP="00A42276">
            <w:pPr>
              <w:suppressAutoHyphens w:val="0"/>
              <w:spacing w:beforeLines="40" w:before="96" w:afterLines="40" w:after="96" w:line="220" w:lineRule="exact"/>
              <w:ind w:left="6" w:right="6"/>
              <w:jc w:val="both"/>
            </w:pPr>
            <w:r w:rsidRPr="00F93CCF">
              <w:t>Human Rights Council (A/HRC/51/32): Rethinking global peace and security: a democratic and equitable international order in jeopardy</w:t>
            </w:r>
          </w:p>
          <w:p w14:paraId="1F6D9541" w14:textId="7C96B849" w:rsidR="00950054" w:rsidRPr="008C7A69" w:rsidRDefault="00F93CCF" w:rsidP="00A42276">
            <w:pPr>
              <w:tabs>
                <w:tab w:val="left" w:pos="3226"/>
              </w:tabs>
              <w:spacing w:beforeLines="40" w:before="96" w:afterLines="40" w:after="96"/>
              <w:ind w:left="6" w:right="6"/>
              <w:jc w:val="both"/>
            </w:pPr>
            <w:r w:rsidRPr="00F93CCF">
              <w:t>General Assembly (A/77/180): Note by the Secretariat referring A/HRC/51/32 to the General Assembly</w:t>
            </w:r>
          </w:p>
        </w:tc>
      </w:tr>
      <w:tr w:rsidR="00950054" w:rsidRPr="005C4385" w14:paraId="2D2157D4"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09D10273" w14:textId="77777777" w:rsidR="00950054" w:rsidRPr="008C7A69" w:rsidRDefault="00950054" w:rsidP="00F81EE6">
            <w:pPr>
              <w:spacing w:beforeLines="40" w:before="96" w:afterLines="40" w:after="96"/>
              <w:ind w:left="6" w:right="6"/>
            </w:pPr>
            <w:r w:rsidRPr="008C7A69">
              <w:t xml:space="preserve">Independent Expert on human rights and international solidarity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3F28B5E2" w14:textId="77777777" w:rsidR="00F93CCF" w:rsidRPr="00F93CCF" w:rsidRDefault="00F93CCF" w:rsidP="00A42276">
            <w:pPr>
              <w:suppressAutoHyphens w:val="0"/>
              <w:spacing w:beforeLines="40" w:before="96" w:afterLines="40" w:after="96" w:line="220" w:lineRule="exact"/>
              <w:ind w:left="6" w:right="6"/>
              <w:jc w:val="both"/>
            </w:pPr>
            <w:r w:rsidRPr="00F93CCF">
              <w:t>Human Rights Council (A/HRC/50/37): International solidarity and the extraterritorial application of human rights: prospects and challenges</w:t>
            </w:r>
          </w:p>
          <w:p w14:paraId="66CBA261" w14:textId="17D66D41" w:rsidR="00950054" w:rsidRPr="008C7A69" w:rsidRDefault="00F93CCF" w:rsidP="00A42276">
            <w:pPr>
              <w:spacing w:beforeLines="40" w:before="96" w:afterLines="40" w:after="96"/>
              <w:ind w:left="6" w:right="6"/>
              <w:jc w:val="both"/>
            </w:pPr>
            <w:r w:rsidRPr="00F93CCF">
              <w:t>General Assembly (A/77/173): Global vaccine solidarity and human rights in the context of the coronavirus disease (COVID-19) pandemic</w:t>
            </w:r>
          </w:p>
        </w:tc>
      </w:tr>
      <w:tr w:rsidR="00950054" w:rsidRPr="005C4385" w14:paraId="22DC4E80"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73332BC4" w14:textId="77777777" w:rsidR="00950054" w:rsidRPr="008C7A69" w:rsidRDefault="00950054" w:rsidP="00F81EE6">
            <w:pPr>
              <w:spacing w:beforeLines="40" w:before="96" w:afterLines="40" w:after="96"/>
              <w:ind w:left="6" w:right="6"/>
            </w:pPr>
            <w:r w:rsidRPr="008C7A69">
              <w:t>Special Rapporteur on the elimination of discrimination against persons affected by leprosy and their family members</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3C8413EA" w14:textId="77777777" w:rsidR="00F93CCF" w:rsidRPr="00F93CCF" w:rsidRDefault="00F93CCF" w:rsidP="00A42276">
            <w:pPr>
              <w:suppressAutoHyphens w:val="0"/>
              <w:spacing w:beforeLines="40" w:before="96" w:afterLines="40" w:after="96" w:line="220" w:lineRule="exact"/>
              <w:ind w:left="6" w:right="6"/>
              <w:jc w:val="both"/>
            </w:pPr>
            <w:r w:rsidRPr="00F93CCF">
              <w:t>Human Rights Council (A/HRC/50/35): Right to the highest attainable standard of physical and mental health for persons affected by leprosy and their family members</w:t>
            </w:r>
          </w:p>
          <w:p w14:paraId="1072E588" w14:textId="31FCDCDD" w:rsidR="00950054" w:rsidRPr="008C7A69" w:rsidRDefault="00F93CCF" w:rsidP="00A42276">
            <w:pPr>
              <w:spacing w:beforeLines="40" w:before="96" w:afterLines="40" w:after="96"/>
              <w:ind w:left="6" w:right="6"/>
              <w:jc w:val="both"/>
            </w:pPr>
            <w:r w:rsidRPr="00F93CCF">
              <w:t>General Assembly (A/77/139): Multiple disabilities and fluid self-identification: disability rights of persons affected by leprosy and their family members and how they challenge national legal frameworks</w:t>
            </w:r>
          </w:p>
        </w:tc>
      </w:tr>
      <w:tr w:rsidR="00950054" w:rsidRPr="005C4385" w14:paraId="0DC809B8"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78BC51E6" w14:textId="77777777" w:rsidR="00950054" w:rsidRPr="008C7A69" w:rsidRDefault="00950054" w:rsidP="00F81EE6">
            <w:pPr>
              <w:spacing w:beforeLines="40" w:before="96" w:afterLines="40" w:after="96"/>
              <w:ind w:left="6" w:right="6"/>
              <w:rPr>
                <w:rFonts w:eastAsia="Arial"/>
                <w:lang w:eastAsia="ar-SA"/>
              </w:rPr>
            </w:pPr>
            <w:r w:rsidRPr="008C7A69">
              <w:t xml:space="preserve">Working Group on the use of mercenaries as a means of violating human rights and impeding the exercise of the right of peoples to self-determination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51247C55" w14:textId="77777777" w:rsidR="00F93CCF" w:rsidRPr="00F93CCF" w:rsidRDefault="00F93CCF" w:rsidP="00A42276">
            <w:pPr>
              <w:keepNext/>
              <w:keepLines/>
              <w:suppressAutoHyphens w:val="0"/>
              <w:spacing w:beforeLines="40" w:before="96" w:afterLines="40" w:after="96" w:line="220" w:lineRule="exact"/>
              <w:ind w:left="6" w:right="6"/>
              <w:jc w:val="both"/>
            </w:pPr>
            <w:r w:rsidRPr="00F93CCF">
              <w:t>Human Rights Council (A/HRC/51/25): Access to justice, accountability and remedies for victims of mercenaries, mercenary-related actors and private military and security companies</w:t>
            </w:r>
          </w:p>
          <w:p w14:paraId="47A13055" w14:textId="7FC2BA51" w:rsidR="00950054" w:rsidRPr="008C7A69" w:rsidRDefault="00F93CCF" w:rsidP="00A42276">
            <w:pPr>
              <w:spacing w:beforeLines="40" w:before="96" w:afterLines="40" w:after="96"/>
              <w:ind w:left="6" w:right="6"/>
              <w:jc w:val="both"/>
              <w:rPr>
                <w:rFonts w:eastAsia="Arial"/>
                <w:lang w:eastAsia="ar-SA"/>
              </w:rPr>
            </w:pPr>
            <w:r w:rsidRPr="00F93CCF">
              <w:t>General Assembly (A/77/268): Violations of human rights and humanitarian law perpetrated by private military and security companies, mercenaries and related actors in the maritime context</w:t>
            </w:r>
          </w:p>
        </w:tc>
      </w:tr>
      <w:tr w:rsidR="00950054" w:rsidRPr="005C4385" w14:paraId="577779AD"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4E298D58" w14:textId="77777777" w:rsidR="00950054" w:rsidRPr="008C7A69" w:rsidRDefault="00950054" w:rsidP="00F81EE6">
            <w:pPr>
              <w:spacing w:beforeLines="40" w:before="96" w:afterLines="40" w:after="96"/>
              <w:ind w:left="6" w:right="6"/>
            </w:pPr>
            <w:r w:rsidRPr="008C7A69">
              <w:t xml:space="preserve">Special Rapporteur on the human rights of migrants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4745353F" w14:textId="77777777" w:rsidR="00BE79EF" w:rsidRPr="00BE79EF" w:rsidRDefault="00BE79EF" w:rsidP="00A42276">
            <w:pPr>
              <w:keepNext/>
              <w:keepLines/>
              <w:suppressAutoHyphens w:val="0"/>
              <w:spacing w:beforeLines="40" w:before="96" w:afterLines="40" w:after="96" w:line="220" w:lineRule="exact"/>
              <w:ind w:left="6" w:right="6"/>
              <w:jc w:val="both"/>
            </w:pPr>
            <w:r w:rsidRPr="00BE79EF">
              <w:t>Human Rights Council (A/HRC/50/31): Human rights violations at international borders: trends, prevention and accountability</w:t>
            </w:r>
          </w:p>
          <w:p w14:paraId="0DE9A54F" w14:textId="45188AAD" w:rsidR="00950054" w:rsidRPr="008C7A69" w:rsidRDefault="00BE79EF" w:rsidP="00A42276">
            <w:pPr>
              <w:spacing w:beforeLines="40" w:before="96" w:afterLines="40" w:after="96"/>
              <w:ind w:left="6" w:right="6"/>
              <w:jc w:val="both"/>
            </w:pPr>
            <w:r w:rsidRPr="00BE79EF">
              <w:t>General Assembly (A/77/189): The impact of climate change and the protection of the human rights of migrants</w:t>
            </w:r>
          </w:p>
        </w:tc>
      </w:tr>
      <w:tr w:rsidR="00950054" w:rsidRPr="005C4385" w14:paraId="4AFE260E"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1D83C19C" w14:textId="77777777" w:rsidR="00950054" w:rsidRPr="008C7A69" w:rsidRDefault="00950054" w:rsidP="00F81EE6">
            <w:pPr>
              <w:spacing w:beforeLines="40" w:before="96" w:afterLines="40" w:after="96"/>
              <w:ind w:left="6" w:right="6"/>
            </w:pPr>
            <w:r w:rsidRPr="008C7A69">
              <w:t xml:space="preserve">Special Rapporteur on minority issues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58850B9F" w14:textId="77777777" w:rsidR="00BE79EF" w:rsidRPr="00BE79EF" w:rsidRDefault="00BE79EF" w:rsidP="00A42276">
            <w:pPr>
              <w:suppressAutoHyphens w:val="0"/>
              <w:spacing w:beforeLines="40" w:before="96" w:afterLines="40" w:after="96" w:line="220" w:lineRule="exact"/>
              <w:ind w:left="6" w:right="6"/>
              <w:jc w:val="both"/>
            </w:pPr>
            <w:r w:rsidRPr="00BE79EF">
              <w:t>Human Rights Council (A/HRC/49/46): Conflict prevention through the protection of the human rights of minorities</w:t>
            </w:r>
          </w:p>
          <w:p w14:paraId="43DE876C" w14:textId="0B33003E" w:rsidR="00950054" w:rsidRPr="008C7A69" w:rsidRDefault="00BE79EF" w:rsidP="00A42276">
            <w:pPr>
              <w:spacing w:beforeLines="40" w:before="96" w:afterLines="40" w:after="96"/>
              <w:ind w:left="6" w:right="6"/>
              <w:jc w:val="both"/>
            </w:pPr>
            <w:r w:rsidRPr="00BE79EF">
              <w:t>General Assembly (A/77/246): Protection of the rights of minorities in the institutions, structures and initiatives of the United Nations</w:t>
            </w:r>
          </w:p>
        </w:tc>
      </w:tr>
      <w:tr w:rsidR="00950054" w:rsidRPr="005C4385" w14:paraId="1E803FC5"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1306CF8A" w14:textId="77777777" w:rsidR="00950054" w:rsidRPr="008C7A69" w:rsidRDefault="00950054" w:rsidP="00F81EE6">
            <w:pPr>
              <w:spacing w:beforeLines="40" w:before="96" w:afterLines="40" w:after="96"/>
              <w:ind w:left="6" w:right="6"/>
            </w:pPr>
            <w:r w:rsidRPr="008C7A69">
              <w:t xml:space="preserve">Independent Expert on the enjoyment of all human rights by older persons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1F2E7E8A" w14:textId="77777777" w:rsidR="00BE79EF" w:rsidRPr="00BE79EF" w:rsidRDefault="00BE79EF" w:rsidP="00A42276">
            <w:pPr>
              <w:suppressAutoHyphens w:val="0"/>
              <w:spacing w:beforeLines="40" w:before="96" w:afterLines="40" w:after="96" w:line="220" w:lineRule="exact"/>
              <w:ind w:left="6" w:right="6"/>
              <w:jc w:val="both"/>
            </w:pPr>
            <w:r w:rsidRPr="00BE79EF">
              <w:t>Human Rights Council (A/HRC/51/27): Older persons deprived of liberty</w:t>
            </w:r>
          </w:p>
          <w:p w14:paraId="5406A8A2" w14:textId="3C597006" w:rsidR="00950054" w:rsidRPr="008C7A69" w:rsidRDefault="00BE79EF" w:rsidP="00A42276">
            <w:pPr>
              <w:spacing w:beforeLines="40" w:before="96" w:afterLines="40" w:after="96"/>
              <w:ind w:left="6" w:right="6"/>
              <w:jc w:val="both"/>
            </w:pPr>
            <w:r w:rsidRPr="00BE79EF">
              <w:t>General Assembly (A/77/239): The right of older persons to adequate housing</w:t>
            </w:r>
          </w:p>
        </w:tc>
      </w:tr>
      <w:tr w:rsidR="00950054" w:rsidRPr="005C4385" w14:paraId="1777DBDB"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391B3824" w14:textId="77777777" w:rsidR="00950054" w:rsidRPr="008C7A69" w:rsidRDefault="00950054" w:rsidP="00F81EE6">
            <w:pPr>
              <w:spacing w:beforeLines="40" w:before="96" w:afterLines="40" w:after="96"/>
              <w:ind w:left="6" w:right="6"/>
            </w:pPr>
            <w:r w:rsidRPr="008C7A69">
              <w:t xml:space="preserve">Special Rapporteur on extreme poverty and human rights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751A74B3" w14:textId="77777777" w:rsidR="00BE79EF" w:rsidRPr="00BE79EF" w:rsidRDefault="00BE79EF" w:rsidP="00A42276">
            <w:pPr>
              <w:suppressAutoHyphens w:val="0"/>
              <w:spacing w:beforeLines="40" w:before="96" w:afterLines="40" w:after="96" w:line="220" w:lineRule="exact"/>
              <w:ind w:left="6" w:right="6"/>
              <w:jc w:val="both"/>
            </w:pPr>
            <w:r w:rsidRPr="00BE79EF">
              <w:t xml:space="preserve">Human Rights Council (A/HRC/50/38): </w:t>
            </w:r>
            <w:proofErr w:type="gramStart"/>
            <w:r w:rsidRPr="00BE79EF">
              <w:t>Non-take</w:t>
            </w:r>
            <w:proofErr w:type="gramEnd"/>
            <w:r w:rsidRPr="00BE79EF">
              <w:t>-up of rights in the context of social protection</w:t>
            </w:r>
          </w:p>
          <w:p w14:paraId="5C2BCD82" w14:textId="301D5A41" w:rsidR="00950054" w:rsidRPr="008C7A69" w:rsidRDefault="00BE79EF" w:rsidP="00A42276">
            <w:pPr>
              <w:spacing w:beforeLines="40" w:before="96" w:afterLines="40" w:after="96"/>
              <w:ind w:left="6" w:right="6"/>
              <w:jc w:val="both"/>
            </w:pPr>
            <w:r w:rsidRPr="00BE79EF">
              <w:t>General Assembly (A/77/157): Banning discrimination on grounds of socioeconomic disadvantage: an essential tool in the fight against poverty</w:t>
            </w:r>
          </w:p>
        </w:tc>
      </w:tr>
      <w:tr w:rsidR="00950054" w:rsidRPr="005C4385" w14:paraId="234A0D58"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6C3A1C0D" w14:textId="77777777" w:rsidR="00950054" w:rsidRPr="008C7A69" w:rsidRDefault="00950054" w:rsidP="00F81EE6">
            <w:pPr>
              <w:spacing w:beforeLines="40" w:before="96" w:afterLines="40" w:after="96"/>
              <w:ind w:left="6" w:right="6"/>
              <w:rPr>
                <w:i/>
              </w:rPr>
            </w:pPr>
            <w:r w:rsidRPr="008C7A69">
              <w:lastRenderedPageBreak/>
              <w:t xml:space="preserve">Special Rapporteur on the right to privacy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51CDAC5E" w14:textId="77777777" w:rsidR="00BE79EF" w:rsidRPr="00BE79EF" w:rsidRDefault="00BE79EF" w:rsidP="00A42276">
            <w:pPr>
              <w:suppressAutoHyphens w:val="0"/>
              <w:spacing w:beforeLines="40" w:before="96" w:afterLines="40" w:after="96" w:line="220" w:lineRule="exact"/>
              <w:ind w:left="6" w:right="6"/>
              <w:jc w:val="both"/>
            </w:pPr>
            <w:r w:rsidRPr="00BE79EF">
              <w:t xml:space="preserve">Human Rights Council (A/HRC/49/55): Privacy and personal data protection in </w:t>
            </w:r>
            <w:proofErr w:type="spellStart"/>
            <w:r w:rsidRPr="00BE79EF">
              <w:t>Ibero</w:t>
            </w:r>
            <w:proofErr w:type="spellEnd"/>
            <w:r w:rsidRPr="00BE79EF">
              <w:t>-America: A step towards globalization?</w:t>
            </w:r>
          </w:p>
          <w:p w14:paraId="675E2F50" w14:textId="5A5A6E62" w:rsidR="00950054" w:rsidRPr="008C7A69" w:rsidRDefault="00BE79EF" w:rsidP="00A42276">
            <w:pPr>
              <w:spacing w:beforeLines="40" w:before="96" w:afterLines="40" w:after="96"/>
              <w:ind w:left="6" w:right="6"/>
              <w:jc w:val="both"/>
            </w:pPr>
            <w:r w:rsidRPr="00BE79EF">
              <w:t>General Assembly (A/77/196): Privacy and protection of personal data</w:t>
            </w:r>
          </w:p>
        </w:tc>
      </w:tr>
      <w:tr w:rsidR="00950054" w:rsidRPr="005C4385" w14:paraId="350EF903"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6AEEB76B" w14:textId="77777777" w:rsidR="00950054" w:rsidRPr="008C7A69" w:rsidRDefault="00950054" w:rsidP="00F81EE6">
            <w:pPr>
              <w:spacing w:beforeLines="40" w:before="96" w:afterLines="40" w:after="96"/>
              <w:ind w:left="6" w:right="6"/>
            </w:pPr>
            <w:r w:rsidRPr="008C7A69">
              <w:t xml:space="preserve">Special Rapporteur on contemporary forms of racism, racial discrimination, xenophobia and related intolerance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623CE6C7" w14:textId="77777777" w:rsidR="00BE79EF" w:rsidRPr="00BE79EF" w:rsidRDefault="00BE79EF" w:rsidP="00A42276">
            <w:pPr>
              <w:keepNext/>
              <w:keepLines/>
              <w:suppressAutoHyphens w:val="0"/>
              <w:spacing w:beforeLines="40" w:before="96" w:afterLines="40" w:after="96" w:line="220" w:lineRule="exact"/>
              <w:ind w:left="6" w:right="6"/>
              <w:jc w:val="both"/>
            </w:pPr>
            <w:r w:rsidRPr="00BE79EF">
              <w:t>Human Rights Council (A/HRC/50/60): 2030 Agenda for Sustainable Development, the Sustainable Development Goals and the fight against racial discrimination</w:t>
            </w:r>
          </w:p>
          <w:p w14:paraId="556E3F4D" w14:textId="77777777" w:rsidR="00BE79EF" w:rsidRPr="00BE79EF" w:rsidRDefault="00BE79EF" w:rsidP="00A42276">
            <w:pPr>
              <w:keepNext/>
              <w:keepLines/>
              <w:suppressAutoHyphens w:val="0"/>
              <w:spacing w:beforeLines="40" w:before="96" w:afterLines="40" w:after="96" w:line="220" w:lineRule="exact"/>
              <w:ind w:left="6" w:right="6"/>
              <w:jc w:val="both"/>
            </w:pPr>
            <w:r w:rsidRPr="00BE79EF">
              <w:t xml:space="preserve">Human Rights Council (A/HRC/50/61): Combating glorification of Nazism, neo-Nazism and other practices that contribute to fuelling contemporary forms of racism, racial discrimination, </w:t>
            </w:r>
            <w:proofErr w:type="gramStart"/>
            <w:r w:rsidRPr="00BE79EF">
              <w:t>xenophobia</w:t>
            </w:r>
            <w:proofErr w:type="gramEnd"/>
            <w:r w:rsidRPr="00BE79EF">
              <w:t xml:space="preserve"> and related intolerance </w:t>
            </w:r>
          </w:p>
          <w:p w14:paraId="017F531B" w14:textId="1432626B" w:rsidR="00BE79EF" w:rsidRPr="00BE79EF" w:rsidRDefault="00BE79EF" w:rsidP="00A42276">
            <w:pPr>
              <w:keepNext/>
              <w:keepLines/>
              <w:suppressAutoHyphens w:val="0"/>
              <w:spacing w:beforeLines="40" w:before="96" w:afterLines="40" w:after="96" w:line="220" w:lineRule="exact"/>
              <w:ind w:left="6" w:right="6"/>
              <w:jc w:val="both"/>
            </w:pPr>
            <w:r w:rsidRPr="00BE79EF">
              <w:t>General Assembly (A/77/</w:t>
            </w:r>
            <w:r w:rsidR="009472FD">
              <w:t>549</w:t>
            </w:r>
            <w:r w:rsidRPr="00BE79EF">
              <w:t>): Ecological crisis, climate justice and racial justice</w:t>
            </w:r>
          </w:p>
          <w:p w14:paraId="140F968A" w14:textId="0CA3D607" w:rsidR="00950054" w:rsidRPr="008C7A69" w:rsidRDefault="00BE79EF" w:rsidP="00A42276">
            <w:pPr>
              <w:spacing w:beforeLines="40" w:before="96" w:afterLines="40" w:after="96"/>
              <w:ind w:left="6" w:right="6"/>
              <w:jc w:val="both"/>
              <w:rPr>
                <w:lang w:eastAsia="en-GB"/>
              </w:rPr>
            </w:pPr>
            <w:r w:rsidRPr="00BE79EF">
              <w:t>General Assembly (A/77/512): Combating glorification of Nazism, neo-Nazism and other practices that contribute to fuelling contemporary forms of racism, racial discrimination, xenophobia and related intolerance</w:t>
            </w:r>
          </w:p>
        </w:tc>
      </w:tr>
      <w:tr w:rsidR="00950054" w:rsidRPr="005C4385" w14:paraId="15EDD326"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1A73A981" w14:textId="77777777" w:rsidR="00950054" w:rsidRPr="008C7A69" w:rsidRDefault="00950054" w:rsidP="00F81EE6">
            <w:pPr>
              <w:spacing w:beforeLines="40" w:before="96" w:afterLines="40" w:after="96"/>
              <w:ind w:left="6" w:right="6"/>
            </w:pPr>
            <w:r w:rsidRPr="008C7A69">
              <w:t xml:space="preserve">Special Rapporteur on freedom of religion or belief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62D96DE3" w14:textId="77777777" w:rsidR="00BE79EF" w:rsidRPr="00BE79EF" w:rsidRDefault="00BE79EF" w:rsidP="00A42276">
            <w:pPr>
              <w:keepNext/>
              <w:keepLines/>
              <w:suppressAutoHyphens w:val="0"/>
              <w:spacing w:beforeLines="40" w:before="96" w:afterLines="40" w:after="96" w:line="220" w:lineRule="exact"/>
              <w:ind w:left="6" w:right="6"/>
              <w:jc w:val="both"/>
            </w:pPr>
            <w:r w:rsidRPr="00BE79EF">
              <w:t>Human Rights Council (A/HRC/49/44): Rights of persons belonging to religious or belief minorities in situations of conflict or insecurity</w:t>
            </w:r>
          </w:p>
          <w:p w14:paraId="79CBAE62" w14:textId="4A598CF6" w:rsidR="00950054" w:rsidRPr="008C7A69" w:rsidRDefault="00BE79EF" w:rsidP="00A42276">
            <w:pPr>
              <w:spacing w:beforeLines="40" w:before="96" w:afterLines="40" w:after="96"/>
              <w:ind w:left="6" w:right="6"/>
              <w:jc w:val="both"/>
            </w:pPr>
            <w:r w:rsidRPr="00BE79EF">
              <w:t>General Assembly (A/77/514): Indigenous peoples and the right to freedom of religion or belief</w:t>
            </w:r>
          </w:p>
        </w:tc>
      </w:tr>
      <w:tr w:rsidR="00950054" w:rsidRPr="005C4385" w14:paraId="43E9F367"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5FCA21DC" w14:textId="77777777" w:rsidR="00950054" w:rsidRPr="008C7A69" w:rsidRDefault="00950054" w:rsidP="00F81EE6">
            <w:pPr>
              <w:spacing w:beforeLines="40" w:before="96" w:afterLines="40" w:after="96"/>
              <w:ind w:left="6" w:right="6"/>
            </w:pPr>
            <w:r w:rsidRPr="008C7A69">
              <w:t>Special Rapporteur on the sale and sexual exploitation of children, including child prostitution, child pornography and other child sexual abuse material</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7FD74661" w14:textId="77777777" w:rsidR="00BE79EF" w:rsidRPr="00BE79EF" w:rsidRDefault="00BE79EF" w:rsidP="00A42276">
            <w:pPr>
              <w:suppressAutoHyphens w:val="0"/>
              <w:spacing w:beforeLines="40" w:before="96" w:afterLines="40" w:after="96" w:line="220" w:lineRule="exact"/>
              <w:ind w:left="6" w:right="6"/>
              <w:jc w:val="both"/>
            </w:pPr>
            <w:r w:rsidRPr="00BE79EF">
              <w:t>Human Rights Council (A/HRC/49/51): A practical approach to addressing the sale and sexual exploitation of children</w:t>
            </w:r>
          </w:p>
          <w:p w14:paraId="577879EA" w14:textId="14F4671C" w:rsidR="00950054" w:rsidRPr="008C7A69" w:rsidRDefault="00BE79EF" w:rsidP="00A42276">
            <w:pPr>
              <w:spacing w:beforeLines="40" w:before="96" w:afterLines="40" w:after="96"/>
              <w:ind w:left="6" w:right="6"/>
              <w:jc w:val="both"/>
            </w:pPr>
            <w:r w:rsidRPr="00BE79EF">
              <w:t>General Assembly (A/77/140): Vulnerabilities of children to sale and sexual exploitation within the framework of the Sustainable Development Goals</w:t>
            </w:r>
          </w:p>
        </w:tc>
      </w:tr>
      <w:tr w:rsidR="00950054" w:rsidRPr="005C4385" w14:paraId="2CEFFCAB"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012B97C1" w14:textId="77777777" w:rsidR="00950054" w:rsidRPr="008C7A69" w:rsidRDefault="00950054" w:rsidP="00F81EE6">
            <w:pPr>
              <w:spacing w:beforeLines="40" w:before="96" w:afterLines="40" w:after="96"/>
              <w:ind w:left="6" w:right="6"/>
            </w:pPr>
            <w:r w:rsidRPr="008C7A69">
              <w:t>Independent Expert on protection against violence and discrimination based on sexual orientation and gender identity</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3B7D7543" w14:textId="77777777" w:rsidR="00BE79EF" w:rsidRPr="00BE79EF" w:rsidRDefault="00BE79EF" w:rsidP="00A42276">
            <w:pPr>
              <w:suppressAutoHyphens w:val="0"/>
              <w:spacing w:beforeLines="40" w:before="96" w:afterLines="40" w:after="96" w:line="220" w:lineRule="exact"/>
              <w:ind w:left="6" w:right="6"/>
              <w:jc w:val="both"/>
            </w:pPr>
            <w:r w:rsidRPr="00BE79EF">
              <w:t>Human Rights Council (A/HRC/50/27): The right to the enjoyment of the highest attainable standard of physical and mental health of persons, communities and populations affected by discrimination and violence based on sexual orientation and gender identity in relation to the Sustainable Development Goals</w:t>
            </w:r>
          </w:p>
          <w:p w14:paraId="6948E7C2" w14:textId="78608FDF" w:rsidR="00950054" w:rsidRPr="008C7A69" w:rsidRDefault="00BE79EF" w:rsidP="00A42276">
            <w:pPr>
              <w:spacing w:beforeLines="40" w:before="96" w:afterLines="40" w:after="96"/>
              <w:ind w:left="6" w:right="6"/>
              <w:jc w:val="both"/>
              <w:rPr>
                <w:lang w:eastAsia="en-GB"/>
              </w:rPr>
            </w:pPr>
            <w:r w:rsidRPr="00BE79EF">
              <w:t>General Assembly (A/77/235): Gender and sexual orientation, and gender identity dynamics in the context of armed conflict and within peacebuilding and peacekeeping</w:t>
            </w:r>
          </w:p>
        </w:tc>
      </w:tr>
      <w:tr w:rsidR="00950054" w:rsidRPr="005C4385" w14:paraId="2D0DF1D4"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0DBCEB84" w14:textId="77777777" w:rsidR="00950054" w:rsidRPr="008C7A69" w:rsidRDefault="00950054" w:rsidP="00F81EE6">
            <w:pPr>
              <w:spacing w:beforeLines="40" w:before="96" w:afterLines="40" w:after="96"/>
              <w:ind w:left="6" w:right="6"/>
            </w:pPr>
            <w:r w:rsidRPr="008C7A69">
              <w:t xml:space="preserve">Special Rapporteur on contemporary forms of slavery, including its causes and consequences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5132401A" w14:textId="77777777" w:rsidR="00343341" w:rsidRPr="00343341" w:rsidRDefault="00343341" w:rsidP="00A42276">
            <w:pPr>
              <w:suppressAutoHyphens w:val="0"/>
              <w:spacing w:beforeLines="40" w:before="96" w:afterLines="40" w:after="96" w:line="220" w:lineRule="exact"/>
              <w:ind w:left="6" w:right="6"/>
              <w:jc w:val="both"/>
            </w:pPr>
            <w:r w:rsidRPr="00343341">
              <w:t xml:space="preserve">Human Rights Council (A/HRC/51/26): Contemporary forms of slavery affecting persons belonging to ethnic, </w:t>
            </w:r>
            <w:proofErr w:type="gramStart"/>
            <w:r w:rsidRPr="00343341">
              <w:t>religious</w:t>
            </w:r>
            <w:proofErr w:type="gramEnd"/>
            <w:r w:rsidRPr="00343341">
              <w:t xml:space="preserve"> and linguistic minority communities</w:t>
            </w:r>
          </w:p>
          <w:p w14:paraId="5E16D59E" w14:textId="0677C27B" w:rsidR="00950054" w:rsidRPr="008C7A69" w:rsidRDefault="00343341" w:rsidP="00A42276">
            <w:pPr>
              <w:spacing w:beforeLines="40" w:before="96" w:afterLines="40" w:after="96"/>
              <w:ind w:left="6" w:right="6"/>
              <w:jc w:val="both"/>
            </w:pPr>
            <w:r w:rsidRPr="00343341">
              <w:t>General Assembly (A/77/163): Contemporary forms of slavery in the informal economy</w:t>
            </w:r>
          </w:p>
        </w:tc>
      </w:tr>
      <w:tr w:rsidR="00950054" w:rsidRPr="005C4385" w14:paraId="2FAB22BB"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0B032D48" w14:textId="77777777" w:rsidR="00950054" w:rsidRPr="008C7A69" w:rsidRDefault="00950054" w:rsidP="00F81EE6">
            <w:pPr>
              <w:spacing w:beforeLines="40" w:before="96" w:afterLines="40" w:after="96"/>
              <w:ind w:left="6" w:right="6"/>
            </w:pPr>
            <w:r w:rsidRPr="008C7A69">
              <w:t xml:space="preserve">Special Rapporteur on the promotion and protection of human rights while countering terrorism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390AFCF9" w14:textId="77777777" w:rsidR="00343341" w:rsidRPr="00343341" w:rsidRDefault="00343341" w:rsidP="00A42276">
            <w:pPr>
              <w:suppressAutoHyphens w:val="0"/>
              <w:spacing w:beforeLines="40" w:before="96" w:afterLines="40" w:after="96" w:line="220" w:lineRule="exact"/>
              <w:ind w:left="6" w:right="6"/>
              <w:jc w:val="both"/>
            </w:pPr>
            <w:r w:rsidRPr="00343341">
              <w:t>Human Rights Council (A/HRC/49/45): Follow-up report to the joint study on global practices in relation to secret detention in the context of countering terrorism</w:t>
            </w:r>
          </w:p>
          <w:p w14:paraId="015186C0" w14:textId="558A5230" w:rsidR="00950054" w:rsidRPr="008C7A69" w:rsidRDefault="00343341" w:rsidP="00A42276">
            <w:pPr>
              <w:spacing w:beforeLines="40" w:before="96" w:afterLines="40" w:after="96"/>
              <w:ind w:left="6" w:right="6"/>
              <w:jc w:val="both"/>
            </w:pPr>
            <w:r w:rsidRPr="00343341">
              <w:t xml:space="preserve">General Assembly (A/77/345): Impact of </w:t>
            </w:r>
            <w:proofErr w:type="gramStart"/>
            <w:r w:rsidRPr="00343341">
              <w:t>counter-terrorism</w:t>
            </w:r>
            <w:proofErr w:type="gramEnd"/>
            <w:r w:rsidRPr="00343341">
              <w:t xml:space="preserve"> on </w:t>
            </w:r>
            <w:proofErr w:type="spellStart"/>
            <w:r w:rsidRPr="00343341">
              <w:t>peacemaking</w:t>
            </w:r>
            <w:proofErr w:type="spellEnd"/>
            <w:r w:rsidRPr="00343341">
              <w:t>, peacebuilding, sustaining peace, conflict prevention and resolution</w:t>
            </w:r>
          </w:p>
        </w:tc>
      </w:tr>
      <w:tr w:rsidR="00950054" w:rsidRPr="005C4385" w14:paraId="6D9F1F0F"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53603581" w14:textId="77777777" w:rsidR="00950054" w:rsidRPr="008C7A69" w:rsidRDefault="00950054" w:rsidP="00F81EE6">
            <w:pPr>
              <w:spacing w:beforeLines="40" w:before="96" w:afterLines="40" w:after="96"/>
              <w:ind w:left="6" w:right="6"/>
              <w:rPr>
                <w:rFonts w:eastAsia="Arial"/>
                <w:lang w:eastAsia="ar-SA"/>
              </w:rPr>
            </w:pPr>
            <w:r w:rsidRPr="008C7A69">
              <w:t xml:space="preserve">Special Rapporteur on torture and other cruel, inhuman or degrading treatment or punishment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2FB6D809" w14:textId="77777777" w:rsidR="00343341" w:rsidRPr="00343341" w:rsidRDefault="00343341" w:rsidP="00A42276">
            <w:pPr>
              <w:keepNext/>
              <w:keepLines/>
              <w:suppressAutoHyphens w:val="0"/>
              <w:spacing w:beforeLines="40" w:before="96" w:afterLines="40" w:after="96" w:line="220" w:lineRule="exact"/>
              <w:ind w:left="6" w:right="6"/>
              <w:jc w:val="both"/>
            </w:pPr>
            <w:r w:rsidRPr="00343341">
              <w:t>Human Rights Council (A/HRC/49/50): Reception and utilization by States of thematic reports</w:t>
            </w:r>
          </w:p>
          <w:p w14:paraId="43CEBFC1" w14:textId="148A948F" w:rsidR="00950054" w:rsidRPr="008C7A69" w:rsidRDefault="00343341" w:rsidP="00A42276">
            <w:pPr>
              <w:spacing w:beforeLines="40" w:before="96" w:afterLines="40" w:after="96"/>
              <w:ind w:left="6" w:right="6"/>
              <w:jc w:val="both"/>
            </w:pPr>
            <w:r w:rsidRPr="00343341">
              <w:t>General Assembly (A/77/502): Vision and approach to the mandate and thematic priorities</w:t>
            </w:r>
          </w:p>
        </w:tc>
      </w:tr>
      <w:tr w:rsidR="00950054" w:rsidRPr="005C4385" w14:paraId="12DCB0FA"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0C777B63" w14:textId="77777777" w:rsidR="00950054" w:rsidRPr="008C7A69" w:rsidRDefault="00950054" w:rsidP="00F81EE6">
            <w:pPr>
              <w:spacing w:beforeLines="40" w:before="96" w:afterLines="40" w:after="96"/>
              <w:ind w:left="6" w:right="6"/>
            </w:pPr>
            <w:r w:rsidRPr="008C7A69">
              <w:lastRenderedPageBreak/>
              <w:t xml:space="preserve">Special Rapporteur on trafficking in persons, especially women and children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0013B69E" w14:textId="77777777" w:rsidR="00343341" w:rsidRPr="00343341" w:rsidRDefault="00343341" w:rsidP="00A42276">
            <w:pPr>
              <w:suppressAutoHyphens w:val="0"/>
              <w:spacing w:beforeLines="40" w:before="96" w:afterLines="40" w:after="96" w:line="220" w:lineRule="exact"/>
              <w:ind w:left="6" w:right="6"/>
              <w:jc w:val="both"/>
            </w:pPr>
            <w:r w:rsidRPr="00343341">
              <w:t>Human Rights Council (A/HRC/50/33): Trafficking in persons in the agriculture sector: human rights due diligence and sustainable development</w:t>
            </w:r>
          </w:p>
          <w:p w14:paraId="50100D57" w14:textId="43E7AFC6" w:rsidR="00950054" w:rsidRPr="008C7A69" w:rsidRDefault="00343341" w:rsidP="00A42276">
            <w:pPr>
              <w:spacing w:beforeLines="40" w:before="96" w:afterLines="40" w:after="96"/>
              <w:ind w:left="6" w:right="6"/>
              <w:jc w:val="both"/>
            </w:pPr>
            <w:r w:rsidRPr="00343341">
              <w:t>General Assembly (A/77/170): Addressing the gender dimensions of trafficking in persons in the context of climate change, displacement and disaster risk reduction</w:t>
            </w:r>
          </w:p>
        </w:tc>
      </w:tr>
      <w:tr w:rsidR="00950054" w:rsidRPr="005C4385" w14:paraId="58C86906"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377E2FA7" w14:textId="77777777" w:rsidR="00950054" w:rsidRPr="008C7A69" w:rsidRDefault="00950054" w:rsidP="00F81EE6">
            <w:pPr>
              <w:spacing w:beforeLines="40" w:before="96" w:afterLines="40" w:after="96"/>
              <w:ind w:left="6" w:right="6"/>
            </w:pPr>
            <w:r w:rsidRPr="008C7A69">
              <w:t xml:space="preserve">Special Rapporteur on the promotion of truth, justice, reparation and guarantees of non-recurrence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68A0FC68" w14:textId="77777777" w:rsidR="00343341" w:rsidRPr="00343341" w:rsidRDefault="00343341" w:rsidP="00A42276">
            <w:pPr>
              <w:suppressAutoHyphens w:val="0"/>
              <w:spacing w:beforeLines="40" w:before="96" w:afterLines="40" w:after="96" w:line="220" w:lineRule="exact"/>
              <w:ind w:left="6" w:right="6"/>
              <w:jc w:val="both"/>
            </w:pPr>
            <w:r w:rsidRPr="00343341">
              <w:t>Human Rights Council (A/HRC/51/34): Role and responsibilities of non-State actors in transitional justice processes</w:t>
            </w:r>
          </w:p>
          <w:p w14:paraId="60593162" w14:textId="3EBA96EA" w:rsidR="00950054" w:rsidRPr="008C7A69" w:rsidRDefault="00343341" w:rsidP="00A42276">
            <w:pPr>
              <w:spacing w:beforeLines="40" w:before="96" w:afterLines="40" w:after="96"/>
              <w:ind w:left="6" w:right="6"/>
              <w:jc w:val="both"/>
            </w:pPr>
            <w:r w:rsidRPr="00343341">
              <w:t>General Assembly (A/77/162): Sustainable Development Goals and transitional justice: leaving no victim behind</w:t>
            </w:r>
          </w:p>
        </w:tc>
      </w:tr>
      <w:tr w:rsidR="00950054" w:rsidRPr="005C4385" w14:paraId="411AFB77"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1B71DEA7" w14:textId="77777777" w:rsidR="00950054" w:rsidRPr="008C7A69" w:rsidRDefault="00950054" w:rsidP="00F81EE6">
            <w:pPr>
              <w:spacing w:beforeLines="40" w:before="96" w:afterLines="40" w:after="96"/>
              <w:ind w:left="6" w:right="6"/>
            </w:pPr>
            <w:r w:rsidRPr="008C7A69">
              <w:t xml:space="preserve">Special Rapporteur on the negative impact of unilateral coercive measures on the enjoyment of human rights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2EB795E8" w14:textId="77777777" w:rsidR="00343341" w:rsidRPr="008257AF" w:rsidRDefault="00343341" w:rsidP="00A42276">
            <w:pPr>
              <w:suppressAutoHyphens w:val="0"/>
              <w:spacing w:beforeLines="40" w:before="96" w:afterLines="40" w:after="96" w:line="220" w:lineRule="exact"/>
              <w:ind w:left="6" w:right="6"/>
              <w:jc w:val="both"/>
            </w:pPr>
            <w:r w:rsidRPr="008257AF">
              <w:t>Human Rights Council (A/HRC/51/33): Secondary sanctions, civil and criminal penalties for circumvention of sanctions regimes and overcompliance with sanctions</w:t>
            </w:r>
          </w:p>
          <w:p w14:paraId="52AFE618" w14:textId="75801EA2" w:rsidR="00950054" w:rsidRPr="008C7A69" w:rsidRDefault="00343341" w:rsidP="00A42276">
            <w:pPr>
              <w:suppressAutoHyphens w:val="0"/>
              <w:spacing w:beforeLines="40" w:before="96" w:afterLines="40" w:after="96" w:line="220" w:lineRule="exact"/>
              <w:ind w:left="6" w:right="6"/>
              <w:jc w:val="both"/>
              <w:rPr>
                <w:lang w:eastAsia="en-GB"/>
              </w:rPr>
            </w:pPr>
            <w:r w:rsidRPr="008257AF">
              <w:t>General Assembly (</w:t>
            </w:r>
            <w:bookmarkStart w:id="175" w:name="_Hlk90546627"/>
            <w:r w:rsidRPr="008257AF">
              <w:t>A/77/</w:t>
            </w:r>
            <w:bookmarkEnd w:id="175"/>
            <w:r w:rsidRPr="008257AF">
              <w:t>296): Unilateral sanctions in the cyberworld: tendencies and challenges</w:t>
            </w:r>
          </w:p>
        </w:tc>
      </w:tr>
      <w:tr w:rsidR="00950054" w:rsidRPr="005C4385" w14:paraId="2340175B" w14:textId="77777777" w:rsidTr="00CB59A3">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432DC86A" w14:textId="59484E8E" w:rsidR="00950054" w:rsidRPr="008C7A69" w:rsidRDefault="00950054" w:rsidP="00F81EE6">
            <w:pPr>
              <w:spacing w:beforeLines="40" w:before="96" w:afterLines="40" w:after="96"/>
              <w:ind w:left="6" w:right="6"/>
            </w:pPr>
            <w:r w:rsidRPr="008C7A69">
              <w:t>Special Rapporteur on violence against women</w:t>
            </w:r>
            <w:r w:rsidR="00343341">
              <w:t xml:space="preserve"> and girls</w:t>
            </w:r>
            <w:r w:rsidRPr="008C7A69">
              <w:t xml:space="preserve">, its causes and consequences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74A4B22B" w14:textId="77777777" w:rsidR="00343341" w:rsidRPr="00343341" w:rsidRDefault="00343341" w:rsidP="00A42276">
            <w:pPr>
              <w:suppressAutoHyphens w:val="0"/>
              <w:spacing w:beforeLines="40" w:before="96" w:afterLines="40" w:after="96" w:line="220" w:lineRule="exact"/>
              <w:ind w:left="6" w:right="6"/>
              <w:jc w:val="both"/>
            </w:pPr>
            <w:r w:rsidRPr="00343341">
              <w:t>Human Rights Council (A/HRC/50/26): Violence against indigenous women and girls</w:t>
            </w:r>
          </w:p>
          <w:p w14:paraId="7DBBA89A" w14:textId="4CB9B679" w:rsidR="00950054" w:rsidRPr="008C7A69" w:rsidRDefault="00343341" w:rsidP="00A42276">
            <w:pPr>
              <w:spacing w:beforeLines="40" w:before="96" w:afterLines="40" w:after="96"/>
              <w:ind w:left="6" w:right="6"/>
              <w:jc w:val="both"/>
            </w:pPr>
            <w:r w:rsidRPr="00343341">
              <w:t>General Assembly (A/77/136): Violence against women and girls in the context of the climate crisis, including environmental degradation and related disaster risk mitigation and response</w:t>
            </w:r>
          </w:p>
        </w:tc>
      </w:tr>
      <w:tr w:rsidR="00950054" w:rsidRPr="005C4385" w14:paraId="35DACC0D" w14:textId="77777777" w:rsidTr="00F81EE6">
        <w:trPr>
          <w:jc w:val="center"/>
        </w:trPr>
        <w:tc>
          <w:tcPr>
            <w:tcW w:w="3884" w:type="dxa"/>
            <w:gridSpan w:val="2"/>
            <w:tcBorders>
              <w:top w:val="single" w:sz="2" w:space="0" w:color="auto"/>
              <w:left w:val="single" w:sz="2" w:space="0" w:color="auto"/>
              <w:bottom w:val="single" w:sz="2" w:space="0" w:color="auto"/>
              <w:right w:val="single" w:sz="2" w:space="0" w:color="auto"/>
            </w:tcBorders>
            <w:shd w:val="clear" w:color="auto" w:fill="auto"/>
          </w:tcPr>
          <w:p w14:paraId="6CCCB7D3" w14:textId="77777777" w:rsidR="00950054" w:rsidRPr="008C7A69" w:rsidRDefault="00950054" w:rsidP="00F81EE6">
            <w:pPr>
              <w:spacing w:beforeLines="40" w:before="96" w:afterLines="40" w:after="96"/>
              <w:ind w:left="6" w:right="6"/>
            </w:pPr>
            <w:r w:rsidRPr="008C7A69">
              <w:t xml:space="preserve">Special Rapporteur on the human rights to safe drinking water and sanitation </w:t>
            </w:r>
          </w:p>
        </w:tc>
        <w:tc>
          <w:tcPr>
            <w:tcW w:w="5755" w:type="dxa"/>
            <w:tcBorders>
              <w:top w:val="single" w:sz="2" w:space="0" w:color="auto"/>
              <w:left w:val="single" w:sz="2" w:space="0" w:color="auto"/>
              <w:bottom w:val="single" w:sz="2" w:space="0" w:color="auto"/>
              <w:right w:val="single" w:sz="2" w:space="0" w:color="auto"/>
            </w:tcBorders>
            <w:shd w:val="clear" w:color="auto" w:fill="auto"/>
          </w:tcPr>
          <w:p w14:paraId="39817A3B" w14:textId="77777777" w:rsidR="00343341" w:rsidRPr="00343341" w:rsidRDefault="00343341" w:rsidP="00A42276">
            <w:pPr>
              <w:suppressAutoHyphens w:val="0"/>
              <w:spacing w:beforeLines="40" w:before="96" w:afterLines="40" w:after="96" w:line="220" w:lineRule="exact"/>
              <w:ind w:left="6" w:right="6"/>
              <w:jc w:val="both"/>
            </w:pPr>
            <w:r w:rsidRPr="00343341">
              <w:t>Human Rights Council (A/HRC/51/24): Human rights to safe drinking water and sanitation of indigenous peoples: state of affairs and lessons from ancestral cultures</w:t>
            </w:r>
          </w:p>
          <w:p w14:paraId="32EFD568" w14:textId="373B0752" w:rsidR="00950054" w:rsidRPr="008C7A69" w:rsidRDefault="00343341" w:rsidP="00A42276">
            <w:pPr>
              <w:spacing w:beforeLines="40" w:before="96" w:afterLines="40" w:after="96"/>
              <w:ind w:left="6" w:right="6"/>
              <w:jc w:val="both"/>
            </w:pPr>
            <w:r w:rsidRPr="00343341">
              <w:t>General Assembly (A/77/167): Human rights to safe drinking water and sanitation of people in impoverished rural areas</w:t>
            </w:r>
          </w:p>
        </w:tc>
      </w:tr>
      <w:tr w:rsidR="00950054" w:rsidRPr="005C4385" w14:paraId="744D6A56" w14:textId="77777777" w:rsidTr="00F81EE6">
        <w:trPr>
          <w:jc w:val="center"/>
        </w:trPr>
        <w:tc>
          <w:tcPr>
            <w:tcW w:w="3884" w:type="dxa"/>
            <w:gridSpan w:val="2"/>
            <w:tcBorders>
              <w:top w:val="single" w:sz="2" w:space="0" w:color="auto"/>
              <w:left w:val="single" w:sz="2" w:space="0" w:color="auto"/>
              <w:bottom w:val="single" w:sz="12" w:space="0" w:color="auto"/>
              <w:right w:val="single" w:sz="2" w:space="0" w:color="auto"/>
            </w:tcBorders>
            <w:shd w:val="clear" w:color="auto" w:fill="auto"/>
          </w:tcPr>
          <w:p w14:paraId="25D2DD53" w14:textId="77777777" w:rsidR="00950054" w:rsidRPr="008C7A69" w:rsidRDefault="00950054" w:rsidP="00F81EE6">
            <w:pPr>
              <w:spacing w:beforeLines="40" w:before="96" w:afterLines="40" w:after="96"/>
              <w:ind w:left="6" w:right="6"/>
            </w:pPr>
            <w:r w:rsidRPr="008C7A69">
              <w:t xml:space="preserve">Working Group on discrimination against women and girls </w:t>
            </w:r>
          </w:p>
        </w:tc>
        <w:tc>
          <w:tcPr>
            <w:tcW w:w="5755" w:type="dxa"/>
            <w:tcBorders>
              <w:top w:val="single" w:sz="2" w:space="0" w:color="auto"/>
              <w:left w:val="single" w:sz="2" w:space="0" w:color="auto"/>
              <w:bottom w:val="single" w:sz="12" w:space="0" w:color="auto"/>
              <w:right w:val="single" w:sz="2" w:space="0" w:color="auto"/>
            </w:tcBorders>
            <w:shd w:val="clear" w:color="auto" w:fill="auto"/>
          </w:tcPr>
          <w:p w14:paraId="25818163" w14:textId="52B1687D" w:rsidR="00950054" w:rsidRPr="008C7A69" w:rsidRDefault="00343341" w:rsidP="00A42276">
            <w:pPr>
              <w:keepNext/>
              <w:keepLines/>
              <w:suppressAutoHyphens w:val="0"/>
              <w:spacing w:beforeLines="40" w:before="96" w:afterLines="40" w:after="96" w:line="220" w:lineRule="exact"/>
              <w:ind w:left="6" w:right="6"/>
              <w:jc w:val="both"/>
            </w:pPr>
            <w:r w:rsidRPr="00343341">
              <w:t>Human Rights Council (A/HRC/50/25): Girls’ and young women’s activism</w:t>
            </w:r>
          </w:p>
        </w:tc>
      </w:tr>
    </w:tbl>
    <w:p w14:paraId="58F547FF" w14:textId="77777777" w:rsidR="00950054" w:rsidRPr="003470D0" w:rsidRDefault="00950054" w:rsidP="00950054">
      <w:pPr>
        <w:pStyle w:val="H1G"/>
      </w:pPr>
      <w:r>
        <w:tab/>
        <w:t>B.</w:t>
      </w:r>
      <w:r>
        <w:tab/>
      </w:r>
      <w:r w:rsidRPr="003470D0">
        <w:t>Country mandates</w:t>
      </w:r>
    </w:p>
    <w:tbl>
      <w:tblPr>
        <w:tblW w:w="9639" w:type="dxa"/>
        <w:jc w:val="center"/>
        <w:tblLayout w:type="fixed"/>
        <w:tblCellMar>
          <w:left w:w="0" w:type="dxa"/>
          <w:right w:w="0" w:type="dxa"/>
        </w:tblCellMar>
        <w:tblLook w:val="0000" w:firstRow="0" w:lastRow="0" w:firstColumn="0" w:lastColumn="0" w:noHBand="0" w:noVBand="0"/>
      </w:tblPr>
      <w:tblGrid>
        <w:gridCol w:w="3828"/>
        <w:gridCol w:w="918"/>
        <w:gridCol w:w="4893"/>
      </w:tblGrid>
      <w:tr w:rsidR="00950054" w:rsidRPr="005C4385" w14:paraId="0B94FAED" w14:textId="77777777" w:rsidTr="00CB59A3">
        <w:trPr>
          <w:tblHeader/>
          <w:jc w:val="center"/>
        </w:trPr>
        <w:tc>
          <w:tcPr>
            <w:tcW w:w="4746" w:type="dxa"/>
            <w:gridSpan w:val="2"/>
            <w:tcBorders>
              <w:top w:val="single" w:sz="4" w:space="0" w:color="auto"/>
              <w:bottom w:val="single" w:sz="12" w:space="0" w:color="auto"/>
            </w:tcBorders>
            <w:shd w:val="clear" w:color="auto" w:fill="auto"/>
            <w:vAlign w:val="bottom"/>
          </w:tcPr>
          <w:p w14:paraId="54D7EB0F" w14:textId="6DC8A0F8" w:rsidR="00950054" w:rsidRPr="00D84F40" w:rsidRDefault="00950054" w:rsidP="00D84F40">
            <w:pPr>
              <w:spacing w:before="80" w:after="80" w:line="200" w:lineRule="exact"/>
              <w:ind w:right="113"/>
              <w:jc w:val="center"/>
              <w:rPr>
                <w:i/>
                <w:sz w:val="16"/>
                <w:szCs w:val="16"/>
              </w:rPr>
            </w:pPr>
            <w:r w:rsidRPr="00D84F40">
              <w:rPr>
                <w:i/>
                <w:sz w:val="16"/>
                <w:szCs w:val="16"/>
              </w:rPr>
              <w:t>Mandate</w:t>
            </w:r>
          </w:p>
        </w:tc>
        <w:tc>
          <w:tcPr>
            <w:tcW w:w="4893" w:type="dxa"/>
            <w:tcBorders>
              <w:top w:val="single" w:sz="4" w:space="0" w:color="auto"/>
              <w:bottom w:val="single" w:sz="12" w:space="0" w:color="auto"/>
            </w:tcBorders>
            <w:shd w:val="clear" w:color="auto" w:fill="auto"/>
            <w:vAlign w:val="bottom"/>
          </w:tcPr>
          <w:p w14:paraId="7A618E17" w14:textId="77777777" w:rsidR="00950054" w:rsidRPr="00D84F40" w:rsidRDefault="00950054" w:rsidP="00D84F40">
            <w:pPr>
              <w:spacing w:before="80" w:after="80" w:line="200" w:lineRule="exact"/>
              <w:ind w:right="113"/>
              <w:jc w:val="center"/>
              <w:rPr>
                <w:i/>
                <w:sz w:val="16"/>
                <w:szCs w:val="16"/>
              </w:rPr>
            </w:pPr>
            <w:r w:rsidRPr="00D84F40">
              <w:rPr>
                <w:i/>
                <w:sz w:val="16"/>
                <w:szCs w:val="16"/>
              </w:rPr>
              <w:t>Title and/or theme of the report</w:t>
            </w:r>
          </w:p>
        </w:tc>
      </w:tr>
      <w:tr w:rsidR="00696A97" w:rsidRPr="005C4385" w14:paraId="5A1CCF9D" w14:textId="77777777" w:rsidTr="00CB59A3">
        <w:trPr>
          <w:jc w:val="center"/>
        </w:trPr>
        <w:tc>
          <w:tcPr>
            <w:tcW w:w="3828" w:type="dxa"/>
            <w:tcBorders>
              <w:top w:val="single" w:sz="2" w:space="0" w:color="auto"/>
              <w:left w:val="single" w:sz="2" w:space="0" w:color="auto"/>
              <w:bottom w:val="single" w:sz="2" w:space="0" w:color="auto"/>
              <w:right w:val="single" w:sz="2" w:space="0" w:color="auto"/>
            </w:tcBorders>
            <w:shd w:val="clear" w:color="auto" w:fill="auto"/>
          </w:tcPr>
          <w:p w14:paraId="10890507" w14:textId="3562928F" w:rsidR="00696A97" w:rsidRPr="005C6B81" w:rsidRDefault="00696A97" w:rsidP="00F81EE6">
            <w:pPr>
              <w:spacing w:before="40" w:after="120"/>
              <w:ind w:left="6" w:right="6"/>
            </w:pPr>
            <w:r w:rsidRPr="005C6B81">
              <w:t xml:space="preserve">Special Rapporteur on the situation of human rights in </w:t>
            </w:r>
            <w:r>
              <w:t>Afghanistan</w:t>
            </w:r>
          </w:p>
        </w:tc>
        <w:tc>
          <w:tcPr>
            <w:tcW w:w="5811" w:type="dxa"/>
            <w:gridSpan w:val="2"/>
            <w:tcBorders>
              <w:top w:val="single" w:sz="2" w:space="0" w:color="auto"/>
              <w:left w:val="single" w:sz="2" w:space="0" w:color="auto"/>
              <w:bottom w:val="single" w:sz="2" w:space="0" w:color="auto"/>
              <w:right w:val="single" w:sz="2" w:space="0" w:color="auto"/>
            </w:tcBorders>
            <w:shd w:val="clear" w:color="auto" w:fill="auto"/>
          </w:tcPr>
          <w:p w14:paraId="59786ADD" w14:textId="77777777" w:rsidR="00696A97" w:rsidRPr="00696A97" w:rsidRDefault="00696A97" w:rsidP="00A42276">
            <w:pPr>
              <w:keepNext/>
              <w:keepLines/>
              <w:suppressAutoHyphens w:val="0"/>
              <w:spacing w:before="40" w:after="120" w:line="220" w:lineRule="exact"/>
              <w:ind w:left="6" w:right="6"/>
              <w:jc w:val="both"/>
            </w:pPr>
            <w:r w:rsidRPr="00696A97">
              <w:t>Human Rights Council (A/HRC/51/6): Situation of human rights in Afghanistan</w:t>
            </w:r>
          </w:p>
          <w:p w14:paraId="739299A2" w14:textId="7BA88968" w:rsidR="00696A97" w:rsidRPr="006E075E" w:rsidRDefault="00696A97" w:rsidP="00A42276">
            <w:pPr>
              <w:keepNext/>
              <w:keepLines/>
              <w:suppressAutoHyphens w:val="0"/>
              <w:spacing w:before="40" w:after="120" w:line="220" w:lineRule="exact"/>
              <w:ind w:left="6" w:right="6"/>
              <w:jc w:val="both"/>
            </w:pPr>
            <w:r w:rsidRPr="00696A97">
              <w:t>General Assembly (A/77/552): Note by the Secretary-General referring A/HRC/51/6 to the General Assembly</w:t>
            </w:r>
          </w:p>
        </w:tc>
      </w:tr>
      <w:tr w:rsidR="00950054" w:rsidRPr="005C4385" w14:paraId="1245B502" w14:textId="77777777" w:rsidTr="00CB59A3">
        <w:trPr>
          <w:jc w:val="center"/>
        </w:trPr>
        <w:tc>
          <w:tcPr>
            <w:tcW w:w="3828" w:type="dxa"/>
            <w:tcBorders>
              <w:top w:val="single" w:sz="2" w:space="0" w:color="auto"/>
              <w:left w:val="single" w:sz="2" w:space="0" w:color="auto"/>
              <w:bottom w:val="single" w:sz="2" w:space="0" w:color="auto"/>
              <w:right w:val="single" w:sz="2" w:space="0" w:color="auto"/>
            </w:tcBorders>
            <w:shd w:val="clear" w:color="auto" w:fill="auto"/>
          </w:tcPr>
          <w:p w14:paraId="56A88361" w14:textId="77777777" w:rsidR="00950054" w:rsidRPr="005C6B81" w:rsidRDefault="00950054" w:rsidP="00F81EE6">
            <w:pPr>
              <w:spacing w:before="40" w:after="120"/>
              <w:ind w:left="6" w:right="6"/>
            </w:pPr>
            <w:r w:rsidRPr="005C6B81">
              <w:t>Special Rapporteur on the situation of human rights in Belarus</w:t>
            </w:r>
          </w:p>
        </w:tc>
        <w:tc>
          <w:tcPr>
            <w:tcW w:w="5811" w:type="dxa"/>
            <w:gridSpan w:val="2"/>
            <w:tcBorders>
              <w:top w:val="single" w:sz="2" w:space="0" w:color="auto"/>
              <w:left w:val="single" w:sz="2" w:space="0" w:color="auto"/>
              <w:bottom w:val="single" w:sz="2" w:space="0" w:color="auto"/>
              <w:right w:val="single" w:sz="2" w:space="0" w:color="auto"/>
            </w:tcBorders>
            <w:shd w:val="clear" w:color="auto" w:fill="auto"/>
          </w:tcPr>
          <w:p w14:paraId="688077F0" w14:textId="77777777" w:rsidR="00696A97" w:rsidRPr="00696A97" w:rsidRDefault="00696A97" w:rsidP="00A42276">
            <w:pPr>
              <w:keepNext/>
              <w:keepLines/>
              <w:suppressAutoHyphens w:val="0"/>
              <w:spacing w:before="40" w:after="120" w:line="220" w:lineRule="exact"/>
              <w:ind w:left="6" w:right="6"/>
              <w:jc w:val="both"/>
            </w:pPr>
            <w:r w:rsidRPr="00696A97">
              <w:t>Human Rights Council (A/HRC/50/58): Situation of human rights in Belarus</w:t>
            </w:r>
          </w:p>
          <w:p w14:paraId="36BD2BCA" w14:textId="2386238E" w:rsidR="00950054" w:rsidRPr="005C6B81" w:rsidRDefault="00696A97" w:rsidP="00A42276">
            <w:pPr>
              <w:spacing w:before="40" w:after="120"/>
              <w:ind w:left="6" w:right="6"/>
              <w:jc w:val="both"/>
            </w:pPr>
            <w:r w:rsidRPr="00696A97">
              <w:t>General Assembly (A/77/195): Situation of human rights in Belarus</w:t>
            </w:r>
          </w:p>
        </w:tc>
      </w:tr>
      <w:tr w:rsidR="00696A97" w:rsidRPr="005C4385" w14:paraId="4114882B" w14:textId="77777777" w:rsidTr="00CB59A3">
        <w:trPr>
          <w:jc w:val="center"/>
        </w:trPr>
        <w:tc>
          <w:tcPr>
            <w:tcW w:w="3828" w:type="dxa"/>
            <w:tcBorders>
              <w:top w:val="single" w:sz="2" w:space="0" w:color="auto"/>
              <w:left w:val="single" w:sz="2" w:space="0" w:color="auto"/>
              <w:bottom w:val="single" w:sz="2" w:space="0" w:color="auto"/>
              <w:right w:val="single" w:sz="2" w:space="0" w:color="auto"/>
            </w:tcBorders>
            <w:shd w:val="clear" w:color="auto" w:fill="auto"/>
          </w:tcPr>
          <w:p w14:paraId="0D4B6ED3" w14:textId="09D48D84" w:rsidR="00696A97" w:rsidRPr="005C6B81" w:rsidRDefault="00696A97" w:rsidP="00F81EE6">
            <w:pPr>
              <w:spacing w:before="40" w:after="120"/>
              <w:ind w:left="6" w:right="6"/>
            </w:pPr>
            <w:r w:rsidRPr="005C6B81">
              <w:t xml:space="preserve">Special Rapporteur on the situation of human rights in </w:t>
            </w:r>
            <w:r>
              <w:t>Burundi</w:t>
            </w:r>
          </w:p>
        </w:tc>
        <w:tc>
          <w:tcPr>
            <w:tcW w:w="5811" w:type="dxa"/>
            <w:gridSpan w:val="2"/>
            <w:tcBorders>
              <w:top w:val="single" w:sz="2" w:space="0" w:color="auto"/>
              <w:left w:val="single" w:sz="2" w:space="0" w:color="auto"/>
              <w:bottom w:val="single" w:sz="2" w:space="0" w:color="auto"/>
              <w:right w:val="single" w:sz="2" w:space="0" w:color="auto"/>
            </w:tcBorders>
            <w:shd w:val="clear" w:color="auto" w:fill="auto"/>
          </w:tcPr>
          <w:p w14:paraId="38F4D721" w14:textId="77777777" w:rsidR="00696A97" w:rsidRPr="00696A97" w:rsidRDefault="00696A97" w:rsidP="00A42276">
            <w:pPr>
              <w:keepNext/>
              <w:keepLines/>
              <w:suppressAutoHyphens w:val="0"/>
              <w:spacing w:before="40" w:after="120" w:line="220" w:lineRule="exact"/>
              <w:ind w:left="6" w:right="6"/>
              <w:jc w:val="both"/>
            </w:pPr>
            <w:r w:rsidRPr="00696A97">
              <w:t>Human Rights Council (A/HRC/51/44): Situation of human rights in Burundi</w:t>
            </w:r>
          </w:p>
          <w:p w14:paraId="21E74A27" w14:textId="23EDCCAE" w:rsidR="00696A97" w:rsidRPr="00696A97" w:rsidRDefault="00696A97" w:rsidP="00A42276">
            <w:pPr>
              <w:keepNext/>
              <w:keepLines/>
              <w:suppressAutoHyphens w:val="0"/>
              <w:spacing w:before="40" w:after="120" w:line="220" w:lineRule="exact"/>
              <w:ind w:left="6" w:right="6"/>
              <w:jc w:val="both"/>
            </w:pPr>
            <w:r w:rsidRPr="00696A97">
              <w:t>General Assembly (A/77/227): Note by the Secretariat referring A/HRC/51/44 to the General Assembly</w:t>
            </w:r>
          </w:p>
        </w:tc>
      </w:tr>
      <w:tr w:rsidR="00950054" w:rsidRPr="005C4385" w14:paraId="0D76F1C7" w14:textId="77777777" w:rsidTr="00CB59A3">
        <w:trPr>
          <w:jc w:val="center"/>
        </w:trPr>
        <w:tc>
          <w:tcPr>
            <w:tcW w:w="3828" w:type="dxa"/>
            <w:tcBorders>
              <w:top w:val="single" w:sz="2" w:space="0" w:color="auto"/>
              <w:left w:val="single" w:sz="2" w:space="0" w:color="auto"/>
              <w:bottom w:val="single" w:sz="2" w:space="0" w:color="auto"/>
              <w:right w:val="single" w:sz="2" w:space="0" w:color="auto"/>
            </w:tcBorders>
            <w:shd w:val="clear" w:color="auto" w:fill="auto"/>
          </w:tcPr>
          <w:p w14:paraId="173DD24A" w14:textId="77777777" w:rsidR="00950054" w:rsidRPr="005C6B81" w:rsidRDefault="00950054" w:rsidP="00F81EE6">
            <w:pPr>
              <w:spacing w:before="40" w:after="120"/>
              <w:ind w:left="6" w:right="6"/>
            </w:pPr>
            <w:r w:rsidRPr="005C6B81">
              <w:t>Special Rapporteur on the situation of human rights in Cambodia</w:t>
            </w:r>
          </w:p>
        </w:tc>
        <w:tc>
          <w:tcPr>
            <w:tcW w:w="5811" w:type="dxa"/>
            <w:gridSpan w:val="2"/>
            <w:tcBorders>
              <w:top w:val="single" w:sz="2" w:space="0" w:color="auto"/>
              <w:left w:val="single" w:sz="2" w:space="0" w:color="auto"/>
              <w:bottom w:val="single" w:sz="2" w:space="0" w:color="auto"/>
              <w:right w:val="single" w:sz="2" w:space="0" w:color="auto"/>
            </w:tcBorders>
            <w:shd w:val="clear" w:color="auto" w:fill="auto"/>
          </w:tcPr>
          <w:p w14:paraId="39B91C14" w14:textId="5979EB8C" w:rsidR="00950054" w:rsidRPr="005C6B81" w:rsidRDefault="00950054" w:rsidP="00A42276">
            <w:pPr>
              <w:spacing w:before="40" w:after="120"/>
              <w:ind w:left="6" w:right="6"/>
              <w:jc w:val="both"/>
            </w:pPr>
            <w:r w:rsidRPr="006E075E">
              <w:t>Human Rights Council (A/HRC/</w:t>
            </w:r>
            <w:r w:rsidR="00B33BBD">
              <w:t>51</w:t>
            </w:r>
            <w:r w:rsidRPr="006E075E">
              <w:t>/</w:t>
            </w:r>
            <w:r w:rsidR="00B33BBD">
              <w:t>66</w:t>
            </w:r>
            <w:r w:rsidRPr="006E075E">
              <w:t xml:space="preserve">): </w:t>
            </w:r>
            <w:r w:rsidR="00B33BBD" w:rsidRPr="00B33BBD">
              <w:t>Situation of human rights in Cambodia</w:t>
            </w:r>
          </w:p>
        </w:tc>
      </w:tr>
      <w:tr w:rsidR="00950054" w:rsidRPr="005C4385" w14:paraId="3BD598D0" w14:textId="77777777" w:rsidTr="00CB59A3">
        <w:trPr>
          <w:jc w:val="center"/>
        </w:trPr>
        <w:tc>
          <w:tcPr>
            <w:tcW w:w="3828" w:type="dxa"/>
            <w:tcBorders>
              <w:top w:val="single" w:sz="2" w:space="0" w:color="auto"/>
              <w:left w:val="single" w:sz="2" w:space="0" w:color="auto"/>
              <w:bottom w:val="single" w:sz="2" w:space="0" w:color="auto"/>
              <w:right w:val="single" w:sz="2" w:space="0" w:color="auto"/>
            </w:tcBorders>
            <w:shd w:val="clear" w:color="auto" w:fill="auto"/>
          </w:tcPr>
          <w:p w14:paraId="27260FD9" w14:textId="08A51308" w:rsidR="00950054" w:rsidRPr="005C6B81" w:rsidRDefault="00950054" w:rsidP="00F81EE6">
            <w:pPr>
              <w:spacing w:before="40" w:after="120"/>
              <w:ind w:left="6" w:right="6"/>
            </w:pPr>
            <w:r w:rsidRPr="005C6B81">
              <w:t xml:space="preserve">Independent Expert on the situation of human rights in </w:t>
            </w:r>
            <w:r w:rsidR="00750977">
              <w:t xml:space="preserve">the </w:t>
            </w:r>
            <w:r w:rsidRPr="005C6B81">
              <w:t>Central African Republic</w:t>
            </w:r>
          </w:p>
        </w:tc>
        <w:tc>
          <w:tcPr>
            <w:tcW w:w="5811" w:type="dxa"/>
            <w:gridSpan w:val="2"/>
            <w:tcBorders>
              <w:top w:val="single" w:sz="2" w:space="0" w:color="auto"/>
              <w:left w:val="single" w:sz="2" w:space="0" w:color="auto"/>
              <w:bottom w:val="single" w:sz="2" w:space="0" w:color="auto"/>
              <w:right w:val="single" w:sz="2" w:space="0" w:color="auto"/>
            </w:tcBorders>
            <w:shd w:val="clear" w:color="auto" w:fill="auto"/>
          </w:tcPr>
          <w:p w14:paraId="7A3AC647" w14:textId="751C73A0" w:rsidR="00950054" w:rsidRPr="005C6B81" w:rsidRDefault="00950054" w:rsidP="00A42276">
            <w:pPr>
              <w:spacing w:before="40" w:after="120"/>
              <w:ind w:left="6" w:right="6"/>
              <w:jc w:val="both"/>
            </w:pPr>
            <w:r w:rsidRPr="006E075E">
              <w:t>Human Rights Council (</w:t>
            </w:r>
            <w:bookmarkStart w:id="176" w:name="_Hlk90547809"/>
            <w:r w:rsidRPr="00B1479F">
              <w:t>A/HRC/</w:t>
            </w:r>
            <w:r w:rsidR="0094538C">
              <w:t>51</w:t>
            </w:r>
            <w:r w:rsidRPr="00B1479F">
              <w:t>/</w:t>
            </w:r>
            <w:bookmarkEnd w:id="176"/>
            <w:r w:rsidR="0094538C">
              <w:t>59</w:t>
            </w:r>
            <w:r w:rsidRPr="006E075E">
              <w:t xml:space="preserve">): </w:t>
            </w:r>
            <w:r w:rsidR="0094538C" w:rsidRPr="0094538C">
              <w:t>Human rights situation in the Central African Republic</w:t>
            </w:r>
          </w:p>
        </w:tc>
      </w:tr>
      <w:tr w:rsidR="00950054" w:rsidRPr="005C4385" w14:paraId="709347DD" w14:textId="77777777" w:rsidTr="00CB59A3">
        <w:trPr>
          <w:jc w:val="center"/>
        </w:trPr>
        <w:tc>
          <w:tcPr>
            <w:tcW w:w="3828" w:type="dxa"/>
            <w:tcBorders>
              <w:top w:val="single" w:sz="2" w:space="0" w:color="auto"/>
              <w:left w:val="single" w:sz="2" w:space="0" w:color="auto"/>
              <w:bottom w:val="single" w:sz="2" w:space="0" w:color="auto"/>
              <w:right w:val="single" w:sz="2" w:space="0" w:color="auto"/>
            </w:tcBorders>
            <w:shd w:val="clear" w:color="auto" w:fill="auto"/>
          </w:tcPr>
          <w:p w14:paraId="0C5449B1" w14:textId="77777777" w:rsidR="00950054" w:rsidRPr="005C6B81" w:rsidRDefault="00950054" w:rsidP="00F81EE6">
            <w:pPr>
              <w:spacing w:before="40" w:after="120"/>
              <w:ind w:left="6" w:right="6"/>
            </w:pPr>
            <w:r w:rsidRPr="005C6B81">
              <w:lastRenderedPageBreak/>
              <w:t>Special Rapporteur on the situation of human rights in the Democratic People’s Republic of Korea</w:t>
            </w:r>
          </w:p>
        </w:tc>
        <w:tc>
          <w:tcPr>
            <w:tcW w:w="5811" w:type="dxa"/>
            <w:gridSpan w:val="2"/>
            <w:tcBorders>
              <w:top w:val="single" w:sz="2" w:space="0" w:color="auto"/>
              <w:left w:val="single" w:sz="2" w:space="0" w:color="auto"/>
              <w:bottom w:val="single" w:sz="2" w:space="0" w:color="auto"/>
              <w:right w:val="single" w:sz="2" w:space="0" w:color="auto"/>
            </w:tcBorders>
            <w:shd w:val="clear" w:color="auto" w:fill="auto"/>
          </w:tcPr>
          <w:p w14:paraId="0EC3B3F7" w14:textId="77777777" w:rsidR="00696A97" w:rsidRPr="00696A97" w:rsidRDefault="00696A97" w:rsidP="00A42276">
            <w:pPr>
              <w:suppressAutoHyphens w:val="0"/>
              <w:spacing w:before="40" w:after="120" w:line="220" w:lineRule="exact"/>
              <w:ind w:left="6" w:right="6"/>
              <w:jc w:val="both"/>
            </w:pPr>
            <w:r w:rsidRPr="00696A97">
              <w:t>Human Rights Council (A/HRC/49/74): Situation of human rights in the Democratic People’s Republic of Korea</w:t>
            </w:r>
          </w:p>
          <w:p w14:paraId="2D42A3D1" w14:textId="04DBC15B" w:rsidR="00950054" w:rsidRPr="005C6B81" w:rsidRDefault="00696A97" w:rsidP="00A42276">
            <w:pPr>
              <w:spacing w:before="40" w:after="120"/>
              <w:ind w:left="6" w:right="6"/>
              <w:jc w:val="both"/>
            </w:pPr>
            <w:r w:rsidRPr="00696A97">
              <w:t>General Assembly (A/77/522): Situation of human rights in the Democratic People’s Republic of Korea</w:t>
            </w:r>
          </w:p>
        </w:tc>
      </w:tr>
      <w:tr w:rsidR="00950054" w:rsidRPr="005C4385" w14:paraId="25C1B082" w14:textId="77777777" w:rsidTr="00CB59A3">
        <w:trPr>
          <w:jc w:val="center"/>
        </w:trPr>
        <w:tc>
          <w:tcPr>
            <w:tcW w:w="3828" w:type="dxa"/>
            <w:tcBorders>
              <w:top w:val="single" w:sz="2" w:space="0" w:color="auto"/>
              <w:left w:val="single" w:sz="2" w:space="0" w:color="auto"/>
              <w:bottom w:val="single" w:sz="2" w:space="0" w:color="auto"/>
              <w:right w:val="single" w:sz="2" w:space="0" w:color="auto"/>
            </w:tcBorders>
            <w:shd w:val="clear" w:color="auto" w:fill="auto"/>
          </w:tcPr>
          <w:p w14:paraId="5D38D94D" w14:textId="77777777" w:rsidR="00950054" w:rsidRPr="005C6B81" w:rsidRDefault="00950054" w:rsidP="00F81EE6">
            <w:pPr>
              <w:spacing w:before="40" w:after="120"/>
              <w:ind w:left="6" w:right="6"/>
            </w:pPr>
            <w:r w:rsidRPr="005C6B81">
              <w:t>Special Rapporteur on the situation of human rights in Eritrea</w:t>
            </w:r>
          </w:p>
        </w:tc>
        <w:tc>
          <w:tcPr>
            <w:tcW w:w="5811" w:type="dxa"/>
            <w:gridSpan w:val="2"/>
            <w:tcBorders>
              <w:top w:val="single" w:sz="2" w:space="0" w:color="auto"/>
              <w:left w:val="single" w:sz="2" w:space="0" w:color="auto"/>
              <w:bottom w:val="single" w:sz="2" w:space="0" w:color="auto"/>
              <w:right w:val="single" w:sz="2" w:space="0" w:color="auto"/>
            </w:tcBorders>
            <w:shd w:val="clear" w:color="auto" w:fill="auto"/>
          </w:tcPr>
          <w:p w14:paraId="68F54E17" w14:textId="23E1E874" w:rsidR="00950054" w:rsidRPr="005C6B81" w:rsidRDefault="006629CE" w:rsidP="00A42276">
            <w:pPr>
              <w:spacing w:before="40" w:after="120"/>
              <w:ind w:left="6" w:right="6"/>
              <w:jc w:val="both"/>
            </w:pPr>
            <w:r w:rsidRPr="006629CE">
              <w:t>Human Rights Council (A/HRC/50/20): Situation of human rights in Eritrea</w:t>
            </w:r>
          </w:p>
        </w:tc>
      </w:tr>
      <w:tr w:rsidR="00950054" w:rsidRPr="005C4385" w14:paraId="5CEC86FF" w14:textId="77777777" w:rsidTr="00CB59A3">
        <w:trPr>
          <w:jc w:val="center"/>
        </w:trPr>
        <w:tc>
          <w:tcPr>
            <w:tcW w:w="3828" w:type="dxa"/>
            <w:tcBorders>
              <w:top w:val="single" w:sz="2" w:space="0" w:color="auto"/>
              <w:left w:val="single" w:sz="2" w:space="0" w:color="auto"/>
              <w:bottom w:val="single" w:sz="2" w:space="0" w:color="auto"/>
              <w:right w:val="single" w:sz="2" w:space="0" w:color="auto"/>
            </w:tcBorders>
            <w:shd w:val="clear" w:color="auto" w:fill="auto"/>
          </w:tcPr>
          <w:p w14:paraId="129D3123" w14:textId="77777777" w:rsidR="00950054" w:rsidRPr="005C6B81" w:rsidRDefault="00950054" w:rsidP="00F81EE6">
            <w:pPr>
              <w:spacing w:before="40" w:after="120"/>
              <w:ind w:left="6" w:right="6"/>
            </w:pPr>
            <w:r w:rsidRPr="005C6B81">
              <w:t>Special Rapporteur on the situation of human rights in the Islamic Republic of Iran</w:t>
            </w:r>
          </w:p>
        </w:tc>
        <w:tc>
          <w:tcPr>
            <w:tcW w:w="5811" w:type="dxa"/>
            <w:gridSpan w:val="2"/>
            <w:tcBorders>
              <w:top w:val="single" w:sz="2" w:space="0" w:color="auto"/>
              <w:left w:val="single" w:sz="2" w:space="0" w:color="auto"/>
              <w:bottom w:val="single" w:sz="2" w:space="0" w:color="auto"/>
              <w:right w:val="single" w:sz="2" w:space="0" w:color="auto"/>
            </w:tcBorders>
            <w:shd w:val="clear" w:color="auto" w:fill="auto"/>
          </w:tcPr>
          <w:p w14:paraId="62AE3F04" w14:textId="77777777" w:rsidR="006629CE" w:rsidRPr="006629CE" w:rsidRDefault="006629CE" w:rsidP="00A42276">
            <w:pPr>
              <w:suppressAutoHyphens w:val="0"/>
              <w:spacing w:before="40" w:after="120" w:line="220" w:lineRule="exact"/>
              <w:ind w:left="6" w:right="6"/>
              <w:jc w:val="both"/>
            </w:pPr>
            <w:r w:rsidRPr="006629CE">
              <w:t>Human Rights Council (A/HRC/49/75): Situation of human rights in the Islamic Republic of Iran</w:t>
            </w:r>
          </w:p>
          <w:p w14:paraId="56D24D4E" w14:textId="51B45624" w:rsidR="00950054" w:rsidRPr="005C6B81" w:rsidRDefault="006629CE" w:rsidP="00A42276">
            <w:pPr>
              <w:spacing w:before="40" w:after="120"/>
              <w:ind w:left="6" w:right="6"/>
              <w:jc w:val="both"/>
            </w:pPr>
            <w:r w:rsidRPr="006629CE">
              <w:t>General Assembly (A/77/181): Situation of human rights in the Islamic Republic of Iran</w:t>
            </w:r>
          </w:p>
        </w:tc>
      </w:tr>
      <w:tr w:rsidR="00950054" w:rsidRPr="005C4385" w14:paraId="4F91EDD2" w14:textId="77777777" w:rsidTr="00CB59A3">
        <w:trPr>
          <w:jc w:val="center"/>
        </w:trPr>
        <w:tc>
          <w:tcPr>
            <w:tcW w:w="3828" w:type="dxa"/>
            <w:tcBorders>
              <w:top w:val="single" w:sz="2" w:space="0" w:color="auto"/>
              <w:left w:val="single" w:sz="2" w:space="0" w:color="auto"/>
              <w:bottom w:val="single" w:sz="2" w:space="0" w:color="auto"/>
              <w:right w:val="single" w:sz="2" w:space="0" w:color="auto"/>
            </w:tcBorders>
            <w:shd w:val="clear" w:color="auto" w:fill="auto"/>
          </w:tcPr>
          <w:p w14:paraId="7903C06C" w14:textId="77777777" w:rsidR="00950054" w:rsidRPr="005C6B81" w:rsidRDefault="00950054" w:rsidP="00F81EE6">
            <w:pPr>
              <w:spacing w:before="40" w:after="120"/>
              <w:ind w:left="6" w:right="6"/>
            </w:pPr>
            <w:r w:rsidRPr="005C6B81">
              <w:t>Independent Expert on the situation of human rights in Mali</w:t>
            </w:r>
          </w:p>
        </w:tc>
        <w:tc>
          <w:tcPr>
            <w:tcW w:w="5811" w:type="dxa"/>
            <w:gridSpan w:val="2"/>
            <w:tcBorders>
              <w:top w:val="single" w:sz="2" w:space="0" w:color="auto"/>
              <w:left w:val="single" w:sz="2" w:space="0" w:color="auto"/>
              <w:bottom w:val="single" w:sz="2" w:space="0" w:color="auto"/>
              <w:right w:val="single" w:sz="2" w:space="0" w:color="auto"/>
            </w:tcBorders>
            <w:shd w:val="clear" w:color="auto" w:fill="auto"/>
          </w:tcPr>
          <w:p w14:paraId="1FF9DCA2" w14:textId="18198102" w:rsidR="00950054" w:rsidRPr="005C6B81" w:rsidRDefault="006629CE" w:rsidP="00A42276">
            <w:pPr>
              <w:spacing w:before="40" w:after="120"/>
              <w:ind w:left="6" w:right="6"/>
              <w:jc w:val="both"/>
            </w:pPr>
            <w:r w:rsidRPr="006629CE">
              <w:t>Human Rights Council (A/HRC/49/94): Situation of human rights in Mali</w:t>
            </w:r>
          </w:p>
        </w:tc>
      </w:tr>
      <w:tr w:rsidR="00950054" w:rsidRPr="005C4385" w14:paraId="3571462D" w14:textId="77777777" w:rsidTr="00CB59A3">
        <w:trPr>
          <w:jc w:val="center"/>
        </w:trPr>
        <w:tc>
          <w:tcPr>
            <w:tcW w:w="3828" w:type="dxa"/>
            <w:tcBorders>
              <w:top w:val="single" w:sz="2" w:space="0" w:color="auto"/>
              <w:left w:val="single" w:sz="2" w:space="0" w:color="auto"/>
              <w:bottom w:val="single" w:sz="2" w:space="0" w:color="auto"/>
              <w:right w:val="single" w:sz="2" w:space="0" w:color="auto"/>
            </w:tcBorders>
            <w:shd w:val="clear" w:color="auto" w:fill="auto"/>
          </w:tcPr>
          <w:p w14:paraId="2C5D6942" w14:textId="77777777" w:rsidR="00950054" w:rsidRPr="005C6B81" w:rsidRDefault="00950054" w:rsidP="00F81EE6">
            <w:pPr>
              <w:spacing w:before="40" w:after="120"/>
              <w:ind w:left="6" w:right="6"/>
            </w:pPr>
            <w:r w:rsidRPr="005C6B81">
              <w:t>Special Rapporteur on the situation of human rights in Myanmar</w:t>
            </w:r>
          </w:p>
        </w:tc>
        <w:tc>
          <w:tcPr>
            <w:tcW w:w="5811" w:type="dxa"/>
            <w:gridSpan w:val="2"/>
            <w:tcBorders>
              <w:top w:val="single" w:sz="2" w:space="0" w:color="auto"/>
              <w:left w:val="single" w:sz="2" w:space="0" w:color="auto"/>
              <w:bottom w:val="single" w:sz="2" w:space="0" w:color="auto"/>
              <w:right w:val="single" w:sz="2" w:space="0" w:color="auto"/>
            </w:tcBorders>
            <w:shd w:val="clear" w:color="auto" w:fill="auto"/>
          </w:tcPr>
          <w:p w14:paraId="227875DC" w14:textId="77777777" w:rsidR="006629CE" w:rsidRPr="006629CE" w:rsidRDefault="006629CE" w:rsidP="00A42276">
            <w:pPr>
              <w:suppressAutoHyphens w:val="0"/>
              <w:spacing w:before="40" w:after="120" w:line="220" w:lineRule="exact"/>
              <w:ind w:left="6" w:right="6"/>
              <w:jc w:val="both"/>
            </w:pPr>
            <w:r w:rsidRPr="006629CE">
              <w:t>Human Rights Council (A/HRC/49/72): Situation of human rights in Myanmar since 1 February 2021</w:t>
            </w:r>
          </w:p>
          <w:p w14:paraId="7103AF84" w14:textId="024E3551" w:rsidR="00950054" w:rsidRPr="005C6B81" w:rsidRDefault="006629CE" w:rsidP="00A42276">
            <w:pPr>
              <w:spacing w:before="40" w:after="120"/>
              <w:ind w:left="6" w:right="6"/>
              <w:jc w:val="both"/>
              <w:rPr>
                <w:lang w:eastAsia="en-GB"/>
              </w:rPr>
            </w:pPr>
            <w:r w:rsidRPr="006629CE">
              <w:t>General Assembly (A/77/494): Situation of human rights in Myanmar</w:t>
            </w:r>
          </w:p>
        </w:tc>
      </w:tr>
      <w:tr w:rsidR="00950054" w:rsidRPr="005C4385" w14:paraId="59ED933D" w14:textId="77777777" w:rsidTr="00CB59A3">
        <w:trPr>
          <w:jc w:val="center"/>
        </w:trPr>
        <w:tc>
          <w:tcPr>
            <w:tcW w:w="3828" w:type="dxa"/>
            <w:tcBorders>
              <w:top w:val="single" w:sz="2" w:space="0" w:color="auto"/>
              <w:left w:val="single" w:sz="2" w:space="0" w:color="auto"/>
              <w:bottom w:val="single" w:sz="2" w:space="0" w:color="auto"/>
              <w:right w:val="single" w:sz="2" w:space="0" w:color="auto"/>
            </w:tcBorders>
            <w:shd w:val="clear" w:color="auto" w:fill="auto"/>
          </w:tcPr>
          <w:p w14:paraId="559E037D" w14:textId="77777777" w:rsidR="00950054" w:rsidRPr="005C6B81" w:rsidRDefault="00950054" w:rsidP="00F81EE6">
            <w:pPr>
              <w:spacing w:before="40" w:after="120"/>
              <w:ind w:left="6" w:right="6"/>
            </w:pPr>
            <w:r w:rsidRPr="005C6B81">
              <w:t>Special Rapporteur on the situation of human rights in the Palestinian territories occupied since 1967</w:t>
            </w:r>
          </w:p>
        </w:tc>
        <w:tc>
          <w:tcPr>
            <w:tcW w:w="5811" w:type="dxa"/>
            <w:gridSpan w:val="2"/>
            <w:tcBorders>
              <w:top w:val="single" w:sz="2" w:space="0" w:color="auto"/>
              <w:left w:val="single" w:sz="2" w:space="0" w:color="auto"/>
              <w:bottom w:val="single" w:sz="2" w:space="0" w:color="auto"/>
              <w:right w:val="single" w:sz="2" w:space="0" w:color="auto"/>
            </w:tcBorders>
            <w:shd w:val="clear" w:color="auto" w:fill="auto"/>
          </w:tcPr>
          <w:p w14:paraId="2148A3E0" w14:textId="77777777" w:rsidR="006629CE" w:rsidRPr="006629CE" w:rsidRDefault="006629CE" w:rsidP="00A42276">
            <w:pPr>
              <w:suppressAutoHyphens w:val="0"/>
              <w:spacing w:before="40" w:after="120" w:line="220" w:lineRule="exact"/>
              <w:ind w:left="6" w:right="6"/>
              <w:jc w:val="both"/>
            </w:pPr>
            <w:r w:rsidRPr="006629CE">
              <w:t>Human Rights Council (A/HRC/49/87): Situation of human rights in the Palestinian territories occupied since 1967</w:t>
            </w:r>
          </w:p>
          <w:p w14:paraId="4561F47F" w14:textId="7AC38823" w:rsidR="00950054" w:rsidRPr="005C6B81" w:rsidRDefault="006629CE" w:rsidP="00A42276">
            <w:pPr>
              <w:spacing w:before="40" w:after="120"/>
              <w:ind w:left="6" w:right="6"/>
              <w:jc w:val="both"/>
            </w:pPr>
            <w:r w:rsidRPr="006629CE">
              <w:t>General Assembly (A/77/356): Situation of human rights in the Palestinian territories occupied since 1967</w:t>
            </w:r>
          </w:p>
        </w:tc>
      </w:tr>
      <w:tr w:rsidR="00950054" w:rsidRPr="005C4385" w14:paraId="5D9B2E1C" w14:textId="77777777" w:rsidTr="00F81EE6">
        <w:trPr>
          <w:jc w:val="center"/>
        </w:trPr>
        <w:tc>
          <w:tcPr>
            <w:tcW w:w="3828" w:type="dxa"/>
            <w:tcBorders>
              <w:top w:val="single" w:sz="2" w:space="0" w:color="auto"/>
              <w:left w:val="single" w:sz="2" w:space="0" w:color="auto"/>
              <w:bottom w:val="single" w:sz="2" w:space="0" w:color="auto"/>
              <w:right w:val="single" w:sz="2" w:space="0" w:color="auto"/>
            </w:tcBorders>
            <w:shd w:val="clear" w:color="auto" w:fill="auto"/>
          </w:tcPr>
          <w:p w14:paraId="0A36629B" w14:textId="77777777" w:rsidR="00950054" w:rsidRPr="005C6B81" w:rsidRDefault="00950054" w:rsidP="00F81EE6">
            <w:pPr>
              <w:spacing w:before="40" w:after="120"/>
              <w:ind w:left="6" w:right="6"/>
            </w:pPr>
            <w:r w:rsidRPr="005C6B81">
              <w:t>Independent Expert on the situation of human rights in Somalia</w:t>
            </w:r>
          </w:p>
        </w:tc>
        <w:tc>
          <w:tcPr>
            <w:tcW w:w="5811" w:type="dxa"/>
            <w:gridSpan w:val="2"/>
            <w:tcBorders>
              <w:top w:val="single" w:sz="2" w:space="0" w:color="auto"/>
              <w:left w:val="single" w:sz="2" w:space="0" w:color="auto"/>
              <w:bottom w:val="single" w:sz="2" w:space="0" w:color="auto"/>
              <w:right w:val="single" w:sz="2" w:space="0" w:color="auto"/>
            </w:tcBorders>
            <w:shd w:val="clear" w:color="auto" w:fill="auto"/>
          </w:tcPr>
          <w:p w14:paraId="69A8300F" w14:textId="77777777" w:rsidR="006629CE" w:rsidRPr="006629CE" w:rsidRDefault="006629CE" w:rsidP="00A42276">
            <w:pPr>
              <w:suppressAutoHyphens w:val="0"/>
              <w:spacing w:before="40" w:after="120" w:line="220" w:lineRule="exact"/>
              <w:ind w:left="6" w:right="6"/>
              <w:jc w:val="both"/>
            </w:pPr>
            <w:r w:rsidRPr="006629CE">
              <w:t>Human Rights Council (A/HRC/51/65): Situation of human rights in Somalia</w:t>
            </w:r>
          </w:p>
          <w:p w14:paraId="154D9D60" w14:textId="7448A04A" w:rsidR="00950054" w:rsidRPr="005C6B81" w:rsidRDefault="006629CE" w:rsidP="00A42276">
            <w:pPr>
              <w:spacing w:before="40" w:after="120"/>
              <w:ind w:left="6" w:right="6"/>
              <w:jc w:val="both"/>
            </w:pPr>
            <w:r w:rsidRPr="006629CE">
              <w:t>General Assembly (A/77/168): Note by the Secretariat referring A/HRC/51/65 to the General Assembly</w:t>
            </w:r>
          </w:p>
        </w:tc>
      </w:tr>
      <w:tr w:rsidR="00950054" w:rsidRPr="005C4385" w14:paraId="739AE04D" w14:textId="77777777" w:rsidTr="00F81EE6">
        <w:trPr>
          <w:jc w:val="center"/>
        </w:trPr>
        <w:tc>
          <w:tcPr>
            <w:tcW w:w="3828" w:type="dxa"/>
            <w:tcBorders>
              <w:top w:val="single" w:sz="2" w:space="0" w:color="auto"/>
              <w:left w:val="single" w:sz="2" w:space="0" w:color="auto"/>
              <w:bottom w:val="single" w:sz="12" w:space="0" w:color="auto"/>
              <w:right w:val="single" w:sz="2" w:space="0" w:color="auto"/>
            </w:tcBorders>
            <w:shd w:val="clear" w:color="auto" w:fill="auto"/>
          </w:tcPr>
          <w:p w14:paraId="2544D7E4" w14:textId="77777777" w:rsidR="00950054" w:rsidRPr="005C6B81" w:rsidRDefault="00950054" w:rsidP="00F81EE6">
            <w:pPr>
              <w:spacing w:before="40" w:after="120"/>
              <w:ind w:left="6" w:right="6"/>
            </w:pPr>
            <w:r w:rsidRPr="005C6B81">
              <w:t>Special Rapporteur on the situation of human rights in the Syrian Arab Republic</w:t>
            </w:r>
          </w:p>
        </w:tc>
        <w:tc>
          <w:tcPr>
            <w:tcW w:w="5811" w:type="dxa"/>
            <w:gridSpan w:val="2"/>
            <w:tcBorders>
              <w:top w:val="single" w:sz="2" w:space="0" w:color="auto"/>
              <w:left w:val="single" w:sz="2" w:space="0" w:color="auto"/>
              <w:bottom w:val="single" w:sz="12" w:space="0" w:color="auto"/>
              <w:right w:val="single" w:sz="2" w:space="0" w:color="auto"/>
            </w:tcBorders>
            <w:shd w:val="clear" w:color="auto" w:fill="auto"/>
          </w:tcPr>
          <w:p w14:paraId="5D1B18FF" w14:textId="77777777" w:rsidR="00950054" w:rsidRPr="005C6B81" w:rsidRDefault="00950054" w:rsidP="00A42276">
            <w:pPr>
              <w:spacing w:before="40" w:after="120"/>
              <w:ind w:left="6" w:right="6"/>
              <w:jc w:val="both"/>
              <w:rPr>
                <w:i/>
              </w:rPr>
            </w:pPr>
            <w:r w:rsidRPr="005C6B81">
              <w:rPr>
                <w:i/>
              </w:rPr>
              <w:t>The mandate holder will take up his functions once the mandate of the Independent International Commission of Inquiry on the Syrian Arab Republic has ended.</w:t>
            </w:r>
          </w:p>
        </w:tc>
      </w:tr>
    </w:tbl>
    <w:p w14:paraId="61C6E9C7" w14:textId="77777777" w:rsidR="00950054" w:rsidRDefault="00950054" w:rsidP="00950054">
      <w:pPr>
        <w:pStyle w:val="SingleTxtG"/>
        <w:jc w:val="left"/>
        <w:sectPr w:rsidR="00950054" w:rsidSect="00205107">
          <w:endnotePr>
            <w:numFmt w:val="decimal"/>
          </w:endnotePr>
          <w:pgSz w:w="11907" w:h="16840" w:code="9"/>
          <w:pgMar w:top="1417" w:right="1134" w:bottom="1134" w:left="1134" w:header="850" w:footer="567" w:gutter="0"/>
          <w:cols w:space="720"/>
          <w:docGrid w:linePitch="272"/>
        </w:sectPr>
      </w:pPr>
    </w:p>
    <w:p w14:paraId="79DC065C" w14:textId="0F317A3F" w:rsidR="00950054" w:rsidRPr="00507689" w:rsidRDefault="00950054" w:rsidP="00950054">
      <w:pPr>
        <w:pStyle w:val="HChG"/>
      </w:pPr>
      <w:r w:rsidRPr="003470D0">
        <w:lastRenderedPageBreak/>
        <w:tab/>
      </w:r>
      <w:r w:rsidRPr="00604BBE">
        <w:t>XII.</w:t>
      </w:r>
      <w:r w:rsidRPr="00604BBE">
        <w:tab/>
      </w:r>
      <w:r w:rsidRPr="00496199">
        <w:t>Joint statements issued by special procedures (202</w:t>
      </w:r>
      <w:r w:rsidR="00BA24D9" w:rsidRPr="00496199">
        <w:t>2</w:t>
      </w:r>
      <w:r w:rsidRPr="00496199">
        <w:t>)</w:t>
      </w:r>
    </w:p>
    <w:p w14:paraId="39060F37" w14:textId="4C413C8F" w:rsidR="00E20256" w:rsidRDefault="00A6792E" w:rsidP="00950054">
      <w:pPr>
        <w:pStyle w:val="SingleTxtG"/>
      </w:pPr>
      <w:r>
        <w:tab/>
      </w:r>
      <w:r w:rsidR="00950054" w:rsidRPr="00507689">
        <w:tab/>
      </w:r>
    </w:p>
    <w:p w14:paraId="7DBD2505" w14:textId="2437537A" w:rsidR="00E20256" w:rsidRPr="00E20256" w:rsidRDefault="00E20256" w:rsidP="00E20256">
      <w:pPr>
        <w:pStyle w:val="SingleTxtG"/>
        <w:ind w:firstLine="567"/>
        <w:rPr>
          <w:b/>
          <w:color w:val="000000" w:themeColor="text1"/>
          <w:sz w:val="28"/>
        </w:rPr>
      </w:pPr>
      <w:r>
        <w:tab/>
      </w:r>
      <w:r w:rsidRPr="00950054">
        <w:t xml:space="preserve">Statement by </w:t>
      </w:r>
      <w:r>
        <w:t>Victor Madrigal-</w:t>
      </w:r>
      <w:proofErr w:type="spellStart"/>
      <w:r>
        <w:t>Bo</w:t>
      </w:r>
      <w:r w:rsidR="00761284">
        <w:t>r</w:t>
      </w:r>
      <w:r>
        <w:t>loz</w:t>
      </w:r>
      <w:proofErr w:type="spellEnd"/>
      <w:r w:rsidRPr="00950054">
        <w:t>, Chair of the Coordination Committee of Special Procedures</w:t>
      </w:r>
      <w:r>
        <w:t xml:space="preserve"> at the </w:t>
      </w:r>
      <w:r w:rsidRPr="00E20256">
        <w:t>Urgent debate of the Human Rights Council on the human rights situation in Ukraine stemming from the Russian aggression</w:t>
      </w:r>
      <w:r>
        <w:t>, 3 March 2022.</w:t>
      </w:r>
    </w:p>
    <w:p w14:paraId="08ECF934" w14:textId="16CF6A0A" w:rsidR="00950054" w:rsidRDefault="00950054" w:rsidP="00E20256">
      <w:pPr>
        <w:pStyle w:val="SingleTxtG"/>
        <w:ind w:firstLine="567"/>
      </w:pPr>
      <w:r w:rsidRPr="00950054">
        <w:t xml:space="preserve">Statement by </w:t>
      </w:r>
      <w:r w:rsidR="00BA24D9">
        <w:t>Victor Madrigal-</w:t>
      </w:r>
      <w:proofErr w:type="spellStart"/>
      <w:r w:rsidR="00BA24D9">
        <w:t>Bo</w:t>
      </w:r>
      <w:r w:rsidR="00761284">
        <w:t>r</w:t>
      </w:r>
      <w:r w:rsidR="00BA24D9">
        <w:t>loz</w:t>
      </w:r>
      <w:proofErr w:type="spellEnd"/>
      <w:r w:rsidRPr="00950054">
        <w:t xml:space="preserve">, Chair of the Coordination Committee of Special Procedures, presenting the annual report of special procedures to the </w:t>
      </w:r>
      <w:r w:rsidR="00BA24D9">
        <w:t>52nd</w:t>
      </w:r>
      <w:r w:rsidRPr="00950054">
        <w:t xml:space="preserve"> Human Rights Council session, </w:t>
      </w:r>
      <w:r w:rsidR="00BA24D9">
        <w:t>22</w:t>
      </w:r>
      <w:r w:rsidRPr="00950054">
        <w:t xml:space="preserve"> March 202</w:t>
      </w:r>
      <w:r w:rsidR="00BA24D9">
        <w:t>2</w:t>
      </w:r>
      <w:r w:rsidRPr="00950054">
        <w:t>.</w:t>
      </w:r>
    </w:p>
    <w:p w14:paraId="7C27098A" w14:textId="02322CB5" w:rsidR="00EE65F8" w:rsidRDefault="00EE65F8" w:rsidP="00EE65F8">
      <w:pPr>
        <w:pStyle w:val="SingleTxtG"/>
        <w:ind w:firstLine="567"/>
      </w:pPr>
      <w:r w:rsidRPr="00950054">
        <w:t xml:space="preserve">Statement by </w:t>
      </w:r>
      <w:r>
        <w:t>Victor Madrigal-</w:t>
      </w:r>
      <w:proofErr w:type="spellStart"/>
      <w:r>
        <w:t>Borloz</w:t>
      </w:r>
      <w:proofErr w:type="spellEnd"/>
      <w:r w:rsidRPr="00950054">
        <w:t>, Chair of the Coordination Committee of Special Procedures</w:t>
      </w:r>
      <w:r>
        <w:t xml:space="preserve"> at the t</w:t>
      </w:r>
      <w:r w:rsidRPr="00EE65F8">
        <w:t>hirty-fourth special session of the Human Rights Council on the deteriorating human rights situation in Ukraine stemming from the Russian aggression</w:t>
      </w:r>
      <w:r>
        <w:t>, 12 May 2022.</w:t>
      </w:r>
    </w:p>
    <w:p w14:paraId="300787E0" w14:textId="259E2D74" w:rsidR="00EE65F8" w:rsidRPr="00EE65F8" w:rsidRDefault="00EE65F8" w:rsidP="002B7189">
      <w:pPr>
        <w:pStyle w:val="SingleTxtG"/>
        <w:ind w:firstLine="567"/>
      </w:pPr>
      <w:r w:rsidRPr="00EE65F8">
        <w:t>Statement by Richard Bennett, Special Rapporteur on the situation of human rights in Afghanistan and on behalf of the Coordination Committee of Special Procedures</w:t>
      </w:r>
      <w:r>
        <w:t xml:space="preserve"> at the Urgent </w:t>
      </w:r>
      <w:r w:rsidRPr="008F6AEF">
        <w:t>Debate</w:t>
      </w:r>
      <w:r>
        <w:t xml:space="preserve"> of the Human Rights Council</w:t>
      </w:r>
      <w:r w:rsidRPr="008F6AEF">
        <w:t xml:space="preserve"> on the situation of women and girls in Afghanistan</w:t>
      </w:r>
      <w:r>
        <w:t>, 1 July 2022.</w:t>
      </w:r>
    </w:p>
    <w:p w14:paraId="34BA69E9" w14:textId="36F41987" w:rsidR="00EE65F8" w:rsidRPr="00950054" w:rsidRDefault="00EE65F8" w:rsidP="002B7189">
      <w:pPr>
        <w:pStyle w:val="SingleTxtG"/>
        <w:ind w:firstLine="567"/>
      </w:pPr>
      <w:r w:rsidRPr="00EE65F8">
        <w:t>Statement by Javaid Rehman</w:t>
      </w:r>
      <w:r>
        <w:t xml:space="preserve">, </w:t>
      </w:r>
      <w:r w:rsidRPr="00EE65F8">
        <w:t>Special Rapporteur on the situation of human rights in the Islamic Republic of Iran</w:t>
      </w:r>
      <w:r>
        <w:t xml:space="preserve"> </w:t>
      </w:r>
      <w:r w:rsidRPr="00EE65F8">
        <w:t>and on behalf of the Coordination Committee of Special Procedures</w:t>
      </w:r>
      <w:r>
        <w:t xml:space="preserve"> at the thirty-fifth session of the </w:t>
      </w:r>
      <w:r w:rsidRPr="00EE65F8">
        <w:t>of the Human Rights Counci</w:t>
      </w:r>
      <w:r>
        <w:t xml:space="preserve">l </w:t>
      </w:r>
      <w:r w:rsidRPr="00EE65F8">
        <w:t>on the deteriorating situation of human rights in the Islamic Republic of Iran, especially with respect to women and children</w:t>
      </w:r>
      <w:r>
        <w:t>, 24 November 2022.</w:t>
      </w:r>
    </w:p>
    <w:p w14:paraId="6DDA2591" w14:textId="47A213F7" w:rsidR="0032780D" w:rsidRPr="00950054" w:rsidRDefault="00950054" w:rsidP="0032780D">
      <w:pPr>
        <w:pStyle w:val="SingleTxtG"/>
        <w:ind w:firstLine="567"/>
      </w:pPr>
      <w:r w:rsidRPr="00950054">
        <w:t>Statement by all special procedures on the occasion of the Human Rights Day</w:t>
      </w:r>
      <w:proofErr w:type="gramStart"/>
      <w:r w:rsidRPr="00950054">
        <w:t>: ”</w:t>
      </w:r>
      <w:proofErr w:type="gramEnd"/>
      <w:r w:rsidR="0032780D" w:rsidRPr="0032780D">
        <w:t xml:space="preserve"> </w:t>
      </w:r>
      <w:r w:rsidR="0032780D" w:rsidRPr="00776C52">
        <w:t>The global human rights system is a common heritage of humankind</w:t>
      </w:r>
      <w:r w:rsidRPr="00950054">
        <w:t xml:space="preserve">” </w:t>
      </w:r>
      <w:r w:rsidR="0032780D">
        <w:t>in which special procedures</w:t>
      </w:r>
      <w:r w:rsidR="0032780D" w:rsidRPr="0032780D">
        <w:t xml:space="preserve"> committed to using the next year for thoughtful and ambitious considerations on our role, and the role of the international community, to shape a next 75 years of furtherance of human rights for all persons.</w:t>
      </w:r>
      <w:r w:rsidRPr="00950054">
        <w:t>, 9 December 202</w:t>
      </w:r>
      <w:r w:rsidR="0032780D">
        <w:t>2</w:t>
      </w:r>
      <w:r w:rsidRPr="00950054">
        <w:t>.</w:t>
      </w:r>
    </w:p>
    <w:p w14:paraId="3BD5FA25" w14:textId="77777777" w:rsidR="00950054" w:rsidRDefault="00950054" w:rsidP="00950054">
      <w:pPr>
        <w:pStyle w:val="SingleTxtG"/>
        <w:jc w:val="left"/>
        <w:sectPr w:rsidR="00950054" w:rsidSect="00205107">
          <w:endnotePr>
            <w:numFmt w:val="decimal"/>
          </w:endnotePr>
          <w:pgSz w:w="11907" w:h="16840" w:code="9"/>
          <w:pgMar w:top="1417" w:right="1134" w:bottom="1134" w:left="1134" w:header="850" w:footer="567" w:gutter="0"/>
          <w:cols w:space="720"/>
          <w:docGrid w:linePitch="272"/>
        </w:sectPr>
      </w:pPr>
    </w:p>
    <w:p w14:paraId="7B17A115" w14:textId="52ADC644" w:rsidR="00C1190C" w:rsidRDefault="00C1190C" w:rsidP="00C1190C">
      <w:pPr>
        <w:pStyle w:val="HChG"/>
      </w:pPr>
      <w:r>
        <w:lastRenderedPageBreak/>
        <w:tab/>
      </w:r>
      <w:r w:rsidRPr="001D5705">
        <w:t>XIII.</w:t>
      </w:r>
      <w:r w:rsidRPr="001D5705">
        <w:tab/>
      </w:r>
      <w:r w:rsidRPr="00182E63">
        <w:t>Follow-up activities undertaken by mandate holders (non-exhaustive list) (202</w:t>
      </w:r>
      <w:r w:rsidR="00AD597D" w:rsidRPr="00182E63">
        <w:t>2</w:t>
      </w:r>
      <w:r w:rsidRPr="00182E63">
        <w:t>)</w:t>
      </w:r>
    </w:p>
    <w:p w14:paraId="7CDDE070" w14:textId="77777777" w:rsidR="00A6792E" w:rsidRDefault="00A6792E" w:rsidP="00A6792E">
      <w:pPr>
        <w:pStyle w:val="H1G"/>
      </w:pPr>
      <w:r>
        <w:tab/>
      </w:r>
      <w:r w:rsidRPr="003470D0">
        <w:t>A.</w:t>
      </w:r>
      <w:r>
        <w:tab/>
      </w:r>
      <w:r w:rsidRPr="00F629A8">
        <w:t>Follow-up on communications</w:t>
      </w:r>
    </w:p>
    <w:tbl>
      <w:tblPr>
        <w:tblW w:w="9639" w:type="dxa"/>
        <w:jc w:val="center"/>
        <w:tblLayout w:type="fixed"/>
        <w:tblCellMar>
          <w:left w:w="0" w:type="dxa"/>
          <w:right w:w="0" w:type="dxa"/>
        </w:tblCellMar>
        <w:tblLook w:val="0000" w:firstRow="0" w:lastRow="0" w:firstColumn="0" w:lastColumn="0" w:noHBand="0" w:noVBand="0"/>
      </w:tblPr>
      <w:tblGrid>
        <w:gridCol w:w="3119"/>
        <w:gridCol w:w="6520"/>
      </w:tblGrid>
      <w:tr w:rsidR="00C1190C" w:rsidRPr="005C4385" w14:paraId="0B519E5F" w14:textId="77777777" w:rsidTr="00DF0BD4">
        <w:trPr>
          <w:tblHeader/>
          <w:jc w:val="center"/>
        </w:trPr>
        <w:tc>
          <w:tcPr>
            <w:tcW w:w="9639" w:type="dxa"/>
            <w:gridSpan w:val="2"/>
            <w:tcBorders>
              <w:top w:val="single" w:sz="4" w:space="0" w:color="auto"/>
              <w:bottom w:val="single" w:sz="12" w:space="0" w:color="auto"/>
            </w:tcBorders>
            <w:shd w:val="clear" w:color="auto" w:fill="auto"/>
            <w:vAlign w:val="bottom"/>
          </w:tcPr>
          <w:p w14:paraId="548B9EA2" w14:textId="6F9C0AF9" w:rsidR="00C1190C" w:rsidRPr="00332705" w:rsidRDefault="00C1190C" w:rsidP="00F850CD">
            <w:pPr>
              <w:spacing w:before="80" w:after="80" w:line="200" w:lineRule="exact"/>
              <w:ind w:right="113"/>
              <w:jc w:val="center"/>
              <w:rPr>
                <w:i/>
                <w:sz w:val="16"/>
                <w:shd w:val="clear" w:color="auto" w:fill="808080"/>
              </w:rPr>
            </w:pPr>
            <w:r w:rsidRPr="00406F46">
              <w:rPr>
                <w:i/>
              </w:rPr>
              <w:t>Follow-up activities undertaken by mandate holders (non-exhaustive list) (20</w:t>
            </w:r>
            <w:r>
              <w:rPr>
                <w:i/>
              </w:rPr>
              <w:t>2</w:t>
            </w:r>
            <w:r w:rsidR="005526DB">
              <w:rPr>
                <w:i/>
              </w:rPr>
              <w:t>2</w:t>
            </w:r>
            <w:r w:rsidRPr="00332705">
              <w:rPr>
                <w:i/>
              </w:rPr>
              <w:t>)</w:t>
            </w:r>
          </w:p>
        </w:tc>
      </w:tr>
      <w:tr w:rsidR="00B65B03" w:rsidRPr="005C4385" w14:paraId="1DF65E65" w14:textId="77777777" w:rsidTr="00DF0BD4">
        <w:trPr>
          <w:trHeight w:hRule="exact" w:val="85"/>
          <w:tblHeader/>
          <w:jc w:val="center"/>
        </w:trPr>
        <w:tc>
          <w:tcPr>
            <w:tcW w:w="9639" w:type="dxa"/>
            <w:gridSpan w:val="2"/>
            <w:tcBorders>
              <w:top w:val="single" w:sz="12" w:space="0" w:color="auto"/>
              <w:bottom w:val="single" w:sz="2" w:space="0" w:color="auto"/>
            </w:tcBorders>
            <w:shd w:val="clear" w:color="auto" w:fill="auto"/>
            <w:vAlign w:val="bottom"/>
          </w:tcPr>
          <w:p w14:paraId="0EF9BDE3" w14:textId="77777777" w:rsidR="00B65B03" w:rsidRPr="00406F46" w:rsidRDefault="00B65B03" w:rsidP="00F850CD">
            <w:pPr>
              <w:spacing w:before="80" w:after="80" w:line="200" w:lineRule="exact"/>
              <w:ind w:right="113"/>
              <w:jc w:val="center"/>
              <w:rPr>
                <w:i/>
              </w:rPr>
            </w:pPr>
          </w:p>
        </w:tc>
      </w:tr>
      <w:tr w:rsidR="00C1190C" w:rsidRPr="005C4385" w14:paraId="1248394E" w14:textId="77777777" w:rsidTr="00DF0BD4">
        <w:trPr>
          <w:jc w:val="center"/>
        </w:trPr>
        <w:tc>
          <w:tcPr>
            <w:tcW w:w="9639" w:type="dxa"/>
            <w:gridSpan w:val="2"/>
            <w:tcBorders>
              <w:top w:val="single" w:sz="2" w:space="0" w:color="auto"/>
              <w:left w:val="single" w:sz="2" w:space="0" w:color="auto"/>
              <w:bottom w:val="single" w:sz="2" w:space="0" w:color="auto"/>
              <w:right w:val="single" w:sz="2" w:space="0" w:color="auto"/>
            </w:tcBorders>
            <w:shd w:val="clear" w:color="auto" w:fill="auto"/>
          </w:tcPr>
          <w:p w14:paraId="203E54CE" w14:textId="5F6F2E42" w:rsidR="00C1190C" w:rsidRPr="00406F46" w:rsidRDefault="004D08B8" w:rsidP="00F81EE6">
            <w:pPr>
              <w:spacing w:before="40" w:after="120"/>
              <w:ind w:left="6" w:right="6"/>
            </w:pPr>
            <w:r w:rsidRPr="00CD576F">
              <w:rPr>
                <w:bCs/>
              </w:rPr>
              <w:t>In 2022, 2</w:t>
            </w:r>
            <w:r>
              <w:rPr>
                <w:bCs/>
              </w:rPr>
              <w:t>79</w:t>
            </w:r>
            <w:r w:rsidRPr="00CD576F">
              <w:rPr>
                <w:bCs/>
              </w:rPr>
              <w:t xml:space="preserve"> follow-up communications were sent out of a total of </w:t>
            </w:r>
            <w:r>
              <w:rPr>
                <w:bCs/>
              </w:rPr>
              <w:t>654</w:t>
            </w:r>
            <w:r w:rsidRPr="00CD576F">
              <w:rPr>
                <w:bCs/>
              </w:rPr>
              <w:t xml:space="preserve"> communications; several of these communications are highlighted below (see Annex IX). In addition, one mandate holders issued observations on communications:</w:t>
            </w:r>
          </w:p>
        </w:tc>
      </w:tr>
      <w:tr w:rsidR="004D08B8" w:rsidRPr="005C4385" w14:paraId="03925615" w14:textId="77777777" w:rsidTr="00DF0BD4">
        <w:trPr>
          <w:jc w:val="center"/>
        </w:trPr>
        <w:tc>
          <w:tcPr>
            <w:tcW w:w="3119" w:type="dxa"/>
            <w:tcBorders>
              <w:top w:val="single" w:sz="2" w:space="0" w:color="auto"/>
              <w:left w:val="single" w:sz="2" w:space="0" w:color="auto"/>
              <w:bottom w:val="single" w:sz="2" w:space="0" w:color="auto"/>
              <w:right w:val="single" w:sz="2" w:space="0" w:color="auto"/>
            </w:tcBorders>
            <w:shd w:val="clear" w:color="auto" w:fill="auto"/>
          </w:tcPr>
          <w:p w14:paraId="662FD614" w14:textId="12C09A3A" w:rsidR="004D08B8" w:rsidRPr="00406F46" w:rsidRDefault="004D08B8" w:rsidP="004D08B8">
            <w:pPr>
              <w:spacing w:before="40" w:after="120"/>
              <w:ind w:left="6" w:right="6"/>
            </w:pPr>
            <w:r w:rsidRPr="00CD576F">
              <w:rPr>
                <w:bCs/>
              </w:rPr>
              <w:t>Special Rapporteur on the rights to freedom of peaceful assembly and of association</w:t>
            </w:r>
          </w:p>
        </w:tc>
        <w:tc>
          <w:tcPr>
            <w:tcW w:w="6520" w:type="dxa"/>
            <w:tcBorders>
              <w:top w:val="single" w:sz="2" w:space="0" w:color="auto"/>
              <w:left w:val="single" w:sz="2" w:space="0" w:color="auto"/>
              <w:bottom w:val="single" w:sz="2" w:space="0" w:color="auto"/>
              <w:right w:val="single" w:sz="2" w:space="0" w:color="auto"/>
            </w:tcBorders>
            <w:shd w:val="clear" w:color="auto" w:fill="auto"/>
          </w:tcPr>
          <w:p w14:paraId="5434AB09" w14:textId="01E95354" w:rsidR="004D08B8" w:rsidRPr="00DE33DE" w:rsidRDefault="004D08B8" w:rsidP="004D08B8">
            <w:pPr>
              <w:spacing w:before="40" w:after="120"/>
              <w:ind w:left="6" w:right="6"/>
            </w:pPr>
            <w:r w:rsidRPr="00CD576F">
              <w:rPr>
                <w:bCs/>
              </w:rPr>
              <w:t>Observations on communications transmitted to Governments and replies received (A/HRC/50/23/Add.1)</w:t>
            </w:r>
          </w:p>
        </w:tc>
      </w:tr>
      <w:tr w:rsidR="004D08B8" w:rsidRPr="005C4385" w14:paraId="1BECE336" w14:textId="77777777" w:rsidTr="00DF0BD4">
        <w:trPr>
          <w:jc w:val="center"/>
        </w:trPr>
        <w:tc>
          <w:tcPr>
            <w:tcW w:w="3119" w:type="dxa"/>
            <w:tcBorders>
              <w:top w:val="single" w:sz="2" w:space="0" w:color="auto"/>
              <w:left w:val="single" w:sz="2" w:space="0" w:color="auto"/>
              <w:bottom w:val="single" w:sz="2" w:space="0" w:color="auto"/>
              <w:right w:val="single" w:sz="2" w:space="0" w:color="auto"/>
            </w:tcBorders>
            <w:shd w:val="clear" w:color="auto" w:fill="auto"/>
          </w:tcPr>
          <w:p w14:paraId="78005F27" w14:textId="0DDEC088" w:rsidR="004D08B8" w:rsidRPr="00CD576F" w:rsidRDefault="004D08B8" w:rsidP="004D08B8">
            <w:pPr>
              <w:spacing w:before="40" w:after="120"/>
              <w:ind w:left="6" w:right="6"/>
              <w:rPr>
                <w:bCs/>
              </w:rPr>
            </w:pPr>
            <w:r w:rsidRPr="00540003">
              <w:rPr>
                <w:bCs/>
              </w:rPr>
              <w:t>Working Group on Arbitrary Detention</w:t>
            </w:r>
          </w:p>
        </w:tc>
        <w:tc>
          <w:tcPr>
            <w:tcW w:w="6520" w:type="dxa"/>
            <w:tcBorders>
              <w:top w:val="single" w:sz="2" w:space="0" w:color="auto"/>
              <w:left w:val="single" w:sz="2" w:space="0" w:color="auto"/>
              <w:bottom w:val="single" w:sz="2" w:space="0" w:color="auto"/>
              <w:right w:val="single" w:sz="2" w:space="0" w:color="auto"/>
            </w:tcBorders>
            <w:shd w:val="clear" w:color="auto" w:fill="auto"/>
          </w:tcPr>
          <w:p w14:paraId="358CE165" w14:textId="77777777" w:rsidR="004D08B8" w:rsidRPr="00B01067" w:rsidRDefault="004D08B8" w:rsidP="004D08B8">
            <w:pPr>
              <w:spacing w:after="120" w:line="259" w:lineRule="auto"/>
              <w:jc w:val="both"/>
              <w:rPr>
                <w:rFonts w:asciiTheme="majorBidi" w:hAnsiTheme="majorBidi" w:cstheme="majorBidi"/>
              </w:rPr>
            </w:pPr>
            <w:r w:rsidRPr="00B01067">
              <w:rPr>
                <w:rFonts w:asciiTheme="majorBidi" w:hAnsiTheme="majorBidi" w:cstheme="majorBidi"/>
              </w:rPr>
              <w:t xml:space="preserve">On 1 December 2022, the </w:t>
            </w:r>
            <w:r>
              <w:rPr>
                <w:rFonts w:asciiTheme="majorBidi" w:hAnsiTheme="majorBidi" w:cstheme="majorBidi"/>
              </w:rPr>
              <w:t>Working Group</w:t>
            </w:r>
            <w:r w:rsidRPr="00B01067">
              <w:rPr>
                <w:rFonts w:asciiTheme="majorBidi" w:hAnsiTheme="majorBidi" w:cstheme="majorBidi"/>
              </w:rPr>
              <w:t xml:space="preserve"> sent, jointly with other </w:t>
            </w:r>
            <w:r>
              <w:rPr>
                <w:rFonts w:asciiTheme="majorBidi" w:hAnsiTheme="majorBidi" w:cstheme="majorBidi"/>
              </w:rPr>
              <w:t xml:space="preserve">SP </w:t>
            </w:r>
            <w:r w:rsidRPr="00B01067">
              <w:rPr>
                <w:rFonts w:asciiTheme="majorBidi" w:hAnsiTheme="majorBidi" w:cstheme="majorBidi"/>
              </w:rPr>
              <w:t>mandate holders, AL CHN</w:t>
            </w:r>
            <w:r>
              <w:rPr>
                <w:rFonts w:asciiTheme="majorBidi" w:hAnsiTheme="majorBidi" w:cstheme="majorBidi"/>
              </w:rPr>
              <w:t xml:space="preserve"> </w:t>
            </w:r>
            <w:r w:rsidRPr="00B01067">
              <w:rPr>
                <w:rFonts w:asciiTheme="majorBidi" w:hAnsiTheme="majorBidi" w:cstheme="majorBidi"/>
              </w:rPr>
              <w:t xml:space="preserve">10/2022, concerning the situations of Mr. Jianbing Wang and Ms. </w:t>
            </w:r>
            <w:proofErr w:type="spellStart"/>
            <w:r w:rsidRPr="00B01067">
              <w:rPr>
                <w:rFonts w:asciiTheme="majorBidi" w:hAnsiTheme="majorBidi" w:cstheme="majorBidi"/>
              </w:rPr>
              <w:t>Fangmei</w:t>
            </w:r>
            <w:proofErr w:type="spellEnd"/>
            <w:r>
              <w:rPr>
                <w:rFonts w:asciiTheme="majorBidi" w:hAnsiTheme="majorBidi" w:cstheme="majorBidi"/>
              </w:rPr>
              <w:t>,</w:t>
            </w:r>
            <w:r w:rsidRPr="00B01067">
              <w:rPr>
                <w:rFonts w:asciiTheme="majorBidi" w:hAnsiTheme="majorBidi" w:cstheme="majorBidi"/>
              </w:rPr>
              <w:t xml:space="preserve"> who were the subjects of Opinions 9/2022 and 32/2020, respectively. </w:t>
            </w:r>
          </w:p>
          <w:p w14:paraId="78AFBE2C" w14:textId="77777777" w:rsidR="004D08B8" w:rsidRPr="00B01067" w:rsidRDefault="004D08B8" w:rsidP="004D08B8">
            <w:pPr>
              <w:spacing w:after="160" w:line="259" w:lineRule="auto"/>
              <w:jc w:val="both"/>
              <w:rPr>
                <w:rFonts w:asciiTheme="majorBidi" w:hAnsiTheme="majorBidi" w:cstheme="majorBidi"/>
              </w:rPr>
            </w:pPr>
            <w:r w:rsidRPr="00B01067">
              <w:rPr>
                <w:rFonts w:asciiTheme="majorBidi" w:hAnsiTheme="majorBidi" w:cstheme="majorBidi"/>
              </w:rPr>
              <w:t xml:space="preserve">On 30 November 2022, the </w:t>
            </w:r>
            <w:r>
              <w:rPr>
                <w:rFonts w:asciiTheme="majorBidi" w:hAnsiTheme="majorBidi" w:cstheme="majorBidi"/>
              </w:rPr>
              <w:t>Working Group</w:t>
            </w:r>
            <w:r w:rsidRPr="00B01067">
              <w:rPr>
                <w:rFonts w:asciiTheme="majorBidi" w:hAnsiTheme="majorBidi" w:cstheme="majorBidi"/>
              </w:rPr>
              <w:t xml:space="preserve"> sent jointly with other SP mandate holders, the AL SAU 10/2022, concerning the situation of Mohammad al-Qahtani, who was the subject of Opinion No. 70/2021</w:t>
            </w:r>
            <w:r>
              <w:rPr>
                <w:rFonts w:asciiTheme="majorBidi" w:hAnsiTheme="majorBidi" w:cstheme="majorBidi"/>
              </w:rPr>
              <w:t>.</w:t>
            </w:r>
          </w:p>
          <w:p w14:paraId="091FA010" w14:textId="77777777" w:rsidR="004D08B8" w:rsidRPr="009D63E7" w:rsidRDefault="004D08B8" w:rsidP="004D08B8">
            <w:pPr>
              <w:spacing w:after="160" w:line="259" w:lineRule="auto"/>
              <w:jc w:val="both"/>
              <w:rPr>
                <w:rFonts w:asciiTheme="majorBidi" w:hAnsiTheme="majorBidi" w:cstheme="majorBidi"/>
              </w:rPr>
            </w:pPr>
            <w:r w:rsidRPr="00B01067">
              <w:rPr>
                <w:rFonts w:asciiTheme="majorBidi" w:hAnsiTheme="majorBidi" w:cstheme="majorBidi"/>
              </w:rPr>
              <w:t xml:space="preserve">On 22 November 2022, the </w:t>
            </w:r>
            <w:r>
              <w:rPr>
                <w:rFonts w:asciiTheme="majorBidi" w:hAnsiTheme="majorBidi" w:cstheme="majorBidi"/>
              </w:rPr>
              <w:t>Working Group</w:t>
            </w:r>
            <w:r w:rsidRPr="00B01067">
              <w:rPr>
                <w:rFonts w:asciiTheme="majorBidi" w:hAnsiTheme="majorBidi" w:cstheme="majorBidi"/>
              </w:rPr>
              <w:t xml:space="preserve"> sent jointly with other SP mandate holders, the AL SAU 11/2022, concerning the situation of Hussein Abo al-Kheir, who was the subject of Opinion No. 36/2022, adopted on 8 April 2022. This was later followed up by a press release on 1 December 2022.</w:t>
            </w:r>
          </w:p>
          <w:p w14:paraId="1D4C45E1" w14:textId="77777777" w:rsidR="004D08B8" w:rsidRPr="00B01067" w:rsidRDefault="004D08B8" w:rsidP="004D08B8">
            <w:pPr>
              <w:jc w:val="both"/>
              <w:rPr>
                <w:rFonts w:asciiTheme="majorBidi" w:hAnsiTheme="majorBidi" w:cstheme="majorBidi"/>
              </w:rPr>
            </w:pPr>
            <w:r w:rsidRPr="00B01067">
              <w:rPr>
                <w:rFonts w:asciiTheme="majorBidi" w:hAnsiTheme="majorBidi" w:cstheme="majorBidi"/>
              </w:rPr>
              <w:t xml:space="preserve">On 11 November 2022, the </w:t>
            </w:r>
            <w:r>
              <w:rPr>
                <w:rFonts w:asciiTheme="majorBidi" w:hAnsiTheme="majorBidi" w:cstheme="majorBidi"/>
              </w:rPr>
              <w:t>Working Group</w:t>
            </w:r>
            <w:r w:rsidRPr="00B01067">
              <w:rPr>
                <w:rFonts w:asciiTheme="majorBidi" w:hAnsiTheme="majorBidi" w:cstheme="majorBidi"/>
              </w:rPr>
              <w:t xml:space="preserve"> sent jointly with other SP mandate holders, the AL EGY 10/2022, concerning the situation of Ahmed Shawky </w:t>
            </w:r>
            <w:proofErr w:type="spellStart"/>
            <w:r w:rsidRPr="00B01067">
              <w:rPr>
                <w:rFonts w:asciiTheme="majorBidi" w:hAnsiTheme="majorBidi" w:cstheme="majorBidi"/>
              </w:rPr>
              <w:t>Abdelsattar</w:t>
            </w:r>
            <w:proofErr w:type="spellEnd"/>
            <w:r w:rsidRPr="00B01067">
              <w:rPr>
                <w:rFonts w:asciiTheme="majorBidi" w:hAnsiTheme="majorBidi" w:cstheme="majorBidi"/>
              </w:rPr>
              <w:t xml:space="preserve"> Mohamed </w:t>
            </w:r>
            <w:proofErr w:type="spellStart"/>
            <w:r w:rsidRPr="00B01067">
              <w:rPr>
                <w:rFonts w:asciiTheme="majorBidi" w:hAnsiTheme="majorBidi" w:cstheme="majorBidi"/>
              </w:rPr>
              <w:t>Amasha</w:t>
            </w:r>
            <w:proofErr w:type="spellEnd"/>
            <w:r w:rsidRPr="00B01067">
              <w:rPr>
                <w:rFonts w:asciiTheme="majorBidi" w:hAnsiTheme="majorBidi" w:cstheme="majorBidi"/>
              </w:rPr>
              <w:t>, who was the subject of Opinion No. 78/2017.</w:t>
            </w:r>
          </w:p>
          <w:p w14:paraId="122187D5" w14:textId="77777777" w:rsidR="004D08B8" w:rsidRPr="00B01067" w:rsidRDefault="004D08B8" w:rsidP="004D08B8">
            <w:pPr>
              <w:jc w:val="both"/>
              <w:rPr>
                <w:rFonts w:asciiTheme="majorBidi" w:hAnsiTheme="majorBidi" w:cstheme="majorBidi"/>
              </w:rPr>
            </w:pPr>
          </w:p>
          <w:p w14:paraId="2B64A79C" w14:textId="77777777" w:rsidR="004D08B8" w:rsidRPr="00B01067" w:rsidRDefault="004D08B8" w:rsidP="004D08B8">
            <w:pPr>
              <w:spacing w:after="120" w:line="259" w:lineRule="auto"/>
              <w:jc w:val="both"/>
              <w:rPr>
                <w:rFonts w:asciiTheme="majorBidi" w:hAnsiTheme="majorBidi" w:cstheme="majorBidi"/>
              </w:rPr>
            </w:pPr>
            <w:r w:rsidRPr="00B01067">
              <w:rPr>
                <w:rFonts w:asciiTheme="majorBidi" w:hAnsiTheme="majorBidi" w:cstheme="majorBidi"/>
              </w:rPr>
              <w:t xml:space="preserve">On 2 November 2022, the </w:t>
            </w:r>
            <w:r>
              <w:rPr>
                <w:rFonts w:asciiTheme="majorBidi" w:hAnsiTheme="majorBidi" w:cstheme="majorBidi"/>
              </w:rPr>
              <w:t>Working Group</w:t>
            </w:r>
            <w:r w:rsidRPr="00B01067">
              <w:rPr>
                <w:rFonts w:asciiTheme="majorBidi" w:hAnsiTheme="majorBidi" w:cstheme="majorBidi"/>
              </w:rPr>
              <w:t xml:space="preserve"> sent, jointly with other SP mandate holders, the AL VNM 6/2022, concerning the situations of Ms. Can </w:t>
            </w:r>
            <w:proofErr w:type="spellStart"/>
            <w:r w:rsidRPr="00B01067">
              <w:rPr>
                <w:rFonts w:asciiTheme="majorBidi" w:hAnsiTheme="majorBidi" w:cstheme="majorBidi"/>
              </w:rPr>
              <w:t>Thi</w:t>
            </w:r>
            <w:proofErr w:type="spellEnd"/>
            <w:r w:rsidRPr="00B01067">
              <w:rPr>
                <w:rFonts w:asciiTheme="majorBidi" w:hAnsiTheme="majorBidi" w:cstheme="majorBidi"/>
              </w:rPr>
              <w:t xml:space="preserve"> </w:t>
            </w:r>
            <w:proofErr w:type="spellStart"/>
            <w:r w:rsidRPr="00B01067">
              <w:rPr>
                <w:rFonts w:asciiTheme="majorBidi" w:hAnsiTheme="majorBidi" w:cstheme="majorBidi"/>
              </w:rPr>
              <w:t>Theu</w:t>
            </w:r>
            <w:proofErr w:type="spellEnd"/>
            <w:r w:rsidRPr="00B01067">
              <w:rPr>
                <w:rFonts w:asciiTheme="majorBidi" w:hAnsiTheme="majorBidi" w:cstheme="majorBidi"/>
              </w:rPr>
              <w:t xml:space="preserve"> and Ms. Pham Doan Trang, who were subjects of the Opinions 79/2022 and 40/2021, respectively.</w:t>
            </w:r>
          </w:p>
          <w:p w14:paraId="4F7ECC1C" w14:textId="77777777" w:rsidR="004D08B8" w:rsidRPr="00B01067" w:rsidRDefault="004D08B8" w:rsidP="004D08B8">
            <w:pPr>
              <w:spacing w:after="120" w:line="259" w:lineRule="auto"/>
              <w:jc w:val="both"/>
              <w:rPr>
                <w:rFonts w:asciiTheme="majorBidi" w:hAnsiTheme="majorBidi" w:cstheme="majorBidi"/>
              </w:rPr>
            </w:pPr>
            <w:r w:rsidRPr="00B01067">
              <w:rPr>
                <w:rFonts w:asciiTheme="majorBidi" w:hAnsiTheme="majorBidi" w:cstheme="majorBidi"/>
              </w:rPr>
              <w:t xml:space="preserve">On 10 August 2022, the </w:t>
            </w:r>
            <w:r>
              <w:rPr>
                <w:rFonts w:asciiTheme="majorBidi" w:hAnsiTheme="majorBidi" w:cstheme="majorBidi"/>
              </w:rPr>
              <w:t>Working Group</w:t>
            </w:r>
            <w:r w:rsidRPr="00B01067">
              <w:rPr>
                <w:rFonts w:asciiTheme="majorBidi" w:hAnsiTheme="majorBidi" w:cstheme="majorBidi"/>
              </w:rPr>
              <w:t xml:space="preserve"> sent, jointly with other SP mandate holders, the AL ISR 15/2022, concerning the situation of Mr. Salah </w:t>
            </w:r>
            <w:proofErr w:type="spellStart"/>
            <w:r w:rsidRPr="00B01067">
              <w:rPr>
                <w:rFonts w:asciiTheme="majorBidi" w:hAnsiTheme="majorBidi" w:cstheme="majorBidi"/>
              </w:rPr>
              <w:t>Hammouri</w:t>
            </w:r>
            <w:proofErr w:type="spellEnd"/>
            <w:r w:rsidRPr="00B01067">
              <w:rPr>
                <w:rFonts w:asciiTheme="majorBidi" w:hAnsiTheme="majorBidi" w:cstheme="majorBidi"/>
              </w:rPr>
              <w:t>, who was subject of the Opinion 34/2018.</w:t>
            </w:r>
          </w:p>
          <w:p w14:paraId="4E69301A" w14:textId="77777777" w:rsidR="004D08B8" w:rsidRPr="00B01067" w:rsidRDefault="004D08B8" w:rsidP="004D08B8">
            <w:pPr>
              <w:spacing w:after="120" w:line="259" w:lineRule="auto"/>
              <w:jc w:val="both"/>
              <w:rPr>
                <w:rFonts w:asciiTheme="majorBidi" w:hAnsiTheme="majorBidi" w:cstheme="majorBidi"/>
              </w:rPr>
            </w:pPr>
            <w:r w:rsidRPr="00B01067">
              <w:rPr>
                <w:rFonts w:asciiTheme="majorBidi" w:hAnsiTheme="majorBidi" w:cstheme="majorBidi"/>
              </w:rPr>
              <w:t xml:space="preserve">On 19 July 2022, the </w:t>
            </w:r>
            <w:r>
              <w:rPr>
                <w:rFonts w:asciiTheme="majorBidi" w:hAnsiTheme="majorBidi" w:cstheme="majorBidi"/>
              </w:rPr>
              <w:t>Working Group</w:t>
            </w:r>
            <w:r w:rsidRPr="00B01067">
              <w:rPr>
                <w:rFonts w:asciiTheme="majorBidi" w:hAnsiTheme="majorBidi" w:cstheme="majorBidi"/>
              </w:rPr>
              <w:t xml:space="preserve"> sent a follow-up letter regarding the case of Julien Assange, who was the subject of Opinion 54/2015, adopted on 4 December 2015.</w:t>
            </w:r>
          </w:p>
          <w:p w14:paraId="34673ECC" w14:textId="77777777" w:rsidR="004D08B8" w:rsidRPr="00B01067" w:rsidRDefault="004D08B8" w:rsidP="004D08B8">
            <w:pPr>
              <w:spacing w:after="120" w:line="259" w:lineRule="auto"/>
              <w:jc w:val="both"/>
              <w:rPr>
                <w:rFonts w:asciiTheme="majorBidi" w:hAnsiTheme="majorBidi" w:cstheme="majorBidi"/>
              </w:rPr>
            </w:pPr>
            <w:r w:rsidRPr="00B01067">
              <w:rPr>
                <w:rFonts w:asciiTheme="majorBidi" w:hAnsiTheme="majorBidi" w:cstheme="majorBidi"/>
              </w:rPr>
              <w:t xml:space="preserve">On 12 May 2022, the </w:t>
            </w:r>
            <w:r>
              <w:rPr>
                <w:rFonts w:asciiTheme="majorBidi" w:hAnsiTheme="majorBidi" w:cstheme="majorBidi"/>
              </w:rPr>
              <w:t>Working Group</w:t>
            </w:r>
            <w:r w:rsidRPr="00B01067">
              <w:rPr>
                <w:rFonts w:asciiTheme="majorBidi" w:hAnsiTheme="majorBidi" w:cstheme="majorBidi"/>
              </w:rPr>
              <w:t xml:space="preserve"> sent, jointly with other SP mandate holders, the UA IRN 9/2022, concerning the situation of Mr. </w:t>
            </w:r>
            <w:proofErr w:type="spellStart"/>
            <w:r w:rsidRPr="00B01067">
              <w:rPr>
                <w:rFonts w:asciiTheme="majorBidi" w:hAnsiTheme="majorBidi" w:cstheme="majorBidi"/>
              </w:rPr>
              <w:t>Ahmadreza</w:t>
            </w:r>
            <w:proofErr w:type="spellEnd"/>
            <w:r w:rsidRPr="00B01067">
              <w:rPr>
                <w:rFonts w:asciiTheme="majorBidi" w:hAnsiTheme="majorBidi" w:cstheme="majorBidi"/>
              </w:rPr>
              <w:t xml:space="preserve"> </w:t>
            </w:r>
            <w:proofErr w:type="spellStart"/>
            <w:r w:rsidRPr="00B01067">
              <w:rPr>
                <w:rFonts w:asciiTheme="majorBidi" w:hAnsiTheme="majorBidi" w:cstheme="majorBidi"/>
              </w:rPr>
              <w:t>Djalali</w:t>
            </w:r>
            <w:proofErr w:type="spellEnd"/>
            <w:r w:rsidRPr="00B01067">
              <w:rPr>
                <w:rFonts w:asciiTheme="majorBidi" w:hAnsiTheme="majorBidi" w:cstheme="majorBidi"/>
              </w:rPr>
              <w:t>, who was subject of the Opinion 92/2017.</w:t>
            </w:r>
          </w:p>
          <w:p w14:paraId="77E0DA6B" w14:textId="77777777" w:rsidR="004D08B8" w:rsidRPr="009D63E7" w:rsidRDefault="004D08B8" w:rsidP="004D08B8">
            <w:pPr>
              <w:spacing w:after="160" w:line="259" w:lineRule="auto"/>
              <w:jc w:val="both"/>
              <w:rPr>
                <w:rFonts w:asciiTheme="majorBidi" w:hAnsiTheme="majorBidi" w:cstheme="majorBidi"/>
              </w:rPr>
            </w:pPr>
            <w:r w:rsidRPr="00B01067">
              <w:rPr>
                <w:rFonts w:asciiTheme="majorBidi" w:hAnsiTheme="majorBidi" w:cstheme="majorBidi"/>
              </w:rPr>
              <w:t xml:space="preserve">On 17 March 2022, the </w:t>
            </w:r>
            <w:r>
              <w:rPr>
                <w:rFonts w:asciiTheme="majorBidi" w:hAnsiTheme="majorBidi" w:cstheme="majorBidi"/>
              </w:rPr>
              <w:t>Working Group</w:t>
            </w:r>
            <w:r w:rsidRPr="00B01067">
              <w:rPr>
                <w:rFonts w:asciiTheme="majorBidi" w:hAnsiTheme="majorBidi" w:cstheme="majorBidi"/>
              </w:rPr>
              <w:t xml:space="preserve"> sent, jointly with other SP mandate holders the AL EGY 1/2022, concerning the situation of Mohamed El-</w:t>
            </w:r>
            <w:proofErr w:type="spellStart"/>
            <w:r w:rsidRPr="00B01067">
              <w:rPr>
                <w:rFonts w:asciiTheme="majorBidi" w:hAnsiTheme="majorBidi" w:cstheme="majorBidi"/>
              </w:rPr>
              <w:t>Baqer</w:t>
            </w:r>
            <w:proofErr w:type="spellEnd"/>
            <w:r w:rsidRPr="00B01067">
              <w:rPr>
                <w:rFonts w:asciiTheme="majorBidi" w:hAnsiTheme="majorBidi" w:cstheme="majorBidi"/>
              </w:rPr>
              <w:t>, who was the subject of Opinion No. 45/2021, adopted on 15 November 2021.</w:t>
            </w:r>
          </w:p>
          <w:p w14:paraId="08283190" w14:textId="77777777" w:rsidR="004D08B8" w:rsidRPr="00B01067" w:rsidRDefault="004D08B8" w:rsidP="004D08B8">
            <w:pPr>
              <w:spacing w:after="120" w:line="259" w:lineRule="auto"/>
              <w:jc w:val="both"/>
              <w:rPr>
                <w:rFonts w:asciiTheme="majorBidi" w:hAnsiTheme="majorBidi" w:cstheme="majorBidi"/>
              </w:rPr>
            </w:pPr>
            <w:r w:rsidRPr="00B01067">
              <w:rPr>
                <w:rFonts w:asciiTheme="majorBidi" w:hAnsiTheme="majorBidi" w:cstheme="majorBidi"/>
              </w:rPr>
              <w:t xml:space="preserve">On 1 February 2022, the </w:t>
            </w:r>
            <w:r>
              <w:rPr>
                <w:rFonts w:asciiTheme="majorBidi" w:hAnsiTheme="majorBidi" w:cstheme="majorBidi"/>
              </w:rPr>
              <w:t>Working Group</w:t>
            </w:r>
            <w:r w:rsidRPr="00B01067">
              <w:rPr>
                <w:rFonts w:asciiTheme="majorBidi" w:hAnsiTheme="majorBidi" w:cstheme="majorBidi"/>
              </w:rPr>
              <w:t xml:space="preserve"> sent, jointly with other SP mandate holders, the UA ISR 1/2022, concerning the situation of Mr. Amal Nakhleh, who was subject of the Opinion 60/2021.</w:t>
            </w:r>
          </w:p>
          <w:p w14:paraId="414F57EC" w14:textId="168D8AE1" w:rsidR="004D08B8" w:rsidRPr="00CD576F" w:rsidRDefault="004D08B8" w:rsidP="00182E63">
            <w:pPr>
              <w:jc w:val="both"/>
              <w:rPr>
                <w:bCs/>
              </w:rPr>
            </w:pPr>
            <w:r w:rsidRPr="00B01067">
              <w:rPr>
                <w:rFonts w:asciiTheme="majorBidi" w:hAnsiTheme="majorBidi" w:cstheme="majorBidi"/>
              </w:rPr>
              <w:t xml:space="preserve">On 11 January 2022, the </w:t>
            </w:r>
            <w:r>
              <w:rPr>
                <w:rFonts w:asciiTheme="majorBidi" w:hAnsiTheme="majorBidi" w:cstheme="majorBidi"/>
              </w:rPr>
              <w:t>Working Group</w:t>
            </w:r>
            <w:r w:rsidRPr="00B01067">
              <w:rPr>
                <w:rFonts w:asciiTheme="majorBidi" w:hAnsiTheme="majorBidi" w:cstheme="majorBidi"/>
              </w:rPr>
              <w:t xml:space="preserve"> sent, jointly with other SP mandate holders, the AL SAU 15/2022, concerning the situation of Abdullah al-</w:t>
            </w:r>
            <w:proofErr w:type="spellStart"/>
            <w:r w:rsidRPr="00B01067">
              <w:rPr>
                <w:rFonts w:asciiTheme="majorBidi" w:hAnsiTheme="majorBidi" w:cstheme="majorBidi"/>
              </w:rPr>
              <w:t>Howaiti</w:t>
            </w:r>
            <w:proofErr w:type="spellEnd"/>
            <w:r w:rsidRPr="00B01067">
              <w:rPr>
                <w:rFonts w:asciiTheme="majorBidi" w:hAnsiTheme="majorBidi" w:cstheme="majorBidi"/>
              </w:rPr>
              <w:t xml:space="preserve">, who was the subject of Opinion No. 72/2021, adopted on 18 November 2021. On </w:t>
            </w:r>
            <w:r w:rsidRPr="00B01067">
              <w:rPr>
                <w:rFonts w:asciiTheme="majorBidi" w:hAnsiTheme="majorBidi" w:cstheme="majorBidi"/>
              </w:rPr>
              <w:lastRenderedPageBreak/>
              <w:t xml:space="preserve">31 March 2022, the </w:t>
            </w:r>
            <w:r>
              <w:rPr>
                <w:rFonts w:asciiTheme="majorBidi" w:hAnsiTheme="majorBidi" w:cstheme="majorBidi"/>
              </w:rPr>
              <w:t>Working Group</w:t>
            </w:r>
            <w:r w:rsidRPr="00B01067">
              <w:rPr>
                <w:rFonts w:asciiTheme="majorBidi" w:hAnsiTheme="majorBidi" w:cstheme="majorBidi"/>
              </w:rPr>
              <w:t xml:space="preserve"> joined a second communication on the case of Mr. al-</w:t>
            </w:r>
            <w:proofErr w:type="spellStart"/>
            <w:r w:rsidRPr="00B01067">
              <w:rPr>
                <w:rFonts w:asciiTheme="majorBidi" w:hAnsiTheme="majorBidi" w:cstheme="majorBidi"/>
              </w:rPr>
              <w:t>Howaiti</w:t>
            </w:r>
            <w:proofErr w:type="spellEnd"/>
            <w:r w:rsidRPr="00B01067">
              <w:rPr>
                <w:rFonts w:asciiTheme="majorBidi" w:hAnsiTheme="majorBidi" w:cstheme="majorBidi"/>
              </w:rPr>
              <w:t xml:space="preserve"> (UA SAU 6/2022). This was followed up by a press release on 31 May 2022</w:t>
            </w:r>
            <w:r>
              <w:rPr>
                <w:rFonts w:asciiTheme="majorBidi" w:hAnsiTheme="majorBidi" w:cstheme="majorBidi"/>
              </w:rPr>
              <w:t>.</w:t>
            </w:r>
          </w:p>
        </w:tc>
      </w:tr>
      <w:tr w:rsidR="004D08B8" w:rsidRPr="005C4385" w14:paraId="2B2A79DB" w14:textId="77777777" w:rsidTr="00DF0BD4">
        <w:trPr>
          <w:jc w:val="center"/>
        </w:trPr>
        <w:tc>
          <w:tcPr>
            <w:tcW w:w="3119" w:type="dxa"/>
            <w:tcBorders>
              <w:top w:val="single" w:sz="2" w:space="0" w:color="auto"/>
              <w:left w:val="single" w:sz="2" w:space="0" w:color="auto"/>
              <w:bottom w:val="single" w:sz="2" w:space="0" w:color="auto"/>
              <w:right w:val="single" w:sz="2" w:space="0" w:color="auto"/>
            </w:tcBorders>
            <w:shd w:val="clear" w:color="auto" w:fill="auto"/>
          </w:tcPr>
          <w:p w14:paraId="77CB3056" w14:textId="474E753D" w:rsidR="004D08B8" w:rsidRPr="00406F46" w:rsidRDefault="004D08B8" w:rsidP="004D08B8">
            <w:pPr>
              <w:spacing w:before="40" w:after="120"/>
              <w:ind w:left="6" w:right="6"/>
            </w:pPr>
            <w:r>
              <w:rPr>
                <w:bCs/>
              </w:rPr>
              <w:lastRenderedPageBreak/>
              <w:t>Special Rapporteur</w:t>
            </w:r>
            <w:r w:rsidRPr="00540003">
              <w:rPr>
                <w:bCs/>
              </w:rPr>
              <w:t xml:space="preserve"> in the field of cultural </w:t>
            </w:r>
            <w:r w:rsidRPr="00406F46" w:rsidDel="007350EE">
              <w:t>rights</w:t>
            </w:r>
          </w:p>
        </w:tc>
        <w:tc>
          <w:tcPr>
            <w:tcW w:w="6520" w:type="dxa"/>
            <w:tcBorders>
              <w:top w:val="single" w:sz="2" w:space="0" w:color="auto"/>
              <w:left w:val="single" w:sz="2" w:space="0" w:color="auto"/>
              <w:bottom w:val="single" w:sz="2" w:space="0" w:color="auto"/>
              <w:right w:val="single" w:sz="2" w:space="0" w:color="auto"/>
            </w:tcBorders>
            <w:shd w:val="clear" w:color="auto" w:fill="auto"/>
          </w:tcPr>
          <w:p w14:paraId="0D794C3B" w14:textId="4B5E65F6" w:rsidR="004D08B8" w:rsidRDefault="004D08B8" w:rsidP="00410918">
            <w:pPr>
              <w:spacing w:after="120"/>
              <w:jc w:val="both"/>
            </w:pPr>
            <w:r>
              <w:t>The</w:t>
            </w:r>
            <w:r w:rsidRPr="00540003">
              <w:rPr>
                <w:bCs/>
              </w:rPr>
              <w:t xml:space="preserve"> </w:t>
            </w:r>
            <w:r>
              <w:rPr>
                <w:bCs/>
              </w:rPr>
              <w:t>Special Rapporteur</w:t>
            </w:r>
            <w:r w:rsidRPr="00540003">
              <w:rPr>
                <w:bCs/>
              </w:rPr>
              <w:t xml:space="preserve"> </w:t>
            </w:r>
            <w:r>
              <w:t xml:space="preserve">held meetings with representatives of the Government and civil society to follow up on </w:t>
            </w:r>
            <w:r w:rsidRPr="00CD576F">
              <w:t>AZE 3/2021</w:t>
            </w:r>
            <w:r>
              <w:t xml:space="preserve"> and </w:t>
            </w:r>
            <w:r w:rsidRPr="00CD576F">
              <w:t>ARM 2/2021</w:t>
            </w:r>
            <w:r>
              <w:t>.</w:t>
            </w:r>
          </w:p>
          <w:p w14:paraId="490A4CA0" w14:textId="6048D864" w:rsidR="004D08B8" w:rsidRPr="00406F46" w:rsidDel="001C0DCA" w:rsidRDefault="004D08B8" w:rsidP="00410918">
            <w:pPr>
              <w:spacing w:before="40" w:after="120"/>
              <w:ind w:left="6" w:right="6"/>
              <w:jc w:val="both"/>
              <w:rPr>
                <w:lang w:eastAsia="es-AR"/>
              </w:rPr>
            </w:pPr>
            <w:r>
              <w:t xml:space="preserve">The </w:t>
            </w:r>
            <w:r>
              <w:rPr>
                <w:bCs/>
              </w:rPr>
              <w:t>Special Rapporteur</w:t>
            </w:r>
            <w:r w:rsidRPr="00540003">
              <w:rPr>
                <w:bCs/>
              </w:rPr>
              <w:t xml:space="preserve"> </w:t>
            </w:r>
            <w:r>
              <w:t xml:space="preserve">joined the mandate of the Special Rapporteur on truth, justice </w:t>
            </w:r>
            <w:r w:rsidRPr="00735846">
              <w:t xml:space="preserve">reparation and guarantees of non-recurrence </w:t>
            </w:r>
            <w:r>
              <w:t xml:space="preserve">on to follow up on communication </w:t>
            </w:r>
            <w:r w:rsidRPr="00AF138C">
              <w:t>PER 10/2020</w:t>
            </w:r>
            <w:r>
              <w:t xml:space="preserve"> with another communication </w:t>
            </w:r>
            <w:r w:rsidRPr="00CD576F">
              <w:t>AL PER 1/2022</w:t>
            </w:r>
            <w:r w:rsidRPr="009D63E7">
              <w:t>.</w:t>
            </w:r>
          </w:p>
        </w:tc>
      </w:tr>
      <w:tr w:rsidR="004D08B8" w:rsidRPr="005C4385" w14:paraId="6568BE30" w14:textId="77777777" w:rsidTr="00DF0BD4">
        <w:trPr>
          <w:jc w:val="center"/>
        </w:trPr>
        <w:tc>
          <w:tcPr>
            <w:tcW w:w="3119" w:type="dxa"/>
            <w:tcBorders>
              <w:top w:val="single" w:sz="2" w:space="0" w:color="auto"/>
              <w:left w:val="single" w:sz="2" w:space="0" w:color="auto"/>
              <w:bottom w:val="single" w:sz="2" w:space="0" w:color="auto"/>
              <w:right w:val="single" w:sz="2" w:space="0" w:color="auto"/>
            </w:tcBorders>
            <w:shd w:val="clear" w:color="auto" w:fill="auto"/>
          </w:tcPr>
          <w:p w14:paraId="17919756" w14:textId="65A269AA" w:rsidR="004D08B8" w:rsidRPr="00406F46" w:rsidRDefault="004D08B8" w:rsidP="004D08B8">
            <w:pPr>
              <w:spacing w:before="40" w:after="120"/>
              <w:ind w:left="6" w:right="6"/>
            </w:pPr>
            <w:r w:rsidRPr="00540003">
              <w:rPr>
                <w:bCs/>
              </w:rPr>
              <w:t xml:space="preserve">Working Group on Enforced or Involuntary Disappearances </w:t>
            </w:r>
          </w:p>
        </w:tc>
        <w:tc>
          <w:tcPr>
            <w:tcW w:w="6520" w:type="dxa"/>
            <w:tcBorders>
              <w:top w:val="single" w:sz="2" w:space="0" w:color="auto"/>
              <w:left w:val="single" w:sz="2" w:space="0" w:color="auto"/>
              <w:bottom w:val="single" w:sz="2" w:space="0" w:color="auto"/>
              <w:right w:val="single" w:sz="2" w:space="0" w:color="auto"/>
            </w:tcBorders>
            <w:shd w:val="clear" w:color="auto" w:fill="auto"/>
          </w:tcPr>
          <w:p w14:paraId="1068ADD2" w14:textId="77777777" w:rsidR="004D08B8" w:rsidRPr="002C2558" w:rsidRDefault="004D08B8" w:rsidP="00410918">
            <w:pPr>
              <w:pStyle w:val="NormalWeb"/>
              <w:jc w:val="both"/>
              <w:rPr>
                <w:color w:val="000000"/>
                <w:sz w:val="20"/>
                <w:szCs w:val="27"/>
              </w:rPr>
            </w:pPr>
            <w:r w:rsidRPr="002C2558">
              <w:rPr>
                <w:color w:val="000000"/>
                <w:sz w:val="20"/>
                <w:szCs w:val="27"/>
              </w:rPr>
              <w:t>On 9 December 2022, the Working Group sent a follow-up communication on the cases of Esmeralda Gallardo Sánchez and María del Carmen Vázquez (AL MEX 14/2022), a situation of aggressions against family members and groups searching for disappeared persons the mandate originally raised on 7 December 2021(</w:t>
            </w:r>
            <w:r w:rsidRPr="00CD576F">
              <w:rPr>
                <w:sz w:val="20"/>
                <w:szCs w:val="27"/>
              </w:rPr>
              <w:t>AL MEX 20/2021</w:t>
            </w:r>
            <w:r w:rsidRPr="002C2558">
              <w:rPr>
                <w:color w:val="000000"/>
                <w:sz w:val="20"/>
                <w:szCs w:val="27"/>
              </w:rPr>
              <w:t>).</w:t>
            </w:r>
          </w:p>
          <w:p w14:paraId="1AE0FCE7" w14:textId="77777777" w:rsidR="004D08B8" w:rsidRPr="002C2558" w:rsidRDefault="004D08B8" w:rsidP="00410918">
            <w:pPr>
              <w:pStyle w:val="NormalWeb"/>
              <w:jc w:val="both"/>
              <w:rPr>
                <w:color w:val="000000"/>
                <w:sz w:val="20"/>
                <w:szCs w:val="27"/>
              </w:rPr>
            </w:pPr>
            <w:r w:rsidRPr="002C2558">
              <w:rPr>
                <w:color w:val="000000"/>
                <w:sz w:val="20"/>
                <w:szCs w:val="27"/>
              </w:rPr>
              <w:t>On 9 March 2022, the Working Group sent a follow-up communication on the case of Alma Rosa Villalobos Valdés (</w:t>
            </w:r>
            <w:r w:rsidRPr="00CD576F">
              <w:rPr>
                <w:sz w:val="20"/>
                <w:szCs w:val="27"/>
              </w:rPr>
              <w:t>AL MEX 2/2022</w:t>
            </w:r>
            <w:r w:rsidRPr="002C2558">
              <w:rPr>
                <w:color w:val="000000"/>
                <w:sz w:val="20"/>
                <w:szCs w:val="27"/>
              </w:rPr>
              <w:t>), a situation of aggressions against family members and collectives searching for disappeared persons in Guanajuato, Mexico, the mandate originally raised on 11 October 2021 (</w:t>
            </w:r>
            <w:r w:rsidRPr="00CD576F">
              <w:rPr>
                <w:sz w:val="20"/>
                <w:szCs w:val="27"/>
              </w:rPr>
              <w:t>AL MEX 16/2021</w:t>
            </w:r>
            <w:r w:rsidRPr="002C2558">
              <w:rPr>
                <w:color w:val="000000"/>
                <w:sz w:val="20"/>
                <w:szCs w:val="27"/>
              </w:rPr>
              <w:t>) and on 15 July 2021 (</w:t>
            </w:r>
            <w:r w:rsidRPr="00CD576F">
              <w:rPr>
                <w:sz w:val="20"/>
                <w:szCs w:val="27"/>
              </w:rPr>
              <w:t>AL MEX 11/2021</w:t>
            </w:r>
            <w:r w:rsidRPr="002C2558">
              <w:rPr>
                <w:color w:val="000000"/>
                <w:sz w:val="20"/>
                <w:szCs w:val="27"/>
              </w:rPr>
              <w:t xml:space="preserve">). </w:t>
            </w:r>
          </w:p>
          <w:p w14:paraId="47676A60" w14:textId="5A58C2B6" w:rsidR="004D08B8" w:rsidRPr="00406F46" w:rsidRDefault="004D08B8" w:rsidP="00410918">
            <w:pPr>
              <w:spacing w:before="40" w:after="120"/>
              <w:ind w:left="6" w:right="6"/>
              <w:jc w:val="both"/>
            </w:pPr>
            <w:r w:rsidRPr="002C2558">
              <w:rPr>
                <w:color w:val="000000"/>
                <w:szCs w:val="27"/>
              </w:rPr>
              <w:t xml:space="preserve">On 10 December 2022, the Working Group sent a follow up communication regarding the case of Ms. Huang </w:t>
            </w:r>
            <w:proofErr w:type="spellStart"/>
            <w:r w:rsidRPr="002C2558">
              <w:rPr>
                <w:color w:val="000000"/>
                <w:szCs w:val="27"/>
              </w:rPr>
              <w:t>Xueqin</w:t>
            </w:r>
            <w:proofErr w:type="spellEnd"/>
            <w:r w:rsidRPr="002C2558">
              <w:rPr>
                <w:color w:val="000000"/>
                <w:szCs w:val="27"/>
              </w:rPr>
              <w:t xml:space="preserve"> (AL CHN 10.2022), a #</w:t>
            </w:r>
            <w:r w:rsidRPr="002C2558">
              <w:rPr>
                <w:i/>
                <w:color w:val="000000"/>
                <w:szCs w:val="27"/>
              </w:rPr>
              <w:t>MeToo</w:t>
            </w:r>
            <w:r w:rsidRPr="002C2558">
              <w:rPr>
                <w:color w:val="000000"/>
                <w:szCs w:val="27"/>
              </w:rPr>
              <w:t xml:space="preserve"> activist and independent journalist allegedly detained on 29 September 2021. The mandate originally raised the case under its humanitarian procedure on 5 March 2020 (case number 10010311). The Working Group also raised the cases of Mr. Wang Yi and Ms. Rong Jiang, co-founders of Chengdu’s “Early Rain House Church”, </w:t>
            </w:r>
            <w:r>
              <w:rPr>
                <w:color w:val="000000"/>
                <w:szCs w:val="27"/>
              </w:rPr>
              <w:t>which received no response or acknowledgement from the Government (</w:t>
            </w:r>
            <w:r w:rsidRPr="00CD576F">
              <w:rPr>
                <w:szCs w:val="27"/>
              </w:rPr>
              <w:t>AL CHN 15/2019</w:t>
            </w:r>
            <w:r w:rsidRPr="002C2558">
              <w:rPr>
                <w:color w:val="000000"/>
                <w:szCs w:val="27"/>
              </w:rPr>
              <w:t xml:space="preserve">). </w:t>
            </w:r>
          </w:p>
        </w:tc>
      </w:tr>
      <w:tr w:rsidR="004D08B8" w:rsidRPr="005C4385" w14:paraId="53F6BBE7" w14:textId="77777777" w:rsidTr="00DF0BD4">
        <w:trPr>
          <w:jc w:val="center"/>
        </w:trPr>
        <w:tc>
          <w:tcPr>
            <w:tcW w:w="3119" w:type="dxa"/>
            <w:tcBorders>
              <w:top w:val="single" w:sz="2" w:space="0" w:color="auto"/>
              <w:left w:val="single" w:sz="2" w:space="0" w:color="auto"/>
              <w:bottom w:val="single" w:sz="2" w:space="0" w:color="auto"/>
              <w:right w:val="single" w:sz="2" w:space="0" w:color="auto"/>
            </w:tcBorders>
            <w:shd w:val="clear" w:color="auto" w:fill="auto"/>
          </w:tcPr>
          <w:p w14:paraId="7E55250E" w14:textId="1A32A546" w:rsidR="004D08B8" w:rsidRPr="00406F46" w:rsidRDefault="004D08B8" w:rsidP="004D08B8">
            <w:pPr>
              <w:spacing w:before="40" w:after="120"/>
              <w:ind w:left="6" w:right="6"/>
            </w:pPr>
            <w:r>
              <w:rPr>
                <w:bCs/>
              </w:rPr>
              <w:t>Special Rapporteur</w:t>
            </w:r>
            <w:r w:rsidRPr="00540003">
              <w:rPr>
                <w:bCs/>
              </w:rPr>
              <w:t xml:space="preserve"> on extrajudicial, summary or arbitrary executions</w:t>
            </w:r>
          </w:p>
        </w:tc>
        <w:tc>
          <w:tcPr>
            <w:tcW w:w="6520" w:type="dxa"/>
            <w:tcBorders>
              <w:top w:val="single" w:sz="2" w:space="0" w:color="auto"/>
              <w:left w:val="single" w:sz="2" w:space="0" w:color="auto"/>
              <w:bottom w:val="single" w:sz="2" w:space="0" w:color="auto"/>
              <w:right w:val="single" w:sz="2" w:space="0" w:color="auto"/>
            </w:tcBorders>
            <w:shd w:val="clear" w:color="auto" w:fill="auto"/>
          </w:tcPr>
          <w:p w14:paraId="31768937" w14:textId="77777777" w:rsidR="004D08B8" w:rsidRPr="00D13016" w:rsidRDefault="004D08B8" w:rsidP="004D08B8">
            <w:pPr>
              <w:jc w:val="both"/>
              <w:rPr>
                <w:rFonts w:asciiTheme="majorBidi" w:hAnsiTheme="majorBidi" w:cstheme="majorBidi"/>
                <w:lang w:val="en-US"/>
              </w:rPr>
            </w:pPr>
            <w:r w:rsidRPr="00D13016">
              <w:rPr>
                <w:rFonts w:asciiTheme="majorBidi" w:hAnsiTheme="majorBidi" w:cstheme="majorBidi"/>
                <w:lang w:val="en-US"/>
              </w:rPr>
              <w:t>On 27 December 2022, the</w:t>
            </w:r>
            <w:r>
              <w:rPr>
                <w:rFonts w:asciiTheme="majorBidi" w:hAnsiTheme="majorBidi" w:cstheme="majorBidi"/>
                <w:lang w:val="en-US"/>
              </w:rPr>
              <w:t xml:space="preserve"> Special Rapporteur</w:t>
            </w:r>
            <w:r w:rsidRPr="00D13016">
              <w:rPr>
                <w:rFonts w:asciiTheme="majorBidi" w:hAnsiTheme="majorBidi" w:cstheme="majorBidi"/>
                <w:lang w:val="en-US"/>
              </w:rPr>
              <w:t xml:space="preserve"> sent a follow-up communication on the case</w:t>
            </w:r>
            <w:r>
              <w:rPr>
                <w:rFonts w:asciiTheme="majorBidi" w:hAnsiTheme="majorBidi" w:cstheme="majorBidi"/>
                <w:lang w:val="en-US"/>
              </w:rPr>
              <w:t>s</w:t>
            </w:r>
            <w:r w:rsidRPr="00D13016">
              <w:rPr>
                <w:rFonts w:asciiTheme="majorBidi" w:hAnsiTheme="majorBidi" w:cstheme="majorBidi"/>
                <w:lang w:val="en-US"/>
              </w:rPr>
              <w:t xml:space="preserve"> of Mr. Usman </w:t>
            </w:r>
            <w:proofErr w:type="spellStart"/>
            <w:r w:rsidRPr="00D13016">
              <w:rPr>
                <w:rFonts w:asciiTheme="majorBidi" w:hAnsiTheme="majorBidi" w:cstheme="majorBidi"/>
                <w:lang w:val="en-US"/>
              </w:rPr>
              <w:t>Kakar</w:t>
            </w:r>
            <w:proofErr w:type="spellEnd"/>
            <w:r w:rsidRPr="00D13016">
              <w:rPr>
                <w:rFonts w:asciiTheme="majorBidi" w:hAnsiTheme="majorBidi" w:cstheme="majorBidi"/>
                <w:lang w:val="en-US"/>
              </w:rPr>
              <w:t>, Mr. Farhatullah Babar, Mr. Fazal-</w:t>
            </w:r>
            <w:proofErr w:type="spellStart"/>
            <w:r w:rsidRPr="00D13016">
              <w:rPr>
                <w:rFonts w:asciiTheme="majorBidi" w:hAnsiTheme="majorBidi" w:cstheme="majorBidi"/>
                <w:lang w:val="en-US"/>
              </w:rPr>
              <w:t>ur</w:t>
            </w:r>
            <w:proofErr w:type="spellEnd"/>
            <w:r w:rsidRPr="00D13016">
              <w:rPr>
                <w:rFonts w:asciiTheme="majorBidi" w:hAnsiTheme="majorBidi" w:cstheme="majorBidi"/>
                <w:lang w:val="en-US"/>
              </w:rPr>
              <w:t xml:space="preserve"> Rehman </w:t>
            </w:r>
            <w:proofErr w:type="gramStart"/>
            <w:r w:rsidRPr="00D13016">
              <w:rPr>
                <w:rFonts w:asciiTheme="majorBidi" w:hAnsiTheme="majorBidi" w:cstheme="majorBidi"/>
                <w:lang w:val="en-US"/>
              </w:rPr>
              <w:t>Afridi</w:t>
            </w:r>
            <w:proofErr w:type="gramEnd"/>
            <w:r w:rsidRPr="00D13016">
              <w:rPr>
                <w:rFonts w:asciiTheme="majorBidi" w:hAnsiTheme="majorBidi" w:cstheme="majorBidi"/>
                <w:lang w:val="en-US"/>
              </w:rPr>
              <w:t xml:space="preserve"> and Ms. Gul Bukhari (AL PAK 8/2022),</w:t>
            </w:r>
            <w:bookmarkStart w:id="177" w:name="_Hlk124345686"/>
            <w:r w:rsidRPr="00D13016" w:rsidDel="00E7392E">
              <w:rPr>
                <w:rFonts w:asciiTheme="majorBidi" w:hAnsiTheme="majorBidi" w:cstheme="majorBidi"/>
                <w:lang w:val="en-US"/>
              </w:rPr>
              <w:t xml:space="preserve"> </w:t>
            </w:r>
            <w:bookmarkEnd w:id="177"/>
            <w:r w:rsidRPr="00D13016">
              <w:rPr>
                <w:rFonts w:asciiTheme="majorBidi" w:hAnsiTheme="majorBidi" w:cstheme="majorBidi"/>
                <w:lang w:val="en-US"/>
              </w:rPr>
              <w:t xml:space="preserve">originally raised by the mandate on 22 January 2021 (AL PAK 2/2021) on 29 May 2019 (AL PAK 4/2019) and on 16 July 2018 (AL PAK 4/2018). </w:t>
            </w:r>
          </w:p>
          <w:p w14:paraId="2B7AC166" w14:textId="77777777" w:rsidR="004D08B8" w:rsidRPr="00182E63" w:rsidRDefault="004D08B8" w:rsidP="00182E63">
            <w:pPr>
              <w:jc w:val="both"/>
              <w:rPr>
                <w:rFonts w:asciiTheme="majorBidi" w:hAnsiTheme="majorBidi" w:cstheme="majorBidi"/>
                <w:lang w:val="en-US"/>
              </w:rPr>
            </w:pPr>
          </w:p>
          <w:p w14:paraId="1F5A254C" w14:textId="77777777" w:rsidR="004D08B8" w:rsidRPr="00D13016" w:rsidRDefault="004D08B8" w:rsidP="004D08B8">
            <w:pPr>
              <w:jc w:val="both"/>
              <w:rPr>
                <w:rFonts w:asciiTheme="majorBidi" w:hAnsiTheme="majorBidi" w:cstheme="majorBidi"/>
                <w:lang w:val="en-US"/>
              </w:rPr>
            </w:pPr>
            <w:r w:rsidRPr="00D13016">
              <w:rPr>
                <w:rFonts w:asciiTheme="majorBidi" w:hAnsiTheme="majorBidi" w:cstheme="majorBidi"/>
                <w:lang w:val="en-US"/>
              </w:rPr>
              <w:t>On 22 November 2022, the</w:t>
            </w:r>
            <w:r>
              <w:rPr>
                <w:rFonts w:asciiTheme="majorBidi" w:hAnsiTheme="majorBidi" w:cstheme="majorBidi"/>
                <w:lang w:val="en-US"/>
              </w:rPr>
              <w:t xml:space="preserve"> Special Rapporteur</w:t>
            </w:r>
            <w:r w:rsidRPr="00D13016">
              <w:rPr>
                <w:rFonts w:asciiTheme="majorBidi" w:hAnsiTheme="majorBidi" w:cstheme="majorBidi"/>
                <w:lang w:val="en-US"/>
              </w:rPr>
              <w:t xml:space="preserve"> sent a follow-up communication on the case of Mr. Hussein Abo al-Kheir (UA SAU 11/2022), a case the mandate originally raised on 28 July 2017 (UA SAU 7/2017). This was later followed up by a news release on 1 December 2022.</w:t>
            </w:r>
          </w:p>
          <w:p w14:paraId="605593C6" w14:textId="77777777" w:rsidR="004D08B8" w:rsidRPr="00182E63" w:rsidRDefault="004D08B8" w:rsidP="00182E63">
            <w:pPr>
              <w:jc w:val="both"/>
              <w:rPr>
                <w:rFonts w:asciiTheme="majorBidi" w:hAnsiTheme="majorBidi" w:cstheme="majorBidi"/>
                <w:lang w:val="en-US"/>
              </w:rPr>
            </w:pPr>
          </w:p>
          <w:p w14:paraId="4E12F17D" w14:textId="77777777" w:rsidR="004D08B8" w:rsidRPr="00D13016" w:rsidRDefault="004D08B8" w:rsidP="004D08B8">
            <w:pPr>
              <w:jc w:val="both"/>
              <w:rPr>
                <w:rFonts w:asciiTheme="majorBidi" w:hAnsiTheme="majorBidi" w:cstheme="majorBidi"/>
                <w:lang w:val="en-US"/>
              </w:rPr>
            </w:pPr>
            <w:r w:rsidRPr="00D13016">
              <w:rPr>
                <w:rFonts w:asciiTheme="majorBidi" w:hAnsiTheme="majorBidi" w:cstheme="majorBidi"/>
                <w:lang w:val="en-US"/>
              </w:rPr>
              <w:t>On 18 November 2022, the</w:t>
            </w:r>
            <w:r>
              <w:rPr>
                <w:rFonts w:asciiTheme="majorBidi" w:hAnsiTheme="majorBidi" w:cstheme="majorBidi"/>
                <w:lang w:val="en-US"/>
              </w:rPr>
              <w:t xml:space="preserve"> Special Rapporteur</w:t>
            </w:r>
            <w:r w:rsidRPr="00D13016">
              <w:rPr>
                <w:rFonts w:asciiTheme="majorBidi" w:hAnsiTheme="majorBidi" w:cstheme="majorBidi"/>
                <w:lang w:val="en-US"/>
              </w:rPr>
              <w:t xml:space="preserve"> sent a follow-up communication on the case of Dr.</w:t>
            </w:r>
            <w:r>
              <w:rPr>
                <w:rFonts w:asciiTheme="majorBidi" w:hAnsiTheme="majorBidi" w:cstheme="majorBidi"/>
                <w:lang w:val="en-US"/>
              </w:rPr>
              <w:t xml:space="preserve"> </w:t>
            </w:r>
            <w:proofErr w:type="spellStart"/>
            <w:r w:rsidRPr="00D13016">
              <w:rPr>
                <w:rFonts w:asciiTheme="majorBidi" w:hAnsiTheme="majorBidi" w:cstheme="majorBidi"/>
                <w:lang w:val="en-US"/>
              </w:rPr>
              <w:t>Abdelmoniem</w:t>
            </w:r>
            <w:proofErr w:type="spellEnd"/>
            <w:r w:rsidRPr="00D13016">
              <w:rPr>
                <w:rFonts w:asciiTheme="majorBidi" w:hAnsiTheme="majorBidi" w:cstheme="majorBidi"/>
                <w:lang w:val="en-US"/>
              </w:rPr>
              <w:t xml:space="preserve"> </w:t>
            </w:r>
            <w:proofErr w:type="spellStart"/>
            <w:r w:rsidRPr="00D13016">
              <w:rPr>
                <w:rFonts w:asciiTheme="majorBidi" w:hAnsiTheme="majorBidi" w:cstheme="majorBidi"/>
                <w:lang w:val="en-US"/>
              </w:rPr>
              <w:t>Aboulfotouh</w:t>
            </w:r>
            <w:proofErr w:type="spellEnd"/>
            <w:r w:rsidRPr="00D13016">
              <w:rPr>
                <w:rFonts w:asciiTheme="majorBidi" w:hAnsiTheme="majorBidi" w:cstheme="majorBidi"/>
                <w:lang w:val="en-US"/>
              </w:rPr>
              <w:t xml:space="preserve"> Abdelhadi (AL EGY 11/2022), a case he originally raised on 12 November 2021 (UA EGY 15/2021).</w:t>
            </w:r>
          </w:p>
          <w:p w14:paraId="47C72B17" w14:textId="77777777" w:rsidR="004D08B8" w:rsidRPr="00D13016" w:rsidRDefault="004D08B8" w:rsidP="004D08B8">
            <w:pPr>
              <w:jc w:val="both"/>
              <w:rPr>
                <w:rFonts w:asciiTheme="majorBidi" w:hAnsiTheme="majorBidi" w:cstheme="majorBidi"/>
                <w:lang w:val="en-US"/>
              </w:rPr>
            </w:pPr>
          </w:p>
          <w:p w14:paraId="3ECCF3A9" w14:textId="77777777" w:rsidR="004D08B8" w:rsidRPr="00D13016" w:rsidRDefault="004D08B8" w:rsidP="004D08B8">
            <w:pPr>
              <w:jc w:val="both"/>
              <w:rPr>
                <w:rFonts w:asciiTheme="majorBidi" w:hAnsiTheme="majorBidi" w:cstheme="majorBidi"/>
                <w:lang w:val="en-US"/>
              </w:rPr>
            </w:pPr>
            <w:r w:rsidRPr="00D13016">
              <w:rPr>
                <w:rFonts w:asciiTheme="majorBidi" w:hAnsiTheme="majorBidi" w:cstheme="majorBidi"/>
                <w:lang w:val="en-US"/>
              </w:rPr>
              <w:t>On 14 October 2022, the</w:t>
            </w:r>
            <w:r>
              <w:rPr>
                <w:rFonts w:asciiTheme="majorBidi" w:hAnsiTheme="majorBidi" w:cstheme="majorBidi"/>
                <w:lang w:val="en-US"/>
              </w:rPr>
              <w:t xml:space="preserve"> Special Rapporteur</w:t>
            </w:r>
            <w:r w:rsidRPr="00D13016">
              <w:rPr>
                <w:rFonts w:asciiTheme="majorBidi" w:hAnsiTheme="majorBidi" w:cstheme="majorBidi"/>
                <w:lang w:val="en-US"/>
              </w:rPr>
              <w:t xml:space="preserve"> sent a follow-up communication raising concern in relation to the alleged enforced disappearance and unlawful killing of political dissidents reportedly occurred in 1988 in Iran (AL IRN 22/2022), a situation</w:t>
            </w:r>
            <w:r w:rsidRPr="00D13016">
              <w:rPr>
                <w:lang w:val="en-US"/>
              </w:rPr>
              <w:t xml:space="preserve"> </w:t>
            </w:r>
            <w:r w:rsidRPr="00D13016">
              <w:rPr>
                <w:rFonts w:asciiTheme="majorBidi" w:hAnsiTheme="majorBidi" w:cstheme="majorBidi"/>
                <w:lang w:val="en-US"/>
              </w:rPr>
              <w:t>the mandate originally raised 3 September 2020 (AL IRN 20/2020).</w:t>
            </w:r>
          </w:p>
          <w:p w14:paraId="57AC8039" w14:textId="77777777" w:rsidR="004D08B8" w:rsidRPr="00182E63" w:rsidRDefault="004D08B8" w:rsidP="00182E63">
            <w:pPr>
              <w:jc w:val="both"/>
              <w:rPr>
                <w:rFonts w:asciiTheme="majorBidi" w:hAnsiTheme="majorBidi" w:cstheme="majorBidi"/>
                <w:lang w:val="en-US"/>
              </w:rPr>
            </w:pPr>
          </w:p>
          <w:p w14:paraId="0FBFDEC8" w14:textId="77777777" w:rsidR="004D08B8" w:rsidRPr="00D13016" w:rsidRDefault="004D08B8" w:rsidP="004D08B8">
            <w:pPr>
              <w:jc w:val="both"/>
              <w:rPr>
                <w:rFonts w:asciiTheme="majorBidi" w:hAnsiTheme="majorBidi" w:cstheme="majorBidi"/>
                <w:lang w:val="en-US"/>
              </w:rPr>
            </w:pPr>
            <w:r w:rsidRPr="00D13016">
              <w:rPr>
                <w:rFonts w:asciiTheme="majorBidi" w:hAnsiTheme="majorBidi" w:cstheme="majorBidi"/>
                <w:lang w:val="en-US"/>
              </w:rPr>
              <w:t>On 18 August 2022, the</w:t>
            </w:r>
            <w:r>
              <w:rPr>
                <w:rFonts w:asciiTheme="majorBidi" w:hAnsiTheme="majorBidi" w:cstheme="majorBidi"/>
                <w:lang w:val="en-US"/>
              </w:rPr>
              <w:t xml:space="preserve"> Special Rapporteur</w:t>
            </w:r>
            <w:r w:rsidRPr="00D13016">
              <w:rPr>
                <w:rFonts w:asciiTheme="majorBidi" w:hAnsiTheme="majorBidi" w:cstheme="majorBidi"/>
                <w:lang w:val="en-US"/>
              </w:rPr>
              <w:t xml:space="preserve"> sent a follow-up communication on the alleged killing of numerous protesters in 2021 and the reported lack of prompt, thorough, effective, impartial, </w:t>
            </w:r>
            <w:proofErr w:type="gramStart"/>
            <w:r w:rsidRPr="00D13016">
              <w:rPr>
                <w:rFonts w:asciiTheme="majorBidi" w:hAnsiTheme="majorBidi" w:cstheme="majorBidi"/>
                <w:lang w:val="en-US"/>
              </w:rPr>
              <w:t>independent</w:t>
            </w:r>
            <w:proofErr w:type="gramEnd"/>
            <w:r w:rsidRPr="00D13016">
              <w:rPr>
                <w:rFonts w:asciiTheme="majorBidi" w:hAnsiTheme="majorBidi" w:cstheme="majorBidi"/>
                <w:lang w:val="en-US"/>
              </w:rPr>
              <w:t xml:space="preserve"> and transparent investigations (AL COL 10/2022), a situation he originally raised on 7 </w:t>
            </w:r>
            <w:r w:rsidRPr="00D13016">
              <w:rPr>
                <w:rFonts w:asciiTheme="majorBidi" w:hAnsiTheme="majorBidi" w:cstheme="majorBidi"/>
                <w:color w:val="000000" w:themeColor="text1"/>
                <w:lang w:val="en-US"/>
              </w:rPr>
              <w:t>May 2021 (</w:t>
            </w:r>
            <w:r w:rsidRPr="009D63E7">
              <w:rPr>
                <w:rFonts w:asciiTheme="majorBidi" w:hAnsiTheme="majorBidi" w:cstheme="majorBidi"/>
                <w:lang w:val="en-US"/>
              </w:rPr>
              <w:t>AL COL 6/2021</w:t>
            </w:r>
            <w:r w:rsidRPr="00D13016">
              <w:rPr>
                <w:rFonts w:asciiTheme="majorBidi" w:hAnsiTheme="majorBidi" w:cstheme="majorBidi"/>
                <w:color w:val="000000" w:themeColor="text1"/>
                <w:lang w:val="en-US"/>
              </w:rPr>
              <w:t>). The communication received a reply from the Government on 14 October 2022.</w:t>
            </w:r>
          </w:p>
          <w:p w14:paraId="4ED24A7D" w14:textId="77777777" w:rsidR="004D08B8" w:rsidRPr="00D13016" w:rsidRDefault="004D08B8" w:rsidP="004D08B8">
            <w:pPr>
              <w:jc w:val="both"/>
              <w:rPr>
                <w:rFonts w:asciiTheme="majorBidi" w:hAnsiTheme="majorBidi" w:cstheme="majorBidi"/>
                <w:lang w:val="en-US"/>
              </w:rPr>
            </w:pPr>
          </w:p>
          <w:p w14:paraId="74808136" w14:textId="77777777" w:rsidR="004D08B8" w:rsidRPr="00D13016" w:rsidRDefault="004D08B8" w:rsidP="004D08B8">
            <w:pPr>
              <w:jc w:val="both"/>
              <w:rPr>
                <w:rFonts w:asciiTheme="majorBidi" w:hAnsiTheme="majorBidi" w:cstheme="majorBidi"/>
                <w:lang w:val="en-US"/>
              </w:rPr>
            </w:pPr>
            <w:r w:rsidRPr="00D13016">
              <w:rPr>
                <w:rFonts w:asciiTheme="majorBidi" w:hAnsiTheme="majorBidi" w:cstheme="majorBidi"/>
                <w:lang w:val="en-US"/>
              </w:rPr>
              <w:lastRenderedPageBreak/>
              <w:t>On 29 July 2022, the</w:t>
            </w:r>
            <w:r>
              <w:rPr>
                <w:rFonts w:asciiTheme="majorBidi" w:hAnsiTheme="majorBidi" w:cstheme="majorBidi"/>
                <w:lang w:val="en-US"/>
              </w:rPr>
              <w:t xml:space="preserve"> Special Rapporteur</w:t>
            </w:r>
            <w:r w:rsidRPr="00D13016">
              <w:rPr>
                <w:rFonts w:asciiTheme="majorBidi" w:hAnsiTheme="majorBidi" w:cstheme="majorBidi"/>
                <w:lang w:val="en-US"/>
              </w:rPr>
              <w:t xml:space="preserve"> sent a follow-up communication raising concern in relation to the protection of burial sites in Indian-administered Kashmir, and the identification of the remains of individuals buried therein (AL IND 6/2022), a situation the mandate originally raised on </w:t>
            </w:r>
            <w:r w:rsidRPr="00D13016">
              <w:rPr>
                <w:rFonts w:asciiTheme="majorBidi" w:hAnsiTheme="majorBidi" w:cstheme="majorBidi"/>
                <w:lang w:val="en-IE"/>
              </w:rPr>
              <w:t>1 July 2020</w:t>
            </w:r>
            <w:r w:rsidRPr="00D13016">
              <w:rPr>
                <w:rFonts w:asciiTheme="majorBidi" w:hAnsiTheme="majorBidi" w:cstheme="majorBidi"/>
                <w:lang w:val="en-US"/>
              </w:rPr>
              <w:t xml:space="preserve"> (AL IND 11/2020). </w:t>
            </w:r>
          </w:p>
          <w:p w14:paraId="00E9F2BA" w14:textId="77777777" w:rsidR="004D08B8" w:rsidRPr="00D13016" w:rsidRDefault="004D08B8" w:rsidP="004D08B8">
            <w:pPr>
              <w:jc w:val="both"/>
              <w:rPr>
                <w:rFonts w:asciiTheme="majorBidi" w:hAnsiTheme="majorBidi" w:cstheme="majorBidi"/>
                <w:lang w:val="en-US"/>
              </w:rPr>
            </w:pPr>
          </w:p>
          <w:p w14:paraId="2A1171A9" w14:textId="77777777" w:rsidR="004D08B8" w:rsidRPr="00D13016" w:rsidRDefault="004D08B8" w:rsidP="004D08B8">
            <w:pPr>
              <w:jc w:val="both"/>
              <w:rPr>
                <w:rFonts w:asciiTheme="majorBidi" w:hAnsiTheme="majorBidi" w:cstheme="majorBidi"/>
                <w:lang w:val="en-US"/>
              </w:rPr>
            </w:pPr>
            <w:r w:rsidRPr="00D13016">
              <w:rPr>
                <w:rFonts w:asciiTheme="majorBidi" w:hAnsiTheme="majorBidi" w:cstheme="majorBidi"/>
                <w:lang w:val="en-US"/>
              </w:rPr>
              <w:t>On 26 July 2022, the </w:t>
            </w:r>
            <w:r>
              <w:rPr>
                <w:rFonts w:asciiTheme="majorBidi" w:hAnsiTheme="majorBidi" w:cstheme="majorBidi"/>
                <w:lang w:val="en-US"/>
              </w:rPr>
              <w:t>Special Rapporteur</w:t>
            </w:r>
            <w:r w:rsidRPr="00D13016">
              <w:rPr>
                <w:rFonts w:asciiTheme="majorBidi" w:hAnsiTheme="majorBidi" w:cstheme="majorBidi"/>
                <w:lang w:val="en-US"/>
              </w:rPr>
              <w:t xml:space="preserve"> sent a follow-up communication raising concern at the protection of the rights to life and personal integrity of persons deprived of liberty and the number of deaths reportedly occurred in the prisons</w:t>
            </w:r>
            <w:r w:rsidRPr="00D13016">
              <w:rPr>
                <w:lang w:val="en-US"/>
              </w:rPr>
              <w:t xml:space="preserve"> </w:t>
            </w:r>
            <w:r w:rsidRPr="00D13016">
              <w:rPr>
                <w:rFonts w:asciiTheme="majorBidi" w:hAnsiTheme="majorBidi" w:cstheme="majorBidi"/>
                <w:lang w:val="en-US"/>
              </w:rPr>
              <w:t>of Ecuador (AL ECU 5/2022), a situation he originally raised on 17 June 2021 (AL ECU 3/2021) and on 28 February 2022 (</w:t>
            </w:r>
            <w:r w:rsidRPr="00D13016">
              <w:rPr>
                <w:rFonts w:asciiTheme="majorBidi" w:hAnsiTheme="majorBidi" w:cstheme="majorBidi"/>
                <w:noProof/>
                <w:lang w:val="en-US"/>
              </w:rPr>
              <w:t>AL ECU 3/2022).</w:t>
            </w:r>
          </w:p>
          <w:p w14:paraId="7A421AB0" w14:textId="77777777" w:rsidR="004D08B8" w:rsidRPr="00D13016" w:rsidRDefault="004D08B8" w:rsidP="004D08B8">
            <w:pPr>
              <w:ind w:left="360"/>
              <w:jc w:val="both"/>
              <w:rPr>
                <w:rFonts w:asciiTheme="majorBidi" w:hAnsiTheme="majorBidi" w:cstheme="majorBidi"/>
                <w:lang w:val="en-US"/>
              </w:rPr>
            </w:pPr>
          </w:p>
          <w:p w14:paraId="5506C36A" w14:textId="77777777" w:rsidR="004D08B8" w:rsidRPr="00D13016" w:rsidRDefault="004D08B8" w:rsidP="004D08B8">
            <w:pPr>
              <w:jc w:val="both"/>
              <w:rPr>
                <w:rFonts w:asciiTheme="majorBidi" w:hAnsiTheme="majorBidi" w:cstheme="majorBidi"/>
                <w:lang w:val="en-US"/>
              </w:rPr>
            </w:pPr>
            <w:r w:rsidRPr="00D13016">
              <w:rPr>
                <w:rFonts w:asciiTheme="majorBidi" w:hAnsiTheme="majorBidi" w:cstheme="majorBidi"/>
                <w:lang w:val="en-US"/>
              </w:rPr>
              <w:t>On 3 June 2022, the </w:t>
            </w:r>
            <w:r>
              <w:rPr>
                <w:rFonts w:asciiTheme="majorBidi" w:hAnsiTheme="majorBidi" w:cstheme="majorBidi"/>
                <w:lang w:val="en-US"/>
              </w:rPr>
              <w:t>Special Rapporteur</w:t>
            </w:r>
            <w:r w:rsidRPr="00D13016">
              <w:rPr>
                <w:rFonts w:asciiTheme="majorBidi" w:hAnsiTheme="majorBidi" w:cstheme="majorBidi"/>
                <w:lang w:val="en-US"/>
              </w:rPr>
              <w:t xml:space="preserve"> sent a follow-up communication on the case of </w:t>
            </w:r>
            <w:r w:rsidRPr="00D13016">
              <w:rPr>
                <w:rFonts w:asciiTheme="majorBidi" w:hAnsiTheme="majorBidi" w:cstheme="majorBidi"/>
              </w:rPr>
              <w:t>Mr. </w:t>
            </w:r>
            <w:r w:rsidRPr="00D13016">
              <w:rPr>
                <w:rFonts w:asciiTheme="majorBidi" w:hAnsiTheme="majorBidi" w:cstheme="majorBidi"/>
                <w:lang w:val="en-US"/>
              </w:rPr>
              <w:t xml:space="preserve">Jaafar Sultan and Mr. Sadiq Majeed </w:t>
            </w:r>
            <w:proofErr w:type="spellStart"/>
            <w:r w:rsidRPr="00D13016">
              <w:rPr>
                <w:rFonts w:asciiTheme="majorBidi" w:hAnsiTheme="majorBidi" w:cstheme="majorBidi"/>
                <w:lang w:val="en-US"/>
              </w:rPr>
              <w:t>Thamer</w:t>
            </w:r>
            <w:proofErr w:type="spellEnd"/>
            <w:r w:rsidRPr="00D13016">
              <w:rPr>
                <w:rFonts w:asciiTheme="majorBidi" w:hAnsiTheme="majorBidi" w:cstheme="majorBidi"/>
                <w:lang w:val="en-US"/>
              </w:rPr>
              <w:t xml:space="preserve"> (UA SAU 7/2022)</w:t>
            </w:r>
            <w:r w:rsidRPr="00D13016">
              <w:rPr>
                <w:rFonts w:asciiTheme="majorBidi" w:hAnsiTheme="majorBidi" w:cstheme="majorBidi"/>
              </w:rPr>
              <w:t xml:space="preserve">, </w:t>
            </w:r>
            <w:r w:rsidRPr="00D13016">
              <w:rPr>
                <w:rFonts w:asciiTheme="majorBidi" w:hAnsiTheme="majorBidi" w:cstheme="majorBidi"/>
                <w:lang w:val="en-US"/>
              </w:rPr>
              <w:t xml:space="preserve">a case he originally raised on </w:t>
            </w:r>
            <w:r w:rsidRPr="00D13016">
              <w:rPr>
                <w:rFonts w:asciiTheme="majorBidi" w:hAnsiTheme="majorBidi" w:cstheme="majorBidi"/>
              </w:rPr>
              <w:t>26 January 2022</w:t>
            </w:r>
            <w:r w:rsidRPr="00D13016">
              <w:rPr>
                <w:rFonts w:asciiTheme="majorBidi" w:hAnsiTheme="majorBidi" w:cstheme="majorBidi"/>
                <w:lang w:val="en-US"/>
              </w:rPr>
              <w:t xml:space="preserve"> (UA SAU 1/2022). </w:t>
            </w:r>
          </w:p>
          <w:p w14:paraId="7F83AA45" w14:textId="77777777" w:rsidR="004D08B8" w:rsidRPr="00182E63" w:rsidRDefault="004D08B8" w:rsidP="00182E63">
            <w:pPr>
              <w:jc w:val="both"/>
              <w:rPr>
                <w:rFonts w:asciiTheme="majorBidi" w:hAnsiTheme="majorBidi" w:cstheme="majorBidi"/>
                <w:lang w:val="en-US"/>
              </w:rPr>
            </w:pPr>
          </w:p>
          <w:p w14:paraId="7928276D" w14:textId="77777777" w:rsidR="004D08B8" w:rsidRPr="00D13016" w:rsidRDefault="004D08B8" w:rsidP="004D08B8">
            <w:pPr>
              <w:jc w:val="both"/>
              <w:rPr>
                <w:rFonts w:asciiTheme="majorBidi" w:hAnsiTheme="majorBidi" w:cstheme="majorBidi"/>
                <w:lang w:val="en-US"/>
              </w:rPr>
            </w:pPr>
            <w:r w:rsidRPr="00D13016">
              <w:rPr>
                <w:rFonts w:asciiTheme="majorBidi" w:hAnsiTheme="majorBidi" w:cstheme="majorBidi"/>
                <w:lang w:val="en-US"/>
              </w:rPr>
              <w:t>On 20 June 2022, the </w:t>
            </w:r>
            <w:r>
              <w:rPr>
                <w:rFonts w:asciiTheme="majorBidi" w:hAnsiTheme="majorBidi" w:cstheme="majorBidi"/>
                <w:lang w:val="en-US"/>
              </w:rPr>
              <w:t>Special Rapporteur</w:t>
            </w:r>
            <w:r w:rsidRPr="00D13016">
              <w:rPr>
                <w:rFonts w:asciiTheme="majorBidi" w:hAnsiTheme="majorBidi" w:cstheme="majorBidi"/>
                <w:lang w:val="en-US"/>
              </w:rPr>
              <w:t xml:space="preserve"> sent a follow-up communication on the alleged killings of 69 persons and the reported enforced disappearance of three persons, allegedly by members of law enforcement agencies in the period from 1999 to 2020 (AL BRA 7/2022), a situation he originally raised on </w:t>
            </w:r>
            <w:r w:rsidRPr="00D13016">
              <w:rPr>
                <w:rFonts w:asciiTheme="majorBidi" w:hAnsiTheme="majorBidi" w:cstheme="majorBidi"/>
              </w:rPr>
              <w:t>13 December 2021 (AL BRA 14/2021);</w:t>
            </w:r>
            <w:r w:rsidRPr="00D13016">
              <w:rPr>
                <w:rFonts w:asciiTheme="majorBidi" w:hAnsiTheme="majorBidi" w:cstheme="majorBidi"/>
                <w:bCs/>
                <w:lang w:val="en-US"/>
              </w:rPr>
              <w:t xml:space="preserve"> This was later followed up by a news release on 3 July 2020. </w:t>
            </w:r>
          </w:p>
          <w:p w14:paraId="147D854C" w14:textId="77777777" w:rsidR="004D08B8" w:rsidRPr="00182E63" w:rsidRDefault="004D08B8" w:rsidP="00182E63">
            <w:pPr>
              <w:jc w:val="both"/>
              <w:rPr>
                <w:rFonts w:asciiTheme="majorBidi" w:hAnsiTheme="majorBidi" w:cstheme="majorBidi"/>
                <w:lang w:val="en-US"/>
              </w:rPr>
            </w:pPr>
          </w:p>
          <w:p w14:paraId="2E6F8276" w14:textId="77777777" w:rsidR="004D08B8" w:rsidRPr="00D13016" w:rsidRDefault="004D08B8" w:rsidP="004D08B8">
            <w:pPr>
              <w:jc w:val="both"/>
              <w:rPr>
                <w:rFonts w:asciiTheme="majorBidi" w:hAnsiTheme="majorBidi" w:cstheme="majorBidi"/>
                <w:lang w:val="en-US"/>
              </w:rPr>
            </w:pPr>
            <w:r w:rsidRPr="00D13016">
              <w:rPr>
                <w:rFonts w:asciiTheme="majorBidi" w:hAnsiTheme="majorBidi" w:cstheme="majorBidi"/>
                <w:lang w:val="en-US"/>
              </w:rPr>
              <w:t>On 4 May 2022, the </w:t>
            </w:r>
            <w:r>
              <w:rPr>
                <w:rFonts w:asciiTheme="majorBidi" w:hAnsiTheme="majorBidi" w:cstheme="majorBidi"/>
                <w:lang w:val="en-US"/>
              </w:rPr>
              <w:t>Special Rapporteur</w:t>
            </w:r>
            <w:r w:rsidRPr="00D13016">
              <w:rPr>
                <w:rFonts w:asciiTheme="majorBidi" w:hAnsiTheme="majorBidi" w:cstheme="majorBidi"/>
                <w:lang w:val="en-US"/>
              </w:rPr>
              <w:t xml:space="preserve"> sent a follow-up communication on the alleged killing of 14 indigenous members of the Konyak </w:t>
            </w:r>
            <w:proofErr w:type="spellStart"/>
            <w:r w:rsidRPr="00D13016">
              <w:rPr>
                <w:rFonts w:asciiTheme="majorBidi" w:hAnsiTheme="majorBidi" w:cstheme="majorBidi"/>
                <w:lang w:val="en-US"/>
              </w:rPr>
              <w:t>Nagatribe</w:t>
            </w:r>
            <w:proofErr w:type="spellEnd"/>
            <w:r w:rsidRPr="00D13016">
              <w:rPr>
                <w:rFonts w:asciiTheme="majorBidi" w:hAnsiTheme="majorBidi" w:cstheme="majorBidi"/>
                <w:lang w:val="en-US"/>
              </w:rPr>
              <w:t xml:space="preserve"> by the military on 4 and 5 December 2021 (AL IND 3/2022), a situation the mandate originally raised on </w:t>
            </w:r>
            <w:r w:rsidRPr="00D13016">
              <w:rPr>
                <w:rFonts w:asciiTheme="majorBidi" w:hAnsiTheme="majorBidi" w:cstheme="majorBidi"/>
              </w:rPr>
              <w:t>13 December 2021 (AL IND 7/2018).</w:t>
            </w:r>
          </w:p>
          <w:p w14:paraId="06ECB825" w14:textId="77777777" w:rsidR="004D08B8" w:rsidRPr="00D13016" w:rsidRDefault="004D08B8" w:rsidP="004D08B8">
            <w:pPr>
              <w:jc w:val="both"/>
              <w:rPr>
                <w:rFonts w:asciiTheme="majorBidi" w:hAnsiTheme="majorBidi" w:cstheme="majorBidi"/>
                <w:lang w:val="en-US"/>
              </w:rPr>
            </w:pPr>
          </w:p>
          <w:p w14:paraId="42611DA9" w14:textId="77777777" w:rsidR="004D08B8" w:rsidRPr="00D13016" w:rsidRDefault="004D08B8" w:rsidP="004D08B8">
            <w:pPr>
              <w:jc w:val="both"/>
              <w:rPr>
                <w:rFonts w:asciiTheme="majorBidi" w:hAnsiTheme="majorBidi" w:cstheme="majorBidi"/>
                <w:lang w:val="en-US"/>
              </w:rPr>
            </w:pPr>
            <w:r w:rsidRPr="00D13016">
              <w:rPr>
                <w:rFonts w:asciiTheme="majorBidi" w:hAnsiTheme="majorBidi" w:cstheme="majorBidi"/>
                <w:lang w:val="en-US"/>
              </w:rPr>
              <w:t>On 20 April 2022, the </w:t>
            </w:r>
            <w:r>
              <w:rPr>
                <w:rFonts w:asciiTheme="majorBidi" w:hAnsiTheme="majorBidi" w:cstheme="majorBidi"/>
                <w:lang w:val="en-US"/>
              </w:rPr>
              <w:t>Special Rapporteur</w:t>
            </w:r>
            <w:r w:rsidRPr="00D13016">
              <w:rPr>
                <w:rFonts w:asciiTheme="majorBidi" w:hAnsiTheme="majorBidi" w:cstheme="majorBidi"/>
                <w:lang w:val="en-US"/>
              </w:rPr>
              <w:t xml:space="preserve"> sent a follow-up communication on the case of Mr. </w:t>
            </w:r>
            <w:proofErr w:type="spellStart"/>
            <w:r w:rsidRPr="00D13016">
              <w:rPr>
                <w:rFonts w:asciiTheme="majorBidi" w:hAnsiTheme="majorBidi" w:cstheme="majorBidi"/>
                <w:lang w:val="en-US"/>
              </w:rPr>
              <w:t>Nagaenthran</w:t>
            </w:r>
            <w:proofErr w:type="spellEnd"/>
            <w:r w:rsidRPr="00D13016">
              <w:rPr>
                <w:rFonts w:asciiTheme="majorBidi" w:hAnsiTheme="majorBidi" w:cstheme="majorBidi"/>
                <w:lang w:val="en-US"/>
              </w:rPr>
              <w:t xml:space="preserve"> a/l K </w:t>
            </w:r>
            <w:proofErr w:type="spellStart"/>
            <w:r w:rsidRPr="00D13016">
              <w:rPr>
                <w:rFonts w:asciiTheme="majorBidi" w:hAnsiTheme="majorBidi" w:cstheme="majorBidi"/>
                <w:lang w:val="en-US"/>
              </w:rPr>
              <w:t>Dharmalingam</w:t>
            </w:r>
            <w:proofErr w:type="spellEnd"/>
            <w:r w:rsidRPr="00D13016">
              <w:rPr>
                <w:rFonts w:asciiTheme="majorBidi" w:hAnsiTheme="majorBidi" w:cstheme="majorBidi"/>
                <w:lang w:val="en-US"/>
              </w:rPr>
              <w:t xml:space="preserve"> (UA SGP 4/2022), a case he originally raised on </w:t>
            </w:r>
            <w:r w:rsidRPr="00D13016">
              <w:rPr>
                <w:rFonts w:asciiTheme="majorBidi" w:hAnsiTheme="majorBidi" w:cstheme="majorBidi"/>
                <w:bCs/>
                <w:lang w:val="en-US"/>
              </w:rPr>
              <w:t>29 October 2021</w:t>
            </w:r>
            <w:r w:rsidRPr="00D13016">
              <w:rPr>
                <w:rFonts w:asciiTheme="majorBidi" w:hAnsiTheme="majorBidi" w:cstheme="majorBidi"/>
              </w:rPr>
              <w:t xml:space="preserve"> </w:t>
            </w:r>
            <w:r w:rsidRPr="00D13016">
              <w:rPr>
                <w:rFonts w:asciiTheme="majorBidi" w:hAnsiTheme="majorBidi" w:cstheme="majorBidi"/>
                <w:color w:val="000000" w:themeColor="text1"/>
              </w:rPr>
              <w:t>(</w:t>
            </w:r>
            <w:r w:rsidRPr="00CD576F">
              <w:rPr>
                <w:rFonts w:asciiTheme="majorBidi" w:hAnsiTheme="majorBidi" w:cstheme="majorBidi"/>
                <w:bCs/>
                <w:lang w:val="en-US"/>
              </w:rPr>
              <w:t>UA SGP 2/2021</w:t>
            </w:r>
            <w:r w:rsidRPr="00D13016">
              <w:rPr>
                <w:rFonts w:asciiTheme="majorBidi" w:hAnsiTheme="majorBidi" w:cstheme="majorBidi"/>
                <w:bCs/>
                <w:color w:val="000000" w:themeColor="text1"/>
                <w:lang w:val="en-US"/>
              </w:rPr>
              <w:t xml:space="preserve">), </w:t>
            </w:r>
            <w:r w:rsidRPr="00D13016">
              <w:rPr>
                <w:rFonts w:asciiTheme="majorBidi" w:hAnsiTheme="majorBidi" w:cstheme="majorBidi"/>
                <w:bCs/>
                <w:lang w:val="en-US"/>
              </w:rPr>
              <w:t xml:space="preserve">on 26 November 2021 (UA SGP 3/2021) and on 20 January 2022 (UA SPG 1/2022); This was later followed up by a news release on 12 May 2022. </w:t>
            </w:r>
          </w:p>
          <w:p w14:paraId="22BBBB68" w14:textId="77777777" w:rsidR="004D08B8" w:rsidRPr="00182E63" w:rsidRDefault="004D08B8" w:rsidP="00182E63">
            <w:pPr>
              <w:jc w:val="both"/>
              <w:rPr>
                <w:rFonts w:asciiTheme="majorBidi" w:hAnsiTheme="majorBidi" w:cstheme="majorBidi"/>
                <w:lang w:val="en-US"/>
              </w:rPr>
            </w:pPr>
          </w:p>
          <w:p w14:paraId="1711448C" w14:textId="77777777" w:rsidR="004D08B8" w:rsidRPr="00D13016" w:rsidRDefault="004D08B8" w:rsidP="004D08B8">
            <w:pPr>
              <w:jc w:val="both"/>
              <w:rPr>
                <w:rFonts w:asciiTheme="majorBidi" w:hAnsiTheme="majorBidi" w:cstheme="majorBidi"/>
                <w:lang w:val="en-US"/>
              </w:rPr>
            </w:pPr>
            <w:r w:rsidRPr="00D13016">
              <w:rPr>
                <w:rFonts w:asciiTheme="majorBidi" w:hAnsiTheme="majorBidi" w:cstheme="majorBidi"/>
                <w:lang w:val="en-US"/>
              </w:rPr>
              <w:t xml:space="preserve">On 31 March 2022, the </w:t>
            </w:r>
            <w:r>
              <w:rPr>
                <w:rFonts w:asciiTheme="majorBidi" w:hAnsiTheme="majorBidi" w:cstheme="majorBidi"/>
                <w:lang w:val="en-US"/>
              </w:rPr>
              <w:t>Special Rapporteur</w:t>
            </w:r>
            <w:r w:rsidRPr="00D13016">
              <w:rPr>
                <w:rFonts w:asciiTheme="majorBidi" w:hAnsiTheme="majorBidi" w:cstheme="majorBidi"/>
                <w:lang w:val="en-US"/>
              </w:rPr>
              <w:t xml:space="preserve"> sent a follow-up communication on the case of Mr. al-</w:t>
            </w:r>
            <w:proofErr w:type="spellStart"/>
            <w:r w:rsidRPr="00D13016">
              <w:rPr>
                <w:rFonts w:asciiTheme="majorBidi" w:hAnsiTheme="majorBidi" w:cstheme="majorBidi"/>
                <w:lang w:val="en-US"/>
              </w:rPr>
              <w:t>Howaiti</w:t>
            </w:r>
            <w:proofErr w:type="spellEnd"/>
            <w:r w:rsidRPr="00D13016">
              <w:rPr>
                <w:rFonts w:asciiTheme="majorBidi" w:hAnsiTheme="majorBidi" w:cstheme="majorBidi"/>
                <w:lang w:val="en-US"/>
              </w:rPr>
              <w:t xml:space="preserve"> (UA SAU 6/2022) a case he originally raised on 23 February 2021 (UA SAU 4/2021) and on 11 January 2022 (AL SAU 15/2021). This was later followed up by a news release on 31 May 2022.</w:t>
            </w:r>
            <w:r w:rsidRPr="00D13016">
              <w:rPr>
                <w:rFonts w:asciiTheme="majorBidi" w:hAnsiTheme="majorBidi" w:cstheme="majorBidi"/>
                <w:color w:val="000000" w:themeColor="text1"/>
                <w:lang w:val="en-US"/>
              </w:rPr>
              <w:t xml:space="preserve"> </w:t>
            </w:r>
          </w:p>
          <w:p w14:paraId="0C7F7871" w14:textId="77777777" w:rsidR="004D08B8" w:rsidRPr="00182E63" w:rsidRDefault="004D08B8" w:rsidP="00182E63">
            <w:pPr>
              <w:jc w:val="both"/>
              <w:rPr>
                <w:rFonts w:asciiTheme="majorBidi" w:hAnsiTheme="majorBidi" w:cstheme="majorBidi"/>
                <w:lang w:val="en-US"/>
              </w:rPr>
            </w:pPr>
          </w:p>
          <w:p w14:paraId="113C48C4" w14:textId="77777777" w:rsidR="004D08B8" w:rsidRPr="00D13016" w:rsidRDefault="004D08B8" w:rsidP="004D08B8">
            <w:pPr>
              <w:jc w:val="both"/>
              <w:rPr>
                <w:rFonts w:asciiTheme="majorBidi" w:hAnsiTheme="majorBidi" w:cstheme="majorBidi"/>
                <w:lang w:val="en-US"/>
              </w:rPr>
            </w:pPr>
            <w:r w:rsidRPr="00D13016">
              <w:rPr>
                <w:rFonts w:asciiTheme="majorBidi" w:hAnsiTheme="majorBidi" w:cstheme="majorBidi"/>
                <w:lang w:val="en-US"/>
              </w:rPr>
              <w:t xml:space="preserve">On 28 March 2022, the </w:t>
            </w:r>
            <w:r>
              <w:rPr>
                <w:rFonts w:asciiTheme="majorBidi" w:hAnsiTheme="majorBidi" w:cstheme="majorBidi"/>
                <w:lang w:val="en-US"/>
              </w:rPr>
              <w:t>Special Rapporteur</w:t>
            </w:r>
            <w:r w:rsidRPr="00D13016">
              <w:rPr>
                <w:rFonts w:asciiTheme="majorBidi" w:hAnsiTheme="majorBidi" w:cstheme="majorBidi"/>
                <w:lang w:val="en-US"/>
              </w:rPr>
              <w:t xml:space="preserve"> sent a follow-up communication on the reported execution of 81 persons (AL SAU 5/2022)</w:t>
            </w:r>
            <w:r w:rsidRPr="00D13016">
              <w:rPr>
                <w:lang w:val="en-US"/>
              </w:rPr>
              <w:t xml:space="preserve"> </w:t>
            </w:r>
            <w:r w:rsidRPr="00D13016">
              <w:rPr>
                <w:rFonts w:asciiTheme="majorBidi" w:hAnsiTheme="majorBidi" w:cstheme="majorBidi"/>
                <w:lang w:val="en-US"/>
              </w:rPr>
              <w:t xml:space="preserve">a case he originally raised on 27 August 2021 (UA SAU 10/2021). </w:t>
            </w:r>
          </w:p>
          <w:p w14:paraId="50C04624" w14:textId="77777777" w:rsidR="004D08B8" w:rsidRPr="00182E63" w:rsidRDefault="004D08B8" w:rsidP="00182E63">
            <w:pPr>
              <w:jc w:val="both"/>
              <w:rPr>
                <w:rFonts w:asciiTheme="majorBidi" w:hAnsiTheme="majorBidi" w:cstheme="majorBidi"/>
                <w:lang w:val="en-US"/>
              </w:rPr>
            </w:pPr>
          </w:p>
          <w:p w14:paraId="7B4FC318" w14:textId="77777777" w:rsidR="004D08B8" w:rsidRPr="00D13016" w:rsidRDefault="004D08B8" w:rsidP="004D08B8">
            <w:pPr>
              <w:jc w:val="both"/>
              <w:rPr>
                <w:rFonts w:asciiTheme="majorBidi" w:hAnsiTheme="majorBidi" w:cstheme="majorBidi"/>
                <w:lang w:val="en-US"/>
              </w:rPr>
            </w:pPr>
            <w:r w:rsidRPr="00D13016">
              <w:rPr>
                <w:rFonts w:asciiTheme="majorBidi" w:hAnsiTheme="majorBidi" w:cstheme="majorBidi"/>
                <w:lang w:val="en-US"/>
              </w:rPr>
              <w:t xml:space="preserve">On 25 February 2022, the </w:t>
            </w:r>
            <w:r>
              <w:rPr>
                <w:rFonts w:asciiTheme="majorBidi" w:hAnsiTheme="majorBidi" w:cstheme="majorBidi"/>
                <w:lang w:val="en-US"/>
              </w:rPr>
              <w:t>Special Rapporteur</w:t>
            </w:r>
            <w:r w:rsidRPr="00D13016">
              <w:rPr>
                <w:rFonts w:asciiTheme="majorBidi" w:hAnsiTheme="majorBidi" w:cstheme="majorBidi"/>
                <w:lang w:val="en-US"/>
              </w:rPr>
              <w:t xml:space="preserve"> sent a follow-up communication on the case of Mr. Asaad </w:t>
            </w:r>
            <w:proofErr w:type="spellStart"/>
            <w:r w:rsidRPr="00D13016">
              <w:rPr>
                <w:rFonts w:asciiTheme="majorBidi" w:hAnsiTheme="majorBidi" w:cstheme="majorBidi"/>
                <w:lang w:val="en-US"/>
              </w:rPr>
              <w:t>Makki</w:t>
            </w:r>
            <w:proofErr w:type="spellEnd"/>
            <w:r w:rsidRPr="00D13016">
              <w:rPr>
                <w:rFonts w:asciiTheme="majorBidi" w:hAnsiTheme="majorBidi" w:cstheme="majorBidi"/>
                <w:lang w:val="en-US"/>
              </w:rPr>
              <w:t xml:space="preserve"> </w:t>
            </w:r>
            <w:proofErr w:type="spellStart"/>
            <w:r w:rsidRPr="00D13016">
              <w:rPr>
                <w:rFonts w:asciiTheme="majorBidi" w:hAnsiTheme="majorBidi" w:cstheme="majorBidi"/>
                <w:lang w:val="en-US"/>
              </w:rPr>
              <w:t>Shubbar</w:t>
            </w:r>
            <w:proofErr w:type="spellEnd"/>
            <w:r w:rsidRPr="00D13016">
              <w:rPr>
                <w:rFonts w:asciiTheme="majorBidi" w:hAnsiTheme="majorBidi" w:cstheme="majorBidi"/>
                <w:lang w:val="en-US"/>
              </w:rPr>
              <w:t xml:space="preserve"> (UA SAU 2/2022) a case he originally raised on 27 August 2021 (UA SAU 10/2021). </w:t>
            </w:r>
          </w:p>
          <w:p w14:paraId="3DFC5EC3" w14:textId="77777777" w:rsidR="004D08B8" w:rsidRPr="00182E63" w:rsidRDefault="004D08B8" w:rsidP="00182E63">
            <w:pPr>
              <w:jc w:val="both"/>
              <w:rPr>
                <w:rFonts w:asciiTheme="majorBidi" w:hAnsiTheme="majorBidi" w:cstheme="majorBidi"/>
                <w:lang w:val="en-US"/>
              </w:rPr>
            </w:pPr>
          </w:p>
          <w:p w14:paraId="15CC402D" w14:textId="77777777" w:rsidR="004D08B8" w:rsidRPr="00D13016" w:rsidRDefault="004D08B8" w:rsidP="004D08B8">
            <w:pPr>
              <w:jc w:val="both"/>
              <w:rPr>
                <w:rFonts w:asciiTheme="majorBidi" w:hAnsiTheme="majorBidi" w:cstheme="majorBidi"/>
                <w:lang w:val="en-US"/>
              </w:rPr>
            </w:pPr>
            <w:r w:rsidRPr="00D13016">
              <w:rPr>
                <w:rFonts w:asciiTheme="majorBidi" w:hAnsiTheme="majorBidi" w:cstheme="majorBidi"/>
                <w:lang w:val="en-US"/>
              </w:rPr>
              <w:t xml:space="preserve">On 11 January 2022, the </w:t>
            </w:r>
            <w:r>
              <w:rPr>
                <w:rFonts w:asciiTheme="majorBidi" w:hAnsiTheme="majorBidi" w:cstheme="majorBidi"/>
                <w:lang w:val="en-US"/>
              </w:rPr>
              <w:t>Special Rapporteur</w:t>
            </w:r>
            <w:r w:rsidRPr="00D13016">
              <w:rPr>
                <w:rFonts w:asciiTheme="majorBidi" w:hAnsiTheme="majorBidi" w:cstheme="majorBidi"/>
                <w:lang w:val="en-US"/>
              </w:rPr>
              <w:t xml:space="preserve"> sent a follow-up communication on the cases of Mr. Ali al-Nimr, Mr. Abdullah al-Zaher, Mr. Dawood al-</w:t>
            </w:r>
            <w:proofErr w:type="spellStart"/>
            <w:r w:rsidRPr="00D13016">
              <w:rPr>
                <w:rFonts w:asciiTheme="majorBidi" w:hAnsiTheme="majorBidi" w:cstheme="majorBidi"/>
                <w:lang w:val="en-US"/>
              </w:rPr>
              <w:t>Marhoon</w:t>
            </w:r>
            <w:proofErr w:type="spellEnd"/>
            <w:r w:rsidRPr="00D13016">
              <w:rPr>
                <w:rFonts w:asciiTheme="majorBidi" w:hAnsiTheme="majorBidi" w:cstheme="majorBidi"/>
                <w:lang w:val="en-US"/>
              </w:rPr>
              <w:t>, Mr. Abdullah al-</w:t>
            </w:r>
            <w:proofErr w:type="spellStart"/>
            <w:r w:rsidRPr="00D13016">
              <w:rPr>
                <w:rFonts w:asciiTheme="majorBidi" w:hAnsiTheme="majorBidi" w:cstheme="majorBidi"/>
                <w:lang w:val="en-US"/>
              </w:rPr>
              <w:t>Howaiti</w:t>
            </w:r>
            <w:proofErr w:type="spellEnd"/>
            <w:r w:rsidRPr="00D13016">
              <w:rPr>
                <w:rFonts w:asciiTheme="majorBidi" w:hAnsiTheme="majorBidi" w:cstheme="majorBidi"/>
                <w:lang w:val="en-US"/>
              </w:rPr>
              <w:t>, Mr. Ali Hassan Al-Rabie and Mr. Mustafa al Darwish (AL SAU 15/2021) a case he originally raised on 10 October 2018</w:t>
            </w:r>
            <w:r w:rsidRPr="00D13016" w:rsidDel="00D3686B">
              <w:rPr>
                <w:rFonts w:asciiTheme="majorBidi" w:hAnsiTheme="majorBidi" w:cstheme="majorBidi"/>
                <w:lang w:val="en-US"/>
              </w:rPr>
              <w:t xml:space="preserve"> </w:t>
            </w:r>
            <w:r w:rsidRPr="00D13016">
              <w:rPr>
                <w:rFonts w:asciiTheme="majorBidi" w:hAnsiTheme="majorBidi" w:cstheme="majorBidi"/>
                <w:lang w:val="en-US"/>
              </w:rPr>
              <w:t>(SAU 13/2018) on 28 July 2017</w:t>
            </w:r>
            <w:r w:rsidRPr="00D13016">
              <w:rPr>
                <w:lang w:val="en-US"/>
              </w:rPr>
              <w:t xml:space="preserve"> </w:t>
            </w:r>
            <w:r w:rsidRPr="00D13016">
              <w:rPr>
                <w:rFonts w:asciiTheme="majorBidi" w:hAnsiTheme="majorBidi" w:cstheme="majorBidi"/>
                <w:lang w:val="en-US"/>
              </w:rPr>
              <w:t xml:space="preserve">(SAU 7/2017), on 22 March 2016 (SAU 2/2016) and on 19 October 2015 (SAU 8/2015). </w:t>
            </w:r>
          </w:p>
          <w:p w14:paraId="57C6AFF3" w14:textId="77777777" w:rsidR="004D08B8" w:rsidRPr="00D13016" w:rsidRDefault="004D08B8" w:rsidP="004D08B8">
            <w:pPr>
              <w:jc w:val="both"/>
              <w:rPr>
                <w:rFonts w:asciiTheme="majorBidi" w:hAnsiTheme="majorBidi" w:cstheme="majorBidi"/>
                <w:lang w:val="en-US"/>
              </w:rPr>
            </w:pPr>
          </w:p>
          <w:p w14:paraId="237B8053" w14:textId="1C287868" w:rsidR="004D08B8" w:rsidRPr="00DE33DE" w:rsidRDefault="004D08B8" w:rsidP="00410918">
            <w:pPr>
              <w:spacing w:before="40" w:after="120"/>
              <w:ind w:left="6" w:right="6"/>
              <w:jc w:val="both"/>
            </w:pPr>
            <w:r w:rsidRPr="00D13016">
              <w:rPr>
                <w:rFonts w:asciiTheme="majorBidi" w:hAnsiTheme="majorBidi" w:cstheme="majorBidi"/>
                <w:lang w:val="en-US"/>
              </w:rPr>
              <w:t xml:space="preserve">During the year, the </w:t>
            </w:r>
            <w:r>
              <w:rPr>
                <w:rFonts w:asciiTheme="majorBidi" w:hAnsiTheme="majorBidi" w:cstheme="majorBidi"/>
                <w:lang w:val="en-US"/>
              </w:rPr>
              <w:t>Special Rapporteur</w:t>
            </w:r>
            <w:r w:rsidRPr="00D13016">
              <w:rPr>
                <w:rFonts w:asciiTheme="majorBidi" w:hAnsiTheme="majorBidi" w:cstheme="majorBidi"/>
                <w:lang w:val="en-US"/>
              </w:rPr>
              <w:t xml:space="preserve"> continued to address follow-up communications in relation to the international standards on the death penalty and its imposition in Singapore, through a number of individual cases raised on 3 </w:t>
            </w:r>
            <w:r w:rsidRPr="00D13016">
              <w:rPr>
                <w:rFonts w:asciiTheme="majorBidi" w:hAnsiTheme="majorBidi" w:cstheme="majorBidi"/>
                <w:lang w:val="en-US"/>
              </w:rPr>
              <w:lastRenderedPageBreak/>
              <w:t xml:space="preserve">August 2022 (UA SGP 9/2022), on 20 July 2022 (UA SGP 8/2022), on 5 July 2022 (UA SGP 7/2022), on 27 April 2022 (UA SGP 5/2022), on 20 April 2022 (UA SGP 4/2022), on 28 March 2022 (UA SGP 3/2022), on 18 February 2022 (UA SGP 2/2022) and on 20 January 2022 (UA SGP 1/2022). These communications were followed up with by a news release on 29 July 2022 and 12 May 2022. </w:t>
            </w:r>
          </w:p>
        </w:tc>
      </w:tr>
      <w:tr w:rsidR="004D08B8" w:rsidRPr="00B016B9" w14:paraId="72B65ABD" w14:textId="77777777" w:rsidTr="00DF0BD4">
        <w:trPr>
          <w:jc w:val="center"/>
        </w:trPr>
        <w:tc>
          <w:tcPr>
            <w:tcW w:w="3119" w:type="dxa"/>
            <w:tcBorders>
              <w:top w:val="single" w:sz="2" w:space="0" w:color="auto"/>
              <w:left w:val="single" w:sz="2" w:space="0" w:color="auto"/>
              <w:bottom w:val="single" w:sz="2" w:space="0" w:color="auto"/>
              <w:right w:val="single" w:sz="2" w:space="0" w:color="auto"/>
            </w:tcBorders>
            <w:shd w:val="clear" w:color="auto" w:fill="auto"/>
          </w:tcPr>
          <w:p w14:paraId="3B937F42" w14:textId="579FEE25" w:rsidR="004D08B8" w:rsidRPr="00507689" w:rsidRDefault="004D08B8" w:rsidP="004D08B8">
            <w:pPr>
              <w:spacing w:before="40" w:after="120"/>
              <w:ind w:left="6" w:right="6"/>
              <w:rPr>
                <w:highlight w:val="yellow"/>
              </w:rPr>
            </w:pPr>
            <w:r w:rsidRPr="00540003">
              <w:rPr>
                <w:bCs/>
              </w:rPr>
              <w:lastRenderedPageBreak/>
              <w:t xml:space="preserve">Independent Expert on the effects of foreign debt and other related international financial obligations of States on the full enjoyment of all human rights, particularly economic, social and cultural rights </w:t>
            </w:r>
          </w:p>
        </w:tc>
        <w:tc>
          <w:tcPr>
            <w:tcW w:w="6520" w:type="dxa"/>
            <w:tcBorders>
              <w:top w:val="single" w:sz="2" w:space="0" w:color="auto"/>
              <w:left w:val="single" w:sz="2" w:space="0" w:color="auto"/>
              <w:bottom w:val="single" w:sz="2" w:space="0" w:color="auto"/>
              <w:right w:val="single" w:sz="2" w:space="0" w:color="auto"/>
            </w:tcBorders>
            <w:shd w:val="clear" w:color="auto" w:fill="auto"/>
          </w:tcPr>
          <w:p w14:paraId="28B63FB2" w14:textId="00155E1A" w:rsidR="004D08B8" w:rsidRPr="00507689" w:rsidRDefault="004D08B8" w:rsidP="00410918">
            <w:pPr>
              <w:spacing w:before="40" w:after="120"/>
              <w:ind w:left="6" w:right="6"/>
              <w:jc w:val="both"/>
              <w:rPr>
                <w:highlight w:val="yellow"/>
              </w:rPr>
            </w:pPr>
            <w:bookmarkStart w:id="178" w:name="_Hlk124266965"/>
            <w:r>
              <w:t xml:space="preserve">The Independent Expert sent a follow-up </w:t>
            </w:r>
            <w:r w:rsidRPr="00471E6F">
              <w:t>OL OTH 107/2022</w:t>
            </w:r>
            <w:r>
              <w:t xml:space="preserve"> in</w:t>
            </w:r>
            <w:r w:rsidRPr="00471E6F">
              <w:t xml:space="preserve"> November 2022</w:t>
            </w:r>
            <w:r>
              <w:t xml:space="preserve"> following the response of the OECD </w:t>
            </w:r>
            <w:r w:rsidRPr="00471E6F">
              <w:t xml:space="preserve">to </w:t>
            </w:r>
            <w:r>
              <w:t xml:space="preserve">OL </w:t>
            </w:r>
            <w:r w:rsidRPr="00471E6F">
              <w:t>OTH 21/2022</w:t>
            </w:r>
            <w:r>
              <w:t>,</w:t>
            </w:r>
            <w:r w:rsidRPr="00471E6F">
              <w:t xml:space="preserve"> </w:t>
            </w:r>
            <w:r>
              <w:t>of</w:t>
            </w:r>
            <w:r w:rsidRPr="00471E6F">
              <w:t xml:space="preserve"> March 2022</w:t>
            </w:r>
            <w:r>
              <w:t xml:space="preserve">. The initial communication focused on the </w:t>
            </w:r>
            <w:r w:rsidRPr="006B6F51">
              <w:t>statement on “Two-Pillar solution to address tax challenges</w:t>
            </w:r>
            <w:r>
              <w:t xml:space="preserve"> </w:t>
            </w:r>
            <w:r w:rsidRPr="006B6F51">
              <w:t>arising from the digitalization of the economy”</w:t>
            </w:r>
            <w:r>
              <w:t xml:space="preserve">, </w:t>
            </w:r>
            <w:r w:rsidRPr="006B6F51">
              <w:t xml:space="preserve">agreed upon </w:t>
            </w:r>
            <w:r>
              <w:t>in</w:t>
            </w:r>
            <w:r w:rsidRPr="006B6F51">
              <w:t xml:space="preserve"> October 2021, under the OECD/G20 Inclusive Framework Base</w:t>
            </w:r>
            <w:r>
              <w:t xml:space="preserve"> </w:t>
            </w:r>
            <w:r w:rsidRPr="006B6F51">
              <w:t xml:space="preserve">Erosion and Profit Shifting Project (BEPS). </w:t>
            </w:r>
            <w:bookmarkEnd w:id="178"/>
          </w:p>
        </w:tc>
      </w:tr>
      <w:tr w:rsidR="004D08B8" w:rsidRPr="001A7334" w14:paraId="0DC63B0C" w14:textId="77777777" w:rsidTr="00DF0BD4">
        <w:tblPrEx>
          <w:jc w:val="left"/>
        </w:tblPrEx>
        <w:tc>
          <w:tcPr>
            <w:tcW w:w="3119" w:type="dxa"/>
            <w:tcBorders>
              <w:top w:val="single" w:sz="2" w:space="0" w:color="auto"/>
              <w:left w:val="single" w:sz="2" w:space="0" w:color="auto"/>
              <w:bottom w:val="single" w:sz="2" w:space="0" w:color="auto"/>
              <w:right w:val="single" w:sz="2" w:space="0" w:color="auto"/>
            </w:tcBorders>
            <w:shd w:val="clear" w:color="auto" w:fill="auto"/>
          </w:tcPr>
          <w:p w14:paraId="58C40503" w14:textId="4EC7CA76" w:rsidR="004D08B8" w:rsidRPr="00C37633" w:rsidRDefault="004D08B8" w:rsidP="004D08B8">
            <w:pPr>
              <w:spacing w:before="40" w:after="120"/>
              <w:ind w:left="6" w:right="6"/>
            </w:pPr>
            <w:r>
              <w:rPr>
                <w:bCs/>
              </w:rPr>
              <w:t>Special Rapporteur</w:t>
            </w:r>
            <w:r w:rsidRPr="00540003">
              <w:rPr>
                <w:bCs/>
              </w:rPr>
              <w:t xml:space="preserve"> on adequate housing as a component of the right to an adequate standard of living</w:t>
            </w:r>
          </w:p>
        </w:tc>
        <w:tc>
          <w:tcPr>
            <w:tcW w:w="6520" w:type="dxa"/>
            <w:tcBorders>
              <w:top w:val="single" w:sz="2" w:space="0" w:color="auto"/>
              <w:left w:val="single" w:sz="2" w:space="0" w:color="auto"/>
              <w:bottom w:val="single" w:sz="2" w:space="0" w:color="auto"/>
              <w:right w:val="single" w:sz="2" w:space="0" w:color="auto"/>
            </w:tcBorders>
            <w:shd w:val="clear" w:color="auto" w:fill="auto"/>
          </w:tcPr>
          <w:p w14:paraId="4B7EE372" w14:textId="77777777" w:rsidR="004D08B8" w:rsidRPr="00CF60B8" w:rsidRDefault="004D08B8" w:rsidP="00410918">
            <w:pPr>
              <w:spacing w:before="40" w:after="120"/>
              <w:ind w:right="113"/>
              <w:jc w:val="both"/>
            </w:pPr>
            <w:r w:rsidRPr="00CF60B8">
              <w:t xml:space="preserve">On 9 February 2022, the </w:t>
            </w:r>
            <w:r>
              <w:t>Special Rapporteur</w:t>
            </w:r>
            <w:r w:rsidRPr="00CF60B8">
              <w:t xml:space="preserve"> sent a follow-up communication on the situation of Maasai in Ngorongoro Conservation Area (</w:t>
            </w:r>
            <w:r w:rsidRPr="00CD576F">
              <w:t>TZA 3/2021</w:t>
            </w:r>
            <w:r w:rsidRPr="00CF60B8">
              <w:rPr>
                <w:rStyle w:val="Hyperlink"/>
              </w:rPr>
              <w:t xml:space="preserve"> </w:t>
            </w:r>
            <w:r w:rsidRPr="00C55CCF">
              <w:rPr>
                <w:rStyle w:val="Hyperlink"/>
              </w:rPr>
              <w:t xml:space="preserve">and the related </w:t>
            </w:r>
            <w:r w:rsidRPr="00CD576F">
              <w:t>OTH 262/2021</w:t>
            </w:r>
            <w:r w:rsidRPr="00CF60B8">
              <w:t xml:space="preserve">, </w:t>
            </w:r>
            <w:r w:rsidRPr="00CD576F">
              <w:t>OTH 263/2021</w:t>
            </w:r>
            <w:r w:rsidRPr="00CF60B8">
              <w:t xml:space="preserve">, and </w:t>
            </w:r>
            <w:r w:rsidRPr="00CD576F">
              <w:t>OTH 264/2021</w:t>
            </w:r>
            <w:r w:rsidRPr="00CF60B8">
              <w:t xml:space="preserve">), a case other </w:t>
            </w:r>
            <w:r>
              <w:t>mandate holders</w:t>
            </w:r>
            <w:r w:rsidRPr="00CF60B8">
              <w:t xml:space="preserve"> previously raised through communications TZA 2/2019, TZA 1/2016; TZA 1/2015; TZA 1/2014; TZA 3/2013; and TZA 2/2013. </w:t>
            </w:r>
            <w:r>
              <w:t xml:space="preserve">This was followed by a press release sent on 15 June 2022.  The Special Rapporteur also met </w:t>
            </w:r>
            <w:r w:rsidRPr="00F2734E">
              <w:t xml:space="preserve">with the </w:t>
            </w:r>
            <w:r>
              <w:t>A</w:t>
            </w:r>
            <w:r w:rsidRPr="00F2734E">
              <w:t xml:space="preserve">mbassador of Tanzania on </w:t>
            </w:r>
            <w:r w:rsidRPr="00F2734E">
              <w:rPr>
                <w:bCs/>
              </w:rPr>
              <w:t>21 April 2022</w:t>
            </w:r>
            <w:r w:rsidRPr="00F2734E">
              <w:t xml:space="preserve"> to follow up on the joint communication and explore the possibility of conducting a country visit to Tanzania</w:t>
            </w:r>
            <w:r>
              <w:t xml:space="preserve"> which was followed by a meeting on 8 July 2022 with the Minister for Constitutional and Legal Affairs</w:t>
            </w:r>
            <w:r w:rsidRPr="00F2734E">
              <w:t xml:space="preserve">. </w:t>
            </w:r>
          </w:p>
          <w:p w14:paraId="5DE8765D" w14:textId="77777777" w:rsidR="004D08B8" w:rsidRPr="00CF60B8" w:rsidRDefault="004D08B8" w:rsidP="00410918">
            <w:pPr>
              <w:spacing w:before="40" w:after="120"/>
              <w:ind w:right="113"/>
              <w:jc w:val="both"/>
            </w:pPr>
            <w:r w:rsidRPr="00CC7EC7">
              <w:t xml:space="preserve">On 23 March 2022, the </w:t>
            </w:r>
            <w:r>
              <w:t>Special Rapporteur</w:t>
            </w:r>
            <w:r w:rsidRPr="00CC7EC7">
              <w:t xml:space="preserve"> sent a follow-up communication to</w:t>
            </w:r>
            <w:r>
              <w:t xml:space="preserve"> </w:t>
            </w:r>
            <w:r w:rsidRPr="00CD576F">
              <w:t>PRY 1/2022</w:t>
            </w:r>
            <w:r>
              <w:t>, a case originally raised in</w:t>
            </w:r>
            <w:r w:rsidRPr="00CF60B8">
              <w:t xml:space="preserve"> AL PRY 1/2018 and PRY 2/2016.</w:t>
            </w:r>
          </w:p>
          <w:p w14:paraId="3A11B87C" w14:textId="77777777" w:rsidR="004D08B8" w:rsidRPr="00CF60B8" w:rsidRDefault="004D08B8" w:rsidP="00410918">
            <w:pPr>
              <w:spacing w:before="40" w:after="120"/>
              <w:ind w:right="113"/>
              <w:jc w:val="both"/>
            </w:pPr>
            <w:r w:rsidRPr="00A703CF">
              <w:t xml:space="preserve">The </w:t>
            </w:r>
            <w:r>
              <w:t>Special Rapporteur</w:t>
            </w:r>
            <w:r w:rsidRPr="00A703CF">
              <w:t xml:space="preserve"> sent a communication on the case of redevelopment plan 3080+ </w:t>
            </w:r>
            <w:r>
              <w:t>(</w:t>
            </w:r>
            <w:r w:rsidRPr="00CD576F">
              <w:t>KOR 4/2022</w:t>
            </w:r>
            <w:r>
              <w:rPr>
                <w:rStyle w:val="Hyperlink"/>
              </w:rPr>
              <w:t>),</w:t>
            </w:r>
            <w:r w:rsidRPr="00CF60B8">
              <w:t xml:space="preserve"> sent as follow-up to the country visit by the previous mandate holder.</w:t>
            </w:r>
          </w:p>
          <w:p w14:paraId="54DF39B3" w14:textId="77777777" w:rsidR="004D08B8" w:rsidRPr="00CF60B8" w:rsidRDefault="004D08B8" w:rsidP="00410918">
            <w:pPr>
              <w:spacing w:before="40" w:after="120"/>
              <w:ind w:right="113"/>
              <w:jc w:val="both"/>
            </w:pPr>
            <w:r>
              <w:t>The Special Rapporteur sent a follow-up communication (</w:t>
            </w:r>
            <w:r w:rsidRPr="00CD576F">
              <w:t>PAK 7/2022</w:t>
            </w:r>
            <w:r>
              <w:rPr>
                <w:rStyle w:val="Hyperlink"/>
              </w:rPr>
              <w:t xml:space="preserve">) </w:t>
            </w:r>
            <w:r>
              <w:t>concerning forced evictions in Gujjar and Orangi nullahs, a case raised earlier on 23 June 2021 (</w:t>
            </w:r>
            <w:r w:rsidRPr="00CD576F">
              <w:t>PAK 6/2021</w:t>
            </w:r>
            <w:r w:rsidRPr="00A050B0">
              <w:rPr>
                <w:rStyle w:val="Hyperlink"/>
              </w:rPr>
              <w:t>)</w:t>
            </w:r>
            <w:r w:rsidRPr="00CF60B8">
              <w:t>.</w:t>
            </w:r>
          </w:p>
          <w:p w14:paraId="730123C5" w14:textId="5CDA2117" w:rsidR="004D08B8" w:rsidRPr="00C37633" w:rsidRDefault="004D08B8" w:rsidP="00410918">
            <w:pPr>
              <w:spacing w:after="120"/>
              <w:ind w:left="6" w:right="6"/>
              <w:jc w:val="both"/>
              <w:rPr>
                <w:lang w:eastAsia="en-GB"/>
              </w:rPr>
            </w:pPr>
            <w:r w:rsidRPr="00A703CF">
              <w:t xml:space="preserve">The </w:t>
            </w:r>
            <w:r>
              <w:t>Special Rapporteur</w:t>
            </w:r>
            <w:r w:rsidRPr="00A703CF">
              <w:t xml:space="preserve"> sent a communication</w:t>
            </w:r>
            <w:r>
              <w:t xml:space="preserve"> on the case of </w:t>
            </w:r>
            <w:r w:rsidRPr="00895334">
              <w:t>Sab Wai</w:t>
            </w:r>
            <w:r>
              <w:t xml:space="preserve"> 14 (</w:t>
            </w:r>
            <w:r w:rsidRPr="00CD576F">
              <w:t>THA 3/2022</w:t>
            </w:r>
            <w:proofErr w:type="gramStart"/>
            <w:r>
              <w:rPr>
                <w:rStyle w:val="Hyperlink"/>
              </w:rPr>
              <w:t>)</w:t>
            </w:r>
            <w:r w:rsidRPr="00CF60B8">
              <w:t xml:space="preserve"> </w:t>
            </w:r>
            <w:r>
              <w:t>,</w:t>
            </w:r>
            <w:proofErr w:type="gramEnd"/>
            <w:r>
              <w:t xml:space="preserve"> a case that was originally raised on by other mandate holders on 19 August 2019 (</w:t>
            </w:r>
            <w:r w:rsidRPr="00CF60B8">
              <w:t>THA 7/2019</w:t>
            </w:r>
            <w:r>
              <w:t>)</w:t>
            </w:r>
            <w:r w:rsidRPr="00CF60B8">
              <w:t xml:space="preserve">. </w:t>
            </w:r>
          </w:p>
        </w:tc>
      </w:tr>
      <w:tr w:rsidR="004D08B8" w:rsidRPr="001A7334" w14:paraId="150ACF8C" w14:textId="77777777" w:rsidTr="00DF0BD4">
        <w:tblPrEx>
          <w:jc w:val="left"/>
        </w:tblPrEx>
        <w:tc>
          <w:tcPr>
            <w:tcW w:w="3119" w:type="dxa"/>
            <w:tcBorders>
              <w:top w:val="single" w:sz="2" w:space="0" w:color="auto"/>
              <w:left w:val="single" w:sz="2" w:space="0" w:color="auto"/>
              <w:bottom w:val="single" w:sz="2" w:space="0" w:color="auto"/>
              <w:right w:val="single" w:sz="2" w:space="0" w:color="auto"/>
            </w:tcBorders>
            <w:shd w:val="clear" w:color="auto" w:fill="auto"/>
          </w:tcPr>
          <w:p w14:paraId="08D40637" w14:textId="6CA68C4C" w:rsidR="004D08B8" w:rsidRPr="00C37633" w:rsidRDefault="004D08B8" w:rsidP="004D08B8">
            <w:pPr>
              <w:spacing w:before="40" w:after="120"/>
              <w:ind w:left="6" w:right="6"/>
            </w:pPr>
            <w:r>
              <w:rPr>
                <w:bCs/>
              </w:rPr>
              <w:t>Special Rapporteur</w:t>
            </w:r>
            <w:r w:rsidRPr="00540003">
              <w:rPr>
                <w:bCs/>
              </w:rPr>
              <w:t xml:space="preserve"> on the situation of human rights defenders</w:t>
            </w:r>
          </w:p>
        </w:tc>
        <w:tc>
          <w:tcPr>
            <w:tcW w:w="6520" w:type="dxa"/>
            <w:tcBorders>
              <w:top w:val="single" w:sz="2" w:space="0" w:color="auto"/>
              <w:left w:val="single" w:sz="2" w:space="0" w:color="auto"/>
              <w:bottom w:val="single" w:sz="2" w:space="0" w:color="auto"/>
              <w:right w:val="single" w:sz="2" w:space="0" w:color="auto"/>
            </w:tcBorders>
            <w:shd w:val="clear" w:color="auto" w:fill="auto"/>
          </w:tcPr>
          <w:p w14:paraId="0A5AC5CF" w14:textId="77777777" w:rsidR="004D08B8" w:rsidRDefault="004D08B8" w:rsidP="00410918">
            <w:pPr>
              <w:jc w:val="both"/>
              <w:rPr>
                <w:lang w:eastAsia="en-GB"/>
              </w:rPr>
            </w:pPr>
            <w:r w:rsidRPr="004B7F2A">
              <w:rPr>
                <w:lang w:eastAsia="en-GB"/>
              </w:rPr>
              <w:t xml:space="preserve">On </w:t>
            </w:r>
            <w:r>
              <w:rPr>
                <w:lang w:eastAsia="en-GB"/>
              </w:rPr>
              <w:t>28 January</w:t>
            </w:r>
            <w:r w:rsidRPr="004B7F2A">
              <w:rPr>
                <w:lang w:eastAsia="en-GB"/>
              </w:rPr>
              <w:t xml:space="preserve">, the </w:t>
            </w:r>
            <w:r>
              <w:rPr>
                <w:lang w:eastAsia="en-GB"/>
              </w:rPr>
              <w:t>Special Rapporteur</w:t>
            </w:r>
            <w:r w:rsidRPr="004B7F2A">
              <w:rPr>
                <w:lang w:eastAsia="en-GB"/>
              </w:rPr>
              <w:t xml:space="preserve"> sent a follow up communication on the case of Alirio Uribe Muñoz (COL 1/2022). Threats, harassment and intimidation of human rights defenders in Colombia were raised by </w:t>
            </w:r>
            <w:r>
              <w:rPr>
                <w:lang w:eastAsia="en-GB"/>
              </w:rPr>
              <w:t>mandate holders</w:t>
            </w:r>
            <w:r w:rsidRPr="004B7F2A">
              <w:rPr>
                <w:lang w:eastAsia="en-GB"/>
              </w:rPr>
              <w:t xml:space="preserve"> on 6 December 2021 (COL 11/2021), 26 November 2021 (COL 10/2021) and 16 November 2021 (COL 9/2021).</w:t>
            </w:r>
          </w:p>
          <w:p w14:paraId="57635969" w14:textId="77777777" w:rsidR="004D08B8" w:rsidRPr="004B7F2A" w:rsidRDefault="004D08B8" w:rsidP="00410918">
            <w:pPr>
              <w:jc w:val="both"/>
            </w:pPr>
          </w:p>
          <w:p w14:paraId="1969E85D" w14:textId="77777777" w:rsidR="004D08B8" w:rsidRDefault="004D08B8" w:rsidP="00410918">
            <w:pPr>
              <w:jc w:val="both"/>
            </w:pPr>
            <w:r w:rsidRPr="004B7F2A">
              <w:rPr>
                <w:lang w:eastAsia="en-GB"/>
              </w:rPr>
              <w:t xml:space="preserve">On 03/02/2022 the </w:t>
            </w:r>
            <w:r>
              <w:rPr>
                <w:lang w:eastAsia="en-GB"/>
              </w:rPr>
              <w:t>Special Rapporteur</w:t>
            </w:r>
            <w:r w:rsidRPr="004B7F2A">
              <w:rPr>
                <w:lang w:eastAsia="en-GB"/>
              </w:rPr>
              <w:t xml:space="preserve"> sent a follow up communication on the case of Mr. Wang Jianbing and Mr. Yang </w:t>
            </w:r>
            <w:proofErr w:type="spellStart"/>
            <w:r w:rsidRPr="004B7F2A">
              <w:rPr>
                <w:lang w:eastAsia="en-GB"/>
              </w:rPr>
              <w:t>Maodong</w:t>
            </w:r>
            <w:proofErr w:type="spellEnd"/>
            <w:r w:rsidRPr="004B7F2A">
              <w:rPr>
                <w:lang w:eastAsia="en-GB"/>
              </w:rPr>
              <w:t xml:space="preserve"> (pen-name Guo </w:t>
            </w:r>
            <w:proofErr w:type="spellStart"/>
            <w:r w:rsidRPr="004B7F2A">
              <w:rPr>
                <w:lang w:eastAsia="en-GB"/>
              </w:rPr>
              <w:t>Feixiong</w:t>
            </w:r>
            <w:proofErr w:type="spellEnd"/>
            <w:r w:rsidRPr="004B7F2A">
              <w:rPr>
                <w:lang w:eastAsia="en-GB"/>
              </w:rPr>
              <w:t xml:space="preserve">) and Mr. Tang </w:t>
            </w:r>
            <w:proofErr w:type="spellStart"/>
            <w:r w:rsidRPr="004B7F2A">
              <w:rPr>
                <w:lang w:eastAsia="en-GB"/>
              </w:rPr>
              <w:t>Jitian</w:t>
            </w:r>
            <w:proofErr w:type="spellEnd"/>
            <w:r w:rsidRPr="004B7F2A">
              <w:rPr>
                <w:lang w:eastAsia="en-GB"/>
              </w:rPr>
              <w:t xml:space="preserve">. Mr. Yang </w:t>
            </w:r>
            <w:proofErr w:type="spellStart"/>
            <w:r w:rsidRPr="004B7F2A">
              <w:rPr>
                <w:lang w:eastAsia="en-GB"/>
              </w:rPr>
              <w:t>Maodong’s</w:t>
            </w:r>
            <w:proofErr w:type="spellEnd"/>
            <w:r w:rsidRPr="004B7F2A">
              <w:rPr>
                <w:lang w:eastAsia="en-GB"/>
              </w:rPr>
              <w:t xml:space="preserve"> case was raised on 6 March 2006; on 19 October 2006; on 1 December 2006; on 30 November 2007 and on 22 October 2013 respectively (CHN 12/2013), 7 August 2015 (CHN 8/2015), 23 December 2015 (CHN 13/2015), 3 June 2016 (CHN 4/2016) and 20 July 2016 (CHN 6/2016). This case was also followed up </w:t>
            </w:r>
            <w:proofErr w:type="gramStart"/>
            <w:r w:rsidRPr="004B7F2A">
              <w:rPr>
                <w:lang w:eastAsia="en-GB"/>
              </w:rPr>
              <w:t xml:space="preserve">on  </w:t>
            </w:r>
            <w:r w:rsidRPr="004B7F2A">
              <w:t>23</w:t>
            </w:r>
            <w:proofErr w:type="gramEnd"/>
            <w:r w:rsidRPr="004B7F2A">
              <w:t>/09/2022 (CHN 8/2022) and on 01/12/2022 (CHN 10/2022)</w:t>
            </w:r>
          </w:p>
          <w:p w14:paraId="0F03FBC0" w14:textId="77777777" w:rsidR="004D08B8" w:rsidRPr="004B7F2A" w:rsidRDefault="004D08B8" w:rsidP="00410918">
            <w:pPr>
              <w:jc w:val="both"/>
            </w:pPr>
          </w:p>
          <w:p w14:paraId="26DD9E90" w14:textId="77777777" w:rsidR="004D08B8" w:rsidRDefault="004D08B8" w:rsidP="00410918">
            <w:pPr>
              <w:jc w:val="both"/>
              <w:rPr>
                <w:lang w:eastAsia="en-GB"/>
              </w:rPr>
            </w:pPr>
            <w:r w:rsidRPr="004B7F2A">
              <w:rPr>
                <w:lang w:eastAsia="en-GB"/>
              </w:rPr>
              <w:t xml:space="preserve">On 11/02/2022 the </w:t>
            </w:r>
            <w:r>
              <w:rPr>
                <w:lang w:eastAsia="en-GB"/>
              </w:rPr>
              <w:t>Special Rapporteur</w:t>
            </w:r>
            <w:r w:rsidRPr="004B7F2A">
              <w:rPr>
                <w:lang w:eastAsia="en-GB"/>
              </w:rPr>
              <w:t xml:space="preserve"> sent a follow up communication on the case of (RUS 2/2022). The adoption and application of the Federal Law No. 121-FZ dated 20 July 2012 with subsequent amendments (“Foreign Agent NGOs Law”) was raised by </w:t>
            </w:r>
            <w:r>
              <w:rPr>
                <w:lang w:eastAsia="en-GB"/>
              </w:rPr>
              <w:t>mandate holders</w:t>
            </w:r>
            <w:r w:rsidRPr="004B7F2A">
              <w:rPr>
                <w:lang w:eastAsia="en-GB"/>
              </w:rPr>
              <w:t xml:space="preserve"> on 11 July 2012 (RUS 5/2012), 13 June 2013 (RUS 3/2013), 18 December 2013 (RUS 13/2013), 20 June 2014 (RUS 5/2014), 25 </w:t>
            </w:r>
            <w:r w:rsidRPr="004B7F2A">
              <w:rPr>
                <w:lang w:eastAsia="en-GB"/>
              </w:rPr>
              <w:lastRenderedPageBreak/>
              <w:t xml:space="preserve">September 2014 (RUS 7/2014), 14 November 2014 (RUS 9/2014), 7 August 2015 (RUS 4/2015), 25 February 2016 (RUS 2/2016), 14 April 2016 (RUS 4/2016), 11 August 2016 (RUS 8/2016), 29 March 2017 (RUS 3/2017), 17 July 2019 (RUS 5/2019), 13 August 2021 (RUS 9/2021), and 24 November 2021 (RUS 13/2021). The </w:t>
            </w:r>
            <w:r>
              <w:rPr>
                <w:lang w:eastAsia="en-GB"/>
              </w:rPr>
              <w:t>Special Rapporteur</w:t>
            </w:r>
            <w:r w:rsidRPr="004B7F2A">
              <w:rPr>
                <w:lang w:eastAsia="en-GB"/>
              </w:rPr>
              <w:t xml:space="preserve"> also raised this is a press release on 14 September. </w:t>
            </w:r>
          </w:p>
          <w:p w14:paraId="1F18BB6D" w14:textId="77777777" w:rsidR="004D08B8" w:rsidRPr="004B7F2A" w:rsidRDefault="004D08B8" w:rsidP="00410918">
            <w:pPr>
              <w:jc w:val="both"/>
            </w:pPr>
          </w:p>
          <w:p w14:paraId="12DB1885" w14:textId="77777777" w:rsidR="004D08B8" w:rsidRDefault="004D08B8" w:rsidP="00410918">
            <w:pPr>
              <w:jc w:val="both"/>
              <w:rPr>
                <w:lang w:eastAsia="en-GB"/>
              </w:rPr>
            </w:pPr>
            <w:r w:rsidRPr="004B7F2A">
              <w:rPr>
                <w:lang w:eastAsia="en-GB"/>
              </w:rPr>
              <w:t xml:space="preserve">On 15/02/2022 the </w:t>
            </w:r>
            <w:r>
              <w:rPr>
                <w:lang w:eastAsia="en-GB"/>
              </w:rPr>
              <w:t>Special Rapporteur</w:t>
            </w:r>
            <w:r w:rsidRPr="004B7F2A">
              <w:rPr>
                <w:lang w:eastAsia="en-GB"/>
              </w:rPr>
              <w:t xml:space="preserve"> sent a follow up communication on the case of Atlas of Hate, also known as Atlas </w:t>
            </w:r>
            <w:proofErr w:type="spellStart"/>
            <w:r w:rsidRPr="004B7F2A">
              <w:rPr>
                <w:lang w:eastAsia="en-GB"/>
              </w:rPr>
              <w:t>nienawiści</w:t>
            </w:r>
            <w:proofErr w:type="spellEnd"/>
            <w:r w:rsidRPr="004B7F2A">
              <w:rPr>
                <w:lang w:eastAsia="en-GB"/>
              </w:rPr>
              <w:t xml:space="preserve"> (POL 2/2022). Discrimination against LGBT persons and LGBT human rights defenders in Poland was raised by </w:t>
            </w:r>
            <w:r>
              <w:rPr>
                <w:lang w:eastAsia="en-GB"/>
              </w:rPr>
              <w:t>mandate holders</w:t>
            </w:r>
            <w:r w:rsidRPr="004B7F2A">
              <w:rPr>
                <w:lang w:eastAsia="en-GB"/>
              </w:rPr>
              <w:t xml:space="preserve"> on 18 November 2021 (POL 6/2021) 26 February 2021 (POL 3/2021) and 20 January 2021 (POL 1/2020). </w:t>
            </w:r>
          </w:p>
          <w:p w14:paraId="7A486A93" w14:textId="77777777" w:rsidR="004D08B8" w:rsidRPr="004B7F2A" w:rsidRDefault="004D08B8" w:rsidP="00410918">
            <w:pPr>
              <w:jc w:val="both"/>
              <w:rPr>
                <w:lang w:eastAsia="en-GB"/>
              </w:rPr>
            </w:pPr>
          </w:p>
          <w:p w14:paraId="472D7573" w14:textId="77777777" w:rsidR="004D08B8" w:rsidRDefault="004D08B8" w:rsidP="00410918">
            <w:pPr>
              <w:jc w:val="both"/>
              <w:rPr>
                <w:lang w:eastAsia="en-GB"/>
              </w:rPr>
            </w:pPr>
            <w:r w:rsidRPr="004B7F2A">
              <w:rPr>
                <w:lang w:eastAsia="en-GB"/>
              </w:rPr>
              <w:t xml:space="preserve">On 18/02/2022 the </w:t>
            </w:r>
            <w:r>
              <w:rPr>
                <w:lang w:eastAsia="en-GB"/>
              </w:rPr>
              <w:t>Special Rapporteur</w:t>
            </w:r>
            <w:r w:rsidRPr="004B7F2A">
              <w:rPr>
                <w:lang w:eastAsia="en-GB"/>
              </w:rPr>
              <w:t xml:space="preserve"> sent a follow up communication on the case of Alessandra </w:t>
            </w:r>
            <w:proofErr w:type="spellStart"/>
            <w:r w:rsidRPr="004B7F2A">
              <w:rPr>
                <w:lang w:eastAsia="en-GB"/>
              </w:rPr>
              <w:t>Korap</w:t>
            </w:r>
            <w:proofErr w:type="spellEnd"/>
            <w:r w:rsidRPr="004B7F2A">
              <w:rPr>
                <w:lang w:eastAsia="en-GB"/>
              </w:rPr>
              <w:t xml:space="preserve"> </w:t>
            </w:r>
            <w:proofErr w:type="spellStart"/>
            <w:r w:rsidRPr="004B7F2A">
              <w:rPr>
                <w:lang w:eastAsia="en-GB"/>
              </w:rPr>
              <w:t>Munduruku</w:t>
            </w:r>
            <w:proofErr w:type="spellEnd"/>
            <w:r w:rsidRPr="004B7F2A">
              <w:rPr>
                <w:lang w:eastAsia="en-GB"/>
              </w:rPr>
              <w:t xml:space="preserve"> (BRA 2/2022). Concerns over intimidation, threats, and attacks against human rights defenders in Para State were raised on</w:t>
            </w:r>
            <w:r w:rsidRPr="004B7F2A">
              <w:t xml:space="preserve"> </w:t>
            </w:r>
            <w:r w:rsidRPr="004B7F2A">
              <w:rPr>
                <w:lang w:eastAsia="en-GB"/>
              </w:rPr>
              <w:t>08/02/2021 (AL BRA 2/2021).</w:t>
            </w:r>
          </w:p>
          <w:p w14:paraId="35FF93EB" w14:textId="77777777" w:rsidR="004D08B8" w:rsidRPr="004B7F2A" w:rsidRDefault="004D08B8" w:rsidP="00410918">
            <w:pPr>
              <w:jc w:val="both"/>
            </w:pPr>
          </w:p>
          <w:p w14:paraId="28DA81BA" w14:textId="77777777" w:rsidR="004D08B8" w:rsidRDefault="004D08B8" w:rsidP="00410918">
            <w:pPr>
              <w:jc w:val="both"/>
              <w:rPr>
                <w:lang w:eastAsia="en-GB"/>
              </w:rPr>
            </w:pPr>
            <w:r w:rsidRPr="004B7F2A">
              <w:rPr>
                <w:lang w:eastAsia="en-GB"/>
              </w:rPr>
              <w:t xml:space="preserve">On 18/02/2022 the </w:t>
            </w:r>
            <w:r>
              <w:rPr>
                <w:lang w:eastAsia="en-GB"/>
              </w:rPr>
              <w:t>Special Rapporteur</w:t>
            </w:r>
            <w:r w:rsidRPr="004B7F2A">
              <w:rPr>
                <w:lang w:eastAsia="en-GB"/>
              </w:rPr>
              <w:t xml:space="preserve"> sent a follow up communication on the case of Víctor </w:t>
            </w:r>
            <w:proofErr w:type="spellStart"/>
            <w:r w:rsidRPr="004B7F2A">
              <w:rPr>
                <w:lang w:eastAsia="en-GB"/>
              </w:rPr>
              <w:t>Guaillas</w:t>
            </w:r>
            <w:proofErr w:type="spellEnd"/>
            <w:r w:rsidRPr="004B7F2A">
              <w:rPr>
                <w:lang w:eastAsia="en-GB"/>
              </w:rPr>
              <w:t xml:space="preserve"> (ECU 3/2022). The disturbances that occurred on 21 and 22 July 2021 at the Centro de </w:t>
            </w:r>
            <w:proofErr w:type="spellStart"/>
            <w:r w:rsidRPr="004B7F2A">
              <w:rPr>
                <w:lang w:eastAsia="en-GB"/>
              </w:rPr>
              <w:t>Rehabilitación</w:t>
            </w:r>
            <w:proofErr w:type="spellEnd"/>
            <w:r w:rsidRPr="004B7F2A">
              <w:rPr>
                <w:lang w:eastAsia="en-GB"/>
              </w:rPr>
              <w:t xml:space="preserve"> Social Sierra Centro Norte de Cotopaxi and at the </w:t>
            </w:r>
            <w:proofErr w:type="spellStart"/>
            <w:r w:rsidRPr="004B7F2A">
              <w:rPr>
                <w:lang w:eastAsia="en-GB"/>
              </w:rPr>
              <w:t>Penitenciaría</w:t>
            </w:r>
            <w:proofErr w:type="spellEnd"/>
            <w:r w:rsidRPr="004B7F2A">
              <w:rPr>
                <w:lang w:eastAsia="en-GB"/>
              </w:rPr>
              <w:t xml:space="preserve"> del </w:t>
            </w:r>
            <w:proofErr w:type="spellStart"/>
            <w:r w:rsidRPr="004B7F2A">
              <w:rPr>
                <w:lang w:eastAsia="en-GB"/>
              </w:rPr>
              <w:t>Litoral</w:t>
            </w:r>
            <w:proofErr w:type="spellEnd"/>
            <w:r w:rsidRPr="004B7F2A">
              <w:rPr>
                <w:lang w:eastAsia="en-GB"/>
              </w:rPr>
              <w:t xml:space="preserve"> in Guayas, as well as the clashes that took place at the latter on 28 September 2021, were raised by </w:t>
            </w:r>
            <w:r>
              <w:rPr>
                <w:lang w:eastAsia="en-GB"/>
              </w:rPr>
              <w:t>mandate holders</w:t>
            </w:r>
            <w:r w:rsidRPr="004B7F2A">
              <w:rPr>
                <w:lang w:eastAsia="en-GB"/>
              </w:rPr>
              <w:t xml:space="preserve"> on 27 October 2021. The violence of 12 November 2021, at the </w:t>
            </w:r>
            <w:proofErr w:type="spellStart"/>
            <w:r w:rsidRPr="004B7F2A">
              <w:rPr>
                <w:lang w:eastAsia="en-GB"/>
              </w:rPr>
              <w:t>Penitenciaría</w:t>
            </w:r>
            <w:proofErr w:type="spellEnd"/>
            <w:r w:rsidRPr="004B7F2A">
              <w:rPr>
                <w:lang w:eastAsia="en-GB"/>
              </w:rPr>
              <w:t xml:space="preserve"> del </w:t>
            </w:r>
            <w:proofErr w:type="spellStart"/>
            <w:r w:rsidRPr="004B7F2A">
              <w:rPr>
                <w:lang w:eastAsia="en-GB"/>
              </w:rPr>
              <w:t>Litoral</w:t>
            </w:r>
            <w:proofErr w:type="spellEnd"/>
            <w:r w:rsidRPr="004B7F2A">
              <w:rPr>
                <w:lang w:eastAsia="en-GB"/>
              </w:rPr>
              <w:t>, was addressed by the Rapporteurs in their press release of 6 December 2021.</w:t>
            </w:r>
            <w:r w:rsidRPr="004B7F2A">
              <w:t xml:space="preserve"> </w:t>
            </w:r>
            <w:r w:rsidRPr="004B7F2A">
              <w:rPr>
                <w:lang w:eastAsia="en-GB"/>
              </w:rPr>
              <w:t xml:space="preserve">The rights violations that occurred in the context of the demonstrations that took place in Ecuador in October 2019 was raised by </w:t>
            </w:r>
            <w:r>
              <w:rPr>
                <w:lang w:eastAsia="en-GB"/>
              </w:rPr>
              <w:t>mandate holders</w:t>
            </w:r>
            <w:r w:rsidRPr="004B7F2A">
              <w:rPr>
                <w:lang w:eastAsia="en-GB"/>
              </w:rPr>
              <w:t xml:space="preserve"> on 11 October 2019 (UA ECU 16/2019). </w:t>
            </w:r>
          </w:p>
          <w:p w14:paraId="61AF90DD" w14:textId="77777777" w:rsidR="004D08B8" w:rsidRPr="004B7F2A" w:rsidRDefault="004D08B8" w:rsidP="00410918">
            <w:pPr>
              <w:jc w:val="both"/>
              <w:rPr>
                <w:lang w:eastAsia="en-GB"/>
              </w:rPr>
            </w:pPr>
          </w:p>
          <w:p w14:paraId="27555563" w14:textId="77777777" w:rsidR="004D08B8" w:rsidRDefault="004D08B8" w:rsidP="00410918">
            <w:pPr>
              <w:jc w:val="both"/>
              <w:rPr>
                <w:lang w:eastAsia="en-GB"/>
              </w:rPr>
            </w:pPr>
            <w:r w:rsidRPr="004B7F2A">
              <w:rPr>
                <w:lang w:eastAsia="en-GB"/>
              </w:rPr>
              <w:t xml:space="preserve">On 17/03/2022 the </w:t>
            </w:r>
            <w:r>
              <w:rPr>
                <w:lang w:eastAsia="en-GB"/>
              </w:rPr>
              <w:t>Special Rapporteur</w:t>
            </w:r>
            <w:r w:rsidRPr="004B7F2A">
              <w:rPr>
                <w:lang w:eastAsia="en-GB"/>
              </w:rPr>
              <w:t xml:space="preserve"> sent a follow up communication on the case of Mohamed El-</w:t>
            </w:r>
            <w:proofErr w:type="spellStart"/>
            <w:r w:rsidRPr="004B7F2A">
              <w:rPr>
                <w:lang w:eastAsia="en-GB"/>
              </w:rPr>
              <w:t>Baqer</w:t>
            </w:r>
            <w:proofErr w:type="spellEnd"/>
            <w:r w:rsidRPr="004B7F2A">
              <w:rPr>
                <w:lang w:eastAsia="en-GB"/>
              </w:rPr>
              <w:t xml:space="preserve"> (EGY 1/2022) whose case was raised by the </w:t>
            </w:r>
            <w:r>
              <w:rPr>
                <w:lang w:eastAsia="en-GB"/>
              </w:rPr>
              <w:t>Special Rapporteur</w:t>
            </w:r>
            <w:r w:rsidRPr="004B7F2A">
              <w:rPr>
                <w:lang w:eastAsia="en-GB"/>
              </w:rPr>
              <w:t xml:space="preserve"> on 23 October 2019 (EGY 11/2019), 29/07/2020 (EGY 10/2020) and 13 August 2021 EGY 8/2021.</w:t>
            </w:r>
          </w:p>
          <w:p w14:paraId="0FB98E69" w14:textId="77777777" w:rsidR="004D08B8" w:rsidRPr="004B7F2A" w:rsidRDefault="004D08B8" w:rsidP="00410918">
            <w:pPr>
              <w:jc w:val="both"/>
              <w:rPr>
                <w:lang w:eastAsia="en-GB"/>
              </w:rPr>
            </w:pPr>
          </w:p>
          <w:p w14:paraId="5C9904A5" w14:textId="77777777" w:rsidR="004D08B8" w:rsidRDefault="004D08B8" w:rsidP="00410918">
            <w:pPr>
              <w:jc w:val="both"/>
              <w:rPr>
                <w:lang w:eastAsia="en-GB"/>
              </w:rPr>
            </w:pPr>
            <w:r w:rsidRPr="004B7F2A">
              <w:rPr>
                <w:lang w:eastAsia="en-GB"/>
              </w:rPr>
              <w:t xml:space="preserve">On 18/03/2022 the </w:t>
            </w:r>
            <w:r>
              <w:rPr>
                <w:lang w:eastAsia="en-GB"/>
              </w:rPr>
              <w:t>Special Rapporteur</w:t>
            </w:r>
            <w:r w:rsidRPr="004B7F2A">
              <w:rPr>
                <w:lang w:eastAsia="en-GB"/>
              </w:rPr>
              <w:t xml:space="preserve"> sent a follow up communication on the case of</w:t>
            </w:r>
            <w:r w:rsidRPr="004B7F2A">
              <w:t xml:space="preserve"> </w:t>
            </w:r>
            <w:proofErr w:type="spellStart"/>
            <w:r w:rsidRPr="004B7F2A">
              <w:rPr>
                <w:lang w:eastAsia="en-GB"/>
              </w:rPr>
              <w:t>Lukpan</w:t>
            </w:r>
            <w:proofErr w:type="spellEnd"/>
            <w:r w:rsidRPr="004B7F2A">
              <w:rPr>
                <w:lang w:eastAsia="en-GB"/>
              </w:rPr>
              <w:t xml:space="preserve"> </w:t>
            </w:r>
            <w:proofErr w:type="spellStart"/>
            <w:r w:rsidRPr="004B7F2A">
              <w:rPr>
                <w:lang w:eastAsia="en-GB"/>
              </w:rPr>
              <w:t>Akhmedyarov</w:t>
            </w:r>
            <w:proofErr w:type="spellEnd"/>
            <w:r w:rsidRPr="004B7F2A">
              <w:rPr>
                <w:lang w:eastAsia="en-GB"/>
              </w:rPr>
              <w:t xml:space="preserve"> (KAZ 2/2022). The handling of the 2021 protests was raised by </w:t>
            </w:r>
            <w:r>
              <w:rPr>
                <w:lang w:eastAsia="en-GB"/>
              </w:rPr>
              <w:t>mandate holders</w:t>
            </w:r>
            <w:r w:rsidRPr="004B7F2A">
              <w:rPr>
                <w:lang w:eastAsia="en-GB"/>
              </w:rPr>
              <w:t xml:space="preserve"> on 18 January 2021 (KAZ 1/2021).</w:t>
            </w:r>
          </w:p>
          <w:p w14:paraId="7554181D" w14:textId="77777777" w:rsidR="004D08B8" w:rsidRPr="004B7F2A" w:rsidRDefault="004D08B8" w:rsidP="00410918">
            <w:pPr>
              <w:jc w:val="both"/>
              <w:rPr>
                <w:lang w:eastAsia="en-GB"/>
              </w:rPr>
            </w:pPr>
          </w:p>
          <w:p w14:paraId="362DF923" w14:textId="77777777" w:rsidR="004D08B8" w:rsidRDefault="004D08B8" w:rsidP="00410918">
            <w:pPr>
              <w:jc w:val="both"/>
              <w:rPr>
                <w:lang w:eastAsia="en-GB"/>
              </w:rPr>
            </w:pPr>
            <w:r w:rsidRPr="004B7F2A">
              <w:rPr>
                <w:lang w:eastAsia="en-GB"/>
              </w:rPr>
              <w:t xml:space="preserve">On 21/03/2022 the </w:t>
            </w:r>
            <w:r>
              <w:rPr>
                <w:lang w:eastAsia="en-GB"/>
              </w:rPr>
              <w:t>Special Rapporteur</w:t>
            </w:r>
            <w:r w:rsidRPr="004B7F2A">
              <w:rPr>
                <w:lang w:eastAsia="en-GB"/>
              </w:rPr>
              <w:t xml:space="preserve"> sent a follow up communication on the case of Mr. Patrick </w:t>
            </w:r>
            <w:proofErr w:type="spellStart"/>
            <w:r w:rsidRPr="004B7F2A">
              <w:rPr>
                <w:lang w:eastAsia="en-GB"/>
              </w:rPr>
              <w:t>Zaki</w:t>
            </w:r>
            <w:proofErr w:type="spellEnd"/>
            <w:r w:rsidRPr="004B7F2A">
              <w:rPr>
                <w:lang w:eastAsia="en-GB"/>
              </w:rPr>
              <w:t xml:space="preserve">, Mr. Gasser Abdel </w:t>
            </w:r>
            <w:proofErr w:type="spellStart"/>
            <w:r w:rsidRPr="004B7F2A">
              <w:rPr>
                <w:lang w:eastAsia="en-GB"/>
              </w:rPr>
              <w:t>Razek</w:t>
            </w:r>
            <w:proofErr w:type="spellEnd"/>
            <w:r w:rsidRPr="004B7F2A">
              <w:rPr>
                <w:lang w:eastAsia="en-GB"/>
              </w:rPr>
              <w:t xml:space="preserve">, Mr. Karim </w:t>
            </w:r>
            <w:proofErr w:type="spellStart"/>
            <w:r w:rsidRPr="004B7F2A">
              <w:rPr>
                <w:lang w:eastAsia="en-GB"/>
              </w:rPr>
              <w:t>Ennarah</w:t>
            </w:r>
            <w:proofErr w:type="spellEnd"/>
            <w:r w:rsidRPr="004B7F2A">
              <w:rPr>
                <w:lang w:eastAsia="en-GB"/>
              </w:rPr>
              <w:t xml:space="preserve">, and Mr. Mohamed Bashir and Mr. Hossam </w:t>
            </w:r>
            <w:proofErr w:type="spellStart"/>
            <w:r w:rsidRPr="004B7F2A">
              <w:rPr>
                <w:lang w:eastAsia="en-GB"/>
              </w:rPr>
              <w:t>Bahgat</w:t>
            </w:r>
            <w:proofErr w:type="spellEnd"/>
            <w:r w:rsidRPr="004B7F2A">
              <w:rPr>
                <w:lang w:eastAsia="en-GB"/>
              </w:rPr>
              <w:t xml:space="preserve"> (EGY 2/2022). Patrick </w:t>
            </w:r>
            <w:proofErr w:type="spellStart"/>
            <w:r w:rsidRPr="004B7F2A">
              <w:rPr>
                <w:lang w:eastAsia="en-GB"/>
              </w:rPr>
              <w:t>Zaki</w:t>
            </w:r>
            <w:proofErr w:type="spellEnd"/>
            <w:r w:rsidRPr="004B7F2A">
              <w:rPr>
                <w:lang w:eastAsia="en-GB"/>
              </w:rPr>
              <w:t xml:space="preserve"> has been the subject of four previous communications sent by</w:t>
            </w:r>
            <w:r>
              <w:rPr>
                <w:lang w:eastAsia="en-GB"/>
              </w:rPr>
              <w:t xml:space="preserve"> mandate holders</w:t>
            </w:r>
            <w:r w:rsidRPr="004B7F2A">
              <w:rPr>
                <w:lang w:eastAsia="en-GB"/>
              </w:rPr>
              <w:t xml:space="preserve"> on 24 December 2020 (EGY 19/2020), 31 March 2020 (EGY 6/2020), 29 July 2020 (EGY 10/2020) and 25 November 2020 (EGY 15/2020).</w:t>
            </w:r>
          </w:p>
          <w:p w14:paraId="1CBB7D12" w14:textId="77777777" w:rsidR="004D08B8" w:rsidRPr="004B7F2A" w:rsidRDefault="004D08B8" w:rsidP="00410918">
            <w:pPr>
              <w:jc w:val="both"/>
              <w:rPr>
                <w:lang w:eastAsia="en-GB"/>
              </w:rPr>
            </w:pPr>
          </w:p>
          <w:p w14:paraId="5FB9EEB5" w14:textId="77777777" w:rsidR="004D08B8" w:rsidRDefault="004D08B8" w:rsidP="00410918">
            <w:pPr>
              <w:jc w:val="both"/>
              <w:rPr>
                <w:lang w:eastAsia="en-GB"/>
              </w:rPr>
            </w:pPr>
            <w:r w:rsidRPr="004B7F2A">
              <w:rPr>
                <w:lang w:eastAsia="en-GB"/>
              </w:rPr>
              <w:t xml:space="preserve">On 20/04/2022 the </w:t>
            </w:r>
            <w:r>
              <w:rPr>
                <w:lang w:eastAsia="en-GB"/>
              </w:rPr>
              <w:t>Special Rapporteur</w:t>
            </w:r>
            <w:r w:rsidRPr="004B7F2A">
              <w:rPr>
                <w:lang w:eastAsia="en-GB"/>
              </w:rPr>
              <w:t xml:space="preserve"> sent a follow up communication on the case of Elvis Brown Luma </w:t>
            </w:r>
            <w:proofErr w:type="spellStart"/>
            <w:r w:rsidRPr="004B7F2A">
              <w:rPr>
                <w:lang w:eastAsia="en-GB"/>
              </w:rPr>
              <w:t>Mukuna</w:t>
            </w:r>
            <w:proofErr w:type="spellEnd"/>
            <w:r w:rsidRPr="004B7F2A">
              <w:rPr>
                <w:lang w:eastAsia="en-GB"/>
              </w:rPr>
              <w:t xml:space="preserve"> (Elvis Brown) and Jan Joris </w:t>
            </w:r>
            <w:proofErr w:type="spellStart"/>
            <w:r w:rsidRPr="004B7F2A">
              <w:rPr>
                <w:lang w:eastAsia="en-GB"/>
              </w:rPr>
              <w:t>Cappelle</w:t>
            </w:r>
            <w:proofErr w:type="spellEnd"/>
            <w:r w:rsidRPr="004B7F2A">
              <w:rPr>
                <w:lang w:eastAsia="en-GB"/>
              </w:rPr>
              <w:t xml:space="preserve"> (CMR 4/2022) who were the subject of communications sent by </w:t>
            </w:r>
            <w:r>
              <w:rPr>
                <w:lang w:eastAsia="en-GB"/>
              </w:rPr>
              <w:t>mandate holders</w:t>
            </w:r>
            <w:r w:rsidRPr="004B7F2A">
              <w:rPr>
                <w:lang w:eastAsia="en-GB"/>
              </w:rPr>
              <w:t xml:space="preserve"> on 29/05/2019 (CMR 3/2019) and on 18/09/2019 (CMR 5/2019).</w:t>
            </w:r>
          </w:p>
          <w:p w14:paraId="7B07876B" w14:textId="77777777" w:rsidR="004D08B8" w:rsidRPr="004B7F2A" w:rsidRDefault="004D08B8" w:rsidP="00410918">
            <w:pPr>
              <w:jc w:val="both"/>
              <w:rPr>
                <w:lang w:eastAsia="en-GB"/>
              </w:rPr>
            </w:pPr>
          </w:p>
          <w:p w14:paraId="6AE302C3" w14:textId="77777777" w:rsidR="004D08B8" w:rsidRDefault="004D08B8" w:rsidP="00410918">
            <w:pPr>
              <w:jc w:val="both"/>
              <w:rPr>
                <w:lang w:eastAsia="en-GB"/>
              </w:rPr>
            </w:pPr>
            <w:r w:rsidRPr="004B7F2A">
              <w:rPr>
                <w:lang w:eastAsia="en-GB"/>
              </w:rPr>
              <w:t xml:space="preserve">On 22/04/2022, the </w:t>
            </w:r>
            <w:r>
              <w:rPr>
                <w:lang w:eastAsia="en-GB"/>
              </w:rPr>
              <w:t>Special Rapporteur</w:t>
            </w:r>
            <w:r w:rsidRPr="004B7F2A">
              <w:rPr>
                <w:lang w:eastAsia="en-GB"/>
              </w:rPr>
              <w:t xml:space="preserve"> sent a follow up communication on the case of Alexander </w:t>
            </w:r>
            <w:proofErr w:type="spellStart"/>
            <w:r w:rsidRPr="004B7F2A">
              <w:rPr>
                <w:lang w:eastAsia="en-GB"/>
              </w:rPr>
              <w:t>Teplyakov</w:t>
            </w:r>
            <w:proofErr w:type="spellEnd"/>
            <w:r w:rsidRPr="004B7F2A">
              <w:rPr>
                <w:lang w:eastAsia="en-GB"/>
              </w:rPr>
              <w:t xml:space="preserve">, Alexei Dmitriev and </w:t>
            </w:r>
            <w:proofErr w:type="spellStart"/>
            <w:r w:rsidRPr="004B7F2A">
              <w:rPr>
                <w:lang w:eastAsia="en-GB"/>
              </w:rPr>
              <w:t>Abdureshit</w:t>
            </w:r>
            <w:proofErr w:type="spellEnd"/>
            <w:r w:rsidRPr="004B7F2A">
              <w:rPr>
                <w:lang w:eastAsia="en-GB"/>
              </w:rPr>
              <w:t xml:space="preserve"> </w:t>
            </w:r>
            <w:proofErr w:type="spellStart"/>
            <w:r w:rsidRPr="004B7F2A">
              <w:rPr>
                <w:lang w:eastAsia="en-GB"/>
              </w:rPr>
              <w:t>Dzhepparov</w:t>
            </w:r>
            <w:proofErr w:type="spellEnd"/>
            <w:r w:rsidRPr="004B7F2A">
              <w:rPr>
                <w:lang w:eastAsia="en-GB"/>
              </w:rPr>
              <w:t xml:space="preserve"> (RUS 5/2022). The restriction of fundamental freedoms, arbitrary detentions and physical and verbal attacks by police forces in the context of anti-war demonstrations was raised by </w:t>
            </w:r>
            <w:r>
              <w:rPr>
                <w:lang w:eastAsia="en-GB"/>
              </w:rPr>
              <w:t>the mandate holder</w:t>
            </w:r>
            <w:r w:rsidRPr="004B7F2A">
              <w:rPr>
                <w:lang w:eastAsia="en-GB"/>
              </w:rPr>
              <w:t xml:space="preserve"> on 28 March 2022 (RUS 3/2022).</w:t>
            </w:r>
          </w:p>
          <w:p w14:paraId="21EDEC73" w14:textId="77777777" w:rsidR="004D08B8" w:rsidRPr="004B7F2A" w:rsidRDefault="004D08B8" w:rsidP="004D08B8">
            <w:pPr>
              <w:rPr>
                <w:lang w:eastAsia="en-GB"/>
              </w:rPr>
            </w:pPr>
          </w:p>
          <w:p w14:paraId="3F94CA20" w14:textId="77777777" w:rsidR="004D08B8" w:rsidRDefault="004D08B8" w:rsidP="00410918">
            <w:pPr>
              <w:jc w:val="both"/>
              <w:rPr>
                <w:lang w:eastAsia="en-GB"/>
              </w:rPr>
            </w:pPr>
            <w:r w:rsidRPr="004B7F2A">
              <w:rPr>
                <w:lang w:eastAsia="en-GB"/>
              </w:rPr>
              <w:lastRenderedPageBreak/>
              <w:t xml:space="preserve">On 10/05/2022, the </w:t>
            </w:r>
            <w:r>
              <w:rPr>
                <w:lang w:eastAsia="en-GB"/>
              </w:rPr>
              <w:t>Special Rapporteur</w:t>
            </w:r>
            <w:r w:rsidRPr="004B7F2A">
              <w:rPr>
                <w:lang w:eastAsia="en-GB"/>
              </w:rPr>
              <w:t xml:space="preserve"> sent a follow up communication on the case of Sana </w:t>
            </w:r>
            <w:proofErr w:type="spellStart"/>
            <w:r w:rsidRPr="004B7F2A">
              <w:rPr>
                <w:lang w:eastAsia="en-GB"/>
              </w:rPr>
              <w:t>Canté</w:t>
            </w:r>
            <w:proofErr w:type="spellEnd"/>
            <w:r w:rsidRPr="004B7F2A">
              <w:rPr>
                <w:lang w:eastAsia="en-GB"/>
              </w:rPr>
              <w:t xml:space="preserve"> (GNB 2/2022) who was the subject of a communication sent by </w:t>
            </w:r>
            <w:r>
              <w:rPr>
                <w:lang w:eastAsia="en-GB"/>
              </w:rPr>
              <w:t>mandate holders</w:t>
            </w:r>
            <w:r w:rsidRPr="004B7F2A">
              <w:rPr>
                <w:lang w:eastAsia="en-GB"/>
              </w:rPr>
              <w:t xml:space="preserve"> on 23/06/2017 (GNB 1/2017).</w:t>
            </w:r>
          </w:p>
          <w:p w14:paraId="4A1AF901" w14:textId="77777777" w:rsidR="004D08B8" w:rsidRPr="004B7F2A" w:rsidRDefault="004D08B8" w:rsidP="00410918">
            <w:pPr>
              <w:jc w:val="both"/>
              <w:rPr>
                <w:lang w:eastAsia="en-GB"/>
              </w:rPr>
            </w:pPr>
          </w:p>
          <w:p w14:paraId="07CF6ADE" w14:textId="77777777" w:rsidR="004D08B8" w:rsidRDefault="004D08B8" w:rsidP="00410918">
            <w:pPr>
              <w:jc w:val="both"/>
            </w:pPr>
            <w:r w:rsidRPr="004B7F2A">
              <w:t xml:space="preserve">On 12/05/2022, the </w:t>
            </w:r>
            <w:r>
              <w:t>Special Rapporteur</w:t>
            </w:r>
            <w:r w:rsidRPr="004B7F2A">
              <w:t xml:space="preserve"> sent a follow up communication on the case of “Sphere” (RUS 7/2022). The “Foreign Agent NGOs Law” was raised by </w:t>
            </w:r>
            <w:r>
              <w:t>mandate holders</w:t>
            </w:r>
            <w:r w:rsidRPr="004B7F2A">
              <w:t xml:space="preserve"> on 11 July 2012 (RUS 5/2012), 13 June 2013 (RUS 3/2013), 18 December 2013 (RUS 13/2013), 20 June 2014 (RUS 5/2014), 25 September 2014 (RUS 7/2014), 14 November 2014 (RUS 9/2014), 7 August 2015 (RUS 4/2015), 25 February 2016 (RUS 2/2016), 14 April 2016 (RUS 4/2016), 11 August 2016 (RUS 8/2016), 29 March 2017 (RUS 3/2017), 17 July 2019 (RUS 5/2019), 13 August 2021 (RUS 9/2021), and 24 November 2021 (RUS 13/2021).</w:t>
            </w:r>
          </w:p>
          <w:p w14:paraId="3B436F69" w14:textId="77777777" w:rsidR="004D08B8" w:rsidRPr="004B7F2A" w:rsidRDefault="004D08B8" w:rsidP="00410918">
            <w:pPr>
              <w:jc w:val="both"/>
            </w:pPr>
          </w:p>
          <w:p w14:paraId="2515E1CB" w14:textId="77777777" w:rsidR="004D08B8" w:rsidRDefault="004D08B8" w:rsidP="00410918">
            <w:pPr>
              <w:jc w:val="both"/>
              <w:rPr>
                <w:lang w:eastAsia="en-GB"/>
              </w:rPr>
            </w:pPr>
            <w:r w:rsidRPr="004B7F2A">
              <w:rPr>
                <w:lang w:eastAsia="en-GB"/>
              </w:rPr>
              <w:t xml:space="preserve">On 13/05/2022 the </w:t>
            </w:r>
            <w:r>
              <w:rPr>
                <w:lang w:eastAsia="en-GB"/>
              </w:rPr>
              <w:t>Special Rapporteur</w:t>
            </w:r>
            <w:r w:rsidRPr="004B7F2A">
              <w:rPr>
                <w:lang w:eastAsia="en-GB"/>
              </w:rPr>
              <w:t xml:space="preserve"> sent a follow up communication on the case of Jani Silva (COL 4/2022), whose case was previously raised by </w:t>
            </w:r>
            <w:r>
              <w:rPr>
                <w:lang w:eastAsia="en-GB"/>
              </w:rPr>
              <w:t>mandate holders</w:t>
            </w:r>
            <w:r w:rsidRPr="004B7F2A">
              <w:rPr>
                <w:lang w:eastAsia="en-GB"/>
              </w:rPr>
              <w:t xml:space="preserve"> on 15/06/2020 (COL 5/2020).</w:t>
            </w:r>
          </w:p>
          <w:p w14:paraId="5383E9A2" w14:textId="77777777" w:rsidR="004D08B8" w:rsidRPr="004B7F2A" w:rsidRDefault="004D08B8" w:rsidP="00410918">
            <w:pPr>
              <w:jc w:val="both"/>
              <w:rPr>
                <w:b/>
                <w:bCs/>
              </w:rPr>
            </w:pPr>
          </w:p>
          <w:p w14:paraId="06A6D13C" w14:textId="77777777" w:rsidR="004D08B8" w:rsidRDefault="004D08B8" w:rsidP="00410918">
            <w:pPr>
              <w:jc w:val="both"/>
            </w:pPr>
            <w:r w:rsidRPr="004B7F2A">
              <w:t xml:space="preserve">On 19/05/2022, the </w:t>
            </w:r>
            <w:r>
              <w:t>Special Rapporteur</w:t>
            </w:r>
            <w:r w:rsidRPr="004B7F2A">
              <w:t xml:space="preserve"> sent a follow up communication on the case of Messrs. Afewerki </w:t>
            </w:r>
            <w:proofErr w:type="spellStart"/>
            <w:r w:rsidRPr="004B7F2A">
              <w:t>Gebremedhn</w:t>
            </w:r>
            <w:proofErr w:type="spellEnd"/>
            <w:r w:rsidRPr="004B7F2A">
              <w:t xml:space="preserve">, Abraha </w:t>
            </w:r>
            <w:proofErr w:type="spellStart"/>
            <w:r w:rsidRPr="004B7F2A">
              <w:t>Ghebrehiwet</w:t>
            </w:r>
            <w:proofErr w:type="spellEnd"/>
            <w:r w:rsidRPr="004B7F2A">
              <w:t xml:space="preserve"> and </w:t>
            </w:r>
            <w:proofErr w:type="spellStart"/>
            <w:r w:rsidRPr="004B7F2A">
              <w:t>Hintsa</w:t>
            </w:r>
            <w:proofErr w:type="spellEnd"/>
            <w:r w:rsidRPr="004B7F2A">
              <w:t xml:space="preserve"> </w:t>
            </w:r>
            <w:proofErr w:type="spellStart"/>
            <w:r w:rsidRPr="004B7F2A">
              <w:t>Mebrahtom</w:t>
            </w:r>
            <w:proofErr w:type="spellEnd"/>
            <w:r w:rsidRPr="004B7F2A">
              <w:t>. The criminalization of human rights defenders working in support of the human rights of people on the move and the situation of migrants and asylum seekers in Italy and at its borders was raised by mandate holders on 16 July 2021 (ITA 2/2021), 19 March 2021 (ITA 1/2021), 9 November 2020 (ITA 7/2020), 1 October 2020 (ITA 5/2020) and 12 July 2019 (ITA 6/2019).</w:t>
            </w:r>
          </w:p>
          <w:p w14:paraId="48B5950E" w14:textId="77777777" w:rsidR="004D08B8" w:rsidRPr="004B7F2A" w:rsidRDefault="004D08B8" w:rsidP="00410918">
            <w:pPr>
              <w:jc w:val="both"/>
            </w:pPr>
          </w:p>
          <w:p w14:paraId="79242501" w14:textId="77777777" w:rsidR="004D08B8" w:rsidRDefault="004D08B8" w:rsidP="00410918">
            <w:pPr>
              <w:jc w:val="both"/>
              <w:rPr>
                <w:lang w:eastAsia="en-GB"/>
              </w:rPr>
            </w:pPr>
            <w:r w:rsidRPr="004B7F2A">
              <w:rPr>
                <w:lang w:eastAsia="en-GB"/>
              </w:rPr>
              <w:t xml:space="preserve">On 23/05/2022 the </w:t>
            </w:r>
            <w:r>
              <w:rPr>
                <w:lang w:eastAsia="en-GB"/>
              </w:rPr>
              <w:t>Special Rapporteur</w:t>
            </w:r>
            <w:r w:rsidRPr="004B7F2A">
              <w:rPr>
                <w:lang w:eastAsia="en-GB"/>
              </w:rPr>
              <w:t xml:space="preserve"> sent a follow up communication on the case of Luis Manuel Otero Alcántara (CUB 1/2022) whose case was raised by MH on 13/10/2021 (CUB 2/2021).</w:t>
            </w:r>
          </w:p>
          <w:p w14:paraId="7AAC9F48" w14:textId="77777777" w:rsidR="004D08B8" w:rsidRPr="004B7F2A" w:rsidRDefault="004D08B8" w:rsidP="00410918">
            <w:pPr>
              <w:jc w:val="both"/>
            </w:pPr>
          </w:p>
          <w:p w14:paraId="4B677A2D" w14:textId="77777777" w:rsidR="004D08B8" w:rsidRDefault="004D08B8" w:rsidP="00410918">
            <w:pPr>
              <w:jc w:val="both"/>
              <w:rPr>
                <w:lang w:eastAsia="en-GB"/>
              </w:rPr>
            </w:pPr>
            <w:r w:rsidRPr="004B7F2A">
              <w:rPr>
                <w:lang w:eastAsia="en-GB"/>
              </w:rPr>
              <w:t xml:space="preserve">On 23/05/2022 the </w:t>
            </w:r>
            <w:r>
              <w:rPr>
                <w:lang w:eastAsia="en-GB"/>
              </w:rPr>
              <w:t>Special Rapporteur</w:t>
            </w:r>
            <w:r w:rsidRPr="004B7F2A">
              <w:rPr>
                <w:lang w:eastAsia="en-GB"/>
              </w:rPr>
              <w:t xml:space="preserve"> sent a follow up communication on the case of Pierre </w:t>
            </w:r>
            <w:proofErr w:type="spellStart"/>
            <w:r w:rsidRPr="004B7F2A">
              <w:rPr>
                <w:lang w:eastAsia="en-GB"/>
              </w:rPr>
              <w:t>Espérance</w:t>
            </w:r>
            <w:proofErr w:type="spellEnd"/>
            <w:r w:rsidRPr="004B7F2A">
              <w:rPr>
                <w:lang w:eastAsia="en-GB"/>
              </w:rPr>
              <w:t xml:space="preserve"> (HTI 3/2022) whose case has been raised by </w:t>
            </w:r>
            <w:r>
              <w:rPr>
                <w:lang w:eastAsia="en-GB"/>
              </w:rPr>
              <w:t>mandate holders</w:t>
            </w:r>
            <w:r w:rsidRPr="004B7F2A">
              <w:rPr>
                <w:lang w:eastAsia="en-GB"/>
              </w:rPr>
              <w:t xml:space="preserve"> on 21/05/2014 (HTI 1/2014), 19/01/2017 (HTI 1/2017) and 10/05/2018 (HTI 1/2018).</w:t>
            </w:r>
          </w:p>
          <w:p w14:paraId="5BC6F546" w14:textId="77777777" w:rsidR="004D08B8" w:rsidRPr="004B7F2A" w:rsidRDefault="004D08B8" w:rsidP="00410918">
            <w:pPr>
              <w:jc w:val="both"/>
            </w:pPr>
          </w:p>
          <w:p w14:paraId="7ABC71F7" w14:textId="77777777" w:rsidR="004D08B8" w:rsidRDefault="004D08B8" w:rsidP="00410918">
            <w:pPr>
              <w:jc w:val="both"/>
              <w:rPr>
                <w:lang w:eastAsia="en-GB"/>
              </w:rPr>
            </w:pPr>
            <w:r w:rsidRPr="004B7F2A">
              <w:rPr>
                <w:lang w:eastAsia="en-GB"/>
              </w:rPr>
              <w:t xml:space="preserve">On 25/05/2022 the </w:t>
            </w:r>
            <w:r>
              <w:rPr>
                <w:lang w:eastAsia="en-GB"/>
              </w:rPr>
              <w:t>Special Rapporteur</w:t>
            </w:r>
            <w:r w:rsidRPr="004B7F2A">
              <w:rPr>
                <w:lang w:eastAsia="en-GB"/>
              </w:rPr>
              <w:t xml:space="preserve"> sent a communication on the case of Carlos Morales (COL 6/2022), which was followed up on by other </w:t>
            </w:r>
            <w:r>
              <w:rPr>
                <w:lang w:eastAsia="en-GB"/>
              </w:rPr>
              <w:t>mandate holders</w:t>
            </w:r>
            <w:r w:rsidRPr="004B7F2A">
              <w:rPr>
                <w:lang w:eastAsia="en-GB"/>
              </w:rPr>
              <w:t xml:space="preserve"> on 30/06/2022 (COL 8/2022).</w:t>
            </w:r>
          </w:p>
          <w:p w14:paraId="2A6D1462" w14:textId="77777777" w:rsidR="004D08B8" w:rsidRPr="004B7F2A" w:rsidRDefault="004D08B8" w:rsidP="00410918">
            <w:pPr>
              <w:jc w:val="both"/>
            </w:pPr>
          </w:p>
          <w:p w14:paraId="35B3AC9F" w14:textId="77777777" w:rsidR="004D08B8" w:rsidRDefault="004D08B8" w:rsidP="00410918">
            <w:pPr>
              <w:jc w:val="both"/>
              <w:rPr>
                <w:lang w:eastAsia="en-GB"/>
              </w:rPr>
            </w:pPr>
            <w:r w:rsidRPr="004B7F2A">
              <w:rPr>
                <w:lang w:eastAsia="en-GB"/>
              </w:rPr>
              <w:t xml:space="preserve">On 14/06/2022 the </w:t>
            </w:r>
            <w:r>
              <w:rPr>
                <w:lang w:eastAsia="en-GB"/>
              </w:rPr>
              <w:t>Special Rapporteur</w:t>
            </w:r>
            <w:r w:rsidRPr="004B7F2A">
              <w:rPr>
                <w:lang w:eastAsia="en-GB"/>
              </w:rPr>
              <w:t xml:space="preserve"> sent a follow up communication on the case of </w:t>
            </w:r>
            <w:proofErr w:type="spellStart"/>
            <w:r w:rsidRPr="004B7F2A">
              <w:rPr>
                <w:lang w:eastAsia="en-GB"/>
              </w:rPr>
              <w:t>Merzoug</w:t>
            </w:r>
            <w:proofErr w:type="spellEnd"/>
            <w:r w:rsidRPr="004B7F2A">
              <w:rPr>
                <w:lang w:eastAsia="en-GB"/>
              </w:rPr>
              <w:t xml:space="preserve"> </w:t>
            </w:r>
            <w:proofErr w:type="spellStart"/>
            <w:r w:rsidRPr="004B7F2A">
              <w:rPr>
                <w:lang w:eastAsia="en-GB"/>
              </w:rPr>
              <w:t>Touati</w:t>
            </w:r>
            <w:proofErr w:type="spellEnd"/>
            <w:r w:rsidRPr="004B7F2A">
              <w:rPr>
                <w:lang w:eastAsia="en-GB"/>
              </w:rPr>
              <w:t xml:space="preserve"> (DZA 4/2022). His case was previously raised by </w:t>
            </w:r>
            <w:r>
              <w:rPr>
                <w:lang w:eastAsia="en-GB"/>
              </w:rPr>
              <w:t>mandate holders</w:t>
            </w:r>
            <w:r w:rsidRPr="004B7F2A">
              <w:rPr>
                <w:lang w:eastAsia="en-GB"/>
              </w:rPr>
              <w:t xml:space="preserve"> on 18 June 2018 (DZA 2/2018). The articles of the Criminal Code on the basis of which </w:t>
            </w:r>
            <w:proofErr w:type="spellStart"/>
            <w:r w:rsidRPr="004B7F2A">
              <w:rPr>
                <w:lang w:eastAsia="en-GB"/>
              </w:rPr>
              <w:t>Merzoug</w:t>
            </w:r>
            <w:proofErr w:type="spellEnd"/>
            <w:r w:rsidRPr="004B7F2A">
              <w:rPr>
                <w:lang w:eastAsia="en-GB"/>
              </w:rPr>
              <w:t xml:space="preserve"> </w:t>
            </w:r>
            <w:proofErr w:type="spellStart"/>
            <w:r w:rsidRPr="004B7F2A">
              <w:rPr>
                <w:lang w:eastAsia="en-GB"/>
              </w:rPr>
              <w:t>Touati</w:t>
            </w:r>
            <w:proofErr w:type="spellEnd"/>
            <w:r w:rsidRPr="004B7F2A">
              <w:rPr>
                <w:lang w:eastAsia="en-GB"/>
              </w:rPr>
              <w:t xml:space="preserve"> was convicted were the subject of a communication raised by </w:t>
            </w:r>
            <w:r>
              <w:rPr>
                <w:lang w:eastAsia="en-GB"/>
              </w:rPr>
              <w:t>mandate holders</w:t>
            </w:r>
            <w:r w:rsidRPr="004B7F2A">
              <w:rPr>
                <w:lang w:eastAsia="en-GB"/>
              </w:rPr>
              <w:t xml:space="preserve"> on 27 December 2021 (OLA DZA 12/2021).</w:t>
            </w:r>
          </w:p>
          <w:p w14:paraId="48F2325E" w14:textId="77777777" w:rsidR="004D08B8" w:rsidRPr="004B7F2A" w:rsidRDefault="004D08B8" w:rsidP="00410918">
            <w:pPr>
              <w:jc w:val="both"/>
            </w:pPr>
          </w:p>
          <w:p w14:paraId="0E831B7D" w14:textId="77777777" w:rsidR="004D08B8" w:rsidRDefault="004D08B8" w:rsidP="00410918">
            <w:pPr>
              <w:jc w:val="both"/>
              <w:rPr>
                <w:lang w:eastAsia="en-GB"/>
              </w:rPr>
            </w:pPr>
            <w:r w:rsidRPr="004B7F2A">
              <w:rPr>
                <w:lang w:eastAsia="en-GB"/>
              </w:rPr>
              <w:t xml:space="preserve">On 19/07/2022 and 22/07/2022 the </w:t>
            </w:r>
            <w:r>
              <w:rPr>
                <w:lang w:eastAsia="en-GB"/>
              </w:rPr>
              <w:t>Special Rapporteur</w:t>
            </w:r>
            <w:r w:rsidRPr="004B7F2A">
              <w:rPr>
                <w:lang w:eastAsia="en-GB"/>
              </w:rPr>
              <w:t xml:space="preserve"> sent a follow up communication on the case of Pedro José Velasco </w:t>
            </w:r>
            <w:proofErr w:type="spellStart"/>
            <w:r w:rsidRPr="004B7F2A">
              <w:rPr>
                <w:lang w:eastAsia="en-GB"/>
              </w:rPr>
              <w:t>Tumiña</w:t>
            </w:r>
            <w:proofErr w:type="spellEnd"/>
            <w:r w:rsidRPr="004B7F2A">
              <w:rPr>
                <w:lang w:eastAsia="en-GB"/>
              </w:rPr>
              <w:t xml:space="preserve"> (COL 9/2022 and OTH 71/2022). </w:t>
            </w:r>
            <w:r>
              <w:rPr>
                <w:lang w:eastAsia="en-GB"/>
              </w:rPr>
              <w:t>mandate holders</w:t>
            </w:r>
            <w:r w:rsidRPr="004B7F2A">
              <w:rPr>
                <w:lang w:eastAsia="en-GB"/>
              </w:rPr>
              <w:t xml:space="preserve"> previously raised issues of the impacts of transnational corporations on human rights activities on 16/11/2021 (COL 9/2021) and killings of indigenous leaders in Cauca on 10/03/2022 (COL 3/2022). COL 3/2022 was followed with a PR on 24 March 2022.</w:t>
            </w:r>
          </w:p>
          <w:p w14:paraId="56C24DFF" w14:textId="77777777" w:rsidR="004D08B8" w:rsidRPr="004B7F2A" w:rsidRDefault="004D08B8" w:rsidP="00410918">
            <w:pPr>
              <w:jc w:val="both"/>
            </w:pPr>
          </w:p>
          <w:p w14:paraId="77370354" w14:textId="77777777" w:rsidR="004D08B8" w:rsidRDefault="004D08B8" w:rsidP="00410918">
            <w:pPr>
              <w:jc w:val="both"/>
              <w:rPr>
                <w:kern w:val="2"/>
              </w:rPr>
            </w:pPr>
            <w:r w:rsidRPr="004B7F2A">
              <w:t xml:space="preserve">On 19/07/2022, the </w:t>
            </w:r>
            <w:r>
              <w:t>Special Rapporteur</w:t>
            </w:r>
            <w:r w:rsidRPr="004B7F2A">
              <w:t xml:space="preserve"> sent a follow up communication on the case of Miriam </w:t>
            </w:r>
            <w:proofErr w:type="spellStart"/>
            <w:r w:rsidRPr="004B7F2A">
              <w:t>Furaha</w:t>
            </w:r>
            <w:proofErr w:type="spellEnd"/>
            <w:r w:rsidRPr="004B7F2A">
              <w:t xml:space="preserve"> (COD 5/2022). Attacks against women human rights defenders were previously raised by the </w:t>
            </w:r>
            <w:r>
              <w:t>Special Rapporteur</w:t>
            </w:r>
            <w:r w:rsidRPr="004B7F2A">
              <w:t xml:space="preserve"> on 04 May 2022 (</w:t>
            </w:r>
            <w:r w:rsidRPr="002C2558">
              <w:rPr>
                <w:kern w:val="2"/>
              </w:rPr>
              <w:t>COD 4/2022), on 11 April 2022 (COD 3/2022) and 9 February 2022 (COD 2/2022).</w:t>
            </w:r>
          </w:p>
          <w:p w14:paraId="1487A99A" w14:textId="77777777" w:rsidR="004D08B8" w:rsidRPr="002C2558" w:rsidRDefault="004D08B8" w:rsidP="004D08B8">
            <w:pPr>
              <w:rPr>
                <w:kern w:val="2"/>
              </w:rPr>
            </w:pPr>
          </w:p>
          <w:p w14:paraId="338224A1" w14:textId="77777777" w:rsidR="004D08B8" w:rsidRDefault="004D08B8" w:rsidP="00410918">
            <w:pPr>
              <w:jc w:val="both"/>
              <w:rPr>
                <w:lang w:eastAsia="en-GB"/>
              </w:rPr>
            </w:pPr>
            <w:r w:rsidRPr="004B7F2A">
              <w:rPr>
                <w:lang w:eastAsia="en-GB"/>
              </w:rPr>
              <w:t xml:space="preserve">On 20/07/2022 the </w:t>
            </w:r>
            <w:r>
              <w:rPr>
                <w:lang w:eastAsia="en-GB"/>
              </w:rPr>
              <w:t>Special Rapporteur</w:t>
            </w:r>
            <w:r w:rsidRPr="004B7F2A">
              <w:rPr>
                <w:lang w:eastAsia="en-GB"/>
              </w:rPr>
              <w:t xml:space="preserve"> sent a follow up communication on the case of Jorge Coc </w:t>
            </w:r>
            <w:proofErr w:type="spellStart"/>
            <w:r w:rsidRPr="004B7F2A">
              <w:rPr>
                <w:lang w:eastAsia="en-GB"/>
              </w:rPr>
              <w:t>Coc</w:t>
            </w:r>
            <w:proofErr w:type="spellEnd"/>
            <w:r w:rsidRPr="004B7F2A">
              <w:rPr>
                <w:lang w:eastAsia="en-GB"/>
              </w:rPr>
              <w:t xml:space="preserve"> and Marcelino </w:t>
            </w:r>
            <w:proofErr w:type="spellStart"/>
            <w:r w:rsidRPr="004B7F2A">
              <w:rPr>
                <w:lang w:eastAsia="en-GB"/>
              </w:rPr>
              <w:t>Xol</w:t>
            </w:r>
            <w:proofErr w:type="spellEnd"/>
            <w:r w:rsidRPr="004B7F2A">
              <w:rPr>
                <w:lang w:eastAsia="en-GB"/>
              </w:rPr>
              <w:t xml:space="preserve"> </w:t>
            </w:r>
            <w:proofErr w:type="spellStart"/>
            <w:r w:rsidRPr="004B7F2A">
              <w:rPr>
                <w:lang w:eastAsia="en-GB"/>
              </w:rPr>
              <w:t>Cucul</w:t>
            </w:r>
            <w:proofErr w:type="spellEnd"/>
            <w:r w:rsidRPr="004B7F2A">
              <w:rPr>
                <w:lang w:eastAsia="en-GB"/>
              </w:rPr>
              <w:t xml:space="preserve"> (GTM 3/2022). Excessive use of force and alleged arbitrary detention of protesters and human rights defenders belonging to indigenous communities in the department of Alta Verapaz were raised by </w:t>
            </w:r>
            <w:r>
              <w:rPr>
                <w:lang w:eastAsia="en-GB"/>
              </w:rPr>
              <w:t>mandate holders</w:t>
            </w:r>
            <w:r w:rsidRPr="004B7F2A">
              <w:rPr>
                <w:lang w:eastAsia="en-GB"/>
              </w:rPr>
              <w:t xml:space="preserve"> on 17/05/2022 (GTM 2/2022), on 21 June 2021 (JAL GTM 5/2021) and 29 July 2021 (JAL GTM 8/2021). This case was raised again by </w:t>
            </w:r>
            <w:r>
              <w:rPr>
                <w:lang w:eastAsia="en-GB"/>
              </w:rPr>
              <w:t>mandate holders</w:t>
            </w:r>
            <w:r w:rsidRPr="004B7F2A">
              <w:rPr>
                <w:lang w:eastAsia="en-GB"/>
              </w:rPr>
              <w:t xml:space="preserve"> on 01/11/2022 (JOL GTM 5/2022).</w:t>
            </w:r>
          </w:p>
          <w:p w14:paraId="22C40A5C" w14:textId="77777777" w:rsidR="004D08B8" w:rsidRPr="004B7F2A" w:rsidRDefault="004D08B8" w:rsidP="00410918">
            <w:pPr>
              <w:jc w:val="both"/>
              <w:rPr>
                <w:lang w:eastAsia="en-GB"/>
              </w:rPr>
            </w:pPr>
          </w:p>
          <w:p w14:paraId="55CE250A" w14:textId="77777777" w:rsidR="004D08B8" w:rsidRDefault="004D08B8" w:rsidP="00410918">
            <w:pPr>
              <w:jc w:val="both"/>
            </w:pPr>
            <w:r w:rsidRPr="004B7F2A">
              <w:t xml:space="preserve">On 26/07/2022, the </w:t>
            </w:r>
            <w:r>
              <w:t>Special Rapporteur</w:t>
            </w:r>
            <w:r w:rsidRPr="004B7F2A">
              <w:t xml:space="preserve"> sent a follow up communication on the case of </w:t>
            </w:r>
            <w:proofErr w:type="spellStart"/>
            <w:r w:rsidRPr="004B7F2A">
              <w:t>Nayyab</w:t>
            </w:r>
            <w:proofErr w:type="spellEnd"/>
            <w:r w:rsidRPr="004B7F2A">
              <w:t xml:space="preserve"> Ali (PAK 5/2022) whose case was originally raised on 12 January 2021 (PAK 1/2021).  </w:t>
            </w:r>
          </w:p>
          <w:p w14:paraId="606FE49F" w14:textId="77777777" w:rsidR="004D08B8" w:rsidRPr="004B7F2A" w:rsidRDefault="004D08B8" w:rsidP="00410918">
            <w:pPr>
              <w:jc w:val="both"/>
            </w:pPr>
          </w:p>
          <w:p w14:paraId="3FA2887F" w14:textId="77777777" w:rsidR="004D08B8" w:rsidRDefault="004D08B8" w:rsidP="00410918">
            <w:pPr>
              <w:jc w:val="both"/>
            </w:pPr>
            <w:r w:rsidRPr="004B7F2A">
              <w:rPr>
                <w:lang w:eastAsia="en-GB"/>
              </w:rPr>
              <w:t>On 04/08/2022</w:t>
            </w:r>
            <w:r w:rsidRPr="004B7F2A">
              <w:t xml:space="preserve">, the </w:t>
            </w:r>
            <w:r>
              <w:t>Special Rapporteur</w:t>
            </w:r>
            <w:r w:rsidRPr="004B7F2A">
              <w:t xml:space="preserve"> sent a follow up communication on the case of </w:t>
            </w:r>
            <w:proofErr w:type="spellStart"/>
            <w:r w:rsidRPr="004B7F2A">
              <w:t>Vertudez</w:t>
            </w:r>
            <w:proofErr w:type="spellEnd"/>
            <w:r w:rsidRPr="004B7F2A">
              <w:t xml:space="preserve"> </w:t>
            </w:r>
            <w:proofErr w:type="spellStart"/>
            <w:r w:rsidRPr="004B7F2A">
              <w:t>Macapanpan</w:t>
            </w:r>
            <w:proofErr w:type="spellEnd"/>
            <w:r w:rsidRPr="004B7F2A">
              <w:t xml:space="preserve"> (PHL 2/2022). She previously raised the issue of widespread </w:t>
            </w:r>
            <w:proofErr w:type="gramStart"/>
            <w:r w:rsidRPr="004B7F2A">
              <w:t>red-tagging</w:t>
            </w:r>
            <w:proofErr w:type="gramEnd"/>
            <w:r w:rsidRPr="004B7F2A">
              <w:t xml:space="preserve"> of human rights defenders on 28 October 2021 (PHL 6/2021), on 8 October 2021 (PHL 5/2021) and on 27 May 2022 (PHL 3/2021).</w:t>
            </w:r>
          </w:p>
          <w:p w14:paraId="595B36B8" w14:textId="77777777" w:rsidR="004D08B8" w:rsidRPr="004B7F2A" w:rsidRDefault="004D08B8" w:rsidP="00410918">
            <w:pPr>
              <w:jc w:val="both"/>
            </w:pPr>
          </w:p>
          <w:p w14:paraId="1B4F0EBB" w14:textId="77777777" w:rsidR="004D08B8" w:rsidRDefault="004D08B8" w:rsidP="00410918">
            <w:pPr>
              <w:jc w:val="both"/>
              <w:rPr>
                <w:lang w:eastAsia="en-GB"/>
              </w:rPr>
            </w:pPr>
            <w:r w:rsidRPr="004B7F2A">
              <w:rPr>
                <w:lang w:eastAsia="en-GB"/>
              </w:rPr>
              <w:t xml:space="preserve">On 09/08/2022 the </w:t>
            </w:r>
            <w:r>
              <w:rPr>
                <w:lang w:eastAsia="en-GB"/>
              </w:rPr>
              <w:t>Special Rapporteur</w:t>
            </w:r>
            <w:r w:rsidRPr="004B7F2A">
              <w:rPr>
                <w:lang w:eastAsia="en-GB"/>
              </w:rPr>
              <w:t xml:space="preserve"> sent a follow up communication on the case of </w:t>
            </w:r>
            <w:proofErr w:type="spellStart"/>
            <w:r w:rsidRPr="004B7F2A">
              <w:rPr>
                <w:lang w:eastAsia="en-GB"/>
              </w:rPr>
              <w:t>Moaaz</w:t>
            </w:r>
            <w:proofErr w:type="spellEnd"/>
            <w:r w:rsidRPr="004B7F2A">
              <w:rPr>
                <w:lang w:eastAsia="en-GB"/>
              </w:rPr>
              <w:t xml:space="preserve"> Al-</w:t>
            </w:r>
            <w:proofErr w:type="spellStart"/>
            <w:r w:rsidRPr="004B7F2A">
              <w:rPr>
                <w:lang w:eastAsia="en-GB"/>
              </w:rPr>
              <w:t>Sharqawy</w:t>
            </w:r>
            <w:proofErr w:type="spellEnd"/>
            <w:r w:rsidRPr="004B7F2A">
              <w:rPr>
                <w:lang w:eastAsia="en-GB"/>
              </w:rPr>
              <w:t xml:space="preserve"> (EGY 6/2022). The compatibility of state of emergency with international law obligations was raised by </w:t>
            </w:r>
            <w:r>
              <w:rPr>
                <w:lang w:eastAsia="en-GB"/>
              </w:rPr>
              <w:t>mandate holders</w:t>
            </w:r>
            <w:r w:rsidRPr="004B7F2A">
              <w:rPr>
                <w:lang w:eastAsia="en-GB"/>
              </w:rPr>
              <w:t xml:space="preserve"> on 28/02/2020 (EGY 4/20220), and the inclusion on human rights defenders on a national terrorism watch list was raised by </w:t>
            </w:r>
            <w:r>
              <w:rPr>
                <w:lang w:eastAsia="en-GB"/>
              </w:rPr>
              <w:t>mandate holders</w:t>
            </w:r>
            <w:r w:rsidRPr="004B7F2A">
              <w:rPr>
                <w:lang w:eastAsia="en-GB"/>
              </w:rPr>
              <w:t xml:space="preserve"> on 13/08/2021 (EGY 8/2021) and 17/03/2022 (EGY 1/2022).</w:t>
            </w:r>
          </w:p>
          <w:p w14:paraId="42F4E643" w14:textId="77777777" w:rsidR="004D08B8" w:rsidRPr="004B7F2A" w:rsidRDefault="004D08B8" w:rsidP="00410918">
            <w:pPr>
              <w:jc w:val="both"/>
              <w:rPr>
                <w:lang w:eastAsia="en-GB"/>
              </w:rPr>
            </w:pPr>
          </w:p>
          <w:p w14:paraId="4832795F" w14:textId="77777777" w:rsidR="004D08B8" w:rsidRDefault="004D08B8" w:rsidP="00410918">
            <w:pPr>
              <w:jc w:val="both"/>
              <w:rPr>
                <w:lang w:eastAsia="en-GB"/>
              </w:rPr>
            </w:pPr>
            <w:r w:rsidRPr="004B7F2A">
              <w:rPr>
                <w:lang w:eastAsia="en-GB"/>
              </w:rPr>
              <w:t xml:space="preserve">On 10/08/2022 the </w:t>
            </w:r>
            <w:r>
              <w:rPr>
                <w:lang w:eastAsia="en-GB"/>
              </w:rPr>
              <w:t>Special Rapporteur</w:t>
            </w:r>
            <w:r w:rsidRPr="004B7F2A">
              <w:rPr>
                <w:lang w:eastAsia="en-GB"/>
              </w:rPr>
              <w:t xml:space="preserve"> sent a follow up communication on the case of Salah </w:t>
            </w:r>
            <w:proofErr w:type="spellStart"/>
            <w:r w:rsidRPr="004B7F2A">
              <w:rPr>
                <w:lang w:eastAsia="en-GB"/>
              </w:rPr>
              <w:t>Hammouri</w:t>
            </w:r>
            <w:proofErr w:type="spellEnd"/>
            <w:r w:rsidRPr="004B7F2A">
              <w:rPr>
                <w:lang w:eastAsia="en-GB"/>
              </w:rPr>
              <w:t xml:space="preserve"> (ISR 15/2022), whose case was originally raised by the </w:t>
            </w:r>
            <w:r>
              <w:rPr>
                <w:lang w:eastAsia="en-GB"/>
              </w:rPr>
              <w:t>Special Rapporteur</w:t>
            </w:r>
            <w:r w:rsidRPr="004B7F2A">
              <w:rPr>
                <w:lang w:eastAsia="en-GB"/>
              </w:rPr>
              <w:t xml:space="preserve"> on 14/10/2020 (ISR 8/2020) and other </w:t>
            </w:r>
            <w:r>
              <w:rPr>
                <w:lang w:eastAsia="en-GB"/>
              </w:rPr>
              <w:t>mandate holders</w:t>
            </w:r>
            <w:r w:rsidRPr="004B7F2A">
              <w:rPr>
                <w:lang w:eastAsia="en-GB"/>
              </w:rPr>
              <w:t xml:space="preserve"> on 22/11/2021 (ISR 10/2021) and it was raised again on 05/05/2022 (ISR 6/2022).</w:t>
            </w:r>
          </w:p>
          <w:p w14:paraId="536713F7" w14:textId="77777777" w:rsidR="004D08B8" w:rsidRPr="004B7F2A" w:rsidRDefault="004D08B8" w:rsidP="00410918">
            <w:pPr>
              <w:jc w:val="both"/>
              <w:rPr>
                <w:lang w:eastAsia="en-GB"/>
              </w:rPr>
            </w:pPr>
          </w:p>
          <w:p w14:paraId="3475DE7F" w14:textId="77777777" w:rsidR="004D08B8" w:rsidRDefault="004D08B8" w:rsidP="00410918">
            <w:pPr>
              <w:jc w:val="both"/>
              <w:rPr>
                <w:lang w:eastAsia="en-GB"/>
              </w:rPr>
            </w:pPr>
            <w:r w:rsidRPr="004B7F2A">
              <w:rPr>
                <w:lang w:eastAsia="en-GB"/>
              </w:rPr>
              <w:t xml:space="preserve">On 22/08/2022 the </w:t>
            </w:r>
            <w:r>
              <w:rPr>
                <w:lang w:eastAsia="en-GB"/>
              </w:rPr>
              <w:t>Special Rapporteur</w:t>
            </w:r>
            <w:r w:rsidRPr="004B7F2A">
              <w:rPr>
                <w:lang w:eastAsia="en-GB"/>
              </w:rPr>
              <w:t xml:space="preserve"> sent a follow up communication on the case of Abubakar </w:t>
            </w:r>
            <w:proofErr w:type="spellStart"/>
            <w:r w:rsidRPr="004B7F2A">
              <w:rPr>
                <w:lang w:eastAsia="en-GB"/>
              </w:rPr>
              <w:t>Iangulbaev</w:t>
            </w:r>
            <w:proofErr w:type="spellEnd"/>
            <w:r w:rsidRPr="004B7F2A">
              <w:rPr>
                <w:lang w:eastAsia="en-GB"/>
              </w:rPr>
              <w:t xml:space="preserve"> and </w:t>
            </w:r>
            <w:proofErr w:type="spellStart"/>
            <w:r w:rsidRPr="004B7F2A">
              <w:rPr>
                <w:lang w:eastAsia="en-GB"/>
              </w:rPr>
              <w:t>Zarema</w:t>
            </w:r>
            <w:proofErr w:type="spellEnd"/>
            <w:r w:rsidRPr="004B7F2A">
              <w:rPr>
                <w:lang w:eastAsia="en-GB"/>
              </w:rPr>
              <w:t xml:space="preserve"> </w:t>
            </w:r>
            <w:proofErr w:type="spellStart"/>
            <w:r w:rsidRPr="004B7F2A">
              <w:rPr>
                <w:lang w:eastAsia="en-GB"/>
              </w:rPr>
              <w:t>Musaeva</w:t>
            </w:r>
            <w:proofErr w:type="spellEnd"/>
            <w:r w:rsidRPr="004B7F2A">
              <w:rPr>
                <w:lang w:eastAsia="en-GB"/>
              </w:rPr>
              <w:t xml:space="preserve"> (RUS 12/2022). </w:t>
            </w:r>
            <w:proofErr w:type="spellStart"/>
            <w:r w:rsidRPr="004B7F2A">
              <w:rPr>
                <w:lang w:eastAsia="en-GB"/>
              </w:rPr>
              <w:t>Zarema</w:t>
            </w:r>
            <w:proofErr w:type="spellEnd"/>
            <w:r w:rsidRPr="004B7F2A">
              <w:rPr>
                <w:lang w:eastAsia="en-GB"/>
              </w:rPr>
              <w:t xml:space="preserve"> </w:t>
            </w:r>
            <w:proofErr w:type="spellStart"/>
            <w:r w:rsidRPr="004B7F2A">
              <w:rPr>
                <w:lang w:eastAsia="en-GB"/>
              </w:rPr>
              <w:t>Musaeva’s</w:t>
            </w:r>
            <w:proofErr w:type="spellEnd"/>
            <w:r w:rsidRPr="004B7F2A">
              <w:rPr>
                <w:lang w:eastAsia="en-GB"/>
              </w:rPr>
              <w:t xml:space="preserve"> case was originally raised by </w:t>
            </w:r>
            <w:r>
              <w:rPr>
                <w:lang w:eastAsia="en-GB"/>
              </w:rPr>
              <w:t>mandate holders</w:t>
            </w:r>
            <w:r w:rsidRPr="004B7F2A">
              <w:rPr>
                <w:lang w:eastAsia="en-GB"/>
              </w:rPr>
              <w:t xml:space="preserve"> on 31 March 2022 (AL RUS 4/2022).</w:t>
            </w:r>
          </w:p>
          <w:p w14:paraId="28E579F7" w14:textId="77777777" w:rsidR="004D08B8" w:rsidRPr="004B7F2A" w:rsidRDefault="004D08B8" w:rsidP="00410918">
            <w:pPr>
              <w:jc w:val="both"/>
            </w:pPr>
          </w:p>
          <w:p w14:paraId="0684CBAE" w14:textId="77777777" w:rsidR="004D08B8" w:rsidRDefault="004D08B8" w:rsidP="00410918">
            <w:pPr>
              <w:jc w:val="both"/>
              <w:rPr>
                <w:lang w:eastAsia="en-GB"/>
              </w:rPr>
            </w:pPr>
            <w:r w:rsidRPr="004B7F2A">
              <w:t xml:space="preserve">On 30/08/2022, the </w:t>
            </w:r>
            <w:r>
              <w:t>Special Rapporteur</w:t>
            </w:r>
            <w:r w:rsidRPr="004B7F2A">
              <w:t xml:space="preserve"> sent a follow up communication on the case of Irina Danilovich (RUS 10/2022). She previously raised the alleged disbarment, persecution, arrests and detention, searches, criminalisation, conviction, torture, and ill-treatment of other human rights defenders in Crimea</w:t>
            </w:r>
            <w:r w:rsidRPr="004B7F2A">
              <w:rPr>
                <w:vertAlign w:val="superscript"/>
              </w:rPr>
              <w:t xml:space="preserve"> </w:t>
            </w:r>
            <w:r w:rsidRPr="004B7F2A">
              <w:t>on 17 October 2017 (AL RUS 8/2017), 11 July 2018 (AL RUS 14/2018), 18 July 2018 (AL RUS 17/2018), 25 July 2018 (AL RUS 16/2018), 10 August 2018 (AL RUS 21/2018), 13 February 2019 (AL RUS 2/2019), 21 January 2020 (AL RUS 10/2019), 29 July 2020 (AL RUS 4/2020), 9 June 2021 (AL RUS 7/2021), 30 November 2021 (AL RUS 12/2021), and 22 April 2022 (AL RUS 5/2022).</w:t>
            </w:r>
            <w:r w:rsidRPr="004B7F2A">
              <w:rPr>
                <w:lang w:eastAsia="en-GB"/>
              </w:rPr>
              <w:t xml:space="preserve"> </w:t>
            </w:r>
          </w:p>
          <w:p w14:paraId="2F86889C" w14:textId="77777777" w:rsidR="004D08B8" w:rsidRPr="004B7F2A" w:rsidRDefault="004D08B8" w:rsidP="00410918">
            <w:pPr>
              <w:jc w:val="both"/>
              <w:rPr>
                <w:lang w:eastAsia="en-GB"/>
              </w:rPr>
            </w:pPr>
          </w:p>
          <w:p w14:paraId="57339D91" w14:textId="77777777" w:rsidR="004D08B8" w:rsidRDefault="004D08B8" w:rsidP="00410918">
            <w:pPr>
              <w:jc w:val="both"/>
              <w:rPr>
                <w:lang w:eastAsia="en-GB"/>
              </w:rPr>
            </w:pPr>
            <w:r w:rsidRPr="004B7F2A">
              <w:rPr>
                <w:lang w:eastAsia="en-GB"/>
              </w:rPr>
              <w:t xml:space="preserve">On 06/09/2022 the </w:t>
            </w:r>
            <w:r>
              <w:rPr>
                <w:lang w:eastAsia="en-GB"/>
              </w:rPr>
              <w:t>Special Rapporteur</w:t>
            </w:r>
            <w:r w:rsidRPr="004B7F2A">
              <w:rPr>
                <w:lang w:eastAsia="en-GB"/>
              </w:rPr>
              <w:t xml:space="preserve"> sent a follow up communication on the case of </w:t>
            </w:r>
            <w:proofErr w:type="spellStart"/>
            <w:r w:rsidRPr="004B7F2A">
              <w:rPr>
                <w:lang w:eastAsia="en-GB"/>
              </w:rPr>
              <w:t>Sukhgerel</w:t>
            </w:r>
            <w:proofErr w:type="spellEnd"/>
            <w:r w:rsidRPr="004B7F2A">
              <w:rPr>
                <w:lang w:eastAsia="en-GB"/>
              </w:rPr>
              <w:t xml:space="preserve"> </w:t>
            </w:r>
            <w:proofErr w:type="spellStart"/>
            <w:r w:rsidRPr="004B7F2A">
              <w:rPr>
                <w:lang w:eastAsia="en-GB"/>
              </w:rPr>
              <w:t>Dugersuren</w:t>
            </w:r>
            <w:proofErr w:type="spellEnd"/>
            <w:r w:rsidRPr="004B7F2A">
              <w:rPr>
                <w:lang w:eastAsia="en-GB"/>
              </w:rPr>
              <w:t xml:space="preserve"> (MNG 1/2022). Another leader of Rivers Without Boundaries coalition was the subject of a communication sent by </w:t>
            </w:r>
            <w:r>
              <w:rPr>
                <w:lang w:eastAsia="en-GB"/>
              </w:rPr>
              <w:t>mandate holders</w:t>
            </w:r>
            <w:r w:rsidRPr="004B7F2A">
              <w:rPr>
                <w:lang w:eastAsia="en-GB"/>
              </w:rPr>
              <w:t xml:space="preserve"> on 09/11/2015 (MNG 1/2015).</w:t>
            </w:r>
          </w:p>
          <w:p w14:paraId="723095CB" w14:textId="77777777" w:rsidR="004D08B8" w:rsidRPr="004B7F2A" w:rsidRDefault="004D08B8" w:rsidP="00410918">
            <w:pPr>
              <w:jc w:val="both"/>
              <w:rPr>
                <w:lang w:eastAsia="en-GB"/>
              </w:rPr>
            </w:pPr>
          </w:p>
          <w:p w14:paraId="4CEF8FF2" w14:textId="77777777" w:rsidR="004D08B8" w:rsidRDefault="004D08B8" w:rsidP="00410918">
            <w:pPr>
              <w:jc w:val="both"/>
            </w:pPr>
            <w:r w:rsidRPr="004B7F2A">
              <w:t xml:space="preserve">On 07/09/2022, the </w:t>
            </w:r>
            <w:r>
              <w:t>Special Rapporteur</w:t>
            </w:r>
            <w:r w:rsidRPr="004B7F2A">
              <w:t xml:space="preserve"> sent a follow up communication on the case of Isabella </w:t>
            </w:r>
            <w:proofErr w:type="spellStart"/>
            <w:r w:rsidRPr="004B7F2A">
              <w:t>Evloeva</w:t>
            </w:r>
            <w:proofErr w:type="spellEnd"/>
            <w:r w:rsidRPr="004B7F2A">
              <w:t xml:space="preserve"> (RUS 14/2022). She previously raised article 207.3 of the Criminal Code on 1 July 2022 (AL RUS 9/2022). Similar concerns regarding the impact of article 207.3 were voiced in the press release issued on 13 July 2022.</w:t>
            </w:r>
          </w:p>
          <w:p w14:paraId="1D7212DA" w14:textId="77777777" w:rsidR="004D08B8" w:rsidRPr="004B7F2A" w:rsidRDefault="004D08B8" w:rsidP="004D08B8"/>
          <w:p w14:paraId="3C4A0A2A" w14:textId="77777777" w:rsidR="004D08B8" w:rsidRDefault="004D08B8" w:rsidP="00410918">
            <w:pPr>
              <w:jc w:val="both"/>
            </w:pPr>
            <w:r w:rsidRPr="004B7F2A">
              <w:t xml:space="preserve">On 09/09/2022, the </w:t>
            </w:r>
            <w:r>
              <w:t>Special Rapporteur</w:t>
            </w:r>
            <w:r w:rsidRPr="004B7F2A">
              <w:t xml:space="preserve"> sent a follow up communication on the case of </w:t>
            </w:r>
            <w:proofErr w:type="spellStart"/>
            <w:r w:rsidRPr="004B7F2A">
              <w:t>Edem</w:t>
            </w:r>
            <w:proofErr w:type="spellEnd"/>
            <w:r w:rsidRPr="004B7F2A">
              <w:t xml:space="preserve"> </w:t>
            </w:r>
            <w:proofErr w:type="spellStart"/>
            <w:r w:rsidRPr="004B7F2A">
              <w:t>Semedliaev</w:t>
            </w:r>
            <w:proofErr w:type="spellEnd"/>
            <w:r w:rsidRPr="004B7F2A">
              <w:t xml:space="preserve"> (RUS 11/2022) which was previously raised on 30 </w:t>
            </w:r>
            <w:r w:rsidRPr="004B7F2A">
              <w:lastRenderedPageBreak/>
              <w:t>November 2021 (AL RUS 12/2021). The alleged disbarment, persecution, arrests and detention, searches, criminalisation, conviction, torture, and ill-treatment of other human rights defenders in Crimea was raised on 17 October 2017 (AL RUS 8/2017), 11 July 2018 (AL RUS 14/2018), 18 July 2018 (AL RUS 17/2018), 25 July 2018 (AL RUS 16/2018), 10 August 2018 (AL RUS 21/2018), 13 February 2019 (AL RUS 2/2019), 21 January 2020 (AL RUS 10/2019), 29 July 2020 (AL RUS 4/2020), and 9 June 2021 (AL RUS 7/2021), and 22 April 2022 (AL RUS 5/2022).</w:t>
            </w:r>
          </w:p>
          <w:p w14:paraId="7F74C658" w14:textId="77777777" w:rsidR="004D08B8" w:rsidRPr="004B7F2A" w:rsidRDefault="004D08B8" w:rsidP="00410918">
            <w:pPr>
              <w:jc w:val="both"/>
            </w:pPr>
          </w:p>
          <w:p w14:paraId="3DEA1D0C" w14:textId="77777777" w:rsidR="004D08B8" w:rsidRPr="004B7F2A" w:rsidRDefault="004D08B8" w:rsidP="00410918">
            <w:pPr>
              <w:jc w:val="both"/>
            </w:pPr>
            <w:r w:rsidRPr="004B7F2A">
              <w:t xml:space="preserve">On 21/09/2022, the </w:t>
            </w:r>
            <w:r>
              <w:t>Special Rapporteur</w:t>
            </w:r>
            <w:r w:rsidRPr="004B7F2A">
              <w:t xml:space="preserve"> sent a follow up communication on the case of Osman Kavala (TUR 8/2022) whose case she originally raised on 20/05/2021 (TUR 9/2021) and was raised by other mandate holders on 02/11/2017 (TUR 12/2017). She also raised this case in a press release on 31 October.</w:t>
            </w:r>
          </w:p>
          <w:p w14:paraId="59693198" w14:textId="77777777" w:rsidR="004D08B8" w:rsidRDefault="004D08B8" w:rsidP="00410918">
            <w:pPr>
              <w:jc w:val="both"/>
            </w:pPr>
          </w:p>
          <w:p w14:paraId="33A08510" w14:textId="77777777" w:rsidR="004D08B8" w:rsidRDefault="004D08B8" w:rsidP="00410918">
            <w:pPr>
              <w:jc w:val="both"/>
            </w:pPr>
            <w:r w:rsidRPr="004B7F2A">
              <w:t xml:space="preserve">On 23/09/2022, the </w:t>
            </w:r>
            <w:r>
              <w:t>Special Rapporteur</w:t>
            </w:r>
            <w:r w:rsidRPr="004B7F2A">
              <w:t xml:space="preserve"> sent a follow up communication on the case Chang </w:t>
            </w:r>
            <w:proofErr w:type="spellStart"/>
            <w:r w:rsidRPr="004B7F2A">
              <w:t>Weiping</w:t>
            </w:r>
            <w:proofErr w:type="spellEnd"/>
            <w:r w:rsidRPr="004B7F2A">
              <w:t xml:space="preserve"> (CHN 8/2022) whose case was originally raised by </w:t>
            </w:r>
            <w:r>
              <w:t>mandate holders</w:t>
            </w:r>
            <w:r w:rsidRPr="004B7F2A">
              <w:t xml:space="preserve"> on 04/12/2020 (CHN 20/2020) and on 28/04/2021 (CHN 4/2021).</w:t>
            </w:r>
          </w:p>
          <w:p w14:paraId="301D7F6B" w14:textId="77777777" w:rsidR="004D08B8" w:rsidRPr="004B7F2A" w:rsidRDefault="004D08B8" w:rsidP="00410918">
            <w:pPr>
              <w:jc w:val="both"/>
            </w:pPr>
          </w:p>
          <w:p w14:paraId="76AE0615" w14:textId="77777777" w:rsidR="004D08B8" w:rsidRDefault="004D08B8" w:rsidP="00410918">
            <w:pPr>
              <w:jc w:val="both"/>
            </w:pPr>
            <w:r w:rsidRPr="004B7F2A">
              <w:t xml:space="preserve">On 4/10/22, the </w:t>
            </w:r>
            <w:r>
              <w:t>Special Rapporteur</w:t>
            </w:r>
            <w:r w:rsidRPr="004B7F2A">
              <w:t xml:space="preserve"> sent a follow-up communication on the cases of Mr. Manuchehr </w:t>
            </w:r>
            <w:proofErr w:type="spellStart"/>
            <w:r w:rsidRPr="004B7F2A">
              <w:t>Kholiknazarov</w:t>
            </w:r>
            <w:proofErr w:type="spellEnd"/>
            <w:r w:rsidRPr="004B7F2A">
              <w:t xml:space="preserve">, and Ms. </w:t>
            </w:r>
            <w:proofErr w:type="spellStart"/>
            <w:r w:rsidRPr="004B7F2A">
              <w:t>Ulfathonim</w:t>
            </w:r>
            <w:proofErr w:type="spellEnd"/>
            <w:r w:rsidRPr="004B7F2A">
              <w:t xml:space="preserve"> </w:t>
            </w:r>
            <w:proofErr w:type="spellStart"/>
            <w:r w:rsidRPr="004B7F2A">
              <w:t>Mamadshoeva</w:t>
            </w:r>
            <w:proofErr w:type="spellEnd"/>
            <w:r w:rsidRPr="004B7F2A">
              <w:t xml:space="preserve"> (TJK 3/2022), whose cases she originally raised on 13 July 2022 (TJK 2/2022</w:t>
            </w:r>
            <w:proofErr w:type="gramStart"/>
            <w:r w:rsidRPr="004B7F2A">
              <w:t>),and</w:t>
            </w:r>
            <w:proofErr w:type="gramEnd"/>
            <w:r w:rsidRPr="004B7F2A">
              <w:t xml:space="preserve"> were also raised by SP MH on 11 March 2022 (TJK 1/2022). </w:t>
            </w:r>
          </w:p>
          <w:p w14:paraId="0D2C4825" w14:textId="77777777" w:rsidR="004D08B8" w:rsidRPr="004B7F2A" w:rsidRDefault="004D08B8" w:rsidP="00410918">
            <w:pPr>
              <w:jc w:val="both"/>
            </w:pPr>
          </w:p>
          <w:p w14:paraId="76D8784C" w14:textId="5DFBF7CB" w:rsidR="004D08B8" w:rsidRDefault="004D08B8" w:rsidP="00410918">
            <w:pPr>
              <w:jc w:val="both"/>
            </w:pPr>
            <w:r w:rsidRPr="004B7F2A">
              <w:t xml:space="preserve">On 6/10/22, the </w:t>
            </w:r>
            <w:r>
              <w:t>Special Rapporteur</w:t>
            </w:r>
            <w:r w:rsidRPr="004B7F2A">
              <w:t xml:space="preserve"> sent a follow-up communication on the case of </w:t>
            </w:r>
            <w:proofErr w:type="spellStart"/>
            <w:r w:rsidRPr="004B7F2A">
              <w:t>Herlín</w:t>
            </w:r>
            <w:proofErr w:type="spellEnd"/>
            <w:r w:rsidRPr="004B7F2A">
              <w:t xml:space="preserve"> </w:t>
            </w:r>
            <w:proofErr w:type="spellStart"/>
            <w:r w:rsidRPr="004B7F2A">
              <w:t>Odicio</w:t>
            </w:r>
            <w:proofErr w:type="spellEnd"/>
            <w:r w:rsidRPr="004B7F2A">
              <w:t xml:space="preserve"> Estrella and </w:t>
            </w:r>
            <w:proofErr w:type="spellStart"/>
            <w:r w:rsidRPr="004B7F2A">
              <w:t>Odicio</w:t>
            </w:r>
            <w:proofErr w:type="spellEnd"/>
            <w:r w:rsidRPr="004B7F2A">
              <w:t xml:space="preserve"> Estrella (PER 4/2022). She originally sent a communication on </w:t>
            </w:r>
            <w:proofErr w:type="spellStart"/>
            <w:r w:rsidRPr="004B7F2A">
              <w:t>Odicio</w:t>
            </w:r>
            <w:proofErr w:type="spellEnd"/>
            <w:r w:rsidRPr="004B7F2A">
              <w:t xml:space="preserve"> Estrella on 27 November 2020 (PER 9/2020). Attacks against indigenous leaders in Peru were </w:t>
            </w:r>
            <w:proofErr w:type="spellStart"/>
            <w:r w:rsidRPr="004B7F2A">
              <w:t>orignially</w:t>
            </w:r>
            <w:proofErr w:type="spellEnd"/>
            <w:r w:rsidRPr="004B7F2A">
              <w:t xml:space="preserve"> sent on 15 June 2020 (PER 2/2020), 21 August 2020 (PER 5/2020), 24 April 2021 (PER 4/2021) </w:t>
            </w:r>
            <w:r w:rsidR="00834E62">
              <w:t>and</w:t>
            </w:r>
            <w:r w:rsidRPr="004B7F2A">
              <w:t xml:space="preserve"> 3 August 2021 (PER 5/2021).</w:t>
            </w:r>
          </w:p>
          <w:p w14:paraId="698BF90A" w14:textId="77777777" w:rsidR="004D08B8" w:rsidRPr="004B7F2A" w:rsidRDefault="004D08B8" w:rsidP="00410918">
            <w:pPr>
              <w:jc w:val="both"/>
            </w:pPr>
          </w:p>
          <w:p w14:paraId="39DDD12C" w14:textId="77777777" w:rsidR="004D08B8" w:rsidRDefault="004D08B8" w:rsidP="00410918">
            <w:pPr>
              <w:jc w:val="both"/>
            </w:pPr>
            <w:r w:rsidRPr="004B7F2A">
              <w:t xml:space="preserve">On 6/10/22, the </w:t>
            </w:r>
            <w:r>
              <w:t>Special Rapporteur</w:t>
            </w:r>
            <w:r w:rsidRPr="004B7F2A">
              <w:t xml:space="preserve"> sent a follow-up communication on the case of Ms. Miriam Miranda and Mr. Edy </w:t>
            </w:r>
            <w:proofErr w:type="spellStart"/>
            <w:r w:rsidRPr="004B7F2A">
              <w:t>Tábora</w:t>
            </w:r>
            <w:proofErr w:type="spellEnd"/>
            <w:r w:rsidRPr="004B7F2A">
              <w:t xml:space="preserve"> (HND 2/2022). On 25 September 2020 (UA HND 2/2020) the case of 4 people also protecting the rights of the </w:t>
            </w:r>
            <w:proofErr w:type="spellStart"/>
            <w:r w:rsidRPr="004B7F2A">
              <w:t>Garífuna</w:t>
            </w:r>
            <w:proofErr w:type="spellEnd"/>
            <w:r w:rsidRPr="004B7F2A">
              <w:t xml:space="preserve"> community was raised by </w:t>
            </w:r>
            <w:r>
              <w:t>mandate holders</w:t>
            </w:r>
            <w:r w:rsidRPr="004B7F2A">
              <w:t xml:space="preserve">. </w:t>
            </w:r>
          </w:p>
          <w:p w14:paraId="0DAE44FA" w14:textId="77777777" w:rsidR="004D08B8" w:rsidRPr="004B7F2A" w:rsidRDefault="004D08B8" w:rsidP="00410918">
            <w:pPr>
              <w:jc w:val="both"/>
            </w:pPr>
          </w:p>
          <w:p w14:paraId="7198E2F0" w14:textId="77777777" w:rsidR="004D08B8" w:rsidRDefault="004D08B8" w:rsidP="00410918">
            <w:pPr>
              <w:jc w:val="both"/>
            </w:pPr>
            <w:r w:rsidRPr="004B7F2A">
              <w:t xml:space="preserve">On 12/10/22, the </w:t>
            </w:r>
            <w:r>
              <w:t>Special Rapporteur</w:t>
            </w:r>
            <w:r w:rsidRPr="004B7F2A">
              <w:t xml:space="preserve"> sent a follow-up communication on the case of </w:t>
            </w:r>
            <w:proofErr w:type="spellStart"/>
            <w:r w:rsidRPr="004B7F2A">
              <w:t>Oumar</w:t>
            </w:r>
            <w:proofErr w:type="spellEnd"/>
            <w:r w:rsidRPr="004B7F2A">
              <w:t xml:space="preserve"> </w:t>
            </w:r>
            <w:proofErr w:type="spellStart"/>
            <w:r w:rsidRPr="004B7F2A">
              <w:t>Sylla</w:t>
            </w:r>
            <w:proofErr w:type="spellEnd"/>
            <w:r w:rsidRPr="004B7F2A">
              <w:t xml:space="preserve"> and </w:t>
            </w:r>
            <w:proofErr w:type="spellStart"/>
            <w:r w:rsidRPr="004B7F2A">
              <w:t>Ibrahima</w:t>
            </w:r>
            <w:proofErr w:type="spellEnd"/>
            <w:r w:rsidRPr="004B7F2A">
              <w:t xml:space="preserve"> Diallo (GIN 2/2022). Mr </w:t>
            </w:r>
            <w:proofErr w:type="spellStart"/>
            <w:r w:rsidRPr="004B7F2A">
              <w:t>Sylla</w:t>
            </w:r>
            <w:proofErr w:type="spellEnd"/>
            <w:r w:rsidRPr="004B7F2A">
              <w:t xml:space="preserve"> was the subject of communications sent on 12 February 2021 (GIN 1/2021) and 28 July 2021 (GIN 2/2021).</w:t>
            </w:r>
          </w:p>
          <w:p w14:paraId="11471344" w14:textId="77777777" w:rsidR="004D08B8" w:rsidRPr="004B7F2A" w:rsidRDefault="004D08B8" w:rsidP="00410918">
            <w:pPr>
              <w:jc w:val="both"/>
            </w:pPr>
          </w:p>
          <w:p w14:paraId="6EBAD7C4" w14:textId="77777777" w:rsidR="004D08B8" w:rsidRDefault="004D08B8" w:rsidP="00410918">
            <w:pPr>
              <w:jc w:val="both"/>
            </w:pPr>
            <w:r w:rsidRPr="004B7F2A">
              <w:t xml:space="preserve">On 16/11/2022, the </w:t>
            </w:r>
            <w:r>
              <w:t>Special Rapporteur</w:t>
            </w:r>
            <w:r w:rsidRPr="004B7F2A">
              <w:t xml:space="preserve"> sent a follow up communication on the case of Mr Hossein Ronaghi (IRN 24/2022) who was the subject of several previous communications sent by Special Procedures mandate holders: IRN 7/2016, IRN 9/2014, IRN 15/2013 and IRN 12/2012.</w:t>
            </w:r>
          </w:p>
          <w:p w14:paraId="10F45FA9" w14:textId="77777777" w:rsidR="004D08B8" w:rsidRPr="004B7F2A" w:rsidRDefault="004D08B8" w:rsidP="00410918">
            <w:pPr>
              <w:jc w:val="both"/>
            </w:pPr>
          </w:p>
          <w:p w14:paraId="0A0687C7" w14:textId="77777777" w:rsidR="004D08B8" w:rsidRDefault="004D08B8" w:rsidP="00410918">
            <w:pPr>
              <w:jc w:val="both"/>
            </w:pPr>
            <w:r w:rsidRPr="004B7F2A">
              <w:t xml:space="preserve">On 17/11/2022, the </w:t>
            </w:r>
            <w:r>
              <w:t>Special Rapporteur</w:t>
            </w:r>
            <w:r w:rsidRPr="004B7F2A">
              <w:t xml:space="preserve"> sent a follow-up communication on the cases Kirsten Han and Rocky Howe (SGP 11/2022). SP MH originally sent communications on intimidation of activists against the death penalty sent on 20 July 2022 (SPG 8/2022). This was also a follow up to communications sent on 22/12/2017 (SGP 4/2017) and on 12/10/2020 (SGP 3/2020).</w:t>
            </w:r>
          </w:p>
          <w:p w14:paraId="45ECAC35" w14:textId="77777777" w:rsidR="00C32C5B" w:rsidRPr="004B7F2A" w:rsidRDefault="00C32C5B" w:rsidP="00410918">
            <w:pPr>
              <w:jc w:val="both"/>
            </w:pPr>
          </w:p>
          <w:p w14:paraId="3793854E" w14:textId="77777777" w:rsidR="004D08B8" w:rsidRDefault="004D08B8" w:rsidP="00410918">
            <w:pPr>
              <w:jc w:val="both"/>
            </w:pPr>
            <w:r w:rsidRPr="004B7F2A">
              <w:t xml:space="preserve">On 17/11/2022, the </w:t>
            </w:r>
            <w:r>
              <w:t>Special Rapporteur</w:t>
            </w:r>
            <w:r w:rsidRPr="004B7F2A">
              <w:t xml:space="preserve"> sent a follow-up communication on the case of Mr. </w:t>
            </w:r>
            <w:proofErr w:type="spellStart"/>
            <w:r w:rsidRPr="004B7F2A">
              <w:t>Uladzimir</w:t>
            </w:r>
            <w:proofErr w:type="spellEnd"/>
            <w:r w:rsidRPr="004B7F2A">
              <w:t xml:space="preserve"> </w:t>
            </w:r>
            <w:proofErr w:type="spellStart"/>
            <w:r w:rsidRPr="004B7F2A">
              <w:t>Tseliapun</w:t>
            </w:r>
            <w:proofErr w:type="spellEnd"/>
            <w:r w:rsidRPr="004B7F2A">
              <w:t xml:space="preserve"> (BLR 7/2022). He was the subject of a previous communication (BLR 2/2011) sent on 25 February 2011.</w:t>
            </w:r>
          </w:p>
          <w:p w14:paraId="316DDB07" w14:textId="77777777" w:rsidR="004D08B8" w:rsidRPr="004B7F2A" w:rsidRDefault="004D08B8" w:rsidP="004D08B8"/>
          <w:p w14:paraId="5E785F47" w14:textId="77777777" w:rsidR="004D08B8" w:rsidRDefault="004D08B8" w:rsidP="00410918">
            <w:pPr>
              <w:jc w:val="both"/>
            </w:pPr>
            <w:r w:rsidRPr="004B7F2A">
              <w:t xml:space="preserve">On 30/11/22, the </w:t>
            </w:r>
            <w:r>
              <w:t>Special Rapporteur</w:t>
            </w:r>
            <w:r w:rsidRPr="004B7F2A">
              <w:t xml:space="preserve"> sent a follow-up communication on the cases of Mr. Mohammed al-</w:t>
            </w:r>
            <w:proofErr w:type="spellStart"/>
            <w:r w:rsidRPr="004B7F2A">
              <w:t>Rabiah</w:t>
            </w:r>
            <w:proofErr w:type="spellEnd"/>
            <w:r w:rsidRPr="004B7F2A">
              <w:t>, Mr. Issa Al-</w:t>
            </w:r>
            <w:proofErr w:type="spellStart"/>
            <w:r w:rsidRPr="004B7F2A">
              <w:t>Nukhaifi</w:t>
            </w:r>
            <w:proofErr w:type="spellEnd"/>
            <w:r w:rsidRPr="004B7F2A">
              <w:t xml:space="preserve"> and </w:t>
            </w:r>
            <w:proofErr w:type="spellStart"/>
            <w:r w:rsidRPr="004B7F2A">
              <w:t>Dr.</w:t>
            </w:r>
            <w:proofErr w:type="spellEnd"/>
            <w:r w:rsidRPr="004B7F2A">
              <w:t xml:space="preserve"> Mohammad Al-</w:t>
            </w:r>
            <w:r w:rsidRPr="004B7F2A">
              <w:lastRenderedPageBreak/>
              <w:t>Qahtani (SAU 10/2022). She originally raised Mohammed al-</w:t>
            </w:r>
            <w:proofErr w:type="spellStart"/>
            <w:r w:rsidRPr="004B7F2A">
              <w:t>Rabiah</w:t>
            </w:r>
            <w:proofErr w:type="spellEnd"/>
            <w:r w:rsidRPr="004B7F2A">
              <w:t xml:space="preserve"> on 20 May 2021 (SAU 6/2021</w:t>
            </w:r>
            <w:proofErr w:type="gramStart"/>
            <w:r w:rsidRPr="004B7F2A">
              <w:t>)</w:t>
            </w:r>
            <w:proofErr w:type="gramEnd"/>
            <w:r w:rsidRPr="004B7F2A">
              <w:t xml:space="preserve"> and she originally raised Issa Al-</w:t>
            </w:r>
            <w:proofErr w:type="spellStart"/>
            <w:r w:rsidRPr="004B7F2A">
              <w:t>Nukhaifi’s</w:t>
            </w:r>
            <w:proofErr w:type="spellEnd"/>
            <w:r w:rsidRPr="004B7F2A">
              <w:t xml:space="preserve"> case on 1 July 2016 (SAU 4/2016), 22 December 2017 (SAU 12/2017), 20 May 2021 (SAU 6/2021) and 30 November 2021 (SAU 13/2021). She originally raised </w:t>
            </w:r>
            <w:proofErr w:type="spellStart"/>
            <w:r w:rsidRPr="004B7F2A">
              <w:t>Dr.</w:t>
            </w:r>
            <w:proofErr w:type="spellEnd"/>
            <w:r w:rsidRPr="004B7F2A">
              <w:t xml:space="preserve"> Mohammad Al-Qahtani’s case on 1 July 2016 (SAU 4/2016), 22 December 2017 (SAU 12/2017), and 30 November 2021 (SAU 13/2021).</w:t>
            </w:r>
          </w:p>
          <w:p w14:paraId="4AEC086D" w14:textId="77777777" w:rsidR="004D08B8" w:rsidRPr="004B7F2A" w:rsidRDefault="004D08B8" w:rsidP="00410918">
            <w:pPr>
              <w:jc w:val="both"/>
            </w:pPr>
          </w:p>
          <w:p w14:paraId="5C0C0B12" w14:textId="77777777" w:rsidR="004D08B8" w:rsidRDefault="004D08B8" w:rsidP="00410918">
            <w:pPr>
              <w:jc w:val="both"/>
            </w:pPr>
            <w:r w:rsidRPr="004B7F2A">
              <w:t xml:space="preserve">On 16/12/22, the </w:t>
            </w:r>
            <w:r>
              <w:t>Special Rapporteur</w:t>
            </w:r>
            <w:r w:rsidRPr="004B7F2A">
              <w:t xml:space="preserve"> sent a follow-up communication on the case of Carlos </w:t>
            </w:r>
            <w:proofErr w:type="spellStart"/>
            <w:r w:rsidRPr="004B7F2A">
              <w:t>Hoyos</w:t>
            </w:r>
            <w:proofErr w:type="spellEnd"/>
            <w:r w:rsidRPr="004B7F2A">
              <w:t xml:space="preserve"> Soria (PER 8/2022), a case she originally raised on 27 November 2020 (PER 9/2020).</w:t>
            </w:r>
          </w:p>
          <w:p w14:paraId="5511AAB2" w14:textId="77777777" w:rsidR="004D08B8" w:rsidRPr="004B7F2A" w:rsidRDefault="004D08B8" w:rsidP="00410918">
            <w:pPr>
              <w:jc w:val="both"/>
            </w:pPr>
          </w:p>
          <w:p w14:paraId="21CE63DB" w14:textId="77777777" w:rsidR="004D08B8" w:rsidRDefault="004D08B8" w:rsidP="00410918">
            <w:pPr>
              <w:jc w:val="both"/>
            </w:pPr>
            <w:r w:rsidRPr="004B7F2A">
              <w:t xml:space="preserve">On 19/12/22, the </w:t>
            </w:r>
            <w:r>
              <w:t>Special Rapporteur</w:t>
            </w:r>
            <w:r w:rsidRPr="004B7F2A">
              <w:t xml:space="preserve"> sent a follow-up communication on the case of </w:t>
            </w:r>
            <w:proofErr w:type="spellStart"/>
            <w:r w:rsidRPr="004B7F2A">
              <w:t>Bolot</w:t>
            </w:r>
            <w:proofErr w:type="spellEnd"/>
            <w:r w:rsidRPr="004B7F2A">
              <w:t xml:space="preserve"> </w:t>
            </w:r>
            <w:proofErr w:type="spellStart"/>
            <w:r w:rsidRPr="004B7F2A">
              <w:t>Temirov</w:t>
            </w:r>
            <w:proofErr w:type="spellEnd"/>
            <w:r w:rsidRPr="004B7F2A">
              <w:t>, (KYZ 3/2022), a case she originally raised on 19 July 2022 (KGZ 1/2022).</w:t>
            </w:r>
          </w:p>
          <w:p w14:paraId="05D97F56" w14:textId="77777777" w:rsidR="004D08B8" w:rsidRPr="004B7F2A" w:rsidRDefault="004D08B8" w:rsidP="00410918">
            <w:pPr>
              <w:jc w:val="both"/>
            </w:pPr>
          </w:p>
          <w:p w14:paraId="0438E08A" w14:textId="6F4D1962" w:rsidR="004D08B8" w:rsidRPr="00C37633" w:rsidRDefault="004D08B8" w:rsidP="00410918">
            <w:pPr>
              <w:spacing w:after="120"/>
              <w:ind w:right="6"/>
              <w:jc w:val="both"/>
            </w:pPr>
            <w:r w:rsidRPr="004B7F2A">
              <w:t xml:space="preserve">On 28/12/22, the </w:t>
            </w:r>
            <w:r>
              <w:t>Special Rapporteur</w:t>
            </w:r>
            <w:r w:rsidRPr="004B7F2A">
              <w:t xml:space="preserve"> sent a follow-up communication on the case of </w:t>
            </w:r>
            <w:proofErr w:type="spellStart"/>
            <w:r w:rsidRPr="004B7F2A">
              <w:t>Panayote</w:t>
            </w:r>
            <w:proofErr w:type="spellEnd"/>
            <w:r w:rsidRPr="004B7F2A">
              <w:t xml:space="preserve"> </w:t>
            </w:r>
            <w:proofErr w:type="spellStart"/>
            <w:r w:rsidRPr="004B7F2A">
              <w:t>Dimitras</w:t>
            </w:r>
            <w:proofErr w:type="spellEnd"/>
            <w:r w:rsidRPr="004B7F2A">
              <w:t xml:space="preserve">, Tommy Olsen, Madi Williamson and </w:t>
            </w:r>
            <w:proofErr w:type="spellStart"/>
            <w:r w:rsidRPr="004B7F2A">
              <w:t>Ruhi</w:t>
            </w:r>
            <w:proofErr w:type="spellEnd"/>
            <w:r w:rsidRPr="004B7F2A">
              <w:t xml:space="preserve"> Akhtar (GRC 3/2022). Communications regarding the misuse of criminal law against human rights defenders, and particularly those defending and promoting the rights of migrants, refugees and asylum seekers, as well as threats, smears and other intimidatory acts targeting them were sent by the </w:t>
            </w:r>
            <w:r>
              <w:t>mandate holders</w:t>
            </w:r>
            <w:r w:rsidRPr="004B7F2A">
              <w:t xml:space="preserve"> on 19 July 2022 (GRC 2/2022), 21 April 2022 (GRC 1/2022), 16 November 2021 (GRC 4/2021), 31 March 2021 (GRC 1/2021) and 1 May 2020 (GRC 2/2020).</w:t>
            </w:r>
          </w:p>
        </w:tc>
      </w:tr>
      <w:tr w:rsidR="004D08B8" w:rsidRPr="00C37633" w14:paraId="145E9DB2" w14:textId="77777777" w:rsidTr="00DF0BD4">
        <w:tblPrEx>
          <w:jc w:val="left"/>
        </w:tblPrEx>
        <w:tc>
          <w:tcPr>
            <w:tcW w:w="3119" w:type="dxa"/>
            <w:tcBorders>
              <w:top w:val="single" w:sz="2" w:space="0" w:color="auto"/>
              <w:left w:val="single" w:sz="2" w:space="0" w:color="auto"/>
              <w:bottom w:val="single" w:sz="2" w:space="0" w:color="auto"/>
              <w:right w:val="single" w:sz="2" w:space="0" w:color="auto"/>
            </w:tcBorders>
            <w:shd w:val="clear" w:color="auto" w:fill="auto"/>
          </w:tcPr>
          <w:p w14:paraId="6AC3AC05" w14:textId="64C1CBC3" w:rsidR="004D08B8" w:rsidRPr="00C37633" w:rsidRDefault="004D08B8" w:rsidP="004D08B8">
            <w:pPr>
              <w:ind w:left="6" w:right="6"/>
            </w:pPr>
            <w:r>
              <w:rPr>
                <w:bCs/>
              </w:rPr>
              <w:lastRenderedPageBreak/>
              <w:t>Special Rapporteur</w:t>
            </w:r>
            <w:r w:rsidRPr="00540003">
              <w:rPr>
                <w:bCs/>
              </w:rPr>
              <w:t xml:space="preserve"> on the rights of </w:t>
            </w:r>
            <w:r>
              <w:rPr>
                <w:bCs/>
              </w:rPr>
              <w:t>I</w:t>
            </w:r>
            <w:r w:rsidRPr="00540003">
              <w:rPr>
                <w:bCs/>
              </w:rPr>
              <w:t xml:space="preserve">ndigenous </w:t>
            </w:r>
            <w:r>
              <w:rPr>
                <w:bCs/>
              </w:rPr>
              <w:t>P</w:t>
            </w:r>
            <w:r w:rsidRPr="00540003">
              <w:rPr>
                <w:bCs/>
              </w:rPr>
              <w:t>eoples</w:t>
            </w:r>
          </w:p>
        </w:tc>
        <w:tc>
          <w:tcPr>
            <w:tcW w:w="6520" w:type="dxa"/>
            <w:tcBorders>
              <w:top w:val="single" w:sz="2" w:space="0" w:color="auto"/>
              <w:left w:val="single" w:sz="2" w:space="0" w:color="auto"/>
              <w:bottom w:val="single" w:sz="2" w:space="0" w:color="auto"/>
              <w:right w:val="single" w:sz="2" w:space="0" w:color="auto"/>
            </w:tcBorders>
            <w:shd w:val="clear" w:color="auto" w:fill="auto"/>
          </w:tcPr>
          <w:p w14:paraId="0291DD31" w14:textId="77777777" w:rsidR="004D08B8" w:rsidRPr="007E592B" w:rsidRDefault="004D08B8" w:rsidP="00410918">
            <w:pPr>
              <w:spacing w:after="120"/>
              <w:jc w:val="both"/>
              <w:rPr>
                <w:lang w:val="en-US"/>
              </w:rPr>
            </w:pPr>
            <w:r w:rsidRPr="007E592B">
              <w:rPr>
                <w:lang w:val="en-US"/>
              </w:rPr>
              <w:t xml:space="preserve">On 9 February 2022, the </w:t>
            </w:r>
            <w:r>
              <w:rPr>
                <w:lang w:val="en-US"/>
              </w:rPr>
              <w:t>Special Rapporteur</w:t>
            </w:r>
            <w:r w:rsidRPr="007E592B">
              <w:rPr>
                <w:lang w:val="en-US"/>
              </w:rPr>
              <w:t xml:space="preserve"> on the rights of Indigenous Peoples sent a follow-up communication </w:t>
            </w:r>
            <w:proofErr w:type="gramStart"/>
            <w:r w:rsidRPr="007E592B">
              <w:rPr>
                <w:lang w:val="en-US"/>
              </w:rPr>
              <w:t>on the situation of</w:t>
            </w:r>
            <w:proofErr w:type="gramEnd"/>
            <w:r w:rsidRPr="007E592B">
              <w:rPr>
                <w:lang w:val="en-US"/>
              </w:rPr>
              <w:t xml:space="preserve"> home demolition and forced evictions of Maasai pastoralists in Tanzania (TZA 3/2021), a situation which was regularly raised by the mandate since 2013.</w:t>
            </w:r>
          </w:p>
          <w:p w14:paraId="30DF61FD" w14:textId="77777777" w:rsidR="004D08B8" w:rsidRPr="007E592B" w:rsidRDefault="004D08B8" w:rsidP="00410918">
            <w:pPr>
              <w:spacing w:after="120"/>
              <w:jc w:val="both"/>
              <w:rPr>
                <w:lang w:val="en-US"/>
              </w:rPr>
            </w:pPr>
            <w:r w:rsidRPr="007E592B">
              <w:rPr>
                <w:lang w:val="en-US"/>
              </w:rPr>
              <w:t xml:space="preserve">On 17 May 2022, the </w:t>
            </w:r>
            <w:r>
              <w:rPr>
                <w:lang w:val="en-US"/>
              </w:rPr>
              <w:t>Special Rapporteur</w:t>
            </w:r>
            <w:r w:rsidRPr="007E592B">
              <w:rPr>
                <w:lang w:val="en-US"/>
              </w:rPr>
              <w:t xml:space="preserve"> issued a communication to the government of Guatemala regarding excessive use of force and arbitrary detention of Indigenous Peoples resulting from the application of a state of emergency in the Izabal department as a response to increased social tensions in the area (GTM 2/2022), an issue he had previously raised regarding a similar situation in Alta Verapaz in 2021 (GTM 5/2021 and GTM 8/2021). </w:t>
            </w:r>
          </w:p>
          <w:p w14:paraId="04BF01CE" w14:textId="77777777" w:rsidR="004D08B8" w:rsidRPr="007E592B" w:rsidRDefault="004D08B8" w:rsidP="00410918">
            <w:pPr>
              <w:spacing w:after="120"/>
              <w:jc w:val="both"/>
              <w:rPr>
                <w:lang w:val="en-US"/>
              </w:rPr>
            </w:pPr>
            <w:r w:rsidRPr="007E592B">
              <w:rPr>
                <w:lang w:val="en-US"/>
              </w:rPr>
              <w:t xml:space="preserve">On 20 July 2022, the </w:t>
            </w:r>
            <w:r>
              <w:rPr>
                <w:lang w:val="en-US"/>
              </w:rPr>
              <w:t>Special Rapporteur</w:t>
            </w:r>
            <w:r w:rsidRPr="007E592B">
              <w:rPr>
                <w:lang w:val="en-US"/>
              </w:rPr>
              <w:t xml:space="preserve"> on the rights of Indigenous Peoples joined a communication to the government of Guatemala in the case of criminalization of Jorge Coco and Marcelino </w:t>
            </w:r>
            <w:proofErr w:type="spellStart"/>
            <w:r w:rsidRPr="007E592B">
              <w:rPr>
                <w:lang w:val="en-US"/>
              </w:rPr>
              <w:t>Xol</w:t>
            </w:r>
            <w:proofErr w:type="spellEnd"/>
            <w:r w:rsidRPr="007E592B">
              <w:rPr>
                <w:lang w:val="en-US"/>
              </w:rPr>
              <w:t xml:space="preserve"> </w:t>
            </w:r>
            <w:proofErr w:type="spellStart"/>
            <w:r w:rsidRPr="007E592B">
              <w:rPr>
                <w:lang w:val="en-US"/>
              </w:rPr>
              <w:t>Cucul</w:t>
            </w:r>
            <w:proofErr w:type="spellEnd"/>
            <w:r w:rsidRPr="007E592B">
              <w:rPr>
                <w:lang w:val="en-US"/>
              </w:rPr>
              <w:t xml:space="preserve"> (GTM 3/2022), following-up on his continuing concerns raised in 2021 regarding the trend to criminalize human rights defenders and indigenous community leaders and crackdown peaceful demonstrators (GTM 5/2021 issued on 21 June 2021 and GTM8/2021 issued on 29 July 2021)</w:t>
            </w:r>
          </w:p>
          <w:p w14:paraId="2EB4EC9E" w14:textId="77777777" w:rsidR="004D08B8" w:rsidRPr="007E592B" w:rsidRDefault="004D08B8" w:rsidP="00410918">
            <w:pPr>
              <w:spacing w:after="120"/>
              <w:jc w:val="both"/>
              <w:rPr>
                <w:lang w:val="en-US"/>
              </w:rPr>
            </w:pPr>
            <w:r w:rsidRPr="007E592B">
              <w:rPr>
                <w:lang w:val="en-US"/>
              </w:rPr>
              <w:t xml:space="preserve">On 7 September 2022, the </w:t>
            </w:r>
            <w:r>
              <w:rPr>
                <w:lang w:val="en-US"/>
              </w:rPr>
              <w:t>Special Rapporteur</w:t>
            </w:r>
            <w:r w:rsidRPr="007E592B">
              <w:rPr>
                <w:lang w:val="en-US"/>
              </w:rPr>
              <w:t xml:space="preserve"> followed-up </w:t>
            </w:r>
            <w:proofErr w:type="gramStart"/>
            <w:r w:rsidRPr="007E592B">
              <w:rPr>
                <w:lang w:val="en-US"/>
              </w:rPr>
              <w:t>on the situation of</w:t>
            </w:r>
            <w:proofErr w:type="gramEnd"/>
            <w:r w:rsidRPr="007E592B">
              <w:rPr>
                <w:lang w:val="en-US"/>
              </w:rPr>
              <w:t xml:space="preserve"> violence and other violations of Indigenous Peoples’ rights caused by illegal settlements in the ancestral lands of Indigenous Peoples in the North Caribbean Coast Autonomous Region of Nicaragua (NIC 4/2022). He had raised these concerns in previous communications notably with regards to the killing of indigenous rights defenders in the same region in 2021 (NIC 1/2021 of 5 January 2021); with regards to failure to obtain consent of Indigenous Peoples in the construction of a canal on the Rama y Kriol territory in 2015 (NIC 3/2015 of 19 March 2015), and illegal settlements on Indigenous lands in the same region (NIC 1/2013 of 10 May 2013 and NIC 5/2015 of 24 November 2015).</w:t>
            </w:r>
          </w:p>
          <w:p w14:paraId="6DE62663" w14:textId="77777777" w:rsidR="004D08B8" w:rsidRPr="007E592B" w:rsidRDefault="004D08B8" w:rsidP="00410918">
            <w:pPr>
              <w:spacing w:after="120"/>
              <w:jc w:val="both"/>
              <w:rPr>
                <w:lang w:val="en-US"/>
              </w:rPr>
            </w:pPr>
            <w:r w:rsidRPr="007E592B">
              <w:rPr>
                <w:lang w:val="en-US"/>
              </w:rPr>
              <w:t xml:space="preserve">On 6 October 2022, the </w:t>
            </w:r>
            <w:r>
              <w:rPr>
                <w:lang w:val="en-US"/>
              </w:rPr>
              <w:t>Special Rapporteur</w:t>
            </w:r>
            <w:r w:rsidRPr="007E592B">
              <w:rPr>
                <w:lang w:val="en-US"/>
              </w:rPr>
              <w:t xml:space="preserve"> on the rights of Indigenous Peoples joined a communication regarding the killing and intimidation of Indigenous environmental defenders in the department of Ucayali (PER 4/2022), in which he followed-up on other cases of killings, threats and intimidation against Indigenous </w:t>
            </w:r>
            <w:r w:rsidRPr="007E592B">
              <w:rPr>
                <w:lang w:val="en-US"/>
              </w:rPr>
              <w:lastRenderedPageBreak/>
              <w:t xml:space="preserve">defenders, which occurred in Ucayali and the neighboring department of </w:t>
            </w:r>
            <w:proofErr w:type="spellStart"/>
            <w:r w:rsidRPr="007E592B">
              <w:rPr>
                <w:lang w:val="en-US"/>
              </w:rPr>
              <w:t>Huàneco</w:t>
            </w:r>
            <w:proofErr w:type="spellEnd"/>
            <w:r w:rsidRPr="007E592B">
              <w:rPr>
                <w:lang w:val="en-US"/>
              </w:rPr>
              <w:t xml:space="preserve"> in 2020 (PER 2/2020 of 15 June 2020; PER 9/2020 of 27 November 2020). </w:t>
            </w:r>
          </w:p>
          <w:p w14:paraId="6FAB295C" w14:textId="30CFB967" w:rsidR="004D08B8" w:rsidRPr="00C37633" w:rsidRDefault="004D08B8" w:rsidP="00410918">
            <w:pPr>
              <w:spacing w:after="120"/>
              <w:ind w:left="6" w:right="6"/>
              <w:jc w:val="both"/>
            </w:pPr>
            <w:r w:rsidRPr="007E592B">
              <w:rPr>
                <w:lang w:val="en-US"/>
              </w:rPr>
              <w:t xml:space="preserve">On 19 October 2022, the </w:t>
            </w:r>
            <w:r>
              <w:rPr>
                <w:lang w:val="en-US"/>
              </w:rPr>
              <w:t>Special Rapporteur</w:t>
            </w:r>
            <w:r w:rsidRPr="007E592B">
              <w:rPr>
                <w:lang w:val="en-US"/>
              </w:rPr>
              <w:t xml:space="preserve"> joined a follow-up communication to the government of Mexico regarding the impacts of construction of the Maya railway on the rights of Indigenous Peoples of (MEX 10/2022). He had previously expressed concerns about the potential impacts of the project in September 2020 (MEX 11/2020). </w:t>
            </w:r>
          </w:p>
        </w:tc>
      </w:tr>
      <w:tr w:rsidR="004D08B8" w:rsidRPr="001A7334" w14:paraId="64D5F810" w14:textId="77777777" w:rsidTr="00DF0BD4">
        <w:tblPrEx>
          <w:jc w:val="left"/>
        </w:tblPrEx>
        <w:tc>
          <w:tcPr>
            <w:tcW w:w="3119" w:type="dxa"/>
            <w:tcBorders>
              <w:top w:val="single" w:sz="2" w:space="0" w:color="auto"/>
              <w:left w:val="single" w:sz="2" w:space="0" w:color="auto"/>
              <w:bottom w:val="single" w:sz="2" w:space="0" w:color="auto"/>
              <w:right w:val="single" w:sz="2" w:space="0" w:color="auto"/>
            </w:tcBorders>
            <w:shd w:val="clear" w:color="auto" w:fill="auto"/>
          </w:tcPr>
          <w:p w14:paraId="0CD45F1A" w14:textId="2C087FFB" w:rsidR="004D08B8" w:rsidRPr="00C37633" w:rsidRDefault="004D08B8" w:rsidP="004D08B8">
            <w:pPr>
              <w:spacing w:before="40" w:after="120"/>
              <w:ind w:left="6" w:right="6"/>
              <w:rPr>
                <w:bCs/>
              </w:rPr>
            </w:pPr>
            <w:r>
              <w:rPr>
                <w:bCs/>
              </w:rPr>
              <w:lastRenderedPageBreak/>
              <w:t>Special Rapporteur</w:t>
            </w:r>
            <w:r w:rsidRPr="00540003">
              <w:rPr>
                <w:bCs/>
              </w:rPr>
              <w:t xml:space="preserve"> on the human rights of migrants</w:t>
            </w:r>
          </w:p>
        </w:tc>
        <w:tc>
          <w:tcPr>
            <w:tcW w:w="6520" w:type="dxa"/>
            <w:tcBorders>
              <w:top w:val="single" w:sz="2" w:space="0" w:color="auto"/>
              <w:left w:val="single" w:sz="2" w:space="0" w:color="auto"/>
              <w:bottom w:val="single" w:sz="2" w:space="0" w:color="auto"/>
              <w:right w:val="single" w:sz="2" w:space="0" w:color="auto"/>
            </w:tcBorders>
            <w:shd w:val="clear" w:color="auto" w:fill="auto"/>
          </w:tcPr>
          <w:p w14:paraId="47CFC2D7" w14:textId="77777777" w:rsidR="004D08B8" w:rsidRPr="00F54584" w:rsidRDefault="004D08B8" w:rsidP="00410918">
            <w:pPr>
              <w:spacing w:after="120"/>
              <w:jc w:val="both"/>
              <w:rPr>
                <w:lang w:val="en-US"/>
              </w:rPr>
            </w:pPr>
            <w:r w:rsidRPr="00F54584">
              <w:rPr>
                <w:lang w:val="en-US"/>
              </w:rPr>
              <w:t xml:space="preserve">On 9 December 2022, the </w:t>
            </w:r>
            <w:r>
              <w:rPr>
                <w:lang w:val="en-US"/>
              </w:rPr>
              <w:t>Special Rapporteur</w:t>
            </w:r>
            <w:r w:rsidRPr="00F54584">
              <w:rPr>
                <w:lang w:val="en-US"/>
              </w:rPr>
              <w:t xml:space="preserve"> on the human rights of migrants transmitted a follow-up communication on the situation in the Migrant Reception Stations (ERM) in Panama, where migrants arriving through the Darien are allegedly deprived of their liberty in dire conditions (AL PAN 1/2022), an issue that he originally raised on 25 September 2020 (AL PAN 1/2020) through an allegation letter.</w:t>
            </w:r>
          </w:p>
          <w:p w14:paraId="2E9A8723" w14:textId="5F780992" w:rsidR="004D08B8" w:rsidRPr="00F54584" w:rsidRDefault="004D08B8" w:rsidP="00410918">
            <w:pPr>
              <w:spacing w:after="120"/>
              <w:jc w:val="both"/>
              <w:rPr>
                <w:lang w:val="en-US"/>
              </w:rPr>
            </w:pPr>
            <w:r w:rsidRPr="00F54584">
              <w:rPr>
                <w:lang w:val="en-US"/>
              </w:rPr>
              <w:t xml:space="preserve">On 23 November 2022, the </w:t>
            </w:r>
            <w:r>
              <w:rPr>
                <w:lang w:val="en-US"/>
              </w:rPr>
              <w:t>Special Rapporteur</w:t>
            </w:r>
            <w:r w:rsidRPr="00F54584">
              <w:rPr>
                <w:lang w:val="en-US"/>
              </w:rPr>
              <w:t xml:space="preserve"> on the human rights of migrants transmitted a follow-up communication on collective expulsions carried out at the US border with Mexico (under Title 42 of the US Code), without adequate procedural safeguards (AL USA 23/2022), an issue he originally raised on 19 October (AL USA 23/2017), 19 June (AL USA 12/2018), 7 March (AL USA 4/2019) and 14 October (AL USA 27/2021) through allegation letters.</w:t>
            </w:r>
          </w:p>
          <w:p w14:paraId="05359C6B" w14:textId="07934031" w:rsidR="004D08B8" w:rsidRPr="00F54584" w:rsidRDefault="004D08B8" w:rsidP="00410918">
            <w:pPr>
              <w:spacing w:after="120"/>
              <w:jc w:val="both"/>
              <w:rPr>
                <w:lang w:val="en-US"/>
              </w:rPr>
            </w:pPr>
            <w:r w:rsidRPr="00F54584">
              <w:rPr>
                <w:lang w:val="en-US"/>
              </w:rPr>
              <w:t xml:space="preserve">On 31 October 2022, the </w:t>
            </w:r>
            <w:r>
              <w:rPr>
                <w:lang w:val="en-US"/>
              </w:rPr>
              <w:t>Special Rapporteur</w:t>
            </w:r>
            <w:r w:rsidRPr="00F54584">
              <w:rPr>
                <w:lang w:val="en-US"/>
              </w:rPr>
              <w:t xml:space="preserve"> on the human rights of migrants transmitted a follow-up communication on the risk of refoulement of Afghan nationals (UA TJK 4/2022), an issue he originally raised on 7 September (UA TJK 3/2021) and 22 December 2021(UA TJK 4/2021) through urgent appeals.</w:t>
            </w:r>
          </w:p>
          <w:p w14:paraId="74BE6BA4" w14:textId="77777777" w:rsidR="004D08B8" w:rsidRPr="00F54584" w:rsidRDefault="004D08B8" w:rsidP="00410918">
            <w:pPr>
              <w:spacing w:after="120"/>
              <w:jc w:val="both"/>
              <w:rPr>
                <w:lang w:val="en-US"/>
              </w:rPr>
            </w:pPr>
            <w:r w:rsidRPr="00F54584">
              <w:rPr>
                <w:lang w:val="en-US"/>
              </w:rPr>
              <w:t xml:space="preserve">On 30 March 2022, the </w:t>
            </w:r>
            <w:r>
              <w:rPr>
                <w:lang w:val="en-US"/>
              </w:rPr>
              <w:t>Special Rapporteur</w:t>
            </w:r>
            <w:r w:rsidRPr="00F54584">
              <w:rPr>
                <w:lang w:val="en-US"/>
              </w:rPr>
              <w:t xml:space="preserve"> on the human rights of migrants transmitted a follow-up communication </w:t>
            </w:r>
            <w:proofErr w:type="gramStart"/>
            <w:r w:rsidRPr="00F54584">
              <w:rPr>
                <w:lang w:val="en-US"/>
              </w:rPr>
              <w:t>on the situation of</w:t>
            </w:r>
            <w:proofErr w:type="gramEnd"/>
            <w:r w:rsidRPr="00F54584">
              <w:rPr>
                <w:lang w:val="en-US"/>
              </w:rPr>
              <w:t xml:space="preserve"> migrants and asylum seekers attempting to reach Poland through its border with Belarus (AL POL 3/2022), an issue he originally raised on 3 September (UA POL 5/2021) through an urgent appeal and a press release issued on 6 October 2021.</w:t>
            </w:r>
          </w:p>
          <w:p w14:paraId="7028B5DE" w14:textId="679F8E46" w:rsidR="004D08B8" w:rsidRPr="004E146C" w:rsidRDefault="004D08B8" w:rsidP="00410918">
            <w:pPr>
              <w:spacing w:after="120"/>
              <w:ind w:left="6" w:right="6"/>
              <w:jc w:val="both"/>
            </w:pPr>
            <w:r w:rsidRPr="00F54584">
              <w:rPr>
                <w:lang w:val="en-US"/>
              </w:rPr>
              <w:t xml:space="preserve">On 19 January 2022, the </w:t>
            </w:r>
            <w:r>
              <w:rPr>
                <w:lang w:val="en-US"/>
              </w:rPr>
              <w:t>Special Rapporteur</w:t>
            </w:r>
            <w:r w:rsidRPr="00F54584">
              <w:rPr>
                <w:lang w:val="en-US"/>
              </w:rPr>
              <w:t xml:space="preserve"> on the human rights of migrants transmitted a follow-up communication to Trinidad and Tobago on forced returns of Venezuelan migrants, as well as pushbacks carried out at sea (AL TTO 1/2022), an issue originally raised on 14 September (AL TTO 1/2020) through an allegation letter. The issue of pushbacks at sea was subject of a later follow up communication to Trinidad and Tobago (UA TTO 2/2022), transmitted on 25 February 2022 through an urgent appeal.</w:t>
            </w:r>
          </w:p>
        </w:tc>
      </w:tr>
      <w:tr w:rsidR="004D08B8" w:rsidRPr="00C37633" w14:paraId="11A50C31" w14:textId="77777777" w:rsidTr="00DF0BD4">
        <w:tblPrEx>
          <w:jc w:val="left"/>
        </w:tblPrEx>
        <w:tc>
          <w:tcPr>
            <w:tcW w:w="3119" w:type="dxa"/>
            <w:tcBorders>
              <w:top w:val="single" w:sz="2" w:space="0" w:color="auto"/>
              <w:left w:val="single" w:sz="2" w:space="0" w:color="auto"/>
              <w:bottom w:val="single" w:sz="2" w:space="0" w:color="auto"/>
              <w:right w:val="single" w:sz="2" w:space="0" w:color="auto"/>
            </w:tcBorders>
            <w:shd w:val="clear" w:color="auto" w:fill="auto"/>
          </w:tcPr>
          <w:p w14:paraId="7F9A65BC" w14:textId="09410090" w:rsidR="004D08B8" w:rsidRPr="00C37633" w:rsidRDefault="004D08B8" w:rsidP="004D08B8">
            <w:pPr>
              <w:spacing w:before="40" w:after="120"/>
              <w:ind w:left="6" w:right="6"/>
            </w:pPr>
            <w:r>
              <w:rPr>
                <w:bCs/>
              </w:rPr>
              <w:t>Special Rapporteur</w:t>
            </w:r>
            <w:r w:rsidRPr="00EB1C9E">
              <w:rPr>
                <w:bCs/>
              </w:rPr>
              <w:t xml:space="preserve"> on extreme poverty and human rights</w:t>
            </w:r>
          </w:p>
        </w:tc>
        <w:tc>
          <w:tcPr>
            <w:tcW w:w="6520" w:type="dxa"/>
            <w:tcBorders>
              <w:top w:val="single" w:sz="2" w:space="0" w:color="auto"/>
              <w:left w:val="single" w:sz="2" w:space="0" w:color="auto"/>
              <w:bottom w:val="single" w:sz="2" w:space="0" w:color="auto"/>
              <w:right w:val="single" w:sz="2" w:space="0" w:color="auto"/>
            </w:tcBorders>
            <w:shd w:val="clear" w:color="auto" w:fill="auto"/>
          </w:tcPr>
          <w:p w14:paraId="3B32677A" w14:textId="10A8A2DE" w:rsidR="004D08B8" w:rsidRPr="00EB1C9E" w:rsidRDefault="004D08B8" w:rsidP="00410918">
            <w:pPr>
              <w:jc w:val="both"/>
              <w:textAlignment w:val="baseline"/>
            </w:pPr>
            <w:r w:rsidRPr="00EB1C9E">
              <w:t xml:space="preserve">On 8 March 2022, the </w:t>
            </w:r>
            <w:r>
              <w:t>Special Rapporteur</w:t>
            </w:r>
            <w:r w:rsidRPr="00EB1C9E">
              <w:t xml:space="preserve"> sent a follow-up communication (IDN 1/2022) on information regarding the human rights violations and abuses allegedly committed in the implementation of the </w:t>
            </w:r>
            <w:proofErr w:type="spellStart"/>
            <w:r w:rsidRPr="00EB1C9E">
              <w:t>Mandalika</w:t>
            </w:r>
            <w:proofErr w:type="spellEnd"/>
            <w:r w:rsidRPr="00EB1C9E">
              <w:t xml:space="preserve"> urban development and tourism project (Ref: AL IDN 5/2021). The Government replied to the original communication on 3 May 2021. </w:t>
            </w:r>
          </w:p>
          <w:p w14:paraId="17B883CC" w14:textId="77777777" w:rsidR="004D08B8" w:rsidRPr="00EB1C9E" w:rsidRDefault="004D08B8" w:rsidP="00410918">
            <w:pPr>
              <w:jc w:val="both"/>
              <w:textAlignment w:val="baseline"/>
            </w:pPr>
          </w:p>
          <w:p w14:paraId="7C27F2BB" w14:textId="54D8BCFA" w:rsidR="004D08B8" w:rsidRDefault="004D08B8" w:rsidP="00410918">
            <w:pPr>
              <w:jc w:val="both"/>
              <w:textAlignment w:val="baseline"/>
            </w:pPr>
            <w:r w:rsidRPr="00EB1C9E">
              <w:t>Other follow-up communications were sent to concerned stakeholders on the same case: AIIB (OTH 17/2022), Accor (OTH 18/2022), Vinci Construction (OTH 20/2022), Club Med (OTH 19/2022)</w:t>
            </w:r>
          </w:p>
          <w:p w14:paraId="7818408C" w14:textId="77777777" w:rsidR="005526DB" w:rsidRPr="00EB1C9E" w:rsidRDefault="005526DB" w:rsidP="00410918">
            <w:pPr>
              <w:jc w:val="both"/>
              <w:textAlignment w:val="baseline"/>
            </w:pPr>
          </w:p>
          <w:p w14:paraId="67610FB9" w14:textId="2A9FD3C6" w:rsidR="004D08B8" w:rsidRPr="00C37633" w:rsidRDefault="004D08B8" w:rsidP="00410918">
            <w:pPr>
              <w:spacing w:after="120"/>
              <w:ind w:left="6" w:right="6"/>
              <w:jc w:val="both"/>
            </w:pPr>
            <w:r w:rsidRPr="00EB1C9E">
              <w:t xml:space="preserve">On 15 July, the </w:t>
            </w:r>
            <w:r>
              <w:t>Special Rapporteur</w:t>
            </w:r>
            <w:r w:rsidRPr="00EB1C9E">
              <w:t xml:space="preserve"> sent a joint follow-up communication (LAO 1/2022) to Lao PDR on information received concerning the alleged prolonged negative human rights impacts on survivors, that is, the people and communities affected by the collapse of an auxiliary dam in Attapeu province. This follow-up communication was also sent to other concerned stakeholders.</w:t>
            </w:r>
          </w:p>
        </w:tc>
      </w:tr>
      <w:tr w:rsidR="004D08B8" w:rsidRPr="00C37633" w14:paraId="35756A76" w14:textId="77777777" w:rsidTr="00DF0BD4">
        <w:tblPrEx>
          <w:jc w:val="left"/>
        </w:tblPrEx>
        <w:tc>
          <w:tcPr>
            <w:tcW w:w="3119" w:type="dxa"/>
            <w:tcBorders>
              <w:top w:val="single" w:sz="2" w:space="0" w:color="auto"/>
              <w:left w:val="single" w:sz="2" w:space="0" w:color="auto"/>
              <w:bottom w:val="single" w:sz="2" w:space="0" w:color="auto"/>
              <w:right w:val="single" w:sz="2" w:space="0" w:color="auto"/>
            </w:tcBorders>
            <w:shd w:val="clear" w:color="auto" w:fill="auto"/>
          </w:tcPr>
          <w:p w14:paraId="03D1816E" w14:textId="2BFD5A7B" w:rsidR="004D08B8" w:rsidRPr="00C37633" w:rsidRDefault="004D08B8" w:rsidP="006808A2">
            <w:pPr>
              <w:spacing w:before="40" w:after="120"/>
              <w:ind w:left="6" w:right="6"/>
            </w:pPr>
            <w:r>
              <w:rPr>
                <w:bCs/>
              </w:rPr>
              <w:lastRenderedPageBreak/>
              <w:t>Special Rapporteur</w:t>
            </w:r>
            <w:r w:rsidRPr="00540003">
              <w:rPr>
                <w:bCs/>
              </w:rPr>
              <w:t xml:space="preserve"> on contemporary forms of slavery, including its causes and its consequences.</w:t>
            </w:r>
          </w:p>
        </w:tc>
        <w:tc>
          <w:tcPr>
            <w:tcW w:w="6520" w:type="dxa"/>
            <w:tcBorders>
              <w:top w:val="single" w:sz="2" w:space="0" w:color="auto"/>
              <w:left w:val="single" w:sz="2" w:space="0" w:color="auto"/>
              <w:bottom w:val="single" w:sz="2" w:space="0" w:color="auto"/>
              <w:right w:val="single" w:sz="2" w:space="0" w:color="auto"/>
            </w:tcBorders>
            <w:shd w:val="clear" w:color="auto" w:fill="auto"/>
          </w:tcPr>
          <w:p w14:paraId="175F1355" w14:textId="6C9A922D" w:rsidR="004D08B8" w:rsidRPr="00C37633" w:rsidRDefault="004D08B8" w:rsidP="00410918">
            <w:pPr>
              <w:spacing w:after="120"/>
              <w:ind w:left="6" w:right="6"/>
              <w:jc w:val="both"/>
            </w:pPr>
            <w:r>
              <w:rPr>
                <w:bCs/>
              </w:rPr>
              <w:t xml:space="preserve">On 1 June, the Special Rapporteur sent </w:t>
            </w:r>
            <w:r w:rsidRPr="00C96800">
              <w:rPr>
                <w:bCs/>
              </w:rPr>
              <w:t>AL GBR 6/2022</w:t>
            </w:r>
            <w:r>
              <w:rPr>
                <w:bCs/>
              </w:rPr>
              <w:t xml:space="preserve">, </w:t>
            </w:r>
            <w:r w:rsidRPr="00B7603E">
              <w:rPr>
                <w:bCs/>
              </w:rPr>
              <w:t>concerning changes made to the Overseas Domestic Worker visa in April 2012, amendments made to the Immigration Bill which in May 2016 became the Immigration Act 2016, and the consequences of these legislative changes.</w:t>
            </w:r>
            <w:r w:rsidRPr="00C96800">
              <w:rPr>
                <w:bCs/>
              </w:rPr>
              <w:t xml:space="preserve"> </w:t>
            </w:r>
            <w:r>
              <w:rPr>
                <w:bCs/>
              </w:rPr>
              <w:t xml:space="preserve">to the United Kingdom of Great Britain and Northern Ireland. The communication followed up </w:t>
            </w:r>
            <w:r w:rsidRPr="00C96800">
              <w:rPr>
                <w:bCs/>
              </w:rPr>
              <w:t>GBR 6/2021</w:t>
            </w:r>
            <w:r w:rsidR="009B4428">
              <w:rPr>
                <w:bCs/>
              </w:rPr>
              <w:t>.</w:t>
            </w:r>
          </w:p>
        </w:tc>
      </w:tr>
      <w:tr w:rsidR="004D08B8" w:rsidRPr="001A7334" w14:paraId="365CC416" w14:textId="77777777" w:rsidTr="00DF0BD4">
        <w:tblPrEx>
          <w:jc w:val="left"/>
        </w:tblPrEx>
        <w:tc>
          <w:tcPr>
            <w:tcW w:w="3119" w:type="dxa"/>
            <w:tcBorders>
              <w:top w:val="single" w:sz="2" w:space="0" w:color="auto"/>
              <w:left w:val="single" w:sz="2" w:space="0" w:color="auto"/>
              <w:bottom w:val="single" w:sz="2" w:space="0" w:color="auto"/>
              <w:right w:val="single" w:sz="2" w:space="0" w:color="auto"/>
            </w:tcBorders>
            <w:shd w:val="clear" w:color="auto" w:fill="auto"/>
          </w:tcPr>
          <w:p w14:paraId="74820EC0" w14:textId="3184FAAC" w:rsidR="004D08B8" w:rsidRPr="00C37633" w:rsidRDefault="004D08B8" w:rsidP="004D08B8">
            <w:pPr>
              <w:spacing w:before="40" w:after="120"/>
              <w:ind w:left="6" w:right="6"/>
            </w:pPr>
            <w:r>
              <w:rPr>
                <w:bCs/>
              </w:rPr>
              <w:t>Special Rapporteur</w:t>
            </w:r>
            <w:r w:rsidRPr="00540003">
              <w:rPr>
                <w:bCs/>
              </w:rPr>
              <w:t xml:space="preserve"> on torture and other cruel, inhuman or degrading treatment or punishment</w:t>
            </w:r>
          </w:p>
        </w:tc>
        <w:tc>
          <w:tcPr>
            <w:tcW w:w="6520" w:type="dxa"/>
            <w:tcBorders>
              <w:top w:val="single" w:sz="2" w:space="0" w:color="auto"/>
              <w:left w:val="single" w:sz="2" w:space="0" w:color="auto"/>
              <w:bottom w:val="single" w:sz="2" w:space="0" w:color="auto"/>
              <w:right w:val="single" w:sz="2" w:space="0" w:color="auto"/>
            </w:tcBorders>
            <w:shd w:val="clear" w:color="auto" w:fill="auto"/>
          </w:tcPr>
          <w:p w14:paraId="47AF6544" w14:textId="6BF2E740" w:rsidR="004D08B8" w:rsidRPr="00182E63" w:rsidRDefault="004D08B8" w:rsidP="00182E63">
            <w:pPr>
              <w:pStyle w:val="ListParagraph"/>
              <w:numPr>
                <w:ilvl w:val="0"/>
                <w:numId w:val="34"/>
              </w:numPr>
              <w:spacing w:after="0" w:line="240" w:lineRule="auto"/>
              <w:jc w:val="both"/>
              <w:rPr>
                <w:rFonts w:ascii="Times New Roman" w:hAnsi="Times New Roman" w:cs="Times New Roman"/>
                <w:sz w:val="20"/>
                <w:szCs w:val="20"/>
              </w:rPr>
            </w:pPr>
            <w:r w:rsidRPr="00182E63">
              <w:rPr>
                <w:rFonts w:ascii="Times New Roman" w:hAnsi="Times New Roman" w:cs="Times New Roman"/>
                <w:sz w:val="20"/>
                <w:szCs w:val="20"/>
              </w:rPr>
              <w:t xml:space="preserve">Switzerland: on 29 March 2022, the Special Rapporteur sent a joint follow-up communication to the Government of Switzerland (JAL CHE 3/2022) on the case of a young Swiss man, from African descent who has been detained from the age of 11 in various psychiatric and detention facilities and subjected to severe ill-treatment and torture, including long periods of solitary confinement under harsh security measures. This case was addressed with the Government on several occasions, through communications (JAL CHE 6/2021 and JAL CHE 5/2021), press releases (on 14 June </w:t>
            </w:r>
            <w:proofErr w:type="gramStart"/>
            <w:r w:rsidRPr="00182E63">
              <w:rPr>
                <w:rFonts w:ascii="Times New Roman" w:hAnsi="Times New Roman" w:cs="Times New Roman"/>
                <w:sz w:val="20"/>
                <w:szCs w:val="20"/>
              </w:rPr>
              <w:t>2021;  on</w:t>
            </w:r>
            <w:proofErr w:type="gramEnd"/>
            <w:r w:rsidRPr="00182E63">
              <w:rPr>
                <w:rFonts w:ascii="Times New Roman" w:hAnsi="Times New Roman" w:cs="Times New Roman"/>
                <w:sz w:val="20"/>
                <w:szCs w:val="20"/>
              </w:rPr>
              <w:t xml:space="preserve"> 23 December 2021; and on 14 January 2022) and bilateral meetings with the Permanent Mission of Switzerland in Geneva. As a result of the mandate's intervention, the case went through the judicial system, and the Federal Court ordered an investigation into allegations of torture, as well as the immediate easing of his conditions of detention. He was transferred to another less-restrictive facility, until the High Court of Zurich ordered his release, on 31 October 2022. </w:t>
            </w:r>
          </w:p>
          <w:p w14:paraId="2ECCC00A" w14:textId="77777777" w:rsidR="004D08B8" w:rsidRPr="005526DB" w:rsidRDefault="004D08B8" w:rsidP="00182E63">
            <w:pPr>
              <w:jc w:val="both"/>
            </w:pPr>
          </w:p>
          <w:p w14:paraId="7FF00D68" w14:textId="545464E9" w:rsidR="004D08B8" w:rsidRPr="00182E63" w:rsidRDefault="004D08B8" w:rsidP="00182E63">
            <w:pPr>
              <w:pStyle w:val="ListParagraph"/>
              <w:numPr>
                <w:ilvl w:val="0"/>
                <w:numId w:val="34"/>
              </w:numPr>
              <w:spacing w:after="0" w:line="240" w:lineRule="auto"/>
              <w:jc w:val="both"/>
              <w:rPr>
                <w:rFonts w:ascii="Times New Roman" w:hAnsi="Times New Roman" w:cs="Times New Roman"/>
                <w:sz w:val="20"/>
                <w:szCs w:val="20"/>
              </w:rPr>
            </w:pPr>
            <w:r w:rsidRPr="00182E63">
              <w:rPr>
                <w:rFonts w:ascii="Times New Roman" w:hAnsi="Times New Roman" w:cs="Times New Roman"/>
                <w:sz w:val="20"/>
                <w:szCs w:val="20"/>
              </w:rPr>
              <w:t xml:space="preserve">Germany: on 29 March 2022, the outgoing Special Rapporteur, Nils Melzer, sent a follow-up communication to the Government of </w:t>
            </w:r>
            <w:proofErr w:type="gramStart"/>
            <w:r w:rsidRPr="00182E63">
              <w:rPr>
                <w:rFonts w:ascii="Times New Roman" w:hAnsi="Times New Roman" w:cs="Times New Roman"/>
                <w:sz w:val="20"/>
                <w:szCs w:val="20"/>
              </w:rPr>
              <w:t>Germany  (</w:t>
            </w:r>
            <w:proofErr w:type="gramEnd"/>
            <w:r w:rsidRPr="00182E63">
              <w:rPr>
                <w:rFonts w:ascii="Times New Roman" w:hAnsi="Times New Roman" w:cs="Times New Roman"/>
                <w:sz w:val="20"/>
                <w:szCs w:val="20"/>
              </w:rPr>
              <w:t xml:space="preserve">AL DEU 2/2022) providing additional observations and clarifications on </w:t>
            </w:r>
            <w:r w:rsidRPr="00182E63">
              <w:rPr>
                <w:rFonts w:ascii="Times New Roman" w:hAnsi="Times New Roman" w:cs="Times New Roman"/>
                <w:sz w:val="20"/>
                <w:szCs w:val="20"/>
                <w:lang w:val="en-US"/>
              </w:rPr>
              <w:t>several specific instances, as well as an alleged general pattern, of excessive use of force by law enforcement officers against protesters, in violation of the principles of legality, necessity, proportionality and precaution</w:t>
            </w:r>
            <w:r w:rsidRPr="00182E63">
              <w:rPr>
                <w:rFonts w:ascii="Times New Roman" w:hAnsi="Times New Roman" w:cs="Times New Roman"/>
                <w:sz w:val="20"/>
                <w:szCs w:val="20"/>
              </w:rPr>
              <w:t xml:space="preserve">. These cases were initially addressed in a communication sent on 25 August 2021 (AL DEU 6/2021), and directly with the Government in a meeting in Berlin, and to which the German Government has responded on 14 December 2021. </w:t>
            </w:r>
          </w:p>
          <w:p w14:paraId="373F3D74" w14:textId="77777777" w:rsidR="004D08B8" w:rsidRPr="00182E63" w:rsidRDefault="004D08B8" w:rsidP="00182E63">
            <w:pPr>
              <w:pStyle w:val="ListParagraph"/>
              <w:jc w:val="both"/>
              <w:rPr>
                <w:rFonts w:ascii="Times New Roman" w:hAnsi="Times New Roman" w:cs="Times New Roman"/>
                <w:sz w:val="20"/>
                <w:szCs w:val="20"/>
              </w:rPr>
            </w:pPr>
          </w:p>
          <w:p w14:paraId="1637DC5C" w14:textId="32711BAA" w:rsidR="005526DB" w:rsidRPr="00182E63" w:rsidRDefault="004D08B8" w:rsidP="00182E63">
            <w:pPr>
              <w:pStyle w:val="ListParagraph"/>
              <w:numPr>
                <w:ilvl w:val="0"/>
                <w:numId w:val="34"/>
              </w:numPr>
              <w:spacing w:after="0" w:line="240" w:lineRule="auto"/>
              <w:jc w:val="both"/>
              <w:rPr>
                <w:rFonts w:ascii="Times New Roman" w:hAnsi="Times New Roman" w:cs="Times New Roman"/>
                <w:sz w:val="20"/>
                <w:szCs w:val="20"/>
              </w:rPr>
            </w:pPr>
            <w:r w:rsidRPr="00182E63">
              <w:rPr>
                <w:rFonts w:ascii="Times New Roman" w:hAnsi="Times New Roman" w:cs="Times New Roman"/>
                <w:sz w:val="20"/>
                <w:szCs w:val="20"/>
              </w:rPr>
              <w:t xml:space="preserve">Netherlands: on 29 March 2022, the outgoing Special Rapporteur, Nils Melzer, sent a follow-up communication to the Government of the Netherlands (AL NLD 4/2022) emphasising areas that require further clarification and investigation with regard to reported cases of excessive use of force by law enforcement officers against protestors, during the course of several protests since January 2021, addressed in a previous communication sent on 10 January 2022 (AL NLD 1/2022), and in a bilateral meeting with the Permanent Mission of the Netherlands in Geneva, and responded to by the Government on 10 March 2022.  </w:t>
            </w:r>
          </w:p>
          <w:p w14:paraId="780D71D0" w14:textId="77777777" w:rsidR="005526DB" w:rsidRPr="00182E63" w:rsidRDefault="005526DB" w:rsidP="00182E63">
            <w:pPr>
              <w:pStyle w:val="ListParagraph"/>
              <w:jc w:val="both"/>
              <w:rPr>
                <w:rFonts w:ascii="Times New Roman" w:hAnsi="Times New Roman" w:cs="Times New Roman"/>
                <w:sz w:val="20"/>
                <w:szCs w:val="20"/>
              </w:rPr>
            </w:pPr>
          </w:p>
          <w:p w14:paraId="1ABBEC16" w14:textId="7C89709F" w:rsidR="004D08B8" w:rsidRPr="005D210F" w:rsidRDefault="004D08B8" w:rsidP="00182E63">
            <w:pPr>
              <w:pStyle w:val="ListParagraph"/>
              <w:numPr>
                <w:ilvl w:val="0"/>
                <w:numId w:val="34"/>
              </w:numPr>
              <w:spacing w:after="0" w:line="240" w:lineRule="auto"/>
              <w:jc w:val="both"/>
            </w:pPr>
            <w:r w:rsidRPr="00182E63">
              <w:rPr>
                <w:rFonts w:ascii="Times New Roman" w:hAnsi="Times New Roman" w:cs="Times New Roman"/>
                <w:sz w:val="20"/>
                <w:szCs w:val="20"/>
              </w:rPr>
              <w:t xml:space="preserve">Lebanon: on 7 September 2022, the Special Rapporteur sent a joint communication to Lebanon (UA LBN 1/2022), following up on the case of a Russian national who was at imminent risk of extradition to Russia on the basis of an arrest warrant issued by the Russian authorities accusing her of terrorism-related charges. This case was previously addressed in a joint communication (UA LBN 2/2021) sent on 1 February 2021, to which the Lebanese Government did not provide a response. It is reported that the victim was extradited to Russia despite the communications sent. </w:t>
            </w:r>
          </w:p>
        </w:tc>
      </w:tr>
      <w:tr w:rsidR="005526DB" w:rsidRPr="001A7334" w14:paraId="77A2AC42" w14:textId="77777777" w:rsidTr="005526DB">
        <w:tblPrEx>
          <w:jc w:val="lef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3119" w:type="dxa"/>
            <w:shd w:val="clear" w:color="auto" w:fill="auto"/>
          </w:tcPr>
          <w:p w14:paraId="1FDB4D65" w14:textId="3FB26ED6" w:rsidR="004D08B8" w:rsidRPr="004E146C" w:rsidRDefault="004D08B8" w:rsidP="004D08B8">
            <w:pPr>
              <w:spacing w:before="40" w:after="120"/>
              <w:ind w:left="6" w:right="6"/>
            </w:pPr>
            <w:r>
              <w:rPr>
                <w:bCs/>
              </w:rPr>
              <w:t>Special Rapporteur</w:t>
            </w:r>
            <w:r w:rsidRPr="00540003">
              <w:rPr>
                <w:bCs/>
              </w:rPr>
              <w:t xml:space="preserve"> on the promotion of truth, justice, reparation &amp; guarantees of non-recurrence </w:t>
            </w:r>
          </w:p>
        </w:tc>
        <w:tc>
          <w:tcPr>
            <w:tcW w:w="6520" w:type="dxa"/>
            <w:shd w:val="clear" w:color="auto" w:fill="auto"/>
          </w:tcPr>
          <w:p w14:paraId="47A6A761" w14:textId="746331B9" w:rsidR="004D08B8" w:rsidRDefault="004D08B8" w:rsidP="007E3F9F">
            <w:pPr>
              <w:spacing w:after="120"/>
              <w:jc w:val="both"/>
            </w:pPr>
            <w:r w:rsidRPr="007C2DC9">
              <w:t>On</w:t>
            </w:r>
            <w:r>
              <w:t xml:space="preserve"> 19 December 2022, the Special Rapporteur on the promotion of truth, justice reparation and guarantees of non-recurrence sent a JAL to Guatemala (GTM 7/2020)</w:t>
            </w:r>
            <w:r w:rsidRPr="007C2DC9">
              <w:t xml:space="preserve"> regarding </w:t>
            </w:r>
            <w:r>
              <w:t xml:space="preserve">a </w:t>
            </w:r>
            <w:r w:rsidRPr="007C2DC9">
              <w:t>bill</w:t>
            </w:r>
            <w:r>
              <w:t xml:space="preserve"> </w:t>
            </w:r>
            <w:r w:rsidRPr="007C2DC9">
              <w:t>which s</w:t>
            </w:r>
            <w:r>
              <w:t>ought</w:t>
            </w:r>
            <w:r w:rsidRPr="007C2DC9">
              <w:t xml:space="preserve"> to establish the extinction of criminal responsibility and punishment </w:t>
            </w:r>
            <w:r>
              <w:t>of</w:t>
            </w:r>
            <w:r w:rsidRPr="007C2DC9">
              <w:t xml:space="preserve"> those responsible for serious human rights violations committed during the internal armed conflict in Guatemala.</w:t>
            </w:r>
            <w:r w:rsidR="005526DB">
              <w:t xml:space="preserve"> </w:t>
            </w:r>
            <w:r>
              <w:t>The communication followed up on previous related communication JAL GTM 5/2018.</w:t>
            </w:r>
          </w:p>
          <w:p w14:paraId="5F700370" w14:textId="77777777" w:rsidR="004D08B8" w:rsidRDefault="004D08B8" w:rsidP="007E3F9F">
            <w:pPr>
              <w:spacing w:after="120"/>
              <w:jc w:val="both"/>
            </w:pPr>
            <w:r>
              <w:lastRenderedPageBreak/>
              <w:t>On 14 October 2022, the Special Rapporteur joined communication IRN 22/2022 c</w:t>
            </w:r>
            <w:r w:rsidRPr="007C2DC9">
              <w:t>oncern</w:t>
            </w:r>
            <w:r>
              <w:t xml:space="preserve">ing </w:t>
            </w:r>
            <w:r w:rsidRPr="007C2DC9">
              <w:t>allegations of the continued refusal to disclose the circumstances of death and the location of the mortal remains of political dissidents who were forcibly disappeared and summarily executed in 1988</w:t>
            </w:r>
            <w:r>
              <w:t>.</w:t>
            </w:r>
            <w:r w:rsidRPr="007E232B">
              <w:t xml:space="preserve"> The communication followed up on previous related communication</w:t>
            </w:r>
            <w:r>
              <w:t xml:space="preserve"> JAL IRN </w:t>
            </w:r>
            <w:r w:rsidRPr="007C2DC9">
              <w:t>20/2020</w:t>
            </w:r>
            <w:r>
              <w:t>.</w:t>
            </w:r>
          </w:p>
          <w:p w14:paraId="6740B94D" w14:textId="77777777" w:rsidR="004D08B8" w:rsidRDefault="004D08B8" w:rsidP="007E3F9F">
            <w:pPr>
              <w:spacing w:after="120"/>
              <w:jc w:val="both"/>
            </w:pPr>
            <w:r>
              <w:t xml:space="preserve">On 29 August 2022, the Special Rapporteur joined JAL </w:t>
            </w:r>
            <w:r w:rsidRPr="007C2DC9">
              <w:t>concerning allegations of human rights abuses committed by the security forces in response to the peaceful protests</w:t>
            </w:r>
            <w:r>
              <w:t>, which followed up on previous related communications UA SDN 2/2022</w:t>
            </w:r>
            <w:r w:rsidRPr="007C2DC9">
              <w:t xml:space="preserve"> and UA SDN</w:t>
            </w:r>
            <w:r>
              <w:t xml:space="preserve"> 6/2021.</w:t>
            </w:r>
          </w:p>
          <w:p w14:paraId="3911A21B" w14:textId="77777777" w:rsidR="004D08B8" w:rsidRDefault="004D08B8" w:rsidP="007E3F9F">
            <w:pPr>
              <w:spacing w:after="120"/>
              <w:jc w:val="both"/>
            </w:pPr>
            <w:r>
              <w:t>On 12 July 2022, the Special Rapporteur sent a joint OL regarding a</w:t>
            </w:r>
            <w:r w:rsidRPr="00673BC7">
              <w:t xml:space="preserve"> Bill which appear</w:t>
            </w:r>
            <w:r>
              <w:t>ed</w:t>
            </w:r>
            <w:r w:rsidRPr="00673BC7">
              <w:t xml:space="preserve"> to be inconsistent with the United Kingdom’s obligation to investigate the serious human rights violations committed during the “Northern Ireland Troubles”, and to provide access to truth and remedy for victims. The communication</w:t>
            </w:r>
            <w:r>
              <w:t xml:space="preserve"> followed-up on previous related communication A</w:t>
            </w:r>
            <w:r w:rsidRPr="00673BC7">
              <w:t>L GBR 8/2021</w:t>
            </w:r>
            <w:r>
              <w:t>.</w:t>
            </w:r>
          </w:p>
          <w:p w14:paraId="7484A532" w14:textId="77777777" w:rsidR="004D08B8" w:rsidRDefault="004D08B8" w:rsidP="007E3F9F">
            <w:pPr>
              <w:spacing w:after="120"/>
              <w:jc w:val="both"/>
            </w:pPr>
            <w:r>
              <w:t>On 12 April 2022, the Special Rapporteur joined JAL IRL 1/2022</w:t>
            </w:r>
            <w:r w:rsidRPr="00673BC7">
              <w:t xml:space="preserve"> concerning allegations of systemic racism and racial discrimination against mixed-race Irish children who lived in State institutions, including Mother and Baby Homes, Industrial Schools and analogous institutions, in Ireland between the 19</w:t>
            </w:r>
            <w:r>
              <w:t>40s and 1990s, which followed up on previous related communication AL IRL 2/2021.</w:t>
            </w:r>
          </w:p>
          <w:p w14:paraId="1FC262A1" w14:textId="77777777" w:rsidR="004D08B8" w:rsidRDefault="004D08B8" w:rsidP="007E3F9F">
            <w:pPr>
              <w:spacing w:after="120"/>
              <w:jc w:val="both"/>
            </w:pPr>
            <w:r>
              <w:t>On 9 February 2022, the Special Rapporteur joined JAL NPL 1/2022</w:t>
            </w:r>
            <w:r w:rsidRPr="00092902">
              <w:t xml:space="preserve"> concerning the failure to investigate, prosecute and punish perpetrators</w:t>
            </w:r>
            <w:r>
              <w:t xml:space="preserve"> of cases of</w:t>
            </w:r>
            <w:r w:rsidRPr="00092902">
              <w:t xml:space="preserve"> sexual violence perpetrated by State agents in 2001, in the context of the armed conflict in Nepal (1996-2006), </w:t>
            </w:r>
            <w:r>
              <w:t xml:space="preserve">and to provide redress. The AL followed-up on related communications NPL 2/2014, NPL 4/2017, and </w:t>
            </w:r>
            <w:r w:rsidRPr="00092902">
              <w:t>NPL 1/2020</w:t>
            </w:r>
            <w:r>
              <w:t>.</w:t>
            </w:r>
          </w:p>
          <w:p w14:paraId="3B34E785" w14:textId="4CA97E92" w:rsidR="004D08B8" w:rsidRPr="004E146C" w:rsidRDefault="004D08B8" w:rsidP="007E3F9F">
            <w:pPr>
              <w:spacing w:after="120"/>
              <w:ind w:left="6" w:right="6"/>
              <w:jc w:val="both"/>
            </w:pPr>
            <w:r>
              <w:t xml:space="preserve">On 8 February 2022, the Special Rapporteur sent JAL PER 1/2022 concerning </w:t>
            </w:r>
            <w:r w:rsidRPr="00746592">
              <w:t xml:space="preserve">the alleged acts of discrediting and incitement to violence directed against the memorial "El </w:t>
            </w:r>
            <w:proofErr w:type="spellStart"/>
            <w:r w:rsidRPr="00746592">
              <w:t>Ojo</w:t>
            </w:r>
            <w:proofErr w:type="spellEnd"/>
            <w:r w:rsidRPr="00746592">
              <w:t xml:space="preserve"> que </w:t>
            </w:r>
            <w:proofErr w:type="spellStart"/>
            <w:r w:rsidRPr="00746592">
              <w:t>Llora</w:t>
            </w:r>
            <w:proofErr w:type="spellEnd"/>
            <w:r w:rsidRPr="00746592">
              <w:t>"</w:t>
            </w:r>
            <w:r>
              <w:t xml:space="preserve">, which followed-up on a previous </w:t>
            </w:r>
            <w:proofErr w:type="gramStart"/>
            <w:r>
              <w:t>related  communication</w:t>
            </w:r>
            <w:proofErr w:type="gramEnd"/>
            <w:r>
              <w:t>, PER 10/2020.</w:t>
            </w:r>
          </w:p>
        </w:tc>
      </w:tr>
      <w:tr w:rsidR="005526DB" w:rsidRPr="007C3997" w14:paraId="75FD182F" w14:textId="77777777" w:rsidTr="005526DB">
        <w:tblPrEx>
          <w:jc w:val="left"/>
        </w:tblPrEx>
        <w:tc>
          <w:tcPr>
            <w:tcW w:w="3119" w:type="dxa"/>
            <w:tcBorders>
              <w:top w:val="single" w:sz="2" w:space="0" w:color="auto"/>
              <w:left w:val="single" w:sz="2" w:space="0" w:color="auto"/>
              <w:bottom w:val="single" w:sz="2" w:space="0" w:color="auto"/>
              <w:right w:val="single" w:sz="2" w:space="0" w:color="auto"/>
            </w:tcBorders>
            <w:shd w:val="clear" w:color="auto" w:fill="auto"/>
          </w:tcPr>
          <w:p w14:paraId="36B7631A" w14:textId="1D69884C" w:rsidR="004D08B8" w:rsidRPr="00C37633" w:rsidRDefault="004D08B8" w:rsidP="004D08B8">
            <w:pPr>
              <w:spacing w:before="40" w:after="120"/>
              <w:ind w:left="6" w:right="6"/>
            </w:pPr>
            <w:r>
              <w:rPr>
                <w:bCs/>
              </w:rPr>
              <w:lastRenderedPageBreak/>
              <w:t>Special Rapporteur</w:t>
            </w:r>
            <w:r w:rsidRPr="00540003">
              <w:rPr>
                <w:bCs/>
              </w:rPr>
              <w:t xml:space="preserve"> on the negative impact of unilateral coercive measures on the enjoyment of human rights</w:t>
            </w:r>
          </w:p>
        </w:tc>
        <w:tc>
          <w:tcPr>
            <w:tcW w:w="6520" w:type="dxa"/>
            <w:tcBorders>
              <w:top w:val="single" w:sz="2" w:space="0" w:color="auto"/>
              <w:left w:val="single" w:sz="2" w:space="0" w:color="auto"/>
              <w:bottom w:val="single" w:sz="2" w:space="0" w:color="auto"/>
              <w:right w:val="single" w:sz="2" w:space="0" w:color="auto"/>
            </w:tcBorders>
            <w:shd w:val="clear" w:color="auto" w:fill="auto"/>
          </w:tcPr>
          <w:p w14:paraId="22E2E878" w14:textId="6723028F" w:rsidR="004D08B8" w:rsidRPr="00C37633" w:rsidRDefault="004D08B8" w:rsidP="004D08B8">
            <w:pPr>
              <w:spacing w:after="120"/>
              <w:ind w:left="6" w:right="6"/>
              <w:jc w:val="both"/>
            </w:pPr>
            <w:r>
              <w:t xml:space="preserve">On 11 October 2022, the Special Rapporteur on the negative impact of unilateral coercive measures on the enjoyment of human rights led a joint communication on the impact of over-compliance with sanctions on the delivery of life-saving specialised medicines for the treatment of patients suffering from a rare skin disease called Epidermolysis Bullosa (EB), in Iran. Letters on this particular case were addressed to the Swedish company </w:t>
            </w:r>
            <w:proofErr w:type="spellStart"/>
            <w:r>
              <w:t>Mölnlycke</w:t>
            </w:r>
            <w:proofErr w:type="spellEnd"/>
            <w:r>
              <w:t xml:space="preserve"> Health Care AB (OTH 95/2022) and to the Government of Sweden (SWE 4/2022). To the former it raised concerns about its alleged over-compliance with existing unilateral sanctions against Iran and its failure at that time to deliver the said specialised medicine to Iran. To the latter it underscored, among others, the Government’s obligations under international law, and specifically the UN Guidelines on Business and Human Rights to ensure that the conduct of businesses domiciled in its territory and/or jurisdiction respect human rights throughout their operations. Both letters were a follow-up to the letters sent in 2021 (OTH 230/2021 and SWE 3/2021)</w:t>
            </w:r>
          </w:p>
        </w:tc>
      </w:tr>
      <w:tr w:rsidR="005526DB" w:rsidRPr="00C37633" w14:paraId="48EFD5B5" w14:textId="77777777" w:rsidTr="005526DB">
        <w:tblPrEx>
          <w:jc w:val="left"/>
        </w:tblPrEx>
        <w:tc>
          <w:tcPr>
            <w:tcW w:w="3119" w:type="dxa"/>
            <w:tcBorders>
              <w:top w:val="single" w:sz="2" w:space="0" w:color="auto"/>
              <w:left w:val="single" w:sz="2" w:space="0" w:color="auto"/>
              <w:bottom w:val="single" w:sz="2" w:space="0" w:color="auto"/>
              <w:right w:val="single" w:sz="2" w:space="0" w:color="auto"/>
            </w:tcBorders>
            <w:shd w:val="clear" w:color="auto" w:fill="auto"/>
          </w:tcPr>
          <w:p w14:paraId="0995C60D" w14:textId="45260C5A" w:rsidR="004D08B8" w:rsidRPr="00C37633" w:rsidRDefault="004D08B8" w:rsidP="004D08B8">
            <w:pPr>
              <w:spacing w:before="40" w:after="120"/>
              <w:ind w:left="6" w:right="6"/>
              <w:rPr>
                <w:bCs/>
              </w:rPr>
            </w:pPr>
            <w:r w:rsidRPr="00540003">
              <w:rPr>
                <w:bCs/>
              </w:rPr>
              <w:t>Working Group on discrimination against women and girls</w:t>
            </w:r>
          </w:p>
        </w:tc>
        <w:tc>
          <w:tcPr>
            <w:tcW w:w="6520" w:type="dxa"/>
            <w:tcBorders>
              <w:top w:val="single" w:sz="2" w:space="0" w:color="auto"/>
              <w:left w:val="single" w:sz="2" w:space="0" w:color="auto"/>
              <w:bottom w:val="single" w:sz="2" w:space="0" w:color="auto"/>
              <w:right w:val="single" w:sz="2" w:space="0" w:color="auto"/>
            </w:tcBorders>
            <w:shd w:val="clear" w:color="auto" w:fill="auto"/>
          </w:tcPr>
          <w:p w14:paraId="2A639249" w14:textId="2BB5E58E" w:rsidR="004D08B8" w:rsidRPr="00C357D4" w:rsidRDefault="004D08B8" w:rsidP="00D66028">
            <w:pPr>
              <w:spacing w:after="120"/>
              <w:ind w:left="6" w:right="6"/>
              <w:jc w:val="both"/>
            </w:pPr>
            <w:r w:rsidRPr="00B77C63">
              <w:t xml:space="preserve">The WG issued a follow up communication to Tunisia </w:t>
            </w:r>
            <w:r w:rsidRPr="00CD576F">
              <w:t>OL TUN 7/2022</w:t>
            </w:r>
            <w:r w:rsidRPr="00B77C63">
              <w:t xml:space="preserve"> </w:t>
            </w:r>
            <w:r w:rsidR="00D66028">
              <w:t xml:space="preserve">on </w:t>
            </w:r>
            <w:r w:rsidRPr="00B77C63">
              <w:t>December 2022.</w:t>
            </w:r>
          </w:p>
        </w:tc>
      </w:tr>
      <w:tr w:rsidR="005526DB" w:rsidRPr="001A7334" w14:paraId="7B60D672" w14:textId="77777777" w:rsidTr="005526DB">
        <w:tblPrEx>
          <w:jc w:val="left"/>
        </w:tblPrEx>
        <w:tc>
          <w:tcPr>
            <w:tcW w:w="3119" w:type="dxa"/>
            <w:tcBorders>
              <w:top w:val="single" w:sz="2" w:space="0" w:color="auto"/>
              <w:left w:val="single" w:sz="2" w:space="0" w:color="auto"/>
              <w:bottom w:val="single" w:sz="2" w:space="0" w:color="auto"/>
              <w:right w:val="single" w:sz="2" w:space="0" w:color="auto"/>
            </w:tcBorders>
            <w:shd w:val="clear" w:color="auto" w:fill="auto"/>
          </w:tcPr>
          <w:p w14:paraId="33E65CC4" w14:textId="39EC79DF" w:rsidR="004D08B8" w:rsidRPr="001B0666" w:rsidRDefault="004D08B8" w:rsidP="004D08B8">
            <w:pPr>
              <w:spacing w:before="40" w:after="120"/>
              <w:ind w:left="6" w:right="6"/>
              <w:rPr>
                <w:bCs/>
              </w:rPr>
            </w:pPr>
            <w:r>
              <w:rPr>
                <w:bCs/>
              </w:rPr>
              <w:t>Special Rapporteur</w:t>
            </w:r>
            <w:r w:rsidRPr="00AC0C6A">
              <w:rPr>
                <w:bCs/>
              </w:rPr>
              <w:t xml:space="preserve"> on the situation of</w:t>
            </w:r>
            <w:r>
              <w:rPr>
                <w:bCs/>
              </w:rPr>
              <w:t xml:space="preserve"> </w:t>
            </w:r>
            <w:r w:rsidRPr="00AC0C6A">
              <w:rPr>
                <w:bCs/>
              </w:rPr>
              <w:t>human rights in</w:t>
            </w:r>
            <w:r>
              <w:rPr>
                <w:bCs/>
              </w:rPr>
              <w:t xml:space="preserve"> Belarus</w:t>
            </w:r>
          </w:p>
        </w:tc>
        <w:tc>
          <w:tcPr>
            <w:tcW w:w="6520" w:type="dxa"/>
            <w:tcBorders>
              <w:top w:val="single" w:sz="2" w:space="0" w:color="auto"/>
              <w:left w:val="single" w:sz="2" w:space="0" w:color="auto"/>
              <w:bottom w:val="single" w:sz="2" w:space="0" w:color="auto"/>
              <w:right w:val="single" w:sz="2" w:space="0" w:color="auto"/>
            </w:tcBorders>
            <w:shd w:val="clear" w:color="auto" w:fill="auto"/>
          </w:tcPr>
          <w:p w14:paraId="33F5E50C" w14:textId="0E53D189" w:rsidR="004D08B8" w:rsidRPr="009D7BDC" w:rsidRDefault="004D08B8" w:rsidP="006808A2">
            <w:pPr>
              <w:spacing w:after="120"/>
              <w:ind w:left="6" w:right="6"/>
              <w:jc w:val="both"/>
            </w:pPr>
            <w:r>
              <w:t xml:space="preserve">On 10 March 2022, the Special Rapporteur issued the follow-up </w:t>
            </w:r>
            <w:r w:rsidRPr="00CD576F">
              <w:t>AL BLR 1/2022</w:t>
            </w:r>
            <w:r>
              <w:t xml:space="preserve"> on the</w:t>
            </w:r>
            <w:r w:rsidRPr="00124248">
              <w:t xml:space="preserve"> </w:t>
            </w:r>
            <w:r>
              <w:t xml:space="preserve">arbitrary </w:t>
            </w:r>
            <w:r w:rsidRPr="00124248">
              <w:t>arrest, detention and</w:t>
            </w:r>
            <w:r>
              <w:t xml:space="preserve"> </w:t>
            </w:r>
            <w:r w:rsidRPr="00124248">
              <w:t xml:space="preserve">conviction of </w:t>
            </w:r>
            <w:r>
              <w:t>human rights defender</w:t>
            </w:r>
            <w:r w:rsidRPr="00124248">
              <w:t xml:space="preserve"> </w:t>
            </w:r>
            <w:proofErr w:type="spellStart"/>
            <w:r w:rsidRPr="00124248">
              <w:t>Leanid</w:t>
            </w:r>
            <w:proofErr w:type="spellEnd"/>
            <w:r w:rsidRPr="00124248">
              <w:t xml:space="preserve"> </w:t>
            </w:r>
            <w:proofErr w:type="spellStart"/>
            <w:r w:rsidRPr="00124248">
              <w:t>Sudalenka</w:t>
            </w:r>
            <w:proofErr w:type="spellEnd"/>
            <w:r>
              <w:t xml:space="preserve">. </w:t>
            </w:r>
            <w:r w:rsidRPr="00124248">
              <w:t xml:space="preserve">Mr. </w:t>
            </w:r>
            <w:proofErr w:type="spellStart"/>
            <w:r>
              <w:t>Sudalenka</w:t>
            </w:r>
            <w:r w:rsidRPr="00124248">
              <w:t>’s</w:t>
            </w:r>
            <w:proofErr w:type="spellEnd"/>
            <w:r w:rsidRPr="00124248">
              <w:t xml:space="preserve"> case was the subject of previous communications</w:t>
            </w:r>
            <w:r>
              <w:t xml:space="preserve"> (</w:t>
            </w:r>
            <w:r w:rsidRPr="00124248">
              <w:t>JAL BLR 4/2021</w:t>
            </w:r>
            <w:r>
              <w:t xml:space="preserve">; </w:t>
            </w:r>
            <w:r w:rsidRPr="00124248">
              <w:t>JAL BLR 2/2015</w:t>
            </w:r>
            <w:r>
              <w:t xml:space="preserve">; </w:t>
            </w:r>
            <w:r w:rsidRPr="00124248">
              <w:t>BLR 1/2015</w:t>
            </w:r>
            <w:r>
              <w:t xml:space="preserve"> and </w:t>
            </w:r>
            <w:r w:rsidRPr="00124248">
              <w:t>JUA BLR 2/2011</w:t>
            </w:r>
            <w:r>
              <w:t>)</w:t>
            </w:r>
          </w:p>
        </w:tc>
      </w:tr>
      <w:tr w:rsidR="005526DB" w:rsidRPr="001A7334" w14:paraId="093F2592" w14:textId="77777777" w:rsidTr="005526DB">
        <w:tblPrEx>
          <w:jc w:val="left"/>
        </w:tblPrEx>
        <w:tc>
          <w:tcPr>
            <w:tcW w:w="3119" w:type="dxa"/>
            <w:tcBorders>
              <w:top w:val="single" w:sz="2" w:space="0" w:color="auto"/>
              <w:left w:val="single" w:sz="2" w:space="0" w:color="auto"/>
              <w:bottom w:val="single" w:sz="2" w:space="0" w:color="auto"/>
              <w:right w:val="single" w:sz="2" w:space="0" w:color="auto"/>
            </w:tcBorders>
            <w:shd w:val="clear" w:color="auto" w:fill="auto"/>
          </w:tcPr>
          <w:p w14:paraId="4D0FD27E" w14:textId="7443535A" w:rsidR="004D08B8" w:rsidRPr="0073172B" w:rsidRDefault="004D08B8" w:rsidP="004D08B8">
            <w:pPr>
              <w:spacing w:before="40" w:after="120"/>
              <w:ind w:left="6" w:right="6"/>
              <w:rPr>
                <w:bCs/>
              </w:rPr>
            </w:pPr>
            <w:r>
              <w:rPr>
                <w:bCs/>
              </w:rPr>
              <w:t>Special Rapporteur</w:t>
            </w:r>
            <w:r w:rsidRPr="00AC0C6A">
              <w:rPr>
                <w:bCs/>
              </w:rPr>
              <w:t xml:space="preserve"> on the situation of</w:t>
            </w:r>
            <w:r>
              <w:rPr>
                <w:bCs/>
              </w:rPr>
              <w:t xml:space="preserve"> </w:t>
            </w:r>
            <w:r w:rsidRPr="00AC0C6A">
              <w:rPr>
                <w:bCs/>
              </w:rPr>
              <w:t>human rights in the Palestinian</w:t>
            </w:r>
            <w:r>
              <w:rPr>
                <w:bCs/>
              </w:rPr>
              <w:t xml:space="preserve"> t</w:t>
            </w:r>
            <w:r w:rsidRPr="00AC0C6A">
              <w:rPr>
                <w:bCs/>
              </w:rPr>
              <w:t>erritor</w:t>
            </w:r>
            <w:r>
              <w:rPr>
                <w:bCs/>
              </w:rPr>
              <w:t>ies</w:t>
            </w:r>
            <w:r w:rsidRPr="00AC0C6A">
              <w:rPr>
                <w:bCs/>
              </w:rPr>
              <w:t xml:space="preserve"> occupied since </w:t>
            </w:r>
            <w:r w:rsidRPr="00C554B0" w:rsidDel="007350EE">
              <w:rPr>
                <w:bCs/>
              </w:rPr>
              <w:t>1967</w:t>
            </w:r>
          </w:p>
        </w:tc>
        <w:tc>
          <w:tcPr>
            <w:tcW w:w="6520" w:type="dxa"/>
            <w:tcBorders>
              <w:top w:val="single" w:sz="2" w:space="0" w:color="auto"/>
              <w:left w:val="single" w:sz="2" w:space="0" w:color="auto"/>
              <w:bottom w:val="single" w:sz="2" w:space="0" w:color="auto"/>
              <w:right w:val="single" w:sz="2" w:space="0" w:color="auto"/>
            </w:tcBorders>
            <w:shd w:val="clear" w:color="auto" w:fill="auto"/>
          </w:tcPr>
          <w:p w14:paraId="730B0802" w14:textId="2A186C19" w:rsidR="004D08B8" w:rsidRPr="0073172B" w:rsidRDefault="004D08B8" w:rsidP="006808A2">
            <w:pPr>
              <w:spacing w:after="120"/>
              <w:ind w:left="6" w:right="6"/>
              <w:jc w:val="both"/>
            </w:pPr>
            <w:r>
              <w:t xml:space="preserve">On 10 August 2022, the Special Rapporteur and a number of other mandate-holders sent a follow-up communication on the alleged ill-treatment and arbitrary detention of a renowned French-Palestinian human rights defender, Salah </w:t>
            </w:r>
            <w:proofErr w:type="spellStart"/>
            <w:r>
              <w:t>Hammouri</w:t>
            </w:r>
            <w:proofErr w:type="spellEnd"/>
            <w:r>
              <w:t xml:space="preserve"> (</w:t>
            </w:r>
            <w:r w:rsidRPr="00CD576F">
              <w:t>AL ISR 15/2022</w:t>
            </w:r>
            <w:r>
              <w:t xml:space="preserve">). Mr. </w:t>
            </w:r>
            <w:proofErr w:type="spellStart"/>
            <w:r>
              <w:t>Hammouri’s</w:t>
            </w:r>
            <w:proofErr w:type="spellEnd"/>
            <w:r>
              <w:t xml:space="preserve"> case was the subject of previous </w:t>
            </w:r>
            <w:r>
              <w:lastRenderedPageBreak/>
              <w:t>communications in 2020 and 2021 (</w:t>
            </w:r>
            <w:r w:rsidRPr="00CD576F">
              <w:t>AL ISR 8/2020</w:t>
            </w:r>
            <w:r>
              <w:t xml:space="preserve">; </w:t>
            </w:r>
            <w:r w:rsidRPr="00CD576F">
              <w:t>AL ISR 6/2021</w:t>
            </w:r>
            <w:r>
              <w:t xml:space="preserve">; </w:t>
            </w:r>
            <w:r w:rsidRPr="00CD576F">
              <w:t>AL ISR 10/2021</w:t>
            </w:r>
            <w:r>
              <w:t xml:space="preserve">). </w:t>
            </w:r>
          </w:p>
        </w:tc>
      </w:tr>
      <w:tr w:rsidR="004D08B8" w:rsidRPr="008B22B2" w14:paraId="17BDC5E6" w14:textId="77777777" w:rsidTr="009B4428">
        <w:trPr>
          <w:jc w:val="center"/>
        </w:trPr>
        <w:tc>
          <w:tcPr>
            <w:tcW w:w="9639" w:type="dxa"/>
            <w:gridSpan w:val="2"/>
            <w:tcBorders>
              <w:top w:val="single" w:sz="2" w:space="0" w:color="auto"/>
              <w:bottom w:val="single" w:sz="2" w:space="0" w:color="auto"/>
            </w:tcBorders>
            <w:shd w:val="clear" w:color="auto" w:fill="auto"/>
          </w:tcPr>
          <w:p w14:paraId="56911ACB" w14:textId="77777777" w:rsidR="004D08B8" w:rsidRPr="00406F46" w:rsidRDefault="004D08B8" w:rsidP="004D08B8">
            <w:pPr>
              <w:pStyle w:val="H1G"/>
            </w:pPr>
            <w:r>
              <w:lastRenderedPageBreak/>
              <w:tab/>
              <w:t>B</w:t>
            </w:r>
            <w:r w:rsidRPr="00406F46">
              <w:t>.</w:t>
            </w:r>
            <w:r>
              <w:tab/>
            </w:r>
            <w:r w:rsidRPr="00406F46">
              <w:t>Follow-up reports</w:t>
            </w:r>
          </w:p>
        </w:tc>
      </w:tr>
      <w:tr w:rsidR="004D08B8" w:rsidRPr="005C4385" w14:paraId="37C670C4" w14:textId="77777777" w:rsidTr="009B4428">
        <w:trPr>
          <w:jc w:val="center"/>
        </w:trPr>
        <w:tc>
          <w:tcPr>
            <w:tcW w:w="9639" w:type="dxa"/>
            <w:gridSpan w:val="2"/>
            <w:tcBorders>
              <w:top w:val="single" w:sz="2" w:space="0" w:color="auto"/>
              <w:left w:val="single" w:sz="2" w:space="0" w:color="auto"/>
              <w:bottom w:val="single" w:sz="2" w:space="0" w:color="auto"/>
              <w:right w:val="single" w:sz="2" w:space="0" w:color="auto"/>
            </w:tcBorders>
            <w:shd w:val="clear" w:color="auto" w:fill="auto"/>
          </w:tcPr>
          <w:p w14:paraId="665DCE76" w14:textId="067E4297" w:rsidR="004D08B8" w:rsidRPr="00406F46" w:rsidRDefault="004D08B8" w:rsidP="004D08B8">
            <w:pPr>
              <w:spacing w:before="40" w:after="120"/>
              <w:ind w:left="6" w:right="6"/>
            </w:pPr>
            <w:r>
              <w:t>One</w:t>
            </w:r>
            <w:r w:rsidRPr="00B420EA">
              <w:t xml:space="preserve"> mandate</w:t>
            </w:r>
            <w:r>
              <w:t xml:space="preserve"> holder</w:t>
            </w:r>
            <w:r w:rsidRPr="00B420EA">
              <w:t xml:space="preserve"> presented </w:t>
            </w:r>
            <w:r>
              <w:t xml:space="preserve">a </w:t>
            </w:r>
            <w:r w:rsidRPr="00B420EA">
              <w:t>report in which they followed up on their recommendations made to States:</w:t>
            </w:r>
          </w:p>
        </w:tc>
      </w:tr>
      <w:tr w:rsidR="004D08B8" w:rsidRPr="005C4385" w14:paraId="0D10FE01" w14:textId="77777777" w:rsidTr="009B4428">
        <w:trPr>
          <w:jc w:val="center"/>
        </w:trPr>
        <w:tc>
          <w:tcPr>
            <w:tcW w:w="3119" w:type="dxa"/>
            <w:tcBorders>
              <w:top w:val="single" w:sz="2" w:space="0" w:color="auto"/>
              <w:left w:val="single" w:sz="2" w:space="0" w:color="auto"/>
              <w:bottom w:val="single" w:sz="2" w:space="0" w:color="auto"/>
              <w:right w:val="single" w:sz="2" w:space="0" w:color="auto"/>
            </w:tcBorders>
            <w:shd w:val="clear" w:color="auto" w:fill="auto"/>
          </w:tcPr>
          <w:p w14:paraId="52E0D842" w14:textId="455F4C3D" w:rsidR="004D08B8" w:rsidRPr="00406F46" w:rsidRDefault="004D08B8" w:rsidP="004D08B8">
            <w:pPr>
              <w:spacing w:before="40" w:after="120"/>
              <w:ind w:left="6" w:right="6"/>
            </w:pPr>
            <w:r>
              <w:t>Special Rapporteur</w:t>
            </w:r>
            <w:r w:rsidRPr="00B420EA">
              <w:t xml:space="preserve"> on the rights to freedom of peaceful assembly and of association</w:t>
            </w:r>
          </w:p>
        </w:tc>
        <w:tc>
          <w:tcPr>
            <w:tcW w:w="6520" w:type="dxa"/>
            <w:tcBorders>
              <w:top w:val="single" w:sz="2" w:space="0" w:color="auto"/>
              <w:left w:val="single" w:sz="2" w:space="0" w:color="auto"/>
              <w:bottom w:val="single" w:sz="2" w:space="0" w:color="auto"/>
              <w:right w:val="single" w:sz="2" w:space="0" w:color="auto"/>
            </w:tcBorders>
            <w:shd w:val="clear" w:color="auto" w:fill="auto"/>
          </w:tcPr>
          <w:p w14:paraId="16D539A4" w14:textId="0451B700" w:rsidR="004D08B8" w:rsidRPr="00406F46" w:rsidRDefault="004D08B8" w:rsidP="006808A2">
            <w:pPr>
              <w:pStyle w:val="NormalWeb"/>
              <w:jc w:val="both"/>
            </w:pPr>
            <w:r>
              <w:rPr>
                <w:rFonts w:ascii="TimesNewRomanPSMT" w:hAnsi="TimesNewRomanPSMT"/>
                <w:sz w:val="20"/>
                <w:szCs w:val="20"/>
              </w:rPr>
              <w:t xml:space="preserve">Follow-up to country visits to Armenia, Sri Lanka, </w:t>
            </w:r>
            <w:proofErr w:type="gramStart"/>
            <w:r>
              <w:rPr>
                <w:rFonts w:ascii="TimesNewRomanPSMT" w:hAnsi="TimesNewRomanPSMT"/>
                <w:sz w:val="20"/>
                <w:szCs w:val="20"/>
              </w:rPr>
              <w:t>Tunisia</w:t>
            </w:r>
            <w:proofErr w:type="gramEnd"/>
            <w:r>
              <w:rPr>
                <w:rFonts w:ascii="TimesNewRomanPSMT" w:hAnsi="TimesNewRomanPSMT"/>
                <w:sz w:val="20"/>
                <w:szCs w:val="20"/>
              </w:rPr>
              <w:t xml:space="preserve"> and Zimbabwe (A/HRC/50/23/Add.3)</w:t>
            </w:r>
          </w:p>
        </w:tc>
      </w:tr>
      <w:tr w:rsidR="004D08B8" w:rsidRPr="005C4385" w14:paraId="29166189" w14:textId="77777777" w:rsidTr="009B4428">
        <w:trPr>
          <w:jc w:val="center"/>
        </w:trPr>
        <w:tc>
          <w:tcPr>
            <w:tcW w:w="9639" w:type="dxa"/>
            <w:gridSpan w:val="2"/>
            <w:tcBorders>
              <w:top w:val="single" w:sz="2" w:space="0" w:color="auto"/>
              <w:bottom w:val="single" w:sz="2" w:space="0" w:color="auto"/>
            </w:tcBorders>
            <w:shd w:val="clear" w:color="auto" w:fill="auto"/>
          </w:tcPr>
          <w:p w14:paraId="25B197B9" w14:textId="77777777" w:rsidR="004D08B8" w:rsidRPr="003470D0" w:rsidRDefault="004D08B8" w:rsidP="004D08B8">
            <w:pPr>
              <w:pStyle w:val="H1G"/>
            </w:pPr>
            <w:r>
              <w:tab/>
              <w:t>C</w:t>
            </w:r>
            <w:r w:rsidRPr="003470D0">
              <w:t>.</w:t>
            </w:r>
            <w:r>
              <w:tab/>
            </w:r>
            <w:r w:rsidRPr="003470D0">
              <w:t>Other follow-up activities</w:t>
            </w:r>
          </w:p>
        </w:tc>
      </w:tr>
      <w:tr w:rsidR="004D08B8" w:rsidRPr="005C4385" w14:paraId="08E5A490" w14:textId="77777777" w:rsidTr="009B4428">
        <w:trPr>
          <w:jc w:val="center"/>
        </w:trPr>
        <w:tc>
          <w:tcPr>
            <w:tcW w:w="3119" w:type="dxa"/>
            <w:tcBorders>
              <w:top w:val="single" w:sz="2" w:space="0" w:color="auto"/>
              <w:left w:val="single" w:sz="2" w:space="0" w:color="auto"/>
              <w:bottom w:val="single" w:sz="2" w:space="0" w:color="auto"/>
              <w:right w:val="single" w:sz="2" w:space="0" w:color="auto"/>
            </w:tcBorders>
            <w:shd w:val="clear" w:color="auto" w:fill="auto"/>
          </w:tcPr>
          <w:p w14:paraId="20AED3CB" w14:textId="4CBB7C5A" w:rsidR="004D08B8" w:rsidRPr="00C37633" w:rsidRDefault="004D08B8" w:rsidP="006808A2">
            <w:pPr>
              <w:spacing w:before="40" w:after="120"/>
              <w:ind w:left="6" w:right="6"/>
              <w:rPr>
                <w:bCs/>
              </w:rPr>
            </w:pPr>
            <w:r w:rsidRPr="00540003">
              <w:rPr>
                <w:bCs/>
              </w:rPr>
              <w:t>Working Group on Arbitrary Detention</w:t>
            </w:r>
          </w:p>
        </w:tc>
        <w:tc>
          <w:tcPr>
            <w:tcW w:w="6520" w:type="dxa"/>
            <w:tcBorders>
              <w:top w:val="single" w:sz="2" w:space="0" w:color="auto"/>
              <w:left w:val="single" w:sz="2" w:space="0" w:color="auto"/>
              <w:bottom w:val="single" w:sz="2" w:space="0" w:color="auto"/>
              <w:right w:val="single" w:sz="2" w:space="0" w:color="auto"/>
            </w:tcBorders>
            <w:shd w:val="clear" w:color="auto" w:fill="auto"/>
          </w:tcPr>
          <w:p w14:paraId="6DFFC997" w14:textId="4F9E67C7" w:rsidR="004D08B8" w:rsidRPr="00C37633" w:rsidRDefault="004D08B8" w:rsidP="006808A2">
            <w:pPr>
              <w:spacing w:before="40" w:after="120"/>
              <w:ind w:left="6" w:right="6"/>
              <w:jc w:val="both"/>
            </w:pPr>
            <w:r w:rsidRPr="0040773B">
              <w:t>During 2022, the WGAD continued to follow up on its Study on Arbitrary Detention Relating to Drug Policies (A/HRC/47/49</w:t>
            </w:r>
            <w:proofErr w:type="gramStart"/>
            <w:r w:rsidRPr="0040773B">
              <w:t>), and</w:t>
            </w:r>
            <w:proofErr w:type="gramEnd"/>
            <w:r w:rsidRPr="0040773B">
              <w:t xml:space="preserve"> disseminated its findings and recommendations in numerous inter-governmental and regional events. This included addressing the 65th session of the Commission on Narcotic Drugs (CND) in Vienna on 17 March 2022; participating in a side event on “Human Rights: the right to equitable Health, Social and Justice</w:t>
            </w:r>
            <w:r>
              <w:t xml:space="preserve">, </w:t>
            </w:r>
            <w:r w:rsidRPr="0040773B">
              <w:t>remedies for people who use drugs</w:t>
            </w:r>
            <w:r>
              <w:t>”</w:t>
            </w:r>
            <w:r w:rsidRPr="0040773B">
              <w:t xml:space="preserve"> organized by the Maltese authorities and the Pompidou Group on 15 March 2022, a side event on “Practical Measures in the Prohibition of Arbitrary Arrest and Detention in the Context of Drug Control Measures” organized by  OHCHR on 15 March 2022, the Second Brandenburg Forum Geneva on  “Aligning Drug Policies with Human Rights” during 1-2 June 2022, and the International Drug Policy Consortium launch event on the report of proceedings of the 65th session of the CND on 15 September 2022.</w:t>
            </w:r>
          </w:p>
        </w:tc>
      </w:tr>
      <w:tr w:rsidR="004D08B8" w:rsidRPr="005C4385" w14:paraId="46B26FF9" w14:textId="77777777" w:rsidTr="009B4428">
        <w:trPr>
          <w:jc w:val="center"/>
        </w:trPr>
        <w:tc>
          <w:tcPr>
            <w:tcW w:w="3119" w:type="dxa"/>
            <w:tcBorders>
              <w:top w:val="single" w:sz="2" w:space="0" w:color="auto"/>
              <w:left w:val="single" w:sz="2" w:space="0" w:color="auto"/>
              <w:bottom w:val="single" w:sz="2" w:space="0" w:color="auto"/>
              <w:right w:val="single" w:sz="2" w:space="0" w:color="auto"/>
            </w:tcBorders>
            <w:shd w:val="clear" w:color="auto" w:fill="auto"/>
          </w:tcPr>
          <w:p w14:paraId="5AA889A1" w14:textId="3509CE1D" w:rsidR="004D08B8" w:rsidRPr="00025D86" w:rsidRDefault="004D08B8" w:rsidP="006808A2">
            <w:pPr>
              <w:spacing w:before="40" w:after="120"/>
              <w:ind w:left="6" w:right="6"/>
              <w:rPr>
                <w:highlight w:val="yellow"/>
              </w:rPr>
            </w:pPr>
            <w:r w:rsidRPr="00540003">
              <w:rPr>
                <w:bCs/>
              </w:rPr>
              <w:t xml:space="preserve">Special Rapporteur in the field of cultural </w:t>
            </w:r>
            <w:r w:rsidRPr="00C37633" w:rsidDel="00CE32E2">
              <w:rPr>
                <w:bCs/>
              </w:rPr>
              <w:t>rights</w:t>
            </w:r>
          </w:p>
        </w:tc>
        <w:tc>
          <w:tcPr>
            <w:tcW w:w="6520" w:type="dxa"/>
            <w:tcBorders>
              <w:top w:val="single" w:sz="2" w:space="0" w:color="auto"/>
              <w:left w:val="single" w:sz="2" w:space="0" w:color="auto"/>
              <w:bottom w:val="single" w:sz="2" w:space="0" w:color="auto"/>
              <w:right w:val="single" w:sz="2" w:space="0" w:color="auto"/>
            </w:tcBorders>
            <w:shd w:val="clear" w:color="auto" w:fill="auto"/>
          </w:tcPr>
          <w:p w14:paraId="0EB4BC8F" w14:textId="0F50366A" w:rsidR="004D08B8" w:rsidRPr="00025D86" w:rsidRDefault="004D08B8" w:rsidP="006808A2">
            <w:pPr>
              <w:spacing w:before="40" w:after="120"/>
              <w:ind w:left="6" w:right="6"/>
              <w:jc w:val="both"/>
              <w:rPr>
                <w:highlight w:val="yellow"/>
              </w:rPr>
            </w:pPr>
            <w:r>
              <w:t xml:space="preserve">Through participation in various conferences and events organised by partners, the Special Rapporteur has been able to follow up on various streams of the mandate’s thematic work, including on artistic freedoms and creativity; the transformative power of arts and culture for society; cultural rights related to heritage and the intentional destruction of heritage as violations of cultural rights; history teaching and memorialization; the right to benefit from scientific progress and its applications and the right to participate in scientific life; cultural rights in climate change and sustainable development and the cultural rights of women to take part in cultural life in equality with men. </w:t>
            </w:r>
          </w:p>
        </w:tc>
      </w:tr>
      <w:tr w:rsidR="004D08B8" w:rsidRPr="005C4385" w14:paraId="0397F17B" w14:textId="77777777" w:rsidTr="009B4428">
        <w:trPr>
          <w:jc w:val="center"/>
        </w:trPr>
        <w:tc>
          <w:tcPr>
            <w:tcW w:w="3119" w:type="dxa"/>
            <w:tcBorders>
              <w:top w:val="single" w:sz="2" w:space="0" w:color="auto"/>
              <w:left w:val="single" w:sz="2" w:space="0" w:color="auto"/>
              <w:bottom w:val="single" w:sz="2" w:space="0" w:color="auto"/>
              <w:right w:val="single" w:sz="2" w:space="0" w:color="auto"/>
            </w:tcBorders>
            <w:shd w:val="clear" w:color="auto" w:fill="auto"/>
          </w:tcPr>
          <w:p w14:paraId="7D6300BC" w14:textId="0BA064AA" w:rsidR="004D08B8" w:rsidRPr="00507689" w:rsidRDefault="004D08B8" w:rsidP="006808A2">
            <w:pPr>
              <w:spacing w:before="40" w:after="120"/>
              <w:ind w:left="6" w:right="6"/>
              <w:rPr>
                <w:highlight w:val="yellow"/>
              </w:rPr>
            </w:pPr>
            <w:r w:rsidRPr="00540003">
              <w:rPr>
                <w:bCs/>
              </w:rPr>
              <w:t>Special Rapporteur on extrajudicial, summary or arbitrary executions</w:t>
            </w:r>
          </w:p>
        </w:tc>
        <w:tc>
          <w:tcPr>
            <w:tcW w:w="6520" w:type="dxa"/>
            <w:tcBorders>
              <w:top w:val="single" w:sz="2" w:space="0" w:color="auto"/>
              <w:left w:val="single" w:sz="2" w:space="0" w:color="auto"/>
              <w:bottom w:val="single" w:sz="2" w:space="0" w:color="auto"/>
              <w:right w:val="single" w:sz="2" w:space="0" w:color="auto"/>
            </w:tcBorders>
            <w:shd w:val="clear" w:color="auto" w:fill="auto"/>
          </w:tcPr>
          <w:p w14:paraId="382677DF" w14:textId="77777777" w:rsidR="004D08B8" w:rsidRDefault="004D08B8" w:rsidP="006808A2">
            <w:pPr>
              <w:spacing w:after="120"/>
              <w:jc w:val="both"/>
            </w:pPr>
            <w:r w:rsidRPr="00855349">
              <w:t xml:space="preserve">During the year, the Special Rapporteur continued to hold meetings with Permanent Missions, international organizations, Governmental institutions, academic entities, including Monash University and the Geneva Academy of International Law and Human Rights, professional bodies, other </w:t>
            </w:r>
            <w:r>
              <w:t>s</w:t>
            </w:r>
            <w:r w:rsidRPr="00855349">
              <w:t xml:space="preserve">pecial </w:t>
            </w:r>
            <w:r>
              <w:t>p</w:t>
            </w:r>
            <w:r w:rsidRPr="00855349">
              <w:t>rocedures mandate</w:t>
            </w:r>
            <w:r>
              <w:t xml:space="preserve"> </w:t>
            </w:r>
            <w:r w:rsidRPr="00855349">
              <w:t>holders, Treaty Bodies and human rights experts, including International Commissions of Inquiry, as well as with numerous non-governmental organizations and relatives of victims of extra-judicial, summary or arbitrary executions to discuss communications sent, submissions received and other human rights situations related to the mandate, including the provision of the Special Rapporteur’s good offices, technical assistance and advice on forensic best practices and the effective prevention and investigation of extrajudicial, summary or arbitrary executions.</w:t>
            </w:r>
          </w:p>
          <w:p w14:paraId="1F831A62" w14:textId="1A7E671C" w:rsidR="004D08B8" w:rsidRPr="00507689" w:rsidRDefault="004D08B8" w:rsidP="006808A2">
            <w:pPr>
              <w:spacing w:before="40" w:after="120"/>
              <w:ind w:left="6" w:right="6"/>
              <w:jc w:val="both"/>
              <w:rPr>
                <w:highlight w:val="yellow"/>
              </w:rPr>
            </w:pPr>
            <w:r w:rsidRPr="00346ECB">
              <w:rPr>
                <w:rFonts w:asciiTheme="majorBidi" w:hAnsiTheme="majorBidi" w:cstheme="majorBidi"/>
              </w:rPr>
              <w:t xml:space="preserve">On 17 June, the Special Rapporteur met with the former United Nations High Commissioner for Human Rights, Michelle Bachelet, to discuss the possible implementation of a recommendation addressed to OHCHR, contained in his thematic report to the Human Rights Council (A/HRC/50/34), to consider acquiring in-house forensic medicine capacity to support the Office’s activities, </w:t>
            </w:r>
            <w:r w:rsidRPr="00346ECB">
              <w:rPr>
                <w:rFonts w:asciiTheme="majorBidi" w:hAnsiTheme="majorBidi" w:cstheme="majorBidi"/>
              </w:rPr>
              <w:lastRenderedPageBreak/>
              <w:t>including for the promotion and implementation of standards, such as the Minnesota Protocol.</w:t>
            </w:r>
            <w:r w:rsidRPr="00C62F98">
              <w:rPr>
                <w:rFonts w:asciiTheme="majorBidi" w:hAnsiTheme="majorBidi" w:cstheme="majorBidi"/>
              </w:rPr>
              <w:t xml:space="preserve"> </w:t>
            </w:r>
          </w:p>
        </w:tc>
      </w:tr>
      <w:tr w:rsidR="004D08B8" w:rsidRPr="001A7334" w14:paraId="02A328E1" w14:textId="77777777" w:rsidTr="009B4428">
        <w:tblPrEx>
          <w:jc w:val="lef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3119" w:type="dxa"/>
            <w:shd w:val="clear" w:color="auto" w:fill="auto"/>
          </w:tcPr>
          <w:p w14:paraId="7717A0EC" w14:textId="272D78DD" w:rsidR="004D08B8" w:rsidRPr="00C37633" w:rsidRDefault="004D08B8" w:rsidP="006808A2">
            <w:pPr>
              <w:ind w:left="6" w:right="6"/>
              <w:rPr>
                <w:bCs/>
              </w:rPr>
            </w:pPr>
            <w:r w:rsidRPr="00540003">
              <w:rPr>
                <w:bCs/>
              </w:rPr>
              <w:lastRenderedPageBreak/>
              <w:t>Special Rapporteur on the promotion and protection of the right to freedom of opinion and expression</w:t>
            </w:r>
          </w:p>
        </w:tc>
        <w:tc>
          <w:tcPr>
            <w:tcW w:w="6520" w:type="dxa"/>
            <w:shd w:val="clear" w:color="auto" w:fill="auto"/>
          </w:tcPr>
          <w:p w14:paraId="7812C1D6" w14:textId="21AD9E43" w:rsidR="004D08B8" w:rsidRPr="006B229D" w:rsidRDefault="004D08B8" w:rsidP="006808A2">
            <w:pPr>
              <w:spacing w:after="120"/>
              <w:ind w:left="6" w:right="6"/>
              <w:jc w:val="both"/>
            </w:pPr>
            <w:r w:rsidRPr="002D2D25">
              <w:t>On 1 November 2022, the Special Rapporteur went on a one-day visit to Bern, Switzerland, to discuss the negative implications of the Swiss banking law for the freedom of expression and press freedom in Switzerland. The Special Rapporteur met with representatives of the Swiss Government as well as with civil society and journalists. The meetings served as a follow up to a communication on the matter she sent to the Government of Switzerland on 3 March 2022 (See CHE 1/2022).</w:t>
            </w:r>
          </w:p>
        </w:tc>
      </w:tr>
      <w:tr w:rsidR="004D08B8" w:rsidRPr="001A7334" w14:paraId="66F7FD97" w14:textId="77777777" w:rsidTr="009B4428">
        <w:tblPrEx>
          <w:jc w:val="lef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3119" w:type="dxa"/>
            <w:shd w:val="clear" w:color="auto" w:fill="auto"/>
          </w:tcPr>
          <w:p w14:paraId="581309A2" w14:textId="52C87860" w:rsidR="004D08B8" w:rsidRPr="00540003" w:rsidRDefault="004D08B8" w:rsidP="006808A2">
            <w:pPr>
              <w:ind w:left="6" w:right="6"/>
              <w:rPr>
                <w:bCs/>
              </w:rPr>
            </w:pPr>
            <w:r w:rsidRPr="00540003">
              <w:rPr>
                <w:bCs/>
              </w:rPr>
              <w:t>Special Rapporteur on adequate housing as a component of the right to an adequate standard of living</w:t>
            </w:r>
          </w:p>
        </w:tc>
        <w:tc>
          <w:tcPr>
            <w:tcW w:w="6520" w:type="dxa"/>
            <w:shd w:val="clear" w:color="auto" w:fill="auto"/>
          </w:tcPr>
          <w:p w14:paraId="6D656C48" w14:textId="6FBED1A4" w:rsidR="004D08B8" w:rsidRPr="002D2D25" w:rsidRDefault="004D08B8" w:rsidP="006808A2">
            <w:pPr>
              <w:spacing w:after="120"/>
              <w:ind w:left="6" w:right="6"/>
              <w:jc w:val="both"/>
            </w:pPr>
            <w:r>
              <w:t>On 13 April 2022, the Special Rapporteur, together with</w:t>
            </w:r>
            <w:r w:rsidRPr="006730B9">
              <w:t xml:space="preserve"> the </w:t>
            </w:r>
            <w:r>
              <w:t>Special Rapporteur</w:t>
            </w:r>
            <w:r w:rsidRPr="006730B9">
              <w:t xml:space="preserve"> on the rights of </w:t>
            </w:r>
            <w:r>
              <w:t>I</w:t>
            </w:r>
            <w:r w:rsidRPr="006730B9">
              <w:t xml:space="preserve">ndigenous </w:t>
            </w:r>
            <w:r>
              <w:t>P</w:t>
            </w:r>
            <w:r w:rsidRPr="006730B9">
              <w:t xml:space="preserve">eoples, the </w:t>
            </w:r>
            <w:r>
              <w:t>Special Rapporteur</w:t>
            </w:r>
            <w:r w:rsidRPr="006730B9">
              <w:t xml:space="preserve"> on cultural rights and the </w:t>
            </w:r>
            <w:r>
              <w:t>Special Rapporteur</w:t>
            </w:r>
            <w:r w:rsidRPr="006730B9">
              <w:t xml:space="preserve"> on safe drinking water and sanitation</w:t>
            </w:r>
            <w:r>
              <w:t xml:space="preserve"> held a meeting with UNESCO World Heritage Centre, </w:t>
            </w:r>
            <w:r w:rsidRPr="00A347A1">
              <w:t>IUCN, ICOMOS</w:t>
            </w:r>
            <w:r>
              <w:t xml:space="preserve"> and</w:t>
            </w:r>
            <w:r w:rsidRPr="00A347A1">
              <w:t xml:space="preserve"> ICCROM</w:t>
            </w:r>
            <w:r>
              <w:t xml:space="preserve"> to discuss </w:t>
            </w:r>
            <w:r w:rsidRPr="00693D4C">
              <w:t>OTH 262/2021</w:t>
            </w:r>
            <w:r w:rsidRPr="00F131AA">
              <w:t xml:space="preserve">, </w:t>
            </w:r>
            <w:r w:rsidRPr="00693D4C">
              <w:t>OTH 263/2021</w:t>
            </w:r>
            <w:r w:rsidRPr="00F131AA">
              <w:t xml:space="preserve">, and </w:t>
            </w:r>
            <w:r w:rsidRPr="00693D4C">
              <w:t>OTH 264/2021</w:t>
            </w:r>
            <w:r>
              <w:t xml:space="preserve"> on the situation of Maasai indigenous peoples living in the Ngorongoro Conservation Area. Representatives of </w:t>
            </w:r>
            <w:r w:rsidRPr="00052CC1">
              <w:t xml:space="preserve">UNESCO </w:t>
            </w:r>
            <w:r>
              <w:t xml:space="preserve">said that they would like to have more regular exchanges with the SPMHs and that they would </w:t>
            </w:r>
            <w:r w:rsidRPr="00052CC1">
              <w:t xml:space="preserve">report to the World Heritage Committee on </w:t>
            </w:r>
            <w:r>
              <w:t xml:space="preserve">the </w:t>
            </w:r>
            <w:r w:rsidRPr="00052CC1">
              <w:t>exchange.</w:t>
            </w:r>
          </w:p>
        </w:tc>
      </w:tr>
      <w:tr w:rsidR="004D08B8" w:rsidRPr="001A7334" w14:paraId="6B8ADF89" w14:textId="77777777" w:rsidTr="009B4428">
        <w:tblPrEx>
          <w:jc w:val="lef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3119" w:type="dxa"/>
            <w:shd w:val="clear" w:color="auto" w:fill="auto"/>
          </w:tcPr>
          <w:p w14:paraId="7AB562BA" w14:textId="49AE6F06" w:rsidR="004D08B8" w:rsidRPr="00540003" w:rsidRDefault="004D08B8" w:rsidP="006808A2">
            <w:pPr>
              <w:ind w:left="6" w:right="6"/>
              <w:rPr>
                <w:bCs/>
              </w:rPr>
            </w:pPr>
            <w:r w:rsidRPr="00540003">
              <w:rPr>
                <w:bCs/>
              </w:rPr>
              <w:t>Special Rapporteur on the situation of human rights defenders</w:t>
            </w:r>
          </w:p>
        </w:tc>
        <w:tc>
          <w:tcPr>
            <w:tcW w:w="6520" w:type="dxa"/>
            <w:shd w:val="clear" w:color="auto" w:fill="auto"/>
          </w:tcPr>
          <w:p w14:paraId="43E61484" w14:textId="77777777" w:rsidR="004D08B8" w:rsidRPr="00180873" w:rsidRDefault="004D08B8" w:rsidP="006808A2">
            <w:pPr>
              <w:spacing w:before="100" w:beforeAutospacing="1" w:after="100" w:afterAutospacing="1"/>
              <w:jc w:val="both"/>
            </w:pPr>
            <w:r w:rsidRPr="006B3AF5">
              <w:t xml:space="preserve">Throughout the year, social media were key to follow-up on specific cases where the </w:t>
            </w:r>
            <w:r w:rsidRPr="00180873">
              <w:t>situation would be deteriorating. Here are a few concrete examples:</w:t>
            </w:r>
          </w:p>
          <w:p w14:paraId="6CADF5E6" w14:textId="77777777" w:rsidR="004D08B8" w:rsidRPr="00182E63" w:rsidRDefault="004D08B8" w:rsidP="006808A2">
            <w:pPr>
              <w:pStyle w:val="ListParagraph"/>
              <w:numPr>
                <w:ilvl w:val="0"/>
                <w:numId w:val="36"/>
              </w:numPr>
              <w:spacing w:before="100" w:beforeAutospacing="1" w:after="100" w:afterAutospacing="1" w:line="240" w:lineRule="auto"/>
              <w:rPr>
                <w:rFonts w:ascii="Times New Roman" w:hAnsi="Times New Roman" w:cs="Times New Roman"/>
                <w:sz w:val="20"/>
                <w:szCs w:val="20"/>
              </w:rPr>
            </w:pPr>
            <w:r w:rsidRPr="00182E63">
              <w:rPr>
                <w:rFonts w:ascii="Times New Roman" w:hAnsi="Times New Roman" w:cs="Times New Roman"/>
                <w:sz w:val="20"/>
                <w:szCs w:val="20"/>
              </w:rPr>
              <w:t xml:space="preserve">In October 2022, the mandate was informed that HRD and cancer sufferer </w:t>
            </w:r>
            <w:proofErr w:type="spellStart"/>
            <w:r w:rsidRPr="00182E63">
              <w:rPr>
                <w:rFonts w:ascii="Times New Roman" w:hAnsi="Times New Roman" w:cs="Times New Roman"/>
                <w:sz w:val="20"/>
                <w:szCs w:val="20"/>
              </w:rPr>
              <w:t>Arash</w:t>
            </w:r>
            <w:proofErr w:type="spellEnd"/>
            <w:r w:rsidRPr="00182E63">
              <w:rPr>
                <w:rFonts w:ascii="Times New Roman" w:hAnsi="Times New Roman" w:cs="Times New Roman"/>
                <w:sz w:val="20"/>
                <w:szCs w:val="20"/>
              </w:rPr>
              <w:t xml:space="preserve"> Sadeghi had been missing for a number of days and his phone had been turned off since Monday 10 Oct. Mary has engaged with the Government in communications and private meetings on his case before. She sent a tweet expressing concern. The tweet was shared almost 100 times in an hour, and within 2 hours, we received news that </w:t>
            </w:r>
            <w:proofErr w:type="spellStart"/>
            <w:r w:rsidRPr="00182E63">
              <w:rPr>
                <w:rFonts w:ascii="Times New Roman" w:hAnsi="Times New Roman" w:cs="Times New Roman"/>
                <w:sz w:val="20"/>
                <w:szCs w:val="20"/>
              </w:rPr>
              <w:t>Arash</w:t>
            </w:r>
            <w:proofErr w:type="spellEnd"/>
            <w:r w:rsidRPr="00182E63">
              <w:rPr>
                <w:rFonts w:ascii="Times New Roman" w:hAnsi="Times New Roman" w:cs="Times New Roman"/>
                <w:sz w:val="20"/>
                <w:szCs w:val="20"/>
              </w:rPr>
              <w:t xml:space="preserve"> had phoned his family. Sara said she believed Mary's tweet helped with allowing the phone call.</w:t>
            </w:r>
          </w:p>
          <w:p w14:paraId="68BF729C" w14:textId="77777777" w:rsidR="004D08B8" w:rsidRPr="00182E63" w:rsidRDefault="004D08B8" w:rsidP="004D08B8">
            <w:pPr>
              <w:pStyle w:val="ListParagraph"/>
              <w:spacing w:before="100" w:beforeAutospacing="1" w:after="100" w:afterAutospacing="1"/>
              <w:rPr>
                <w:rFonts w:ascii="Times New Roman" w:hAnsi="Times New Roman" w:cs="Times New Roman"/>
                <w:sz w:val="20"/>
                <w:szCs w:val="20"/>
              </w:rPr>
            </w:pPr>
          </w:p>
          <w:p w14:paraId="139CC6D5" w14:textId="77777777" w:rsidR="004D08B8" w:rsidRPr="00182E63" w:rsidRDefault="004D08B8" w:rsidP="006808A2">
            <w:pPr>
              <w:pStyle w:val="ListParagraph"/>
              <w:numPr>
                <w:ilvl w:val="0"/>
                <w:numId w:val="36"/>
              </w:numPr>
              <w:spacing w:before="100" w:beforeAutospacing="1" w:after="100" w:afterAutospacing="1" w:line="240" w:lineRule="auto"/>
              <w:rPr>
                <w:rFonts w:ascii="Times New Roman" w:hAnsi="Times New Roman" w:cs="Times New Roman"/>
                <w:sz w:val="20"/>
                <w:szCs w:val="20"/>
              </w:rPr>
            </w:pPr>
            <w:r w:rsidRPr="00182E63">
              <w:rPr>
                <w:rFonts w:ascii="Times New Roman" w:hAnsi="Times New Roman" w:cs="Times New Roman"/>
                <w:sz w:val="20"/>
                <w:szCs w:val="20"/>
              </w:rPr>
              <w:t xml:space="preserve">In a defamation trial against </w:t>
            </w:r>
            <w:proofErr w:type="spellStart"/>
            <w:r w:rsidRPr="00182E63">
              <w:rPr>
                <w:rFonts w:ascii="Times New Roman" w:hAnsi="Times New Roman" w:cs="Times New Roman"/>
                <w:sz w:val="20"/>
                <w:szCs w:val="20"/>
              </w:rPr>
              <w:t>Panayote</w:t>
            </w:r>
            <w:proofErr w:type="spellEnd"/>
            <w:r w:rsidRPr="00182E63">
              <w:rPr>
                <w:rFonts w:ascii="Times New Roman" w:hAnsi="Times New Roman" w:cs="Times New Roman"/>
                <w:sz w:val="20"/>
                <w:szCs w:val="20"/>
              </w:rPr>
              <w:t xml:space="preserve"> </w:t>
            </w:r>
            <w:proofErr w:type="spellStart"/>
            <w:r w:rsidRPr="00182E63">
              <w:rPr>
                <w:rFonts w:ascii="Times New Roman" w:hAnsi="Times New Roman" w:cs="Times New Roman"/>
                <w:sz w:val="20"/>
                <w:szCs w:val="20"/>
              </w:rPr>
              <w:t>Dimitrias</w:t>
            </w:r>
            <w:proofErr w:type="spellEnd"/>
            <w:r w:rsidRPr="00182E63">
              <w:rPr>
                <w:rFonts w:ascii="Times New Roman" w:hAnsi="Times New Roman" w:cs="Times New Roman"/>
                <w:sz w:val="20"/>
                <w:szCs w:val="20"/>
              </w:rPr>
              <w:t xml:space="preserve"> and Andrea Gilbert for speaking out against </w:t>
            </w:r>
            <w:proofErr w:type="spellStart"/>
            <w:r w:rsidRPr="00182E63">
              <w:rPr>
                <w:rFonts w:ascii="Times New Roman" w:hAnsi="Times New Roman" w:cs="Times New Roman"/>
                <w:sz w:val="20"/>
                <w:szCs w:val="20"/>
              </w:rPr>
              <w:t>anti-semitic</w:t>
            </w:r>
            <w:proofErr w:type="spellEnd"/>
            <w:r w:rsidRPr="00182E63">
              <w:rPr>
                <w:rFonts w:ascii="Times New Roman" w:hAnsi="Times New Roman" w:cs="Times New Roman"/>
                <w:sz w:val="20"/>
                <w:szCs w:val="20"/>
              </w:rPr>
              <w:t xml:space="preserve"> comments by an Orthodox bishop, Mary's tweet the previous day was translated into Greek and read out in court. </w:t>
            </w:r>
          </w:p>
          <w:p w14:paraId="1B9984DD" w14:textId="77FCE0A6" w:rsidR="004D08B8" w:rsidRDefault="004D08B8" w:rsidP="006808A2">
            <w:pPr>
              <w:spacing w:after="120"/>
              <w:ind w:left="6" w:right="6"/>
              <w:jc w:val="both"/>
            </w:pPr>
            <w:r w:rsidRPr="006B3AF5">
              <w:t xml:space="preserve">In September 2022, the Special Rapporteur sent a communication on the detention of HRDs at the </w:t>
            </w:r>
            <w:r w:rsidRPr="00FA6EFE">
              <w:t>Migration Monitoring Network in Turkey. S</w:t>
            </w:r>
            <w:r w:rsidRPr="006B3AF5">
              <w:t xml:space="preserve">he followed this up with a summary piece on her website and tweet the day before the next hearing on 13 December. Both the communication and this additional follow up were submitted as evidence in court. On 5 January 2023, all of the accused were released on bail. </w:t>
            </w:r>
          </w:p>
        </w:tc>
      </w:tr>
      <w:tr w:rsidR="004D08B8" w:rsidRPr="001A7334" w14:paraId="4F01B729" w14:textId="77777777" w:rsidTr="009B4428">
        <w:tblPrEx>
          <w:jc w:val="lef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3119" w:type="dxa"/>
            <w:shd w:val="clear" w:color="auto" w:fill="auto"/>
          </w:tcPr>
          <w:p w14:paraId="2AE8D584" w14:textId="0FDC710C" w:rsidR="004D08B8" w:rsidRPr="00540003" w:rsidRDefault="004D08B8" w:rsidP="006808A2">
            <w:pPr>
              <w:ind w:left="6" w:right="6"/>
              <w:rPr>
                <w:bCs/>
              </w:rPr>
            </w:pPr>
            <w:r w:rsidRPr="00540003">
              <w:rPr>
                <w:bCs/>
              </w:rPr>
              <w:t>Special Rapporteur on the human rights of internally displaced persons</w:t>
            </w:r>
          </w:p>
        </w:tc>
        <w:tc>
          <w:tcPr>
            <w:tcW w:w="6520" w:type="dxa"/>
            <w:shd w:val="clear" w:color="auto" w:fill="auto"/>
          </w:tcPr>
          <w:p w14:paraId="415402F1" w14:textId="16E981F9" w:rsidR="004D08B8" w:rsidRPr="006B3AF5" w:rsidRDefault="004D08B8" w:rsidP="006808A2">
            <w:pPr>
              <w:spacing w:before="100" w:beforeAutospacing="1" w:after="100" w:afterAutospacing="1"/>
              <w:jc w:val="both"/>
            </w:pPr>
            <w:r>
              <w:rPr>
                <w:bCs/>
              </w:rPr>
              <w:t>The Special Rapporteur</w:t>
            </w:r>
            <w:r w:rsidRPr="00C74C6B">
              <w:rPr>
                <w:bCs/>
              </w:rPr>
              <w:t xml:space="preserve"> continued to advocate to change the discourse about IDPs and advocate for an HRBA to displacement by promoting the implementation of the Guiding Principles on Internal Displacement through events, meetings, communications, statements, and training to government officials and other stakeholders. Instead of submitting an addendum on the GP20 Plan of Action, the </w:t>
            </w:r>
            <w:r>
              <w:rPr>
                <w:bCs/>
              </w:rPr>
              <w:t>Special Rapporteur</w:t>
            </w:r>
            <w:r w:rsidRPr="00C74C6B">
              <w:rPr>
                <w:bCs/>
              </w:rPr>
              <w:t xml:space="preserve"> integrated her reflections on the GP20 Plan of Action in the body of her HRC and GA reports. Following the successful conclusion of the Plan of Action in 2020, this community of experts continued as an informal platform named GP2.0 for joint initiatives and sharing of good practices. The </w:t>
            </w:r>
            <w:r>
              <w:rPr>
                <w:bCs/>
              </w:rPr>
              <w:t>Special Rapporteur</w:t>
            </w:r>
            <w:r w:rsidRPr="00C74C6B">
              <w:rPr>
                <w:bCs/>
              </w:rPr>
              <w:t xml:space="preserve"> has provided advice on solutions to internal displacement to the GP2.0, highlighting the importance of an HRBA to solutions.</w:t>
            </w:r>
          </w:p>
        </w:tc>
      </w:tr>
      <w:tr w:rsidR="004D08B8" w:rsidRPr="001A7334" w14:paraId="248899D7" w14:textId="77777777" w:rsidTr="009B4428">
        <w:tblPrEx>
          <w:jc w:val="lef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3119" w:type="dxa"/>
            <w:shd w:val="clear" w:color="auto" w:fill="auto"/>
          </w:tcPr>
          <w:p w14:paraId="7CECBE60" w14:textId="2782927E" w:rsidR="004D08B8" w:rsidRPr="00540003" w:rsidRDefault="004D08B8" w:rsidP="006808A2">
            <w:pPr>
              <w:ind w:left="6" w:right="6"/>
              <w:rPr>
                <w:bCs/>
              </w:rPr>
            </w:pPr>
            <w:r w:rsidRPr="00540003">
              <w:rPr>
                <w:bCs/>
              </w:rPr>
              <w:t>Special Rapporteur on the human rights of migrants</w:t>
            </w:r>
          </w:p>
        </w:tc>
        <w:tc>
          <w:tcPr>
            <w:tcW w:w="6520" w:type="dxa"/>
            <w:shd w:val="clear" w:color="auto" w:fill="auto"/>
          </w:tcPr>
          <w:p w14:paraId="215066E8" w14:textId="573AA6E4" w:rsidR="004D08B8" w:rsidRDefault="004D08B8" w:rsidP="006808A2">
            <w:pPr>
              <w:spacing w:before="100" w:beforeAutospacing="1" w:after="100" w:afterAutospacing="1"/>
              <w:jc w:val="both"/>
              <w:rPr>
                <w:bCs/>
              </w:rPr>
            </w:pPr>
            <w:r w:rsidRPr="00A01EAD">
              <w:t>As a follow-up to his report on “means to addr</w:t>
            </w:r>
            <w:r>
              <w:t xml:space="preserve">ess the human rights impact of </w:t>
            </w:r>
            <w:r w:rsidRPr="00A01EAD">
              <w:t xml:space="preserve">pushbacks of migrants on land and at sea” (A/HRC/47/30), the Special Rapporteur on the human rights of migrants submitted to the 50th session of the Human Rights </w:t>
            </w:r>
            <w:r w:rsidRPr="00A01EAD">
              <w:lastRenderedPageBreak/>
              <w:t>Council, held in June 2022, a report on “human rights violations at international borders, focusing on trends, prevention and accountability” (A/HRC/50/31). In the follow-up report, the Special Rapporteur examined recent developments in migration and border governance affecting the human rights of migrants. He analysed the regrettable trend of the legitimization of pushback practices through the introduction of legislation and government executive orders and discusses the application of safe third country concepts and readmission agreements at land borders and at sea. The report also took note of recent positive developments with regard to ensuring accountability for pushbacks.</w:t>
            </w:r>
          </w:p>
        </w:tc>
      </w:tr>
      <w:tr w:rsidR="004D08B8" w:rsidRPr="001A7334" w14:paraId="03FAF2E3" w14:textId="77777777" w:rsidTr="009B4428">
        <w:tblPrEx>
          <w:jc w:val="lef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3119" w:type="dxa"/>
            <w:shd w:val="clear" w:color="auto" w:fill="auto"/>
          </w:tcPr>
          <w:p w14:paraId="68E44C88" w14:textId="4D449042" w:rsidR="004D08B8" w:rsidRPr="00180873" w:rsidRDefault="004D08B8" w:rsidP="006808A2">
            <w:pPr>
              <w:ind w:left="6" w:right="6"/>
              <w:rPr>
                <w:bCs/>
              </w:rPr>
            </w:pPr>
            <w:r w:rsidRPr="00180873">
              <w:rPr>
                <w:bCs/>
              </w:rPr>
              <w:lastRenderedPageBreak/>
              <w:t>Special Rapporteur on freedom of religion or belief</w:t>
            </w:r>
          </w:p>
        </w:tc>
        <w:tc>
          <w:tcPr>
            <w:tcW w:w="6520" w:type="dxa"/>
            <w:shd w:val="clear" w:color="auto" w:fill="auto"/>
          </w:tcPr>
          <w:p w14:paraId="1958EFF9" w14:textId="7260B103" w:rsidR="004D08B8" w:rsidRPr="00180873" w:rsidRDefault="004D08B8" w:rsidP="006808A2">
            <w:pPr>
              <w:spacing w:before="100" w:beforeAutospacing="1" w:after="100" w:afterAutospacing="1"/>
              <w:jc w:val="both"/>
            </w:pPr>
            <w:r w:rsidRPr="00182E63">
              <w:rPr>
                <w:shd w:val="clear" w:color="auto" w:fill="FFFFFF"/>
              </w:rPr>
              <w:t>In his 2019 report to the UN General Assembly A/74/358, the Special Rapporteur on freedom of religion or belief, identified violence, discrimination and expressions of hostility motivated by antisemitism as a serious obstacle to the enjoyment of the right to freedom of religion or belief. A subsequent review undertaken by the former Special Rapporteur of trends in antisemitism since 2019 revealed many positive developments in combating antisemitism but also enduring challenges. Therefore, the former Special Rapporteur developed and published in May 2022 a Follow-up Action Plan outlining key eight recommendations intended to enable key stakeholders to make further progress in implementing the recommendations set out in the 2019 report on antisemitism and to address the serious challenges identified. In formulating them, the former Special Rapporteur engaged with a number of national, regional and international actors, including governmental actors, international human rights experts and civil society actors, committed to combating ‘hate speech’ generally and antisemitism specifically.</w:t>
            </w:r>
          </w:p>
        </w:tc>
      </w:tr>
      <w:tr w:rsidR="004D08B8" w:rsidRPr="001A7334" w14:paraId="322E8454" w14:textId="77777777" w:rsidTr="009B4428">
        <w:tblPrEx>
          <w:jc w:val="lef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3119" w:type="dxa"/>
            <w:shd w:val="clear" w:color="auto" w:fill="auto"/>
          </w:tcPr>
          <w:p w14:paraId="04DDF05F" w14:textId="3D976B53" w:rsidR="004D08B8" w:rsidRPr="00540003" w:rsidRDefault="004D08B8" w:rsidP="006808A2">
            <w:pPr>
              <w:ind w:left="6" w:right="6"/>
              <w:rPr>
                <w:bCs/>
              </w:rPr>
            </w:pPr>
            <w:r w:rsidRPr="00540003">
              <w:rPr>
                <w:bCs/>
              </w:rPr>
              <w:t>Independent Expert on</w:t>
            </w:r>
            <w:r>
              <w:rPr>
                <w:bCs/>
              </w:rPr>
              <w:t xml:space="preserve"> </w:t>
            </w:r>
            <w:r w:rsidRPr="00540003">
              <w:rPr>
                <w:bCs/>
              </w:rPr>
              <w:t>protection against violence and discrimination based on sexual orientation and gender</w:t>
            </w:r>
            <w:r>
              <w:rPr>
                <w:bCs/>
              </w:rPr>
              <w:t xml:space="preserve"> </w:t>
            </w:r>
            <w:r w:rsidRPr="00540003">
              <w:rPr>
                <w:bCs/>
              </w:rPr>
              <w:t>identity</w:t>
            </w:r>
          </w:p>
        </w:tc>
        <w:tc>
          <w:tcPr>
            <w:tcW w:w="6520" w:type="dxa"/>
            <w:shd w:val="clear" w:color="auto" w:fill="auto"/>
          </w:tcPr>
          <w:p w14:paraId="74FD1CB3" w14:textId="77777777" w:rsidR="004D08B8" w:rsidRDefault="004D08B8" w:rsidP="006808A2">
            <w:pPr>
              <w:spacing w:after="120"/>
              <w:jc w:val="both"/>
            </w:pPr>
            <w:r>
              <w:t>The Independent Expert during the year organised and participated in several events to follow up on his thematic reports to the Human Rights Council and the General Assembly.</w:t>
            </w:r>
          </w:p>
          <w:p w14:paraId="515B2F32" w14:textId="2D42FF28" w:rsidR="004D08B8" w:rsidRPr="00FA6EFE" w:rsidRDefault="004D08B8" w:rsidP="006808A2">
            <w:pPr>
              <w:spacing w:before="100" w:beforeAutospacing="1" w:after="100" w:afterAutospacing="1"/>
              <w:jc w:val="both"/>
              <w:rPr>
                <w:color w:val="333333"/>
                <w:shd w:val="clear" w:color="auto" w:fill="FFFFFF"/>
              </w:rPr>
            </w:pPr>
            <w:r>
              <w:rPr>
                <w:bCs/>
              </w:rPr>
              <w:t xml:space="preserve">In December 2022, the Independent Expert initiated a series of letters soliciting follow-up inputs from States to which the mandate conducted official country visits since the beginning of the mandate, including to </w:t>
            </w:r>
            <w:r w:rsidRPr="00067013">
              <w:rPr>
                <w:bCs/>
              </w:rPr>
              <w:t>Argentina,</w:t>
            </w:r>
            <w:r>
              <w:rPr>
                <w:bCs/>
              </w:rPr>
              <w:t xml:space="preserve"> </w:t>
            </w:r>
            <w:r w:rsidRPr="00067013">
              <w:rPr>
                <w:bCs/>
              </w:rPr>
              <w:t>Georgia,</w:t>
            </w:r>
            <w:r>
              <w:rPr>
                <w:bCs/>
              </w:rPr>
              <w:t xml:space="preserve"> </w:t>
            </w:r>
            <w:r w:rsidRPr="00067013">
              <w:rPr>
                <w:bCs/>
              </w:rPr>
              <w:t>Mozambique,</w:t>
            </w:r>
            <w:r>
              <w:rPr>
                <w:bCs/>
              </w:rPr>
              <w:t xml:space="preserve"> </w:t>
            </w:r>
            <w:r w:rsidRPr="00067013">
              <w:rPr>
                <w:bCs/>
              </w:rPr>
              <w:t>Tunisia,</w:t>
            </w:r>
            <w:r>
              <w:rPr>
                <w:bCs/>
              </w:rPr>
              <w:t xml:space="preserve"> and </w:t>
            </w:r>
            <w:r w:rsidRPr="00067013">
              <w:rPr>
                <w:bCs/>
              </w:rPr>
              <w:t>Ukraine</w:t>
            </w:r>
            <w:r>
              <w:rPr>
                <w:bCs/>
              </w:rPr>
              <w:t xml:space="preserve">. The contents of responses by those States will form the basis for a report following up on implementation of remedial recommendations by the Independent </w:t>
            </w:r>
            <w:proofErr w:type="gramStart"/>
            <w:r>
              <w:rPr>
                <w:bCs/>
              </w:rPr>
              <w:t>Expert  in</w:t>
            </w:r>
            <w:proofErr w:type="gramEnd"/>
            <w:r>
              <w:rPr>
                <w:bCs/>
              </w:rPr>
              <w:t xml:space="preserve"> the reports on the country visits to those respective States.</w:t>
            </w:r>
          </w:p>
        </w:tc>
      </w:tr>
      <w:tr w:rsidR="004D08B8" w:rsidRPr="001A7334" w14:paraId="0E56B21D" w14:textId="77777777" w:rsidTr="009B4428">
        <w:tblPrEx>
          <w:jc w:val="lef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3119" w:type="dxa"/>
            <w:shd w:val="clear" w:color="auto" w:fill="auto"/>
          </w:tcPr>
          <w:p w14:paraId="0AC3D37C" w14:textId="2EFBB4F7" w:rsidR="004D08B8" w:rsidRPr="00180873" w:rsidRDefault="004D08B8" w:rsidP="006808A2">
            <w:pPr>
              <w:ind w:left="6" w:right="6"/>
              <w:rPr>
                <w:bCs/>
              </w:rPr>
            </w:pPr>
            <w:r w:rsidRPr="00180873">
              <w:rPr>
                <w:bCs/>
              </w:rPr>
              <w:t>Special Rapporteur on contemporary forms of slavery, including its causes and its consequences.</w:t>
            </w:r>
          </w:p>
        </w:tc>
        <w:tc>
          <w:tcPr>
            <w:tcW w:w="6520" w:type="dxa"/>
            <w:shd w:val="clear" w:color="auto" w:fill="auto"/>
          </w:tcPr>
          <w:p w14:paraId="1594F3B9" w14:textId="095A2493" w:rsidR="004D08B8" w:rsidRPr="00180873" w:rsidRDefault="004D08B8" w:rsidP="006808A2">
            <w:pPr>
              <w:spacing w:after="120"/>
              <w:jc w:val="both"/>
            </w:pPr>
            <w:r w:rsidRPr="00182E63">
              <w:t>Since the Special Rapporteur on contemporary forms of slavery undertook a visit to Mauritania in May 2022, the Government has continued constructive dialogue with the Special Rapporteur and regularly informed him of ongoing developments to address slavery in the country.  For example, Mauritania established two bodies after the country visit: 1) technical committee to oversee the implementation of recommendations proposed by the Special Rapporteur and 2) an inter-ministerial committee to monitor the Government’s action against trafficking in persons.  They meet every 1-2 months to monitor progress and take further actions where appropriate.  The inter-ministerial committee also established a dedicated fund for the victims of contemporary forms of slavery, in line with the Special Rapporteur’s recommendations.  An initial $140,000 were raised and the Government has promised to intensify fund-raising. Another important development is the commencement of the National Agency for fighting human trafficking and migrant smuggling, which was originally created by Law 2020-017. It has reportedly begun its operation, which had been delayed due to the COVID-19 pandemic. </w:t>
            </w:r>
          </w:p>
        </w:tc>
      </w:tr>
      <w:tr w:rsidR="004D08B8" w:rsidRPr="001A7334" w14:paraId="7EB6BC5F" w14:textId="77777777" w:rsidTr="009B4428">
        <w:tblPrEx>
          <w:jc w:val="lef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3119" w:type="dxa"/>
            <w:shd w:val="clear" w:color="auto" w:fill="auto"/>
          </w:tcPr>
          <w:p w14:paraId="6F2354FB" w14:textId="436593BB" w:rsidR="004D08B8" w:rsidRPr="00540003" w:rsidRDefault="004D08B8" w:rsidP="006808A2">
            <w:pPr>
              <w:ind w:left="6" w:right="6"/>
              <w:rPr>
                <w:bCs/>
              </w:rPr>
            </w:pPr>
            <w:r w:rsidRPr="00540003">
              <w:rPr>
                <w:bCs/>
              </w:rPr>
              <w:t>Special Rapporteur on torture and other cruel, inhuman or degrading treatment or punishment</w:t>
            </w:r>
          </w:p>
        </w:tc>
        <w:tc>
          <w:tcPr>
            <w:tcW w:w="6520" w:type="dxa"/>
            <w:shd w:val="clear" w:color="auto" w:fill="auto"/>
          </w:tcPr>
          <w:p w14:paraId="39800118" w14:textId="5C6B7936" w:rsidR="004D08B8" w:rsidRDefault="004D08B8" w:rsidP="006808A2">
            <w:pPr>
              <w:spacing w:after="120"/>
              <w:jc w:val="both"/>
              <w:rPr>
                <w:color w:val="242424"/>
              </w:rPr>
            </w:pPr>
            <w:r>
              <w:t>On 11 March 2022, the Special Rapporteur on Torture</w:t>
            </w:r>
            <w:proofErr w:type="gramStart"/>
            <w:r>
              <w:t>, ,</w:t>
            </w:r>
            <w:proofErr w:type="gramEnd"/>
            <w:r>
              <w:t xml:space="preserve"> submitted his final report to the 49</w:t>
            </w:r>
            <w:r w:rsidRPr="0030160B">
              <w:rPr>
                <w:vertAlign w:val="superscript"/>
              </w:rPr>
              <w:t>th</w:t>
            </w:r>
            <w:r>
              <w:t xml:space="preserve"> session of the Human Rights Council </w:t>
            </w:r>
            <w:r w:rsidRPr="0030160B">
              <w:t>(A/HRC/49/50)</w:t>
            </w:r>
            <w:r>
              <w:t xml:space="preserve">, evaluating </w:t>
            </w:r>
            <w:r w:rsidRPr="0030160B">
              <w:t>the reception and utilization by States of his thematic reports as a driver of change in national laws, policies, and practices towards the eradication of torture and ill-treatment and offers recommendations aiming to support that process.</w:t>
            </w:r>
            <w:r>
              <w:t xml:space="preserve"> The report </w:t>
            </w:r>
            <w:r w:rsidRPr="0030160B">
              <w:t xml:space="preserve">explores the role of thematic reports as an important resource for States, </w:t>
            </w:r>
            <w:r w:rsidRPr="0030160B">
              <w:lastRenderedPageBreak/>
              <w:t>international organizations and other stakeholders, in informing the definitions, interpretations and provisions of relevant international human rights instruments and in advancing the normative and practical frameworks of the prohibition and prevention of torture, providing examples, such as the incorporation of the Special Rapporteur’s standard on solitary confinement in the revised Nelson Mandela Rules, the consideration of rape as amounting to torture by the Inter-American Commission and consequently by the European Court on Human Rights, referencing the Special Rapporteur reports, among others.</w:t>
            </w:r>
          </w:p>
        </w:tc>
      </w:tr>
      <w:tr w:rsidR="004D08B8" w:rsidRPr="001A7334" w14:paraId="589BEEB5" w14:textId="77777777" w:rsidTr="009B4428">
        <w:tblPrEx>
          <w:jc w:val="lef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3119" w:type="dxa"/>
            <w:shd w:val="clear" w:color="auto" w:fill="auto"/>
          </w:tcPr>
          <w:p w14:paraId="6F8ED8BF" w14:textId="1C9D43E3" w:rsidR="004D08B8" w:rsidRPr="00540003" w:rsidRDefault="004D08B8" w:rsidP="006808A2">
            <w:pPr>
              <w:ind w:left="6" w:right="6"/>
              <w:rPr>
                <w:bCs/>
              </w:rPr>
            </w:pPr>
            <w:r w:rsidRPr="00540003">
              <w:rPr>
                <w:bCs/>
              </w:rPr>
              <w:lastRenderedPageBreak/>
              <w:t xml:space="preserve">Special Rapporteur on the promotion of truth, justice, reparation </w:t>
            </w:r>
            <w:r w:rsidR="00C937C6">
              <w:rPr>
                <w:bCs/>
              </w:rPr>
              <w:t>and</w:t>
            </w:r>
            <w:r w:rsidRPr="00540003">
              <w:rPr>
                <w:bCs/>
              </w:rPr>
              <w:t xml:space="preserve"> guarantees of non-recurrence </w:t>
            </w:r>
          </w:p>
        </w:tc>
        <w:tc>
          <w:tcPr>
            <w:tcW w:w="6520" w:type="dxa"/>
            <w:shd w:val="clear" w:color="auto" w:fill="auto"/>
          </w:tcPr>
          <w:p w14:paraId="2E9CDF89" w14:textId="77777777" w:rsidR="004D08B8" w:rsidRPr="00295698" w:rsidRDefault="004D08B8" w:rsidP="006808A2">
            <w:pPr>
              <w:spacing w:after="120"/>
              <w:jc w:val="both"/>
            </w:pPr>
            <w:r w:rsidRPr="00295698">
              <w:t>The Special Rapporteur</w:t>
            </w:r>
            <w:r>
              <w:t xml:space="preserve"> </w:t>
            </w:r>
            <w:r w:rsidRPr="00295698">
              <w:t xml:space="preserve">followed up on thematic areas of concern for his mandate through participation in several conferences and events organised by partners, including on issues such as the legacy of colonialism, memorialization processes, victims’ participation in transitional justice processes, and reparations owed to victims. </w:t>
            </w:r>
          </w:p>
          <w:p w14:paraId="533843CA" w14:textId="77777777" w:rsidR="004D08B8" w:rsidRPr="00295698" w:rsidRDefault="004D08B8" w:rsidP="006808A2">
            <w:pPr>
              <w:spacing w:after="120"/>
              <w:jc w:val="both"/>
            </w:pPr>
            <w:r w:rsidRPr="00295698">
              <w:t>The Special Rapporteur held meetings with State delegates, UN entities and agencies, government officials, UN and regional human rights mechanisms, NGOs, victims, and academic institutions to discuss issues related to his mandate, including alleged human rights violations, the implementation of recommendations contained in his reports, and technical cooperation.</w:t>
            </w:r>
          </w:p>
          <w:p w14:paraId="561E0468" w14:textId="308D7EFD" w:rsidR="004D08B8" w:rsidRDefault="004D08B8" w:rsidP="006808A2">
            <w:pPr>
              <w:spacing w:after="120"/>
              <w:jc w:val="both"/>
            </w:pPr>
            <w:r w:rsidRPr="00295698">
              <w:t>In follow up to his country visit to Bosnia and Herzegovina (December 2021), on 1</w:t>
            </w:r>
            <w:r>
              <w:t>9</w:t>
            </w:r>
            <w:r w:rsidRPr="00295698">
              <w:t xml:space="preserve"> September 2022, the Special Rapporteur participated, jointly with the Ombudsperson</w:t>
            </w:r>
            <w:r>
              <w:t xml:space="preserve"> of BiH</w:t>
            </w:r>
            <w:r w:rsidRPr="00295698">
              <w:t xml:space="preserve"> and the Resident Coordinator in B</w:t>
            </w:r>
            <w:r>
              <w:t>iH</w:t>
            </w:r>
            <w:r w:rsidRPr="00295698">
              <w:t xml:space="preserve">, in an event at the sides of the HRC 51 to discuss the </w:t>
            </w:r>
            <w:r>
              <w:t xml:space="preserve">findings and </w:t>
            </w:r>
            <w:r w:rsidRPr="00295698">
              <w:t>recommendations contained in the Special Rapporteur’s visit report and a roadmap for their implementation</w:t>
            </w:r>
            <w:r>
              <w:t xml:space="preserve"> and for advancing transitional justice in the country</w:t>
            </w:r>
            <w:r w:rsidRPr="00295698">
              <w:t>.</w:t>
            </w:r>
            <w:r>
              <w:t xml:space="preserve"> The event was co-organized by the Permanent Missions of Belgium, Bosnia and Herzegovina, Germany and Austria.</w:t>
            </w:r>
          </w:p>
        </w:tc>
      </w:tr>
      <w:tr w:rsidR="004D08B8" w:rsidRPr="001A7334" w14:paraId="1D9ED7D5" w14:textId="77777777" w:rsidTr="009B4428">
        <w:tblPrEx>
          <w:jc w:val="lef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3119" w:type="dxa"/>
            <w:shd w:val="clear" w:color="auto" w:fill="auto"/>
          </w:tcPr>
          <w:p w14:paraId="6C28BA6F" w14:textId="71CAB5F5" w:rsidR="004D08B8" w:rsidRPr="00540003" w:rsidRDefault="004D08B8" w:rsidP="006808A2">
            <w:pPr>
              <w:ind w:left="6" w:right="6"/>
              <w:rPr>
                <w:bCs/>
              </w:rPr>
            </w:pPr>
            <w:r w:rsidRPr="009008D2">
              <w:rPr>
                <w:bCs/>
              </w:rPr>
              <w:t>Special Rapporteur on the situation of human rights in the Palestinian territories occupied since 1967</w:t>
            </w:r>
          </w:p>
        </w:tc>
        <w:tc>
          <w:tcPr>
            <w:tcW w:w="6520" w:type="dxa"/>
            <w:shd w:val="clear" w:color="auto" w:fill="auto"/>
          </w:tcPr>
          <w:p w14:paraId="08B35EF6" w14:textId="77777777" w:rsidR="004D08B8" w:rsidRDefault="004D08B8" w:rsidP="006808A2">
            <w:pPr>
              <w:spacing w:after="120"/>
              <w:jc w:val="both"/>
            </w:pPr>
            <w:r>
              <w:t xml:space="preserve">Following the designation of </w:t>
            </w:r>
            <w:r w:rsidRPr="007F1F32">
              <w:t xml:space="preserve">six Palestinian civil society </w:t>
            </w:r>
            <w:r>
              <w:t>organizations as “</w:t>
            </w:r>
            <w:r w:rsidRPr="007F1F32">
              <w:t>terrorist</w:t>
            </w:r>
            <w:r>
              <w:t>”</w:t>
            </w:r>
            <w:r w:rsidRPr="007F1F32">
              <w:t xml:space="preserve"> by the </w:t>
            </w:r>
            <w:r>
              <w:t xml:space="preserve">Israeli </w:t>
            </w:r>
            <w:r w:rsidRPr="007F1F32">
              <w:t xml:space="preserve">Government </w:t>
            </w:r>
            <w:r>
              <w:t xml:space="preserve">in October 2021, the Special Rapporteur repeatedly condemned the designation and called for continued support for the concerned six organizations by the international community, primarily through press releases and letters to the EU and its Member States throughout 2022.   </w:t>
            </w:r>
          </w:p>
          <w:p w14:paraId="644EA6A8" w14:textId="77777777" w:rsidR="004D08B8" w:rsidRDefault="004D08B8" w:rsidP="006808A2">
            <w:pPr>
              <w:spacing w:after="120"/>
              <w:jc w:val="both"/>
            </w:pPr>
            <w:r>
              <w:t xml:space="preserve">The Special Rapporteur continued to monitor the situation in </w:t>
            </w:r>
            <w:proofErr w:type="spellStart"/>
            <w:r>
              <w:t>Masafer</w:t>
            </w:r>
            <w:proofErr w:type="spellEnd"/>
            <w:r>
              <w:t xml:space="preserve"> </w:t>
            </w:r>
            <w:proofErr w:type="spellStart"/>
            <w:r>
              <w:t>Yatta</w:t>
            </w:r>
            <w:proofErr w:type="spellEnd"/>
            <w:r>
              <w:t xml:space="preserve"> in the occupied West Bank, where around 1,200 Palestinian residents faced </w:t>
            </w:r>
            <w:r w:rsidRPr="009008D2">
              <w:t>imminent risks of forced evictions, arbitrary displacement and forcible transfer,</w:t>
            </w:r>
            <w:r>
              <w:t xml:space="preserve"> following the</w:t>
            </w:r>
            <w:r w:rsidRPr="00404EE6">
              <w:t xml:space="preserve"> Israeli High Court of Justice</w:t>
            </w:r>
            <w:r>
              <w:t xml:space="preserve">’s rejection of </w:t>
            </w:r>
            <w:r w:rsidRPr="00404EE6">
              <w:t xml:space="preserve">appeals against eviction orders issued to </w:t>
            </w:r>
            <w:r>
              <w:t>them in May 2022. The Special Rapporteur, together with the Special Rapporteur on adequate housing and the Special Rapporteur on IDPs, issued an urgent appeal (</w:t>
            </w:r>
            <w:r w:rsidRPr="00693D4C">
              <w:t>UA ISR 9/2022</w:t>
            </w:r>
            <w:r>
              <w:t xml:space="preserve">) and </w:t>
            </w:r>
            <w:r w:rsidRPr="00693D4C">
              <w:t>a press release</w:t>
            </w:r>
            <w:r>
              <w:t xml:space="preserve"> in May 2022, and a </w:t>
            </w:r>
            <w:r w:rsidRPr="00693D4C">
              <w:t>follow-up press release</w:t>
            </w:r>
            <w:r>
              <w:t xml:space="preserve"> in August 2022.</w:t>
            </w:r>
          </w:p>
          <w:p w14:paraId="385C6A13" w14:textId="77777777" w:rsidR="004D08B8" w:rsidRDefault="004D08B8" w:rsidP="006808A2">
            <w:pPr>
              <w:spacing w:after="120"/>
              <w:jc w:val="both"/>
            </w:pPr>
            <w:r>
              <w:t xml:space="preserve">On 7 November, the Special Rapporteur issued </w:t>
            </w:r>
            <w:r w:rsidRPr="00693D4C">
              <w:t>a press release</w:t>
            </w:r>
            <w:r>
              <w:t xml:space="preserve"> on attacks against a prominent Palestinian human rights defender, Issa </w:t>
            </w:r>
            <w:proofErr w:type="spellStart"/>
            <w:r>
              <w:t>Amro</w:t>
            </w:r>
            <w:proofErr w:type="spellEnd"/>
            <w:r>
              <w:t>, who has been the subject of multiple communications (</w:t>
            </w:r>
            <w:r w:rsidRPr="00693D4C">
              <w:t>ISR 9/2016</w:t>
            </w:r>
            <w:r>
              <w:t xml:space="preserve">; </w:t>
            </w:r>
            <w:r w:rsidRPr="00693D4C">
              <w:t>ISR 3/2014</w:t>
            </w:r>
            <w:r>
              <w:t xml:space="preserve">; </w:t>
            </w:r>
            <w:r w:rsidRPr="00693D4C">
              <w:t>ISR 7/2013</w:t>
            </w:r>
            <w:r>
              <w:t>).</w:t>
            </w:r>
          </w:p>
          <w:p w14:paraId="71853067" w14:textId="4C5E3C15" w:rsidR="004D08B8" w:rsidRPr="00295698" w:rsidRDefault="004D08B8" w:rsidP="006808A2">
            <w:pPr>
              <w:spacing w:after="120"/>
              <w:jc w:val="both"/>
            </w:pPr>
            <w:r>
              <w:t xml:space="preserve">As a follow-up to the communications on the case of Salah </w:t>
            </w:r>
            <w:proofErr w:type="spellStart"/>
            <w:r>
              <w:t>Hammouri</w:t>
            </w:r>
            <w:proofErr w:type="spellEnd"/>
            <w:r>
              <w:t xml:space="preserve">, the French-Palestinian human rights defender, the Special Rapporteur and the Special Rapporteur on counter-terrorism jointly issued </w:t>
            </w:r>
            <w:r w:rsidRPr="00693D4C">
              <w:t>a press release</w:t>
            </w:r>
            <w:r>
              <w:t xml:space="preserve"> on 2 December, condemning the deportation order issued against him by the Israeli Government, following the affirmation of the revocation of his permanent residency in Jerusalem. </w:t>
            </w:r>
          </w:p>
        </w:tc>
      </w:tr>
    </w:tbl>
    <w:p w14:paraId="6432CF4B" w14:textId="77777777" w:rsidR="00C1190C" w:rsidRDefault="00C1190C" w:rsidP="00950054">
      <w:pPr>
        <w:pStyle w:val="SingleTxtG"/>
        <w:jc w:val="left"/>
        <w:sectPr w:rsidR="00C1190C" w:rsidSect="00205107">
          <w:endnotePr>
            <w:numFmt w:val="decimal"/>
          </w:endnotePr>
          <w:pgSz w:w="11907" w:h="16840" w:code="9"/>
          <w:pgMar w:top="1417" w:right="1134" w:bottom="1134" w:left="1134" w:header="850" w:footer="567" w:gutter="0"/>
          <w:cols w:space="720"/>
          <w:docGrid w:linePitch="272"/>
        </w:sectPr>
      </w:pPr>
    </w:p>
    <w:p w14:paraId="64402B00" w14:textId="4984CD44" w:rsidR="00B06C47" w:rsidRPr="003470D0" w:rsidRDefault="00B06C47" w:rsidP="00B06C47">
      <w:pPr>
        <w:pStyle w:val="HChG"/>
      </w:pPr>
      <w:r>
        <w:lastRenderedPageBreak/>
        <w:tab/>
      </w:r>
      <w:r w:rsidRPr="00DB61FD">
        <w:t>XIV.</w:t>
      </w:r>
      <w:r w:rsidRPr="00DB61FD">
        <w:tab/>
      </w:r>
      <w:r w:rsidRPr="00182E63">
        <w:t>External support received by mandate holders in 202</w:t>
      </w:r>
      <w:r w:rsidR="002633EE" w:rsidRPr="00DB61FD">
        <w:t>2</w:t>
      </w:r>
    </w:p>
    <w:p w14:paraId="0CBE8E92" w14:textId="77777777" w:rsidR="00B06C47" w:rsidRPr="003470D0" w:rsidRDefault="00B06C47" w:rsidP="00B06C47">
      <w:pPr>
        <w:pStyle w:val="H1G"/>
      </w:pPr>
      <w:r>
        <w:tab/>
        <w:t>A.</w:t>
      </w:r>
      <w:r>
        <w:tab/>
      </w:r>
      <w:r w:rsidRPr="003470D0">
        <w:t>Thematic mandates</w:t>
      </w:r>
    </w:p>
    <w:tbl>
      <w:tblPr>
        <w:tblW w:w="9639" w:type="dxa"/>
        <w:jc w:val="center"/>
        <w:tblLayout w:type="fixed"/>
        <w:tblCellMar>
          <w:left w:w="0" w:type="dxa"/>
          <w:right w:w="0" w:type="dxa"/>
        </w:tblCellMar>
        <w:tblLook w:val="0020" w:firstRow="1" w:lastRow="0" w:firstColumn="0" w:lastColumn="0" w:noHBand="0" w:noVBand="0"/>
      </w:tblPr>
      <w:tblGrid>
        <w:gridCol w:w="1701"/>
        <w:gridCol w:w="456"/>
        <w:gridCol w:w="1440"/>
        <w:gridCol w:w="574"/>
        <w:gridCol w:w="3909"/>
        <w:gridCol w:w="265"/>
        <w:gridCol w:w="1294"/>
      </w:tblGrid>
      <w:tr w:rsidR="00B06C47" w:rsidRPr="0047790A" w14:paraId="476982EA" w14:textId="77777777" w:rsidTr="00BC52DE">
        <w:trPr>
          <w:tblHeader/>
          <w:jc w:val="center"/>
        </w:trPr>
        <w:tc>
          <w:tcPr>
            <w:tcW w:w="2157" w:type="dxa"/>
            <w:gridSpan w:val="2"/>
            <w:tcBorders>
              <w:top w:val="single" w:sz="4" w:space="0" w:color="auto"/>
              <w:bottom w:val="single" w:sz="12" w:space="0" w:color="auto"/>
            </w:tcBorders>
            <w:shd w:val="clear" w:color="auto" w:fill="auto"/>
            <w:vAlign w:val="bottom"/>
          </w:tcPr>
          <w:p w14:paraId="05703C47" w14:textId="77777777" w:rsidR="00B06C47" w:rsidRPr="00332705" w:rsidRDefault="00B06C47" w:rsidP="00A249D0">
            <w:pPr>
              <w:spacing w:before="80" w:after="80" w:line="200" w:lineRule="exact"/>
              <w:ind w:right="113"/>
              <w:rPr>
                <w:rFonts w:eastAsiaTheme="minorHAnsi"/>
                <w:i/>
                <w:sz w:val="16"/>
              </w:rPr>
            </w:pPr>
            <w:r w:rsidRPr="00332705">
              <w:rPr>
                <w:rFonts w:eastAsiaTheme="minorHAnsi"/>
                <w:i/>
                <w:sz w:val="16"/>
              </w:rPr>
              <w:t>Title</w:t>
            </w:r>
          </w:p>
        </w:tc>
        <w:tc>
          <w:tcPr>
            <w:tcW w:w="2014" w:type="dxa"/>
            <w:gridSpan w:val="2"/>
            <w:tcBorders>
              <w:top w:val="single" w:sz="4" w:space="0" w:color="auto"/>
              <w:bottom w:val="single" w:sz="12" w:space="0" w:color="auto"/>
            </w:tcBorders>
            <w:shd w:val="clear" w:color="auto" w:fill="auto"/>
            <w:vAlign w:val="bottom"/>
          </w:tcPr>
          <w:p w14:paraId="3DC51CFA" w14:textId="77777777" w:rsidR="00B06C47" w:rsidRPr="00332705" w:rsidRDefault="00B06C47" w:rsidP="00A249D0">
            <w:pPr>
              <w:spacing w:before="80" w:after="80" w:line="200" w:lineRule="exact"/>
              <w:ind w:right="113"/>
              <w:rPr>
                <w:rFonts w:eastAsiaTheme="minorHAnsi"/>
                <w:i/>
                <w:sz w:val="16"/>
              </w:rPr>
            </w:pPr>
            <w:r w:rsidRPr="00332705">
              <w:rPr>
                <w:rFonts w:eastAsiaTheme="minorHAnsi"/>
                <w:i/>
                <w:sz w:val="16"/>
              </w:rPr>
              <w:t>Mandate Holder</w:t>
            </w:r>
          </w:p>
        </w:tc>
        <w:tc>
          <w:tcPr>
            <w:tcW w:w="4174" w:type="dxa"/>
            <w:gridSpan w:val="2"/>
            <w:tcBorders>
              <w:top w:val="single" w:sz="4" w:space="0" w:color="auto"/>
              <w:bottom w:val="single" w:sz="12" w:space="0" w:color="auto"/>
            </w:tcBorders>
            <w:shd w:val="clear" w:color="auto" w:fill="auto"/>
            <w:vAlign w:val="bottom"/>
          </w:tcPr>
          <w:p w14:paraId="4DF56A9A" w14:textId="77777777" w:rsidR="00B06C47" w:rsidRPr="00332705" w:rsidRDefault="00B06C47" w:rsidP="00A249D0">
            <w:pPr>
              <w:spacing w:before="80" w:after="80" w:line="200" w:lineRule="exact"/>
              <w:ind w:right="113"/>
              <w:rPr>
                <w:rFonts w:eastAsiaTheme="minorHAnsi"/>
                <w:i/>
                <w:sz w:val="16"/>
              </w:rPr>
            </w:pPr>
            <w:r w:rsidRPr="0047790A">
              <w:rPr>
                <w:rFonts w:eastAsiaTheme="minorHAnsi"/>
                <w:i/>
                <w:sz w:val="16"/>
              </w:rPr>
              <w:t>External support received through other sources</w:t>
            </w:r>
          </w:p>
        </w:tc>
        <w:tc>
          <w:tcPr>
            <w:tcW w:w="1294" w:type="dxa"/>
            <w:tcBorders>
              <w:top w:val="single" w:sz="4" w:space="0" w:color="auto"/>
              <w:bottom w:val="single" w:sz="12" w:space="0" w:color="auto"/>
            </w:tcBorders>
            <w:shd w:val="clear" w:color="auto" w:fill="auto"/>
            <w:vAlign w:val="bottom"/>
          </w:tcPr>
          <w:p w14:paraId="5B07703C" w14:textId="77777777" w:rsidR="00B06C47" w:rsidRPr="0047790A" w:rsidRDefault="00B06C47" w:rsidP="00A249D0">
            <w:pPr>
              <w:spacing w:before="80" w:after="80" w:line="200" w:lineRule="exact"/>
              <w:ind w:right="113"/>
              <w:rPr>
                <w:rFonts w:eastAsiaTheme="minorHAnsi"/>
                <w:i/>
                <w:sz w:val="16"/>
              </w:rPr>
            </w:pPr>
            <w:r w:rsidRPr="0047790A">
              <w:rPr>
                <w:rFonts w:eastAsiaTheme="minorHAnsi"/>
                <w:i/>
                <w:sz w:val="16"/>
              </w:rPr>
              <w:t>Earmarked funding by donors received through OHCHR</w:t>
            </w:r>
          </w:p>
        </w:tc>
      </w:tr>
      <w:tr w:rsidR="00BC52DE" w:rsidRPr="0047790A" w14:paraId="0E12EE16" w14:textId="77777777" w:rsidTr="001215DA">
        <w:trPr>
          <w:trHeight w:hRule="exact" w:val="85"/>
          <w:tblHeader/>
          <w:jc w:val="center"/>
        </w:trPr>
        <w:tc>
          <w:tcPr>
            <w:tcW w:w="2157" w:type="dxa"/>
            <w:gridSpan w:val="2"/>
            <w:tcBorders>
              <w:top w:val="single" w:sz="12" w:space="0" w:color="auto"/>
              <w:bottom w:val="single" w:sz="2" w:space="0" w:color="auto"/>
            </w:tcBorders>
            <w:shd w:val="clear" w:color="auto" w:fill="auto"/>
            <w:vAlign w:val="bottom"/>
          </w:tcPr>
          <w:p w14:paraId="6DFDDF1E" w14:textId="77777777" w:rsidR="00BC52DE" w:rsidRPr="00332705" w:rsidRDefault="00BC52DE" w:rsidP="009C5EC3">
            <w:pPr>
              <w:spacing w:before="80" w:after="80" w:line="200" w:lineRule="exact"/>
              <w:ind w:right="113"/>
              <w:jc w:val="center"/>
              <w:rPr>
                <w:rFonts w:eastAsiaTheme="minorHAnsi"/>
                <w:i/>
                <w:sz w:val="16"/>
              </w:rPr>
            </w:pPr>
          </w:p>
        </w:tc>
        <w:tc>
          <w:tcPr>
            <w:tcW w:w="2014" w:type="dxa"/>
            <w:gridSpan w:val="2"/>
            <w:tcBorders>
              <w:top w:val="single" w:sz="12" w:space="0" w:color="auto"/>
              <w:bottom w:val="single" w:sz="2" w:space="0" w:color="auto"/>
            </w:tcBorders>
            <w:shd w:val="clear" w:color="auto" w:fill="auto"/>
            <w:vAlign w:val="bottom"/>
          </w:tcPr>
          <w:p w14:paraId="3F6563D5" w14:textId="77777777" w:rsidR="00BC52DE" w:rsidRPr="00332705" w:rsidRDefault="00BC52DE" w:rsidP="009C5EC3">
            <w:pPr>
              <w:spacing w:before="80" w:after="80" w:line="200" w:lineRule="exact"/>
              <w:ind w:right="113"/>
              <w:jc w:val="center"/>
              <w:rPr>
                <w:rFonts w:eastAsiaTheme="minorHAnsi"/>
                <w:i/>
                <w:sz w:val="16"/>
              </w:rPr>
            </w:pPr>
          </w:p>
        </w:tc>
        <w:tc>
          <w:tcPr>
            <w:tcW w:w="4174" w:type="dxa"/>
            <w:gridSpan w:val="2"/>
            <w:tcBorders>
              <w:top w:val="single" w:sz="12" w:space="0" w:color="auto"/>
              <w:bottom w:val="single" w:sz="2" w:space="0" w:color="auto"/>
            </w:tcBorders>
            <w:shd w:val="clear" w:color="auto" w:fill="auto"/>
            <w:vAlign w:val="bottom"/>
          </w:tcPr>
          <w:p w14:paraId="2FB3A571" w14:textId="77777777" w:rsidR="00BC52DE" w:rsidRPr="0047790A" w:rsidRDefault="00BC52DE" w:rsidP="009C5EC3">
            <w:pPr>
              <w:spacing w:before="80" w:after="80" w:line="200" w:lineRule="exact"/>
              <w:ind w:right="113"/>
              <w:jc w:val="center"/>
              <w:rPr>
                <w:rFonts w:eastAsiaTheme="minorHAnsi"/>
                <w:i/>
                <w:sz w:val="16"/>
              </w:rPr>
            </w:pPr>
          </w:p>
        </w:tc>
        <w:tc>
          <w:tcPr>
            <w:tcW w:w="1294" w:type="dxa"/>
            <w:tcBorders>
              <w:top w:val="single" w:sz="12" w:space="0" w:color="auto"/>
              <w:bottom w:val="single" w:sz="2" w:space="0" w:color="auto"/>
            </w:tcBorders>
            <w:shd w:val="clear" w:color="auto" w:fill="auto"/>
            <w:vAlign w:val="bottom"/>
          </w:tcPr>
          <w:p w14:paraId="19DEA955" w14:textId="77777777" w:rsidR="00BC52DE" w:rsidRPr="0047790A" w:rsidRDefault="00BC52DE" w:rsidP="009C5EC3">
            <w:pPr>
              <w:spacing w:before="80" w:after="80" w:line="200" w:lineRule="exact"/>
              <w:ind w:right="113"/>
              <w:jc w:val="center"/>
              <w:rPr>
                <w:rFonts w:eastAsiaTheme="minorHAnsi"/>
                <w:i/>
                <w:sz w:val="16"/>
              </w:rPr>
            </w:pPr>
          </w:p>
        </w:tc>
      </w:tr>
      <w:tr w:rsidR="00B06C47" w:rsidRPr="003470D0" w14:paraId="786DE41F" w14:textId="77777777" w:rsidTr="001215DA">
        <w:trPr>
          <w:jc w:val="center"/>
        </w:trPr>
        <w:tc>
          <w:tcPr>
            <w:tcW w:w="1701" w:type="dxa"/>
            <w:vMerge w:val="restart"/>
            <w:tcBorders>
              <w:top w:val="single" w:sz="2" w:space="0" w:color="auto"/>
              <w:left w:val="single" w:sz="2" w:space="0" w:color="auto"/>
              <w:bottom w:val="single" w:sz="2" w:space="0" w:color="auto"/>
              <w:right w:val="single" w:sz="2" w:space="0" w:color="auto"/>
            </w:tcBorders>
            <w:shd w:val="clear" w:color="auto" w:fill="auto"/>
          </w:tcPr>
          <w:p w14:paraId="74E96D6E" w14:textId="77777777" w:rsidR="00B06C47" w:rsidRPr="0068089E" w:rsidRDefault="00B06C47" w:rsidP="001D2E13">
            <w:pPr>
              <w:spacing w:before="80" w:after="80" w:line="220" w:lineRule="exact"/>
              <w:ind w:left="6" w:right="6"/>
              <w:rPr>
                <w:rFonts w:eastAsiaTheme="minorHAnsi"/>
              </w:rPr>
            </w:pPr>
            <w:r w:rsidRPr="0068089E">
              <w:rPr>
                <w:rFonts w:eastAsiaTheme="minorHAnsi"/>
              </w:rPr>
              <w:t>Working Group of Experts on People of African Descent</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47A90CBF" w14:textId="58DD22D5" w:rsidR="00B06C47" w:rsidRPr="0068089E" w:rsidRDefault="00B06C47" w:rsidP="001D2E13">
            <w:pPr>
              <w:spacing w:before="80" w:after="80" w:line="220" w:lineRule="exact"/>
              <w:ind w:left="6" w:right="6"/>
              <w:rPr>
                <w:rFonts w:eastAsiaTheme="minorHAnsi"/>
              </w:rPr>
            </w:pPr>
            <w:r w:rsidRPr="0068089E">
              <w:rPr>
                <w:rFonts w:eastAsiaTheme="minorHAnsi"/>
              </w:rPr>
              <w:t>Dominique DAY (United States of America)</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3B5AE530" w14:textId="75EE412A" w:rsidR="00B06C47" w:rsidRPr="0068089E" w:rsidRDefault="00B06C47" w:rsidP="001D2E13">
            <w:pPr>
              <w:spacing w:before="80" w:after="80" w:line="220" w:lineRule="exact"/>
              <w:ind w:left="6" w:right="6"/>
              <w:rPr>
                <w:rFonts w:eastAsiaTheme="minorHAnsi"/>
              </w:rPr>
            </w:pPr>
            <w:r w:rsidRPr="0068089E">
              <w:rPr>
                <w:rFonts w:eastAsiaTheme="minorHAnsi"/>
              </w:rPr>
              <w:t xml:space="preserve">No </w:t>
            </w:r>
            <w:r w:rsidR="004678FD" w:rsidRPr="0068089E">
              <w:rPr>
                <w:rFonts w:eastAsiaTheme="minorHAnsi"/>
              </w:rPr>
              <w:t>information</w:t>
            </w:r>
            <w:r w:rsidRPr="0068089E">
              <w:rPr>
                <w:rFonts w:eastAsiaTheme="minorHAnsi"/>
              </w:rPr>
              <w:t xml:space="preserve"> received </w:t>
            </w:r>
          </w:p>
        </w:tc>
        <w:tc>
          <w:tcPr>
            <w:tcW w:w="1559" w:type="dxa"/>
            <w:gridSpan w:val="2"/>
            <w:vMerge w:val="restart"/>
            <w:tcBorders>
              <w:top w:val="single" w:sz="2" w:space="0" w:color="auto"/>
              <w:left w:val="single" w:sz="2" w:space="0" w:color="auto"/>
              <w:bottom w:val="single" w:sz="2" w:space="0" w:color="auto"/>
              <w:right w:val="single" w:sz="2" w:space="0" w:color="auto"/>
            </w:tcBorders>
            <w:shd w:val="clear" w:color="auto" w:fill="auto"/>
          </w:tcPr>
          <w:p w14:paraId="29172833" w14:textId="77777777" w:rsidR="00B06C47" w:rsidRPr="00675BE8" w:rsidRDefault="00B06C47" w:rsidP="001D2E13">
            <w:pPr>
              <w:spacing w:before="40" w:after="120"/>
              <w:ind w:left="6" w:right="6"/>
              <w:jc w:val="center"/>
              <w:rPr>
                <w:rFonts w:eastAsiaTheme="minorHAnsi"/>
                <w:highlight w:val="yellow"/>
              </w:rPr>
            </w:pPr>
          </w:p>
        </w:tc>
      </w:tr>
      <w:tr w:rsidR="00B06C47" w:rsidRPr="003470D0" w14:paraId="1E87C1FD" w14:textId="77777777" w:rsidTr="001215DA">
        <w:trPr>
          <w:jc w:val="center"/>
        </w:trPr>
        <w:tc>
          <w:tcPr>
            <w:tcW w:w="1701" w:type="dxa"/>
            <w:vMerge/>
            <w:tcBorders>
              <w:top w:val="single" w:sz="2" w:space="0" w:color="auto"/>
              <w:left w:val="single" w:sz="2" w:space="0" w:color="auto"/>
              <w:bottom w:val="single" w:sz="2" w:space="0" w:color="auto"/>
              <w:right w:val="single" w:sz="2" w:space="0" w:color="auto"/>
            </w:tcBorders>
            <w:shd w:val="clear" w:color="auto" w:fill="auto"/>
          </w:tcPr>
          <w:p w14:paraId="2AD570EC" w14:textId="77777777" w:rsidR="00B06C47" w:rsidRPr="00182E63" w:rsidRDefault="00B06C47" w:rsidP="001D2E13">
            <w:pPr>
              <w:spacing w:before="80" w:after="80" w:line="220" w:lineRule="exact"/>
              <w:ind w:left="6" w:right="6"/>
              <w:rPr>
                <w:rFonts w:eastAsiaTheme="minorHAnsi"/>
              </w:rPr>
            </w:pP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5959EAB8" w14:textId="77777777" w:rsidR="00B06C47" w:rsidRPr="00182E63" w:rsidRDefault="00B06C47" w:rsidP="001D2E13">
            <w:pPr>
              <w:spacing w:before="80" w:after="80" w:line="220" w:lineRule="exact"/>
              <w:ind w:left="6" w:right="6"/>
              <w:rPr>
                <w:rFonts w:eastAsiaTheme="minorHAnsi"/>
              </w:rPr>
            </w:pPr>
            <w:r w:rsidRPr="00182E63">
              <w:rPr>
                <w:rFonts w:eastAsiaTheme="minorHAnsi"/>
              </w:rPr>
              <w:t>Catherine S. NAMAKULA (Uganda)</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698E7EA4" w14:textId="52DA21CF" w:rsidR="00B06C47" w:rsidRPr="0068089E" w:rsidRDefault="00B06C47" w:rsidP="001D2E13">
            <w:pPr>
              <w:spacing w:before="80" w:after="80" w:line="220" w:lineRule="exact"/>
              <w:ind w:left="6" w:right="6"/>
              <w:rPr>
                <w:rFonts w:eastAsiaTheme="minorHAnsi"/>
              </w:rPr>
            </w:pPr>
            <w:bookmarkStart w:id="179" w:name="OLE_LINK1"/>
            <w:bookmarkStart w:id="180" w:name="OLE_LINK2"/>
            <w:r w:rsidRPr="00182E63">
              <w:rPr>
                <w:rFonts w:eastAsiaTheme="minorHAnsi"/>
              </w:rPr>
              <w:t xml:space="preserve">No </w:t>
            </w:r>
            <w:r w:rsidR="004678FD" w:rsidRPr="0068089E">
              <w:rPr>
                <w:rFonts w:eastAsiaTheme="minorHAnsi"/>
              </w:rPr>
              <w:t>information</w:t>
            </w:r>
            <w:r w:rsidRPr="0068089E">
              <w:rPr>
                <w:rFonts w:eastAsiaTheme="minorHAnsi"/>
              </w:rPr>
              <w:t xml:space="preserve"> received</w:t>
            </w:r>
            <w:bookmarkEnd w:id="179"/>
            <w:bookmarkEnd w:id="180"/>
          </w:p>
        </w:tc>
        <w:tc>
          <w:tcPr>
            <w:tcW w:w="1559" w:type="dxa"/>
            <w:gridSpan w:val="2"/>
            <w:vMerge/>
            <w:tcBorders>
              <w:top w:val="single" w:sz="2" w:space="0" w:color="auto"/>
              <w:left w:val="single" w:sz="2" w:space="0" w:color="auto"/>
              <w:bottom w:val="single" w:sz="2" w:space="0" w:color="auto"/>
              <w:right w:val="single" w:sz="2" w:space="0" w:color="auto"/>
            </w:tcBorders>
            <w:shd w:val="clear" w:color="auto" w:fill="auto"/>
          </w:tcPr>
          <w:p w14:paraId="1A9D45B4" w14:textId="77777777" w:rsidR="00B06C47" w:rsidRPr="0089622B" w:rsidRDefault="00B06C47" w:rsidP="001D2E13">
            <w:pPr>
              <w:spacing w:before="40" w:after="120"/>
              <w:ind w:left="6" w:right="6"/>
              <w:jc w:val="center"/>
              <w:rPr>
                <w:rFonts w:eastAsiaTheme="minorHAnsi"/>
                <w:highlight w:val="yellow"/>
              </w:rPr>
            </w:pPr>
          </w:p>
        </w:tc>
      </w:tr>
      <w:tr w:rsidR="00B06C47" w:rsidRPr="003470D0" w14:paraId="49522362" w14:textId="77777777" w:rsidTr="001215DA">
        <w:trPr>
          <w:jc w:val="center"/>
        </w:trPr>
        <w:tc>
          <w:tcPr>
            <w:tcW w:w="1701" w:type="dxa"/>
            <w:vMerge/>
            <w:tcBorders>
              <w:top w:val="single" w:sz="2" w:space="0" w:color="auto"/>
              <w:left w:val="single" w:sz="2" w:space="0" w:color="auto"/>
              <w:bottom w:val="single" w:sz="2" w:space="0" w:color="auto"/>
              <w:right w:val="single" w:sz="2" w:space="0" w:color="auto"/>
            </w:tcBorders>
            <w:shd w:val="clear" w:color="auto" w:fill="auto"/>
          </w:tcPr>
          <w:p w14:paraId="5929D835" w14:textId="77777777" w:rsidR="00B06C47" w:rsidRPr="00182E63" w:rsidRDefault="00B06C47" w:rsidP="001D2E13">
            <w:pPr>
              <w:spacing w:before="80" w:after="80" w:line="220" w:lineRule="exact"/>
              <w:ind w:left="6" w:right="6"/>
              <w:rPr>
                <w:rFonts w:eastAsiaTheme="minorHAnsi"/>
              </w:rPr>
            </w:pP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3558462A" w14:textId="1658F9CE" w:rsidR="00B06C47" w:rsidRPr="00182E63" w:rsidRDefault="00B06C47" w:rsidP="001D2E13">
            <w:pPr>
              <w:spacing w:before="80" w:after="80" w:line="220" w:lineRule="exact"/>
              <w:ind w:left="6" w:right="6"/>
              <w:rPr>
                <w:rFonts w:eastAsiaTheme="minorHAnsi"/>
              </w:rPr>
            </w:pPr>
            <w:r w:rsidRPr="00182E63">
              <w:rPr>
                <w:rFonts w:eastAsiaTheme="minorHAnsi"/>
              </w:rPr>
              <w:t>Miriam EKIUDOKO (Hungary)</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16889C17" w14:textId="77777777" w:rsidR="00B06C47" w:rsidRPr="00182E63" w:rsidRDefault="00B06C47" w:rsidP="001D2E13">
            <w:pPr>
              <w:spacing w:before="80" w:after="80" w:line="220" w:lineRule="exact"/>
              <w:ind w:left="6" w:right="6"/>
              <w:rPr>
                <w:rFonts w:eastAsiaTheme="minorHAnsi"/>
              </w:rPr>
            </w:pPr>
            <w:r w:rsidRPr="00182E63">
              <w:rPr>
                <w:rFonts w:eastAsiaTheme="minorHAnsi"/>
              </w:rPr>
              <w:t>No information received</w:t>
            </w:r>
          </w:p>
        </w:tc>
        <w:tc>
          <w:tcPr>
            <w:tcW w:w="1559" w:type="dxa"/>
            <w:gridSpan w:val="2"/>
            <w:vMerge/>
            <w:tcBorders>
              <w:top w:val="single" w:sz="2" w:space="0" w:color="auto"/>
              <w:left w:val="single" w:sz="2" w:space="0" w:color="auto"/>
              <w:bottom w:val="single" w:sz="2" w:space="0" w:color="auto"/>
              <w:right w:val="single" w:sz="2" w:space="0" w:color="auto"/>
            </w:tcBorders>
            <w:shd w:val="clear" w:color="auto" w:fill="auto"/>
          </w:tcPr>
          <w:p w14:paraId="11D8E83D" w14:textId="77777777" w:rsidR="00B06C47" w:rsidRPr="0089622B" w:rsidRDefault="00B06C47" w:rsidP="001D2E13">
            <w:pPr>
              <w:spacing w:before="40" w:after="120"/>
              <w:ind w:left="6" w:right="6"/>
              <w:jc w:val="center"/>
              <w:rPr>
                <w:rFonts w:eastAsiaTheme="minorHAnsi"/>
                <w:highlight w:val="yellow"/>
              </w:rPr>
            </w:pPr>
          </w:p>
        </w:tc>
      </w:tr>
      <w:tr w:rsidR="00B06C47" w:rsidRPr="003470D0" w14:paraId="6F956716" w14:textId="77777777" w:rsidTr="001215DA">
        <w:trPr>
          <w:jc w:val="center"/>
        </w:trPr>
        <w:tc>
          <w:tcPr>
            <w:tcW w:w="1701" w:type="dxa"/>
            <w:vMerge/>
            <w:tcBorders>
              <w:top w:val="single" w:sz="2" w:space="0" w:color="auto"/>
              <w:left w:val="single" w:sz="2" w:space="0" w:color="auto"/>
              <w:bottom w:val="single" w:sz="2" w:space="0" w:color="auto"/>
              <w:right w:val="single" w:sz="2" w:space="0" w:color="auto"/>
            </w:tcBorders>
            <w:shd w:val="clear" w:color="auto" w:fill="auto"/>
          </w:tcPr>
          <w:p w14:paraId="6F243B6B" w14:textId="77777777" w:rsidR="00B06C47" w:rsidRPr="00182E63" w:rsidRDefault="00B06C47" w:rsidP="001D2E13">
            <w:pPr>
              <w:spacing w:before="80" w:after="80" w:line="220" w:lineRule="exact"/>
              <w:ind w:left="6" w:right="6"/>
              <w:rPr>
                <w:rFonts w:eastAsiaTheme="minorHAnsi"/>
              </w:rPr>
            </w:pP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49BFDBFF" w14:textId="4BFB757F" w:rsidR="00B06C47" w:rsidRPr="004678FD" w:rsidRDefault="00B06C47" w:rsidP="001D2E13">
            <w:pPr>
              <w:spacing w:before="80" w:after="80" w:line="220" w:lineRule="exact"/>
              <w:ind w:left="6" w:right="6"/>
              <w:rPr>
                <w:rFonts w:eastAsiaTheme="minorHAnsi"/>
              </w:rPr>
            </w:pPr>
            <w:r w:rsidRPr="004678FD">
              <w:rPr>
                <w:rFonts w:eastAsiaTheme="minorHAnsi"/>
              </w:rPr>
              <w:t xml:space="preserve">Sushil RAJ </w:t>
            </w:r>
            <w:r w:rsidR="009C5EC3" w:rsidRPr="004678FD">
              <w:rPr>
                <w:rFonts w:eastAsiaTheme="minorHAnsi"/>
              </w:rPr>
              <w:br/>
            </w:r>
            <w:r w:rsidRPr="004678FD">
              <w:rPr>
                <w:rFonts w:eastAsiaTheme="minorHAnsi"/>
              </w:rPr>
              <w:t>(India)</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6067A817" w14:textId="77E49B5B" w:rsidR="00B06C47" w:rsidRPr="004678FD" w:rsidRDefault="00743687" w:rsidP="001D2E13">
            <w:pPr>
              <w:spacing w:before="80" w:after="80" w:line="220" w:lineRule="exact"/>
              <w:ind w:left="6" w:right="6"/>
              <w:rPr>
                <w:rFonts w:eastAsiaTheme="minorHAnsi"/>
              </w:rPr>
            </w:pPr>
            <w:r w:rsidRPr="004678FD">
              <w:rPr>
                <w:rFonts w:eastAsiaTheme="minorHAnsi"/>
              </w:rPr>
              <w:t>No information received</w:t>
            </w:r>
          </w:p>
        </w:tc>
        <w:tc>
          <w:tcPr>
            <w:tcW w:w="1559" w:type="dxa"/>
            <w:gridSpan w:val="2"/>
            <w:vMerge/>
            <w:tcBorders>
              <w:top w:val="single" w:sz="2" w:space="0" w:color="auto"/>
              <w:left w:val="single" w:sz="2" w:space="0" w:color="auto"/>
              <w:bottom w:val="single" w:sz="2" w:space="0" w:color="auto"/>
              <w:right w:val="single" w:sz="2" w:space="0" w:color="auto"/>
            </w:tcBorders>
            <w:shd w:val="clear" w:color="auto" w:fill="auto"/>
          </w:tcPr>
          <w:p w14:paraId="03A86E20" w14:textId="77777777" w:rsidR="00B06C47" w:rsidRPr="0089622B" w:rsidRDefault="00B06C47" w:rsidP="001D2E13">
            <w:pPr>
              <w:spacing w:before="40" w:after="120"/>
              <w:ind w:left="6" w:right="6"/>
              <w:jc w:val="center"/>
              <w:rPr>
                <w:rFonts w:eastAsiaTheme="minorHAnsi"/>
                <w:highlight w:val="yellow"/>
              </w:rPr>
            </w:pPr>
          </w:p>
        </w:tc>
      </w:tr>
      <w:tr w:rsidR="00B06C47" w:rsidRPr="003470D0" w14:paraId="2D8B1246" w14:textId="77777777" w:rsidTr="001215DA">
        <w:trPr>
          <w:jc w:val="center"/>
        </w:trPr>
        <w:tc>
          <w:tcPr>
            <w:tcW w:w="1701" w:type="dxa"/>
            <w:vMerge/>
            <w:tcBorders>
              <w:top w:val="single" w:sz="2" w:space="0" w:color="auto"/>
              <w:left w:val="single" w:sz="2" w:space="0" w:color="auto"/>
              <w:bottom w:val="single" w:sz="2" w:space="0" w:color="auto"/>
              <w:right w:val="single" w:sz="2" w:space="0" w:color="auto"/>
            </w:tcBorders>
            <w:shd w:val="clear" w:color="auto" w:fill="auto"/>
          </w:tcPr>
          <w:p w14:paraId="51A0B04D" w14:textId="77777777" w:rsidR="00B06C47" w:rsidRPr="00182E63" w:rsidRDefault="00B06C47" w:rsidP="001D2E13">
            <w:pPr>
              <w:spacing w:before="80" w:after="80" w:line="220" w:lineRule="exact"/>
              <w:ind w:left="6" w:right="6"/>
              <w:rPr>
                <w:rFonts w:eastAsiaTheme="minorHAnsi"/>
              </w:rPr>
            </w:pP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1B471F10" w14:textId="4B16FD2D" w:rsidR="00B06C47" w:rsidRPr="00182E63" w:rsidRDefault="00B06C47" w:rsidP="001D2E13">
            <w:pPr>
              <w:spacing w:before="80" w:after="80" w:line="220" w:lineRule="exact"/>
              <w:ind w:left="6" w:right="6"/>
              <w:rPr>
                <w:rFonts w:eastAsiaTheme="minorHAnsi"/>
              </w:rPr>
            </w:pPr>
            <w:r w:rsidRPr="00182E63">
              <w:rPr>
                <w:rFonts w:eastAsiaTheme="minorHAnsi"/>
                <w:lang w:val="es-ES"/>
              </w:rPr>
              <w:t xml:space="preserve">Barbara G. REYNOLDS </w:t>
            </w:r>
            <w:r w:rsidR="009C5EC3" w:rsidRPr="00182E63">
              <w:rPr>
                <w:rFonts w:eastAsiaTheme="minorHAnsi"/>
                <w:lang w:val="es-ES"/>
              </w:rPr>
              <w:br/>
            </w:r>
            <w:r w:rsidRPr="00182E63">
              <w:rPr>
                <w:rFonts w:eastAsiaTheme="minorHAnsi"/>
                <w:lang w:val="es-ES"/>
              </w:rPr>
              <w:t>(Guyana)</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127F76D1" w14:textId="11C1C04E" w:rsidR="00B06C47" w:rsidRPr="0068089E" w:rsidRDefault="00B06C47" w:rsidP="001D2E13">
            <w:pPr>
              <w:spacing w:before="80" w:after="80" w:line="220" w:lineRule="exact"/>
              <w:ind w:left="6" w:right="6"/>
              <w:rPr>
                <w:rFonts w:eastAsiaTheme="minorHAnsi"/>
              </w:rPr>
            </w:pPr>
            <w:r w:rsidRPr="00182E63">
              <w:rPr>
                <w:rFonts w:eastAsiaTheme="minorHAnsi"/>
              </w:rPr>
              <w:t xml:space="preserve">No </w:t>
            </w:r>
            <w:r w:rsidR="004678FD" w:rsidRPr="0068089E">
              <w:rPr>
                <w:rFonts w:eastAsiaTheme="minorHAnsi"/>
              </w:rPr>
              <w:t>information</w:t>
            </w:r>
            <w:r w:rsidRPr="0068089E">
              <w:rPr>
                <w:rFonts w:eastAsiaTheme="minorHAnsi"/>
              </w:rPr>
              <w:t xml:space="preserve"> received</w:t>
            </w:r>
          </w:p>
        </w:tc>
        <w:tc>
          <w:tcPr>
            <w:tcW w:w="1559" w:type="dxa"/>
            <w:gridSpan w:val="2"/>
            <w:vMerge/>
            <w:tcBorders>
              <w:top w:val="single" w:sz="2" w:space="0" w:color="auto"/>
              <w:left w:val="single" w:sz="2" w:space="0" w:color="auto"/>
              <w:bottom w:val="single" w:sz="2" w:space="0" w:color="auto"/>
              <w:right w:val="single" w:sz="2" w:space="0" w:color="auto"/>
            </w:tcBorders>
            <w:shd w:val="clear" w:color="auto" w:fill="auto"/>
          </w:tcPr>
          <w:p w14:paraId="3EFDE6C6" w14:textId="77777777" w:rsidR="00B06C47" w:rsidRPr="0089622B" w:rsidRDefault="00B06C47" w:rsidP="001D2E13">
            <w:pPr>
              <w:spacing w:before="40" w:after="120"/>
              <w:ind w:left="6" w:right="6"/>
              <w:jc w:val="center"/>
              <w:rPr>
                <w:rFonts w:eastAsiaTheme="minorHAnsi"/>
                <w:highlight w:val="yellow"/>
              </w:rPr>
            </w:pPr>
          </w:p>
        </w:tc>
      </w:tr>
      <w:tr w:rsidR="00B06C47" w:rsidRPr="005C4385" w14:paraId="13B9152F"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4B48C0D3" w14:textId="77777777" w:rsidR="00B06C47" w:rsidRPr="00202E73" w:rsidRDefault="00B06C47" w:rsidP="001D2E13">
            <w:pPr>
              <w:spacing w:before="80" w:after="80"/>
              <w:ind w:left="6" w:right="6"/>
              <w:rPr>
                <w:rFonts w:eastAsiaTheme="minorHAnsi"/>
              </w:rPr>
            </w:pPr>
            <w:r w:rsidRPr="00202E73">
              <w:rPr>
                <w:rFonts w:eastAsiaTheme="minorHAnsi"/>
              </w:rPr>
              <w:t>Independent Expert on the enjoyment of human rights of persons with albinism</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26BF4265" w14:textId="3617D36E" w:rsidR="00B06C47" w:rsidRPr="00202E73" w:rsidRDefault="00B06C47" w:rsidP="001D2E13">
            <w:pPr>
              <w:spacing w:before="80" w:after="80"/>
              <w:ind w:left="6" w:right="6"/>
              <w:rPr>
                <w:rFonts w:eastAsia="SimSun"/>
                <w:lang w:val="it-IT" w:eastAsia="zh-CN"/>
              </w:rPr>
            </w:pPr>
            <w:r w:rsidRPr="00202E73">
              <w:rPr>
                <w:rFonts w:eastAsia="SimSun"/>
                <w:lang w:val="it-IT" w:eastAsia="zh-CN"/>
              </w:rPr>
              <w:t>Muluka-Anne Miti-DRUMMOND</w:t>
            </w:r>
            <w:r w:rsidR="009C5EC3" w:rsidRPr="00202E73">
              <w:rPr>
                <w:rFonts w:eastAsia="SimSun"/>
                <w:lang w:val="it-IT" w:eastAsia="zh-CN"/>
              </w:rPr>
              <w:br/>
            </w:r>
            <w:r w:rsidRPr="00202E73">
              <w:rPr>
                <w:rFonts w:eastAsia="SimSun"/>
                <w:lang w:val="it-IT" w:eastAsia="zh-CN"/>
              </w:rPr>
              <w:t>(Zambia)</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31FA4EFE" w14:textId="77777777" w:rsidR="00B06C47" w:rsidRPr="00202E73" w:rsidRDefault="00B06C47" w:rsidP="001D2E13">
            <w:pPr>
              <w:spacing w:before="80" w:after="80"/>
              <w:ind w:left="6" w:right="6"/>
              <w:rPr>
                <w:rFonts w:eastAsia="SimSun"/>
                <w:lang w:eastAsia="zh-CN"/>
              </w:rPr>
            </w:pPr>
            <w:r w:rsidRPr="00202E73">
              <w:rPr>
                <w:rFonts w:eastAsia="SimSun"/>
                <w:lang w:eastAsia="zh-CN"/>
              </w:rPr>
              <w:t>Yes</w:t>
            </w:r>
            <w:r w:rsidR="000214B5" w:rsidRPr="00202E73">
              <w:rPr>
                <w:rFonts w:eastAsia="SimSun"/>
                <w:lang w:eastAsia="zh-CN"/>
              </w:rPr>
              <w:t>, from different institutions as below:</w:t>
            </w:r>
          </w:p>
          <w:p w14:paraId="087D4100" w14:textId="77777777" w:rsidR="000214B5" w:rsidRPr="00202E73" w:rsidRDefault="00745CB1" w:rsidP="00D47C74">
            <w:pPr>
              <w:pStyle w:val="ListParagraph"/>
              <w:numPr>
                <w:ilvl w:val="0"/>
                <w:numId w:val="20"/>
              </w:numPr>
              <w:spacing w:before="80" w:after="80" w:line="220" w:lineRule="exact"/>
              <w:ind w:right="6"/>
              <w:rPr>
                <w:rFonts w:ascii="Times New Roman" w:eastAsia="SimSun" w:hAnsi="Times New Roman" w:cs="Times New Roman"/>
                <w:sz w:val="20"/>
                <w:szCs w:val="20"/>
                <w:lang w:eastAsia="zh-CN"/>
              </w:rPr>
            </w:pPr>
            <w:r w:rsidRPr="00202E73">
              <w:rPr>
                <w:rFonts w:ascii="Times New Roman" w:eastAsiaTheme="minorHAnsi" w:hAnsi="Times New Roman" w:cs="Times New Roman"/>
                <w:sz w:val="20"/>
                <w:szCs w:val="20"/>
              </w:rPr>
              <w:t>In kind from Southern Africa Litigation Centre (SALC) through provision of logistic support for organisation of activities of the mandate</w:t>
            </w:r>
            <w:r w:rsidR="00D47C74" w:rsidRPr="00202E73">
              <w:rPr>
                <w:rFonts w:ascii="Times New Roman" w:eastAsiaTheme="minorHAnsi" w:hAnsi="Times New Roman" w:cs="Times New Roman"/>
                <w:sz w:val="20"/>
                <w:szCs w:val="20"/>
              </w:rPr>
              <w:t>. SALC was awarded a US$250,000 grant by Ford Foundation to support the activities of the mandate over a period of 2.5 years.</w:t>
            </w:r>
          </w:p>
          <w:p w14:paraId="768AB440" w14:textId="4C4DD63D" w:rsidR="00D47C74" w:rsidRPr="00202E73" w:rsidRDefault="00D47C74" w:rsidP="00D47C74">
            <w:pPr>
              <w:pStyle w:val="ListParagraph"/>
              <w:numPr>
                <w:ilvl w:val="0"/>
                <w:numId w:val="20"/>
              </w:numPr>
              <w:spacing w:before="80" w:after="80" w:line="220" w:lineRule="exact"/>
              <w:ind w:right="6"/>
              <w:rPr>
                <w:rFonts w:ascii="Times New Roman" w:eastAsia="SimSun" w:hAnsi="Times New Roman" w:cs="Times New Roman"/>
                <w:sz w:val="20"/>
                <w:szCs w:val="20"/>
                <w:lang w:eastAsia="zh-CN"/>
              </w:rPr>
            </w:pPr>
            <w:r w:rsidRPr="00202E73">
              <w:rPr>
                <w:rFonts w:ascii="Times New Roman" w:eastAsia="SimSun" w:hAnsi="Times New Roman" w:cs="Times New Roman"/>
                <w:sz w:val="20"/>
                <w:szCs w:val="20"/>
                <w:lang w:eastAsia="zh-CN"/>
              </w:rPr>
              <w:t>In kind from Amnesty International through provision of logistic support for organisation of activities of the mandate. Amnesty was awarded a US$240,000 grant by Ford Foundation to support the activities of the mandate over a period of 26 months.</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42320365" w14:textId="77777777" w:rsidR="00B06C47" w:rsidRPr="0089622B" w:rsidRDefault="00B06C47" w:rsidP="001D2E13">
            <w:pPr>
              <w:spacing w:before="80" w:after="80"/>
              <w:ind w:left="6" w:right="6"/>
              <w:jc w:val="center"/>
              <w:rPr>
                <w:rFonts w:eastAsia="SimSun"/>
                <w:highlight w:val="yellow"/>
                <w:lang w:eastAsia="zh-CN"/>
              </w:rPr>
            </w:pPr>
          </w:p>
        </w:tc>
      </w:tr>
      <w:tr w:rsidR="00B06C47" w:rsidRPr="005C4385" w14:paraId="50400BC1" w14:textId="77777777" w:rsidTr="001215DA">
        <w:trPr>
          <w:jc w:val="center"/>
        </w:trPr>
        <w:tc>
          <w:tcPr>
            <w:tcW w:w="1701" w:type="dxa"/>
            <w:vMerge w:val="restart"/>
            <w:tcBorders>
              <w:top w:val="single" w:sz="2" w:space="0" w:color="auto"/>
              <w:left w:val="single" w:sz="2" w:space="0" w:color="auto"/>
              <w:bottom w:val="single" w:sz="2" w:space="0" w:color="auto"/>
              <w:right w:val="single" w:sz="2" w:space="0" w:color="auto"/>
            </w:tcBorders>
            <w:shd w:val="clear" w:color="auto" w:fill="auto"/>
          </w:tcPr>
          <w:p w14:paraId="3E6E573C" w14:textId="77777777" w:rsidR="00B06C47" w:rsidRPr="00182E63" w:rsidRDefault="00B06C47" w:rsidP="001D2E13">
            <w:pPr>
              <w:spacing w:before="80" w:after="80"/>
              <w:ind w:left="6" w:right="6"/>
              <w:rPr>
                <w:rFonts w:eastAsiaTheme="minorHAnsi"/>
              </w:rPr>
            </w:pPr>
            <w:r w:rsidRPr="00182E63">
              <w:rPr>
                <w:rFonts w:eastAsiaTheme="minorHAnsi"/>
              </w:rPr>
              <w:t>Working Group on Arbitrary Detention</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74723AC9" w14:textId="77777777" w:rsidR="004679E1" w:rsidRPr="004678FD" w:rsidRDefault="004679E1" w:rsidP="004679E1">
            <w:pPr>
              <w:spacing w:before="80" w:after="80"/>
              <w:ind w:left="6" w:right="6"/>
              <w:rPr>
                <w:rFonts w:eastAsia="SimSun"/>
                <w:lang w:eastAsia="zh-CN"/>
              </w:rPr>
            </w:pPr>
            <w:proofErr w:type="spellStart"/>
            <w:r w:rsidRPr="004678FD">
              <w:rPr>
                <w:rFonts w:eastAsia="SimSun"/>
                <w:lang w:eastAsia="zh-CN"/>
              </w:rPr>
              <w:t>Ganna</w:t>
            </w:r>
            <w:proofErr w:type="spellEnd"/>
            <w:r w:rsidRPr="004678FD">
              <w:rPr>
                <w:rFonts w:eastAsia="SimSun"/>
                <w:lang w:eastAsia="zh-CN"/>
              </w:rPr>
              <w:t xml:space="preserve"> YUDKIVSKA</w:t>
            </w:r>
          </w:p>
          <w:p w14:paraId="26A070C3" w14:textId="77777777" w:rsidR="004679E1" w:rsidRPr="004678FD" w:rsidRDefault="004679E1" w:rsidP="004679E1">
            <w:pPr>
              <w:spacing w:before="80" w:after="80"/>
              <w:ind w:left="6" w:right="6"/>
              <w:rPr>
                <w:rFonts w:eastAsia="SimSun"/>
                <w:lang w:eastAsia="zh-CN"/>
              </w:rPr>
            </w:pPr>
            <w:r w:rsidRPr="004678FD">
              <w:rPr>
                <w:rFonts w:eastAsia="SimSun"/>
                <w:lang w:eastAsia="zh-CN"/>
              </w:rPr>
              <w:t xml:space="preserve">(Ukraine), </w:t>
            </w:r>
          </w:p>
          <w:p w14:paraId="11B3C1B8" w14:textId="2239533E" w:rsidR="00B06C47" w:rsidRPr="004678FD" w:rsidRDefault="004679E1" w:rsidP="001D2E13">
            <w:pPr>
              <w:spacing w:before="80" w:after="80"/>
              <w:ind w:left="6" w:right="6"/>
              <w:rPr>
                <w:rFonts w:eastAsia="SimSun"/>
                <w:lang w:eastAsia="zh-CN"/>
              </w:rPr>
            </w:pPr>
            <w:r w:rsidRPr="004678FD">
              <w:rPr>
                <w:rFonts w:eastAsia="SimSun"/>
                <w:i/>
                <w:iCs/>
                <w:lang w:eastAsia="zh-CN"/>
              </w:rPr>
              <w:t xml:space="preserve">Previously </w:t>
            </w:r>
            <w:r w:rsidR="00B06C47" w:rsidRPr="004678FD">
              <w:rPr>
                <w:rFonts w:eastAsia="SimSun"/>
                <w:i/>
                <w:lang w:eastAsia="zh-CN"/>
              </w:rPr>
              <w:t>Elina STEINERTE</w:t>
            </w:r>
            <w:r w:rsidR="009C5EC3" w:rsidRPr="004678FD">
              <w:rPr>
                <w:rFonts w:eastAsia="SimSun"/>
                <w:i/>
                <w:lang w:eastAsia="zh-CN"/>
              </w:rPr>
              <w:br/>
            </w:r>
            <w:r w:rsidR="00B06C47" w:rsidRPr="004678FD">
              <w:rPr>
                <w:rFonts w:eastAsia="SimSun"/>
                <w:i/>
                <w:lang w:eastAsia="zh-CN"/>
              </w:rPr>
              <w:t>(Latvia</w:t>
            </w:r>
            <w:r w:rsidR="00B06C47" w:rsidRPr="004678FD">
              <w:rPr>
                <w:rFonts w:eastAsia="SimSun"/>
                <w:lang w:eastAsia="zh-CN"/>
              </w:rPr>
              <w:t>)</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348A2A5F" w14:textId="0B3AAC68" w:rsidR="004679E1" w:rsidRPr="004678FD" w:rsidRDefault="002E0DAF" w:rsidP="001D2E13">
            <w:pPr>
              <w:spacing w:before="80" w:after="80"/>
              <w:ind w:left="6" w:right="6"/>
              <w:rPr>
                <w:rFonts w:eastAsia="SimSun"/>
                <w:lang w:eastAsia="zh-CN"/>
              </w:rPr>
            </w:pPr>
            <w:r>
              <w:rPr>
                <w:rFonts w:eastAsia="SimSun"/>
                <w:lang w:eastAsia="zh-CN"/>
              </w:rPr>
              <w:t>No information received from the current mandate holder</w:t>
            </w:r>
            <w:r w:rsidR="00424BD3" w:rsidRPr="004678FD">
              <w:rPr>
                <w:rFonts w:eastAsia="SimSun"/>
                <w:lang w:eastAsia="zh-CN"/>
              </w:rPr>
              <w:t>.</w:t>
            </w:r>
          </w:p>
          <w:p w14:paraId="381B7AD9" w14:textId="64F4D2F8" w:rsidR="00B06C47" w:rsidRPr="004678FD" w:rsidRDefault="004679E1" w:rsidP="001D2E13">
            <w:pPr>
              <w:spacing w:before="80" w:after="80"/>
              <w:ind w:left="6" w:right="6"/>
              <w:rPr>
                <w:rFonts w:eastAsia="SimSun"/>
                <w:lang w:eastAsia="zh-CN"/>
              </w:rPr>
            </w:pPr>
            <w:r w:rsidRPr="004678FD">
              <w:rPr>
                <w:rFonts w:eastAsia="SimSun"/>
                <w:lang w:eastAsia="zh-CN"/>
              </w:rPr>
              <w:t>Previous</w:t>
            </w:r>
            <w:r w:rsidRPr="004678FD" w:rsidDel="002E0DAF">
              <w:rPr>
                <w:rFonts w:eastAsia="SimSun"/>
                <w:lang w:eastAsia="zh-CN"/>
              </w:rPr>
              <w:t xml:space="preserve"> </w:t>
            </w:r>
            <w:r w:rsidR="002E0DAF">
              <w:rPr>
                <w:rFonts w:eastAsia="SimSun"/>
                <w:lang w:eastAsia="zh-CN"/>
              </w:rPr>
              <w:t>mandate holder</w:t>
            </w:r>
            <w:r w:rsidR="002E0DAF" w:rsidRPr="004678FD">
              <w:rPr>
                <w:rFonts w:eastAsia="SimSun"/>
                <w:lang w:eastAsia="zh-CN"/>
              </w:rPr>
              <w:t xml:space="preserve"> </w:t>
            </w:r>
            <w:r w:rsidRPr="004678FD">
              <w:rPr>
                <w:rFonts w:eastAsia="SimSun"/>
                <w:lang w:eastAsia="zh-CN"/>
              </w:rPr>
              <w:t xml:space="preserve">made the following declaration: </w:t>
            </w:r>
            <w:r w:rsidR="00B06C47" w:rsidRPr="004678FD">
              <w:rPr>
                <w:rFonts w:eastAsia="SimSun"/>
                <w:lang w:eastAsia="zh-CN"/>
              </w:rPr>
              <w:t xml:space="preserve">Yes, in-kind </w:t>
            </w:r>
            <w:r w:rsidR="001266F5" w:rsidRPr="004678FD">
              <w:rPr>
                <w:rFonts w:eastAsia="SimSun"/>
                <w:lang w:eastAsia="zh-CN"/>
              </w:rPr>
              <w:t>regular</w:t>
            </w:r>
            <w:r w:rsidR="00B06C47" w:rsidRPr="004678FD">
              <w:rPr>
                <w:rFonts w:eastAsia="SimSun"/>
                <w:lang w:eastAsia="zh-CN"/>
              </w:rPr>
              <w:t xml:space="preserve"> support received from University of Bristol (United Kingdom), Human Rights Implementation centre towards research assistance for background research to support the WGAD. </w:t>
            </w:r>
          </w:p>
        </w:tc>
        <w:tc>
          <w:tcPr>
            <w:tcW w:w="1559" w:type="dxa"/>
            <w:gridSpan w:val="2"/>
            <w:vMerge w:val="restart"/>
            <w:tcBorders>
              <w:top w:val="single" w:sz="2" w:space="0" w:color="auto"/>
              <w:left w:val="single" w:sz="2" w:space="0" w:color="auto"/>
              <w:bottom w:val="single" w:sz="2" w:space="0" w:color="auto"/>
              <w:right w:val="single" w:sz="2" w:space="0" w:color="auto"/>
            </w:tcBorders>
            <w:shd w:val="clear" w:color="auto" w:fill="auto"/>
          </w:tcPr>
          <w:p w14:paraId="1234F3EE" w14:textId="46619439" w:rsidR="00B06C47" w:rsidRPr="00714EF7" w:rsidRDefault="00B06C47" w:rsidP="001D2E13">
            <w:pPr>
              <w:spacing w:before="80" w:after="80"/>
              <w:ind w:left="6" w:right="6"/>
              <w:rPr>
                <w:rFonts w:eastAsia="SimSun"/>
                <w:lang w:eastAsia="zh-CN"/>
              </w:rPr>
            </w:pPr>
            <w:r w:rsidRPr="00714EF7">
              <w:rPr>
                <w:rFonts w:eastAsia="SimSun"/>
                <w:lang w:eastAsia="zh-CN"/>
              </w:rPr>
              <w:t>Received US$</w:t>
            </w:r>
            <w:r w:rsidRPr="00714EF7">
              <w:rPr>
                <w:rFonts w:eastAsiaTheme="minorHAnsi"/>
              </w:rPr>
              <w:t xml:space="preserve"> </w:t>
            </w:r>
            <w:r w:rsidR="00714EF7" w:rsidRPr="00714EF7">
              <w:rPr>
                <w:rFonts w:eastAsia="SimSun"/>
                <w:lang w:eastAsia="zh-CN"/>
              </w:rPr>
              <w:t>96,899.22</w:t>
            </w:r>
            <w:r w:rsidRPr="00714EF7">
              <w:rPr>
                <w:rFonts w:eastAsia="SimSun"/>
                <w:lang w:eastAsia="zh-CN"/>
              </w:rPr>
              <w:t xml:space="preserve"> from France</w:t>
            </w:r>
          </w:p>
          <w:p w14:paraId="0CD1308B" w14:textId="77777777" w:rsidR="00B06C47" w:rsidRPr="00822406" w:rsidRDefault="00B06C47" w:rsidP="00960E38">
            <w:pPr>
              <w:spacing w:before="80" w:after="80"/>
              <w:ind w:left="6" w:right="6"/>
              <w:rPr>
                <w:rFonts w:eastAsia="SimSun"/>
                <w:highlight w:val="yellow"/>
                <w:lang w:eastAsia="zh-CN"/>
              </w:rPr>
            </w:pPr>
          </w:p>
        </w:tc>
      </w:tr>
      <w:tr w:rsidR="00B06C47" w:rsidRPr="005C4385" w14:paraId="106261D4" w14:textId="77777777" w:rsidTr="001215DA">
        <w:trPr>
          <w:jc w:val="center"/>
        </w:trPr>
        <w:tc>
          <w:tcPr>
            <w:tcW w:w="1701" w:type="dxa"/>
            <w:vMerge/>
            <w:tcBorders>
              <w:top w:val="single" w:sz="2" w:space="0" w:color="auto"/>
              <w:left w:val="single" w:sz="2" w:space="0" w:color="auto"/>
              <w:bottom w:val="single" w:sz="2" w:space="0" w:color="auto"/>
              <w:right w:val="single" w:sz="2" w:space="0" w:color="auto"/>
            </w:tcBorders>
            <w:shd w:val="clear" w:color="auto" w:fill="auto"/>
          </w:tcPr>
          <w:p w14:paraId="440FBAFD" w14:textId="77777777" w:rsidR="00B06C47" w:rsidRPr="00182E63" w:rsidRDefault="00B06C47" w:rsidP="001D2E13">
            <w:pPr>
              <w:spacing w:before="40" w:after="120"/>
              <w:ind w:left="6" w:right="6"/>
              <w:rPr>
                <w:rFonts w:eastAsiaTheme="minorHAnsi"/>
              </w:rPr>
            </w:pP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2A854784" w14:textId="77777777" w:rsidR="00B06C47" w:rsidRPr="00182E63" w:rsidRDefault="00B06C47" w:rsidP="001D2E13">
            <w:pPr>
              <w:spacing w:before="40" w:after="120"/>
              <w:ind w:left="6" w:right="6"/>
              <w:rPr>
                <w:rFonts w:eastAsia="SimSun"/>
                <w:lang w:eastAsia="zh-CN"/>
              </w:rPr>
            </w:pPr>
            <w:r w:rsidRPr="00182E63">
              <w:rPr>
                <w:rFonts w:eastAsia="SimSun"/>
                <w:lang w:eastAsia="zh-CN"/>
              </w:rPr>
              <w:t>Mumba MALILA (Zambia)</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561550FE" w14:textId="77777777" w:rsidR="00B06C47" w:rsidRPr="00182E63" w:rsidRDefault="00B06C47" w:rsidP="001D2E13">
            <w:pPr>
              <w:spacing w:before="40" w:after="120"/>
              <w:ind w:left="6" w:right="6"/>
              <w:rPr>
                <w:rFonts w:eastAsia="SimSun"/>
                <w:lang w:eastAsia="zh-CN"/>
              </w:rPr>
            </w:pPr>
            <w:r w:rsidRPr="00182E63">
              <w:rPr>
                <w:rFonts w:eastAsiaTheme="minorHAnsi"/>
              </w:rPr>
              <w:t>No information received</w:t>
            </w:r>
          </w:p>
        </w:tc>
        <w:tc>
          <w:tcPr>
            <w:tcW w:w="1559" w:type="dxa"/>
            <w:gridSpan w:val="2"/>
            <w:vMerge/>
            <w:tcBorders>
              <w:top w:val="single" w:sz="2" w:space="0" w:color="auto"/>
              <w:left w:val="single" w:sz="2" w:space="0" w:color="auto"/>
              <w:bottom w:val="single" w:sz="2" w:space="0" w:color="auto"/>
              <w:right w:val="single" w:sz="2" w:space="0" w:color="auto"/>
            </w:tcBorders>
            <w:shd w:val="clear" w:color="auto" w:fill="auto"/>
          </w:tcPr>
          <w:p w14:paraId="0AD10967" w14:textId="77777777" w:rsidR="00B06C47" w:rsidRPr="0089622B" w:rsidRDefault="00B06C47" w:rsidP="00DD2ECE">
            <w:pPr>
              <w:spacing w:before="40" w:after="120"/>
              <w:ind w:left="57" w:right="57"/>
              <w:jc w:val="center"/>
              <w:rPr>
                <w:rFonts w:eastAsia="SimSun"/>
                <w:highlight w:val="yellow"/>
                <w:lang w:eastAsia="zh-CN"/>
              </w:rPr>
            </w:pPr>
          </w:p>
        </w:tc>
      </w:tr>
      <w:tr w:rsidR="00B06C47" w:rsidRPr="003470D0" w14:paraId="2C87DAFD" w14:textId="77777777" w:rsidTr="001215DA">
        <w:trPr>
          <w:jc w:val="center"/>
        </w:trPr>
        <w:tc>
          <w:tcPr>
            <w:tcW w:w="1701" w:type="dxa"/>
            <w:vMerge/>
            <w:tcBorders>
              <w:top w:val="single" w:sz="2" w:space="0" w:color="auto"/>
              <w:left w:val="single" w:sz="2" w:space="0" w:color="auto"/>
              <w:bottom w:val="single" w:sz="2" w:space="0" w:color="auto"/>
              <w:right w:val="single" w:sz="2" w:space="0" w:color="auto"/>
            </w:tcBorders>
            <w:shd w:val="clear" w:color="auto" w:fill="auto"/>
          </w:tcPr>
          <w:p w14:paraId="294FB857" w14:textId="77777777" w:rsidR="00B06C47" w:rsidRPr="0089622B" w:rsidRDefault="00B06C47" w:rsidP="001D2E13">
            <w:pPr>
              <w:spacing w:before="40" w:after="120"/>
              <w:ind w:left="6" w:right="6"/>
              <w:rPr>
                <w:rFonts w:eastAsiaTheme="minorHAnsi"/>
                <w:highlight w:val="yellow"/>
              </w:rPr>
            </w:pP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5BDDCAA6" w14:textId="363630D9" w:rsidR="00B06C47" w:rsidRPr="00BC2CD8" w:rsidRDefault="00B06C47" w:rsidP="001D2E13">
            <w:pPr>
              <w:spacing w:before="40" w:after="120"/>
              <w:ind w:left="6" w:right="6"/>
              <w:rPr>
                <w:rFonts w:eastAsia="SimSun"/>
                <w:lang w:eastAsia="zh-CN"/>
              </w:rPr>
            </w:pPr>
            <w:r w:rsidRPr="00BC2CD8">
              <w:rPr>
                <w:rFonts w:ascii="Calibri" w:eastAsia="Calibri" w:hAnsi="Calibri"/>
                <w:b/>
                <w:szCs w:val="22"/>
              </w:rPr>
              <w:t xml:space="preserve"> </w:t>
            </w:r>
            <w:r w:rsidRPr="00BC2CD8">
              <w:rPr>
                <w:rFonts w:eastAsia="SimSun"/>
                <w:lang w:eastAsia="zh-CN"/>
              </w:rPr>
              <w:t>Miriam ESTRADA- CASTILLO</w:t>
            </w:r>
            <w:r w:rsidR="009C5EC3" w:rsidRPr="00BC2CD8">
              <w:rPr>
                <w:rFonts w:eastAsia="SimSun"/>
                <w:lang w:eastAsia="zh-CN"/>
              </w:rPr>
              <w:br/>
            </w:r>
            <w:r w:rsidRPr="00BC2CD8">
              <w:rPr>
                <w:rFonts w:eastAsia="SimSun"/>
                <w:lang w:eastAsia="zh-CN"/>
              </w:rPr>
              <w:t>(Ecuador)</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66B41ED7" w14:textId="5F08E237" w:rsidR="00B06C47" w:rsidRPr="00BC2CD8" w:rsidRDefault="00B06C47" w:rsidP="001D2E13">
            <w:pPr>
              <w:spacing w:before="40" w:after="120"/>
              <w:ind w:left="6" w:right="6"/>
              <w:rPr>
                <w:rFonts w:eastAsia="SimSun"/>
                <w:lang w:eastAsia="zh-CN"/>
              </w:rPr>
            </w:pPr>
            <w:r w:rsidRPr="00BC2CD8">
              <w:rPr>
                <w:rFonts w:eastAsia="SimSun"/>
                <w:lang w:eastAsia="zh-CN"/>
              </w:rPr>
              <w:t xml:space="preserve">No </w:t>
            </w:r>
            <w:r w:rsidR="00BC2CD8" w:rsidRPr="00BC2CD8">
              <w:rPr>
                <w:rFonts w:eastAsia="SimSun"/>
                <w:lang w:eastAsia="zh-CN"/>
              </w:rPr>
              <w:t>external support</w:t>
            </w:r>
            <w:r w:rsidRPr="00BC2CD8">
              <w:rPr>
                <w:rFonts w:eastAsia="SimSun"/>
                <w:lang w:eastAsia="zh-CN"/>
              </w:rPr>
              <w:t xml:space="preserve"> received</w:t>
            </w:r>
          </w:p>
        </w:tc>
        <w:tc>
          <w:tcPr>
            <w:tcW w:w="1559" w:type="dxa"/>
            <w:gridSpan w:val="2"/>
            <w:vMerge/>
            <w:tcBorders>
              <w:top w:val="single" w:sz="2" w:space="0" w:color="auto"/>
              <w:left w:val="single" w:sz="2" w:space="0" w:color="auto"/>
              <w:bottom w:val="single" w:sz="2" w:space="0" w:color="auto"/>
              <w:right w:val="single" w:sz="2" w:space="0" w:color="auto"/>
            </w:tcBorders>
            <w:shd w:val="clear" w:color="auto" w:fill="auto"/>
          </w:tcPr>
          <w:p w14:paraId="27100476" w14:textId="77777777" w:rsidR="00B06C47" w:rsidRPr="0089622B" w:rsidRDefault="00B06C47" w:rsidP="00DD2ECE">
            <w:pPr>
              <w:spacing w:before="40" w:after="120"/>
              <w:ind w:left="57" w:right="57"/>
              <w:jc w:val="center"/>
              <w:rPr>
                <w:rFonts w:eastAsia="SimSun"/>
                <w:highlight w:val="yellow"/>
                <w:lang w:eastAsia="zh-CN"/>
              </w:rPr>
            </w:pPr>
          </w:p>
        </w:tc>
      </w:tr>
      <w:tr w:rsidR="00B06C47" w:rsidRPr="003470D0" w14:paraId="57638282" w14:textId="77777777" w:rsidTr="001215DA">
        <w:trPr>
          <w:jc w:val="center"/>
        </w:trPr>
        <w:tc>
          <w:tcPr>
            <w:tcW w:w="1701" w:type="dxa"/>
            <w:vMerge/>
            <w:tcBorders>
              <w:top w:val="single" w:sz="2" w:space="0" w:color="auto"/>
              <w:left w:val="single" w:sz="2" w:space="0" w:color="auto"/>
              <w:bottom w:val="single" w:sz="2" w:space="0" w:color="auto"/>
              <w:right w:val="single" w:sz="2" w:space="0" w:color="auto"/>
            </w:tcBorders>
            <w:shd w:val="clear" w:color="auto" w:fill="auto"/>
          </w:tcPr>
          <w:p w14:paraId="72E8F79F" w14:textId="77777777" w:rsidR="00B06C47" w:rsidRPr="0089622B" w:rsidRDefault="00B06C47" w:rsidP="001D2E13">
            <w:pPr>
              <w:spacing w:before="40" w:after="120"/>
              <w:ind w:left="6" w:right="6"/>
              <w:rPr>
                <w:rFonts w:eastAsiaTheme="minorHAnsi"/>
                <w:highlight w:val="yellow"/>
              </w:rPr>
            </w:pP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6E707530" w14:textId="77777777" w:rsidR="00B06C47" w:rsidRPr="00DA5B79" w:rsidRDefault="00B06C47" w:rsidP="001D2E13">
            <w:pPr>
              <w:spacing w:before="40" w:after="120"/>
              <w:ind w:left="6" w:right="6"/>
              <w:rPr>
                <w:rFonts w:eastAsia="SimSun"/>
                <w:lang w:eastAsia="zh-CN"/>
              </w:rPr>
            </w:pPr>
            <w:r w:rsidRPr="00DA5B79">
              <w:rPr>
                <w:rFonts w:eastAsia="SimSun"/>
                <w:lang w:val="es-ES" w:eastAsia="zh-CN"/>
              </w:rPr>
              <w:t>Priya GOPALAN (Malaysia)</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6B4C97F7" w14:textId="77777777" w:rsidR="00B06C47" w:rsidRPr="00DA5B79" w:rsidRDefault="00B06C47" w:rsidP="001D2E13">
            <w:pPr>
              <w:spacing w:before="40" w:after="120"/>
              <w:ind w:left="6" w:right="6"/>
              <w:rPr>
                <w:rFonts w:eastAsia="SimSun"/>
                <w:lang w:eastAsia="zh-CN"/>
              </w:rPr>
            </w:pPr>
            <w:r w:rsidRPr="00DA5B79">
              <w:rPr>
                <w:rFonts w:eastAsia="SimSun"/>
                <w:lang w:eastAsia="zh-CN"/>
              </w:rPr>
              <w:t>No external support received</w:t>
            </w:r>
          </w:p>
        </w:tc>
        <w:tc>
          <w:tcPr>
            <w:tcW w:w="1559" w:type="dxa"/>
            <w:gridSpan w:val="2"/>
            <w:vMerge/>
            <w:tcBorders>
              <w:top w:val="single" w:sz="2" w:space="0" w:color="auto"/>
              <w:left w:val="single" w:sz="2" w:space="0" w:color="auto"/>
              <w:bottom w:val="single" w:sz="2" w:space="0" w:color="auto"/>
              <w:right w:val="single" w:sz="2" w:space="0" w:color="auto"/>
            </w:tcBorders>
            <w:shd w:val="clear" w:color="auto" w:fill="auto"/>
          </w:tcPr>
          <w:p w14:paraId="746EBD5D" w14:textId="77777777" w:rsidR="00B06C47" w:rsidRPr="0089622B" w:rsidRDefault="00B06C47" w:rsidP="00DD2ECE">
            <w:pPr>
              <w:spacing w:before="40" w:after="120"/>
              <w:ind w:left="57" w:right="57"/>
              <w:jc w:val="center"/>
              <w:rPr>
                <w:rFonts w:eastAsia="SimSun"/>
                <w:highlight w:val="yellow"/>
                <w:lang w:eastAsia="zh-CN"/>
              </w:rPr>
            </w:pPr>
          </w:p>
        </w:tc>
      </w:tr>
      <w:tr w:rsidR="00B06C47" w:rsidRPr="005C4385" w14:paraId="44609D86" w14:textId="77777777" w:rsidTr="001215DA">
        <w:trPr>
          <w:jc w:val="center"/>
        </w:trPr>
        <w:tc>
          <w:tcPr>
            <w:tcW w:w="1701" w:type="dxa"/>
            <w:vMerge/>
            <w:tcBorders>
              <w:top w:val="single" w:sz="2" w:space="0" w:color="auto"/>
              <w:left w:val="single" w:sz="2" w:space="0" w:color="auto"/>
              <w:bottom w:val="single" w:sz="2" w:space="0" w:color="auto"/>
              <w:right w:val="single" w:sz="2" w:space="0" w:color="auto"/>
            </w:tcBorders>
            <w:shd w:val="clear" w:color="auto" w:fill="auto"/>
          </w:tcPr>
          <w:p w14:paraId="1F929A75" w14:textId="77777777" w:rsidR="00B06C47" w:rsidRPr="0089622B" w:rsidRDefault="00B06C47" w:rsidP="001D2E13">
            <w:pPr>
              <w:spacing w:before="40" w:after="120"/>
              <w:ind w:left="6" w:right="6"/>
              <w:rPr>
                <w:rFonts w:eastAsiaTheme="minorHAnsi"/>
                <w:highlight w:val="yellow"/>
              </w:rPr>
            </w:pP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60044D9A" w14:textId="399EA2F6" w:rsidR="00B06C47" w:rsidRPr="00F527D0" w:rsidRDefault="00C03D30" w:rsidP="001D2E13">
            <w:pPr>
              <w:spacing w:before="40" w:after="120"/>
              <w:ind w:left="6" w:right="6"/>
              <w:rPr>
                <w:rFonts w:eastAsia="SimSun"/>
                <w:lang w:eastAsia="zh-CN"/>
              </w:rPr>
            </w:pPr>
            <w:r w:rsidRPr="00F527D0">
              <w:rPr>
                <w:rFonts w:eastAsia="SimSun"/>
                <w:lang w:eastAsia="zh-CN"/>
              </w:rPr>
              <w:t>Mathew G</w:t>
            </w:r>
            <w:r w:rsidR="00D81EEF" w:rsidRPr="00F527D0">
              <w:rPr>
                <w:rFonts w:eastAsia="SimSun"/>
                <w:lang w:eastAsia="zh-CN"/>
              </w:rPr>
              <w:t>ILLETT</w:t>
            </w:r>
            <w:r w:rsidRPr="00F527D0">
              <w:rPr>
                <w:rFonts w:eastAsia="SimSun"/>
                <w:lang w:eastAsia="zh-CN"/>
              </w:rPr>
              <w:t xml:space="preserve"> (New Zealand)</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2021EDC1" w14:textId="1558FF40" w:rsidR="00B06C47" w:rsidRPr="00F527D0" w:rsidRDefault="00F527D0" w:rsidP="001D2E13">
            <w:pPr>
              <w:spacing w:before="40" w:after="120"/>
              <w:ind w:left="6" w:right="6"/>
              <w:rPr>
                <w:rFonts w:eastAsia="SimSun"/>
                <w:lang w:eastAsia="zh-CN"/>
              </w:rPr>
            </w:pPr>
            <w:r w:rsidRPr="00F527D0">
              <w:rPr>
                <w:rFonts w:eastAsia="SimSun"/>
                <w:lang w:eastAsia="zh-CN"/>
              </w:rPr>
              <w:t>No external support received</w:t>
            </w:r>
          </w:p>
        </w:tc>
        <w:tc>
          <w:tcPr>
            <w:tcW w:w="1559" w:type="dxa"/>
            <w:gridSpan w:val="2"/>
            <w:vMerge/>
            <w:tcBorders>
              <w:top w:val="single" w:sz="2" w:space="0" w:color="auto"/>
              <w:left w:val="single" w:sz="2" w:space="0" w:color="auto"/>
              <w:bottom w:val="single" w:sz="2" w:space="0" w:color="auto"/>
              <w:right w:val="single" w:sz="2" w:space="0" w:color="auto"/>
            </w:tcBorders>
            <w:shd w:val="clear" w:color="auto" w:fill="auto"/>
          </w:tcPr>
          <w:p w14:paraId="50AAD2AA" w14:textId="77777777" w:rsidR="00B06C47" w:rsidRPr="0089622B" w:rsidRDefault="00B06C47" w:rsidP="00DD2ECE">
            <w:pPr>
              <w:spacing w:before="40" w:after="120"/>
              <w:ind w:left="57" w:right="57"/>
              <w:jc w:val="center"/>
              <w:rPr>
                <w:rFonts w:eastAsia="SimSun"/>
                <w:highlight w:val="yellow"/>
                <w:lang w:eastAsia="zh-CN"/>
              </w:rPr>
            </w:pPr>
          </w:p>
        </w:tc>
      </w:tr>
      <w:tr w:rsidR="00B06C47" w:rsidRPr="005C4385" w14:paraId="639590BD" w14:textId="77777777" w:rsidTr="001215DA">
        <w:trPr>
          <w:jc w:val="center"/>
        </w:trPr>
        <w:tc>
          <w:tcPr>
            <w:tcW w:w="1701" w:type="dxa"/>
            <w:vMerge w:val="restart"/>
            <w:tcBorders>
              <w:top w:val="single" w:sz="2" w:space="0" w:color="auto"/>
              <w:left w:val="single" w:sz="2" w:space="0" w:color="auto"/>
              <w:bottom w:val="single" w:sz="2" w:space="0" w:color="auto"/>
              <w:right w:val="single" w:sz="2" w:space="0" w:color="auto"/>
            </w:tcBorders>
            <w:shd w:val="clear" w:color="auto" w:fill="auto"/>
          </w:tcPr>
          <w:p w14:paraId="4987E862" w14:textId="77777777" w:rsidR="00B06C47" w:rsidRPr="0089622B" w:rsidRDefault="00B06C47" w:rsidP="001D2E13">
            <w:pPr>
              <w:spacing w:before="40" w:after="120"/>
              <w:ind w:left="6" w:right="6"/>
              <w:rPr>
                <w:rFonts w:eastAsiaTheme="minorHAnsi"/>
                <w:highlight w:val="yellow"/>
              </w:rPr>
            </w:pPr>
            <w:r w:rsidRPr="00B4611C">
              <w:rPr>
                <w:rFonts w:eastAsiaTheme="minorHAnsi"/>
              </w:rPr>
              <w:lastRenderedPageBreak/>
              <w:t>Working Group on the issue of human rights and transnational corporations and other business enterprises</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08253373" w14:textId="77777777" w:rsidR="00E31BDD" w:rsidRPr="00E31BDD" w:rsidRDefault="00E31BDD" w:rsidP="00E31BDD">
            <w:pPr>
              <w:spacing w:before="40" w:after="120"/>
              <w:ind w:left="6" w:right="6"/>
              <w:rPr>
                <w:rFonts w:eastAsiaTheme="minorHAnsi"/>
              </w:rPr>
            </w:pPr>
            <w:proofErr w:type="spellStart"/>
            <w:r w:rsidRPr="00E31BDD">
              <w:rPr>
                <w:rFonts w:eastAsiaTheme="minorHAnsi"/>
              </w:rPr>
              <w:t>Pichamon</w:t>
            </w:r>
            <w:proofErr w:type="spellEnd"/>
            <w:r w:rsidRPr="00E31BDD">
              <w:rPr>
                <w:rFonts w:eastAsiaTheme="minorHAnsi"/>
              </w:rPr>
              <w:t xml:space="preserve"> YEOPHANTONG</w:t>
            </w:r>
          </w:p>
          <w:p w14:paraId="34FE8763" w14:textId="16336CE4" w:rsidR="00B06C47" w:rsidRPr="007D1939" w:rsidRDefault="00E31BDD" w:rsidP="00E31BDD">
            <w:pPr>
              <w:spacing w:before="40" w:after="120"/>
              <w:ind w:left="6" w:right="6"/>
              <w:rPr>
                <w:rFonts w:eastAsiaTheme="minorHAnsi"/>
                <w:highlight w:val="yellow"/>
              </w:rPr>
            </w:pPr>
            <w:r w:rsidRPr="00E31BDD">
              <w:rPr>
                <w:rFonts w:eastAsiaTheme="minorHAnsi"/>
              </w:rPr>
              <w:t>(Thailand)</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239CB051" w14:textId="77777777" w:rsidR="00B06C47" w:rsidRPr="00955695" w:rsidRDefault="00B06C47" w:rsidP="001D2E13">
            <w:pPr>
              <w:spacing w:before="40" w:after="120"/>
              <w:ind w:left="6" w:right="6"/>
              <w:rPr>
                <w:rFonts w:eastAsiaTheme="minorHAnsi"/>
                <w:highlight w:val="yellow"/>
              </w:rPr>
            </w:pPr>
            <w:r w:rsidRPr="00E31BDD">
              <w:rPr>
                <w:rFonts w:eastAsiaTheme="minorHAnsi"/>
              </w:rPr>
              <w:t>No external support received</w:t>
            </w:r>
            <w:r w:rsidRPr="00E31BDD" w:rsidDel="005A2BF4">
              <w:rPr>
                <w:rFonts w:eastAsiaTheme="minorHAnsi"/>
              </w:rPr>
              <w:t xml:space="preserve"> </w:t>
            </w:r>
          </w:p>
        </w:tc>
        <w:tc>
          <w:tcPr>
            <w:tcW w:w="1559" w:type="dxa"/>
            <w:gridSpan w:val="2"/>
            <w:vMerge w:val="restart"/>
            <w:tcBorders>
              <w:top w:val="single" w:sz="2" w:space="0" w:color="auto"/>
              <w:left w:val="single" w:sz="2" w:space="0" w:color="auto"/>
              <w:bottom w:val="single" w:sz="2" w:space="0" w:color="auto"/>
              <w:right w:val="single" w:sz="2" w:space="0" w:color="auto"/>
            </w:tcBorders>
            <w:shd w:val="clear" w:color="auto" w:fill="auto"/>
          </w:tcPr>
          <w:p w14:paraId="4C3BF53C" w14:textId="2EFE386B" w:rsidR="00B06C47" w:rsidRDefault="00B06C47" w:rsidP="001D2E13">
            <w:pPr>
              <w:spacing w:before="40" w:after="120"/>
              <w:ind w:left="6" w:right="6"/>
              <w:rPr>
                <w:rFonts w:eastAsiaTheme="minorHAnsi"/>
              </w:rPr>
            </w:pPr>
            <w:r w:rsidRPr="003958E2">
              <w:rPr>
                <w:rFonts w:eastAsiaTheme="minorHAnsi"/>
              </w:rPr>
              <w:t xml:space="preserve">US$ </w:t>
            </w:r>
            <w:r w:rsidR="003958E2" w:rsidRPr="003958E2">
              <w:rPr>
                <w:rFonts w:eastAsiaTheme="minorHAnsi"/>
              </w:rPr>
              <w:t>273,197.39</w:t>
            </w:r>
            <w:r w:rsidRPr="003958E2">
              <w:rPr>
                <w:rFonts w:eastAsiaTheme="minorHAnsi"/>
              </w:rPr>
              <w:t xml:space="preserve"> from Germany for the</w:t>
            </w:r>
            <w:r w:rsidR="003958E2" w:rsidRPr="003958E2">
              <w:rPr>
                <w:rFonts w:eastAsiaTheme="minorHAnsi"/>
              </w:rPr>
              <w:t xml:space="preserve"> next decade of business and human rights</w:t>
            </w:r>
          </w:p>
          <w:p w14:paraId="69C7317E" w14:textId="580E214A" w:rsidR="0065246D" w:rsidRPr="003958E2" w:rsidRDefault="0065246D" w:rsidP="001D2E13">
            <w:pPr>
              <w:spacing w:before="40" w:after="120"/>
              <w:ind w:left="6" w:right="6"/>
              <w:rPr>
                <w:rFonts w:eastAsiaTheme="minorHAnsi"/>
              </w:rPr>
            </w:pPr>
            <w:r>
              <w:rPr>
                <w:rFonts w:eastAsiaTheme="minorHAnsi"/>
              </w:rPr>
              <w:t>US$931,977 from ILO for responsible business conduct in Latin America and Caribbean.</w:t>
            </w:r>
          </w:p>
          <w:p w14:paraId="1CBB96D1" w14:textId="780A7FB5" w:rsidR="00B06C47" w:rsidRPr="0089622B" w:rsidRDefault="00B06C47" w:rsidP="001D2E13">
            <w:pPr>
              <w:spacing w:before="40" w:after="120"/>
              <w:ind w:left="6" w:right="6"/>
              <w:rPr>
                <w:rFonts w:eastAsiaTheme="minorHAnsi"/>
                <w:highlight w:val="yellow"/>
              </w:rPr>
            </w:pPr>
          </w:p>
        </w:tc>
      </w:tr>
      <w:tr w:rsidR="00B06C47" w:rsidRPr="003470D0" w14:paraId="506D7913" w14:textId="77777777" w:rsidTr="001215DA">
        <w:trPr>
          <w:jc w:val="center"/>
        </w:trPr>
        <w:tc>
          <w:tcPr>
            <w:tcW w:w="1701" w:type="dxa"/>
            <w:vMerge/>
            <w:tcBorders>
              <w:top w:val="single" w:sz="2" w:space="0" w:color="auto"/>
              <w:left w:val="single" w:sz="2" w:space="0" w:color="auto"/>
              <w:bottom w:val="single" w:sz="2" w:space="0" w:color="auto"/>
              <w:right w:val="single" w:sz="2" w:space="0" w:color="auto"/>
            </w:tcBorders>
            <w:shd w:val="clear" w:color="auto" w:fill="auto"/>
          </w:tcPr>
          <w:p w14:paraId="7BDE8111" w14:textId="77777777" w:rsidR="00B06C47" w:rsidRPr="00332705" w:rsidRDefault="00B06C47" w:rsidP="001D2E13">
            <w:pPr>
              <w:spacing w:before="40" w:after="120"/>
              <w:ind w:left="6" w:right="6"/>
              <w:rPr>
                <w:rFonts w:eastAsiaTheme="minorHAnsi"/>
                <w:highlight w:val="yellow"/>
              </w:rPr>
            </w:pP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03B608C9" w14:textId="2F82DDAA" w:rsidR="00B06C47" w:rsidRPr="004678FD" w:rsidRDefault="000539D5" w:rsidP="000539D5">
            <w:pPr>
              <w:spacing w:before="40" w:after="120"/>
              <w:ind w:left="6" w:right="6"/>
              <w:rPr>
                <w:rFonts w:eastAsiaTheme="minorHAnsi"/>
              </w:rPr>
            </w:pPr>
            <w:r w:rsidRPr="004678FD">
              <w:rPr>
                <w:rFonts w:eastAsiaTheme="minorHAnsi"/>
              </w:rPr>
              <w:t>Damilola S. OLAWUYI (Nigeria)</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797BA656" w14:textId="77777777" w:rsidR="00B06C47" w:rsidRPr="004678FD" w:rsidRDefault="00B06C47" w:rsidP="001D2E13">
            <w:pPr>
              <w:spacing w:before="40" w:after="120"/>
              <w:ind w:left="6" w:right="6"/>
              <w:rPr>
                <w:rFonts w:eastAsiaTheme="minorHAnsi"/>
              </w:rPr>
            </w:pPr>
            <w:r w:rsidRPr="004678FD">
              <w:rPr>
                <w:rFonts w:eastAsiaTheme="minorHAnsi"/>
              </w:rPr>
              <w:t>No information received</w:t>
            </w:r>
          </w:p>
        </w:tc>
        <w:tc>
          <w:tcPr>
            <w:tcW w:w="1559" w:type="dxa"/>
            <w:gridSpan w:val="2"/>
            <w:vMerge/>
            <w:tcBorders>
              <w:top w:val="single" w:sz="2" w:space="0" w:color="auto"/>
              <w:left w:val="single" w:sz="2" w:space="0" w:color="auto"/>
              <w:bottom w:val="single" w:sz="2" w:space="0" w:color="auto"/>
              <w:right w:val="single" w:sz="2" w:space="0" w:color="auto"/>
            </w:tcBorders>
            <w:shd w:val="clear" w:color="auto" w:fill="auto"/>
          </w:tcPr>
          <w:p w14:paraId="17A92E9A" w14:textId="77777777" w:rsidR="00B06C47" w:rsidRPr="00332705" w:rsidRDefault="00B06C47" w:rsidP="00DD2ECE">
            <w:pPr>
              <w:spacing w:before="40" w:after="120"/>
              <w:ind w:left="57" w:right="57"/>
              <w:rPr>
                <w:rFonts w:eastAsiaTheme="minorHAnsi"/>
                <w:highlight w:val="yellow"/>
              </w:rPr>
            </w:pPr>
          </w:p>
        </w:tc>
      </w:tr>
      <w:tr w:rsidR="00B06C47" w:rsidRPr="001F3B9B" w14:paraId="52D47ED5" w14:textId="77777777" w:rsidTr="001215DA">
        <w:trPr>
          <w:jc w:val="center"/>
        </w:trPr>
        <w:tc>
          <w:tcPr>
            <w:tcW w:w="1701" w:type="dxa"/>
            <w:vMerge/>
            <w:tcBorders>
              <w:top w:val="single" w:sz="2" w:space="0" w:color="auto"/>
              <w:left w:val="single" w:sz="2" w:space="0" w:color="auto"/>
              <w:bottom w:val="single" w:sz="2" w:space="0" w:color="auto"/>
              <w:right w:val="single" w:sz="2" w:space="0" w:color="auto"/>
            </w:tcBorders>
            <w:shd w:val="clear" w:color="auto" w:fill="auto"/>
          </w:tcPr>
          <w:p w14:paraId="12CAB169" w14:textId="77777777" w:rsidR="00B06C47" w:rsidRPr="00332705" w:rsidRDefault="00B06C47" w:rsidP="001D2E13">
            <w:pPr>
              <w:spacing w:before="40" w:after="120"/>
              <w:ind w:left="6" w:right="6"/>
              <w:rPr>
                <w:rFonts w:eastAsiaTheme="minorHAnsi"/>
                <w:highlight w:val="yellow"/>
              </w:rPr>
            </w:pP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2306E2F3" w14:textId="35D8DEAC" w:rsidR="00B06C47" w:rsidRPr="007D1939" w:rsidRDefault="00BF748C" w:rsidP="001D2E13">
            <w:pPr>
              <w:spacing w:before="40" w:after="120"/>
              <w:ind w:left="6" w:right="6"/>
              <w:rPr>
                <w:rFonts w:eastAsiaTheme="minorHAnsi"/>
                <w:highlight w:val="yellow"/>
              </w:rPr>
            </w:pPr>
            <w:r w:rsidRPr="00BF748C">
              <w:rPr>
                <w:rFonts w:eastAsiaTheme="minorHAnsi"/>
              </w:rPr>
              <w:t xml:space="preserve">Robert </w:t>
            </w:r>
            <w:proofErr w:type="spellStart"/>
            <w:r w:rsidRPr="00BF748C">
              <w:rPr>
                <w:rFonts w:eastAsiaTheme="minorHAnsi"/>
              </w:rPr>
              <w:t>McC</w:t>
            </w:r>
            <w:r w:rsidR="00E31BDD">
              <w:rPr>
                <w:rFonts w:eastAsiaTheme="minorHAnsi"/>
              </w:rPr>
              <w:t>ORQUODALE</w:t>
            </w:r>
            <w:proofErr w:type="spellEnd"/>
            <w:r w:rsidR="009C5EC3" w:rsidRPr="007D1939">
              <w:rPr>
                <w:rFonts w:eastAsiaTheme="minorHAnsi"/>
                <w:highlight w:val="yellow"/>
              </w:rPr>
              <w:br/>
            </w:r>
            <w:r w:rsidR="00B06C47" w:rsidRPr="00BF748C">
              <w:rPr>
                <w:rFonts w:eastAsiaTheme="minorHAnsi"/>
              </w:rPr>
              <w:t>(</w:t>
            </w:r>
            <w:r w:rsidRPr="00BF748C">
              <w:rPr>
                <w:rFonts w:eastAsiaTheme="minorHAnsi"/>
              </w:rPr>
              <w:t>Australia</w:t>
            </w:r>
            <w:r w:rsidR="00B06C47" w:rsidRPr="00BF748C">
              <w:rPr>
                <w:rFonts w:eastAsiaTheme="minorHAnsi"/>
              </w:rPr>
              <w:t>)</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5A3D5C77" w14:textId="228498AE" w:rsidR="00B06C47" w:rsidRPr="007D1939" w:rsidRDefault="00BF748C" w:rsidP="001D2E13">
            <w:pPr>
              <w:spacing w:before="40" w:after="120"/>
              <w:ind w:left="6" w:right="6"/>
              <w:rPr>
                <w:rFonts w:eastAsiaTheme="minorHAnsi"/>
                <w:highlight w:val="yellow"/>
              </w:rPr>
            </w:pPr>
            <w:r w:rsidRPr="00BF748C">
              <w:rPr>
                <w:rFonts w:eastAsiaTheme="minorHAnsi"/>
              </w:rPr>
              <w:t>No external support received</w:t>
            </w:r>
            <w:r w:rsidR="00B06C47" w:rsidRPr="00BF748C">
              <w:rPr>
                <w:rFonts w:eastAsiaTheme="minorHAnsi"/>
              </w:rPr>
              <w:t>.</w:t>
            </w:r>
            <w:r w:rsidR="00B06C47" w:rsidRPr="007D1939">
              <w:rPr>
                <w:rFonts w:eastAsiaTheme="minorHAnsi"/>
                <w:highlight w:val="yellow"/>
              </w:rPr>
              <w:t xml:space="preserve">   </w:t>
            </w:r>
          </w:p>
        </w:tc>
        <w:tc>
          <w:tcPr>
            <w:tcW w:w="1559" w:type="dxa"/>
            <w:gridSpan w:val="2"/>
            <w:vMerge/>
            <w:tcBorders>
              <w:top w:val="single" w:sz="2" w:space="0" w:color="auto"/>
              <w:left w:val="single" w:sz="2" w:space="0" w:color="auto"/>
              <w:bottom w:val="single" w:sz="2" w:space="0" w:color="auto"/>
              <w:right w:val="single" w:sz="2" w:space="0" w:color="auto"/>
            </w:tcBorders>
            <w:shd w:val="clear" w:color="auto" w:fill="auto"/>
          </w:tcPr>
          <w:p w14:paraId="7F113969" w14:textId="77777777" w:rsidR="00B06C47" w:rsidRPr="00332705" w:rsidRDefault="00B06C47" w:rsidP="00DD2ECE">
            <w:pPr>
              <w:spacing w:before="40" w:after="120"/>
              <w:ind w:left="57" w:right="57"/>
              <w:rPr>
                <w:rFonts w:eastAsiaTheme="minorHAnsi"/>
                <w:highlight w:val="yellow"/>
              </w:rPr>
            </w:pPr>
          </w:p>
        </w:tc>
      </w:tr>
      <w:tr w:rsidR="00B06C47" w:rsidRPr="003470D0" w14:paraId="00E4C8A6" w14:textId="77777777" w:rsidTr="001215DA">
        <w:trPr>
          <w:jc w:val="center"/>
        </w:trPr>
        <w:tc>
          <w:tcPr>
            <w:tcW w:w="1701" w:type="dxa"/>
            <w:vMerge/>
            <w:tcBorders>
              <w:top w:val="single" w:sz="2" w:space="0" w:color="auto"/>
              <w:left w:val="single" w:sz="2" w:space="0" w:color="auto"/>
              <w:bottom w:val="single" w:sz="2" w:space="0" w:color="auto"/>
              <w:right w:val="single" w:sz="2" w:space="0" w:color="auto"/>
            </w:tcBorders>
            <w:shd w:val="clear" w:color="auto" w:fill="auto"/>
          </w:tcPr>
          <w:p w14:paraId="3D129DCD" w14:textId="77777777" w:rsidR="00B06C47" w:rsidRPr="00332705" w:rsidRDefault="00B06C47" w:rsidP="001D2E13">
            <w:pPr>
              <w:spacing w:before="40" w:after="120"/>
              <w:ind w:left="6" w:right="6"/>
              <w:rPr>
                <w:rFonts w:eastAsiaTheme="minorHAnsi"/>
                <w:highlight w:val="yellow"/>
              </w:rPr>
            </w:pP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452AC8BA" w14:textId="08322ABD" w:rsidR="00B06C47" w:rsidRPr="00FC67EC" w:rsidRDefault="00B06C47" w:rsidP="001D2E13">
            <w:pPr>
              <w:spacing w:before="40" w:after="120"/>
              <w:ind w:left="6" w:right="6"/>
              <w:rPr>
                <w:rFonts w:eastAsiaTheme="minorHAnsi"/>
              </w:rPr>
            </w:pPr>
            <w:proofErr w:type="spellStart"/>
            <w:r w:rsidRPr="00FC67EC">
              <w:rPr>
                <w:rFonts w:eastAsiaTheme="minorHAnsi"/>
              </w:rPr>
              <w:t>Elżbieta</w:t>
            </w:r>
            <w:proofErr w:type="spellEnd"/>
            <w:r w:rsidRPr="00FC67EC">
              <w:rPr>
                <w:rFonts w:eastAsiaTheme="minorHAnsi"/>
              </w:rPr>
              <w:t xml:space="preserve"> KARSKA</w:t>
            </w:r>
            <w:r w:rsidR="009C5EC3" w:rsidRPr="00FC67EC">
              <w:rPr>
                <w:rFonts w:eastAsiaTheme="minorHAnsi"/>
              </w:rPr>
              <w:br/>
            </w:r>
            <w:r w:rsidRPr="00FC67EC">
              <w:rPr>
                <w:rFonts w:eastAsiaTheme="minorHAnsi"/>
              </w:rPr>
              <w:t>(Poland)</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156365FC" w14:textId="77777777" w:rsidR="00B06C47" w:rsidRPr="00FC67EC" w:rsidRDefault="00B06C47" w:rsidP="001D2E13">
            <w:pPr>
              <w:spacing w:before="40" w:after="120"/>
              <w:ind w:left="6" w:right="6"/>
              <w:rPr>
                <w:rFonts w:eastAsiaTheme="minorHAnsi"/>
              </w:rPr>
            </w:pPr>
            <w:r w:rsidRPr="00FC67EC">
              <w:rPr>
                <w:rFonts w:eastAsiaTheme="minorHAnsi"/>
              </w:rPr>
              <w:t>No external support received</w:t>
            </w:r>
          </w:p>
        </w:tc>
        <w:tc>
          <w:tcPr>
            <w:tcW w:w="1559" w:type="dxa"/>
            <w:gridSpan w:val="2"/>
            <w:vMerge/>
            <w:tcBorders>
              <w:top w:val="single" w:sz="2" w:space="0" w:color="auto"/>
              <w:left w:val="single" w:sz="2" w:space="0" w:color="auto"/>
              <w:bottom w:val="single" w:sz="2" w:space="0" w:color="auto"/>
              <w:right w:val="single" w:sz="2" w:space="0" w:color="auto"/>
            </w:tcBorders>
            <w:shd w:val="clear" w:color="auto" w:fill="auto"/>
          </w:tcPr>
          <w:p w14:paraId="214C22EE" w14:textId="77777777" w:rsidR="00B06C47" w:rsidRPr="0089622B" w:rsidRDefault="00B06C47" w:rsidP="00DD2ECE">
            <w:pPr>
              <w:spacing w:before="40" w:after="120"/>
              <w:ind w:left="57" w:right="57"/>
              <w:rPr>
                <w:rFonts w:eastAsiaTheme="minorHAnsi"/>
                <w:highlight w:val="yellow"/>
              </w:rPr>
            </w:pPr>
          </w:p>
        </w:tc>
      </w:tr>
      <w:tr w:rsidR="00B06C47" w:rsidRPr="005C4385" w14:paraId="16780F9A" w14:textId="77777777" w:rsidTr="001215DA">
        <w:trPr>
          <w:jc w:val="center"/>
        </w:trPr>
        <w:tc>
          <w:tcPr>
            <w:tcW w:w="1701" w:type="dxa"/>
            <w:vMerge/>
            <w:tcBorders>
              <w:top w:val="single" w:sz="2" w:space="0" w:color="auto"/>
              <w:left w:val="single" w:sz="2" w:space="0" w:color="auto"/>
              <w:bottom w:val="single" w:sz="2" w:space="0" w:color="auto"/>
              <w:right w:val="single" w:sz="2" w:space="0" w:color="auto"/>
            </w:tcBorders>
            <w:shd w:val="clear" w:color="auto" w:fill="auto"/>
          </w:tcPr>
          <w:p w14:paraId="63F24705" w14:textId="77777777" w:rsidR="00B06C47" w:rsidRPr="00332705" w:rsidRDefault="00B06C47" w:rsidP="001D2E13">
            <w:pPr>
              <w:spacing w:before="40" w:after="120"/>
              <w:ind w:left="6" w:right="6"/>
              <w:rPr>
                <w:rFonts w:eastAsiaTheme="minorHAnsi"/>
                <w:highlight w:val="yellow"/>
              </w:rPr>
            </w:pP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609B65EE" w14:textId="748589F1" w:rsidR="00B06C47" w:rsidRPr="00026EAD" w:rsidRDefault="00B06C47" w:rsidP="001D2E13">
            <w:pPr>
              <w:spacing w:before="40" w:after="120"/>
              <w:ind w:left="6" w:right="6"/>
              <w:rPr>
                <w:rFonts w:eastAsiaTheme="minorHAnsi"/>
              </w:rPr>
            </w:pPr>
            <w:r w:rsidRPr="00026EAD">
              <w:rPr>
                <w:rFonts w:eastAsiaTheme="minorHAnsi"/>
                <w:lang w:val="es-AR"/>
              </w:rPr>
              <w:t>Fernanda HOPENHAYM (</w:t>
            </w:r>
            <w:proofErr w:type="spellStart"/>
            <w:r w:rsidRPr="00026EAD">
              <w:rPr>
                <w:rFonts w:eastAsiaTheme="minorHAnsi"/>
                <w:lang w:val="es-AR"/>
              </w:rPr>
              <w:t>Mexico</w:t>
            </w:r>
            <w:proofErr w:type="spellEnd"/>
            <w:r w:rsidRPr="00026EAD">
              <w:rPr>
                <w:rFonts w:eastAsiaTheme="minorHAnsi"/>
                <w:lang w:val="es-AR"/>
              </w:rPr>
              <w:t>)</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44A23BF8" w14:textId="77777777" w:rsidR="00B06C47" w:rsidRPr="00026EAD" w:rsidRDefault="00B06C47" w:rsidP="001D2E13">
            <w:pPr>
              <w:spacing w:before="40" w:after="120"/>
              <w:ind w:left="6" w:right="6"/>
              <w:rPr>
                <w:rFonts w:eastAsiaTheme="minorHAnsi"/>
              </w:rPr>
            </w:pPr>
            <w:r w:rsidRPr="00026EAD">
              <w:rPr>
                <w:rFonts w:eastAsiaTheme="minorHAnsi"/>
              </w:rPr>
              <w:t>No external support received</w:t>
            </w:r>
            <w:r w:rsidRPr="00026EAD" w:rsidDel="001A58CE">
              <w:rPr>
                <w:rFonts w:eastAsiaTheme="minorHAnsi"/>
              </w:rPr>
              <w:t xml:space="preserve"> </w:t>
            </w:r>
          </w:p>
        </w:tc>
        <w:tc>
          <w:tcPr>
            <w:tcW w:w="1559" w:type="dxa"/>
            <w:gridSpan w:val="2"/>
            <w:vMerge/>
            <w:tcBorders>
              <w:top w:val="single" w:sz="2" w:space="0" w:color="auto"/>
              <w:left w:val="single" w:sz="2" w:space="0" w:color="auto"/>
              <w:bottom w:val="single" w:sz="2" w:space="0" w:color="auto"/>
              <w:right w:val="single" w:sz="2" w:space="0" w:color="auto"/>
            </w:tcBorders>
            <w:shd w:val="clear" w:color="auto" w:fill="auto"/>
          </w:tcPr>
          <w:p w14:paraId="1EE37123" w14:textId="77777777" w:rsidR="00B06C47" w:rsidRPr="0089622B" w:rsidRDefault="00B06C47" w:rsidP="00DD2ECE">
            <w:pPr>
              <w:spacing w:before="40" w:after="120"/>
              <w:ind w:left="57" w:right="57"/>
              <w:rPr>
                <w:rFonts w:eastAsiaTheme="minorHAnsi"/>
                <w:highlight w:val="yellow"/>
              </w:rPr>
            </w:pPr>
          </w:p>
        </w:tc>
      </w:tr>
      <w:tr w:rsidR="00B06C47" w:rsidRPr="00972241" w14:paraId="1DA46E08"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16FB5027" w14:textId="77777777" w:rsidR="00B06C47" w:rsidRPr="008D554D" w:rsidRDefault="00B06C47" w:rsidP="001D2E13">
            <w:pPr>
              <w:spacing w:before="40" w:after="120"/>
              <w:ind w:left="6" w:right="6"/>
              <w:rPr>
                <w:rFonts w:eastAsiaTheme="minorHAnsi"/>
              </w:rPr>
            </w:pPr>
            <w:r w:rsidRPr="008D554D">
              <w:rPr>
                <w:rFonts w:eastAsiaTheme="minorHAnsi"/>
              </w:rPr>
              <w:t>Special Rapporteur on the promotion and protection of human rights in the context of climate change</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423EAD67" w14:textId="376F0897" w:rsidR="00B06C47" w:rsidRPr="008D554D" w:rsidRDefault="00E314A5" w:rsidP="001D2E13">
            <w:pPr>
              <w:spacing w:before="40" w:after="120"/>
              <w:ind w:left="6" w:right="6"/>
              <w:rPr>
                <w:rFonts w:eastAsiaTheme="minorHAnsi"/>
              </w:rPr>
            </w:pPr>
            <w:r w:rsidRPr="008D554D">
              <w:rPr>
                <w:rFonts w:eastAsiaTheme="minorHAnsi"/>
              </w:rPr>
              <w:t>Ian FRY (Tuvalu)</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798F1BF6" w14:textId="616EFC4C" w:rsidR="00B06C47" w:rsidRPr="008D554D" w:rsidRDefault="008D554D" w:rsidP="001D2E13">
            <w:pPr>
              <w:spacing w:before="40" w:after="120"/>
              <w:ind w:left="6" w:right="6"/>
              <w:rPr>
                <w:rFonts w:eastAsiaTheme="minorHAnsi"/>
              </w:rPr>
            </w:pPr>
            <w:r w:rsidRPr="008D554D">
              <w:rPr>
                <w:rFonts w:eastAsiaTheme="minorHAnsi"/>
              </w:rPr>
              <w:t xml:space="preserve">Yes, external support received from the Australian National University for US$1,344 to sponsor a part-time student for the Gender and Climate Rights Research Hub that the SR established and in-kind support </w:t>
            </w:r>
            <w:r>
              <w:rPr>
                <w:rFonts w:eastAsiaTheme="minorHAnsi"/>
              </w:rPr>
              <w:t>of</w:t>
            </w:r>
            <w:r w:rsidRPr="008D554D">
              <w:rPr>
                <w:rFonts w:eastAsiaTheme="minorHAnsi"/>
              </w:rPr>
              <w:t xml:space="preserve"> administrative assistance. </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3C1B4B38" w14:textId="77777777" w:rsidR="00B06C47" w:rsidRPr="003F0CB0" w:rsidRDefault="00B06C47" w:rsidP="001D2E13">
            <w:pPr>
              <w:spacing w:before="40" w:after="120"/>
              <w:ind w:left="6" w:right="6"/>
              <w:rPr>
                <w:rFonts w:eastAsiaTheme="minorHAnsi"/>
              </w:rPr>
            </w:pPr>
            <w:r w:rsidRPr="00E314A5">
              <w:rPr>
                <w:rFonts w:eastAsiaTheme="minorHAnsi"/>
              </w:rPr>
              <w:t xml:space="preserve">Received </w:t>
            </w:r>
            <w:r w:rsidRPr="003F0CB0">
              <w:rPr>
                <w:rFonts w:eastAsiaTheme="minorHAnsi"/>
              </w:rPr>
              <w:t>US$</w:t>
            </w:r>
            <w:r w:rsidR="00E314A5" w:rsidRPr="003F0CB0">
              <w:rPr>
                <w:rFonts w:eastAsiaTheme="minorHAnsi"/>
              </w:rPr>
              <w:t>31,982.94</w:t>
            </w:r>
            <w:r w:rsidRPr="003F0CB0">
              <w:rPr>
                <w:rFonts w:eastAsiaTheme="minorHAnsi"/>
              </w:rPr>
              <w:t xml:space="preserve"> </w:t>
            </w:r>
            <w:r w:rsidRPr="00E314A5">
              <w:rPr>
                <w:rFonts w:eastAsiaTheme="minorHAnsi"/>
              </w:rPr>
              <w:t xml:space="preserve">from </w:t>
            </w:r>
            <w:r w:rsidRPr="003F0CB0">
              <w:rPr>
                <w:rFonts w:eastAsiaTheme="minorHAnsi"/>
              </w:rPr>
              <w:t>Spain</w:t>
            </w:r>
          </w:p>
          <w:p w14:paraId="02309A84" w14:textId="2D1E21FC" w:rsidR="00960E38" w:rsidRPr="00960E38" w:rsidRDefault="00960E38" w:rsidP="001D2E13">
            <w:pPr>
              <w:spacing w:before="40" w:after="120"/>
              <w:ind w:left="6" w:right="6"/>
              <w:rPr>
                <w:rFonts w:eastAsiaTheme="minorHAnsi"/>
                <w:highlight w:val="yellow"/>
              </w:rPr>
            </w:pPr>
            <w:r w:rsidRPr="00960E38">
              <w:rPr>
                <w:rFonts w:eastAsiaTheme="minorHAnsi"/>
              </w:rPr>
              <w:t>US$100,045 from UNOPS</w:t>
            </w:r>
          </w:p>
        </w:tc>
      </w:tr>
      <w:tr w:rsidR="00B06C47" w:rsidRPr="003470D0" w14:paraId="156C5158"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481DE59A" w14:textId="77777777" w:rsidR="00B06C47" w:rsidRPr="00D4380C" w:rsidRDefault="00B06C47" w:rsidP="001D2E13">
            <w:pPr>
              <w:spacing w:before="40" w:after="120"/>
              <w:ind w:left="6" w:right="6"/>
              <w:rPr>
                <w:rFonts w:eastAsiaTheme="minorHAnsi"/>
              </w:rPr>
            </w:pPr>
            <w:r w:rsidRPr="00D4380C">
              <w:rPr>
                <w:rFonts w:eastAsiaTheme="minorHAnsi"/>
              </w:rPr>
              <w:t>Special Rapporteur in the field of cultural rights</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3DFE145F" w14:textId="3B48C340" w:rsidR="00B06C47" w:rsidRPr="00D4380C" w:rsidRDefault="00B06C47" w:rsidP="001D2E13">
            <w:pPr>
              <w:spacing w:before="40" w:after="120"/>
              <w:ind w:left="6" w:right="6"/>
              <w:rPr>
                <w:rFonts w:eastAsiaTheme="minorHAnsi"/>
              </w:rPr>
            </w:pPr>
            <w:r w:rsidRPr="00D4380C">
              <w:rPr>
                <w:rFonts w:eastAsiaTheme="minorHAnsi"/>
              </w:rPr>
              <w:t>Alexandra XANTHAKI (Greece)</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576048AB" w14:textId="77777777" w:rsidR="00B06C47" w:rsidRPr="00D4380C" w:rsidRDefault="00B06C47" w:rsidP="001D2E13">
            <w:pPr>
              <w:spacing w:before="40" w:after="120"/>
              <w:ind w:left="6" w:right="6"/>
              <w:rPr>
                <w:rFonts w:eastAsiaTheme="minorHAnsi"/>
              </w:rPr>
            </w:pPr>
            <w:r w:rsidRPr="00D4380C">
              <w:rPr>
                <w:rFonts w:eastAsiaTheme="minorHAnsi"/>
              </w:rPr>
              <w:t>No external support received</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23D09EE4" w14:textId="421CA00C" w:rsidR="00B06C47" w:rsidRPr="0089622B" w:rsidRDefault="00B06C47" w:rsidP="001D2E13">
            <w:pPr>
              <w:spacing w:before="40" w:after="120"/>
              <w:ind w:left="6" w:right="6"/>
              <w:rPr>
                <w:rFonts w:eastAsiaTheme="minorHAnsi"/>
                <w:highlight w:val="yellow"/>
              </w:rPr>
            </w:pPr>
            <w:r w:rsidRPr="00E1409F">
              <w:rPr>
                <w:rFonts w:eastAsiaTheme="minorHAnsi"/>
              </w:rPr>
              <w:t xml:space="preserve">Received US$ </w:t>
            </w:r>
            <w:r w:rsidR="00E1409F" w:rsidRPr="00E1409F">
              <w:rPr>
                <w:rFonts w:eastAsiaTheme="minorHAnsi"/>
              </w:rPr>
              <w:t>10,341.26</w:t>
            </w:r>
            <w:r w:rsidRPr="00E1409F">
              <w:rPr>
                <w:rFonts w:eastAsiaTheme="minorHAnsi"/>
              </w:rPr>
              <w:t xml:space="preserve"> from Cyprus  </w:t>
            </w:r>
          </w:p>
        </w:tc>
      </w:tr>
      <w:tr w:rsidR="00B06C47" w:rsidRPr="003470D0" w14:paraId="0AD1FEF2"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77795F81" w14:textId="77777777" w:rsidR="00B06C47" w:rsidRPr="00265AC6" w:rsidRDefault="00B06C47" w:rsidP="001D2E13">
            <w:pPr>
              <w:spacing w:before="40" w:after="120"/>
              <w:ind w:left="6" w:right="6"/>
              <w:rPr>
                <w:rFonts w:eastAsiaTheme="minorHAnsi"/>
              </w:rPr>
            </w:pPr>
            <w:r w:rsidRPr="00265AC6">
              <w:rPr>
                <w:rFonts w:eastAsiaTheme="minorHAnsi"/>
              </w:rPr>
              <w:t>Special Rapporteur on the right to development</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08D0047C" w14:textId="777414A4" w:rsidR="00B06C47" w:rsidRPr="00265AC6" w:rsidRDefault="00B06C47" w:rsidP="001D2E13">
            <w:pPr>
              <w:spacing w:before="40" w:after="120"/>
              <w:ind w:left="6" w:right="6"/>
              <w:rPr>
                <w:rFonts w:eastAsiaTheme="minorHAnsi"/>
                <w:i/>
              </w:rPr>
            </w:pPr>
            <w:r w:rsidRPr="00265AC6">
              <w:rPr>
                <w:rFonts w:eastAsiaTheme="minorHAnsi"/>
              </w:rPr>
              <w:t>Saad ALFARAGI</w:t>
            </w:r>
            <w:r w:rsidR="009C5EC3" w:rsidRPr="00265AC6">
              <w:rPr>
                <w:rFonts w:eastAsiaTheme="minorHAnsi"/>
              </w:rPr>
              <w:br/>
            </w:r>
            <w:r w:rsidRPr="00265AC6">
              <w:rPr>
                <w:rFonts w:eastAsiaTheme="minorHAnsi"/>
              </w:rPr>
              <w:t>(Egypt)</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2F48B674" w14:textId="77777777" w:rsidR="00B06C47" w:rsidRPr="00265AC6" w:rsidRDefault="00B06C47" w:rsidP="00182E63">
            <w:pPr>
              <w:spacing w:before="40" w:after="120"/>
              <w:ind w:right="57"/>
              <w:rPr>
                <w:rFonts w:eastAsiaTheme="minorHAnsi"/>
              </w:rPr>
            </w:pPr>
            <w:r w:rsidRPr="00265AC6">
              <w:rPr>
                <w:rFonts w:eastAsiaTheme="minorHAnsi"/>
              </w:rPr>
              <w:t>No external support received</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138C5CD4" w14:textId="77777777" w:rsidR="00B06C47" w:rsidRPr="0089622B" w:rsidRDefault="00B06C47" w:rsidP="00DD2ECE">
            <w:pPr>
              <w:spacing w:before="40" w:after="120"/>
              <w:ind w:left="57" w:right="57"/>
              <w:jc w:val="center"/>
              <w:rPr>
                <w:rFonts w:eastAsiaTheme="minorHAnsi"/>
                <w:highlight w:val="yellow"/>
              </w:rPr>
            </w:pPr>
          </w:p>
        </w:tc>
      </w:tr>
      <w:tr w:rsidR="00B06C47" w:rsidRPr="005C4385" w14:paraId="57DE9F93"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352E39CB" w14:textId="77777777" w:rsidR="00B06C47" w:rsidRPr="00245314" w:rsidRDefault="00B06C47" w:rsidP="001D2E13">
            <w:pPr>
              <w:spacing w:before="40" w:after="120"/>
              <w:ind w:left="6" w:right="6"/>
              <w:rPr>
                <w:rFonts w:eastAsiaTheme="minorHAnsi"/>
              </w:rPr>
            </w:pPr>
            <w:r w:rsidRPr="00245314">
              <w:rPr>
                <w:rFonts w:eastAsiaTheme="minorHAnsi"/>
              </w:rPr>
              <w:t>Special Rapporteur on the rights of persons with disabilities</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496BFD35" w14:textId="77777777" w:rsidR="00B06C47" w:rsidRPr="00245314" w:rsidRDefault="00B06C47" w:rsidP="001D2E13">
            <w:pPr>
              <w:spacing w:before="40" w:after="120"/>
              <w:ind w:left="6" w:right="6"/>
              <w:rPr>
                <w:rFonts w:eastAsiaTheme="minorHAnsi"/>
              </w:rPr>
            </w:pPr>
            <w:r w:rsidRPr="00245314">
              <w:rPr>
                <w:rFonts w:eastAsiaTheme="minorHAnsi"/>
              </w:rPr>
              <w:t>Gerard QUINN (Ireland)</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4EDDB9A3" w14:textId="77777777" w:rsidR="00B06C47" w:rsidRPr="00245314" w:rsidRDefault="00B06C47" w:rsidP="001D2E13">
            <w:pPr>
              <w:spacing w:before="40" w:after="120"/>
              <w:ind w:left="6" w:right="6"/>
              <w:rPr>
                <w:rFonts w:eastAsiaTheme="minorHAnsi"/>
              </w:rPr>
            </w:pPr>
            <w:r w:rsidRPr="00245314">
              <w:rPr>
                <w:rFonts w:eastAsiaTheme="minorHAnsi"/>
              </w:rPr>
              <w:t>Yes, external support received from the following:</w:t>
            </w:r>
          </w:p>
          <w:p w14:paraId="2B2784D2" w14:textId="18B05372" w:rsidR="00B06C47" w:rsidRPr="00245314" w:rsidRDefault="00C357D4" w:rsidP="00C357D4">
            <w:pPr>
              <w:tabs>
                <w:tab w:val="left" w:pos="720"/>
              </w:tabs>
              <w:spacing w:before="40" w:after="120"/>
              <w:ind w:left="290" w:right="6" w:hanging="284"/>
              <w:rPr>
                <w:rFonts w:eastAsiaTheme="minorHAnsi"/>
              </w:rPr>
            </w:pPr>
            <w:r w:rsidRPr="00245314">
              <w:rPr>
                <w:rFonts w:eastAsiaTheme="minorHAnsi"/>
              </w:rPr>
              <w:t>1.</w:t>
            </w:r>
            <w:r w:rsidRPr="00245314">
              <w:rPr>
                <w:rFonts w:eastAsiaTheme="minorHAnsi"/>
              </w:rPr>
              <w:tab/>
            </w:r>
            <w:r w:rsidR="00B06C47" w:rsidRPr="00245314">
              <w:rPr>
                <w:rFonts w:eastAsiaTheme="minorHAnsi"/>
              </w:rPr>
              <w:t>Ford Foundation contributed US$800,000 for the period October 2021 – October 2023 for general use of the mandate.</w:t>
            </w:r>
          </w:p>
          <w:p w14:paraId="261F47A1" w14:textId="2502BCF0" w:rsidR="00B06C47" w:rsidRPr="00245314" w:rsidRDefault="00C357D4" w:rsidP="00C357D4">
            <w:pPr>
              <w:tabs>
                <w:tab w:val="left" w:pos="720"/>
              </w:tabs>
              <w:spacing w:before="40" w:after="120"/>
              <w:ind w:left="290" w:right="6" w:hanging="284"/>
              <w:rPr>
                <w:rFonts w:eastAsiaTheme="minorHAnsi"/>
              </w:rPr>
            </w:pPr>
            <w:r w:rsidRPr="00245314">
              <w:rPr>
                <w:rFonts w:eastAsiaTheme="minorHAnsi"/>
              </w:rPr>
              <w:t>2.</w:t>
            </w:r>
            <w:r w:rsidRPr="00245314">
              <w:rPr>
                <w:rFonts w:eastAsiaTheme="minorHAnsi"/>
              </w:rPr>
              <w:tab/>
            </w:r>
            <w:r w:rsidR="00B06C47" w:rsidRPr="00245314">
              <w:rPr>
                <w:rFonts w:eastAsiaTheme="minorHAnsi"/>
              </w:rPr>
              <w:t>Open Society Foundation contributed US$250,000 for the period August 2021 – July 2023 for general use of the mandate.</w:t>
            </w:r>
          </w:p>
          <w:p w14:paraId="190BAF14" w14:textId="54575BF7" w:rsidR="00B06C47" w:rsidRPr="00245314" w:rsidRDefault="00C357D4" w:rsidP="00C357D4">
            <w:pPr>
              <w:tabs>
                <w:tab w:val="left" w:pos="720"/>
              </w:tabs>
              <w:spacing w:before="40" w:after="120"/>
              <w:ind w:left="290" w:right="6" w:hanging="284"/>
              <w:rPr>
                <w:rFonts w:eastAsiaTheme="minorHAnsi"/>
              </w:rPr>
            </w:pPr>
            <w:r w:rsidRPr="00245314">
              <w:rPr>
                <w:rFonts w:eastAsiaTheme="minorHAnsi"/>
                <w:sz w:val="22"/>
                <w:szCs w:val="22"/>
              </w:rPr>
              <w:t>3.</w:t>
            </w:r>
            <w:r w:rsidRPr="00245314">
              <w:rPr>
                <w:rFonts w:eastAsiaTheme="minorHAnsi"/>
                <w:sz w:val="22"/>
                <w:szCs w:val="22"/>
              </w:rPr>
              <w:tab/>
            </w:r>
            <w:r w:rsidR="00B06C47" w:rsidRPr="00245314">
              <w:rPr>
                <w:rFonts w:eastAsiaTheme="minorHAnsi"/>
              </w:rPr>
              <w:t>Wellspring Philanthropic Trust contributed US$290,000 for general use of the mandate for the period March 2021 – December 2022</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6BF83CF7" w14:textId="30BA2D06" w:rsidR="00E1409F" w:rsidRPr="00E1409F" w:rsidRDefault="00B06C47" w:rsidP="001D2E13">
            <w:pPr>
              <w:spacing w:before="40" w:after="120"/>
              <w:ind w:left="6" w:right="6"/>
              <w:rPr>
                <w:rFonts w:eastAsiaTheme="minorHAnsi"/>
              </w:rPr>
            </w:pPr>
            <w:r w:rsidRPr="00E1409F">
              <w:rPr>
                <w:rFonts w:eastAsiaTheme="minorHAnsi"/>
              </w:rPr>
              <w:t xml:space="preserve">Received US$ </w:t>
            </w:r>
            <w:r w:rsidR="00E1409F" w:rsidRPr="00E1409F">
              <w:rPr>
                <w:rFonts w:eastAsiaTheme="minorHAnsi"/>
              </w:rPr>
              <w:t>106,531.53 from Finland</w:t>
            </w:r>
          </w:p>
          <w:p w14:paraId="269FB48F" w14:textId="064E54BB" w:rsidR="00B06C47" w:rsidRPr="006B0913" w:rsidRDefault="00B06C47" w:rsidP="006B0913">
            <w:pPr>
              <w:spacing w:before="40" w:after="120"/>
              <w:ind w:left="6" w:right="6"/>
              <w:rPr>
                <w:rFonts w:eastAsiaTheme="minorHAnsi"/>
              </w:rPr>
            </w:pPr>
            <w:r w:rsidRPr="006B0913">
              <w:rPr>
                <w:rFonts w:eastAsiaTheme="minorHAnsi"/>
              </w:rPr>
              <w:t xml:space="preserve">US$ </w:t>
            </w:r>
            <w:r w:rsidR="006B0913" w:rsidRPr="006B0913">
              <w:rPr>
                <w:rFonts w:eastAsiaTheme="minorHAnsi"/>
              </w:rPr>
              <w:t>31,982.94</w:t>
            </w:r>
            <w:r w:rsidRPr="006B0913">
              <w:rPr>
                <w:rFonts w:eastAsiaTheme="minorHAnsi"/>
              </w:rPr>
              <w:t xml:space="preserve"> from Spain</w:t>
            </w:r>
          </w:p>
        </w:tc>
      </w:tr>
      <w:tr w:rsidR="00B06C47" w:rsidRPr="001F3B9B" w14:paraId="1C0D7ED5" w14:textId="77777777" w:rsidTr="001215DA">
        <w:trPr>
          <w:jc w:val="center"/>
        </w:trPr>
        <w:tc>
          <w:tcPr>
            <w:tcW w:w="1701" w:type="dxa"/>
            <w:vMerge w:val="restart"/>
            <w:tcBorders>
              <w:top w:val="single" w:sz="2" w:space="0" w:color="auto"/>
              <w:left w:val="single" w:sz="2" w:space="0" w:color="auto"/>
              <w:bottom w:val="single" w:sz="2" w:space="0" w:color="auto"/>
              <w:right w:val="single" w:sz="2" w:space="0" w:color="auto"/>
            </w:tcBorders>
            <w:shd w:val="clear" w:color="auto" w:fill="auto"/>
          </w:tcPr>
          <w:p w14:paraId="129CAB23" w14:textId="77777777" w:rsidR="00B06C47" w:rsidRPr="007D1939" w:rsidRDefault="00B06C47" w:rsidP="001D2E13">
            <w:pPr>
              <w:spacing w:before="40" w:after="120"/>
              <w:ind w:left="6" w:right="6"/>
              <w:rPr>
                <w:rFonts w:eastAsiaTheme="minorHAnsi"/>
                <w:highlight w:val="yellow"/>
              </w:rPr>
            </w:pPr>
            <w:r w:rsidRPr="001179BC">
              <w:rPr>
                <w:rFonts w:eastAsiaTheme="minorHAnsi"/>
              </w:rPr>
              <w:t>Working Group on Enforced or Involuntary Disappearances</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79A3557E" w14:textId="0C4C0628" w:rsidR="00B06C47" w:rsidRPr="001179BC" w:rsidRDefault="00B06C47" w:rsidP="001D2E13">
            <w:pPr>
              <w:spacing w:before="40" w:after="120"/>
              <w:ind w:left="6" w:right="6"/>
              <w:rPr>
                <w:rFonts w:eastAsia="SimSun"/>
                <w:lang w:eastAsia="zh-CN"/>
              </w:rPr>
            </w:pPr>
            <w:r w:rsidRPr="001179BC">
              <w:rPr>
                <w:rFonts w:eastAsia="SimSun"/>
                <w:lang w:eastAsia="zh-CN"/>
              </w:rPr>
              <w:t>Luciano HAZAN</w:t>
            </w:r>
            <w:r w:rsidR="009C5EC3" w:rsidRPr="001179BC">
              <w:rPr>
                <w:rFonts w:eastAsia="SimSun"/>
                <w:lang w:eastAsia="zh-CN"/>
              </w:rPr>
              <w:br/>
            </w:r>
            <w:r w:rsidRPr="001179BC">
              <w:rPr>
                <w:rFonts w:eastAsia="SimSun"/>
                <w:lang w:eastAsia="zh-CN"/>
              </w:rPr>
              <w:t>(Argentina)</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0A13B378" w14:textId="77777777" w:rsidR="00B06C47" w:rsidRPr="001179BC" w:rsidRDefault="00B06C47" w:rsidP="001D2E13">
            <w:pPr>
              <w:spacing w:before="40" w:after="120"/>
              <w:ind w:left="6" w:right="6"/>
              <w:rPr>
                <w:rFonts w:eastAsia="SimSun"/>
                <w:lang w:eastAsia="zh-CN"/>
              </w:rPr>
            </w:pPr>
            <w:r w:rsidRPr="001179BC">
              <w:rPr>
                <w:rFonts w:eastAsia="SimSun"/>
                <w:lang w:eastAsia="zh-CN"/>
              </w:rPr>
              <w:t>No external support received</w:t>
            </w:r>
          </w:p>
        </w:tc>
        <w:tc>
          <w:tcPr>
            <w:tcW w:w="1559" w:type="dxa"/>
            <w:gridSpan w:val="2"/>
            <w:vMerge w:val="restart"/>
            <w:tcBorders>
              <w:top w:val="single" w:sz="2" w:space="0" w:color="auto"/>
              <w:left w:val="single" w:sz="2" w:space="0" w:color="auto"/>
              <w:bottom w:val="single" w:sz="2" w:space="0" w:color="auto"/>
              <w:right w:val="single" w:sz="2" w:space="0" w:color="auto"/>
            </w:tcBorders>
            <w:shd w:val="clear" w:color="auto" w:fill="auto"/>
          </w:tcPr>
          <w:p w14:paraId="3A3C8083" w14:textId="78C705A8" w:rsidR="00B06C47" w:rsidRPr="005265CF" w:rsidRDefault="00B06C47" w:rsidP="001D2E13">
            <w:pPr>
              <w:spacing w:before="40" w:after="120" w:line="220" w:lineRule="exact"/>
              <w:ind w:left="6" w:right="6"/>
              <w:rPr>
                <w:rFonts w:eastAsia="SimSun"/>
                <w:lang w:eastAsia="zh-CN"/>
              </w:rPr>
            </w:pPr>
            <w:r w:rsidRPr="005265CF">
              <w:rPr>
                <w:rFonts w:eastAsia="SimSun"/>
                <w:lang w:eastAsia="zh-CN"/>
              </w:rPr>
              <w:t xml:space="preserve">Received US$ </w:t>
            </w:r>
            <w:r w:rsidR="005265CF" w:rsidRPr="005265CF">
              <w:rPr>
                <w:rFonts w:eastAsia="SimSun"/>
                <w:lang w:eastAsia="zh-CN"/>
              </w:rPr>
              <w:t>96,899.22</w:t>
            </w:r>
            <w:r w:rsidR="004C1CAD" w:rsidRPr="005265CF">
              <w:rPr>
                <w:rFonts w:eastAsia="SimSun"/>
                <w:lang w:eastAsia="zh-CN"/>
              </w:rPr>
              <w:t xml:space="preserve"> </w:t>
            </w:r>
            <w:r w:rsidRPr="005265CF">
              <w:rPr>
                <w:rFonts w:eastAsia="SimSun"/>
                <w:lang w:eastAsia="zh-CN"/>
              </w:rPr>
              <w:t>from France</w:t>
            </w:r>
          </w:p>
          <w:p w14:paraId="3446D2B0" w14:textId="77777777" w:rsidR="00B06C47" w:rsidRPr="0089622B" w:rsidRDefault="00B06C47" w:rsidP="00960E38">
            <w:pPr>
              <w:spacing w:before="40" w:after="120"/>
              <w:ind w:left="6" w:right="6"/>
              <w:rPr>
                <w:rFonts w:eastAsia="SimSun"/>
                <w:highlight w:val="yellow"/>
                <w:lang w:eastAsia="zh-CN"/>
              </w:rPr>
            </w:pPr>
          </w:p>
        </w:tc>
      </w:tr>
      <w:tr w:rsidR="00B06C47" w:rsidRPr="003470D0" w14:paraId="33400C7C" w14:textId="77777777" w:rsidTr="001215DA">
        <w:trPr>
          <w:jc w:val="center"/>
        </w:trPr>
        <w:tc>
          <w:tcPr>
            <w:tcW w:w="1701" w:type="dxa"/>
            <w:vMerge/>
            <w:tcBorders>
              <w:top w:val="single" w:sz="2" w:space="0" w:color="auto"/>
              <w:left w:val="single" w:sz="2" w:space="0" w:color="auto"/>
              <w:bottom w:val="single" w:sz="2" w:space="0" w:color="auto"/>
              <w:right w:val="single" w:sz="2" w:space="0" w:color="auto"/>
            </w:tcBorders>
            <w:shd w:val="clear" w:color="auto" w:fill="auto"/>
          </w:tcPr>
          <w:p w14:paraId="4CC78380" w14:textId="77777777" w:rsidR="00B06C47" w:rsidRPr="007D1939" w:rsidRDefault="00B06C47" w:rsidP="001D2E13">
            <w:pPr>
              <w:spacing w:before="40" w:after="120"/>
              <w:ind w:left="6" w:right="6"/>
              <w:rPr>
                <w:rFonts w:eastAsiaTheme="minorHAnsi"/>
                <w:highlight w:val="yellow"/>
              </w:rPr>
            </w:pP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08BC991C" w14:textId="45DF61B5" w:rsidR="00B06C47" w:rsidRPr="00B253D8" w:rsidRDefault="00B06C47" w:rsidP="001D2E13">
            <w:pPr>
              <w:spacing w:before="40" w:after="120"/>
              <w:ind w:left="6" w:right="6"/>
              <w:rPr>
                <w:rFonts w:eastAsia="SimSun"/>
                <w:lang w:eastAsia="zh-CN"/>
              </w:rPr>
            </w:pPr>
            <w:r w:rsidRPr="00B253D8">
              <w:rPr>
                <w:rFonts w:eastAsia="SimSun"/>
                <w:lang w:eastAsia="zh-CN"/>
              </w:rPr>
              <w:t>Aua BALDÉ</w:t>
            </w:r>
            <w:r w:rsidR="009C5EC3" w:rsidRPr="00B253D8">
              <w:rPr>
                <w:rFonts w:eastAsia="SimSun"/>
                <w:lang w:eastAsia="zh-CN"/>
              </w:rPr>
              <w:br/>
            </w:r>
            <w:r w:rsidRPr="00B253D8">
              <w:rPr>
                <w:rFonts w:eastAsia="SimSun"/>
                <w:lang w:eastAsia="zh-CN"/>
              </w:rPr>
              <w:t>(Guinea-Bissau)</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464A6ECF" w14:textId="77777777" w:rsidR="00B06C47" w:rsidRPr="00B253D8" w:rsidRDefault="00B06C47" w:rsidP="001D2E13">
            <w:pPr>
              <w:spacing w:before="40" w:after="120"/>
              <w:ind w:left="6" w:right="6"/>
              <w:rPr>
                <w:rFonts w:eastAsia="SimSun"/>
                <w:lang w:eastAsia="zh-CN"/>
              </w:rPr>
            </w:pPr>
            <w:r w:rsidRPr="00B253D8">
              <w:rPr>
                <w:rFonts w:eastAsiaTheme="minorHAnsi"/>
              </w:rPr>
              <w:t>No external support received</w:t>
            </w:r>
          </w:p>
        </w:tc>
        <w:tc>
          <w:tcPr>
            <w:tcW w:w="1559" w:type="dxa"/>
            <w:gridSpan w:val="2"/>
            <w:vMerge/>
            <w:tcBorders>
              <w:top w:val="single" w:sz="2" w:space="0" w:color="auto"/>
              <w:left w:val="single" w:sz="2" w:space="0" w:color="auto"/>
              <w:bottom w:val="single" w:sz="2" w:space="0" w:color="auto"/>
              <w:right w:val="single" w:sz="2" w:space="0" w:color="auto"/>
            </w:tcBorders>
            <w:shd w:val="clear" w:color="auto" w:fill="auto"/>
          </w:tcPr>
          <w:p w14:paraId="3089D869" w14:textId="77777777" w:rsidR="00B06C47" w:rsidRPr="00332705" w:rsidRDefault="00B06C47" w:rsidP="00DD2ECE">
            <w:pPr>
              <w:spacing w:before="40" w:after="120"/>
              <w:ind w:left="57" w:right="57"/>
              <w:jc w:val="center"/>
              <w:rPr>
                <w:rFonts w:eastAsia="SimSun"/>
                <w:highlight w:val="yellow"/>
                <w:lang w:eastAsia="zh-CN"/>
              </w:rPr>
            </w:pPr>
          </w:p>
        </w:tc>
      </w:tr>
      <w:tr w:rsidR="00B06C47" w:rsidRPr="003470D0" w14:paraId="2F38BD40" w14:textId="77777777" w:rsidTr="001215DA">
        <w:trPr>
          <w:jc w:val="center"/>
        </w:trPr>
        <w:tc>
          <w:tcPr>
            <w:tcW w:w="1701" w:type="dxa"/>
            <w:vMerge/>
            <w:tcBorders>
              <w:top w:val="single" w:sz="2" w:space="0" w:color="auto"/>
              <w:left w:val="single" w:sz="2" w:space="0" w:color="auto"/>
              <w:bottom w:val="single" w:sz="2" w:space="0" w:color="auto"/>
              <w:right w:val="single" w:sz="2" w:space="0" w:color="auto"/>
            </w:tcBorders>
            <w:shd w:val="clear" w:color="auto" w:fill="auto"/>
          </w:tcPr>
          <w:p w14:paraId="3B2BD0CE" w14:textId="77777777" w:rsidR="00B06C47" w:rsidRPr="007D1939" w:rsidRDefault="00B06C47" w:rsidP="001D2E13">
            <w:pPr>
              <w:spacing w:before="40" w:after="120"/>
              <w:ind w:left="6" w:right="6"/>
              <w:rPr>
                <w:rFonts w:eastAsiaTheme="minorHAnsi"/>
                <w:highlight w:val="yellow"/>
              </w:rPr>
            </w:pP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1AF64DEC" w14:textId="77777777" w:rsidR="00B06C47" w:rsidRPr="00837120" w:rsidRDefault="00B06C47" w:rsidP="001D2E13">
            <w:pPr>
              <w:spacing w:before="40" w:after="120"/>
              <w:ind w:left="6" w:right="6"/>
              <w:rPr>
                <w:rFonts w:eastAsiaTheme="minorHAnsi"/>
              </w:rPr>
            </w:pPr>
            <w:r w:rsidRPr="00837120">
              <w:rPr>
                <w:rFonts w:eastAsia="SimSun"/>
                <w:lang w:eastAsia="zh-CN"/>
              </w:rPr>
              <w:t>Gabriella CITRONI (Italy)</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76181D77" w14:textId="77777777" w:rsidR="00B06C47" w:rsidRPr="00837120" w:rsidRDefault="00B06C47" w:rsidP="001D2E13">
            <w:pPr>
              <w:spacing w:before="40" w:after="120"/>
              <w:ind w:left="6" w:right="6"/>
              <w:rPr>
                <w:rFonts w:eastAsia="SimSun"/>
                <w:lang w:eastAsia="zh-CN"/>
              </w:rPr>
            </w:pPr>
            <w:r w:rsidRPr="00837120">
              <w:rPr>
                <w:rFonts w:eastAsiaTheme="minorHAnsi"/>
              </w:rPr>
              <w:t>No external support received</w:t>
            </w:r>
          </w:p>
        </w:tc>
        <w:tc>
          <w:tcPr>
            <w:tcW w:w="1559" w:type="dxa"/>
            <w:gridSpan w:val="2"/>
            <w:vMerge/>
            <w:tcBorders>
              <w:top w:val="single" w:sz="2" w:space="0" w:color="auto"/>
              <w:left w:val="single" w:sz="2" w:space="0" w:color="auto"/>
              <w:bottom w:val="single" w:sz="2" w:space="0" w:color="auto"/>
              <w:right w:val="single" w:sz="2" w:space="0" w:color="auto"/>
            </w:tcBorders>
            <w:shd w:val="clear" w:color="auto" w:fill="auto"/>
          </w:tcPr>
          <w:p w14:paraId="162F4A0E" w14:textId="77777777" w:rsidR="00B06C47" w:rsidRPr="00332705" w:rsidRDefault="00B06C47" w:rsidP="00DD2ECE">
            <w:pPr>
              <w:spacing w:before="40" w:after="120"/>
              <w:ind w:left="57" w:right="57"/>
              <w:jc w:val="center"/>
              <w:rPr>
                <w:rFonts w:eastAsia="SimSun"/>
                <w:highlight w:val="yellow"/>
                <w:lang w:eastAsia="zh-CN"/>
              </w:rPr>
            </w:pPr>
          </w:p>
        </w:tc>
      </w:tr>
      <w:tr w:rsidR="00B06C47" w:rsidRPr="003470D0" w14:paraId="02E43296" w14:textId="77777777" w:rsidTr="001215DA">
        <w:trPr>
          <w:jc w:val="center"/>
        </w:trPr>
        <w:tc>
          <w:tcPr>
            <w:tcW w:w="1701" w:type="dxa"/>
            <w:vMerge/>
            <w:tcBorders>
              <w:top w:val="single" w:sz="2" w:space="0" w:color="auto"/>
              <w:left w:val="single" w:sz="2" w:space="0" w:color="auto"/>
              <w:bottom w:val="single" w:sz="2" w:space="0" w:color="auto"/>
              <w:right w:val="single" w:sz="2" w:space="0" w:color="auto"/>
            </w:tcBorders>
            <w:shd w:val="clear" w:color="auto" w:fill="auto"/>
          </w:tcPr>
          <w:p w14:paraId="2EC102A3" w14:textId="77777777" w:rsidR="00B06C47" w:rsidRPr="007D1939" w:rsidRDefault="00B06C47" w:rsidP="001D2E13">
            <w:pPr>
              <w:spacing w:before="40" w:after="120"/>
              <w:ind w:left="6" w:right="6"/>
              <w:rPr>
                <w:rFonts w:eastAsiaTheme="minorHAnsi"/>
                <w:highlight w:val="yellow"/>
              </w:rPr>
            </w:pP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31C68C28" w14:textId="72D24F45" w:rsidR="00B06C47" w:rsidRPr="00837120" w:rsidRDefault="00837120" w:rsidP="001D2E13">
            <w:pPr>
              <w:spacing w:before="40" w:after="120"/>
              <w:ind w:left="6" w:right="6"/>
              <w:rPr>
                <w:rFonts w:eastAsia="SimSun"/>
                <w:lang w:eastAsia="zh-CN"/>
              </w:rPr>
            </w:pPr>
            <w:proofErr w:type="spellStart"/>
            <w:r w:rsidRPr="00837120">
              <w:rPr>
                <w:rFonts w:eastAsia="SimSun"/>
                <w:bCs/>
                <w:lang w:eastAsia="zh-CN"/>
              </w:rPr>
              <w:t>Angkhana</w:t>
            </w:r>
            <w:proofErr w:type="spellEnd"/>
            <w:r w:rsidRPr="00837120">
              <w:rPr>
                <w:rFonts w:eastAsia="SimSun"/>
                <w:bCs/>
                <w:lang w:eastAsia="zh-CN"/>
              </w:rPr>
              <w:t xml:space="preserve"> N</w:t>
            </w:r>
            <w:r w:rsidR="00D81EEF">
              <w:rPr>
                <w:rFonts w:eastAsia="SimSun"/>
                <w:bCs/>
                <w:lang w:eastAsia="zh-CN"/>
              </w:rPr>
              <w:t>EELAPAIJIT</w:t>
            </w:r>
            <w:r w:rsidR="009C5EC3" w:rsidRPr="00837120">
              <w:rPr>
                <w:rFonts w:eastAsia="SimSun"/>
                <w:lang w:eastAsia="zh-CN"/>
              </w:rPr>
              <w:br/>
            </w:r>
            <w:r w:rsidR="00B06C47" w:rsidRPr="00837120">
              <w:rPr>
                <w:rFonts w:eastAsia="SimSun"/>
                <w:lang w:eastAsia="zh-CN"/>
              </w:rPr>
              <w:t>(</w:t>
            </w:r>
            <w:r w:rsidRPr="00837120">
              <w:rPr>
                <w:rFonts w:eastAsia="SimSun"/>
                <w:lang w:eastAsia="zh-CN"/>
              </w:rPr>
              <w:t>Thailand</w:t>
            </w:r>
            <w:r w:rsidR="00B06C47" w:rsidRPr="00837120">
              <w:rPr>
                <w:rFonts w:eastAsia="SimSun"/>
                <w:lang w:eastAsia="zh-CN"/>
              </w:rPr>
              <w:t>)</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28FBA696" w14:textId="77777777" w:rsidR="00B06C47" w:rsidRPr="00837120" w:rsidRDefault="00B06C47" w:rsidP="001D2E13">
            <w:pPr>
              <w:spacing w:before="40" w:after="120"/>
              <w:ind w:left="6" w:right="6"/>
              <w:rPr>
                <w:rFonts w:eastAsia="SimSun"/>
                <w:lang w:eastAsia="zh-CN"/>
              </w:rPr>
            </w:pPr>
            <w:r w:rsidRPr="00837120">
              <w:rPr>
                <w:rFonts w:eastAsiaTheme="minorHAnsi"/>
              </w:rPr>
              <w:t>No external support received</w:t>
            </w:r>
          </w:p>
        </w:tc>
        <w:tc>
          <w:tcPr>
            <w:tcW w:w="1559" w:type="dxa"/>
            <w:gridSpan w:val="2"/>
            <w:vMerge/>
            <w:tcBorders>
              <w:top w:val="single" w:sz="2" w:space="0" w:color="auto"/>
              <w:left w:val="single" w:sz="2" w:space="0" w:color="auto"/>
              <w:bottom w:val="single" w:sz="2" w:space="0" w:color="auto"/>
              <w:right w:val="single" w:sz="2" w:space="0" w:color="auto"/>
            </w:tcBorders>
            <w:shd w:val="clear" w:color="auto" w:fill="auto"/>
          </w:tcPr>
          <w:p w14:paraId="593289FA" w14:textId="77777777" w:rsidR="00B06C47" w:rsidRPr="00332705" w:rsidRDefault="00B06C47" w:rsidP="00DD2ECE">
            <w:pPr>
              <w:spacing w:before="40" w:after="120"/>
              <w:ind w:left="57" w:right="57"/>
              <w:jc w:val="center"/>
              <w:rPr>
                <w:rFonts w:eastAsia="SimSun"/>
                <w:highlight w:val="yellow"/>
                <w:lang w:eastAsia="zh-CN"/>
              </w:rPr>
            </w:pPr>
          </w:p>
        </w:tc>
      </w:tr>
      <w:tr w:rsidR="00B06C47" w:rsidRPr="003470D0" w14:paraId="07221B99" w14:textId="77777777" w:rsidTr="001215DA">
        <w:trPr>
          <w:jc w:val="center"/>
        </w:trPr>
        <w:tc>
          <w:tcPr>
            <w:tcW w:w="1701" w:type="dxa"/>
            <w:vMerge/>
            <w:tcBorders>
              <w:top w:val="single" w:sz="2" w:space="0" w:color="auto"/>
              <w:left w:val="single" w:sz="2" w:space="0" w:color="auto"/>
              <w:bottom w:val="single" w:sz="2" w:space="0" w:color="auto"/>
              <w:right w:val="single" w:sz="2" w:space="0" w:color="auto"/>
            </w:tcBorders>
            <w:shd w:val="clear" w:color="auto" w:fill="auto"/>
          </w:tcPr>
          <w:p w14:paraId="07755426" w14:textId="77777777" w:rsidR="00B06C47" w:rsidRPr="007D1939" w:rsidRDefault="00B06C47" w:rsidP="001D2E13">
            <w:pPr>
              <w:spacing w:before="40" w:after="120"/>
              <w:ind w:left="6" w:right="6"/>
              <w:rPr>
                <w:rFonts w:eastAsiaTheme="minorHAnsi"/>
                <w:highlight w:val="yellow"/>
              </w:rPr>
            </w:pP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3B29FD5D" w14:textId="3083F887" w:rsidR="00B06C47" w:rsidRPr="000A49A1" w:rsidRDefault="005B7A24" w:rsidP="001D2E13">
            <w:pPr>
              <w:spacing w:before="40" w:after="120"/>
              <w:ind w:left="6" w:right="6"/>
              <w:rPr>
                <w:rFonts w:eastAsia="SimSun"/>
                <w:lang w:eastAsia="zh-CN"/>
              </w:rPr>
            </w:pPr>
            <w:r w:rsidRPr="000A49A1">
              <w:rPr>
                <w:rFonts w:eastAsiaTheme="minorHAnsi"/>
              </w:rPr>
              <w:t>Ms. Grazyna B</w:t>
            </w:r>
            <w:r w:rsidR="007750B9" w:rsidRPr="000A49A1">
              <w:rPr>
                <w:rFonts w:eastAsiaTheme="minorHAnsi"/>
              </w:rPr>
              <w:t>ARANOWSKA</w:t>
            </w:r>
            <w:r w:rsidRPr="000A49A1">
              <w:rPr>
                <w:rFonts w:eastAsiaTheme="minorHAnsi"/>
              </w:rPr>
              <w:t xml:space="preserve"> (Poland</w:t>
            </w:r>
            <w:r w:rsidRPr="005B7A24">
              <w:rPr>
                <w:rFonts w:eastAsiaTheme="minorHAnsi"/>
              </w:rPr>
              <w:t>)</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54E9B529" w14:textId="77777777" w:rsidR="00B06C47" w:rsidRPr="000A49A1" w:rsidRDefault="00B06C47" w:rsidP="001D2E13">
            <w:pPr>
              <w:spacing w:before="40" w:after="120"/>
              <w:ind w:left="6" w:right="6"/>
              <w:rPr>
                <w:rFonts w:eastAsiaTheme="minorHAnsi"/>
              </w:rPr>
            </w:pPr>
            <w:r w:rsidRPr="000A49A1">
              <w:rPr>
                <w:rFonts w:eastAsiaTheme="minorHAnsi"/>
              </w:rPr>
              <w:t>No external support received</w:t>
            </w:r>
          </w:p>
        </w:tc>
        <w:tc>
          <w:tcPr>
            <w:tcW w:w="1559" w:type="dxa"/>
            <w:gridSpan w:val="2"/>
            <w:vMerge/>
            <w:tcBorders>
              <w:top w:val="single" w:sz="2" w:space="0" w:color="auto"/>
              <w:left w:val="single" w:sz="2" w:space="0" w:color="auto"/>
              <w:bottom w:val="single" w:sz="2" w:space="0" w:color="auto"/>
              <w:right w:val="single" w:sz="2" w:space="0" w:color="auto"/>
            </w:tcBorders>
            <w:shd w:val="clear" w:color="auto" w:fill="auto"/>
          </w:tcPr>
          <w:p w14:paraId="24D7D564" w14:textId="77777777" w:rsidR="00B06C47" w:rsidRPr="00332705" w:rsidRDefault="00B06C47" w:rsidP="00DD2ECE">
            <w:pPr>
              <w:spacing w:before="40" w:after="120"/>
              <w:ind w:left="57" w:right="57"/>
              <w:jc w:val="center"/>
              <w:rPr>
                <w:rFonts w:eastAsiaTheme="minorHAnsi"/>
                <w:highlight w:val="yellow"/>
              </w:rPr>
            </w:pPr>
          </w:p>
        </w:tc>
      </w:tr>
      <w:tr w:rsidR="00B06C47" w:rsidRPr="003470D0" w14:paraId="2A83027A"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42896DE3" w14:textId="77777777" w:rsidR="00B06C47" w:rsidRPr="00146CF9" w:rsidRDefault="00B06C47" w:rsidP="001D2E13">
            <w:pPr>
              <w:spacing w:before="40" w:after="120"/>
              <w:ind w:left="6" w:right="6"/>
              <w:rPr>
                <w:rFonts w:eastAsiaTheme="minorHAnsi"/>
              </w:rPr>
            </w:pPr>
            <w:r w:rsidRPr="00146CF9">
              <w:rPr>
                <w:rFonts w:eastAsiaTheme="minorHAnsi"/>
              </w:rPr>
              <w:t>Special Rapporteur on the right to education</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73AF9CD2" w14:textId="43D1213F" w:rsidR="00B06C47" w:rsidRPr="00146CF9" w:rsidRDefault="00146CF9" w:rsidP="001D2E13">
            <w:pPr>
              <w:spacing w:before="40" w:after="120"/>
              <w:ind w:left="6" w:right="6"/>
              <w:rPr>
                <w:rFonts w:eastAsiaTheme="minorHAnsi"/>
              </w:rPr>
            </w:pPr>
            <w:r w:rsidRPr="00146CF9">
              <w:rPr>
                <w:rFonts w:eastAsiaTheme="minorHAnsi"/>
              </w:rPr>
              <w:t>Farida SHAHEED</w:t>
            </w:r>
            <w:r w:rsidRPr="00146CF9">
              <w:rPr>
                <w:rFonts w:eastAsiaTheme="minorHAnsi"/>
              </w:rPr>
              <w:br/>
              <w:t>(Pakistan)</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33200E04" w14:textId="5F34BFD4" w:rsidR="00B06C47" w:rsidRPr="00146CF9" w:rsidRDefault="00146CF9" w:rsidP="001D2E13">
            <w:pPr>
              <w:spacing w:before="40" w:after="120"/>
              <w:ind w:left="6" w:right="6"/>
              <w:rPr>
                <w:rFonts w:eastAsiaTheme="minorHAnsi"/>
              </w:rPr>
            </w:pPr>
            <w:r w:rsidRPr="00146CF9">
              <w:rPr>
                <w:rFonts w:eastAsiaTheme="minorHAnsi"/>
              </w:rPr>
              <w:t>No external support received</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6FC66E51" w14:textId="77777777" w:rsidR="00B06C47" w:rsidRPr="00332705" w:rsidRDefault="00B06C47" w:rsidP="001D2E13">
            <w:pPr>
              <w:spacing w:before="40" w:after="120"/>
              <w:ind w:left="6" w:right="6"/>
              <w:jc w:val="center"/>
              <w:rPr>
                <w:rFonts w:eastAsiaTheme="minorHAnsi"/>
                <w:highlight w:val="yellow"/>
              </w:rPr>
            </w:pPr>
          </w:p>
        </w:tc>
      </w:tr>
      <w:tr w:rsidR="00B06C47" w:rsidRPr="005C4385" w14:paraId="07778ED1"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7F02CF45" w14:textId="77777777" w:rsidR="00B06C47" w:rsidRPr="00BC0B34" w:rsidRDefault="00B06C47" w:rsidP="001D2E13">
            <w:pPr>
              <w:spacing w:before="40" w:after="120"/>
              <w:ind w:left="6" w:right="6"/>
              <w:rPr>
                <w:rFonts w:eastAsiaTheme="minorHAnsi"/>
              </w:rPr>
            </w:pPr>
            <w:r w:rsidRPr="00BC0B34">
              <w:rPr>
                <w:rFonts w:eastAsiaTheme="minorHAnsi"/>
              </w:rPr>
              <w:t>Special Rapporteur on the issue of human rights obligations relating to the enjoyment of a safe, clean, healthy and sustainable environment</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29D678D0" w14:textId="77777777" w:rsidR="00B06C47" w:rsidRPr="00BC0B34" w:rsidRDefault="00B06C47" w:rsidP="001D2E13">
            <w:pPr>
              <w:spacing w:before="40" w:after="120"/>
              <w:ind w:left="6" w:right="6"/>
              <w:rPr>
                <w:rFonts w:eastAsiaTheme="minorHAnsi"/>
              </w:rPr>
            </w:pPr>
            <w:r w:rsidRPr="00BC0B34">
              <w:rPr>
                <w:rFonts w:eastAsiaTheme="minorHAnsi"/>
              </w:rPr>
              <w:t>David R. BOYD</w:t>
            </w:r>
            <w:r w:rsidRPr="00BC0B34">
              <w:rPr>
                <w:rFonts w:eastAsiaTheme="minorHAnsi"/>
              </w:rPr>
              <w:br/>
              <w:t>(Canada)</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37C66D44" w14:textId="14D0DA7D" w:rsidR="00B06C47" w:rsidRPr="00BC0B34" w:rsidRDefault="00BC0B34" w:rsidP="001D2E13">
            <w:pPr>
              <w:spacing w:before="40" w:after="120"/>
              <w:ind w:left="6" w:right="6"/>
              <w:rPr>
                <w:rFonts w:eastAsiaTheme="minorHAnsi"/>
              </w:rPr>
            </w:pPr>
            <w:r w:rsidRPr="00BC0B34">
              <w:rPr>
                <w:rFonts w:eastAsiaTheme="minorHAnsi"/>
              </w:rPr>
              <w:t xml:space="preserve">No external support received </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525AAB7C" w14:textId="68D31D76" w:rsidR="00B06C47" w:rsidRPr="00F85CEE" w:rsidRDefault="00B06C47" w:rsidP="001D2E13">
            <w:pPr>
              <w:spacing w:before="40" w:after="120"/>
              <w:ind w:left="6" w:right="6"/>
              <w:rPr>
                <w:rFonts w:eastAsiaTheme="minorHAnsi"/>
              </w:rPr>
            </w:pPr>
            <w:r w:rsidRPr="00F85CEE">
              <w:rPr>
                <w:rFonts w:eastAsiaTheme="minorHAnsi"/>
              </w:rPr>
              <w:t xml:space="preserve">Received US$ </w:t>
            </w:r>
            <w:r w:rsidR="00A92FA0">
              <w:rPr>
                <w:rFonts w:eastAsiaTheme="minorHAnsi"/>
              </w:rPr>
              <w:t>71,315.46</w:t>
            </w:r>
            <w:r w:rsidRPr="00F85CEE">
              <w:rPr>
                <w:rFonts w:eastAsiaTheme="minorHAnsi"/>
              </w:rPr>
              <w:t xml:space="preserve"> from Germany</w:t>
            </w:r>
          </w:p>
          <w:p w14:paraId="6EE13AE1" w14:textId="5888D0E2" w:rsidR="00B06C47" w:rsidRPr="00A048BE" w:rsidRDefault="00B06C47" w:rsidP="001D2E13">
            <w:pPr>
              <w:spacing w:before="40" w:after="120"/>
              <w:ind w:left="6" w:right="6"/>
              <w:rPr>
                <w:rFonts w:eastAsiaTheme="minorHAnsi"/>
              </w:rPr>
            </w:pPr>
            <w:r w:rsidRPr="00A048BE">
              <w:rPr>
                <w:rFonts w:eastAsiaTheme="minorHAnsi"/>
              </w:rPr>
              <w:t xml:space="preserve">US$ </w:t>
            </w:r>
            <w:r w:rsidR="00A048BE" w:rsidRPr="00A048BE">
              <w:rPr>
                <w:rFonts w:eastAsiaTheme="minorHAnsi"/>
              </w:rPr>
              <w:t>21,905.81</w:t>
            </w:r>
            <w:r w:rsidRPr="00A048BE">
              <w:rPr>
                <w:rFonts w:eastAsiaTheme="minorHAnsi"/>
              </w:rPr>
              <w:t xml:space="preserve"> from Monaco </w:t>
            </w:r>
          </w:p>
          <w:p w14:paraId="519CCD29" w14:textId="780696B4" w:rsidR="00B06C47" w:rsidRPr="00703569" w:rsidRDefault="00B06C47" w:rsidP="001D2E13">
            <w:pPr>
              <w:spacing w:before="40" w:after="120"/>
              <w:ind w:left="6" w:right="6"/>
              <w:rPr>
                <w:rFonts w:eastAsiaTheme="minorHAnsi"/>
                <w:highlight w:val="yellow"/>
              </w:rPr>
            </w:pPr>
          </w:p>
        </w:tc>
      </w:tr>
      <w:tr w:rsidR="00B06C47" w:rsidRPr="005C4385" w14:paraId="35116DE6"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10AE9124" w14:textId="77777777" w:rsidR="00B06C47" w:rsidRPr="00211E83" w:rsidRDefault="00B06C47" w:rsidP="001D2E13">
            <w:pPr>
              <w:spacing w:before="40" w:after="120"/>
              <w:ind w:left="6" w:right="6"/>
              <w:rPr>
                <w:rFonts w:eastAsiaTheme="minorHAnsi"/>
              </w:rPr>
            </w:pPr>
            <w:r w:rsidRPr="00211E83">
              <w:rPr>
                <w:rFonts w:eastAsiaTheme="minorHAnsi"/>
              </w:rPr>
              <w:t>Special Rapporteur on extrajudicial, summary or arbitrary executions</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48D1F0B9" w14:textId="5DFD2108" w:rsidR="00B06C47" w:rsidRPr="00211E83" w:rsidRDefault="00B06C47" w:rsidP="001D2E13">
            <w:pPr>
              <w:spacing w:before="40" w:after="120"/>
              <w:ind w:left="6" w:right="6"/>
              <w:rPr>
                <w:rFonts w:eastAsiaTheme="minorHAnsi"/>
              </w:rPr>
            </w:pPr>
            <w:r w:rsidRPr="00211E83">
              <w:rPr>
                <w:rFonts w:eastAsiaTheme="minorHAnsi"/>
              </w:rPr>
              <w:t>Morris TIDBALL-BINZ</w:t>
            </w:r>
            <w:r w:rsidR="009C5EC3" w:rsidRPr="00211E83">
              <w:rPr>
                <w:rFonts w:eastAsiaTheme="minorHAnsi"/>
              </w:rPr>
              <w:br/>
            </w:r>
            <w:r w:rsidRPr="00211E83">
              <w:rPr>
                <w:rFonts w:eastAsiaTheme="minorHAnsi"/>
              </w:rPr>
              <w:t>(Chile)</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390CD0D5" w14:textId="77777777" w:rsidR="00B06C47" w:rsidRPr="00211E83" w:rsidRDefault="00B06C47" w:rsidP="001D2E13">
            <w:pPr>
              <w:ind w:left="6" w:right="6"/>
              <w:rPr>
                <w:rFonts w:eastAsiaTheme="minorHAnsi"/>
              </w:rPr>
            </w:pPr>
            <w:r w:rsidRPr="00211E83">
              <w:rPr>
                <w:rFonts w:eastAsiaTheme="minorHAnsi"/>
              </w:rPr>
              <w:t>Yes, external support in kind received from the following:</w:t>
            </w:r>
          </w:p>
          <w:p w14:paraId="7CCA4564" w14:textId="56C874B2" w:rsidR="0067226F" w:rsidRPr="00211E83" w:rsidRDefault="00C357D4" w:rsidP="00C357D4">
            <w:pPr>
              <w:tabs>
                <w:tab w:val="left" w:pos="720"/>
              </w:tabs>
              <w:spacing w:before="40" w:after="120"/>
              <w:ind w:left="290" w:right="6" w:hanging="284"/>
              <w:rPr>
                <w:rFonts w:eastAsiaTheme="minorHAnsi"/>
              </w:rPr>
            </w:pPr>
            <w:r w:rsidRPr="00211E83">
              <w:rPr>
                <w:rFonts w:eastAsiaTheme="minorHAnsi"/>
              </w:rPr>
              <w:t>1.</w:t>
            </w:r>
            <w:r w:rsidR="0067226F" w:rsidRPr="00211E83">
              <w:rPr>
                <w:rFonts w:eastAsiaTheme="minorHAnsi"/>
              </w:rPr>
              <w:t xml:space="preserve"> In kind contribution for travel and accommodation to participate in academic activity/offer technical advice by the National University of San Martin, Argentina</w:t>
            </w:r>
            <w:r w:rsidRPr="00211E83">
              <w:rPr>
                <w:rFonts w:eastAsiaTheme="minorHAnsi"/>
              </w:rPr>
              <w:tab/>
            </w:r>
          </w:p>
          <w:p w14:paraId="3BB45D3C" w14:textId="14F36D9A" w:rsidR="00B06C47" w:rsidRPr="00211E83" w:rsidRDefault="0067226F" w:rsidP="00C357D4">
            <w:pPr>
              <w:tabs>
                <w:tab w:val="left" w:pos="720"/>
              </w:tabs>
              <w:spacing w:before="40" w:after="120"/>
              <w:ind w:left="290" w:right="6" w:hanging="284"/>
              <w:rPr>
                <w:rFonts w:eastAsiaTheme="minorHAnsi"/>
              </w:rPr>
            </w:pPr>
            <w:r w:rsidRPr="00211E83">
              <w:rPr>
                <w:rFonts w:eastAsiaTheme="minorHAnsi"/>
              </w:rPr>
              <w:t xml:space="preserve">2. </w:t>
            </w:r>
            <w:r w:rsidR="00B06C47" w:rsidRPr="00211E83">
              <w:rPr>
                <w:rFonts w:eastAsiaTheme="minorHAnsi"/>
              </w:rPr>
              <w:t>Department of Forensic Medicine, Monash University</w:t>
            </w:r>
            <w:r w:rsidRPr="00211E83">
              <w:rPr>
                <w:rFonts w:eastAsiaTheme="minorHAnsi"/>
              </w:rPr>
              <w:t>, provision for research assistants.</w:t>
            </w:r>
          </w:p>
          <w:p w14:paraId="59C060CB" w14:textId="6C965FC1" w:rsidR="0067226F" w:rsidRPr="00211E83" w:rsidRDefault="0067226F" w:rsidP="00C357D4">
            <w:pPr>
              <w:tabs>
                <w:tab w:val="left" w:pos="720"/>
              </w:tabs>
              <w:spacing w:before="40" w:after="120"/>
              <w:ind w:left="290" w:right="6" w:hanging="284"/>
              <w:rPr>
                <w:rFonts w:eastAsiaTheme="minorHAnsi"/>
              </w:rPr>
            </w:pPr>
            <w:r w:rsidRPr="00211E83">
              <w:rPr>
                <w:rFonts w:eastAsiaTheme="minorHAnsi"/>
              </w:rPr>
              <w:t>3. The Geneva Academy of IHL and HR</w:t>
            </w:r>
            <w:r w:rsidR="00211E83" w:rsidRPr="00211E83">
              <w:rPr>
                <w:rFonts w:eastAsiaTheme="minorHAnsi"/>
              </w:rPr>
              <w:t xml:space="preserve">, provision for a senior researcher to study on SUMEX mandate’s 40 years of existence </w:t>
            </w:r>
          </w:p>
          <w:p w14:paraId="1169A92E" w14:textId="2FC1F20F" w:rsidR="00B06C47" w:rsidRPr="00211E83" w:rsidRDefault="00211E83" w:rsidP="00C357D4">
            <w:pPr>
              <w:tabs>
                <w:tab w:val="left" w:pos="720"/>
              </w:tabs>
              <w:spacing w:before="40" w:after="120"/>
              <w:ind w:left="290" w:right="6" w:hanging="284"/>
              <w:rPr>
                <w:rFonts w:eastAsiaTheme="minorHAnsi"/>
              </w:rPr>
            </w:pPr>
            <w:r w:rsidRPr="00211E83">
              <w:rPr>
                <w:rFonts w:eastAsiaTheme="minorHAnsi"/>
              </w:rPr>
              <w:t>4. The Law School Global Human Rights Clinic, University of Chicago and Columbia Law School, USA, provision for research assistants.</w:t>
            </w:r>
          </w:p>
          <w:p w14:paraId="3E6FED09" w14:textId="6D0B09CA" w:rsidR="00211E83" w:rsidRPr="00211E83" w:rsidRDefault="00211E83" w:rsidP="00C357D4">
            <w:pPr>
              <w:tabs>
                <w:tab w:val="left" w:pos="720"/>
              </w:tabs>
              <w:spacing w:before="40" w:after="120"/>
              <w:ind w:left="290" w:right="6" w:hanging="284"/>
              <w:rPr>
                <w:rFonts w:eastAsiaTheme="minorHAnsi"/>
              </w:rPr>
            </w:pPr>
            <w:r w:rsidRPr="00211E83">
              <w:rPr>
                <w:rFonts w:eastAsiaTheme="minorHAnsi"/>
              </w:rPr>
              <w:t xml:space="preserve">5. The Graduate Institute of International and Development Studies, Geneva for provision of research assistants for a project on ‘Lethal Autonomous Weapons system’. </w:t>
            </w:r>
          </w:p>
          <w:p w14:paraId="0C43A241" w14:textId="77777777" w:rsidR="00B06C47" w:rsidRPr="00211E83" w:rsidRDefault="00211E83" w:rsidP="00C357D4">
            <w:pPr>
              <w:tabs>
                <w:tab w:val="left" w:pos="720"/>
              </w:tabs>
              <w:spacing w:before="40" w:after="120"/>
              <w:ind w:left="290" w:right="6" w:hanging="284"/>
              <w:rPr>
                <w:rFonts w:eastAsiaTheme="minorHAnsi"/>
              </w:rPr>
            </w:pPr>
            <w:r w:rsidRPr="00211E83">
              <w:rPr>
                <w:rFonts w:eastAsiaTheme="minorHAnsi"/>
              </w:rPr>
              <w:t xml:space="preserve">6. </w:t>
            </w:r>
            <w:r w:rsidR="00C357D4" w:rsidRPr="00211E83">
              <w:rPr>
                <w:rFonts w:eastAsiaTheme="minorHAnsi"/>
              </w:rPr>
              <w:tab/>
            </w:r>
            <w:r w:rsidRPr="00211E83">
              <w:rPr>
                <w:rFonts w:eastAsiaTheme="minorHAnsi"/>
              </w:rPr>
              <w:t>In-kind contribution by the Universities of Nottingham and of Oxford, UK towards travel and accommodation to participate in international Conference on Deaths in Custody, Oxford University, November 2022</w:t>
            </w:r>
          </w:p>
          <w:p w14:paraId="1D8C1025" w14:textId="3FA7940E" w:rsidR="00211E83" w:rsidRPr="00211E83" w:rsidRDefault="00211E83" w:rsidP="00C357D4">
            <w:pPr>
              <w:tabs>
                <w:tab w:val="left" w:pos="720"/>
              </w:tabs>
              <w:spacing w:before="40" w:after="120"/>
              <w:ind w:left="290" w:right="6" w:hanging="284"/>
              <w:rPr>
                <w:rFonts w:eastAsiaTheme="minorHAnsi"/>
              </w:rPr>
            </w:pPr>
            <w:r w:rsidRPr="00211E83">
              <w:rPr>
                <w:rFonts w:eastAsiaTheme="minorHAnsi"/>
              </w:rPr>
              <w:t>7. In-kind contribution by the International Institute on Race</w:t>
            </w:r>
            <w:r w:rsidRPr="00211E83">
              <w:rPr>
                <w:rFonts w:eastAsiaTheme="minorHAnsi"/>
                <w:i/>
                <w:iCs/>
              </w:rPr>
              <w:t xml:space="preserve">, </w:t>
            </w:r>
            <w:r w:rsidRPr="00211E83">
              <w:rPr>
                <w:rFonts w:eastAsiaTheme="minorHAnsi"/>
              </w:rPr>
              <w:t xml:space="preserve">Equality and Human Rights </w:t>
            </w:r>
            <w:r w:rsidRPr="00211E83">
              <w:rPr>
                <w:rFonts w:eastAsiaTheme="minorHAnsi"/>
                <w:i/>
                <w:iCs/>
              </w:rPr>
              <w:t>(NGO)</w:t>
            </w:r>
            <w:r w:rsidRPr="00211E83">
              <w:rPr>
                <w:rFonts w:eastAsiaTheme="minorHAnsi"/>
              </w:rPr>
              <w:t xml:space="preserve"> towards travel and </w:t>
            </w:r>
            <w:r w:rsidR="00B547D9" w:rsidRPr="00211E83">
              <w:rPr>
                <w:rFonts w:eastAsiaTheme="minorHAnsi"/>
              </w:rPr>
              <w:t>accommodation regarding</w:t>
            </w:r>
            <w:r w:rsidRPr="00211E83">
              <w:rPr>
                <w:rFonts w:eastAsiaTheme="minorHAnsi"/>
              </w:rPr>
              <w:t xml:space="preserve"> </w:t>
            </w:r>
            <w:r w:rsidR="006561A4">
              <w:rPr>
                <w:rFonts w:eastAsiaTheme="minorHAnsi"/>
              </w:rPr>
              <w:t>a</w:t>
            </w:r>
            <w:r w:rsidRPr="00211E83">
              <w:rPr>
                <w:rFonts w:eastAsiaTheme="minorHAnsi"/>
              </w:rPr>
              <w:t>cademic visit to Costa Rica (May 2022), for lectures (U. for Peace -UPEACE) and meetings/technical advice (</w:t>
            </w:r>
            <w:proofErr w:type="spellStart"/>
            <w:r w:rsidRPr="00211E83">
              <w:rPr>
                <w:rFonts w:eastAsiaTheme="minorHAnsi"/>
              </w:rPr>
              <w:t>ICtHR</w:t>
            </w:r>
            <w:proofErr w:type="spellEnd"/>
            <w:r w:rsidRPr="00211E83">
              <w:rPr>
                <w:rFonts w:eastAsiaTheme="minorHAnsi"/>
              </w:rPr>
              <w:t xml:space="preserve">, IIDH, ILANUD, CEJIL) and meeting with families of victims of </w:t>
            </w:r>
            <w:proofErr w:type="spellStart"/>
            <w:r w:rsidRPr="00211E83">
              <w:rPr>
                <w:rFonts w:eastAsiaTheme="minorHAnsi"/>
              </w:rPr>
              <w:t>EjEs</w:t>
            </w:r>
            <w:proofErr w:type="spellEnd"/>
            <w:r w:rsidRPr="00211E83">
              <w:rPr>
                <w:rFonts w:eastAsiaTheme="minorHAnsi"/>
              </w:rPr>
              <w:t xml:space="preserve"> in Nicaragua. </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21542B64" w14:textId="77777777" w:rsidR="00B06C47" w:rsidRPr="00703569" w:rsidRDefault="00B06C47" w:rsidP="00DD2ECE">
            <w:pPr>
              <w:spacing w:before="40" w:after="120"/>
              <w:ind w:left="57" w:right="57"/>
              <w:rPr>
                <w:rFonts w:eastAsiaTheme="minorHAnsi"/>
                <w:highlight w:val="yellow"/>
              </w:rPr>
            </w:pPr>
          </w:p>
        </w:tc>
      </w:tr>
      <w:tr w:rsidR="00B06C47" w:rsidRPr="005C4385" w14:paraId="0A349A77"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78B1F0D6" w14:textId="77777777" w:rsidR="00B06C47" w:rsidRPr="001B6EA4" w:rsidRDefault="00B06C47" w:rsidP="006B3F20">
            <w:pPr>
              <w:spacing w:before="40" w:after="120"/>
              <w:ind w:left="6" w:right="6"/>
              <w:rPr>
                <w:rFonts w:eastAsiaTheme="minorHAnsi"/>
              </w:rPr>
            </w:pPr>
            <w:r w:rsidRPr="001B6EA4">
              <w:rPr>
                <w:rFonts w:eastAsiaTheme="minorHAnsi"/>
              </w:rPr>
              <w:t>Special Rapporteur on the right to food</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5994B9C5" w14:textId="69656626" w:rsidR="00B06C47" w:rsidRPr="001B6EA4" w:rsidRDefault="00B06C47" w:rsidP="006B3F20">
            <w:pPr>
              <w:spacing w:before="40" w:after="120"/>
              <w:ind w:left="6" w:right="6"/>
              <w:rPr>
                <w:rFonts w:eastAsiaTheme="minorHAnsi"/>
              </w:rPr>
            </w:pPr>
            <w:r w:rsidRPr="001B6EA4">
              <w:rPr>
                <w:rFonts w:eastAsiaTheme="minorHAnsi"/>
              </w:rPr>
              <w:t>Michael FAKHRI</w:t>
            </w:r>
            <w:r w:rsidR="009C5EC3" w:rsidRPr="001B6EA4">
              <w:rPr>
                <w:rFonts w:eastAsiaTheme="minorHAnsi"/>
              </w:rPr>
              <w:br/>
            </w:r>
            <w:r w:rsidRPr="001B6EA4">
              <w:rPr>
                <w:rFonts w:eastAsiaTheme="minorHAnsi"/>
              </w:rPr>
              <w:t>(Lebanon)</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39A7A903" w14:textId="7DF35D69" w:rsidR="00B06C47" w:rsidRPr="001B6EA4" w:rsidRDefault="001B6EA4" w:rsidP="006B3F20">
            <w:pPr>
              <w:spacing w:before="40" w:after="120"/>
              <w:ind w:left="6" w:right="6"/>
              <w:rPr>
                <w:rFonts w:eastAsiaTheme="minorHAnsi"/>
              </w:rPr>
            </w:pPr>
            <w:r w:rsidRPr="001B6EA4">
              <w:rPr>
                <w:rFonts w:eastAsiaTheme="minorHAnsi"/>
              </w:rPr>
              <w:t>No external support received</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700BA7E3" w14:textId="4EF7C985" w:rsidR="00B06C47" w:rsidRPr="00703569" w:rsidRDefault="00B06C47" w:rsidP="006B3F20">
            <w:pPr>
              <w:spacing w:before="40" w:after="120"/>
              <w:ind w:left="6" w:right="6"/>
              <w:rPr>
                <w:rFonts w:eastAsiaTheme="minorHAnsi"/>
                <w:highlight w:val="yellow"/>
              </w:rPr>
            </w:pPr>
            <w:r w:rsidRPr="009D2673">
              <w:rPr>
                <w:rFonts w:eastAsiaTheme="minorHAnsi"/>
              </w:rPr>
              <w:t>Received US$</w:t>
            </w:r>
            <w:r w:rsidR="009D2673" w:rsidRPr="009D2673">
              <w:rPr>
                <w:rFonts w:eastAsiaTheme="minorHAnsi"/>
              </w:rPr>
              <w:t>164,828</w:t>
            </w:r>
            <w:r w:rsidRPr="009D2673">
              <w:rPr>
                <w:rFonts w:eastAsiaTheme="minorHAnsi"/>
              </w:rPr>
              <w:t xml:space="preserve"> from Switzerland</w:t>
            </w:r>
          </w:p>
        </w:tc>
      </w:tr>
      <w:tr w:rsidR="00B06C47" w:rsidRPr="005C4385" w14:paraId="30A43232"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1F168965" w14:textId="77777777" w:rsidR="00B06C47" w:rsidRPr="00FF24B5" w:rsidRDefault="00B06C47" w:rsidP="006B3F20">
            <w:pPr>
              <w:spacing w:before="40" w:after="120"/>
              <w:ind w:left="6" w:right="6"/>
              <w:rPr>
                <w:rFonts w:eastAsiaTheme="minorHAnsi"/>
              </w:rPr>
            </w:pPr>
            <w:r w:rsidRPr="00FF24B5">
              <w:rPr>
                <w:rFonts w:eastAsiaTheme="minorHAnsi"/>
              </w:rPr>
              <w:lastRenderedPageBreak/>
              <w:t>Independent Expert on the effects of foreign debt and other related international financial obligations of States on the full enjoyment of all human rights, particularly economic, social and cultural rights</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3EA1AA14" w14:textId="544F09D6" w:rsidR="00B06C47" w:rsidRPr="00FF24B5" w:rsidRDefault="00B06C47" w:rsidP="006B3F20">
            <w:pPr>
              <w:spacing w:before="40" w:after="120"/>
              <w:ind w:left="6" w:right="6"/>
              <w:rPr>
                <w:rFonts w:eastAsiaTheme="minorHAnsi"/>
              </w:rPr>
            </w:pPr>
            <w:proofErr w:type="spellStart"/>
            <w:r w:rsidRPr="00FF24B5">
              <w:rPr>
                <w:rFonts w:eastAsiaTheme="minorHAnsi"/>
              </w:rPr>
              <w:t>Attiya</w:t>
            </w:r>
            <w:proofErr w:type="spellEnd"/>
            <w:r w:rsidRPr="00FF24B5">
              <w:rPr>
                <w:rFonts w:eastAsiaTheme="minorHAnsi"/>
              </w:rPr>
              <w:t xml:space="preserve"> WARIS </w:t>
            </w:r>
            <w:r w:rsidR="009C5EC3" w:rsidRPr="00FF24B5">
              <w:rPr>
                <w:rFonts w:eastAsiaTheme="minorHAnsi"/>
              </w:rPr>
              <w:br/>
            </w:r>
            <w:r w:rsidRPr="00FF24B5">
              <w:rPr>
                <w:rFonts w:eastAsiaTheme="minorHAnsi"/>
              </w:rPr>
              <w:t>(Kenya)</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495233CA" w14:textId="149E3DFC" w:rsidR="00B06C47" w:rsidRPr="00FF24B5" w:rsidRDefault="00FF24B5" w:rsidP="006B3F20">
            <w:pPr>
              <w:spacing w:before="40" w:after="120"/>
              <w:ind w:left="6" w:right="6"/>
              <w:rPr>
                <w:rFonts w:eastAsiaTheme="minorHAnsi"/>
                <w:u w:val="single"/>
              </w:rPr>
            </w:pPr>
            <w:r w:rsidRPr="00FF24B5">
              <w:rPr>
                <w:rFonts w:eastAsiaTheme="minorHAnsi"/>
              </w:rPr>
              <w:t>No external support received</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7199B43B" w14:textId="2FD07CB0" w:rsidR="00B06C47" w:rsidRPr="00332705" w:rsidRDefault="00B06C47" w:rsidP="006B3F20">
            <w:pPr>
              <w:spacing w:before="40" w:after="120"/>
              <w:ind w:left="6" w:right="6"/>
              <w:rPr>
                <w:rFonts w:eastAsiaTheme="minorHAnsi"/>
                <w:highlight w:val="yellow"/>
              </w:rPr>
            </w:pPr>
          </w:p>
        </w:tc>
      </w:tr>
      <w:tr w:rsidR="00B06C47" w:rsidRPr="00DA4FA0" w14:paraId="702FFA9B"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26267E42" w14:textId="77777777" w:rsidR="00B06C47" w:rsidRPr="00365D95" w:rsidRDefault="00B06C47" w:rsidP="006B3F20">
            <w:pPr>
              <w:spacing w:before="40" w:after="120"/>
              <w:ind w:left="6" w:right="6"/>
              <w:rPr>
                <w:rFonts w:eastAsiaTheme="minorHAnsi"/>
              </w:rPr>
            </w:pPr>
            <w:r w:rsidRPr="00365D95">
              <w:rPr>
                <w:rFonts w:eastAsiaTheme="minorHAnsi"/>
              </w:rPr>
              <w:t>Special Rapporteur on the promotion and protection of the right to freedom of opinion and expression</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3209AE21" w14:textId="639488C0" w:rsidR="00B06C47" w:rsidRPr="00365D95" w:rsidRDefault="00B06C47" w:rsidP="006B3F20">
            <w:pPr>
              <w:spacing w:before="40" w:after="120"/>
              <w:ind w:left="6" w:right="6"/>
              <w:rPr>
                <w:rFonts w:eastAsiaTheme="minorHAnsi"/>
              </w:rPr>
            </w:pPr>
            <w:r w:rsidRPr="00365D95">
              <w:rPr>
                <w:rFonts w:eastAsiaTheme="minorHAnsi"/>
              </w:rPr>
              <w:t>Irene KHAN</w:t>
            </w:r>
            <w:r w:rsidR="009C5EC3" w:rsidRPr="00365D95">
              <w:rPr>
                <w:rFonts w:eastAsiaTheme="minorHAnsi"/>
              </w:rPr>
              <w:br/>
            </w:r>
            <w:r w:rsidRPr="00365D95">
              <w:rPr>
                <w:rFonts w:eastAsiaTheme="minorHAnsi"/>
              </w:rPr>
              <w:t>(Bangladesh)</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3869E37B" w14:textId="0D4556E5" w:rsidR="00B06C47" w:rsidRPr="00365D95" w:rsidRDefault="00B06C47" w:rsidP="006B3F20">
            <w:pPr>
              <w:pStyle w:val="ListParagraph"/>
              <w:ind w:left="6" w:right="6"/>
              <w:rPr>
                <w:rFonts w:ascii="Times New Roman" w:eastAsiaTheme="minorHAnsi" w:hAnsi="Times New Roman" w:cs="Times New Roman"/>
                <w:sz w:val="20"/>
                <w:szCs w:val="20"/>
              </w:rPr>
            </w:pPr>
            <w:r w:rsidRPr="00365D95">
              <w:rPr>
                <w:rFonts w:ascii="Times New Roman" w:eastAsiaTheme="minorHAnsi" w:hAnsi="Times New Roman" w:cs="Times New Roman"/>
                <w:sz w:val="20"/>
                <w:szCs w:val="20"/>
                <w:lang w:eastAsia="es-ES_tradnl"/>
              </w:rPr>
              <w:t>Yes, onetime cash assistance received from Sweden (SIDA) of US$</w:t>
            </w:r>
            <w:r w:rsidR="000F4166" w:rsidRPr="00365D95">
              <w:rPr>
                <w:rFonts w:ascii="Times New Roman" w:eastAsiaTheme="minorHAnsi" w:hAnsi="Times New Roman" w:cs="Times New Roman"/>
                <w:sz w:val="20"/>
                <w:szCs w:val="20"/>
                <w:lang w:eastAsia="es-ES_tradnl"/>
              </w:rPr>
              <w:t>75</w:t>
            </w:r>
            <w:r w:rsidRPr="00365D95">
              <w:rPr>
                <w:rFonts w:ascii="Times New Roman" w:eastAsiaTheme="minorHAnsi" w:hAnsi="Times New Roman" w:cs="Times New Roman"/>
                <w:sz w:val="20"/>
                <w:szCs w:val="20"/>
                <w:lang w:eastAsia="es-ES_tradnl"/>
              </w:rPr>
              <w:t xml:space="preserve">,000 </w:t>
            </w:r>
            <w:r w:rsidR="00365D95" w:rsidRPr="00365D95">
              <w:rPr>
                <w:rFonts w:ascii="Times New Roman" w:eastAsiaTheme="minorHAnsi" w:hAnsi="Times New Roman" w:cs="Times New Roman"/>
                <w:sz w:val="20"/>
                <w:szCs w:val="20"/>
                <w:lang w:eastAsia="es-ES_tradnl"/>
              </w:rPr>
              <w:t>to hire a legal adviser</w:t>
            </w:r>
            <w:r w:rsidRPr="00365D95">
              <w:rPr>
                <w:rFonts w:ascii="Times New Roman" w:eastAsiaTheme="minorHAnsi" w:hAnsi="Times New Roman" w:cs="Times New Roman"/>
                <w:sz w:val="20"/>
                <w:szCs w:val="20"/>
                <w:lang w:eastAsia="es-ES_tradnl"/>
              </w:rPr>
              <w:t>. Cash grant of US$</w:t>
            </w:r>
            <w:r w:rsidR="00365D95" w:rsidRPr="00365D95">
              <w:rPr>
                <w:rFonts w:ascii="Times New Roman" w:eastAsiaTheme="minorHAnsi" w:hAnsi="Times New Roman" w:cs="Times New Roman"/>
                <w:sz w:val="20"/>
                <w:szCs w:val="20"/>
                <w:lang w:eastAsia="es-ES_tradnl"/>
              </w:rPr>
              <w:t>300</w:t>
            </w:r>
            <w:r w:rsidRPr="00365D95">
              <w:rPr>
                <w:rFonts w:ascii="Times New Roman" w:eastAsiaTheme="minorHAnsi" w:hAnsi="Times New Roman" w:cs="Times New Roman"/>
                <w:sz w:val="20"/>
                <w:szCs w:val="20"/>
                <w:lang w:eastAsia="es-ES_tradnl"/>
              </w:rPr>
              <w:t xml:space="preserve">,000 also received as </w:t>
            </w:r>
            <w:r w:rsidR="00365D95" w:rsidRPr="00365D95">
              <w:rPr>
                <w:rFonts w:ascii="Times New Roman" w:eastAsiaTheme="minorHAnsi" w:hAnsi="Times New Roman" w:cs="Times New Roman"/>
                <w:sz w:val="20"/>
                <w:szCs w:val="20"/>
                <w:lang w:eastAsia="es-ES_tradnl"/>
              </w:rPr>
              <w:t>one-time</w:t>
            </w:r>
            <w:r w:rsidRPr="00365D95">
              <w:rPr>
                <w:rFonts w:ascii="Times New Roman" w:eastAsiaTheme="minorHAnsi" w:hAnsi="Times New Roman" w:cs="Times New Roman"/>
                <w:sz w:val="20"/>
                <w:szCs w:val="20"/>
                <w:lang w:eastAsia="es-ES_tradnl"/>
              </w:rPr>
              <w:t xml:space="preserve"> contribution from Wellspring Foundation for general use by the Mandate Holder. </w:t>
            </w:r>
            <w:r w:rsidR="00365D95" w:rsidRPr="00365D95">
              <w:rPr>
                <w:rFonts w:ascii="Times New Roman" w:eastAsiaTheme="minorHAnsi" w:hAnsi="Times New Roman" w:cs="Times New Roman"/>
                <w:sz w:val="20"/>
                <w:szCs w:val="20"/>
                <w:lang w:eastAsia="es-ES_tradnl"/>
              </w:rPr>
              <w:t>Also, in-kind contribution received from APCO that consists of staff time to organize public meetings (about 2 hours a month).</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5148C810" w14:textId="77777777" w:rsidR="00B06C47" w:rsidRPr="00703569" w:rsidRDefault="00B06C47" w:rsidP="00DD2ECE">
            <w:pPr>
              <w:spacing w:before="40" w:after="120"/>
              <w:ind w:left="57" w:right="57"/>
              <w:jc w:val="center"/>
              <w:rPr>
                <w:rFonts w:eastAsiaTheme="minorHAnsi"/>
                <w:highlight w:val="yellow"/>
              </w:rPr>
            </w:pPr>
          </w:p>
        </w:tc>
      </w:tr>
      <w:tr w:rsidR="00B06C47" w:rsidRPr="005C4385" w14:paraId="07921AC6"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7BAE029E" w14:textId="77777777" w:rsidR="00B06C47" w:rsidRPr="00182E63" w:rsidRDefault="00B06C47" w:rsidP="006B3F20">
            <w:pPr>
              <w:spacing w:before="40" w:after="120"/>
              <w:ind w:left="6" w:right="6"/>
              <w:rPr>
                <w:rFonts w:eastAsiaTheme="minorHAnsi"/>
              </w:rPr>
            </w:pPr>
            <w:r w:rsidRPr="00182E63">
              <w:rPr>
                <w:rFonts w:eastAsiaTheme="minorHAnsi"/>
              </w:rPr>
              <w:t>Special Rapporteur on the rights to freedom of peaceful assembly and of association</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792A5D1B" w14:textId="50A1C751" w:rsidR="00B06C47" w:rsidRPr="00182E63" w:rsidRDefault="00B06C47" w:rsidP="006B3F20">
            <w:pPr>
              <w:spacing w:before="40" w:after="120"/>
              <w:ind w:left="6" w:right="6"/>
              <w:rPr>
                <w:rFonts w:eastAsiaTheme="minorHAnsi"/>
              </w:rPr>
            </w:pPr>
            <w:r w:rsidRPr="00182E63">
              <w:rPr>
                <w:rFonts w:eastAsiaTheme="minorHAnsi"/>
              </w:rPr>
              <w:t xml:space="preserve">Clement </w:t>
            </w:r>
            <w:proofErr w:type="spellStart"/>
            <w:r w:rsidRPr="00182E63">
              <w:rPr>
                <w:rFonts w:eastAsiaTheme="minorHAnsi"/>
              </w:rPr>
              <w:t>Nyaletsossi</w:t>
            </w:r>
            <w:proofErr w:type="spellEnd"/>
            <w:r w:rsidRPr="00182E63">
              <w:rPr>
                <w:rFonts w:eastAsiaTheme="minorHAnsi"/>
              </w:rPr>
              <w:t xml:space="preserve"> VOULE</w:t>
            </w:r>
            <w:r w:rsidR="009C5EC3" w:rsidRPr="00182E63">
              <w:rPr>
                <w:rFonts w:eastAsiaTheme="minorHAnsi"/>
              </w:rPr>
              <w:br/>
            </w:r>
            <w:r w:rsidRPr="00182E63">
              <w:rPr>
                <w:rFonts w:eastAsiaTheme="minorHAnsi"/>
              </w:rPr>
              <w:t>(Togo)</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071325B2" w14:textId="399149ED" w:rsidR="00F1485C" w:rsidRPr="00182E63" w:rsidRDefault="00B06C47" w:rsidP="006B3F20">
            <w:pPr>
              <w:spacing w:before="40" w:after="120"/>
              <w:ind w:left="6" w:right="6"/>
              <w:rPr>
                <w:rFonts w:eastAsiaTheme="minorHAnsi"/>
              </w:rPr>
            </w:pPr>
            <w:r w:rsidRPr="00182E63">
              <w:rPr>
                <w:rFonts w:eastAsiaTheme="minorHAnsi"/>
              </w:rPr>
              <w:t xml:space="preserve">Yes, external support received in kind from Geneva Academy of International Humanitarian Law and Human Rights </w:t>
            </w:r>
            <w:r w:rsidR="00F1485C" w:rsidRPr="00182E63">
              <w:rPr>
                <w:rFonts w:eastAsiaTheme="minorHAnsi"/>
              </w:rPr>
              <w:t xml:space="preserve">for general use by mandate holder and for provision of office space and admin support. In addition, also received support of US$120,000 by Ford Foundation through the </w:t>
            </w:r>
            <w:proofErr w:type="spellStart"/>
            <w:r w:rsidR="00F1485C" w:rsidRPr="00182E63">
              <w:rPr>
                <w:rFonts w:eastAsiaTheme="minorHAnsi"/>
              </w:rPr>
              <w:t>Genva</w:t>
            </w:r>
            <w:proofErr w:type="spellEnd"/>
            <w:r w:rsidR="00F1485C" w:rsidRPr="00182E63">
              <w:rPr>
                <w:rFonts w:eastAsiaTheme="minorHAnsi"/>
              </w:rPr>
              <w:t xml:space="preserve"> Academy for general use and for the provision of research assistants. Also received earmarked support from Solidarity Centre of US$50,000 for particular events/processes. </w:t>
            </w:r>
          </w:p>
          <w:p w14:paraId="40F8E82F" w14:textId="549172A3" w:rsidR="00B06C47" w:rsidRPr="00182E63" w:rsidRDefault="00B06C47" w:rsidP="006B3F20">
            <w:pPr>
              <w:spacing w:before="40" w:after="120"/>
              <w:ind w:left="6" w:right="6"/>
              <w:rPr>
                <w:rFonts w:eastAsiaTheme="minorHAnsi"/>
              </w:rPr>
            </w:pP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27F025F2" w14:textId="2C654A6C" w:rsidR="00B06C47" w:rsidRPr="00F1485C" w:rsidRDefault="00B06C47" w:rsidP="006B3F20">
            <w:pPr>
              <w:spacing w:before="40" w:after="120"/>
              <w:ind w:left="6" w:right="6"/>
              <w:rPr>
                <w:rFonts w:eastAsiaTheme="minorHAnsi"/>
              </w:rPr>
            </w:pPr>
            <w:r w:rsidRPr="00F1485C">
              <w:rPr>
                <w:rFonts w:eastAsiaTheme="minorHAnsi"/>
              </w:rPr>
              <w:t xml:space="preserve">Received US$ </w:t>
            </w:r>
            <w:r w:rsidR="00E1409F" w:rsidRPr="00F1485C">
              <w:rPr>
                <w:rFonts w:eastAsiaTheme="minorHAnsi"/>
              </w:rPr>
              <w:t>12,153.77</w:t>
            </w:r>
            <w:r w:rsidRPr="00F1485C">
              <w:rPr>
                <w:rFonts w:eastAsiaTheme="minorHAnsi"/>
              </w:rPr>
              <w:t xml:space="preserve"> from Czech Republic  </w:t>
            </w:r>
          </w:p>
          <w:p w14:paraId="42EC8AB5" w14:textId="6C4C4B2B" w:rsidR="00B06C47" w:rsidRPr="00182E63" w:rsidRDefault="00B06C47" w:rsidP="00F1485C">
            <w:pPr>
              <w:spacing w:before="40" w:after="120"/>
              <w:ind w:left="6" w:right="6"/>
              <w:rPr>
                <w:rFonts w:eastAsiaTheme="minorHAnsi"/>
              </w:rPr>
            </w:pPr>
          </w:p>
        </w:tc>
      </w:tr>
      <w:tr w:rsidR="00B06C47" w:rsidRPr="001F3B9B" w14:paraId="39DD6248"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0B19C951" w14:textId="77777777" w:rsidR="00B06C47" w:rsidRPr="00B11621" w:rsidRDefault="00B06C47" w:rsidP="006B3F20">
            <w:pPr>
              <w:spacing w:before="40" w:after="120"/>
              <w:ind w:left="6" w:right="6"/>
              <w:rPr>
                <w:rFonts w:eastAsiaTheme="minorHAnsi"/>
              </w:rPr>
            </w:pPr>
            <w:r w:rsidRPr="00B11621">
              <w:rPr>
                <w:rFonts w:eastAsiaTheme="minorHAnsi"/>
              </w:rPr>
              <w:t>Special Rapporteur on the right of everyone to the enjoyment of the highest attainable standard of physical and mental health</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5B971356" w14:textId="6539764E" w:rsidR="00B06C47" w:rsidRPr="00B11621" w:rsidRDefault="00B06C47" w:rsidP="006B3F20">
            <w:pPr>
              <w:spacing w:before="40" w:after="120"/>
              <w:ind w:left="6" w:right="6"/>
              <w:rPr>
                <w:rFonts w:eastAsiaTheme="minorHAnsi"/>
              </w:rPr>
            </w:pPr>
            <w:proofErr w:type="spellStart"/>
            <w:r w:rsidRPr="00B11621">
              <w:rPr>
                <w:rFonts w:eastAsiaTheme="minorHAnsi"/>
              </w:rPr>
              <w:t>Tlaleng</w:t>
            </w:r>
            <w:proofErr w:type="spellEnd"/>
            <w:r w:rsidRPr="00B11621">
              <w:rPr>
                <w:rFonts w:eastAsiaTheme="minorHAnsi"/>
              </w:rPr>
              <w:t xml:space="preserve"> MOFOKENG</w:t>
            </w:r>
            <w:r w:rsidR="009C5EC3" w:rsidRPr="00B11621">
              <w:rPr>
                <w:rFonts w:eastAsiaTheme="minorHAnsi"/>
              </w:rPr>
              <w:br/>
            </w:r>
            <w:r w:rsidRPr="00B11621">
              <w:rPr>
                <w:rFonts w:eastAsiaTheme="minorHAnsi"/>
              </w:rPr>
              <w:t>(South Africa)</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4DCDBCCF" w14:textId="66E15942" w:rsidR="00B06C47" w:rsidRPr="00B11621" w:rsidRDefault="002E0DAF" w:rsidP="006B3F20">
            <w:pPr>
              <w:spacing w:before="40" w:after="120"/>
              <w:ind w:left="6" w:right="6"/>
              <w:rPr>
                <w:rFonts w:eastAsiaTheme="minorHAnsi"/>
              </w:rPr>
            </w:pPr>
            <w:r>
              <w:rPr>
                <w:rFonts w:eastAsiaTheme="minorHAnsi"/>
              </w:rPr>
              <w:t xml:space="preserve">Yes, </w:t>
            </w:r>
            <w:r w:rsidR="00CC00C9">
              <w:rPr>
                <w:rFonts w:eastAsiaTheme="minorHAnsi"/>
              </w:rPr>
              <w:t xml:space="preserve">external support received </w:t>
            </w:r>
            <w:r>
              <w:rPr>
                <w:rFonts w:eastAsiaTheme="minorHAnsi"/>
              </w:rPr>
              <w:t>i</w:t>
            </w:r>
            <w:r w:rsidRPr="00B11621">
              <w:rPr>
                <w:rFonts w:eastAsiaTheme="minorHAnsi"/>
              </w:rPr>
              <w:t>n</w:t>
            </w:r>
            <w:r w:rsidR="00B11621" w:rsidRPr="00B11621">
              <w:rPr>
                <w:rFonts w:eastAsiaTheme="minorHAnsi"/>
              </w:rPr>
              <w:t>-kind from O’Neill Institute, Cardozo Law School and University of Pretoria, towards provision of research assistance for the HRC50 and GA77 thematic reports.</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68D1209F" w14:textId="77777777" w:rsidR="00B06C47" w:rsidRPr="00332705" w:rsidRDefault="00B06C47" w:rsidP="00DD2ECE">
            <w:pPr>
              <w:spacing w:before="40" w:after="120"/>
              <w:ind w:left="57" w:right="57"/>
              <w:rPr>
                <w:rFonts w:eastAsiaTheme="minorHAnsi"/>
                <w:highlight w:val="yellow"/>
              </w:rPr>
            </w:pPr>
          </w:p>
        </w:tc>
      </w:tr>
      <w:tr w:rsidR="00B06C47" w:rsidRPr="003470D0" w14:paraId="51DDA763"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7D103AEB" w14:textId="77777777" w:rsidR="00B06C47" w:rsidRPr="00775FCF" w:rsidRDefault="00B06C47" w:rsidP="006B3F20">
            <w:pPr>
              <w:spacing w:before="40" w:after="120"/>
              <w:ind w:left="6" w:right="6"/>
              <w:rPr>
                <w:rFonts w:eastAsiaTheme="minorHAnsi"/>
              </w:rPr>
            </w:pPr>
            <w:r w:rsidRPr="00775FCF">
              <w:rPr>
                <w:rFonts w:eastAsiaTheme="minorHAnsi"/>
              </w:rPr>
              <w:t>Special Rapporteur on adequate housing as a component of the right to an adequate standard of living</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185487A6" w14:textId="0CBD1E16" w:rsidR="00B06C47" w:rsidRPr="00775FCF" w:rsidRDefault="00B06C47" w:rsidP="006B3F20">
            <w:pPr>
              <w:spacing w:before="40" w:after="120"/>
              <w:ind w:left="6" w:right="6"/>
              <w:rPr>
                <w:rFonts w:eastAsiaTheme="minorHAnsi"/>
              </w:rPr>
            </w:pPr>
            <w:r w:rsidRPr="00775FCF">
              <w:rPr>
                <w:rFonts w:eastAsiaTheme="minorHAnsi"/>
              </w:rPr>
              <w:t>Balakrishnan RAJAGOPAL</w:t>
            </w:r>
            <w:r w:rsidR="009C5EC3" w:rsidRPr="00775FCF">
              <w:rPr>
                <w:rFonts w:eastAsiaTheme="minorHAnsi"/>
              </w:rPr>
              <w:br/>
            </w:r>
            <w:r w:rsidRPr="00775FCF">
              <w:rPr>
                <w:rFonts w:eastAsiaTheme="minorHAnsi"/>
              </w:rPr>
              <w:t>(United States of America)</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7DE4B136" w14:textId="1EF32EB6" w:rsidR="00B06C47" w:rsidRPr="00775FCF" w:rsidRDefault="00775FCF" w:rsidP="006B3F20">
            <w:pPr>
              <w:spacing w:before="40" w:after="120"/>
              <w:ind w:left="6" w:right="6"/>
              <w:rPr>
                <w:rFonts w:eastAsiaTheme="minorHAnsi"/>
              </w:rPr>
            </w:pPr>
            <w:r w:rsidRPr="00775FCF">
              <w:rPr>
                <w:rFonts w:eastAsiaTheme="minorHAnsi"/>
              </w:rPr>
              <w:t xml:space="preserve">Yes, external support received in kind from Sciences Po, Public University, Paris, by which every academic year about 4-5 students enrolled in a </w:t>
            </w:r>
            <w:proofErr w:type="gramStart"/>
            <w:r w:rsidRPr="00775FCF">
              <w:rPr>
                <w:rFonts w:eastAsiaTheme="minorHAnsi"/>
              </w:rPr>
              <w:t>Master’s</w:t>
            </w:r>
            <w:proofErr w:type="gramEnd"/>
            <w:r w:rsidRPr="00775FCF">
              <w:rPr>
                <w:rFonts w:eastAsiaTheme="minorHAnsi"/>
              </w:rPr>
              <w:t xml:space="preserve"> programme at Sciences Po participate as part of their syllabus in a course that includes drafting a background research paper or undertaking other research related to issues covered by the mandate.</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496F5084" w14:textId="54C0442D" w:rsidR="00B06C47" w:rsidRPr="00382723" w:rsidRDefault="00B06C47" w:rsidP="006B3F20">
            <w:pPr>
              <w:spacing w:before="40" w:after="120"/>
              <w:ind w:left="6" w:right="6"/>
              <w:rPr>
                <w:rFonts w:eastAsiaTheme="minorHAnsi"/>
              </w:rPr>
            </w:pPr>
            <w:r w:rsidRPr="00382723">
              <w:rPr>
                <w:rFonts w:eastAsiaTheme="minorHAnsi"/>
              </w:rPr>
              <w:t xml:space="preserve">Received US$ </w:t>
            </w:r>
            <w:r w:rsidR="00382723" w:rsidRPr="00382723">
              <w:rPr>
                <w:rFonts w:eastAsiaTheme="minorHAnsi"/>
              </w:rPr>
              <w:t>66,144.83</w:t>
            </w:r>
            <w:r w:rsidRPr="00382723">
              <w:rPr>
                <w:rFonts w:eastAsiaTheme="minorHAnsi"/>
              </w:rPr>
              <w:t xml:space="preserve"> from Germany</w:t>
            </w:r>
          </w:p>
          <w:p w14:paraId="4E70A102" w14:textId="77777777" w:rsidR="00B06C47" w:rsidRPr="00332705" w:rsidRDefault="00B06C47" w:rsidP="006B3F20">
            <w:pPr>
              <w:spacing w:before="40" w:after="120"/>
              <w:ind w:left="6" w:right="6"/>
              <w:rPr>
                <w:rFonts w:eastAsiaTheme="minorHAnsi"/>
                <w:highlight w:val="yellow"/>
              </w:rPr>
            </w:pPr>
          </w:p>
        </w:tc>
      </w:tr>
      <w:tr w:rsidR="00B06C47" w:rsidRPr="005C4385" w14:paraId="4AD51948"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3F6B5CC1" w14:textId="77777777" w:rsidR="00B06C47" w:rsidRPr="00487AAC" w:rsidRDefault="00B06C47" w:rsidP="006B3F20">
            <w:pPr>
              <w:spacing w:before="40" w:after="120"/>
              <w:ind w:left="6" w:right="6"/>
              <w:rPr>
                <w:rFonts w:eastAsiaTheme="minorHAnsi"/>
              </w:rPr>
            </w:pPr>
            <w:r w:rsidRPr="00487AAC">
              <w:rPr>
                <w:rFonts w:eastAsiaTheme="minorHAnsi"/>
              </w:rPr>
              <w:t>Special Rapporteur on the situation of human rights defenders</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5C01AFC6" w14:textId="5F2A6508" w:rsidR="00B06C47" w:rsidRPr="00487AAC" w:rsidRDefault="00B06C47" w:rsidP="006B3F20">
            <w:pPr>
              <w:spacing w:before="40" w:after="120"/>
              <w:ind w:left="6" w:right="6"/>
              <w:rPr>
                <w:rFonts w:eastAsiaTheme="minorHAnsi"/>
              </w:rPr>
            </w:pPr>
            <w:r w:rsidRPr="00487AAC">
              <w:rPr>
                <w:rFonts w:eastAsiaTheme="minorHAnsi"/>
              </w:rPr>
              <w:t>Mary LAWLOR</w:t>
            </w:r>
            <w:r w:rsidR="009C5EC3" w:rsidRPr="00487AAC">
              <w:rPr>
                <w:rFonts w:eastAsiaTheme="minorHAnsi"/>
              </w:rPr>
              <w:br/>
            </w:r>
            <w:r w:rsidRPr="00487AAC">
              <w:rPr>
                <w:rFonts w:eastAsiaTheme="minorHAnsi"/>
              </w:rPr>
              <w:t>(Ireland)</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5F0527DA" w14:textId="3C0AD052" w:rsidR="00487AAC" w:rsidRPr="00487AAC" w:rsidRDefault="00B06C47" w:rsidP="00487AAC">
            <w:pPr>
              <w:spacing w:before="40" w:after="120"/>
              <w:ind w:left="6" w:right="6"/>
              <w:rPr>
                <w:rFonts w:eastAsiaTheme="minorHAnsi"/>
              </w:rPr>
            </w:pPr>
            <w:r w:rsidRPr="00487AAC">
              <w:rPr>
                <w:rFonts w:eastAsiaTheme="minorHAnsi"/>
              </w:rPr>
              <w:t xml:space="preserve">Yes, external support in cash received from </w:t>
            </w:r>
            <w:r w:rsidR="00487AAC" w:rsidRPr="00487AAC">
              <w:rPr>
                <w:rFonts w:eastAsiaTheme="minorHAnsi"/>
              </w:rPr>
              <w:t>the following for the general use by the mandate holder</w:t>
            </w:r>
            <w:r w:rsidR="00714957">
              <w:rPr>
                <w:rFonts w:eastAsiaTheme="minorHAnsi"/>
              </w:rPr>
              <w:t>:</w:t>
            </w:r>
          </w:p>
          <w:p w14:paraId="636F64D6" w14:textId="77777777" w:rsidR="00487AAC" w:rsidRPr="00487AAC" w:rsidRDefault="00487AAC" w:rsidP="00487AAC">
            <w:pPr>
              <w:pStyle w:val="ListParagraph"/>
              <w:numPr>
                <w:ilvl w:val="0"/>
                <w:numId w:val="26"/>
              </w:numPr>
              <w:spacing w:before="40" w:after="120"/>
              <w:ind w:right="6"/>
              <w:rPr>
                <w:rFonts w:ascii="Times New Roman" w:eastAsiaTheme="minorHAnsi" w:hAnsi="Times New Roman" w:cs="Times New Roman"/>
                <w:sz w:val="20"/>
                <w:szCs w:val="20"/>
              </w:rPr>
            </w:pPr>
            <w:r w:rsidRPr="00487AAC">
              <w:rPr>
                <w:rFonts w:ascii="Times New Roman" w:eastAsiaTheme="minorHAnsi" w:hAnsi="Times New Roman" w:cs="Times New Roman"/>
                <w:sz w:val="20"/>
                <w:szCs w:val="20"/>
              </w:rPr>
              <w:t>M</w:t>
            </w:r>
            <w:r w:rsidR="00B06C47" w:rsidRPr="00487AAC">
              <w:rPr>
                <w:rFonts w:ascii="Times New Roman" w:eastAsiaTheme="minorHAnsi" w:hAnsi="Times New Roman" w:cs="Times New Roman"/>
                <w:sz w:val="20"/>
                <w:szCs w:val="20"/>
              </w:rPr>
              <w:t xml:space="preserve">ulti-year funding from </w:t>
            </w:r>
            <w:r w:rsidRPr="00487AAC">
              <w:rPr>
                <w:rFonts w:ascii="Times New Roman" w:eastAsiaTheme="minorHAnsi" w:hAnsi="Times New Roman" w:cs="Times New Roman"/>
                <w:sz w:val="20"/>
                <w:szCs w:val="20"/>
              </w:rPr>
              <w:t>Norway</w:t>
            </w:r>
            <w:r w:rsidR="00B06C47" w:rsidRPr="00487AAC">
              <w:rPr>
                <w:rFonts w:ascii="Times New Roman" w:eastAsiaTheme="minorHAnsi" w:hAnsi="Times New Roman" w:cs="Times New Roman"/>
                <w:sz w:val="20"/>
                <w:szCs w:val="20"/>
              </w:rPr>
              <w:t xml:space="preserve"> of NOK 1,80</w:t>
            </w:r>
            <w:r w:rsidRPr="00487AAC">
              <w:rPr>
                <w:rFonts w:ascii="Times New Roman" w:eastAsiaTheme="minorHAnsi" w:hAnsi="Times New Roman" w:cs="Times New Roman"/>
                <w:sz w:val="20"/>
                <w:szCs w:val="20"/>
              </w:rPr>
              <w:t>0</w:t>
            </w:r>
            <w:r w:rsidR="00B06C47" w:rsidRPr="00487AAC">
              <w:rPr>
                <w:rFonts w:ascii="Times New Roman" w:eastAsiaTheme="minorHAnsi" w:hAnsi="Times New Roman" w:cs="Times New Roman"/>
                <w:sz w:val="20"/>
                <w:szCs w:val="20"/>
              </w:rPr>
              <w:t>,</w:t>
            </w:r>
            <w:r w:rsidRPr="00487AAC">
              <w:rPr>
                <w:rFonts w:ascii="Times New Roman" w:eastAsiaTheme="minorHAnsi" w:hAnsi="Times New Roman" w:cs="Times New Roman"/>
                <w:sz w:val="20"/>
                <w:szCs w:val="20"/>
              </w:rPr>
              <w:t>000</w:t>
            </w:r>
          </w:p>
          <w:p w14:paraId="47C116E5" w14:textId="1211D65D" w:rsidR="00B06C47" w:rsidRPr="00487AAC" w:rsidRDefault="00923B3F" w:rsidP="00487AAC">
            <w:pPr>
              <w:pStyle w:val="ListParagraph"/>
              <w:numPr>
                <w:ilvl w:val="0"/>
                <w:numId w:val="26"/>
              </w:numPr>
              <w:spacing w:before="40" w:after="120"/>
              <w:ind w:right="6"/>
              <w:rPr>
                <w:rFonts w:eastAsiaTheme="minorHAnsi"/>
              </w:rPr>
            </w:pPr>
            <w:r w:rsidRPr="00487AAC">
              <w:rPr>
                <w:rFonts w:ascii="Times New Roman" w:eastAsiaTheme="minorHAnsi" w:hAnsi="Times New Roman" w:cs="Times New Roman"/>
                <w:sz w:val="20"/>
                <w:szCs w:val="20"/>
              </w:rPr>
              <w:lastRenderedPageBreak/>
              <w:t>Multiyear</w:t>
            </w:r>
            <w:r w:rsidR="00487AAC" w:rsidRPr="00487AAC">
              <w:rPr>
                <w:rFonts w:ascii="Times New Roman" w:eastAsiaTheme="minorHAnsi" w:hAnsi="Times New Roman" w:cs="Times New Roman"/>
                <w:sz w:val="20"/>
                <w:szCs w:val="20"/>
              </w:rPr>
              <w:t xml:space="preserve"> funding by</w:t>
            </w:r>
            <w:r w:rsidR="00B06C47" w:rsidRPr="00487AAC">
              <w:rPr>
                <w:rFonts w:ascii="Times New Roman" w:eastAsiaTheme="minorHAnsi" w:hAnsi="Times New Roman" w:cs="Times New Roman"/>
                <w:sz w:val="20"/>
                <w:szCs w:val="20"/>
              </w:rPr>
              <w:t xml:space="preserve"> from Ford Foundation of US$</w:t>
            </w:r>
            <w:r w:rsidR="00487AAC" w:rsidRPr="00487AAC">
              <w:rPr>
                <w:rFonts w:ascii="Times New Roman" w:eastAsiaTheme="minorHAnsi" w:hAnsi="Times New Roman" w:cs="Times New Roman"/>
                <w:sz w:val="20"/>
                <w:szCs w:val="20"/>
              </w:rPr>
              <w:t>200,000</w:t>
            </w:r>
            <w:r w:rsidR="00B06C47" w:rsidRPr="00487AAC">
              <w:rPr>
                <w:rFonts w:ascii="Times New Roman" w:eastAsiaTheme="minorHAnsi" w:hAnsi="Times New Roman" w:cs="Times New Roman"/>
                <w:sz w:val="20"/>
                <w:szCs w:val="20"/>
              </w:rPr>
              <w:t>.</w:t>
            </w:r>
            <w:r w:rsidR="00B06C47" w:rsidRPr="00487AAC">
              <w:rPr>
                <w:rFonts w:eastAsiaTheme="minorHAnsi"/>
              </w:rPr>
              <w:t xml:space="preserve"> </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55983278" w14:textId="03ADC562" w:rsidR="00B06C47" w:rsidRPr="009C28C6" w:rsidRDefault="00B06C47" w:rsidP="006B3F20">
            <w:pPr>
              <w:spacing w:before="40" w:after="120"/>
              <w:ind w:left="6" w:right="6"/>
              <w:rPr>
                <w:rFonts w:eastAsiaTheme="minorHAnsi"/>
                <w:highlight w:val="yellow"/>
              </w:rPr>
            </w:pPr>
            <w:r w:rsidRPr="007475CB">
              <w:rPr>
                <w:rFonts w:eastAsiaTheme="minorHAnsi"/>
              </w:rPr>
              <w:lastRenderedPageBreak/>
              <w:t>Received US$</w:t>
            </w:r>
            <w:r w:rsidR="007475CB" w:rsidRPr="007475CB">
              <w:rPr>
                <w:rFonts w:eastAsiaTheme="minorHAnsi"/>
              </w:rPr>
              <w:t>31,982.94</w:t>
            </w:r>
            <w:r w:rsidRPr="007475CB">
              <w:rPr>
                <w:rFonts w:eastAsiaTheme="minorHAnsi"/>
              </w:rPr>
              <w:t xml:space="preserve"> from Spain</w:t>
            </w:r>
          </w:p>
        </w:tc>
      </w:tr>
      <w:tr w:rsidR="00B06C47" w:rsidRPr="005C4385" w14:paraId="6C1E1BB8"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6C37CA60" w14:textId="77777777" w:rsidR="00B06C47" w:rsidRPr="008B4C3F" w:rsidRDefault="00B06C47" w:rsidP="006B3F20">
            <w:pPr>
              <w:spacing w:before="40" w:after="120"/>
              <w:ind w:left="6" w:right="6"/>
              <w:rPr>
                <w:rFonts w:eastAsiaTheme="minorHAnsi"/>
              </w:rPr>
            </w:pPr>
            <w:r w:rsidRPr="008B4C3F">
              <w:rPr>
                <w:rFonts w:eastAsiaTheme="minorHAnsi"/>
              </w:rPr>
              <w:t>Special Rapporteur on the independence of judges and lawyers</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623A06DF" w14:textId="685D6236" w:rsidR="00B06C47" w:rsidRPr="008B4C3F" w:rsidRDefault="008B4C3F" w:rsidP="006B3F20">
            <w:pPr>
              <w:spacing w:before="40" w:after="120"/>
              <w:ind w:left="6" w:right="6"/>
              <w:rPr>
                <w:rFonts w:eastAsiaTheme="minorHAnsi"/>
              </w:rPr>
            </w:pPr>
            <w:r w:rsidRPr="008B4C3F">
              <w:rPr>
                <w:rFonts w:eastAsiaTheme="minorHAnsi"/>
                <w:lang w:val="en-US"/>
              </w:rPr>
              <w:t>Margaret SATTERTHWAIT (</w:t>
            </w:r>
            <w:r w:rsidRPr="008B4C3F">
              <w:rPr>
                <w:rFonts w:eastAsiaTheme="minorHAnsi"/>
              </w:rPr>
              <w:t>United States of America)</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67267F5D" w14:textId="0D01E8FA" w:rsidR="00B06C47" w:rsidRPr="008B4C3F" w:rsidRDefault="008B4C3F" w:rsidP="006B3F20">
            <w:pPr>
              <w:spacing w:before="40" w:after="120"/>
              <w:ind w:left="6" w:right="6"/>
              <w:rPr>
                <w:rFonts w:eastAsiaTheme="minorHAnsi"/>
              </w:rPr>
            </w:pPr>
            <w:r w:rsidRPr="008B4C3F">
              <w:rPr>
                <w:rFonts w:eastAsiaTheme="minorHAnsi"/>
              </w:rPr>
              <w:t>Yes, external support received from the following:</w:t>
            </w:r>
          </w:p>
          <w:p w14:paraId="75760E94" w14:textId="77777777" w:rsidR="008B4C3F" w:rsidRPr="008B4C3F" w:rsidRDefault="008B4C3F" w:rsidP="008B4C3F">
            <w:pPr>
              <w:pStyle w:val="ListParagraph"/>
              <w:numPr>
                <w:ilvl w:val="0"/>
                <w:numId w:val="25"/>
              </w:numPr>
              <w:spacing w:before="40" w:after="120"/>
              <w:ind w:right="6"/>
              <w:rPr>
                <w:rFonts w:ascii="Times New Roman" w:eastAsiaTheme="minorHAnsi" w:hAnsi="Times New Roman" w:cs="Times New Roman"/>
                <w:sz w:val="20"/>
                <w:szCs w:val="20"/>
              </w:rPr>
            </w:pPr>
            <w:r w:rsidRPr="008B4C3F">
              <w:rPr>
                <w:rFonts w:ascii="Times New Roman" w:eastAsiaTheme="minorHAnsi" w:hAnsi="Times New Roman" w:cs="Times New Roman"/>
                <w:sz w:val="20"/>
                <w:szCs w:val="20"/>
              </w:rPr>
              <w:t xml:space="preserve">In kind support from New York University School of Law towards one-time provision of research scholar and research assistant. </w:t>
            </w:r>
          </w:p>
          <w:p w14:paraId="1ACE4E84" w14:textId="6A836F6A" w:rsidR="008B4C3F" w:rsidRPr="008B4C3F" w:rsidRDefault="008B4C3F" w:rsidP="008B4C3F">
            <w:pPr>
              <w:pStyle w:val="ListParagraph"/>
              <w:numPr>
                <w:ilvl w:val="0"/>
                <w:numId w:val="25"/>
              </w:numPr>
              <w:spacing w:before="40" w:after="120"/>
              <w:ind w:right="6"/>
              <w:rPr>
                <w:rFonts w:ascii="Times New Roman" w:eastAsiaTheme="minorHAnsi" w:hAnsi="Times New Roman" w:cs="Times New Roman"/>
                <w:sz w:val="20"/>
                <w:szCs w:val="20"/>
              </w:rPr>
            </w:pPr>
            <w:r w:rsidRPr="008B4C3F">
              <w:rPr>
                <w:rFonts w:ascii="Times New Roman" w:eastAsiaTheme="minorHAnsi" w:hAnsi="Times New Roman" w:cs="Times New Roman"/>
                <w:sz w:val="20"/>
                <w:szCs w:val="20"/>
              </w:rPr>
              <w:t xml:space="preserve">In kind regular support from Konrad Adenauer Stiftung towards provision of research assistants and assistance with external website. </w:t>
            </w:r>
          </w:p>
          <w:p w14:paraId="4AF0F145" w14:textId="77777777" w:rsidR="00B06C47" w:rsidRPr="008B4C3F" w:rsidRDefault="00B06C47" w:rsidP="006B3F20">
            <w:pPr>
              <w:spacing w:before="40" w:after="120"/>
              <w:ind w:left="6" w:right="6"/>
              <w:rPr>
                <w:rFonts w:eastAsiaTheme="minorHAnsi"/>
              </w:rPr>
            </w:pP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1864BFC8" w14:textId="77777777" w:rsidR="00B06C47" w:rsidRPr="00AB0C89" w:rsidRDefault="00B06C47" w:rsidP="006B3F20">
            <w:pPr>
              <w:spacing w:before="40" w:after="120"/>
              <w:ind w:left="6" w:right="6"/>
              <w:jc w:val="center"/>
              <w:rPr>
                <w:rFonts w:eastAsiaTheme="minorHAnsi"/>
                <w:highlight w:val="yellow"/>
              </w:rPr>
            </w:pPr>
          </w:p>
        </w:tc>
      </w:tr>
      <w:tr w:rsidR="00B06C47" w:rsidRPr="001074ED" w14:paraId="6E97EB40"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5A1A474C" w14:textId="77777777" w:rsidR="00B06C47" w:rsidRPr="000A71BC" w:rsidRDefault="00B06C47" w:rsidP="006B3F20">
            <w:pPr>
              <w:spacing w:before="40" w:after="120"/>
              <w:ind w:left="6" w:right="6"/>
              <w:rPr>
                <w:rFonts w:eastAsiaTheme="minorHAnsi"/>
              </w:rPr>
            </w:pPr>
            <w:r w:rsidRPr="000A71BC">
              <w:rPr>
                <w:rFonts w:eastAsiaTheme="minorHAnsi"/>
              </w:rPr>
              <w:t>Special Rapporteur on the rights of indigenous peoples</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3D2E065A" w14:textId="77777777" w:rsidR="00B06C47" w:rsidRPr="000A71BC" w:rsidRDefault="00B06C47" w:rsidP="006B3F20">
            <w:pPr>
              <w:spacing w:before="40" w:after="120"/>
              <w:ind w:left="6" w:right="6"/>
              <w:rPr>
                <w:rFonts w:eastAsiaTheme="minorHAnsi"/>
                <w:lang w:val="es-ES"/>
              </w:rPr>
            </w:pPr>
            <w:r w:rsidRPr="000A71BC">
              <w:rPr>
                <w:rFonts w:eastAsiaTheme="minorHAnsi"/>
                <w:lang w:val="es-ES"/>
              </w:rPr>
              <w:t>José Francisco CALI TZAY</w:t>
            </w:r>
          </w:p>
          <w:p w14:paraId="29B67912" w14:textId="77777777" w:rsidR="00B06C47" w:rsidRPr="000A71BC" w:rsidRDefault="00B06C47" w:rsidP="006B3F20">
            <w:pPr>
              <w:spacing w:before="40" w:after="120"/>
              <w:ind w:left="6" w:right="6"/>
              <w:rPr>
                <w:rFonts w:eastAsiaTheme="minorHAnsi"/>
                <w:lang w:val="es-ES"/>
              </w:rPr>
            </w:pPr>
            <w:r w:rsidRPr="000A71BC">
              <w:rPr>
                <w:rFonts w:eastAsiaTheme="minorHAnsi"/>
                <w:lang w:val="es-ES"/>
              </w:rPr>
              <w:t>(Guatemala)</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726A2AF3" w14:textId="2A45C29E" w:rsidR="00B06C47" w:rsidRPr="000A71BC" w:rsidRDefault="003C1479" w:rsidP="006B3F20">
            <w:pPr>
              <w:spacing w:before="40" w:after="120"/>
              <w:ind w:left="6" w:right="6"/>
              <w:rPr>
                <w:rFonts w:eastAsiaTheme="minorHAnsi"/>
              </w:rPr>
            </w:pPr>
            <w:r w:rsidRPr="000A71BC">
              <w:rPr>
                <w:rFonts w:eastAsiaTheme="minorHAnsi"/>
              </w:rPr>
              <w:t>Yes, external support received from the following:</w:t>
            </w:r>
          </w:p>
          <w:p w14:paraId="67F71C8F" w14:textId="68B07832" w:rsidR="003C1479" w:rsidRPr="000A71BC" w:rsidRDefault="003C1479" w:rsidP="003C1479">
            <w:pPr>
              <w:pStyle w:val="ListParagraph"/>
              <w:numPr>
                <w:ilvl w:val="0"/>
                <w:numId w:val="32"/>
              </w:numPr>
              <w:spacing w:before="40" w:after="120"/>
              <w:ind w:right="6"/>
              <w:rPr>
                <w:rFonts w:ascii="Times New Roman" w:eastAsiaTheme="minorHAnsi" w:hAnsi="Times New Roman" w:cs="Times New Roman"/>
                <w:sz w:val="20"/>
                <w:szCs w:val="20"/>
              </w:rPr>
            </w:pPr>
            <w:r w:rsidRPr="000A71BC">
              <w:rPr>
                <w:rFonts w:ascii="Times New Roman" w:eastAsiaTheme="minorHAnsi" w:hAnsi="Times New Roman" w:cs="Times New Roman"/>
                <w:sz w:val="20"/>
                <w:szCs w:val="20"/>
              </w:rPr>
              <w:t xml:space="preserve">In-kind support from the University of Arizona College of Law Indigenous Peoples Law and Policy Program towards provision of office space, administrative </w:t>
            </w:r>
            <w:r w:rsidR="00B11621" w:rsidRPr="000A71BC">
              <w:rPr>
                <w:rFonts w:ascii="Times New Roman" w:eastAsiaTheme="minorHAnsi" w:hAnsi="Times New Roman" w:cs="Times New Roman"/>
                <w:sz w:val="20"/>
                <w:szCs w:val="20"/>
              </w:rPr>
              <w:t>support,</w:t>
            </w:r>
            <w:r w:rsidRPr="000A71BC">
              <w:rPr>
                <w:rFonts w:ascii="Times New Roman" w:eastAsiaTheme="minorHAnsi" w:hAnsi="Times New Roman" w:cs="Times New Roman"/>
                <w:sz w:val="20"/>
                <w:szCs w:val="20"/>
              </w:rPr>
              <w:t xml:space="preserve"> and support for research assistants</w:t>
            </w:r>
          </w:p>
          <w:p w14:paraId="77C7C948" w14:textId="77777777" w:rsidR="003C1479" w:rsidRPr="000A71BC" w:rsidRDefault="000A71BC" w:rsidP="003C1479">
            <w:pPr>
              <w:pStyle w:val="ListParagraph"/>
              <w:numPr>
                <w:ilvl w:val="0"/>
                <w:numId w:val="32"/>
              </w:numPr>
              <w:spacing w:before="40" w:after="120"/>
              <w:ind w:right="6"/>
              <w:rPr>
                <w:rFonts w:ascii="Times New Roman" w:eastAsiaTheme="minorHAnsi" w:hAnsi="Times New Roman" w:cs="Times New Roman"/>
                <w:sz w:val="20"/>
                <w:szCs w:val="20"/>
              </w:rPr>
            </w:pPr>
            <w:r w:rsidRPr="000A71BC">
              <w:rPr>
                <w:rFonts w:ascii="Times New Roman" w:eastAsiaTheme="minorHAnsi" w:hAnsi="Times New Roman" w:cs="Times New Roman"/>
                <w:sz w:val="20"/>
                <w:szCs w:val="20"/>
              </w:rPr>
              <w:t>Multi-year contribution of US$100,000 from Ford Foundation for general use by the Mandate Holder.</w:t>
            </w:r>
          </w:p>
          <w:p w14:paraId="584F813A" w14:textId="7FE306BD" w:rsidR="00B06C47" w:rsidRPr="000A71BC" w:rsidRDefault="000A71BC" w:rsidP="000A71BC">
            <w:pPr>
              <w:pStyle w:val="ListParagraph"/>
              <w:numPr>
                <w:ilvl w:val="0"/>
                <w:numId w:val="32"/>
              </w:numPr>
              <w:spacing w:before="40" w:after="120"/>
              <w:ind w:right="6"/>
              <w:rPr>
                <w:rFonts w:eastAsiaTheme="minorHAnsi"/>
              </w:rPr>
            </w:pPr>
            <w:r w:rsidRPr="000A71BC">
              <w:rPr>
                <w:rFonts w:ascii="Times New Roman" w:eastAsiaTheme="minorHAnsi" w:hAnsi="Times New Roman" w:cs="Times New Roman"/>
                <w:sz w:val="20"/>
                <w:szCs w:val="20"/>
              </w:rPr>
              <w:t>Multi-year contribution of US$75,000 from Christensen Fund for general use by the Mandate Holder.</w:t>
            </w:r>
            <w:r w:rsidRPr="000A71BC">
              <w:rPr>
                <w:rFonts w:eastAsiaTheme="minorHAnsi"/>
              </w:rPr>
              <w:t xml:space="preserve"> </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7D1D782A" w14:textId="77777777" w:rsidR="00B06C47" w:rsidRPr="00FF258F" w:rsidRDefault="00B06C47" w:rsidP="006B3F20">
            <w:pPr>
              <w:spacing w:before="40" w:after="120"/>
              <w:ind w:left="6" w:right="6"/>
              <w:jc w:val="center"/>
              <w:rPr>
                <w:rFonts w:eastAsiaTheme="minorHAnsi"/>
                <w:highlight w:val="yellow"/>
              </w:rPr>
            </w:pPr>
          </w:p>
        </w:tc>
      </w:tr>
      <w:tr w:rsidR="00B06C47" w:rsidRPr="005C4385" w14:paraId="653E28FA"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5528EA2A" w14:textId="77777777" w:rsidR="00B06C47" w:rsidRPr="001C0BF8" w:rsidRDefault="00B06C47" w:rsidP="006B3F20">
            <w:pPr>
              <w:spacing w:before="40" w:after="120"/>
              <w:ind w:left="6" w:right="6"/>
              <w:rPr>
                <w:rFonts w:eastAsiaTheme="minorHAnsi"/>
              </w:rPr>
            </w:pPr>
            <w:r w:rsidRPr="001C0BF8">
              <w:rPr>
                <w:rFonts w:eastAsiaTheme="minorHAnsi"/>
              </w:rPr>
              <w:t>Special Rapporteur on the human rights of internally displaced persons</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7064BBC0" w14:textId="54E768D1" w:rsidR="00B06C47" w:rsidRPr="001C0BF8" w:rsidRDefault="001C0BF8" w:rsidP="006B3F20">
            <w:pPr>
              <w:spacing w:before="40" w:after="120"/>
              <w:ind w:left="6" w:right="6"/>
              <w:rPr>
                <w:rFonts w:eastAsiaTheme="minorHAnsi"/>
              </w:rPr>
            </w:pPr>
            <w:r w:rsidRPr="001C0BF8">
              <w:rPr>
                <w:rFonts w:eastAsiaTheme="minorHAnsi"/>
              </w:rPr>
              <w:t>Ms. Paula GAVIRIA (Colombia)</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7BF85E97" w14:textId="77777777" w:rsidR="001C0BF8" w:rsidRPr="001C0BF8" w:rsidRDefault="00B06C47" w:rsidP="006B3F20">
            <w:pPr>
              <w:spacing w:before="40" w:after="120"/>
              <w:ind w:left="6" w:right="6"/>
              <w:rPr>
                <w:rFonts w:eastAsiaTheme="minorHAnsi"/>
              </w:rPr>
            </w:pPr>
            <w:r w:rsidRPr="001C0BF8">
              <w:rPr>
                <w:rFonts w:eastAsiaTheme="minorHAnsi"/>
              </w:rPr>
              <w:t xml:space="preserve">Yes, external support received from </w:t>
            </w:r>
            <w:r w:rsidR="001C0BF8" w:rsidRPr="001C0BF8">
              <w:rPr>
                <w:rFonts w:eastAsiaTheme="minorHAnsi"/>
              </w:rPr>
              <w:t>the following:</w:t>
            </w:r>
          </w:p>
          <w:p w14:paraId="04155D11" w14:textId="77777777" w:rsidR="00B06C47" w:rsidRPr="001C0BF8" w:rsidRDefault="00B06C47" w:rsidP="001C0BF8">
            <w:pPr>
              <w:pStyle w:val="ListParagraph"/>
              <w:numPr>
                <w:ilvl w:val="0"/>
                <w:numId w:val="24"/>
              </w:numPr>
              <w:spacing w:before="40" w:after="120"/>
              <w:ind w:right="6"/>
              <w:rPr>
                <w:rFonts w:ascii="Times New Roman" w:eastAsiaTheme="minorHAnsi" w:hAnsi="Times New Roman" w:cs="Times New Roman"/>
                <w:sz w:val="20"/>
                <w:szCs w:val="20"/>
              </w:rPr>
            </w:pPr>
            <w:r w:rsidRPr="001C0BF8">
              <w:rPr>
                <w:rFonts w:ascii="Times New Roman" w:eastAsiaTheme="minorHAnsi" w:hAnsi="Times New Roman" w:cs="Times New Roman"/>
                <w:sz w:val="20"/>
                <w:szCs w:val="20"/>
              </w:rPr>
              <w:t>USAID for US$ 40,000 as multi-year contribution towards working and academic visits.</w:t>
            </w:r>
          </w:p>
          <w:p w14:paraId="6383B480" w14:textId="55F184B5" w:rsidR="001C0BF8" w:rsidRPr="001C0BF8" w:rsidRDefault="001C0BF8" w:rsidP="001C0BF8">
            <w:pPr>
              <w:pStyle w:val="ListParagraph"/>
              <w:numPr>
                <w:ilvl w:val="0"/>
                <w:numId w:val="24"/>
              </w:numPr>
              <w:spacing w:before="40" w:after="120"/>
              <w:ind w:right="6"/>
              <w:rPr>
                <w:rFonts w:ascii="Times New Roman" w:eastAsiaTheme="minorHAnsi" w:hAnsi="Times New Roman" w:cs="Times New Roman"/>
                <w:sz w:val="20"/>
                <w:szCs w:val="20"/>
              </w:rPr>
            </w:pPr>
            <w:r w:rsidRPr="001C0BF8">
              <w:rPr>
                <w:rFonts w:ascii="Times New Roman" w:eastAsiaTheme="minorHAnsi" w:hAnsi="Times New Roman" w:cs="Times New Roman"/>
                <w:sz w:val="20"/>
                <w:szCs w:val="20"/>
              </w:rPr>
              <w:t xml:space="preserve">UNHCR &amp; Norwegian Refugee Council jointly contributed in kind to fund a Legal Adviser full-time on a continuous basis.   </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4EB0872A" w14:textId="77777777" w:rsidR="00B06C47" w:rsidRPr="00AB0C89" w:rsidRDefault="00B06C47" w:rsidP="00DD2ECE">
            <w:pPr>
              <w:spacing w:before="40" w:after="120"/>
              <w:ind w:left="57" w:right="57"/>
              <w:jc w:val="center"/>
              <w:rPr>
                <w:rFonts w:eastAsiaTheme="minorHAnsi"/>
                <w:highlight w:val="yellow"/>
              </w:rPr>
            </w:pPr>
          </w:p>
        </w:tc>
      </w:tr>
      <w:tr w:rsidR="00B06C47" w:rsidRPr="003470D0" w14:paraId="6F4C0409"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1CB6ED0B" w14:textId="77777777" w:rsidR="00B06C47" w:rsidRPr="00A106BB" w:rsidRDefault="00B06C47" w:rsidP="006B3F20">
            <w:pPr>
              <w:spacing w:before="40" w:after="120"/>
              <w:ind w:left="6" w:right="6"/>
              <w:rPr>
                <w:rFonts w:eastAsiaTheme="minorHAnsi"/>
              </w:rPr>
            </w:pPr>
            <w:r w:rsidRPr="00A106BB">
              <w:rPr>
                <w:rFonts w:eastAsiaTheme="minorHAnsi"/>
              </w:rPr>
              <w:t>Independent expert on the promotion of a democratic and equitable international order</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30B079E4" w14:textId="77777777" w:rsidR="00B06C47" w:rsidRPr="00A106BB" w:rsidRDefault="00B06C47" w:rsidP="006B3F20">
            <w:pPr>
              <w:spacing w:before="40" w:after="120"/>
              <w:ind w:left="6" w:right="6"/>
              <w:rPr>
                <w:rFonts w:eastAsiaTheme="minorHAnsi"/>
              </w:rPr>
            </w:pPr>
            <w:r w:rsidRPr="00A106BB">
              <w:rPr>
                <w:rFonts w:eastAsiaTheme="minorHAnsi"/>
              </w:rPr>
              <w:t>Livingstone SEWANYANA (Uganda)</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7D40F0D2" w14:textId="77777777" w:rsidR="00B06C47" w:rsidRPr="00A106BB" w:rsidRDefault="00B06C47" w:rsidP="006B3F20">
            <w:pPr>
              <w:spacing w:before="40" w:after="120"/>
              <w:ind w:left="6" w:right="6"/>
              <w:rPr>
                <w:rFonts w:eastAsiaTheme="minorHAnsi"/>
              </w:rPr>
            </w:pPr>
            <w:r w:rsidRPr="00A106BB">
              <w:rPr>
                <w:rFonts w:eastAsiaTheme="minorHAnsi"/>
              </w:rPr>
              <w:t>No external support received</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3F63B60E" w14:textId="77777777" w:rsidR="00B06C47" w:rsidRPr="00AB0C89" w:rsidRDefault="00B06C47" w:rsidP="00DD2ECE">
            <w:pPr>
              <w:spacing w:before="40" w:after="120"/>
              <w:ind w:left="57" w:right="57"/>
              <w:jc w:val="center"/>
              <w:rPr>
                <w:rFonts w:eastAsiaTheme="minorHAnsi"/>
                <w:highlight w:val="yellow"/>
              </w:rPr>
            </w:pPr>
          </w:p>
        </w:tc>
      </w:tr>
      <w:tr w:rsidR="00B06C47" w:rsidRPr="005C4385" w14:paraId="532F58E9"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5243BC03" w14:textId="77777777" w:rsidR="00B06C47" w:rsidRPr="00A106BB" w:rsidRDefault="00B06C47" w:rsidP="006B3F20">
            <w:pPr>
              <w:spacing w:before="40" w:after="120"/>
              <w:ind w:left="6" w:right="6"/>
              <w:rPr>
                <w:rFonts w:eastAsiaTheme="minorHAnsi"/>
              </w:rPr>
            </w:pPr>
            <w:r w:rsidRPr="00A106BB">
              <w:rPr>
                <w:rFonts w:eastAsiaTheme="minorHAnsi"/>
              </w:rPr>
              <w:t>Independent Expert on human rights and international solidarity</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0B90AAEA" w14:textId="77777777" w:rsidR="00B06C47" w:rsidRPr="00A106BB" w:rsidRDefault="00B06C47" w:rsidP="006B3F20">
            <w:pPr>
              <w:spacing w:before="40" w:after="120"/>
              <w:ind w:left="6" w:right="6"/>
              <w:rPr>
                <w:rFonts w:eastAsiaTheme="minorHAnsi"/>
              </w:rPr>
            </w:pPr>
            <w:proofErr w:type="spellStart"/>
            <w:r w:rsidRPr="00A106BB">
              <w:rPr>
                <w:rFonts w:eastAsiaTheme="minorHAnsi"/>
              </w:rPr>
              <w:t>Obiora</w:t>
            </w:r>
            <w:proofErr w:type="spellEnd"/>
            <w:r w:rsidRPr="00A106BB">
              <w:rPr>
                <w:rFonts w:eastAsiaTheme="minorHAnsi"/>
              </w:rPr>
              <w:t xml:space="preserve"> C. OKAFOR</w:t>
            </w:r>
            <w:r w:rsidRPr="00A106BB">
              <w:rPr>
                <w:rFonts w:eastAsiaTheme="minorHAnsi"/>
              </w:rPr>
              <w:br/>
              <w:t>(Nigeria)</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47F99518" w14:textId="17480391" w:rsidR="00B06C47" w:rsidRPr="00A106BB" w:rsidRDefault="00A106BB" w:rsidP="006B3F20">
            <w:pPr>
              <w:spacing w:before="40" w:after="120"/>
              <w:ind w:left="6" w:right="6"/>
              <w:rPr>
                <w:rFonts w:eastAsiaTheme="minorHAnsi"/>
              </w:rPr>
            </w:pPr>
            <w:r w:rsidRPr="00A106BB">
              <w:rPr>
                <w:rFonts w:eastAsiaTheme="minorHAnsi"/>
              </w:rPr>
              <w:t>No external support received</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4CD99B80" w14:textId="77777777" w:rsidR="00B06C47" w:rsidRPr="00AB0C89" w:rsidRDefault="00B06C47" w:rsidP="00DD2ECE">
            <w:pPr>
              <w:spacing w:before="40" w:after="120"/>
              <w:ind w:left="57" w:right="57"/>
              <w:jc w:val="center"/>
              <w:rPr>
                <w:rFonts w:eastAsiaTheme="minorHAnsi"/>
                <w:highlight w:val="yellow"/>
              </w:rPr>
            </w:pPr>
          </w:p>
        </w:tc>
      </w:tr>
      <w:tr w:rsidR="00B06C47" w:rsidRPr="005C4385" w14:paraId="08D94897"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5A72D38F" w14:textId="77777777" w:rsidR="00B06C47" w:rsidRPr="00182E63" w:rsidRDefault="00B06C47" w:rsidP="006B3F20">
            <w:pPr>
              <w:spacing w:before="40" w:after="120"/>
              <w:ind w:left="6" w:right="6"/>
              <w:rPr>
                <w:rFonts w:eastAsiaTheme="minorHAnsi"/>
              </w:rPr>
            </w:pPr>
            <w:r w:rsidRPr="00182E63">
              <w:rPr>
                <w:rFonts w:eastAsiaTheme="minorHAnsi"/>
              </w:rPr>
              <w:t>Special Rapporteur on the elimination of discrimination against persons affected by leprosy and their family members</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022B0AE4" w14:textId="77777777" w:rsidR="00B06C47" w:rsidRPr="00182E63" w:rsidRDefault="00B06C47" w:rsidP="006B3F20">
            <w:pPr>
              <w:spacing w:before="40" w:after="120"/>
              <w:ind w:left="6" w:right="6"/>
              <w:rPr>
                <w:rFonts w:eastAsiaTheme="minorHAnsi"/>
              </w:rPr>
            </w:pPr>
            <w:r w:rsidRPr="00182E63">
              <w:rPr>
                <w:rFonts w:eastAsiaTheme="minorHAnsi"/>
              </w:rPr>
              <w:t>Alice CRUZ</w:t>
            </w:r>
            <w:r w:rsidRPr="00182E63">
              <w:rPr>
                <w:rFonts w:eastAsiaTheme="minorHAnsi"/>
              </w:rPr>
              <w:br/>
              <w:t>(Portugal)</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484D7C8F" w14:textId="2F678446" w:rsidR="00B06C47" w:rsidRPr="00182E63" w:rsidRDefault="004678FD" w:rsidP="006B3F20">
            <w:pPr>
              <w:spacing w:before="40" w:after="120"/>
              <w:ind w:left="6" w:right="6"/>
              <w:rPr>
                <w:rFonts w:eastAsiaTheme="minorHAnsi"/>
              </w:rPr>
            </w:pPr>
            <w:r w:rsidRPr="00182E63">
              <w:rPr>
                <w:rFonts w:eastAsiaTheme="minorHAnsi"/>
              </w:rPr>
              <w:t>No information received.</w:t>
            </w:r>
            <w:r w:rsidR="00B06C47" w:rsidRPr="00182E63">
              <w:rPr>
                <w:rFonts w:eastAsiaTheme="minorHAnsi"/>
              </w:rPr>
              <w:t xml:space="preserve"> </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5FB0487A" w14:textId="77777777" w:rsidR="00B06C47" w:rsidRPr="00182E63" w:rsidRDefault="00B06C47" w:rsidP="00DD2ECE">
            <w:pPr>
              <w:spacing w:before="40" w:after="120"/>
              <w:ind w:left="57" w:right="57"/>
              <w:jc w:val="center"/>
              <w:rPr>
                <w:rFonts w:eastAsiaTheme="minorHAnsi"/>
              </w:rPr>
            </w:pPr>
          </w:p>
        </w:tc>
      </w:tr>
      <w:tr w:rsidR="00B06C47" w:rsidRPr="003470D0" w14:paraId="2FE5D315" w14:textId="77777777" w:rsidTr="001215DA">
        <w:trPr>
          <w:jc w:val="center"/>
        </w:trPr>
        <w:tc>
          <w:tcPr>
            <w:tcW w:w="1701" w:type="dxa"/>
            <w:vMerge w:val="restart"/>
            <w:tcBorders>
              <w:top w:val="single" w:sz="2" w:space="0" w:color="auto"/>
              <w:left w:val="single" w:sz="2" w:space="0" w:color="auto"/>
              <w:bottom w:val="single" w:sz="2" w:space="0" w:color="auto"/>
              <w:right w:val="single" w:sz="2" w:space="0" w:color="auto"/>
            </w:tcBorders>
            <w:shd w:val="clear" w:color="auto" w:fill="auto"/>
          </w:tcPr>
          <w:p w14:paraId="12C27B49" w14:textId="77777777" w:rsidR="00B06C47" w:rsidRPr="00182E63" w:rsidRDefault="00B06C47" w:rsidP="006B3F20">
            <w:pPr>
              <w:spacing w:before="40" w:after="120"/>
              <w:ind w:left="6" w:right="6"/>
              <w:rPr>
                <w:rFonts w:eastAsiaTheme="minorHAnsi"/>
              </w:rPr>
            </w:pPr>
            <w:r w:rsidRPr="00182E63">
              <w:rPr>
                <w:rFonts w:eastAsiaTheme="minorHAnsi"/>
              </w:rPr>
              <w:t xml:space="preserve">Working Group on the use of </w:t>
            </w:r>
            <w:hyperlink r:id="rId53" w:history="1">
              <w:r w:rsidRPr="00182E63">
                <w:rPr>
                  <w:rFonts w:eastAsiaTheme="minorHAnsi"/>
                </w:rPr>
                <w:t>mercenaries</w:t>
              </w:r>
            </w:hyperlink>
            <w:r w:rsidRPr="00182E63">
              <w:rPr>
                <w:rFonts w:eastAsiaTheme="minorHAnsi"/>
              </w:rPr>
              <w:t xml:space="preserve"> as a means of violating human rights and impeding the exercise of the right of peoples to self-determination</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0AE42225" w14:textId="3E574110" w:rsidR="00B06C47" w:rsidRPr="00182E63" w:rsidRDefault="00B06C47" w:rsidP="006B3F20">
            <w:pPr>
              <w:spacing w:before="40" w:after="120"/>
              <w:ind w:left="6" w:right="6"/>
              <w:rPr>
                <w:rFonts w:eastAsiaTheme="minorHAnsi"/>
              </w:rPr>
            </w:pPr>
            <w:r w:rsidRPr="00182E63">
              <w:rPr>
                <w:rFonts w:eastAsiaTheme="minorHAnsi"/>
              </w:rPr>
              <w:lastRenderedPageBreak/>
              <w:t>Chris KWAJA</w:t>
            </w:r>
            <w:r w:rsidR="009C5EC3" w:rsidRPr="00182E63">
              <w:rPr>
                <w:rFonts w:eastAsiaTheme="minorHAnsi"/>
              </w:rPr>
              <w:br/>
            </w:r>
            <w:r w:rsidRPr="00182E63">
              <w:rPr>
                <w:rFonts w:eastAsiaTheme="minorHAnsi"/>
              </w:rPr>
              <w:t>(Nigeria)</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6CFEAE6B" w14:textId="0845AA25" w:rsidR="00B06C47" w:rsidRPr="00182E63" w:rsidRDefault="00B06C47" w:rsidP="006B3F20">
            <w:pPr>
              <w:spacing w:before="40" w:after="120"/>
              <w:ind w:left="6" w:right="6"/>
              <w:rPr>
                <w:rFonts w:eastAsiaTheme="minorHAnsi"/>
              </w:rPr>
            </w:pPr>
            <w:r w:rsidRPr="00182E63">
              <w:rPr>
                <w:rFonts w:eastAsiaTheme="minorHAnsi"/>
              </w:rPr>
              <w:t xml:space="preserve">No </w:t>
            </w:r>
            <w:r w:rsidR="004678FD" w:rsidRPr="00182E63">
              <w:rPr>
                <w:rFonts w:eastAsiaTheme="minorHAnsi"/>
              </w:rPr>
              <w:t>information</w:t>
            </w:r>
            <w:r w:rsidRPr="00182E63">
              <w:rPr>
                <w:rFonts w:eastAsiaTheme="minorHAnsi"/>
              </w:rPr>
              <w:t xml:space="preserve"> received</w:t>
            </w:r>
          </w:p>
        </w:tc>
        <w:tc>
          <w:tcPr>
            <w:tcW w:w="1559" w:type="dxa"/>
            <w:gridSpan w:val="2"/>
            <w:vMerge w:val="restart"/>
            <w:tcBorders>
              <w:top w:val="single" w:sz="2" w:space="0" w:color="auto"/>
              <w:left w:val="single" w:sz="2" w:space="0" w:color="auto"/>
              <w:bottom w:val="single" w:sz="2" w:space="0" w:color="auto"/>
              <w:right w:val="single" w:sz="2" w:space="0" w:color="auto"/>
            </w:tcBorders>
            <w:shd w:val="clear" w:color="auto" w:fill="auto"/>
          </w:tcPr>
          <w:p w14:paraId="01763BEE" w14:textId="77777777" w:rsidR="00B06C47" w:rsidRPr="00AB0C89" w:rsidRDefault="00B06C47" w:rsidP="00DD2ECE">
            <w:pPr>
              <w:spacing w:before="40" w:after="120"/>
              <w:ind w:left="57" w:right="57"/>
              <w:jc w:val="center"/>
              <w:rPr>
                <w:rFonts w:eastAsiaTheme="minorHAnsi"/>
                <w:highlight w:val="yellow"/>
              </w:rPr>
            </w:pPr>
          </w:p>
        </w:tc>
      </w:tr>
      <w:tr w:rsidR="00B06C47" w:rsidRPr="003470D0" w14:paraId="1DBE8BA4" w14:textId="77777777" w:rsidTr="001215DA">
        <w:trPr>
          <w:jc w:val="center"/>
        </w:trPr>
        <w:tc>
          <w:tcPr>
            <w:tcW w:w="1701" w:type="dxa"/>
            <w:vMerge/>
            <w:tcBorders>
              <w:top w:val="single" w:sz="2" w:space="0" w:color="auto"/>
              <w:left w:val="single" w:sz="2" w:space="0" w:color="auto"/>
              <w:bottom w:val="single" w:sz="2" w:space="0" w:color="auto"/>
              <w:right w:val="single" w:sz="2" w:space="0" w:color="auto"/>
            </w:tcBorders>
            <w:shd w:val="clear" w:color="auto" w:fill="auto"/>
          </w:tcPr>
          <w:p w14:paraId="1EDF9A42" w14:textId="77777777" w:rsidR="00B06C47" w:rsidRPr="00182E63" w:rsidRDefault="00B06C47" w:rsidP="006B3F20">
            <w:pPr>
              <w:spacing w:before="40" w:after="120"/>
              <w:ind w:left="6" w:right="6"/>
              <w:rPr>
                <w:rFonts w:eastAsiaTheme="minorHAnsi"/>
              </w:rPr>
            </w:pP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032D9BDA" w14:textId="5A9505D8" w:rsidR="00B06C47" w:rsidRPr="00182E63" w:rsidRDefault="00CC6751" w:rsidP="006B3F20">
            <w:pPr>
              <w:spacing w:before="40" w:after="120"/>
              <w:ind w:left="6" w:right="6"/>
              <w:rPr>
                <w:rFonts w:eastAsiaTheme="minorHAnsi"/>
              </w:rPr>
            </w:pPr>
            <w:r w:rsidRPr="00182E63">
              <w:rPr>
                <w:rFonts w:eastAsiaTheme="minorHAnsi"/>
              </w:rPr>
              <w:t>Carlos SALAZAR COUTO</w:t>
            </w:r>
            <w:r w:rsidRPr="00182E63">
              <w:rPr>
                <w:rFonts w:eastAsiaTheme="minorHAnsi"/>
              </w:rPr>
              <w:br/>
              <w:t>(Peru)</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07C0A911" w14:textId="0A77D531" w:rsidR="00B06C47" w:rsidRPr="00182E63" w:rsidRDefault="00AE776C" w:rsidP="006B3F20">
            <w:pPr>
              <w:spacing w:before="40" w:after="120"/>
              <w:ind w:left="6" w:right="6"/>
              <w:rPr>
                <w:rFonts w:eastAsiaTheme="minorHAnsi"/>
              </w:rPr>
            </w:pPr>
            <w:r w:rsidRPr="00182E63">
              <w:rPr>
                <w:rFonts w:eastAsiaTheme="minorHAnsi"/>
              </w:rPr>
              <w:t>No external fund received</w:t>
            </w:r>
          </w:p>
        </w:tc>
        <w:tc>
          <w:tcPr>
            <w:tcW w:w="1559" w:type="dxa"/>
            <w:gridSpan w:val="2"/>
            <w:vMerge/>
            <w:tcBorders>
              <w:top w:val="single" w:sz="2" w:space="0" w:color="auto"/>
              <w:left w:val="single" w:sz="2" w:space="0" w:color="auto"/>
              <w:bottom w:val="single" w:sz="2" w:space="0" w:color="auto"/>
              <w:right w:val="single" w:sz="2" w:space="0" w:color="auto"/>
            </w:tcBorders>
            <w:shd w:val="clear" w:color="auto" w:fill="auto"/>
          </w:tcPr>
          <w:p w14:paraId="0522A91E" w14:textId="77777777" w:rsidR="00B06C47" w:rsidRPr="00AB0C89" w:rsidRDefault="00B06C47" w:rsidP="00DD2ECE">
            <w:pPr>
              <w:spacing w:before="40" w:after="120"/>
              <w:ind w:left="57" w:right="57"/>
              <w:jc w:val="center"/>
              <w:rPr>
                <w:rFonts w:eastAsiaTheme="minorHAnsi"/>
                <w:highlight w:val="yellow"/>
              </w:rPr>
            </w:pPr>
          </w:p>
        </w:tc>
      </w:tr>
      <w:tr w:rsidR="00B06C47" w:rsidRPr="003470D0" w14:paraId="0612E3A0" w14:textId="77777777" w:rsidTr="001215DA">
        <w:trPr>
          <w:jc w:val="center"/>
        </w:trPr>
        <w:tc>
          <w:tcPr>
            <w:tcW w:w="1701" w:type="dxa"/>
            <w:vMerge/>
            <w:tcBorders>
              <w:top w:val="single" w:sz="2" w:space="0" w:color="auto"/>
              <w:left w:val="single" w:sz="2" w:space="0" w:color="auto"/>
              <w:bottom w:val="single" w:sz="2" w:space="0" w:color="auto"/>
              <w:right w:val="single" w:sz="2" w:space="0" w:color="auto"/>
            </w:tcBorders>
            <w:shd w:val="clear" w:color="auto" w:fill="auto"/>
          </w:tcPr>
          <w:p w14:paraId="31FFD7CE" w14:textId="77777777" w:rsidR="00B06C47" w:rsidRPr="00182E63" w:rsidRDefault="00B06C47" w:rsidP="006B3F20">
            <w:pPr>
              <w:spacing w:before="40" w:after="120"/>
              <w:ind w:left="6" w:right="6"/>
              <w:rPr>
                <w:rFonts w:eastAsiaTheme="minorHAnsi"/>
              </w:rPr>
            </w:pP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3F06BE22" w14:textId="77777777" w:rsidR="00B06C47" w:rsidRPr="00182E63" w:rsidRDefault="00B06C47" w:rsidP="006B3F20">
            <w:pPr>
              <w:spacing w:before="40" w:after="120"/>
              <w:ind w:left="6" w:right="6"/>
              <w:rPr>
                <w:rFonts w:eastAsiaTheme="minorHAnsi"/>
              </w:rPr>
            </w:pPr>
            <w:r w:rsidRPr="00182E63">
              <w:rPr>
                <w:rFonts w:eastAsiaTheme="minorHAnsi"/>
              </w:rPr>
              <w:t>Jelena APARAC</w:t>
            </w:r>
            <w:r w:rsidRPr="00182E63">
              <w:rPr>
                <w:rFonts w:eastAsiaTheme="minorHAnsi"/>
              </w:rPr>
              <w:br/>
              <w:t>(Croatia)</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00B8FAB4" w14:textId="5D57DFA9" w:rsidR="00B06C47" w:rsidRPr="001A5988" w:rsidRDefault="00B06C47" w:rsidP="006B3F20">
            <w:pPr>
              <w:spacing w:before="40" w:after="120"/>
              <w:ind w:left="6" w:right="6"/>
              <w:rPr>
                <w:rFonts w:eastAsiaTheme="minorHAnsi"/>
                <w:highlight w:val="yellow"/>
              </w:rPr>
            </w:pPr>
            <w:r w:rsidRPr="001A5988">
              <w:rPr>
                <w:rFonts w:eastAsiaTheme="minorHAnsi"/>
              </w:rPr>
              <w:t xml:space="preserve">No external support </w:t>
            </w:r>
            <w:r w:rsidRPr="001A5988" w:rsidDel="00BB0A84">
              <w:rPr>
                <w:rFonts w:eastAsiaTheme="minorHAnsi"/>
              </w:rPr>
              <w:t>received</w:t>
            </w:r>
          </w:p>
        </w:tc>
        <w:tc>
          <w:tcPr>
            <w:tcW w:w="1559" w:type="dxa"/>
            <w:gridSpan w:val="2"/>
            <w:vMerge/>
            <w:tcBorders>
              <w:top w:val="single" w:sz="2" w:space="0" w:color="auto"/>
              <w:left w:val="single" w:sz="2" w:space="0" w:color="auto"/>
              <w:bottom w:val="single" w:sz="2" w:space="0" w:color="auto"/>
              <w:right w:val="single" w:sz="2" w:space="0" w:color="auto"/>
            </w:tcBorders>
            <w:shd w:val="clear" w:color="auto" w:fill="auto"/>
          </w:tcPr>
          <w:p w14:paraId="53768D2D" w14:textId="77777777" w:rsidR="00B06C47" w:rsidRPr="00AB0C89" w:rsidRDefault="00B06C47" w:rsidP="00DD2ECE">
            <w:pPr>
              <w:spacing w:before="40" w:after="120"/>
              <w:ind w:left="57" w:right="57"/>
              <w:jc w:val="center"/>
              <w:rPr>
                <w:rFonts w:eastAsiaTheme="minorHAnsi"/>
                <w:highlight w:val="yellow"/>
              </w:rPr>
            </w:pPr>
          </w:p>
        </w:tc>
      </w:tr>
      <w:tr w:rsidR="00B06C47" w:rsidRPr="005C4385" w14:paraId="356EC0C1" w14:textId="77777777" w:rsidTr="001215DA">
        <w:trPr>
          <w:jc w:val="center"/>
        </w:trPr>
        <w:tc>
          <w:tcPr>
            <w:tcW w:w="1701" w:type="dxa"/>
            <w:vMerge/>
            <w:tcBorders>
              <w:top w:val="single" w:sz="2" w:space="0" w:color="auto"/>
              <w:left w:val="single" w:sz="2" w:space="0" w:color="auto"/>
              <w:bottom w:val="single" w:sz="2" w:space="0" w:color="auto"/>
              <w:right w:val="single" w:sz="2" w:space="0" w:color="auto"/>
            </w:tcBorders>
            <w:shd w:val="clear" w:color="auto" w:fill="auto"/>
          </w:tcPr>
          <w:p w14:paraId="1DB31BC3" w14:textId="77777777" w:rsidR="00B06C47" w:rsidRPr="00AB0C89" w:rsidRDefault="00B06C47" w:rsidP="006B3F20">
            <w:pPr>
              <w:spacing w:before="40" w:after="120"/>
              <w:ind w:left="6" w:right="6"/>
              <w:rPr>
                <w:rFonts w:eastAsiaTheme="minorHAnsi"/>
                <w:highlight w:val="yellow"/>
              </w:rPr>
            </w:pP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7B3CC8E0" w14:textId="77777777" w:rsidR="00B06C47" w:rsidRPr="008A437C" w:rsidRDefault="00B06C47" w:rsidP="006B3F20">
            <w:pPr>
              <w:spacing w:before="40" w:after="120"/>
              <w:ind w:left="6" w:right="6"/>
              <w:rPr>
                <w:rFonts w:eastAsiaTheme="minorHAnsi"/>
              </w:rPr>
            </w:pPr>
            <w:r w:rsidRPr="008A437C">
              <w:rPr>
                <w:rFonts w:eastAsiaTheme="minorHAnsi"/>
              </w:rPr>
              <w:t>Sorcha MACLEOD</w:t>
            </w:r>
            <w:r w:rsidRPr="008A437C">
              <w:rPr>
                <w:rFonts w:eastAsiaTheme="minorHAnsi"/>
              </w:rPr>
              <w:br/>
              <w:t>(United Kingdom of Great Britain and Northern Ireland)</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65F32CB0" w14:textId="05B00F32" w:rsidR="00B06C47" w:rsidRPr="008A437C" w:rsidRDefault="00B06C47" w:rsidP="006B3F20">
            <w:pPr>
              <w:spacing w:before="40" w:after="120"/>
              <w:ind w:left="6" w:right="6"/>
              <w:rPr>
                <w:rFonts w:eastAsiaTheme="minorHAnsi"/>
              </w:rPr>
            </w:pPr>
            <w:r w:rsidRPr="008A437C">
              <w:rPr>
                <w:rFonts w:eastAsiaTheme="minorHAnsi"/>
              </w:rPr>
              <w:t>Yes, external support received in kind from the University of Copenhagen, for facilities/tools/admin support for virtual events/meetings</w:t>
            </w:r>
            <w:r w:rsidR="008A437C" w:rsidRPr="008A437C">
              <w:rPr>
                <w:rFonts w:eastAsiaTheme="minorHAnsi"/>
              </w:rPr>
              <w:t xml:space="preserve">. Also, Al Jazeera, </w:t>
            </w:r>
            <w:r w:rsidR="003930AB">
              <w:rPr>
                <w:rFonts w:eastAsiaTheme="minorHAnsi"/>
              </w:rPr>
              <w:t xml:space="preserve">provided </w:t>
            </w:r>
            <w:r w:rsidR="008A437C" w:rsidRPr="008A437C">
              <w:rPr>
                <w:rFonts w:eastAsiaTheme="minorHAnsi"/>
              </w:rPr>
              <w:t>flight</w:t>
            </w:r>
            <w:r w:rsidR="003930AB">
              <w:rPr>
                <w:rFonts w:eastAsiaTheme="minorHAnsi"/>
              </w:rPr>
              <w:t xml:space="preserve"> ticket</w:t>
            </w:r>
            <w:r w:rsidR="008A437C" w:rsidRPr="008A437C">
              <w:rPr>
                <w:rFonts w:eastAsiaTheme="minorHAnsi"/>
              </w:rPr>
              <w:t xml:space="preserve"> and accommodation to Istanbul to participate in for </w:t>
            </w:r>
            <w:r w:rsidR="003930AB">
              <w:rPr>
                <w:rFonts w:eastAsiaTheme="minorHAnsi"/>
              </w:rPr>
              <w:t xml:space="preserve">a </w:t>
            </w:r>
            <w:r w:rsidR="008A437C" w:rsidRPr="008A437C">
              <w:rPr>
                <w:rFonts w:eastAsiaTheme="minorHAnsi"/>
              </w:rPr>
              <w:t>documentary on mercenaries.</w:t>
            </w:r>
            <w:r w:rsidRPr="008A437C" w:rsidDel="00B432F0">
              <w:rPr>
                <w:rFonts w:eastAsiaTheme="minorHAnsi"/>
              </w:rPr>
              <w:t xml:space="preserve"> </w:t>
            </w:r>
          </w:p>
        </w:tc>
        <w:tc>
          <w:tcPr>
            <w:tcW w:w="1559" w:type="dxa"/>
            <w:gridSpan w:val="2"/>
            <w:vMerge/>
            <w:tcBorders>
              <w:top w:val="single" w:sz="2" w:space="0" w:color="auto"/>
              <w:left w:val="single" w:sz="2" w:space="0" w:color="auto"/>
              <w:bottom w:val="single" w:sz="2" w:space="0" w:color="auto"/>
              <w:right w:val="single" w:sz="2" w:space="0" w:color="auto"/>
            </w:tcBorders>
            <w:shd w:val="clear" w:color="auto" w:fill="auto"/>
          </w:tcPr>
          <w:p w14:paraId="3D064AC2" w14:textId="77777777" w:rsidR="00B06C47" w:rsidRPr="00AB0C89" w:rsidRDefault="00B06C47" w:rsidP="00DD2ECE">
            <w:pPr>
              <w:spacing w:before="40" w:after="120"/>
              <w:ind w:left="57" w:right="57"/>
              <w:jc w:val="center"/>
              <w:rPr>
                <w:rFonts w:eastAsiaTheme="minorHAnsi"/>
                <w:highlight w:val="yellow"/>
              </w:rPr>
            </w:pPr>
          </w:p>
        </w:tc>
      </w:tr>
      <w:tr w:rsidR="00B06C47" w:rsidRPr="003470D0" w14:paraId="21B5E1F1" w14:textId="77777777" w:rsidTr="001215DA">
        <w:trPr>
          <w:jc w:val="center"/>
        </w:trPr>
        <w:tc>
          <w:tcPr>
            <w:tcW w:w="1701" w:type="dxa"/>
            <w:vMerge/>
            <w:tcBorders>
              <w:top w:val="single" w:sz="2" w:space="0" w:color="auto"/>
              <w:left w:val="single" w:sz="2" w:space="0" w:color="auto"/>
              <w:bottom w:val="single" w:sz="2" w:space="0" w:color="auto"/>
              <w:right w:val="single" w:sz="2" w:space="0" w:color="auto"/>
            </w:tcBorders>
            <w:shd w:val="clear" w:color="auto" w:fill="auto"/>
          </w:tcPr>
          <w:p w14:paraId="74E58281" w14:textId="77777777" w:rsidR="00B06C47" w:rsidRPr="00AB0C89" w:rsidRDefault="00B06C47" w:rsidP="006B3F20">
            <w:pPr>
              <w:spacing w:before="40" w:after="120"/>
              <w:ind w:left="6" w:right="6"/>
              <w:rPr>
                <w:rFonts w:eastAsiaTheme="minorHAnsi"/>
                <w:highlight w:val="yellow"/>
              </w:rPr>
            </w:pP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7654D67A" w14:textId="7EB4EF16" w:rsidR="00B06C47" w:rsidRPr="00C314F7" w:rsidRDefault="00B06C47" w:rsidP="006B3F20">
            <w:pPr>
              <w:spacing w:before="40" w:after="120"/>
              <w:ind w:left="6" w:right="6"/>
              <w:rPr>
                <w:rFonts w:eastAsiaTheme="minorHAnsi"/>
              </w:rPr>
            </w:pPr>
            <w:r w:rsidRPr="00C314F7">
              <w:rPr>
                <w:rFonts w:eastAsiaTheme="minorHAnsi"/>
              </w:rPr>
              <w:t>Ravindran Daniel</w:t>
            </w:r>
            <w:r w:rsidR="009C5EC3" w:rsidRPr="00C314F7">
              <w:rPr>
                <w:rFonts w:eastAsiaTheme="minorHAnsi"/>
              </w:rPr>
              <w:br/>
            </w:r>
            <w:r w:rsidRPr="00C314F7">
              <w:rPr>
                <w:rFonts w:eastAsiaTheme="minorHAnsi"/>
              </w:rPr>
              <w:t>(India)</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2FB5100A" w14:textId="77777777" w:rsidR="00B06C47" w:rsidRPr="00C314F7" w:rsidRDefault="00B06C47" w:rsidP="006B3F20">
            <w:pPr>
              <w:spacing w:before="40" w:after="120"/>
              <w:ind w:left="6" w:right="6"/>
              <w:rPr>
                <w:rFonts w:eastAsiaTheme="minorHAnsi"/>
              </w:rPr>
            </w:pPr>
            <w:r w:rsidRPr="00C314F7">
              <w:rPr>
                <w:rFonts w:eastAsiaTheme="minorHAnsi"/>
              </w:rPr>
              <w:t>No external support received</w:t>
            </w:r>
          </w:p>
        </w:tc>
        <w:tc>
          <w:tcPr>
            <w:tcW w:w="1559" w:type="dxa"/>
            <w:gridSpan w:val="2"/>
            <w:vMerge/>
            <w:tcBorders>
              <w:top w:val="single" w:sz="2" w:space="0" w:color="auto"/>
              <w:left w:val="single" w:sz="2" w:space="0" w:color="auto"/>
              <w:bottom w:val="single" w:sz="2" w:space="0" w:color="auto"/>
              <w:right w:val="single" w:sz="2" w:space="0" w:color="auto"/>
            </w:tcBorders>
            <w:shd w:val="clear" w:color="auto" w:fill="auto"/>
          </w:tcPr>
          <w:p w14:paraId="50352414" w14:textId="77777777" w:rsidR="00B06C47" w:rsidRPr="00AB0C89" w:rsidRDefault="00B06C47" w:rsidP="00DD2ECE">
            <w:pPr>
              <w:spacing w:before="40" w:after="120"/>
              <w:ind w:left="57" w:right="57"/>
              <w:jc w:val="center"/>
              <w:rPr>
                <w:rFonts w:eastAsiaTheme="minorHAnsi"/>
                <w:highlight w:val="yellow"/>
              </w:rPr>
            </w:pPr>
          </w:p>
        </w:tc>
      </w:tr>
      <w:tr w:rsidR="00B06C47" w:rsidRPr="003470D0" w14:paraId="573048DE"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59A9A9C0" w14:textId="77777777" w:rsidR="00B06C47" w:rsidRPr="00CE6414" w:rsidRDefault="00B06C47" w:rsidP="006B3F20">
            <w:pPr>
              <w:spacing w:before="40" w:after="120"/>
              <w:ind w:left="6" w:right="6"/>
              <w:rPr>
                <w:rFonts w:eastAsiaTheme="minorHAnsi"/>
              </w:rPr>
            </w:pPr>
            <w:r w:rsidRPr="00CE6414">
              <w:rPr>
                <w:rFonts w:eastAsiaTheme="minorHAnsi"/>
              </w:rPr>
              <w:t>Special Rapporteur on the human rights of migrants</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65CE46EA" w14:textId="51200852" w:rsidR="00B06C47" w:rsidRPr="00CE6414" w:rsidRDefault="00B06C47" w:rsidP="006B3F20">
            <w:pPr>
              <w:spacing w:before="40" w:after="120"/>
              <w:ind w:left="6" w:right="6"/>
              <w:rPr>
                <w:rFonts w:eastAsiaTheme="minorHAnsi"/>
              </w:rPr>
            </w:pPr>
            <w:r w:rsidRPr="00CE6414">
              <w:rPr>
                <w:rFonts w:eastAsiaTheme="minorHAnsi"/>
              </w:rPr>
              <w:t>Felipe González MORALES</w:t>
            </w:r>
            <w:r w:rsidR="009C5EC3" w:rsidRPr="00CE6414">
              <w:rPr>
                <w:rFonts w:eastAsiaTheme="minorHAnsi"/>
              </w:rPr>
              <w:t xml:space="preserve"> </w:t>
            </w:r>
            <w:r w:rsidR="009C5EC3" w:rsidRPr="00CE6414">
              <w:rPr>
                <w:rFonts w:eastAsiaTheme="minorHAnsi"/>
              </w:rPr>
              <w:br/>
            </w:r>
            <w:r w:rsidRPr="00CE6414">
              <w:rPr>
                <w:rFonts w:eastAsiaTheme="minorHAnsi"/>
              </w:rPr>
              <w:t>(Chile)</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358364C3" w14:textId="77777777" w:rsidR="00B06C47" w:rsidRPr="00CE6414" w:rsidRDefault="00B06C47" w:rsidP="006B3F20">
            <w:pPr>
              <w:spacing w:before="40" w:after="120"/>
              <w:ind w:left="6" w:right="6"/>
              <w:rPr>
                <w:rFonts w:eastAsiaTheme="minorHAnsi"/>
              </w:rPr>
            </w:pPr>
            <w:r w:rsidRPr="00CE6414">
              <w:rPr>
                <w:rFonts w:eastAsiaTheme="minorHAnsi"/>
              </w:rPr>
              <w:t xml:space="preserve">No external support </w:t>
            </w:r>
            <w:r w:rsidRPr="00CE6414" w:rsidDel="00BB0A84">
              <w:rPr>
                <w:rFonts w:eastAsiaTheme="minorHAnsi"/>
              </w:rPr>
              <w:t>received</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31261470" w14:textId="77777777" w:rsidR="00B06C47" w:rsidRDefault="00B06C47" w:rsidP="006B3F20">
            <w:pPr>
              <w:spacing w:before="40" w:after="120"/>
              <w:ind w:left="6" w:right="6"/>
              <w:rPr>
                <w:rFonts w:eastAsiaTheme="minorHAnsi"/>
              </w:rPr>
            </w:pPr>
            <w:r w:rsidRPr="00E1409F">
              <w:rPr>
                <w:rFonts w:eastAsiaTheme="minorHAnsi"/>
              </w:rPr>
              <w:t xml:space="preserve">Received US$ </w:t>
            </w:r>
            <w:r w:rsidR="00E1409F" w:rsidRPr="00E1409F">
              <w:rPr>
                <w:rFonts w:eastAsiaTheme="minorHAnsi"/>
              </w:rPr>
              <w:t>129,997</w:t>
            </w:r>
            <w:r w:rsidRPr="00E1409F">
              <w:rPr>
                <w:rFonts w:eastAsiaTheme="minorHAnsi"/>
              </w:rPr>
              <w:t xml:space="preserve"> from China,  </w:t>
            </w:r>
          </w:p>
          <w:p w14:paraId="0CBD59F2" w14:textId="006144D5" w:rsidR="00790EAF" w:rsidRPr="00AB0C89" w:rsidRDefault="00790EAF" w:rsidP="006B3F20">
            <w:pPr>
              <w:spacing w:before="40" w:after="120"/>
              <w:ind w:left="6" w:right="6"/>
              <w:rPr>
                <w:rFonts w:eastAsiaTheme="minorHAnsi"/>
                <w:highlight w:val="yellow"/>
              </w:rPr>
            </w:pPr>
            <w:r>
              <w:rPr>
                <w:rFonts w:eastAsiaTheme="minorHAnsi"/>
              </w:rPr>
              <w:t>US$32,784.56 from Switzerland</w:t>
            </w:r>
          </w:p>
        </w:tc>
      </w:tr>
      <w:tr w:rsidR="00B06C47" w:rsidRPr="005C4385" w14:paraId="33078E69"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72685013" w14:textId="77777777" w:rsidR="00B06C47" w:rsidRPr="0068089E" w:rsidRDefault="00B06C47" w:rsidP="006B3F20">
            <w:pPr>
              <w:spacing w:before="40" w:after="120"/>
              <w:ind w:left="6" w:right="6"/>
              <w:rPr>
                <w:rFonts w:eastAsiaTheme="minorHAnsi"/>
              </w:rPr>
            </w:pPr>
            <w:r w:rsidRPr="0068089E">
              <w:rPr>
                <w:rFonts w:eastAsiaTheme="minorHAnsi"/>
              </w:rPr>
              <w:t>Special Rapporteur on minority issues</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5136202C" w14:textId="4DA503C1" w:rsidR="00B06C47" w:rsidRPr="0068089E" w:rsidRDefault="00B06C47" w:rsidP="006B3F20">
            <w:pPr>
              <w:spacing w:before="40" w:after="120"/>
              <w:ind w:left="6" w:right="6"/>
              <w:rPr>
                <w:rFonts w:eastAsiaTheme="minorHAnsi"/>
              </w:rPr>
            </w:pPr>
            <w:r w:rsidRPr="0068089E">
              <w:rPr>
                <w:rFonts w:eastAsiaTheme="minorHAnsi"/>
              </w:rPr>
              <w:t>Fernand de VARENNES</w:t>
            </w:r>
            <w:r w:rsidR="009C5EC3" w:rsidRPr="0068089E">
              <w:rPr>
                <w:rFonts w:eastAsiaTheme="minorHAnsi"/>
              </w:rPr>
              <w:t xml:space="preserve"> </w:t>
            </w:r>
            <w:r w:rsidR="009C5EC3" w:rsidRPr="0068089E">
              <w:rPr>
                <w:rFonts w:eastAsiaTheme="minorHAnsi"/>
              </w:rPr>
              <w:br/>
            </w:r>
            <w:r w:rsidRPr="0068089E">
              <w:rPr>
                <w:rFonts w:eastAsiaTheme="minorHAnsi"/>
              </w:rPr>
              <w:t>(Canada)</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247D1DBD" w14:textId="46DB2860" w:rsidR="00B06C47" w:rsidRPr="0068089E" w:rsidRDefault="00B06C47" w:rsidP="006B3F20">
            <w:pPr>
              <w:spacing w:before="40" w:after="120"/>
              <w:ind w:left="6" w:right="6"/>
              <w:rPr>
                <w:rFonts w:eastAsiaTheme="minorHAnsi"/>
              </w:rPr>
            </w:pPr>
            <w:r w:rsidRPr="0068089E">
              <w:rPr>
                <w:rFonts w:eastAsiaTheme="minorHAnsi"/>
              </w:rPr>
              <w:t>Yes,</w:t>
            </w:r>
            <w:r w:rsidRPr="0068089E" w:rsidDel="004678FD">
              <w:rPr>
                <w:rFonts w:eastAsiaTheme="minorHAnsi"/>
              </w:rPr>
              <w:t xml:space="preserve"> external support received in kind from Tom Lantos Institute to organise </w:t>
            </w:r>
            <w:r w:rsidR="004678FD" w:rsidRPr="0068089E">
              <w:rPr>
                <w:rFonts w:eastAsiaTheme="minorHAnsi"/>
              </w:rPr>
              <w:t xml:space="preserve">four regional forums in 2022 on conflict prevention and the human rights of minorities (Africa, Middle East, Americas, Asia-Pacific, Europe and Central Asia), including for interpretation. </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6EEAA8C2" w14:textId="3F0A24CF" w:rsidR="00B06C47" w:rsidRPr="004678FD" w:rsidRDefault="00B06C47" w:rsidP="006B3F20">
            <w:pPr>
              <w:spacing w:before="40" w:after="120"/>
              <w:ind w:left="6" w:right="6"/>
              <w:rPr>
                <w:rFonts w:eastAsiaTheme="minorHAnsi"/>
              </w:rPr>
            </w:pPr>
            <w:r w:rsidRPr="004678FD">
              <w:rPr>
                <w:rFonts w:eastAsiaTheme="minorHAnsi"/>
              </w:rPr>
              <w:t xml:space="preserve">Received US$ </w:t>
            </w:r>
            <w:r w:rsidR="00E1409F" w:rsidRPr="004678FD">
              <w:rPr>
                <w:rFonts w:eastAsiaTheme="minorHAnsi"/>
              </w:rPr>
              <w:t>40,546.95</w:t>
            </w:r>
            <w:r w:rsidRPr="004678FD">
              <w:rPr>
                <w:rFonts w:eastAsiaTheme="minorHAnsi"/>
              </w:rPr>
              <w:t xml:space="preserve"> from Austria for the Forum on Minority issues</w:t>
            </w:r>
          </w:p>
          <w:p w14:paraId="4B1473B6" w14:textId="5443BC92" w:rsidR="00E1409F" w:rsidRPr="004678FD" w:rsidRDefault="00E1409F" w:rsidP="006B3F20">
            <w:pPr>
              <w:spacing w:before="40" w:after="120"/>
              <w:ind w:left="6" w:right="6"/>
              <w:rPr>
                <w:rFonts w:eastAsiaTheme="minorHAnsi"/>
              </w:rPr>
            </w:pPr>
            <w:r w:rsidRPr="004678FD">
              <w:rPr>
                <w:rFonts w:eastAsiaTheme="minorHAnsi"/>
              </w:rPr>
              <w:t>US$20,283.98 from Austria on regional fora in Vienna.</w:t>
            </w:r>
          </w:p>
          <w:p w14:paraId="63DA3CF6" w14:textId="6210A9C8" w:rsidR="00B06C47" w:rsidRPr="004678FD" w:rsidRDefault="00B06C47" w:rsidP="006B3F20">
            <w:pPr>
              <w:spacing w:before="40" w:after="120"/>
              <w:ind w:left="6" w:right="6"/>
              <w:rPr>
                <w:rFonts w:eastAsiaTheme="minorHAnsi"/>
              </w:rPr>
            </w:pPr>
            <w:r w:rsidRPr="004678FD">
              <w:rPr>
                <w:rFonts w:eastAsiaTheme="minorHAnsi"/>
              </w:rPr>
              <w:t>US$</w:t>
            </w:r>
            <w:r w:rsidR="003958E2" w:rsidRPr="004678FD">
              <w:rPr>
                <w:rFonts w:eastAsiaTheme="minorHAnsi"/>
              </w:rPr>
              <w:t>10,288.07</w:t>
            </w:r>
            <w:r w:rsidRPr="004678FD">
              <w:rPr>
                <w:rFonts w:eastAsiaTheme="minorHAnsi"/>
              </w:rPr>
              <w:t xml:space="preserve"> from Hungary </w:t>
            </w:r>
          </w:p>
          <w:p w14:paraId="2629F778" w14:textId="3AAE01B7" w:rsidR="00B06C47" w:rsidRPr="0068089E" w:rsidRDefault="00B06C47" w:rsidP="004678FD">
            <w:pPr>
              <w:spacing w:before="40" w:after="120"/>
              <w:ind w:left="6" w:right="6"/>
              <w:rPr>
                <w:rFonts w:eastAsiaTheme="minorHAnsi"/>
              </w:rPr>
            </w:pPr>
          </w:p>
        </w:tc>
      </w:tr>
      <w:tr w:rsidR="00B06C47" w:rsidRPr="003470D0" w14:paraId="6117214A"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43EF277D" w14:textId="77777777" w:rsidR="00B06C47" w:rsidRPr="00D44E0B" w:rsidRDefault="00B06C47" w:rsidP="006B3F20">
            <w:pPr>
              <w:spacing w:before="40" w:after="120"/>
              <w:ind w:left="6" w:right="6"/>
              <w:rPr>
                <w:rFonts w:eastAsiaTheme="minorHAnsi"/>
              </w:rPr>
            </w:pPr>
            <w:r w:rsidRPr="00D44E0B">
              <w:rPr>
                <w:rFonts w:eastAsiaTheme="minorHAnsi"/>
              </w:rPr>
              <w:t>Independent Expert on the enjoyment of all human rights by older persons</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48CABBFA" w14:textId="77777777" w:rsidR="00B06C47" w:rsidRPr="00D44E0B" w:rsidRDefault="00B06C47" w:rsidP="006B3F20">
            <w:pPr>
              <w:spacing w:before="40" w:after="120"/>
              <w:ind w:left="6" w:right="6"/>
              <w:rPr>
                <w:rFonts w:eastAsiaTheme="minorHAnsi"/>
              </w:rPr>
            </w:pPr>
            <w:r w:rsidRPr="00D44E0B">
              <w:rPr>
                <w:rFonts w:eastAsiaTheme="minorHAnsi"/>
              </w:rPr>
              <w:t>Claudia MAHLER (Austria)</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249A504C" w14:textId="13FE5EBB" w:rsidR="00B06C47" w:rsidRPr="00D44E0B" w:rsidRDefault="00B06C47" w:rsidP="006B3F20">
            <w:pPr>
              <w:spacing w:before="40" w:after="120"/>
              <w:ind w:left="6" w:right="6"/>
              <w:rPr>
                <w:rFonts w:eastAsiaTheme="minorHAnsi"/>
              </w:rPr>
            </w:pPr>
            <w:r w:rsidRPr="00D44E0B">
              <w:rPr>
                <w:rFonts w:eastAsiaTheme="minorHAnsi"/>
              </w:rPr>
              <w:t>Yes</w:t>
            </w:r>
            <w:r w:rsidR="004C1CAD" w:rsidRPr="00D44E0B">
              <w:rPr>
                <w:rFonts w:eastAsiaTheme="minorHAnsi"/>
              </w:rPr>
              <w:t>,</w:t>
            </w:r>
            <w:r w:rsidRPr="00D44E0B">
              <w:rPr>
                <w:rFonts w:eastAsiaTheme="minorHAnsi"/>
              </w:rPr>
              <w:t xml:space="preserve"> external support received from German Institute for Human Rights and also from  Germany </w:t>
            </w:r>
            <w:r w:rsidR="00D44E0B" w:rsidRPr="00D44E0B">
              <w:rPr>
                <w:rFonts w:eastAsiaTheme="minorHAnsi"/>
              </w:rPr>
              <w:t>(Ministry of Foreign Affairs)</w:t>
            </w:r>
            <w:r w:rsidRPr="00D44E0B">
              <w:rPr>
                <w:rFonts w:eastAsiaTheme="minorHAnsi"/>
              </w:rPr>
              <w:t xml:space="preserve"> in cash for Eur</w:t>
            </w:r>
            <w:r w:rsidR="00A556AB" w:rsidRPr="00D44E0B">
              <w:rPr>
                <w:rFonts w:eastAsiaTheme="minorHAnsi"/>
              </w:rPr>
              <w:t>o</w:t>
            </w:r>
            <w:r w:rsidRPr="00D44E0B">
              <w:rPr>
                <w:rFonts w:eastAsiaTheme="minorHAnsi"/>
              </w:rPr>
              <w:t>51,</w:t>
            </w:r>
            <w:r w:rsidR="00A556AB" w:rsidRPr="00D44E0B">
              <w:rPr>
                <w:rFonts w:eastAsiaTheme="minorHAnsi"/>
              </w:rPr>
              <w:t>995.70 for 2022</w:t>
            </w:r>
            <w:r w:rsidRPr="00D44E0B">
              <w:rPr>
                <w:rFonts w:eastAsiaTheme="minorHAnsi"/>
              </w:rPr>
              <w:t xml:space="preserve"> as multi-year contribution for the period 03/2021 – 04/2023</w:t>
            </w:r>
            <w:r w:rsidR="00A556AB" w:rsidRPr="00D44E0B">
              <w:rPr>
                <w:rFonts w:eastAsiaTheme="minorHAnsi"/>
              </w:rPr>
              <w:t xml:space="preserve"> towards research assistants and earmarked for specific events</w:t>
            </w:r>
            <w:r w:rsidRPr="00D44E0B">
              <w:rPr>
                <w:rFonts w:eastAsiaTheme="minorHAnsi"/>
              </w:rPr>
              <w:t xml:space="preserve">; Cash assistance also received from Austria </w:t>
            </w:r>
            <w:r w:rsidR="00D44E0B" w:rsidRPr="00D44E0B">
              <w:rPr>
                <w:rFonts w:eastAsiaTheme="minorHAnsi"/>
              </w:rPr>
              <w:t>(</w:t>
            </w:r>
            <w:r w:rsidR="00D44E0B">
              <w:rPr>
                <w:rFonts w:eastAsiaTheme="minorHAnsi"/>
              </w:rPr>
              <w:t>M</w:t>
            </w:r>
            <w:r w:rsidR="00D44E0B" w:rsidRPr="00D44E0B">
              <w:rPr>
                <w:rFonts w:eastAsiaTheme="minorHAnsi"/>
              </w:rPr>
              <w:t>inistry of Social Affairs)</w:t>
            </w:r>
            <w:r w:rsidRPr="00D44E0B">
              <w:rPr>
                <w:rFonts w:eastAsiaTheme="minorHAnsi"/>
              </w:rPr>
              <w:t xml:space="preserve"> for Eur</w:t>
            </w:r>
            <w:r w:rsidR="00D44E0B" w:rsidRPr="00D44E0B">
              <w:rPr>
                <w:rFonts w:eastAsiaTheme="minorHAnsi"/>
              </w:rPr>
              <w:t>o1</w:t>
            </w:r>
            <w:r w:rsidRPr="00D44E0B">
              <w:rPr>
                <w:rFonts w:eastAsiaTheme="minorHAnsi"/>
              </w:rPr>
              <w:t xml:space="preserve">5,000 </w:t>
            </w:r>
            <w:r w:rsidR="00D44E0B" w:rsidRPr="00D44E0B">
              <w:rPr>
                <w:rFonts w:eastAsiaTheme="minorHAnsi"/>
              </w:rPr>
              <w:t>in 2022</w:t>
            </w:r>
            <w:r w:rsidRPr="00D44E0B">
              <w:rPr>
                <w:rFonts w:eastAsiaTheme="minorHAnsi"/>
              </w:rPr>
              <w:t xml:space="preserve"> for the period 03/2021 – 04/2023 for general use of the mandate holder</w:t>
            </w:r>
            <w:r w:rsidR="00D44E0B" w:rsidRPr="00D44E0B">
              <w:rPr>
                <w:rFonts w:eastAsiaTheme="minorHAnsi"/>
              </w:rPr>
              <w:t xml:space="preserve">; also from Austria (Ministry of Foreign Affairs) for Euro15,000 in 2022 for the period 06/2022 – 12/2024 for general use of the Mandate Holder. </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4F072B5B" w14:textId="77777777" w:rsidR="00B06C47" w:rsidRPr="00AB0C89" w:rsidRDefault="00B06C47" w:rsidP="00DD2ECE">
            <w:pPr>
              <w:spacing w:before="40" w:after="120"/>
              <w:ind w:left="57" w:right="57"/>
              <w:jc w:val="center"/>
              <w:rPr>
                <w:rFonts w:eastAsiaTheme="minorHAnsi"/>
                <w:iCs/>
                <w:highlight w:val="yellow"/>
              </w:rPr>
            </w:pPr>
          </w:p>
        </w:tc>
      </w:tr>
      <w:tr w:rsidR="00B06C47" w:rsidRPr="005C4385" w14:paraId="6E98F9ED"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4F650EEA" w14:textId="77777777" w:rsidR="00B06C47" w:rsidRPr="004E0C2A" w:rsidRDefault="00B06C47" w:rsidP="006B3F20">
            <w:pPr>
              <w:spacing w:before="40" w:after="120"/>
              <w:ind w:left="6" w:right="6"/>
              <w:rPr>
                <w:rFonts w:eastAsiaTheme="minorHAnsi"/>
              </w:rPr>
            </w:pPr>
            <w:r w:rsidRPr="004E0C2A">
              <w:rPr>
                <w:rFonts w:eastAsiaTheme="minorHAnsi"/>
              </w:rPr>
              <w:t>Special Rapporteur on extreme poverty and human rights</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72FA0A96" w14:textId="02DE5812" w:rsidR="00B06C47" w:rsidRPr="004E0C2A" w:rsidRDefault="00B06C47" w:rsidP="006B3F20">
            <w:pPr>
              <w:spacing w:before="40" w:after="120"/>
              <w:ind w:left="6" w:right="6"/>
              <w:rPr>
                <w:rFonts w:eastAsiaTheme="minorHAnsi"/>
              </w:rPr>
            </w:pPr>
            <w:r w:rsidRPr="004E0C2A">
              <w:rPr>
                <w:rFonts w:eastAsiaTheme="minorHAnsi"/>
              </w:rPr>
              <w:t xml:space="preserve">Olivier DE SCHUTTER </w:t>
            </w:r>
            <w:r w:rsidR="009C5EC3" w:rsidRPr="004E0C2A">
              <w:rPr>
                <w:rFonts w:eastAsiaTheme="minorHAnsi"/>
              </w:rPr>
              <w:br/>
            </w:r>
            <w:r w:rsidRPr="004E0C2A">
              <w:rPr>
                <w:rFonts w:eastAsiaTheme="minorHAnsi"/>
              </w:rPr>
              <w:t>(Belgium)</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7D7505B0" w14:textId="2987C3AD" w:rsidR="00B06C47" w:rsidRPr="004E0C2A" w:rsidRDefault="00B06C47" w:rsidP="006B3F20">
            <w:pPr>
              <w:spacing w:before="40" w:after="120"/>
              <w:ind w:left="6" w:right="6"/>
              <w:rPr>
                <w:rFonts w:eastAsiaTheme="minorHAnsi"/>
              </w:rPr>
            </w:pPr>
            <w:r w:rsidRPr="004E0C2A">
              <w:rPr>
                <w:rFonts w:eastAsiaTheme="minorHAnsi"/>
              </w:rPr>
              <w:t xml:space="preserve">Yes, external support in kind received from </w:t>
            </w:r>
            <w:r w:rsidR="00C80E18" w:rsidRPr="00C80E18">
              <w:rPr>
                <w:rFonts w:eastAsiaTheme="minorHAnsi"/>
              </w:rPr>
              <w:t xml:space="preserve">Université </w:t>
            </w:r>
            <w:proofErr w:type="spellStart"/>
            <w:r w:rsidR="00C80E18">
              <w:rPr>
                <w:rFonts w:eastAsiaTheme="minorHAnsi"/>
              </w:rPr>
              <w:t>C</w:t>
            </w:r>
            <w:r w:rsidR="00C80E18" w:rsidRPr="00C80E18">
              <w:rPr>
                <w:rFonts w:eastAsiaTheme="minorHAnsi"/>
              </w:rPr>
              <w:t>atholique</w:t>
            </w:r>
            <w:proofErr w:type="spellEnd"/>
            <w:r w:rsidR="00C80E18" w:rsidRPr="00C80E18">
              <w:rPr>
                <w:rFonts w:eastAsiaTheme="minorHAnsi"/>
              </w:rPr>
              <w:t xml:space="preserve"> de Louvain (Belgium)</w:t>
            </w:r>
            <w:r w:rsidRPr="004E0C2A">
              <w:rPr>
                <w:rFonts w:eastAsiaTheme="minorHAnsi"/>
              </w:rPr>
              <w:t xml:space="preserve"> for office space and general use by Mandate Holder</w:t>
            </w:r>
            <w:r w:rsidR="004E0C2A" w:rsidRPr="004E0C2A">
              <w:rPr>
                <w:rFonts w:eastAsiaTheme="minorHAnsi"/>
              </w:rPr>
              <w:t>, including permitting dedicated time for the mandate work</w:t>
            </w:r>
            <w:r w:rsidRPr="004E0C2A">
              <w:rPr>
                <w:rFonts w:eastAsiaTheme="minorHAnsi"/>
              </w:rPr>
              <w:t>. Several other contributions were also received as below:</w:t>
            </w:r>
          </w:p>
          <w:p w14:paraId="3ACC2331" w14:textId="056F19EC" w:rsidR="006B0ECA" w:rsidRPr="004E0C2A" w:rsidRDefault="00C357D4" w:rsidP="00C357D4">
            <w:pPr>
              <w:spacing w:before="40" w:after="120"/>
              <w:ind w:left="290" w:right="6" w:hanging="284"/>
              <w:rPr>
                <w:rFonts w:eastAsiaTheme="minorHAnsi"/>
              </w:rPr>
            </w:pPr>
            <w:r w:rsidRPr="004E0C2A">
              <w:rPr>
                <w:rFonts w:eastAsiaTheme="minorHAnsi"/>
              </w:rPr>
              <w:lastRenderedPageBreak/>
              <w:t>1.</w:t>
            </w:r>
            <w:r w:rsidRPr="004E0C2A">
              <w:rPr>
                <w:rFonts w:eastAsiaTheme="minorHAnsi"/>
              </w:rPr>
              <w:tab/>
            </w:r>
            <w:r w:rsidR="004E0C2A" w:rsidRPr="004E0C2A">
              <w:rPr>
                <w:rFonts w:eastAsiaTheme="minorHAnsi"/>
              </w:rPr>
              <w:t xml:space="preserve">Earmarked contribution of Euro56,000 from </w:t>
            </w:r>
            <w:proofErr w:type="spellStart"/>
            <w:r w:rsidR="00C80E18" w:rsidRPr="00C80E18">
              <w:rPr>
                <w:rFonts w:eastAsiaTheme="minorHAnsi"/>
              </w:rPr>
              <w:t>Laudes</w:t>
            </w:r>
            <w:proofErr w:type="spellEnd"/>
            <w:r w:rsidR="00C80E18" w:rsidRPr="00C80E18">
              <w:rPr>
                <w:rFonts w:eastAsiaTheme="minorHAnsi"/>
              </w:rPr>
              <w:t xml:space="preserve"> Foundation</w:t>
            </w:r>
            <w:r w:rsidR="004E0C2A" w:rsidRPr="004E0C2A">
              <w:rPr>
                <w:rFonts w:eastAsiaTheme="minorHAnsi"/>
              </w:rPr>
              <w:t xml:space="preserve"> for research and advocacy for HRC 50 thematic report.</w:t>
            </w:r>
          </w:p>
          <w:p w14:paraId="71548245" w14:textId="7523CD45" w:rsidR="00B06C47" w:rsidRPr="004E0C2A" w:rsidRDefault="00C357D4" w:rsidP="00C357D4">
            <w:pPr>
              <w:spacing w:before="40" w:after="120"/>
              <w:ind w:left="290" w:right="6" w:hanging="284"/>
              <w:rPr>
                <w:rFonts w:eastAsiaTheme="minorHAnsi"/>
              </w:rPr>
            </w:pPr>
            <w:r w:rsidRPr="004E0C2A">
              <w:rPr>
                <w:rFonts w:eastAsiaTheme="minorHAnsi"/>
              </w:rPr>
              <w:t>2.</w:t>
            </w:r>
            <w:r w:rsidRPr="004E0C2A">
              <w:rPr>
                <w:rFonts w:eastAsiaTheme="minorHAnsi"/>
              </w:rPr>
              <w:tab/>
            </w:r>
            <w:r w:rsidR="004E0C2A" w:rsidRPr="004E0C2A">
              <w:rPr>
                <w:rFonts w:eastAsiaTheme="minorHAnsi"/>
              </w:rPr>
              <w:t>Ford Foundation</w:t>
            </w:r>
            <w:r w:rsidR="00B06C47" w:rsidRPr="004E0C2A">
              <w:rPr>
                <w:rFonts w:eastAsiaTheme="minorHAnsi"/>
              </w:rPr>
              <w:t xml:space="preserve"> provided a one-time grant of </w:t>
            </w:r>
            <w:r w:rsidR="00DA7D67" w:rsidRPr="004E0C2A">
              <w:rPr>
                <w:rFonts w:eastAsiaTheme="minorHAnsi"/>
              </w:rPr>
              <w:t>$</w:t>
            </w:r>
            <w:r w:rsidR="00B06C47" w:rsidRPr="004E0C2A">
              <w:rPr>
                <w:rFonts w:eastAsiaTheme="minorHAnsi"/>
              </w:rPr>
              <w:t>1</w:t>
            </w:r>
            <w:r w:rsidR="004E0C2A" w:rsidRPr="004E0C2A">
              <w:rPr>
                <w:rFonts w:eastAsiaTheme="minorHAnsi"/>
              </w:rPr>
              <w:t>50</w:t>
            </w:r>
            <w:r w:rsidR="00B06C47" w:rsidRPr="004E0C2A">
              <w:rPr>
                <w:rFonts w:eastAsiaTheme="minorHAnsi"/>
              </w:rPr>
              <w:t xml:space="preserve">, 000 for </w:t>
            </w:r>
            <w:r w:rsidR="004E0C2A" w:rsidRPr="004E0C2A">
              <w:rPr>
                <w:rFonts w:eastAsiaTheme="minorHAnsi"/>
              </w:rPr>
              <w:t xml:space="preserve">general </w:t>
            </w:r>
            <w:r w:rsidR="00B06C47" w:rsidRPr="004E0C2A">
              <w:rPr>
                <w:rFonts w:eastAsiaTheme="minorHAnsi"/>
              </w:rPr>
              <w:t>use by the SR.</w:t>
            </w:r>
          </w:p>
          <w:p w14:paraId="67861175" w14:textId="1099665E" w:rsidR="00B06C47" w:rsidRPr="004E0C2A" w:rsidRDefault="00C357D4" w:rsidP="00C357D4">
            <w:pPr>
              <w:spacing w:before="40" w:after="120"/>
              <w:ind w:left="290" w:right="6" w:hanging="284"/>
              <w:rPr>
                <w:rFonts w:eastAsiaTheme="minorHAnsi"/>
              </w:rPr>
            </w:pPr>
            <w:r w:rsidRPr="004E0C2A">
              <w:rPr>
                <w:rFonts w:eastAsiaTheme="minorHAnsi"/>
              </w:rPr>
              <w:t>3.</w:t>
            </w:r>
            <w:r w:rsidRPr="004E0C2A">
              <w:rPr>
                <w:rFonts w:eastAsiaTheme="minorHAnsi"/>
              </w:rPr>
              <w:tab/>
            </w:r>
            <w:r w:rsidR="00B06C47" w:rsidRPr="004E0C2A">
              <w:rPr>
                <w:rFonts w:eastAsiaTheme="minorHAnsi"/>
              </w:rPr>
              <w:t xml:space="preserve">Rosa Luxemburg Stiftung provided one-time grant of </w:t>
            </w:r>
            <w:r w:rsidR="004E0C2A" w:rsidRPr="004E0C2A">
              <w:rPr>
                <w:rFonts w:eastAsiaTheme="minorHAnsi"/>
              </w:rPr>
              <w:t>Euro12,605.33</w:t>
            </w:r>
            <w:r w:rsidR="00B06C47" w:rsidRPr="004E0C2A">
              <w:rPr>
                <w:rFonts w:eastAsiaTheme="minorHAnsi"/>
              </w:rPr>
              <w:t xml:space="preserve"> earmarked to cover miscellaneous expenses related to country visits and research for HRC50 thematic report. </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1D58B15D" w14:textId="65B2B38D" w:rsidR="00B06C47" w:rsidRPr="00AB0C89" w:rsidRDefault="00E1409F" w:rsidP="00DD2ECE">
            <w:pPr>
              <w:spacing w:before="40" w:after="120"/>
              <w:ind w:left="57" w:right="57"/>
              <w:jc w:val="center"/>
              <w:rPr>
                <w:rFonts w:eastAsiaTheme="minorHAnsi"/>
                <w:highlight w:val="yellow"/>
              </w:rPr>
            </w:pPr>
            <w:r w:rsidRPr="00E1409F">
              <w:rPr>
                <w:rFonts w:eastAsiaTheme="minorHAnsi"/>
              </w:rPr>
              <w:lastRenderedPageBreak/>
              <w:t>Received US$67,792.79 from Finland</w:t>
            </w:r>
          </w:p>
        </w:tc>
      </w:tr>
      <w:tr w:rsidR="00B06C47" w:rsidRPr="003470D0" w14:paraId="4F08080E"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7DB8DB53" w14:textId="77777777" w:rsidR="00B06C47" w:rsidRPr="000944F8" w:rsidRDefault="00B06C47" w:rsidP="006B3F20">
            <w:pPr>
              <w:spacing w:before="40" w:after="120"/>
              <w:ind w:left="6" w:right="6"/>
              <w:rPr>
                <w:rFonts w:eastAsiaTheme="minorHAnsi"/>
              </w:rPr>
            </w:pPr>
            <w:r w:rsidRPr="000944F8">
              <w:rPr>
                <w:rFonts w:eastAsiaTheme="minorHAnsi"/>
              </w:rPr>
              <w:t>Special Rapporteur on the right to privacy</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37C30473" w14:textId="77777777" w:rsidR="00B06C47" w:rsidRPr="000944F8" w:rsidRDefault="00B06C47" w:rsidP="006B3F20">
            <w:pPr>
              <w:spacing w:before="40" w:after="120"/>
              <w:ind w:left="6" w:right="6"/>
              <w:rPr>
                <w:rFonts w:eastAsiaTheme="minorHAnsi"/>
              </w:rPr>
            </w:pPr>
            <w:r w:rsidRPr="000944F8">
              <w:rPr>
                <w:rFonts w:eastAsiaTheme="minorHAnsi"/>
              </w:rPr>
              <w:t>Ana BRIAN NOUGRÈRES</w:t>
            </w:r>
            <w:r w:rsidRPr="000944F8">
              <w:rPr>
                <w:rFonts w:eastAsiaTheme="minorHAnsi"/>
              </w:rPr>
              <w:br/>
              <w:t>(Uruguay)</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4F8E8F03" w14:textId="77777777" w:rsidR="00B06C47" w:rsidRPr="000944F8" w:rsidRDefault="00B06C47" w:rsidP="006B3F20">
            <w:pPr>
              <w:pStyle w:val="ListParagraph"/>
              <w:ind w:left="6" w:right="6"/>
              <w:rPr>
                <w:rFonts w:ascii="Times New Roman" w:eastAsiaTheme="minorHAnsi" w:hAnsi="Times New Roman" w:cs="Times New Roman"/>
                <w:sz w:val="20"/>
                <w:szCs w:val="20"/>
              </w:rPr>
            </w:pPr>
            <w:r w:rsidRPr="000944F8">
              <w:rPr>
                <w:rFonts w:ascii="Times New Roman" w:eastAsiaTheme="minorHAnsi" w:hAnsi="Times New Roman" w:cs="Times New Roman"/>
                <w:sz w:val="20"/>
                <w:szCs w:val="20"/>
              </w:rPr>
              <w:t>No external support received</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2B113AC3" w14:textId="1CAA15F4" w:rsidR="00B06C47" w:rsidRPr="00AB0C89" w:rsidRDefault="00B06C47" w:rsidP="006B3F20">
            <w:pPr>
              <w:spacing w:before="40" w:after="120"/>
              <w:ind w:left="6" w:right="6"/>
              <w:rPr>
                <w:rFonts w:eastAsiaTheme="minorHAnsi"/>
                <w:iCs/>
                <w:highlight w:val="yellow"/>
              </w:rPr>
            </w:pPr>
            <w:r w:rsidRPr="00DD16F0">
              <w:rPr>
                <w:rFonts w:eastAsiaTheme="minorHAnsi"/>
              </w:rPr>
              <w:t xml:space="preserve">Received US$ </w:t>
            </w:r>
            <w:r w:rsidR="00DD16F0" w:rsidRPr="00DD16F0">
              <w:rPr>
                <w:rFonts w:eastAsiaTheme="minorHAnsi"/>
              </w:rPr>
              <w:t>55,803.57</w:t>
            </w:r>
            <w:r w:rsidRPr="00DD16F0">
              <w:rPr>
                <w:rFonts w:eastAsiaTheme="minorHAnsi"/>
              </w:rPr>
              <w:t xml:space="preserve"> from Germany</w:t>
            </w:r>
          </w:p>
        </w:tc>
      </w:tr>
      <w:tr w:rsidR="00B06C47" w:rsidRPr="005C4385" w14:paraId="4D4C3EAB"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0229EA4A" w14:textId="77777777" w:rsidR="00B06C47" w:rsidRPr="00023A7C" w:rsidRDefault="00B06C47" w:rsidP="006B3F20">
            <w:pPr>
              <w:spacing w:before="40" w:after="120"/>
              <w:ind w:left="6" w:right="6"/>
              <w:rPr>
                <w:rFonts w:eastAsiaTheme="minorHAnsi"/>
              </w:rPr>
            </w:pPr>
            <w:r w:rsidRPr="00023A7C">
              <w:rPr>
                <w:rFonts w:eastAsiaTheme="minorHAnsi"/>
              </w:rPr>
              <w:t>Special Rapporteur on contemporary forms of racism, racial discrimination, xenophobia and related intolerance</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3588358C" w14:textId="0F7E767A" w:rsidR="00B06C47" w:rsidRPr="00023A7C" w:rsidRDefault="001215DA" w:rsidP="001215DA">
            <w:pPr>
              <w:spacing w:before="40" w:after="120"/>
              <w:ind w:left="6" w:right="6"/>
              <w:rPr>
                <w:rFonts w:eastAsiaTheme="minorHAnsi"/>
              </w:rPr>
            </w:pPr>
            <w:r w:rsidRPr="00023A7C">
              <w:rPr>
                <w:rFonts w:eastAsiaTheme="minorHAnsi"/>
              </w:rPr>
              <w:t>K.P. ASHWINI (India)</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457AFACD" w14:textId="18E1AD0C" w:rsidR="00B06C47" w:rsidRPr="00023A7C" w:rsidRDefault="00B06C47" w:rsidP="006B3F20">
            <w:pPr>
              <w:spacing w:before="40" w:after="120"/>
              <w:ind w:left="6" w:right="6"/>
              <w:rPr>
                <w:rFonts w:eastAsiaTheme="minorHAnsi"/>
              </w:rPr>
            </w:pPr>
            <w:r w:rsidRPr="00023A7C">
              <w:rPr>
                <w:rFonts w:eastAsiaTheme="minorHAnsi"/>
              </w:rPr>
              <w:t xml:space="preserve">No </w:t>
            </w:r>
            <w:r w:rsidR="00023A7C" w:rsidRPr="00023A7C">
              <w:rPr>
                <w:rFonts w:eastAsiaTheme="minorHAnsi"/>
              </w:rPr>
              <w:t>external support</w:t>
            </w:r>
            <w:r w:rsidRPr="00023A7C">
              <w:rPr>
                <w:rFonts w:eastAsiaTheme="minorHAnsi"/>
              </w:rPr>
              <w:t xml:space="preserve"> received</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19F45421" w14:textId="743BF189" w:rsidR="00B06C47" w:rsidRPr="00AB0C89" w:rsidRDefault="00B06C47" w:rsidP="006B3F20">
            <w:pPr>
              <w:spacing w:before="40" w:after="120"/>
              <w:ind w:left="6" w:right="6"/>
              <w:rPr>
                <w:rFonts w:eastAsiaTheme="minorHAnsi"/>
                <w:highlight w:val="yellow"/>
              </w:rPr>
            </w:pPr>
          </w:p>
        </w:tc>
      </w:tr>
      <w:tr w:rsidR="00B06C47" w:rsidRPr="00D50DDF" w14:paraId="1360AF3F"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010D074F" w14:textId="77777777" w:rsidR="00B06C47" w:rsidRPr="001B6EA4" w:rsidRDefault="00B06C47" w:rsidP="006B3F20">
            <w:pPr>
              <w:spacing w:before="40" w:after="120"/>
              <w:ind w:left="6" w:right="6"/>
              <w:rPr>
                <w:rFonts w:eastAsiaTheme="minorHAnsi"/>
              </w:rPr>
            </w:pPr>
            <w:r w:rsidRPr="001B6EA4">
              <w:rPr>
                <w:rFonts w:eastAsiaTheme="minorHAnsi"/>
              </w:rPr>
              <w:t>Special Rapporteur on freedom of religion or belief</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3F80AC4F" w14:textId="29A03902" w:rsidR="00B06C47" w:rsidRPr="001B6EA4" w:rsidRDefault="001215DA" w:rsidP="001215DA">
            <w:pPr>
              <w:spacing w:before="40" w:after="120"/>
              <w:ind w:left="6" w:right="6"/>
              <w:rPr>
                <w:rFonts w:eastAsiaTheme="minorHAnsi"/>
              </w:rPr>
            </w:pPr>
            <w:proofErr w:type="spellStart"/>
            <w:r w:rsidRPr="001B6EA4">
              <w:rPr>
                <w:rFonts w:eastAsiaTheme="minorHAnsi"/>
              </w:rPr>
              <w:t>Nazila</w:t>
            </w:r>
            <w:proofErr w:type="spellEnd"/>
            <w:r w:rsidRPr="001B6EA4">
              <w:rPr>
                <w:rFonts w:eastAsiaTheme="minorHAnsi"/>
              </w:rPr>
              <w:t xml:space="preserve"> GHANEA (Islamic Republic of Iran)</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4D594DA1" w14:textId="3160D42D" w:rsidR="00B06C47" w:rsidRPr="001B6EA4" w:rsidRDefault="001B6EA4" w:rsidP="00C357D4">
            <w:pPr>
              <w:tabs>
                <w:tab w:val="left" w:pos="720"/>
              </w:tabs>
              <w:spacing w:before="40" w:after="120"/>
              <w:ind w:left="290" w:right="6" w:hanging="284"/>
              <w:rPr>
                <w:rFonts w:eastAsiaTheme="minorHAnsi"/>
              </w:rPr>
            </w:pPr>
            <w:r w:rsidRPr="001B6EA4">
              <w:rPr>
                <w:rFonts w:eastAsiaTheme="minorHAnsi"/>
              </w:rPr>
              <w:t>No external support received</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760405D5" w14:textId="0A9AEB27" w:rsidR="00B06C47" w:rsidRPr="007D1939" w:rsidRDefault="00B06C47" w:rsidP="006B3F20">
            <w:pPr>
              <w:spacing w:before="40" w:after="120"/>
              <w:ind w:left="6" w:right="6"/>
              <w:rPr>
                <w:rFonts w:eastAsiaTheme="minorHAnsi"/>
                <w:highlight w:val="yellow"/>
              </w:rPr>
            </w:pPr>
          </w:p>
        </w:tc>
      </w:tr>
      <w:tr w:rsidR="00B06C47" w:rsidRPr="003470D0" w14:paraId="12E02A36"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7F2FC8E4" w14:textId="77777777" w:rsidR="00B06C47" w:rsidRPr="00BB786C" w:rsidRDefault="00B06C47" w:rsidP="006B3F20">
            <w:pPr>
              <w:spacing w:before="40" w:after="120"/>
              <w:ind w:left="6" w:right="6"/>
              <w:rPr>
                <w:rFonts w:eastAsiaTheme="minorHAnsi"/>
              </w:rPr>
            </w:pPr>
            <w:r w:rsidRPr="00BB786C">
              <w:rPr>
                <w:rFonts w:eastAsiaTheme="minorHAnsi"/>
              </w:rPr>
              <w:t>Special Rapporteur on the sale and sexual exploitation of children, including child prostitution, child pornography and other child sexual abuse material</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586AF84F" w14:textId="224D9A2C" w:rsidR="00B06C47" w:rsidRPr="00BB786C" w:rsidRDefault="00B06C47" w:rsidP="006B3F20">
            <w:pPr>
              <w:spacing w:before="40" w:after="120"/>
              <w:ind w:left="6" w:right="6"/>
              <w:rPr>
                <w:rFonts w:eastAsiaTheme="minorHAnsi"/>
              </w:rPr>
            </w:pPr>
            <w:r w:rsidRPr="00BB786C">
              <w:rPr>
                <w:rFonts w:eastAsiaTheme="minorHAnsi"/>
              </w:rPr>
              <w:t>Mama Fatima SINGHATEH</w:t>
            </w:r>
            <w:r w:rsidR="009C5EC3" w:rsidRPr="00BB786C">
              <w:rPr>
                <w:rFonts w:eastAsiaTheme="minorHAnsi"/>
              </w:rPr>
              <w:t xml:space="preserve"> </w:t>
            </w:r>
            <w:r w:rsidRPr="00BB786C">
              <w:rPr>
                <w:rFonts w:eastAsiaTheme="minorHAnsi"/>
              </w:rPr>
              <w:t>(Gambia)</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1AC4C7DE" w14:textId="77777777" w:rsidR="00B06C47" w:rsidRPr="00BB786C" w:rsidRDefault="00B06C47" w:rsidP="006B3F20">
            <w:pPr>
              <w:spacing w:before="40" w:after="120"/>
              <w:ind w:left="6" w:right="6"/>
              <w:rPr>
                <w:rFonts w:eastAsiaTheme="minorHAnsi"/>
              </w:rPr>
            </w:pPr>
            <w:r w:rsidRPr="00BB786C">
              <w:rPr>
                <w:rFonts w:eastAsiaTheme="minorHAnsi"/>
              </w:rPr>
              <w:t>No external support received</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0A3448F9" w14:textId="5744EF3D" w:rsidR="00B06C47" w:rsidRPr="00AB0C89" w:rsidRDefault="00B06C47" w:rsidP="006B3F20">
            <w:pPr>
              <w:spacing w:before="40" w:after="120"/>
              <w:ind w:left="6" w:right="6"/>
              <w:rPr>
                <w:rFonts w:eastAsiaTheme="minorHAnsi"/>
                <w:highlight w:val="yellow"/>
              </w:rPr>
            </w:pPr>
          </w:p>
        </w:tc>
      </w:tr>
      <w:tr w:rsidR="00B06C47" w:rsidRPr="005C4385" w14:paraId="3C4A4E5D"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3CC02479" w14:textId="77777777" w:rsidR="00B06C47" w:rsidRPr="00A1238F" w:rsidRDefault="00B06C47" w:rsidP="006B3F20">
            <w:pPr>
              <w:spacing w:before="40" w:after="120"/>
              <w:ind w:left="6" w:right="6"/>
              <w:rPr>
                <w:rFonts w:eastAsiaTheme="minorHAnsi"/>
              </w:rPr>
            </w:pPr>
            <w:r w:rsidRPr="00A1238F">
              <w:rPr>
                <w:rFonts w:eastAsiaTheme="minorHAnsi"/>
              </w:rPr>
              <w:t>Independent Expert on protection against violence and discrimination based on sexual orientation and gender identity</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3243FB0B" w14:textId="77777777" w:rsidR="00B06C47" w:rsidRPr="00A1238F" w:rsidRDefault="00B06C47" w:rsidP="006B3F20">
            <w:pPr>
              <w:spacing w:before="40" w:after="120"/>
              <w:ind w:left="6" w:right="6"/>
              <w:rPr>
                <w:rFonts w:eastAsiaTheme="minorHAnsi"/>
                <w:lang w:val="es-ES"/>
              </w:rPr>
            </w:pPr>
            <w:r w:rsidRPr="00A1238F">
              <w:rPr>
                <w:rFonts w:eastAsiaTheme="minorHAnsi"/>
                <w:lang w:val="es-ES"/>
              </w:rPr>
              <w:t>Victor MADRIGAL-BORLOZ</w:t>
            </w:r>
            <w:r w:rsidRPr="00A1238F">
              <w:rPr>
                <w:rFonts w:eastAsiaTheme="minorHAnsi"/>
                <w:lang w:val="es-ES"/>
              </w:rPr>
              <w:br/>
              <w:t>(Costa Rica)</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75029A9A" w14:textId="7B8705F3" w:rsidR="00B06C47" w:rsidRPr="00A1238F" w:rsidRDefault="00B06C47" w:rsidP="006B3F20">
            <w:pPr>
              <w:spacing w:before="40" w:after="120"/>
              <w:ind w:left="6" w:right="6"/>
              <w:rPr>
                <w:rFonts w:eastAsiaTheme="minorHAnsi"/>
              </w:rPr>
            </w:pPr>
            <w:r w:rsidRPr="00A1238F">
              <w:rPr>
                <w:rFonts w:eastAsiaTheme="minorHAnsi"/>
              </w:rPr>
              <w:t xml:space="preserve">Yes, external assistance </w:t>
            </w:r>
            <w:r w:rsidR="00A1238F" w:rsidRPr="00A1238F">
              <w:rPr>
                <w:rFonts w:eastAsiaTheme="minorHAnsi"/>
              </w:rPr>
              <w:t>was</w:t>
            </w:r>
            <w:r w:rsidRPr="00A1238F">
              <w:rPr>
                <w:rFonts w:eastAsiaTheme="minorHAnsi"/>
              </w:rPr>
              <w:t xml:space="preserve"> received from several quarters, namely:</w:t>
            </w:r>
          </w:p>
          <w:p w14:paraId="5B307CF1" w14:textId="7B5A8DC3" w:rsidR="009B1096" w:rsidRPr="00A1238F" w:rsidRDefault="00C357D4" w:rsidP="00C357D4">
            <w:pPr>
              <w:spacing w:before="80" w:after="80"/>
              <w:ind w:left="290" w:right="6" w:hanging="284"/>
              <w:rPr>
                <w:rFonts w:eastAsiaTheme="minorHAnsi"/>
              </w:rPr>
            </w:pPr>
            <w:r w:rsidRPr="00A1238F">
              <w:rPr>
                <w:rFonts w:ascii="Calibri" w:eastAsiaTheme="minorHAnsi" w:hAnsi="Calibri" w:cs="Arial"/>
              </w:rPr>
              <w:t>1.</w:t>
            </w:r>
            <w:r w:rsidRPr="00A1238F">
              <w:rPr>
                <w:rFonts w:ascii="Calibri" w:eastAsiaTheme="minorHAnsi" w:hAnsi="Calibri" w:cs="Arial"/>
              </w:rPr>
              <w:tab/>
            </w:r>
            <w:r w:rsidR="00B06C47" w:rsidRPr="00A1238F">
              <w:rPr>
                <w:rFonts w:eastAsiaTheme="minorHAnsi"/>
              </w:rPr>
              <w:t>Assistance in kind from Human Rights Program at Harvard University School of Law</w:t>
            </w:r>
            <w:r w:rsidR="00B06C47" w:rsidRPr="00A1238F" w:rsidDel="005F6126">
              <w:rPr>
                <w:rFonts w:eastAsiaTheme="minorHAnsi"/>
              </w:rPr>
              <w:t xml:space="preserve"> </w:t>
            </w:r>
            <w:r w:rsidR="00B06C47" w:rsidRPr="00A1238F">
              <w:rPr>
                <w:rFonts w:eastAsiaTheme="minorHAnsi"/>
              </w:rPr>
              <w:t>for multiyear provision of research Assistant and administrative support and office space supported with institutional funds and as part of a program financed by the Arcus Foundation and the Wellspring Philanthropic Fund.</w:t>
            </w:r>
          </w:p>
          <w:p w14:paraId="016A226C" w14:textId="778DB74B" w:rsidR="00B06C47" w:rsidRPr="00A1238F" w:rsidRDefault="00C357D4" w:rsidP="00C357D4">
            <w:pPr>
              <w:spacing w:before="80" w:after="80"/>
              <w:ind w:left="290" w:right="6" w:hanging="284"/>
              <w:rPr>
                <w:rFonts w:eastAsiaTheme="minorHAnsi"/>
              </w:rPr>
            </w:pPr>
            <w:r w:rsidRPr="00A1238F">
              <w:rPr>
                <w:rFonts w:ascii="Calibri" w:eastAsiaTheme="minorHAnsi" w:hAnsi="Calibri" w:cs="Arial"/>
              </w:rPr>
              <w:t>2.</w:t>
            </w:r>
            <w:r w:rsidRPr="00A1238F">
              <w:rPr>
                <w:rFonts w:ascii="Calibri" w:eastAsiaTheme="minorHAnsi" w:hAnsi="Calibri" w:cs="Arial"/>
              </w:rPr>
              <w:tab/>
            </w:r>
            <w:r w:rsidR="00B06C47" w:rsidRPr="00A1238F">
              <w:rPr>
                <w:rFonts w:eastAsiaTheme="minorHAnsi"/>
              </w:rPr>
              <w:t>Earmarked cash assistance of EUR</w:t>
            </w:r>
            <w:r w:rsidR="00A1238F" w:rsidRPr="00A1238F">
              <w:rPr>
                <w:rFonts w:eastAsiaTheme="minorHAnsi"/>
              </w:rPr>
              <w:t>3</w:t>
            </w:r>
            <w:r w:rsidR="00B06C47" w:rsidRPr="00A1238F">
              <w:rPr>
                <w:rFonts w:eastAsiaTheme="minorHAnsi"/>
              </w:rPr>
              <w:t xml:space="preserve">0,000 from </w:t>
            </w:r>
            <w:r w:rsidR="00A1238F" w:rsidRPr="00A1238F">
              <w:rPr>
                <w:rFonts w:eastAsiaTheme="minorHAnsi"/>
              </w:rPr>
              <w:t>Finland</w:t>
            </w:r>
            <w:r w:rsidR="00B06C47" w:rsidRPr="00A1238F">
              <w:rPr>
                <w:rFonts w:eastAsiaTheme="minorHAnsi"/>
              </w:rPr>
              <w:t xml:space="preserve"> for general use by Mandate holder.  </w:t>
            </w:r>
          </w:p>
          <w:p w14:paraId="5FB73F1B" w14:textId="294201D7" w:rsidR="00B06C47" w:rsidRPr="00A1238F" w:rsidRDefault="00C357D4" w:rsidP="00C357D4">
            <w:pPr>
              <w:spacing w:before="80" w:after="80"/>
              <w:ind w:left="290" w:right="6" w:hanging="284"/>
              <w:rPr>
                <w:rFonts w:eastAsiaTheme="minorHAnsi"/>
              </w:rPr>
            </w:pPr>
            <w:r w:rsidRPr="00A1238F">
              <w:rPr>
                <w:rFonts w:ascii="Calibri" w:eastAsiaTheme="minorHAnsi" w:hAnsi="Calibri" w:cs="Arial"/>
              </w:rPr>
              <w:t>3.</w:t>
            </w:r>
            <w:r w:rsidRPr="00A1238F">
              <w:rPr>
                <w:rFonts w:ascii="Calibri" w:eastAsiaTheme="minorHAnsi" w:hAnsi="Calibri" w:cs="Arial"/>
              </w:rPr>
              <w:tab/>
            </w:r>
            <w:r w:rsidR="00B06C47" w:rsidRPr="00A1238F">
              <w:rPr>
                <w:rFonts w:eastAsiaTheme="minorHAnsi"/>
              </w:rPr>
              <w:t>Earmarked cash assistance from France of EUR30,000 for general use by Mandate Holder.</w:t>
            </w:r>
          </w:p>
          <w:p w14:paraId="13FCDFA8" w14:textId="2D0320FE" w:rsidR="00B06C47" w:rsidRPr="00A1238F" w:rsidRDefault="00C357D4" w:rsidP="00C357D4">
            <w:pPr>
              <w:spacing w:before="80" w:after="80"/>
              <w:ind w:left="290" w:right="6" w:hanging="284"/>
              <w:rPr>
                <w:rFonts w:eastAsiaTheme="minorHAnsi"/>
              </w:rPr>
            </w:pPr>
            <w:r w:rsidRPr="00A1238F">
              <w:rPr>
                <w:rFonts w:ascii="Calibri" w:eastAsiaTheme="minorHAnsi" w:hAnsi="Calibri" w:cs="Arial"/>
              </w:rPr>
              <w:t>4.</w:t>
            </w:r>
            <w:r w:rsidRPr="00A1238F">
              <w:rPr>
                <w:rFonts w:ascii="Calibri" w:eastAsiaTheme="minorHAnsi" w:hAnsi="Calibri" w:cs="Arial"/>
              </w:rPr>
              <w:tab/>
            </w:r>
            <w:r w:rsidR="00B06C47" w:rsidRPr="00A1238F">
              <w:rPr>
                <w:rFonts w:eastAsiaTheme="minorHAnsi"/>
              </w:rPr>
              <w:t xml:space="preserve">In kind assistance from International Institute of Race, Equality and Human Rights as part of a program financed by the Global Equality Fund to support through dissemination and promotional </w:t>
            </w:r>
            <w:r w:rsidR="00B06C47" w:rsidRPr="00A1238F">
              <w:rPr>
                <w:rFonts w:eastAsiaTheme="minorHAnsi"/>
              </w:rPr>
              <w:lastRenderedPageBreak/>
              <w:t>activities, logistical support for meetings, interpretation.</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671CDDBC" w14:textId="56CBB51A" w:rsidR="00B06C47" w:rsidRDefault="00B06C47" w:rsidP="006B3F20">
            <w:pPr>
              <w:spacing w:before="40" w:after="120"/>
              <w:ind w:left="6" w:right="6"/>
              <w:rPr>
                <w:rFonts w:eastAsiaTheme="minorHAnsi"/>
              </w:rPr>
            </w:pPr>
            <w:r w:rsidRPr="005265CF">
              <w:rPr>
                <w:rFonts w:eastAsiaTheme="minorHAnsi"/>
              </w:rPr>
              <w:lastRenderedPageBreak/>
              <w:t xml:space="preserve">Received US$ </w:t>
            </w:r>
            <w:r w:rsidR="005265CF" w:rsidRPr="005265CF">
              <w:rPr>
                <w:rFonts w:eastAsiaTheme="minorHAnsi"/>
              </w:rPr>
              <w:t>31,531.53 from Finland</w:t>
            </w:r>
            <w:r w:rsidR="00714EF7">
              <w:rPr>
                <w:rFonts w:eastAsiaTheme="minorHAnsi"/>
              </w:rPr>
              <w:t>,</w:t>
            </w:r>
          </w:p>
          <w:p w14:paraId="5FEF9B2F" w14:textId="48A728D9" w:rsidR="00714EF7" w:rsidRDefault="00714EF7" w:rsidP="006B3F20">
            <w:pPr>
              <w:spacing w:before="40" w:after="120"/>
              <w:ind w:left="6" w:right="6"/>
              <w:rPr>
                <w:rFonts w:eastAsiaTheme="minorHAnsi"/>
              </w:rPr>
            </w:pPr>
            <w:r>
              <w:rPr>
                <w:rFonts w:eastAsiaTheme="minorHAnsi"/>
              </w:rPr>
              <w:t>US$29,069.77 from France</w:t>
            </w:r>
          </w:p>
          <w:p w14:paraId="4FD6E339" w14:textId="1027F502" w:rsidR="007475CB" w:rsidRPr="005265CF" w:rsidRDefault="007475CB" w:rsidP="006B3F20">
            <w:pPr>
              <w:spacing w:before="40" w:after="120"/>
              <w:ind w:left="6" w:right="6"/>
              <w:rPr>
                <w:rFonts w:eastAsiaTheme="minorHAnsi"/>
              </w:rPr>
            </w:pPr>
            <w:r>
              <w:rPr>
                <w:rFonts w:eastAsiaTheme="minorHAnsi"/>
              </w:rPr>
              <w:t>US$31,982.94 from Spain</w:t>
            </w:r>
          </w:p>
          <w:p w14:paraId="59736DDB" w14:textId="77777777" w:rsidR="00B06C47" w:rsidRPr="007D1939" w:rsidRDefault="00B06C47" w:rsidP="00DD2ECE">
            <w:pPr>
              <w:spacing w:before="40" w:after="120"/>
              <w:ind w:left="57" w:right="57"/>
              <w:jc w:val="center"/>
              <w:rPr>
                <w:rFonts w:eastAsiaTheme="minorHAnsi"/>
                <w:highlight w:val="yellow"/>
              </w:rPr>
            </w:pPr>
          </w:p>
        </w:tc>
      </w:tr>
      <w:tr w:rsidR="00B06C47" w:rsidRPr="005C4385" w14:paraId="38CCF1FE"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09AD1D88" w14:textId="77777777" w:rsidR="00B06C47" w:rsidRPr="008D6106" w:rsidRDefault="00B06C47" w:rsidP="006B3F20">
            <w:pPr>
              <w:spacing w:before="40" w:after="120"/>
              <w:ind w:left="6" w:right="6"/>
              <w:rPr>
                <w:rFonts w:eastAsiaTheme="minorHAnsi"/>
              </w:rPr>
            </w:pPr>
            <w:r w:rsidRPr="008D6106">
              <w:rPr>
                <w:rFonts w:eastAsiaTheme="minorHAnsi"/>
              </w:rPr>
              <w:t>Special Rapporteur on contemporary forms of slavery, including its causes and its consequences.</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5152926B" w14:textId="77777777" w:rsidR="00B06C47" w:rsidRPr="008D6106" w:rsidRDefault="00B06C47" w:rsidP="006B3F20">
            <w:pPr>
              <w:spacing w:before="40" w:after="120"/>
              <w:ind w:left="6" w:right="6"/>
              <w:rPr>
                <w:rFonts w:eastAsiaTheme="minorHAnsi"/>
              </w:rPr>
            </w:pPr>
            <w:proofErr w:type="spellStart"/>
            <w:r w:rsidRPr="008D6106">
              <w:rPr>
                <w:rFonts w:eastAsiaTheme="minorHAnsi"/>
              </w:rPr>
              <w:t>Tomoya</w:t>
            </w:r>
            <w:proofErr w:type="spellEnd"/>
            <w:r w:rsidRPr="008D6106">
              <w:rPr>
                <w:rFonts w:eastAsiaTheme="minorHAnsi"/>
              </w:rPr>
              <w:t xml:space="preserve"> OBOKATA (Japan)</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67C7EC8F" w14:textId="77777777" w:rsidR="00B06C47" w:rsidRPr="008D6106" w:rsidRDefault="00B06C47" w:rsidP="006B3F20">
            <w:pPr>
              <w:spacing w:before="40" w:after="120"/>
              <w:ind w:left="6" w:right="6"/>
              <w:rPr>
                <w:rFonts w:eastAsiaTheme="minorHAnsi"/>
              </w:rPr>
            </w:pPr>
            <w:r w:rsidRPr="008D6106">
              <w:rPr>
                <w:rFonts w:eastAsiaTheme="minorHAnsi"/>
              </w:rPr>
              <w:t>No external support received</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7BCB140B" w14:textId="55D4942A" w:rsidR="00B06C47" w:rsidRPr="00AB0C89" w:rsidRDefault="00B06C47" w:rsidP="006B3F20">
            <w:pPr>
              <w:spacing w:before="40" w:after="120"/>
              <w:ind w:left="6" w:right="6"/>
              <w:rPr>
                <w:rFonts w:eastAsiaTheme="minorHAnsi"/>
                <w:highlight w:val="yellow"/>
              </w:rPr>
            </w:pPr>
          </w:p>
        </w:tc>
      </w:tr>
      <w:tr w:rsidR="00B06C47" w:rsidRPr="005C4385" w14:paraId="7CF820BF"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296C6AD3" w14:textId="77777777" w:rsidR="00B06C47" w:rsidRPr="0084035B" w:rsidRDefault="00B06C47" w:rsidP="006B3F20">
            <w:pPr>
              <w:spacing w:before="40" w:after="120"/>
              <w:ind w:left="6" w:right="6"/>
              <w:rPr>
                <w:rFonts w:eastAsiaTheme="minorHAnsi"/>
              </w:rPr>
            </w:pPr>
            <w:r w:rsidRPr="0084035B">
              <w:rPr>
                <w:rFonts w:eastAsiaTheme="minorHAnsi"/>
                <w:lang w:eastAsia="en-GB"/>
              </w:rPr>
              <w:t>Special Rapporteur on the promotion and protection of human rights and fundamental freedoms while countering terrorism</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3A75A593" w14:textId="31746210" w:rsidR="00B06C47" w:rsidRPr="0084035B" w:rsidRDefault="00B06C47" w:rsidP="006B3F20">
            <w:pPr>
              <w:spacing w:before="40" w:after="120"/>
              <w:ind w:left="6" w:right="6"/>
              <w:rPr>
                <w:rFonts w:eastAsiaTheme="minorHAnsi"/>
              </w:rPr>
            </w:pPr>
            <w:proofErr w:type="spellStart"/>
            <w:r w:rsidRPr="0084035B">
              <w:rPr>
                <w:rFonts w:eastAsiaTheme="minorHAnsi"/>
              </w:rPr>
              <w:t>Fionnuala</w:t>
            </w:r>
            <w:proofErr w:type="spellEnd"/>
            <w:r w:rsidRPr="0084035B">
              <w:rPr>
                <w:rFonts w:eastAsiaTheme="minorHAnsi"/>
              </w:rPr>
              <w:t xml:space="preserve"> Ni AOLAIN</w:t>
            </w:r>
            <w:r w:rsidR="004C1CAD" w:rsidRPr="0084035B">
              <w:rPr>
                <w:rFonts w:eastAsiaTheme="minorHAnsi"/>
              </w:rPr>
              <w:t xml:space="preserve"> </w:t>
            </w:r>
            <w:r w:rsidRPr="0084035B">
              <w:rPr>
                <w:rFonts w:eastAsiaTheme="minorHAnsi"/>
              </w:rPr>
              <w:t>(Ireland)</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3184A1FD" w14:textId="77777777" w:rsidR="0084035B" w:rsidRPr="0084035B" w:rsidRDefault="00B06C47" w:rsidP="006B3F20">
            <w:pPr>
              <w:spacing w:before="40" w:after="120"/>
              <w:ind w:left="6" w:right="6"/>
              <w:rPr>
                <w:rFonts w:eastAsiaTheme="minorHAnsi"/>
              </w:rPr>
            </w:pPr>
            <w:r w:rsidRPr="0084035B">
              <w:rPr>
                <w:rFonts w:eastAsiaTheme="minorHAnsi"/>
              </w:rPr>
              <w:t xml:space="preserve">Yes, </w:t>
            </w:r>
            <w:r w:rsidR="00753AC1" w:rsidRPr="0084035B">
              <w:rPr>
                <w:rFonts w:eastAsiaTheme="minorHAnsi"/>
              </w:rPr>
              <w:t>external support received from the following:</w:t>
            </w:r>
          </w:p>
          <w:p w14:paraId="066F4020" w14:textId="2575E4F3" w:rsidR="00B06C47" w:rsidRPr="0084035B" w:rsidRDefault="00B06C47" w:rsidP="0084035B">
            <w:pPr>
              <w:pStyle w:val="ListParagraph"/>
              <w:numPr>
                <w:ilvl w:val="0"/>
                <w:numId w:val="28"/>
              </w:numPr>
              <w:spacing w:before="40" w:after="120"/>
              <w:ind w:right="6"/>
              <w:rPr>
                <w:rFonts w:ascii="Times New Roman" w:eastAsiaTheme="minorHAnsi" w:hAnsi="Times New Roman" w:cs="Times New Roman"/>
                <w:sz w:val="20"/>
                <w:szCs w:val="20"/>
                <w:lang w:eastAsia="en-GB"/>
              </w:rPr>
            </w:pPr>
            <w:r w:rsidRPr="0084035B">
              <w:rPr>
                <w:rFonts w:ascii="Times New Roman" w:eastAsiaTheme="minorHAnsi" w:hAnsi="Times New Roman" w:cs="Times New Roman"/>
                <w:sz w:val="20"/>
                <w:szCs w:val="20"/>
                <w:lang w:eastAsia="en-GB"/>
              </w:rPr>
              <w:t xml:space="preserve">contribution in kind and cash of US$ </w:t>
            </w:r>
            <w:r w:rsidR="00753AC1" w:rsidRPr="0084035B">
              <w:rPr>
                <w:rFonts w:ascii="Times New Roman" w:eastAsiaTheme="minorHAnsi" w:hAnsi="Times New Roman" w:cs="Times New Roman"/>
                <w:sz w:val="20"/>
                <w:szCs w:val="20"/>
                <w:lang w:eastAsia="en-GB"/>
              </w:rPr>
              <w:t>266,081.69</w:t>
            </w:r>
            <w:r w:rsidRPr="0084035B">
              <w:rPr>
                <w:rFonts w:ascii="Times New Roman" w:eastAsiaTheme="minorHAnsi" w:hAnsi="Times New Roman" w:cs="Times New Roman"/>
                <w:sz w:val="20"/>
                <w:szCs w:val="20"/>
                <w:lang w:eastAsia="en-GB"/>
              </w:rPr>
              <w:t xml:space="preserve"> received from University of Minnesota Law School and University of Minnesota Human Rights Centre for general use by the mandate holder, for research assistants, for events and provision of office space on a regular basis. </w:t>
            </w:r>
          </w:p>
          <w:p w14:paraId="4E5DD5EA" w14:textId="7CF15C3C" w:rsidR="00B06C47" w:rsidRPr="0084035B" w:rsidRDefault="0084035B" w:rsidP="0084035B">
            <w:pPr>
              <w:pStyle w:val="ListParagraph"/>
              <w:numPr>
                <w:ilvl w:val="0"/>
                <w:numId w:val="28"/>
              </w:numPr>
              <w:spacing w:before="40" w:after="120"/>
              <w:ind w:right="6"/>
              <w:rPr>
                <w:rFonts w:eastAsiaTheme="minorHAnsi"/>
              </w:rPr>
            </w:pPr>
            <w:r w:rsidRPr="0084035B">
              <w:rPr>
                <w:rFonts w:ascii="Times New Roman" w:eastAsiaTheme="minorHAnsi" w:hAnsi="Times New Roman" w:cs="Times New Roman"/>
                <w:sz w:val="20"/>
                <w:szCs w:val="20"/>
                <w:lang w:eastAsia="en-GB"/>
              </w:rPr>
              <w:t xml:space="preserve">US$207,595 from government of Germany towards a multi-year </w:t>
            </w:r>
            <w:r w:rsidR="009F05E3" w:rsidRPr="0084035B">
              <w:rPr>
                <w:rFonts w:ascii="Times New Roman" w:eastAsiaTheme="minorHAnsi" w:hAnsi="Times New Roman" w:cs="Times New Roman"/>
                <w:sz w:val="20"/>
                <w:szCs w:val="20"/>
                <w:lang w:eastAsia="en-GB"/>
              </w:rPr>
              <w:t>earmarked event/ process</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00E43FDD" w14:textId="421D6AE9" w:rsidR="00B06C47" w:rsidRPr="0055709B" w:rsidRDefault="00B06C47" w:rsidP="006B3F20">
            <w:pPr>
              <w:spacing w:before="40" w:after="120"/>
              <w:ind w:left="6" w:right="6"/>
              <w:rPr>
                <w:rFonts w:eastAsiaTheme="minorHAnsi"/>
              </w:rPr>
            </w:pPr>
            <w:r w:rsidRPr="0055709B">
              <w:rPr>
                <w:rFonts w:eastAsiaTheme="minorHAnsi"/>
              </w:rPr>
              <w:t xml:space="preserve">Received US$ </w:t>
            </w:r>
            <w:r w:rsidR="0055709B" w:rsidRPr="0055709B">
              <w:rPr>
                <w:rFonts w:eastAsiaTheme="minorHAnsi"/>
              </w:rPr>
              <w:t>31,982.94 from Spain</w:t>
            </w:r>
            <w:r w:rsidRPr="0055709B">
              <w:rPr>
                <w:rFonts w:eastAsiaTheme="minorHAnsi"/>
              </w:rPr>
              <w:t xml:space="preserve"> </w:t>
            </w:r>
          </w:p>
          <w:p w14:paraId="4F72AA32" w14:textId="31A413AC" w:rsidR="00B06C47" w:rsidRPr="00AB0C89" w:rsidRDefault="00B06C47" w:rsidP="006B3F20">
            <w:pPr>
              <w:spacing w:before="40" w:after="120"/>
              <w:ind w:left="6" w:right="6"/>
              <w:rPr>
                <w:rFonts w:eastAsiaTheme="minorHAnsi"/>
                <w:highlight w:val="yellow"/>
              </w:rPr>
            </w:pPr>
            <w:r w:rsidRPr="00947E0F">
              <w:rPr>
                <w:rFonts w:eastAsiaTheme="minorHAnsi"/>
              </w:rPr>
              <w:t>US$</w:t>
            </w:r>
            <w:r w:rsidR="00947E0F" w:rsidRPr="00947E0F">
              <w:rPr>
                <w:rFonts w:eastAsiaTheme="minorHAnsi"/>
              </w:rPr>
              <w:t>50,009.32</w:t>
            </w:r>
            <w:r w:rsidRPr="00947E0F">
              <w:rPr>
                <w:rFonts w:eastAsiaTheme="minorHAnsi"/>
              </w:rPr>
              <w:t xml:space="preserve"> from Switzerland</w:t>
            </w:r>
          </w:p>
        </w:tc>
      </w:tr>
      <w:tr w:rsidR="00B06C47" w:rsidRPr="003470D0" w14:paraId="54BDC44C"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560D29DC" w14:textId="77777777" w:rsidR="00B06C47" w:rsidRPr="007D1939" w:rsidRDefault="00B06C47" w:rsidP="006B3F20">
            <w:pPr>
              <w:spacing w:before="40" w:after="120"/>
              <w:ind w:left="6" w:right="6"/>
              <w:rPr>
                <w:rFonts w:eastAsiaTheme="minorHAnsi"/>
                <w:highlight w:val="yellow"/>
              </w:rPr>
            </w:pPr>
            <w:r w:rsidRPr="009C472B">
              <w:rPr>
                <w:rFonts w:eastAsiaTheme="minorHAnsi"/>
              </w:rPr>
              <w:t>Special Rapporteur on torture and other cruel, inhuman or degrading treatment or punishment</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67877400" w14:textId="77777777" w:rsidR="009C472B" w:rsidRPr="009C472B" w:rsidRDefault="009C472B" w:rsidP="009C472B">
            <w:pPr>
              <w:spacing w:before="40" w:after="120"/>
              <w:ind w:left="6" w:right="6"/>
              <w:rPr>
                <w:rFonts w:eastAsiaTheme="minorHAnsi"/>
              </w:rPr>
            </w:pPr>
            <w:r w:rsidRPr="009C472B">
              <w:rPr>
                <w:rFonts w:eastAsiaTheme="minorHAnsi"/>
              </w:rPr>
              <w:t>Alice Jill EDWARDS</w:t>
            </w:r>
          </w:p>
          <w:p w14:paraId="2715E103" w14:textId="527A2361" w:rsidR="00B06C47" w:rsidRPr="007D1939" w:rsidRDefault="009C472B" w:rsidP="009C472B">
            <w:pPr>
              <w:spacing w:before="40" w:after="120"/>
              <w:ind w:left="6" w:right="6"/>
              <w:rPr>
                <w:rFonts w:eastAsiaTheme="minorHAnsi"/>
                <w:highlight w:val="yellow"/>
              </w:rPr>
            </w:pPr>
            <w:r w:rsidRPr="009C472B">
              <w:rPr>
                <w:rFonts w:eastAsiaTheme="minorHAnsi"/>
              </w:rPr>
              <w:t>(Australia)</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0D6600A4" w14:textId="1992D2C6" w:rsidR="00B06C47" w:rsidRPr="00955695" w:rsidRDefault="00B06C47" w:rsidP="006B3F20">
            <w:pPr>
              <w:spacing w:before="40" w:after="120"/>
              <w:ind w:left="6" w:right="6"/>
              <w:rPr>
                <w:rFonts w:eastAsiaTheme="minorHAnsi"/>
                <w:highlight w:val="yellow"/>
              </w:rPr>
            </w:pPr>
            <w:r w:rsidRPr="009C472B">
              <w:rPr>
                <w:rFonts w:eastAsiaTheme="minorHAnsi"/>
              </w:rPr>
              <w:t>No external support received</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1D33512C" w14:textId="77777777" w:rsidR="00B06C47" w:rsidRPr="00AB0C89" w:rsidRDefault="00B06C47" w:rsidP="00DD2ECE">
            <w:pPr>
              <w:spacing w:before="40" w:after="120"/>
              <w:ind w:left="57" w:right="57"/>
              <w:jc w:val="center"/>
              <w:rPr>
                <w:rFonts w:eastAsiaTheme="minorHAnsi"/>
                <w:highlight w:val="yellow"/>
              </w:rPr>
            </w:pPr>
          </w:p>
        </w:tc>
      </w:tr>
      <w:tr w:rsidR="00B06C47" w:rsidRPr="003470D0" w14:paraId="48E357F4"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0F20841C" w14:textId="77777777" w:rsidR="00B06C47" w:rsidRPr="003F72F4" w:rsidRDefault="00B06C47" w:rsidP="006B3F20">
            <w:pPr>
              <w:spacing w:before="40" w:after="120"/>
              <w:ind w:left="6" w:right="6"/>
              <w:rPr>
                <w:rFonts w:eastAsiaTheme="minorHAnsi"/>
              </w:rPr>
            </w:pPr>
            <w:r w:rsidRPr="003F72F4">
              <w:rPr>
                <w:rFonts w:eastAsiaTheme="minorHAnsi"/>
              </w:rPr>
              <w:t>Special Rapporteur on the implications for human rights of the environmentally sound management and disposal of hazardous substances and wastes</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6D78DA3F" w14:textId="77777777" w:rsidR="00B06C47" w:rsidRPr="003F72F4" w:rsidRDefault="00B06C47" w:rsidP="006B3F20">
            <w:pPr>
              <w:spacing w:before="40" w:after="120"/>
              <w:ind w:left="6" w:right="6"/>
              <w:rPr>
                <w:rFonts w:eastAsiaTheme="minorHAnsi"/>
              </w:rPr>
            </w:pPr>
            <w:r w:rsidRPr="003F72F4">
              <w:rPr>
                <w:rFonts w:eastAsiaTheme="minorHAnsi"/>
              </w:rPr>
              <w:t>Marcos A. ORELLANA</w:t>
            </w:r>
          </w:p>
          <w:p w14:paraId="505985F1" w14:textId="77777777" w:rsidR="00B06C47" w:rsidRPr="003F72F4" w:rsidRDefault="00B06C47" w:rsidP="006B3F20">
            <w:pPr>
              <w:spacing w:before="40" w:after="120"/>
              <w:ind w:left="6" w:right="6"/>
              <w:rPr>
                <w:rFonts w:eastAsiaTheme="minorHAnsi"/>
              </w:rPr>
            </w:pPr>
            <w:r w:rsidRPr="003F72F4">
              <w:rPr>
                <w:rFonts w:eastAsiaTheme="minorHAnsi"/>
              </w:rPr>
              <w:t>(Chile)</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6DF4A039" w14:textId="77777777" w:rsidR="00B06C47" w:rsidRPr="003F72F4" w:rsidRDefault="00B06C47" w:rsidP="006B3F20">
            <w:pPr>
              <w:spacing w:before="40" w:after="120"/>
              <w:ind w:left="6" w:right="6"/>
              <w:rPr>
                <w:rFonts w:eastAsiaTheme="minorHAnsi"/>
              </w:rPr>
            </w:pPr>
            <w:r w:rsidRPr="003F72F4">
              <w:rPr>
                <w:rFonts w:eastAsiaTheme="minorHAnsi"/>
              </w:rPr>
              <w:t>Yes</w:t>
            </w:r>
            <w:r w:rsidR="004C1CAD" w:rsidRPr="003F72F4">
              <w:rPr>
                <w:rFonts w:eastAsiaTheme="minorHAnsi"/>
              </w:rPr>
              <w:t>,</w:t>
            </w:r>
            <w:r w:rsidRPr="003F72F4">
              <w:rPr>
                <w:rFonts w:eastAsiaTheme="minorHAnsi"/>
              </w:rPr>
              <w:t xml:space="preserve"> external support received from </w:t>
            </w:r>
            <w:r w:rsidR="003F72F4" w:rsidRPr="003F72F4">
              <w:rPr>
                <w:rFonts w:eastAsiaTheme="minorHAnsi"/>
              </w:rPr>
              <w:t>the following:</w:t>
            </w:r>
          </w:p>
          <w:p w14:paraId="1E04381D" w14:textId="77777777" w:rsidR="003F72F4" w:rsidRPr="003F72F4" w:rsidRDefault="003F72F4" w:rsidP="003F72F4">
            <w:pPr>
              <w:pStyle w:val="ListParagraph"/>
              <w:numPr>
                <w:ilvl w:val="0"/>
                <w:numId w:val="23"/>
              </w:numPr>
              <w:spacing w:before="40" w:after="120"/>
              <w:ind w:right="6"/>
              <w:rPr>
                <w:rFonts w:ascii="Times New Roman" w:eastAsiaTheme="minorHAnsi" w:hAnsi="Times New Roman" w:cs="Times New Roman"/>
                <w:sz w:val="20"/>
                <w:szCs w:val="20"/>
              </w:rPr>
            </w:pPr>
            <w:r w:rsidRPr="003F72F4">
              <w:rPr>
                <w:rFonts w:ascii="Times New Roman" w:eastAsiaTheme="minorHAnsi" w:hAnsi="Times New Roman" w:cs="Times New Roman"/>
                <w:sz w:val="20"/>
                <w:szCs w:val="20"/>
              </w:rPr>
              <w:t>American University Washington College of Law on a continuous/ regular basis for research assistants and office space/ admin support.</w:t>
            </w:r>
          </w:p>
          <w:p w14:paraId="15744D7D" w14:textId="2EAC7162" w:rsidR="003F72F4" w:rsidRPr="003F72F4" w:rsidRDefault="003F72F4" w:rsidP="003F72F4">
            <w:pPr>
              <w:pStyle w:val="ListParagraph"/>
              <w:numPr>
                <w:ilvl w:val="0"/>
                <w:numId w:val="23"/>
              </w:numPr>
              <w:spacing w:before="40" w:after="120"/>
              <w:ind w:right="6"/>
              <w:rPr>
                <w:rFonts w:eastAsiaTheme="minorHAnsi"/>
              </w:rPr>
            </w:pPr>
            <w:r w:rsidRPr="003F72F4">
              <w:rPr>
                <w:rFonts w:ascii="Times New Roman" w:eastAsiaTheme="minorHAnsi" w:hAnsi="Times New Roman" w:cs="Times New Roman"/>
                <w:sz w:val="20"/>
                <w:szCs w:val="20"/>
              </w:rPr>
              <w:t>US$25,000 from</w:t>
            </w:r>
            <w:r w:rsidRPr="003F72F4">
              <w:rPr>
                <w:rFonts w:ascii="Times New Roman" w:hAnsi="Times New Roman" w:cs="Times New Roman"/>
                <w:sz w:val="20"/>
                <w:szCs w:val="20"/>
              </w:rPr>
              <w:t xml:space="preserve"> </w:t>
            </w:r>
            <w:proofErr w:type="spellStart"/>
            <w:r w:rsidRPr="003F72F4">
              <w:rPr>
                <w:rFonts w:ascii="Times New Roman" w:eastAsiaTheme="minorHAnsi" w:hAnsi="Times New Roman" w:cs="Times New Roman"/>
                <w:sz w:val="20"/>
                <w:szCs w:val="20"/>
              </w:rPr>
              <w:t>Zegar</w:t>
            </w:r>
            <w:proofErr w:type="spellEnd"/>
            <w:r w:rsidRPr="003F72F4">
              <w:rPr>
                <w:rFonts w:ascii="Times New Roman" w:eastAsiaTheme="minorHAnsi" w:hAnsi="Times New Roman" w:cs="Times New Roman"/>
                <w:sz w:val="20"/>
                <w:szCs w:val="20"/>
              </w:rPr>
              <w:t xml:space="preserve"> Family Foundation as one-off support to mandate.</w:t>
            </w:r>
            <w:r w:rsidRPr="003F72F4">
              <w:rPr>
                <w:rFonts w:eastAsiaTheme="minorHAnsi"/>
              </w:rPr>
              <w:t xml:space="preserve">  </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29CD6D35" w14:textId="77777777" w:rsidR="00B06C47" w:rsidRPr="007D1939" w:rsidDel="00F079F8" w:rsidRDefault="00B06C47" w:rsidP="00DD2ECE">
            <w:pPr>
              <w:spacing w:before="40" w:after="120"/>
              <w:ind w:left="57" w:right="57"/>
              <w:jc w:val="center"/>
              <w:rPr>
                <w:rFonts w:eastAsiaTheme="minorHAnsi"/>
                <w:highlight w:val="yellow"/>
              </w:rPr>
            </w:pPr>
          </w:p>
        </w:tc>
      </w:tr>
      <w:tr w:rsidR="00B06C47" w:rsidRPr="005C4385" w14:paraId="5525E6BF"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54B21357" w14:textId="77777777" w:rsidR="00B06C47" w:rsidRPr="0053022D" w:rsidRDefault="00B06C47" w:rsidP="006B3F20">
            <w:pPr>
              <w:spacing w:before="40" w:after="120"/>
              <w:ind w:left="6" w:right="6"/>
              <w:rPr>
                <w:rFonts w:eastAsiaTheme="minorHAnsi"/>
              </w:rPr>
            </w:pPr>
            <w:r w:rsidRPr="0053022D">
              <w:rPr>
                <w:rFonts w:eastAsiaTheme="minorHAnsi"/>
              </w:rPr>
              <w:t>Special Rapporteur on trafficking in persons, especially women and children</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724E2F38" w14:textId="472A12C7" w:rsidR="00B06C47" w:rsidRPr="0053022D" w:rsidRDefault="00B06C47" w:rsidP="006B3F20">
            <w:pPr>
              <w:spacing w:before="40" w:after="120"/>
              <w:ind w:left="6" w:right="6"/>
              <w:rPr>
                <w:rFonts w:eastAsiaTheme="minorHAnsi"/>
              </w:rPr>
            </w:pPr>
            <w:proofErr w:type="spellStart"/>
            <w:r w:rsidRPr="0053022D">
              <w:rPr>
                <w:rFonts w:eastAsiaTheme="minorHAnsi"/>
              </w:rPr>
              <w:t>Siobhán</w:t>
            </w:r>
            <w:proofErr w:type="spellEnd"/>
            <w:r w:rsidRPr="0053022D">
              <w:rPr>
                <w:rFonts w:eastAsiaTheme="minorHAnsi"/>
              </w:rPr>
              <w:t xml:space="preserve"> MULLALLY</w:t>
            </w:r>
            <w:r w:rsidR="004C1CAD" w:rsidRPr="0053022D">
              <w:rPr>
                <w:rFonts w:eastAsiaTheme="minorHAnsi"/>
              </w:rPr>
              <w:t xml:space="preserve"> </w:t>
            </w:r>
            <w:r w:rsidRPr="0053022D">
              <w:rPr>
                <w:rFonts w:eastAsiaTheme="minorHAnsi"/>
              </w:rPr>
              <w:t>(Ireland)</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2A6A0EA1" w14:textId="535A964E" w:rsidR="00821F8C" w:rsidRPr="0053022D" w:rsidRDefault="00B06C47" w:rsidP="006B3F20">
            <w:pPr>
              <w:spacing w:before="40" w:after="120"/>
              <w:ind w:left="6" w:right="6"/>
              <w:rPr>
                <w:rFonts w:eastAsiaTheme="minorHAnsi"/>
              </w:rPr>
            </w:pPr>
            <w:r w:rsidRPr="0053022D">
              <w:rPr>
                <w:rFonts w:eastAsiaTheme="minorHAnsi"/>
              </w:rPr>
              <w:t xml:space="preserve">Yes, external support in kind received from National University of Ireland Galway for </w:t>
            </w:r>
            <w:r w:rsidR="00821F8C" w:rsidRPr="0053022D">
              <w:rPr>
                <w:rFonts w:eastAsiaTheme="minorHAnsi"/>
              </w:rPr>
              <w:t>general use by the Mandate Holder</w:t>
            </w:r>
            <w:r w:rsidRPr="0053022D">
              <w:rPr>
                <w:rFonts w:eastAsiaTheme="minorHAnsi"/>
              </w:rPr>
              <w:t>.</w:t>
            </w:r>
            <w:r w:rsidR="00821F8C" w:rsidRPr="0053022D">
              <w:rPr>
                <w:rFonts w:eastAsiaTheme="minorHAnsi"/>
              </w:rPr>
              <w:t xml:space="preserve"> Other external assistances received are as follows:</w:t>
            </w:r>
          </w:p>
          <w:p w14:paraId="00D73342" w14:textId="2CDF81BE" w:rsidR="00821F8C" w:rsidRPr="0053022D" w:rsidRDefault="00821F8C" w:rsidP="00821F8C">
            <w:pPr>
              <w:pStyle w:val="ListParagraph"/>
              <w:numPr>
                <w:ilvl w:val="0"/>
                <w:numId w:val="31"/>
              </w:numPr>
              <w:spacing w:before="40" w:after="120"/>
              <w:ind w:right="6"/>
              <w:rPr>
                <w:rFonts w:ascii="Times New Roman" w:eastAsiaTheme="minorHAnsi" w:hAnsi="Times New Roman" w:cs="Times New Roman"/>
                <w:sz w:val="20"/>
                <w:szCs w:val="20"/>
              </w:rPr>
            </w:pPr>
            <w:r w:rsidRPr="0053022D">
              <w:rPr>
                <w:rFonts w:ascii="Times New Roman" w:eastAsiaTheme="minorHAnsi" w:hAnsi="Times New Roman" w:cs="Times New Roman"/>
                <w:sz w:val="20"/>
                <w:szCs w:val="20"/>
              </w:rPr>
              <w:t xml:space="preserve">In kind from Duke University International Human Rights Clinic with provision for research </w:t>
            </w:r>
            <w:r w:rsidR="0053022D" w:rsidRPr="0053022D">
              <w:rPr>
                <w:rFonts w:ascii="Times New Roman" w:eastAsiaTheme="minorHAnsi" w:hAnsi="Times New Roman" w:cs="Times New Roman"/>
                <w:sz w:val="20"/>
                <w:szCs w:val="20"/>
              </w:rPr>
              <w:t>assistants.</w:t>
            </w:r>
          </w:p>
          <w:p w14:paraId="18AB5334" w14:textId="36A5F97B" w:rsidR="0053022D" w:rsidRPr="0053022D" w:rsidRDefault="0053022D" w:rsidP="00821F8C">
            <w:pPr>
              <w:pStyle w:val="ListParagraph"/>
              <w:numPr>
                <w:ilvl w:val="0"/>
                <w:numId w:val="31"/>
              </w:numPr>
              <w:spacing w:before="40" w:after="120"/>
              <w:ind w:right="6"/>
              <w:rPr>
                <w:rFonts w:ascii="Times New Roman" w:eastAsiaTheme="minorHAnsi" w:hAnsi="Times New Roman" w:cs="Times New Roman"/>
                <w:sz w:val="20"/>
                <w:szCs w:val="20"/>
              </w:rPr>
            </w:pPr>
            <w:r w:rsidRPr="0053022D">
              <w:rPr>
                <w:rFonts w:ascii="Times New Roman" w:eastAsiaTheme="minorHAnsi" w:hAnsi="Times New Roman" w:cs="Times New Roman"/>
                <w:sz w:val="20"/>
                <w:szCs w:val="20"/>
              </w:rPr>
              <w:t xml:space="preserve">In kind from </w:t>
            </w:r>
            <w:r w:rsidR="00821F8C" w:rsidRPr="0053022D">
              <w:rPr>
                <w:rFonts w:ascii="Times New Roman" w:eastAsiaTheme="minorHAnsi" w:hAnsi="Times New Roman" w:cs="Times New Roman"/>
                <w:sz w:val="20"/>
                <w:szCs w:val="20"/>
              </w:rPr>
              <w:t xml:space="preserve">Sciences Po Paris, </w:t>
            </w:r>
            <w:proofErr w:type="spellStart"/>
            <w:r w:rsidR="00821F8C" w:rsidRPr="0053022D">
              <w:rPr>
                <w:rFonts w:ascii="Times New Roman" w:eastAsiaTheme="minorHAnsi" w:hAnsi="Times New Roman" w:cs="Times New Roman"/>
                <w:sz w:val="20"/>
                <w:szCs w:val="20"/>
              </w:rPr>
              <w:t>Faculté</w:t>
            </w:r>
            <w:proofErr w:type="spellEnd"/>
            <w:r w:rsidR="00821F8C" w:rsidRPr="0053022D">
              <w:rPr>
                <w:rFonts w:ascii="Times New Roman" w:eastAsiaTheme="minorHAnsi" w:hAnsi="Times New Roman" w:cs="Times New Roman"/>
                <w:sz w:val="20"/>
                <w:szCs w:val="20"/>
              </w:rPr>
              <w:t xml:space="preserve"> de Droit, clinic students</w:t>
            </w:r>
            <w:r>
              <w:rPr>
                <w:rFonts w:ascii="Times New Roman" w:eastAsiaTheme="minorHAnsi" w:hAnsi="Times New Roman" w:cs="Times New Roman"/>
                <w:sz w:val="20"/>
                <w:szCs w:val="20"/>
              </w:rPr>
              <w:t xml:space="preserve"> </w:t>
            </w:r>
            <w:r w:rsidRPr="0053022D">
              <w:rPr>
                <w:rFonts w:ascii="Times New Roman" w:eastAsiaTheme="minorHAnsi" w:hAnsi="Times New Roman" w:cs="Times New Roman"/>
                <w:sz w:val="20"/>
                <w:szCs w:val="20"/>
              </w:rPr>
              <w:t xml:space="preserve">towards </w:t>
            </w:r>
            <w:r w:rsidR="00E00581">
              <w:rPr>
                <w:rFonts w:ascii="Times New Roman" w:eastAsiaTheme="minorHAnsi" w:hAnsi="Times New Roman" w:cs="Times New Roman"/>
                <w:sz w:val="20"/>
                <w:szCs w:val="20"/>
              </w:rPr>
              <w:t>r</w:t>
            </w:r>
            <w:r w:rsidRPr="0053022D">
              <w:rPr>
                <w:rFonts w:ascii="Times New Roman" w:eastAsiaTheme="minorHAnsi" w:hAnsi="Times New Roman" w:cs="Times New Roman"/>
                <w:sz w:val="20"/>
                <w:szCs w:val="20"/>
              </w:rPr>
              <w:t xml:space="preserve">esearch assistance for GA report on Climate Change. </w:t>
            </w:r>
          </w:p>
          <w:p w14:paraId="7A9B1B1F" w14:textId="07348BA2" w:rsidR="0053022D" w:rsidRPr="0053022D" w:rsidRDefault="0053022D" w:rsidP="00821F8C">
            <w:pPr>
              <w:pStyle w:val="ListParagraph"/>
              <w:numPr>
                <w:ilvl w:val="0"/>
                <w:numId w:val="31"/>
              </w:numPr>
              <w:spacing w:before="40" w:after="120"/>
              <w:ind w:right="6"/>
              <w:rPr>
                <w:rFonts w:ascii="Times New Roman" w:eastAsiaTheme="minorHAnsi" w:hAnsi="Times New Roman" w:cs="Times New Roman"/>
                <w:sz w:val="20"/>
                <w:szCs w:val="20"/>
              </w:rPr>
            </w:pPr>
            <w:r w:rsidRPr="0053022D">
              <w:rPr>
                <w:rFonts w:ascii="Times New Roman" w:eastAsiaTheme="minorHAnsi" w:hAnsi="Times New Roman" w:cs="Times New Roman"/>
                <w:sz w:val="20"/>
                <w:szCs w:val="20"/>
              </w:rPr>
              <w:t xml:space="preserve">In kind assistance from Avocats sans frontiers to attend Inter American Conference on Human Trafficking at </w:t>
            </w:r>
            <w:r w:rsidR="00753DAD" w:rsidRPr="0053022D">
              <w:rPr>
                <w:rFonts w:ascii="Times New Roman" w:eastAsiaTheme="minorHAnsi" w:hAnsi="Times New Roman" w:cs="Times New Roman"/>
                <w:sz w:val="20"/>
                <w:szCs w:val="20"/>
              </w:rPr>
              <w:t>Bogota.</w:t>
            </w:r>
          </w:p>
          <w:p w14:paraId="44FAEA1C" w14:textId="7F75BA44" w:rsidR="0053022D" w:rsidRPr="0053022D" w:rsidRDefault="0053022D" w:rsidP="00821F8C">
            <w:pPr>
              <w:pStyle w:val="ListParagraph"/>
              <w:numPr>
                <w:ilvl w:val="0"/>
                <w:numId w:val="31"/>
              </w:numPr>
              <w:spacing w:before="40" w:after="120"/>
              <w:ind w:right="6"/>
              <w:rPr>
                <w:rFonts w:ascii="Times New Roman" w:eastAsiaTheme="minorHAnsi" w:hAnsi="Times New Roman" w:cs="Times New Roman"/>
                <w:sz w:val="20"/>
                <w:szCs w:val="20"/>
              </w:rPr>
            </w:pPr>
            <w:r w:rsidRPr="0053022D">
              <w:rPr>
                <w:rFonts w:ascii="Times New Roman" w:eastAsiaTheme="minorHAnsi" w:hAnsi="Times New Roman" w:cs="Times New Roman"/>
                <w:sz w:val="20"/>
                <w:szCs w:val="20"/>
              </w:rPr>
              <w:t xml:space="preserve">In kind assistance by SRSG </w:t>
            </w:r>
            <w:r w:rsidR="00753DAD">
              <w:rPr>
                <w:rFonts w:ascii="Times New Roman" w:eastAsiaTheme="minorHAnsi" w:hAnsi="Times New Roman" w:cs="Times New Roman"/>
                <w:sz w:val="20"/>
                <w:szCs w:val="20"/>
              </w:rPr>
              <w:t xml:space="preserve">Sexual Violence </w:t>
            </w:r>
            <w:r w:rsidRPr="0053022D">
              <w:rPr>
                <w:rFonts w:ascii="Times New Roman" w:eastAsiaTheme="minorHAnsi" w:hAnsi="Times New Roman" w:cs="Times New Roman"/>
                <w:sz w:val="20"/>
                <w:szCs w:val="20"/>
              </w:rPr>
              <w:t>in</w:t>
            </w:r>
            <w:r w:rsidR="00753DAD">
              <w:rPr>
                <w:rFonts w:ascii="Times New Roman" w:eastAsiaTheme="minorHAnsi" w:hAnsi="Times New Roman" w:cs="Times New Roman"/>
                <w:sz w:val="20"/>
                <w:szCs w:val="20"/>
              </w:rPr>
              <w:t xml:space="preserve"> </w:t>
            </w:r>
            <w:r w:rsidRPr="0053022D">
              <w:rPr>
                <w:rFonts w:ascii="Times New Roman" w:eastAsiaTheme="minorHAnsi" w:hAnsi="Times New Roman" w:cs="Times New Roman"/>
                <w:sz w:val="20"/>
                <w:szCs w:val="20"/>
              </w:rPr>
              <w:t xml:space="preserve">Conflict to attend as panel speaker at </w:t>
            </w:r>
            <w:r>
              <w:rPr>
                <w:rFonts w:ascii="Times New Roman" w:eastAsiaTheme="minorHAnsi" w:hAnsi="Times New Roman" w:cs="Times New Roman"/>
                <w:sz w:val="20"/>
                <w:szCs w:val="20"/>
              </w:rPr>
              <w:t xml:space="preserve">a </w:t>
            </w:r>
            <w:r w:rsidRPr="0053022D">
              <w:rPr>
                <w:rFonts w:ascii="Times New Roman" w:eastAsiaTheme="minorHAnsi" w:hAnsi="Times New Roman" w:cs="Times New Roman"/>
                <w:sz w:val="20"/>
                <w:szCs w:val="20"/>
              </w:rPr>
              <w:t>conference in NY HQ.</w:t>
            </w:r>
          </w:p>
          <w:p w14:paraId="3C766484" w14:textId="0F148172" w:rsidR="00B06C47" w:rsidRPr="0053022D" w:rsidRDefault="0053022D" w:rsidP="0053022D">
            <w:pPr>
              <w:pStyle w:val="ListParagraph"/>
              <w:numPr>
                <w:ilvl w:val="0"/>
                <w:numId w:val="31"/>
              </w:numPr>
              <w:spacing w:before="40" w:after="120"/>
              <w:ind w:right="6"/>
              <w:rPr>
                <w:rFonts w:ascii="Times New Roman" w:eastAsiaTheme="minorHAnsi" w:hAnsi="Times New Roman" w:cs="Times New Roman"/>
                <w:sz w:val="20"/>
                <w:szCs w:val="20"/>
              </w:rPr>
            </w:pPr>
            <w:r w:rsidRPr="0053022D">
              <w:rPr>
                <w:rFonts w:ascii="Times New Roman" w:eastAsiaTheme="minorHAnsi" w:hAnsi="Times New Roman" w:cs="Times New Roman"/>
                <w:sz w:val="20"/>
                <w:szCs w:val="20"/>
              </w:rPr>
              <w:lastRenderedPageBreak/>
              <w:t>Several in kind assistances as below to appear in Pro bono Legal representation as Intervening Party in UK Supreme Court and Court</w:t>
            </w:r>
            <w:r w:rsidR="00B06C47" w:rsidRPr="0053022D">
              <w:rPr>
                <w:rFonts w:ascii="Times New Roman" w:eastAsiaTheme="minorHAnsi" w:hAnsi="Times New Roman" w:cs="Times New Roman"/>
                <w:sz w:val="20"/>
                <w:szCs w:val="20"/>
              </w:rPr>
              <w:t xml:space="preserve"> of </w:t>
            </w:r>
            <w:r w:rsidRPr="0053022D">
              <w:rPr>
                <w:rFonts w:ascii="Times New Roman" w:eastAsiaTheme="minorHAnsi" w:hAnsi="Times New Roman" w:cs="Times New Roman"/>
                <w:sz w:val="20"/>
                <w:szCs w:val="20"/>
              </w:rPr>
              <w:t xml:space="preserve">Appeal cases: by </w:t>
            </w:r>
            <w:r w:rsidR="00753DAD" w:rsidRPr="0053022D">
              <w:rPr>
                <w:rFonts w:ascii="Times New Roman" w:eastAsiaTheme="minorHAnsi" w:hAnsi="Times New Roman" w:cs="Times New Roman"/>
                <w:sz w:val="20"/>
                <w:szCs w:val="20"/>
              </w:rPr>
              <w:t>One Pump</w:t>
            </w:r>
            <w:r w:rsidRPr="0053022D">
              <w:rPr>
                <w:rFonts w:ascii="Times New Roman" w:eastAsiaTheme="minorHAnsi" w:hAnsi="Times New Roman" w:cs="Times New Roman"/>
                <w:sz w:val="20"/>
                <w:szCs w:val="20"/>
              </w:rPr>
              <w:t xml:space="preserve"> Court chambers and Duncan Lewis Solicitors; and Allen &amp; </w:t>
            </w:r>
            <w:proofErr w:type="spellStart"/>
            <w:r w:rsidRPr="0053022D">
              <w:rPr>
                <w:rFonts w:ascii="Times New Roman" w:eastAsiaTheme="minorHAnsi" w:hAnsi="Times New Roman" w:cs="Times New Roman"/>
                <w:sz w:val="20"/>
                <w:szCs w:val="20"/>
              </w:rPr>
              <w:t>Overy</w:t>
            </w:r>
            <w:proofErr w:type="spellEnd"/>
            <w:r w:rsidRPr="0053022D">
              <w:rPr>
                <w:rFonts w:ascii="Times New Roman" w:eastAsiaTheme="minorHAnsi" w:hAnsi="Times New Roman" w:cs="Times New Roman"/>
                <w:sz w:val="20"/>
                <w:szCs w:val="20"/>
              </w:rPr>
              <w:t xml:space="preserve"> LLP, Doughty Street Chambers in the proceedings in UK High Court in ETO &amp; </w:t>
            </w:r>
            <w:proofErr w:type="spellStart"/>
            <w:r w:rsidRPr="0053022D">
              <w:rPr>
                <w:rFonts w:ascii="Times New Roman" w:eastAsiaTheme="minorHAnsi" w:hAnsi="Times New Roman" w:cs="Times New Roman"/>
                <w:sz w:val="20"/>
                <w:szCs w:val="20"/>
              </w:rPr>
              <w:t>Ors</w:t>
            </w:r>
            <w:proofErr w:type="spellEnd"/>
            <w:r w:rsidRPr="0053022D">
              <w:rPr>
                <w:rFonts w:ascii="Times New Roman" w:eastAsiaTheme="minorHAnsi" w:hAnsi="Times New Roman" w:cs="Times New Roman"/>
                <w:sz w:val="20"/>
                <w:szCs w:val="20"/>
              </w:rPr>
              <w:t xml:space="preserve"> v. SSHD.</w:t>
            </w:r>
            <w:r w:rsidR="00B06C47" w:rsidRPr="0053022D">
              <w:rPr>
                <w:rFonts w:ascii="Times New Roman" w:eastAsiaTheme="minorHAnsi" w:hAnsi="Times New Roman" w:cs="Times New Roman"/>
                <w:sz w:val="20"/>
                <w:szCs w:val="20"/>
              </w:rPr>
              <w:t xml:space="preserve"> </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24FAE875" w14:textId="311FF72A" w:rsidR="00B06C47" w:rsidRDefault="00B06C47" w:rsidP="006B3F20">
            <w:pPr>
              <w:spacing w:before="40" w:after="120"/>
              <w:ind w:left="6" w:right="6"/>
              <w:rPr>
                <w:rFonts w:eastAsiaTheme="minorHAnsi"/>
              </w:rPr>
            </w:pPr>
            <w:r w:rsidRPr="00382723">
              <w:rPr>
                <w:rFonts w:eastAsiaTheme="minorHAnsi"/>
              </w:rPr>
              <w:lastRenderedPageBreak/>
              <w:t xml:space="preserve">Received US$ </w:t>
            </w:r>
            <w:r w:rsidR="00382723" w:rsidRPr="00382723">
              <w:rPr>
                <w:rFonts w:eastAsiaTheme="minorHAnsi"/>
              </w:rPr>
              <w:t>55,803.57</w:t>
            </w:r>
            <w:r w:rsidRPr="00382723">
              <w:rPr>
                <w:rFonts w:eastAsiaTheme="minorHAnsi"/>
              </w:rPr>
              <w:t xml:space="preserve"> from Germany</w:t>
            </w:r>
          </w:p>
          <w:p w14:paraId="3259D396" w14:textId="4DD09FE4" w:rsidR="0065246D" w:rsidRPr="00382723" w:rsidRDefault="0065246D" w:rsidP="006B3F20">
            <w:pPr>
              <w:spacing w:before="40" w:after="120"/>
              <w:ind w:left="6" w:right="6"/>
              <w:rPr>
                <w:rFonts w:eastAsiaTheme="minorHAnsi"/>
              </w:rPr>
            </w:pPr>
            <w:r>
              <w:rPr>
                <w:rFonts w:eastAsiaTheme="minorHAnsi"/>
              </w:rPr>
              <w:t>US$9,971.50 from Malta</w:t>
            </w:r>
          </w:p>
          <w:p w14:paraId="48B49570" w14:textId="3AD64AB5" w:rsidR="00B06C47" w:rsidRPr="000471AC" w:rsidRDefault="00B06C47" w:rsidP="006B3F20">
            <w:pPr>
              <w:spacing w:before="40" w:after="120"/>
              <w:ind w:left="6" w:right="6"/>
              <w:rPr>
                <w:rFonts w:eastAsiaTheme="minorHAnsi"/>
              </w:rPr>
            </w:pPr>
            <w:r w:rsidRPr="000471AC">
              <w:rPr>
                <w:rFonts w:eastAsiaTheme="minorHAnsi"/>
              </w:rPr>
              <w:t>US$</w:t>
            </w:r>
            <w:r w:rsidR="000471AC" w:rsidRPr="000471AC">
              <w:rPr>
                <w:rFonts w:eastAsiaTheme="minorHAnsi"/>
              </w:rPr>
              <w:t>31,982.94</w:t>
            </w:r>
            <w:r w:rsidRPr="000471AC">
              <w:rPr>
                <w:rFonts w:eastAsiaTheme="minorHAnsi"/>
              </w:rPr>
              <w:t xml:space="preserve"> from Spain</w:t>
            </w:r>
          </w:p>
          <w:p w14:paraId="6E5BDC78" w14:textId="017EC946" w:rsidR="00B06C47" w:rsidRPr="00AB0C89" w:rsidRDefault="00B06C47" w:rsidP="006B3F20">
            <w:pPr>
              <w:spacing w:before="40" w:after="120"/>
              <w:ind w:left="6" w:right="6"/>
              <w:rPr>
                <w:rFonts w:eastAsiaTheme="minorHAnsi"/>
                <w:highlight w:val="yellow"/>
              </w:rPr>
            </w:pPr>
            <w:r w:rsidRPr="00C90F50">
              <w:rPr>
                <w:rFonts w:eastAsiaTheme="minorHAnsi"/>
              </w:rPr>
              <w:t xml:space="preserve">US$ </w:t>
            </w:r>
            <w:r w:rsidR="00C90F50" w:rsidRPr="00C90F50">
              <w:rPr>
                <w:rFonts w:eastAsiaTheme="minorHAnsi"/>
              </w:rPr>
              <w:t>100,000</w:t>
            </w:r>
            <w:r w:rsidRPr="00C90F50">
              <w:rPr>
                <w:rFonts w:eastAsiaTheme="minorHAnsi"/>
              </w:rPr>
              <w:t xml:space="preserve"> from Switzerland</w:t>
            </w:r>
          </w:p>
        </w:tc>
      </w:tr>
      <w:tr w:rsidR="00B06C47" w:rsidRPr="003470D0" w14:paraId="5321EBA7"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2A1210AB" w14:textId="77777777" w:rsidR="00B06C47" w:rsidRPr="00182E63" w:rsidRDefault="00B06C47" w:rsidP="006B3F20">
            <w:pPr>
              <w:spacing w:before="40" w:after="120"/>
              <w:ind w:left="6" w:right="6"/>
              <w:rPr>
                <w:rFonts w:eastAsiaTheme="minorHAnsi"/>
              </w:rPr>
            </w:pPr>
            <w:r w:rsidRPr="00182E63">
              <w:rPr>
                <w:rFonts w:eastAsiaTheme="minorHAnsi"/>
              </w:rPr>
              <w:t>Special Rapporteur on the promotion of truth, justice, reparation &amp; guarantees of non-recurrence</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12163D73" w14:textId="46371A6D" w:rsidR="00B06C47" w:rsidRPr="00182E63" w:rsidRDefault="00B06C47" w:rsidP="006B3F20">
            <w:pPr>
              <w:spacing w:before="40" w:after="120"/>
              <w:ind w:left="6" w:right="6"/>
              <w:rPr>
                <w:rFonts w:eastAsiaTheme="minorHAnsi"/>
              </w:rPr>
            </w:pPr>
            <w:r w:rsidRPr="00182E63">
              <w:rPr>
                <w:rFonts w:eastAsiaTheme="minorHAnsi"/>
              </w:rPr>
              <w:t>Fabian SALVIOLI</w:t>
            </w:r>
            <w:r w:rsidR="004C1CAD" w:rsidRPr="00182E63">
              <w:rPr>
                <w:rFonts w:eastAsiaTheme="minorHAnsi"/>
              </w:rPr>
              <w:t xml:space="preserve"> </w:t>
            </w:r>
            <w:r w:rsidRPr="00182E63">
              <w:rPr>
                <w:rFonts w:eastAsiaTheme="minorHAnsi"/>
              </w:rPr>
              <w:t>(Argentina)</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7A4029A2" w14:textId="4E1F091F" w:rsidR="00B06C47" w:rsidRPr="00182E63" w:rsidRDefault="00B06C47" w:rsidP="006B3F20">
            <w:pPr>
              <w:spacing w:before="40" w:after="120"/>
              <w:ind w:left="6" w:right="6"/>
              <w:rPr>
                <w:rFonts w:eastAsiaTheme="minorHAnsi"/>
              </w:rPr>
            </w:pPr>
            <w:r w:rsidRPr="00182E63">
              <w:rPr>
                <w:rFonts w:eastAsiaTheme="minorHAnsi"/>
              </w:rPr>
              <w:t xml:space="preserve">No </w:t>
            </w:r>
            <w:r w:rsidR="004678FD" w:rsidRPr="00182E63">
              <w:rPr>
                <w:rFonts w:eastAsiaTheme="minorHAnsi"/>
              </w:rPr>
              <w:t>information</w:t>
            </w:r>
            <w:r w:rsidRPr="00182E63">
              <w:rPr>
                <w:rFonts w:eastAsiaTheme="minorHAnsi"/>
              </w:rPr>
              <w:t xml:space="preserve"> received</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715E8BB1" w14:textId="27D17886" w:rsidR="00B06C47" w:rsidRPr="00AB0C89" w:rsidRDefault="00B06C47" w:rsidP="006B3F20">
            <w:pPr>
              <w:spacing w:before="40" w:after="120"/>
              <w:ind w:left="6" w:right="6"/>
              <w:rPr>
                <w:rFonts w:eastAsiaTheme="minorHAnsi"/>
                <w:highlight w:val="yellow"/>
              </w:rPr>
            </w:pPr>
          </w:p>
        </w:tc>
      </w:tr>
      <w:tr w:rsidR="00B06C47" w:rsidRPr="005C4385" w14:paraId="34DBBC26"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575A444D" w14:textId="77777777" w:rsidR="00B06C47" w:rsidRPr="00684ACE" w:rsidRDefault="00B06C47" w:rsidP="006B3F20">
            <w:pPr>
              <w:spacing w:before="40" w:after="120"/>
              <w:ind w:left="6" w:right="6"/>
              <w:rPr>
                <w:rFonts w:eastAsiaTheme="minorHAnsi"/>
              </w:rPr>
            </w:pPr>
            <w:r w:rsidRPr="00684ACE">
              <w:rPr>
                <w:rFonts w:eastAsiaTheme="minorHAnsi"/>
              </w:rPr>
              <w:t>Special Rapporteur on the negative impact of unilateral coercive measures on the enjoyment of human rights</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0A2BDCF3" w14:textId="68C83A5B" w:rsidR="00B06C47" w:rsidRPr="00684ACE" w:rsidRDefault="00B06C47" w:rsidP="006B3F20">
            <w:pPr>
              <w:spacing w:before="40" w:after="120"/>
              <w:ind w:left="6" w:right="6"/>
              <w:rPr>
                <w:rFonts w:eastAsiaTheme="minorHAnsi"/>
              </w:rPr>
            </w:pPr>
            <w:r w:rsidRPr="00684ACE">
              <w:rPr>
                <w:rFonts w:eastAsiaTheme="minorHAnsi"/>
              </w:rPr>
              <w:t>Alena F. DOUHAN</w:t>
            </w:r>
            <w:r w:rsidR="004C1CAD" w:rsidRPr="00684ACE">
              <w:rPr>
                <w:rFonts w:eastAsiaTheme="minorHAnsi"/>
              </w:rPr>
              <w:t xml:space="preserve"> </w:t>
            </w:r>
            <w:r w:rsidRPr="00684ACE">
              <w:rPr>
                <w:rFonts w:eastAsiaTheme="minorHAnsi"/>
              </w:rPr>
              <w:t>(Belarus)</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4FC8161E" w14:textId="0418E7A2" w:rsidR="00B06C47" w:rsidRPr="00684ACE" w:rsidRDefault="00B06C47" w:rsidP="006B3F20">
            <w:pPr>
              <w:spacing w:before="40" w:after="120"/>
              <w:ind w:left="6" w:right="6"/>
              <w:rPr>
                <w:rFonts w:eastAsiaTheme="minorHAnsi"/>
              </w:rPr>
            </w:pPr>
            <w:r w:rsidRPr="00684ACE">
              <w:rPr>
                <w:rFonts w:eastAsiaTheme="minorHAnsi"/>
              </w:rPr>
              <w:t xml:space="preserve">Yes, external support received in kind from Belarussian State University for one </w:t>
            </w:r>
            <w:r w:rsidR="00684ACE" w:rsidRPr="00684ACE">
              <w:rPr>
                <w:rFonts w:eastAsiaTheme="minorHAnsi"/>
              </w:rPr>
              <w:t>part-time</w:t>
            </w:r>
            <w:r w:rsidRPr="00684ACE">
              <w:rPr>
                <w:rFonts w:eastAsiaTheme="minorHAnsi"/>
              </w:rPr>
              <w:t xml:space="preserve"> research assistant.</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4A054D72" w14:textId="3B5E6E32" w:rsidR="00B06C47" w:rsidRPr="00E1409F" w:rsidRDefault="00B06C47" w:rsidP="006B3F20">
            <w:pPr>
              <w:spacing w:before="40" w:after="120"/>
              <w:ind w:left="6" w:right="6"/>
              <w:rPr>
                <w:rFonts w:eastAsiaTheme="minorHAnsi"/>
              </w:rPr>
            </w:pPr>
            <w:r w:rsidRPr="00E1409F">
              <w:rPr>
                <w:rFonts w:eastAsiaTheme="minorHAnsi"/>
              </w:rPr>
              <w:t xml:space="preserve">Received US$ </w:t>
            </w:r>
            <w:r w:rsidR="00E1409F" w:rsidRPr="00E1409F">
              <w:rPr>
                <w:rFonts w:eastAsiaTheme="minorHAnsi"/>
              </w:rPr>
              <w:t>199,997</w:t>
            </w:r>
            <w:r w:rsidRPr="00E1409F">
              <w:rPr>
                <w:rFonts w:eastAsiaTheme="minorHAnsi"/>
              </w:rPr>
              <w:t xml:space="preserve"> from China</w:t>
            </w:r>
          </w:p>
          <w:p w14:paraId="4878F25E" w14:textId="77777777" w:rsidR="00B06C47" w:rsidRPr="0055709B" w:rsidRDefault="00B06C47" w:rsidP="006B3F20">
            <w:pPr>
              <w:spacing w:before="40" w:after="120"/>
              <w:ind w:left="6" w:right="6"/>
              <w:rPr>
                <w:rFonts w:eastAsiaTheme="minorHAnsi"/>
              </w:rPr>
            </w:pPr>
            <w:r w:rsidRPr="0055709B">
              <w:rPr>
                <w:rFonts w:eastAsiaTheme="minorHAnsi"/>
              </w:rPr>
              <w:t>US$25,000 from Qatar</w:t>
            </w:r>
          </w:p>
          <w:p w14:paraId="62F6E5D3" w14:textId="2A0961A8" w:rsidR="00B06C47" w:rsidRPr="007D1939" w:rsidRDefault="00B06C47" w:rsidP="006B3F20">
            <w:pPr>
              <w:spacing w:before="40" w:after="120"/>
              <w:ind w:left="6" w:right="6"/>
              <w:rPr>
                <w:rFonts w:eastAsiaTheme="minorHAnsi"/>
                <w:highlight w:val="yellow"/>
              </w:rPr>
            </w:pPr>
          </w:p>
        </w:tc>
      </w:tr>
      <w:tr w:rsidR="00B06C47" w:rsidRPr="001F3B9B" w14:paraId="7528B623" w14:textId="77777777" w:rsidTr="005227C5">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6CCDD83E" w14:textId="77777777" w:rsidR="00B06C47" w:rsidRPr="005227C5" w:rsidRDefault="00B06C47" w:rsidP="006B3F20">
            <w:pPr>
              <w:spacing w:before="40" w:after="120"/>
              <w:ind w:left="6" w:right="6"/>
              <w:rPr>
                <w:rFonts w:eastAsiaTheme="minorHAnsi"/>
              </w:rPr>
            </w:pPr>
            <w:r w:rsidRPr="005227C5">
              <w:rPr>
                <w:rFonts w:eastAsiaTheme="minorHAnsi"/>
              </w:rPr>
              <w:t>Special Rapporteur on violence against women, its causes and consequences</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2FEDA594" w14:textId="47C1036F" w:rsidR="00B06C47" w:rsidRPr="005227C5" w:rsidRDefault="00B06C47" w:rsidP="006B3F20">
            <w:pPr>
              <w:spacing w:before="40" w:after="120"/>
              <w:ind w:left="6" w:right="6"/>
              <w:rPr>
                <w:rFonts w:eastAsiaTheme="minorHAnsi"/>
              </w:rPr>
            </w:pPr>
            <w:r w:rsidRPr="005227C5">
              <w:rPr>
                <w:rFonts w:eastAsiaTheme="minorHAnsi"/>
              </w:rPr>
              <w:t>Reem ALSALEM</w:t>
            </w:r>
            <w:r w:rsidR="004C1CAD" w:rsidRPr="005227C5">
              <w:rPr>
                <w:rFonts w:eastAsiaTheme="minorHAnsi"/>
              </w:rPr>
              <w:t xml:space="preserve"> </w:t>
            </w:r>
            <w:r w:rsidRPr="005227C5">
              <w:rPr>
                <w:rFonts w:eastAsiaTheme="minorHAnsi"/>
              </w:rPr>
              <w:t>(Jordan)</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4F1B2EA2" w14:textId="77777777" w:rsidR="00B06C47" w:rsidRPr="005227C5" w:rsidRDefault="005227C5" w:rsidP="006B3F20">
            <w:pPr>
              <w:spacing w:before="40" w:after="120"/>
              <w:ind w:left="6" w:right="6"/>
              <w:rPr>
                <w:rFonts w:eastAsiaTheme="minorHAnsi"/>
              </w:rPr>
            </w:pPr>
            <w:r w:rsidRPr="005227C5">
              <w:rPr>
                <w:rFonts w:eastAsiaTheme="minorHAnsi"/>
              </w:rPr>
              <w:t>Yes, in-kind support received from the following:</w:t>
            </w:r>
          </w:p>
          <w:p w14:paraId="309175B5" w14:textId="22BD8F3B" w:rsidR="005227C5" w:rsidRPr="005227C5" w:rsidRDefault="005227C5" w:rsidP="005227C5">
            <w:pPr>
              <w:pStyle w:val="ListParagraph"/>
              <w:numPr>
                <w:ilvl w:val="0"/>
                <w:numId w:val="27"/>
              </w:numPr>
              <w:spacing w:before="40" w:after="120"/>
              <w:ind w:right="6"/>
              <w:rPr>
                <w:rFonts w:ascii="Times New Roman" w:eastAsiaTheme="minorHAnsi" w:hAnsi="Times New Roman" w:cs="Times New Roman"/>
                <w:sz w:val="20"/>
                <w:szCs w:val="20"/>
              </w:rPr>
            </w:pPr>
            <w:r w:rsidRPr="005227C5">
              <w:rPr>
                <w:rFonts w:ascii="Times New Roman" w:eastAsiaTheme="minorHAnsi" w:hAnsi="Times New Roman" w:cs="Times New Roman"/>
                <w:sz w:val="20"/>
                <w:szCs w:val="20"/>
              </w:rPr>
              <w:t xml:space="preserve">School of Oriental and African Studies (SOAS) in London, UK supported by providing 9 </w:t>
            </w:r>
            <w:r w:rsidR="00EA59FF" w:rsidRPr="005227C5">
              <w:rPr>
                <w:rFonts w:ascii="Times New Roman" w:eastAsiaTheme="minorHAnsi" w:hAnsi="Times New Roman" w:cs="Times New Roman"/>
                <w:sz w:val="20"/>
                <w:szCs w:val="20"/>
              </w:rPr>
              <w:t>master’s</w:t>
            </w:r>
            <w:r w:rsidR="00AE49AD">
              <w:rPr>
                <w:rFonts w:ascii="Times New Roman" w:eastAsiaTheme="minorHAnsi" w:hAnsi="Times New Roman" w:cs="Times New Roman"/>
                <w:sz w:val="20"/>
                <w:szCs w:val="20"/>
              </w:rPr>
              <w:t xml:space="preserve"> degree </w:t>
            </w:r>
            <w:r w:rsidRPr="005227C5">
              <w:rPr>
                <w:rFonts w:ascii="Times New Roman" w:eastAsiaTheme="minorHAnsi" w:hAnsi="Times New Roman" w:cs="Times New Roman"/>
                <w:sz w:val="20"/>
                <w:szCs w:val="20"/>
              </w:rPr>
              <w:t>students that interned with the mandate for three months, providing support to research and analysis of publicly available material ahead of GA and HRC reports.</w:t>
            </w:r>
          </w:p>
          <w:p w14:paraId="5A129B2F" w14:textId="3D72F1EE" w:rsidR="005227C5" w:rsidRPr="005227C5" w:rsidRDefault="005227C5" w:rsidP="005227C5">
            <w:pPr>
              <w:pStyle w:val="ListParagraph"/>
              <w:numPr>
                <w:ilvl w:val="0"/>
                <w:numId w:val="27"/>
              </w:numPr>
              <w:spacing w:before="40" w:after="120"/>
              <w:ind w:right="6"/>
              <w:rPr>
                <w:rFonts w:ascii="Times New Roman" w:eastAsiaTheme="minorHAnsi" w:hAnsi="Times New Roman" w:cs="Times New Roman"/>
                <w:sz w:val="20"/>
                <w:szCs w:val="20"/>
              </w:rPr>
            </w:pPr>
            <w:r w:rsidRPr="005227C5">
              <w:rPr>
                <w:rFonts w:ascii="Times New Roman" w:eastAsiaTheme="minorHAnsi" w:hAnsi="Times New Roman" w:cs="Times New Roman"/>
                <w:sz w:val="20"/>
                <w:szCs w:val="20"/>
              </w:rPr>
              <w:t xml:space="preserve">Geneva Academy of Humanitarian Law and Human rights supported by providing two </w:t>
            </w:r>
            <w:r w:rsidR="00EA59FF" w:rsidRPr="005227C5">
              <w:rPr>
                <w:rFonts w:ascii="Times New Roman" w:eastAsiaTheme="minorHAnsi" w:hAnsi="Times New Roman" w:cs="Times New Roman"/>
                <w:sz w:val="20"/>
                <w:szCs w:val="20"/>
              </w:rPr>
              <w:t>master’s</w:t>
            </w:r>
            <w:r w:rsidR="00AE49AD">
              <w:rPr>
                <w:rFonts w:ascii="Times New Roman" w:eastAsiaTheme="minorHAnsi" w:hAnsi="Times New Roman" w:cs="Times New Roman"/>
                <w:sz w:val="20"/>
                <w:szCs w:val="20"/>
              </w:rPr>
              <w:t xml:space="preserve"> degree</w:t>
            </w:r>
            <w:r w:rsidRPr="005227C5">
              <w:rPr>
                <w:rFonts w:ascii="Times New Roman" w:eastAsiaTheme="minorHAnsi" w:hAnsi="Times New Roman" w:cs="Times New Roman"/>
                <w:sz w:val="20"/>
                <w:szCs w:val="20"/>
              </w:rPr>
              <w:t xml:space="preserve"> students who interned with the mandate for three months, providing support to research and analysis of publicly available material ahead of GA and HRC reports  </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365DE405" w14:textId="4743288D" w:rsidR="00E1409F" w:rsidRPr="00E1409F" w:rsidRDefault="00B06C47" w:rsidP="006B3F20">
            <w:pPr>
              <w:spacing w:before="40" w:after="120"/>
              <w:ind w:left="6" w:right="6"/>
              <w:rPr>
                <w:rFonts w:eastAsiaTheme="minorHAnsi"/>
              </w:rPr>
            </w:pPr>
            <w:r w:rsidRPr="00E1409F">
              <w:rPr>
                <w:rFonts w:eastAsiaTheme="minorHAnsi"/>
              </w:rPr>
              <w:t xml:space="preserve">Received US$ </w:t>
            </w:r>
            <w:r w:rsidR="00E1409F" w:rsidRPr="00E1409F">
              <w:rPr>
                <w:rFonts w:eastAsiaTheme="minorHAnsi"/>
              </w:rPr>
              <w:t>19,369.37 from Finland,</w:t>
            </w:r>
          </w:p>
          <w:p w14:paraId="75C3D754" w14:textId="25A66A1C" w:rsidR="00B06C47" w:rsidRPr="00AB0C89" w:rsidRDefault="00B06C47" w:rsidP="000471AC">
            <w:pPr>
              <w:spacing w:before="40" w:after="120"/>
              <w:ind w:right="6"/>
              <w:rPr>
                <w:rFonts w:eastAsiaTheme="minorHAnsi"/>
                <w:highlight w:val="yellow"/>
              </w:rPr>
            </w:pPr>
            <w:r w:rsidRPr="000471AC">
              <w:rPr>
                <w:rFonts w:eastAsiaTheme="minorHAnsi"/>
              </w:rPr>
              <w:t>US$</w:t>
            </w:r>
            <w:r w:rsidR="000471AC" w:rsidRPr="000471AC">
              <w:rPr>
                <w:rFonts w:eastAsiaTheme="minorHAnsi"/>
              </w:rPr>
              <w:t>9</w:t>
            </w:r>
            <w:r w:rsidRPr="000471AC">
              <w:rPr>
                <w:rFonts w:eastAsiaTheme="minorHAnsi"/>
              </w:rPr>
              <w:t>0,000 from Switzerland</w:t>
            </w:r>
          </w:p>
        </w:tc>
      </w:tr>
      <w:tr w:rsidR="00B06C47" w:rsidRPr="005C4385" w14:paraId="715F4054"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35E060F7" w14:textId="77777777" w:rsidR="00B06C47" w:rsidRPr="00182E63" w:rsidRDefault="00B06C47" w:rsidP="006B3F20">
            <w:pPr>
              <w:spacing w:before="40" w:after="120"/>
              <w:ind w:left="6" w:right="6"/>
              <w:rPr>
                <w:rFonts w:eastAsiaTheme="minorHAnsi"/>
              </w:rPr>
            </w:pPr>
            <w:r w:rsidRPr="00182E63">
              <w:rPr>
                <w:rFonts w:eastAsiaTheme="minorHAnsi"/>
              </w:rPr>
              <w:t>Special Rapporteur on the human rights to safe drinking water and sanitation</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7BF4AE22" w14:textId="77777777" w:rsidR="00B06C47" w:rsidRPr="00182E63" w:rsidRDefault="00B06C47" w:rsidP="006B3F20">
            <w:pPr>
              <w:spacing w:before="40" w:after="120"/>
              <w:ind w:left="6" w:right="6"/>
              <w:rPr>
                <w:rFonts w:eastAsiaTheme="minorHAnsi"/>
              </w:rPr>
            </w:pPr>
            <w:r w:rsidRPr="00182E63">
              <w:rPr>
                <w:rFonts w:eastAsiaTheme="minorHAnsi"/>
              </w:rPr>
              <w:t>Pedro ARROJO-AGUDO (Spain)</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74C93659" w14:textId="3ECC1B18" w:rsidR="00B06C47" w:rsidRPr="00182E63" w:rsidRDefault="00B06C47" w:rsidP="006B3F20">
            <w:pPr>
              <w:spacing w:before="40" w:after="120"/>
              <w:ind w:left="6" w:right="6"/>
              <w:rPr>
                <w:rFonts w:eastAsiaTheme="minorHAnsi"/>
              </w:rPr>
            </w:pPr>
            <w:r w:rsidRPr="00182E63">
              <w:rPr>
                <w:rFonts w:eastAsiaTheme="minorHAnsi"/>
              </w:rPr>
              <w:t xml:space="preserve">No </w:t>
            </w:r>
            <w:r w:rsidR="004678FD" w:rsidRPr="00182E63">
              <w:rPr>
                <w:rFonts w:eastAsiaTheme="minorHAnsi"/>
              </w:rPr>
              <w:t xml:space="preserve">external support </w:t>
            </w:r>
            <w:r w:rsidRPr="00182E63" w:rsidDel="00BB0A84">
              <w:rPr>
                <w:rFonts w:eastAsiaTheme="minorHAnsi"/>
              </w:rPr>
              <w:t>received</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6636F907" w14:textId="3A091EEA" w:rsidR="00B06C47" w:rsidRPr="004678FD" w:rsidRDefault="00B06C47" w:rsidP="006B3F20">
            <w:pPr>
              <w:spacing w:before="40" w:after="120"/>
              <w:ind w:left="6" w:right="6"/>
              <w:rPr>
                <w:rFonts w:eastAsiaTheme="minorHAnsi"/>
              </w:rPr>
            </w:pPr>
            <w:r w:rsidRPr="004678FD">
              <w:rPr>
                <w:rFonts w:eastAsiaTheme="minorHAnsi"/>
              </w:rPr>
              <w:t xml:space="preserve">Received US$ </w:t>
            </w:r>
            <w:r w:rsidR="0043721D" w:rsidRPr="004678FD">
              <w:rPr>
                <w:rFonts w:eastAsiaTheme="minorHAnsi"/>
              </w:rPr>
              <w:t>55,803.57</w:t>
            </w:r>
            <w:r w:rsidRPr="004678FD">
              <w:rPr>
                <w:rFonts w:eastAsiaTheme="minorHAnsi"/>
              </w:rPr>
              <w:t xml:space="preserve"> from Germany</w:t>
            </w:r>
          </w:p>
          <w:p w14:paraId="65FC75C1" w14:textId="163F039A" w:rsidR="00B06C47" w:rsidRPr="004678FD" w:rsidRDefault="00B06C47" w:rsidP="006B3F20">
            <w:pPr>
              <w:spacing w:before="40" w:after="120"/>
              <w:ind w:left="6" w:right="6"/>
              <w:rPr>
                <w:rFonts w:eastAsiaTheme="minorHAnsi"/>
              </w:rPr>
            </w:pPr>
            <w:r w:rsidRPr="004678FD">
              <w:rPr>
                <w:rFonts w:eastAsiaTheme="minorHAnsi"/>
              </w:rPr>
              <w:t>US$</w:t>
            </w:r>
            <w:r w:rsidR="0055709B" w:rsidRPr="004678FD">
              <w:rPr>
                <w:rFonts w:eastAsiaTheme="minorHAnsi"/>
              </w:rPr>
              <w:t>42,643.92</w:t>
            </w:r>
            <w:r w:rsidRPr="004678FD">
              <w:rPr>
                <w:rFonts w:eastAsiaTheme="minorHAnsi"/>
              </w:rPr>
              <w:t xml:space="preserve"> from Spain</w:t>
            </w:r>
          </w:p>
          <w:p w14:paraId="213E62C1" w14:textId="77777777" w:rsidR="00B06C47" w:rsidRPr="00182E63" w:rsidRDefault="00B06C47" w:rsidP="004678FD">
            <w:pPr>
              <w:spacing w:before="40" w:after="120"/>
              <w:ind w:left="6" w:right="6"/>
              <w:rPr>
                <w:rFonts w:eastAsiaTheme="minorHAnsi"/>
              </w:rPr>
            </w:pPr>
          </w:p>
        </w:tc>
      </w:tr>
      <w:tr w:rsidR="00B06C47" w:rsidRPr="001F3B9B" w14:paraId="2959DAFE" w14:textId="77777777" w:rsidTr="001215DA">
        <w:trPr>
          <w:jc w:val="center"/>
        </w:trPr>
        <w:tc>
          <w:tcPr>
            <w:tcW w:w="1701" w:type="dxa"/>
            <w:vMerge w:val="restart"/>
            <w:tcBorders>
              <w:top w:val="single" w:sz="2" w:space="0" w:color="auto"/>
              <w:left w:val="single" w:sz="2" w:space="0" w:color="auto"/>
              <w:bottom w:val="single" w:sz="2" w:space="0" w:color="auto"/>
              <w:right w:val="single" w:sz="2" w:space="0" w:color="auto"/>
            </w:tcBorders>
            <w:shd w:val="clear" w:color="auto" w:fill="auto"/>
          </w:tcPr>
          <w:p w14:paraId="6E33DBE3" w14:textId="77777777" w:rsidR="00B06C47" w:rsidRPr="00AB0C89" w:rsidRDefault="00B06C47" w:rsidP="006B3F20">
            <w:pPr>
              <w:spacing w:before="40" w:after="120"/>
              <w:ind w:left="6" w:right="6"/>
              <w:rPr>
                <w:rFonts w:eastAsiaTheme="minorHAnsi"/>
                <w:highlight w:val="yellow"/>
              </w:rPr>
            </w:pPr>
            <w:r w:rsidRPr="003076D3">
              <w:rPr>
                <w:rFonts w:eastAsiaTheme="minorHAnsi"/>
              </w:rPr>
              <w:t>Working Group on discrimination against women and girls</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56877997" w14:textId="77777777" w:rsidR="00B06C47" w:rsidRPr="008A3502" w:rsidRDefault="00B06C47" w:rsidP="006B3F20">
            <w:pPr>
              <w:spacing w:before="40" w:after="120"/>
              <w:ind w:left="6" w:right="6"/>
              <w:rPr>
                <w:rFonts w:eastAsiaTheme="minorHAnsi"/>
              </w:rPr>
            </w:pPr>
            <w:r w:rsidRPr="008A3502">
              <w:rPr>
                <w:rFonts w:eastAsiaTheme="minorHAnsi"/>
              </w:rPr>
              <w:t>Elizabeth BRODERICK (Australia)</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265085E0" w14:textId="02DD361B" w:rsidR="00B06C47" w:rsidRPr="008A3502" w:rsidRDefault="00B06C47" w:rsidP="006B3F20">
            <w:pPr>
              <w:spacing w:before="40" w:after="120"/>
              <w:ind w:left="6" w:right="6"/>
              <w:rPr>
                <w:rFonts w:eastAsiaTheme="minorHAnsi"/>
              </w:rPr>
            </w:pPr>
            <w:r w:rsidRPr="008A3502">
              <w:rPr>
                <w:rFonts w:eastAsiaTheme="minorHAnsi"/>
              </w:rPr>
              <w:t>Yes</w:t>
            </w:r>
            <w:r w:rsidR="004C1CAD" w:rsidRPr="008A3502">
              <w:rPr>
                <w:rFonts w:eastAsiaTheme="minorHAnsi"/>
              </w:rPr>
              <w:t>,</w:t>
            </w:r>
            <w:r w:rsidRPr="008A3502">
              <w:rPr>
                <w:rFonts w:eastAsiaTheme="minorHAnsi"/>
              </w:rPr>
              <w:t xml:space="preserve"> external support in kind received from University of Sydney for research assistants, provision of administrative and office support. </w:t>
            </w:r>
          </w:p>
          <w:p w14:paraId="7A2CAB0D" w14:textId="77777777" w:rsidR="00B06C47" w:rsidRPr="008A3502" w:rsidRDefault="00B06C47" w:rsidP="006B3F20">
            <w:pPr>
              <w:spacing w:before="40" w:after="120"/>
              <w:ind w:left="6" w:right="6"/>
              <w:rPr>
                <w:rFonts w:eastAsiaTheme="minorHAnsi"/>
                <w:lang w:val="en-AU"/>
              </w:rPr>
            </w:pPr>
            <w:r w:rsidRPr="008A3502">
              <w:rPr>
                <w:rFonts w:eastAsiaTheme="minorHAnsi"/>
              </w:rPr>
              <w:t xml:space="preserve">In kind assistance separately from Mahlab for preparing creative content to communicate </w:t>
            </w:r>
            <w:r w:rsidRPr="008A3502">
              <w:rPr>
                <w:rFonts w:eastAsiaTheme="minorHAnsi"/>
                <w:lang w:val="en-AU"/>
              </w:rPr>
              <w:t xml:space="preserve">important research and findings to </w:t>
            </w:r>
            <w:r w:rsidRPr="008A3502">
              <w:rPr>
                <w:rFonts w:eastAsiaTheme="minorHAnsi"/>
              </w:rPr>
              <w:t>build and engage the Working Groups audience</w:t>
            </w:r>
          </w:p>
        </w:tc>
        <w:tc>
          <w:tcPr>
            <w:tcW w:w="1559" w:type="dxa"/>
            <w:gridSpan w:val="2"/>
            <w:vMerge w:val="restart"/>
            <w:tcBorders>
              <w:top w:val="single" w:sz="2" w:space="0" w:color="auto"/>
              <w:left w:val="single" w:sz="2" w:space="0" w:color="auto"/>
              <w:bottom w:val="single" w:sz="2" w:space="0" w:color="auto"/>
              <w:right w:val="single" w:sz="2" w:space="0" w:color="auto"/>
            </w:tcBorders>
            <w:shd w:val="clear" w:color="auto" w:fill="auto"/>
          </w:tcPr>
          <w:p w14:paraId="6E2C021C" w14:textId="77777777" w:rsidR="00B06C47" w:rsidRPr="00AB0C89" w:rsidRDefault="00B06C47" w:rsidP="00960E38">
            <w:pPr>
              <w:spacing w:before="40" w:after="120"/>
              <w:ind w:left="6" w:right="6"/>
              <w:rPr>
                <w:rFonts w:eastAsiaTheme="minorHAnsi"/>
                <w:highlight w:val="yellow"/>
              </w:rPr>
            </w:pPr>
          </w:p>
        </w:tc>
      </w:tr>
      <w:tr w:rsidR="00B06C47" w:rsidRPr="003470D0" w14:paraId="7EF6329A" w14:textId="77777777" w:rsidTr="001215DA">
        <w:trPr>
          <w:jc w:val="center"/>
        </w:trPr>
        <w:tc>
          <w:tcPr>
            <w:tcW w:w="1701" w:type="dxa"/>
            <w:vMerge/>
            <w:tcBorders>
              <w:top w:val="single" w:sz="2" w:space="0" w:color="auto"/>
              <w:left w:val="single" w:sz="2" w:space="0" w:color="auto"/>
              <w:bottom w:val="single" w:sz="2" w:space="0" w:color="auto"/>
              <w:right w:val="single" w:sz="2" w:space="0" w:color="auto"/>
            </w:tcBorders>
            <w:shd w:val="clear" w:color="auto" w:fill="auto"/>
          </w:tcPr>
          <w:p w14:paraId="77330E9F" w14:textId="77777777" w:rsidR="00B06C47" w:rsidRPr="00332705" w:rsidRDefault="00B06C47" w:rsidP="00DD2ECE">
            <w:pPr>
              <w:spacing w:before="40" w:after="120"/>
              <w:ind w:left="57" w:right="57"/>
              <w:rPr>
                <w:rFonts w:eastAsiaTheme="minorHAnsi"/>
                <w:highlight w:val="yellow"/>
              </w:rPr>
            </w:pP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7CC4ED7B" w14:textId="40A130E2" w:rsidR="00B06C47" w:rsidRPr="00245603" w:rsidRDefault="00B06C47" w:rsidP="006B3F20">
            <w:pPr>
              <w:spacing w:before="40" w:after="120"/>
              <w:ind w:left="6" w:right="6"/>
              <w:rPr>
                <w:rFonts w:eastAsiaTheme="minorHAnsi"/>
              </w:rPr>
            </w:pPr>
            <w:proofErr w:type="spellStart"/>
            <w:r w:rsidRPr="00245603">
              <w:rPr>
                <w:rFonts w:eastAsiaTheme="minorHAnsi"/>
              </w:rPr>
              <w:t>Meskerem</w:t>
            </w:r>
            <w:proofErr w:type="spellEnd"/>
            <w:r w:rsidRPr="00245603">
              <w:rPr>
                <w:rFonts w:eastAsiaTheme="minorHAnsi"/>
              </w:rPr>
              <w:t xml:space="preserve"> TECHANE</w:t>
            </w:r>
            <w:r w:rsidR="004C1CAD" w:rsidRPr="00245603">
              <w:rPr>
                <w:rFonts w:eastAsiaTheme="minorHAnsi"/>
              </w:rPr>
              <w:t xml:space="preserve"> </w:t>
            </w:r>
            <w:r w:rsidRPr="00245603">
              <w:rPr>
                <w:rFonts w:eastAsiaTheme="minorHAnsi"/>
              </w:rPr>
              <w:t>(Ethiopia)</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29D7947A" w14:textId="77777777" w:rsidR="00B06C47" w:rsidRPr="00245603" w:rsidRDefault="00B06C47" w:rsidP="006B3F20">
            <w:pPr>
              <w:spacing w:before="40" w:after="120"/>
              <w:ind w:left="6" w:right="6"/>
              <w:rPr>
                <w:rFonts w:eastAsiaTheme="minorHAnsi"/>
              </w:rPr>
            </w:pPr>
            <w:r w:rsidRPr="00245603">
              <w:rPr>
                <w:rFonts w:eastAsiaTheme="minorHAnsi"/>
              </w:rPr>
              <w:t>No external support received</w:t>
            </w:r>
          </w:p>
        </w:tc>
        <w:tc>
          <w:tcPr>
            <w:tcW w:w="1559" w:type="dxa"/>
            <w:gridSpan w:val="2"/>
            <w:vMerge/>
            <w:tcBorders>
              <w:top w:val="single" w:sz="2" w:space="0" w:color="auto"/>
              <w:left w:val="single" w:sz="2" w:space="0" w:color="auto"/>
              <w:bottom w:val="single" w:sz="2" w:space="0" w:color="auto"/>
              <w:right w:val="single" w:sz="2" w:space="0" w:color="auto"/>
            </w:tcBorders>
            <w:shd w:val="clear" w:color="auto" w:fill="auto"/>
          </w:tcPr>
          <w:p w14:paraId="4E67CB7C" w14:textId="77777777" w:rsidR="00B06C47" w:rsidRPr="00332705" w:rsidRDefault="00B06C47" w:rsidP="00CB59A3">
            <w:pPr>
              <w:spacing w:before="40" w:after="120"/>
              <w:ind w:right="113"/>
              <w:jc w:val="center"/>
              <w:rPr>
                <w:rFonts w:eastAsiaTheme="minorHAnsi"/>
                <w:highlight w:val="yellow"/>
              </w:rPr>
            </w:pPr>
          </w:p>
        </w:tc>
      </w:tr>
      <w:tr w:rsidR="00B06C47" w:rsidRPr="003470D0" w14:paraId="58B7EB77" w14:textId="77777777" w:rsidTr="001215DA">
        <w:trPr>
          <w:jc w:val="center"/>
        </w:trPr>
        <w:tc>
          <w:tcPr>
            <w:tcW w:w="1701" w:type="dxa"/>
            <w:vMerge/>
            <w:tcBorders>
              <w:top w:val="single" w:sz="2" w:space="0" w:color="auto"/>
              <w:left w:val="single" w:sz="2" w:space="0" w:color="auto"/>
              <w:bottom w:val="single" w:sz="2" w:space="0" w:color="auto"/>
              <w:right w:val="single" w:sz="2" w:space="0" w:color="auto"/>
            </w:tcBorders>
            <w:shd w:val="clear" w:color="auto" w:fill="auto"/>
          </w:tcPr>
          <w:p w14:paraId="460046FD" w14:textId="77777777" w:rsidR="00B06C47" w:rsidRPr="00332705" w:rsidRDefault="00B06C47" w:rsidP="00DD2ECE">
            <w:pPr>
              <w:spacing w:before="40" w:after="120"/>
              <w:ind w:left="57" w:right="57"/>
              <w:rPr>
                <w:rFonts w:eastAsiaTheme="minorHAnsi"/>
                <w:highlight w:val="yellow"/>
              </w:rPr>
            </w:pP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13B03A4B" w14:textId="7ABB82E3" w:rsidR="00B06C47" w:rsidRPr="002B2005" w:rsidRDefault="00B06C47" w:rsidP="006B3F20">
            <w:pPr>
              <w:spacing w:before="40" w:after="120"/>
              <w:ind w:left="6" w:right="6"/>
              <w:rPr>
                <w:rFonts w:eastAsiaTheme="minorHAnsi"/>
              </w:rPr>
            </w:pPr>
            <w:r w:rsidRPr="002B2005">
              <w:rPr>
                <w:rFonts w:eastAsiaTheme="minorHAnsi"/>
              </w:rPr>
              <w:t>Ivana RADACIC</w:t>
            </w:r>
            <w:r w:rsidR="004C1CAD" w:rsidRPr="002B2005">
              <w:rPr>
                <w:rFonts w:eastAsiaTheme="minorHAnsi"/>
              </w:rPr>
              <w:t xml:space="preserve"> </w:t>
            </w:r>
            <w:r w:rsidRPr="002B2005">
              <w:rPr>
                <w:rFonts w:eastAsiaTheme="minorHAnsi"/>
              </w:rPr>
              <w:t>(Croatia)</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6AB915AD" w14:textId="7C97E413" w:rsidR="00B06C47" w:rsidRPr="002B2005" w:rsidRDefault="00B06C47" w:rsidP="006B3F20">
            <w:pPr>
              <w:spacing w:before="40" w:after="120"/>
              <w:ind w:left="6" w:right="6"/>
              <w:rPr>
                <w:rFonts w:eastAsiaTheme="minorHAnsi"/>
              </w:rPr>
            </w:pPr>
            <w:r w:rsidRPr="002B2005">
              <w:rPr>
                <w:rFonts w:eastAsiaTheme="minorHAnsi"/>
              </w:rPr>
              <w:t xml:space="preserve">No </w:t>
            </w:r>
            <w:r w:rsidR="002B2005" w:rsidRPr="002B2005">
              <w:rPr>
                <w:rFonts w:eastAsiaTheme="minorHAnsi"/>
              </w:rPr>
              <w:t>external support</w:t>
            </w:r>
            <w:r w:rsidRPr="002B2005">
              <w:rPr>
                <w:rFonts w:eastAsiaTheme="minorHAnsi"/>
              </w:rPr>
              <w:t xml:space="preserve"> received</w:t>
            </w:r>
          </w:p>
        </w:tc>
        <w:tc>
          <w:tcPr>
            <w:tcW w:w="1559" w:type="dxa"/>
            <w:gridSpan w:val="2"/>
            <w:vMerge/>
            <w:tcBorders>
              <w:top w:val="single" w:sz="2" w:space="0" w:color="auto"/>
              <w:left w:val="single" w:sz="2" w:space="0" w:color="auto"/>
              <w:bottom w:val="single" w:sz="2" w:space="0" w:color="auto"/>
              <w:right w:val="single" w:sz="2" w:space="0" w:color="auto"/>
            </w:tcBorders>
            <w:shd w:val="clear" w:color="auto" w:fill="auto"/>
          </w:tcPr>
          <w:p w14:paraId="59818428" w14:textId="77777777" w:rsidR="00B06C47" w:rsidRPr="00332705" w:rsidRDefault="00B06C47" w:rsidP="00CB59A3">
            <w:pPr>
              <w:spacing w:before="40" w:after="120"/>
              <w:ind w:right="113"/>
              <w:jc w:val="center"/>
              <w:rPr>
                <w:rFonts w:eastAsiaTheme="minorHAnsi"/>
                <w:highlight w:val="yellow"/>
              </w:rPr>
            </w:pPr>
          </w:p>
        </w:tc>
      </w:tr>
      <w:tr w:rsidR="00B06C47" w:rsidRPr="005C4385" w14:paraId="5EF26320" w14:textId="77777777" w:rsidTr="001215DA">
        <w:trPr>
          <w:jc w:val="center"/>
        </w:trPr>
        <w:tc>
          <w:tcPr>
            <w:tcW w:w="1701" w:type="dxa"/>
            <w:vMerge/>
            <w:tcBorders>
              <w:top w:val="single" w:sz="2" w:space="0" w:color="auto"/>
              <w:left w:val="single" w:sz="2" w:space="0" w:color="auto"/>
              <w:bottom w:val="single" w:sz="2" w:space="0" w:color="auto"/>
              <w:right w:val="single" w:sz="2" w:space="0" w:color="auto"/>
            </w:tcBorders>
            <w:shd w:val="clear" w:color="auto" w:fill="auto"/>
          </w:tcPr>
          <w:p w14:paraId="22D11484" w14:textId="77777777" w:rsidR="00B06C47" w:rsidRPr="00332705" w:rsidRDefault="00B06C47" w:rsidP="00DD2ECE">
            <w:pPr>
              <w:spacing w:before="40" w:after="120"/>
              <w:ind w:left="57" w:right="57"/>
              <w:rPr>
                <w:rFonts w:eastAsiaTheme="minorHAnsi"/>
                <w:highlight w:val="yellow"/>
              </w:rPr>
            </w:pP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4A0CCF17" w14:textId="5DA4756B" w:rsidR="00B06C47" w:rsidRPr="00256620" w:rsidRDefault="00B06C47" w:rsidP="006B3F20">
            <w:pPr>
              <w:spacing w:before="40" w:after="120"/>
              <w:ind w:left="6" w:right="6"/>
              <w:rPr>
                <w:rFonts w:eastAsiaTheme="minorHAnsi"/>
              </w:rPr>
            </w:pPr>
            <w:r w:rsidRPr="00256620">
              <w:rPr>
                <w:rFonts w:eastAsiaTheme="minorHAnsi"/>
              </w:rPr>
              <w:t>Melissa UPRETI</w:t>
            </w:r>
            <w:r w:rsidR="004C1CAD" w:rsidRPr="00256620">
              <w:rPr>
                <w:rFonts w:eastAsiaTheme="minorHAnsi"/>
              </w:rPr>
              <w:t xml:space="preserve"> </w:t>
            </w:r>
            <w:r w:rsidRPr="00256620">
              <w:rPr>
                <w:rFonts w:eastAsiaTheme="minorHAnsi"/>
              </w:rPr>
              <w:t>(Nepal)</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7811A435" w14:textId="77777777" w:rsidR="00256620" w:rsidRPr="00256620" w:rsidRDefault="00B06C47" w:rsidP="006B3F20">
            <w:pPr>
              <w:spacing w:before="40" w:after="120"/>
              <w:ind w:left="6" w:right="6"/>
              <w:rPr>
                <w:rFonts w:eastAsiaTheme="minorHAnsi"/>
              </w:rPr>
            </w:pPr>
            <w:r w:rsidRPr="00256620">
              <w:rPr>
                <w:rFonts w:eastAsiaTheme="minorHAnsi"/>
              </w:rPr>
              <w:t>Yes, in kind contribution received from</w:t>
            </w:r>
            <w:r w:rsidR="00256620" w:rsidRPr="00256620">
              <w:rPr>
                <w:rFonts w:eastAsiaTheme="minorHAnsi"/>
              </w:rPr>
              <w:t xml:space="preserve"> the following:</w:t>
            </w:r>
          </w:p>
          <w:p w14:paraId="4FA7B0B9" w14:textId="77777777" w:rsidR="00B06C47" w:rsidRDefault="00B06C47" w:rsidP="00256620">
            <w:pPr>
              <w:pStyle w:val="ListParagraph"/>
              <w:numPr>
                <w:ilvl w:val="0"/>
                <w:numId w:val="21"/>
              </w:numPr>
              <w:spacing w:before="40" w:after="120"/>
              <w:ind w:right="6"/>
              <w:rPr>
                <w:rFonts w:ascii="Times New Roman" w:eastAsiaTheme="minorHAnsi" w:hAnsi="Times New Roman" w:cs="Times New Roman"/>
                <w:sz w:val="20"/>
                <w:szCs w:val="20"/>
              </w:rPr>
            </w:pPr>
            <w:r w:rsidRPr="00256620">
              <w:rPr>
                <w:rFonts w:ascii="Times New Roman" w:eastAsiaTheme="minorHAnsi" w:hAnsi="Times New Roman" w:cs="Times New Roman"/>
                <w:sz w:val="20"/>
                <w:szCs w:val="20"/>
              </w:rPr>
              <w:t xml:space="preserve">Rutgers University, The State University of New Jersey, USA, as their employee of </w:t>
            </w:r>
            <w:proofErr w:type="spellStart"/>
            <w:r w:rsidRPr="00256620">
              <w:rPr>
                <w:rFonts w:ascii="Times New Roman" w:eastAsiaTheme="minorHAnsi" w:hAnsi="Times New Roman" w:cs="Times New Roman"/>
                <w:sz w:val="20"/>
                <w:szCs w:val="20"/>
              </w:rPr>
              <w:t>Center</w:t>
            </w:r>
            <w:proofErr w:type="spellEnd"/>
            <w:r w:rsidRPr="00256620">
              <w:rPr>
                <w:rFonts w:ascii="Times New Roman" w:eastAsiaTheme="minorHAnsi" w:hAnsi="Times New Roman" w:cs="Times New Roman"/>
                <w:sz w:val="20"/>
                <w:szCs w:val="20"/>
              </w:rPr>
              <w:t xml:space="preserve"> for Women’s Global Leadership. Permitted to use office space when needed to meet deadlines for the Working Group on discrimination against women and to print materia</w:t>
            </w:r>
            <w:r w:rsidR="00256620" w:rsidRPr="00256620">
              <w:rPr>
                <w:rFonts w:ascii="Times New Roman" w:eastAsiaTheme="minorHAnsi" w:hAnsi="Times New Roman" w:cs="Times New Roman"/>
                <w:sz w:val="20"/>
                <w:szCs w:val="20"/>
              </w:rPr>
              <w:t xml:space="preserve">l. </w:t>
            </w:r>
          </w:p>
          <w:p w14:paraId="6871759A" w14:textId="0F8E6F00" w:rsidR="00256620" w:rsidRPr="00256620" w:rsidRDefault="00256620" w:rsidP="00256620">
            <w:pPr>
              <w:pStyle w:val="ListParagraph"/>
              <w:numPr>
                <w:ilvl w:val="0"/>
                <w:numId w:val="21"/>
              </w:numPr>
              <w:spacing w:before="40" w:after="120"/>
              <w:ind w:right="6"/>
              <w:rPr>
                <w:rFonts w:ascii="Times New Roman" w:eastAsiaTheme="minorHAnsi" w:hAnsi="Times New Roman" w:cs="Times New Roman"/>
                <w:sz w:val="20"/>
                <w:szCs w:val="20"/>
              </w:rPr>
            </w:pPr>
            <w:r w:rsidRPr="00256620">
              <w:rPr>
                <w:rFonts w:ascii="Times New Roman" w:eastAsiaTheme="minorHAnsi" w:hAnsi="Times New Roman" w:cs="Times New Roman"/>
                <w:sz w:val="20"/>
                <w:szCs w:val="20"/>
              </w:rPr>
              <w:t>Human Rights and Gender Justice Clinic, City University of New York, USA</w:t>
            </w:r>
            <w:r>
              <w:rPr>
                <w:rFonts w:ascii="Times New Roman" w:eastAsiaTheme="minorHAnsi" w:hAnsi="Times New Roman" w:cs="Times New Roman"/>
                <w:sz w:val="20"/>
                <w:szCs w:val="20"/>
              </w:rPr>
              <w:t xml:space="preserve"> for r</w:t>
            </w:r>
            <w:r w:rsidRPr="00256620">
              <w:rPr>
                <w:rFonts w:ascii="Times New Roman" w:eastAsiaTheme="minorHAnsi" w:hAnsi="Times New Roman" w:cs="Times New Roman"/>
                <w:sz w:val="20"/>
                <w:szCs w:val="20"/>
              </w:rPr>
              <w:t>esearch memos outlining legal standards and comparative trends in the use of conscientious objection in the context of health care, to support the development of a position paper by the Working Group. Arrangement of Zoom calls and coordination of written summaries from other sources.</w:t>
            </w:r>
          </w:p>
        </w:tc>
        <w:tc>
          <w:tcPr>
            <w:tcW w:w="1559" w:type="dxa"/>
            <w:gridSpan w:val="2"/>
            <w:vMerge/>
            <w:tcBorders>
              <w:top w:val="single" w:sz="2" w:space="0" w:color="auto"/>
              <w:left w:val="single" w:sz="2" w:space="0" w:color="auto"/>
              <w:bottom w:val="single" w:sz="2" w:space="0" w:color="auto"/>
              <w:right w:val="single" w:sz="2" w:space="0" w:color="auto"/>
            </w:tcBorders>
            <w:shd w:val="clear" w:color="auto" w:fill="auto"/>
          </w:tcPr>
          <w:p w14:paraId="63B98363" w14:textId="77777777" w:rsidR="00B06C47" w:rsidRPr="00332705" w:rsidRDefault="00B06C47" w:rsidP="00CB59A3">
            <w:pPr>
              <w:spacing w:before="40" w:after="120"/>
              <w:ind w:right="113"/>
              <w:jc w:val="center"/>
              <w:rPr>
                <w:rFonts w:eastAsiaTheme="minorHAnsi"/>
                <w:highlight w:val="yellow"/>
              </w:rPr>
            </w:pPr>
          </w:p>
        </w:tc>
      </w:tr>
      <w:tr w:rsidR="00B06C47" w:rsidRPr="003470D0" w14:paraId="286D4363" w14:textId="77777777" w:rsidTr="001215DA">
        <w:trPr>
          <w:jc w:val="center"/>
        </w:trPr>
        <w:tc>
          <w:tcPr>
            <w:tcW w:w="1701" w:type="dxa"/>
            <w:vMerge/>
            <w:tcBorders>
              <w:top w:val="single" w:sz="2" w:space="0" w:color="auto"/>
              <w:left w:val="single" w:sz="2" w:space="0" w:color="auto"/>
              <w:bottom w:val="single" w:sz="12" w:space="0" w:color="auto"/>
              <w:right w:val="single" w:sz="2" w:space="0" w:color="auto"/>
            </w:tcBorders>
            <w:shd w:val="clear" w:color="auto" w:fill="auto"/>
          </w:tcPr>
          <w:p w14:paraId="13D1ADA0" w14:textId="77777777" w:rsidR="00B06C47" w:rsidRPr="00332705" w:rsidRDefault="00B06C47" w:rsidP="00DD2ECE">
            <w:pPr>
              <w:spacing w:before="40" w:after="120"/>
              <w:ind w:left="57" w:right="57"/>
              <w:rPr>
                <w:rFonts w:eastAsiaTheme="minorHAnsi"/>
                <w:highlight w:val="yellow"/>
              </w:rPr>
            </w:pPr>
          </w:p>
        </w:tc>
        <w:tc>
          <w:tcPr>
            <w:tcW w:w="1896" w:type="dxa"/>
            <w:gridSpan w:val="2"/>
            <w:tcBorders>
              <w:top w:val="single" w:sz="2" w:space="0" w:color="auto"/>
              <w:left w:val="single" w:sz="2" w:space="0" w:color="auto"/>
              <w:bottom w:val="single" w:sz="12" w:space="0" w:color="auto"/>
              <w:right w:val="single" w:sz="2" w:space="0" w:color="auto"/>
            </w:tcBorders>
            <w:shd w:val="clear" w:color="auto" w:fill="auto"/>
          </w:tcPr>
          <w:p w14:paraId="5AB1FA45" w14:textId="0ED08AC8" w:rsidR="00B06C47" w:rsidRPr="007D4E8C" w:rsidRDefault="00B06C47" w:rsidP="006B3F20">
            <w:pPr>
              <w:spacing w:before="40" w:after="120"/>
              <w:ind w:left="6" w:right="6"/>
              <w:rPr>
                <w:rFonts w:eastAsiaTheme="minorHAnsi"/>
              </w:rPr>
            </w:pPr>
            <w:r w:rsidRPr="007D4E8C">
              <w:rPr>
                <w:b/>
              </w:rPr>
              <w:t xml:space="preserve"> </w:t>
            </w:r>
            <w:r w:rsidRPr="007D4E8C">
              <w:rPr>
                <w:rFonts w:eastAsiaTheme="minorHAnsi"/>
              </w:rPr>
              <w:t>Dorothy ESTRADA-TANCK</w:t>
            </w:r>
            <w:r w:rsidR="004C1CAD" w:rsidRPr="007D4E8C">
              <w:rPr>
                <w:rFonts w:eastAsiaTheme="minorHAnsi"/>
              </w:rPr>
              <w:t xml:space="preserve"> </w:t>
            </w:r>
            <w:r w:rsidRPr="007D4E8C">
              <w:rPr>
                <w:rFonts w:eastAsiaTheme="minorHAnsi"/>
              </w:rPr>
              <w:t>(Mexico)</w:t>
            </w:r>
          </w:p>
        </w:tc>
        <w:tc>
          <w:tcPr>
            <w:tcW w:w="4483" w:type="dxa"/>
            <w:gridSpan w:val="2"/>
            <w:tcBorders>
              <w:top w:val="single" w:sz="2" w:space="0" w:color="auto"/>
              <w:left w:val="single" w:sz="2" w:space="0" w:color="auto"/>
              <w:bottom w:val="single" w:sz="12" w:space="0" w:color="auto"/>
              <w:right w:val="single" w:sz="2" w:space="0" w:color="auto"/>
            </w:tcBorders>
            <w:shd w:val="clear" w:color="auto" w:fill="auto"/>
          </w:tcPr>
          <w:p w14:paraId="2BCBECA5" w14:textId="77777777" w:rsidR="004C1CAD" w:rsidRPr="007D4E8C" w:rsidRDefault="00B06C47" w:rsidP="006B3F20">
            <w:pPr>
              <w:spacing w:before="40" w:after="120"/>
              <w:ind w:left="6" w:right="6"/>
              <w:rPr>
                <w:rFonts w:eastAsiaTheme="minorHAnsi"/>
              </w:rPr>
            </w:pPr>
            <w:r w:rsidRPr="007D4E8C">
              <w:rPr>
                <w:rFonts w:eastAsiaTheme="minorHAnsi"/>
              </w:rPr>
              <w:t>Yes, external support in kind received from the following:</w:t>
            </w:r>
          </w:p>
          <w:p w14:paraId="04AF5418" w14:textId="28222565" w:rsidR="00B06C47" w:rsidRPr="007D4E8C" w:rsidRDefault="00B06C47" w:rsidP="006B3F20">
            <w:pPr>
              <w:spacing w:before="40" w:after="120"/>
              <w:ind w:left="6" w:right="6"/>
              <w:rPr>
                <w:rFonts w:eastAsiaTheme="minorHAnsi"/>
              </w:rPr>
            </w:pPr>
            <w:r w:rsidRPr="007D4E8C">
              <w:rPr>
                <w:rFonts w:eastAsiaTheme="minorHAnsi"/>
              </w:rPr>
              <w:t xml:space="preserve">University of Murcia, Spain on a regular basis for general use of the mandate holder and for </w:t>
            </w:r>
            <w:r w:rsidR="007D4E8C" w:rsidRPr="007D4E8C">
              <w:rPr>
                <w:rFonts w:eastAsiaTheme="minorHAnsi"/>
              </w:rPr>
              <w:t>two</w:t>
            </w:r>
            <w:r w:rsidRPr="007D4E8C">
              <w:rPr>
                <w:rFonts w:eastAsiaTheme="minorHAnsi"/>
              </w:rPr>
              <w:t xml:space="preserve"> research assistants. And also</w:t>
            </w:r>
            <w:r w:rsidR="007D4E8C" w:rsidRPr="007D4E8C">
              <w:rPr>
                <w:rFonts w:eastAsiaTheme="minorHAnsi"/>
              </w:rPr>
              <w:t>,</w:t>
            </w:r>
            <w:r w:rsidRPr="007D4E8C">
              <w:rPr>
                <w:rFonts w:eastAsiaTheme="minorHAnsi"/>
              </w:rPr>
              <w:t xml:space="preserve"> from the European University Institute (Florence)-School of Transnational Governance also on a regular basis for </w:t>
            </w:r>
            <w:r w:rsidR="007D4E8C" w:rsidRPr="007D4E8C">
              <w:rPr>
                <w:rFonts w:eastAsiaTheme="minorHAnsi"/>
              </w:rPr>
              <w:t xml:space="preserve">two </w:t>
            </w:r>
            <w:r w:rsidRPr="007D4E8C">
              <w:rPr>
                <w:rFonts w:eastAsiaTheme="minorHAnsi"/>
              </w:rPr>
              <w:t>research assistants</w:t>
            </w:r>
            <w:r w:rsidR="007D4E8C" w:rsidRPr="007D4E8C">
              <w:rPr>
                <w:rFonts w:eastAsiaTheme="minorHAnsi"/>
              </w:rPr>
              <w:t xml:space="preserve"> some months of the year</w:t>
            </w:r>
            <w:r w:rsidRPr="007D4E8C">
              <w:rPr>
                <w:rFonts w:eastAsiaTheme="minorHAnsi"/>
              </w:rPr>
              <w:t xml:space="preserve">. </w:t>
            </w:r>
          </w:p>
        </w:tc>
        <w:tc>
          <w:tcPr>
            <w:tcW w:w="1559" w:type="dxa"/>
            <w:gridSpan w:val="2"/>
            <w:vMerge/>
            <w:tcBorders>
              <w:top w:val="single" w:sz="2" w:space="0" w:color="auto"/>
              <w:left w:val="single" w:sz="2" w:space="0" w:color="auto"/>
              <w:bottom w:val="single" w:sz="12" w:space="0" w:color="auto"/>
              <w:right w:val="single" w:sz="2" w:space="0" w:color="auto"/>
            </w:tcBorders>
            <w:shd w:val="clear" w:color="auto" w:fill="auto"/>
          </w:tcPr>
          <w:p w14:paraId="5539E0AE" w14:textId="77777777" w:rsidR="00B06C47" w:rsidRPr="00332705" w:rsidRDefault="00B06C47" w:rsidP="00CB59A3">
            <w:pPr>
              <w:spacing w:before="40" w:after="120"/>
              <w:ind w:right="113"/>
              <w:jc w:val="center"/>
              <w:rPr>
                <w:rFonts w:eastAsiaTheme="minorHAnsi"/>
                <w:highlight w:val="yellow"/>
              </w:rPr>
            </w:pPr>
          </w:p>
        </w:tc>
      </w:tr>
      <w:tr w:rsidR="00B06C47" w:rsidRPr="00BD46DD" w14:paraId="71C0492F" w14:textId="77777777" w:rsidTr="00653BE4">
        <w:trPr>
          <w:jc w:val="center"/>
        </w:trPr>
        <w:tc>
          <w:tcPr>
            <w:tcW w:w="9639" w:type="dxa"/>
            <w:gridSpan w:val="7"/>
            <w:tcBorders>
              <w:top w:val="single" w:sz="12" w:space="0" w:color="auto"/>
              <w:bottom w:val="single" w:sz="2" w:space="0" w:color="auto"/>
            </w:tcBorders>
            <w:shd w:val="clear" w:color="auto" w:fill="auto"/>
          </w:tcPr>
          <w:p w14:paraId="02BEEE15" w14:textId="77777777" w:rsidR="00B06C47" w:rsidRPr="00332705" w:rsidRDefault="00B06C47" w:rsidP="00CB59A3">
            <w:pPr>
              <w:pStyle w:val="H1G"/>
              <w:rPr>
                <w:highlight w:val="yellow"/>
              </w:rPr>
            </w:pPr>
            <w:r w:rsidRPr="00182E63">
              <w:tab/>
              <w:t>B.</w:t>
            </w:r>
            <w:r w:rsidRPr="00182E63">
              <w:tab/>
              <w:t>Country mandates</w:t>
            </w:r>
          </w:p>
        </w:tc>
      </w:tr>
      <w:tr w:rsidR="00B06C47" w:rsidRPr="005C4385" w14:paraId="1112F789" w14:textId="77777777" w:rsidTr="001215DA">
        <w:trPr>
          <w:jc w:val="center"/>
        </w:trPr>
        <w:tc>
          <w:tcPr>
            <w:tcW w:w="1701" w:type="dxa"/>
            <w:tcBorders>
              <w:top w:val="single" w:sz="2" w:space="0" w:color="auto"/>
              <w:bottom w:val="single" w:sz="12" w:space="0" w:color="auto"/>
            </w:tcBorders>
            <w:shd w:val="clear" w:color="auto" w:fill="auto"/>
            <w:vAlign w:val="bottom"/>
          </w:tcPr>
          <w:p w14:paraId="78C47AB2" w14:textId="77777777" w:rsidR="00B06C47" w:rsidRPr="00AD603A" w:rsidRDefault="00B06C47" w:rsidP="00653BE4">
            <w:pPr>
              <w:spacing w:before="80" w:after="80" w:line="200" w:lineRule="exact"/>
              <w:ind w:right="113"/>
              <w:jc w:val="center"/>
              <w:rPr>
                <w:rFonts w:eastAsiaTheme="minorHAnsi"/>
                <w:i/>
                <w:sz w:val="16"/>
              </w:rPr>
            </w:pPr>
            <w:r w:rsidRPr="00AD603A">
              <w:rPr>
                <w:rFonts w:eastAsiaTheme="minorHAnsi"/>
                <w:i/>
                <w:sz w:val="16"/>
              </w:rPr>
              <w:t>Title</w:t>
            </w:r>
          </w:p>
        </w:tc>
        <w:tc>
          <w:tcPr>
            <w:tcW w:w="1896" w:type="dxa"/>
            <w:gridSpan w:val="2"/>
            <w:tcBorders>
              <w:top w:val="single" w:sz="2" w:space="0" w:color="auto"/>
              <w:bottom w:val="single" w:sz="12" w:space="0" w:color="auto"/>
            </w:tcBorders>
            <w:shd w:val="clear" w:color="auto" w:fill="auto"/>
            <w:vAlign w:val="bottom"/>
          </w:tcPr>
          <w:p w14:paraId="24A401B7" w14:textId="77777777" w:rsidR="00B06C47" w:rsidRPr="00AD603A" w:rsidRDefault="00B06C47" w:rsidP="00653BE4">
            <w:pPr>
              <w:spacing w:before="80" w:after="80" w:line="200" w:lineRule="exact"/>
              <w:ind w:right="113"/>
              <w:jc w:val="center"/>
              <w:rPr>
                <w:rFonts w:eastAsiaTheme="minorHAnsi"/>
                <w:i/>
                <w:sz w:val="16"/>
              </w:rPr>
            </w:pPr>
            <w:r w:rsidRPr="00AD603A">
              <w:rPr>
                <w:rFonts w:eastAsiaTheme="minorHAnsi"/>
                <w:i/>
                <w:sz w:val="16"/>
              </w:rPr>
              <w:t>Mandate Holder</w:t>
            </w:r>
          </w:p>
        </w:tc>
        <w:tc>
          <w:tcPr>
            <w:tcW w:w="4483" w:type="dxa"/>
            <w:gridSpan w:val="2"/>
            <w:tcBorders>
              <w:top w:val="single" w:sz="2" w:space="0" w:color="auto"/>
              <w:bottom w:val="single" w:sz="12" w:space="0" w:color="auto"/>
            </w:tcBorders>
            <w:shd w:val="clear" w:color="auto" w:fill="auto"/>
            <w:vAlign w:val="bottom"/>
          </w:tcPr>
          <w:p w14:paraId="42E2977B" w14:textId="77777777" w:rsidR="00B06C47" w:rsidRPr="00AD603A" w:rsidRDefault="00B06C47" w:rsidP="00653BE4">
            <w:pPr>
              <w:spacing w:before="80" w:after="80" w:line="200" w:lineRule="exact"/>
              <w:ind w:right="113"/>
              <w:jc w:val="center"/>
              <w:rPr>
                <w:rFonts w:eastAsiaTheme="minorHAnsi"/>
                <w:i/>
                <w:sz w:val="16"/>
              </w:rPr>
            </w:pPr>
            <w:r w:rsidRPr="00AD603A">
              <w:rPr>
                <w:rFonts w:eastAsiaTheme="minorHAnsi"/>
                <w:i/>
                <w:sz w:val="16"/>
              </w:rPr>
              <w:t>External support received through other sources</w:t>
            </w:r>
          </w:p>
        </w:tc>
        <w:tc>
          <w:tcPr>
            <w:tcW w:w="1559" w:type="dxa"/>
            <w:gridSpan w:val="2"/>
            <w:tcBorders>
              <w:top w:val="single" w:sz="2" w:space="0" w:color="auto"/>
              <w:bottom w:val="single" w:sz="12" w:space="0" w:color="auto"/>
            </w:tcBorders>
            <w:shd w:val="clear" w:color="auto" w:fill="auto"/>
            <w:vAlign w:val="bottom"/>
          </w:tcPr>
          <w:p w14:paraId="09DA26E6" w14:textId="77777777" w:rsidR="00B06C47" w:rsidRPr="00AD603A" w:rsidRDefault="00B06C47" w:rsidP="00653BE4">
            <w:pPr>
              <w:spacing w:before="80" w:after="80" w:line="200" w:lineRule="exact"/>
              <w:ind w:right="113"/>
              <w:jc w:val="center"/>
              <w:rPr>
                <w:rFonts w:eastAsiaTheme="minorHAnsi"/>
                <w:i/>
                <w:sz w:val="16"/>
              </w:rPr>
            </w:pPr>
            <w:r w:rsidRPr="00AD603A">
              <w:rPr>
                <w:rFonts w:eastAsiaTheme="minorHAnsi"/>
                <w:i/>
                <w:sz w:val="16"/>
              </w:rPr>
              <w:t>Earmarked funding by donors received through OHCHR</w:t>
            </w:r>
          </w:p>
        </w:tc>
      </w:tr>
      <w:tr w:rsidR="006B3F20" w:rsidRPr="003470D0" w14:paraId="5C62FA34" w14:textId="77777777" w:rsidTr="001215DA">
        <w:trPr>
          <w:trHeight w:hRule="exact" w:val="85"/>
          <w:jc w:val="center"/>
        </w:trPr>
        <w:tc>
          <w:tcPr>
            <w:tcW w:w="1701" w:type="dxa"/>
            <w:tcBorders>
              <w:top w:val="single" w:sz="12" w:space="0" w:color="auto"/>
              <w:bottom w:val="single" w:sz="2" w:space="0" w:color="auto"/>
            </w:tcBorders>
            <w:shd w:val="clear" w:color="auto" w:fill="auto"/>
          </w:tcPr>
          <w:p w14:paraId="17EFCBEC" w14:textId="77777777" w:rsidR="006B3F20" w:rsidRPr="007D1939" w:rsidRDefault="006B3F20" w:rsidP="006B3F20">
            <w:pPr>
              <w:spacing w:before="40" w:after="120"/>
              <w:ind w:left="6" w:right="6"/>
              <w:rPr>
                <w:rFonts w:eastAsiaTheme="minorHAnsi"/>
                <w:highlight w:val="yellow"/>
              </w:rPr>
            </w:pPr>
          </w:p>
        </w:tc>
        <w:tc>
          <w:tcPr>
            <w:tcW w:w="1896" w:type="dxa"/>
            <w:gridSpan w:val="2"/>
            <w:tcBorders>
              <w:top w:val="single" w:sz="12" w:space="0" w:color="auto"/>
              <w:bottom w:val="single" w:sz="2" w:space="0" w:color="auto"/>
            </w:tcBorders>
            <w:shd w:val="clear" w:color="auto" w:fill="auto"/>
          </w:tcPr>
          <w:p w14:paraId="656EC964" w14:textId="77777777" w:rsidR="006B3F20" w:rsidRPr="007D1939" w:rsidRDefault="006B3F20" w:rsidP="006B3F20">
            <w:pPr>
              <w:spacing w:before="40" w:after="120"/>
              <w:ind w:left="6" w:right="6"/>
              <w:rPr>
                <w:rFonts w:eastAsiaTheme="minorHAnsi"/>
                <w:highlight w:val="yellow"/>
              </w:rPr>
            </w:pPr>
          </w:p>
        </w:tc>
        <w:tc>
          <w:tcPr>
            <w:tcW w:w="4483" w:type="dxa"/>
            <w:gridSpan w:val="2"/>
            <w:tcBorders>
              <w:top w:val="single" w:sz="12" w:space="0" w:color="auto"/>
              <w:bottom w:val="single" w:sz="2" w:space="0" w:color="auto"/>
            </w:tcBorders>
            <w:shd w:val="clear" w:color="auto" w:fill="auto"/>
          </w:tcPr>
          <w:p w14:paraId="6630E50E" w14:textId="77777777" w:rsidR="006B3F20" w:rsidRPr="007D1939" w:rsidRDefault="006B3F20" w:rsidP="006B3F20">
            <w:pPr>
              <w:spacing w:before="40" w:after="120"/>
              <w:ind w:left="6" w:right="6"/>
              <w:rPr>
                <w:rFonts w:eastAsiaTheme="minorHAnsi"/>
                <w:highlight w:val="yellow"/>
              </w:rPr>
            </w:pPr>
          </w:p>
        </w:tc>
        <w:tc>
          <w:tcPr>
            <w:tcW w:w="1559" w:type="dxa"/>
            <w:gridSpan w:val="2"/>
            <w:tcBorders>
              <w:top w:val="single" w:sz="12" w:space="0" w:color="auto"/>
              <w:bottom w:val="single" w:sz="2" w:space="0" w:color="auto"/>
            </w:tcBorders>
            <w:shd w:val="clear" w:color="auto" w:fill="auto"/>
          </w:tcPr>
          <w:p w14:paraId="7CD04138" w14:textId="77777777" w:rsidR="006B3F20" w:rsidRPr="00332705" w:rsidRDefault="006B3F20" w:rsidP="006B3F20">
            <w:pPr>
              <w:spacing w:before="40" w:after="120"/>
              <w:ind w:left="6" w:right="6"/>
              <w:rPr>
                <w:rFonts w:eastAsiaTheme="minorHAnsi"/>
                <w:highlight w:val="yellow"/>
              </w:rPr>
            </w:pPr>
          </w:p>
        </w:tc>
      </w:tr>
      <w:tr w:rsidR="003D434C" w:rsidRPr="003470D0" w14:paraId="45A18EB3"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47189560" w14:textId="0E32FDB9" w:rsidR="003D434C" w:rsidRPr="00C64E0B" w:rsidRDefault="003D434C" w:rsidP="006B3F20">
            <w:pPr>
              <w:spacing w:before="40" w:after="120"/>
              <w:ind w:left="6" w:right="6"/>
              <w:rPr>
                <w:rFonts w:eastAsiaTheme="minorHAnsi"/>
              </w:rPr>
            </w:pPr>
            <w:r w:rsidRPr="003D434C">
              <w:rPr>
                <w:rFonts w:eastAsiaTheme="minorHAnsi"/>
              </w:rPr>
              <w:t>Special Rapporteur on the situation of human rights in Afghanistan</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60DE3E12" w14:textId="77777777" w:rsidR="003D434C" w:rsidRDefault="003D434C" w:rsidP="003D434C">
            <w:pPr>
              <w:spacing w:before="40" w:after="120"/>
              <w:ind w:left="6" w:right="6"/>
              <w:rPr>
                <w:rFonts w:eastAsiaTheme="minorHAnsi"/>
              </w:rPr>
            </w:pPr>
            <w:r w:rsidRPr="003D434C">
              <w:rPr>
                <w:rFonts w:eastAsiaTheme="minorHAnsi"/>
              </w:rPr>
              <w:t>Richard BENNETT</w:t>
            </w:r>
          </w:p>
          <w:p w14:paraId="15276BF4" w14:textId="7A566E9C" w:rsidR="003D434C" w:rsidRPr="00C64E0B" w:rsidRDefault="003D434C" w:rsidP="003D434C">
            <w:pPr>
              <w:spacing w:before="40" w:after="120"/>
              <w:ind w:left="6" w:right="6"/>
              <w:rPr>
                <w:rFonts w:eastAsiaTheme="minorHAnsi"/>
              </w:rPr>
            </w:pPr>
            <w:r w:rsidRPr="003D434C">
              <w:rPr>
                <w:rFonts w:eastAsiaTheme="minorHAnsi"/>
              </w:rPr>
              <w:t>(New Zealand)</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215BF38D" w14:textId="77777777" w:rsidR="003D434C" w:rsidRDefault="002301BD" w:rsidP="006B3F20">
            <w:pPr>
              <w:spacing w:before="40" w:after="120"/>
              <w:ind w:left="6" w:right="6"/>
              <w:rPr>
                <w:rFonts w:eastAsiaTheme="minorHAnsi"/>
              </w:rPr>
            </w:pPr>
            <w:r>
              <w:rPr>
                <w:rFonts w:eastAsiaTheme="minorHAnsi"/>
              </w:rPr>
              <w:t>Yes, external support received from the following:</w:t>
            </w:r>
          </w:p>
          <w:p w14:paraId="59408BA5" w14:textId="77777777" w:rsidR="002301BD" w:rsidRPr="00EF1B0C" w:rsidRDefault="002301BD" w:rsidP="00EF1B0C">
            <w:pPr>
              <w:pStyle w:val="ListParagraph"/>
              <w:numPr>
                <w:ilvl w:val="0"/>
                <w:numId w:val="30"/>
              </w:numPr>
              <w:spacing w:before="40" w:after="120"/>
              <w:ind w:right="6"/>
              <w:rPr>
                <w:rFonts w:ascii="Times New Roman" w:eastAsiaTheme="minorHAnsi" w:hAnsi="Times New Roman" w:cs="Times New Roman"/>
                <w:sz w:val="20"/>
                <w:szCs w:val="20"/>
              </w:rPr>
            </w:pPr>
            <w:r w:rsidRPr="00EF1B0C">
              <w:rPr>
                <w:rFonts w:ascii="Times New Roman" w:eastAsiaTheme="minorHAnsi" w:hAnsi="Times New Roman" w:cs="Times New Roman"/>
                <w:sz w:val="20"/>
                <w:szCs w:val="20"/>
              </w:rPr>
              <w:t>In-kind contribution from Raoul Wallenberg Institute (RWI), Lund University, Sweden from 1 October 2022</w:t>
            </w:r>
            <w:r w:rsidR="00EF1B0C" w:rsidRPr="00EF1B0C">
              <w:rPr>
                <w:rFonts w:ascii="Times New Roman" w:eastAsiaTheme="minorHAnsi" w:hAnsi="Times New Roman" w:cs="Times New Roman"/>
                <w:sz w:val="20"/>
                <w:szCs w:val="20"/>
              </w:rPr>
              <w:t>, towards provision of office space and administrative assistance.</w:t>
            </w:r>
          </w:p>
          <w:p w14:paraId="1E7CD1CC" w14:textId="7C152A9F" w:rsidR="00EF1B0C" w:rsidRPr="00EF1B0C" w:rsidRDefault="00EF1B0C" w:rsidP="00EF1B0C">
            <w:pPr>
              <w:pStyle w:val="ListParagraph"/>
              <w:numPr>
                <w:ilvl w:val="0"/>
                <w:numId w:val="30"/>
              </w:numPr>
              <w:spacing w:before="40" w:after="120"/>
              <w:ind w:right="6"/>
              <w:rPr>
                <w:rFonts w:ascii="Times New Roman" w:eastAsiaTheme="minorHAnsi" w:hAnsi="Times New Roman" w:cs="Times New Roman"/>
                <w:sz w:val="20"/>
                <w:szCs w:val="20"/>
              </w:rPr>
            </w:pPr>
            <w:r w:rsidRPr="00EF1B0C">
              <w:rPr>
                <w:rFonts w:ascii="Times New Roman" w:eastAsiaTheme="minorHAnsi" w:hAnsi="Times New Roman" w:cs="Times New Roman"/>
                <w:sz w:val="20"/>
                <w:szCs w:val="20"/>
              </w:rPr>
              <w:t>In-kind contribution from No Peace Without Justice (NGO) for Translation and interpretation to Afghan languages and part-time support from an intern.</w:t>
            </w:r>
          </w:p>
          <w:p w14:paraId="24652E95" w14:textId="358938BB" w:rsidR="003D434C" w:rsidRPr="00EF1B0C" w:rsidRDefault="003D434C" w:rsidP="00EF1B0C">
            <w:pPr>
              <w:pStyle w:val="ListParagraph"/>
              <w:spacing w:before="40" w:after="120"/>
              <w:ind w:left="366" w:right="6"/>
              <w:rPr>
                <w:rFonts w:ascii="Times New Roman" w:eastAsiaTheme="minorHAnsi" w:hAnsi="Times New Roman" w:cs="Times New Roman"/>
                <w:sz w:val="20"/>
                <w:szCs w:val="20"/>
              </w:rPr>
            </w:pP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58B8D3C8" w14:textId="77777777" w:rsidR="003D434C" w:rsidRPr="00332705" w:rsidRDefault="003D434C" w:rsidP="006B3F20">
            <w:pPr>
              <w:spacing w:before="40" w:after="120"/>
              <w:ind w:left="6" w:right="6"/>
              <w:rPr>
                <w:rFonts w:eastAsiaTheme="minorHAnsi"/>
                <w:highlight w:val="yellow"/>
              </w:rPr>
            </w:pPr>
          </w:p>
        </w:tc>
      </w:tr>
      <w:tr w:rsidR="00B06C47" w:rsidRPr="003470D0" w14:paraId="0A1E909B"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1FAEFC2B" w14:textId="77777777" w:rsidR="00B06C47" w:rsidRPr="00C64E0B" w:rsidRDefault="00B06C47" w:rsidP="006B3F20">
            <w:pPr>
              <w:spacing w:before="40" w:after="120"/>
              <w:ind w:left="6" w:right="6"/>
              <w:rPr>
                <w:rFonts w:eastAsiaTheme="minorHAnsi"/>
              </w:rPr>
            </w:pPr>
            <w:r w:rsidRPr="00C64E0B">
              <w:rPr>
                <w:rFonts w:eastAsiaTheme="minorHAnsi"/>
              </w:rPr>
              <w:t xml:space="preserve">Special Rapporteur on the situation of </w:t>
            </w:r>
            <w:r w:rsidRPr="00C64E0B">
              <w:rPr>
                <w:rFonts w:eastAsiaTheme="minorHAnsi"/>
              </w:rPr>
              <w:lastRenderedPageBreak/>
              <w:t>human rights in Belarus</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137302DA" w14:textId="65DB6B61" w:rsidR="00B06C47" w:rsidRPr="00C64E0B" w:rsidRDefault="00B06C47" w:rsidP="006B3F20">
            <w:pPr>
              <w:spacing w:before="40" w:after="120"/>
              <w:ind w:left="6" w:right="6"/>
              <w:rPr>
                <w:rFonts w:eastAsiaTheme="minorHAnsi"/>
              </w:rPr>
            </w:pPr>
            <w:proofErr w:type="spellStart"/>
            <w:r w:rsidRPr="00C64E0B">
              <w:rPr>
                <w:rFonts w:eastAsiaTheme="minorHAnsi"/>
              </w:rPr>
              <w:lastRenderedPageBreak/>
              <w:t>Anaïs</w:t>
            </w:r>
            <w:proofErr w:type="spellEnd"/>
            <w:r w:rsidRPr="00C64E0B">
              <w:rPr>
                <w:rFonts w:eastAsiaTheme="minorHAnsi"/>
              </w:rPr>
              <w:t xml:space="preserve"> MARIN</w:t>
            </w:r>
            <w:r w:rsidR="00DD2ECE" w:rsidRPr="00C64E0B">
              <w:rPr>
                <w:rFonts w:eastAsiaTheme="minorHAnsi"/>
              </w:rPr>
              <w:br/>
            </w:r>
            <w:r w:rsidRPr="00C64E0B">
              <w:rPr>
                <w:rFonts w:eastAsiaTheme="minorHAnsi"/>
              </w:rPr>
              <w:t>(France)</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3E412748" w14:textId="77777777" w:rsidR="00B06C47" w:rsidRPr="00C64E0B" w:rsidRDefault="00B06C47" w:rsidP="006B3F20">
            <w:pPr>
              <w:spacing w:before="40" w:after="120"/>
              <w:ind w:left="6" w:right="6"/>
              <w:rPr>
                <w:rFonts w:eastAsiaTheme="minorHAnsi"/>
              </w:rPr>
            </w:pPr>
            <w:r w:rsidRPr="00C64E0B">
              <w:rPr>
                <w:rFonts w:eastAsiaTheme="minorHAnsi"/>
              </w:rPr>
              <w:t>No external support received</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648CD6F0" w14:textId="77777777" w:rsidR="00B06C47" w:rsidRPr="00332705" w:rsidRDefault="00B06C47" w:rsidP="006B3F20">
            <w:pPr>
              <w:spacing w:before="40" w:after="120"/>
              <w:ind w:left="6" w:right="6"/>
              <w:rPr>
                <w:rFonts w:eastAsiaTheme="minorHAnsi"/>
                <w:highlight w:val="yellow"/>
              </w:rPr>
            </w:pPr>
          </w:p>
        </w:tc>
      </w:tr>
      <w:tr w:rsidR="001958A5" w:rsidRPr="00E43BB2" w14:paraId="11084EC1"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031D5B1C" w14:textId="794412CA" w:rsidR="001958A5" w:rsidRPr="00182E63" w:rsidRDefault="001958A5" w:rsidP="006B3F20">
            <w:pPr>
              <w:spacing w:before="40" w:after="120"/>
              <w:ind w:left="6" w:right="6"/>
              <w:rPr>
                <w:rFonts w:eastAsiaTheme="minorHAnsi"/>
              </w:rPr>
            </w:pPr>
            <w:r w:rsidRPr="00182E63">
              <w:rPr>
                <w:rFonts w:eastAsiaTheme="minorHAnsi"/>
              </w:rPr>
              <w:t>Special Rapporteur on the situation of human rights in Burundi</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183CEA29" w14:textId="229E067E" w:rsidR="001958A5" w:rsidRPr="00182E63" w:rsidRDefault="001958A5" w:rsidP="001958A5">
            <w:pPr>
              <w:spacing w:before="40" w:after="120"/>
              <w:ind w:left="6" w:right="6"/>
              <w:rPr>
                <w:rFonts w:eastAsiaTheme="minorHAnsi"/>
                <w:lang w:val="it-IT"/>
              </w:rPr>
            </w:pPr>
            <w:r w:rsidRPr="00182E63">
              <w:rPr>
                <w:rFonts w:eastAsiaTheme="minorHAnsi"/>
                <w:lang w:val="it-IT"/>
              </w:rPr>
              <w:t>Fortuné Gaetan ZONGO (Burkina Faso)</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73EFE815" w14:textId="251FA46A" w:rsidR="001958A5" w:rsidRPr="00182E63" w:rsidRDefault="004678FD" w:rsidP="006B3F20">
            <w:pPr>
              <w:spacing w:before="40" w:after="120"/>
              <w:ind w:left="6" w:right="6"/>
              <w:rPr>
                <w:rFonts w:eastAsiaTheme="minorHAnsi"/>
                <w:lang w:val="it-IT"/>
              </w:rPr>
            </w:pPr>
            <w:r w:rsidRPr="004678FD">
              <w:rPr>
                <w:rFonts w:eastAsiaTheme="minorHAnsi"/>
                <w:lang w:val="it-IT"/>
              </w:rPr>
              <w:t>No information received</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55A75F85" w14:textId="77777777" w:rsidR="001958A5" w:rsidRPr="00182E63" w:rsidRDefault="001958A5" w:rsidP="006B3F20">
            <w:pPr>
              <w:spacing w:before="40" w:after="120"/>
              <w:ind w:left="6" w:right="6"/>
              <w:rPr>
                <w:rFonts w:eastAsiaTheme="minorHAnsi"/>
                <w:highlight w:val="yellow"/>
                <w:lang w:val="it-IT"/>
              </w:rPr>
            </w:pPr>
          </w:p>
        </w:tc>
      </w:tr>
      <w:tr w:rsidR="00B06C47" w:rsidRPr="001F3B9B" w14:paraId="1AD4FF86"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519E2E80" w14:textId="77777777" w:rsidR="00B06C47" w:rsidRPr="00837120" w:rsidRDefault="00B06C47" w:rsidP="006B3F20">
            <w:pPr>
              <w:spacing w:before="40" w:after="120"/>
              <w:ind w:left="6" w:right="6"/>
              <w:rPr>
                <w:rFonts w:eastAsiaTheme="minorHAnsi"/>
              </w:rPr>
            </w:pPr>
            <w:r w:rsidRPr="00837120">
              <w:rPr>
                <w:rFonts w:eastAsiaTheme="minorHAnsi"/>
              </w:rPr>
              <w:t>Special Rapporteur on the situation of human rights in Cambodia</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3C6AB413" w14:textId="77777777" w:rsidR="00B06C47" w:rsidRPr="00837120" w:rsidRDefault="00B06C47" w:rsidP="006B3F20">
            <w:pPr>
              <w:spacing w:before="40" w:after="120"/>
              <w:ind w:left="6" w:right="6"/>
              <w:rPr>
                <w:rFonts w:eastAsiaTheme="minorHAnsi"/>
              </w:rPr>
            </w:pPr>
            <w:proofErr w:type="spellStart"/>
            <w:r w:rsidRPr="00837120">
              <w:rPr>
                <w:rFonts w:eastAsiaTheme="minorHAnsi"/>
              </w:rPr>
              <w:t>Vitit</w:t>
            </w:r>
            <w:proofErr w:type="spellEnd"/>
            <w:r w:rsidRPr="00837120">
              <w:rPr>
                <w:rFonts w:eastAsiaTheme="minorHAnsi"/>
              </w:rPr>
              <w:t xml:space="preserve"> MUNTARBHORN (Thailand)</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648B12FE" w14:textId="77777777" w:rsidR="00B06C47" w:rsidRPr="00837120" w:rsidRDefault="00B06C47" w:rsidP="006B3F20">
            <w:pPr>
              <w:spacing w:before="40" w:after="120"/>
              <w:ind w:left="6" w:right="6"/>
              <w:rPr>
                <w:rFonts w:eastAsiaTheme="minorHAnsi"/>
              </w:rPr>
            </w:pPr>
            <w:r w:rsidRPr="00837120">
              <w:rPr>
                <w:rFonts w:eastAsiaTheme="minorHAnsi"/>
              </w:rPr>
              <w:t>No external support received</w:t>
            </w:r>
            <w:r w:rsidRPr="00837120" w:rsidDel="00DF574A">
              <w:rPr>
                <w:rFonts w:eastAsiaTheme="minorHAnsi"/>
              </w:rPr>
              <w:t xml:space="preserve"> </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46648F29" w14:textId="77777777" w:rsidR="00B06C47" w:rsidRPr="00332705" w:rsidRDefault="00B06C47" w:rsidP="006B3F20">
            <w:pPr>
              <w:spacing w:before="40" w:after="120"/>
              <w:ind w:left="6" w:right="6"/>
              <w:rPr>
                <w:rFonts w:eastAsiaTheme="minorHAnsi"/>
                <w:highlight w:val="yellow"/>
              </w:rPr>
            </w:pPr>
          </w:p>
        </w:tc>
      </w:tr>
      <w:tr w:rsidR="00B06C47" w:rsidRPr="003470D0" w14:paraId="179450BB"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785B732B" w14:textId="77777777" w:rsidR="00B06C47" w:rsidRPr="00686CAE" w:rsidRDefault="00B06C47" w:rsidP="006B3F20">
            <w:pPr>
              <w:spacing w:before="40" w:after="120"/>
              <w:ind w:left="6" w:right="6"/>
              <w:rPr>
                <w:rFonts w:eastAsiaTheme="minorHAnsi"/>
              </w:rPr>
            </w:pPr>
            <w:r w:rsidRPr="00686CAE">
              <w:rPr>
                <w:rFonts w:eastAsiaTheme="minorHAnsi"/>
              </w:rPr>
              <w:t>Independent Expert on the situation of human rights in Central African Republic</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675E415D" w14:textId="77777777" w:rsidR="00B06C47" w:rsidRPr="00686CAE" w:rsidRDefault="00B06C47" w:rsidP="006B3F20">
            <w:pPr>
              <w:spacing w:before="40" w:after="120"/>
              <w:ind w:left="6" w:right="6"/>
              <w:rPr>
                <w:rFonts w:eastAsiaTheme="minorHAnsi"/>
              </w:rPr>
            </w:pPr>
            <w:r w:rsidRPr="00686CAE">
              <w:t>Yao AGBETSE</w:t>
            </w:r>
            <w:r w:rsidRPr="00686CAE">
              <w:br/>
              <w:t>(Togo)</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25FE79A8" w14:textId="77777777" w:rsidR="00B06C47" w:rsidRPr="00686CAE" w:rsidRDefault="00B06C47" w:rsidP="006B3F20">
            <w:pPr>
              <w:spacing w:before="40" w:after="120"/>
              <w:ind w:left="6" w:right="6"/>
              <w:rPr>
                <w:rFonts w:eastAsiaTheme="minorHAnsi"/>
              </w:rPr>
            </w:pPr>
            <w:r w:rsidRPr="00686CAE">
              <w:rPr>
                <w:rFonts w:eastAsiaTheme="minorHAnsi"/>
              </w:rPr>
              <w:t>No external support received</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2E8DF8F3" w14:textId="77777777" w:rsidR="00B06C47" w:rsidRPr="00332705" w:rsidRDefault="00B06C47" w:rsidP="006B3F20">
            <w:pPr>
              <w:spacing w:before="40" w:after="120"/>
              <w:ind w:left="6" w:right="6"/>
              <w:rPr>
                <w:rFonts w:eastAsiaTheme="minorHAnsi"/>
                <w:highlight w:val="yellow"/>
              </w:rPr>
            </w:pPr>
          </w:p>
        </w:tc>
      </w:tr>
      <w:tr w:rsidR="00B06C47" w:rsidRPr="003470D0" w14:paraId="63078AFF"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2FE9D03B" w14:textId="77777777" w:rsidR="00B06C47" w:rsidRPr="00DC31EE" w:rsidRDefault="00B06C47" w:rsidP="006B3F20">
            <w:pPr>
              <w:spacing w:before="40" w:after="120"/>
              <w:ind w:left="6" w:right="6"/>
              <w:rPr>
                <w:rFonts w:eastAsiaTheme="minorHAnsi"/>
              </w:rPr>
            </w:pPr>
            <w:r w:rsidRPr="00DC31EE">
              <w:rPr>
                <w:rFonts w:eastAsiaTheme="minorHAnsi"/>
              </w:rPr>
              <w:t>Special Rapporteur on the situation of human rights in the Democratic People’s Republic of Korea</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37E6270C" w14:textId="2219E35C" w:rsidR="00B06C47" w:rsidRPr="00DC31EE" w:rsidRDefault="002125D8" w:rsidP="006B3F20">
            <w:pPr>
              <w:spacing w:before="40" w:after="120"/>
              <w:ind w:left="6" w:right="6"/>
              <w:rPr>
                <w:rFonts w:eastAsiaTheme="minorHAnsi"/>
              </w:rPr>
            </w:pPr>
            <w:r w:rsidRPr="00DC31EE">
              <w:rPr>
                <w:rFonts w:eastAsiaTheme="minorHAnsi"/>
                <w:lang w:val="es-AR"/>
              </w:rPr>
              <w:t>Elizabeth SALMON (</w:t>
            </w:r>
            <w:proofErr w:type="spellStart"/>
            <w:r w:rsidRPr="00DC31EE">
              <w:rPr>
                <w:rFonts w:eastAsiaTheme="minorHAnsi"/>
                <w:lang w:val="es-AR"/>
              </w:rPr>
              <w:t>Peru</w:t>
            </w:r>
            <w:proofErr w:type="spellEnd"/>
            <w:r w:rsidRPr="00DC31EE">
              <w:rPr>
                <w:rFonts w:eastAsiaTheme="minorHAnsi"/>
                <w:lang w:val="es-AR"/>
              </w:rPr>
              <w:t>)</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1374D95E" w14:textId="77777777" w:rsidR="00B06C47" w:rsidRPr="00DC31EE" w:rsidRDefault="00B06C47" w:rsidP="006B3F20">
            <w:pPr>
              <w:spacing w:before="40" w:after="120"/>
              <w:ind w:left="6" w:right="6"/>
              <w:rPr>
                <w:rFonts w:eastAsiaTheme="minorHAnsi"/>
              </w:rPr>
            </w:pPr>
            <w:r w:rsidRPr="00DC31EE">
              <w:rPr>
                <w:rFonts w:eastAsiaTheme="minorHAnsi"/>
              </w:rPr>
              <w:t>No external support received</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04C3B51B" w14:textId="77777777" w:rsidR="00B06C47" w:rsidRPr="00332705" w:rsidRDefault="00B06C47" w:rsidP="006B3F20">
            <w:pPr>
              <w:spacing w:before="40" w:after="120"/>
              <w:ind w:left="6" w:right="6"/>
              <w:rPr>
                <w:rFonts w:eastAsiaTheme="minorHAnsi"/>
                <w:highlight w:val="yellow"/>
              </w:rPr>
            </w:pPr>
          </w:p>
        </w:tc>
      </w:tr>
      <w:tr w:rsidR="00B06C47" w:rsidRPr="003470D0" w14:paraId="3940B435"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336C4FB3" w14:textId="77777777" w:rsidR="00B06C47" w:rsidRPr="00182E63" w:rsidRDefault="00B06C47" w:rsidP="006B3F20">
            <w:pPr>
              <w:spacing w:before="40" w:after="120"/>
              <w:ind w:left="6" w:right="6"/>
              <w:rPr>
                <w:rFonts w:eastAsiaTheme="minorHAnsi"/>
              </w:rPr>
            </w:pPr>
            <w:r w:rsidRPr="00182E63">
              <w:rPr>
                <w:rFonts w:eastAsiaTheme="minorHAnsi"/>
              </w:rPr>
              <w:t>Special Rapporteur on the situation of human rights in Eritrea</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5D3A518E" w14:textId="77777777" w:rsidR="00B06C47" w:rsidRPr="00182E63" w:rsidRDefault="00B06C47" w:rsidP="006B3F20">
            <w:pPr>
              <w:spacing w:before="40" w:after="120"/>
              <w:ind w:left="6" w:right="6"/>
              <w:rPr>
                <w:rFonts w:eastAsiaTheme="minorHAnsi"/>
                <w:i/>
              </w:rPr>
            </w:pPr>
            <w:r w:rsidRPr="00182E63">
              <w:rPr>
                <w:rFonts w:eastAsiaTheme="minorHAnsi"/>
              </w:rPr>
              <w:t xml:space="preserve">Mohamed </w:t>
            </w:r>
            <w:proofErr w:type="spellStart"/>
            <w:r w:rsidRPr="00182E63">
              <w:rPr>
                <w:rFonts w:eastAsiaTheme="minorHAnsi"/>
              </w:rPr>
              <w:t>Abdelsalam</w:t>
            </w:r>
            <w:proofErr w:type="spellEnd"/>
            <w:r w:rsidRPr="00182E63">
              <w:rPr>
                <w:rFonts w:eastAsiaTheme="minorHAnsi"/>
              </w:rPr>
              <w:t xml:space="preserve"> BABIKER </w:t>
            </w:r>
            <w:r w:rsidRPr="00182E63">
              <w:rPr>
                <w:rFonts w:eastAsiaTheme="minorHAnsi"/>
              </w:rPr>
              <w:br/>
              <w:t>(Sudan)</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21579206" w14:textId="77777777" w:rsidR="00B06C47" w:rsidRPr="00182E63" w:rsidRDefault="00B06C47" w:rsidP="006B3F20">
            <w:pPr>
              <w:spacing w:before="40" w:after="120"/>
              <w:ind w:left="6" w:right="6"/>
              <w:rPr>
                <w:rFonts w:eastAsiaTheme="minorHAnsi"/>
              </w:rPr>
            </w:pPr>
            <w:r w:rsidRPr="00182E63">
              <w:rPr>
                <w:rFonts w:eastAsiaTheme="minorHAnsi"/>
              </w:rPr>
              <w:t>No external support received</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3789B710" w14:textId="77777777" w:rsidR="00B06C47" w:rsidRPr="00332705" w:rsidRDefault="00B06C47" w:rsidP="006B3F20">
            <w:pPr>
              <w:spacing w:before="40" w:after="120"/>
              <w:ind w:left="6" w:right="6"/>
              <w:rPr>
                <w:rFonts w:eastAsiaTheme="minorHAnsi"/>
                <w:highlight w:val="yellow"/>
              </w:rPr>
            </w:pPr>
          </w:p>
        </w:tc>
      </w:tr>
      <w:tr w:rsidR="00B06C47" w:rsidRPr="003470D0" w14:paraId="559BFCD6"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024E3577" w14:textId="77777777" w:rsidR="00B06C47" w:rsidRPr="00811A1C" w:rsidRDefault="00B06C47" w:rsidP="006B3F20">
            <w:pPr>
              <w:spacing w:before="40" w:after="120"/>
              <w:ind w:left="6" w:right="6"/>
              <w:rPr>
                <w:rFonts w:eastAsiaTheme="minorHAnsi"/>
              </w:rPr>
            </w:pPr>
            <w:r w:rsidRPr="00811A1C">
              <w:rPr>
                <w:rFonts w:eastAsiaTheme="minorHAnsi"/>
              </w:rPr>
              <w:t>Special Rapporteur on the situation of human rights in the Islamic Republic of Iran</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7F9D9F4E" w14:textId="12B0D8C0" w:rsidR="00B06C47" w:rsidRPr="00811A1C" w:rsidRDefault="00B06C47" w:rsidP="00B65B03">
            <w:pPr>
              <w:spacing w:before="40" w:after="120"/>
              <w:ind w:left="6" w:right="6"/>
              <w:rPr>
                <w:rFonts w:eastAsiaTheme="minorHAnsi"/>
              </w:rPr>
            </w:pPr>
            <w:r w:rsidRPr="00811A1C">
              <w:rPr>
                <w:rFonts w:eastAsiaTheme="minorHAnsi"/>
              </w:rPr>
              <w:t>Javaid REHMAN</w:t>
            </w:r>
            <w:r w:rsidR="00B65B03" w:rsidRPr="00811A1C">
              <w:rPr>
                <w:rFonts w:eastAsiaTheme="minorHAnsi"/>
              </w:rPr>
              <w:br/>
            </w:r>
            <w:r w:rsidRPr="00811A1C">
              <w:rPr>
                <w:rFonts w:eastAsiaTheme="minorHAnsi"/>
              </w:rPr>
              <w:t>(Pakistan)</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5CF563F4" w14:textId="3F397866" w:rsidR="00B06C47" w:rsidRPr="00811A1C" w:rsidRDefault="00811A1C" w:rsidP="006B3F20">
            <w:pPr>
              <w:spacing w:before="40" w:after="120"/>
              <w:ind w:left="6" w:right="6"/>
              <w:rPr>
                <w:rFonts w:eastAsiaTheme="minorHAnsi"/>
              </w:rPr>
            </w:pPr>
            <w:r w:rsidRPr="00811A1C">
              <w:rPr>
                <w:rFonts w:eastAsiaTheme="minorHAnsi"/>
              </w:rPr>
              <w:t>Yes</w:t>
            </w:r>
            <w:r>
              <w:rPr>
                <w:rFonts w:eastAsiaTheme="minorHAnsi"/>
              </w:rPr>
              <w:t>,</w:t>
            </w:r>
            <w:r w:rsidRPr="00811A1C">
              <w:rPr>
                <w:rFonts w:eastAsiaTheme="minorHAnsi"/>
              </w:rPr>
              <w:t xml:space="preserve"> a one-off external support received in-kind from Leiden University, Netherlands for provision of research </w:t>
            </w:r>
            <w:r w:rsidR="00A33B18">
              <w:rPr>
                <w:rFonts w:eastAsiaTheme="minorHAnsi"/>
              </w:rPr>
              <w:t>a</w:t>
            </w:r>
            <w:r w:rsidRPr="00811A1C">
              <w:rPr>
                <w:rFonts w:eastAsiaTheme="minorHAnsi"/>
              </w:rPr>
              <w:t xml:space="preserve">ssistant. </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4D0861C7" w14:textId="77777777" w:rsidR="00B06C47" w:rsidRPr="00332705" w:rsidRDefault="00B06C47" w:rsidP="006B3F20">
            <w:pPr>
              <w:spacing w:before="40" w:after="120"/>
              <w:ind w:left="6" w:right="6"/>
              <w:rPr>
                <w:rFonts w:eastAsiaTheme="minorHAnsi"/>
                <w:highlight w:val="yellow"/>
              </w:rPr>
            </w:pPr>
          </w:p>
        </w:tc>
      </w:tr>
      <w:tr w:rsidR="00B06C47" w:rsidRPr="003470D0" w14:paraId="5E799501"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5C3F8D02" w14:textId="77777777" w:rsidR="00B06C47" w:rsidRPr="00182E63" w:rsidRDefault="00B06C47" w:rsidP="006B3F20">
            <w:pPr>
              <w:spacing w:before="40" w:after="120"/>
              <w:ind w:left="6" w:right="6"/>
              <w:rPr>
                <w:rFonts w:eastAsiaTheme="minorHAnsi"/>
              </w:rPr>
            </w:pPr>
            <w:r w:rsidRPr="00182E63">
              <w:rPr>
                <w:rFonts w:eastAsiaTheme="minorHAnsi"/>
              </w:rPr>
              <w:t>Independent Expert on the situation of human rights in Mali</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72C7BE97" w14:textId="08C6A935" w:rsidR="00B06C47" w:rsidRPr="00182E63" w:rsidRDefault="0024122A" w:rsidP="00B65B03">
            <w:pPr>
              <w:spacing w:before="40" w:after="120"/>
              <w:ind w:left="6" w:right="6"/>
              <w:rPr>
                <w:rFonts w:eastAsiaTheme="minorHAnsi"/>
              </w:rPr>
            </w:pPr>
            <w:hyperlink r:id="rId54" w:history="1">
              <w:proofErr w:type="spellStart"/>
              <w:r w:rsidR="00B06C47" w:rsidRPr="00182E63">
                <w:rPr>
                  <w:rFonts w:eastAsiaTheme="minorHAnsi"/>
                </w:rPr>
                <w:t>Alioune</w:t>
              </w:r>
              <w:proofErr w:type="spellEnd"/>
              <w:r w:rsidR="00B06C47" w:rsidRPr="00182E63">
                <w:rPr>
                  <w:rFonts w:eastAsiaTheme="minorHAnsi"/>
                </w:rPr>
                <w:t xml:space="preserve"> TINE</w:t>
              </w:r>
            </w:hyperlink>
            <w:r w:rsidR="00B65B03" w:rsidRPr="00182E63">
              <w:rPr>
                <w:rFonts w:eastAsiaTheme="minorHAnsi"/>
              </w:rPr>
              <w:br/>
            </w:r>
            <w:r w:rsidR="00B06C47" w:rsidRPr="00182E63">
              <w:rPr>
                <w:rFonts w:eastAsiaTheme="minorHAnsi"/>
              </w:rPr>
              <w:t>(Senegal)</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73E79380" w14:textId="3DCD2806" w:rsidR="00B06C47" w:rsidRPr="00182E63" w:rsidRDefault="00B06C47" w:rsidP="006B3F20">
            <w:pPr>
              <w:spacing w:before="40" w:after="120"/>
              <w:ind w:left="6" w:right="6"/>
              <w:rPr>
                <w:rFonts w:eastAsiaTheme="minorHAnsi"/>
              </w:rPr>
            </w:pPr>
            <w:r w:rsidRPr="00182E63">
              <w:rPr>
                <w:rFonts w:eastAsiaTheme="minorHAnsi"/>
              </w:rPr>
              <w:t xml:space="preserve">No </w:t>
            </w:r>
            <w:r w:rsidR="004678FD" w:rsidRPr="00182E63">
              <w:rPr>
                <w:rFonts w:eastAsiaTheme="minorHAnsi"/>
              </w:rPr>
              <w:t>information</w:t>
            </w:r>
            <w:r w:rsidRPr="00182E63">
              <w:rPr>
                <w:rFonts w:eastAsiaTheme="minorHAnsi"/>
              </w:rPr>
              <w:t xml:space="preserve"> </w:t>
            </w:r>
            <w:r w:rsidRPr="00182E63" w:rsidDel="00BB0A84">
              <w:rPr>
                <w:rFonts w:eastAsiaTheme="minorHAnsi"/>
              </w:rPr>
              <w:t>received</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16127E07" w14:textId="77777777" w:rsidR="00B06C47" w:rsidRPr="00332705" w:rsidRDefault="00B06C47" w:rsidP="006B3F20">
            <w:pPr>
              <w:spacing w:before="40" w:after="120"/>
              <w:ind w:left="6" w:right="6"/>
              <w:rPr>
                <w:rFonts w:eastAsiaTheme="minorHAnsi"/>
                <w:highlight w:val="yellow"/>
              </w:rPr>
            </w:pPr>
          </w:p>
        </w:tc>
      </w:tr>
      <w:tr w:rsidR="00B06C47" w:rsidRPr="005C4385" w14:paraId="58F707B8"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7956259F" w14:textId="77777777" w:rsidR="00B06C47" w:rsidRPr="00FE52B9" w:rsidRDefault="00B06C47" w:rsidP="006B3F20">
            <w:pPr>
              <w:spacing w:before="40" w:after="120"/>
              <w:ind w:left="6" w:right="6"/>
              <w:rPr>
                <w:rFonts w:eastAsiaTheme="minorHAnsi"/>
              </w:rPr>
            </w:pPr>
            <w:r w:rsidRPr="00FE52B9">
              <w:rPr>
                <w:rFonts w:eastAsiaTheme="minorHAnsi"/>
              </w:rPr>
              <w:t>Special Rapporteur on the situation of human rights in Myanmar</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64FE6A53" w14:textId="3C82B8E9" w:rsidR="00B06C47" w:rsidRPr="00FE52B9" w:rsidRDefault="00B06C47" w:rsidP="006B3F20">
            <w:pPr>
              <w:spacing w:before="40" w:after="120"/>
              <w:ind w:left="6" w:right="6"/>
              <w:rPr>
                <w:rFonts w:eastAsiaTheme="minorHAnsi"/>
              </w:rPr>
            </w:pPr>
            <w:r w:rsidRPr="00FE52B9">
              <w:rPr>
                <w:rFonts w:eastAsiaTheme="minorHAnsi"/>
              </w:rPr>
              <w:t>Thomas H. ANDREWS</w:t>
            </w:r>
            <w:r w:rsidR="00DD2ECE" w:rsidRPr="00FE52B9">
              <w:rPr>
                <w:rFonts w:eastAsiaTheme="minorHAnsi"/>
              </w:rPr>
              <w:br/>
            </w:r>
            <w:r w:rsidRPr="00FE52B9">
              <w:rPr>
                <w:rFonts w:eastAsiaTheme="minorHAnsi"/>
              </w:rPr>
              <w:t>(United States of America)</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1B609E39" w14:textId="77777777" w:rsidR="00FE52B9" w:rsidRPr="00FE52B9" w:rsidRDefault="00FE52B9" w:rsidP="00FE52B9">
            <w:pPr>
              <w:rPr>
                <w:rFonts w:eastAsiaTheme="minorHAnsi"/>
              </w:rPr>
            </w:pPr>
            <w:r w:rsidRPr="00FE52B9">
              <w:rPr>
                <w:rFonts w:eastAsiaTheme="minorHAnsi"/>
              </w:rPr>
              <w:t>Yes, external support in kind received from Yale University Law School for provision of research assistants.</w:t>
            </w:r>
          </w:p>
          <w:p w14:paraId="0F41DD87" w14:textId="3F1D8125" w:rsidR="00B06C47" w:rsidRPr="00FE52B9" w:rsidRDefault="00B06C47" w:rsidP="006B3F20">
            <w:pPr>
              <w:spacing w:before="40" w:after="120"/>
              <w:ind w:left="6" w:right="6"/>
              <w:rPr>
                <w:rFonts w:eastAsiaTheme="minorHAnsi"/>
              </w:rPr>
            </w:pP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6CDC42AE" w14:textId="77777777" w:rsidR="00B06C47" w:rsidRPr="00332705" w:rsidRDefault="00B06C47" w:rsidP="006B3F20">
            <w:pPr>
              <w:spacing w:before="40" w:after="120"/>
              <w:ind w:left="6" w:right="6"/>
              <w:rPr>
                <w:rFonts w:eastAsiaTheme="minorHAnsi"/>
                <w:highlight w:val="yellow"/>
              </w:rPr>
            </w:pPr>
          </w:p>
        </w:tc>
      </w:tr>
      <w:tr w:rsidR="00B06C47" w:rsidRPr="005C4385" w14:paraId="336F18A8"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17EFF716" w14:textId="77777777" w:rsidR="00B06C47" w:rsidRPr="00C436D6" w:rsidRDefault="00B06C47" w:rsidP="006B3F20">
            <w:pPr>
              <w:spacing w:before="40" w:after="120"/>
              <w:ind w:left="6" w:right="6"/>
              <w:rPr>
                <w:rFonts w:eastAsiaTheme="minorHAnsi"/>
              </w:rPr>
            </w:pPr>
            <w:r w:rsidRPr="00C436D6">
              <w:rPr>
                <w:rFonts w:eastAsiaTheme="minorHAnsi"/>
              </w:rPr>
              <w:t>Special Rapporteur on the situation of human rights in the Palestinian territories occupied since 1967</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0F77E927" w14:textId="4BFF2907" w:rsidR="00B06C47" w:rsidRPr="00C436D6" w:rsidRDefault="00C33496" w:rsidP="006B3F20">
            <w:pPr>
              <w:spacing w:before="40" w:after="120"/>
              <w:ind w:left="6" w:right="6"/>
              <w:rPr>
                <w:rFonts w:eastAsiaTheme="minorHAnsi"/>
                <w:lang w:val="it-IT"/>
              </w:rPr>
            </w:pPr>
            <w:r w:rsidRPr="00C436D6">
              <w:rPr>
                <w:rFonts w:eastAsiaTheme="minorHAnsi"/>
              </w:rPr>
              <w:t xml:space="preserve"> </w:t>
            </w:r>
            <w:r w:rsidRPr="00C436D6">
              <w:rPr>
                <w:rFonts w:eastAsiaTheme="minorHAnsi"/>
                <w:lang w:val="it-IT"/>
              </w:rPr>
              <w:t>Francesca P. ALBANESE</w:t>
            </w:r>
            <w:r w:rsidR="00DD2ECE" w:rsidRPr="00C436D6">
              <w:rPr>
                <w:rFonts w:eastAsiaTheme="minorHAnsi"/>
                <w:lang w:val="it-IT"/>
              </w:rPr>
              <w:br/>
            </w:r>
            <w:r w:rsidR="00B06C47" w:rsidRPr="00C436D6">
              <w:rPr>
                <w:rFonts w:eastAsiaTheme="minorHAnsi"/>
                <w:lang w:val="it-IT"/>
              </w:rPr>
              <w:t>(</w:t>
            </w:r>
            <w:r w:rsidRPr="00C436D6">
              <w:rPr>
                <w:rFonts w:eastAsiaTheme="minorHAnsi"/>
                <w:lang w:val="it-IT"/>
              </w:rPr>
              <w:t>Italy</w:t>
            </w:r>
            <w:r w:rsidR="00B06C47" w:rsidRPr="00C436D6">
              <w:rPr>
                <w:rFonts w:eastAsiaTheme="minorHAnsi"/>
                <w:lang w:val="it-IT"/>
              </w:rPr>
              <w:t>)</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0638487A" w14:textId="039CC99D" w:rsidR="00B06C47" w:rsidRPr="00C436D6" w:rsidRDefault="00C436D6" w:rsidP="006B3F20">
            <w:pPr>
              <w:spacing w:before="40" w:after="120"/>
              <w:ind w:left="6" w:right="6"/>
              <w:rPr>
                <w:rFonts w:eastAsiaTheme="minorHAnsi"/>
              </w:rPr>
            </w:pPr>
            <w:r w:rsidRPr="00C436D6">
              <w:rPr>
                <w:rFonts w:eastAsiaTheme="minorHAnsi"/>
              </w:rPr>
              <w:t>Yes, external support in-kind received from the following universities on a regular basis towards research assistance. Namely Columbia University; West Ontario University; and the Irish Human Rights Centre, Galway University</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3841127D" w14:textId="77777777" w:rsidR="00B06C47" w:rsidRPr="00332705" w:rsidRDefault="00B06C47" w:rsidP="006B3F20">
            <w:pPr>
              <w:spacing w:before="40" w:after="120"/>
              <w:ind w:left="6" w:right="6"/>
              <w:rPr>
                <w:rFonts w:eastAsiaTheme="minorHAnsi"/>
                <w:highlight w:val="yellow"/>
              </w:rPr>
            </w:pPr>
          </w:p>
        </w:tc>
      </w:tr>
      <w:tr w:rsidR="00DA5B79" w:rsidRPr="005C4385" w14:paraId="48CD1DCC"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45283FE9" w14:textId="0276822C" w:rsidR="00DA5B79" w:rsidRPr="007D1939" w:rsidRDefault="00DA5B79" w:rsidP="006B3F20">
            <w:pPr>
              <w:spacing w:before="40" w:after="120"/>
              <w:ind w:left="6" w:right="6"/>
              <w:rPr>
                <w:rFonts w:eastAsiaTheme="minorHAnsi"/>
                <w:highlight w:val="yellow"/>
              </w:rPr>
            </w:pPr>
            <w:r w:rsidRPr="00DA5B79">
              <w:rPr>
                <w:rFonts w:eastAsiaTheme="minorHAnsi"/>
              </w:rPr>
              <w:t>Special Rapporteur on the situation of human rights in the Russian Federation</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3428AC35" w14:textId="774B6042" w:rsidR="00DA5B79" w:rsidRPr="001958A5" w:rsidRDefault="00DA5B79" w:rsidP="006B3F20">
            <w:pPr>
              <w:spacing w:before="40" w:after="120"/>
              <w:ind w:left="6" w:right="6"/>
              <w:rPr>
                <w:rFonts w:eastAsiaTheme="minorHAnsi"/>
                <w:b/>
                <w:i/>
                <w:highlight w:val="yellow"/>
              </w:rPr>
            </w:pPr>
            <w:r w:rsidRPr="001958A5">
              <w:rPr>
                <w:rFonts w:eastAsiaTheme="minorHAnsi"/>
                <w:b/>
                <w:i/>
              </w:rPr>
              <w:t>Mandate holder yet to be appointed</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17632993" w14:textId="77777777" w:rsidR="00DA5B79" w:rsidRPr="007D1939" w:rsidRDefault="00DA5B79" w:rsidP="006B3F20">
            <w:pPr>
              <w:spacing w:before="40" w:after="120"/>
              <w:ind w:left="6" w:right="6"/>
              <w:rPr>
                <w:rFonts w:eastAsiaTheme="minorHAnsi"/>
                <w:highlight w:val="yellow"/>
              </w:rPr>
            </w:pP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523EA858" w14:textId="77777777" w:rsidR="00DA5B79" w:rsidRPr="00332705" w:rsidRDefault="00DA5B79" w:rsidP="006B3F20">
            <w:pPr>
              <w:spacing w:before="40" w:after="120"/>
              <w:ind w:left="6" w:right="6"/>
              <w:rPr>
                <w:rFonts w:eastAsiaTheme="minorHAnsi"/>
                <w:highlight w:val="yellow"/>
              </w:rPr>
            </w:pPr>
          </w:p>
        </w:tc>
      </w:tr>
      <w:tr w:rsidR="00B06C47" w:rsidRPr="003470D0" w14:paraId="682F07E7" w14:textId="77777777" w:rsidTr="001215DA">
        <w:trPr>
          <w:jc w:val="center"/>
        </w:trPr>
        <w:tc>
          <w:tcPr>
            <w:tcW w:w="1701" w:type="dxa"/>
            <w:tcBorders>
              <w:top w:val="single" w:sz="2" w:space="0" w:color="auto"/>
              <w:left w:val="single" w:sz="2" w:space="0" w:color="auto"/>
              <w:bottom w:val="single" w:sz="2" w:space="0" w:color="auto"/>
              <w:right w:val="single" w:sz="2" w:space="0" w:color="auto"/>
            </w:tcBorders>
            <w:shd w:val="clear" w:color="auto" w:fill="auto"/>
          </w:tcPr>
          <w:p w14:paraId="4811B74D" w14:textId="77777777" w:rsidR="00B06C47" w:rsidRPr="00D03CCB" w:rsidRDefault="00B06C47" w:rsidP="006B3F20">
            <w:pPr>
              <w:spacing w:before="40" w:after="120"/>
              <w:ind w:left="6" w:right="6"/>
              <w:rPr>
                <w:rFonts w:eastAsiaTheme="minorHAnsi"/>
              </w:rPr>
            </w:pPr>
            <w:r w:rsidRPr="00D03CCB">
              <w:rPr>
                <w:rFonts w:eastAsiaTheme="minorHAnsi"/>
              </w:rPr>
              <w:lastRenderedPageBreak/>
              <w:t>Independent Expert on the situation of human rights in Somalia</w:t>
            </w:r>
          </w:p>
        </w:tc>
        <w:tc>
          <w:tcPr>
            <w:tcW w:w="1896" w:type="dxa"/>
            <w:gridSpan w:val="2"/>
            <w:tcBorders>
              <w:top w:val="single" w:sz="2" w:space="0" w:color="auto"/>
              <w:left w:val="single" w:sz="2" w:space="0" w:color="auto"/>
              <w:bottom w:val="single" w:sz="2" w:space="0" w:color="auto"/>
              <w:right w:val="single" w:sz="2" w:space="0" w:color="auto"/>
            </w:tcBorders>
            <w:shd w:val="clear" w:color="auto" w:fill="auto"/>
          </w:tcPr>
          <w:p w14:paraId="47474602" w14:textId="03927A8B" w:rsidR="00B06C47" w:rsidRPr="00D03CCB" w:rsidRDefault="00B06C47" w:rsidP="006B3F20">
            <w:pPr>
              <w:spacing w:before="40" w:after="120"/>
              <w:ind w:left="6" w:right="6"/>
              <w:rPr>
                <w:rFonts w:eastAsiaTheme="minorHAnsi"/>
              </w:rPr>
            </w:pPr>
            <w:proofErr w:type="spellStart"/>
            <w:r w:rsidRPr="00D03CCB">
              <w:rPr>
                <w:rFonts w:eastAsiaTheme="minorHAnsi"/>
              </w:rPr>
              <w:t>Isha</w:t>
            </w:r>
            <w:proofErr w:type="spellEnd"/>
            <w:r w:rsidRPr="00D03CCB">
              <w:rPr>
                <w:rFonts w:eastAsiaTheme="minorHAnsi"/>
              </w:rPr>
              <w:t xml:space="preserve"> DYFAN</w:t>
            </w:r>
            <w:r w:rsidR="00DD2ECE" w:rsidRPr="00D03CCB">
              <w:rPr>
                <w:rFonts w:eastAsiaTheme="minorHAnsi"/>
              </w:rPr>
              <w:br/>
            </w:r>
            <w:r w:rsidRPr="00D03CCB">
              <w:rPr>
                <w:rFonts w:eastAsiaTheme="minorHAnsi"/>
              </w:rPr>
              <w:t>(Sierra Leone)</w:t>
            </w:r>
          </w:p>
        </w:tc>
        <w:tc>
          <w:tcPr>
            <w:tcW w:w="4483" w:type="dxa"/>
            <w:gridSpan w:val="2"/>
            <w:tcBorders>
              <w:top w:val="single" w:sz="2" w:space="0" w:color="auto"/>
              <w:left w:val="single" w:sz="2" w:space="0" w:color="auto"/>
              <w:bottom w:val="single" w:sz="2" w:space="0" w:color="auto"/>
              <w:right w:val="single" w:sz="2" w:space="0" w:color="auto"/>
            </w:tcBorders>
            <w:shd w:val="clear" w:color="auto" w:fill="auto"/>
          </w:tcPr>
          <w:p w14:paraId="1455897B" w14:textId="77777777" w:rsidR="00B06C47" w:rsidRPr="00D03CCB" w:rsidRDefault="00B06C47" w:rsidP="006B3F20">
            <w:pPr>
              <w:spacing w:before="40" w:after="120"/>
              <w:ind w:left="6" w:right="6"/>
              <w:rPr>
                <w:rFonts w:eastAsiaTheme="minorHAnsi"/>
              </w:rPr>
            </w:pPr>
            <w:r w:rsidRPr="00D03CCB">
              <w:rPr>
                <w:rFonts w:eastAsiaTheme="minorHAnsi"/>
              </w:rPr>
              <w:t>No external support received</w:t>
            </w:r>
          </w:p>
        </w:tc>
        <w:tc>
          <w:tcPr>
            <w:tcW w:w="1559" w:type="dxa"/>
            <w:gridSpan w:val="2"/>
            <w:tcBorders>
              <w:top w:val="single" w:sz="2" w:space="0" w:color="auto"/>
              <w:left w:val="single" w:sz="2" w:space="0" w:color="auto"/>
              <w:bottom w:val="single" w:sz="2" w:space="0" w:color="auto"/>
              <w:right w:val="single" w:sz="2" w:space="0" w:color="auto"/>
            </w:tcBorders>
            <w:shd w:val="clear" w:color="auto" w:fill="auto"/>
          </w:tcPr>
          <w:p w14:paraId="3087E37D" w14:textId="77777777" w:rsidR="00B06C47" w:rsidRPr="00332705" w:rsidRDefault="00B06C47" w:rsidP="006B3F20">
            <w:pPr>
              <w:spacing w:before="40" w:after="120"/>
              <w:ind w:left="6" w:right="6"/>
              <w:rPr>
                <w:rFonts w:eastAsiaTheme="minorHAnsi"/>
                <w:highlight w:val="yellow"/>
              </w:rPr>
            </w:pPr>
          </w:p>
        </w:tc>
      </w:tr>
      <w:tr w:rsidR="00B06C47" w:rsidRPr="003470D0" w14:paraId="103DC17C" w14:textId="77777777" w:rsidTr="001215DA">
        <w:trPr>
          <w:jc w:val="center"/>
        </w:trPr>
        <w:tc>
          <w:tcPr>
            <w:tcW w:w="1701" w:type="dxa"/>
            <w:tcBorders>
              <w:top w:val="single" w:sz="2" w:space="0" w:color="auto"/>
              <w:left w:val="single" w:sz="2" w:space="0" w:color="auto"/>
              <w:bottom w:val="single" w:sz="12" w:space="0" w:color="auto"/>
              <w:right w:val="single" w:sz="2" w:space="0" w:color="auto"/>
            </w:tcBorders>
            <w:shd w:val="clear" w:color="auto" w:fill="auto"/>
          </w:tcPr>
          <w:p w14:paraId="6F4F0C6C" w14:textId="77777777" w:rsidR="00B06C47" w:rsidRPr="004B3A8E" w:rsidRDefault="00B06C47" w:rsidP="006B3F20">
            <w:pPr>
              <w:spacing w:before="40" w:after="120"/>
              <w:ind w:left="6" w:right="6"/>
              <w:rPr>
                <w:rFonts w:eastAsiaTheme="minorHAnsi"/>
              </w:rPr>
            </w:pPr>
            <w:r w:rsidRPr="004B3A8E">
              <w:rPr>
                <w:rFonts w:eastAsiaTheme="minorHAnsi"/>
              </w:rPr>
              <w:t>Special Rapporteur on the situation of human rights in the Syrian Arab Republic</w:t>
            </w:r>
          </w:p>
        </w:tc>
        <w:tc>
          <w:tcPr>
            <w:tcW w:w="1896" w:type="dxa"/>
            <w:gridSpan w:val="2"/>
            <w:tcBorders>
              <w:top w:val="single" w:sz="2" w:space="0" w:color="auto"/>
              <w:left w:val="single" w:sz="2" w:space="0" w:color="auto"/>
              <w:bottom w:val="single" w:sz="12" w:space="0" w:color="auto"/>
              <w:right w:val="single" w:sz="2" w:space="0" w:color="auto"/>
            </w:tcBorders>
            <w:shd w:val="clear" w:color="auto" w:fill="auto"/>
          </w:tcPr>
          <w:p w14:paraId="7A204D29" w14:textId="670847F0" w:rsidR="00B06C47" w:rsidRPr="004B3A8E" w:rsidRDefault="00B06C47" w:rsidP="006B3F20">
            <w:pPr>
              <w:spacing w:before="40" w:after="120"/>
              <w:ind w:left="6" w:right="6"/>
              <w:rPr>
                <w:rFonts w:eastAsiaTheme="minorHAnsi"/>
              </w:rPr>
            </w:pPr>
            <w:r w:rsidRPr="004B3A8E">
              <w:rPr>
                <w:rFonts w:eastAsiaTheme="minorHAnsi"/>
              </w:rPr>
              <w:t xml:space="preserve">Paulo </w:t>
            </w:r>
            <w:proofErr w:type="spellStart"/>
            <w:r w:rsidRPr="004B3A8E">
              <w:rPr>
                <w:rFonts w:eastAsiaTheme="minorHAnsi"/>
              </w:rPr>
              <w:t>Sérgio</w:t>
            </w:r>
            <w:proofErr w:type="spellEnd"/>
            <w:r w:rsidRPr="004B3A8E">
              <w:rPr>
                <w:rFonts w:eastAsiaTheme="minorHAnsi"/>
              </w:rPr>
              <w:t xml:space="preserve"> PINHEIRO</w:t>
            </w:r>
            <w:r w:rsidR="00DD2ECE">
              <w:rPr>
                <w:rFonts w:eastAsiaTheme="minorHAnsi"/>
              </w:rPr>
              <w:br/>
            </w:r>
            <w:r w:rsidRPr="004B3A8E">
              <w:rPr>
                <w:rFonts w:eastAsiaTheme="minorHAnsi"/>
              </w:rPr>
              <w:t xml:space="preserve">(Brazil) - </w:t>
            </w:r>
            <w:r w:rsidRPr="004B3A8E">
              <w:rPr>
                <w:rFonts w:eastAsiaTheme="minorHAnsi"/>
                <w:i/>
              </w:rPr>
              <w:t>will start once the mandate of the commission of inquiry ends</w:t>
            </w:r>
          </w:p>
        </w:tc>
        <w:tc>
          <w:tcPr>
            <w:tcW w:w="4483" w:type="dxa"/>
            <w:gridSpan w:val="2"/>
            <w:tcBorders>
              <w:top w:val="single" w:sz="2" w:space="0" w:color="auto"/>
              <w:left w:val="single" w:sz="2" w:space="0" w:color="auto"/>
              <w:bottom w:val="single" w:sz="12" w:space="0" w:color="auto"/>
              <w:right w:val="single" w:sz="2" w:space="0" w:color="auto"/>
            </w:tcBorders>
            <w:shd w:val="clear" w:color="auto" w:fill="auto"/>
          </w:tcPr>
          <w:p w14:paraId="443D236B" w14:textId="77777777" w:rsidR="00B06C47" w:rsidRPr="000B6023" w:rsidRDefault="00B06C47" w:rsidP="006B3F20">
            <w:pPr>
              <w:spacing w:before="40" w:after="120"/>
              <w:ind w:left="6" w:right="6"/>
              <w:rPr>
                <w:rFonts w:eastAsiaTheme="minorHAnsi"/>
                <w:i/>
              </w:rPr>
            </w:pPr>
            <w:r w:rsidRPr="005048D2">
              <w:rPr>
                <w:rFonts w:eastAsiaTheme="minorHAnsi"/>
                <w:i/>
              </w:rPr>
              <w:t>N/A</w:t>
            </w:r>
          </w:p>
        </w:tc>
        <w:tc>
          <w:tcPr>
            <w:tcW w:w="1559" w:type="dxa"/>
            <w:gridSpan w:val="2"/>
            <w:tcBorders>
              <w:top w:val="single" w:sz="2" w:space="0" w:color="auto"/>
              <w:left w:val="single" w:sz="2" w:space="0" w:color="auto"/>
              <w:bottom w:val="single" w:sz="12" w:space="0" w:color="auto"/>
              <w:right w:val="single" w:sz="2" w:space="0" w:color="auto"/>
            </w:tcBorders>
            <w:shd w:val="clear" w:color="auto" w:fill="auto"/>
          </w:tcPr>
          <w:p w14:paraId="78848DB8" w14:textId="77777777" w:rsidR="00B06C47" w:rsidRPr="004B3A8E" w:rsidRDefault="00B06C47" w:rsidP="006B3F20">
            <w:pPr>
              <w:spacing w:before="40" w:after="120"/>
              <w:ind w:left="6" w:right="6"/>
              <w:rPr>
                <w:rFonts w:eastAsiaTheme="minorHAnsi"/>
                <w:i/>
              </w:rPr>
            </w:pPr>
            <w:r w:rsidRPr="004B3A8E">
              <w:rPr>
                <w:rFonts w:eastAsiaTheme="minorHAnsi"/>
                <w:i/>
              </w:rPr>
              <w:t>N/A</w:t>
            </w:r>
          </w:p>
        </w:tc>
      </w:tr>
    </w:tbl>
    <w:p w14:paraId="3129FA18" w14:textId="77777777" w:rsidR="00CB59A3" w:rsidRDefault="00CB59A3" w:rsidP="00950054">
      <w:pPr>
        <w:pStyle w:val="SingleTxtG"/>
        <w:jc w:val="left"/>
        <w:sectPr w:rsidR="00CB59A3" w:rsidSect="00205107">
          <w:endnotePr>
            <w:numFmt w:val="decimal"/>
          </w:endnotePr>
          <w:pgSz w:w="11907" w:h="16840" w:code="9"/>
          <w:pgMar w:top="1417" w:right="1134" w:bottom="1134" w:left="1134" w:header="850" w:footer="567" w:gutter="0"/>
          <w:cols w:space="720"/>
          <w:docGrid w:linePitch="272"/>
        </w:sectPr>
      </w:pPr>
    </w:p>
    <w:p w14:paraId="7072CDAA" w14:textId="54515FEB" w:rsidR="00CB59A3" w:rsidRPr="000A0F1D" w:rsidRDefault="00CB59A3" w:rsidP="00CB59A3">
      <w:pPr>
        <w:pStyle w:val="HChG"/>
        <w:rPr>
          <w:highlight w:val="yellow"/>
        </w:rPr>
      </w:pPr>
      <w:r w:rsidRPr="003470D0">
        <w:lastRenderedPageBreak/>
        <w:tab/>
        <w:t>XV.</w:t>
      </w:r>
      <w:r w:rsidRPr="003470D0">
        <w:tab/>
      </w:r>
      <w:bookmarkStart w:id="181" w:name="_Hlk124514409"/>
      <w:r w:rsidRPr="00F14FB6">
        <w:t xml:space="preserve">Special procedure mandate holders (as </w:t>
      </w:r>
      <w:r w:rsidR="00B90364" w:rsidRPr="00F14FB6">
        <w:t>of</w:t>
      </w:r>
      <w:r w:rsidRPr="00F14FB6">
        <w:t xml:space="preserve"> 31 December 202</w:t>
      </w:r>
      <w:r w:rsidR="00176707" w:rsidRPr="00F14FB6">
        <w:t>2</w:t>
      </w:r>
      <w:r w:rsidRPr="00F14FB6">
        <w:t>)</w:t>
      </w:r>
      <w:r w:rsidRPr="00FB69D8">
        <w:t xml:space="preserve"> </w:t>
      </w:r>
    </w:p>
    <w:p w14:paraId="7F48D37D" w14:textId="77777777" w:rsidR="00CB59A3" w:rsidRPr="003470D0" w:rsidRDefault="00CB59A3" w:rsidP="00CB59A3">
      <w:pPr>
        <w:pStyle w:val="H1G"/>
      </w:pPr>
      <w:r w:rsidRPr="00FB69D8">
        <w:tab/>
        <w:t>A.</w:t>
      </w:r>
      <w:r w:rsidRPr="00FB69D8">
        <w:tab/>
        <w:t>Thematic mandates</w:t>
      </w:r>
    </w:p>
    <w:tbl>
      <w:tblPr>
        <w:tblW w:w="9639" w:type="dxa"/>
        <w:tblInd w:w="426" w:type="dxa"/>
        <w:tblLayout w:type="fixed"/>
        <w:tblCellMar>
          <w:left w:w="0" w:type="dxa"/>
          <w:right w:w="0" w:type="dxa"/>
        </w:tblCellMar>
        <w:tblLook w:val="0000" w:firstRow="0" w:lastRow="0" w:firstColumn="0" w:lastColumn="0" w:noHBand="0" w:noVBand="0"/>
      </w:tblPr>
      <w:tblGrid>
        <w:gridCol w:w="3021"/>
        <w:gridCol w:w="3741"/>
        <w:gridCol w:w="2877"/>
      </w:tblGrid>
      <w:tr w:rsidR="00CB59A3" w:rsidRPr="008C0126" w14:paraId="601506A6" w14:textId="77777777" w:rsidTr="00A97503">
        <w:trPr>
          <w:cantSplit/>
          <w:tblHeader/>
        </w:trPr>
        <w:tc>
          <w:tcPr>
            <w:tcW w:w="3021" w:type="dxa"/>
            <w:tcBorders>
              <w:top w:val="single" w:sz="4" w:space="0" w:color="auto"/>
              <w:bottom w:val="single" w:sz="12" w:space="0" w:color="auto"/>
            </w:tcBorders>
            <w:shd w:val="clear" w:color="auto" w:fill="auto"/>
            <w:vAlign w:val="bottom"/>
          </w:tcPr>
          <w:p w14:paraId="27E64F6F" w14:textId="77777777" w:rsidR="00CB59A3" w:rsidRPr="00332705" w:rsidRDefault="00CB59A3" w:rsidP="00CB59A3">
            <w:pPr>
              <w:spacing w:before="80" w:after="80" w:line="200" w:lineRule="exact"/>
              <w:ind w:right="113"/>
              <w:jc w:val="center"/>
              <w:rPr>
                <w:i/>
                <w:sz w:val="16"/>
              </w:rPr>
            </w:pPr>
            <w:r w:rsidRPr="00332705">
              <w:rPr>
                <w:i/>
                <w:sz w:val="16"/>
              </w:rPr>
              <w:t>Mandate</w:t>
            </w:r>
          </w:p>
        </w:tc>
        <w:tc>
          <w:tcPr>
            <w:tcW w:w="3741" w:type="dxa"/>
            <w:tcBorders>
              <w:top w:val="single" w:sz="4" w:space="0" w:color="auto"/>
              <w:bottom w:val="single" w:sz="12" w:space="0" w:color="auto"/>
            </w:tcBorders>
            <w:shd w:val="clear" w:color="auto" w:fill="auto"/>
            <w:vAlign w:val="bottom"/>
          </w:tcPr>
          <w:p w14:paraId="498213E4" w14:textId="77777777" w:rsidR="00CB59A3" w:rsidRPr="00332705" w:rsidRDefault="00CB59A3" w:rsidP="00CB59A3">
            <w:pPr>
              <w:spacing w:before="80" w:after="80" w:line="200" w:lineRule="exact"/>
              <w:ind w:right="113"/>
              <w:jc w:val="center"/>
              <w:rPr>
                <w:i/>
                <w:sz w:val="16"/>
              </w:rPr>
            </w:pPr>
            <w:r w:rsidRPr="00332705">
              <w:rPr>
                <w:i/>
                <w:sz w:val="16"/>
              </w:rPr>
              <w:t>Mandate holder</w:t>
            </w:r>
          </w:p>
        </w:tc>
        <w:tc>
          <w:tcPr>
            <w:tcW w:w="2877" w:type="dxa"/>
            <w:tcBorders>
              <w:top w:val="single" w:sz="4" w:space="0" w:color="auto"/>
              <w:bottom w:val="single" w:sz="12" w:space="0" w:color="auto"/>
            </w:tcBorders>
            <w:shd w:val="clear" w:color="auto" w:fill="auto"/>
            <w:vAlign w:val="bottom"/>
          </w:tcPr>
          <w:p w14:paraId="1E41DF02" w14:textId="77777777" w:rsidR="00CB59A3" w:rsidRPr="00332705" w:rsidRDefault="00CB59A3" w:rsidP="00CB59A3">
            <w:pPr>
              <w:spacing w:before="80" w:after="80" w:line="200" w:lineRule="exact"/>
              <w:ind w:right="113"/>
              <w:jc w:val="center"/>
              <w:rPr>
                <w:i/>
                <w:sz w:val="16"/>
              </w:rPr>
            </w:pPr>
            <w:r w:rsidRPr="00332705">
              <w:rPr>
                <w:i/>
                <w:sz w:val="16"/>
              </w:rPr>
              <w:t>Email address</w:t>
            </w:r>
          </w:p>
        </w:tc>
      </w:tr>
      <w:tr w:rsidR="00A97503" w:rsidRPr="003470D0" w14:paraId="6F50D392" w14:textId="77777777" w:rsidTr="00A97503">
        <w:trPr>
          <w:cantSplit/>
          <w:trHeight w:hRule="exact" w:val="85"/>
        </w:trPr>
        <w:tc>
          <w:tcPr>
            <w:tcW w:w="3021" w:type="dxa"/>
            <w:tcBorders>
              <w:top w:val="single" w:sz="12" w:space="0" w:color="auto"/>
              <w:bottom w:val="single" w:sz="2" w:space="0" w:color="auto"/>
            </w:tcBorders>
            <w:shd w:val="clear" w:color="auto" w:fill="auto"/>
          </w:tcPr>
          <w:p w14:paraId="40018356" w14:textId="77777777" w:rsidR="00A97503" w:rsidRPr="004532D0" w:rsidRDefault="00A97503" w:rsidP="00A97503">
            <w:pPr>
              <w:spacing w:before="40" w:after="40"/>
              <w:ind w:left="6" w:right="6"/>
            </w:pPr>
          </w:p>
        </w:tc>
        <w:tc>
          <w:tcPr>
            <w:tcW w:w="3741" w:type="dxa"/>
            <w:tcBorders>
              <w:top w:val="single" w:sz="12" w:space="0" w:color="auto"/>
              <w:bottom w:val="single" w:sz="2" w:space="0" w:color="auto"/>
            </w:tcBorders>
            <w:shd w:val="clear" w:color="auto" w:fill="auto"/>
          </w:tcPr>
          <w:p w14:paraId="1518458C" w14:textId="77777777" w:rsidR="00A97503" w:rsidRPr="004532D0" w:rsidRDefault="00A97503" w:rsidP="00A97503">
            <w:pPr>
              <w:spacing w:before="40" w:after="40"/>
              <w:ind w:left="6" w:right="6"/>
            </w:pPr>
          </w:p>
        </w:tc>
        <w:tc>
          <w:tcPr>
            <w:tcW w:w="2877" w:type="dxa"/>
            <w:tcBorders>
              <w:top w:val="single" w:sz="12" w:space="0" w:color="auto"/>
              <w:bottom w:val="single" w:sz="2" w:space="0" w:color="auto"/>
            </w:tcBorders>
            <w:shd w:val="clear" w:color="auto" w:fill="auto"/>
          </w:tcPr>
          <w:p w14:paraId="5F30D463" w14:textId="77777777" w:rsidR="00A97503" w:rsidRDefault="00A97503" w:rsidP="00A97503">
            <w:pPr>
              <w:spacing w:before="40" w:after="40"/>
              <w:ind w:left="6" w:right="6"/>
            </w:pPr>
          </w:p>
        </w:tc>
      </w:tr>
      <w:tr w:rsidR="00CB59A3" w:rsidRPr="003470D0" w14:paraId="0AE59F41"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22E238D9" w14:textId="77777777" w:rsidR="00CB59A3" w:rsidRPr="004532D0" w:rsidRDefault="00CB59A3" w:rsidP="00A97503">
            <w:pPr>
              <w:spacing w:before="40" w:after="40"/>
              <w:ind w:left="6" w:right="6"/>
            </w:pPr>
            <w:r w:rsidRPr="004532D0">
              <w:t>Working Group of experts on people of African descent</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280831BA" w14:textId="0D401C88" w:rsidR="00CB59A3" w:rsidRPr="004532D0" w:rsidRDefault="00CB59A3" w:rsidP="00A97503">
            <w:pPr>
              <w:spacing w:before="40" w:after="40"/>
              <w:ind w:left="6" w:right="6"/>
            </w:pPr>
            <w:r w:rsidRPr="004532D0">
              <w:t>Ms. Dominique Day (United States of America)</w:t>
            </w:r>
            <w:r w:rsidR="00A97503">
              <w:br/>
            </w:r>
            <w:r w:rsidRPr="00572ECB">
              <w:rPr>
                <w:lang w:val="en-US"/>
              </w:rPr>
              <w:t>Ms. Barbara G. Reynolds (Guyana)</w:t>
            </w:r>
            <w:r w:rsidR="00A97503" w:rsidRPr="00572ECB">
              <w:rPr>
                <w:lang w:val="en-US"/>
              </w:rPr>
              <w:br/>
            </w:r>
            <w:r w:rsidRPr="00572ECB">
              <w:rPr>
                <w:lang w:val="en-US"/>
              </w:rPr>
              <w:t>Mr. Sushil Raj (India)</w:t>
            </w:r>
            <w:r w:rsidR="00A97503" w:rsidRPr="00572ECB">
              <w:rPr>
                <w:lang w:val="en-US"/>
              </w:rPr>
              <w:br/>
            </w:r>
            <w:r w:rsidRPr="00572ECB">
              <w:rPr>
                <w:lang w:val="en-US"/>
              </w:rPr>
              <w:t xml:space="preserve">Ms. Miriam </w:t>
            </w:r>
            <w:proofErr w:type="spellStart"/>
            <w:r w:rsidRPr="00572ECB">
              <w:rPr>
                <w:lang w:val="en-US"/>
              </w:rPr>
              <w:t>Ekiudoko</w:t>
            </w:r>
            <w:proofErr w:type="spellEnd"/>
            <w:r w:rsidRPr="00572ECB">
              <w:rPr>
                <w:lang w:val="en-US"/>
              </w:rPr>
              <w:t xml:space="preserve"> (Hungary)</w:t>
            </w:r>
            <w:r w:rsidR="00A97503" w:rsidRPr="00572ECB">
              <w:rPr>
                <w:lang w:val="en-US"/>
              </w:rPr>
              <w:br/>
            </w:r>
            <w:r w:rsidRPr="00CA2941">
              <w:t xml:space="preserve">Ms. Catherine S. </w:t>
            </w:r>
            <w:proofErr w:type="spellStart"/>
            <w:r w:rsidRPr="00CA2941">
              <w:t>N</w:t>
            </w:r>
            <w:r>
              <w:t>amakula</w:t>
            </w:r>
            <w:proofErr w:type="spellEnd"/>
            <w:r w:rsidRPr="00CA2941">
              <w:t xml:space="preserve"> (Uganda)</w:t>
            </w:r>
            <w:r w:rsidR="00F145E3">
              <w:t>*</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5D6871E1" w14:textId="06C8108D" w:rsidR="00CB59A3" w:rsidRPr="004532D0" w:rsidRDefault="00DE1F24" w:rsidP="00A97503">
            <w:pPr>
              <w:spacing w:before="40" w:after="40"/>
              <w:ind w:left="6" w:right="6"/>
            </w:pPr>
            <w:r w:rsidRPr="00DE1F24">
              <w:t>hrc-wg-africandescent@un.org</w:t>
            </w:r>
          </w:p>
        </w:tc>
      </w:tr>
      <w:tr w:rsidR="00CB59A3" w:rsidRPr="00750977" w14:paraId="7C97AE0C"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261B4447" w14:textId="77777777" w:rsidR="00CB59A3" w:rsidRPr="004532D0" w:rsidRDefault="00CB59A3" w:rsidP="00A97503">
            <w:pPr>
              <w:spacing w:before="40" w:after="40"/>
              <w:ind w:left="6" w:right="6"/>
            </w:pPr>
            <w:r w:rsidRPr="004532D0">
              <w:t>Independent Expert on the enjoyment of human rights of persons with albinism</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7F170C17" w14:textId="619F821F" w:rsidR="00CB59A3" w:rsidRPr="004F0488" w:rsidRDefault="00CB59A3" w:rsidP="00A97503">
            <w:pPr>
              <w:spacing w:before="40" w:after="40"/>
              <w:ind w:left="6" w:right="6"/>
              <w:rPr>
                <w:rFonts w:eastAsia="SimSun"/>
                <w:lang w:val="it-IT"/>
              </w:rPr>
            </w:pPr>
            <w:r w:rsidRPr="00923793">
              <w:rPr>
                <w:rFonts w:eastAsia="SimSun"/>
                <w:lang w:val="it-IT"/>
              </w:rPr>
              <w:t>Ms. Muluka-Anne Miti-Drummond (Zambia)</w:t>
            </w:r>
            <w:r w:rsidR="00F145E3">
              <w:rPr>
                <w:rFonts w:eastAsia="SimSun"/>
                <w:lang w:val="it-IT"/>
              </w:rPr>
              <w:t>*</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20BFE3ED" w14:textId="4E43A936" w:rsidR="00CB59A3" w:rsidRPr="00182E63" w:rsidRDefault="00ED1F9B" w:rsidP="00A97503">
            <w:pPr>
              <w:spacing w:before="40" w:after="40"/>
              <w:ind w:left="6" w:right="6"/>
              <w:rPr>
                <w:lang w:val="it-IT"/>
              </w:rPr>
            </w:pPr>
            <w:r w:rsidRPr="00182E63">
              <w:rPr>
                <w:lang w:val="it-IT"/>
              </w:rPr>
              <w:t>hrc-ie-albinism@un.</w:t>
            </w:r>
            <w:r w:rsidR="00CB59A3" w:rsidRPr="00182E63">
              <w:rPr>
                <w:lang w:val="it-IT"/>
              </w:rPr>
              <w:t>org</w:t>
            </w:r>
          </w:p>
        </w:tc>
      </w:tr>
      <w:tr w:rsidR="00CB59A3" w:rsidRPr="003470D0" w14:paraId="1A1FD6F2"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61FCEFFA" w14:textId="77777777" w:rsidR="00CB59A3" w:rsidRPr="004532D0" w:rsidRDefault="00CB59A3" w:rsidP="00A97503">
            <w:pPr>
              <w:spacing w:before="40" w:after="40"/>
              <w:ind w:left="6" w:right="6"/>
            </w:pPr>
            <w:r w:rsidRPr="004532D0">
              <w:t xml:space="preserve">Working Group on Arbitrary Detention </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13EBFAC4" w14:textId="53BF1A5D" w:rsidR="00CB59A3" w:rsidRPr="00593F36" w:rsidRDefault="00CB59A3" w:rsidP="001A4F84">
            <w:pPr>
              <w:spacing w:before="40" w:after="40"/>
              <w:ind w:left="6" w:right="6"/>
            </w:pPr>
            <w:r w:rsidRPr="00593F36">
              <w:t>Ms. Priya Gopalan (Malaysia)</w:t>
            </w:r>
            <w:r w:rsidR="00A97503" w:rsidRPr="00593F36">
              <w:br/>
            </w:r>
            <w:r w:rsidRPr="00593F36">
              <w:t>Mr. Mumba Malila (Zambia)</w:t>
            </w:r>
            <w:r w:rsidR="00A97503" w:rsidRPr="00593F36">
              <w:br/>
            </w:r>
            <w:r w:rsidR="001A4F84" w:rsidRPr="00593F36">
              <w:t>Mr. Mathew Gillett (New Zealand)</w:t>
            </w:r>
            <w:r w:rsidR="00A97503" w:rsidRPr="00593F36">
              <w:br/>
            </w:r>
            <w:r w:rsidRPr="00593F36">
              <w:t>Ms. Miriam Estrada-Castillo (Ecuador)</w:t>
            </w:r>
            <w:r w:rsidR="00A97503" w:rsidRPr="00593F36">
              <w:br/>
            </w:r>
            <w:r w:rsidR="001A4F84" w:rsidRPr="00593F36">
              <w:t xml:space="preserve">Ms. </w:t>
            </w:r>
            <w:proofErr w:type="spellStart"/>
            <w:r w:rsidR="001A4F84" w:rsidRPr="00593F36">
              <w:t>Ganna</w:t>
            </w:r>
            <w:proofErr w:type="spellEnd"/>
            <w:r w:rsidR="001A4F84" w:rsidRPr="00593F36">
              <w:t xml:space="preserve"> </w:t>
            </w:r>
            <w:proofErr w:type="spellStart"/>
            <w:r w:rsidR="001A4F84" w:rsidRPr="00593F36">
              <w:t>Yudkivska</w:t>
            </w:r>
            <w:proofErr w:type="spellEnd"/>
            <w:r w:rsidR="001A4F84" w:rsidRPr="00593F36">
              <w:t xml:space="preserve"> (Ukraine)</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5EFFE5CD" w14:textId="14BF515D" w:rsidR="00CB59A3" w:rsidRPr="004532D0" w:rsidRDefault="00ED1F9B" w:rsidP="00A97503">
            <w:pPr>
              <w:spacing w:before="40" w:after="40"/>
              <w:ind w:left="6" w:right="6"/>
            </w:pPr>
            <w:r w:rsidRPr="00ED1F9B">
              <w:t>hrc-wg-ad@un.</w:t>
            </w:r>
            <w:r w:rsidR="00CB59A3" w:rsidRPr="00AA5E79">
              <w:t>org</w:t>
            </w:r>
          </w:p>
        </w:tc>
      </w:tr>
      <w:tr w:rsidR="00CB59A3" w:rsidRPr="00D77EF4" w14:paraId="3BF4F782"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5285C3DA" w14:textId="77777777" w:rsidR="00CB59A3" w:rsidRPr="004532D0" w:rsidRDefault="00CB59A3" w:rsidP="00A97503">
            <w:pPr>
              <w:spacing w:before="40" w:after="40"/>
              <w:ind w:left="6" w:right="6"/>
            </w:pPr>
            <w:r w:rsidRPr="004532D0">
              <w:t>Working Group on the issue of human rights and transnational corporations and other business enterprises</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13F7974F" w14:textId="6E564EE8" w:rsidR="00CB59A3" w:rsidRPr="00572ECB" w:rsidRDefault="00CB59A3" w:rsidP="007176B2">
            <w:pPr>
              <w:spacing w:before="40" w:after="40"/>
              <w:ind w:left="6" w:right="6"/>
              <w:rPr>
                <w:lang w:val="en-US"/>
              </w:rPr>
            </w:pPr>
            <w:r w:rsidRPr="004532D0">
              <w:t xml:space="preserve">Mr. </w:t>
            </w:r>
            <w:r w:rsidR="007176B2">
              <w:t>Damilola S. Olawuyi (Nigeria)</w:t>
            </w:r>
            <w:r w:rsidR="00A97503">
              <w:br/>
            </w:r>
            <w:r w:rsidR="009D2773">
              <w:t xml:space="preserve">Ms. </w:t>
            </w:r>
            <w:proofErr w:type="spellStart"/>
            <w:r w:rsidR="009D2773">
              <w:t>Pichamon</w:t>
            </w:r>
            <w:proofErr w:type="spellEnd"/>
            <w:r w:rsidR="009D2773">
              <w:t xml:space="preserve"> </w:t>
            </w:r>
            <w:proofErr w:type="spellStart"/>
            <w:r w:rsidR="009D2773">
              <w:t>Yeophantong</w:t>
            </w:r>
            <w:proofErr w:type="spellEnd"/>
            <w:r w:rsidR="009D2773">
              <w:t xml:space="preserve"> (Thailand)</w:t>
            </w:r>
            <w:r w:rsidR="00A97503">
              <w:br/>
            </w:r>
            <w:r w:rsidR="009D2773">
              <w:t>Mr. Robert McCorquodale (Australia)</w:t>
            </w:r>
            <w:r w:rsidR="00A97503">
              <w:br/>
            </w:r>
            <w:r w:rsidRPr="00D57A9E">
              <w:t xml:space="preserve">Ms. </w:t>
            </w:r>
            <w:proofErr w:type="spellStart"/>
            <w:r w:rsidRPr="00D57A9E">
              <w:t>Elzbieta</w:t>
            </w:r>
            <w:proofErr w:type="spellEnd"/>
            <w:r w:rsidRPr="00D57A9E">
              <w:t xml:space="preserve"> </w:t>
            </w:r>
            <w:proofErr w:type="spellStart"/>
            <w:r w:rsidRPr="00D57A9E">
              <w:t>Karska</w:t>
            </w:r>
            <w:proofErr w:type="spellEnd"/>
            <w:r w:rsidRPr="00D57A9E">
              <w:t xml:space="preserve"> (Poland)</w:t>
            </w:r>
            <w:r w:rsidR="00F145E3" w:rsidRPr="00D57A9E">
              <w:t>*</w:t>
            </w:r>
            <w:r w:rsidR="00A97503" w:rsidRPr="00D57A9E">
              <w:br/>
            </w:r>
            <w:r w:rsidRPr="00572ECB">
              <w:rPr>
                <w:lang w:val="en-US"/>
              </w:rPr>
              <w:t xml:space="preserve">Ms. Fernanda </w:t>
            </w:r>
            <w:proofErr w:type="spellStart"/>
            <w:r w:rsidRPr="00572ECB">
              <w:rPr>
                <w:lang w:val="en-US"/>
              </w:rPr>
              <w:t>Hopenhaym</w:t>
            </w:r>
            <w:proofErr w:type="spellEnd"/>
            <w:r w:rsidRPr="00572ECB">
              <w:rPr>
                <w:lang w:val="en-US"/>
              </w:rPr>
              <w:t xml:space="preserve"> (Mexico)</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1C747D3B" w14:textId="0AA120F9" w:rsidR="00CB59A3" w:rsidRPr="00572ECB" w:rsidRDefault="00ED1F9B" w:rsidP="00A97503">
            <w:pPr>
              <w:spacing w:before="40" w:after="40"/>
              <w:ind w:left="6" w:right="6"/>
              <w:rPr>
                <w:lang w:val="en-US"/>
              </w:rPr>
            </w:pPr>
            <w:r w:rsidRPr="00ED1F9B">
              <w:rPr>
                <w:lang w:val="en-US"/>
              </w:rPr>
              <w:t>hrc-wg-business@un.</w:t>
            </w:r>
            <w:r w:rsidR="00CB59A3" w:rsidRPr="00572ECB">
              <w:rPr>
                <w:lang w:val="en-US"/>
              </w:rPr>
              <w:t>org</w:t>
            </w:r>
          </w:p>
        </w:tc>
      </w:tr>
      <w:tr w:rsidR="00CB59A3" w:rsidRPr="003470D0" w14:paraId="293A90A2"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3FC7FD1C" w14:textId="77777777" w:rsidR="00CB59A3" w:rsidRPr="004532D0" w:rsidRDefault="00CB59A3" w:rsidP="00A97503">
            <w:pPr>
              <w:spacing w:before="40" w:after="40"/>
              <w:ind w:left="6" w:right="6"/>
            </w:pPr>
            <w:r w:rsidRPr="00AB5D98">
              <w:t>Special Rapporteur on the promotion and protection of human rights in the context of climate change</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7645EE90" w14:textId="7B09522D" w:rsidR="00CB59A3" w:rsidRPr="004532D0" w:rsidRDefault="00CB59A3" w:rsidP="009D2773">
            <w:pPr>
              <w:spacing w:before="40" w:after="40"/>
              <w:ind w:left="6" w:right="6"/>
            </w:pPr>
            <w:r>
              <w:t xml:space="preserve"> </w:t>
            </w:r>
            <w:r w:rsidR="009D2773">
              <w:t>Mr. Ian Fry (</w:t>
            </w:r>
            <w:r w:rsidR="00F145E3">
              <w:t>Tuvalu)*</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73DE10E2" w14:textId="09BC13BC" w:rsidR="00CB59A3" w:rsidRDefault="00DE1F24" w:rsidP="00A97503">
            <w:pPr>
              <w:spacing w:before="40" w:after="40"/>
              <w:ind w:left="6" w:right="6"/>
            </w:pPr>
            <w:r w:rsidRPr="00DE1F24">
              <w:t>hrc-sr-climatechange@un.org</w:t>
            </w:r>
          </w:p>
        </w:tc>
      </w:tr>
      <w:tr w:rsidR="00CB59A3" w:rsidRPr="003470D0" w14:paraId="7025F3A2"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04E0114A" w14:textId="13193B1C" w:rsidR="00CB59A3" w:rsidRPr="004532D0" w:rsidRDefault="00CB59A3" w:rsidP="00A97503">
            <w:pPr>
              <w:spacing w:before="40" w:after="40"/>
              <w:ind w:left="6" w:right="6"/>
              <w:rPr>
                <w:bCs/>
              </w:rPr>
            </w:pPr>
            <w:r w:rsidRPr="004532D0">
              <w:t>Special Rapporteur in the field of c</w:t>
            </w:r>
            <w:r w:rsidRPr="004532D0">
              <w:rPr>
                <w:bCs/>
              </w:rPr>
              <w:t>ultural rights</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2303ECB9" w14:textId="7B5D7B92" w:rsidR="00CB59A3" w:rsidRPr="004532D0" w:rsidRDefault="00CB59A3" w:rsidP="00A97503">
            <w:pPr>
              <w:spacing w:before="40" w:after="40"/>
              <w:ind w:left="6" w:right="6"/>
            </w:pPr>
            <w:r w:rsidRPr="003953AE">
              <w:t xml:space="preserve">Ms. Alexandra </w:t>
            </w:r>
            <w:proofErr w:type="spellStart"/>
            <w:r w:rsidRPr="003953AE">
              <w:t>X</w:t>
            </w:r>
            <w:r>
              <w:t>anthaki</w:t>
            </w:r>
            <w:proofErr w:type="spellEnd"/>
            <w:r w:rsidRPr="003953AE">
              <w:t xml:space="preserve"> (Greece)</w:t>
            </w:r>
            <w:r w:rsidR="00112F54">
              <w:t>*</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689D2875" w14:textId="627AAF2C" w:rsidR="00CB59A3" w:rsidRPr="004532D0" w:rsidRDefault="00ED1F9B" w:rsidP="00A97503">
            <w:pPr>
              <w:spacing w:before="40" w:after="40"/>
              <w:ind w:left="6" w:right="6"/>
              <w:rPr>
                <w:bCs/>
              </w:rPr>
            </w:pPr>
            <w:r w:rsidRPr="00ED1F9B">
              <w:t>hrc-sr-culturalrights@un.</w:t>
            </w:r>
            <w:r w:rsidR="00CB59A3" w:rsidRPr="00AA5E79">
              <w:t>org</w:t>
            </w:r>
          </w:p>
        </w:tc>
      </w:tr>
      <w:tr w:rsidR="00CB59A3" w:rsidRPr="003470D0" w14:paraId="3A0A0DF3"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7B00739A" w14:textId="77777777" w:rsidR="00CB59A3" w:rsidRPr="004532D0" w:rsidRDefault="00CB59A3" w:rsidP="00A97503">
            <w:pPr>
              <w:spacing w:before="40" w:after="40"/>
              <w:ind w:left="6" w:right="6"/>
            </w:pPr>
            <w:r w:rsidRPr="004532D0">
              <w:t xml:space="preserve">Special Rapporteur on the right to development  </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5B5FCE8F" w14:textId="420B2DD4" w:rsidR="00CB59A3" w:rsidRPr="004532D0" w:rsidRDefault="00CB59A3" w:rsidP="00A97503">
            <w:pPr>
              <w:spacing w:before="40" w:after="40"/>
              <w:ind w:left="6" w:right="6"/>
              <w:rPr>
                <w:i/>
              </w:rPr>
            </w:pPr>
            <w:r w:rsidRPr="004532D0">
              <w:t xml:space="preserve">Mr. Saad </w:t>
            </w:r>
            <w:proofErr w:type="spellStart"/>
            <w:r w:rsidRPr="004532D0">
              <w:t>Alfarargi</w:t>
            </w:r>
            <w:proofErr w:type="spellEnd"/>
            <w:r w:rsidRPr="004532D0">
              <w:t xml:space="preserve"> (Egypt)</w:t>
            </w:r>
            <w:r w:rsidR="00F145E3">
              <w:t>*</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05842848" w14:textId="179F061A" w:rsidR="00CB59A3" w:rsidRPr="004532D0" w:rsidRDefault="00ED1F9B" w:rsidP="00A97503">
            <w:pPr>
              <w:spacing w:before="40" w:after="40"/>
              <w:ind w:left="6" w:right="6"/>
            </w:pPr>
            <w:r w:rsidRPr="00ED1F9B">
              <w:t>hrc-sr-development@un.</w:t>
            </w:r>
            <w:r w:rsidR="00CB59A3" w:rsidRPr="00AA5E79">
              <w:t>org</w:t>
            </w:r>
          </w:p>
        </w:tc>
      </w:tr>
      <w:tr w:rsidR="00CB59A3" w:rsidRPr="003470D0" w14:paraId="1FC477FE"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2EC5FB2B" w14:textId="77777777" w:rsidR="00CB59A3" w:rsidRPr="004532D0" w:rsidRDefault="00CB59A3" w:rsidP="00A97503">
            <w:pPr>
              <w:spacing w:before="40" w:after="40"/>
              <w:ind w:left="6" w:right="6"/>
            </w:pPr>
            <w:r w:rsidRPr="004532D0">
              <w:rPr>
                <w:bCs/>
              </w:rPr>
              <w:t>Special Rapporteur on the rights of persons with disabilities</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7C417CEE" w14:textId="77777777" w:rsidR="00CB59A3" w:rsidRPr="004532D0" w:rsidRDefault="00CB59A3" w:rsidP="00A97503">
            <w:pPr>
              <w:spacing w:before="40" w:after="40"/>
              <w:ind w:left="6" w:right="6"/>
            </w:pPr>
            <w:r w:rsidRPr="001F3B9B">
              <w:t>M</w:t>
            </w:r>
            <w:r>
              <w:t>r. Gerard Quinn (Ireland)*</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7762AE45" w14:textId="4AB9C220" w:rsidR="00CB59A3" w:rsidRDefault="00ED1F9B" w:rsidP="00A97503">
            <w:pPr>
              <w:spacing w:before="40" w:after="40"/>
              <w:ind w:left="6" w:right="6"/>
            </w:pPr>
            <w:r w:rsidRPr="00ED1F9B">
              <w:t>hrc-sr-disability@un.</w:t>
            </w:r>
            <w:r w:rsidR="00CB59A3" w:rsidRPr="00AA5E79">
              <w:t>org</w:t>
            </w:r>
          </w:p>
        </w:tc>
      </w:tr>
      <w:tr w:rsidR="00CB59A3" w:rsidRPr="00750977" w14:paraId="01D8F910"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4F3C068B" w14:textId="77777777" w:rsidR="00CB59A3" w:rsidRPr="004532D0" w:rsidRDefault="00CB59A3" w:rsidP="00A97503">
            <w:pPr>
              <w:spacing w:before="40" w:after="40"/>
              <w:ind w:left="6" w:right="6"/>
            </w:pPr>
            <w:r w:rsidRPr="004532D0">
              <w:t xml:space="preserve">Working Group on enforced or involuntary disappearances </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264E5A35" w14:textId="77777777" w:rsidR="009D2773" w:rsidRPr="00D57A9E" w:rsidRDefault="009D2773" w:rsidP="009D2773">
            <w:pPr>
              <w:spacing w:before="40" w:after="40"/>
              <w:ind w:left="6" w:right="6"/>
              <w:rPr>
                <w:rFonts w:eastAsia="SimSun"/>
                <w:lang w:val="it-IT"/>
              </w:rPr>
            </w:pPr>
            <w:r w:rsidRPr="00D57A9E">
              <w:rPr>
                <w:rFonts w:eastAsia="SimSun"/>
                <w:lang w:val="it-IT"/>
              </w:rPr>
              <w:t>Ms. Grazyna Baranowska (Poland)</w:t>
            </w:r>
            <w:r w:rsidR="00A97503" w:rsidRPr="00D57A9E">
              <w:rPr>
                <w:rFonts w:eastAsia="SimSun"/>
                <w:lang w:val="it-IT"/>
              </w:rPr>
              <w:br/>
            </w:r>
            <w:r w:rsidR="00CB59A3" w:rsidRPr="00D57A9E">
              <w:rPr>
                <w:rFonts w:eastAsia="SimSun"/>
                <w:lang w:val="it-IT"/>
              </w:rPr>
              <w:t>Ms. Gabriella Citroni (Italy)</w:t>
            </w:r>
          </w:p>
          <w:p w14:paraId="5D2607D2" w14:textId="5EC5C639" w:rsidR="00CB59A3" w:rsidRPr="00984B25" w:rsidRDefault="00CB59A3" w:rsidP="009D2773">
            <w:pPr>
              <w:spacing w:before="40" w:after="40"/>
              <w:ind w:left="6" w:right="6"/>
              <w:rPr>
                <w:rFonts w:eastAsia="SimSun"/>
                <w:lang w:val="it-IT"/>
              </w:rPr>
            </w:pPr>
            <w:r w:rsidRPr="00D57A9E">
              <w:rPr>
                <w:rFonts w:eastAsia="SimSun"/>
                <w:lang w:val="it-IT"/>
              </w:rPr>
              <w:t>Mr. Luciano Hazán (Argentina)</w:t>
            </w:r>
            <w:r w:rsidR="00F145E3" w:rsidRPr="00D57A9E">
              <w:rPr>
                <w:rFonts w:eastAsia="SimSun"/>
                <w:lang w:val="it-IT"/>
              </w:rPr>
              <w:t>*</w:t>
            </w:r>
            <w:r w:rsidR="00A97503" w:rsidRPr="00D57A9E">
              <w:rPr>
                <w:rFonts w:eastAsia="SimSun"/>
                <w:lang w:val="it-IT"/>
              </w:rPr>
              <w:br/>
            </w:r>
            <w:r w:rsidR="009D2773" w:rsidRPr="00D57A9E">
              <w:rPr>
                <w:rFonts w:eastAsia="SimSun"/>
                <w:lang w:val="it-IT"/>
              </w:rPr>
              <w:t>Ms. Angkhana Neelapaijit (Thailand)</w:t>
            </w:r>
            <w:r w:rsidR="00A97503" w:rsidRPr="00D57A9E">
              <w:rPr>
                <w:rFonts w:eastAsia="SimSun"/>
                <w:lang w:val="it-IT"/>
              </w:rPr>
              <w:br/>
            </w:r>
            <w:r w:rsidRPr="00984B25">
              <w:rPr>
                <w:rFonts w:eastAsia="SimSun"/>
                <w:lang w:val="it-IT"/>
              </w:rPr>
              <w:t xml:space="preserve">Ms. </w:t>
            </w:r>
            <w:r>
              <w:rPr>
                <w:rFonts w:eastAsia="SimSun"/>
                <w:lang w:val="it-IT"/>
              </w:rPr>
              <w:t>Aua Baldé (Guinea-Bissau)</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1706FB07" w14:textId="535925AF" w:rsidR="00CB59A3" w:rsidRPr="00182E63" w:rsidRDefault="00ED1F9B" w:rsidP="00A97503">
            <w:pPr>
              <w:spacing w:before="40" w:after="40"/>
              <w:ind w:left="6" w:right="6"/>
              <w:rPr>
                <w:lang w:val="it-IT"/>
              </w:rPr>
            </w:pPr>
            <w:r w:rsidRPr="00182E63">
              <w:rPr>
                <w:lang w:val="it-IT"/>
              </w:rPr>
              <w:t>hrc-wg-eid@un.</w:t>
            </w:r>
            <w:r w:rsidR="00CB59A3" w:rsidRPr="00182E63">
              <w:rPr>
                <w:lang w:val="it-IT"/>
              </w:rPr>
              <w:t>org</w:t>
            </w:r>
          </w:p>
        </w:tc>
      </w:tr>
      <w:tr w:rsidR="00CB59A3" w:rsidRPr="003470D0" w14:paraId="415DA886"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7BD79328" w14:textId="77777777" w:rsidR="00CB59A3" w:rsidRPr="004532D0" w:rsidRDefault="00CB59A3" w:rsidP="00A97503">
            <w:pPr>
              <w:spacing w:before="40" w:after="40"/>
              <w:ind w:left="6" w:right="6"/>
            </w:pPr>
            <w:r w:rsidRPr="004532D0">
              <w:t>Special Rapporteur on the right to education</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18355627" w14:textId="45BCA175" w:rsidR="00CB59A3" w:rsidRPr="004532D0" w:rsidRDefault="009D2773" w:rsidP="009D2773">
            <w:pPr>
              <w:spacing w:before="40" w:after="40"/>
              <w:ind w:left="6" w:right="6"/>
            </w:pPr>
            <w:r>
              <w:t>Ms. Farida Shaheed (Pakistan)</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5136E0DF" w14:textId="1E077F2C" w:rsidR="00CB59A3" w:rsidRPr="004532D0" w:rsidRDefault="00ED1F9B" w:rsidP="00A97503">
            <w:pPr>
              <w:spacing w:before="40" w:after="40"/>
              <w:ind w:left="6" w:right="6"/>
              <w:rPr>
                <w:bCs/>
              </w:rPr>
            </w:pPr>
            <w:r w:rsidRPr="00ED1F9B">
              <w:t>hrc-sr-education@un.</w:t>
            </w:r>
            <w:r w:rsidR="00CB59A3" w:rsidRPr="00AA5E79">
              <w:t>org</w:t>
            </w:r>
          </w:p>
        </w:tc>
      </w:tr>
      <w:tr w:rsidR="00CB59A3" w:rsidRPr="003470D0" w14:paraId="6824D3C1"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4116EA88" w14:textId="77777777" w:rsidR="00CB59A3" w:rsidRPr="004532D0" w:rsidRDefault="00CB59A3" w:rsidP="00A97503">
            <w:pPr>
              <w:spacing w:before="40" w:after="40"/>
              <w:ind w:left="6" w:right="6"/>
              <w:rPr>
                <w:bCs/>
              </w:rPr>
            </w:pPr>
            <w:r w:rsidRPr="004532D0">
              <w:rPr>
                <w:bCs/>
              </w:rPr>
              <w:t>Special Rapporteur on the issue of human rights obligations relating to the enjoyment of a safe, clean, healthy and sustainable environment</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273032AF" w14:textId="0E9C75B5" w:rsidR="00CB59A3" w:rsidRPr="004532D0" w:rsidRDefault="00CB59A3" w:rsidP="00A97503">
            <w:pPr>
              <w:spacing w:before="40" w:after="40"/>
              <w:ind w:left="6" w:right="6"/>
            </w:pPr>
            <w:r w:rsidRPr="004532D0">
              <w:t>Mr. David R. Boyd (Canada)</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7F151DCA" w14:textId="20A6713C" w:rsidR="00CB59A3" w:rsidRPr="004532D0" w:rsidRDefault="00ED1F9B" w:rsidP="00A97503">
            <w:pPr>
              <w:spacing w:before="40" w:after="40"/>
              <w:ind w:left="6" w:right="6"/>
            </w:pPr>
            <w:r w:rsidRPr="00ED1F9B">
              <w:t>hrc-sr-environment@un.</w:t>
            </w:r>
            <w:r w:rsidR="00CB59A3" w:rsidRPr="00AA5E79">
              <w:t>org</w:t>
            </w:r>
          </w:p>
        </w:tc>
      </w:tr>
      <w:tr w:rsidR="00CB59A3" w:rsidRPr="003470D0" w14:paraId="6C995D9E"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67DC793D" w14:textId="77777777" w:rsidR="00CB59A3" w:rsidRPr="004532D0" w:rsidRDefault="00CB59A3" w:rsidP="00A97503">
            <w:pPr>
              <w:spacing w:before="40" w:after="40"/>
              <w:ind w:left="6" w:right="6"/>
              <w:rPr>
                <w:bCs/>
              </w:rPr>
            </w:pPr>
            <w:r w:rsidRPr="004532D0">
              <w:t>Special Rapporteur on extrajudicial, summary or arbitrary executions</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1024091B" w14:textId="78409BA2" w:rsidR="00CB59A3" w:rsidRPr="004532D0" w:rsidRDefault="00CB59A3" w:rsidP="00A97503">
            <w:pPr>
              <w:spacing w:before="40" w:after="40"/>
              <w:ind w:left="6" w:right="6"/>
            </w:pPr>
            <w:r w:rsidRPr="00CA2941">
              <w:t>Mr. Morris T</w:t>
            </w:r>
            <w:r>
              <w:t>idball-</w:t>
            </w:r>
            <w:proofErr w:type="spellStart"/>
            <w:r>
              <w:t>Binz</w:t>
            </w:r>
            <w:proofErr w:type="spellEnd"/>
            <w:r w:rsidRPr="00CA2941">
              <w:t xml:space="preserve"> (Chile)</w:t>
            </w:r>
            <w:r w:rsidR="00F145E3">
              <w:t>*</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517E1285" w14:textId="2C52D1C1" w:rsidR="00CB59A3" w:rsidRDefault="00ED1F9B" w:rsidP="00A97503">
            <w:pPr>
              <w:spacing w:before="40" w:after="40"/>
              <w:ind w:left="6" w:right="6"/>
            </w:pPr>
            <w:r w:rsidRPr="00ED1F9B">
              <w:t>hrc-sr-eje@un.</w:t>
            </w:r>
            <w:r w:rsidR="00CB59A3" w:rsidRPr="00AA5E79">
              <w:t>org</w:t>
            </w:r>
          </w:p>
        </w:tc>
      </w:tr>
      <w:tr w:rsidR="00CB59A3" w:rsidRPr="003470D0" w14:paraId="76F59AB3"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52A9666A" w14:textId="77777777" w:rsidR="00CB59A3" w:rsidRPr="004532D0" w:rsidRDefault="00CB59A3" w:rsidP="00A97503">
            <w:pPr>
              <w:spacing w:before="40" w:after="40"/>
              <w:ind w:left="6" w:right="6"/>
            </w:pPr>
            <w:r w:rsidRPr="004532D0">
              <w:t>Special Rapporteur on the right to food</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47CADFA0" w14:textId="77777777" w:rsidR="00CB59A3" w:rsidRPr="004532D0" w:rsidRDefault="00CB59A3" w:rsidP="00A97503">
            <w:pPr>
              <w:spacing w:before="40" w:after="40"/>
              <w:ind w:left="6" w:right="6"/>
            </w:pPr>
            <w:r>
              <w:t>Mr. Michael Fakhri (Lebanon)</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4CF1E546" w14:textId="5ECC6DDB" w:rsidR="00CB59A3" w:rsidRPr="004532D0" w:rsidRDefault="003A4475" w:rsidP="00A97503">
            <w:pPr>
              <w:spacing w:before="40" w:after="40"/>
              <w:ind w:left="6" w:right="6"/>
            </w:pPr>
            <w:r w:rsidRPr="003A4475">
              <w:t>hrc-sr-food@un.org</w:t>
            </w:r>
          </w:p>
        </w:tc>
      </w:tr>
      <w:tr w:rsidR="00CB59A3" w:rsidRPr="003470D0" w14:paraId="0A4B46F5"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473CB0ED" w14:textId="77777777" w:rsidR="00CB59A3" w:rsidRPr="004532D0" w:rsidRDefault="00CB59A3" w:rsidP="00A97503">
            <w:pPr>
              <w:spacing w:before="40" w:after="40"/>
              <w:ind w:left="6" w:right="6"/>
            </w:pPr>
            <w:r w:rsidRPr="00DF1B47">
              <w:lastRenderedPageBreak/>
              <w:t>Independent Expert on the effects of foreign debt and other related international financial obligations of States on the full enjoyment of all human rights, particularly economic, social and cultural rights</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7E5C3D26" w14:textId="5C7846C7" w:rsidR="00CB59A3" w:rsidRDefault="00CB59A3" w:rsidP="00A97503">
            <w:pPr>
              <w:spacing w:before="40" w:after="40"/>
              <w:ind w:left="6" w:right="6"/>
            </w:pPr>
            <w:r>
              <w:t xml:space="preserve">Ms. </w:t>
            </w:r>
            <w:proofErr w:type="spellStart"/>
            <w:r>
              <w:t>Attiya</w:t>
            </w:r>
            <w:proofErr w:type="spellEnd"/>
            <w:r>
              <w:t xml:space="preserve"> </w:t>
            </w:r>
            <w:r w:rsidR="002D5466">
              <w:t>WARIS (</w:t>
            </w:r>
            <w:r>
              <w:t>Kenya)</w:t>
            </w:r>
            <w:r w:rsidR="00F145E3">
              <w:t>*</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33A2DED4" w14:textId="0045B37B" w:rsidR="00CB59A3" w:rsidRDefault="00ED1F9B" w:rsidP="00A97503">
            <w:pPr>
              <w:spacing w:before="40" w:after="40"/>
              <w:ind w:left="6" w:right="6"/>
            </w:pPr>
            <w:r w:rsidRPr="00ED1F9B">
              <w:t>hrc-ie-foreigndebt@un.</w:t>
            </w:r>
            <w:r w:rsidR="00CB59A3" w:rsidRPr="00DF1B47">
              <w:t>org</w:t>
            </w:r>
          </w:p>
        </w:tc>
      </w:tr>
      <w:tr w:rsidR="00CB59A3" w:rsidRPr="003470D0" w14:paraId="1AF330D3"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04EDD39D" w14:textId="77777777" w:rsidR="00CB59A3" w:rsidRPr="004532D0" w:rsidRDefault="00CB59A3" w:rsidP="00A97503">
            <w:pPr>
              <w:spacing w:before="40" w:after="40"/>
              <w:ind w:left="6" w:right="6"/>
              <w:rPr>
                <w:bCs/>
              </w:rPr>
            </w:pPr>
            <w:r w:rsidRPr="004532D0">
              <w:t xml:space="preserve">Special Rapporteur on the promotion and protection of the right to </w:t>
            </w:r>
            <w:r w:rsidRPr="004532D0">
              <w:rPr>
                <w:bCs/>
              </w:rPr>
              <w:t>freedom of opinion and expression</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32DBE0C3" w14:textId="77777777" w:rsidR="00CB59A3" w:rsidRPr="004532D0" w:rsidRDefault="00CB59A3" w:rsidP="00A97503">
            <w:pPr>
              <w:spacing w:before="40" w:after="40"/>
              <w:ind w:left="6" w:right="6"/>
            </w:pPr>
            <w:r w:rsidRPr="004532D0">
              <w:t>M</w:t>
            </w:r>
            <w:r>
              <w:t>s. Irene Khan (Bangladesh)*</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384A718E" w14:textId="3BA94D0F" w:rsidR="00CB59A3" w:rsidRPr="004532D0" w:rsidRDefault="003A4475" w:rsidP="00A97503">
            <w:pPr>
              <w:spacing w:before="40" w:after="40"/>
              <w:ind w:left="6" w:right="6"/>
            </w:pPr>
            <w:r w:rsidRPr="003A4475">
              <w:t>hrc-sr-freedex@un.org</w:t>
            </w:r>
          </w:p>
        </w:tc>
      </w:tr>
      <w:tr w:rsidR="00CB59A3" w:rsidRPr="00750977" w14:paraId="1CBAC2D0"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7EA4D921" w14:textId="77777777" w:rsidR="00CB59A3" w:rsidRPr="004532D0" w:rsidRDefault="00CB59A3" w:rsidP="00A97503">
            <w:pPr>
              <w:spacing w:before="40" w:after="40"/>
              <w:ind w:left="6" w:right="6"/>
              <w:rPr>
                <w:bCs/>
              </w:rPr>
            </w:pPr>
            <w:r w:rsidRPr="004532D0">
              <w:t xml:space="preserve">Special Rapporteur on the rights to </w:t>
            </w:r>
            <w:r w:rsidRPr="004532D0">
              <w:rPr>
                <w:bCs/>
              </w:rPr>
              <w:t>freedom of peaceful assembly and of association</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4DA7BA8F" w14:textId="2170A0A8" w:rsidR="001958A5" w:rsidRPr="00182E63" w:rsidRDefault="00CB59A3" w:rsidP="001958A5">
            <w:pPr>
              <w:spacing w:before="40" w:after="40"/>
              <w:ind w:left="6" w:right="6"/>
              <w:rPr>
                <w:lang w:val="fr-FR"/>
              </w:rPr>
            </w:pPr>
            <w:r w:rsidRPr="00CA2941">
              <w:t xml:space="preserve"> </w:t>
            </w:r>
            <w:r w:rsidRPr="00182E63">
              <w:rPr>
                <w:lang w:val="fr-FR"/>
              </w:rPr>
              <w:t xml:space="preserve">Mr. </w:t>
            </w:r>
            <w:proofErr w:type="spellStart"/>
            <w:r w:rsidR="001958A5" w:rsidRPr="00182E63">
              <w:rPr>
                <w:lang w:val="fr-FR"/>
              </w:rPr>
              <w:t>Clement</w:t>
            </w:r>
            <w:proofErr w:type="spellEnd"/>
            <w:r w:rsidR="001958A5" w:rsidRPr="00182E63">
              <w:rPr>
                <w:lang w:val="fr-FR"/>
              </w:rPr>
              <w:t xml:space="preserve"> </w:t>
            </w:r>
            <w:proofErr w:type="spellStart"/>
            <w:r w:rsidR="001958A5" w:rsidRPr="00182E63">
              <w:rPr>
                <w:lang w:val="fr-FR"/>
              </w:rPr>
              <w:t>Nyaletsossi</w:t>
            </w:r>
            <w:proofErr w:type="spellEnd"/>
            <w:r w:rsidR="001958A5" w:rsidRPr="00182E63">
              <w:rPr>
                <w:lang w:val="fr-FR"/>
              </w:rPr>
              <w:t xml:space="preserve"> VOULE</w:t>
            </w:r>
          </w:p>
          <w:p w14:paraId="152AB5F6" w14:textId="4678C78C" w:rsidR="00CB59A3" w:rsidRPr="00182E63" w:rsidRDefault="001958A5" w:rsidP="00A97503">
            <w:pPr>
              <w:spacing w:before="40" w:after="40"/>
              <w:ind w:left="6" w:right="6"/>
              <w:rPr>
                <w:i/>
                <w:lang w:val="fr-FR"/>
              </w:rPr>
            </w:pPr>
            <w:r w:rsidRPr="00182E63">
              <w:rPr>
                <w:lang w:val="fr-FR"/>
              </w:rPr>
              <w:t>(Togo)</w:t>
            </w:r>
            <w:r w:rsidR="00CB59A3" w:rsidRPr="00182E63">
              <w:rPr>
                <w:lang w:val="fr-FR"/>
              </w:rPr>
              <w:t>*</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08C8DC5E" w14:textId="2B9AB628" w:rsidR="00CB59A3" w:rsidRPr="003A4475" w:rsidRDefault="003A4475" w:rsidP="00A97503">
            <w:pPr>
              <w:spacing w:before="40" w:after="40"/>
              <w:ind w:left="6" w:right="6"/>
              <w:rPr>
                <w:lang w:val="fr-FR"/>
              </w:rPr>
            </w:pPr>
            <w:r w:rsidRPr="003A4475">
              <w:rPr>
                <w:lang w:val="fr-FR"/>
              </w:rPr>
              <w:t>hrc-sr-freeassembly@un.org</w:t>
            </w:r>
          </w:p>
        </w:tc>
      </w:tr>
      <w:tr w:rsidR="00CB59A3" w:rsidRPr="003470D0" w14:paraId="6CA599A9"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43D07609" w14:textId="77777777" w:rsidR="00CB59A3" w:rsidRPr="004532D0" w:rsidRDefault="00CB59A3" w:rsidP="00A97503">
            <w:pPr>
              <w:spacing w:before="40" w:after="40"/>
              <w:ind w:left="6" w:right="6"/>
            </w:pPr>
            <w:r w:rsidRPr="004532D0">
              <w:t>Special Rapporteur on the right of everyone to the enjoyment of the highest attainable standard of physical and mental health</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3B0EEB6A" w14:textId="386854D4" w:rsidR="00CB59A3" w:rsidRPr="004532D0" w:rsidRDefault="00CB59A3" w:rsidP="00A97503">
            <w:pPr>
              <w:spacing w:before="40" w:after="40"/>
              <w:ind w:left="6" w:right="6"/>
            </w:pPr>
            <w:r w:rsidRPr="004532D0">
              <w:t>M</w:t>
            </w:r>
            <w:r>
              <w:t xml:space="preserve">s. </w:t>
            </w:r>
            <w:proofErr w:type="spellStart"/>
            <w:r>
              <w:t>Tlaleng</w:t>
            </w:r>
            <w:proofErr w:type="spellEnd"/>
            <w:r>
              <w:t xml:space="preserve"> Mofokeng (South </w:t>
            </w:r>
            <w:r w:rsidR="00F145E3">
              <w:t>Africa) *</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466A0744" w14:textId="0D032B69" w:rsidR="00CB59A3" w:rsidRPr="004532D0" w:rsidRDefault="00ED1F9B" w:rsidP="00A97503">
            <w:pPr>
              <w:spacing w:before="40" w:after="40"/>
              <w:ind w:left="6" w:right="6"/>
            </w:pPr>
            <w:r w:rsidRPr="00ED1F9B">
              <w:t>hrc-sr-health@un.</w:t>
            </w:r>
            <w:r w:rsidR="00CB59A3" w:rsidRPr="00E32253">
              <w:t>org</w:t>
            </w:r>
          </w:p>
        </w:tc>
      </w:tr>
      <w:tr w:rsidR="00CB59A3" w:rsidRPr="003470D0" w14:paraId="4C63015D"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2804E00F" w14:textId="77777777" w:rsidR="00CB59A3" w:rsidRPr="004532D0" w:rsidRDefault="00CB59A3" w:rsidP="00A97503">
            <w:pPr>
              <w:spacing w:before="40" w:after="40"/>
              <w:ind w:left="6" w:right="6"/>
              <w:rPr>
                <w:bCs/>
              </w:rPr>
            </w:pPr>
            <w:r w:rsidRPr="00DF1B47">
              <w:t>Special Rapporteur on adequate housing as a component of the right to an adequate standard of living, and on the right to non-discrimination in this context</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5E145612" w14:textId="77777777" w:rsidR="00CB59A3" w:rsidRPr="004532D0" w:rsidRDefault="00CB59A3" w:rsidP="00A97503">
            <w:pPr>
              <w:spacing w:before="40" w:after="40"/>
              <w:ind w:left="6" w:right="6"/>
            </w:pPr>
            <w:r w:rsidRPr="004532D0">
              <w:t>M</w:t>
            </w:r>
            <w:r>
              <w:t>r. Balakrishnan Rajagopal (United States of America)</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4D36DA56" w14:textId="518A9A29" w:rsidR="00CB59A3" w:rsidRPr="004532D0" w:rsidRDefault="00ED1F9B" w:rsidP="00A97503">
            <w:pPr>
              <w:spacing w:before="40" w:after="40"/>
              <w:ind w:left="6" w:right="6"/>
            </w:pPr>
            <w:r w:rsidRPr="00ED1F9B">
              <w:t>hrc-sr-housing@un.</w:t>
            </w:r>
            <w:r w:rsidR="00CB59A3" w:rsidRPr="00E32253">
              <w:t>org</w:t>
            </w:r>
          </w:p>
        </w:tc>
      </w:tr>
      <w:tr w:rsidR="00CB59A3" w:rsidRPr="003470D0" w14:paraId="01B837E2"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0D382AC0" w14:textId="77777777" w:rsidR="00CB59A3" w:rsidRPr="004532D0" w:rsidRDefault="00CB59A3" w:rsidP="00A97503">
            <w:pPr>
              <w:spacing w:before="40" w:after="40"/>
              <w:ind w:left="6" w:right="6"/>
            </w:pPr>
            <w:r w:rsidRPr="004532D0">
              <w:t>Special Rapporteur on the situation of human rights defenders</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3ECCB2AF" w14:textId="77777777" w:rsidR="00CB59A3" w:rsidRPr="004532D0" w:rsidRDefault="00CB59A3" w:rsidP="00A97503">
            <w:pPr>
              <w:spacing w:before="40" w:after="40"/>
              <w:ind w:left="6" w:right="6"/>
            </w:pPr>
            <w:r w:rsidRPr="004532D0">
              <w:t>M</w:t>
            </w:r>
            <w:r>
              <w:t>s. Mary Lawlor (Ireland)*</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4DEFC07C" w14:textId="4D4902A4" w:rsidR="00CB59A3" w:rsidRPr="004532D0" w:rsidRDefault="00ED1F9B" w:rsidP="00A97503">
            <w:pPr>
              <w:spacing w:before="40" w:after="40"/>
              <w:ind w:left="6" w:right="6"/>
            </w:pPr>
            <w:r w:rsidRPr="00ED1F9B">
              <w:t>hrc-sr-defenders@un.</w:t>
            </w:r>
            <w:r w:rsidR="00CB59A3" w:rsidRPr="00E32253">
              <w:t>org</w:t>
            </w:r>
          </w:p>
        </w:tc>
      </w:tr>
      <w:tr w:rsidR="00CB59A3" w:rsidRPr="003470D0" w14:paraId="57475799"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13447C9F" w14:textId="77777777" w:rsidR="00CB59A3" w:rsidRPr="004532D0" w:rsidRDefault="00CB59A3" w:rsidP="00A97503">
            <w:pPr>
              <w:spacing w:before="40" w:after="40"/>
              <w:ind w:left="6" w:right="6"/>
            </w:pPr>
            <w:r w:rsidRPr="004532D0">
              <w:t xml:space="preserve">Special Rapporteur on </w:t>
            </w:r>
            <w:r w:rsidRPr="004532D0">
              <w:rPr>
                <w:bCs/>
              </w:rPr>
              <w:t>the</w:t>
            </w:r>
            <w:r w:rsidRPr="004532D0">
              <w:t xml:space="preserve"> independence of judges and lawyers</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456D96FC" w14:textId="778D8060" w:rsidR="00CB59A3" w:rsidRPr="00593F36" w:rsidRDefault="009D2773" w:rsidP="00A97503">
            <w:pPr>
              <w:spacing w:before="40" w:after="40"/>
              <w:ind w:left="6" w:right="6"/>
              <w:rPr>
                <w:lang w:val="en-US"/>
              </w:rPr>
            </w:pPr>
            <w:r w:rsidRPr="00593F36">
              <w:rPr>
                <w:lang w:val="en-US"/>
              </w:rPr>
              <w:t>Ms. Margaret S</w:t>
            </w:r>
            <w:r w:rsidR="008D701A" w:rsidRPr="00593F36">
              <w:rPr>
                <w:lang w:val="en-US"/>
              </w:rPr>
              <w:t>atterthwaite</w:t>
            </w:r>
            <w:r w:rsidRPr="00593F36">
              <w:rPr>
                <w:lang w:val="en-US"/>
              </w:rPr>
              <w:t xml:space="preserve"> </w:t>
            </w:r>
            <w:r w:rsidR="008D701A" w:rsidRPr="00593F36">
              <w:rPr>
                <w:lang w:val="en-US"/>
              </w:rPr>
              <w:t>(</w:t>
            </w:r>
            <w:r w:rsidR="008D701A" w:rsidRPr="008D701A">
              <w:t>United States of America)</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18462D5F" w14:textId="04F72F10" w:rsidR="00CB59A3" w:rsidRPr="004532D0" w:rsidRDefault="00ED1F9B" w:rsidP="00A97503">
            <w:pPr>
              <w:spacing w:before="40" w:after="40"/>
              <w:ind w:left="6" w:right="6"/>
            </w:pPr>
            <w:r w:rsidRPr="00ED1F9B">
              <w:t>hrc-sr-independencejl@un.</w:t>
            </w:r>
            <w:r w:rsidR="00CB59A3" w:rsidRPr="00E32253">
              <w:t>org</w:t>
            </w:r>
          </w:p>
        </w:tc>
      </w:tr>
      <w:tr w:rsidR="00CB59A3" w:rsidRPr="003470D0" w14:paraId="7288BD33"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66F86A5D" w14:textId="77777777" w:rsidR="00CB59A3" w:rsidRPr="004532D0" w:rsidRDefault="00CB59A3" w:rsidP="00A97503">
            <w:pPr>
              <w:spacing w:before="40" w:after="40"/>
              <w:ind w:left="6" w:right="6"/>
            </w:pPr>
            <w:r w:rsidRPr="004532D0">
              <w:t>Special Rapporteur on the rights of indigenous peoples</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63154D32" w14:textId="77777777" w:rsidR="00CB59A3" w:rsidRPr="00984B25" w:rsidRDefault="00CB59A3" w:rsidP="00A97503">
            <w:pPr>
              <w:spacing w:before="40" w:after="40"/>
              <w:ind w:left="6" w:right="6"/>
            </w:pPr>
            <w:r w:rsidRPr="00984B25">
              <w:t xml:space="preserve">Mr. </w:t>
            </w:r>
            <w:r w:rsidRPr="00C91598">
              <w:t xml:space="preserve">José Francisco Cali </w:t>
            </w:r>
            <w:proofErr w:type="spellStart"/>
            <w:r w:rsidRPr="00C91598">
              <w:t>T</w:t>
            </w:r>
            <w:r w:rsidRPr="00984B25">
              <w:t>zay</w:t>
            </w:r>
            <w:proofErr w:type="spellEnd"/>
            <w:r w:rsidRPr="00984B25">
              <w:t xml:space="preserve"> (G</w:t>
            </w:r>
            <w:r>
              <w:t>uatemala)*</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433F6815" w14:textId="19D5385B" w:rsidR="00CB59A3" w:rsidRPr="004532D0" w:rsidRDefault="00ED1F9B" w:rsidP="00A97503">
            <w:pPr>
              <w:spacing w:before="40" w:after="40"/>
              <w:ind w:left="6" w:right="6"/>
            </w:pPr>
            <w:r w:rsidRPr="00ED1F9B">
              <w:t>hrc-sr-indigenous@un.</w:t>
            </w:r>
            <w:r w:rsidR="00CB59A3" w:rsidRPr="00E32253">
              <w:t>org</w:t>
            </w:r>
          </w:p>
        </w:tc>
      </w:tr>
      <w:tr w:rsidR="00CB59A3" w:rsidRPr="003470D0" w14:paraId="2C0DB96B"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65561725" w14:textId="7D69730A" w:rsidR="00CB59A3" w:rsidRPr="004532D0" w:rsidRDefault="00CB59A3" w:rsidP="00A97503">
            <w:pPr>
              <w:spacing w:before="40" w:after="40"/>
              <w:ind w:left="6" w:right="6"/>
            </w:pPr>
            <w:r w:rsidRPr="004532D0">
              <w:t>Special Rapporteur on the human rights of internally displaced persons</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32C2D50A" w14:textId="20BBCBD6" w:rsidR="00CB59A3" w:rsidRPr="004532D0" w:rsidRDefault="008D701A" w:rsidP="008D701A">
            <w:pPr>
              <w:spacing w:before="40" w:after="40"/>
              <w:ind w:left="6" w:right="6"/>
            </w:pPr>
            <w:r>
              <w:t>Ms. Paula Gaviria (Colombia)</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7773AF01" w14:textId="23DFAFBC" w:rsidR="00CB59A3" w:rsidRPr="004532D0" w:rsidRDefault="00ED1F9B" w:rsidP="00A97503">
            <w:pPr>
              <w:spacing w:before="40" w:after="40"/>
              <w:ind w:left="6" w:right="6"/>
              <w:rPr>
                <w:bCs/>
              </w:rPr>
            </w:pPr>
            <w:r w:rsidRPr="00ED1F9B">
              <w:t>hrc-sr-idp@un.</w:t>
            </w:r>
            <w:r w:rsidR="00CB59A3" w:rsidRPr="00E32253">
              <w:t>org</w:t>
            </w:r>
          </w:p>
        </w:tc>
      </w:tr>
      <w:tr w:rsidR="00CB59A3" w:rsidRPr="003470D0" w14:paraId="25DCC69E"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258F01AF" w14:textId="77777777" w:rsidR="00CB59A3" w:rsidRPr="004532D0" w:rsidRDefault="00CB59A3" w:rsidP="00A97503">
            <w:pPr>
              <w:spacing w:before="40" w:after="40"/>
              <w:ind w:left="6" w:right="6"/>
            </w:pPr>
            <w:r w:rsidRPr="004532D0">
              <w:rPr>
                <w:bCs/>
              </w:rPr>
              <w:t>Independent expert on the promotion of a democratic and equitable international order</w:t>
            </w:r>
            <w:r w:rsidRPr="004532D0">
              <w:t xml:space="preserve"> </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7A4058CF" w14:textId="08074A4A" w:rsidR="00CB59A3" w:rsidRPr="004532D0" w:rsidRDefault="00CB59A3" w:rsidP="00A97503">
            <w:pPr>
              <w:spacing w:before="40" w:after="40"/>
              <w:ind w:left="6" w:right="6"/>
            </w:pPr>
            <w:r w:rsidRPr="004532D0">
              <w:t xml:space="preserve">Mr. Livingstone </w:t>
            </w:r>
            <w:proofErr w:type="spellStart"/>
            <w:r w:rsidRPr="004532D0">
              <w:t>Sewanyana</w:t>
            </w:r>
            <w:proofErr w:type="spellEnd"/>
            <w:r w:rsidRPr="004532D0">
              <w:t xml:space="preserve"> (Uganda)</w:t>
            </w:r>
            <w:r w:rsidR="00F145E3">
              <w:t>*</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119BECEC" w14:textId="57658D5F" w:rsidR="00CB59A3" w:rsidRDefault="008141D6" w:rsidP="00A97503">
            <w:pPr>
              <w:spacing w:before="40" w:after="40"/>
              <w:ind w:left="6" w:right="6"/>
            </w:pPr>
            <w:r w:rsidRPr="008141D6">
              <w:t>hrc-ie-internationalorder@un.</w:t>
            </w:r>
            <w:r w:rsidR="00CB59A3" w:rsidRPr="00E32253">
              <w:t>org</w:t>
            </w:r>
          </w:p>
        </w:tc>
      </w:tr>
      <w:tr w:rsidR="00CB59A3" w:rsidRPr="003470D0" w14:paraId="6A9E894F"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21BC6DAC" w14:textId="77777777" w:rsidR="00CB59A3" w:rsidRDefault="00CB59A3" w:rsidP="00A97503">
            <w:pPr>
              <w:spacing w:before="40" w:after="40"/>
              <w:ind w:left="6" w:right="6"/>
              <w:rPr>
                <w:bCs/>
              </w:rPr>
            </w:pPr>
            <w:r w:rsidRPr="004532D0">
              <w:t xml:space="preserve">Independent Expert on human rights and international solidarity </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54C823E5" w14:textId="77777777" w:rsidR="00CB59A3" w:rsidRDefault="00CB59A3" w:rsidP="00A97503">
            <w:pPr>
              <w:spacing w:before="40" w:after="40"/>
              <w:ind w:left="6" w:right="6"/>
            </w:pPr>
            <w:r w:rsidRPr="004532D0">
              <w:t xml:space="preserve">Mr. </w:t>
            </w:r>
            <w:proofErr w:type="spellStart"/>
            <w:r w:rsidRPr="004532D0">
              <w:t>Obiora</w:t>
            </w:r>
            <w:proofErr w:type="spellEnd"/>
            <w:r w:rsidRPr="004532D0">
              <w:t xml:space="preserve"> C. Okafor (Nigeria)</w:t>
            </w:r>
            <w:r>
              <w:t>*</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1D15DBD0" w14:textId="6DED59B0" w:rsidR="00CB59A3" w:rsidRDefault="008141D6" w:rsidP="00A97503">
            <w:pPr>
              <w:spacing w:before="40" w:after="40"/>
              <w:ind w:left="6" w:right="6"/>
            </w:pPr>
            <w:r w:rsidRPr="008141D6">
              <w:t>hrc-ie-solidarity@un.</w:t>
            </w:r>
            <w:r w:rsidR="00CB59A3" w:rsidRPr="00E32253">
              <w:t>org</w:t>
            </w:r>
          </w:p>
        </w:tc>
      </w:tr>
      <w:tr w:rsidR="00CB59A3" w:rsidRPr="003470D0" w14:paraId="0CE4652E"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5F06983A" w14:textId="77777777" w:rsidR="00CB59A3" w:rsidRPr="004532D0" w:rsidRDefault="00CB59A3" w:rsidP="00A97503">
            <w:pPr>
              <w:spacing w:before="40" w:after="40"/>
              <w:ind w:left="6" w:right="6"/>
            </w:pPr>
            <w:r w:rsidRPr="004532D0">
              <w:t>Special Rapporteur on the elimination of discrimination against persons affected by leprosy and their family members</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1B0AE4EE" w14:textId="77777777" w:rsidR="00CB59A3" w:rsidRPr="004532D0" w:rsidRDefault="00CB59A3" w:rsidP="00A97503">
            <w:pPr>
              <w:spacing w:before="40" w:after="40"/>
              <w:ind w:left="6" w:right="6"/>
            </w:pPr>
            <w:r w:rsidRPr="004532D0">
              <w:t xml:space="preserve"> Ms. Alice Cruz (Portugal)</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0BFD3B9B" w14:textId="4596AF85" w:rsidR="00CB59A3" w:rsidRPr="004532D0" w:rsidRDefault="008141D6" w:rsidP="00A97503">
            <w:pPr>
              <w:spacing w:before="40" w:after="40"/>
              <w:ind w:left="6" w:right="6"/>
            </w:pPr>
            <w:r w:rsidRPr="008141D6">
              <w:t>hrc-sr-leprosy@un.</w:t>
            </w:r>
            <w:r w:rsidR="00CB59A3" w:rsidRPr="00E32253">
              <w:t>org</w:t>
            </w:r>
          </w:p>
        </w:tc>
      </w:tr>
      <w:tr w:rsidR="00CB59A3" w:rsidRPr="003470D0" w14:paraId="79784030"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310A4E35" w14:textId="77777777" w:rsidR="00CB59A3" w:rsidRPr="004532D0" w:rsidRDefault="00CB59A3" w:rsidP="00A97503">
            <w:pPr>
              <w:spacing w:before="40" w:after="40"/>
              <w:ind w:left="6" w:right="6"/>
              <w:rPr>
                <w:bCs/>
              </w:rPr>
            </w:pPr>
            <w:r w:rsidRPr="00E32253">
              <w:rPr>
                <w:bCs/>
              </w:rPr>
              <w:t>Working Group on the use of mercenaries as a means of violating human rights and impeding the exercise of the right of peoples to self-determination</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3304792D" w14:textId="216C1000" w:rsidR="00CB59A3" w:rsidRPr="004532D0" w:rsidRDefault="00CB59A3" w:rsidP="008D701A">
            <w:pPr>
              <w:spacing w:before="40" w:after="40"/>
              <w:ind w:left="6" w:right="6"/>
              <w:rPr>
                <w:rFonts w:eastAsia="SimSun"/>
              </w:rPr>
            </w:pPr>
            <w:r w:rsidRPr="004532D0">
              <w:rPr>
                <w:rFonts w:eastAsia="SimSun"/>
              </w:rPr>
              <w:t xml:space="preserve">Ms. </w:t>
            </w:r>
            <w:hyperlink r:id="rId55" w:history="1">
              <w:r w:rsidRPr="004532D0">
                <w:rPr>
                  <w:rFonts w:eastAsia="SimSun"/>
                  <w:bCs/>
                </w:rPr>
                <w:t xml:space="preserve">Jelena </w:t>
              </w:r>
              <w:proofErr w:type="spellStart"/>
              <w:r w:rsidRPr="004532D0">
                <w:rPr>
                  <w:rFonts w:eastAsia="SimSun"/>
                  <w:bCs/>
                </w:rPr>
                <w:t>Aparac</w:t>
              </w:r>
              <w:proofErr w:type="spellEnd"/>
            </w:hyperlink>
            <w:r w:rsidRPr="004532D0">
              <w:rPr>
                <w:rFonts w:eastAsia="SimSun"/>
              </w:rPr>
              <w:t xml:space="preserve"> (Croatia)</w:t>
            </w:r>
            <w:r w:rsidR="00A97503">
              <w:rPr>
                <w:rFonts w:eastAsia="SimSun"/>
              </w:rPr>
              <w:br/>
            </w:r>
            <w:r w:rsidRPr="004532D0">
              <w:rPr>
                <w:rFonts w:eastAsia="SimSun"/>
              </w:rPr>
              <w:t xml:space="preserve">Mr. </w:t>
            </w:r>
            <w:r>
              <w:rPr>
                <w:rFonts w:eastAsia="SimSun"/>
              </w:rPr>
              <w:t>Ravindran Daniel (India)</w:t>
            </w:r>
            <w:r w:rsidR="00A97503">
              <w:rPr>
                <w:rFonts w:eastAsia="SimSun"/>
              </w:rPr>
              <w:br/>
            </w:r>
            <w:r w:rsidR="008D701A" w:rsidRPr="008D701A">
              <w:rPr>
                <w:rFonts w:eastAsia="SimSun"/>
              </w:rPr>
              <w:t>Mr. Carlos S</w:t>
            </w:r>
            <w:r w:rsidR="008D701A">
              <w:rPr>
                <w:rFonts w:eastAsia="SimSun"/>
              </w:rPr>
              <w:t>alazar</w:t>
            </w:r>
            <w:r w:rsidR="008D701A" w:rsidRPr="008D701A">
              <w:rPr>
                <w:rFonts w:eastAsia="SimSun"/>
              </w:rPr>
              <w:t xml:space="preserve"> C</w:t>
            </w:r>
            <w:r w:rsidR="008D701A">
              <w:rPr>
                <w:rFonts w:eastAsia="SimSun"/>
              </w:rPr>
              <w:t xml:space="preserve">outo </w:t>
            </w:r>
            <w:r w:rsidR="008D701A" w:rsidRPr="008D701A">
              <w:rPr>
                <w:rFonts w:eastAsia="SimSun"/>
              </w:rPr>
              <w:t>(Peru)</w:t>
            </w:r>
            <w:r w:rsidR="00A97503">
              <w:rPr>
                <w:rFonts w:eastAsia="SimSun"/>
              </w:rPr>
              <w:br/>
            </w:r>
            <w:r w:rsidRPr="004532D0">
              <w:rPr>
                <w:rFonts w:eastAsia="SimSun"/>
              </w:rPr>
              <w:t xml:space="preserve">Mr. Chris </w:t>
            </w:r>
            <w:proofErr w:type="spellStart"/>
            <w:r w:rsidRPr="004532D0">
              <w:rPr>
                <w:rFonts w:eastAsia="SimSun"/>
              </w:rPr>
              <w:t>Kwaja</w:t>
            </w:r>
            <w:proofErr w:type="spellEnd"/>
            <w:r w:rsidRPr="004532D0">
              <w:rPr>
                <w:rFonts w:eastAsia="SimSun"/>
              </w:rPr>
              <w:t xml:space="preserve"> (Nigeria)</w:t>
            </w:r>
            <w:r w:rsidR="00A97503">
              <w:rPr>
                <w:rFonts w:eastAsia="SimSun"/>
              </w:rPr>
              <w:br/>
            </w:r>
            <w:r w:rsidRPr="004532D0">
              <w:rPr>
                <w:rFonts w:eastAsia="SimSun"/>
              </w:rPr>
              <w:t>Ms. Sorcha Macleod (United Kingdom of Great Britain and Northern Ireland)</w:t>
            </w:r>
            <w:r w:rsidR="004C1C62">
              <w:rPr>
                <w:rFonts w:eastAsia="SimSun"/>
              </w:rPr>
              <w:t>*</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4DA97848" w14:textId="40D86173" w:rsidR="00CB59A3" w:rsidRPr="004532D0" w:rsidRDefault="008141D6" w:rsidP="00A97503">
            <w:pPr>
              <w:spacing w:before="40" w:after="40"/>
              <w:ind w:left="6" w:right="6"/>
              <w:rPr>
                <w:rFonts w:eastAsia="SimSun"/>
              </w:rPr>
            </w:pPr>
            <w:r w:rsidRPr="008141D6">
              <w:t>hrc-wg-mercenaries@un.</w:t>
            </w:r>
            <w:r w:rsidR="00CB59A3" w:rsidRPr="00E32253">
              <w:t>org</w:t>
            </w:r>
          </w:p>
        </w:tc>
      </w:tr>
      <w:tr w:rsidR="00CB59A3" w:rsidRPr="00750977" w14:paraId="01040740"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572F151D" w14:textId="516F3A06" w:rsidR="00CB59A3" w:rsidRPr="004532D0" w:rsidRDefault="00CB59A3" w:rsidP="00A97503">
            <w:pPr>
              <w:spacing w:before="40" w:after="40"/>
              <w:ind w:left="6" w:right="6"/>
            </w:pPr>
            <w:r w:rsidRPr="004532D0">
              <w:t>Special Rapporteur on the human rights of migrants</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4449EAAD" w14:textId="77777777" w:rsidR="00CB59A3" w:rsidRPr="006F16D4" w:rsidRDefault="00CB59A3" w:rsidP="00A97503">
            <w:pPr>
              <w:spacing w:before="40" w:after="40"/>
              <w:ind w:left="6" w:right="6"/>
              <w:rPr>
                <w:lang w:val="es-ES"/>
              </w:rPr>
            </w:pPr>
            <w:r w:rsidRPr="006F16D4">
              <w:rPr>
                <w:lang w:val="es-ES"/>
              </w:rPr>
              <w:t>Mr. Felipe González Morales (Chile)</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62BCD353" w14:textId="4B86E83F" w:rsidR="00CB59A3" w:rsidRPr="009F1CD4" w:rsidRDefault="009F1CD4" w:rsidP="00A97503">
            <w:pPr>
              <w:spacing w:before="40" w:after="40"/>
              <w:ind w:left="6" w:right="6"/>
              <w:rPr>
                <w:lang w:val="es-ES"/>
              </w:rPr>
            </w:pPr>
            <w:r w:rsidRPr="009F1CD4">
              <w:rPr>
                <w:lang w:val="es-ES"/>
              </w:rPr>
              <w:t>hrc-sr-migrant@un.org</w:t>
            </w:r>
          </w:p>
        </w:tc>
      </w:tr>
      <w:tr w:rsidR="00CB59A3" w:rsidRPr="00750977" w14:paraId="2B9558D8"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1296CB8A" w14:textId="77777777" w:rsidR="00CB59A3" w:rsidRPr="004532D0" w:rsidRDefault="00CB59A3" w:rsidP="00A97503">
            <w:pPr>
              <w:spacing w:before="40" w:after="40"/>
              <w:ind w:left="6" w:right="6"/>
            </w:pPr>
            <w:r w:rsidRPr="004532D0">
              <w:t>Special Rapporteur on minority issues</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3E0B23D5" w14:textId="150FFC62" w:rsidR="00CB59A3" w:rsidRPr="004532D0" w:rsidRDefault="00CB59A3" w:rsidP="00A97503">
            <w:pPr>
              <w:spacing w:before="40" w:after="40"/>
              <w:ind w:left="6" w:right="6"/>
              <w:rPr>
                <w:lang w:val="fr-FR"/>
              </w:rPr>
            </w:pPr>
            <w:r w:rsidRPr="004532D0">
              <w:rPr>
                <w:lang w:val="fr-FR"/>
              </w:rPr>
              <w:t>Mr. Fernand De Varennes (Canada)</w:t>
            </w:r>
            <w:r w:rsidR="00F145E3">
              <w:rPr>
                <w:lang w:val="fr-FR"/>
              </w:rPr>
              <w:t>*</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4C6A7849" w14:textId="481F5457" w:rsidR="00CB59A3" w:rsidRPr="00182E63" w:rsidRDefault="008141D6" w:rsidP="00A97503">
            <w:pPr>
              <w:spacing w:before="40" w:after="40"/>
              <w:ind w:left="6" w:right="6"/>
              <w:rPr>
                <w:lang w:val="fr-FR"/>
              </w:rPr>
            </w:pPr>
            <w:r w:rsidRPr="00182E63">
              <w:rPr>
                <w:lang w:val="fr-FR"/>
              </w:rPr>
              <w:t>hrc-sr-minorityissues@un.</w:t>
            </w:r>
            <w:r w:rsidR="00CB59A3" w:rsidRPr="00182E63">
              <w:rPr>
                <w:lang w:val="fr-FR"/>
              </w:rPr>
              <w:t>org</w:t>
            </w:r>
          </w:p>
        </w:tc>
      </w:tr>
      <w:tr w:rsidR="00CB59A3" w:rsidRPr="003470D0" w14:paraId="1F91C7F2"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1B7E2585" w14:textId="77777777" w:rsidR="00CB59A3" w:rsidRPr="004532D0" w:rsidRDefault="00CB59A3" w:rsidP="00A97503">
            <w:pPr>
              <w:spacing w:before="40" w:after="40"/>
              <w:ind w:left="6" w:right="6"/>
              <w:rPr>
                <w:bCs/>
              </w:rPr>
            </w:pPr>
            <w:r w:rsidRPr="004532D0">
              <w:rPr>
                <w:bCs/>
              </w:rPr>
              <w:t>Independent Expert on the enjoyment of all human rights by older persons</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51722AFE" w14:textId="77777777" w:rsidR="00CB59A3" w:rsidRPr="004532D0" w:rsidRDefault="00CB59A3" w:rsidP="00A97503">
            <w:pPr>
              <w:spacing w:before="40" w:after="40"/>
              <w:ind w:left="6" w:right="6"/>
            </w:pPr>
            <w:r w:rsidRPr="004532D0">
              <w:t>Ms.</w:t>
            </w:r>
            <w:r>
              <w:t xml:space="preserve"> Claudia Mahler (Austria)*</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23E83DA6" w14:textId="74F36618" w:rsidR="00CB59A3" w:rsidRPr="004532D0" w:rsidRDefault="008141D6" w:rsidP="00A97503">
            <w:pPr>
              <w:spacing w:before="40" w:after="40"/>
              <w:ind w:left="6" w:right="6"/>
              <w:rPr>
                <w:bCs/>
              </w:rPr>
            </w:pPr>
            <w:r w:rsidRPr="008141D6">
              <w:t>hrc-ie-olderpersons@un.</w:t>
            </w:r>
            <w:r w:rsidR="00CB59A3" w:rsidRPr="003A6E14">
              <w:t>org</w:t>
            </w:r>
          </w:p>
        </w:tc>
      </w:tr>
      <w:tr w:rsidR="00CB59A3" w:rsidRPr="00750977" w14:paraId="21E13FF6"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36B0630F" w14:textId="77777777" w:rsidR="00CB59A3" w:rsidRPr="004532D0" w:rsidRDefault="00CB59A3" w:rsidP="00A97503">
            <w:pPr>
              <w:spacing w:before="40" w:after="40"/>
              <w:ind w:left="6" w:right="6"/>
              <w:rPr>
                <w:bCs/>
              </w:rPr>
            </w:pPr>
            <w:r w:rsidRPr="004532D0">
              <w:lastRenderedPageBreak/>
              <w:t>Special Rapporteur on extreme poverty and human rights</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27D50F9E" w14:textId="77777777" w:rsidR="00CB59A3" w:rsidRPr="004F0488" w:rsidRDefault="00CB59A3" w:rsidP="00A97503">
            <w:pPr>
              <w:spacing w:before="40" w:after="40"/>
              <w:ind w:left="6" w:right="6"/>
              <w:rPr>
                <w:lang w:val="de-DE"/>
              </w:rPr>
            </w:pPr>
            <w:r w:rsidRPr="004532D0">
              <w:t xml:space="preserve"> </w:t>
            </w:r>
            <w:r w:rsidRPr="00984B25">
              <w:rPr>
                <w:lang w:val="de-DE"/>
              </w:rPr>
              <w:t>Mr. Olivier De Schutter (Belgium)</w:t>
            </w:r>
            <w:r>
              <w:rPr>
                <w:lang w:val="de-DE"/>
              </w:rPr>
              <w:t>*</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33C4D9B8" w14:textId="4D1475FE" w:rsidR="00CB59A3" w:rsidRPr="00176707" w:rsidRDefault="00176707" w:rsidP="00A97503">
            <w:pPr>
              <w:spacing w:before="40" w:after="40"/>
              <w:ind w:left="6" w:right="6"/>
              <w:rPr>
                <w:lang w:val="de-DE"/>
              </w:rPr>
            </w:pPr>
            <w:r w:rsidRPr="00176707">
              <w:rPr>
                <w:lang w:val="de-DE"/>
              </w:rPr>
              <w:t>hrc-sr-extremepoverty@un.org</w:t>
            </w:r>
          </w:p>
        </w:tc>
      </w:tr>
      <w:tr w:rsidR="00CB59A3" w:rsidRPr="00750977" w14:paraId="4794FE15"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595F8B38" w14:textId="77777777" w:rsidR="00CB59A3" w:rsidRPr="004532D0" w:rsidRDefault="00CB59A3" w:rsidP="00A97503">
            <w:pPr>
              <w:spacing w:before="40" w:after="40"/>
              <w:ind w:left="6" w:right="6"/>
              <w:rPr>
                <w:bCs/>
              </w:rPr>
            </w:pPr>
            <w:r w:rsidRPr="004532D0">
              <w:rPr>
                <w:bCs/>
              </w:rPr>
              <w:t>Special Rapporteur on the right to privacy</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416CCECB" w14:textId="4B0E78D1" w:rsidR="00CB59A3" w:rsidRPr="004F0488" w:rsidRDefault="00CB59A3" w:rsidP="00A97503">
            <w:pPr>
              <w:spacing w:before="40" w:after="40"/>
              <w:ind w:left="6" w:right="6"/>
              <w:rPr>
                <w:lang w:val="es-ES"/>
              </w:rPr>
            </w:pPr>
            <w:r w:rsidRPr="00923793">
              <w:rPr>
                <w:lang w:val="es-ES"/>
              </w:rPr>
              <w:t>Ms. Ana B</w:t>
            </w:r>
            <w:r w:rsidRPr="003A6E14">
              <w:rPr>
                <w:lang w:val="es-ES"/>
              </w:rPr>
              <w:t xml:space="preserve">rian </w:t>
            </w:r>
            <w:proofErr w:type="spellStart"/>
            <w:r w:rsidRPr="003A6E14">
              <w:rPr>
                <w:lang w:val="es-ES"/>
              </w:rPr>
              <w:t>Nougr</w:t>
            </w:r>
            <w:r>
              <w:rPr>
                <w:lang w:val="es-ES"/>
              </w:rPr>
              <w:t>è</w:t>
            </w:r>
            <w:r w:rsidRPr="00923793">
              <w:rPr>
                <w:lang w:val="es-ES"/>
              </w:rPr>
              <w:t>res</w:t>
            </w:r>
            <w:proofErr w:type="spellEnd"/>
            <w:r w:rsidRPr="00923793">
              <w:rPr>
                <w:lang w:val="es-ES"/>
              </w:rPr>
              <w:t xml:space="preserve"> (Uruguay)</w:t>
            </w:r>
            <w:r w:rsidR="00112F54">
              <w:rPr>
                <w:lang w:val="es-ES"/>
              </w:rPr>
              <w:t>*</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0646075C" w14:textId="220C99FE" w:rsidR="00CB59A3" w:rsidRPr="00176707" w:rsidRDefault="00176707" w:rsidP="00A97503">
            <w:pPr>
              <w:spacing w:before="40" w:after="40"/>
              <w:ind w:left="6" w:right="6"/>
              <w:rPr>
                <w:lang w:val="es-ES"/>
              </w:rPr>
            </w:pPr>
            <w:r w:rsidRPr="00176707">
              <w:rPr>
                <w:lang w:val="es-ES"/>
              </w:rPr>
              <w:t>hrc-sr-privacy@un.org</w:t>
            </w:r>
          </w:p>
        </w:tc>
      </w:tr>
      <w:tr w:rsidR="00CB59A3" w:rsidRPr="00750977" w14:paraId="229F1623"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39E4452B" w14:textId="77777777" w:rsidR="00CB59A3" w:rsidRPr="004532D0" w:rsidRDefault="00CB59A3" w:rsidP="00A97503">
            <w:pPr>
              <w:spacing w:before="40" w:after="40"/>
              <w:ind w:left="6" w:right="6"/>
              <w:rPr>
                <w:bCs/>
              </w:rPr>
            </w:pPr>
            <w:r w:rsidRPr="004532D0">
              <w:t>Special Rapporteur on contemporary forms of racism,</w:t>
            </w:r>
            <w:r w:rsidRPr="004532D0">
              <w:rPr>
                <w:bCs/>
              </w:rPr>
              <w:t xml:space="preserve"> racial discrimination, xenophobia and related intolerance</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053E5EC9" w14:textId="100B3948" w:rsidR="00CB59A3" w:rsidRPr="00D57A9E" w:rsidRDefault="008D701A" w:rsidP="008D701A">
            <w:pPr>
              <w:spacing w:before="40" w:after="40"/>
              <w:ind w:left="6" w:right="6"/>
              <w:rPr>
                <w:lang w:val="it-IT"/>
              </w:rPr>
            </w:pPr>
            <w:r w:rsidRPr="00D57A9E">
              <w:rPr>
                <w:lang w:val="it-IT"/>
              </w:rPr>
              <w:t>Ms. K.P. Ashwini (</w:t>
            </w:r>
            <w:r w:rsidR="002D5466" w:rsidRPr="00D57A9E">
              <w:rPr>
                <w:lang w:val="it-IT"/>
              </w:rPr>
              <w:t>India)</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44C70888" w14:textId="21171BE1" w:rsidR="00CB59A3" w:rsidRPr="00D57A9E" w:rsidRDefault="003A4475" w:rsidP="00A97503">
            <w:pPr>
              <w:spacing w:before="40" w:after="40"/>
              <w:ind w:left="6" w:right="6"/>
              <w:rPr>
                <w:lang w:val="it-IT"/>
              </w:rPr>
            </w:pPr>
            <w:r w:rsidRPr="00D57A9E">
              <w:rPr>
                <w:lang w:val="it-IT"/>
              </w:rPr>
              <w:t>hrc-sr-racism@un.org</w:t>
            </w:r>
          </w:p>
        </w:tc>
      </w:tr>
      <w:tr w:rsidR="00CB59A3" w:rsidRPr="003470D0" w14:paraId="52DB348E"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4C20F031" w14:textId="77777777" w:rsidR="00CB59A3" w:rsidRPr="004532D0" w:rsidRDefault="00CB59A3" w:rsidP="00A97503">
            <w:pPr>
              <w:spacing w:before="40" w:after="40"/>
              <w:ind w:left="6" w:right="6"/>
            </w:pPr>
            <w:r w:rsidRPr="004532D0">
              <w:t>Special Rapporteur on freedom of religion or belief</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26AB5979" w14:textId="00830A28" w:rsidR="00CB59A3" w:rsidRPr="004532D0" w:rsidRDefault="008D701A" w:rsidP="008D701A">
            <w:pPr>
              <w:spacing w:before="40" w:after="40"/>
              <w:ind w:left="6" w:right="6"/>
            </w:pPr>
            <w:r>
              <w:t xml:space="preserve">Ms. </w:t>
            </w:r>
            <w:proofErr w:type="spellStart"/>
            <w:r>
              <w:t>Nazila</w:t>
            </w:r>
            <w:proofErr w:type="spellEnd"/>
            <w:r>
              <w:t xml:space="preserve"> </w:t>
            </w:r>
            <w:proofErr w:type="spellStart"/>
            <w:r>
              <w:t>Ghanea</w:t>
            </w:r>
            <w:proofErr w:type="spellEnd"/>
            <w:r>
              <w:t xml:space="preserve"> (Islamic Republic of Iran)</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16945059" w14:textId="38A0946A" w:rsidR="00CB59A3" w:rsidRDefault="008141D6" w:rsidP="00A97503">
            <w:pPr>
              <w:spacing w:before="40" w:after="40"/>
              <w:ind w:left="6" w:right="6"/>
            </w:pPr>
            <w:r w:rsidRPr="008141D6">
              <w:t>hrc-sr-freedomofreligion@un.</w:t>
            </w:r>
            <w:r w:rsidR="00CB59A3" w:rsidRPr="003A6E14">
              <w:t>org</w:t>
            </w:r>
          </w:p>
        </w:tc>
      </w:tr>
      <w:tr w:rsidR="00CB59A3" w:rsidRPr="00750977" w14:paraId="3443006D"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3E7C1DB4" w14:textId="77777777" w:rsidR="00CB59A3" w:rsidRPr="004532D0" w:rsidRDefault="00CB59A3" w:rsidP="00A97503">
            <w:pPr>
              <w:spacing w:before="40" w:after="40"/>
              <w:ind w:left="6" w:right="6"/>
            </w:pPr>
            <w:r w:rsidRPr="004532D0">
              <w:t>Special Rapporteur on the sale and sexual exploitation of children, including child prostitution, child pornography and other child sexual abuse material</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3A8C4E5E" w14:textId="77777777" w:rsidR="00CB59A3" w:rsidRPr="00984B25" w:rsidRDefault="00CB59A3" w:rsidP="00A97503">
            <w:pPr>
              <w:spacing w:before="40" w:after="40"/>
              <w:ind w:left="6" w:right="6"/>
              <w:rPr>
                <w:lang w:val="it-IT"/>
              </w:rPr>
            </w:pPr>
            <w:r w:rsidRPr="00984B25">
              <w:rPr>
                <w:lang w:val="it-IT"/>
              </w:rPr>
              <w:t>Ms. Mama Fatima Singhateh (Gambia)</w:t>
            </w:r>
            <w:r>
              <w:rPr>
                <w:lang w:val="it-IT"/>
              </w:rPr>
              <w:t>*</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33A74D08" w14:textId="036A7D5B" w:rsidR="00CB59A3" w:rsidRPr="00182E63" w:rsidRDefault="008141D6" w:rsidP="00A97503">
            <w:pPr>
              <w:spacing w:before="40" w:after="40"/>
              <w:ind w:left="6" w:right="6"/>
              <w:rPr>
                <w:lang w:val="it-IT"/>
              </w:rPr>
            </w:pPr>
            <w:r w:rsidRPr="00182E63">
              <w:rPr>
                <w:lang w:val="it-IT"/>
              </w:rPr>
              <w:t>hrc-sr-saleofchildren@un.</w:t>
            </w:r>
            <w:r w:rsidR="00CB59A3" w:rsidRPr="00182E63">
              <w:rPr>
                <w:lang w:val="it-IT"/>
              </w:rPr>
              <w:t>org</w:t>
            </w:r>
          </w:p>
        </w:tc>
      </w:tr>
      <w:tr w:rsidR="00CB59A3" w:rsidRPr="00750977" w14:paraId="6B201D6E"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09742B3F" w14:textId="77777777" w:rsidR="00CB59A3" w:rsidRPr="004532D0" w:rsidRDefault="00CB59A3" w:rsidP="00A97503">
            <w:pPr>
              <w:spacing w:before="40" w:after="40"/>
              <w:ind w:left="6" w:right="6"/>
            </w:pPr>
            <w:r w:rsidRPr="004532D0">
              <w:t>Independent Expert on protection against violence and discrimination based on sexual orientation and gender identity</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48ABB49A" w14:textId="0CD6BFDD" w:rsidR="00CB59A3" w:rsidRPr="006F16D4" w:rsidRDefault="00CB59A3" w:rsidP="00A97503">
            <w:pPr>
              <w:spacing w:before="40" w:after="40"/>
              <w:ind w:left="6" w:right="6"/>
              <w:rPr>
                <w:i/>
                <w:lang w:val="es-ES"/>
              </w:rPr>
            </w:pPr>
            <w:r w:rsidRPr="006F16D4">
              <w:rPr>
                <w:lang w:val="es-ES"/>
              </w:rPr>
              <w:t>Mr. Víctor Madrigal-</w:t>
            </w:r>
            <w:proofErr w:type="spellStart"/>
            <w:r w:rsidRPr="006F16D4">
              <w:rPr>
                <w:lang w:val="es-ES"/>
              </w:rPr>
              <w:t>Borloz</w:t>
            </w:r>
            <w:proofErr w:type="spellEnd"/>
            <w:r w:rsidRPr="006F16D4">
              <w:rPr>
                <w:lang w:val="es-ES"/>
              </w:rPr>
              <w:t xml:space="preserve"> (Costa </w:t>
            </w:r>
            <w:r w:rsidR="002D5466" w:rsidRPr="006F16D4">
              <w:rPr>
                <w:lang w:val="es-ES"/>
              </w:rPr>
              <w:t>Rica)</w:t>
            </w:r>
            <w:r w:rsidR="002D5466">
              <w:rPr>
                <w:lang w:val="es-ES"/>
              </w:rPr>
              <w:t xml:space="preserve"> *</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7E3C51EE" w14:textId="2757AD2E" w:rsidR="00CB59A3" w:rsidRPr="003A6E14" w:rsidRDefault="008141D6" w:rsidP="00A97503">
            <w:pPr>
              <w:spacing w:before="40" w:after="40"/>
              <w:ind w:left="6" w:right="6"/>
              <w:rPr>
                <w:lang w:val="es-ES"/>
              </w:rPr>
            </w:pPr>
            <w:r w:rsidRPr="008141D6">
              <w:rPr>
                <w:lang w:val="es-ES"/>
              </w:rPr>
              <w:t>hrc-ie-sogi@un.</w:t>
            </w:r>
            <w:r w:rsidR="00CB59A3" w:rsidRPr="003A6E14">
              <w:rPr>
                <w:lang w:val="es-ES"/>
              </w:rPr>
              <w:t>org</w:t>
            </w:r>
          </w:p>
        </w:tc>
      </w:tr>
      <w:tr w:rsidR="00CB59A3" w:rsidRPr="00750977" w14:paraId="25F437CB"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4A15FC79" w14:textId="77777777" w:rsidR="00CB59A3" w:rsidRPr="004532D0" w:rsidRDefault="00CB59A3" w:rsidP="00A97503">
            <w:pPr>
              <w:spacing w:before="40" w:after="40"/>
              <w:ind w:left="6" w:right="6"/>
            </w:pPr>
            <w:r w:rsidRPr="004532D0">
              <w:t xml:space="preserve">Special Rapporteur on contemporary forms of </w:t>
            </w:r>
            <w:r w:rsidRPr="004532D0">
              <w:rPr>
                <w:bCs/>
              </w:rPr>
              <w:t>slavery</w:t>
            </w:r>
            <w:r w:rsidRPr="004532D0">
              <w:t>, including its causes and its consequences</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48837D02" w14:textId="77777777" w:rsidR="00CB59A3" w:rsidRPr="00984B25" w:rsidRDefault="00CB59A3" w:rsidP="00A97503">
            <w:pPr>
              <w:spacing w:before="40" w:after="40"/>
              <w:ind w:left="6" w:right="6"/>
              <w:rPr>
                <w:lang w:val="fr-FR"/>
              </w:rPr>
            </w:pPr>
            <w:r w:rsidRPr="00984B25">
              <w:rPr>
                <w:lang w:val="fr-FR"/>
              </w:rPr>
              <w:t xml:space="preserve">Mr. </w:t>
            </w:r>
            <w:proofErr w:type="spellStart"/>
            <w:r w:rsidRPr="00984B25">
              <w:rPr>
                <w:lang w:val="fr-FR"/>
              </w:rPr>
              <w:t>Tomoya</w:t>
            </w:r>
            <w:proofErr w:type="spellEnd"/>
            <w:r w:rsidRPr="00984B25">
              <w:rPr>
                <w:lang w:val="fr-FR"/>
              </w:rPr>
              <w:t xml:space="preserve"> </w:t>
            </w:r>
            <w:proofErr w:type="spellStart"/>
            <w:r w:rsidRPr="00984B25">
              <w:rPr>
                <w:lang w:val="fr-FR"/>
              </w:rPr>
              <w:t>Obokata</w:t>
            </w:r>
            <w:proofErr w:type="spellEnd"/>
            <w:r w:rsidRPr="00984B25">
              <w:rPr>
                <w:lang w:val="fr-FR"/>
              </w:rPr>
              <w:t xml:space="preserve"> (Japan)</w:t>
            </w:r>
            <w:r>
              <w:rPr>
                <w:lang w:val="fr-FR"/>
              </w:rPr>
              <w:t>*</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775F8167" w14:textId="699B7C20" w:rsidR="00CB59A3" w:rsidRPr="00182E63" w:rsidRDefault="008141D6" w:rsidP="00A97503">
            <w:pPr>
              <w:spacing w:before="40" w:after="40"/>
              <w:ind w:left="6" w:right="6"/>
              <w:rPr>
                <w:lang w:val="fr-FR"/>
              </w:rPr>
            </w:pPr>
            <w:r w:rsidRPr="00182E63">
              <w:rPr>
                <w:lang w:val="fr-FR"/>
              </w:rPr>
              <w:t>hrc-sr-slavery@un.</w:t>
            </w:r>
            <w:r w:rsidR="00CB59A3" w:rsidRPr="00182E63">
              <w:rPr>
                <w:lang w:val="fr-FR"/>
              </w:rPr>
              <w:t>org</w:t>
            </w:r>
          </w:p>
        </w:tc>
      </w:tr>
      <w:tr w:rsidR="00CB59A3" w:rsidRPr="00750977" w14:paraId="039D4522"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250D2577" w14:textId="3311C788" w:rsidR="00CB59A3" w:rsidRPr="004532D0" w:rsidRDefault="00CB59A3" w:rsidP="00A97503">
            <w:pPr>
              <w:spacing w:before="40" w:after="40"/>
              <w:ind w:left="6" w:right="6"/>
            </w:pPr>
            <w:r w:rsidRPr="004532D0">
              <w:t>Special Rapporteur on the promotion and protection of human rights and fundamental freedoms while countering terrorism</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0462FAFC" w14:textId="2DD2E4B3" w:rsidR="00CB59A3" w:rsidRPr="004F0488" w:rsidRDefault="00CB59A3" w:rsidP="00A97503">
            <w:pPr>
              <w:spacing w:before="40" w:after="40"/>
              <w:ind w:left="6" w:right="6"/>
              <w:rPr>
                <w:lang w:val="es-AR"/>
              </w:rPr>
            </w:pPr>
            <w:r w:rsidRPr="004F0488">
              <w:rPr>
                <w:lang w:val="es-AR"/>
              </w:rPr>
              <w:t xml:space="preserve">Ms. </w:t>
            </w:r>
            <w:proofErr w:type="spellStart"/>
            <w:r w:rsidRPr="004F0488">
              <w:rPr>
                <w:lang w:val="es-AR"/>
              </w:rPr>
              <w:t>Fionnuala</w:t>
            </w:r>
            <w:proofErr w:type="spellEnd"/>
            <w:r w:rsidRPr="004F0488">
              <w:rPr>
                <w:lang w:val="es-AR"/>
              </w:rPr>
              <w:t xml:space="preserve"> Ni </w:t>
            </w:r>
            <w:proofErr w:type="spellStart"/>
            <w:r w:rsidRPr="004F0488">
              <w:rPr>
                <w:lang w:val="es-AR"/>
              </w:rPr>
              <w:t>Aoláin</w:t>
            </w:r>
            <w:proofErr w:type="spellEnd"/>
            <w:r w:rsidRPr="004F0488">
              <w:rPr>
                <w:lang w:val="es-AR"/>
              </w:rPr>
              <w:t xml:space="preserve"> (</w:t>
            </w:r>
            <w:proofErr w:type="spellStart"/>
            <w:r w:rsidRPr="004F0488">
              <w:rPr>
                <w:lang w:val="es-AR"/>
              </w:rPr>
              <w:t>Ireland</w:t>
            </w:r>
            <w:proofErr w:type="spellEnd"/>
            <w:r w:rsidRPr="004F0488">
              <w:rPr>
                <w:lang w:val="es-AR"/>
              </w:rPr>
              <w:t>)</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6443443A" w14:textId="0CF5BD3B" w:rsidR="00CB59A3" w:rsidRPr="00182E63" w:rsidRDefault="008141D6" w:rsidP="00A97503">
            <w:pPr>
              <w:spacing w:before="40" w:after="40"/>
              <w:ind w:left="6" w:right="6"/>
              <w:rPr>
                <w:lang w:val="es-AR"/>
              </w:rPr>
            </w:pPr>
            <w:r w:rsidRPr="00182E63">
              <w:rPr>
                <w:lang w:val="es-AR"/>
              </w:rPr>
              <w:t>hrc-sr-ct@un.</w:t>
            </w:r>
            <w:r w:rsidR="00CB59A3" w:rsidRPr="00182E63">
              <w:rPr>
                <w:lang w:val="es-AR"/>
              </w:rPr>
              <w:t>org</w:t>
            </w:r>
          </w:p>
        </w:tc>
      </w:tr>
      <w:tr w:rsidR="00CB59A3" w:rsidRPr="003470D0" w14:paraId="27CA3D8D"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4371D795" w14:textId="77777777" w:rsidR="00CB59A3" w:rsidRPr="004532D0" w:rsidRDefault="00CB59A3" w:rsidP="00A97503">
            <w:pPr>
              <w:spacing w:before="40" w:after="40"/>
              <w:ind w:left="6" w:right="6"/>
            </w:pPr>
            <w:r w:rsidRPr="004532D0">
              <w:t>Special Rapporteur on torture and other cruel, inhuman or degrading treatment or punishment</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01684BBF" w14:textId="7E328F2F" w:rsidR="00CB59A3" w:rsidRPr="004532D0" w:rsidRDefault="008D701A" w:rsidP="008D701A">
            <w:pPr>
              <w:spacing w:before="40" w:after="40"/>
              <w:ind w:left="6" w:right="6"/>
            </w:pPr>
            <w:r>
              <w:t>Ms. Alice Jill Edwards (Australia)</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192E7EFC" w14:textId="4A693F99" w:rsidR="00CB59A3" w:rsidRPr="004532D0" w:rsidRDefault="008141D6" w:rsidP="00A97503">
            <w:pPr>
              <w:spacing w:before="40" w:after="40"/>
              <w:ind w:left="6" w:right="6"/>
            </w:pPr>
            <w:r w:rsidRPr="008141D6">
              <w:t>hrc-sr-torture@un.</w:t>
            </w:r>
            <w:r w:rsidR="00CB59A3" w:rsidRPr="003A6E14">
              <w:t>org</w:t>
            </w:r>
          </w:p>
        </w:tc>
      </w:tr>
      <w:tr w:rsidR="00CB59A3" w:rsidRPr="00750977" w14:paraId="1765854F"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14A80B73" w14:textId="77777777" w:rsidR="00CB59A3" w:rsidRPr="004532D0" w:rsidRDefault="00CB59A3" w:rsidP="00A97503">
            <w:pPr>
              <w:spacing w:before="40" w:after="40"/>
              <w:ind w:left="6" w:right="6"/>
              <w:rPr>
                <w:bCs/>
              </w:rPr>
            </w:pPr>
            <w:r w:rsidRPr="004532D0">
              <w:rPr>
                <w:bCs/>
              </w:rPr>
              <w:t>Special Rapporteur on the implications for human rights of the environmentally sound management and disposal of hazardous substances and wastes</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0DCC05F9" w14:textId="77777777" w:rsidR="00CB59A3" w:rsidRPr="00E24FB5" w:rsidRDefault="00CB59A3" w:rsidP="00A97503">
            <w:pPr>
              <w:spacing w:before="40" w:after="40"/>
              <w:ind w:left="6" w:right="6"/>
              <w:rPr>
                <w:lang w:val="es-PE"/>
              </w:rPr>
            </w:pPr>
            <w:r w:rsidRPr="00E24FB5">
              <w:rPr>
                <w:lang w:val="es-PE"/>
              </w:rPr>
              <w:t>Mr. Marcos A. Orellana (Chile)*</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670DCC5A" w14:textId="42B9AF24" w:rsidR="00CB59A3" w:rsidRPr="00182E63" w:rsidRDefault="008141D6" w:rsidP="00A97503">
            <w:pPr>
              <w:spacing w:before="40" w:after="40"/>
              <w:ind w:left="6" w:right="6"/>
              <w:rPr>
                <w:lang w:val="es-PE"/>
              </w:rPr>
            </w:pPr>
            <w:r w:rsidRPr="00182E63">
              <w:rPr>
                <w:lang w:val="es-PE"/>
              </w:rPr>
              <w:t>hrc-sr-toxicshr@un.</w:t>
            </w:r>
            <w:r w:rsidR="00CB59A3" w:rsidRPr="00182E63">
              <w:rPr>
                <w:lang w:val="es-PE"/>
              </w:rPr>
              <w:t>org</w:t>
            </w:r>
          </w:p>
        </w:tc>
      </w:tr>
      <w:tr w:rsidR="00CB59A3" w:rsidRPr="00750977" w14:paraId="33988561"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2CB7D302" w14:textId="77777777" w:rsidR="00CB59A3" w:rsidRPr="004532D0" w:rsidRDefault="00CB59A3" w:rsidP="00A97503">
            <w:pPr>
              <w:spacing w:before="40" w:after="40"/>
              <w:ind w:left="6" w:right="6"/>
            </w:pPr>
            <w:r w:rsidRPr="004532D0">
              <w:t>Special Rapporteur on trafficking in persons, especially women and children</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2326CD1E" w14:textId="77777777" w:rsidR="00CB59A3" w:rsidRPr="00984B25" w:rsidRDefault="00CB59A3" w:rsidP="00A97503">
            <w:pPr>
              <w:spacing w:before="40" w:after="40"/>
              <w:ind w:left="6" w:right="6"/>
              <w:rPr>
                <w:lang w:val="it-IT"/>
              </w:rPr>
            </w:pPr>
            <w:r w:rsidRPr="00984B25">
              <w:rPr>
                <w:lang w:val="it-IT"/>
              </w:rPr>
              <w:t xml:space="preserve">Ms. </w:t>
            </w:r>
            <w:r>
              <w:rPr>
                <w:lang w:val="it-IT"/>
              </w:rPr>
              <w:t>Siobhán Mullally (Ireland)*</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2297C620" w14:textId="6880DAC2" w:rsidR="00CB59A3" w:rsidRPr="00182E63" w:rsidRDefault="008141D6" w:rsidP="00A97503">
            <w:pPr>
              <w:spacing w:before="40" w:after="40"/>
              <w:ind w:left="6" w:right="6"/>
              <w:rPr>
                <w:lang w:val="it-IT"/>
              </w:rPr>
            </w:pPr>
            <w:r w:rsidRPr="00182E63">
              <w:rPr>
                <w:lang w:val="it-IT"/>
              </w:rPr>
              <w:t>hrc-sr-trafficking@un.</w:t>
            </w:r>
            <w:r w:rsidR="00CB59A3" w:rsidRPr="00182E63">
              <w:rPr>
                <w:lang w:val="it-IT"/>
              </w:rPr>
              <w:t>org</w:t>
            </w:r>
          </w:p>
        </w:tc>
      </w:tr>
      <w:tr w:rsidR="00CB59A3" w:rsidRPr="003470D0" w14:paraId="177E4A5A"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7D41A636" w14:textId="77777777" w:rsidR="00CB59A3" w:rsidRPr="004532D0" w:rsidRDefault="00CB59A3" w:rsidP="00A97503">
            <w:pPr>
              <w:spacing w:before="40" w:after="40"/>
              <w:ind w:left="6" w:right="6"/>
            </w:pPr>
            <w:r w:rsidRPr="004532D0">
              <w:rPr>
                <w:bCs/>
              </w:rPr>
              <w:t>Special Rapporteur on the promotion of truth, justice, reparation &amp; guarantees of non-recurrence</w:t>
            </w:r>
            <w:r w:rsidRPr="004532D0">
              <w:t xml:space="preserve"> </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5A926CDD" w14:textId="77777777" w:rsidR="00CB59A3" w:rsidRPr="004532D0" w:rsidRDefault="00CB59A3" w:rsidP="00A97503">
            <w:pPr>
              <w:spacing w:before="40" w:after="40"/>
              <w:ind w:left="6" w:right="6"/>
            </w:pPr>
            <w:r w:rsidRPr="004532D0">
              <w:t>Mr. Fabi</w:t>
            </w:r>
            <w:r>
              <w:t>á</w:t>
            </w:r>
            <w:r w:rsidRPr="004532D0">
              <w:t xml:space="preserve">n </w:t>
            </w:r>
            <w:proofErr w:type="spellStart"/>
            <w:r w:rsidRPr="004532D0">
              <w:t>Salvioli</w:t>
            </w:r>
            <w:proofErr w:type="spellEnd"/>
            <w:r w:rsidRPr="004532D0">
              <w:t xml:space="preserve"> (Argentina)</w:t>
            </w:r>
            <w:r>
              <w:t>*</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3E672EE1" w14:textId="325526C9" w:rsidR="00CB59A3" w:rsidRPr="004532D0" w:rsidRDefault="008141D6" w:rsidP="00A97503">
            <w:pPr>
              <w:spacing w:before="40" w:after="40"/>
              <w:ind w:left="6" w:right="6"/>
            </w:pPr>
            <w:r w:rsidRPr="008141D6">
              <w:t>hrc-sr-truth@un.</w:t>
            </w:r>
            <w:r w:rsidR="00CB59A3" w:rsidRPr="00923793">
              <w:t>org</w:t>
            </w:r>
          </w:p>
        </w:tc>
      </w:tr>
      <w:tr w:rsidR="00CB59A3" w:rsidRPr="003470D0" w14:paraId="2EF86B2E"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62F725A7" w14:textId="4C206D98" w:rsidR="00CB59A3" w:rsidRPr="004532D0" w:rsidRDefault="00CB59A3" w:rsidP="00A97503">
            <w:pPr>
              <w:spacing w:before="40" w:after="40"/>
              <w:ind w:left="6" w:right="6"/>
              <w:rPr>
                <w:bCs/>
              </w:rPr>
            </w:pPr>
            <w:r w:rsidRPr="004532D0">
              <w:rPr>
                <w:bCs/>
              </w:rPr>
              <w:t>Special Rapporteur on the negative impact of unilateral coercive measures on the enjoyment of human rights</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3E6C5208" w14:textId="77777777" w:rsidR="00CB59A3" w:rsidRPr="004532D0" w:rsidRDefault="00CB59A3" w:rsidP="00A97503">
            <w:pPr>
              <w:spacing w:before="40" w:after="40"/>
              <w:ind w:left="6" w:right="6"/>
            </w:pPr>
            <w:r w:rsidRPr="004532D0">
              <w:t>M</w:t>
            </w:r>
            <w:r>
              <w:t xml:space="preserve">s. Alena </w:t>
            </w:r>
            <w:proofErr w:type="spellStart"/>
            <w:r>
              <w:t>Douhan</w:t>
            </w:r>
            <w:proofErr w:type="spellEnd"/>
            <w:r>
              <w:t xml:space="preserve"> (Belarus)*</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5C93D8FE" w14:textId="07BDAC7D" w:rsidR="00CB59A3" w:rsidRPr="004532D0" w:rsidRDefault="008141D6" w:rsidP="00A97503">
            <w:pPr>
              <w:spacing w:before="40" w:after="40"/>
              <w:ind w:left="6" w:right="6"/>
            </w:pPr>
            <w:r w:rsidRPr="008141D6">
              <w:t>hrc-sr-ucm@un.</w:t>
            </w:r>
            <w:r w:rsidR="00CB59A3" w:rsidRPr="00923793">
              <w:t>org</w:t>
            </w:r>
          </w:p>
        </w:tc>
      </w:tr>
      <w:tr w:rsidR="00CB59A3" w:rsidRPr="003470D0" w14:paraId="14BBDF1A"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0B349490" w14:textId="77777777" w:rsidR="00CB59A3" w:rsidRPr="004532D0" w:rsidRDefault="00CB59A3" w:rsidP="00A97503">
            <w:pPr>
              <w:spacing w:before="40" w:after="40"/>
              <w:ind w:left="6" w:right="6"/>
            </w:pPr>
            <w:r w:rsidRPr="004532D0">
              <w:t>Special Rapporteur on violence against women, its causes and consequences</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7B340B69" w14:textId="3F4FCB3C" w:rsidR="00CB59A3" w:rsidRPr="004532D0" w:rsidRDefault="00CB59A3" w:rsidP="00A97503">
            <w:pPr>
              <w:spacing w:before="40" w:after="40"/>
              <w:ind w:left="6" w:right="6"/>
            </w:pPr>
            <w:r w:rsidRPr="00CA2941">
              <w:t xml:space="preserve">Ms. Reem </w:t>
            </w:r>
            <w:proofErr w:type="spellStart"/>
            <w:r w:rsidRPr="00CA2941">
              <w:t>A</w:t>
            </w:r>
            <w:r>
              <w:t>lsalem</w:t>
            </w:r>
            <w:proofErr w:type="spellEnd"/>
            <w:r w:rsidRPr="00CA2941">
              <w:t xml:space="preserve"> (Jordan)</w:t>
            </w:r>
            <w:r w:rsidR="00F145E3">
              <w:t>*</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16A6B6B4" w14:textId="128EE51F" w:rsidR="00CB59A3" w:rsidRPr="004532D0" w:rsidRDefault="008141D6" w:rsidP="00A97503">
            <w:pPr>
              <w:spacing w:before="40" w:after="40"/>
              <w:ind w:left="6" w:right="6"/>
            </w:pPr>
            <w:r w:rsidRPr="008141D6">
              <w:t>hrc-sr-vaw@un.</w:t>
            </w:r>
            <w:r w:rsidR="00CB59A3" w:rsidRPr="00923793">
              <w:t>org</w:t>
            </w:r>
          </w:p>
        </w:tc>
      </w:tr>
      <w:tr w:rsidR="00CB59A3" w:rsidRPr="003470D0" w14:paraId="6436E1A0"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066A9568" w14:textId="77777777" w:rsidR="00CB59A3" w:rsidRPr="004532D0" w:rsidRDefault="00CB59A3" w:rsidP="00A97503">
            <w:pPr>
              <w:spacing w:before="40" w:after="40"/>
              <w:ind w:left="6" w:right="6"/>
              <w:rPr>
                <w:bCs/>
              </w:rPr>
            </w:pPr>
            <w:r w:rsidRPr="004532D0">
              <w:t xml:space="preserve">Special Rapporteur on the human rights to </w:t>
            </w:r>
            <w:r w:rsidRPr="004532D0">
              <w:rPr>
                <w:bCs/>
              </w:rPr>
              <w:t>safe drinking water and sanitation</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0BCC38B0" w14:textId="4A5D784D" w:rsidR="00CB59A3" w:rsidRPr="004532D0" w:rsidRDefault="00CB59A3" w:rsidP="00A97503">
            <w:pPr>
              <w:spacing w:before="40" w:after="40"/>
              <w:ind w:left="6" w:right="6"/>
              <w:rPr>
                <w:strike/>
              </w:rPr>
            </w:pPr>
            <w:r w:rsidRPr="004532D0">
              <w:t xml:space="preserve"> Mr.</w:t>
            </w:r>
            <w:r>
              <w:t xml:space="preserve"> Pedro </w:t>
            </w:r>
            <w:proofErr w:type="spellStart"/>
            <w:r>
              <w:t>Arrojo-Agudo</w:t>
            </w:r>
            <w:proofErr w:type="spellEnd"/>
            <w:r>
              <w:t xml:space="preserve"> (Spain)*</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14F05D45" w14:textId="60631EDC" w:rsidR="00CB59A3" w:rsidRPr="004532D0" w:rsidRDefault="003A4475" w:rsidP="00A97503">
            <w:pPr>
              <w:spacing w:before="40" w:after="40"/>
              <w:ind w:left="6" w:right="6"/>
            </w:pPr>
            <w:r w:rsidRPr="003A4475">
              <w:t>hrc-sr-watsan@un.org</w:t>
            </w:r>
          </w:p>
        </w:tc>
      </w:tr>
      <w:tr w:rsidR="00CB59A3" w:rsidRPr="003470D0" w14:paraId="7EDB2909" w14:textId="77777777" w:rsidTr="00CB59A3">
        <w:trPr>
          <w:cantSplit/>
        </w:trPr>
        <w:tc>
          <w:tcPr>
            <w:tcW w:w="3021" w:type="dxa"/>
            <w:tcBorders>
              <w:top w:val="single" w:sz="2" w:space="0" w:color="auto"/>
              <w:left w:val="single" w:sz="2" w:space="0" w:color="auto"/>
              <w:bottom w:val="single" w:sz="2" w:space="0" w:color="auto"/>
              <w:right w:val="single" w:sz="2" w:space="0" w:color="auto"/>
            </w:tcBorders>
            <w:shd w:val="clear" w:color="auto" w:fill="auto"/>
          </w:tcPr>
          <w:p w14:paraId="287AB4DB" w14:textId="77777777" w:rsidR="00CB59A3" w:rsidRPr="004532D0" w:rsidRDefault="00CB59A3" w:rsidP="00A97503">
            <w:pPr>
              <w:spacing w:before="40" w:after="40"/>
              <w:ind w:left="6" w:right="6"/>
            </w:pPr>
            <w:r w:rsidRPr="004532D0">
              <w:lastRenderedPageBreak/>
              <w:t xml:space="preserve">Working Group on </w:t>
            </w:r>
            <w:r w:rsidRPr="004532D0">
              <w:rPr>
                <w:bCs/>
              </w:rPr>
              <w:t>discrimination against women and girls</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0F859DBB" w14:textId="645267E6" w:rsidR="00CB59A3" w:rsidRPr="00572ECB" w:rsidRDefault="00CB59A3" w:rsidP="00A97503">
            <w:pPr>
              <w:spacing w:before="40" w:after="40"/>
              <w:ind w:left="6" w:right="6"/>
            </w:pPr>
            <w:r w:rsidRPr="004532D0">
              <w:t>Ms. Elizabeth Broderick (Australia)</w:t>
            </w:r>
            <w:r w:rsidR="00A97503">
              <w:br/>
            </w:r>
            <w:r w:rsidRPr="004532D0">
              <w:t xml:space="preserve">Ms. Melissa </w:t>
            </w:r>
            <w:proofErr w:type="spellStart"/>
            <w:r w:rsidRPr="004532D0">
              <w:t>Upreti</w:t>
            </w:r>
            <w:proofErr w:type="spellEnd"/>
            <w:r w:rsidRPr="004532D0">
              <w:t xml:space="preserve"> (Nepal)</w:t>
            </w:r>
            <w:r w:rsidR="00F145E3">
              <w:t>*</w:t>
            </w:r>
            <w:r w:rsidR="00A97503">
              <w:br/>
            </w:r>
            <w:r w:rsidRPr="004532D0">
              <w:t xml:space="preserve">Ms. </w:t>
            </w:r>
            <w:proofErr w:type="spellStart"/>
            <w:r w:rsidRPr="004532D0">
              <w:t>Meskerem</w:t>
            </w:r>
            <w:proofErr w:type="spellEnd"/>
            <w:r w:rsidRPr="004532D0">
              <w:t xml:space="preserve"> </w:t>
            </w:r>
            <w:proofErr w:type="spellStart"/>
            <w:r w:rsidRPr="004532D0">
              <w:t>Techane</w:t>
            </w:r>
            <w:proofErr w:type="spellEnd"/>
            <w:r w:rsidRPr="004532D0">
              <w:t xml:space="preserve"> (Ethiopia)</w:t>
            </w:r>
            <w:r w:rsidR="00A97503">
              <w:br/>
            </w:r>
            <w:r w:rsidRPr="00572ECB">
              <w:t xml:space="preserve">Ms. Ivana </w:t>
            </w:r>
            <w:proofErr w:type="spellStart"/>
            <w:r w:rsidRPr="00572ECB">
              <w:t>Radacic</w:t>
            </w:r>
            <w:proofErr w:type="spellEnd"/>
            <w:r w:rsidRPr="00572ECB">
              <w:t xml:space="preserve"> (Croatia)</w:t>
            </w:r>
            <w:r w:rsidR="00A97503" w:rsidRPr="00572ECB">
              <w:br/>
            </w:r>
            <w:r w:rsidRPr="00572ECB">
              <w:t>Ms. Dorothy Estrada-</w:t>
            </w:r>
            <w:proofErr w:type="spellStart"/>
            <w:r w:rsidRPr="00572ECB">
              <w:t>Tanck</w:t>
            </w:r>
            <w:proofErr w:type="spellEnd"/>
            <w:r w:rsidRPr="00572ECB">
              <w:t xml:space="preserve"> (Mexico)</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1400D43F" w14:textId="619C9449" w:rsidR="00CB59A3" w:rsidRDefault="003A4475" w:rsidP="00A97503">
            <w:pPr>
              <w:spacing w:before="40" w:after="40"/>
              <w:ind w:left="6" w:right="6"/>
            </w:pPr>
            <w:r w:rsidRPr="003A4475">
              <w:t>hrc-wg-discriminationwomen@un.org</w:t>
            </w:r>
          </w:p>
        </w:tc>
      </w:tr>
    </w:tbl>
    <w:p w14:paraId="38C2284B" w14:textId="77777777" w:rsidR="00CB59A3" w:rsidRPr="003470D0" w:rsidRDefault="00CB59A3" w:rsidP="00CB59A3">
      <w:pPr>
        <w:pStyle w:val="H1G"/>
      </w:pPr>
      <w:r w:rsidRPr="003470D0">
        <w:tab/>
      </w:r>
      <w:r>
        <w:t>B.</w:t>
      </w:r>
      <w:r>
        <w:tab/>
      </w:r>
      <w:r w:rsidRPr="00FB69D8">
        <w:t>Country mandates</w:t>
      </w:r>
    </w:p>
    <w:tbl>
      <w:tblPr>
        <w:tblW w:w="9639" w:type="dxa"/>
        <w:tblInd w:w="426" w:type="dxa"/>
        <w:tblLayout w:type="fixed"/>
        <w:tblCellMar>
          <w:left w:w="0" w:type="dxa"/>
          <w:right w:w="0" w:type="dxa"/>
        </w:tblCellMar>
        <w:tblLook w:val="0000" w:firstRow="0" w:lastRow="0" w:firstColumn="0" w:lastColumn="0" w:noHBand="0" w:noVBand="0"/>
      </w:tblPr>
      <w:tblGrid>
        <w:gridCol w:w="3021"/>
        <w:gridCol w:w="3741"/>
        <w:gridCol w:w="2877"/>
      </w:tblGrid>
      <w:tr w:rsidR="00CB59A3" w:rsidRPr="001D6813" w14:paraId="5AFF4976" w14:textId="77777777" w:rsidTr="00A97503">
        <w:trPr>
          <w:tblHeader/>
        </w:trPr>
        <w:tc>
          <w:tcPr>
            <w:tcW w:w="3021" w:type="dxa"/>
            <w:tcBorders>
              <w:top w:val="single" w:sz="4" w:space="0" w:color="auto"/>
              <w:bottom w:val="single" w:sz="12" w:space="0" w:color="auto"/>
            </w:tcBorders>
            <w:shd w:val="clear" w:color="auto" w:fill="auto"/>
            <w:vAlign w:val="bottom"/>
          </w:tcPr>
          <w:p w14:paraId="0B909FFD" w14:textId="77777777" w:rsidR="00CB59A3" w:rsidRPr="00332705" w:rsidRDefault="00CB59A3" w:rsidP="00CB59A3">
            <w:pPr>
              <w:spacing w:before="80" w:after="80" w:line="200" w:lineRule="exact"/>
              <w:ind w:right="113"/>
              <w:jc w:val="center"/>
              <w:rPr>
                <w:i/>
                <w:sz w:val="16"/>
              </w:rPr>
            </w:pPr>
            <w:r w:rsidRPr="00332705">
              <w:rPr>
                <w:i/>
                <w:sz w:val="16"/>
              </w:rPr>
              <w:t>Mandate</w:t>
            </w:r>
          </w:p>
        </w:tc>
        <w:tc>
          <w:tcPr>
            <w:tcW w:w="3741" w:type="dxa"/>
            <w:tcBorders>
              <w:top w:val="single" w:sz="4" w:space="0" w:color="auto"/>
              <w:bottom w:val="single" w:sz="12" w:space="0" w:color="auto"/>
            </w:tcBorders>
            <w:shd w:val="clear" w:color="auto" w:fill="auto"/>
            <w:vAlign w:val="bottom"/>
          </w:tcPr>
          <w:p w14:paraId="46565F1D" w14:textId="77777777" w:rsidR="00CB59A3" w:rsidRPr="00332705" w:rsidRDefault="00CB59A3" w:rsidP="00CB59A3">
            <w:pPr>
              <w:spacing w:before="80" w:after="80" w:line="200" w:lineRule="exact"/>
              <w:ind w:right="113"/>
              <w:jc w:val="center"/>
              <w:rPr>
                <w:i/>
                <w:sz w:val="16"/>
              </w:rPr>
            </w:pPr>
            <w:r w:rsidRPr="00332705">
              <w:rPr>
                <w:i/>
                <w:sz w:val="16"/>
              </w:rPr>
              <w:t>Mandate holder</w:t>
            </w:r>
          </w:p>
        </w:tc>
        <w:tc>
          <w:tcPr>
            <w:tcW w:w="2877" w:type="dxa"/>
            <w:tcBorders>
              <w:top w:val="single" w:sz="4" w:space="0" w:color="auto"/>
              <w:bottom w:val="single" w:sz="12" w:space="0" w:color="auto"/>
            </w:tcBorders>
            <w:shd w:val="clear" w:color="auto" w:fill="auto"/>
            <w:vAlign w:val="bottom"/>
          </w:tcPr>
          <w:p w14:paraId="7A8BA9D5" w14:textId="77777777" w:rsidR="00CB59A3" w:rsidRPr="00332705" w:rsidRDefault="00CB59A3" w:rsidP="00CB59A3">
            <w:pPr>
              <w:spacing w:before="80" w:after="80" w:line="200" w:lineRule="exact"/>
              <w:ind w:right="113"/>
              <w:jc w:val="center"/>
              <w:rPr>
                <w:i/>
                <w:sz w:val="16"/>
              </w:rPr>
            </w:pPr>
            <w:r w:rsidRPr="00332705">
              <w:rPr>
                <w:i/>
                <w:sz w:val="16"/>
              </w:rPr>
              <w:t>Email address</w:t>
            </w:r>
          </w:p>
        </w:tc>
      </w:tr>
      <w:tr w:rsidR="00A97503" w:rsidRPr="004532D0" w14:paraId="1C800257" w14:textId="77777777" w:rsidTr="00A97503">
        <w:trPr>
          <w:trHeight w:hRule="exact" w:val="85"/>
        </w:trPr>
        <w:tc>
          <w:tcPr>
            <w:tcW w:w="3021" w:type="dxa"/>
            <w:tcBorders>
              <w:top w:val="single" w:sz="12" w:space="0" w:color="auto"/>
              <w:bottom w:val="single" w:sz="2" w:space="0" w:color="auto"/>
            </w:tcBorders>
            <w:shd w:val="clear" w:color="auto" w:fill="auto"/>
          </w:tcPr>
          <w:p w14:paraId="41482A91" w14:textId="77777777" w:rsidR="00A97503" w:rsidRPr="00342E4F" w:rsidRDefault="00A97503" w:rsidP="00A97503">
            <w:pPr>
              <w:spacing w:before="80" w:after="80" w:line="220" w:lineRule="exact"/>
              <w:ind w:left="6" w:right="6"/>
            </w:pPr>
          </w:p>
        </w:tc>
        <w:tc>
          <w:tcPr>
            <w:tcW w:w="3741" w:type="dxa"/>
            <w:tcBorders>
              <w:top w:val="single" w:sz="12" w:space="0" w:color="auto"/>
              <w:bottom w:val="single" w:sz="2" w:space="0" w:color="auto"/>
            </w:tcBorders>
            <w:shd w:val="clear" w:color="auto" w:fill="auto"/>
          </w:tcPr>
          <w:p w14:paraId="0895CA4E" w14:textId="77777777" w:rsidR="00A97503" w:rsidRDefault="00A97503" w:rsidP="00A97503">
            <w:pPr>
              <w:spacing w:before="80" w:after="80" w:line="220" w:lineRule="exact"/>
              <w:ind w:left="6" w:right="6"/>
            </w:pPr>
          </w:p>
        </w:tc>
        <w:tc>
          <w:tcPr>
            <w:tcW w:w="2877" w:type="dxa"/>
            <w:tcBorders>
              <w:top w:val="single" w:sz="12" w:space="0" w:color="auto"/>
              <w:bottom w:val="single" w:sz="2" w:space="0" w:color="auto"/>
            </w:tcBorders>
            <w:shd w:val="clear" w:color="auto" w:fill="auto"/>
          </w:tcPr>
          <w:p w14:paraId="757ECCB4" w14:textId="77777777" w:rsidR="00A97503" w:rsidRDefault="00A97503" w:rsidP="00A97503">
            <w:pPr>
              <w:spacing w:before="80" w:after="80" w:line="220" w:lineRule="exact"/>
              <w:ind w:left="6" w:right="6"/>
            </w:pPr>
          </w:p>
        </w:tc>
      </w:tr>
      <w:tr w:rsidR="00CB59A3" w:rsidRPr="004532D0" w14:paraId="18EDE36A" w14:textId="77777777" w:rsidTr="00CB59A3">
        <w:tc>
          <w:tcPr>
            <w:tcW w:w="3021" w:type="dxa"/>
            <w:tcBorders>
              <w:top w:val="single" w:sz="2" w:space="0" w:color="auto"/>
              <w:left w:val="single" w:sz="2" w:space="0" w:color="auto"/>
              <w:bottom w:val="single" w:sz="2" w:space="0" w:color="auto"/>
              <w:right w:val="single" w:sz="2" w:space="0" w:color="auto"/>
            </w:tcBorders>
            <w:shd w:val="clear" w:color="auto" w:fill="auto"/>
          </w:tcPr>
          <w:p w14:paraId="573A26D5" w14:textId="77777777" w:rsidR="00CB59A3" w:rsidRPr="004532D0" w:rsidRDefault="00CB59A3" w:rsidP="00A97503">
            <w:pPr>
              <w:spacing w:before="80" w:after="80" w:line="220" w:lineRule="exact"/>
              <w:ind w:left="6" w:right="6"/>
            </w:pPr>
            <w:r w:rsidRPr="00342E4F">
              <w:t xml:space="preserve">Special Rapporteur on the situation of human rights in </w:t>
            </w:r>
            <w:r w:rsidRPr="00A97503">
              <w:rPr>
                <w:bCs/>
              </w:rPr>
              <w:t>Afghanistan</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6CF0A81F" w14:textId="18219084" w:rsidR="00CB59A3" w:rsidRPr="004532D0" w:rsidRDefault="00CB59A3" w:rsidP="00B33742">
            <w:pPr>
              <w:spacing w:before="80" w:after="80" w:line="220" w:lineRule="exact"/>
              <w:ind w:left="6" w:right="6"/>
            </w:pPr>
            <w:r>
              <w:t xml:space="preserve"> </w:t>
            </w:r>
            <w:r w:rsidR="00F9079D">
              <w:t>Mr. Richard Bennett</w:t>
            </w:r>
            <w:r w:rsidR="00B33742">
              <w:t xml:space="preserve"> </w:t>
            </w:r>
            <w:r w:rsidR="00F9079D">
              <w:t>(New Zealand</w:t>
            </w:r>
            <w:r w:rsidR="00E94A8B">
              <w:t>) *</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676E98EE" w14:textId="5F014EDC" w:rsidR="00CB59A3" w:rsidRDefault="009F1CD4" w:rsidP="00A97503">
            <w:pPr>
              <w:spacing w:before="80" w:after="80" w:line="220" w:lineRule="exact"/>
              <w:ind w:left="6" w:right="6"/>
            </w:pPr>
            <w:r w:rsidRPr="009F1CD4">
              <w:t>hrc-sr-afghanistan@un.org</w:t>
            </w:r>
          </w:p>
        </w:tc>
      </w:tr>
      <w:tr w:rsidR="00CB59A3" w:rsidRPr="004532D0" w14:paraId="1FDCAB58" w14:textId="77777777" w:rsidTr="00CB59A3">
        <w:tc>
          <w:tcPr>
            <w:tcW w:w="3021" w:type="dxa"/>
            <w:tcBorders>
              <w:top w:val="single" w:sz="2" w:space="0" w:color="auto"/>
              <w:left w:val="single" w:sz="2" w:space="0" w:color="auto"/>
              <w:bottom w:val="single" w:sz="2" w:space="0" w:color="auto"/>
              <w:right w:val="single" w:sz="2" w:space="0" w:color="auto"/>
            </w:tcBorders>
            <w:shd w:val="clear" w:color="auto" w:fill="auto"/>
          </w:tcPr>
          <w:p w14:paraId="793A2422" w14:textId="77777777" w:rsidR="00CB59A3" w:rsidRPr="004532D0" w:rsidRDefault="00CB59A3" w:rsidP="00A97503">
            <w:pPr>
              <w:spacing w:before="80" w:after="80" w:line="220" w:lineRule="exact"/>
              <w:ind w:left="6" w:right="6"/>
            </w:pPr>
            <w:r w:rsidRPr="004532D0">
              <w:t xml:space="preserve">Special Rapporteur on the situation of human rights in </w:t>
            </w:r>
            <w:r w:rsidRPr="00A97503">
              <w:rPr>
                <w:bCs/>
              </w:rPr>
              <w:t>Belarus</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17009B07" w14:textId="4EA28D14" w:rsidR="00CB59A3" w:rsidRPr="004532D0" w:rsidRDefault="00CB59A3" w:rsidP="00A97503">
            <w:pPr>
              <w:spacing w:before="80" w:after="80" w:line="220" w:lineRule="exact"/>
              <w:ind w:left="6" w:right="6"/>
            </w:pPr>
            <w:r w:rsidRPr="004532D0">
              <w:t xml:space="preserve">Ms. </w:t>
            </w:r>
            <w:proofErr w:type="spellStart"/>
            <w:r w:rsidRPr="004532D0">
              <w:t>Ana</w:t>
            </w:r>
            <w:r>
              <w:t>ï</w:t>
            </w:r>
            <w:r w:rsidRPr="004532D0">
              <w:t>s</w:t>
            </w:r>
            <w:proofErr w:type="spellEnd"/>
            <w:r w:rsidRPr="004532D0">
              <w:t xml:space="preserve"> </w:t>
            </w:r>
            <w:r>
              <w:t>Marin</w:t>
            </w:r>
            <w:r w:rsidRPr="004532D0">
              <w:t xml:space="preserve"> (France)</w:t>
            </w:r>
            <w:r>
              <w:t>*</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0D480B0D" w14:textId="2DB53B7A" w:rsidR="00CB59A3" w:rsidRPr="004532D0" w:rsidRDefault="009F1CD4" w:rsidP="00A97503">
            <w:pPr>
              <w:spacing w:before="80" w:after="80" w:line="220" w:lineRule="exact"/>
              <w:ind w:left="6" w:right="6"/>
            </w:pPr>
            <w:r w:rsidRPr="009F1CD4">
              <w:t>hrc-sr-belarus@un.org</w:t>
            </w:r>
          </w:p>
        </w:tc>
      </w:tr>
      <w:tr w:rsidR="00CB59A3" w:rsidRPr="00750977" w14:paraId="11568E77" w14:textId="77777777" w:rsidTr="00CB59A3">
        <w:tc>
          <w:tcPr>
            <w:tcW w:w="3021" w:type="dxa"/>
            <w:tcBorders>
              <w:top w:val="single" w:sz="2" w:space="0" w:color="auto"/>
              <w:left w:val="single" w:sz="2" w:space="0" w:color="auto"/>
              <w:bottom w:val="single" w:sz="2" w:space="0" w:color="auto"/>
              <w:right w:val="single" w:sz="2" w:space="0" w:color="auto"/>
            </w:tcBorders>
            <w:shd w:val="clear" w:color="auto" w:fill="auto"/>
          </w:tcPr>
          <w:p w14:paraId="6FA61C98" w14:textId="77777777" w:rsidR="00CB59A3" w:rsidRPr="004532D0" w:rsidRDefault="00CB59A3" w:rsidP="00A97503">
            <w:pPr>
              <w:spacing w:before="80" w:after="80" w:line="220" w:lineRule="exact"/>
              <w:ind w:left="6" w:right="6"/>
            </w:pPr>
            <w:r w:rsidRPr="00AB5D98">
              <w:t xml:space="preserve">Special Rapporteur on the situation of human rights in </w:t>
            </w:r>
            <w:r w:rsidRPr="00A97503">
              <w:rPr>
                <w:bCs/>
              </w:rPr>
              <w:t>Burundi</w:t>
            </w:r>
            <w:r w:rsidRPr="00923793">
              <w:rPr>
                <w:b/>
              </w:rPr>
              <w:t>.</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52A3D3F3" w14:textId="21520303" w:rsidR="00CB59A3" w:rsidRPr="004F6F26" w:rsidRDefault="00CB59A3" w:rsidP="00B33742">
            <w:pPr>
              <w:spacing w:before="80" w:after="80" w:line="220" w:lineRule="exact"/>
              <w:ind w:left="6" w:right="6"/>
              <w:rPr>
                <w:lang w:val="it-IT"/>
              </w:rPr>
            </w:pPr>
            <w:r>
              <w:t xml:space="preserve"> </w:t>
            </w:r>
            <w:r w:rsidR="00F9079D" w:rsidRPr="004F6F26">
              <w:rPr>
                <w:lang w:val="it-IT"/>
              </w:rPr>
              <w:t>Mr. Fortuné Gaetan Zongo</w:t>
            </w:r>
            <w:r w:rsidR="00B33742" w:rsidRPr="004F6F26">
              <w:rPr>
                <w:lang w:val="it-IT"/>
              </w:rPr>
              <w:t xml:space="preserve"> </w:t>
            </w:r>
            <w:r w:rsidR="00F9079D" w:rsidRPr="004F6F26">
              <w:rPr>
                <w:lang w:val="it-IT"/>
              </w:rPr>
              <w:t>(Burkina Faso)</w:t>
            </w:r>
            <w:r w:rsidR="00F145E3" w:rsidRPr="004F6F26">
              <w:rPr>
                <w:lang w:val="it-IT"/>
              </w:rPr>
              <w:t>*</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7206FE4C" w14:textId="27A98203" w:rsidR="00CB59A3" w:rsidRPr="00D57A9E" w:rsidRDefault="009F1CD4" w:rsidP="00A97503">
            <w:pPr>
              <w:spacing w:before="80" w:after="80" w:line="220" w:lineRule="exact"/>
              <w:ind w:left="6" w:right="6"/>
              <w:rPr>
                <w:lang w:val="it-IT"/>
              </w:rPr>
            </w:pPr>
            <w:r w:rsidRPr="00D57A9E">
              <w:rPr>
                <w:lang w:val="it-IT"/>
              </w:rPr>
              <w:t>hrc-sr-burundi-zongo@un.org</w:t>
            </w:r>
          </w:p>
        </w:tc>
      </w:tr>
      <w:tr w:rsidR="00CB59A3" w:rsidRPr="004532D0" w14:paraId="5BAD304E" w14:textId="77777777" w:rsidTr="00CB59A3">
        <w:tc>
          <w:tcPr>
            <w:tcW w:w="3021" w:type="dxa"/>
            <w:tcBorders>
              <w:top w:val="single" w:sz="2" w:space="0" w:color="auto"/>
              <w:left w:val="single" w:sz="2" w:space="0" w:color="auto"/>
              <w:bottom w:val="single" w:sz="2" w:space="0" w:color="auto"/>
              <w:right w:val="single" w:sz="2" w:space="0" w:color="auto"/>
            </w:tcBorders>
            <w:shd w:val="clear" w:color="auto" w:fill="auto"/>
          </w:tcPr>
          <w:p w14:paraId="40A43197" w14:textId="77777777" w:rsidR="00CB59A3" w:rsidRPr="004532D0" w:rsidRDefault="00CB59A3" w:rsidP="00A97503">
            <w:pPr>
              <w:spacing w:before="80" w:after="80" w:line="220" w:lineRule="exact"/>
              <w:ind w:left="6" w:right="6"/>
            </w:pPr>
            <w:r w:rsidRPr="004532D0">
              <w:t xml:space="preserve">Special Rapporteur on the situation of human rights in </w:t>
            </w:r>
            <w:r w:rsidRPr="00A97503">
              <w:rPr>
                <w:bCs/>
              </w:rPr>
              <w:t>Cambodia</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760F36D5" w14:textId="77777777" w:rsidR="00CB59A3" w:rsidRPr="004532D0" w:rsidRDefault="00CB59A3" w:rsidP="00A97503">
            <w:pPr>
              <w:spacing w:before="80" w:after="80" w:line="220" w:lineRule="exact"/>
              <w:ind w:left="6" w:right="6"/>
            </w:pPr>
            <w:r w:rsidRPr="00CA2941">
              <w:t xml:space="preserve">Mr. </w:t>
            </w:r>
            <w:proofErr w:type="spellStart"/>
            <w:r w:rsidRPr="00CA2941">
              <w:t>Vitit</w:t>
            </w:r>
            <w:proofErr w:type="spellEnd"/>
            <w:r w:rsidRPr="00CA2941">
              <w:t xml:space="preserve"> </w:t>
            </w:r>
            <w:proofErr w:type="spellStart"/>
            <w:r w:rsidRPr="00CA2941">
              <w:t>M</w:t>
            </w:r>
            <w:r>
              <w:t>untarbhorn</w:t>
            </w:r>
            <w:proofErr w:type="spellEnd"/>
            <w:r w:rsidRPr="00CA2941">
              <w:t xml:space="preserve"> (Thailand)</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40B7866F" w14:textId="0C771783" w:rsidR="00CB59A3" w:rsidRPr="004532D0" w:rsidRDefault="009F1CD4" w:rsidP="00A97503">
            <w:pPr>
              <w:spacing w:before="80" w:after="80" w:line="220" w:lineRule="exact"/>
              <w:ind w:left="6" w:right="6"/>
              <w:rPr>
                <w:bCs/>
              </w:rPr>
            </w:pPr>
            <w:r w:rsidRPr="009F1CD4">
              <w:t>hrc-sr-cambodia@un.org</w:t>
            </w:r>
          </w:p>
        </w:tc>
      </w:tr>
      <w:tr w:rsidR="00CB59A3" w:rsidRPr="004532D0" w14:paraId="0E6F9D3F" w14:textId="77777777" w:rsidTr="00CB59A3">
        <w:tc>
          <w:tcPr>
            <w:tcW w:w="3021" w:type="dxa"/>
            <w:tcBorders>
              <w:top w:val="single" w:sz="2" w:space="0" w:color="auto"/>
              <w:left w:val="single" w:sz="2" w:space="0" w:color="auto"/>
              <w:bottom w:val="single" w:sz="2" w:space="0" w:color="auto"/>
              <w:right w:val="single" w:sz="2" w:space="0" w:color="auto"/>
            </w:tcBorders>
            <w:shd w:val="clear" w:color="auto" w:fill="auto"/>
          </w:tcPr>
          <w:p w14:paraId="1E231454" w14:textId="77777777" w:rsidR="00CB59A3" w:rsidRPr="004532D0" w:rsidRDefault="00CB59A3" w:rsidP="00A97503">
            <w:pPr>
              <w:spacing w:before="80" w:after="80" w:line="220" w:lineRule="exact"/>
              <w:ind w:left="6" w:right="6"/>
              <w:rPr>
                <w:bCs/>
              </w:rPr>
            </w:pPr>
            <w:r w:rsidRPr="004532D0">
              <w:rPr>
                <w:bCs/>
              </w:rPr>
              <w:t xml:space="preserve">Independent Expert on the situation of human rights in </w:t>
            </w:r>
            <w:r w:rsidRPr="00A97503">
              <w:t>Central</w:t>
            </w:r>
            <w:r w:rsidRPr="004532D0">
              <w:rPr>
                <w:b/>
                <w:bCs/>
              </w:rPr>
              <w:t xml:space="preserve"> </w:t>
            </w:r>
            <w:r w:rsidRPr="00A97503">
              <w:t>African</w:t>
            </w:r>
            <w:r w:rsidRPr="004532D0">
              <w:rPr>
                <w:b/>
                <w:bCs/>
              </w:rPr>
              <w:t xml:space="preserve"> </w:t>
            </w:r>
            <w:r w:rsidRPr="00A97503">
              <w:t>Republic</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42CF94E3" w14:textId="325487C8" w:rsidR="00CB59A3" w:rsidRPr="004532D0" w:rsidRDefault="00CB59A3" w:rsidP="00A97503">
            <w:pPr>
              <w:spacing w:before="80" w:after="80" w:line="220" w:lineRule="exact"/>
              <w:ind w:left="6" w:right="6"/>
            </w:pPr>
            <w:r w:rsidRPr="004532D0">
              <w:t xml:space="preserve">Mr. Yao </w:t>
            </w:r>
            <w:proofErr w:type="spellStart"/>
            <w:r>
              <w:t>Agbetse</w:t>
            </w:r>
            <w:proofErr w:type="spellEnd"/>
            <w:r w:rsidR="00B33742">
              <w:t xml:space="preserve"> </w:t>
            </w:r>
            <w:r w:rsidRPr="004532D0">
              <w:rPr>
                <w:iCs/>
              </w:rPr>
              <w:t>(Togo)</w:t>
            </w:r>
            <w:r>
              <w:rPr>
                <w:iCs/>
              </w:rPr>
              <w:t>*</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308F8F0C" w14:textId="51E02F7F" w:rsidR="00CB59A3" w:rsidRPr="004532D0" w:rsidRDefault="009F1CD4" w:rsidP="00A97503">
            <w:pPr>
              <w:spacing w:before="80" w:after="80" w:line="220" w:lineRule="exact"/>
              <w:ind w:left="6" w:right="6"/>
            </w:pPr>
            <w:r w:rsidRPr="009F1CD4">
              <w:t>hrc-ie-car@un.org</w:t>
            </w:r>
          </w:p>
        </w:tc>
      </w:tr>
      <w:tr w:rsidR="00CB59A3" w:rsidRPr="00750977" w14:paraId="3DE43422" w14:textId="77777777" w:rsidTr="00CB59A3">
        <w:tc>
          <w:tcPr>
            <w:tcW w:w="3021" w:type="dxa"/>
            <w:tcBorders>
              <w:top w:val="single" w:sz="2" w:space="0" w:color="auto"/>
              <w:left w:val="single" w:sz="2" w:space="0" w:color="auto"/>
              <w:bottom w:val="single" w:sz="2" w:space="0" w:color="auto"/>
              <w:right w:val="single" w:sz="2" w:space="0" w:color="auto"/>
            </w:tcBorders>
            <w:shd w:val="clear" w:color="auto" w:fill="auto"/>
          </w:tcPr>
          <w:p w14:paraId="6AF04437" w14:textId="77777777" w:rsidR="00CB59A3" w:rsidRPr="004532D0" w:rsidRDefault="00CB59A3" w:rsidP="00A97503">
            <w:pPr>
              <w:spacing w:before="80" w:after="80" w:line="220" w:lineRule="exact"/>
              <w:ind w:left="6" w:right="6"/>
            </w:pPr>
            <w:r w:rsidRPr="004532D0">
              <w:t xml:space="preserve">Special Rapporteur on the situation of human rights in the </w:t>
            </w:r>
            <w:r w:rsidRPr="00A97503">
              <w:rPr>
                <w:bCs/>
              </w:rPr>
              <w:t>Democratic People’s Republic of Korea</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1E75D304" w14:textId="0E4163CE" w:rsidR="00CB59A3" w:rsidRPr="004F0488" w:rsidRDefault="00F9079D" w:rsidP="00B33742">
            <w:pPr>
              <w:spacing w:before="80" w:after="80" w:line="220" w:lineRule="exact"/>
              <w:ind w:left="6" w:right="6"/>
              <w:rPr>
                <w:lang w:val="es-AR"/>
              </w:rPr>
            </w:pPr>
            <w:r w:rsidRPr="00F9079D">
              <w:rPr>
                <w:lang w:val="es-AR"/>
              </w:rPr>
              <w:t>Ms. Elizabeth S</w:t>
            </w:r>
            <w:r>
              <w:rPr>
                <w:lang w:val="es-AR"/>
              </w:rPr>
              <w:t>almon</w:t>
            </w:r>
            <w:r w:rsidR="00B33742">
              <w:rPr>
                <w:lang w:val="es-AR"/>
              </w:rPr>
              <w:t xml:space="preserve"> </w:t>
            </w:r>
            <w:r w:rsidRPr="00F9079D">
              <w:rPr>
                <w:lang w:val="es-AR"/>
              </w:rPr>
              <w:t>(</w:t>
            </w:r>
            <w:proofErr w:type="spellStart"/>
            <w:r w:rsidRPr="00F9079D">
              <w:rPr>
                <w:lang w:val="es-AR"/>
              </w:rPr>
              <w:t>Peru</w:t>
            </w:r>
            <w:proofErr w:type="spellEnd"/>
            <w:r w:rsidRPr="00F9079D">
              <w:rPr>
                <w:lang w:val="es-AR"/>
              </w:rPr>
              <w:t>)</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292CFC9F" w14:textId="2CF745A9" w:rsidR="00CB59A3" w:rsidRPr="009F1CD4" w:rsidRDefault="009F1CD4" w:rsidP="00A97503">
            <w:pPr>
              <w:spacing w:before="80" w:after="80" w:line="220" w:lineRule="exact"/>
              <w:ind w:left="6" w:right="6"/>
              <w:rPr>
                <w:lang w:val="es-AR"/>
              </w:rPr>
            </w:pPr>
            <w:r w:rsidRPr="009F1CD4">
              <w:rPr>
                <w:lang w:val="es-AR"/>
              </w:rPr>
              <w:t>hrc-sr-dprk@un.org</w:t>
            </w:r>
          </w:p>
        </w:tc>
      </w:tr>
      <w:tr w:rsidR="00CB59A3" w:rsidRPr="004532D0" w14:paraId="5F782C46" w14:textId="77777777" w:rsidTr="00CB59A3">
        <w:tc>
          <w:tcPr>
            <w:tcW w:w="3021" w:type="dxa"/>
            <w:tcBorders>
              <w:top w:val="single" w:sz="2" w:space="0" w:color="auto"/>
              <w:left w:val="single" w:sz="2" w:space="0" w:color="auto"/>
              <w:bottom w:val="single" w:sz="2" w:space="0" w:color="auto"/>
              <w:right w:val="single" w:sz="2" w:space="0" w:color="auto"/>
            </w:tcBorders>
            <w:shd w:val="clear" w:color="auto" w:fill="auto"/>
          </w:tcPr>
          <w:p w14:paraId="76B0C40E" w14:textId="77777777" w:rsidR="00CB59A3" w:rsidRPr="004532D0" w:rsidRDefault="00CB59A3" w:rsidP="00A97503">
            <w:pPr>
              <w:spacing w:before="80" w:after="80" w:line="220" w:lineRule="exact"/>
              <w:ind w:left="6" w:right="6"/>
            </w:pPr>
            <w:r w:rsidRPr="004532D0">
              <w:t xml:space="preserve">Special Rapporteur on the situation of human rights in </w:t>
            </w:r>
            <w:r w:rsidRPr="00A97503">
              <w:rPr>
                <w:bCs/>
              </w:rPr>
              <w:t>Eritrea</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19CDCCCF" w14:textId="4868D1AC" w:rsidR="00CB59A3" w:rsidRPr="004532D0" w:rsidRDefault="00CB59A3" w:rsidP="00A97503">
            <w:pPr>
              <w:spacing w:before="80" w:after="80" w:line="220" w:lineRule="exact"/>
              <w:ind w:left="6" w:right="6"/>
              <w:rPr>
                <w:i/>
              </w:rPr>
            </w:pPr>
            <w:r w:rsidRPr="004532D0">
              <w:t>M</w:t>
            </w:r>
            <w:r>
              <w:t xml:space="preserve">r. Mohamed </w:t>
            </w:r>
            <w:proofErr w:type="spellStart"/>
            <w:r>
              <w:t>Abdelsalam</w:t>
            </w:r>
            <w:proofErr w:type="spellEnd"/>
            <w:r>
              <w:t xml:space="preserve"> </w:t>
            </w:r>
            <w:proofErr w:type="spellStart"/>
            <w:r>
              <w:t>Babiker</w:t>
            </w:r>
            <w:proofErr w:type="spellEnd"/>
            <w:r>
              <w:t xml:space="preserve"> (Sudan)</w:t>
            </w:r>
            <w:r w:rsidR="00F145E3">
              <w:t>*</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0736E191" w14:textId="114BFFFC" w:rsidR="00CB59A3" w:rsidRPr="004532D0" w:rsidRDefault="009F1CD4" w:rsidP="00A97503">
            <w:pPr>
              <w:spacing w:before="80" w:after="80" w:line="220" w:lineRule="exact"/>
              <w:ind w:left="6" w:right="6"/>
            </w:pPr>
            <w:r w:rsidRPr="009F1CD4">
              <w:t>hrc-sr-eritrea@un.org</w:t>
            </w:r>
          </w:p>
        </w:tc>
      </w:tr>
      <w:tr w:rsidR="00CB59A3" w:rsidRPr="004532D0" w14:paraId="78CF5793" w14:textId="77777777" w:rsidTr="00CB59A3">
        <w:tc>
          <w:tcPr>
            <w:tcW w:w="3021" w:type="dxa"/>
            <w:tcBorders>
              <w:top w:val="single" w:sz="2" w:space="0" w:color="auto"/>
              <w:left w:val="single" w:sz="2" w:space="0" w:color="auto"/>
              <w:bottom w:val="single" w:sz="2" w:space="0" w:color="auto"/>
              <w:right w:val="single" w:sz="2" w:space="0" w:color="auto"/>
            </w:tcBorders>
            <w:shd w:val="clear" w:color="auto" w:fill="auto"/>
          </w:tcPr>
          <w:p w14:paraId="204766E7" w14:textId="77777777" w:rsidR="00CB59A3" w:rsidRPr="004532D0" w:rsidRDefault="00CB59A3" w:rsidP="00A97503">
            <w:pPr>
              <w:spacing w:before="80" w:after="80" w:line="220" w:lineRule="exact"/>
              <w:ind w:left="6" w:right="6"/>
            </w:pPr>
            <w:r w:rsidRPr="004532D0">
              <w:t xml:space="preserve">Special Rapporteur on the situation of human rights in the Islamic Republic of </w:t>
            </w:r>
            <w:r w:rsidRPr="00A97503">
              <w:rPr>
                <w:bCs/>
              </w:rPr>
              <w:t>Iran</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6E436DDA" w14:textId="77777777" w:rsidR="00CB59A3" w:rsidRPr="004532D0" w:rsidRDefault="00CB59A3" w:rsidP="00A97503">
            <w:pPr>
              <w:spacing w:before="80" w:after="80" w:line="220" w:lineRule="exact"/>
              <w:ind w:left="6" w:right="6"/>
            </w:pPr>
            <w:r w:rsidRPr="004532D0">
              <w:t>Mr. Javaid Rehman (Pakistan)</w:t>
            </w:r>
            <w:r>
              <w:t>*</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6E98D925" w14:textId="2FA1FBE3" w:rsidR="00CB59A3" w:rsidRPr="004532D0" w:rsidRDefault="009F1CD4" w:rsidP="00A97503">
            <w:pPr>
              <w:spacing w:before="80" w:after="80" w:line="220" w:lineRule="exact"/>
              <w:ind w:left="6" w:right="6"/>
            </w:pPr>
            <w:r w:rsidRPr="009F1CD4">
              <w:t>hrc-sr-iran@un.org</w:t>
            </w:r>
          </w:p>
        </w:tc>
      </w:tr>
      <w:tr w:rsidR="00CB59A3" w:rsidRPr="004532D0" w14:paraId="637DD733" w14:textId="77777777" w:rsidTr="00CB59A3">
        <w:tc>
          <w:tcPr>
            <w:tcW w:w="3021" w:type="dxa"/>
            <w:tcBorders>
              <w:top w:val="single" w:sz="2" w:space="0" w:color="auto"/>
              <w:left w:val="single" w:sz="2" w:space="0" w:color="auto"/>
              <w:bottom w:val="single" w:sz="2" w:space="0" w:color="auto"/>
              <w:right w:val="single" w:sz="2" w:space="0" w:color="auto"/>
            </w:tcBorders>
            <w:shd w:val="clear" w:color="auto" w:fill="auto"/>
          </w:tcPr>
          <w:p w14:paraId="455F9B69" w14:textId="77777777" w:rsidR="00CB59A3" w:rsidRPr="004532D0" w:rsidRDefault="00CB59A3" w:rsidP="00A97503">
            <w:pPr>
              <w:spacing w:before="80" w:after="80" w:line="220" w:lineRule="exact"/>
              <w:ind w:left="6" w:right="6"/>
            </w:pPr>
            <w:r w:rsidRPr="004532D0">
              <w:t xml:space="preserve">Independent Expert on the situation of human rights in </w:t>
            </w:r>
            <w:r w:rsidRPr="00A97503">
              <w:rPr>
                <w:bCs/>
              </w:rPr>
              <w:t>Mali</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7FD9F278" w14:textId="4C5A9B8E" w:rsidR="00CB59A3" w:rsidRPr="004532D0" w:rsidRDefault="00CB59A3" w:rsidP="00A97503">
            <w:pPr>
              <w:spacing w:before="80" w:after="80" w:line="220" w:lineRule="exact"/>
              <w:ind w:left="6" w:right="6"/>
            </w:pPr>
            <w:r w:rsidRPr="004532D0">
              <w:t xml:space="preserve">Mr. </w:t>
            </w:r>
            <w:proofErr w:type="spellStart"/>
            <w:r w:rsidRPr="004532D0">
              <w:t>Alioune</w:t>
            </w:r>
            <w:proofErr w:type="spellEnd"/>
            <w:r w:rsidRPr="004532D0">
              <w:t xml:space="preserve"> </w:t>
            </w:r>
            <w:r>
              <w:t>Tine</w:t>
            </w:r>
            <w:r w:rsidRPr="004532D0">
              <w:t xml:space="preserve"> (Senegal)</w:t>
            </w:r>
            <w:r w:rsidR="00112F54">
              <w:t>*</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6737D1F0" w14:textId="1BF0CDFB" w:rsidR="00CB59A3" w:rsidRPr="004532D0" w:rsidRDefault="009F1CD4" w:rsidP="00A97503">
            <w:pPr>
              <w:spacing w:before="80" w:after="80" w:line="220" w:lineRule="exact"/>
              <w:ind w:left="6" w:right="6"/>
            </w:pPr>
            <w:r w:rsidRPr="009F1CD4">
              <w:t>hrc-ie-mali@un.org</w:t>
            </w:r>
          </w:p>
        </w:tc>
      </w:tr>
      <w:tr w:rsidR="00CB59A3" w:rsidRPr="004532D0" w14:paraId="34951FD0" w14:textId="77777777" w:rsidTr="00CB59A3">
        <w:tc>
          <w:tcPr>
            <w:tcW w:w="3021" w:type="dxa"/>
            <w:tcBorders>
              <w:top w:val="single" w:sz="2" w:space="0" w:color="auto"/>
              <w:left w:val="single" w:sz="2" w:space="0" w:color="auto"/>
              <w:bottom w:val="single" w:sz="2" w:space="0" w:color="auto"/>
              <w:right w:val="single" w:sz="2" w:space="0" w:color="auto"/>
            </w:tcBorders>
            <w:shd w:val="clear" w:color="auto" w:fill="auto"/>
          </w:tcPr>
          <w:p w14:paraId="6DB5B8C2" w14:textId="77777777" w:rsidR="00CB59A3" w:rsidRPr="004532D0" w:rsidRDefault="00CB59A3" w:rsidP="00A97503">
            <w:pPr>
              <w:spacing w:before="80" w:after="80" w:line="220" w:lineRule="exact"/>
              <w:ind w:left="6" w:right="6"/>
            </w:pPr>
            <w:r w:rsidRPr="004532D0">
              <w:t xml:space="preserve">Special Rapporteur on the situation of human rights in </w:t>
            </w:r>
            <w:r w:rsidRPr="00A97503">
              <w:rPr>
                <w:bCs/>
              </w:rPr>
              <w:t>Myanmar</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4C05ADF1" w14:textId="023685F0" w:rsidR="00CB59A3" w:rsidRPr="004532D0" w:rsidRDefault="00CB59A3" w:rsidP="00A97503">
            <w:pPr>
              <w:spacing w:before="80" w:after="80" w:line="220" w:lineRule="exact"/>
              <w:ind w:left="6" w:right="6"/>
            </w:pPr>
            <w:r w:rsidRPr="004532D0">
              <w:rPr>
                <w:rFonts w:eastAsia="SimSun"/>
              </w:rPr>
              <w:t>M</w:t>
            </w:r>
            <w:r>
              <w:rPr>
                <w:rFonts w:eastAsia="SimSun"/>
              </w:rPr>
              <w:t>r. Thomas H. Andrews (United States of America)</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10EECF58" w14:textId="3DC890AF" w:rsidR="00CB59A3" w:rsidRPr="004532D0" w:rsidRDefault="009F1CD4" w:rsidP="00A97503">
            <w:pPr>
              <w:spacing w:before="80" w:after="80" w:line="220" w:lineRule="exact"/>
              <w:ind w:left="6" w:right="6"/>
            </w:pPr>
            <w:r w:rsidRPr="009F1CD4">
              <w:t>hrc-sr-myanmar@un.org</w:t>
            </w:r>
          </w:p>
        </w:tc>
      </w:tr>
      <w:tr w:rsidR="00CB59A3" w:rsidRPr="004532D0" w14:paraId="154836DB" w14:textId="77777777" w:rsidTr="00CB59A3">
        <w:tc>
          <w:tcPr>
            <w:tcW w:w="3021" w:type="dxa"/>
            <w:tcBorders>
              <w:top w:val="single" w:sz="2" w:space="0" w:color="auto"/>
              <w:left w:val="single" w:sz="2" w:space="0" w:color="auto"/>
              <w:bottom w:val="single" w:sz="2" w:space="0" w:color="auto"/>
              <w:right w:val="single" w:sz="2" w:space="0" w:color="auto"/>
            </w:tcBorders>
            <w:shd w:val="clear" w:color="auto" w:fill="auto"/>
          </w:tcPr>
          <w:p w14:paraId="01E50AB8" w14:textId="00BD0243" w:rsidR="00CB59A3" w:rsidRPr="004532D0" w:rsidRDefault="00CB59A3" w:rsidP="00A97503">
            <w:pPr>
              <w:spacing w:before="80" w:after="80" w:line="220" w:lineRule="exact"/>
              <w:ind w:left="6" w:right="6"/>
            </w:pPr>
            <w:r w:rsidRPr="004532D0">
              <w:t xml:space="preserve">Special Rapporteur on the situation of human rights in the </w:t>
            </w:r>
            <w:r w:rsidRPr="00A97503">
              <w:rPr>
                <w:bCs/>
              </w:rPr>
              <w:t>Palestinian territories</w:t>
            </w:r>
            <w:r w:rsidRPr="004532D0">
              <w:t xml:space="preserve"> occupied since 1967</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4AD8E52C" w14:textId="624A4189" w:rsidR="00CB59A3" w:rsidRPr="004532D0" w:rsidRDefault="00F9079D" w:rsidP="00F9079D">
            <w:pPr>
              <w:spacing w:before="80" w:after="80" w:line="220" w:lineRule="exact"/>
              <w:ind w:left="6" w:right="6"/>
            </w:pPr>
            <w:r>
              <w:t>Ms. Francesca Albanese (Italy)</w:t>
            </w:r>
            <w:r w:rsidR="00F145E3">
              <w:t>*</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7DDCA8E4" w14:textId="7DE62E99" w:rsidR="00CB59A3" w:rsidRPr="004532D0" w:rsidRDefault="009F1CD4" w:rsidP="00A97503">
            <w:pPr>
              <w:spacing w:before="80" w:after="80" w:line="220" w:lineRule="exact"/>
              <w:ind w:left="6" w:right="6"/>
            </w:pPr>
            <w:r w:rsidRPr="009F1CD4">
              <w:t>hrc-sr-opt@un.org</w:t>
            </w:r>
          </w:p>
        </w:tc>
      </w:tr>
      <w:tr w:rsidR="00F9079D" w:rsidRPr="004532D0" w14:paraId="517B0C46" w14:textId="77777777" w:rsidTr="00CB59A3">
        <w:tc>
          <w:tcPr>
            <w:tcW w:w="3021" w:type="dxa"/>
            <w:tcBorders>
              <w:top w:val="single" w:sz="2" w:space="0" w:color="auto"/>
              <w:left w:val="single" w:sz="2" w:space="0" w:color="auto"/>
              <w:bottom w:val="single" w:sz="2" w:space="0" w:color="auto"/>
              <w:right w:val="single" w:sz="2" w:space="0" w:color="auto"/>
            </w:tcBorders>
            <w:shd w:val="clear" w:color="auto" w:fill="auto"/>
          </w:tcPr>
          <w:p w14:paraId="3EF37F32" w14:textId="5091547A" w:rsidR="00F9079D" w:rsidRPr="004532D0" w:rsidRDefault="00F9079D" w:rsidP="00A97503">
            <w:pPr>
              <w:spacing w:before="80" w:after="80" w:line="220" w:lineRule="exact"/>
              <w:ind w:left="6" w:right="6"/>
            </w:pPr>
            <w:r w:rsidRPr="00F9079D">
              <w:t>Special Rapporteur on the situation of human rights in the Russian Federation</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1E636607" w14:textId="5F29CD56" w:rsidR="00F9079D" w:rsidRPr="004532D0" w:rsidRDefault="00F9079D" w:rsidP="00A97503">
            <w:pPr>
              <w:spacing w:before="80" w:after="80" w:line="220" w:lineRule="exact"/>
              <w:ind w:left="6" w:right="6"/>
            </w:pPr>
            <w:r w:rsidRPr="00F9079D">
              <w:t>To be appointed</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664DCB3F" w14:textId="77777777" w:rsidR="00F9079D" w:rsidRPr="009F1CD4" w:rsidRDefault="00F9079D" w:rsidP="00A97503">
            <w:pPr>
              <w:spacing w:before="80" w:after="80" w:line="220" w:lineRule="exact"/>
              <w:ind w:left="6" w:right="6"/>
            </w:pPr>
          </w:p>
        </w:tc>
      </w:tr>
      <w:tr w:rsidR="00CB59A3" w:rsidRPr="00750977" w14:paraId="0A71B875" w14:textId="77777777" w:rsidTr="00CB59A3">
        <w:tc>
          <w:tcPr>
            <w:tcW w:w="3021" w:type="dxa"/>
            <w:tcBorders>
              <w:top w:val="single" w:sz="2" w:space="0" w:color="auto"/>
              <w:left w:val="single" w:sz="2" w:space="0" w:color="auto"/>
              <w:bottom w:val="single" w:sz="2" w:space="0" w:color="auto"/>
              <w:right w:val="single" w:sz="2" w:space="0" w:color="auto"/>
            </w:tcBorders>
            <w:shd w:val="clear" w:color="auto" w:fill="auto"/>
          </w:tcPr>
          <w:p w14:paraId="0E6D2523" w14:textId="77777777" w:rsidR="00CB59A3" w:rsidRPr="004532D0" w:rsidRDefault="00CB59A3" w:rsidP="00A97503">
            <w:pPr>
              <w:spacing w:before="80" w:after="80" w:line="220" w:lineRule="exact"/>
              <w:ind w:left="6" w:right="6"/>
            </w:pPr>
            <w:r w:rsidRPr="004532D0">
              <w:t xml:space="preserve">Independent Expert on the situation of human rights in </w:t>
            </w:r>
            <w:r w:rsidRPr="00A97503">
              <w:rPr>
                <w:bCs/>
              </w:rPr>
              <w:t>Somalia</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0C365E53" w14:textId="2FA27FA3" w:rsidR="00CB59A3" w:rsidRPr="00984B25" w:rsidRDefault="00CB59A3" w:rsidP="00A97503">
            <w:pPr>
              <w:spacing w:before="80" w:after="80" w:line="220" w:lineRule="exact"/>
              <w:ind w:left="6" w:right="6"/>
              <w:rPr>
                <w:lang w:val="it-IT"/>
              </w:rPr>
            </w:pPr>
            <w:r w:rsidRPr="00BE1D58">
              <w:rPr>
                <w:lang w:val="it-IT"/>
              </w:rPr>
              <w:t>Ms. Isha Dyfan (Sierra Leone)</w:t>
            </w:r>
            <w:r w:rsidR="00F145E3">
              <w:rPr>
                <w:lang w:val="it-IT"/>
              </w:rPr>
              <w:t>*</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1CCD48E2" w14:textId="0F3949C6" w:rsidR="00CB59A3" w:rsidRPr="009F1CD4" w:rsidRDefault="009F1CD4" w:rsidP="00A97503">
            <w:pPr>
              <w:spacing w:before="80" w:after="80" w:line="220" w:lineRule="exact"/>
              <w:ind w:left="6" w:right="6"/>
              <w:rPr>
                <w:lang w:val="it-IT"/>
              </w:rPr>
            </w:pPr>
            <w:r w:rsidRPr="009F1CD4">
              <w:rPr>
                <w:lang w:val="it-IT"/>
              </w:rPr>
              <w:t>hrc-ie-somalia@un.org</w:t>
            </w:r>
          </w:p>
        </w:tc>
      </w:tr>
      <w:tr w:rsidR="00CB59A3" w:rsidRPr="004532D0" w14:paraId="0587876D" w14:textId="77777777" w:rsidTr="00CB59A3">
        <w:tc>
          <w:tcPr>
            <w:tcW w:w="3021" w:type="dxa"/>
            <w:tcBorders>
              <w:top w:val="single" w:sz="2" w:space="0" w:color="auto"/>
              <w:left w:val="single" w:sz="2" w:space="0" w:color="auto"/>
              <w:bottom w:val="single" w:sz="2" w:space="0" w:color="auto"/>
              <w:right w:val="single" w:sz="2" w:space="0" w:color="auto"/>
            </w:tcBorders>
            <w:shd w:val="clear" w:color="auto" w:fill="auto"/>
          </w:tcPr>
          <w:p w14:paraId="47BE1661" w14:textId="77777777" w:rsidR="00CB59A3" w:rsidRPr="004532D0" w:rsidRDefault="00CB59A3" w:rsidP="00A97503">
            <w:pPr>
              <w:spacing w:before="80" w:after="80" w:line="220" w:lineRule="exact"/>
              <w:ind w:left="6" w:right="6"/>
              <w:rPr>
                <w:bCs/>
              </w:rPr>
            </w:pPr>
            <w:r w:rsidRPr="004532D0">
              <w:rPr>
                <w:bCs/>
              </w:rPr>
              <w:t xml:space="preserve">Special Rapporteur on the situation of human rights in the </w:t>
            </w:r>
            <w:r w:rsidRPr="00A97503">
              <w:t>Syrian Arab Republic</w:t>
            </w:r>
          </w:p>
        </w:tc>
        <w:tc>
          <w:tcPr>
            <w:tcW w:w="3741" w:type="dxa"/>
            <w:tcBorders>
              <w:top w:val="single" w:sz="2" w:space="0" w:color="auto"/>
              <w:left w:val="single" w:sz="2" w:space="0" w:color="auto"/>
              <w:bottom w:val="single" w:sz="2" w:space="0" w:color="auto"/>
              <w:right w:val="single" w:sz="2" w:space="0" w:color="auto"/>
            </w:tcBorders>
            <w:shd w:val="clear" w:color="auto" w:fill="auto"/>
          </w:tcPr>
          <w:p w14:paraId="626D51B7" w14:textId="77777777" w:rsidR="00CB59A3" w:rsidRPr="004532D0" w:rsidRDefault="00CB59A3" w:rsidP="00A97503">
            <w:pPr>
              <w:spacing w:before="80" w:after="80" w:line="220" w:lineRule="exact"/>
              <w:ind w:left="6" w:right="6"/>
              <w:rPr>
                <w:i/>
                <w:iCs/>
              </w:rPr>
            </w:pPr>
            <w:r w:rsidRPr="004532D0">
              <w:t xml:space="preserve">Mr. Pablo </w:t>
            </w:r>
            <w:proofErr w:type="spellStart"/>
            <w:r w:rsidRPr="004532D0">
              <w:t>Sérgio</w:t>
            </w:r>
            <w:proofErr w:type="spellEnd"/>
            <w:r w:rsidRPr="004532D0">
              <w:t xml:space="preserve"> Pinheiro (Brazil) - </w:t>
            </w:r>
            <w:r w:rsidRPr="004532D0">
              <w:rPr>
                <w:i/>
                <w:iCs/>
              </w:rPr>
              <w:t>will start once the mandate of the commission of inquiry ends</w:t>
            </w:r>
          </w:p>
        </w:tc>
        <w:tc>
          <w:tcPr>
            <w:tcW w:w="2877" w:type="dxa"/>
            <w:tcBorders>
              <w:top w:val="single" w:sz="2" w:space="0" w:color="auto"/>
              <w:left w:val="single" w:sz="2" w:space="0" w:color="auto"/>
              <w:bottom w:val="single" w:sz="2" w:space="0" w:color="auto"/>
              <w:right w:val="single" w:sz="2" w:space="0" w:color="auto"/>
            </w:tcBorders>
            <w:shd w:val="clear" w:color="auto" w:fill="auto"/>
          </w:tcPr>
          <w:p w14:paraId="61EABDFD" w14:textId="6E0C6F0D" w:rsidR="00CB59A3" w:rsidRPr="004532D0" w:rsidRDefault="0024122A" w:rsidP="00A97503">
            <w:pPr>
              <w:spacing w:before="80" w:after="80" w:line="220" w:lineRule="exact"/>
              <w:ind w:left="6" w:right="6"/>
              <w:rPr>
                <w:rFonts w:eastAsia="SimSun"/>
              </w:rPr>
            </w:pPr>
            <w:hyperlink r:id="rId56" w:history="1">
              <w:r w:rsidR="00CB59A3" w:rsidRPr="004532D0">
                <w:rPr>
                  <w:rFonts w:eastAsia="SimSun"/>
                </w:rPr>
                <w:t>srsyria@ohchr.org</w:t>
              </w:r>
            </w:hyperlink>
          </w:p>
        </w:tc>
      </w:tr>
    </w:tbl>
    <w:p w14:paraId="659DF0B3" w14:textId="69115CBA" w:rsidR="00CB59A3" w:rsidRDefault="00CB59A3" w:rsidP="00D90EB9">
      <w:pPr>
        <w:spacing w:before="120"/>
      </w:pPr>
      <w:r>
        <w:tab/>
      </w:r>
      <w:r>
        <w:tab/>
      </w:r>
      <w:r w:rsidRPr="00D90EB9">
        <w:rPr>
          <w:sz w:val="16"/>
          <w:szCs w:val="16"/>
        </w:rPr>
        <w:t>*</w:t>
      </w:r>
      <w:r>
        <w:t xml:space="preserve"> </w:t>
      </w:r>
      <w:r w:rsidR="00C43252" w:rsidRPr="00D90EB9">
        <w:rPr>
          <w:sz w:val="18"/>
          <w:szCs w:val="18"/>
        </w:rPr>
        <w:t>Mandate</w:t>
      </w:r>
      <w:r w:rsidRPr="00D90EB9">
        <w:rPr>
          <w:sz w:val="18"/>
          <w:szCs w:val="18"/>
        </w:rPr>
        <w:t xml:space="preserve"> holders who attended the Annual Meeting in 202</w:t>
      </w:r>
      <w:r w:rsidR="00E94A8B">
        <w:rPr>
          <w:sz w:val="18"/>
          <w:szCs w:val="18"/>
        </w:rPr>
        <w:t>2</w:t>
      </w:r>
      <w:r w:rsidRPr="00D90EB9">
        <w:rPr>
          <w:sz w:val="18"/>
          <w:szCs w:val="18"/>
        </w:rPr>
        <w:t>.</w:t>
      </w:r>
    </w:p>
    <w:bookmarkEnd w:id="181"/>
    <w:p w14:paraId="7727E388" w14:textId="77777777" w:rsidR="00CB59A3" w:rsidRDefault="00CB59A3" w:rsidP="00CB59A3"/>
    <w:p w14:paraId="0C8CC783" w14:textId="77777777" w:rsidR="006A0FB1" w:rsidRDefault="006A0FB1" w:rsidP="00CB59A3">
      <w:pPr>
        <w:sectPr w:rsidR="006A0FB1" w:rsidSect="00205107">
          <w:endnotePr>
            <w:numFmt w:val="decimal"/>
          </w:endnotePr>
          <w:pgSz w:w="11907" w:h="16840" w:code="9"/>
          <w:pgMar w:top="1417" w:right="1134" w:bottom="1134" w:left="1134" w:header="850" w:footer="567" w:gutter="0"/>
          <w:cols w:space="720"/>
          <w:docGrid w:linePitch="272"/>
        </w:sectPr>
      </w:pPr>
    </w:p>
    <w:p w14:paraId="484DAD86" w14:textId="16B17FE9" w:rsidR="00CB59A3" w:rsidRDefault="004F5ED8" w:rsidP="004F5ED8">
      <w:pPr>
        <w:pStyle w:val="H1G"/>
      </w:pPr>
      <w:r>
        <w:lastRenderedPageBreak/>
        <w:tab/>
      </w:r>
      <w:r>
        <w:tab/>
      </w:r>
      <w:r w:rsidR="00CB59A3" w:rsidRPr="0052477E">
        <w:t>List of Mandate Holders appointed in 202</w:t>
      </w:r>
      <w:r w:rsidR="006527A8" w:rsidRPr="0052477E">
        <w:t>2</w:t>
      </w:r>
      <w:r w:rsidR="00CB59A3" w:rsidRPr="0052477E">
        <w:t xml:space="preserve"> who participated in the</w:t>
      </w:r>
      <w:r w:rsidRPr="0052477E">
        <w:t xml:space="preserve"> </w:t>
      </w:r>
      <w:r w:rsidR="00CB59A3" w:rsidRPr="0052477E">
        <w:t>induction</w:t>
      </w:r>
      <w:r w:rsidRPr="0052477E">
        <w:t xml:space="preserve"> </w:t>
      </w:r>
      <w:r w:rsidR="00CB59A3" w:rsidRPr="0052477E">
        <w:t>session for new mandate holders organised by OHCHR in Geneva in November 202</w:t>
      </w:r>
      <w:r w:rsidR="006527A8" w:rsidRPr="0052477E">
        <w:t>2</w:t>
      </w:r>
    </w:p>
    <w:p w14:paraId="73D50449" w14:textId="207728CB" w:rsidR="00D90EB9" w:rsidRPr="00D90EB9" w:rsidRDefault="00D90EB9" w:rsidP="00D90EB9">
      <w:pPr>
        <w:pStyle w:val="SingleTxtG"/>
        <w:spacing w:before="120"/>
        <w:ind w:left="0"/>
        <w:rPr>
          <w:b/>
          <w:bCs/>
          <w:i/>
          <w:iCs/>
        </w:rPr>
      </w:pPr>
      <w:r w:rsidRPr="00D90EB9">
        <w:rPr>
          <w:b/>
          <w:bCs/>
          <w:i/>
          <w:iCs/>
        </w:rPr>
        <w:t xml:space="preserve">Appointed at HRC </w:t>
      </w:r>
      <w:r w:rsidR="00FC490D">
        <w:rPr>
          <w:b/>
          <w:bCs/>
          <w:i/>
          <w:iCs/>
        </w:rPr>
        <w:t>49</w:t>
      </w:r>
    </w:p>
    <w:tbl>
      <w:tblPr>
        <w:tblStyle w:val="TableGrid"/>
        <w:tblW w:w="963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6"/>
        <w:gridCol w:w="2443"/>
        <w:gridCol w:w="4961"/>
        <w:gridCol w:w="1559"/>
      </w:tblGrid>
      <w:tr w:rsidR="004A42B9" w:rsidRPr="001C49E2" w14:paraId="2AF068DD" w14:textId="77777777" w:rsidTr="0030368D">
        <w:trPr>
          <w:jc w:val="center"/>
        </w:trPr>
        <w:tc>
          <w:tcPr>
            <w:tcW w:w="676" w:type="dxa"/>
            <w:tcBorders>
              <w:top w:val="single" w:sz="4" w:space="0" w:color="auto"/>
              <w:bottom w:val="single" w:sz="12" w:space="0" w:color="auto"/>
            </w:tcBorders>
            <w:shd w:val="clear" w:color="auto" w:fill="auto"/>
            <w:vAlign w:val="bottom"/>
          </w:tcPr>
          <w:p w14:paraId="52F8351B" w14:textId="2037B86D" w:rsidR="001C49E2" w:rsidRPr="001C49E2" w:rsidRDefault="001C49E2" w:rsidP="00D90EB9">
            <w:pPr>
              <w:spacing w:before="80" w:after="80" w:line="200" w:lineRule="exact"/>
              <w:ind w:right="113"/>
              <w:jc w:val="center"/>
              <w:rPr>
                <w:i/>
                <w:sz w:val="16"/>
              </w:rPr>
            </w:pPr>
          </w:p>
        </w:tc>
        <w:tc>
          <w:tcPr>
            <w:tcW w:w="2443" w:type="dxa"/>
            <w:tcBorders>
              <w:top w:val="single" w:sz="4" w:space="0" w:color="auto"/>
              <w:bottom w:val="single" w:sz="12" w:space="0" w:color="auto"/>
            </w:tcBorders>
            <w:shd w:val="clear" w:color="auto" w:fill="auto"/>
            <w:vAlign w:val="bottom"/>
          </w:tcPr>
          <w:p w14:paraId="171A3CD4" w14:textId="1AAD257F" w:rsidR="001C49E2" w:rsidRPr="001C49E2" w:rsidRDefault="001C49E2" w:rsidP="00D90EB9">
            <w:pPr>
              <w:spacing w:before="80" w:after="80" w:line="200" w:lineRule="exact"/>
              <w:ind w:right="113"/>
              <w:jc w:val="center"/>
              <w:rPr>
                <w:i/>
                <w:sz w:val="16"/>
              </w:rPr>
            </w:pPr>
            <w:r>
              <w:rPr>
                <w:i/>
                <w:sz w:val="16"/>
              </w:rPr>
              <w:t>Name of mandate holder</w:t>
            </w:r>
          </w:p>
        </w:tc>
        <w:tc>
          <w:tcPr>
            <w:tcW w:w="4961" w:type="dxa"/>
            <w:tcBorders>
              <w:top w:val="single" w:sz="4" w:space="0" w:color="auto"/>
              <w:bottom w:val="single" w:sz="12" w:space="0" w:color="auto"/>
            </w:tcBorders>
            <w:shd w:val="clear" w:color="auto" w:fill="auto"/>
            <w:vAlign w:val="bottom"/>
          </w:tcPr>
          <w:p w14:paraId="649C59B2" w14:textId="22B8E9F4" w:rsidR="001C49E2" w:rsidRPr="001C49E2" w:rsidRDefault="001C49E2" w:rsidP="00D90EB9">
            <w:pPr>
              <w:spacing w:before="80" w:after="80" w:line="200" w:lineRule="exact"/>
              <w:ind w:right="113"/>
              <w:jc w:val="center"/>
              <w:rPr>
                <w:i/>
                <w:sz w:val="16"/>
              </w:rPr>
            </w:pPr>
            <w:r>
              <w:rPr>
                <w:i/>
                <w:sz w:val="16"/>
              </w:rPr>
              <w:t>Name of mandate</w:t>
            </w:r>
          </w:p>
        </w:tc>
        <w:tc>
          <w:tcPr>
            <w:tcW w:w="1559" w:type="dxa"/>
            <w:tcBorders>
              <w:top w:val="single" w:sz="4" w:space="0" w:color="auto"/>
              <w:bottom w:val="single" w:sz="12" w:space="0" w:color="auto"/>
            </w:tcBorders>
            <w:shd w:val="clear" w:color="auto" w:fill="auto"/>
            <w:vAlign w:val="bottom"/>
          </w:tcPr>
          <w:p w14:paraId="5D29E2D8" w14:textId="4E9B1EDA" w:rsidR="001C49E2" w:rsidRPr="001C49E2" w:rsidRDefault="001C49E2" w:rsidP="00D90EB9">
            <w:pPr>
              <w:spacing w:before="80" w:after="80" w:line="200" w:lineRule="exact"/>
              <w:ind w:right="113"/>
              <w:jc w:val="center"/>
              <w:rPr>
                <w:i/>
                <w:sz w:val="16"/>
              </w:rPr>
            </w:pPr>
            <w:r>
              <w:rPr>
                <w:i/>
                <w:sz w:val="16"/>
              </w:rPr>
              <w:t>Attended the induction session</w:t>
            </w:r>
          </w:p>
        </w:tc>
      </w:tr>
      <w:tr w:rsidR="0030368D" w:rsidRPr="001C49E2" w14:paraId="1D46BFC8" w14:textId="77777777" w:rsidTr="0030368D">
        <w:trPr>
          <w:trHeight w:hRule="exact" w:val="85"/>
          <w:jc w:val="center"/>
        </w:trPr>
        <w:tc>
          <w:tcPr>
            <w:tcW w:w="676" w:type="dxa"/>
            <w:tcBorders>
              <w:top w:val="single" w:sz="12" w:space="0" w:color="auto"/>
              <w:bottom w:val="single" w:sz="2" w:space="0" w:color="auto"/>
            </w:tcBorders>
            <w:shd w:val="clear" w:color="auto" w:fill="auto"/>
          </w:tcPr>
          <w:p w14:paraId="67CC3746" w14:textId="77777777" w:rsidR="0030368D" w:rsidRPr="001C49E2" w:rsidRDefault="0030368D" w:rsidP="0030368D">
            <w:pPr>
              <w:spacing w:before="40" w:after="40"/>
              <w:ind w:left="6" w:right="6"/>
              <w:jc w:val="center"/>
            </w:pPr>
          </w:p>
        </w:tc>
        <w:tc>
          <w:tcPr>
            <w:tcW w:w="2443" w:type="dxa"/>
            <w:tcBorders>
              <w:top w:val="single" w:sz="12" w:space="0" w:color="auto"/>
              <w:bottom w:val="single" w:sz="2" w:space="0" w:color="auto"/>
            </w:tcBorders>
            <w:shd w:val="clear" w:color="auto" w:fill="auto"/>
          </w:tcPr>
          <w:p w14:paraId="2071587D" w14:textId="77777777" w:rsidR="0030368D" w:rsidRPr="001C49E2" w:rsidRDefault="0030368D" w:rsidP="0030368D">
            <w:pPr>
              <w:spacing w:before="40" w:after="40"/>
              <w:ind w:left="6" w:right="6"/>
            </w:pPr>
          </w:p>
        </w:tc>
        <w:tc>
          <w:tcPr>
            <w:tcW w:w="4961" w:type="dxa"/>
            <w:tcBorders>
              <w:top w:val="single" w:sz="12" w:space="0" w:color="auto"/>
              <w:bottom w:val="single" w:sz="2" w:space="0" w:color="auto"/>
            </w:tcBorders>
            <w:shd w:val="clear" w:color="auto" w:fill="auto"/>
          </w:tcPr>
          <w:p w14:paraId="375C8801" w14:textId="77777777" w:rsidR="0030368D" w:rsidRPr="001C49E2" w:rsidRDefault="0030368D" w:rsidP="0030368D">
            <w:pPr>
              <w:spacing w:before="40" w:after="40"/>
              <w:ind w:left="6" w:right="6"/>
            </w:pPr>
          </w:p>
        </w:tc>
        <w:tc>
          <w:tcPr>
            <w:tcW w:w="1559" w:type="dxa"/>
            <w:tcBorders>
              <w:top w:val="single" w:sz="12" w:space="0" w:color="auto"/>
              <w:bottom w:val="single" w:sz="2" w:space="0" w:color="auto"/>
            </w:tcBorders>
            <w:shd w:val="clear" w:color="auto" w:fill="auto"/>
          </w:tcPr>
          <w:p w14:paraId="73DA6AF9" w14:textId="77777777" w:rsidR="0030368D" w:rsidRPr="001C49E2" w:rsidRDefault="0030368D" w:rsidP="0030368D">
            <w:pPr>
              <w:spacing w:before="40" w:after="40"/>
              <w:ind w:left="6" w:right="6"/>
              <w:jc w:val="center"/>
            </w:pPr>
          </w:p>
        </w:tc>
      </w:tr>
      <w:tr w:rsidR="006527A8" w:rsidRPr="001C49E2" w14:paraId="3B38D6FB" w14:textId="77777777" w:rsidTr="0030368D">
        <w:trPr>
          <w:jc w:val="center"/>
        </w:trPr>
        <w:tc>
          <w:tcPr>
            <w:tcW w:w="676" w:type="dxa"/>
            <w:tcBorders>
              <w:top w:val="single" w:sz="2" w:space="0" w:color="auto"/>
              <w:left w:val="single" w:sz="4" w:space="0" w:color="auto"/>
              <w:bottom w:val="single" w:sz="4" w:space="0" w:color="auto"/>
              <w:right w:val="single" w:sz="4" w:space="0" w:color="auto"/>
            </w:tcBorders>
            <w:shd w:val="clear" w:color="auto" w:fill="auto"/>
          </w:tcPr>
          <w:p w14:paraId="63F3AB71" w14:textId="1C41B85D" w:rsidR="006527A8" w:rsidRPr="001C49E2" w:rsidRDefault="006527A8" w:rsidP="00D85B6C">
            <w:pPr>
              <w:spacing w:before="40" w:after="40"/>
              <w:ind w:left="6" w:right="6"/>
              <w:jc w:val="center"/>
            </w:pPr>
            <w:r w:rsidRPr="001C49E2">
              <w:t>1</w:t>
            </w:r>
          </w:p>
        </w:tc>
        <w:tc>
          <w:tcPr>
            <w:tcW w:w="2443" w:type="dxa"/>
            <w:tcBorders>
              <w:top w:val="single" w:sz="2" w:space="0" w:color="auto"/>
              <w:left w:val="single" w:sz="4" w:space="0" w:color="auto"/>
              <w:bottom w:val="single" w:sz="4" w:space="0" w:color="auto"/>
              <w:right w:val="single" w:sz="4" w:space="0" w:color="auto"/>
            </w:tcBorders>
            <w:shd w:val="clear" w:color="auto" w:fill="auto"/>
          </w:tcPr>
          <w:p w14:paraId="160500FE" w14:textId="285FC205" w:rsidR="006527A8" w:rsidRPr="001C49E2" w:rsidRDefault="006527A8" w:rsidP="006527A8">
            <w:pPr>
              <w:spacing w:before="40" w:after="40"/>
              <w:ind w:left="6" w:right="6"/>
            </w:pPr>
            <w:r w:rsidRPr="00916C40">
              <w:t xml:space="preserve">Mr. Ian FRY </w:t>
            </w:r>
          </w:p>
        </w:tc>
        <w:tc>
          <w:tcPr>
            <w:tcW w:w="4961" w:type="dxa"/>
            <w:tcBorders>
              <w:top w:val="single" w:sz="2" w:space="0" w:color="auto"/>
              <w:left w:val="single" w:sz="4" w:space="0" w:color="auto"/>
              <w:bottom w:val="single" w:sz="4" w:space="0" w:color="auto"/>
              <w:right w:val="single" w:sz="4" w:space="0" w:color="auto"/>
            </w:tcBorders>
            <w:shd w:val="clear" w:color="auto" w:fill="auto"/>
          </w:tcPr>
          <w:p w14:paraId="5903DC2D" w14:textId="7CA2FF6C" w:rsidR="006527A8" w:rsidRPr="001C49E2" w:rsidRDefault="006527A8" w:rsidP="006527A8">
            <w:pPr>
              <w:spacing w:before="40" w:after="40"/>
              <w:ind w:left="6" w:right="6"/>
            </w:pPr>
            <w:r w:rsidRPr="00916C40">
              <w:t>Special Rapporteur on the promotion and protection of human rights in the context of climate change</w:t>
            </w:r>
          </w:p>
        </w:tc>
        <w:tc>
          <w:tcPr>
            <w:tcW w:w="1559" w:type="dxa"/>
            <w:tcBorders>
              <w:top w:val="single" w:sz="2" w:space="0" w:color="auto"/>
              <w:left w:val="single" w:sz="4" w:space="0" w:color="auto"/>
              <w:bottom w:val="single" w:sz="4" w:space="0" w:color="auto"/>
              <w:right w:val="single" w:sz="4" w:space="0" w:color="auto"/>
            </w:tcBorders>
            <w:shd w:val="clear" w:color="auto" w:fill="auto"/>
          </w:tcPr>
          <w:p w14:paraId="04228444" w14:textId="1D883F9D" w:rsidR="006527A8" w:rsidRPr="001C49E2" w:rsidRDefault="0052477E" w:rsidP="006527A8">
            <w:pPr>
              <w:spacing w:before="40" w:after="40"/>
              <w:ind w:left="6" w:right="6"/>
              <w:jc w:val="center"/>
            </w:pPr>
            <w:r>
              <w:t>Did not attend</w:t>
            </w:r>
          </w:p>
        </w:tc>
      </w:tr>
      <w:tr w:rsidR="006527A8" w:rsidRPr="001C49E2" w14:paraId="069DB117" w14:textId="77777777" w:rsidTr="00D90EB9">
        <w:trPr>
          <w:jc w:val="center"/>
        </w:trPr>
        <w:tc>
          <w:tcPr>
            <w:tcW w:w="676" w:type="dxa"/>
            <w:tcBorders>
              <w:top w:val="single" w:sz="4" w:space="0" w:color="auto"/>
              <w:left w:val="single" w:sz="4" w:space="0" w:color="auto"/>
              <w:bottom w:val="single" w:sz="4" w:space="0" w:color="auto"/>
              <w:right w:val="single" w:sz="4" w:space="0" w:color="auto"/>
            </w:tcBorders>
            <w:shd w:val="clear" w:color="auto" w:fill="auto"/>
          </w:tcPr>
          <w:p w14:paraId="0E9C3075" w14:textId="26923F36" w:rsidR="006527A8" w:rsidRPr="001C49E2" w:rsidRDefault="006527A8" w:rsidP="00D85B6C">
            <w:pPr>
              <w:spacing w:before="40" w:after="40"/>
              <w:ind w:left="6" w:right="6"/>
              <w:jc w:val="center"/>
            </w:pPr>
            <w:r w:rsidRPr="001C49E2">
              <w:t>2</w:t>
            </w:r>
          </w:p>
        </w:tc>
        <w:tc>
          <w:tcPr>
            <w:tcW w:w="2443" w:type="dxa"/>
            <w:tcBorders>
              <w:top w:val="single" w:sz="4" w:space="0" w:color="auto"/>
              <w:left w:val="single" w:sz="4" w:space="0" w:color="auto"/>
              <w:bottom w:val="single" w:sz="4" w:space="0" w:color="auto"/>
              <w:right w:val="single" w:sz="4" w:space="0" w:color="auto"/>
            </w:tcBorders>
            <w:shd w:val="clear" w:color="auto" w:fill="auto"/>
          </w:tcPr>
          <w:p w14:paraId="18FBA0BE" w14:textId="142DC8A0" w:rsidR="006527A8" w:rsidRPr="001C49E2" w:rsidRDefault="006527A8" w:rsidP="006527A8">
            <w:pPr>
              <w:spacing w:before="40" w:after="40"/>
              <w:ind w:left="6" w:right="6"/>
            </w:pPr>
            <w:r w:rsidRPr="00916C40">
              <w:t xml:space="preserve">Mr. Richard BENNETT </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08526142" w14:textId="3B76554D" w:rsidR="006527A8" w:rsidRPr="001C49E2" w:rsidRDefault="006527A8" w:rsidP="006527A8">
            <w:pPr>
              <w:spacing w:before="40" w:after="40"/>
              <w:ind w:left="6" w:right="6"/>
            </w:pPr>
            <w:r w:rsidRPr="00916C40">
              <w:t>Special Rapporteur on the situation of human rights in Afghanistan</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B69D859" w14:textId="22DCCB29" w:rsidR="006527A8" w:rsidRPr="001C49E2" w:rsidRDefault="0052477E" w:rsidP="006527A8">
            <w:pPr>
              <w:spacing w:before="40" w:after="40"/>
              <w:ind w:left="6" w:right="6"/>
              <w:jc w:val="center"/>
            </w:pPr>
            <w:r>
              <w:t>Attended</w:t>
            </w:r>
          </w:p>
        </w:tc>
      </w:tr>
      <w:tr w:rsidR="006527A8" w:rsidRPr="001C49E2" w14:paraId="66420F9A" w14:textId="77777777" w:rsidTr="00D90EB9">
        <w:trPr>
          <w:jc w:val="center"/>
        </w:trPr>
        <w:tc>
          <w:tcPr>
            <w:tcW w:w="676" w:type="dxa"/>
            <w:tcBorders>
              <w:top w:val="single" w:sz="4" w:space="0" w:color="auto"/>
              <w:left w:val="single" w:sz="4" w:space="0" w:color="auto"/>
              <w:bottom w:val="single" w:sz="4" w:space="0" w:color="auto"/>
              <w:right w:val="single" w:sz="4" w:space="0" w:color="auto"/>
            </w:tcBorders>
            <w:shd w:val="clear" w:color="auto" w:fill="auto"/>
          </w:tcPr>
          <w:p w14:paraId="6A9F8244" w14:textId="0A602CA7" w:rsidR="006527A8" w:rsidRPr="001C49E2" w:rsidRDefault="006527A8" w:rsidP="00D85B6C">
            <w:pPr>
              <w:spacing w:before="40" w:after="40"/>
              <w:ind w:left="6" w:right="6"/>
              <w:jc w:val="center"/>
            </w:pPr>
            <w:r w:rsidRPr="001C49E2">
              <w:t>3</w:t>
            </w:r>
          </w:p>
        </w:tc>
        <w:tc>
          <w:tcPr>
            <w:tcW w:w="2443" w:type="dxa"/>
            <w:tcBorders>
              <w:top w:val="single" w:sz="4" w:space="0" w:color="auto"/>
              <w:left w:val="single" w:sz="4" w:space="0" w:color="auto"/>
              <w:bottom w:val="single" w:sz="4" w:space="0" w:color="auto"/>
              <w:right w:val="single" w:sz="4" w:space="0" w:color="auto"/>
            </w:tcBorders>
            <w:shd w:val="clear" w:color="auto" w:fill="auto"/>
          </w:tcPr>
          <w:p w14:paraId="04554C6A" w14:textId="45B34722" w:rsidR="006527A8" w:rsidRPr="001C49E2" w:rsidRDefault="006527A8" w:rsidP="006527A8">
            <w:pPr>
              <w:spacing w:before="40" w:after="40"/>
              <w:ind w:left="6" w:right="6"/>
            </w:pPr>
            <w:r w:rsidRPr="00916C40">
              <w:t xml:space="preserve">Mr. </w:t>
            </w:r>
            <w:proofErr w:type="spellStart"/>
            <w:r w:rsidRPr="00916C40">
              <w:t>Fortuné</w:t>
            </w:r>
            <w:proofErr w:type="spellEnd"/>
            <w:r w:rsidRPr="00916C40">
              <w:t xml:space="preserve"> Gaetan ZONGO </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57612C96" w14:textId="09BCCD3B" w:rsidR="006527A8" w:rsidRPr="001C49E2" w:rsidRDefault="006527A8" w:rsidP="006527A8">
            <w:pPr>
              <w:spacing w:before="40" w:after="40"/>
              <w:ind w:left="6" w:right="6"/>
            </w:pPr>
            <w:r w:rsidRPr="00916C40">
              <w:t>Special Rapporteur on the situation of human rights in Burundi</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5F86B88" w14:textId="289E3BAB" w:rsidR="006527A8" w:rsidRPr="001C49E2" w:rsidRDefault="0052477E" w:rsidP="006527A8">
            <w:pPr>
              <w:spacing w:before="40" w:after="40"/>
              <w:ind w:left="6" w:right="6"/>
              <w:jc w:val="center"/>
            </w:pPr>
            <w:r>
              <w:t>Did not attend</w:t>
            </w:r>
          </w:p>
        </w:tc>
      </w:tr>
      <w:tr w:rsidR="006527A8" w:rsidRPr="001C49E2" w14:paraId="40ED689D" w14:textId="77777777" w:rsidTr="00D90EB9">
        <w:trPr>
          <w:jc w:val="center"/>
        </w:trPr>
        <w:tc>
          <w:tcPr>
            <w:tcW w:w="676" w:type="dxa"/>
            <w:tcBorders>
              <w:top w:val="single" w:sz="4" w:space="0" w:color="auto"/>
              <w:left w:val="single" w:sz="4" w:space="0" w:color="auto"/>
              <w:bottom w:val="single" w:sz="4" w:space="0" w:color="auto"/>
              <w:right w:val="single" w:sz="4" w:space="0" w:color="auto"/>
            </w:tcBorders>
            <w:shd w:val="clear" w:color="auto" w:fill="auto"/>
          </w:tcPr>
          <w:p w14:paraId="0F5D86ED" w14:textId="024EB73B" w:rsidR="006527A8" w:rsidRPr="001C49E2" w:rsidRDefault="006527A8" w:rsidP="00D85B6C">
            <w:pPr>
              <w:spacing w:before="40" w:after="40"/>
              <w:ind w:left="6" w:right="6"/>
              <w:jc w:val="center"/>
            </w:pPr>
            <w:r>
              <w:t>4</w:t>
            </w:r>
          </w:p>
        </w:tc>
        <w:tc>
          <w:tcPr>
            <w:tcW w:w="2443" w:type="dxa"/>
            <w:tcBorders>
              <w:top w:val="single" w:sz="4" w:space="0" w:color="auto"/>
              <w:left w:val="single" w:sz="4" w:space="0" w:color="auto"/>
              <w:bottom w:val="single" w:sz="4" w:space="0" w:color="auto"/>
              <w:right w:val="single" w:sz="4" w:space="0" w:color="auto"/>
            </w:tcBorders>
            <w:shd w:val="clear" w:color="auto" w:fill="auto"/>
          </w:tcPr>
          <w:p w14:paraId="120DEEDE" w14:textId="2B19F6CC" w:rsidR="006527A8" w:rsidRPr="001C49E2" w:rsidRDefault="006527A8" w:rsidP="006527A8">
            <w:pPr>
              <w:spacing w:before="40" w:after="40"/>
              <w:ind w:left="6" w:right="6"/>
            </w:pPr>
            <w:r w:rsidRPr="00916C40">
              <w:t xml:space="preserve">Ms. Francesca P. ALBANESE </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3B917A0A" w14:textId="1E1DC9F3" w:rsidR="006527A8" w:rsidRPr="001C49E2" w:rsidRDefault="006527A8" w:rsidP="006527A8">
            <w:pPr>
              <w:spacing w:before="40" w:after="40"/>
              <w:ind w:left="6" w:right="6"/>
            </w:pPr>
            <w:r w:rsidRPr="00916C40">
              <w:t>Special Rapporteur on the situation of human rights in the Palestinian territories occupied since 1967</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7039EBC" w14:textId="658775B7" w:rsidR="006527A8" w:rsidRPr="001C49E2" w:rsidRDefault="0052477E" w:rsidP="006527A8">
            <w:pPr>
              <w:spacing w:before="40" w:after="40"/>
              <w:ind w:left="6" w:right="6"/>
              <w:jc w:val="center"/>
            </w:pPr>
            <w:r>
              <w:t>Attended</w:t>
            </w:r>
          </w:p>
        </w:tc>
      </w:tr>
      <w:tr w:rsidR="006527A8" w:rsidRPr="001C49E2" w14:paraId="077BB3E1" w14:textId="77777777" w:rsidTr="00D90EB9">
        <w:trPr>
          <w:jc w:val="center"/>
        </w:trPr>
        <w:tc>
          <w:tcPr>
            <w:tcW w:w="676" w:type="dxa"/>
            <w:tcBorders>
              <w:top w:val="single" w:sz="4" w:space="0" w:color="auto"/>
              <w:left w:val="single" w:sz="4" w:space="0" w:color="auto"/>
              <w:bottom w:val="single" w:sz="4" w:space="0" w:color="auto"/>
              <w:right w:val="single" w:sz="4" w:space="0" w:color="auto"/>
            </w:tcBorders>
            <w:shd w:val="clear" w:color="auto" w:fill="auto"/>
          </w:tcPr>
          <w:p w14:paraId="0628DCF6" w14:textId="3ABEA3D5" w:rsidR="006527A8" w:rsidRDefault="00D85B6C" w:rsidP="00D85B6C">
            <w:pPr>
              <w:spacing w:before="40" w:after="40"/>
              <w:ind w:right="6"/>
              <w:jc w:val="center"/>
            </w:pPr>
            <w:r>
              <w:t>5</w:t>
            </w:r>
          </w:p>
        </w:tc>
        <w:tc>
          <w:tcPr>
            <w:tcW w:w="2443" w:type="dxa"/>
            <w:tcBorders>
              <w:top w:val="single" w:sz="4" w:space="0" w:color="auto"/>
              <w:left w:val="single" w:sz="4" w:space="0" w:color="auto"/>
              <w:bottom w:val="single" w:sz="4" w:space="0" w:color="auto"/>
              <w:right w:val="single" w:sz="4" w:space="0" w:color="auto"/>
            </w:tcBorders>
            <w:shd w:val="clear" w:color="auto" w:fill="auto"/>
          </w:tcPr>
          <w:p w14:paraId="68B16E14" w14:textId="77D940F2" w:rsidR="006527A8" w:rsidRPr="00923793" w:rsidRDefault="006527A8" w:rsidP="006527A8">
            <w:pPr>
              <w:spacing w:before="40" w:after="40"/>
              <w:ind w:left="6" w:right="6"/>
            </w:pPr>
            <w:r w:rsidRPr="00916C40">
              <w:t>Mr. Matthew GILLETT</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79D8F59D" w14:textId="649D83AA" w:rsidR="006527A8" w:rsidRPr="00923793" w:rsidRDefault="006527A8" w:rsidP="006527A8">
            <w:pPr>
              <w:spacing w:before="40" w:after="40"/>
              <w:ind w:left="6" w:right="6"/>
            </w:pPr>
            <w:r w:rsidRPr="00916C40">
              <w:t>Working Group on Arbitrary Detention, member from Western European and other States</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3538E03" w14:textId="731B048B" w:rsidR="006527A8" w:rsidRDefault="0052477E" w:rsidP="006527A8">
            <w:pPr>
              <w:spacing w:before="40" w:after="40"/>
              <w:ind w:left="6" w:right="6"/>
              <w:jc w:val="center"/>
            </w:pPr>
            <w:r>
              <w:t>Did not attend</w:t>
            </w:r>
          </w:p>
        </w:tc>
      </w:tr>
      <w:tr w:rsidR="006527A8" w:rsidRPr="001C49E2" w14:paraId="50B44FFF" w14:textId="77777777" w:rsidTr="00D90EB9">
        <w:trPr>
          <w:jc w:val="center"/>
        </w:trPr>
        <w:tc>
          <w:tcPr>
            <w:tcW w:w="676" w:type="dxa"/>
            <w:tcBorders>
              <w:top w:val="single" w:sz="4" w:space="0" w:color="auto"/>
              <w:left w:val="single" w:sz="4" w:space="0" w:color="auto"/>
              <w:bottom w:val="single" w:sz="4" w:space="0" w:color="auto"/>
              <w:right w:val="single" w:sz="4" w:space="0" w:color="auto"/>
            </w:tcBorders>
            <w:shd w:val="clear" w:color="auto" w:fill="auto"/>
          </w:tcPr>
          <w:p w14:paraId="2DE0F4B9" w14:textId="3E9FF45A" w:rsidR="006527A8" w:rsidRDefault="00D85B6C" w:rsidP="00D85B6C">
            <w:pPr>
              <w:spacing w:before="40" w:after="40"/>
              <w:ind w:right="6"/>
              <w:jc w:val="center"/>
            </w:pPr>
            <w:r>
              <w:t>6</w:t>
            </w:r>
          </w:p>
        </w:tc>
        <w:tc>
          <w:tcPr>
            <w:tcW w:w="2443" w:type="dxa"/>
            <w:tcBorders>
              <w:top w:val="single" w:sz="4" w:space="0" w:color="auto"/>
              <w:left w:val="single" w:sz="4" w:space="0" w:color="auto"/>
              <w:bottom w:val="single" w:sz="4" w:space="0" w:color="auto"/>
              <w:right w:val="single" w:sz="4" w:space="0" w:color="auto"/>
            </w:tcBorders>
            <w:shd w:val="clear" w:color="auto" w:fill="auto"/>
          </w:tcPr>
          <w:p w14:paraId="2A1925BD" w14:textId="09D1056D" w:rsidR="006527A8" w:rsidRPr="00923793" w:rsidRDefault="006527A8" w:rsidP="006527A8">
            <w:pPr>
              <w:spacing w:before="40" w:after="40"/>
              <w:ind w:left="6" w:right="6"/>
            </w:pPr>
            <w:r w:rsidRPr="00916C40">
              <w:t xml:space="preserve">Ms. </w:t>
            </w:r>
            <w:proofErr w:type="spellStart"/>
            <w:r w:rsidRPr="00916C40">
              <w:t>Angkhana</w:t>
            </w:r>
            <w:proofErr w:type="spellEnd"/>
            <w:r w:rsidRPr="00916C40">
              <w:t xml:space="preserve"> NEELAPAIJIT </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1C996E8" w14:textId="32C9D2F5" w:rsidR="006527A8" w:rsidRPr="00923793" w:rsidRDefault="006527A8" w:rsidP="006527A8">
            <w:pPr>
              <w:spacing w:before="40" w:after="40"/>
              <w:ind w:left="6" w:right="6"/>
            </w:pPr>
            <w:r w:rsidRPr="00916C40">
              <w:t>Working Group on Enforced or Involuntary Disappearances, member from Asia-Pacific States</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DAF148D" w14:textId="339CD560" w:rsidR="006527A8" w:rsidRDefault="0052477E" w:rsidP="006527A8">
            <w:pPr>
              <w:spacing w:before="40" w:after="40"/>
              <w:ind w:left="6" w:right="6"/>
              <w:jc w:val="center"/>
            </w:pPr>
            <w:r>
              <w:t>Attended</w:t>
            </w:r>
          </w:p>
        </w:tc>
      </w:tr>
      <w:tr w:rsidR="006527A8" w:rsidRPr="001C49E2" w14:paraId="6619A8D1" w14:textId="77777777" w:rsidTr="00D90EB9">
        <w:trPr>
          <w:jc w:val="center"/>
        </w:trPr>
        <w:tc>
          <w:tcPr>
            <w:tcW w:w="676" w:type="dxa"/>
            <w:tcBorders>
              <w:top w:val="single" w:sz="4" w:space="0" w:color="auto"/>
              <w:left w:val="single" w:sz="4" w:space="0" w:color="auto"/>
              <w:bottom w:val="single" w:sz="4" w:space="0" w:color="auto"/>
              <w:right w:val="single" w:sz="4" w:space="0" w:color="auto"/>
            </w:tcBorders>
            <w:shd w:val="clear" w:color="auto" w:fill="auto"/>
          </w:tcPr>
          <w:p w14:paraId="49B6E76A" w14:textId="196DEF99" w:rsidR="006527A8" w:rsidRDefault="00D85B6C" w:rsidP="00D85B6C">
            <w:pPr>
              <w:spacing w:before="40" w:after="40"/>
              <w:ind w:right="6"/>
              <w:jc w:val="center"/>
            </w:pPr>
            <w:r>
              <w:t>7</w:t>
            </w:r>
          </w:p>
        </w:tc>
        <w:tc>
          <w:tcPr>
            <w:tcW w:w="2443" w:type="dxa"/>
            <w:tcBorders>
              <w:top w:val="single" w:sz="4" w:space="0" w:color="auto"/>
              <w:left w:val="single" w:sz="4" w:space="0" w:color="auto"/>
              <w:bottom w:val="single" w:sz="4" w:space="0" w:color="auto"/>
              <w:right w:val="single" w:sz="4" w:space="0" w:color="auto"/>
            </w:tcBorders>
            <w:shd w:val="clear" w:color="auto" w:fill="auto"/>
          </w:tcPr>
          <w:p w14:paraId="08D8A780" w14:textId="03AEC8DD" w:rsidR="006527A8" w:rsidRPr="00923793" w:rsidRDefault="006527A8" w:rsidP="006527A8">
            <w:pPr>
              <w:spacing w:before="40" w:after="40"/>
              <w:ind w:left="6" w:right="6"/>
            </w:pPr>
            <w:r w:rsidRPr="00916C40">
              <w:t xml:space="preserve">Ms. </w:t>
            </w:r>
            <w:proofErr w:type="spellStart"/>
            <w:r w:rsidRPr="00916C40">
              <w:t>Pichamon</w:t>
            </w:r>
            <w:proofErr w:type="spellEnd"/>
            <w:r w:rsidRPr="00916C40">
              <w:t xml:space="preserve"> YEOPHANTONG </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7A9E92BE" w14:textId="635C812D" w:rsidR="006527A8" w:rsidRPr="00923793" w:rsidRDefault="006527A8" w:rsidP="006527A8">
            <w:pPr>
              <w:spacing w:before="40" w:after="40"/>
              <w:ind w:left="6" w:right="6"/>
            </w:pPr>
            <w:r w:rsidRPr="00916C40">
              <w:t>Working Group on the issue of human rights and transnational corporations and other business enterprises, member from Asia-Pacific States</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0707A89" w14:textId="63D27003" w:rsidR="006527A8" w:rsidRDefault="0052477E" w:rsidP="006527A8">
            <w:pPr>
              <w:spacing w:before="40" w:after="40"/>
              <w:ind w:left="6" w:right="6"/>
              <w:jc w:val="center"/>
            </w:pPr>
            <w:r>
              <w:t>Did not attend</w:t>
            </w:r>
          </w:p>
        </w:tc>
      </w:tr>
      <w:tr w:rsidR="006527A8" w:rsidRPr="001C49E2" w14:paraId="55E4E2FB" w14:textId="77777777" w:rsidTr="00D90EB9">
        <w:trPr>
          <w:jc w:val="center"/>
        </w:trPr>
        <w:tc>
          <w:tcPr>
            <w:tcW w:w="676" w:type="dxa"/>
            <w:tcBorders>
              <w:top w:val="single" w:sz="4" w:space="0" w:color="auto"/>
              <w:left w:val="single" w:sz="4" w:space="0" w:color="auto"/>
              <w:bottom w:val="single" w:sz="4" w:space="0" w:color="auto"/>
              <w:right w:val="single" w:sz="4" w:space="0" w:color="auto"/>
            </w:tcBorders>
            <w:shd w:val="clear" w:color="auto" w:fill="auto"/>
          </w:tcPr>
          <w:p w14:paraId="3B4AD5FC" w14:textId="298D7E53" w:rsidR="006527A8" w:rsidRDefault="00D85B6C" w:rsidP="00D85B6C">
            <w:pPr>
              <w:spacing w:before="40" w:after="40"/>
              <w:ind w:right="6"/>
              <w:jc w:val="center"/>
            </w:pPr>
            <w:r>
              <w:t>8</w:t>
            </w:r>
          </w:p>
        </w:tc>
        <w:tc>
          <w:tcPr>
            <w:tcW w:w="2443" w:type="dxa"/>
            <w:tcBorders>
              <w:top w:val="single" w:sz="4" w:space="0" w:color="auto"/>
              <w:left w:val="single" w:sz="4" w:space="0" w:color="auto"/>
              <w:bottom w:val="single" w:sz="4" w:space="0" w:color="auto"/>
              <w:right w:val="single" w:sz="4" w:space="0" w:color="auto"/>
            </w:tcBorders>
            <w:shd w:val="clear" w:color="auto" w:fill="auto"/>
          </w:tcPr>
          <w:p w14:paraId="40FFEF67" w14:textId="6ED492B5" w:rsidR="006527A8" w:rsidRPr="00593F36" w:rsidRDefault="006527A8" w:rsidP="006527A8">
            <w:pPr>
              <w:spacing w:before="40" w:after="40"/>
              <w:ind w:left="6" w:right="6"/>
              <w:rPr>
                <w:lang w:val="es-ES"/>
              </w:rPr>
            </w:pPr>
            <w:r w:rsidRPr="00593F36">
              <w:rPr>
                <w:lang w:val="es-ES"/>
              </w:rPr>
              <w:t xml:space="preserve">Mr. Carlos Alberto SALAZAR COUTO </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35900781" w14:textId="6C0D1127" w:rsidR="006527A8" w:rsidRPr="00923793" w:rsidRDefault="006527A8" w:rsidP="006527A8">
            <w:pPr>
              <w:spacing w:before="40" w:after="40"/>
              <w:ind w:left="6" w:right="6"/>
            </w:pPr>
            <w:r w:rsidRPr="00916C40">
              <w:t>Working Group on the use of mercenaries as a means of violating human rights and impeding the exercise of the right of peoples to self-determination, member from Latin American and Caribbean States</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17CA578" w14:textId="2228C7D5" w:rsidR="006527A8" w:rsidRDefault="0052477E" w:rsidP="006527A8">
            <w:pPr>
              <w:spacing w:before="40" w:after="40"/>
              <w:ind w:left="6" w:right="6"/>
              <w:jc w:val="center"/>
            </w:pPr>
            <w:r>
              <w:t>Did not attend</w:t>
            </w:r>
          </w:p>
        </w:tc>
      </w:tr>
      <w:tr w:rsidR="006547C8" w:rsidRPr="001C49E2" w14:paraId="49235096" w14:textId="77777777" w:rsidTr="00D90EB9">
        <w:trPr>
          <w:jc w:val="center"/>
        </w:trPr>
        <w:tc>
          <w:tcPr>
            <w:tcW w:w="9639" w:type="dxa"/>
            <w:gridSpan w:val="4"/>
            <w:tcBorders>
              <w:top w:val="single" w:sz="4" w:space="0" w:color="auto"/>
              <w:bottom w:val="single" w:sz="4" w:space="0" w:color="auto"/>
            </w:tcBorders>
            <w:shd w:val="clear" w:color="auto" w:fill="auto"/>
          </w:tcPr>
          <w:p w14:paraId="4640C273" w14:textId="77777777" w:rsidR="008603A8" w:rsidRDefault="008603A8" w:rsidP="00D90EB9">
            <w:pPr>
              <w:spacing w:before="120" w:after="120"/>
              <w:ind w:right="113"/>
              <w:rPr>
                <w:b/>
                <w:bCs/>
                <w:i/>
                <w:iCs/>
                <w:sz w:val="18"/>
                <w:szCs w:val="18"/>
              </w:rPr>
            </w:pPr>
          </w:p>
          <w:p w14:paraId="4F09E1AC" w14:textId="102067F4" w:rsidR="006547C8" w:rsidRPr="006547C8" w:rsidRDefault="006547C8" w:rsidP="00D90EB9">
            <w:pPr>
              <w:spacing w:before="120" w:after="120"/>
              <w:ind w:right="113"/>
              <w:rPr>
                <w:b/>
                <w:bCs/>
                <w:i/>
                <w:iCs/>
                <w:sz w:val="18"/>
                <w:szCs w:val="18"/>
              </w:rPr>
            </w:pPr>
            <w:r w:rsidRPr="006547C8">
              <w:rPr>
                <w:b/>
                <w:bCs/>
                <w:i/>
                <w:iCs/>
                <w:sz w:val="18"/>
                <w:szCs w:val="18"/>
              </w:rPr>
              <w:t xml:space="preserve">Appointed at HRC </w:t>
            </w:r>
            <w:r w:rsidR="00FC490D">
              <w:rPr>
                <w:b/>
                <w:bCs/>
                <w:i/>
                <w:iCs/>
                <w:sz w:val="18"/>
                <w:szCs w:val="18"/>
              </w:rPr>
              <w:t>50</w:t>
            </w:r>
          </w:p>
        </w:tc>
      </w:tr>
      <w:tr w:rsidR="00D90EB9" w:rsidRPr="001C49E2" w14:paraId="490C7752" w14:textId="77777777" w:rsidTr="0030368D">
        <w:trPr>
          <w:jc w:val="center"/>
        </w:trPr>
        <w:tc>
          <w:tcPr>
            <w:tcW w:w="676" w:type="dxa"/>
            <w:tcBorders>
              <w:top w:val="single" w:sz="4" w:space="0" w:color="auto"/>
              <w:bottom w:val="single" w:sz="12" w:space="0" w:color="auto"/>
            </w:tcBorders>
            <w:shd w:val="clear" w:color="auto" w:fill="auto"/>
            <w:vAlign w:val="bottom"/>
          </w:tcPr>
          <w:p w14:paraId="37025D8B" w14:textId="77777777" w:rsidR="00D90EB9" w:rsidRDefault="00D90EB9" w:rsidP="00D90EB9">
            <w:pPr>
              <w:spacing w:before="40" w:after="120"/>
              <w:ind w:right="113"/>
              <w:jc w:val="right"/>
            </w:pPr>
          </w:p>
        </w:tc>
        <w:tc>
          <w:tcPr>
            <w:tcW w:w="2443" w:type="dxa"/>
            <w:tcBorders>
              <w:top w:val="single" w:sz="4" w:space="0" w:color="auto"/>
              <w:bottom w:val="single" w:sz="12" w:space="0" w:color="auto"/>
            </w:tcBorders>
            <w:shd w:val="clear" w:color="auto" w:fill="auto"/>
            <w:vAlign w:val="bottom"/>
          </w:tcPr>
          <w:p w14:paraId="70CB6832" w14:textId="372D7A40" w:rsidR="00D90EB9" w:rsidRPr="00FB69D8" w:rsidRDefault="00D90EB9" w:rsidP="00D90EB9">
            <w:pPr>
              <w:spacing w:before="80" w:after="80" w:line="200" w:lineRule="exact"/>
              <w:ind w:right="113"/>
              <w:jc w:val="center"/>
            </w:pPr>
            <w:r>
              <w:rPr>
                <w:i/>
                <w:sz w:val="16"/>
              </w:rPr>
              <w:t>Name of mandate holder</w:t>
            </w:r>
          </w:p>
        </w:tc>
        <w:tc>
          <w:tcPr>
            <w:tcW w:w="4961" w:type="dxa"/>
            <w:tcBorders>
              <w:top w:val="single" w:sz="4" w:space="0" w:color="auto"/>
              <w:bottom w:val="single" w:sz="12" w:space="0" w:color="auto"/>
            </w:tcBorders>
            <w:shd w:val="clear" w:color="auto" w:fill="auto"/>
            <w:vAlign w:val="bottom"/>
          </w:tcPr>
          <w:p w14:paraId="46694A0A" w14:textId="66B7BC1E" w:rsidR="00D90EB9" w:rsidRPr="00FB69D8" w:rsidRDefault="00D90EB9" w:rsidP="00D90EB9">
            <w:pPr>
              <w:spacing w:before="80" w:after="80" w:line="200" w:lineRule="exact"/>
              <w:ind w:right="113"/>
              <w:jc w:val="center"/>
            </w:pPr>
            <w:r>
              <w:rPr>
                <w:i/>
                <w:sz w:val="16"/>
              </w:rPr>
              <w:t>Name of mandate</w:t>
            </w:r>
          </w:p>
        </w:tc>
        <w:tc>
          <w:tcPr>
            <w:tcW w:w="1559" w:type="dxa"/>
            <w:tcBorders>
              <w:top w:val="single" w:sz="4" w:space="0" w:color="auto"/>
              <w:bottom w:val="single" w:sz="12" w:space="0" w:color="auto"/>
            </w:tcBorders>
            <w:shd w:val="clear" w:color="auto" w:fill="auto"/>
            <w:vAlign w:val="bottom"/>
          </w:tcPr>
          <w:p w14:paraId="504A2F7C" w14:textId="31B8C70E" w:rsidR="00D90EB9" w:rsidRDefault="00D90EB9" w:rsidP="00D90EB9">
            <w:pPr>
              <w:spacing w:before="80" w:after="80" w:line="200" w:lineRule="exact"/>
              <w:ind w:right="113"/>
              <w:jc w:val="center"/>
            </w:pPr>
            <w:r>
              <w:rPr>
                <w:i/>
                <w:sz w:val="16"/>
              </w:rPr>
              <w:t>Attended the induction session</w:t>
            </w:r>
          </w:p>
        </w:tc>
      </w:tr>
      <w:tr w:rsidR="0030368D" w:rsidRPr="001C49E2" w14:paraId="4BECC1C6" w14:textId="77777777" w:rsidTr="0030368D">
        <w:trPr>
          <w:trHeight w:hRule="exact" w:val="85"/>
          <w:jc w:val="center"/>
        </w:trPr>
        <w:tc>
          <w:tcPr>
            <w:tcW w:w="676" w:type="dxa"/>
            <w:tcBorders>
              <w:top w:val="single" w:sz="12" w:space="0" w:color="auto"/>
              <w:bottom w:val="single" w:sz="2" w:space="0" w:color="auto"/>
            </w:tcBorders>
            <w:shd w:val="clear" w:color="auto" w:fill="auto"/>
          </w:tcPr>
          <w:p w14:paraId="7FCA2730" w14:textId="77777777" w:rsidR="0030368D" w:rsidRDefault="0030368D" w:rsidP="0030368D">
            <w:pPr>
              <w:spacing w:before="40" w:after="40"/>
              <w:ind w:left="6" w:right="6"/>
              <w:jc w:val="center"/>
            </w:pPr>
          </w:p>
        </w:tc>
        <w:tc>
          <w:tcPr>
            <w:tcW w:w="2443" w:type="dxa"/>
            <w:tcBorders>
              <w:top w:val="single" w:sz="12" w:space="0" w:color="auto"/>
              <w:bottom w:val="single" w:sz="2" w:space="0" w:color="auto"/>
            </w:tcBorders>
            <w:shd w:val="clear" w:color="auto" w:fill="auto"/>
          </w:tcPr>
          <w:p w14:paraId="094E4C16" w14:textId="77777777" w:rsidR="0030368D" w:rsidRPr="00FB69D8" w:rsidRDefault="0030368D" w:rsidP="0030368D">
            <w:pPr>
              <w:spacing w:before="40" w:after="40"/>
              <w:ind w:left="6" w:right="6"/>
            </w:pPr>
          </w:p>
        </w:tc>
        <w:tc>
          <w:tcPr>
            <w:tcW w:w="4961" w:type="dxa"/>
            <w:tcBorders>
              <w:top w:val="single" w:sz="12" w:space="0" w:color="auto"/>
              <w:bottom w:val="single" w:sz="2" w:space="0" w:color="auto"/>
            </w:tcBorders>
            <w:shd w:val="clear" w:color="auto" w:fill="auto"/>
          </w:tcPr>
          <w:p w14:paraId="1BC98DFC" w14:textId="77777777" w:rsidR="0030368D" w:rsidRPr="00FB69D8" w:rsidRDefault="0030368D" w:rsidP="0030368D">
            <w:pPr>
              <w:spacing w:before="40" w:after="40"/>
              <w:ind w:left="6" w:right="6"/>
            </w:pPr>
          </w:p>
        </w:tc>
        <w:tc>
          <w:tcPr>
            <w:tcW w:w="1559" w:type="dxa"/>
            <w:tcBorders>
              <w:top w:val="single" w:sz="12" w:space="0" w:color="auto"/>
              <w:bottom w:val="single" w:sz="2" w:space="0" w:color="auto"/>
            </w:tcBorders>
            <w:shd w:val="clear" w:color="auto" w:fill="auto"/>
          </w:tcPr>
          <w:p w14:paraId="1E58B38C" w14:textId="0D284B0A" w:rsidR="0030368D" w:rsidRDefault="008603A8" w:rsidP="0030368D">
            <w:pPr>
              <w:spacing w:before="40" w:after="40"/>
              <w:ind w:left="6" w:right="6"/>
              <w:jc w:val="center"/>
            </w:pPr>
            <w:r>
              <w:t>AA</w:t>
            </w:r>
          </w:p>
        </w:tc>
      </w:tr>
      <w:tr w:rsidR="00FC490D" w:rsidRPr="001C49E2" w14:paraId="676A4AA3" w14:textId="77777777" w:rsidTr="0030368D">
        <w:trPr>
          <w:jc w:val="center"/>
        </w:trPr>
        <w:tc>
          <w:tcPr>
            <w:tcW w:w="676" w:type="dxa"/>
            <w:tcBorders>
              <w:top w:val="single" w:sz="2" w:space="0" w:color="auto"/>
              <w:left w:val="single" w:sz="4" w:space="0" w:color="auto"/>
              <w:bottom w:val="single" w:sz="4" w:space="0" w:color="auto"/>
              <w:right w:val="single" w:sz="4" w:space="0" w:color="auto"/>
            </w:tcBorders>
            <w:shd w:val="clear" w:color="auto" w:fill="auto"/>
          </w:tcPr>
          <w:p w14:paraId="6AD760CF" w14:textId="0C21CE0E" w:rsidR="00FC490D" w:rsidRPr="001C49E2" w:rsidRDefault="00D85B6C" w:rsidP="00FC490D">
            <w:pPr>
              <w:spacing w:before="40" w:after="40"/>
              <w:ind w:left="6" w:right="6"/>
              <w:jc w:val="center"/>
            </w:pPr>
            <w:r>
              <w:t>9</w:t>
            </w:r>
          </w:p>
        </w:tc>
        <w:tc>
          <w:tcPr>
            <w:tcW w:w="2443" w:type="dxa"/>
            <w:tcBorders>
              <w:top w:val="single" w:sz="2" w:space="0" w:color="auto"/>
              <w:left w:val="single" w:sz="4" w:space="0" w:color="auto"/>
              <w:bottom w:val="single" w:sz="4" w:space="0" w:color="auto"/>
              <w:right w:val="single" w:sz="4" w:space="0" w:color="auto"/>
            </w:tcBorders>
            <w:shd w:val="clear" w:color="auto" w:fill="auto"/>
          </w:tcPr>
          <w:p w14:paraId="63A9C8A1" w14:textId="3669DDDA" w:rsidR="00FC490D" w:rsidRPr="001C49E2" w:rsidRDefault="00FC490D" w:rsidP="00FC490D">
            <w:pPr>
              <w:spacing w:before="40" w:after="40"/>
              <w:ind w:left="6" w:right="6"/>
            </w:pPr>
            <w:r w:rsidRPr="006A0D16">
              <w:t xml:space="preserve">Ms. </w:t>
            </w:r>
            <w:proofErr w:type="spellStart"/>
            <w:r w:rsidRPr="006A0D16">
              <w:t>Nazila</w:t>
            </w:r>
            <w:proofErr w:type="spellEnd"/>
            <w:r w:rsidRPr="006A0D16">
              <w:t xml:space="preserve"> GHANEA</w:t>
            </w:r>
          </w:p>
        </w:tc>
        <w:tc>
          <w:tcPr>
            <w:tcW w:w="4961" w:type="dxa"/>
            <w:tcBorders>
              <w:top w:val="single" w:sz="2" w:space="0" w:color="auto"/>
              <w:left w:val="single" w:sz="4" w:space="0" w:color="auto"/>
              <w:bottom w:val="single" w:sz="4" w:space="0" w:color="auto"/>
              <w:right w:val="single" w:sz="4" w:space="0" w:color="auto"/>
            </w:tcBorders>
            <w:shd w:val="clear" w:color="auto" w:fill="auto"/>
          </w:tcPr>
          <w:p w14:paraId="0382A3D4" w14:textId="7E49FBB5" w:rsidR="00FC490D" w:rsidRPr="001C49E2" w:rsidRDefault="00FC490D" w:rsidP="00FC490D">
            <w:pPr>
              <w:spacing w:before="40" w:after="40"/>
              <w:ind w:left="6" w:right="6"/>
            </w:pPr>
            <w:r w:rsidRPr="006A0D16">
              <w:t>Special Rapporteur on freedom of religion or belief</w:t>
            </w:r>
          </w:p>
        </w:tc>
        <w:tc>
          <w:tcPr>
            <w:tcW w:w="1559" w:type="dxa"/>
            <w:tcBorders>
              <w:top w:val="single" w:sz="2" w:space="0" w:color="auto"/>
              <w:left w:val="single" w:sz="4" w:space="0" w:color="auto"/>
              <w:bottom w:val="single" w:sz="4" w:space="0" w:color="auto"/>
              <w:right w:val="single" w:sz="4" w:space="0" w:color="auto"/>
            </w:tcBorders>
            <w:shd w:val="clear" w:color="auto" w:fill="auto"/>
          </w:tcPr>
          <w:p w14:paraId="45D3BF9A" w14:textId="1293F2A1" w:rsidR="00FC490D" w:rsidRPr="001C49E2" w:rsidRDefault="008603A8" w:rsidP="00FC490D">
            <w:pPr>
              <w:spacing w:before="40" w:after="40"/>
              <w:ind w:left="6" w:right="6"/>
              <w:jc w:val="center"/>
            </w:pPr>
            <w:r>
              <w:t>Attended</w:t>
            </w:r>
          </w:p>
        </w:tc>
      </w:tr>
      <w:tr w:rsidR="00FC490D" w:rsidRPr="001C49E2" w14:paraId="5D3F56A6" w14:textId="77777777" w:rsidTr="00D90EB9">
        <w:trPr>
          <w:jc w:val="center"/>
        </w:trPr>
        <w:tc>
          <w:tcPr>
            <w:tcW w:w="676" w:type="dxa"/>
            <w:tcBorders>
              <w:top w:val="single" w:sz="4" w:space="0" w:color="auto"/>
              <w:left w:val="single" w:sz="4" w:space="0" w:color="auto"/>
              <w:bottom w:val="single" w:sz="4" w:space="0" w:color="auto"/>
              <w:right w:val="single" w:sz="4" w:space="0" w:color="auto"/>
            </w:tcBorders>
            <w:shd w:val="clear" w:color="auto" w:fill="auto"/>
          </w:tcPr>
          <w:p w14:paraId="73BE4B4B" w14:textId="4FD5B231" w:rsidR="00FC490D" w:rsidRPr="001C49E2" w:rsidRDefault="00D85B6C" w:rsidP="00FC490D">
            <w:pPr>
              <w:spacing w:before="40" w:after="40"/>
              <w:ind w:left="6" w:right="6"/>
              <w:jc w:val="center"/>
            </w:pPr>
            <w:r>
              <w:t>10</w:t>
            </w:r>
          </w:p>
        </w:tc>
        <w:tc>
          <w:tcPr>
            <w:tcW w:w="2443" w:type="dxa"/>
            <w:tcBorders>
              <w:top w:val="single" w:sz="4" w:space="0" w:color="auto"/>
              <w:left w:val="single" w:sz="4" w:space="0" w:color="auto"/>
              <w:bottom w:val="single" w:sz="4" w:space="0" w:color="auto"/>
              <w:right w:val="single" w:sz="4" w:space="0" w:color="auto"/>
            </w:tcBorders>
            <w:shd w:val="clear" w:color="auto" w:fill="auto"/>
          </w:tcPr>
          <w:p w14:paraId="665B74A7" w14:textId="7A0E6FF3" w:rsidR="00FC490D" w:rsidRPr="001C49E2" w:rsidRDefault="00FC490D" w:rsidP="00FC490D">
            <w:pPr>
              <w:spacing w:before="40" w:after="40"/>
              <w:ind w:left="6" w:right="6"/>
            </w:pPr>
            <w:r w:rsidRPr="006A0D16">
              <w:t>Ms. Farida SHAHEED</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5D9726F9" w14:textId="2016E96F" w:rsidR="00FC490D" w:rsidRPr="001C49E2" w:rsidRDefault="00FC490D" w:rsidP="00FC490D">
            <w:pPr>
              <w:spacing w:before="40" w:after="40"/>
              <w:ind w:left="6" w:right="6"/>
            </w:pPr>
            <w:r w:rsidRPr="006A0D16">
              <w:t>Special Rapporteur on the right to education</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ABF0569" w14:textId="71C6ACA2" w:rsidR="00FC490D" w:rsidRPr="001C49E2" w:rsidRDefault="008603A8" w:rsidP="00FC490D">
            <w:pPr>
              <w:spacing w:before="40" w:after="40"/>
              <w:ind w:left="6" w:right="6"/>
              <w:jc w:val="center"/>
            </w:pPr>
            <w:r>
              <w:t>Attended</w:t>
            </w:r>
          </w:p>
        </w:tc>
      </w:tr>
      <w:tr w:rsidR="00FC490D" w:rsidRPr="001C49E2" w14:paraId="14E262B3" w14:textId="77777777" w:rsidTr="00D90EB9">
        <w:trPr>
          <w:jc w:val="center"/>
        </w:trPr>
        <w:tc>
          <w:tcPr>
            <w:tcW w:w="676" w:type="dxa"/>
            <w:tcBorders>
              <w:top w:val="single" w:sz="4" w:space="0" w:color="auto"/>
              <w:left w:val="single" w:sz="4" w:space="0" w:color="auto"/>
              <w:bottom w:val="single" w:sz="4" w:space="0" w:color="auto"/>
              <w:right w:val="single" w:sz="4" w:space="0" w:color="auto"/>
            </w:tcBorders>
            <w:shd w:val="clear" w:color="auto" w:fill="auto"/>
          </w:tcPr>
          <w:p w14:paraId="61EBFF69" w14:textId="3422AF1F" w:rsidR="00FC490D" w:rsidRPr="001C49E2" w:rsidRDefault="00D85B6C" w:rsidP="00FC490D">
            <w:pPr>
              <w:spacing w:before="40" w:after="40"/>
              <w:ind w:left="6" w:right="6"/>
              <w:jc w:val="center"/>
            </w:pPr>
            <w:r>
              <w:t>11</w:t>
            </w:r>
          </w:p>
        </w:tc>
        <w:tc>
          <w:tcPr>
            <w:tcW w:w="2443" w:type="dxa"/>
            <w:tcBorders>
              <w:top w:val="single" w:sz="4" w:space="0" w:color="auto"/>
              <w:left w:val="single" w:sz="4" w:space="0" w:color="auto"/>
              <w:bottom w:val="single" w:sz="4" w:space="0" w:color="auto"/>
              <w:right w:val="single" w:sz="4" w:space="0" w:color="auto"/>
            </w:tcBorders>
            <w:shd w:val="clear" w:color="auto" w:fill="auto"/>
          </w:tcPr>
          <w:p w14:paraId="35B24892" w14:textId="436D70E5" w:rsidR="00FC490D" w:rsidRPr="001C49E2" w:rsidRDefault="00FC490D" w:rsidP="00FC490D">
            <w:pPr>
              <w:spacing w:before="40" w:after="40"/>
              <w:ind w:left="6" w:right="6"/>
            </w:pPr>
            <w:r w:rsidRPr="006A0D16">
              <w:t>Ms. Elizabeth SALMON</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396D252" w14:textId="46218B3F" w:rsidR="00FC490D" w:rsidRPr="001C49E2" w:rsidRDefault="00FC490D" w:rsidP="00FC490D">
            <w:pPr>
              <w:spacing w:before="40" w:after="40"/>
              <w:ind w:left="6" w:right="6"/>
            </w:pPr>
            <w:r w:rsidRPr="006A0D16">
              <w:t>Special Rapporteur on the situation of human rights in the Democratic People’s Republic of Korea</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C0F5FFE" w14:textId="28A0AFDA" w:rsidR="00FC490D" w:rsidRPr="001C49E2" w:rsidRDefault="008603A8" w:rsidP="00FC490D">
            <w:pPr>
              <w:spacing w:before="40" w:after="40"/>
              <w:ind w:left="6" w:right="6"/>
              <w:jc w:val="center"/>
            </w:pPr>
            <w:r>
              <w:t>Did not attend</w:t>
            </w:r>
          </w:p>
        </w:tc>
      </w:tr>
      <w:tr w:rsidR="00FC490D" w:rsidRPr="001C49E2" w14:paraId="324ED0BB" w14:textId="77777777" w:rsidTr="00D90EB9">
        <w:trPr>
          <w:jc w:val="center"/>
        </w:trPr>
        <w:tc>
          <w:tcPr>
            <w:tcW w:w="676" w:type="dxa"/>
            <w:tcBorders>
              <w:top w:val="single" w:sz="4" w:space="0" w:color="auto"/>
              <w:left w:val="single" w:sz="4" w:space="0" w:color="auto"/>
              <w:bottom w:val="single" w:sz="4" w:space="0" w:color="auto"/>
              <w:right w:val="single" w:sz="4" w:space="0" w:color="auto"/>
            </w:tcBorders>
            <w:shd w:val="clear" w:color="auto" w:fill="auto"/>
          </w:tcPr>
          <w:p w14:paraId="4BF1352F" w14:textId="2574D874" w:rsidR="00FC490D" w:rsidRPr="001C49E2" w:rsidRDefault="00D85B6C" w:rsidP="00FC490D">
            <w:pPr>
              <w:spacing w:before="40" w:after="40"/>
              <w:ind w:left="6" w:right="6"/>
              <w:jc w:val="center"/>
            </w:pPr>
            <w:r>
              <w:t>12</w:t>
            </w:r>
          </w:p>
        </w:tc>
        <w:tc>
          <w:tcPr>
            <w:tcW w:w="2443" w:type="dxa"/>
            <w:tcBorders>
              <w:top w:val="single" w:sz="4" w:space="0" w:color="auto"/>
              <w:left w:val="single" w:sz="4" w:space="0" w:color="auto"/>
              <w:bottom w:val="single" w:sz="4" w:space="0" w:color="auto"/>
              <w:right w:val="single" w:sz="4" w:space="0" w:color="auto"/>
            </w:tcBorders>
            <w:shd w:val="clear" w:color="auto" w:fill="auto"/>
          </w:tcPr>
          <w:p w14:paraId="7F9222D6" w14:textId="482A6DA6" w:rsidR="00FC490D" w:rsidRPr="001C49E2" w:rsidRDefault="00FC490D" w:rsidP="00FC490D">
            <w:pPr>
              <w:spacing w:before="40" w:after="40"/>
              <w:ind w:left="6" w:right="6"/>
            </w:pPr>
            <w:r w:rsidRPr="006A0D16">
              <w:t>Ms. Alice Jill EDWARDS</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44F78FC" w14:textId="62A6C788" w:rsidR="00FC490D" w:rsidRPr="001C49E2" w:rsidRDefault="00FC490D" w:rsidP="00FC490D">
            <w:pPr>
              <w:spacing w:before="40" w:after="40"/>
              <w:ind w:left="6" w:right="6"/>
            </w:pPr>
            <w:r w:rsidRPr="006A0D16">
              <w:t>Special Rapporteur on torture and other cruel, inhuman or degrading treatment or punishment</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7E11E29" w14:textId="4E872008" w:rsidR="00FC490D" w:rsidRPr="001C49E2" w:rsidRDefault="008603A8" w:rsidP="00FC490D">
            <w:pPr>
              <w:spacing w:before="40" w:after="40"/>
              <w:ind w:left="6" w:right="6"/>
              <w:jc w:val="center"/>
            </w:pPr>
            <w:r>
              <w:t>Did not attend</w:t>
            </w:r>
          </w:p>
        </w:tc>
      </w:tr>
      <w:tr w:rsidR="00FC490D" w:rsidRPr="001C49E2" w14:paraId="117FFF09" w14:textId="77777777" w:rsidTr="00D90EB9">
        <w:trPr>
          <w:jc w:val="center"/>
        </w:trPr>
        <w:tc>
          <w:tcPr>
            <w:tcW w:w="676" w:type="dxa"/>
            <w:tcBorders>
              <w:top w:val="single" w:sz="4" w:space="0" w:color="auto"/>
              <w:left w:val="single" w:sz="4" w:space="0" w:color="auto"/>
              <w:bottom w:val="single" w:sz="4" w:space="0" w:color="auto"/>
              <w:right w:val="single" w:sz="4" w:space="0" w:color="auto"/>
            </w:tcBorders>
            <w:shd w:val="clear" w:color="auto" w:fill="auto"/>
          </w:tcPr>
          <w:p w14:paraId="14AA5480" w14:textId="44F1E3B1" w:rsidR="00FC490D" w:rsidRPr="001C49E2" w:rsidRDefault="00D85B6C" w:rsidP="00FC490D">
            <w:pPr>
              <w:spacing w:before="40" w:after="40"/>
              <w:ind w:left="6" w:right="6"/>
              <w:jc w:val="center"/>
            </w:pPr>
            <w:r>
              <w:t>13</w:t>
            </w:r>
          </w:p>
        </w:tc>
        <w:tc>
          <w:tcPr>
            <w:tcW w:w="2443" w:type="dxa"/>
            <w:tcBorders>
              <w:top w:val="single" w:sz="4" w:space="0" w:color="auto"/>
              <w:left w:val="single" w:sz="4" w:space="0" w:color="auto"/>
              <w:bottom w:val="single" w:sz="4" w:space="0" w:color="auto"/>
              <w:right w:val="single" w:sz="4" w:space="0" w:color="auto"/>
            </w:tcBorders>
            <w:shd w:val="clear" w:color="auto" w:fill="auto"/>
          </w:tcPr>
          <w:p w14:paraId="65787FAD" w14:textId="75350022" w:rsidR="00FC490D" w:rsidRPr="00572ECB" w:rsidRDefault="00FC490D" w:rsidP="00FC490D">
            <w:pPr>
              <w:spacing w:before="40" w:after="40"/>
              <w:ind w:left="6" w:right="6"/>
              <w:rPr>
                <w:lang w:val="es-ES"/>
              </w:rPr>
            </w:pPr>
            <w:r w:rsidRPr="006A0D16">
              <w:t xml:space="preserve">Ms. </w:t>
            </w:r>
            <w:proofErr w:type="spellStart"/>
            <w:r w:rsidRPr="006A0D16">
              <w:t>Grażyna</w:t>
            </w:r>
            <w:proofErr w:type="spellEnd"/>
            <w:r w:rsidRPr="006A0D16">
              <w:t xml:space="preserve"> BARANOWSKA</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5AC6ED22" w14:textId="441EDC95" w:rsidR="00FC490D" w:rsidRPr="001C49E2" w:rsidRDefault="00FC490D" w:rsidP="00FC490D">
            <w:pPr>
              <w:spacing w:before="40" w:after="40"/>
              <w:ind w:left="6" w:right="6"/>
            </w:pPr>
            <w:r w:rsidRPr="006A0D16">
              <w:t>Working Group on Enforced or Involuntary Disappearances, member from Eastern European States</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C8410AA" w14:textId="35C88D07" w:rsidR="00FC490D" w:rsidRPr="001C49E2" w:rsidRDefault="008603A8" w:rsidP="00FC490D">
            <w:pPr>
              <w:spacing w:before="40" w:after="40"/>
              <w:ind w:left="6" w:right="6"/>
              <w:jc w:val="center"/>
            </w:pPr>
            <w:r>
              <w:t>Attended</w:t>
            </w:r>
          </w:p>
        </w:tc>
      </w:tr>
      <w:tr w:rsidR="00FC490D" w:rsidRPr="001C49E2" w14:paraId="21762534" w14:textId="77777777" w:rsidTr="00D90EB9">
        <w:trPr>
          <w:jc w:val="center"/>
        </w:trPr>
        <w:tc>
          <w:tcPr>
            <w:tcW w:w="676" w:type="dxa"/>
            <w:tcBorders>
              <w:top w:val="single" w:sz="4" w:space="0" w:color="auto"/>
              <w:left w:val="single" w:sz="4" w:space="0" w:color="auto"/>
              <w:bottom w:val="single" w:sz="4" w:space="0" w:color="auto"/>
              <w:right w:val="single" w:sz="4" w:space="0" w:color="auto"/>
            </w:tcBorders>
            <w:shd w:val="clear" w:color="auto" w:fill="auto"/>
          </w:tcPr>
          <w:p w14:paraId="7667B55D" w14:textId="66E851CE" w:rsidR="00FC490D" w:rsidRPr="001C49E2" w:rsidRDefault="00D85B6C" w:rsidP="00FC490D">
            <w:pPr>
              <w:spacing w:before="40" w:after="40"/>
              <w:ind w:left="6" w:right="6"/>
              <w:jc w:val="center"/>
            </w:pPr>
            <w:r>
              <w:t>14</w:t>
            </w:r>
          </w:p>
        </w:tc>
        <w:tc>
          <w:tcPr>
            <w:tcW w:w="2443" w:type="dxa"/>
            <w:tcBorders>
              <w:top w:val="single" w:sz="4" w:space="0" w:color="auto"/>
              <w:left w:val="single" w:sz="4" w:space="0" w:color="auto"/>
              <w:bottom w:val="single" w:sz="4" w:space="0" w:color="auto"/>
              <w:right w:val="single" w:sz="4" w:space="0" w:color="auto"/>
            </w:tcBorders>
            <w:shd w:val="clear" w:color="auto" w:fill="auto"/>
          </w:tcPr>
          <w:p w14:paraId="03A59A5D" w14:textId="1828B273" w:rsidR="00FC490D" w:rsidRPr="001C49E2" w:rsidRDefault="00FC490D" w:rsidP="00FC490D">
            <w:pPr>
              <w:spacing w:before="40" w:after="40"/>
              <w:ind w:left="6" w:right="6"/>
            </w:pPr>
            <w:r w:rsidRPr="006A0D16">
              <w:t>Mr. Damilola OLAWUYI</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031F92B8" w14:textId="3A074AAE" w:rsidR="00FC490D" w:rsidRPr="001C49E2" w:rsidRDefault="00FC490D" w:rsidP="00FC490D">
            <w:pPr>
              <w:spacing w:before="40" w:after="40"/>
              <w:ind w:left="6" w:right="6"/>
            </w:pPr>
            <w:r w:rsidRPr="006A0D16">
              <w:t>Working Group on the issue of human rights and transnational corporations and other business enterprises, member from African States</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D4C4168" w14:textId="7577AC65" w:rsidR="00FC490D" w:rsidRPr="001C49E2" w:rsidRDefault="008603A8" w:rsidP="00FC490D">
            <w:pPr>
              <w:spacing w:before="40" w:after="40"/>
              <w:ind w:left="6" w:right="6"/>
              <w:jc w:val="center"/>
            </w:pPr>
            <w:r>
              <w:t>Did not attend</w:t>
            </w:r>
          </w:p>
        </w:tc>
      </w:tr>
      <w:tr w:rsidR="00FC490D" w:rsidRPr="001C49E2" w14:paraId="31E467CD" w14:textId="77777777" w:rsidTr="00D90EB9">
        <w:trPr>
          <w:jc w:val="center"/>
        </w:trPr>
        <w:tc>
          <w:tcPr>
            <w:tcW w:w="676" w:type="dxa"/>
            <w:tcBorders>
              <w:top w:val="single" w:sz="4" w:space="0" w:color="auto"/>
              <w:left w:val="single" w:sz="4" w:space="0" w:color="auto"/>
              <w:bottom w:val="single" w:sz="4" w:space="0" w:color="auto"/>
              <w:right w:val="single" w:sz="4" w:space="0" w:color="auto"/>
            </w:tcBorders>
            <w:shd w:val="clear" w:color="auto" w:fill="auto"/>
          </w:tcPr>
          <w:p w14:paraId="4C7DEE04" w14:textId="392AF163" w:rsidR="00FC490D" w:rsidRPr="001C49E2" w:rsidRDefault="00D85B6C" w:rsidP="00FC490D">
            <w:pPr>
              <w:spacing w:before="40" w:after="40"/>
              <w:ind w:left="6" w:right="6"/>
              <w:jc w:val="center"/>
            </w:pPr>
            <w:r>
              <w:t>15</w:t>
            </w:r>
          </w:p>
        </w:tc>
        <w:tc>
          <w:tcPr>
            <w:tcW w:w="2443" w:type="dxa"/>
            <w:tcBorders>
              <w:top w:val="single" w:sz="4" w:space="0" w:color="auto"/>
              <w:left w:val="single" w:sz="4" w:space="0" w:color="auto"/>
              <w:bottom w:val="single" w:sz="4" w:space="0" w:color="auto"/>
              <w:right w:val="single" w:sz="4" w:space="0" w:color="auto"/>
            </w:tcBorders>
            <w:shd w:val="clear" w:color="auto" w:fill="auto"/>
          </w:tcPr>
          <w:p w14:paraId="1620FD27" w14:textId="651E0A04" w:rsidR="00FC490D" w:rsidRPr="001C49E2" w:rsidRDefault="00FC490D" w:rsidP="00FC490D">
            <w:pPr>
              <w:spacing w:before="40" w:after="40"/>
              <w:ind w:left="6" w:right="6"/>
            </w:pPr>
            <w:r w:rsidRPr="006A0D16">
              <w:t>Mr. Robert MCCORQUODALE</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0A9C71A6" w14:textId="78A551A7" w:rsidR="00FC490D" w:rsidRPr="001C49E2" w:rsidRDefault="00FC490D" w:rsidP="00FC490D">
            <w:pPr>
              <w:spacing w:before="40" w:after="40"/>
              <w:ind w:left="6" w:right="6"/>
            </w:pPr>
            <w:r w:rsidRPr="006A0D16">
              <w:t>Working Group on the issue of human rights and transnational corporations and other business enterprises, member from Western European and other States</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EC0B4CA" w14:textId="6A5EAF11" w:rsidR="00FC490D" w:rsidRPr="001C49E2" w:rsidRDefault="008603A8" w:rsidP="00FC490D">
            <w:pPr>
              <w:spacing w:before="40" w:after="40"/>
              <w:ind w:left="6" w:right="6"/>
              <w:jc w:val="center"/>
            </w:pPr>
            <w:r>
              <w:t>Did not attend</w:t>
            </w:r>
          </w:p>
        </w:tc>
      </w:tr>
      <w:tr w:rsidR="00D90EB9" w:rsidRPr="001C49E2" w14:paraId="5B110187" w14:textId="77777777" w:rsidTr="00D90EB9">
        <w:trPr>
          <w:jc w:val="center"/>
        </w:trPr>
        <w:tc>
          <w:tcPr>
            <w:tcW w:w="9639" w:type="dxa"/>
            <w:gridSpan w:val="4"/>
            <w:tcBorders>
              <w:top w:val="single" w:sz="4" w:space="0" w:color="auto"/>
              <w:bottom w:val="single" w:sz="4" w:space="0" w:color="auto"/>
            </w:tcBorders>
            <w:shd w:val="clear" w:color="auto" w:fill="auto"/>
          </w:tcPr>
          <w:p w14:paraId="203FE939" w14:textId="77777777" w:rsidR="008603A8" w:rsidRDefault="008603A8" w:rsidP="00D90EB9">
            <w:pPr>
              <w:spacing w:before="80" w:after="80"/>
              <w:rPr>
                <w:b/>
                <w:bCs/>
                <w:i/>
                <w:iCs/>
                <w:sz w:val="18"/>
                <w:szCs w:val="18"/>
              </w:rPr>
            </w:pPr>
          </w:p>
          <w:p w14:paraId="216FDA28" w14:textId="3D708234" w:rsidR="00D90EB9" w:rsidRDefault="00D90EB9" w:rsidP="00D90EB9">
            <w:pPr>
              <w:spacing w:before="80" w:after="80"/>
            </w:pPr>
            <w:r w:rsidRPr="006547C8">
              <w:rPr>
                <w:b/>
                <w:bCs/>
                <w:i/>
                <w:iCs/>
                <w:sz w:val="18"/>
                <w:szCs w:val="18"/>
              </w:rPr>
              <w:t xml:space="preserve">Appointed at HRC </w:t>
            </w:r>
            <w:r w:rsidR="00FC490D">
              <w:rPr>
                <w:b/>
                <w:bCs/>
                <w:i/>
                <w:iCs/>
                <w:sz w:val="18"/>
                <w:szCs w:val="18"/>
              </w:rPr>
              <w:t>51</w:t>
            </w:r>
            <w:r>
              <w:t xml:space="preserve"> </w:t>
            </w:r>
          </w:p>
        </w:tc>
      </w:tr>
      <w:tr w:rsidR="00D90EB9" w:rsidRPr="001C49E2" w14:paraId="456B0818" w14:textId="77777777" w:rsidTr="0030368D">
        <w:trPr>
          <w:trHeight w:val="478"/>
          <w:jc w:val="center"/>
        </w:trPr>
        <w:tc>
          <w:tcPr>
            <w:tcW w:w="676" w:type="dxa"/>
            <w:tcBorders>
              <w:top w:val="single" w:sz="4" w:space="0" w:color="auto"/>
              <w:bottom w:val="single" w:sz="12" w:space="0" w:color="auto"/>
            </w:tcBorders>
            <w:shd w:val="clear" w:color="auto" w:fill="auto"/>
            <w:vAlign w:val="bottom"/>
          </w:tcPr>
          <w:p w14:paraId="5336A589" w14:textId="77777777" w:rsidR="00D90EB9" w:rsidRDefault="00D90EB9" w:rsidP="00D90EB9">
            <w:pPr>
              <w:spacing w:before="40" w:after="120"/>
              <w:ind w:right="113"/>
              <w:jc w:val="right"/>
            </w:pPr>
          </w:p>
        </w:tc>
        <w:tc>
          <w:tcPr>
            <w:tcW w:w="2443" w:type="dxa"/>
            <w:tcBorders>
              <w:top w:val="single" w:sz="4" w:space="0" w:color="auto"/>
              <w:bottom w:val="single" w:sz="12" w:space="0" w:color="auto"/>
            </w:tcBorders>
            <w:shd w:val="clear" w:color="auto" w:fill="auto"/>
            <w:vAlign w:val="bottom"/>
          </w:tcPr>
          <w:p w14:paraId="72796424" w14:textId="1C402AD7" w:rsidR="00D90EB9" w:rsidRPr="00FB69D8" w:rsidRDefault="00D90EB9" w:rsidP="00D90EB9">
            <w:pPr>
              <w:spacing w:before="80" w:after="80" w:line="200" w:lineRule="exact"/>
              <w:ind w:right="113"/>
            </w:pPr>
            <w:r>
              <w:rPr>
                <w:i/>
                <w:sz w:val="16"/>
              </w:rPr>
              <w:t>Name of mandate holder</w:t>
            </w:r>
          </w:p>
        </w:tc>
        <w:tc>
          <w:tcPr>
            <w:tcW w:w="4961" w:type="dxa"/>
            <w:tcBorders>
              <w:top w:val="single" w:sz="4" w:space="0" w:color="auto"/>
              <w:bottom w:val="single" w:sz="12" w:space="0" w:color="auto"/>
            </w:tcBorders>
            <w:shd w:val="clear" w:color="auto" w:fill="auto"/>
            <w:vAlign w:val="bottom"/>
          </w:tcPr>
          <w:p w14:paraId="36039E15" w14:textId="64B847A8" w:rsidR="00D90EB9" w:rsidRPr="00FB69D8" w:rsidRDefault="00D90EB9" w:rsidP="00D90EB9">
            <w:pPr>
              <w:spacing w:before="80" w:after="80" w:line="200" w:lineRule="exact"/>
              <w:ind w:right="113"/>
            </w:pPr>
            <w:r>
              <w:rPr>
                <w:i/>
                <w:sz w:val="16"/>
              </w:rPr>
              <w:t>Name of mandate</w:t>
            </w:r>
          </w:p>
        </w:tc>
        <w:tc>
          <w:tcPr>
            <w:tcW w:w="1559" w:type="dxa"/>
            <w:tcBorders>
              <w:top w:val="single" w:sz="4" w:space="0" w:color="auto"/>
              <w:bottom w:val="single" w:sz="12" w:space="0" w:color="auto"/>
            </w:tcBorders>
            <w:shd w:val="clear" w:color="auto" w:fill="auto"/>
            <w:vAlign w:val="bottom"/>
          </w:tcPr>
          <w:p w14:paraId="43D45FC6" w14:textId="0CA1D1CC" w:rsidR="00D90EB9" w:rsidRDefault="00D90EB9" w:rsidP="00D90EB9">
            <w:pPr>
              <w:spacing w:before="80" w:after="80" w:line="200" w:lineRule="exact"/>
              <w:ind w:right="113"/>
            </w:pPr>
            <w:r>
              <w:rPr>
                <w:i/>
                <w:sz w:val="16"/>
              </w:rPr>
              <w:t>Attended the induction session</w:t>
            </w:r>
          </w:p>
        </w:tc>
      </w:tr>
      <w:tr w:rsidR="0030368D" w:rsidRPr="001C49E2" w14:paraId="6CF159DA" w14:textId="77777777" w:rsidTr="0030368D">
        <w:trPr>
          <w:trHeight w:hRule="exact" w:val="85"/>
          <w:jc w:val="center"/>
        </w:trPr>
        <w:tc>
          <w:tcPr>
            <w:tcW w:w="676" w:type="dxa"/>
            <w:tcBorders>
              <w:top w:val="single" w:sz="12" w:space="0" w:color="auto"/>
              <w:bottom w:val="single" w:sz="2" w:space="0" w:color="auto"/>
            </w:tcBorders>
            <w:shd w:val="clear" w:color="auto" w:fill="auto"/>
          </w:tcPr>
          <w:p w14:paraId="5D22E961" w14:textId="77777777" w:rsidR="0030368D" w:rsidRDefault="0030368D" w:rsidP="0030368D">
            <w:pPr>
              <w:spacing w:before="40" w:after="40"/>
              <w:ind w:left="6" w:right="6"/>
              <w:jc w:val="center"/>
            </w:pPr>
          </w:p>
        </w:tc>
        <w:tc>
          <w:tcPr>
            <w:tcW w:w="2443" w:type="dxa"/>
            <w:tcBorders>
              <w:top w:val="single" w:sz="12" w:space="0" w:color="auto"/>
              <w:bottom w:val="single" w:sz="2" w:space="0" w:color="auto"/>
            </w:tcBorders>
            <w:shd w:val="clear" w:color="auto" w:fill="auto"/>
          </w:tcPr>
          <w:p w14:paraId="1F600455" w14:textId="77777777" w:rsidR="0030368D" w:rsidRPr="00FB69D8" w:rsidRDefault="0030368D" w:rsidP="0030368D">
            <w:pPr>
              <w:spacing w:before="40" w:after="40"/>
              <w:ind w:left="6" w:right="6"/>
            </w:pPr>
          </w:p>
        </w:tc>
        <w:tc>
          <w:tcPr>
            <w:tcW w:w="4961" w:type="dxa"/>
            <w:tcBorders>
              <w:top w:val="single" w:sz="12" w:space="0" w:color="auto"/>
              <w:bottom w:val="single" w:sz="2" w:space="0" w:color="auto"/>
            </w:tcBorders>
            <w:shd w:val="clear" w:color="auto" w:fill="auto"/>
          </w:tcPr>
          <w:p w14:paraId="4192FF67" w14:textId="77777777" w:rsidR="0030368D" w:rsidRPr="00FB69D8" w:rsidRDefault="0030368D" w:rsidP="0030368D">
            <w:pPr>
              <w:spacing w:before="40" w:after="40"/>
              <w:ind w:left="6" w:right="6"/>
            </w:pPr>
          </w:p>
        </w:tc>
        <w:tc>
          <w:tcPr>
            <w:tcW w:w="1559" w:type="dxa"/>
            <w:tcBorders>
              <w:top w:val="single" w:sz="12" w:space="0" w:color="auto"/>
              <w:bottom w:val="single" w:sz="2" w:space="0" w:color="auto"/>
            </w:tcBorders>
            <w:shd w:val="clear" w:color="auto" w:fill="auto"/>
          </w:tcPr>
          <w:p w14:paraId="3F5CFA0B" w14:textId="77777777" w:rsidR="0030368D" w:rsidRDefault="0030368D" w:rsidP="0030368D">
            <w:pPr>
              <w:spacing w:before="40" w:after="40"/>
              <w:ind w:left="6" w:right="6"/>
              <w:jc w:val="center"/>
            </w:pPr>
          </w:p>
        </w:tc>
      </w:tr>
      <w:tr w:rsidR="00FC490D" w:rsidRPr="001C49E2" w14:paraId="636BCB24" w14:textId="77777777" w:rsidTr="0030368D">
        <w:trPr>
          <w:jc w:val="center"/>
        </w:trPr>
        <w:tc>
          <w:tcPr>
            <w:tcW w:w="676" w:type="dxa"/>
            <w:tcBorders>
              <w:top w:val="single" w:sz="2" w:space="0" w:color="auto"/>
              <w:left w:val="single" w:sz="4" w:space="0" w:color="auto"/>
              <w:bottom w:val="single" w:sz="4" w:space="0" w:color="auto"/>
              <w:right w:val="single" w:sz="4" w:space="0" w:color="auto"/>
            </w:tcBorders>
            <w:shd w:val="clear" w:color="auto" w:fill="auto"/>
          </w:tcPr>
          <w:p w14:paraId="1F68543B" w14:textId="0B6A975A" w:rsidR="00FC490D" w:rsidRDefault="00D85B6C" w:rsidP="00FC490D">
            <w:pPr>
              <w:spacing w:before="40" w:after="40"/>
              <w:ind w:left="6" w:right="6"/>
              <w:jc w:val="center"/>
            </w:pPr>
            <w:r>
              <w:t>16</w:t>
            </w:r>
          </w:p>
        </w:tc>
        <w:tc>
          <w:tcPr>
            <w:tcW w:w="2443" w:type="dxa"/>
            <w:tcBorders>
              <w:top w:val="single" w:sz="2" w:space="0" w:color="auto"/>
              <w:left w:val="single" w:sz="4" w:space="0" w:color="auto"/>
              <w:bottom w:val="single" w:sz="4" w:space="0" w:color="auto"/>
              <w:right w:val="single" w:sz="4" w:space="0" w:color="auto"/>
            </w:tcBorders>
            <w:shd w:val="clear" w:color="auto" w:fill="auto"/>
          </w:tcPr>
          <w:p w14:paraId="0074271E" w14:textId="7A19CCC5" w:rsidR="00FC490D" w:rsidRPr="00FB69D8" w:rsidRDefault="00FC490D" w:rsidP="00FC490D">
            <w:pPr>
              <w:spacing w:before="40" w:after="40"/>
              <w:ind w:left="6" w:right="6"/>
            </w:pPr>
            <w:r w:rsidRPr="001146D3">
              <w:t>Ms. Paula GAVIRIA</w:t>
            </w:r>
          </w:p>
        </w:tc>
        <w:tc>
          <w:tcPr>
            <w:tcW w:w="4961" w:type="dxa"/>
            <w:tcBorders>
              <w:top w:val="single" w:sz="2" w:space="0" w:color="auto"/>
              <w:left w:val="single" w:sz="4" w:space="0" w:color="auto"/>
              <w:bottom w:val="single" w:sz="4" w:space="0" w:color="auto"/>
              <w:right w:val="single" w:sz="4" w:space="0" w:color="auto"/>
            </w:tcBorders>
            <w:shd w:val="clear" w:color="auto" w:fill="auto"/>
          </w:tcPr>
          <w:p w14:paraId="030D488C" w14:textId="6388FEBB" w:rsidR="00FC490D" w:rsidRPr="00FB69D8" w:rsidRDefault="00FC490D" w:rsidP="00FC490D">
            <w:pPr>
              <w:spacing w:before="40" w:after="40"/>
              <w:ind w:left="6" w:right="6"/>
            </w:pPr>
            <w:r w:rsidRPr="001146D3">
              <w:t>Special Rapporteur on the human rights of internally displaced persons</w:t>
            </w:r>
          </w:p>
        </w:tc>
        <w:tc>
          <w:tcPr>
            <w:tcW w:w="1559" w:type="dxa"/>
            <w:tcBorders>
              <w:top w:val="single" w:sz="2" w:space="0" w:color="auto"/>
              <w:left w:val="single" w:sz="4" w:space="0" w:color="auto"/>
              <w:bottom w:val="single" w:sz="4" w:space="0" w:color="auto"/>
              <w:right w:val="single" w:sz="4" w:space="0" w:color="auto"/>
            </w:tcBorders>
            <w:shd w:val="clear" w:color="auto" w:fill="auto"/>
          </w:tcPr>
          <w:p w14:paraId="2FA4E180" w14:textId="63B4CC49" w:rsidR="00FC490D" w:rsidRDefault="008603A8" w:rsidP="00FC490D">
            <w:pPr>
              <w:spacing w:before="40" w:after="40"/>
              <w:ind w:left="6" w:right="6"/>
              <w:jc w:val="center"/>
            </w:pPr>
            <w:r>
              <w:t>Attended</w:t>
            </w:r>
          </w:p>
        </w:tc>
      </w:tr>
      <w:tr w:rsidR="00FC490D" w:rsidRPr="001C49E2" w14:paraId="41952F92" w14:textId="77777777" w:rsidTr="00D90EB9">
        <w:trPr>
          <w:jc w:val="center"/>
        </w:trPr>
        <w:tc>
          <w:tcPr>
            <w:tcW w:w="676" w:type="dxa"/>
            <w:tcBorders>
              <w:top w:val="single" w:sz="4" w:space="0" w:color="auto"/>
              <w:left w:val="single" w:sz="4" w:space="0" w:color="auto"/>
              <w:bottom w:val="single" w:sz="4" w:space="0" w:color="auto"/>
              <w:right w:val="single" w:sz="4" w:space="0" w:color="auto"/>
            </w:tcBorders>
            <w:shd w:val="clear" w:color="auto" w:fill="auto"/>
          </w:tcPr>
          <w:p w14:paraId="73ADCFA4" w14:textId="2883616A" w:rsidR="00FC490D" w:rsidRDefault="00D85B6C" w:rsidP="00FC490D">
            <w:pPr>
              <w:spacing w:before="40" w:after="40"/>
              <w:ind w:left="6" w:right="6"/>
              <w:jc w:val="center"/>
            </w:pPr>
            <w:r>
              <w:t>17</w:t>
            </w:r>
          </w:p>
        </w:tc>
        <w:tc>
          <w:tcPr>
            <w:tcW w:w="2443" w:type="dxa"/>
            <w:tcBorders>
              <w:top w:val="single" w:sz="4" w:space="0" w:color="auto"/>
              <w:left w:val="single" w:sz="4" w:space="0" w:color="auto"/>
              <w:bottom w:val="single" w:sz="4" w:space="0" w:color="auto"/>
              <w:right w:val="single" w:sz="4" w:space="0" w:color="auto"/>
            </w:tcBorders>
            <w:shd w:val="clear" w:color="auto" w:fill="auto"/>
          </w:tcPr>
          <w:p w14:paraId="6E03BBC3" w14:textId="5885F3D4" w:rsidR="00FC490D" w:rsidRPr="00FB69D8" w:rsidRDefault="00FC490D" w:rsidP="00FC490D">
            <w:pPr>
              <w:spacing w:before="40" w:after="40"/>
              <w:ind w:left="6" w:right="6"/>
            </w:pPr>
            <w:r w:rsidRPr="001146D3">
              <w:t>Ms. Margaret SATTERTHWAITE</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0472B57" w14:textId="50BC8270" w:rsidR="00FC490D" w:rsidRPr="00FB69D8" w:rsidRDefault="00FC490D" w:rsidP="00FC490D">
            <w:pPr>
              <w:spacing w:before="40" w:after="40"/>
              <w:ind w:left="6" w:right="6"/>
            </w:pPr>
            <w:r w:rsidRPr="001146D3">
              <w:t>Special Rapporteur on the independence of judges and lawyers</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5567A0D" w14:textId="671598CC" w:rsidR="00FC490D" w:rsidRDefault="008603A8" w:rsidP="00FC490D">
            <w:pPr>
              <w:spacing w:before="40" w:after="40"/>
              <w:ind w:left="6" w:right="6"/>
              <w:jc w:val="center"/>
            </w:pPr>
            <w:r>
              <w:t>Attended</w:t>
            </w:r>
          </w:p>
        </w:tc>
      </w:tr>
      <w:tr w:rsidR="00FC490D" w:rsidRPr="001C49E2" w14:paraId="459A91C8" w14:textId="77777777" w:rsidTr="00D90EB9">
        <w:trPr>
          <w:jc w:val="center"/>
        </w:trPr>
        <w:tc>
          <w:tcPr>
            <w:tcW w:w="676" w:type="dxa"/>
            <w:tcBorders>
              <w:top w:val="single" w:sz="4" w:space="0" w:color="auto"/>
              <w:left w:val="single" w:sz="4" w:space="0" w:color="auto"/>
              <w:bottom w:val="single" w:sz="4" w:space="0" w:color="auto"/>
              <w:right w:val="single" w:sz="4" w:space="0" w:color="auto"/>
            </w:tcBorders>
            <w:shd w:val="clear" w:color="auto" w:fill="auto"/>
          </w:tcPr>
          <w:p w14:paraId="4BC82B8A" w14:textId="650E5ED0" w:rsidR="00FC490D" w:rsidRDefault="00D85B6C" w:rsidP="00FC490D">
            <w:pPr>
              <w:spacing w:before="40" w:after="40"/>
              <w:ind w:left="6" w:right="6"/>
              <w:jc w:val="center"/>
            </w:pPr>
            <w:r>
              <w:t>18</w:t>
            </w:r>
          </w:p>
        </w:tc>
        <w:tc>
          <w:tcPr>
            <w:tcW w:w="2443" w:type="dxa"/>
            <w:tcBorders>
              <w:top w:val="single" w:sz="4" w:space="0" w:color="auto"/>
              <w:left w:val="single" w:sz="4" w:space="0" w:color="auto"/>
              <w:bottom w:val="single" w:sz="4" w:space="0" w:color="auto"/>
              <w:right w:val="single" w:sz="4" w:space="0" w:color="auto"/>
            </w:tcBorders>
            <w:shd w:val="clear" w:color="auto" w:fill="auto"/>
          </w:tcPr>
          <w:p w14:paraId="593B1F54" w14:textId="6C8D6EF1" w:rsidR="00FC490D" w:rsidRPr="00572ECB" w:rsidRDefault="00FC490D" w:rsidP="00FC490D">
            <w:pPr>
              <w:spacing w:before="40" w:after="40"/>
              <w:ind w:left="6" w:right="6"/>
              <w:rPr>
                <w:lang w:val="es-ES"/>
              </w:rPr>
            </w:pPr>
            <w:r w:rsidRPr="001146D3">
              <w:t xml:space="preserve">Ms. </w:t>
            </w:r>
            <w:proofErr w:type="spellStart"/>
            <w:r w:rsidRPr="001146D3">
              <w:t>Ganna</w:t>
            </w:r>
            <w:proofErr w:type="spellEnd"/>
            <w:r w:rsidRPr="001146D3">
              <w:t xml:space="preserve"> YUDKIVSKA</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4C2DBD52" w14:textId="798013AC" w:rsidR="00FC490D" w:rsidRPr="00FB69D8" w:rsidRDefault="00FC490D" w:rsidP="00FC490D">
            <w:pPr>
              <w:spacing w:before="40" w:after="40"/>
              <w:ind w:left="6" w:right="6"/>
            </w:pPr>
            <w:r w:rsidRPr="001146D3">
              <w:t>Working Group on Arbitrary Detention, member from Eastern European States</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1C4CA89" w14:textId="77A228B9" w:rsidR="00FC490D" w:rsidRDefault="008603A8" w:rsidP="00FC490D">
            <w:pPr>
              <w:spacing w:before="40" w:after="40"/>
              <w:ind w:left="6" w:right="6"/>
              <w:jc w:val="center"/>
            </w:pPr>
            <w:r>
              <w:t>Attended</w:t>
            </w:r>
          </w:p>
        </w:tc>
      </w:tr>
      <w:tr w:rsidR="00FC490D" w:rsidRPr="001C49E2" w14:paraId="6529FC4F" w14:textId="77777777" w:rsidTr="00D90EB9">
        <w:trPr>
          <w:jc w:val="center"/>
        </w:trPr>
        <w:tc>
          <w:tcPr>
            <w:tcW w:w="676" w:type="dxa"/>
            <w:tcBorders>
              <w:top w:val="single" w:sz="4" w:space="0" w:color="auto"/>
              <w:left w:val="single" w:sz="4" w:space="0" w:color="auto"/>
              <w:bottom w:val="single" w:sz="4" w:space="0" w:color="auto"/>
              <w:right w:val="single" w:sz="4" w:space="0" w:color="auto"/>
            </w:tcBorders>
            <w:shd w:val="clear" w:color="auto" w:fill="auto"/>
          </w:tcPr>
          <w:p w14:paraId="5CCE6087" w14:textId="1B5A3F81" w:rsidR="00FC490D" w:rsidRDefault="00D85B6C" w:rsidP="00FC490D">
            <w:pPr>
              <w:spacing w:before="40" w:after="40"/>
              <w:ind w:left="6" w:right="6"/>
              <w:jc w:val="center"/>
            </w:pPr>
            <w:r>
              <w:t>19</w:t>
            </w:r>
          </w:p>
        </w:tc>
        <w:tc>
          <w:tcPr>
            <w:tcW w:w="2443" w:type="dxa"/>
            <w:tcBorders>
              <w:top w:val="single" w:sz="4" w:space="0" w:color="auto"/>
              <w:left w:val="single" w:sz="4" w:space="0" w:color="auto"/>
              <w:bottom w:val="single" w:sz="4" w:space="0" w:color="auto"/>
              <w:right w:val="single" w:sz="4" w:space="0" w:color="auto"/>
            </w:tcBorders>
            <w:shd w:val="clear" w:color="auto" w:fill="auto"/>
          </w:tcPr>
          <w:p w14:paraId="745A03DD" w14:textId="417FAFDC" w:rsidR="00FC490D" w:rsidRPr="002505E2" w:rsidRDefault="00FC490D" w:rsidP="00FC490D">
            <w:pPr>
              <w:spacing w:before="40" w:after="40"/>
              <w:ind w:left="6" w:right="6"/>
              <w:rPr>
                <w:lang w:val="es-AR"/>
              </w:rPr>
            </w:pPr>
            <w:r w:rsidRPr="001146D3">
              <w:t>Ms. Ashwini K.P.</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3C5339E9" w14:textId="5A8A66DC" w:rsidR="00FC490D" w:rsidRPr="00FB69D8" w:rsidRDefault="00FC490D" w:rsidP="00FC490D">
            <w:pPr>
              <w:spacing w:before="40" w:after="40"/>
              <w:ind w:left="6" w:right="6"/>
            </w:pPr>
            <w:r w:rsidRPr="001146D3">
              <w:t>Special Rapporteur on contemporary forms of racism, racial discrimination, xenophobia and related intolerance</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FE1669A" w14:textId="51219365" w:rsidR="00FC490D" w:rsidRDefault="008603A8" w:rsidP="00FC490D">
            <w:pPr>
              <w:spacing w:before="40" w:after="40"/>
              <w:ind w:left="6" w:right="6"/>
              <w:jc w:val="center"/>
            </w:pPr>
            <w:r>
              <w:t>Attended</w:t>
            </w:r>
          </w:p>
        </w:tc>
      </w:tr>
    </w:tbl>
    <w:p w14:paraId="56B040D4" w14:textId="77777777" w:rsidR="00CB59A3" w:rsidRDefault="00CB59A3" w:rsidP="00CB59A3"/>
    <w:p w14:paraId="71416293" w14:textId="77777777" w:rsidR="00CB59A3" w:rsidRDefault="00CB59A3" w:rsidP="00950054">
      <w:pPr>
        <w:pStyle w:val="SingleTxtG"/>
        <w:jc w:val="left"/>
        <w:sectPr w:rsidR="00CB59A3" w:rsidSect="00205107">
          <w:endnotePr>
            <w:numFmt w:val="decimal"/>
          </w:endnotePr>
          <w:pgSz w:w="11907" w:h="16840" w:code="9"/>
          <w:pgMar w:top="1417" w:right="1134" w:bottom="1134" w:left="1134" w:header="850" w:footer="567" w:gutter="0"/>
          <w:cols w:space="720"/>
          <w:docGrid w:linePitch="272"/>
        </w:sectPr>
      </w:pPr>
    </w:p>
    <w:p w14:paraId="0B1ACADE" w14:textId="1929D9E7" w:rsidR="00CB59A3" w:rsidRPr="00947CC1" w:rsidRDefault="00CB59A3" w:rsidP="00CB59A3">
      <w:pPr>
        <w:pStyle w:val="HChG"/>
        <w:rPr>
          <w:sz w:val="24"/>
          <w:lang w:eastAsia="hi-IN" w:bidi="hi-IN"/>
        </w:rPr>
      </w:pPr>
      <w:r>
        <w:rPr>
          <w:lang w:eastAsia="hi-IN" w:bidi="hi-IN"/>
        </w:rPr>
        <w:lastRenderedPageBreak/>
        <w:tab/>
      </w:r>
      <w:r w:rsidRPr="003470D0">
        <w:rPr>
          <w:lang w:eastAsia="hi-IN" w:bidi="hi-IN"/>
        </w:rPr>
        <w:t>XVI</w:t>
      </w:r>
      <w:r>
        <w:rPr>
          <w:lang w:eastAsia="hi-IN" w:bidi="hi-IN"/>
        </w:rPr>
        <w:t>.</w:t>
      </w:r>
      <w:r>
        <w:rPr>
          <w:lang w:eastAsia="hi-IN" w:bidi="hi-IN"/>
        </w:rPr>
        <w:tab/>
      </w:r>
      <w:r w:rsidRPr="00106CAF">
        <w:rPr>
          <w:lang w:eastAsia="hi-IN" w:bidi="hi-IN"/>
        </w:rPr>
        <w:t>List of special procedure mandate holders to be appointed in 202</w:t>
      </w:r>
      <w:r w:rsidR="0051403A">
        <w:rPr>
          <w:lang w:eastAsia="hi-IN" w:bidi="hi-IN"/>
        </w:rPr>
        <w:t>3</w:t>
      </w:r>
    </w:p>
    <w:p w14:paraId="1DE559AD" w14:textId="0B942C61" w:rsidR="00CB59A3" w:rsidRPr="00DC0CF2" w:rsidRDefault="00CB59A3" w:rsidP="00CB59A3">
      <w:pPr>
        <w:pStyle w:val="H1G"/>
      </w:pPr>
      <w:r w:rsidRPr="00DC0CF2">
        <w:rPr>
          <w:lang w:eastAsia="hi-IN" w:bidi="hi-IN"/>
        </w:rPr>
        <w:tab/>
      </w:r>
      <w:r w:rsidRPr="00DC0CF2">
        <w:tab/>
      </w:r>
      <w:r w:rsidR="00C70678">
        <w:t>52nd</w:t>
      </w:r>
      <w:r w:rsidRPr="00DC0CF2">
        <w:t xml:space="preserve"> session of the Human Rights Council (</w:t>
      </w:r>
      <w:r w:rsidR="00C70678" w:rsidRPr="00C70678">
        <w:t>27 February to 4 April 2023</w:t>
      </w:r>
      <w:r w:rsidRPr="00DC0CF2">
        <w:t xml:space="preserve">) </w:t>
      </w:r>
    </w:p>
    <w:p w14:paraId="5F304403" w14:textId="4B52550A" w:rsidR="003E71BB" w:rsidRDefault="003E71BB" w:rsidP="00CB59A3">
      <w:pPr>
        <w:pStyle w:val="SingleTxtG"/>
      </w:pPr>
      <w:r w:rsidRPr="003E71BB">
        <w:t>Special Rapporteur on the right to development</w:t>
      </w:r>
    </w:p>
    <w:p w14:paraId="11E61C20" w14:textId="43D1B597" w:rsidR="003E71BB" w:rsidRDefault="003E71BB" w:rsidP="00CB59A3">
      <w:pPr>
        <w:pStyle w:val="SingleTxtG"/>
      </w:pPr>
      <w:r w:rsidRPr="003E71BB">
        <w:t>Special Rapporteur on the situation of human rights in the Russian Federation</w:t>
      </w:r>
    </w:p>
    <w:p w14:paraId="16A384CF" w14:textId="51072977" w:rsidR="003E71BB" w:rsidRDefault="003E71BB" w:rsidP="00CB59A3">
      <w:pPr>
        <w:pStyle w:val="SingleTxtG"/>
      </w:pPr>
      <w:r w:rsidRPr="003E71BB">
        <w:t>Working Group on Enforced or Involuntary Disappearances, member from Latin American and Caribbean States</w:t>
      </w:r>
    </w:p>
    <w:p w14:paraId="293DC294" w14:textId="1ACE9BB7" w:rsidR="003E71BB" w:rsidRDefault="003E71BB" w:rsidP="00CB59A3">
      <w:pPr>
        <w:pStyle w:val="SingleTxtG"/>
      </w:pPr>
      <w:r w:rsidRPr="003E71BB">
        <w:t>Working Group of Experts on People of African Descent, member from Asia-Pacific States</w:t>
      </w:r>
    </w:p>
    <w:p w14:paraId="0AC61802" w14:textId="08477F1F" w:rsidR="00CB59A3" w:rsidRPr="00984B25" w:rsidRDefault="00CB59A3" w:rsidP="00CB59A3">
      <w:pPr>
        <w:pStyle w:val="H1G"/>
        <w:rPr>
          <w:b w:val="0"/>
        </w:rPr>
      </w:pPr>
      <w:r w:rsidRPr="00947CC1">
        <w:tab/>
      </w:r>
      <w:r w:rsidRPr="00947CC1">
        <w:tab/>
      </w:r>
      <w:r w:rsidRPr="00106CAF">
        <w:t>5</w:t>
      </w:r>
      <w:r w:rsidR="00D65E5D" w:rsidRPr="00106CAF">
        <w:t>3rd</w:t>
      </w:r>
      <w:r w:rsidRPr="00106CAF">
        <w:t xml:space="preserve"> session of the Human Rights Council (</w:t>
      </w:r>
      <w:r w:rsidR="00D65E5D" w:rsidRPr="00106CAF">
        <w:t>19</w:t>
      </w:r>
      <w:r w:rsidRPr="00106CAF">
        <w:t xml:space="preserve"> June to </w:t>
      </w:r>
      <w:r w:rsidR="00D65E5D" w:rsidRPr="00106CAF">
        <w:t>14</w:t>
      </w:r>
      <w:r w:rsidRPr="00106CAF">
        <w:t xml:space="preserve"> July 202</w:t>
      </w:r>
      <w:r w:rsidR="00D65E5D" w:rsidRPr="00106CAF">
        <w:t>3</w:t>
      </w:r>
      <w:r w:rsidRPr="00106CAF">
        <w:t>)</w:t>
      </w:r>
    </w:p>
    <w:p w14:paraId="24CF9354" w14:textId="4A53BD48" w:rsidR="00D65E5D" w:rsidRPr="00106CAF" w:rsidRDefault="00D65E5D" w:rsidP="00CB59A3">
      <w:pPr>
        <w:pStyle w:val="SingleTxtG"/>
      </w:pPr>
      <w:r w:rsidRPr="00106CAF">
        <w:t>Independent Expert on human rights and international solidarity</w:t>
      </w:r>
    </w:p>
    <w:p w14:paraId="09913CBD" w14:textId="58342D58" w:rsidR="00D65E5D" w:rsidRPr="00106CAF" w:rsidRDefault="00D65E5D" w:rsidP="00CB59A3">
      <w:pPr>
        <w:pStyle w:val="SingleTxtG"/>
      </w:pPr>
      <w:r w:rsidRPr="00106CAF">
        <w:t>Special Rapporteur on the human rights of migrants</w:t>
      </w:r>
    </w:p>
    <w:p w14:paraId="64BC777C" w14:textId="2931B868" w:rsidR="00D65E5D" w:rsidRPr="00106CAF" w:rsidRDefault="00D65E5D" w:rsidP="00CB59A3">
      <w:pPr>
        <w:pStyle w:val="SingleTxtG"/>
      </w:pPr>
      <w:r w:rsidRPr="00106CAF">
        <w:t>Special Rapporteur on minority issues</w:t>
      </w:r>
    </w:p>
    <w:p w14:paraId="737C2A9F" w14:textId="6F81D5C6" w:rsidR="00D65E5D" w:rsidRPr="00106CAF" w:rsidRDefault="00D65E5D" w:rsidP="00CB59A3">
      <w:pPr>
        <w:pStyle w:val="SingleTxtG"/>
      </w:pPr>
      <w:r w:rsidRPr="00106CAF">
        <w:t>Special Rapporteur on the promotion and protection of human rights and fundamental freedoms while countering terrorism</w:t>
      </w:r>
    </w:p>
    <w:p w14:paraId="1755C6B8" w14:textId="2F7E3257" w:rsidR="00CB59A3" w:rsidRPr="00984B25" w:rsidRDefault="00CB59A3" w:rsidP="00CB59A3">
      <w:pPr>
        <w:pStyle w:val="H1G"/>
        <w:rPr>
          <w:b w:val="0"/>
        </w:rPr>
      </w:pPr>
      <w:r w:rsidRPr="00106CAF">
        <w:tab/>
      </w:r>
      <w:r w:rsidRPr="00106CAF">
        <w:tab/>
        <w:t>5</w:t>
      </w:r>
      <w:r w:rsidR="00D65E5D" w:rsidRPr="00106CAF">
        <w:t>4</w:t>
      </w:r>
      <w:r w:rsidRPr="00106CAF">
        <w:t>th session of the Human Rights Council (1</w:t>
      </w:r>
      <w:r w:rsidR="00D65E5D" w:rsidRPr="00106CAF">
        <w:t>8</w:t>
      </w:r>
      <w:r w:rsidRPr="00106CAF">
        <w:t xml:space="preserve"> September to </w:t>
      </w:r>
      <w:r w:rsidR="00D65E5D" w:rsidRPr="00106CAF">
        <w:t>6</w:t>
      </w:r>
      <w:r w:rsidRPr="00106CAF">
        <w:t xml:space="preserve"> October 202</w:t>
      </w:r>
      <w:r w:rsidR="00D65E5D" w:rsidRPr="00106CAF">
        <w:t>3</w:t>
      </w:r>
      <w:r w:rsidRPr="00106CAF">
        <w:t>)</w:t>
      </w:r>
    </w:p>
    <w:p w14:paraId="5920F786" w14:textId="60C4B368" w:rsidR="00106CAF" w:rsidRDefault="00CB59A3" w:rsidP="00106CAF">
      <w:pPr>
        <w:pStyle w:val="SingleTxtG"/>
      </w:pPr>
      <w:r w:rsidRPr="00CB59A3">
        <w:tab/>
      </w:r>
      <w:r w:rsidR="00106CAF" w:rsidRPr="00106CAF">
        <w:t>Special Rapporteur on the elimination of discrimination against persons affected by leprosy and their family members</w:t>
      </w:r>
    </w:p>
    <w:p w14:paraId="752393EA" w14:textId="668E2177" w:rsidR="00106CAF" w:rsidRDefault="00106CAF" w:rsidP="00106CAF">
      <w:pPr>
        <w:pStyle w:val="SingleTxtG"/>
      </w:pPr>
      <w:r w:rsidRPr="00106CAF">
        <w:t>Independent Expert on protection against violence and discrimination based on sexual orientation and gender identity</w:t>
      </w:r>
    </w:p>
    <w:p w14:paraId="2912F8E0" w14:textId="77777777" w:rsidR="00106CAF" w:rsidRDefault="00106CAF" w:rsidP="00106CAF">
      <w:pPr>
        <w:pStyle w:val="SingleTxtG"/>
        <w:jc w:val="left"/>
      </w:pPr>
      <w:r w:rsidRPr="00106CAF">
        <w:t>Working Group on discrimination against women and girls</w:t>
      </w:r>
      <w:r>
        <w:t>, m</w:t>
      </w:r>
      <w:r w:rsidRPr="00106CAF">
        <w:t>ember from WEOG States</w:t>
      </w:r>
    </w:p>
    <w:p w14:paraId="28F36DD3" w14:textId="77777777" w:rsidR="00106CAF" w:rsidRDefault="00106CAF" w:rsidP="00106CAF">
      <w:pPr>
        <w:pStyle w:val="SingleTxtG"/>
        <w:jc w:val="left"/>
      </w:pPr>
      <w:r w:rsidRPr="00106CAF">
        <w:t>Working Group on discrimination against women and girls</w:t>
      </w:r>
      <w:r>
        <w:t>, m</w:t>
      </w:r>
      <w:r w:rsidRPr="00106CAF">
        <w:t xml:space="preserve">ember from </w:t>
      </w:r>
      <w:r>
        <w:t>African</w:t>
      </w:r>
      <w:r w:rsidRPr="00106CAF">
        <w:t xml:space="preserve"> States</w:t>
      </w:r>
    </w:p>
    <w:p w14:paraId="1DC8FC10" w14:textId="6FE9EF23" w:rsidR="00106CAF" w:rsidRDefault="00106CAF" w:rsidP="00106CAF">
      <w:pPr>
        <w:pStyle w:val="SingleTxtG"/>
        <w:jc w:val="left"/>
      </w:pPr>
      <w:r w:rsidRPr="00106CAF">
        <w:t>Working Group on discrimination against women and girls</w:t>
      </w:r>
      <w:r>
        <w:t>, m</w:t>
      </w:r>
      <w:r w:rsidRPr="00106CAF">
        <w:t xml:space="preserve">ember from </w:t>
      </w:r>
      <w:r>
        <w:t>EEG</w:t>
      </w:r>
      <w:r w:rsidRPr="00106CAF">
        <w:t xml:space="preserve"> States</w:t>
      </w:r>
    </w:p>
    <w:p w14:paraId="4B3B1F6E" w14:textId="052A6596" w:rsidR="00106CAF" w:rsidRDefault="00106CAF" w:rsidP="00106CAF">
      <w:pPr>
        <w:pStyle w:val="SingleTxtG"/>
        <w:jc w:val="left"/>
      </w:pPr>
      <w:r w:rsidRPr="00106CAF">
        <w:t>Working Group on discrimination against women and girls</w:t>
      </w:r>
      <w:r>
        <w:t>, m</w:t>
      </w:r>
      <w:r w:rsidRPr="00106CAF">
        <w:t xml:space="preserve">ember from </w:t>
      </w:r>
      <w:r>
        <w:t>Asia-Pacific</w:t>
      </w:r>
      <w:r w:rsidRPr="00106CAF">
        <w:t xml:space="preserve"> States</w:t>
      </w:r>
    </w:p>
    <w:p w14:paraId="4687D05B" w14:textId="77777777" w:rsidR="00106CAF" w:rsidRDefault="00106CAF" w:rsidP="00106CAF">
      <w:pPr>
        <w:pStyle w:val="SingleTxtG"/>
        <w:jc w:val="left"/>
      </w:pPr>
    </w:p>
    <w:p w14:paraId="57E27DAB" w14:textId="09D6C520" w:rsidR="00CB59A3" w:rsidRDefault="00CB59A3" w:rsidP="00106CAF">
      <w:pPr>
        <w:pStyle w:val="SingleTxtG"/>
        <w:ind w:left="0"/>
        <w:jc w:val="left"/>
        <w:sectPr w:rsidR="00CB59A3" w:rsidSect="00205107">
          <w:endnotePr>
            <w:numFmt w:val="decimal"/>
          </w:endnotePr>
          <w:pgSz w:w="11907" w:h="16840" w:code="9"/>
          <w:pgMar w:top="1417" w:right="1134" w:bottom="1134" w:left="1134" w:header="850" w:footer="567" w:gutter="0"/>
          <w:cols w:space="720"/>
          <w:docGrid w:linePitch="272"/>
        </w:sectPr>
      </w:pPr>
    </w:p>
    <w:p w14:paraId="03DDB8FB" w14:textId="77777777" w:rsidR="00CB59A3" w:rsidRPr="003470D0" w:rsidRDefault="00CB59A3" w:rsidP="00CB59A3">
      <w:pPr>
        <w:pStyle w:val="HChG"/>
        <w:spacing w:before="120"/>
        <w:rPr>
          <w:sz w:val="22"/>
          <w:szCs w:val="22"/>
          <w:lang w:eastAsia="en-GB"/>
        </w:rPr>
      </w:pPr>
      <w:r w:rsidRPr="003470D0">
        <w:rPr>
          <w:lang w:eastAsia="en-GB"/>
        </w:rPr>
        <w:lastRenderedPageBreak/>
        <w:tab/>
        <w:t>XVII.</w:t>
      </w:r>
      <w:r w:rsidRPr="003470D0">
        <w:rPr>
          <w:lang w:eastAsia="en-GB"/>
        </w:rPr>
        <w:tab/>
      </w:r>
      <w:r w:rsidRPr="00E94A8B">
        <w:rPr>
          <w:lang w:eastAsia="en-GB"/>
        </w:rPr>
        <w:t>List of sponsors of Human Rights Council resolutions establishing special procedure mandates</w:t>
      </w:r>
    </w:p>
    <w:p w14:paraId="6C0E25A9" w14:textId="036D3F9D" w:rsidR="00CB59A3" w:rsidRDefault="00C357D4" w:rsidP="00C357D4">
      <w:pPr>
        <w:pStyle w:val="H1G"/>
        <w:ind w:left="1376" w:hanging="525"/>
      </w:pPr>
      <w:r>
        <w:t>A.</w:t>
      </w:r>
      <w:r>
        <w:tab/>
      </w:r>
      <w:r w:rsidR="00CB59A3" w:rsidRPr="003470D0">
        <w:t>Thematic mandates</w:t>
      </w:r>
    </w:p>
    <w:p w14:paraId="1980A05D" w14:textId="327F68BF" w:rsidR="00554764" w:rsidRPr="00554764" w:rsidRDefault="00554764" w:rsidP="00AD00D3">
      <w:pPr>
        <w:pStyle w:val="SingleTxtG"/>
        <w:spacing w:before="120"/>
        <w:ind w:left="0"/>
        <w:rPr>
          <w:b/>
          <w:bCs/>
          <w:i/>
          <w:iCs/>
        </w:rPr>
      </w:pPr>
      <w:r w:rsidRPr="00554764">
        <w:rPr>
          <w:b/>
          <w:bCs/>
          <w:i/>
          <w:iCs/>
        </w:rPr>
        <w:t>Single regional sponsors (25 thematic mandates)</w:t>
      </w:r>
    </w:p>
    <w:tbl>
      <w:tblPr>
        <w:tblW w:w="9639" w:type="dxa"/>
        <w:jc w:val="center"/>
        <w:tblBorders>
          <w:insideH w:val="single" w:sz="4" w:space="0" w:color="auto"/>
        </w:tblBorders>
        <w:tblLayout w:type="fixed"/>
        <w:tblCellMar>
          <w:left w:w="0" w:type="dxa"/>
          <w:right w:w="0" w:type="dxa"/>
        </w:tblCellMar>
        <w:tblLook w:val="0200" w:firstRow="0" w:lastRow="0" w:firstColumn="0" w:lastColumn="0" w:noHBand="1" w:noVBand="0"/>
      </w:tblPr>
      <w:tblGrid>
        <w:gridCol w:w="2014"/>
        <w:gridCol w:w="2259"/>
        <w:gridCol w:w="5366"/>
      </w:tblGrid>
      <w:tr w:rsidR="00CB59A3" w:rsidRPr="00DE099F" w14:paraId="1F4D8C91" w14:textId="77777777" w:rsidTr="002155C9">
        <w:trPr>
          <w:tblHeader/>
          <w:jc w:val="center"/>
        </w:trPr>
        <w:tc>
          <w:tcPr>
            <w:tcW w:w="2014" w:type="dxa"/>
            <w:tcBorders>
              <w:top w:val="single" w:sz="4" w:space="0" w:color="auto"/>
              <w:bottom w:val="single" w:sz="12" w:space="0" w:color="auto"/>
            </w:tcBorders>
            <w:shd w:val="clear" w:color="auto" w:fill="auto"/>
            <w:vAlign w:val="bottom"/>
          </w:tcPr>
          <w:p w14:paraId="75C7B23D" w14:textId="77777777" w:rsidR="00CB59A3" w:rsidRPr="00332705" w:rsidRDefault="00CB59A3" w:rsidP="00CB59A3">
            <w:pPr>
              <w:spacing w:before="80" w:after="80" w:line="200" w:lineRule="exact"/>
              <w:ind w:right="113"/>
              <w:jc w:val="center"/>
              <w:rPr>
                <w:i/>
                <w:sz w:val="16"/>
              </w:rPr>
            </w:pPr>
            <w:r w:rsidRPr="00332705">
              <w:rPr>
                <w:i/>
                <w:sz w:val="16"/>
              </w:rPr>
              <w:t>Regional Group</w:t>
            </w:r>
          </w:p>
        </w:tc>
        <w:tc>
          <w:tcPr>
            <w:tcW w:w="2259" w:type="dxa"/>
            <w:tcBorders>
              <w:top w:val="single" w:sz="4" w:space="0" w:color="auto"/>
              <w:bottom w:val="single" w:sz="12" w:space="0" w:color="auto"/>
            </w:tcBorders>
            <w:shd w:val="clear" w:color="auto" w:fill="auto"/>
            <w:vAlign w:val="bottom"/>
          </w:tcPr>
          <w:p w14:paraId="090DB318" w14:textId="77777777" w:rsidR="00CB59A3" w:rsidRPr="00332705" w:rsidRDefault="00CB59A3" w:rsidP="00CB59A3">
            <w:pPr>
              <w:spacing w:before="80" w:after="80" w:line="200" w:lineRule="exact"/>
              <w:ind w:right="113"/>
              <w:jc w:val="center"/>
              <w:rPr>
                <w:i/>
                <w:sz w:val="16"/>
              </w:rPr>
            </w:pPr>
            <w:r w:rsidRPr="00332705">
              <w:rPr>
                <w:i/>
                <w:sz w:val="16"/>
              </w:rPr>
              <w:t>Country</w:t>
            </w:r>
          </w:p>
        </w:tc>
        <w:tc>
          <w:tcPr>
            <w:tcW w:w="5366" w:type="dxa"/>
            <w:tcBorders>
              <w:top w:val="single" w:sz="4" w:space="0" w:color="auto"/>
              <w:bottom w:val="single" w:sz="12" w:space="0" w:color="auto"/>
            </w:tcBorders>
            <w:shd w:val="clear" w:color="auto" w:fill="auto"/>
            <w:vAlign w:val="bottom"/>
          </w:tcPr>
          <w:p w14:paraId="6D9C469B" w14:textId="77777777" w:rsidR="00CB59A3" w:rsidRPr="00332705" w:rsidRDefault="00CB59A3" w:rsidP="00CB59A3">
            <w:pPr>
              <w:spacing w:before="80" w:after="80" w:line="200" w:lineRule="exact"/>
              <w:ind w:right="113"/>
              <w:jc w:val="center"/>
              <w:rPr>
                <w:i/>
                <w:sz w:val="16"/>
              </w:rPr>
            </w:pPr>
            <w:r w:rsidRPr="00332705">
              <w:rPr>
                <w:i/>
                <w:sz w:val="16"/>
              </w:rPr>
              <w:t>Mandate</w:t>
            </w:r>
          </w:p>
        </w:tc>
      </w:tr>
      <w:tr w:rsidR="002155C9" w:rsidRPr="005C4385" w14:paraId="6F10AC29" w14:textId="77777777" w:rsidTr="002155C9">
        <w:trPr>
          <w:trHeight w:hRule="exact" w:val="85"/>
          <w:jc w:val="center"/>
        </w:trPr>
        <w:tc>
          <w:tcPr>
            <w:tcW w:w="2014" w:type="dxa"/>
            <w:tcBorders>
              <w:top w:val="single" w:sz="12" w:space="0" w:color="auto"/>
              <w:left w:val="nil"/>
              <w:bottom w:val="single" w:sz="2" w:space="0" w:color="auto"/>
              <w:right w:val="nil"/>
            </w:tcBorders>
            <w:shd w:val="clear" w:color="auto" w:fill="auto"/>
          </w:tcPr>
          <w:p w14:paraId="3932EB79" w14:textId="77777777" w:rsidR="002155C9" w:rsidRPr="00C86C71" w:rsidRDefault="002155C9" w:rsidP="002155C9">
            <w:pPr>
              <w:spacing w:before="80" w:after="80" w:line="220" w:lineRule="exact"/>
              <w:ind w:left="6" w:right="6"/>
            </w:pPr>
          </w:p>
        </w:tc>
        <w:tc>
          <w:tcPr>
            <w:tcW w:w="2259" w:type="dxa"/>
            <w:tcBorders>
              <w:top w:val="single" w:sz="12" w:space="0" w:color="auto"/>
              <w:left w:val="nil"/>
              <w:bottom w:val="single" w:sz="2" w:space="0" w:color="auto"/>
              <w:right w:val="nil"/>
            </w:tcBorders>
            <w:shd w:val="clear" w:color="auto" w:fill="auto"/>
          </w:tcPr>
          <w:p w14:paraId="7180533A" w14:textId="77777777" w:rsidR="002155C9" w:rsidRPr="00C86C71" w:rsidRDefault="002155C9" w:rsidP="002155C9">
            <w:pPr>
              <w:spacing w:before="80" w:after="80" w:line="220" w:lineRule="exact"/>
              <w:ind w:left="6" w:right="6"/>
            </w:pPr>
          </w:p>
        </w:tc>
        <w:tc>
          <w:tcPr>
            <w:tcW w:w="5366" w:type="dxa"/>
            <w:tcBorders>
              <w:top w:val="single" w:sz="12" w:space="0" w:color="auto"/>
              <w:left w:val="nil"/>
              <w:bottom w:val="single" w:sz="2" w:space="0" w:color="auto"/>
              <w:right w:val="nil"/>
            </w:tcBorders>
            <w:shd w:val="clear" w:color="auto" w:fill="auto"/>
          </w:tcPr>
          <w:p w14:paraId="6305C2D7" w14:textId="77777777" w:rsidR="002155C9" w:rsidRPr="00C86C71" w:rsidRDefault="002155C9" w:rsidP="002155C9">
            <w:pPr>
              <w:spacing w:before="80" w:after="80" w:line="220" w:lineRule="exact"/>
              <w:ind w:left="6" w:right="6"/>
            </w:pPr>
          </w:p>
        </w:tc>
      </w:tr>
      <w:tr w:rsidR="00CB59A3" w:rsidRPr="005C4385" w14:paraId="5D400512" w14:textId="77777777" w:rsidTr="00AD00D3">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4463A7E2" w14:textId="77777777" w:rsidR="00CB59A3" w:rsidRPr="00C86C71" w:rsidRDefault="00CB59A3" w:rsidP="002155C9">
            <w:pPr>
              <w:spacing w:before="80" w:after="80" w:line="220" w:lineRule="exact"/>
              <w:ind w:left="6" w:right="6"/>
            </w:pPr>
            <w:r w:rsidRPr="00C86C71">
              <w:t>African Group</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3E2C53E1" w14:textId="77777777" w:rsidR="00CB59A3" w:rsidRPr="00C86C71" w:rsidRDefault="00CB59A3" w:rsidP="002155C9">
            <w:pPr>
              <w:spacing w:before="80" w:after="80" w:line="220" w:lineRule="exact"/>
              <w:ind w:left="6" w:right="6"/>
            </w:pPr>
            <w:r w:rsidRPr="00C86C71">
              <w:t>African Group</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459AC338" w14:textId="77777777" w:rsidR="00CB59A3" w:rsidRPr="00C86C71" w:rsidRDefault="00CB59A3" w:rsidP="002155C9">
            <w:pPr>
              <w:spacing w:before="80" w:after="80" w:line="220" w:lineRule="exact"/>
              <w:ind w:left="6" w:right="6"/>
            </w:pPr>
            <w:r w:rsidRPr="00C86C71">
              <w:t>Working Group of Experts on people of African Descent</w:t>
            </w:r>
          </w:p>
        </w:tc>
      </w:tr>
      <w:tr w:rsidR="00CB59A3" w:rsidRPr="005C4385" w14:paraId="1E7C628E" w14:textId="77777777" w:rsidTr="00AD00D3">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7C0F798C" w14:textId="77777777" w:rsidR="00CB59A3" w:rsidRPr="00C86C71" w:rsidRDefault="00CB59A3" w:rsidP="002155C9">
            <w:pPr>
              <w:spacing w:before="80" w:after="80" w:line="220" w:lineRule="exact"/>
              <w:ind w:left="6" w:right="6"/>
            </w:pPr>
            <w:r w:rsidRPr="00C86C71">
              <w:t>African Group</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78B6F348" w14:textId="77777777" w:rsidR="00CB59A3" w:rsidRPr="00C86C71" w:rsidRDefault="00CB59A3" w:rsidP="002155C9">
            <w:pPr>
              <w:spacing w:before="80" w:after="80" w:line="220" w:lineRule="exact"/>
              <w:ind w:left="6" w:right="6"/>
            </w:pPr>
            <w:r w:rsidRPr="00C86C71">
              <w:t>African Group</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1DA00213" w14:textId="77777777" w:rsidR="00CB59A3" w:rsidRPr="00C86C71" w:rsidRDefault="00CB59A3" w:rsidP="002155C9">
            <w:pPr>
              <w:spacing w:before="80" w:after="80" w:line="220" w:lineRule="exact"/>
              <w:ind w:left="6" w:right="6"/>
            </w:pPr>
            <w:r w:rsidRPr="00C86C71">
              <w:t>Independent Expert on the enjoyment of human rights of persons with albinism</w:t>
            </w:r>
          </w:p>
        </w:tc>
      </w:tr>
      <w:tr w:rsidR="00CB59A3" w:rsidRPr="005C4385" w14:paraId="54F71DA1" w14:textId="77777777" w:rsidTr="00AD00D3">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24DD9849" w14:textId="77777777" w:rsidR="00CB59A3" w:rsidRPr="00C86C71" w:rsidRDefault="00CB59A3" w:rsidP="002155C9">
            <w:pPr>
              <w:spacing w:before="80" w:after="80" w:line="220" w:lineRule="exact"/>
              <w:ind w:left="6" w:right="6"/>
            </w:pPr>
            <w:r w:rsidRPr="00C86C71">
              <w:t>African Group</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6427F2EC" w14:textId="77777777" w:rsidR="00CB59A3" w:rsidRPr="00C86C71" w:rsidRDefault="00CB59A3" w:rsidP="002155C9">
            <w:pPr>
              <w:spacing w:before="80" w:after="80" w:line="220" w:lineRule="exact"/>
              <w:ind w:left="6" w:right="6"/>
            </w:pPr>
            <w:r w:rsidRPr="00C86C71">
              <w:t>African Group</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6B9F2FBC" w14:textId="77777777" w:rsidR="00CB59A3" w:rsidRPr="00C86C71" w:rsidRDefault="00CB59A3" w:rsidP="002155C9">
            <w:pPr>
              <w:spacing w:before="80" w:after="80" w:line="220" w:lineRule="exact"/>
              <w:ind w:left="6" w:right="6"/>
            </w:pPr>
            <w:r w:rsidRPr="00C86C71">
              <w:t>Special Rapporteur on contemporary forms of racism, racial discrimination, xenophobia and related intolerance</w:t>
            </w:r>
          </w:p>
        </w:tc>
      </w:tr>
      <w:tr w:rsidR="00CB59A3" w:rsidRPr="005C4385" w14:paraId="780BB39D" w14:textId="77777777" w:rsidTr="00AD00D3">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27389DB4" w14:textId="77777777" w:rsidR="00CB59A3" w:rsidRPr="00C86C71" w:rsidRDefault="00CB59A3" w:rsidP="002155C9">
            <w:pPr>
              <w:spacing w:before="80" w:after="80" w:line="220" w:lineRule="exact"/>
              <w:ind w:left="6" w:right="6"/>
            </w:pPr>
            <w:r w:rsidRPr="00C86C71">
              <w:t>African Group</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4206D1AA" w14:textId="77777777" w:rsidR="00CB59A3" w:rsidRPr="00C86C71" w:rsidRDefault="00CB59A3" w:rsidP="002155C9">
            <w:pPr>
              <w:spacing w:before="80" w:after="80" w:line="220" w:lineRule="exact"/>
              <w:ind w:left="6" w:right="6"/>
            </w:pPr>
            <w:r w:rsidRPr="00C86C71">
              <w:t>African Group</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1AA64758" w14:textId="77777777" w:rsidR="00CB59A3" w:rsidRPr="00C86C71" w:rsidRDefault="00CB59A3" w:rsidP="002155C9">
            <w:pPr>
              <w:spacing w:before="80" w:after="80" w:line="220" w:lineRule="exact"/>
              <w:ind w:left="6" w:right="6"/>
            </w:pPr>
            <w:r w:rsidRPr="00C86C71">
              <w:t>Special Rapporteur on the implications for human rights of the environmentally sound management and disposal of hazardous substances and wastes</w:t>
            </w:r>
          </w:p>
        </w:tc>
      </w:tr>
      <w:tr w:rsidR="00CB59A3" w:rsidRPr="005C4385" w14:paraId="43F0EDFE" w14:textId="77777777" w:rsidTr="00AD00D3">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73F67429" w14:textId="77777777" w:rsidR="00CB59A3" w:rsidRPr="00C86C71" w:rsidRDefault="00CB59A3" w:rsidP="002155C9">
            <w:pPr>
              <w:spacing w:before="80" w:after="80" w:line="220" w:lineRule="exact"/>
              <w:ind w:left="6" w:right="6"/>
            </w:pPr>
            <w:r w:rsidRPr="00C86C71">
              <w:t>GRULAC</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50D338E9" w14:textId="77777777" w:rsidR="00CB59A3" w:rsidRPr="00C86C71" w:rsidRDefault="00CB59A3" w:rsidP="002155C9">
            <w:pPr>
              <w:spacing w:before="80" w:after="80" w:line="220" w:lineRule="exact"/>
              <w:ind w:left="6" w:right="6"/>
            </w:pPr>
            <w:r w:rsidRPr="00C86C71">
              <w:t>Cuba</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523B31C3" w14:textId="77777777" w:rsidR="00CB59A3" w:rsidRPr="00C86C71" w:rsidRDefault="00CB59A3" w:rsidP="002155C9">
            <w:pPr>
              <w:spacing w:before="80" w:after="80" w:line="220" w:lineRule="exact"/>
              <w:ind w:left="6" w:right="6"/>
            </w:pPr>
            <w:r w:rsidRPr="00C86C71">
              <w:t>Special Rapporteur in the field of cultural rights</w:t>
            </w:r>
          </w:p>
        </w:tc>
      </w:tr>
      <w:tr w:rsidR="00CB59A3" w:rsidRPr="005C4385" w14:paraId="10BA9D3C" w14:textId="77777777" w:rsidTr="00AD00D3">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0CE6EF2F" w14:textId="77777777" w:rsidR="00CB59A3" w:rsidRPr="00C86C71" w:rsidRDefault="00CB59A3" w:rsidP="002155C9">
            <w:pPr>
              <w:spacing w:before="80" w:after="80" w:line="220" w:lineRule="exact"/>
              <w:ind w:left="6" w:right="6"/>
            </w:pPr>
            <w:r w:rsidRPr="00C86C71">
              <w:t>GRULAC</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1272A39C" w14:textId="77777777" w:rsidR="00CB59A3" w:rsidRPr="00C86C71" w:rsidRDefault="00CB59A3" w:rsidP="002155C9">
            <w:pPr>
              <w:spacing w:before="80" w:after="80" w:line="220" w:lineRule="exact"/>
              <w:ind w:left="6" w:right="6"/>
            </w:pPr>
            <w:r w:rsidRPr="00C86C71">
              <w:t>Cuba</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52FB60BA" w14:textId="77777777" w:rsidR="00CB59A3" w:rsidRPr="00C86C71" w:rsidRDefault="00CB59A3" w:rsidP="002155C9">
            <w:pPr>
              <w:spacing w:before="80" w:after="80" w:line="220" w:lineRule="exact"/>
              <w:ind w:left="6" w:right="6"/>
            </w:pPr>
            <w:r w:rsidRPr="00C86C71">
              <w:t>Independent Expert on the promotion of a democratic and equitable international order</w:t>
            </w:r>
          </w:p>
        </w:tc>
      </w:tr>
      <w:tr w:rsidR="00CB59A3" w:rsidRPr="005C4385" w14:paraId="680FB43D" w14:textId="77777777" w:rsidTr="00AD00D3">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622EBC38" w14:textId="77777777" w:rsidR="00CB59A3" w:rsidRPr="00C86C71" w:rsidRDefault="00CB59A3" w:rsidP="002155C9">
            <w:pPr>
              <w:spacing w:before="80" w:after="80" w:line="220" w:lineRule="exact"/>
              <w:ind w:left="6" w:right="6"/>
            </w:pPr>
            <w:r w:rsidRPr="00C86C71">
              <w:t>GRULAC</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35F79DBD" w14:textId="1D82E524" w:rsidR="00CB59A3" w:rsidRPr="00C86C71" w:rsidRDefault="003533E8" w:rsidP="002155C9">
            <w:pPr>
              <w:spacing w:before="80" w:after="80" w:line="220" w:lineRule="exact"/>
              <w:ind w:left="6" w:right="6"/>
            </w:pPr>
            <w:r>
              <w:t xml:space="preserve">Argentina, Chile, </w:t>
            </w:r>
            <w:r w:rsidR="00CB59A3" w:rsidRPr="00C86C71">
              <w:t>Mexico</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776B3CFD" w14:textId="77777777" w:rsidR="00CB59A3" w:rsidRPr="00C86C71" w:rsidRDefault="00CB59A3" w:rsidP="002155C9">
            <w:pPr>
              <w:spacing w:before="80" w:after="80" w:line="220" w:lineRule="exact"/>
              <w:ind w:left="6" w:right="6"/>
            </w:pPr>
            <w:r w:rsidRPr="00C86C71">
              <w:t>Working Group on discrimination against women and girls</w:t>
            </w:r>
          </w:p>
        </w:tc>
      </w:tr>
      <w:tr w:rsidR="00CB59A3" w:rsidRPr="005C4385" w14:paraId="52713F8E" w14:textId="77777777" w:rsidTr="00AD00D3">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3D826B97" w14:textId="77777777" w:rsidR="00CB59A3" w:rsidRPr="00C86C71" w:rsidRDefault="00CB59A3" w:rsidP="002155C9">
            <w:pPr>
              <w:spacing w:before="80" w:after="80" w:line="220" w:lineRule="exact"/>
              <w:ind w:left="6" w:right="6"/>
            </w:pPr>
            <w:r w:rsidRPr="00C86C71">
              <w:t>GRULAC</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4F665B1E" w14:textId="77777777" w:rsidR="00CB59A3" w:rsidRPr="00C86C71" w:rsidRDefault="00CB59A3" w:rsidP="002155C9">
            <w:pPr>
              <w:spacing w:before="80" w:after="80" w:line="220" w:lineRule="exact"/>
              <w:ind w:left="6" w:right="6"/>
            </w:pPr>
            <w:r w:rsidRPr="00C86C71">
              <w:t>Cuba</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24C270E1" w14:textId="77777777" w:rsidR="00CB59A3" w:rsidRPr="00C86C71" w:rsidRDefault="00CB59A3" w:rsidP="002155C9">
            <w:pPr>
              <w:spacing w:before="80" w:after="80" w:line="220" w:lineRule="exact"/>
              <w:ind w:left="6" w:right="6"/>
            </w:pPr>
            <w:r w:rsidRPr="00C86C71">
              <w:t>Special Rapporteur on the right to food</w:t>
            </w:r>
          </w:p>
        </w:tc>
      </w:tr>
      <w:tr w:rsidR="00CB59A3" w:rsidRPr="005C4385" w14:paraId="29B6AD91" w14:textId="77777777" w:rsidTr="00AD00D3">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5D9FFFEE" w14:textId="77777777" w:rsidR="00CB59A3" w:rsidRPr="00C86C71" w:rsidRDefault="00CB59A3" w:rsidP="002155C9">
            <w:pPr>
              <w:spacing w:before="80" w:after="80" w:line="220" w:lineRule="exact"/>
              <w:ind w:left="6" w:right="6"/>
            </w:pPr>
            <w:r w:rsidRPr="00C86C71">
              <w:t>GRULAC</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5E2A2307" w14:textId="77777777" w:rsidR="00CB59A3" w:rsidRPr="00C86C71" w:rsidRDefault="00CB59A3" w:rsidP="002155C9">
            <w:pPr>
              <w:spacing w:before="80" w:after="80" w:line="220" w:lineRule="exact"/>
              <w:ind w:left="6" w:right="6"/>
            </w:pPr>
            <w:r w:rsidRPr="00C86C71">
              <w:t>Cuba</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118EAE05" w14:textId="77777777" w:rsidR="00CB59A3" w:rsidRPr="00C86C71" w:rsidRDefault="00CB59A3" w:rsidP="002155C9">
            <w:pPr>
              <w:spacing w:before="80" w:after="80" w:line="220" w:lineRule="exact"/>
              <w:ind w:left="6" w:right="6"/>
            </w:pPr>
            <w:r w:rsidRPr="00C86C71">
              <w:t>Independent Expert on the effects of foreign debt and other related international financial obligations of States on the full enjoyment of all human rights, particularly economic, social and cultural rights</w:t>
            </w:r>
          </w:p>
        </w:tc>
      </w:tr>
      <w:tr w:rsidR="00CB59A3" w:rsidRPr="005C4385" w14:paraId="7D41A5F5" w14:textId="77777777" w:rsidTr="00AD00D3">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602D4C8B" w14:textId="77777777" w:rsidR="00CB59A3" w:rsidRPr="00C86C71" w:rsidRDefault="00CB59A3" w:rsidP="002155C9">
            <w:pPr>
              <w:spacing w:before="80" w:after="80" w:line="220" w:lineRule="exact"/>
              <w:ind w:left="6" w:right="6"/>
            </w:pPr>
            <w:r w:rsidRPr="00C86C71">
              <w:t>GRULAC</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44DE6B87" w14:textId="77777777" w:rsidR="00CB59A3" w:rsidRPr="00C86C71" w:rsidRDefault="00CB59A3" w:rsidP="002155C9">
            <w:pPr>
              <w:spacing w:before="80" w:after="80" w:line="220" w:lineRule="exact"/>
              <w:ind w:left="6" w:right="6"/>
            </w:pPr>
            <w:r w:rsidRPr="00C86C71">
              <w:t>Mexico, Guatemala</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23CFFDA0" w14:textId="77777777" w:rsidR="00CB59A3" w:rsidRPr="00C86C71" w:rsidRDefault="00CB59A3" w:rsidP="002155C9">
            <w:pPr>
              <w:spacing w:before="80" w:after="80" w:line="220" w:lineRule="exact"/>
              <w:ind w:left="6" w:right="6"/>
            </w:pPr>
            <w:r w:rsidRPr="00C86C71">
              <w:t>Special Rapporteur on the rights of indigenous peoples</w:t>
            </w:r>
          </w:p>
        </w:tc>
      </w:tr>
      <w:tr w:rsidR="00CB59A3" w:rsidRPr="005C4385" w14:paraId="13CB18F6" w14:textId="77777777" w:rsidTr="00AD00D3">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5A88A91B" w14:textId="77777777" w:rsidR="00CB59A3" w:rsidRPr="00C86C71" w:rsidRDefault="00CB59A3" w:rsidP="002155C9">
            <w:pPr>
              <w:spacing w:before="80" w:after="80" w:line="220" w:lineRule="exact"/>
              <w:ind w:left="6" w:right="6"/>
            </w:pPr>
            <w:r w:rsidRPr="00C86C71">
              <w:t>GRULAC</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47CC4973" w14:textId="77777777" w:rsidR="00CB59A3" w:rsidRPr="00C86C71" w:rsidRDefault="00CB59A3" w:rsidP="002155C9">
            <w:pPr>
              <w:spacing w:before="80" w:after="80" w:line="220" w:lineRule="exact"/>
              <w:ind w:left="6" w:right="6"/>
            </w:pPr>
            <w:r w:rsidRPr="00C86C71">
              <w:t>Cuba</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032A960D" w14:textId="77777777" w:rsidR="00CB59A3" w:rsidRPr="00C86C71" w:rsidRDefault="00CB59A3" w:rsidP="002155C9">
            <w:pPr>
              <w:spacing w:before="80" w:after="80" w:line="220" w:lineRule="exact"/>
              <w:ind w:left="6" w:right="6"/>
            </w:pPr>
            <w:r w:rsidRPr="00C86C71">
              <w:t>Working Group on the use of mercenaries as a means of violating human rights and impeding the exercise of the right of peoples to self-determination</w:t>
            </w:r>
          </w:p>
        </w:tc>
      </w:tr>
      <w:tr w:rsidR="00CB59A3" w:rsidRPr="005C4385" w14:paraId="48D5EC29" w14:textId="77777777" w:rsidTr="00AD00D3">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71895D99" w14:textId="77777777" w:rsidR="00CB59A3" w:rsidRPr="00C86C71" w:rsidRDefault="00CB59A3" w:rsidP="002155C9">
            <w:pPr>
              <w:spacing w:before="80" w:after="80" w:line="220" w:lineRule="exact"/>
              <w:ind w:left="6" w:right="6"/>
            </w:pPr>
            <w:r w:rsidRPr="00C86C71">
              <w:t>GRULAC</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3DD8AB52" w14:textId="77777777" w:rsidR="00CB59A3" w:rsidRPr="00C86C71" w:rsidRDefault="00CB59A3" w:rsidP="002155C9">
            <w:pPr>
              <w:spacing w:before="80" w:after="80" w:line="220" w:lineRule="exact"/>
              <w:ind w:left="6" w:right="6"/>
            </w:pPr>
            <w:r w:rsidRPr="00C86C71">
              <w:t>Mexico</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3C3142A1" w14:textId="77777777" w:rsidR="00CB59A3" w:rsidRPr="00C86C71" w:rsidRDefault="00CB59A3" w:rsidP="002155C9">
            <w:pPr>
              <w:spacing w:before="80" w:after="80" w:line="220" w:lineRule="exact"/>
              <w:ind w:left="6" w:right="6"/>
            </w:pPr>
            <w:r w:rsidRPr="00C86C71">
              <w:t>Special Rapporteur on the human rights of migrants</w:t>
            </w:r>
          </w:p>
        </w:tc>
      </w:tr>
      <w:tr w:rsidR="00CB59A3" w:rsidRPr="005C4385" w14:paraId="6E52E021" w14:textId="77777777" w:rsidTr="00AD00D3">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51D1BA49" w14:textId="77777777" w:rsidR="00CB59A3" w:rsidRPr="00C86C71" w:rsidRDefault="00CB59A3" w:rsidP="002155C9">
            <w:pPr>
              <w:spacing w:before="80" w:after="80" w:line="220" w:lineRule="exact"/>
              <w:ind w:left="6" w:right="6"/>
            </w:pPr>
            <w:r w:rsidRPr="00C86C71">
              <w:t>GRULAC</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75E450BE" w14:textId="77777777" w:rsidR="00CB59A3" w:rsidRPr="00C86C71" w:rsidRDefault="00CB59A3" w:rsidP="002155C9">
            <w:pPr>
              <w:spacing w:before="80" w:after="80" w:line="220" w:lineRule="exact"/>
              <w:ind w:left="6" w:right="6"/>
            </w:pPr>
            <w:r w:rsidRPr="00C86C71">
              <w:t>Argentina, Brazil</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52FA7B23" w14:textId="77777777" w:rsidR="00CB59A3" w:rsidRPr="00C86C71" w:rsidRDefault="00CB59A3" w:rsidP="002155C9">
            <w:pPr>
              <w:spacing w:before="80" w:after="80" w:line="220" w:lineRule="exact"/>
              <w:ind w:left="6" w:right="6"/>
            </w:pPr>
            <w:r w:rsidRPr="00C86C71">
              <w:t>Independent Expert on the enjoyment of all human rights by older persons</w:t>
            </w:r>
          </w:p>
        </w:tc>
      </w:tr>
      <w:tr w:rsidR="00CB59A3" w:rsidRPr="005C4385" w14:paraId="6397004F" w14:textId="77777777" w:rsidTr="00AD00D3">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7C6D39D6" w14:textId="77777777" w:rsidR="00CB59A3" w:rsidRPr="00C86C71" w:rsidRDefault="00CB59A3" w:rsidP="002155C9">
            <w:pPr>
              <w:spacing w:before="80" w:after="80" w:line="220" w:lineRule="exact"/>
              <w:ind w:left="6" w:right="6"/>
            </w:pPr>
            <w:r w:rsidRPr="00C86C71">
              <w:t>GRULAC</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0550BDA8" w14:textId="77777777" w:rsidR="00CB59A3" w:rsidRPr="00C86C71" w:rsidRDefault="00CB59A3" w:rsidP="002155C9">
            <w:pPr>
              <w:spacing w:before="80" w:after="80" w:line="220" w:lineRule="exact"/>
              <w:ind w:left="6" w:right="6"/>
            </w:pPr>
            <w:r w:rsidRPr="00C86C71">
              <w:t>Cuba</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058893B3" w14:textId="77777777" w:rsidR="00CB59A3" w:rsidRPr="00C86C71" w:rsidRDefault="00CB59A3" w:rsidP="002155C9">
            <w:pPr>
              <w:spacing w:before="80" w:after="80" w:line="220" w:lineRule="exact"/>
              <w:ind w:left="6" w:right="6"/>
            </w:pPr>
            <w:r w:rsidRPr="00C86C71">
              <w:t>Independent Expert on human rights and international solidarity</w:t>
            </w:r>
          </w:p>
        </w:tc>
      </w:tr>
      <w:tr w:rsidR="00CB59A3" w:rsidRPr="005C4385" w14:paraId="306E45A2" w14:textId="77777777" w:rsidTr="00AD00D3">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32F3BF13" w14:textId="77777777" w:rsidR="00CB59A3" w:rsidRPr="00C86C71" w:rsidRDefault="00CB59A3" w:rsidP="002155C9">
            <w:pPr>
              <w:spacing w:before="80" w:after="80" w:line="220" w:lineRule="exact"/>
              <w:ind w:left="6" w:right="6"/>
            </w:pPr>
            <w:r w:rsidRPr="00C86C71">
              <w:t>GRULAC</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4BF616B7" w14:textId="77777777" w:rsidR="00CB59A3" w:rsidRPr="00C86C71" w:rsidRDefault="00CB59A3" w:rsidP="002155C9">
            <w:pPr>
              <w:spacing w:before="80" w:after="80" w:line="220" w:lineRule="exact"/>
              <w:ind w:left="6" w:right="6"/>
            </w:pPr>
            <w:r w:rsidRPr="00C86C71">
              <w:t>Mexico</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3AD24A04" w14:textId="77777777" w:rsidR="00CB59A3" w:rsidRPr="00C86C71" w:rsidRDefault="00CB59A3" w:rsidP="002155C9">
            <w:pPr>
              <w:spacing w:before="80" w:after="80" w:line="220" w:lineRule="exact"/>
              <w:ind w:left="6" w:right="6"/>
            </w:pPr>
            <w:r w:rsidRPr="00C86C71">
              <w:t>Special Rapporteur on the protection and promotion of human rights and fundamental freedoms while countering terrorism</w:t>
            </w:r>
          </w:p>
        </w:tc>
      </w:tr>
      <w:tr w:rsidR="00CB59A3" w:rsidRPr="005C4385" w14:paraId="7C4949CE" w14:textId="77777777" w:rsidTr="00AD00D3">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11722AF3" w14:textId="77777777" w:rsidR="00CB59A3" w:rsidRPr="00C86C71" w:rsidRDefault="00CB59A3" w:rsidP="002155C9">
            <w:pPr>
              <w:spacing w:before="80" w:after="80" w:line="220" w:lineRule="exact"/>
              <w:ind w:left="6" w:right="6"/>
            </w:pPr>
            <w:r w:rsidRPr="00C86C71">
              <w:t>GRULAC</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63E6709C" w14:textId="77777777" w:rsidR="00CB59A3" w:rsidRPr="003C0F10" w:rsidRDefault="00CB59A3" w:rsidP="002155C9">
            <w:pPr>
              <w:spacing w:before="80" w:after="80" w:line="220" w:lineRule="exact"/>
              <w:ind w:left="6" w:right="6"/>
              <w:rPr>
                <w:lang w:val="es-PE"/>
              </w:rPr>
            </w:pPr>
            <w:r w:rsidRPr="003C0F10">
              <w:rPr>
                <w:lang w:val="es-PE"/>
              </w:rPr>
              <w:t>Argentina, Brazil, Chile, Colombia, Costa Rica, Mexico, Uruguay</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1A7B03B0" w14:textId="77777777" w:rsidR="00CB59A3" w:rsidRPr="00C86C71" w:rsidRDefault="00CB59A3" w:rsidP="002155C9">
            <w:pPr>
              <w:spacing w:before="80" w:after="80" w:line="220" w:lineRule="exact"/>
              <w:ind w:left="6" w:right="6"/>
            </w:pPr>
            <w:r w:rsidRPr="00C86C71">
              <w:t>Independent Expert on protection against violence and discrimination based on sexual orientation and gender identity</w:t>
            </w:r>
          </w:p>
        </w:tc>
      </w:tr>
      <w:tr w:rsidR="00CB59A3" w:rsidRPr="005C4385" w14:paraId="41E77EBD" w14:textId="77777777" w:rsidTr="00AD00D3">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22A15FFF" w14:textId="77777777" w:rsidR="00CB59A3" w:rsidRPr="00C86C71" w:rsidRDefault="00CB59A3" w:rsidP="002155C9">
            <w:pPr>
              <w:spacing w:before="80" w:after="80" w:line="220" w:lineRule="exact"/>
              <w:ind w:left="6" w:right="6"/>
            </w:pPr>
            <w:r w:rsidRPr="00C86C71">
              <w:t>WEOG</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23EC6C5D" w14:textId="77777777" w:rsidR="00CB59A3" w:rsidRPr="00C86C71" w:rsidRDefault="00CB59A3" w:rsidP="002155C9">
            <w:pPr>
              <w:spacing w:before="80" w:after="80" w:line="220" w:lineRule="exact"/>
              <w:ind w:left="6" w:right="6"/>
            </w:pPr>
            <w:r w:rsidRPr="00C86C71">
              <w:t>France</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40060480" w14:textId="77777777" w:rsidR="00CB59A3" w:rsidRPr="00C86C71" w:rsidRDefault="00CB59A3" w:rsidP="002155C9">
            <w:pPr>
              <w:spacing w:before="80" w:after="80" w:line="220" w:lineRule="exact"/>
              <w:ind w:left="6" w:right="6"/>
            </w:pPr>
            <w:r w:rsidRPr="00C86C71">
              <w:t>Working Group on Arbitrary Detention</w:t>
            </w:r>
          </w:p>
        </w:tc>
      </w:tr>
      <w:tr w:rsidR="00CB59A3" w:rsidRPr="005C4385" w14:paraId="43D2BE88" w14:textId="77777777" w:rsidTr="00AD00D3">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68F5E323" w14:textId="77777777" w:rsidR="00CB59A3" w:rsidRPr="00C86C71" w:rsidRDefault="00CB59A3" w:rsidP="002155C9">
            <w:pPr>
              <w:spacing w:before="80" w:after="80" w:line="220" w:lineRule="exact"/>
              <w:ind w:left="6" w:right="6"/>
            </w:pPr>
            <w:r w:rsidRPr="00C86C71">
              <w:t>WEOG</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3C17A4AF" w14:textId="77777777" w:rsidR="00CB59A3" w:rsidRPr="00C86C71" w:rsidRDefault="00CB59A3" w:rsidP="002155C9">
            <w:pPr>
              <w:spacing w:before="80" w:after="80" w:line="220" w:lineRule="exact"/>
              <w:ind w:left="6" w:right="6"/>
            </w:pPr>
            <w:r w:rsidRPr="00C86C71">
              <w:t>Portugal</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7215A7C9" w14:textId="77777777" w:rsidR="00CB59A3" w:rsidRPr="00C86C71" w:rsidRDefault="00CB59A3" w:rsidP="002155C9">
            <w:pPr>
              <w:spacing w:before="80" w:after="80" w:line="220" w:lineRule="exact"/>
              <w:ind w:left="6" w:right="6"/>
            </w:pPr>
            <w:r w:rsidRPr="00C86C71">
              <w:t>Special Rapporteur on the right to education</w:t>
            </w:r>
          </w:p>
        </w:tc>
      </w:tr>
      <w:tr w:rsidR="00CB59A3" w:rsidRPr="005C4385" w14:paraId="03B168E1" w14:textId="77777777" w:rsidTr="00AD00D3">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06E452A2" w14:textId="77777777" w:rsidR="00CB59A3" w:rsidRPr="00C86C71" w:rsidRDefault="00CB59A3" w:rsidP="002155C9">
            <w:pPr>
              <w:spacing w:before="80" w:after="80" w:line="220" w:lineRule="exact"/>
              <w:ind w:left="6" w:right="6"/>
            </w:pPr>
            <w:r w:rsidRPr="00C86C71">
              <w:t>WEOG</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0042C18F" w14:textId="77777777" w:rsidR="00CB59A3" w:rsidRPr="00C86C71" w:rsidRDefault="00CB59A3" w:rsidP="002155C9">
            <w:pPr>
              <w:spacing w:before="80" w:after="80" w:line="220" w:lineRule="exact"/>
              <w:ind w:left="6" w:right="6"/>
            </w:pPr>
            <w:r w:rsidRPr="00C86C71">
              <w:t>Sweden</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1C0840FA" w14:textId="77777777" w:rsidR="00CB59A3" w:rsidRPr="00C86C71" w:rsidRDefault="00CB59A3" w:rsidP="002155C9">
            <w:pPr>
              <w:spacing w:before="80" w:after="80" w:line="220" w:lineRule="exact"/>
              <w:ind w:left="6" w:right="6"/>
            </w:pPr>
            <w:r w:rsidRPr="00C86C71">
              <w:t>Special Rapporteur on extrajudicial, summary or arbitrary executions</w:t>
            </w:r>
          </w:p>
        </w:tc>
      </w:tr>
      <w:tr w:rsidR="00CB59A3" w:rsidRPr="005C4385" w14:paraId="10BCD5AB" w14:textId="77777777" w:rsidTr="00AD00D3">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48112820" w14:textId="77777777" w:rsidR="00CB59A3" w:rsidRPr="00C86C71" w:rsidRDefault="00CB59A3" w:rsidP="002155C9">
            <w:pPr>
              <w:spacing w:before="80" w:after="80" w:line="220" w:lineRule="exact"/>
              <w:ind w:left="6" w:right="6"/>
            </w:pPr>
            <w:r w:rsidRPr="00C86C71">
              <w:t>WEOG</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553D29CB" w14:textId="77777777" w:rsidR="00CB59A3" w:rsidRPr="00C86C71" w:rsidRDefault="00CB59A3" w:rsidP="002155C9">
            <w:pPr>
              <w:spacing w:before="80" w:after="80" w:line="220" w:lineRule="exact"/>
              <w:ind w:left="6" w:right="6"/>
            </w:pPr>
            <w:r w:rsidRPr="00C86C71">
              <w:t>Netherlands, Canada</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2679263E" w14:textId="77777777" w:rsidR="00CB59A3" w:rsidRPr="00C86C71" w:rsidRDefault="00CB59A3" w:rsidP="002155C9">
            <w:pPr>
              <w:spacing w:before="80" w:after="80" w:line="220" w:lineRule="exact"/>
              <w:ind w:left="6" w:right="6"/>
            </w:pPr>
            <w:r w:rsidRPr="00C86C71">
              <w:t>Special Rapporteur on the promotion and protection of the right to freedom of opinion and expression</w:t>
            </w:r>
          </w:p>
        </w:tc>
      </w:tr>
      <w:tr w:rsidR="00CB59A3" w:rsidRPr="005C4385" w14:paraId="1797614D" w14:textId="77777777" w:rsidTr="00AD00D3">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375DBCFD" w14:textId="77777777" w:rsidR="00CB59A3" w:rsidRPr="00C86C71" w:rsidRDefault="00CB59A3" w:rsidP="002155C9">
            <w:pPr>
              <w:spacing w:before="80" w:after="80" w:line="220" w:lineRule="exact"/>
              <w:ind w:left="6" w:right="6"/>
            </w:pPr>
            <w:r w:rsidRPr="00C86C71">
              <w:t>WEOG</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222814C6" w14:textId="77777777" w:rsidR="00CB59A3" w:rsidRPr="00C86C71" w:rsidRDefault="00CB59A3" w:rsidP="002155C9">
            <w:pPr>
              <w:spacing w:before="80" w:after="80" w:line="220" w:lineRule="exact"/>
              <w:ind w:left="6" w:right="6"/>
            </w:pPr>
            <w:r w:rsidRPr="00C86C71">
              <w:t>Norway</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76B1A1C1" w14:textId="77777777" w:rsidR="00CB59A3" w:rsidRPr="00C86C71" w:rsidRDefault="00CB59A3" w:rsidP="002155C9">
            <w:pPr>
              <w:spacing w:before="80" w:after="80" w:line="220" w:lineRule="exact"/>
              <w:ind w:left="6" w:right="6"/>
            </w:pPr>
            <w:r w:rsidRPr="00C86C71">
              <w:t>Special Rapporteur on the situation of human rights defenders</w:t>
            </w:r>
          </w:p>
        </w:tc>
      </w:tr>
      <w:tr w:rsidR="00CB59A3" w:rsidRPr="005C4385" w14:paraId="73B6DC57" w14:textId="77777777" w:rsidTr="00AD00D3">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257C87F0" w14:textId="77777777" w:rsidR="00CB59A3" w:rsidRPr="00C86C71" w:rsidRDefault="00CB59A3" w:rsidP="002155C9">
            <w:pPr>
              <w:spacing w:before="80" w:after="80" w:line="220" w:lineRule="exact"/>
              <w:ind w:left="6" w:right="6"/>
            </w:pPr>
            <w:r w:rsidRPr="00C86C71">
              <w:lastRenderedPageBreak/>
              <w:t>WEOG</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3577C82C" w14:textId="77777777" w:rsidR="00CB59A3" w:rsidRPr="00C86C71" w:rsidRDefault="00CB59A3" w:rsidP="002155C9">
            <w:pPr>
              <w:spacing w:before="80" w:after="80" w:line="220" w:lineRule="exact"/>
              <w:ind w:left="6" w:right="6"/>
            </w:pPr>
            <w:r w:rsidRPr="00C86C71">
              <w:t>United Kingdom</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4F470C7C" w14:textId="77777777" w:rsidR="00CB59A3" w:rsidRPr="00C86C71" w:rsidRDefault="00CB59A3" w:rsidP="002155C9">
            <w:pPr>
              <w:spacing w:before="80" w:after="80" w:line="220" w:lineRule="exact"/>
              <w:ind w:left="6" w:right="6"/>
            </w:pPr>
            <w:r w:rsidRPr="00C86C71">
              <w:t>Special Rapporteur on contemporary forms of slavery, including its causes and consequences</w:t>
            </w:r>
          </w:p>
        </w:tc>
      </w:tr>
      <w:tr w:rsidR="00CB59A3" w:rsidRPr="005C4385" w14:paraId="30BBB5E4" w14:textId="77777777" w:rsidTr="00AD00D3">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492FFA01" w14:textId="77777777" w:rsidR="00CB59A3" w:rsidRPr="00C86C71" w:rsidRDefault="00CB59A3" w:rsidP="002155C9">
            <w:pPr>
              <w:spacing w:before="80" w:after="80" w:line="220" w:lineRule="exact"/>
              <w:ind w:left="6" w:right="6"/>
            </w:pPr>
            <w:r w:rsidRPr="00C86C71">
              <w:t>WEOG</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5096D0B4" w14:textId="77777777" w:rsidR="00CB59A3" w:rsidRPr="00C86C71" w:rsidRDefault="00CB59A3" w:rsidP="002155C9">
            <w:pPr>
              <w:spacing w:before="80" w:after="80" w:line="220" w:lineRule="exact"/>
              <w:ind w:left="6" w:right="6"/>
            </w:pPr>
            <w:r w:rsidRPr="00C86C71">
              <w:t>Denmark</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44D16926" w14:textId="77777777" w:rsidR="00CB59A3" w:rsidRPr="00C86C71" w:rsidRDefault="00CB59A3" w:rsidP="002155C9">
            <w:pPr>
              <w:spacing w:before="80" w:after="80" w:line="220" w:lineRule="exact"/>
              <w:ind w:left="6" w:right="6"/>
            </w:pPr>
            <w:r w:rsidRPr="00C86C71">
              <w:t>Special Rapporteur on torture and other cruel, inhuman or degrading treatment or punishment</w:t>
            </w:r>
          </w:p>
        </w:tc>
      </w:tr>
      <w:tr w:rsidR="00CB59A3" w:rsidRPr="005C4385" w14:paraId="1CBCCC3D" w14:textId="77777777" w:rsidTr="00AD00D3">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2C3DB290" w14:textId="77777777" w:rsidR="00CB59A3" w:rsidRPr="00C86C71" w:rsidRDefault="00CB59A3" w:rsidP="002155C9">
            <w:pPr>
              <w:spacing w:before="80" w:after="80" w:line="220" w:lineRule="exact"/>
              <w:ind w:left="6" w:right="6"/>
            </w:pPr>
            <w:r w:rsidRPr="00C86C71">
              <w:t>WEOG</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55F803C5" w14:textId="77777777" w:rsidR="00CB59A3" w:rsidRPr="00C86C71" w:rsidRDefault="00CB59A3" w:rsidP="002155C9">
            <w:pPr>
              <w:spacing w:before="80" w:after="80" w:line="220" w:lineRule="exact"/>
              <w:ind w:left="6" w:right="6"/>
            </w:pPr>
            <w:r w:rsidRPr="00C86C71">
              <w:t>Canada</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26B58505" w14:textId="77777777" w:rsidR="00CB59A3" w:rsidRPr="00C86C71" w:rsidRDefault="00CB59A3" w:rsidP="002155C9">
            <w:pPr>
              <w:spacing w:before="80" w:after="80" w:line="220" w:lineRule="exact"/>
              <w:ind w:left="6" w:right="6"/>
            </w:pPr>
            <w:r w:rsidRPr="00C86C71">
              <w:t>Special Rapporteur on violence against women, its causes and consequences</w:t>
            </w:r>
          </w:p>
        </w:tc>
      </w:tr>
      <w:tr w:rsidR="00CB59A3" w:rsidRPr="005C4385" w14:paraId="7EE3EA0A" w14:textId="77777777" w:rsidTr="00AD00D3">
        <w:trPr>
          <w:jc w:val="center"/>
        </w:trPr>
        <w:tc>
          <w:tcPr>
            <w:tcW w:w="2014" w:type="dxa"/>
            <w:tcBorders>
              <w:top w:val="single" w:sz="2" w:space="0" w:color="auto"/>
              <w:left w:val="single" w:sz="2" w:space="0" w:color="auto"/>
              <w:bottom w:val="single" w:sz="12" w:space="0" w:color="auto"/>
              <w:right w:val="single" w:sz="2" w:space="0" w:color="auto"/>
            </w:tcBorders>
            <w:shd w:val="clear" w:color="auto" w:fill="auto"/>
          </w:tcPr>
          <w:p w14:paraId="11F3F536" w14:textId="77777777" w:rsidR="00CB59A3" w:rsidRPr="00C86C71" w:rsidRDefault="00CB59A3" w:rsidP="002155C9">
            <w:pPr>
              <w:spacing w:before="80" w:after="80" w:line="220" w:lineRule="exact"/>
              <w:ind w:left="6" w:right="6"/>
            </w:pPr>
            <w:r w:rsidRPr="00C86C71">
              <w:t>WEOG</w:t>
            </w:r>
          </w:p>
        </w:tc>
        <w:tc>
          <w:tcPr>
            <w:tcW w:w="2259" w:type="dxa"/>
            <w:tcBorders>
              <w:top w:val="single" w:sz="2" w:space="0" w:color="auto"/>
              <w:left w:val="single" w:sz="2" w:space="0" w:color="auto"/>
              <w:bottom w:val="single" w:sz="12" w:space="0" w:color="auto"/>
              <w:right w:val="single" w:sz="2" w:space="0" w:color="auto"/>
            </w:tcBorders>
            <w:shd w:val="clear" w:color="auto" w:fill="auto"/>
          </w:tcPr>
          <w:p w14:paraId="5712E32B" w14:textId="77777777" w:rsidR="00CB59A3" w:rsidRPr="00C86C71" w:rsidRDefault="00CB59A3" w:rsidP="002155C9">
            <w:pPr>
              <w:spacing w:before="80" w:after="80" w:line="220" w:lineRule="exact"/>
              <w:ind w:left="6" w:right="6"/>
            </w:pPr>
            <w:r w:rsidRPr="00C86C71">
              <w:t>Spain, Germany</w:t>
            </w:r>
          </w:p>
        </w:tc>
        <w:tc>
          <w:tcPr>
            <w:tcW w:w="5366" w:type="dxa"/>
            <w:tcBorders>
              <w:top w:val="single" w:sz="2" w:space="0" w:color="auto"/>
              <w:left w:val="single" w:sz="2" w:space="0" w:color="auto"/>
              <w:bottom w:val="single" w:sz="12" w:space="0" w:color="auto"/>
              <w:right w:val="single" w:sz="2" w:space="0" w:color="auto"/>
            </w:tcBorders>
            <w:shd w:val="clear" w:color="auto" w:fill="auto"/>
          </w:tcPr>
          <w:p w14:paraId="0AA1DE90" w14:textId="77777777" w:rsidR="00CB59A3" w:rsidRPr="00C86C71" w:rsidRDefault="00CB59A3" w:rsidP="002155C9">
            <w:pPr>
              <w:spacing w:before="80" w:after="80" w:line="220" w:lineRule="exact"/>
              <w:ind w:left="6" w:right="6"/>
            </w:pPr>
            <w:r w:rsidRPr="00C86C71">
              <w:t>Special Rapporteur on the human rights to safe drinking water and sanitation</w:t>
            </w:r>
          </w:p>
        </w:tc>
      </w:tr>
    </w:tbl>
    <w:p w14:paraId="6C1FEF81" w14:textId="2549004F" w:rsidR="00554764" w:rsidRPr="00554764" w:rsidRDefault="00554764" w:rsidP="00AD00D3">
      <w:pPr>
        <w:pStyle w:val="SingleTxtG"/>
        <w:spacing w:before="120"/>
        <w:ind w:left="0"/>
        <w:rPr>
          <w:b/>
          <w:bCs/>
          <w:i/>
          <w:iCs/>
        </w:rPr>
      </w:pPr>
      <w:r w:rsidRPr="00554764">
        <w:rPr>
          <w:b/>
          <w:bCs/>
          <w:i/>
          <w:iCs/>
        </w:rPr>
        <w:t>Cross regional sponsors (20 thematic mandates)</w:t>
      </w:r>
    </w:p>
    <w:tbl>
      <w:tblPr>
        <w:tblW w:w="9639" w:type="dxa"/>
        <w:jc w:val="center"/>
        <w:tblBorders>
          <w:insideH w:val="single" w:sz="4" w:space="0" w:color="auto"/>
        </w:tblBorders>
        <w:tblLayout w:type="fixed"/>
        <w:tblCellMar>
          <w:left w:w="0" w:type="dxa"/>
          <w:right w:w="0" w:type="dxa"/>
        </w:tblCellMar>
        <w:tblLook w:val="0200" w:firstRow="0" w:lastRow="0" w:firstColumn="0" w:lastColumn="0" w:noHBand="1" w:noVBand="0"/>
      </w:tblPr>
      <w:tblGrid>
        <w:gridCol w:w="2014"/>
        <w:gridCol w:w="2259"/>
        <w:gridCol w:w="5366"/>
      </w:tblGrid>
      <w:tr w:rsidR="00CB59A3" w:rsidRPr="003470D0" w14:paraId="2EF43EE6" w14:textId="77777777" w:rsidTr="002155C9">
        <w:trPr>
          <w:tblHeader/>
          <w:jc w:val="center"/>
        </w:trPr>
        <w:tc>
          <w:tcPr>
            <w:tcW w:w="2014" w:type="dxa"/>
            <w:tcBorders>
              <w:top w:val="single" w:sz="4" w:space="0" w:color="auto"/>
              <w:left w:val="nil"/>
              <w:bottom w:val="single" w:sz="2" w:space="0" w:color="auto"/>
              <w:right w:val="nil"/>
            </w:tcBorders>
            <w:shd w:val="clear" w:color="auto" w:fill="auto"/>
            <w:vAlign w:val="bottom"/>
          </w:tcPr>
          <w:p w14:paraId="2FEBA62A" w14:textId="77777777" w:rsidR="00CB59A3" w:rsidRPr="00332705" w:rsidRDefault="00CB59A3" w:rsidP="00AD00D3">
            <w:pPr>
              <w:spacing w:before="80" w:after="80" w:line="220" w:lineRule="exact"/>
              <w:ind w:right="113"/>
              <w:jc w:val="center"/>
              <w:rPr>
                <w:i/>
                <w:sz w:val="16"/>
              </w:rPr>
            </w:pPr>
            <w:r w:rsidRPr="00332705">
              <w:rPr>
                <w:i/>
                <w:sz w:val="16"/>
              </w:rPr>
              <w:t>Regional Group</w:t>
            </w:r>
          </w:p>
        </w:tc>
        <w:tc>
          <w:tcPr>
            <w:tcW w:w="2259" w:type="dxa"/>
            <w:tcBorders>
              <w:top w:val="single" w:sz="4" w:space="0" w:color="auto"/>
              <w:left w:val="nil"/>
              <w:bottom w:val="single" w:sz="2" w:space="0" w:color="auto"/>
              <w:right w:val="nil"/>
            </w:tcBorders>
            <w:shd w:val="clear" w:color="auto" w:fill="auto"/>
            <w:vAlign w:val="bottom"/>
          </w:tcPr>
          <w:p w14:paraId="7E525FB0" w14:textId="77777777" w:rsidR="00CB59A3" w:rsidRPr="00332705" w:rsidRDefault="00CB59A3" w:rsidP="00AD00D3">
            <w:pPr>
              <w:spacing w:before="80" w:after="80" w:line="220" w:lineRule="exact"/>
              <w:ind w:right="113"/>
              <w:jc w:val="center"/>
              <w:rPr>
                <w:i/>
                <w:sz w:val="16"/>
              </w:rPr>
            </w:pPr>
            <w:r w:rsidRPr="00332705">
              <w:rPr>
                <w:i/>
                <w:sz w:val="16"/>
              </w:rPr>
              <w:t>Country</w:t>
            </w:r>
          </w:p>
        </w:tc>
        <w:tc>
          <w:tcPr>
            <w:tcW w:w="5366" w:type="dxa"/>
            <w:tcBorders>
              <w:top w:val="single" w:sz="4" w:space="0" w:color="auto"/>
              <w:left w:val="nil"/>
              <w:bottom w:val="single" w:sz="2" w:space="0" w:color="auto"/>
              <w:right w:val="nil"/>
            </w:tcBorders>
            <w:shd w:val="clear" w:color="auto" w:fill="auto"/>
            <w:vAlign w:val="bottom"/>
          </w:tcPr>
          <w:p w14:paraId="392DD940" w14:textId="77777777" w:rsidR="00CB59A3" w:rsidRPr="00332705" w:rsidRDefault="00CB59A3" w:rsidP="00AD00D3">
            <w:pPr>
              <w:spacing w:before="80" w:after="80" w:line="220" w:lineRule="exact"/>
              <w:ind w:right="113"/>
              <w:jc w:val="center"/>
              <w:rPr>
                <w:i/>
                <w:sz w:val="16"/>
              </w:rPr>
            </w:pPr>
            <w:r w:rsidRPr="00332705">
              <w:rPr>
                <w:i/>
                <w:sz w:val="16"/>
              </w:rPr>
              <w:t>Mandate</w:t>
            </w:r>
          </w:p>
        </w:tc>
      </w:tr>
      <w:tr w:rsidR="002155C9" w:rsidRPr="005C4385" w14:paraId="0D4DDF8E" w14:textId="77777777" w:rsidTr="002155C9">
        <w:trPr>
          <w:trHeight w:hRule="exact" w:val="85"/>
          <w:jc w:val="center"/>
        </w:trPr>
        <w:tc>
          <w:tcPr>
            <w:tcW w:w="2014" w:type="dxa"/>
            <w:tcBorders>
              <w:top w:val="single" w:sz="2" w:space="0" w:color="auto"/>
              <w:left w:val="nil"/>
              <w:bottom w:val="single" w:sz="12" w:space="0" w:color="auto"/>
              <w:right w:val="nil"/>
            </w:tcBorders>
            <w:shd w:val="clear" w:color="auto" w:fill="auto"/>
          </w:tcPr>
          <w:p w14:paraId="67193797" w14:textId="77777777" w:rsidR="002155C9" w:rsidRPr="00C86C71" w:rsidRDefault="002155C9" w:rsidP="002155C9">
            <w:pPr>
              <w:spacing w:before="80" w:after="80" w:line="220" w:lineRule="exact"/>
              <w:ind w:left="6" w:right="6"/>
            </w:pPr>
          </w:p>
        </w:tc>
        <w:tc>
          <w:tcPr>
            <w:tcW w:w="2259" w:type="dxa"/>
            <w:tcBorders>
              <w:top w:val="single" w:sz="2" w:space="0" w:color="auto"/>
              <w:left w:val="nil"/>
              <w:bottom w:val="single" w:sz="12" w:space="0" w:color="auto"/>
              <w:right w:val="nil"/>
            </w:tcBorders>
            <w:shd w:val="clear" w:color="auto" w:fill="auto"/>
          </w:tcPr>
          <w:p w14:paraId="4D768E6C" w14:textId="77777777" w:rsidR="002155C9" w:rsidRPr="00984B25" w:rsidRDefault="002155C9" w:rsidP="002155C9">
            <w:pPr>
              <w:spacing w:before="80" w:after="80" w:line="220" w:lineRule="exact"/>
              <w:ind w:left="6" w:right="6"/>
              <w:rPr>
                <w:lang w:val="it-IT"/>
              </w:rPr>
            </w:pPr>
          </w:p>
        </w:tc>
        <w:tc>
          <w:tcPr>
            <w:tcW w:w="5366" w:type="dxa"/>
            <w:tcBorders>
              <w:top w:val="single" w:sz="2" w:space="0" w:color="auto"/>
              <w:left w:val="nil"/>
              <w:bottom w:val="single" w:sz="12" w:space="0" w:color="auto"/>
              <w:right w:val="nil"/>
            </w:tcBorders>
            <w:shd w:val="clear" w:color="auto" w:fill="auto"/>
          </w:tcPr>
          <w:p w14:paraId="584294A8" w14:textId="77777777" w:rsidR="002155C9" w:rsidRPr="00C86C71" w:rsidRDefault="002155C9" w:rsidP="002155C9">
            <w:pPr>
              <w:spacing w:before="80" w:after="80" w:line="220" w:lineRule="exact"/>
              <w:ind w:left="6" w:right="6"/>
            </w:pPr>
          </w:p>
        </w:tc>
      </w:tr>
      <w:tr w:rsidR="00CB59A3" w:rsidRPr="005C4385" w14:paraId="3806E4FF" w14:textId="77777777" w:rsidTr="002155C9">
        <w:trPr>
          <w:jc w:val="center"/>
        </w:trPr>
        <w:tc>
          <w:tcPr>
            <w:tcW w:w="2014" w:type="dxa"/>
            <w:tcBorders>
              <w:top w:val="single" w:sz="12" w:space="0" w:color="auto"/>
              <w:left w:val="single" w:sz="2" w:space="0" w:color="auto"/>
              <w:bottom w:val="single" w:sz="2" w:space="0" w:color="auto"/>
              <w:right w:val="single" w:sz="2" w:space="0" w:color="auto"/>
            </w:tcBorders>
            <w:shd w:val="clear" w:color="auto" w:fill="auto"/>
          </w:tcPr>
          <w:p w14:paraId="6B1DBE71" w14:textId="77777777" w:rsidR="00CB59A3" w:rsidRPr="00C86C71" w:rsidRDefault="00CB59A3" w:rsidP="002155C9">
            <w:pPr>
              <w:spacing w:before="80" w:after="80" w:line="220" w:lineRule="exact"/>
              <w:ind w:left="6" w:right="6"/>
            </w:pPr>
            <w:r w:rsidRPr="00C86C71">
              <w:t>African Group, Asia-Pacific Group, EEG, GRULAC, WEOG</w:t>
            </w:r>
          </w:p>
        </w:tc>
        <w:tc>
          <w:tcPr>
            <w:tcW w:w="2259" w:type="dxa"/>
            <w:tcBorders>
              <w:top w:val="single" w:sz="12" w:space="0" w:color="auto"/>
              <w:left w:val="single" w:sz="2" w:space="0" w:color="auto"/>
              <w:bottom w:val="single" w:sz="2" w:space="0" w:color="auto"/>
              <w:right w:val="single" w:sz="2" w:space="0" w:color="auto"/>
            </w:tcBorders>
            <w:shd w:val="clear" w:color="auto" w:fill="auto"/>
          </w:tcPr>
          <w:p w14:paraId="6F1FDA6D" w14:textId="77777777" w:rsidR="00CB59A3" w:rsidRPr="00984B25" w:rsidRDefault="00CB59A3" w:rsidP="002155C9">
            <w:pPr>
              <w:spacing w:before="80" w:after="80" w:line="220" w:lineRule="exact"/>
              <w:ind w:left="6" w:right="6"/>
              <w:rPr>
                <w:lang w:val="it-IT"/>
              </w:rPr>
            </w:pPr>
            <w:r w:rsidRPr="00984B25">
              <w:rPr>
                <w:lang w:val="it-IT"/>
              </w:rPr>
              <w:t>Maldives, Costa Rica, Slovenia, Switzerland, Morocco</w:t>
            </w:r>
          </w:p>
        </w:tc>
        <w:tc>
          <w:tcPr>
            <w:tcW w:w="5366" w:type="dxa"/>
            <w:tcBorders>
              <w:top w:val="single" w:sz="12" w:space="0" w:color="auto"/>
              <w:left w:val="single" w:sz="2" w:space="0" w:color="auto"/>
              <w:bottom w:val="single" w:sz="2" w:space="0" w:color="auto"/>
              <w:right w:val="single" w:sz="2" w:space="0" w:color="auto"/>
            </w:tcBorders>
            <w:shd w:val="clear" w:color="auto" w:fill="auto"/>
          </w:tcPr>
          <w:p w14:paraId="340B7EA9" w14:textId="77777777" w:rsidR="00CB59A3" w:rsidRPr="00C86C71" w:rsidRDefault="00CB59A3" w:rsidP="002155C9">
            <w:pPr>
              <w:spacing w:before="80" w:after="80" w:line="220" w:lineRule="exact"/>
              <w:ind w:left="6" w:right="6"/>
            </w:pPr>
            <w:r w:rsidRPr="00C86C71">
              <w:t>Special Rapporteur on the issue of Human Rights obligations relating to the enjoyment of a safe, clean, healthy and sustainable environment</w:t>
            </w:r>
          </w:p>
        </w:tc>
      </w:tr>
      <w:tr w:rsidR="00CB59A3" w:rsidRPr="005C4385" w14:paraId="64010E71" w14:textId="77777777" w:rsidTr="00554764">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7B8BEF0A" w14:textId="77777777" w:rsidR="00CB59A3" w:rsidRPr="00C86C71" w:rsidRDefault="00CB59A3" w:rsidP="002155C9">
            <w:pPr>
              <w:spacing w:before="80" w:after="80" w:line="220" w:lineRule="exact"/>
              <w:ind w:left="6" w:right="6"/>
            </w:pPr>
            <w:r w:rsidRPr="00C86C71">
              <w:t>African Group, Asia-Pacific Group, EEG, GRULAC, WEOG</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425E3BC2" w14:textId="41A5C61B" w:rsidR="00CB59A3" w:rsidRPr="00C86C71" w:rsidRDefault="0070699F" w:rsidP="002155C9">
            <w:pPr>
              <w:spacing w:before="80" w:after="80" w:line="220" w:lineRule="exact"/>
              <w:ind w:left="6" w:right="6"/>
            </w:pPr>
            <w:r w:rsidRPr="0070699F">
              <w:t>Czechia</w:t>
            </w:r>
            <w:r w:rsidR="00CB59A3" w:rsidRPr="00C86C71">
              <w:t>, Indonesia, Lithuania, Maldives, Mexico</w:t>
            </w:r>
            <w:r w:rsidRPr="0070699F">
              <w:t>, United States of America</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34275553" w14:textId="77777777" w:rsidR="00CB59A3" w:rsidRPr="00C86C71" w:rsidRDefault="00CB59A3" w:rsidP="002155C9">
            <w:pPr>
              <w:spacing w:before="80" w:after="80" w:line="220" w:lineRule="exact"/>
              <w:ind w:left="6" w:right="6"/>
            </w:pPr>
            <w:r w:rsidRPr="00C86C71">
              <w:t>Special Rapporteur on the rights to freedom of peaceful assembly and association</w:t>
            </w:r>
          </w:p>
        </w:tc>
      </w:tr>
      <w:tr w:rsidR="00CB59A3" w:rsidRPr="005C4385" w14:paraId="0EF4127B" w14:textId="77777777" w:rsidTr="00554764">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1793F539" w14:textId="77777777" w:rsidR="00CB59A3" w:rsidRPr="00C86C71" w:rsidRDefault="00CB59A3" w:rsidP="002155C9">
            <w:pPr>
              <w:spacing w:before="80" w:after="80" w:line="220" w:lineRule="exact"/>
              <w:ind w:left="6" w:right="6"/>
            </w:pPr>
            <w:r w:rsidRPr="00C86C71">
              <w:t>African Group, Asia-Pacific Group, EEG, GRULAC, WEOG</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22333BF7" w14:textId="77777777" w:rsidR="00CB59A3" w:rsidRPr="00984B25" w:rsidRDefault="00CB59A3" w:rsidP="002155C9">
            <w:pPr>
              <w:spacing w:before="80" w:after="80" w:line="220" w:lineRule="exact"/>
              <w:ind w:left="6" w:right="6"/>
              <w:rPr>
                <w:lang w:val="it-IT"/>
              </w:rPr>
            </w:pPr>
            <w:r w:rsidRPr="00984B25">
              <w:rPr>
                <w:lang w:val="it-IT"/>
              </w:rPr>
              <w:t>France, Albania, Romania, Belgium, Peru, Chile, Philippines, Senegal, Morocco</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2290254F" w14:textId="77777777" w:rsidR="00CB59A3" w:rsidRPr="00C86C71" w:rsidRDefault="00CB59A3" w:rsidP="002155C9">
            <w:pPr>
              <w:spacing w:before="80" w:after="80" w:line="220" w:lineRule="exact"/>
              <w:ind w:left="6" w:right="6"/>
            </w:pPr>
            <w:r w:rsidRPr="00C86C71">
              <w:t>Special Rapporteur on extreme poverty and human rights</w:t>
            </w:r>
          </w:p>
        </w:tc>
      </w:tr>
      <w:tr w:rsidR="00CB59A3" w:rsidRPr="005C4385" w14:paraId="41191D45" w14:textId="77777777" w:rsidTr="00554764">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4475B6CD" w14:textId="77777777" w:rsidR="00CB59A3" w:rsidRPr="00C86C71" w:rsidRDefault="00CB59A3" w:rsidP="002155C9">
            <w:pPr>
              <w:spacing w:before="80" w:after="80" w:line="220" w:lineRule="exact"/>
              <w:ind w:left="6" w:right="6"/>
            </w:pPr>
            <w:r w:rsidRPr="00C86C71">
              <w:t>African Group, Asia-Pacific Group, GRULAC, EEG, WEOG</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72F2A033" w14:textId="77777777" w:rsidR="00CB59A3" w:rsidRPr="00C86C71" w:rsidRDefault="00CB59A3" w:rsidP="002155C9">
            <w:pPr>
              <w:spacing w:before="80" w:after="80" w:line="220" w:lineRule="exact"/>
              <w:ind w:left="6" w:right="6"/>
            </w:pPr>
            <w:r w:rsidRPr="00C86C71">
              <w:t>Hungary, Australia, Botswana, Maldives, Mexico, Thailand</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60F8BA8A" w14:textId="77777777" w:rsidR="00CB59A3" w:rsidRPr="00C86C71" w:rsidRDefault="00CB59A3" w:rsidP="002155C9">
            <w:pPr>
              <w:spacing w:before="80" w:after="80" w:line="220" w:lineRule="exact"/>
              <w:ind w:left="6" w:right="6"/>
            </w:pPr>
            <w:r w:rsidRPr="00C86C71">
              <w:t>Special Rapporteur on the independence of judges and lawyers</w:t>
            </w:r>
          </w:p>
        </w:tc>
      </w:tr>
      <w:tr w:rsidR="00CB59A3" w:rsidRPr="005C4385" w14:paraId="168D9618" w14:textId="77777777" w:rsidTr="00554764">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7B84B16F" w14:textId="77777777" w:rsidR="00CB59A3" w:rsidRPr="00C86C71" w:rsidRDefault="00CB59A3" w:rsidP="002155C9">
            <w:pPr>
              <w:spacing w:before="80" w:after="80" w:line="220" w:lineRule="exact"/>
              <w:ind w:left="6" w:right="6"/>
            </w:pPr>
            <w:r w:rsidRPr="00C86C71">
              <w:t>African Group, Asia-Pacific Group, GRULAC, WEOG</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2C97F992" w14:textId="77777777" w:rsidR="00CB59A3" w:rsidRPr="00C86C71" w:rsidRDefault="00CB59A3" w:rsidP="002155C9">
            <w:pPr>
              <w:spacing w:before="80" w:after="80" w:line="220" w:lineRule="exact"/>
              <w:ind w:left="6" w:right="6"/>
            </w:pPr>
            <w:r w:rsidRPr="00C86C71">
              <w:t>France, Argentina, Japan, Morocco</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5D4E0E75" w14:textId="77777777" w:rsidR="00CB59A3" w:rsidRPr="00C86C71" w:rsidRDefault="00CB59A3" w:rsidP="002155C9">
            <w:pPr>
              <w:spacing w:before="80" w:after="80" w:line="220" w:lineRule="exact"/>
              <w:ind w:left="6" w:right="6"/>
            </w:pPr>
            <w:r w:rsidRPr="00C86C71">
              <w:t>Working Group on Enforced or Involuntary Disappearances</w:t>
            </w:r>
          </w:p>
        </w:tc>
      </w:tr>
      <w:tr w:rsidR="00CB59A3" w:rsidRPr="005C4385" w14:paraId="33ACF409" w14:textId="77777777" w:rsidTr="00554764">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50C3C64C" w14:textId="77777777" w:rsidR="00CB59A3" w:rsidRPr="00C86C71" w:rsidRDefault="00CB59A3" w:rsidP="002155C9">
            <w:pPr>
              <w:spacing w:before="80" w:after="80" w:line="220" w:lineRule="exact"/>
              <w:ind w:left="6" w:right="6"/>
            </w:pPr>
            <w:r w:rsidRPr="00C86C71">
              <w:t>African Group, Asia-Pacific Group, GRULAC, EEG, WEOG</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019B3891" w14:textId="77777777" w:rsidR="00CB59A3" w:rsidRPr="00C86C71" w:rsidRDefault="00CB59A3" w:rsidP="002155C9">
            <w:pPr>
              <w:spacing w:before="80" w:after="80" w:line="220" w:lineRule="exact"/>
              <w:ind w:left="6" w:right="6"/>
            </w:pPr>
            <w:r w:rsidRPr="00C86C71">
              <w:t>Argentina, Ghana, Norway, Russian Federation</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3AD5B5D1" w14:textId="77777777" w:rsidR="00CB59A3" w:rsidRPr="00C86C71" w:rsidRDefault="00CB59A3" w:rsidP="002155C9">
            <w:pPr>
              <w:spacing w:before="80" w:after="80" w:line="220" w:lineRule="exact"/>
              <w:ind w:left="6" w:right="6"/>
            </w:pPr>
            <w:r w:rsidRPr="00C86C71">
              <w:t>Working Group on the issue of human rights and transnational corporations and other business enterprises</w:t>
            </w:r>
          </w:p>
        </w:tc>
      </w:tr>
      <w:tr w:rsidR="00CB59A3" w:rsidRPr="005C4385" w14:paraId="39D20088" w14:textId="77777777" w:rsidTr="00554764">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0D1ACBCC" w14:textId="77777777" w:rsidR="00CB59A3" w:rsidRPr="00C86C71" w:rsidRDefault="00CB59A3" w:rsidP="002155C9">
            <w:pPr>
              <w:spacing w:before="80" w:after="80" w:line="220" w:lineRule="exact"/>
              <w:ind w:left="6" w:right="6"/>
            </w:pPr>
            <w:r w:rsidRPr="00C86C71">
              <w:t>African Group, Asia-Pacific Group, GRULAC</w:t>
            </w:r>
            <w:r>
              <w:t>, WEOG</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5809125F" w14:textId="77777777" w:rsidR="00CB59A3" w:rsidRPr="003C0F10" w:rsidRDefault="00CB59A3" w:rsidP="002155C9">
            <w:pPr>
              <w:spacing w:before="80" w:after="80" w:line="220" w:lineRule="exact"/>
              <w:ind w:left="6" w:right="6"/>
              <w:rPr>
                <w:lang w:val="es-PE"/>
              </w:rPr>
            </w:pPr>
            <w:r w:rsidRPr="003C0F10">
              <w:rPr>
                <w:lang w:val="es-PE"/>
              </w:rPr>
              <w:t>Brazil, Ecuador, Ethiopia, Fiji, India, Japan, Morocco, Portugal</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6F12A85E" w14:textId="77777777" w:rsidR="00CB59A3" w:rsidRPr="00C86C71" w:rsidRDefault="00CB59A3" w:rsidP="002155C9">
            <w:pPr>
              <w:spacing w:before="80" w:after="80" w:line="220" w:lineRule="exact"/>
              <w:ind w:left="6" w:right="6"/>
            </w:pPr>
            <w:r w:rsidRPr="00C86C71">
              <w:t>Special Rapporteur on the elimination of discrimination against persons affected by leprosy and their family members</w:t>
            </w:r>
          </w:p>
        </w:tc>
      </w:tr>
      <w:tr w:rsidR="00CB59A3" w:rsidRPr="005C4385" w14:paraId="7C92C783" w14:textId="77777777" w:rsidTr="00554764">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486B27EA" w14:textId="77777777" w:rsidR="00CB59A3" w:rsidRPr="00C86C71" w:rsidRDefault="00CB59A3" w:rsidP="002155C9">
            <w:pPr>
              <w:spacing w:before="80" w:after="80" w:line="220" w:lineRule="exact"/>
              <w:ind w:left="6" w:right="6"/>
            </w:pPr>
            <w:r w:rsidRPr="00C86C71">
              <w:t>African Group, GRULAC, WEOG,</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51E712ED" w14:textId="77777777" w:rsidR="00CB59A3" w:rsidRPr="00984B25" w:rsidRDefault="00CB59A3" w:rsidP="002155C9">
            <w:pPr>
              <w:spacing w:before="80" w:after="80" w:line="220" w:lineRule="exact"/>
              <w:ind w:left="6" w:right="6"/>
              <w:rPr>
                <w:lang w:val="it-IT"/>
              </w:rPr>
            </w:pPr>
            <w:r w:rsidRPr="00984B25">
              <w:rPr>
                <w:lang w:val="it-IT"/>
              </w:rPr>
              <w:t>Argentina, Morocco, Switzerland</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28CDDC8D" w14:textId="77777777" w:rsidR="00CB59A3" w:rsidRPr="00C86C71" w:rsidRDefault="00CB59A3" w:rsidP="002155C9">
            <w:pPr>
              <w:spacing w:before="80" w:after="80" w:line="220" w:lineRule="exact"/>
              <w:ind w:left="6" w:right="6"/>
            </w:pPr>
            <w:r w:rsidRPr="00C86C71">
              <w:t>Special Rapporteur on the promotion of truth, justice, reparation and guarantees of non-recurrence</w:t>
            </w:r>
          </w:p>
        </w:tc>
      </w:tr>
      <w:tr w:rsidR="00CB59A3" w:rsidRPr="005C4385" w14:paraId="60FE9E4D" w14:textId="77777777" w:rsidTr="00554764">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25FCF8EF" w14:textId="77777777" w:rsidR="00CB59A3" w:rsidRPr="00C86C71" w:rsidRDefault="00CB59A3" w:rsidP="002155C9">
            <w:pPr>
              <w:spacing w:before="80" w:after="80" w:line="220" w:lineRule="exact"/>
              <w:ind w:left="6" w:right="6"/>
            </w:pPr>
            <w:r w:rsidRPr="00C86C71">
              <w:t>African Group, GRULAC, WEOG</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74E6A48A" w14:textId="77777777" w:rsidR="00CB59A3" w:rsidRPr="00C86C71" w:rsidRDefault="00CB59A3" w:rsidP="002155C9">
            <w:pPr>
              <w:spacing w:before="80" w:after="80" w:line="220" w:lineRule="exact"/>
              <w:ind w:left="6" w:right="6"/>
            </w:pPr>
            <w:r w:rsidRPr="00C86C71">
              <w:t>Brazil, Finland, Germany, Namibia</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4F43396B" w14:textId="77777777" w:rsidR="00CB59A3" w:rsidRPr="00C86C71" w:rsidRDefault="00CB59A3" w:rsidP="002155C9">
            <w:pPr>
              <w:spacing w:before="80" w:after="80" w:line="220" w:lineRule="exact"/>
              <w:ind w:left="6" w:right="6"/>
            </w:pPr>
            <w:r w:rsidRPr="00C86C71">
              <w:t>Special Rapporteur on adequate housing as a component of the right to an adequate standard of living</w:t>
            </w:r>
          </w:p>
        </w:tc>
      </w:tr>
      <w:tr w:rsidR="00CB59A3" w:rsidRPr="005C4385" w14:paraId="68426CC1" w14:textId="77777777" w:rsidTr="00554764">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230BE769" w14:textId="77777777" w:rsidR="00CB59A3" w:rsidRPr="00C86C71" w:rsidRDefault="00CB59A3" w:rsidP="002155C9">
            <w:pPr>
              <w:spacing w:before="80" w:after="80" w:line="220" w:lineRule="exact"/>
              <w:ind w:left="6" w:right="6"/>
            </w:pPr>
            <w:r w:rsidRPr="00C86C71">
              <w:t xml:space="preserve">EEG, </w:t>
            </w:r>
            <w:r>
              <w:t xml:space="preserve">GRULAC, </w:t>
            </w:r>
            <w:r w:rsidRPr="00C86C71">
              <w:t>WEOG</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1AB96F27" w14:textId="77777777" w:rsidR="00CB59A3" w:rsidRPr="00C86C71" w:rsidRDefault="00CB59A3" w:rsidP="002155C9">
            <w:pPr>
              <w:spacing w:before="80" w:after="80" w:line="220" w:lineRule="exact"/>
              <w:ind w:left="6" w:right="6"/>
            </w:pPr>
            <w:r w:rsidRPr="00C86C71">
              <w:t xml:space="preserve">Austria, </w:t>
            </w:r>
            <w:r>
              <w:t>Mexico</w:t>
            </w:r>
            <w:r w:rsidRPr="00C86C71">
              <w:t>, Slovenia</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56E9F3FF" w14:textId="77777777" w:rsidR="00CB59A3" w:rsidRPr="00C86C71" w:rsidRDefault="00CB59A3" w:rsidP="002155C9">
            <w:pPr>
              <w:spacing w:before="80" w:after="80" w:line="220" w:lineRule="exact"/>
              <w:ind w:left="6" w:right="6"/>
            </w:pPr>
            <w:r w:rsidRPr="00C86C71">
              <w:t>Special Rapporteur on minority issues</w:t>
            </w:r>
          </w:p>
        </w:tc>
      </w:tr>
      <w:tr w:rsidR="00CB59A3" w:rsidRPr="005C4385" w14:paraId="665EBC18" w14:textId="77777777" w:rsidTr="00554764">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57531043" w14:textId="77777777" w:rsidR="00CB59A3" w:rsidRPr="00C86C71" w:rsidRDefault="00CB59A3" w:rsidP="002155C9">
            <w:pPr>
              <w:spacing w:before="80" w:after="80" w:line="220" w:lineRule="exact"/>
              <w:ind w:left="6" w:right="6"/>
            </w:pPr>
            <w:r w:rsidRPr="00C86C71">
              <w:t>African Group, GRULAC, WEOG</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28A3C69D" w14:textId="77777777" w:rsidR="00CB59A3" w:rsidRPr="00C86C71" w:rsidRDefault="00CB59A3" w:rsidP="002155C9">
            <w:pPr>
              <w:spacing w:before="80" w:after="80" w:line="220" w:lineRule="exact"/>
              <w:ind w:left="6" w:right="6"/>
            </w:pPr>
            <w:r w:rsidRPr="00C86C71">
              <w:t>Austria, Honduras, Uganda</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2E073A92" w14:textId="77777777" w:rsidR="00CB59A3" w:rsidRPr="00C86C71" w:rsidRDefault="00CB59A3" w:rsidP="002155C9">
            <w:pPr>
              <w:spacing w:before="80" w:after="80" w:line="220" w:lineRule="exact"/>
              <w:ind w:left="6" w:right="6"/>
            </w:pPr>
            <w:r w:rsidRPr="00C86C71">
              <w:t>Special Rapporteur on the human rights of internally displaced persons</w:t>
            </w:r>
          </w:p>
        </w:tc>
      </w:tr>
      <w:tr w:rsidR="00CB59A3" w:rsidRPr="005C4385" w14:paraId="300BA6BC" w14:textId="77777777" w:rsidTr="00554764">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5B62C261" w14:textId="77777777" w:rsidR="00CB59A3" w:rsidRPr="00C86C71" w:rsidRDefault="00CB59A3" w:rsidP="002155C9">
            <w:pPr>
              <w:spacing w:before="80" w:after="80" w:line="220" w:lineRule="exact"/>
              <w:ind w:left="6" w:right="6"/>
            </w:pPr>
            <w:r w:rsidRPr="00C86C71">
              <w:t xml:space="preserve">Asia-Pacific Group, </w:t>
            </w:r>
            <w:r>
              <w:t xml:space="preserve">GRULAC, </w:t>
            </w:r>
            <w:r w:rsidRPr="00C86C71">
              <w:t>WEOG</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76C7DF06" w14:textId="77777777" w:rsidR="00CB59A3" w:rsidRPr="00C86C71" w:rsidRDefault="00CB59A3" w:rsidP="002155C9">
            <w:pPr>
              <w:spacing w:before="80" w:after="80" w:line="220" w:lineRule="exact"/>
              <w:ind w:left="6" w:right="6"/>
            </w:pPr>
            <w:r>
              <w:t xml:space="preserve">Argentina, </w:t>
            </w:r>
            <w:r w:rsidRPr="00C86C71">
              <w:t>Germany,</w:t>
            </w:r>
            <w:r>
              <w:t xml:space="preserve"> Jordan,</w:t>
            </w:r>
            <w:r w:rsidRPr="00C86C71">
              <w:t xml:space="preserve"> Philippines</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6CC3D693" w14:textId="77777777" w:rsidR="00CB59A3" w:rsidRPr="00C86C71" w:rsidRDefault="00CB59A3" w:rsidP="002155C9">
            <w:pPr>
              <w:spacing w:before="80" w:after="80" w:line="220" w:lineRule="exact"/>
              <w:ind w:left="6" w:right="6"/>
            </w:pPr>
            <w:r w:rsidRPr="00C86C71">
              <w:t>Special Rapporteur on trafficking in persons, especially women and children</w:t>
            </w:r>
          </w:p>
        </w:tc>
      </w:tr>
      <w:tr w:rsidR="00CB59A3" w:rsidRPr="005C4385" w14:paraId="77C3B36A" w14:textId="77777777" w:rsidTr="00554764">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4A085256" w14:textId="77777777" w:rsidR="00CB59A3" w:rsidRPr="00C86C71" w:rsidRDefault="00CB59A3" w:rsidP="002155C9">
            <w:pPr>
              <w:spacing w:before="80" w:after="80" w:line="220" w:lineRule="exact"/>
              <w:ind w:left="6" w:right="6"/>
            </w:pPr>
            <w:r w:rsidRPr="00C86C71">
              <w:t>EEG, WEOG</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3C4B977E" w14:textId="77777777" w:rsidR="00CB59A3" w:rsidRPr="00C86C71" w:rsidRDefault="00CB59A3" w:rsidP="002155C9">
            <w:pPr>
              <w:spacing w:before="80" w:after="80" w:line="220" w:lineRule="exact"/>
              <w:ind w:left="6" w:right="6"/>
            </w:pPr>
            <w:r w:rsidRPr="00C86C71">
              <w:t>European Union</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3AFF85FB" w14:textId="77777777" w:rsidR="00CB59A3" w:rsidRPr="00C86C71" w:rsidRDefault="00CB59A3" w:rsidP="002155C9">
            <w:pPr>
              <w:spacing w:before="80" w:after="80" w:line="220" w:lineRule="exact"/>
              <w:ind w:left="6" w:right="6"/>
            </w:pPr>
            <w:r w:rsidRPr="00C86C71">
              <w:t>Special Rapporteur on freedom of religion or belief</w:t>
            </w:r>
          </w:p>
        </w:tc>
      </w:tr>
      <w:tr w:rsidR="00CB59A3" w:rsidRPr="005C4385" w14:paraId="0FE41504" w14:textId="77777777" w:rsidTr="00554764">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29C6E36B" w14:textId="77777777" w:rsidR="00CB59A3" w:rsidRPr="00C86C71" w:rsidRDefault="00CB59A3" w:rsidP="002155C9">
            <w:pPr>
              <w:spacing w:before="80" w:after="80" w:line="220" w:lineRule="exact"/>
              <w:ind w:left="6" w:right="6"/>
            </w:pPr>
            <w:r w:rsidRPr="00C86C71">
              <w:lastRenderedPageBreak/>
              <w:t>GRULAC, EEG, WEOG,</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4E0F47BA" w14:textId="77777777" w:rsidR="00CB59A3" w:rsidRPr="00C86C71" w:rsidRDefault="00CB59A3" w:rsidP="002155C9">
            <w:pPr>
              <w:spacing w:before="80" w:after="80" w:line="220" w:lineRule="exact"/>
              <w:ind w:left="6" w:right="6"/>
            </w:pPr>
            <w:r w:rsidRPr="00C86C71">
              <w:t>European Union, GRULAC</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3B3F8BD4" w14:textId="77777777" w:rsidR="00CB59A3" w:rsidRPr="00C86C71" w:rsidRDefault="00CB59A3" w:rsidP="002155C9">
            <w:pPr>
              <w:spacing w:before="80" w:after="80" w:line="220" w:lineRule="exact"/>
              <w:ind w:left="6" w:right="6"/>
            </w:pPr>
            <w:r w:rsidRPr="00C86C71">
              <w:t>Special Rapporteur on the sale and sexual exploitation of children, including child prostitution, child pornography and other child sexual abuse material</w:t>
            </w:r>
          </w:p>
        </w:tc>
      </w:tr>
      <w:tr w:rsidR="00CB59A3" w:rsidRPr="005C4385" w14:paraId="0450861A" w14:textId="77777777" w:rsidTr="00554764">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3C06FB7E" w14:textId="77777777" w:rsidR="00CB59A3" w:rsidRPr="00C86C71" w:rsidRDefault="00CB59A3" w:rsidP="002155C9">
            <w:pPr>
              <w:spacing w:before="80" w:after="80" w:line="220" w:lineRule="exact"/>
              <w:ind w:left="6" w:right="6"/>
            </w:pPr>
            <w:r w:rsidRPr="00C86C71">
              <w:t>GRULAC, WEOG</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72EADDB9" w14:textId="77777777" w:rsidR="00CB59A3" w:rsidRPr="00C86C71" w:rsidRDefault="00CB59A3" w:rsidP="002155C9">
            <w:pPr>
              <w:spacing w:before="80" w:after="80" w:line="220" w:lineRule="exact"/>
              <w:ind w:left="6" w:right="6"/>
            </w:pPr>
            <w:r w:rsidRPr="00C86C71">
              <w:t>Mexico, New Zealand</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3748F0F4" w14:textId="77777777" w:rsidR="00CB59A3" w:rsidRPr="00C86C71" w:rsidRDefault="00CB59A3" w:rsidP="002155C9">
            <w:pPr>
              <w:spacing w:before="80" w:after="80" w:line="220" w:lineRule="exact"/>
              <w:ind w:left="6" w:right="6"/>
            </w:pPr>
            <w:r w:rsidRPr="00C86C71">
              <w:t>Special Rapporteur on the human rights of persons with disabilities</w:t>
            </w:r>
          </w:p>
        </w:tc>
      </w:tr>
      <w:tr w:rsidR="00CB59A3" w:rsidRPr="005C4385" w14:paraId="1E4515C0" w14:textId="77777777" w:rsidTr="00554764">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20355589" w14:textId="77777777" w:rsidR="00CB59A3" w:rsidRPr="00C86C71" w:rsidRDefault="00CB59A3" w:rsidP="002155C9">
            <w:pPr>
              <w:spacing w:before="80" w:after="80" w:line="220" w:lineRule="exact"/>
              <w:ind w:left="6" w:right="6"/>
            </w:pPr>
            <w:r w:rsidRPr="00C86C71">
              <w:t>GRULAC, WEOG</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391F2430" w14:textId="77777777" w:rsidR="00CB59A3" w:rsidRPr="00984B25" w:rsidRDefault="00CB59A3" w:rsidP="002155C9">
            <w:pPr>
              <w:spacing w:before="80" w:after="80" w:line="220" w:lineRule="exact"/>
              <w:ind w:left="6" w:right="6"/>
              <w:rPr>
                <w:lang w:val="de-DE"/>
              </w:rPr>
            </w:pPr>
            <w:r w:rsidRPr="00984B25">
              <w:rPr>
                <w:lang w:val="de-DE"/>
              </w:rPr>
              <w:t>Austria, Brazil, Germany, Liechtenstein, Mexico</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7ABC20D9" w14:textId="77777777" w:rsidR="00CB59A3" w:rsidRPr="00C86C71" w:rsidRDefault="00CB59A3" w:rsidP="002155C9">
            <w:pPr>
              <w:spacing w:before="80" w:after="80" w:line="220" w:lineRule="exact"/>
              <w:ind w:left="6" w:right="6"/>
            </w:pPr>
            <w:r w:rsidRPr="00C86C71">
              <w:t>Special Rapporteur on the right to privacy in the digital age</w:t>
            </w:r>
          </w:p>
        </w:tc>
      </w:tr>
      <w:tr w:rsidR="00CB59A3" w:rsidRPr="00C86C71" w14:paraId="616EDAF9" w14:textId="77777777" w:rsidTr="00554764">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5B603666" w14:textId="77777777" w:rsidR="00CB59A3" w:rsidRPr="00C86C71" w:rsidRDefault="00CB59A3" w:rsidP="002155C9">
            <w:pPr>
              <w:spacing w:before="80" w:after="80" w:line="220" w:lineRule="exact"/>
              <w:ind w:left="6" w:right="6"/>
            </w:pPr>
            <w:r w:rsidRPr="00C86C71">
              <w:t>African Group, Asia-Pacific Group, EEG and GRULAC</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1513C41E" w14:textId="77777777" w:rsidR="00CB59A3" w:rsidRPr="00C86C71" w:rsidRDefault="00CB59A3" w:rsidP="002155C9">
            <w:pPr>
              <w:spacing w:before="80" w:after="80" w:line="220" w:lineRule="exact"/>
              <w:ind w:left="6" w:right="6"/>
            </w:pPr>
            <w:r w:rsidRPr="00C86C71">
              <w:t>Non-Aligned Movement</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32577D4E" w14:textId="77777777" w:rsidR="00CB59A3" w:rsidRPr="00C86C71" w:rsidRDefault="00CB59A3" w:rsidP="002155C9">
            <w:pPr>
              <w:spacing w:before="80" w:after="80" w:line="220" w:lineRule="exact"/>
              <w:ind w:left="6" w:right="6"/>
            </w:pPr>
            <w:r w:rsidRPr="00C86C71">
              <w:t>Special Rapporteur on unilateral coercive measures</w:t>
            </w:r>
          </w:p>
        </w:tc>
      </w:tr>
      <w:tr w:rsidR="00CB59A3" w:rsidRPr="005C4385" w14:paraId="26F5F512" w14:textId="77777777" w:rsidTr="00554764">
        <w:trPr>
          <w:jc w:val="center"/>
        </w:trPr>
        <w:tc>
          <w:tcPr>
            <w:tcW w:w="2014" w:type="dxa"/>
            <w:tcBorders>
              <w:top w:val="single" w:sz="2" w:space="0" w:color="auto"/>
              <w:left w:val="single" w:sz="2" w:space="0" w:color="auto"/>
              <w:bottom w:val="single" w:sz="2" w:space="0" w:color="auto"/>
              <w:right w:val="single" w:sz="2" w:space="0" w:color="auto"/>
            </w:tcBorders>
            <w:shd w:val="clear" w:color="auto" w:fill="auto"/>
          </w:tcPr>
          <w:p w14:paraId="74D360CA" w14:textId="77777777" w:rsidR="00CB59A3" w:rsidRPr="00C86C71" w:rsidRDefault="00CB59A3" w:rsidP="002155C9">
            <w:pPr>
              <w:spacing w:before="80" w:after="80" w:line="220" w:lineRule="exact"/>
              <w:ind w:left="6" w:right="6"/>
            </w:pPr>
            <w:r w:rsidRPr="00C86C71">
              <w:t>African Group, Asia-Pacific Group, GRULAC, EEG</w:t>
            </w:r>
          </w:p>
        </w:tc>
        <w:tc>
          <w:tcPr>
            <w:tcW w:w="2259" w:type="dxa"/>
            <w:tcBorders>
              <w:top w:val="single" w:sz="2" w:space="0" w:color="auto"/>
              <w:left w:val="single" w:sz="2" w:space="0" w:color="auto"/>
              <w:bottom w:val="single" w:sz="2" w:space="0" w:color="auto"/>
              <w:right w:val="single" w:sz="2" w:space="0" w:color="auto"/>
            </w:tcBorders>
            <w:shd w:val="clear" w:color="auto" w:fill="auto"/>
          </w:tcPr>
          <w:p w14:paraId="6C351985" w14:textId="77777777" w:rsidR="00CB59A3" w:rsidRPr="00C86C71" w:rsidRDefault="00CB59A3" w:rsidP="002155C9">
            <w:pPr>
              <w:spacing w:before="80" w:after="80" w:line="220" w:lineRule="exact"/>
              <w:ind w:left="6" w:right="6"/>
            </w:pPr>
            <w:r w:rsidRPr="00C86C71">
              <w:t>Non</w:t>
            </w:r>
            <w:r>
              <w:t>-</w:t>
            </w:r>
            <w:r w:rsidRPr="00C86C71">
              <w:t>Aligned Movement</w:t>
            </w:r>
          </w:p>
        </w:tc>
        <w:tc>
          <w:tcPr>
            <w:tcW w:w="5366" w:type="dxa"/>
            <w:tcBorders>
              <w:top w:val="single" w:sz="2" w:space="0" w:color="auto"/>
              <w:left w:val="single" w:sz="2" w:space="0" w:color="auto"/>
              <w:bottom w:val="single" w:sz="2" w:space="0" w:color="auto"/>
              <w:right w:val="single" w:sz="2" w:space="0" w:color="auto"/>
            </w:tcBorders>
            <w:shd w:val="clear" w:color="auto" w:fill="auto"/>
          </w:tcPr>
          <w:p w14:paraId="4C20F223" w14:textId="77777777" w:rsidR="00CB59A3" w:rsidRPr="00C86C71" w:rsidRDefault="00CB59A3" w:rsidP="002155C9">
            <w:pPr>
              <w:spacing w:before="80" w:after="80" w:line="220" w:lineRule="exact"/>
              <w:ind w:left="6" w:right="6"/>
            </w:pPr>
            <w:r w:rsidRPr="00C86C71">
              <w:t>Special Rapporteur on the right to development</w:t>
            </w:r>
          </w:p>
        </w:tc>
      </w:tr>
      <w:tr w:rsidR="00CB59A3" w:rsidRPr="005C4385" w14:paraId="29DC1836" w14:textId="77777777" w:rsidTr="00554764">
        <w:trPr>
          <w:jc w:val="center"/>
        </w:trPr>
        <w:tc>
          <w:tcPr>
            <w:tcW w:w="2014" w:type="dxa"/>
            <w:tcBorders>
              <w:top w:val="single" w:sz="2" w:space="0" w:color="auto"/>
              <w:left w:val="single" w:sz="2" w:space="0" w:color="auto"/>
              <w:bottom w:val="single" w:sz="4" w:space="0" w:color="auto"/>
              <w:right w:val="single" w:sz="2" w:space="0" w:color="auto"/>
            </w:tcBorders>
            <w:shd w:val="clear" w:color="auto" w:fill="auto"/>
          </w:tcPr>
          <w:p w14:paraId="44C76A89" w14:textId="77777777" w:rsidR="00CB59A3" w:rsidRPr="00C86C71" w:rsidRDefault="00CB59A3" w:rsidP="002155C9">
            <w:pPr>
              <w:spacing w:before="80" w:after="80" w:line="220" w:lineRule="exact"/>
              <w:ind w:left="6" w:right="6"/>
            </w:pPr>
            <w:r w:rsidRPr="00C86C71">
              <w:t>African Group, Asia-Pacific Group, GRULAC, WEOG</w:t>
            </w:r>
          </w:p>
        </w:tc>
        <w:tc>
          <w:tcPr>
            <w:tcW w:w="2259" w:type="dxa"/>
            <w:tcBorders>
              <w:top w:val="single" w:sz="2" w:space="0" w:color="auto"/>
              <w:left w:val="single" w:sz="2" w:space="0" w:color="auto"/>
              <w:bottom w:val="single" w:sz="4" w:space="0" w:color="auto"/>
              <w:right w:val="single" w:sz="2" w:space="0" w:color="auto"/>
            </w:tcBorders>
            <w:shd w:val="clear" w:color="auto" w:fill="auto"/>
          </w:tcPr>
          <w:p w14:paraId="314EF00C" w14:textId="77777777" w:rsidR="00CB59A3" w:rsidRPr="003C0F10" w:rsidRDefault="00CB59A3" w:rsidP="002155C9">
            <w:pPr>
              <w:spacing w:before="80" w:after="80" w:line="220" w:lineRule="exact"/>
              <w:ind w:left="6" w:right="6"/>
              <w:rPr>
                <w:highlight w:val="green"/>
                <w:lang w:val="es-PE"/>
              </w:rPr>
            </w:pPr>
            <w:r w:rsidRPr="003C0F10">
              <w:rPr>
                <w:lang w:val="es-PE"/>
              </w:rPr>
              <w:t>Brazil, Mozambique, Paraguay, Portugal, Thailand</w:t>
            </w:r>
          </w:p>
        </w:tc>
        <w:tc>
          <w:tcPr>
            <w:tcW w:w="5366" w:type="dxa"/>
            <w:tcBorders>
              <w:top w:val="single" w:sz="2" w:space="0" w:color="auto"/>
              <w:left w:val="single" w:sz="2" w:space="0" w:color="auto"/>
              <w:bottom w:val="single" w:sz="4" w:space="0" w:color="auto"/>
              <w:right w:val="single" w:sz="2" w:space="0" w:color="auto"/>
            </w:tcBorders>
            <w:shd w:val="clear" w:color="auto" w:fill="auto"/>
          </w:tcPr>
          <w:p w14:paraId="3C5BD3E0" w14:textId="77777777" w:rsidR="00CB59A3" w:rsidRPr="00C86C71" w:rsidRDefault="00CB59A3" w:rsidP="002155C9">
            <w:pPr>
              <w:spacing w:before="80" w:after="80" w:line="220" w:lineRule="exact"/>
              <w:ind w:left="6" w:right="6"/>
              <w:rPr>
                <w:highlight w:val="green"/>
              </w:rPr>
            </w:pPr>
            <w:r w:rsidRPr="00C86C71">
              <w:t>Special Rapporteur on the right of everyone to the enjoyment of the highest attainable standard of physical and mental health</w:t>
            </w:r>
          </w:p>
        </w:tc>
      </w:tr>
      <w:tr w:rsidR="00CB59A3" w:rsidRPr="005C4385" w14:paraId="74F97BFD" w14:textId="77777777" w:rsidTr="00554764">
        <w:trPr>
          <w:jc w:val="center"/>
        </w:trPr>
        <w:tc>
          <w:tcPr>
            <w:tcW w:w="2014" w:type="dxa"/>
            <w:tcBorders>
              <w:top w:val="single" w:sz="4" w:space="0" w:color="auto"/>
              <w:left w:val="single" w:sz="4" w:space="0" w:color="auto"/>
              <w:bottom w:val="single" w:sz="12" w:space="0" w:color="auto"/>
              <w:right w:val="single" w:sz="4" w:space="0" w:color="auto"/>
            </w:tcBorders>
            <w:shd w:val="clear" w:color="auto" w:fill="auto"/>
          </w:tcPr>
          <w:p w14:paraId="7B998F4E" w14:textId="77777777" w:rsidR="00CB59A3" w:rsidRPr="00C86C71" w:rsidRDefault="00CB59A3" w:rsidP="002155C9">
            <w:pPr>
              <w:spacing w:before="80" w:after="80" w:line="220" w:lineRule="exact"/>
              <w:ind w:left="6" w:right="6"/>
            </w:pPr>
            <w:r w:rsidRPr="00810C1C">
              <w:t>African Group, Asia-Pacific Group, EEG, GRULAC, WEOG</w:t>
            </w:r>
          </w:p>
        </w:tc>
        <w:tc>
          <w:tcPr>
            <w:tcW w:w="2259" w:type="dxa"/>
            <w:tcBorders>
              <w:top w:val="single" w:sz="4" w:space="0" w:color="auto"/>
              <w:left w:val="single" w:sz="4" w:space="0" w:color="auto"/>
              <w:bottom w:val="single" w:sz="12" w:space="0" w:color="auto"/>
              <w:right w:val="single" w:sz="4" w:space="0" w:color="auto"/>
            </w:tcBorders>
            <w:shd w:val="clear" w:color="auto" w:fill="auto"/>
          </w:tcPr>
          <w:p w14:paraId="4D1B8C4F" w14:textId="77777777" w:rsidR="00CB59A3" w:rsidRPr="00E52A8C" w:rsidRDefault="00CB59A3" w:rsidP="002155C9">
            <w:pPr>
              <w:spacing w:before="80" w:after="80" w:line="220" w:lineRule="exact"/>
              <w:ind w:left="6" w:right="6"/>
            </w:pPr>
            <w:r w:rsidRPr="00E52A8C">
              <w:t>Marshall Islands, Bahamas, European Union, Fiji, Panama, Paraguay, Sudan</w:t>
            </w:r>
          </w:p>
        </w:tc>
        <w:tc>
          <w:tcPr>
            <w:tcW w:w="5366" w:type="dxa"/>
            <w:tcBorders>
              <w:top w:val="single" w:sz="4" w:space="0" w:color="auto"/>
              <w:left w:val="single" w:sz="4" w:space="0" w:color="auto"/>
              <w:bottom w:val="single" w:sz="12" w:space="0" w:color="auto"/>
              <w:right w:val="single" w:sz="4" w:space="0" w:color="auto"/>
            </w:tcBorders>
            <w:shd w:val="clear" w:color="auto" w:fill="auto"/>
          </w:tcPr>
          <w:p w14:paraId="34E29EF9" w14:textId="77777777" w:rsidR="00CB59A3" w:rsidRPr="00C86C71" w:rsidRDefault="00CB59A3" w:rsidP="002155C9">
            <w:pPr>
              <w:spacing w:before="80" w:after="80" w:line="220" w:lineRule="exact"/>
              <w:ind w:left="6" w:right="6"/>
            </w:pPr>
            <w:r w:rsidRPr="00810C1C">
              <w:t>Special Rapporteur on the promotion and protection of human rights in the context of climate change</w:t>
            </w:r>
          </w:p>
        </w:tc>
      </w:tr>
    </w:tbl>
    <w:p w14:paraId="22168855" w14:textId="77777777" w:rsidR="00CB59A3" w:rsidRPr="003470D0" w:rsidRDefault="00CB59A3" w:rsidP="00CB59A3">
      <w:pPr>
        <w:pStyle w:val="H1G"/>
      </w:pPr>
      <w:r>
        <w:tab/>
        <w:t>B.</w:t>
      </w:r>
      <w:r>
        <w:tab/>
      </w:r>
      <w:r w:rsidRPr="003470D0">
        <w:t>Country mandates</w:t>
      </w:r>
    </w:p>
    <w:tbl>
      <w:tblPr>
        <w:tblW w:w="9639" w:type="dxa"/>
        <w:jc w:val="center"/>
        <w:tblLayout w:type="fixed"/>
        <w:tblCellMar>
          <w:left w:w="0" w:type="dxa"/>
          <w:right w:w="0" w:type="dxa"/>
        </w:tblCellMar>
        <w:tblLook w:val="0000" w:firstRow="0" w:lastRow="0" w:firstColumn="0" w:lastColumn="0" w:noHBand="0" w:noVBand="0"/>
      </w:tblPr>
      <w:tblGrid>
        <w:gridCol w:w="1985"/>
        <w:gridCol w:w="2323"/>
        <w:gridCol w:w="5331"/>
      </w:tblGrid>
      <w:tr w:rsidR="00CB59A3" w:rsidRPr="005C4385" w14:paraId="18A66602" w14:textId="77777777" w:rsidTr="00B52208">
        <w:trPr>
          <w:jc w:val="center"/>
        </w:trPr>
        <w:tc>
          <w:tcPr>
            <w:tcW w:w="9639" w:type="dxa"/>
            <w:gridSpan w:val="3"/>
            <w:tcBorders>
              <w:top w:val="nil"/>
              <w:bottom w:val="single" w:sz="2" w:space="0" w:color="auto"/>
            </w:tcBorders>
            <w:shd w:val="clear" w:color="auto" w:fill="auto"/>
          </w:tcPr>
          <w:p w14:paraId="5578DC40" w14:textId="625102F9" w:rsidR="00CB59A3" w:rsidRPr="00510BA7" w:rsidRDefault="00CB59A3" w:rsidP="00AD00D3">
            <w:pPr>
              <w:pStyle w:val="SingleTxtG"/>
              <w:spacing w:before="120"/>
              <w:ind w:left="0"/>
              <w:jc w:val="left"/>
              <w:rPr>
                <w:b/>
                <w:bCs/>
                <w:i/>
                <w:iCs/>
              </w:rPr>
            </w:pPr>
            <w:r w:rsidRPr="00510BA7">
              <w:rPr>
                <w:b/>
                <w:bCs/>
                <w:i/>
                <w:iCs/>
              </w:rPr>
              <w:t>Single regional sponsors (</w:t>
            </w:r>
            <w:r w:rsidR="00E94A8B">
              <w:rPr>
                <w:b/>
                <w:bCs/>
                <w:i/>
                <w:iCs/>
              </w:rPr>
              <w:t>3</w:t>
            </w:r>
            <w:r w:rsidRPr="00510BA7">
              <w:rPr>
                <w:b/>
                <w:bCs/>
                <w:i/>
                <w:iCs/>
              </w:rPr>
              <w:t xml:space="preserve"> country mandates)</w:t>
            </w:r>
          </w:p>
        </w:tc>
      </w:tr>
      <w:tr w:rsidR="00CB59A3" w:rsidRPr="00E72370" w14:paraId="1ABEAC63" w14:textId="77777777" w:rsidTr="002155C9">
        <w:trPr>
          <w:jc w:val="center"/>
        </w:trPr>
        <w:tc>
          <w:tcPr>
            <w:tcW w:w="1985" w:type="dxa"/>
            <w:tcBorders>
              <w:top w:val="single" w:sz="2" w:space="0" w:color="auto"/>
              <w:bottom w:val="single" w:sz="12" w:space="0" w:color="auto"/>
            </w:tcBorders>
            <w:shd w:val="clear" w:color="auto" w:fill="auto"/>
          </w:tcPr>
          <w:p w14:paraId="42A41DA3" w14:textId="77777777" w:rsidR="00CB59A3" w:rsidRPr="003470D0" w:rsidRDefault="00CB59A3" w:rsidP="00CB59A3">
            <w:pPr>
              <w:spacing w:before="40" w:after="120"/>
              <w:ind w:right="113"/>
              <w:jc w:val="center"/>
              <w:rPr>
                <w:b/>
              </w:rPr>
            </w:pPr>
            <w:r w:rsidRPr="00364F77">
              <w:rPr>
                <w:i/>
                <w:sz w:val="16"/>
              </w:rPr>
              <w:t>Regional Groups</w:t>
            </w:r>
          </w:p>
        </w:tc>
        <w:tc>
          <w:tcPr>
            <w:tcW w:w="2323" w:type="dxa"/>
            <w:tcBorders>
              <w:top w:val="single" w:sz="2" w:space="0" w:color="auto"/>
              <w:bottom w:val="single" w:sz="12" w:space="0" w:color="auto"/>
            </w:tcBorders>
            <w:shd w:val="clear" w:color="auto" w:fill="auto"/>
          </w:tcPr>
          <w:p w14:paraId="2D11D7EC" w14:textId="77777777" w:rsidR="00CB59A3" w:rsidRPr="003470D0" w:rsidRDefault="00CB59A3" w:rsidP="00CB59A3">
            <w:pPr>
              <w:spacing w:before="40" w:after="120"/>
              <w:ind w:right="113"/>
              <w:jc w:val="center"/>
              <w:rPr>
                <w:b/>
              </w:rPr>
            </w:pPr>
            <w:r w:rsidRPr="00364F77">
              <w:rPr>
                <w:i/>
                <w:sz w:val="16"/>
              </w:rPr>
              <w:t>Country</w:t>
            </w:r>
          </w:p>
        </w:tc>
        <w:tc>
          <w:tcPr>
            <w:tcW w:w="5331" w:type="dxa"/>
            <w:tcBorders>
              <w:top w:val="single" w:sz="2" w:space="0" w:color="auto"/>
              <w:bottom w:val="single" w:sz="12" w:space="0" w:color="auto"/>
            </w:tcBorders>
            <w:shd w:val="clear" w:color="auto" w:fill="auto"/>
          </w:tcPr>
          <w:p w14:paraId="20954D2E" w14:textId="77777777" w:rsidR="00CB59A3" w:rsidRPr="003470D0" w:rsidRDefault="00CB59A3" w:rsidP="00CB59A3">
            <w:pPr>
              <w:spacing w:before="40" w:after="120"/>
              <w:ind w:right="113"/>
              <w:jc w:val="center"/>
              <w:rPr>
                <w:b/>
              </w:rPr>
            </w:pPr>
            <w:r w:rsidRPr="00364F77">
              <w:rPr>
                <w:i/>
                <w:sz w:val="16"/>
              </w:rPr>
              <w:t>Mandate</w:t>
            </w:r>
          </w:p>
        </w:tc>
      </w:tr>
      <w:tr w:rsidR="002155C9" w:rsidRPr="00E72370" w14:paraId="15EBA5C8" w14:textId="77777777" w:rsidTr="002155C9">
        <w:trPr>
          <w:trHeight w:hRule="exact" w:val="85"/>
          <w:jc w:val="center"/>
        </w:trPr>
        <w:tc>
          <w:tcPr>
            <w:tcW w:w="1985" w:type="dxa"/>
            <w:tcBorders>
              <w:top w:val="single" w:sz="12" w:space="0" w:color="auto"/>
              <w:bottom w:val="single" w:sz="2" w:space="0" w:color="auto"/>
            </w:tcBorders>
            <w:shd w:val="clear" w:color="auto" w:fill="auto"/>
          </w:tcPr>
          <w:p w14:paraId="0F957F74" w14:textId="77777777" w:rsidR="002155C9" w:rsidRPr="00364F77" w:rsidRDefault="002155C9" w:rsidP="00CB59A3">
            <w:pPr>
              <w:spacing w:before="40" w:after="120"/>
              <w:ind w:right="113"/>
              <w:jc w:val="center"/>
              <w:rPr>
                <w:i/>
                <w:sz w:val="16"/>
              </w:rPr>
            </w:pPr>
          </w:p>
        </w:tc>
        <w:tc>
          <w:tcPr>
            <w:tcW w:w="2323" w:type="dxa"/>
            <w:tcBorders>
              <w:top w:val="single" w:sz="12" w:space="0" w:color="auto"/>
              <w:bottom w:val="single" w:sz="2" w:space="0" w:color="auto"/>
            </w:tcBorders>
            <w:shd w:val="clear" w:color="auto" w:fill="auto"/>
          </w:tcPr>
          <w:p w14:paraId="75474B45" w14:textId="77777777" w:rsidR="002155C9" w:rsidRPr="00364F77" w:rsidRDefault="002155C9" w:rsidP="00CB59A3">
            <w:pPr>
              <w:spacing w:before="40" w:after="120"/>
              <w:ind w:right="113"/>
              <w:jc w:val="center"/>
              <w:rPr>
                <w:i/>
                <w:sz w:val="16"/>
              </w:rPr>
            </w:pPr>
          </w:p>
        </w:tc>
        <w:tc>
          <w:tcPr>
            <w:tcW w:w="5331" w:type="dxa"/>
            <w:tcBorders>
              <w:top w:val="single" w:sz="12" w:space="0" w:color="auto"/>
              <w:bottom w:val="single" w:sz="2" w:space="0" w:color="auto"/>
            </w:tcBorders>
            <w:shd w:val="clear" w:color="auto" w:fill="auto"/>
          </w:tcPr>
          <w:p w14:paraId="4B1F96DE" w14:textId="77777777" w:rsidR="002155C9" w:rsidRPr="00364F77" w:rsidRDefault="002155C9" w:rsidP="00CB59A3">
            <w:pPr>
              <w:spacing w:before="40" w:after="120"/>
              <w:ind w:right="113"/>
              <w:jc w:val="center"/>
              <w:rPr>
                <w:i/>
                <w:sz w:val="16"/>
              </w:rPr>
            </w:pPr>
          </w:p>
        </w:tc>
      </w:tr>
      <w:tr w:rsidR="00CB59A3" w:rsidRPr="005C4385" w14:paraId="5FCE6C39" w14:textId="77777777" w:rsidTr="00AD00D3">
        <w:trPr>
          <w:jc w:val="center"/>
        </w:trPr>
        <w:tc>
          <w:tcPr>
            <w:tcW w:w="1985" w:type="dxa"/>
            <w:tcBorders>
              <w:top w:val="single" w:sz="2" w:space="0" w:color="auto"/>
              <w:left w:val="single" w:sz="2" w:space="0" w:color="auto"/>
              <w:bottom w:val="single" w:sz="2" w:space="0" w:color="auto"/>
              <w:right w:val="single" w:sz="2" w:space="0" w:color="auto"/>
            </w:tcBorders>
            <w:shd w:val="clear" w:color="auto" w:fill="auto"/>
          </w:tcPr>
          <w:p w14:paraId="1A087D7C" w14:textId="77777777" w:rsidR="00CB59A3" w:rsidRPr="00C86C71" w:rsidRDefault="00CB59A3" w:rsidP="002155C9">
            <w:pPr>
              <w:spacing w:before="80" w:after="80" w:line="240" w:lineRule="exact"/>
              <w:ind w:left="6" w:right="6"/>
            </w:pPr>
            <w:r w:rsidRPr="00C86C71">
              <w:t>African Group</w:t>
            </w:r>
          </w:p>
        </w:tc>
        <w:tc>
          <w:tcPr>
            <w:tcW w:w="2323" w:type="dxa"/>
            <w:tcBorders>
              <w:top w:val="single" w:sz="2" w:space="0" w:color="auto"/>
              <w:left w:val="single" w:sz="2" w:space="0" w:color="auto"/>
              <w:bottom w:val="single" w:sz="2" w:space="0" w:color="auto"/>
              <w:right w:val="single" w:sz="2" w:space="0" w:color="auto"/>
            </w:tcBorders>
            <w:shd w:val="clear" w:color="auto" w:fill="auto"/>
          </w:tcPr>
          <w:p w14:paraId="52C2AE00" w14:textId="77777777" w:rsidR="00CB59A3" w:rsidRPr="00C86C71" w:rsidRDefault="00CB59A3" w:rsidP="002155C9">
            <w:pPr>
              <w:spacing w:before="80" w:after="80" w:line="240" w:lineRule="exact"/>
              <w:ind w:left="6" w:right="6"/>
            </w:pPr>
            <w:r w:rsidRPr="00C86C71">
              <w:t>African Group</w:t>
            </w:r>
          </w:p>
        </w:tc>
        <w:tc>
          <w:tcPr>
            <w:tcW w:w="5331" w:type="dxa"/>
            <w:tcBorders>
              <w:top w:val="single" w:sz="2" w:space="0" w:color="auto"/>
              <w:left w:val="single" w:sz="2" w:space="0" w:color="auto"/>
              <w:bottom w:val="single" w:sz="2" w:space="0" w:color="auto"/>
              <w:right w:val="single" w:sz="2" w:space="0" w:color="auto"/>
            </w:tcBorders>
            <w:shd w:val="clear" w:color="auto" w:fill="auto"/>
          </w:tcPr>
          <w:p w14:paraId="119A196F" w14:textId="77777777" w:rsidR="00CB59A3" w:rsidRPr="00C86C71" w:rsidRDefault="00CB59A3" w:rsidP="002155C9">
            <w:pPr>
              <w:spacing w:before="80" w:after="80" w:line="240" w:lineRule="exact"/>
              <w:ind w:left="6" w:right="6"/>
            </w:pPr>
            <w:r w:rsidRPr="00C86C71">
              <w:t>Independent Expert on the situation of human rights in Mali</w:t>
            </w:r>
          </w:p>
        </w:tc>
      </w:tr>
      <w:tr w:rsidR="00CB59A3" w:rsidRPr="005C4385" w14:paraId="5AE1F712" w14:textId="77777777" w:rsidTr="00AD00D3">
        <w:trPr>
          <w:jc w:val="center"/>
        </w:trPr>
        <w:tc>
          <w:tcPr>
            <w:tcW w:w="1985" w:type="dxa"/>
            <w:tcBorders>
              <w:top w:val="single" w:sz="2" w:space="0" w:color="auto"/>
              <w:left w:val="single" w:sz="2" w:space="0" w:color="auto"/>
              <w:bottom w:val="single" w:sz="4" w:space="0" w:color="auto"/>
              <w:right w:val="single" w:sz="2" w:space="0" w:color="auto"/>
            </w:tcBorders>
            <w:shd w:val="clear" w:color="auto" w:fill="auto"/>
          </w:tcPr>
          <w:p w14:paraId="0D1AA9B1" w14:textId="77777777" w:rsidR="00CB59A3" w:rsidRPr="00C86C71" w:rsidRDefault="00CB59A3" w:rsidP="002155C9">
            <w:pPr>
              <w:spacing w:before="80" w:after="80" w:line="240" w:lineRule="exact"/>
              <w:ind w:left="6" w:right="6"/>
            </w:pPr>
            <w:r w:rsidRPr="00C86C71">
              <w:t>African Group</w:t>
            </w:r>
          </w:p>
        </w:tc>
        <w:tc>
          <w:tcPr>
            <w:tcW w:w="2323" w:type="dxa"/>
            <w:tcBorders>
              <w:top w:val="single" w:sz="2" w:space="0" w:color="auto"/>
              <w:left w:val="single" w:sz="2" w:space="0" w:color="auto"/>
              <w:bottom w:val="single" w:sz="4" w:space="0" w:color="auto"/>
              <w:right w:val="single" w:sz="2" w:space="0" w:color="auto"/>
            </w:tcBorders>
            <w:shd w:val="clear" w:color="auto" w:fill="auto"/>
          </w:tcPr>
          <w:p w14:paraId="52EC9CC1" w14:textId="77777777" w:rsidR="00CB59A3" w:rsidRPr="00C86C71" w:rsidRDefault="00CB59A3" w:rsidP="002155C9">
            <w:pPr>
              <w:spacing w:before="80" w:after="80" w:line="240" w:lineRule="exact"/>
              <w:ind w:left="6" w:right="6"/>
              <w:rPr>
                <w:shd w:val="clear" w:color="auto" w:fill="FFFF00"/>
              </w:rPr>
            </w:pPr>
            <w:r w:rsidRPr="00C86C71">
              <w:t>African Group</w:t>
            </w:r>
          </w:p>
        </w:tc>
        <w:tc>
          <w:tcPr>
            <w:tcW w:w="5331" w:type="dxa"/>
            <w:tcBorders>
              <w:top w:val="single" w:sz="2" w:space="0" w:color="auto"/>
              <w:left w:val="single" w:sz="2" w:space="0" w:color="auto"/>
              <w:bottom w:val="single" w:sz="4" w:space="0" w:color="auto"/>
              <w:right w:val="single" w:sz="2" w:space="0" w:color="auto"/>
            </w:tcBorders>
            <w:shd w:val="clear" w:color="auto" w:fill="auto"/>
          </w:tcPr>
          <w:p w14:paraId="5A466D75" w14:textId="77777777" w:rsidR="00CB59A3" w:rsidRPr="00C86C71" w:rsidRDefault="00CB59A3" w:rsidP="002155C9">
            <w:pPr>
              <w:spacing w:before="80" w:after="80" w:line="240" w:lineRule="exact"/>
              <w:ind w:left="6" w:right="6"/>
              <w:rPr>
                <w:shd w:val="clear" w:color="auto" w:fill="FFFF00"/>
              </w:rPr>
            </w:pPr>
            <w:r w:rsidRPr="00C86C71">
              <w:t>Independent Expert on the situation of human rights in Central African Republic</w:t>
            </w:r>
          </w:p>
        </w:tc>
      </w:tr>
      <w:tr w:rsidR="00CB59A3" w:rsidRPr="005C4385" w14:paraId="1C22F583" w14:textId="77777777" w:rsidTr="00AD00D3">
        <w:trPr>
          <w:jc w:val="center"/>
        </w:trPr>
        <w:tc>
          <w:tcPr>
            <w:tcW w:w="1985" w:type="dxa"/>
            <w:tcBorders>
              <w:top w:val="single" w:sz="4" w:space="0" w:color="auto"/>
              <w:left w:val="single" w:sz="4" w:space="0" w:color="auto"/>
              <w:bottom w:val="single" w:sz="12" w:space="0" w:color="auto"/>
              <w:right w:val="single" w:sz="4" w:space="0" w:color="auto"/>
            </w:tcBorders>
            <w:shd w:val="clear" w:color="auto" w:fill="auto"/>
          </w:tcPr>
          <w:p w14:paraId="29D05804" w14:textId="77777777" w:rsidR="00CB59A3" w:rsidRPr="00C86C71" w:rsidRDefault="00CB59A3" w:rsidP="002155C9">
            <w:pPr>
              <w:spacing w:before="80" w:after="80" w:line="240" w:lineRule="exact"/>
              <w:ind w:left="6" w:right="6"/>
            </w:pPr>
            <w:r w:rsidRPr="00C86C71">
              <w:t>Asia-Pacific Group</w:t>
            </w:r>
          </w:p>
        </w:tc>
        <w:tc>
          <w:tcPr>
            <w:tcW w:w="2323" w:type="dxa"/>
            <w:tcBorders>
              <w:top w:val="single" w:sz="4" w:space="0" w:color="auto"/>
              <w:left w:val="single" w:sz="4" w:space="0" w:color="auto"/>
              <w:bottom w:val="single" w:sz="12" w:space="0" w:color="auto"/>
              <w:right w:val="single" w:sz="4" w:space="0" w:color="auto"/>
            </w:tcBorders>
            <w:shd w:val="clear" w:color="auto" w:fill="auto"/>
          </w:tcPr>
          <w:p w14:paraId="38CD4933" w14:textId="77777777" w:rsidR="00CB59A3" w:rsidRPr="00C86C71" w:rsidRDefault="00CB59A3" w:rsidP="002155C9">
            <w:pPr>
              <w:spacing w:before="80" w:after="80" w:line="240" w:lineRule="exact"/>
              <w:ind w:left="6" w:right="6"/>
            </w:pPr>
            <w:r w:rsidRPr="00C86C71">
              <w:t>Japan</w:t>
            </w:r>
          </w:p>
        </w:tc>
        <w:tc>
          <w:tcPr>
            <w:tcW w:w="5331" w:type="dxa"/>
            <w:tcBorders>
              <w:top w:val="single" w:sz="4" w:space="0" w:color="auto"/>
              <w:left w:val="single" w:sz="4" w:space="0" w:color="auto"/>
              <w:bottom w:val="single" w:sz="12" w:space="0" w:color="auto"/>
              <w:right w:val="single" w:sz="4" w:space="0" w:color="auto"/>
            </w:tcBorders>
            <w:shd w:val="clear" w:color="auto" w:fill="auto"/>
          </w:tcPr>
          <w:p w14:paraId="367E08C3" w14:textId="77777777" w:rsidR="00CB59A3" w:rsidRPr="00C86C71" w:rsidRDefault="00CB59A3" w:rsidP="002155C9">
            <w:pPr>
              <w:spacing w:before="80" w:after="80" w:line="240" w:lineRule="exact"/>
              <w:ind w:left="6" w:right="6"/>
            </w:pPr>
            <w:r w:rsidRPr="00C86C71">
              <w:t>Special Rapporteur on the situation of Human Rights in Cambodia</w:t>
            </w:r>
          </w:p>
        </w:tc>
      </w:tr>
    </w:tbl>
    <w:tbl>
      <w:tblPr>
        <w:tblStyle w:val="TableGrid"/>
        <w:tblW w:w="963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5"/>
        <w:gridCol w:w="1228"/>
        <w:gridCol w:w="1040"/>
        <w:gridCol w:w="2173"/>
        <w:gridCol w:w="3213"/>
      </w:tblGrid>
      <w:tr w:rsidR="00C4161A" w:rsidRPr="00C4161A" w14:paraId="076EC915" w14:textId="77777777" w:rsidTr="00510BA7">
        <w:trPr>
          <w:jc w:val="center"/>
        </w:trPr>
        <w:tc>
          <w:tcPr>
            <w:tcW w:w="9639" w:type="dxa"/>
            <w:gridSpan w:val="5"/>
            <w:tcBorders>
              <w:bottom w:val="single" w:sz="2" w:space="0" w:color="auto"/>
            </w:tcBorders>
            <w:shd w:val="clear" w:color="auto" w:fill="auto"/>
            <w:vAlign w:val="bottom"/>
          </w:tcPr>
          <w:p w14:paraId="727ED999" w14:textId="6A1E2637" w:rsidR="00C4161A" w:rsidRPr="00C4161A" w:rsidRDefault="00C4161A" w:rsidP="00AD00D3">
            <w:pPr>
              <w:spacing w:before="120" w:after="120" w:line="200" w:lineRule="exact"/>
              <w:ind w:right="113"/>
              <w:rPr>
                <w:b/>
                <w:bCs/>
                <w:i/>
              </w:rPr>
            </w:pPr>
            <w:r w:rsidRPr="00C4161A">
              <w:rPr>
                <w:b/>
                <w:bCs/>
                <w:i/>
              </w:rPr>
              <w:t>Cross regional sponsors (</w:t>
            </w:r>
            <w:r w:rsidR="00E94A8B">
              <w:rPr>
                <w:b/>
                <w:bCs/>
                <w:i/>
              </w:rPr>
              <w:t>11</w:t>
            </w:r>
            <w:r w:rsidRPr="00C4161A">
              <w:rPr>
                <w:b/>
                <w:bCs/>
                <w:i/>
              </w:rPr>
              <w:t xml:space="preserve"> country mandates)</w:t>
            </w:r>
          </w:p>
        </w:tc>
      </w:tr>
      <w:tr w:rsidR="00C4161A" w:rsidRPr="00C4161A" w14:paraId="726338D0" w14:textId="77777777" w:rsidTr="002155C9">
        <w:trPr>
          <w:jc w:val="center"/>
        </w:trPr>
        <w:tc>
          <w:tcPr>
            <w:tcW w:w="3213" w:type="dxa"/>
            <w:gridSpan w:val="2"/>
            <w:tcBorders>
              <w:top w:val="single" w:sz="2" w:space="0" w:color="auto"/>
              <w:bottom w:val="single" w:sz="12" w:space="0" w:color="auto"/>
            </w:tcBorders>
            <w:shd w:val="clear" w:color="auto" w:fill="auto"/>
            <w:vAlign w:val="bottom"/>
          </w:tcPr>
          <w:p w14:paraId="1E989FAC" w14:textId="73FB6B42" w:rsidR="00C4161A" w:rsidRPr="00C4161A" w:rsidRDefault="00C4161A" w:rsidP="0087399A">
            <w:pPr>
              <w:widowControl w:val="0"/>
              <w:spacing w:before="80" w:after="80" w:line="200" w:lineRule="exact"/>
              <w:ind w:right="113"/>
              <w:jc w:val="center"/>
              <w:rPr>
                <w:i/>
                <w:sz w:val="16"/>
              </w:rPr>
            </w:pPr>
            <w:r w:rsidRPr="00332705">
              <w:rPr>
                <w:i/>
                <w:sz w:val="16"/>
              </w:rPr>
              <w:t>Regional Groups</w:t>
            </w:r>
          </w:p>
        </w:tc>
        <w:tc>
          <w:tcPr>
            <w:tcW w:w="3213" w:type="dxa"/>
            <w:gridSpan w:val="2"/>
            <w:tcBorders>
              <w:top w:val="single" w:sz="2" w:space="0" w:color="auto"/>
              <w:bottom w:val="single" w:sz="12" w:space="0" w:color="auto"/>
            </w:tcBorders>
            <w:shd w:val="clear" w:color="auto" w:fill="auto"/>
            <w:vAlign w:val="bottom"/>
          </w:tcPr>
          <w:p w14:paraId="60325516" w14:textId="7512628C" w:rsidR="00C4161A" w:rsidRPr="00C4161A" w:rsidRDefault="00C4161A" w:rsidP="0087399A">
            <w:pPr>
              <w:spacing w:before="80" w:after="80" w:line="200" w:lineRule="exact"/>
              <w:ind w:right="113"/>
              <w:jc w:val="center"/>
              <w:rPr>
                <w:i/>
                <w:sz w:val="16"/>
              </w:rPr>
            </w:pPr>
            <w:r w:rsidRPr="00332705">
              <w:rPr>
                <w:i/>
                <w:sz w:val="16"/>
              </w:rPr>
              <w:t>Country</w:t>
            </w:r>
          </w:p>
        </w:tc>
        <w:tc>
          <w:tcPr>
            <w:tcW w:w="3213" w:type="dxa"/>
            <w:tcBorders>
              <w:top w:val="single" w:sz="2" w:space="0" w:color="auto"/>
              <w:bottom w:val="single" w:sz="12" w:space="0" w:color="auto"/>
            </w:tcBorders>
            <w:shd w:val="clear" w:color="auto" w:fill="auto"/>
            <w:vAlign w:val="bottom"/>
          </w:tcPr>
          <w:p w14:paraId="05F71166" w14:textId="1B531114" w:rsidR="00C4161A" w:rsidRPr="00C4161A" w:rsidRDefault="00C4161A" w:rsidP="0087399A">
            <w:pPr>
              <w:spacing w:before="80" w:after="80" w:line="200" w:lineRule="exact"/>
              <w:ind w:right="113"/>
              <w:jc w:val="center"/>
              <w:rPr>
                <w:i/>
                <w:sz w:val="16"/>
              </w:rPr>
            </w:pPr>
            <w:r w:rsidRPr="00332705">
              <w:rPr>
                <w:i/>
                <w:sz w:val="16"/>
              </w:rPr>
              <w:t>Mandate</w:t>
            </w:r>
          </w:p>
        </w:tc>
      </w:tr>
      <w:tr w:rsidR="002155C9" w:rsidRPr="00C4161A" w14:paraId="73E0B5A5" w14:textId="77777777" w:rsidTr="002155C9">
        <w:trPr>
          <w:trHeight w:hRule="exact" w:val="85"/>
          <w:jc w:val="center"/>
        </w:trPr>
        <w:tc>
          <w:tcPr>
            <w:tcW w:w="1985" w:type="dxa"/>
            <w:tcBorders>
              <w:top w:val="single" w:sz="12" w:space="0" w:color="auto"/>
              <w:bottom w:val="single" w:sz="2" w:space="0" w:color="auto"/>
            </w:tcBorders>
            <w:shd w:val="clear" w:color="auto" w:fill="auto"/>
          </w:tcPr>
          <w:p w14:paraId="5AB5F5F8" w14:textId="77777777" w:rsidR="002155C9" w:rsidRPr="00C86C71" w:rsidRDefault="002155C9" w:rsidP="002155C9">
            <w:pPr>
              <w:keepNext/>
              <w:keepLines/>
              <w:spacing w:before="80" w:after="80" w:line="220" w:lineRule="exact"/>
              <w:ind w:left="6" w:right="6"/>
            </w:pPr>
          </w:p>
        </w:tc>
        <w:tc>
          <w:tcPr>
            <w:tcW w:w="2268" w:type="dxa"/>
            <w:gridSpan w:val="2"/>
            <w:tcBorders>
              <w:top w:val="single" w:sz="12" w:space="0" w:color="auto"/>
              <w:bottom w:val="single" w:sz="2" w:space="0" w:color="auto"/>
            </w:tcBorders>
            <w:shd w:val="clear" w:color="auto" w:fill="auto"/>
          </w:tcPr>
          <w:p w14:paraId="11AA00BD" w14:textId="77777777" w:rsidR="002155C9" w:rsidRPr="00C86C71" w:rsidRDefault="002155C9" w:rsidP="002155C9">
            <w:pPr>
              <w:spacing w:before="80" w:after="80" w:line="220" w:lineRule="exact"/>
              <w:ind w:left="6" w:right="6"/>
            </w:pPr>
          </w:p>
        </w:tc>
        <w:tc>
          <w:tcPr>
            <w:tcW w:w="5386" w:type="dxa"/>
            <w:gridSpan w:val="2"/>
            <w:tcBorders>
              <w:top w:val="single" w:sz="12" w:space="0" w:color="auto"/>
              <w:bottom w:val="single" w:sz="2" w:space="0" w:color="auto"/>
            </w:tcBorders>
            <w:shd w:val="clear" w:color="auto" w:fill="auto"/>
          </w:tcPr>
          <w:p w14:paraId="41EB1DBD" w14:textId="77777777" w:rsidR="002155C9" w:rsidRPr="00C86C71" w:rsidRDefault="002155C9" w:rsidP="002155C9">
            <w:pPr>
              <w:spacing w:before="80" w:after="80" w:line="220" w:lineRule="exact"/>
              <w:ind w:left="6" w:right="6"/>
            </w:pPr>
          </w:p>
        </w:tc>
      </w:tr>
      <w:tr w:rsidR="00C4161A" w:rsidRPr="00C4161A" w14:paraId="42B761C9" w14:textId="77777777" w:rsidTr="00AD00D3">
        <w:trPr>
          <w:jc w:val="center"/>
        </w:trPr>
        <w:tc>
          <w:tcPr>
            <w:tcW w:w="1985" w:type="dxa"/>
            <w:tcBorders>
              <w:top w:val="single" w:sz="2" w:space="0" w:color="auto"/>
              <w:left w:val="single" w:sz="2" w:space="0" w:color="auto"/>
              <w:bottom w:val="single" w:sz="2" w:space="0" w:color="auto"/>
              <w:right w:val="single" w:sz="2" w:space="0" w:color="auto"/>
            </w:tcBorders>
            <w:shd w:val="clear" w:color="auto" w:fill="auto"/>
          </w:tcPr>
          <w:p w14:paraId="63877DB2" w14:textId="3D45E229" w:rsidR="00C4161A" w:rsidRPr="00C4161A" w:rsidRDefault="00C4161A" w:rsidP="002155C9">
            <w:pPr>
              <w:keepNext/>
              <w:keepLines/>
              <w:spacing w:before="80" w:after="80" w:line="220" w:lineRule="exact"/>
              <w:ind w:left="6" w:right="6"/>
            </w:pPr>
            <w:r w:rsidRPr="00C86C71">
              <w:t>African Group, WEOG</w:t>
            </w:r>
          </w:p>
        </w:tc>
        <w:tc>
          <w:tcPr>
            <w:tcW w:w="2268" w:type="dxa"/>
            <w:gridSpan w:val="2"/>
            <w:tcBorders>
              <w:top w:val="single" w:sz="2" w:space="0" w:color="auto"/>
              <w:left w:val="single" w:sz="2" w:space="0" w:color="auto"/>
              <w:bottom w:val="single" w:sz="2" w:space="0" w:color="auto"/>
              <w:right w:val="single" w:sz="2" w:space="0" w:color="auto"/>
            </w:tcBorders>
            <w:shd w:val="clear" w:color="auto" w:fill="auto"/>
          </w:tcPr>
          <w:p w14:paraId="5FEDF280" w14:textId="3D020554" w:rsidR="00C4161A" w:rsidRPr="00C4161A" w:rsidRDefault="00C4161A" w:rsidP="002155C9">
            <w:pPr>
              <w:spacing w:before="80" w:after="80" w:line="220" w:lineRule="exact"/>
              <w:ind w:left="6" w:right="6"/>
            </w:pPr>
            <w:r w:rsidRPr="00C86C71">
              <w:t>Somalia, United Kingdom of Great Britain and Northern Ireland</w:t>
            </w:r>
          </w:p>
        </w:tc>
        <w:tc>
          <w:tcPr>
            <w:tcW w:w="5386" w:type="dxa"/>
            <w:gridSpan w:val="2"/>
            <w:tcBorders>
              <w:top w:val="single" w:sz="2" w:space="0" w:color="auto"/>
              <w:left w:val="single" w:sz="2" w:space="0" w:color="auto"/>
              <w:bottom w:val="single" w:sz="2" w:space="0" w:color="auto"/>
              <w:right w:val="single" w:sz="2" w:space="0" w:color="auto"/>
            </w:tcBorders>
            <w:shd w:val="clear" w:color="auto" w:fill="auto"/>
          </w:tcPr>
          <w:p w14:paraId="467CF45D" w14:textId="11933778" w:rsidR="00C4161A" w:rsidRPr="00C4161A" w:rsidRDefault="00C4161A" w:rsidP="002155C9">
            <w:pPr>
              <w:spacing w:before="80" w:after="80" w:line="220" w:lineRule="exact"/>
              <w:ind w:left="6" w:right="6"/>
            </w:pPr>
            <w:r w:rsidRPr="00C86C71">
              <w:t>Independent Expert on the situation of Human Rights in Somalia</w:t>
            </w:r>
          </w:p>
        </w:tc>
      </w:tr>
      <w:tr w:rsidR="00C4161A" w:rsidRPr="00C4161A" w14:paraId="51EB422C" w14:textId="77777777" w:rsidTr="00AD00D3">
        <w:trPr>
          <w:jc w:val="center"/>
        </w:trPr>
        <w:tc>
          <w:tcPr>
            <w:tcW w:w="1985" w:type="dxa"/>
            <w:tcBorders>
              <w:top w:val="single" w:sz="2" w:space="0" w:color="auto"/>
              <w:left w:val="single" w:sz="2" w:space="0" w:color="auto"/>
              <w:bottom w:val="single" w:sz="2" w:space="0" w:color="auto"/>
              <w:right w:val="single" w:sz="2" w:space="0" w:color="auto"/>
            </w:tcBorders>
            <w:shd w:val="clear" w:color="auto" w:fill="auto"/>
          </w:tcPr>
          <w:p w14:paraId="102F393C" w14:textId="57C3A2CD" w:rsidR="00C4161A" w:rsidRPr="00C4161A" w:rsidRDefault="00C4161A" w:rsidP="002155C9">
            <w:pPr>
              <w:spacing w:before="80" w:after="80" w:line="220" w:lineRule="exact"/>
              <w:ind w:left="6" w:right="6"/>
            </w:pPr>
            <w:r w:rsidRPr="00C86C71">
              <w:t>African Group, Asia-Pacific Group, GRULAC</w:t>
            </w:r>
          </w:p>
        </w:tc>
        <w:tc>
          <w:tcPr>
            <w:tcW w:w="2268" w:type="dxa"/>
            <w:gridSpan w:val="2"/>
            <w:tcBorders>
              <w:top w:val="single" w:sz="2" w:space="0" w:color="auto"/>
              <w:left w:val="single" w:sz="2" w:space="0" w:color="auto"/>
              <w:bottom w:val="single" w:sz="2" w:space="0" w:color="auto"/>
              <w:right w:val="single" w:sz="2" w:space="0" w:color="auto"/>
            </w:tcBorders>
            <w:shd w:val="clear" w:color="auto" w:fill="auto"/>
          </w:tcPr>
          <w:p w14:paraId="7EB364C5" w14:textId="074972C2" w:rsidR="00C4161A" w:rsidRPr="00C4161A" w:rsidRDefault="00C4161A" w:rsidP="002155C9">
            <w:pPr>
              <w:spacing w:before="80" w:after="80" w:line="220" w:lineRule="exact"/>
              <w:ind w:left="6" w:right="6"/>
            </w:pPr>
            <w:r w:rsidRPr="00C86C71">
              <w:t>Organisation of Islamic Cooperation, Arab Group.</w:t>
            </w:r>
          </w:p>
        </w:tc>
        <w:tc>
          <w:tcPr>
            <w:tcW w:w="5386" w:type="dxa"/>
            <w:gridSpan w:val="2"/>
            <w:tcBorders>
              <w:top w:val="single" w:sz="2" w:space="0" w:color="auto"/>
              <w:left w:val="single" w:sz="2" w:space="0" w:color="auto"/>
              <w:bottom w:val="single" w:sz="2" w:space="0" w:color="auto"/>
              <w:right w:val="single" w:sz="2" w:space="0" w:color="auto"/>
            </w:tcBorders>
            <w:shd w:val="clear" w:color="auto" w:fill="auto"/>
          </w:tcPr>
          <w:p w14:paraId="432DDFB0" w14:textId="27C43F9D" w:rsidR="00C4161A" w:rsidRPr="00C4161A" w:rsidRDefault="00C4161A" w:rsidP="002155C9">
            <w:pPr>
              <w:spacing w:before="80" w:after="80" w:line="220" w:lineRule="exact"/>
              <w:ind w:left="6" w:right="6"/>
            </w:pPr>
            <w:r w:rsidRPr="00C86C71">
              <w:t>Special Rapporteur on the situation of Human Rights in the Palestinian territories occupied since 1967</w:t>
            </w:r>
          </w:p>
        </w:tc>
      </w:tr>
      <w:tr w:rsidR="00C4161A" w:rsidRPr="00C4161A" w14:paraId="287190BB" w14:textId="77777777" w:rsidTr="00AD00D3">
        <w:trPr>
          <w:jc w:val="center"/>
        </w:trPr>
        <w:tc>
          <w:tcPr>
            <w:tcW w:w="1985" w:type="dxa"/>
            <w:tcBorders>
              <w:top w:val="single" w:sz="2" w:space="0" w:color="auto"/>
              <w:left w:val="single" w:sz="2" w:space="0" w:color="auto"/>
              <w:bottom w:val="single" w:sz="2" w:space="0" w:color="auto"/>
              <w:right w:val="single" w:sz="2" w:space="0" w:color="auto"/>
            </w:tcBorders>
            <w:shd w:val="clear" w:color="auto" w:fill="auto"/>
          </w:tcPr>
          <w:p w14:paraId="495666A7" w14:textId="2EC93A49" w:rsidR="00C4161A" w:rsidRPr="00C4161A" w:rsidRDefault="00C4161A" w:rsidP="002155C9">
            <w:pPr>
              <w:spacing w:before="80" w:after="80" w:line="220" w:lineRule="exact"/>
              <w:ind w:left="6" w:right="6"/>
            </w:pPr>
            <w:r w:rsidRPr="00C86C71">
              <w:t>EEG, WEOG</w:t>
            </w:r>
          </w:p>
        </w:tc>
        <w:tc>
          <w:tcPr>
            <w:tcW w:w="2268" w:type="dxa"/>
            <w:gridSpan w:val="2"/>
            <w:tcBorders>
              <w:top w:val="single" w:sz="2" w:space="0" w:color="auto"/>
              <w:left w:val="single" w:sz="2" w:space="0" w:color="auto"/>
              <w:bottom w:val="single" w:sz="2" w:space="0" w:color="auto"/>
              <w:right w:val="single" w:sz="2" w:space="0" w:color="auto"/>
            </w:tcBorders>
            <w:shd w:val="clear" w:color="auto" w:fill="auto"/>
          </w:tcPr>
          <w:p w14:paraId="12ACF840" w14:textId="78CDCA99" w:rsidR="00C4161A" w:rsidRPr="00C4161A" w:rsidRDefault="00C4161A" w:rsidP="002155C9">
            <w:pPr>
              <w:spacing w:before="80" w:after="80" w:line="220" w:lineRule="exact"/>
              <w:ind w:left="6" w:right="6"/>
            </w:pPr>
            <w:r w:rsidRPr="00C86C71">
              <w:t>European Union</w:t>
            </w:r>
          </w:p>
        </w:tc>
        <w:tc>
          <w:tcPr>
            <w:tcW w:w="5386" w:type="dxa"/>
            <w:gridSpan w:val="2"/>
            <w:tcBorders>
              <w:top w:val="single" w:sz="2" w:space="0" w:color="auto"/>
              <w:left w:val="single" w:sz="2" w:space="0" w:color="auto"/>
              <w:bottom w:val="single" w:sz="2" w:space="0" w:color="auto"/>
              <w:right w:val="single" w:sz="2" w:space="0" w:color="auto"/>
            </w:tcBorders>
            <w:shd w:val="clear" w:color="auto" w:fill="auto"/>
          </w:tcPr>
          <w:p w14:paraId="10BC7217" w14:textId="09E245BF" w:rsidR="00C4161A" w:rsidRPr="00C4161A" w:rsidRDefault="00C4161A" w:rsidP="002155C9">
            <w:pPr>
              <w:spacing w:before="80" w:after="80" w:line="220" w:lineRule="exact"/>
              <w:ind w:left="6" w:right="6"/>
            </w:pPr>
            <w:r w:rsidRPr="00C86C71">
              <w:t>Special Rapporteur on the situation of human rights in the Syrian Arab Republic</w:t>
            </w:r>
          </w:p>
        </w:tc>
      </w:tr>
      <w:tr w:rsidR="00C4161A" w:rsidRPr="00C4161A" w14:paraId="02938706" w14:textId="77777777" w:rsidTr="00AD00D3">
        <w:trPr>
          <w:jc w:val="center"/>
        </w:trPr>
        <w:tc>
          <w:tcPr>
            <w:tcW w:w="1985" w:type="dxa"/>
            <w:tcBorders>
              <w:top w:val="single" w:sz="2" w:space="0" w:color="auto"/>
              <w:left w:val="single" w:sz="2" w:space="0" w:color="auto"/>
              <w:bottom w:val="single" w:sz="2" w:space="0" w:color="auto"/>
              <w:right w:val="single" w:sz="2" w:space="0" w:color="auto"/>
            </w:tcBorders>
            <w:shd w:val="clear" w:color="auto" w:fill="auto"/>
          </w:tcPr>
          <w:p w14:paraId="27CA2E80" w14:textId="489A7519" w:rsidR="00C4161A" w:rsidRPr="00C4161A" w:rsidRDefault="00C4161A" w:rsidP="002155C9">
            <w:pPr>
              <w:spacing w:before="80" w:after="80" w:line="220" w:lineRule="exact"/>
              <w:ind w:left="6" w:right="6"/>
            </w:pPr>
            <w:r w:rsidRPr="00C86C71">
              <w:t>EEG, WEOG</w:t>
            </w:r>
          </w:p>
        </w:tc>
        <w:tc>
          <w:tcPr>
            <w:tcW w:w="2268" w:type="dxa"/>
            <w:gridSpan w:val="2"/>
            <w:tcBorders>
              <w:top w:val="single" w:sz="2" w:space="0" w:color="auto"/>
              <w:left w:val="single" w:sz="2" w:space="0" w:color="auto"/>
              <w:bottom w:val="single" w:sz="2" w:space="0" w:color="auto"/>
              <w:right w:val="single" w:sz="2" w:space="0" w:color="auto"/>
            </w:tcBorders>
            <w:shd w:val="clear" w:color="auto" w:fill="auto"/>
          </w:tcPr>
          <w:p w14:paraId="1266B2CE" w14:textId="688B0936" w:rsidR="00C4161A" w:rsidRPr="00C4161A" w:rsidRDefault="00C4161A" w:rsidP="002155C9">
            <w:pPr>
              <w:spacing w:before="80" w:after="80" w:line="220" w:lineRule="exact"/>
              <w:ind w:left="6" w:right="6"/>
            </w:pPr>
            <w:r w:rsidRPr="00C86C71">
              <w:t>European Union</w:t>
            </w:r>
          </w:p>
        </w:tc>
        <w:tc>
          <w:tcPr>
            <w:tcW w:w="5386" w:type="dxa"/>
            <w:gridSpan w:val="2"/>
            <w:tcBorders>
              <w:top w:val="single" w:sz="2" w:space="0" w:color="auto"/>
              <w:left w:val="single" w:sz="2" w:space="0" w:color="auto"/>
              <w:bottom w:val="single" w:sz="2" w:space="0" w:color="auto"/>
              <w:right w:val="single" w:sz="2" w:space="0" w:color="auto"/>
            </w:tcBorders>
            <w:shd w:val="clear" w:color="auto" w:fill="auto"/>
          </w:tcPr>
          <w:p w14:paraId="08E63532" w14:textId="38ED413F" w:rsidR="00C4161A" w:rsidRPr="00C4161A" w:rsidRDefault="00C4161A" w:rsidP="002155C9">
            <w:pPr>
              <w:spacing w:before="80" w:after="80" w:line="220" w:lineRule="exact"/>
              <w:ind w:left="6" w:right="6"/>
            </w:pPr>
            <w:r w:rsidRPr="00C86C71">
              <w:t>Special Rapporteur on the situation of Human Rights in Myanmar</w:t>
            </w:r>
          </w:p>
        </w:tc>
      </w:tr>
      <w:tr w:rsidR="00C4161A" w:rsidRPr="00C4161A" w14:paraId="22AC2F41" w14:textId="77777777" w:rsidTr="00AD00D3">
        <w:trPr>
          <w:jc w:val="center"/>
        </w:trPr>
        <w:tc>
          <w:tcPr>
            <w:tcW w:w="1985" w:type="dxa"/>
            <w:tcBorders>
              <w:top w:val="single" w:sz="2" w:space="0" w:color="auto"/>
              <w:left w:val="single" w:sz="2" w:space="0" w:color="auto"/>
              <w:bottom w:val="single" w:sz="2" w:space="0" w:color="auto"/>
              <w:right w:val="single" w:sz="2" w:space="0" w:color="auto"/>
            </w:tcBorders>
            <w:shd w:val="clear" w:color="auto" w:fill="auto"/>
          </w:tcPr>
          <w:p w14:paraId="70AFAC12" w14:textId="00ECE58F" w:rsidR="00C4161A" w:rsidRPr="00C4161A" w:rsidRDefault="00C4161A" w:rsidP="002155C9">
            <w:pPr>
              <w:spacing w:before="80" w:after="80" w:line="220" w:lineRule="exact"/>
              <w:ind w:left="6" w:right="6"/>
            </w:pPr>
            <w:r w:rsidRPr="00C86C71">
              <w:t>EEG, WEOG</w:t>
            </w:r>
          </w:p>
        </w:tc>
        <w:tc>
          <w:tcPr>
            <w:tcW w:w="2268" w:type="dxa"/>
            <w:gridSpan w:val="2"/>
            <w:tcBorders>
              <w:top w:val="single" w:sz="2" w:space="0" w:color="auto"/>
              <w:left w:val="single" w:sz="2" w:space="0" w:color="auto"/>
              <w:bottom w:val="single" w:sz="2" w:space="0" w:color="auto"/>
              <w:right w:val="single" w:sz="2" w:space="0" w:color="auto"/>
            </w:tcBorders>
            <w:shd w:val="clear" w:color="auto" w:fill="auto"/>
          </w:tcPr>
          <w:p w14:paraId="1E6925E8" w14:textId="1B2F3FFF" w:rsidR="00C4161A" w:rsidRPr="00C4161A" w:rsidRDefault="00C4161A" w:rsidP="002155C9">
            <w:pPr>
              <w:spacing w:before="80" w:after="80" w:line="220" w:lineRule="exact"/>
              <w:ind w:left="6" w:right="6"/>
            </w:pPr>
            <w:r w:rsidRPr="00C86C71">
              <w:t>European Union</w:t>
            </w:r>
          </w:p>
        </w:tc>
        <w:tc>
          <w:tcPr>
            <w:tcW w:w="5386" w:type="dxa"/>
            <w:gridSpan w:val="2"/>
            <w:tcBorders>
              <w:top w:val="single" w:sz="2" w:space="0" w:color="auto"/>
              <w:left w:val="single" w:sz="2" w:space="0" w:color="auto"/>
              <w:bottom w:val="single" w:sz="2" w:space="0" w:color="auto"/>
              <w:right w:val="single" w:sz="2" w:space="0" w:color="auto"/>
            </w:tcBorders>
            <w:shd w:val="clear" w:color="auto" w:fill="auto"/>
          </w:tcPr>
          <w:p w14:paraId="42DFE6F5" w14:textId="7EB6D115" w:rsidR="00C4161A" w:rsidRPr="00C4161A" w:rsidRDefault="00C4161A" w:rsidP="002155C9">
            <w:pPr>
              <w:spacing w:before="80" w:after="80" w:line="220" w:lineRule="exact"/>
              <w:ind w:left="6" w:right="6"/>
            </w:pPr>
            <w:r w:rsidRPr="00C86C71">
              <w:t>Special Rapporteur on the situation of Human Rights in Belarus</w:t>
            </w:r>
          </w:p>
        </w:tc>
      </w:tr>
      <w:tr w:rsidR="00C4161A" w:rsidRPr="00C4161A" w14:paraId="61DAA2DA" w14:textId="77777777" w:rsidTr="00AD00D3">
        <w:trPr>
          <w:jc w:val="center"/>
        </w:trPr>
        <w:tc>
          <w:tcPr>
            <w:tcW w:w="1985" w:type="dxa"/>
            <w:tcBorders>
              <w:top w:val="single" w:sz="2" w:space="0" w:color="auto"/>
              <w:left w:val="single" w:sz="2" w:space="0" w:color="auto"/>
              <w:bottom w:val="single" w:sz="2" w:space="0" w:color="auto"/>
              <w:right w:val="single" w:sz="2" w:space="0" w:color="auto"/>
            </w:tcBorders>
            <w:shd w:val="clear" w:color="auto" w:fill="auto"/>
          </w:tcPr>
          <w:p w14:paraId="429D99D2" w14:textId="468007DB" w:rsidR="00C4161A" w:rsidRPr="00C4161A" w:rsidRDefault="00C4161A" w:rsidP="002155C9">
            <w:pPr>
              <w:spacing w:before="80" w:after="80" w:line="220" w:lineRule="exact"/>
              <w:ind w:left="6" w:right="6"/>
            </w:pPr>
            <w:r w:rsidRPr="00810C1C">
              <w:t>EEG, WEOG</w:t>
            </w:r>
          </w:p>
        </w:tc>
        <w:tc>
          <w:tcPr>
            <w:tcW w:w="2268" w:type="dxa"/>
            <w:gridSpan w:val="2"/>
            <w:tcBorders>
              <w:top w:val="single" w:sz="2" w:space="0" w:color="auto"/>
              <w:left w:val="single" w:sz="2" w:space="0" w:color="auto"/>
              <w:bottom w:val="single" w:sz="2" w:space="0" w:color="auto"/>
              <w:right w:val="single" w:sz="2" w:space="0" w:color="auto"/>
            </w:tcBorders>
            <w:shd w:val="clear" w:color="auto" w:fill="auto"/>
          </w:tcPr>
          <w:p w14:paraId="3322D286" w14:textId="38BA2A1C" w:rsidR="00C4161A" w:rsidRPr="00C4161A" w:rsidRDefault="00C4161A" w:rsidP="002155C9">
            <w:pPr>
              <w:spacing w:before="80" w:after="80" w:line="220" w:lineRule="exact"/>
              <w:ind w:left="6" w:right="6"/>
            </w:pPr>
            <w:r w:rsidRPr="00810C1C">
              <w:t>European Union</w:t>
            </w:r>
          </w:p>
        </w:tc>
        <w:tc>
          <w:tcPr>
            <w:tcW w:w="5386" w:type="dxa"/>
            <w:gridSpan w:val="2"/>
            <w:tcBorders>
              <w:top w:val="single" w:sz="2" w:space="0" w:color="auto"/>
              <w:left w:val="single" w:sz="2" w:space="0" w:color="auto"/>
              <w:bottom w:val="single" w:sz="2" w:space="0" w:color="auto"/>
              <w:right w:val="single" w:sz="2" w:space="0" w:color="auto"/>
            </w:tcBorders>
            <w:shd w:val="clear" w:color="auto" w:fill="auto"/>
          </w:tcPr>
          <w:p w14:paraId="59F33239" w14:textId="59F29B41" w:rsidR="00C4161A" w:rsidRPr="00C4161A" w:rsidRDefault="00C4161A" w:rsidP="002155C9">
            <w:pPr>
              <w:spacing w:before="80" w:after="80" w:line="220" w:lineRule="exact"/>
              <w:ind w:left="6" w:right="6"/>
            </w:pPr>
            <w:r w:rsidRPr="00810C1C">
              <w:t>S</w:t>
            </w:r>
            <w:r w:rsidR="008354DD">
              <w:t>pecial Rapporteur on the s</w:t>
            </w:r>
            <w:r w:rsidRPr="00810C1C">
              <w:t>ituation of human rights in Afghanistan</w:t>
            </w:r>
          </w:p>
        </w:tc>
      </w:tr>
      <w:tr w:rsidR="00C4161A" w:rsidRPr="00C4161A" w14:paraId="2EE0FFFE" w14:textId="77777777" w:rsidTr="00AD00D3">
        <w:trPr>
          <w:jc w:val="center"/>
        </w:trPr>
        <w:tc>
          <w:tcPr>
            <w:tcW w:w="1985" w:type="dxa"/>
            <w:tcBorders>
              <w:top w:val="single" w:sz="2" w:space="0" w:color="auto"/>
              <w:left w:val="single" w:sz="2" w:space="0" w:color="auto"/>
              <w:bottom w:val="single" w:sz="2" w:space="0" w:color="auto"/>
              <w:right w:val="single" w:sz="2" w:space="0" w:color="auto"/>
            </w:tcBorders>
            <w:shd w:val="clear" w:color="auto" w:fill="auto"/>
          </w:tcPr>
          <w:p w14:paraId="1BA65F7D" w14:textId="4930BAE4" w:rsidR="00C4161A" w:rsidRPr="00C4161A" w:rsidRDefault="00C4161A" w:rsidP="002155C9">
            <w:pPr>
              <w:spacing w:before="80" w:after="80" w:line="220" w:lineRule="exact"/>
              <w:ind w:left="6" w:right="6"/>
            </w:pPr>
            <w:r w:rsidRPr="00810C1C">
              <w:t>EEG, WEOG</w:t>
            </w:r>
          </w:p>
        </w:tc>
        <w:tc>
          <w:tcPr>
            <w:tcW w:w="2268" w:type="dxa"/>
            <w:gridSpan w:val="2"/>
            <w:tcBorders>
              <w:top w:val="single" w:sz="2" w:space="0" w:color="auto"/>
              <w:left w:val="single" w:sz="2" w:space="0" w:color="auto"/>
              <w:bottom w:val="single" w:sz="2" w:space="0" w:color="auto"/>
              <w:right w:val="single" w:sz="2" w:space="0" w:color="auto"/>
            </w:tcBorders>
            <w:shd w:val="clear" w:color="auto" w:fill="auto"/>
          </w:tcPr>
          <w:p w14:paraId="58A9ED2A" w14:textId="6D7E9A56" w:rsidR="00C4161A" w:rsidRPr="00C4161A" w:rsidRDefault="00C4161A" w:rsidP="002155C9">
            <w:pPr>
              <w:spacing w:before="80" w:after="80" w:line="220" w:lineRule="exact"/>
              <w:ind w:left="6" w:right="6"/>
            </w:pPr>
            <w:r w:rsidRPr="00810C1C">
              <w:t>European Union</w:t>
            </w:r>
          </w:p>
        </w:tc>
        <w:tc>
          <w:tcPr>
            <w:tcW w:w="5386" w:type="dxa"/>
            <w:gridSpan w:val="2"/>
            <w:tcBorders>
              <w:top w:val="single" w:sz="2" w:space="0" w:color="auto"/>
              <w:left w:val="single" w:sz="2" w:space="0" w:color="auto"/>
              <w:bottom w:val="single" w:sz="2" w:space="0" w:color="auto"/>
              <w:right w:val="single" w:sz="2" w:space="0" w:color="auto"/>
            </w:tcBorders>
            <w:shd w:val="clear" w:color="auto" w:fill="auto"/>
          </w:tcPr>
          <w:p w14:paraId="09FC4B4A" w14:textId="07978D52" w:rsidR="00C4161A" w:rsidRPr="00C4161A" w:rsidRDefault="008354DD" w:rsidP="002155C9">
            <w:pPr>
              <w:spacing w:before="80" w:after="80" w:line="220" w:lineRule="exact"/>
              <w:ind w:left="6" w:right="6"/>
            </w:pPr>
            <w:r>
              <w:t>S</w:t>
            </w:r>
            <w:r w:rsidRPr="008354DD">
              <w:t xml:space="preserve">pecial </w:t>
            </w:r>
            <w:r>
              <w:t>R</w:t>
            </w:r>
            <w:r w:rsidRPr="008354DD">
              <w:t>apporteur on the situation</w:t>
            </w:r>
            <w:r w:rsidR="00C4161A" w:rsidRPr="00810C1C">
              <w:t xml:space="preserve"> of human rights in Burundi</w:t>
            </w:r>
          </w:p>
        </w:tc>
      </w:tr>
      <w:tr w:rsidR="00C4161A" w:rsidRPr="00C4161A" w14:paraId="55178A37" w14:textId="77777777" w:rsidTr="00AD00D3">
        <w:trPr>
          <w:jc w:val="center"/>
        </w:trPr>
        <w:tc>
          <w:tcPr>
            <w:tcW w:w="1985" w:type="dxa"/>
            <w:tcBorders>
              <w:top w:val="single" w:sz="2" w:space="0" w:color="auto"/>
              <w:left w:val="single" w:sz="2" w:space="0" w:color="auto"/>
              <w:bottom w:val="single" w:sz="2" w:space="0" w:color="auto"/>
              <w:right w:val="single" w:sz="2" w:space="0" w:color="auto"/>
            </w:tcBorders>
            <w:shd w:val="clear" w:color="auto" w:fill="auto"/>
          </w:tcPr>
          <w:p w14:paraId="644C23EE" w14:textId="031E3E65" w:rsidR="00C4161A" w:rsidRPr="00810C1C" w:rsidRDefault="00C4161A" w:rsidP="002155C9">
            <w:pPr>
              <w:spacing w:before="80" w:after="80" w:line="220" w:lineRule="exact"/>
              <w:ind w:left="6" w:right="6"/>
            </w:pPr>
            <w:r w:rsidRPr="00C86C71">
              <w:lastRenderedPageBreak/>
              <w:t>EEG, WEOG</w:t>
            </w:r>
          </w:p>
        </w:tc>
        <w:tc>
          <w:tcPr>
            <w:tcW w:w="2268" w:type="dxa"/>
            <w:gridSpan w:val="2"/>
            <w:tcBorders>
              <w:top w:val="single" w:sz="2" w:space="0" w:color="auto"/>
              <w:left w:val="single" w:sz="2" w:space="0" w:color="auto"/>
              <w:bottom w:val="single" w:sz="2" w:space="0" w:color="auto"/>
              <w:right w:val="single" w:sz="2" w:space="0" w:color="auto"/>
            </w:tcBorders>
            <w:shd w:val="clear" w:color="auto" w:fill="auto"/>
          </w:tcPr>
          <w:p w14:paraId="580B4DE2" w14:textId="3A4C5713" w:rsidR="00C4161A" w:rsidRPr="00810C1C" w:rsidRDefault="00C4161A" w:rsidP="002155C9">
            <w:pPr>
              <w:spacing w:before="80" w:after="80" w:line="220" w:lineRule="exact"/>
              <w:ind w:left="6" w:right="6"/>
            </w:pPr>
            <w:r w:rsidRPr="00C86C71">
              <w:t>European Union</w:t>
            </w:r>
          </w:p>
        </w:tc>
        <w:tc>
          <w:tcPr>
            <w:tcW w:w="5386" w:type="dxa"/>
            <w:gridSpan w:val="2"/>
            <w:tcBorders>
              <w:top w:val="single" w:sz="2" w:space="0" w:color="auto"/>
              <w:left w:val="single" w:sz="2" w:space="0" w:color="auto"/>
              <w:bottom w:val="single" w:sz="2" w:space="0" w:color="auto"/>
              <w:right w:val="single" w:sz="2" w:space="0" w:color="auto"/>
            </w:tcBorders>
            <w:shd w:val="clear" w:color="auto" w:fill="auto"/>
          </w:tcPr>
          <w:p w14:paraId="44B7AA92" w14:textId="1DB53818" w:rsidR="00C4161A" w:rsidRPr="00810C1C" w:rsidRDefault="00C4161A" w:rsidP="002155C9">
            <w:pPr>
              <w:spacing w:before="80" w:after="80" w:line="220" w:lineRule="exact"/>
              <w:ind w:left="6" w:right="6"/>
            </w:pPr>
            <w:r w:rsidRPr="00C86C71">
              <w:t>Special Rapporteur on the situation of human rights in the Democratic People’s Republic of Korea</w:t>
            </w:r>
          </w:p>
        </w:tc>
      </w:tr>
      <w:tr w:rsidR="00C4161A" w:rsidRPr="00C4161A" w14:paraId="66FD68A2" w14:textId="77777777" w:rsidTr="00E94A8B">
        <w:trPr>
          <w:jc w:val="center"/>
        </w:trPr>
        <w:tc>
          <w:tcPr>
            <w:tcW w:w="1985" w:type="dxa"/>
            <w:tcBorders>
              <w:top w:val="single" w:sz="2" w:space="0" w:color="auto"/>
              <w:left w:val="single" w:sz="2" w:space="0" w:color="auto"/>
              <w:bottom w:val="single" w:sz="2" w:space="0" w:color="auto"/>
              <w:right w:val="single" w:sz="2" w:space="0" w:color="auto"/>
            </w:tcBorders>
            <w:shd w:val="clear" w:color="auto" w:fill="auto"/>
          </w:tcPr>
          <w:p w14:paraId="3351456D" w14:textId="46756781" w:rsidR="00C4161A" w:rsidRPr="00C86C71" w:rsidRDefault="00C4161A" w:rsidP="002155C9">
            <w:pPr>
              <w:spacing w:before="80" w:after="80" w:line="220" w:lineRule="exact"/>
              <w:ind w:left="6" w:right="6"/>
            </w:pPr>
            <w:r w:rsidRPr="00C86C71">
              <w:t>WEOG</w:t>
            </w:r>
            <w:r w:rsidR="002155C9">
              <w:t xml:space="preserve">, </w:t>
            </w:r>
            <w:r w:rsidRPr="00C86C71">
              <w:t>EEG</w:t>
            </w:r>
          </w:p>
        </w:tc>
        <w:tc>
          <w:tcPr>
            <w:tcW w:w="2268" w:type="dxa"/>
            <w:gridSpan w:val="2"/>
            <w:tcBorders>
              <w:top w:val="single" w:sz="2" w:space="0" w:color="auto"/>
              <w:left w:val="single" w:sz="2" w:space="0" w:color="auto"/>
              <w:bottom w:val="single" w:sz="2" w:space="0" w:color="auto"/>
              <w:right w:val="single" w:sz="2" w:space="0" w:color="auto"/>
            </w:tcBorders>
            <w:shd w:val="clear" w:color="auto" w:fill="auto"/>
          </w:tcPr>
          <w:p w14:paraId="4FE13439" w14:textId="5F3A42F1" w:rsidR="00C4161A" w:rsidRPr="00C86C71" w:rsidRDefault="00C4161A" w:rsidP="002155C9">
            <w:pPr>
              <w:spacing w:before="80" w:after="80" w:line="220" w:lineRule="exact"/>
              <w:ind w:left="6" w:right="6"/>
            </w:pPr>
            <w:r>
              <w:t xml:space="preserve">Iceland, </w:t>
            </w:r>
            <w:r w:rsidRPr="00C86C71">
              <w:t>Sweden</w:t>
            </w:r>
            <w:r w:rsidRPr="00C86C71">
              <w:rPr>
                <w:i/>
              </w:rPr>
              <w:t xml:space="preserve">, </w:t>
            </w:r>
            <w:r w:rsidRPr="00C86C71">
              <w:t>North Macedonia, Republic of Moldova, United Kingdom of Great Britain and Northern Ireland</w:t>
            </w:r>
          </w:p>
        </w:tc>
        <w:tc>
          <w:tcPr>
            <w:tcW w:w="5386" w:type="dxa"/>
            <w:gridSpan w:val="2"/>
            <w:tcBorders>
              <w:top w:val="single" w:sz="2" w:space="0" w:color="auto"/>
              <w:left w:val="single" w:sz="2" w:space="0" w:color="auto"/>
              <w:bottom w:val="single" w:sz="2" w:space="0" w:color="auto"/>
              <w:right w:val="single" w:sz="2" w:space="0" w:color="auto"/>
            </w:tcBorders>
            <w:shd w:val="clear" w:color="auto" w:fill="auto"/>
          </w:tcPr>
          <w:p w14:paraId="0D9D4F71" w14:textId="5926FA01" w:rsidR="00C4161A" w:rsidRPr="00C86C71" w:rsidRDefault="00C4161A" w:rsidP="002155C9">
            <w:pPr>
              <w:spacing w:before="80" w:after="80" w:line="220" w:lineRule="exact"/>
              <w:ind w:left="6" w:right="6"/>
            </w:pPr>
            <w:r w:rsidRPr="00C86C71">
              <w:t>Special Rapporteur on the situation of Human Rights in the Islamic Republic of Iran</w:t>
            </w:r>
          </w:p>
        </w:tc>
      </w:tr>
      <w:tr w:rsidR="00E94A8B" w:rsidRPr="00C4161A" w14:paraId="189ADC3F" w14:textId="77777777" w:rsidTr="008B033F">
        <w:trPr>
          <w:jc w:val="center"/>
        </w:trPr>
        <w:tc>
          <w:tcPr>
            <w:tcW w:w="1985" w:type="dxa"/>
            <w:tcBorders>
              <w:top w:val="single" w:sz="2" w:space="0" w:color="auto"/>
              <w:left w:val="single" w:sz="2" w:space="0" w:color="auto"/>
              <w:bottom w:val="single" w:sz="2" w:space="0" w:color="auto"/>
              <w:right w:val="single" w:sz="2" w:space="0" w:color="auto"/>
            </w:tcBorders>
            <w:shd w:val="clear" w:color="auto" w:fill="auto"/>
          </w:tcPr>
          <w:p w14:paraId="51954CA1" w14:textId="43C765FB" w:rsidR="00E94A8B" w:rsidRPr="00C86C71" w:rsidRDefault="00E94A8B" w:rsidP="00E94A8B">
            <w:pPr>
              <w:spacing w:before="80" w:after="80" w:line="220" w:lineRule="exact"/>
              <w:ind w:left="6" w:right="6"/>
            </w:pPr>
            <w:r>
              <w:t xml:space="preserve">EEG, </w:t>
            </w:r>
            <w:r w:rsidRPr="00C86C71">
              <w:t>WEOG</w:t>
            </w:r>
          </w:p>
        </w:tc>
        <w:tc>
          <w:tcPr>
            <w:tcW w:w="2268" w:type="dxa"/>
            <w:gridSpan w:val="2"/>
            <w:tcBorders>
              <w:top w:val="single" w:sz="2" w:space="0" w:color="auto"/>
              <w:left w:val="single" w:sz="2" w:space="0" w:color="auto"/>
              <w:bottom w:val="single" w:sz="2" w:space="0" w:color="auto"/>
              <w:right w:val="single" w:sz="2" w:space="0" w:color="auto"/>
            </w:tcBorders>
            <w:shd w:val="clear" w:color="auto" w:fill="auto"/>
          </w:tcPr>
          <w:p w14:paraId="67A9ACA7" w14:textId="209597C4" w:rsidR="00E94A8B" w:rsidRDefault="00E94A8B" w:rsidP="00E94A8B">
            <w:pPr>
              <w:spacing w:before="80" w:after="80" w:line="220" w:lineRule="exact"/>
              <w:ind w:left="6" w:right="6"/>
            </w:pPr>
            <w:r>
              <w:t>European Union</w:t>
            </w:r>
            <w:r w:rsidRPr="00C86C71">
              <w:t xml:space="preserve"> </w:t>
            </w:r>
          </w:p>
        </w:tc>
        <w:tc>
          <w:tcPr>
            <w:tcW w:w="5386" w:type="dxa"/>
            <w:gridSpan w:val="2"/>
            <w:tcBorders>
              <w:top w:val="single" w:sz="2" w:space="0" w:color="auto"/>
              <w:left w:val="single" w:sz="2" w:space="0" w:color="auto"/>
              <w:bottom w:val="single" w:sz="2" w:space="0" w:color="auto"/>
              <w:right w:val="single" w:sz="2" w:space="0" w:color="auto"/>
            </w:tcBorders>
            <w:shd w:val="clear" w:color="auto" w:fill="auto"/>
          </w:tcPr>
          <w:p w14:paraId="73517FA5" w14:textId="0420BDAE" w:rsidR="00E94A8B" w:rsidRPr="00C86C71" w:rsidRDefault="00E94A8B" w:rsidP="00E94A8B">
            <w:pPr>
              <w:spacing w:before="80" w:after="80" w:line="220" w:lineRule="exact"/>
              <w:ind w:left="6" w:right="6"/>
            </w:pPr>
            <w:r w:rsidRPr="00C86C71">
              <w:t>Special Rapporteur on the situation of human rights in Eritrea</w:t>
            </w:r>
          </w:p>
        </w:tc>
      </w:tr>
      <w:tr w:rsidR="00E94A8B" w:rsidRPr="00C4161A" w14:paraId="0DFA5932" w14:textId="77777777" w:rsidTr="00E94A8B">
        <w:trPr>
          <w:jc w:val="center"/>
        </w:trPr>
        <w:tc>
          <w:tcPr>
            <w:tcW w:w="1985" w:type="dxa"/>
            <w:tcBorders>
              <w:top w:val="nil"/>
              <w:left w:val="single" w:sz="8" w:space="0" w:color="auto"/>
              <w:bottom w:val="single" w:sz="8" w:space="0" w:color="auto"/>
              <w:right w:val="single" w:sz="8" w:space="0" w:color="auto"/>
            </w:tcBorders>
            <w:shd w:val="clear" w:color="auto" w:fill="auto"/>
            <w:vAlign w:val="center"/>
          </w:tcPr>
          <w:p w14:paraId="338548CE" w14:textId="6F6636E3" w:rsidR="00E94A8B" w:rsidRDefault="00E94A8B" w:rsidP="00E94A8B">
            <w:pPr>
              <w:spacing w:before="80" w:after="80" w:line="220" w:lineRule="exact"/>
              <w:ind w:left="6" w:right="6"/>
            </w:pPr>
            <w:r>
              <w:rPr>
                <w:color w:val="000000"/>
              </w:rPr>
              <w:t>Asia-Pacific, EEG, WEOG</w:t>
            </w:r>
          </w:p>
        </w:tc>
        <w:tc>
          <w:tcPr>
            <w:tcW w:w="2268" w:type="dxa"/>
            <w:gridSpan w:val="2"/>
            <w:tcBorders>
              <w:top w:val="single" w:sz="8" w:space="0" w:color="auto"/>
              <w:left w:val="nil"/>
              <w:bottom w:val="single" w:sz="8" w:space="0" w:color="auto"/>
              <w:right w:val="nil"/>
            </w:tcBorders>
            <w:shd w:val="clear" w:color="auto" w:fill="auto"/>
            <w:vAlign w:val="center"/>
          </w:tcPr>
          <w:p w14:paraId="1B46E3FA" w14:textId="3F549A33" w:rsidR="00E94A8B" w:rsidRDefault="00E94A8B" w:rsidP="00E94A8B">
            <w:pPr>
              <w:spacing w:before="80" w:after="80" w:line="220" w:lineRule="exact"/>
              <w:ind w:left="6" w:right="6"/>
            </w:pPr>
            <w:r w:rsidRPr="00E94A8B">
              <w:t>Luxembourg, Austria, Belgium, Bulgaria, Croatia, Cyprus, Czechia, Denmark, Estonia, Finland, France, Germany, Greece, Ireland, Italy, Latvia, Lithuania, Malta, Netherlands, Poland, Portugal, Romania, Slovakia, Slovenia, Spain, Sweden</w:t>
            </w:r>
          </w:p>
        </w:tc>
        <w:tc>
          <w:tcPr>
            <w:tcW w:w="538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9A4AFD6" w14:textId="42548072" w:rsidR="00E94A8B" w:rsidRPr="00C86C71" w:rsidRDefault="00D11680" w:rsidP="00E94A8B">
            <w:pPr>
              <w:spacing w:before="80" w:after="80" w:line="220" w:lineRule="exact"/>
              <w:ind w:left="6" w:right="6"/>
            </w:pPr>
            <w:r w:rsidRPr="00D11680">
              <w:rPr>
                <w:color w:val="000000"/>
              </w:rPr>
              <w:t>Special Rapporteur on the situation of human rights in the Russian Federation</w:t>
            </w:r>
          </w:p>
        </w:tc>
      </w:tr>
    </w:tbl>
    <w:p w14:paraId="3BFB245B" w14:textId="77777777" w:rsidR="00B52208" w:rsidRPr="00C4161A" w:rsidRDefault="00B52208" w:rsidP="00C4161A">
      <w:pPr>
        <w:pStyle w:val="SingleTxtG"/>
        <w:spacing w:before="40"/>
        <w:ind w:left="0" w:right="113"/>
        <w:jc w:val="left"/>
      </w:pPr>
    </w:p>
    <w:p w14:paraId="6C280462" w14:textId="1EE1154E" w:rsidR="00B52208" w:rsidRPr="00C4161A" w:rsidRDefault="00B52208" w:rsidP="00C4161A">
      <w:pPr>
        <w:pStyle w:val="SingleTxtG"/>
        <w:spacing w:before="40"/>
        <w:ind w:left="0" w:right="113"/>
        <w:jc w:val="left"/>
        <w:sectPr w:rsidR="00B52208" w:rsidRPr="00C4161A" w:rsidSect="00205107">
          <w:endnotePr>
            <w:numFmt w:val="decimal"/>
          </w:endnotePr>
          <w:pgSz w:w="11907" w:h="16840" w:code="9"/>
          <w:pgMar w:top="1417" w:right="1134" w:bottom="1134" w:left="1134" w:header="850" w:footer="567" w:gutter="0"/>
          <w:cols w:space="720"/>
          <w:docGrid w:linePitch="272"/>
        </w:sectPr>
      </w:pPr>
    </w:p>
    <w:p w14:paraId="0DA321C9" w14:textId="35C057D9" w:rsidR="00CB59A3" w:rsidRDefault="00CB59A3" w:rsidP="00AD00D3">
      <w:pPr>
        <w:pStyle w:val="HChG"/>
        <w:spacing w:line="240" w:lineRule="atLeast"/>
        <w:ind w:left="0" w:right="113"/>
      </w:pPr>
      <w:r w:rsidRPr="00C4161A">
        <w:lastRenderedPageBreak/>
        <w:tab/>
        <w:t>XVIII.</w:t>
      </w:r>
      <w:r w:rsidRPr="00C4161A">
        <w:tab/>
      </w:r>
      <w:r w:rsidR="003D7DE2">
        <w:tab/>
      </w:r>
      <w:r w:rsidRPr="00C03DC0">
        <w:t>Statistics on sponsors of Human Rights Council resolutions establishing special procedures mandates</w:t>
      </w:r>
    </w:p>
    <w:p w14:paraId="2EF6FB52" w14:textId="0B111FE1" w:rsidR="003D7DE2" w:rsidRDefault="00EF16F2" w:rsidP="003D7DE2">
      <w:r>
        <w:rPr>
          <w:noProof/>
        </w:rPr>
        <w:drawing>
          <wp:inline distT="0" distB="0" distL="0" distR="0" wp14:anchorId="73EC557C" wp14:editId="7A3633AE">
            <wp:extent cx="3110496" cy="3096260"/>
            <wp:effectExtent l="0" t="0" r="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18987" cy="3104712"/>
                    </a:xfrm>
                    <a:prstGeom prst="rect">
                      <a:avLst/>
                    </a:prstGeom>
                    <a:noFill/>
                  </pic:spPr>
                </pic:pic>
              </a:graphicData>
            </a:graphic>
          </wp:inline>
        </w:drawing>
      </w:r>
      <w:r>
        <w:rPr>
          <w:noProof/>
        </w:rPr>
        <w:drawing>
          <wp:inline distT="0" distB="0" distL="0" distR="0" wp14:anchorId="13641907" wp14:editId="48F9AA0F">
            <wp:extent cx="2914184" cy="3115310"/>
            <wp:effectExtent l="0" t="0" r="635"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18999" cy="3120458"/>
                    </a:xfrm>
                    <a:prstGeom prst="rect">
                      <a:avLst/>
                    </a:prstGeom>
                    <a:noFill/>
                  </pic:spPr>
                </pic:pic>
              </a:graphicData>
            </a:graphic>
          </wp:inline>
        </w:drawing>
      </w:r>
      <w:r w:rsidR="003D7DE2">
        <w:br w:type="textWrapping" w:clear="all"/>
      </w:r>
    </w:p>
    <w:p w14:paraId="6AB8E5E2" w14:textId="174252FF" w:rsidR="00CB59A3" w:rsidRDefault="003D7DE2" w:rsidP="003D7DE2">
      <w:r>
        <w:rPr>
          <w:b/>
          <w:noProof/>
          <w:lang w:eastAsia="en-GB"/>
        </w:rPr>
        <w:lastRenderedPageBreak/>
        <w:drawing>
          <wp:anchor distT="0" distB="0" distL="114300" distR="114300" simplePos="0" relativeHeight="251658248" behindDoc="0" locked="0" layoutInCell="1" allowOverlap="1" wp14:anchorId="12B25060" wp14:editId="33654A35">
            <wp:simplePos x="723900" y="4124325"/>
            <wp:positionH relativeFrom="margin">
              <wp:align>left</wp:align>
            </wp:positionH>
            <wp:positionV relativeFrom="paragraph">
              <wp:align>top</wp:align>
            </wp:positionV>
            <wp:extent cx="3076575" cy="2495550"/>
            <wp:effectExtent l="0" t="0" r="9525"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76575" cy="249555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n-GB"/>
        </w:rPr>
        <w:drawing>
          <wp:inline distT="0" distB="0" distL="0" distR="0" wp14:anchorId="1BB3A7FB" wp14:editId="3503B97E">
            <wp:extent cx="2905125" cy="2495550"/>
            <wp:effectExtent l="0" t="0" r="9525" b="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br w:type="textWrapping" w:clear="all"/>
      </w:r>
      <w:r w:rsidR="00EF16F2">
        <w:rPr>
          <w:noProof/>
        </w:rPr>
        <w:drawing>
          <wp:inline distT="0" distB="0" distL="0" distR="0" wp14:anchorId="1779EC64" wp14:editId="2021B12B">
            <wp:extent cx="3028950" cy="2552700"/>
            <wp:effectExtent l="0" t="0" r="0" b="0"/>
            <wp:docPr id="31" name="Chart 31">
              <a:extLst xmlns:a="http://schemas.openxmlformats.org/drawingml/2006/main">
                <a:ext uri="{FF2B5EF4-FFF2-40B4-BE49-F238E27FC236}">
                  <a16:creationId xmlns:a16="http://schemas.microsoft.com/office/drawing/2014/main" id="{00000000-0008-0000-05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sidR="00EF16F2" w:rsidRPr="00EF16F2">
        <w:rPr>
          <w:noProof/>
        </w:rPr>
        <w:t xml:space="preserve"> </w:t>
      </w:r>
      <w:r w:rsidR="00EF16F2">
        <w:rPr>
          <w:noProof/>
        </w:rPr>
        <w:drawing>
          <wp:inline distT="0" distB="0" distL="0" distR="0" wp14:anchorId="7AE4213C" wp14:editId="39798DA5">
            <wp:extent cx="2905125" cy="2590800"/>
            <wp:effectExtent l="0" t="0" r="9525" b="0"/>
            <wp:docPr id="35" name="Chart 35">
              <a:extLst xmlns:a="http://schemas.openxmlformats.org/drawingml/2006/main">
                <a:ext uri="{FF2B5EF4-FFF2-40B4-BE49-F238E27FC236}">
                  <a16:creationId xmlns:a16="http://schemas.microsoft.com/office/drawing/2014/main" id="{00000000-0008-0000-05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br w:type="textWrapping" w:clear="all"/>
      </w:r>
      <w:r w:rsidR="00CB59A3">
        <w:br w:type="page"/>
      </w:r>
    </w:p>
    <w:p w14:paraId="6071D985" w14:textId="0697C603" w:rsidR="00CB59A3" w:rsidRDefault="00C03DC0" w:rsidP="00CB59A3">
      <w:pPr>
        <w:tabs>
          <w:tab w:val="left" w:pos="9498"/>
        </w:tabs>
        <w:spacing w:after="120"/>
        <w:rPr>
          <w:b/>
        </w:rPr>
      </w:pPr>
      <w:r>
        <w:rPr>
          <w:b/>
          <w:noProof/>
        </w:rPr>
        <w:lastRenderedPageBreak/>
        <w:drawing>
          <wp:inline distT="0" distB="0" distL="0" distR="0" wp14:anchorId="03F7563F" wp14:editId="35A09CF6">
            <wp:extent cx="6076950" cy="2755900"/>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76950" cy="2755900"/>
                    </a:xfrm>
                    <a:prstGeom prst="rect">
                      <a:avLst/>
                    </a:prstGeom>
                    <a:noFill/>
                  </pic:spPr>
                </pic:pic>
              </a:graphicData>
            </a:graphic>
          </wp:inline>
        </w:drawing>
      </w:r>
    </w:p>
    <w:p w14:paraId="0AB2BEF4" w14:textId="6DB26C0C" w:rsidR="00CB59A3" w:rsidRDefault="00CB59A3" w:rsidP="00CB59A3">
      <w:pPr>
        <w:tabs>
          <w:tab w:val="left" w:pos="9498"/>
        </w:tabs>
        <w:spacing w:after="120"/>
        <w:rPr>
          <w:b/>
        </w:rPr>
      </w:pPr>
      <w:r w:rsidRPr="00E73D6C">
        <w:rPr>
          <w:rFonts w:asciiTheme="minorHAnsi" w:hAnsiTheme="minorHAnsi" w:cstheme="minorHAnsi"/>
          <w:noProof/>
          <w:lang w:eastAsia="en-GB"/>
        </w:rPr>
        <w:drawing>
          <wp:inline distT="0" distB="0" distL="0" distR="0" wp14:anchorId="5FBD1FC5" wp14:editId="70E7EAAA">
            <wp:extent cx="6086475" cy="2743200"/>
            <wp:effectExtent l="0" t="0" r="9525" b="0"/>
            <wp:docPr id="134" name="Chart 13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1E068BA4" w14:textId="6917C3CE" w:rsidR="00CB59A3" w:rsidRDefault="00C03DC0" w:rsidP="00C03DC0">
      <w:pPr>
        <w:pStyle w:val="SingleTxtG"/>
        <w:ind w:left="0"/>
        <w:jc w:val="left"/>
      </w:pPr>
      <w:r>
        <w:rPr>
          <w:noProof/>
        </w:rPr>
        <w:drawing>
          <wp:inline distT="0" distB="0" distL="0" distR="0" wp14:anchorId="11925190" wp14:editId="26F0D995">
            <wp:extent cx="6105525" cy="2819254"/>
            <wp:effectExtent l="0" t="0" r="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14070" cy="2823200"/>
                    </a:xfrm>
                    <a:prstGeom prst="rect">
                      <a:avLst/>
                    </a:prstGeom>
                    <a:noFill/>
                  </pic:spPr>
                </pic:pic>
              </a:graphicData>
            </a:graphic>
          </wp:inline>
        </w:drawing>
      </w:r>
    </w:p>
    <w:p w14:paraId="7DA51C4F" w14:textId="0C226197" w:rsidR="00CB59A3" w:rsidRDefault="00CB59A3" w:rsidP="00CB59A3">
      <w:pPr>
        <w:pStyle w:val="SingleTxtG"/>
        <w:jc w:val="left"/>
        <w:sectPr w:rsidR="00CB59A3" w:rsidSect="00205107">
          <w:endnotePr>
            <w:numFmt w:val="decimal"/>
          </w:endnotePr>
          <w:pgSz w:w="11907" w:h="16840" w:code="9"/>
          <w:pgMar w:top="1417" w:right="1134" w:bottom="1134" w:left="1134" w:header="850" w:footer="567" w:gutter="0"/>
          <w:cols w:space="720"/>
          <w:docGrid w:linePitch="272"/>
        </w:sectPr>
      </w:pPr>
    </w:p>
    <w:p w14:paraId="68BC52C0" w14:textId="1004C489" w:rsidR="00CB59A3" w:rsidRPr="003470D0" w:rsidRDefault="00CB59A3" w:rsidP="00CB59A3">
      <w:pPr>
        <w:pStyle w:val="HChG"/>
        <w:spacing w:before="120"/>
      </w:pPr>
      <w:r>
        <w:lastRenderedPageBreak/>
        <w:tab/>
      </w:r>
      <w:r w:rsidRPr="001D5705">
        <w:t>XIX.</w:t>
      </w:r>
      <w:r w:rsidRPr="001D5705">
        <w:tab/>
      </w:r>
      <w:r w:rsidRPr="00182E63">
        <w:t>Non-exhaustive list of forums, consultations, workshops, expert meetings and other events organized by mandate holders in 202</w:t>
      </w:r>
      <w:r w:rsidR="001D5705" w:rsidRPr="00182E63">
        <w:t>2</w:t>
      </w:r>
    </w:p>
    <w:p w14:paraId="1BBF86D0" w14:textId="77777777" w:rsidR="00CB59A3" w:rsidRPr="003470D0" w:rsidRDefault="00CB59A3" w:rsidP="00CB59A3">
      <w:pPr>
        <w:pStyle w:val="H1G"/>
      </w:pPr>
      <w:r>
        <w:tab/>
        <w:t>A.</w:t>
      </w:r>
      <w:r>
        <w:tab/>
      </w:r>
      <w:r w:rsidRPr="003470D0">
        <w:t>Thematic mandates</w:t>
      </w:r>
    </w:p>
    <w:tbl>
      <w:tblPr>
        <w:tblW w:w="9639" w:type="dxa"/>
        <w:jc w:val="center"/>
        <w:tblLayout w:type="fixed"/>
        <w:tblCellMar>
          <w:left w:w="0" w:type="dxa"/>
          <w:right w:w="0" w:type="dxa"/>
        </w:tblCellMar>
        <w:tblLook w:val="04A0" w:firstRow="1" w:lastRow="0" w:firstColumn="1" w:lastColumn="0" w:noHBand="0" w:noVBand="1"/>
      </w:tblPr>
      <w:tblGrid>
        <w:gridCol w:w="1870"/>
        <w:gridCol w:w="864"/>
        <w:gridCol w:w="6905"/>
      </w:tblGrid>
      <w:tr w:rsidR="00CB59A3" w:rsidRPr="00B016B9" w14:paraId="0A7D5DE3" w14:textId="77777777" w:rsidTr="00E73D6C">
        <w:trPr>
          <w:tblHeader/>
          <w:jc w:val="center"/>
        </w:trPr>
        <w:tc>
          <w:tcPr>
            <w:tcW w:w="970" w:type="pct"/>
            <w:tcBorders>
              <w:top w:val="single" w:sz="4" w:space="0" w:color="auto"/>
              <w:bottom w:val="single" w:sz="12" w:space="0" w:color="auto"/>
            </w:tcBorders>
            <w:shd w:val="clear" w:color="auto" w:fill="auto"/>
            <w:vAlign w:val="bottom"/>
          </w:tcPr>
          <w:p w14:paraId="1DA3A518" w14:textId="77777777" w:rsidR="00CB59A3" w:rsidRPr="00725212" w:rsidRDefault="00CB59A3" w:rsidP="00AB2696">
            <w:pPr>
              <w:spacing w:before="80" w:after="80" w:line="200" w:lineRule="exact"/>
              <w:ind w:left="57" w:right="57"/>
              <w:jc w:val="center"/>
              <w:rPr>
                <w:i/>
                <w:sz w:val="16"/>
              </w:rPr>
            </w:pPr>
            <w:r w:rsidRPr="00725212">
              <w:rPr>
                <w:i/>
                <w:sz w:val="16"/>
              </w:rPr>
              <w:t>Mandate</w:t>
            </w:r>
          </w:p>
        </w:tc>
        <w:tc>
          <w:tcPr>
            <w:tcW w:w="448" w:type="pct"/>
            <w:tcBorders>
              <w:top w:val="single" w:sz="4" w:space="0" w:color="auto"/>
              <w:bottom w:val="single" w:sz="12" w:space="0" w:color="auto"/>
            </w:tcBorders>
            <w:shd w:val="clear" w:color="auto" w:fill="auto"/>
            <w:vAlign w:val="bottom"/>
          </w:tcPr>
          <w:p w14:paraId="2A0140CB" w14:textId="77777777" w:rsidR="00CB59A3" w:rsidRPr="00725212" w:rsidRDefault="00CB59A3" w:rsidP="00AB2696">
            <w:pPr>
              <w:spacing w:before="80" w:after="80" w:line="200" w:lineRule="exact"/>
              <w:ind w:left="57" w:right="57"/>
              <w:jc w:val="center"/>
              <w:rPr>
                <w:i/>
                <w:sz w:val="16"/>
              </w:rPr>
            </w:pPr>
          </w:p>
        </w:tc>
        <w:tc>
          <w:tcPr>
            <w:tcW w:w="3582" w:type="pct"/>
            <w:tcBorders>
              <w:top w:val="single" w:sz="4" w:space="0" w:color="auto"/>
              <w:bottom w:val="single" w:sz="12" w:space="0" w:color="auto"/>
            </w:tcBorders>
            <w:shd w:val="clear" w:color="auto" w:fill="auto"/>
            <w:vAlign w:val="bottom"/>
          </w:tcPr>
          <w:p w14:paraId="0D1F72A2" w14:textId="77777777" w:rsidR="00CB59A3" w:rsidRPr="00725212" w:rsidRDefault="00CB59A3" w:rsidP="00AB2696">
            <w:pPr>
              <w:spacing w:before="80" w:after="80" w:line="200" w:lineRule="exact"/>
              <w:ind w:left="57" w:right="57"/>
              <w:jc w:val="center"/>
              <w:rPr>
                <w:i/>
                <w:sz w:val="16"/>
              </w:rPr>
            </w:pPr>
            <w:r w:rsidRPr="00725212">
              <w:rPr>
                <w:i/>
                <w:sz w:val="16"/>
              </w:rPr>
              <w:t>Description of events organized by mandate holders</w:t>
            </w:r>
          </w:p>
        </w:tc>
      </w:tr>
      <w:tr w:rsidR="00E73D6C" w:rsidRPr="00B016B9" w14:paraId="797EF57B" w14:textId="77777777" w:rsidTr="00E73D6C">
        <w:trPr>
          <w:trHeight w:hRule="exact" w:val="85"/>
          <w:jc w:val="center"/>
        </w:trPr>
        <w:tc>
          <w:tcPr>
            <w:tcW w:w="1418" w:type="pct"/>
            <w:gridSpan w:val="2"/>
            <w:tcBorders>
              <w:top w:val="single" w:sz="12" w:space="0" w:color="auto"/>
              <w:bottom w:val="single" w:sz="2" w:space="0" w:color="auto"/>
            </w:tcBorders>
            <w:shd w:val="clear" w:color="auto" w:fill="auto"/>
          </w:tcPr>
          <w:p w14:paraId="156140D6" w14:textId="77777777" w:rsidR="00E73D6C" w:rsidRPr="0087399A" w:rsidRDefault="00E73D6C" w:rsidP="00E73D6C">
            <w:pPr>
              <w:spacing w:before="80" w:after="80" w:line="240" w:lineRule="exact"/>
              <w:ind w:left="6" w:right="6"/>
              <w:rPr>
                <w:bCs/>
              </w:rPr>
            </w:pPr>
          </w:p>
        </w:tc>
        <w:tc>
          <w:tcPr>
            <w:tcW w:w="3582" w:type="pct"/>
            <w:tcBorders>
              <w:top w:val="single" w:sz="12" w:space="0" w:color="auto"/>
              <w:bottom w:val="single" w:sz="2" w:space="0" w:color="auto"/>
            </w:tcBorders>
            <w:shd w:val="clear" w:color="auto" w:fill="auto"/>
          </w:tcPr>
          <w:p w14:paraId="4F0121EA" w14:textId="77777777" w:rsidR="00E73D6C" w:rsidRPr="0087399A" w:rsidRDefault="00E73D6C" w:rsidP="00E73D6C">
            <w:pPr>
              <w:spacing w:before="80" w:after="80" w:line="240" w:lineRule="exact"/>
              <w:ind w:left="6" w:right="6"/>
            </w:pPr>
          </w:p>
        </w:tc>
      </w:tr>
      <w:tr w:rsidR="00497FB5" w:rsidRPr="00B016B9" w14:paraId="082699C1" w14:textId="77777777" w:rsidTr="00CB59A3">
        <w:trPr>
          <w:jc w:val="center"/>
        </w:trPr>
        <w:tc>
          <w:tcPr>
            <w:tcW w:w="1418" w:type="pct"/>
            <w:gridSpan w:val="2"/>
            <w:tcBorders>
              <w:top w:val="single" w:sz="2" w:space="0" w:color="auto"/>
              <w:left w:val="single" w:sz="2" w:space="0" w:color="auto"/>
              <w:bottom w:val="single" w:sz="2" w:space="0" w:color="auto"/>
              <w:right w:val="single" w:sz="2" w:space="0" w:color="auto"/>
            </w:tcBorders>
            <w:shd w:val="clear" w:color="auto" w:fill="auto"/>
          </w:tcPr>
          <w:p w14:paraId="31582270" w14:textId="29D4E388" w:rsidR="00497FB5" w:rsidRPr="0087399A" w:rsidRDefault="00497FB5" w:rsidP="0088507A">
            <w:pPr>
              <w:spacing w:before="80" w:after="80" w:line="240" w:lineRule="exact"/>
              <w:ind w:left="6" w:right="6"/>
              <w:rPr>
                <w:bCs/>
              </w:rPr>
            </w:pPr>
            <w:r w:rsidRPr="00540003">
              <w:rPr>
                <w:bCs/>
              </w:rPr>
              <w:t>Working Group on Arbitrary Detention</w:t>
            </w:r>
          </w:p>
        </w:tc>
        <w:tc>
          <w:tcPr>
            <w:tcW w:w="3582" w:type="pct"/>
            <w:tcBorders>
              <w:top w:val="single" w:sz="2" w:space="0" w:color="auto"/>
              <w:left w:val="single" w:sz="2" w:space="0" w:color="auto"/>
              <w:bottom w:val="single" w:sz="2" w:space="0" w:color="auto"/>
              <w:right w:val="single" w:sz="2" w:space="0" w:color="auto"/>
            </w:tcBorders>
            <w:shd w:val="clear" w:color="auto" w:fill="auto"/>
          </w:tcPr>
          <w:p w14:paraId="40ABA5FB" w14:textId="52A14A31" w:rsidR="00497FB5" w:rsidRPr="0029587F" w:rsidRDefault="00497FB5" w:rsidP="0088507A">
            <w:pPr>
              <w:jc w:val="both"/>
            </w:pPr>
            <w:r w:rsidRPr="0029587F">
              <w:t xml:space="preserve">On 29 March 2022, the Working Group co-hosted a high-level event with the Permanent Mission of France to commemorate its thirtieth anniversary. The event focused on the challenges posed by the arbitrary detention of human rights defenders and the role of the latter in the fight against this phenomenon. Member States, non-governmental organizations, civil society representatives and victims of arbitrary detention contributed to the discussions. </w:t>
            </w:r>
          </w:p>
          <w:p w14:paraId="1D2DFBEE" w14:textId="34826E2D" w:rsidR="00497FB5" w:rsidRPr="0087399A" w:rsidRDefault="00497FB5" w:rsidP="0088507A">
            <w:pPr>
              <w:spacing w:before="80" w:after="80" w:line="240" w:lineRule="exact"/>
              <w:ind w:left="6" w:right="6"/>
              <w:jc w:val="both"/>
            </w:pPr>
            <w:r w:rsidRPr="0029587F">
              <w:t>On 31 August 2022, the W</w:t>
            </w:r>
            <w:r w:rsidR="00C32C5B">
              <w:t>orking Group</w:t>
            </w:r>
            <w:r w:rsidRPr="0029587F">
              <w:t xml:space="preserve"> held a meeting with non-governmental organizations to facilitate outreach and information sharing.  </w:t>
            </w:r>
          </w:p>
        </w:tc>
      </w:tr>
      <w:tr w:rsidR="00497FB5" w:rsidRPr="00B016B9" w14:paraId="4EEB3CE9" w14:textId="77777777" w:rsidTr="00CB59A3">
        <w:trPr>
          <w:jc w:val="center"/>
        </w:trPr>
        <w:tc>
          <w:tcPr>
            <w:tcW w:w="1418" w:type="pct"/>
            <w:gridSpan w:val="2"/>
            <w:tcBorders>
              <w:top w:val="single" w:sz="2" w:space="0" w:color="auto"/>
              <w:left w:val="single" w:sz="2" w:space="0" w:color="auto"/>
              <w:bottom w:val="single" w:sz="2" w:space="0" w:color="auto"/>
              <w:right w:val="single" w:sz="2" w:space="0" w:color="auto"/>
            </w:tcBorders>
            <w:shd w:val="clear" w:color="auto" w:fill="auto"/>
          </w:tcPr>
          <w:p w14:paraId="5BDD0CD1" w14:textId="37AA8916" w:rsidR="00497FB5" w:rsidRPr="0087399A" w:rsidRDefault="00497FB5" w:rsidP="0088507A">
            <w:pPr>
              <w:spacing w:before="80" w:after="80" w:line="240" w:lineRule="exact"/>
              <w:ind w:left="6" w:right="6"/>
              <w:rPr>
                <w:highlight w:val="yellow"/>
              </w:rPr>
            </w:pPr>
            <w:r w:rsidRPr="005D7916">
              <w:rPr>
                <w:bCs/>
              </w:rPr>
              <w:t>Working Group on the issue of human rights and transnational corporations and other business enterprises</w:t>
            </w:r>
          </w:p>
        </w:tc>
        <w:tc>
          <w:tcPr>
            <w:tcW w:w="3582" w:type="pct"/>
            <w:tcBorders>
              <w:top w:val="single" w:sz="2" w:space="0" w:color="auto"/>
              <w:left w:val="single" w:sz="2" w:space="0" w:color="auto"/>
              <w:bottom w:val="single" w:sz="2" w:space="0" w:color="auto"/>
              <w:right w:val="single" w:sz="2" w:space="0" w:color="auto"/>
            </w:tcBorders>
            <w:shd w:val="clear" w:color="auto" w:fill="auto"/>
          </w:tcPr>
          <w:p w14:paraId="4A41872A" w14:textId="35D9BF75" w:rsidR="00497FB5" w:rsidRPr="0087399A" w:rsidRDefault="00497FB5" w:rsidP="0088507A">
            <w:pPr>
              <w:spacing w:before="80" w:after="80" w:line="240" w:lineRule="exact"/>
              <w:ind w:left="6" w:right="6"/>
              <w:jc w:val="both"/>
              <w:rPr>
                <w:highlight w:val="yellow"/>
              </w:rPr>
            </w:pPr>
            <w:r w:rsidRPr="009C2655">
              <w:t>The 3rd UN Regional Forum on Business and Human Rights in Eastern Europe and Central Asia took place in hybrid form on 10 November 2022 in Istanbul, Turkey, and followed the theme “Responsible Business in Times of Crisis”. A session titled “The Path to a regional Roadmap in Eastern Europe and Central Asia” was organised by the Working Group in the context of said forum, where relevant stakeholders, drawing upon their expertise in the region, identified various challenges and opportunities for implementing the UNGPs in Eastern Europe and Central Asia. The Working Group secretariat also delivered a training on the Special Procedures Communications procedures to participants in the Forum.</w:t>
            </w:r>
          </w:p>
        </w:tc>
      </w:tr>
      <w:tr w:rsidR="00497FB5" w:rsidRPr="00B016B9" w14:paraId="22ED46C3" w14:textId="77777777" w:rsidTr="00CB59A3">
        <w:trPr>
          <w:jc w:val="center"/>
        </w:trPr>
        <w:tc>
          <w:tcPr>
            <w:tcW w:w="1418" w:type="pct"/>
            <w:gridSpan w:val="2"/>
            <w:tcBorders>
              <w:top w:val="single" w:sz="2" w:space="0" w:color="auto"/>
              <w:left w:val="single" w:sz="2" w:space="0" w:color="auto"/>
              <w:bottom w:val="single" w:sz="2" w:space="0" w:color="auto"/>
              <w:right w:val="single" w:sz="2" w:space="0" w:color="auto"/>
            </w:tcBorders>
            <w:shd w:val="clear" w:color="auto" w:fill="auto"/>
          </w:tcPr>
          <w:p w14:paraId="318C8AA4" w14:textId="0192BF30" w:rsidR="00497FB5" w:rsidRPr="0087399A" w:rsidRDefault="00497FB5" w:rsidP="0088507A">
            <w:pPr>
              <w:spacing w:before="80" w:after="80" w:line="240" w:lineRule="exact"/>
              <w:ind w:left="6" w:right="6"/>
              <w:rPr>
                <w:highlight w:val="yellow"/>
              </w:rPr>
            </w:pPr>
            <w:r w:rsidRPr="00540003">
              <w:rPr>
                <w:bCs/>
              </w:rPr>
              <w:t>Special Rapporteur in the field of cultural rights</w:t>
            </w:r>
          </w:p>
        </w:tc>
        <w:tc>
          <w:tcPr>
            <w:tcW w:w="3582" w:type="pct"/>
            <w:tcBorders>
              <w:top w:val="single" w:sz="2" w:space="0" w:color="auto"/>
              <w:left w:val="single" w:sz="2" w:space="0" w:color="auto"/>
              <w:bottom w:val="single" w:sz="2" w:space="0" w:color="auto"/>
              <w:right w:val="single" w:sz="2" w:space="0" w:color="auto"/>
            </w:tcBorders>
            <w:shd w:val="clear" w:color="auto" w:fill="auto"/>
          </w:tcPr>
          <w:p w14:paraId="77AF80CE" w14:textId="75BD57A5" w:rsidR="00497FB5" w:rsidRPr="0087399A" w:rsidRDefault="00497FB5" w:rsidP="0088507A">
            <w:pPr>
              <w:spacing w:before="80" w:after="80" w:line="240" w:lineRule="exact"/>
              <w:ind w:left="6" w:right="6"/>
              <w:jc w:val="both"/>
              <w:rPr>
                <w:highlight w:val="yellow"/>
              </w:rPr>
            </w:pPr>
            <w:r w:rsidRPr="00A06EE5">
              <w:t xml:space="preserve">In preparation of the GA report on cultural rights and sustainable development, the </w:t>
            </w:r>
            <w:r>
              <w:t xml:space="preserve">Special Rapporteur organised 2 expert consultations: one on 27 April in Geneva, and one on 30 May, online. She also completed these consultations with some bilateral meetings.  </w:t>
            </w:r>
          </w:p>
        </w:tc>
      </w:tr>
      <w:tr w:rsidR="00497FB5" w:rsidRPr="00B016B9" w14:paraId="1B57A883" w14:textId="77777777" w:rsidTr="00CB59A3">
        <w:trPr>
          <w:jc w:val="center"/>
        </w:trPr>
        <w:tc>
          <w:tcPr>
            <w:tcW w:w="1418" w:type="pct"/>
            <w:gridSpan w:val="2"/>
            <w:tcBorders>
              <w:top w:val="single" w:sz="2" w:space="0" w:color="auto"/>
              <w:left w:val="single" w:sz="2" w:space="0" w:color="auto"/>
              <w:bottom w:val="single" w:sz="2" w:space="0" w:color="auto"/>
              <w:right w:val="single" w:sz="2" w:space="0" w:color="auto"/>
            </w:tcBorders>
            <w:shd w:val="clear" w:color="auto" w:fill="auto"/>
          </w:tcPr>
          <w:p w14:paraId="03C07E49" w14:textId="7BD85285" w:rsidR="00497FB5" w:rsidRPr="0087399A" w:rsidRDefault="00497FB5" w:rsidP="0088507A">
            <w:pPr>
              <w:spacing w:before="80" w:after="80" w:line="240" w:lineRule="exact"/>
              <w:ind w:left="6" w:right="6"/>
              <w:rPr>
                <w:highlight w:val="yellow"/>
              </w:rPr>
            </w:pPr>
            <w:r>
              <w:rPr>
                <w:bCs/>
              </w:rPr>
              <w:t>Special Rapporteur on the right to development</w:t>
            </w:r>
          </w:p>
        </w:tc>
        <w:tc>
          <w:tcPr>
            <w:tcW w:w="3582" w:type="pct"/>
            <w:tcBorders>
              <w:top w:val="single" w:sz="2" w:space="0" w:color="auto"/>
              <w:left w:val="single" w:sz="2" w:space="0" w:color="auto"/>
              <w:bottom w:val="single" w:sz="2" w:space="0" w:color="auto"/>
              <w:right w:val="single" w:sz="2" w:space="0" w:color="auto"/>
            </w:tcBorders>
            <w:shd w:val="clear" w:color="auto" w:fill="auto"/>
          </w:tcPr>
          <w:p w14:paraId="54771BC3" w14:textId="77777777" w:rsidR="00497FB5" w:rsidRPr="009369A5" w:rsidRDefault="00497FB5" w:rsidP="0088507A">
            <w:pPr>
              <w:spacing w:before="40" w:after="120"/>
              <w:jc w:val="both"/>
            </w:pPr>
            <w:r w:rsidRPr="009369A5">
              <w:t xml:space="preserve">On 18 October 2022, the Special Rapporteur co-sponsored with the Special Envoy of the Secretary-General on Youth a side-event </w:t>
            </w:r>
            <w:r>
              <w:t>in the margins of</w:t>
            </w:r>
            <w:r w:rsidRPr="009369A5">
              <w:t xml:space="preserve"> the UN General Assembly, entitled “Placing youth at the centre of the implementation of the right to development and the realization of the 2030 Agenda for Sustainable Development”. The objectives of the event were to discuss obstacles and share experiences and good practices at the national and international level on engaging with youth in the design, implementation, monitoring and evaluation of strategies and plans designed to respond to and recover from the COVID-19 pandemic within the framework of the 2030 Agenda for Sustainable Development and on realizing young people’s collective and individual human right to development. </w:t>
            </w:r>
          </w:p>
          <w:p w14:paraId="05FECEFE" w14:textId="5FB28CC2" w:rsidR="00497FB5" w:rsidRPr="0087399A" w:rsidRDefault="00497FB5" w:rsidP="0088507A">
            <w:pPr>
              <w:spacing w:before="80" w:after="80" w:line="240" w:lineRule="exact"/>
              <w:ind w:left="6" w:right="6"/>
              <w:jc w:val="both"/>
              <w:rPr>
                <w:highlight w:val="yellow"/>
              </w:rPr>
            </w:pPr>
            <w:r w:rsidRPr="009369A5">
              <w:t>On 13 September 2022, the Special Rapporteur on the right to development, and the Chairmanship of the Non-Aligned Movement Geneva Chapter, represented by the Permanent Mission of Azerbaijan, co-organised and side-event to the 51st Session of the Human Rights Council. The event was entitled: “Building back better: realising women’s and girls’ right to development in the response to and recovery from the coronavirus disease (COVID-19) pandemic”. The objectives of the event were to discuss challenges and share experiences and good practices on: addressing structural inequalities affecting women and girls in COVID-19 recovery plans and policies in line with international human rights obligations, including women’s and girls’ right to development; and ensuring women’s and girls’ participation in the formulation, implementation, monitoring and evaluation of strategies and plans designed to respond to and recover from the COVID-19 pandemic.</w:t>
            </w:r>
          </w:p>
        </w:tc>
      </w:tr>
      <w:tr w:rsidR="00497FB5" w:rsidRPr="00B016B9" w14:paraId="637AD023" w14:textId="77777777" w:rsidTr="00CB59A3">
        <w:trPr>
          <w:jc w:val="center"/>
        </w:trPr>
        <w:tc>
          <w:tcPr>
            <w:tcW w:w="1418" w:type="pct"/>
            <w:gridSpan w:val="2"/>
            <w:tcBorders>
              <w:top w:val="single" w:sz="2" w:space="0" w:color="auto"/>
              <w:left w:val="single" w:sz="2" w:space="0" w:color="auto"/>
              <w:bottom w:val="single" w:sz="2" w:space="0" w:color="auto"/>
              <w:right w:val="single" w:sz="2" w:space="0" w:color="auto"/>
            </w:tcBorders>
            <w:shd w:val="clear" w:color="auto" w:fill="auto"/>
          </w:tcPr>
          <w:p w14:paraId="0CE872F3" w14:textId="5FCED919" w:rsidR="00497FB5" w:rsidRPr="0087399A" w:rsidRDefault="00497FB5" w:rsidP="0088507A">
            <w:pPr>
              <w:spacing w:before="80" w:after="80" w:line="240" w:lineRule="exact"/>
              <w:ind w:left="6" w:right="6"/>
              <w:rPr>
                <w:highlight w:val="yellow"/>
              </w:rPr>
            </w:pPr>
            <w:r w:rsidRPr="0087399A" w:rsidDel="00B8397D">
              <w:rPr>
                <w:bCs/>
              </w:rPr>
              <w:t>Special Rapporteur on the rights of persons with disabilities</w:t>
            </w:r>
          </w:p>
        </w:tc>
        <w:tc>
          <w:tcPr>
            <w:tcW w:w="3582" w:type="pct"/>
            <w:tcBorders>
              <w:top w:val="single" w:sz="2" w:space="0" w:color="auto"/>
              <w:left w:val="single" w:sz="2" w:space="0" w:color="auto"/>
              <w:bottom w:val="single" w:sz="2" w:space="0" w:color="auto"/>
              <w:right w:val="single" w:sz="2" w:space="0" w:color="auto"/>
            </w:tcBorders>
            <w:shd w:val="clear" w:color="auto" w:fill="auto"/>
          </w:tcPr>
          <w:p w14:paraId="25E352CA" w14:textId="77777777" w:rsidR="00497FB5" w:rsidRPr="000710FB" w:rsidRDefault="00497FB5" w:rsidP="0088507A">
            <w:pPr>
              <w:spacing w:after="160" w:line="259" w:lineRule="auto"/>
              <w:jc w:val="both"/>
              <w:rPr>
                <w:rFonts w:eastAsiaTheme="minorHAnsi"/>
              </w:rPr>
            </w:pPr>
            <w:r>
              <w:rPr>
                <w:rFonts w:eastAsiaTheme="minorHAnsi"/>
              </w:rPr>
              <w:t>To inform the thematic report on the interactions between international humanitarian law and the rights of persons with disabilities and related protections in the context of military operations (</w:t>
            </w:r>
            <w:hyperlink r:id="rId66" w:history="1">
              <w:r w:rsidRPr="000710FB">
                <w:rPr>
                  <w:rStyle w:val="Hyperlink"/>
                  <w:rFonts w:eastAsiaTheme="minorHAnsi"/>
                </w:rPr>
                <w:t>A/77/203</w:t>
              </w:r>
            </w:hyperlink>
            <w:r>
              <w:rPr>
                <w:rFonts w:eastAsiaTheme="minorHAnsi"/>
              </w:rPr>
              <w:t xml:space="preserve">), the Special Rapporteur held three virtual regional consultations. The consultations brought together military representatives and </w:t>
            </w:r>
            <w:r>
              <w:rPr>
                <w:rFonts w:eastAsiaTheme="minorHAnsi"/>
              </w:rPr>
              <w:lastRenderedPageBreak/>
              <w:t xml:space="preserve">organizations of persons with disabilities and were organised in collaboration with the International Committee of the Red Cross (ICRC), the International Disability Alliance, and Diakonia International Humanitarian Law Centre. The consultations focused on Latin America (25, 27 and 29 April), Africa (10-12 May) and Middle East and North </w:t>
            </w:r>
            <w:r w:rsidRPr="00633A5C">
              <w:rPr>
                <w:rFonts w:eastAsiaTheme="minorHAnsi"/>
              </w:rPr>
              <w:t>Africa (23-25 May).</w:t>
            </w:r>
          </w:p>
          <w:p w14:paraId="11FAF44C" w14:textId="1B8B9871" w:rsidR="00497FB5" w:rsidRPr="0087399A" w:rsidRDefault="00497FB5" w:rsidP="0088507A">
            <w:pPr>
              <w:spacing w:before="80" w:after="80" w:line="240" w:lineRule="exact"/>
              <w:ind w:left="6" w:right="6"/>
              <w:jc w:val="both"/>
              <w:rPr>
                <w:highlight w:val="yellow"/>
              </w:rPr>
            </w:pPr>
            <w:r w:rsidRPr="00633A5C">
              <w:rPr>
                <w:rFonts w:eastAsiaTheme="minorHAnsi"/>
              </w:rPr>
              <w:t>On 7 Octobe</w:t>
            </w:r>
            <w:r>
              <w:rPr>
                <w:rFonts w:eastAsiaTheme="minorHAnsi"/>
              </w:rPr>
              <w:t>r</w:t>
            </w:r>
            <w:r w:rsidRPr="00633A5C">
              <w:rPr>
                <w:rFonts w:eastAsiaTheme="minorHAnsi"/>
              </w:rPr>
              <w:t>, the Special Rapporteur hosted an Expert Consultation on Re-Imagining Services for Persons with Disabilities in the 21st Century. Th</w:t>
            </w:r>
            <w:r>
              <w:rPr>
                <w:rFonts w:eastAsiaTheme="minorHAnsi"/>
              </w:rPr>
              <w:t>e aim of this</w:t>
            </w:r>
            <w:r w:rsidRPr="00633A5C">
              <w:rPr>
                <w:rFonts w:eastAsiaTheme="minorHAnsi"/>
              </w:rPr>
              <w:t xml:space="preserve"> hybrid consultation </w:t>
            </w:r>
            <w:r>
              <w:rPr>
                <w:rFonts w:eastAsiaTheme="minorHAnsi"/>
              </w:rPr>
              <w:t xml:space="preserve">was to provide inputs toward the </w:t>
            </w:r>
            <w:r w:rsidRPr="00633A5C">
              <w:rPr>
                <w:rFonts w:eastAsiaTheme="minorHAnsi"/>
              </w:rPr>
              <w:t>upcoming thematic report on how to guide States and grow a new service paradigm in the 21st century, to be presented to the Human Rights Council in March 2023</w:t>
            </w:r>
            <w:r>
              <w:rPr>
                <w:rFonts w:eastAsiaTheme="minorHAnsi"/>
              </w:rPr>
              <w:t xml:space="preserve"> (A/HRC/52/32)</w:t>
            </w:r>
            <w:r w:rsidRPr="00633A5C">
              <w:rPr>
                <w:rFonts w:eastAsiaTheme="minorHAnsi"/>
              </w:rPr>
              <w:t>.</w:t>
            </w:r>
          </w:p>
        </w:tc>
      </w:tr>
      <w:tr w:rsidR="00497FB5" w:rsidRPr="00B016B9" w14:paraId="03A21C29" w14:textId="77777777" w:rsidTr="00CB59A3">
        <w:trPr>
          <w:jc w:val="center"/>
        </w:trPr>
        <w:tc>
          <w:tcPr>
            <w:tcW w:w="1418" w:type="pct"/>
            <w:gridSpan w:val="2"/>
            <w:tcBorders>
              <w:top w:val="single" w:sz="2" w:space="0" w:color="auto"/>
              <w:left w:val="single" w:sz="2" w:space="0" w:color="auto"/>
              <w:bottom w:val="single" w:sz="2" w:space="0" w:color="auto"/>
              <w:right w:val="single" w:sz="2" w:space="0" w:color="auto"/>
            </w:tcBorders>
            <w:shd w:val="clear" w:color="auto" w:fill="auto"/>
          </w:tcPr>
          <w:p w14:paraId="798FC852" w14:textId="5563F739" w:rsidR="00497FB5" w:rsidRPr="0087399A" w:rsidRDefault="00497FB5" w:rsidP="0088507A">
            <w:pPr>
              <w:spacing w:before="80" w:after="80" w:line="240" w:lineRule="exact"/>
              <w:ind w:left="6" w:right="6"/>
              <w:rPr>
                <w:highlight w:val="yellow"/>
              </w:rPr>
            </w:pPr>
            <w:r w:rsidRPr="00540003">
              <w:rPr>
                <w:bCs/>
              </w:rPr>
              <w:lastRenderedPageBreak/>
              <w:t>Special Rapporteur on extrajudicial, summary or arbitrary executions</w:t>
            </w:r>
          </w:p>
        </w:tc>
        <w:tc>
          <w:tcPr>
            <w:tcW w:w="3582" w:type="pct"/>
            <w:tcBorders>
              <w:top w:val="single" w:sz="2" w:space="0" w:color="auto"/>
              <w:left w:val="single" w:sz="2" w:space="0" w:color="auto"/>
              <w:bottom w:val="single" w:sz="2" w:space="0" w:color="auto"/>
              <w:right w:val="single" w:sz="2" w:space="0" w:color="auto"/>
            </w:tcBorders>
            <w:shd w:val="clear" w:color="auto" w:fill="auto"/>
          </w:tcPr>
          <w:p w14:paraId="1C04EA6D" w14:textId="42A237FE" w:rsidR="00497FB5" w:rsidRPr="0087399A" w:rsidRDefault="00497FB5" w:rsidP="0088507A">
            <w:pPr>
              <w:spacing w:before="80" w:after="80" w:line="240" w:lineRule="exact"/>
              <w:ind w:left="6" w:right="6"/>
              <w:jc w:val="both"/>
              <w:rPr>
                <w:highlight w:val="yellow"/>
              </w:rPr>
            </w:pPr>
            <w:r w:rsidRPr="007C0376">
              <w:rPr>
                <w:lang w:val="en-US"/>
              </w:rPr>
              <w:t xml:space="preserve">On 3 May 2022, the Special Rapporteur gave a key-note lecture (on-line) to the Inter-American Association of Public Defenders on the work of the mandate and its contribution to the development, </w:t>
            </w:r>
            <w:proofErr w:type="gramStart"/>
            <w:r w:rsidRPr="007C0376">
              <w:rPr>
                <w:lang w:val="en-US"/>
              </w:rPr>
              <w:t>promotion</w:t>
            </w:r>
            <w:proofErr w:type="gramEnd"/>
            <w:r w:rsidRPr="007C0376">
              <w:rPr>
                <w:lang w:val="en-US"/>
              </w:rPr>
              <w:t xml:space="preserve"> and implementation of standards for the prevention and investigation of unlawful deaths, in particular the Minnesota Protocol on the Investigation of Potentially Unlawful Death.</w:t>
            </w:r>
          </w:p>
        </w:tc>
      </w:tr>
      <w:tr w:rsidR="00497FB5" w:rsidRPr="00B016B9" w14:paraId="6536AE36" w14:textId="77777777" w:rsidTr="00CB59A3">
        <w:trPr>
          <w:trHeight w:val="1137"/>
          <w:jc w:val="center"/>
        </w:trPr>
        <w:tc>
          <w:tcPr>
            <w:tcW w:w="1418" w:type="pct"/>
            <w:gridSpan w:val="2"/>
            <w:tcBorders>
              <w:top w:val="single" w:sz="2" w:space="0" w:color="auto"/>
              <w:left w:val="single" w:sz="2" w:space="0" w:color="auto"/>
              <w:bottom w:val="single" w:sz="2" w:space="0" w:color="auto"/>
              <w:right w:val="single" w:sz="2" w:space="0" w:color="auto"/>
            </w:tcBorders>
            <w:shd w:val="clear" w:color="auto" w:fill="auto"/>
          </w:tcPr>
          <w:p w14:paraId="7D1F0C16" w14:textId="2AC83E3D" w:rsidR="00497FB5" w:rsidRPr="0087399A" w:rsidRDefault="00497FB5" w:rsidP="0088507A">
            <w:pPr>
              <w:spacing w:before="80" w:after="80" w:line="240" w:lineRule="exact"/>
              <w:ind w:left="6" w:right="6"/>
              <w:rPr>
                <w:highlight w:val="yellow"/>
              </w:rPr>
            </w:pPr>
            <w:r w:rsidRPr="00540003">
              <w:rPr>
                <w:bCs/>
              </w:rPr>
              <w:t xml:space="preserve">Independent Expert on the effects of foreign debt and other related international financial obligations of States on the full enjoyment of all human rights, particularly economic, social and cultural rights </w:t>
            </w:r>
          </w:p>
        </w:tc>
        <w:tc>
          <w:tcPr>
            <w:tcW w:w="3582" w:type="pct"/>
            <w:tcBorders>
              <w:top w:val="single" w:sz="2" w:space="0" w:color="auto"/>
              <w:left w:val="single" w:sz="2" w:space="0" w:color="auto"/>
              <w:bottom w:val="single" w:sz="2" w:space="0" w:color="auto"/>
              <w:right w:val="single" w:sz="2" w:space="0" w:color="auto"/>
            </w:tcBorders>
            <w:shd w:val="clear" w:color="auto" w:fill="auto"/>
          </w:tcPr>
          <w:p w14:paraId="759EB946" w14:textId="220B5654" w:rsidR="00497FB5" w:rsidRPr="0087399A" w:rsidRDefault="00497FB5" w:rsidP="0088507A">
            <w:pPr>
              <w:spacing w:before="80" w:after="80" w:line="240" w:lineRule="exact"/>
              <w:ind w:left="6" w:right="6"/>
              <w:jc w:val="both"/>
              <w:rPr>
                <w:highlight w:val="yellow"/>
              </w:rPr>
            </w:pPr>
            <w:r w:rsidRPr="00B0234A">
              <w:t>On 24 and 25 November 2022, the Independent Expert attended the “Africa Regional Seminar: The Contribution of Development to the Enjoyment of All Human Rights” in Nairobi organised by the Office of High Commissioner on Human Rights. She spoke during the keynote panel titled “Reflections on the contribution of development to the enjoyment of human rights and General Discussion” and during the roundtable discussion titled “Good practices and experiences in addressing challenges and gaps and ensuring the contribution of development to the enjoyment of all human rights” highlighting the impending impact of the debt crisis on the human rights, in particular, the right to development.</w:t>
            </w:r>
            <w:r>
              <w:t xml:space="preserve"> </w:t>
            </w:r>
          </w:p>
        </w:tc>
      </w:tr>
      <w:tr w:rsidR="00497FB5" w:rsidRPr="00B016B9" w14:paraId="1CBCCCF4" w14:textId="77777777" w:rsidTr="00CB59A3">
        <w:trPr>
          <w:jc w:val="center"/>
        </w:trPr>
        <w:tc>
          <w:tcPr>
            <w:tcW w:w="1418" w:type="pct"/>
            <w:gridSpan w:val="2"/>
            <w:tcBorders>
              <w:top w:val="single" w:sz="2" w:space="0" w:color="auto"/>
              <w:left w:val="single" w:sz="2" w:space="0" w:color="auto"/>
              <w:bottom w:val="single" w:sz="2" w:space="0" w:color="auto"/>
              <w:right w:val="single" w:sz="2" w:space="0" w:color="auto"/>
            </w:tcBorders>
            <w:shd w:val="clear" w:color="auto" w:fill="auto"/>
          </w:tcPr>
          <w:p w14:paraId="7DC62A26" w14:textId="27FBAC1C" w:rsidR="00497FB5" w:rsidRPr="0087399A" w:rsidRDefault="00497FB5" w:rsidP="0088507A">
            <w:pPr>
              <w:spacing w:before="80" w:after="80" w:line="240" w:lineRule="exact"/>
              <w:ind w:left="6" w:right="6"/>
              <w:rPr>
                <w:highlight w:val="yellow"/>
              </w:rPr>
            </w:pPr>
            <w:r w:rsidRPr="00540003">
              <w:rPr>
                <w:bCs/>
              </w:rPr>
              <w:t>Special Rapporteur on the promotion and protection of the right to freedom of opinion and expression</w:t>
            </w:r>
          </w:p>
        </w:tc>
        <w:tc>
          <w:tcPr>
            <w:tcW w:w="3582" w:type="pct"/>
            <w:tcBorders>
              <w:top w:val="single" w:sz="2" w:space="0" w:color="auto"/>
              <w:left w:val="single" w:sz="2" w:space="0" w:color="auto"/>
              <w:bottom w:val="single" w:sz="2" w:space="0" w:color="auto"/>
              <w:right w:val="single" w:sz="2" w:space="0" w:color="auto"/>
            </w:tcBorders>
            <w:shd w:val="clear" w:color="auto" w:fill="auto"/>
          </w:tcPr>
          <w:p w14:paraId="6D2C45B2" w14:textId="77777777" w:rsidR="00497FB5" w:rsidRPr="006576D6" w:rsidRDefault="00497FB5" w:rsidP="0088507A">
            <w:pPr>
              <w:spacing w:after="120"/>
              <w:jc w:val="both"/>
            </w:pPr>
            <w:r w:rsidRPr="006576D6">
              <w:t>On 25 April 2022, the Special Rapporteur, convened an event on “Democracy in the Digital Age”, which she jointly organised with the Geneva Graduate Institute of International and Development Studies. In addition to the Special Rapporteur, the keynote speaker was EU Commissioner and Vice-President of the European Commission Vera Jourova. The High Commissioner made a video statement, and the Deputy High Commissioner made closing remarks.</w:t>
            </w:r>
          </w:p>
          <w:p w14:paraId="567AB9E5" w14:textId="77777777" w:rsidR="00497FB5" w:rsidRPr="006576D6" w:rsidRDefault="00497FB5" w:rsidP="0088507A">
            <w:pPr>
              <w:spacing w:after="120"/>
              <w:jc w:val="both"/>
            </w:pPr>
            <w:r w:rsidRPr="006576D6">
              <w:t xml:space="preserve">On 7 June 2022, the Special Rapporteur on freedom of opinion and expression, Irene Khan, held consultations with the Asia Pacific Group and the Eastern European Group of Permanent Missions to the UN in Geneva. The purpose of the consultations was to give an update on the work of the mandate during the past year and give a briefing on her work related to reinforcing media freedom and the safety of journalists in the digital age, which she addressed in a thematic report presented to the HRC on 24 June. </w:t>
            </w:r>
          </w:p>
          <w:p w14:paraId="364C0085" w14:textId="2F7C3498" w:rsidR="00497FB5" w:rsidRPr="0087399A" w:rsidRDefault="00497FB5" w:rsidP="0088507A">
            <w:pPr>
              <w:spacing w:before="80" w:after="80" w:line="240" w:lineRule="exact"/>
              <w:ind w:left="6" w:right="6"/>
              <w:jc w:val="both"/>
              <w:rPr>
                <w:color w:val="404040" w:themeColor="text1" w:themeTint="BF"/>
                <w:highlight w:val="yellow"/>
              </w:rPr>
            </w:pPr>
            <w:r w:rsidRPr="006576D6">
              <w:t xml:space="preserve">On 3 October 2022, the Special Rapporteur on freedom of opinion and expression, Irene Khan, </w:t>
            </w:r>
            <w:proofErr w:type="gramStart"/>
            <w:r w:rsidRPr="006576D6">
              <w:t>convened  a</w:t>
            </w:r>
            <w:proofErr w:type="gramEnd"/>
            <w:r w:rsidRPr="006576D6">
              <w:t xml:space="preserve"> consultation on gender equality and the realization of the UN Plan of Action for the Safety of Journalists in Bangkok, Thailand. During the event that was co-organized by UNESCO and the non-governmental organisation, Association for Progressive Communications (APC), the Special Rapporteur highlighted the threats to freedom of expression posed by gendered violence. A similar consultation was held online in November with a focus on the African region.</w:t>
            </w:r>
          </w:p>
        </w:tc>
      </w:tr>
      <w:tr w:rsidR="00497FB5" w:rsidRPr="00B016B9" w14:paraId="0C31A6F9" w14:textId="77777777" w:rsidTr="00CB59A3">
        <w:trPr>
          <w:jc w:val="center"/>
        </w:trPr>
        <w:tc>
          <w:tcPr>
            <w:tcW w:w="1418" w:type="pct"/>
            <w:gridSpan w:val="2"/>
            <w:tcBorders>
              <w:top w:val="single" w:sz="2" w:space="0" w:color="auto"/>
              <w:left w:val="single" w:sz="2" w:space="0" w:color="auto"/>
              <w:bottom w:val="single" w:sz="2" w:space="0" w:color="auto"/>
              <w:right w:val="single" w:sz="2" w:space="0" w:color="auto"/>
            </w:tcBorders>
            <w:shd w:val="clear" w:color="auto" w:fill="auto"/>
          </w:tcPr>
          <w:p w14:paraId="120F6FEE" w14:textId="4AFA73C0" w:rsidR="00497FB5" w:rsidRPr="0087399A" w:rsidRDefault="00497FB5" w:rsidP="0088507A">
            <w:pPr>
              <w:spacing w:before="80" w:after="80" w:line="240" w:lineRule="exact"/>
              <w:ind w:left="6" w:right="6"/>
              <w:rPr>
                <w:highlight w:val="yellow"/>
              </w:rPr>
            </w:pPr>
            <w:r w:rsidRPr="00540003">
              <w:rPr>
                <w:bCs/>
              </w:rPr>
              <w:t>Special Rapporteur on adequate housing as a component of the right to an adequate standard of living</w:t>
            </w:r>
          </w:p>
        </w:tc>
        <w:tc>
          <w:tcPr>
            <w:tcW w:w="3582" w:type="pct"/>
            <w:tcBorders>
              <w:top w:val="single" w:sz="2" w:space="0" w:color="auto"/>
              <w:left w:val="single" w:sz="2" w:space="0" w:color="auto"/>
              <w:bottom w:val="single" w:sz="2" w:space="0" w:color="auto"/>
              <w:right w:val="single" w:sz="2" w:space="0" w:color="auto"/>
            </w:tcBorders>
            <w:shd w:val="clear" w:color="auto" w:fill="auto"/>
          </w:tcPr>
          <w:p w14:paraId="7CEF5286" w14:textId="77777777" w:rsidR="00497FB5" w:rsidRDefault="00497FB5" w:rsidP="0088507A">
            <w:pPr>
              <w:spacing w:after="120"/>
              <w:jc w:val="both"/>
            </w:pPr>
            <w:r>
              <w:t>On 18 March 2022, the Special Rapporteur on the right to adequate housing co-organized with the Permanent Missions of Brazil, Germany, Namibia and Finland, a side event at the HRC 49</w:t>
            </w:r>
            <w:r w:rsidRPr="00672A93">
              <w:rPr>
                <w:vertAlign w:val="superscript"/>
              </w:rPr>
              <w:t>th</w:t>
            </w:r>
            <w:r>
              <w:t xml:space="preserve"> session entitled “Racism, racial discrimination and other related intolerances in the context of housing”, where he highlighted his two related thematic reports on discrimination and spatial segregation in the context of housing. The Special Rapporteur on contemporary forms of racism also took part in the side event.</w:t>
            </w:r>
          </w:p>
          <w:p w14:paraId="043DD658" w14:textId="77777777" w:rsidR="00497FB5" w:rsidRDefault="00497FB5" w:rsidP="0088507A">
            <w:pPr>
              <w:spacing w:after="120"/>
              <w:jc w:val="both"/>
            </w:pPr>
            <w:r>
              <w:t xml:space="preserve">On 27 October 2022, the Special Rapporteur on the right to adequate housing co-organized with the Centre for Human Rights and Global Justice of the New York University School of Law, a virtual side event entitled “Ending impunity for severe </w:t>
            </w:r>
            <w:r>
              <w:lastRenderedPageBreak/>
              <w:t xml:space="preserve">human rights violations – Should </w:t>
            </w:r>
            <w:proofErr w:type="spellStart"/>
            <w:r>
              <w:t>domicide</w:t>
            </w:r>
            <w:proofErr w:type="spellEnd"/>
            <w:r>
              <w:t xml:space="preserve"> be recognized as an international crime?”. The </w:t>
            </w:r>
            <w:r w:rsidRPr="00F80594">
              <w:t>panel</w:t>
            </w:r>
            <w:r>
              <w:t>, consisting of the Rapporteur and civil society and academic experts,</w:t>
            </w:r>
            <w:r w:rsidRPr="00F80594">
              <w:t xml:space="preserve"> discuss</w:t>
            </w:r>
            <w:r>
              <w:t>ed</w:t>
            </w:r>
            <w:r w:rsidRPr="00F80594">
              <w:t xml:space="preserve"> opportunities for</w:t>
            </w:r>
            <w:r>
              <w:t xml:space="preserve"> </w:t>
            </w:r>
            <w:r w:rsidRPr="00F80594">
              <w:t xml:space="preserve">preventing </w:t>
            </w:r>
            <w:proofErr w:type="spellStart"/>
            <w:r w:rsidRPr="00F80594">
              <w:t>domicide</w:t>
            </w:r>
            <w:proofErr w:type="spellEnd"/>
            <w:r w:rsidRPr="00F80594">
              <w:t xml:space="preserve"> and ending impunity of</w:t>
            </w:r>
            <w:r>
              <w:t xml:space="preserve"> </w:t>
            </w:r>
            <w:r w:rsidRPr="00F80594">
              <w:t>severe housing rights violations.</w:t>
            </w:r>
          </w:p>
          <w:p w14:paraId="0E48715D" w14:textId="4443E190" w:rsidR="00497FB5" w:rsidRPr="0087399A" w:rsidRDefault="00497FB5" w:rsidP="0088507A">
            <w:pPr>
              <w:spacing w:before="80" w:after="80" w:line="240" w:lineRule="exact"/>
              <w:ind w:left="6" w:right="6"/>
              <w:jc w:val="both"/>
              <w:rPr>
                <w:highlight w:val="yellow"/>
              </w:rPr>
            </w:pPr>
            <w:r>
              <w:t xml:space="preserve">The Special Rapporteur on the right to adequate housing held a series of consultations in preparation of his report on the right to adequate housing and the climate crisis, namely on 5 August with CSOs in Asia-Pacific; on 26 August with CSOs in Africa, MENA and Europe; on 29 August with CSOs in the Americas; on 16 September with States, Agencies and NHRIs; on 9 November with businesses; and finally on 21 November an expert consultation. </w:t>
            </w:r>
          </w:p>
        </w:tc>
      </w:tr>
      <w:tr w:rsidR="00497FB5" w:rsidRPr="00B016B9" w14:paraId="4EC7D8A4" w14:textId="77777777" w:rsidTr="00CB59A3">
        <w:trPr>
          <w:jc w:val="center"/>
        </w:trPr>
        <w:tc>
          <w:tcPr>
            <w:tcW w:w="1418" w:type="pct"/>
            <w:gridSpan w:val="2"/>
            <w:tcBorders>
              <w:top w:val="single" w:sz="2" w:space="0" w:color="auto"/>
              <w:left w:val="single" w:sz="2" w:space="0" w:color="auto"/>
              <w:bottom w:val="single" w:sz="2" w:space="0" w:color="auto"/>
              <w:right w:val="single" w:sz="2" w:space="0" w:color="auto"/>
            </w:tcBorders>
            <w:shd w:val="clear" w:color="auto" w:fill="auto"/>
          </w:tcPr>
          <w:p w14:paraId="67DF5C0C" w14:textId="7B31378A" w:rsidR="00497FB5" w:rsidRPr="0087399A" w:rsidRDefault="00497FB5" w:rsidP="0088507A">
            <w:pPr>
              <w:spacing w:before="80" w:after="80" w:line="240" w:lineRule="exact"/>
              <w:ind w:left="6" w:right="6"/>
              <w:rPr>
                <w:highlight w:val="yellow"/>
              </w:rPr>
            </w:pPr>
            <w:r w:rsidRPr="00540003">
              <w:rPr>
                <w:bCs/>
              </w:rPr>
              <w:lastRenderedPageBreak/>
              <w:t>Special Rapporteur on the situation of human rights defenders</w:t>
            </w:r>
          </w:p>
        </w:tc>
        <w:tc>
          <w:tcPr>
            <w:tcW w:w="3582" w:type="pct"/>
            <w:tcBorders>
              <w:top w:val="single" w:sz="2" w:space="0" w:color="auto"/>
              <w:left w:val="single" w:sz="2" w:space="0" w:color="auto"/>
              <w:bottom w:val="single" w:sz="2" w:space="0" w:color="auto"/>
              <w:right w:val="single" w:sz="2" w:space="0" w:color="auto"/>
            </w:tcBorders>
            <w:shd w:val="clear" w:color="auto" w:fill="auto"/>
          </w:tcPr>
          <w:p w14:paraId="1D6EC7E0" w14:textId="77777777" w:rsidR="00497FB5" w:rsidRPr="0036360D" w:rsidRDefault="00497FB5" w:rsidP="0088507A">
            <w:pPr>
              <w:spacing w:before="100" w:beforeAutospacing="1" w:after="100" w:afterAutospacing="1"/>
              <w:jc w:val="both"/>
              <w:rPr>
                <w:lang w:eastAsia="en-GB"/>
              </w:rPr>
            </w:pPr>
            <w:r w:rsidRPr="0036360D">
              <w:t>In 2022, the Special Rapporteur on the situation of human rights defenders and her team met with more than 400 human rights defenders. She held</w:t>
            </w:r>
            <w:r>
              <w:t xml:space="preserve"> </w:t>
            </w:r>
            <w:r w:rsidRPr="0036360D">
              <w:t xml:space="preserve">18 online hearings with human rights defenders from </w:t>
            </w:r>
            <w:r w:rsidRPr="00496E6E">
              <w:t>Afghanistan</w:t>
            </w:r>
            <w:r>
              <w:t xml:space="preserve">, </w:t>
            </w:r>
            <w:r w:rsidRPr="00496E6E">
              <w:t>Brazil</w:t>
            </w:r>
            <w:r>
              <w:t xml:space="preserve">, </w:t>
            </w:r>
            <w:r w:rsidRPr="00496E6E">
              <w:t>Cameroon</w:t>
            </w:r>
            <w:r>
              <w:t xml:space="preserve">, </w:t>
            </w:r>
            <w:r w:rsidRPr="00496E6E">
              <w:t>Colombia</w:t>
            </w:r>
            <w:r>
              <w:t xml:space="preserve">, </w:t>
            </w:r>
            <w:r w:rsidRPr="00496E6E">
              <w:t>Kenya</w:t>
            </w:r>
            <w:r>
              <w:t xml:space="preserve">, </w:t>
            </w:r>
            <w:r w:rsidRPr="00496E6E">
              <w:t>Mexico</w:t>
            </w:r>
            <w:r>
              <w:t xml:space="preserve">, </w:t>
            </w:r>
            <w:r w:rsidRPr="00496E6E">
              <w:t>Morocco</w:t>
            </w:r>
            <w:r>
              <w:t>, the occupied Palestinian territory,</w:t>
            </w:r>
            <w:r w:rsidRPr="00496E6E">
              <w:t xml:space="preserve"> Peru</w:t>
            </w:r>
            <w:r>
              <w:t xml:space="preserve">, </w:t>
            </w:r>
            <w:r w:rsidRPr="00496E6E">
              <w:t>Senegal</w:t>
            </w:r>
            <w:r>
              <w:t xml:space="preserve">, </w:t>
            </w:r>
            <w:r w:rsidRPr="00496E6E">
              <w:t>Sri Lanka</w:t>
            </w:r>
            <w:r>
              <w:t xml:space="preserve">, </w:t>
            </w:r>
            <w:r w:rsidRPr="00496E6E">
              <w:t>Syria</w:t>
            </w:r>
            <w:r>
              <w:t xml:space="preserve">, </w:t>
            </w:r>
            <w:r w:rsidRPr="00496E6E">
              <w:t>Ukraine</w:t>
            </w:r>
            <w:r>
              <w:t xml:space="preserve">, </w:t>
            </w:r>
            <w:r w:rsidRPr="00496E6E">
              <w:t>Uzbekistan</w:t>
            </w:r>
            <w:r>
              <w:t xml:space="preserve">, Western Sahara and </w:t>
            </w:r>
            <w:r w:rsidRPr="00496E6E">
              <w:t>Yemen</w:t>
            </w:r>
            <w:r>
              <w:t>,</w:t>
            </w:r>
            <w:r w:rsidRPr="0036360D">
              <w:t xml:space="preserve"> </w:t>
            </w:r>
            <w:r>
              <w:t xml:space="preserve">but also with human rights defenders working </w:t>
            </w:r>
            <w:r w:rsidRPr="0036360D">
              <w:t xml:space="preserve">on </w:t>
            </w:r>
            <w:r>
              <w:t>d</w:t>
            </w:r>
            <w:r w:rsidRPr="0036360D">
              <w:t>isabilities</w:t>
            </w:r>
            <w:r>
              <w:t xml:space="preserve"> in </w:t>
            </w:r>
            <w:r w:rsidRPr="0036360D">
              <w:t>Latin America,</w:t>
            </w:r>
            <w:r>
              <w:t xml:space="preserve"> with </w:t>
            </w:r>
            <w:r w:rsidRPr="0036360D">
              <w:t xml:space="preserve">Moldovan </w:t>
            </w:r>
            <w:proofErr w:type="gramStart"/>
            <w:r>
              <w:t>c</w:t>
            </w:r>
            <w:r w:rsidRPr="0036360D">
              <w:t>hildren</w:t>
            </w:r>
            <w:proofErr w:type="gramEnd"/>
            <w:r w:rsidRPr="0036360D">
              <w:t xml:space="preserve"> </w:t>
            </w:r>
            <w:r>
              <w:t>human rights defenders, and with m</w:t>
            </w:r>
            <w:r w:rsidRPr="0036360D">
              <w:t xml:space="preserve">igrant </w:t>
            </w:r>
            <w:r>
              <w:t xml:space="preserve">human rights defenders from the MENA region. </w:t>
            </w:r>
          </w:p>
          <w:p w14:paraId="3DF69240" w14:textId="77777777" w:rsidR="00497FB5" w:rsidRDefault="00497FB5" w:rsidP="00497FB5">
            <w:pPr>
              <w:spacing w:before="100" w:beforeAutospacing="1"/>
            </w:pPr>
            <w:r w:rsidRPr="0036360D">
              <w:t>She also conducted two video campaigns:</w:t>
            </w:r>
          </w:p>
          <w:p w14:paraId="37556BBB" w14:textId="77777777" w:rsidR="00497FB5" w:rsidRPr="00ED2434" w:rsidRDefault="00497FB5" w:rsidP="0088507A">
            <w:pPr>
              <w:spacing w:before="100" w:beforeAutospacing="1"/>
              <w:jc w:val="both"/>
            </w:pPr>
            <w:r w:rsidRPr="00ED2434">
              <w:rPr>
                <w:i/>
                <w:iCs/>
              </w:rPr>
              <w:t>“</w:t>
            </w:r>
            <w:r w:rsidRPr="00ED2434">
              <w:rPr>
                <w:rStyle w:val="Emphasis"/>
                <w:shd w:val="clear" w:color="auto" w:fill="FFFFFF"/>
              </w:rPr>
              <w:t xml:space="preserve">Breaking Barriers: Stories from human rights defenders with disabilities”, </w:t>
            </w:r>
            <w:r w:rsidRPr="0088507A">
              <w:rPr>
                <w:rStyle w:val="Emphasis"/>
                <w:i w:val="0"/>
                <w:iCs w:val="0"/>
                <w:shd w:val="clear" w:color="auto" w:fill="FFFFFF"/>
              </w:rPr>
              <w:t xml:space="preserve">a collaboration with the </w:t>
            </w:r>
            <w:r w:rsidRPr="00ED2434">
              <w:rPr>
                <w:shd w:val="clear" w:color="auto" w:fill="FFFFFF"/>
              </w:rPr>
              <w:t xml:space="preserve">UN Special Rapporteur on the rights of persons </w:t>
            </w:r>
            <w:r w:rsidRPr="0088507A">
              <w:rPr>
                <w:shd w:val="clear" w:color="auto" w:fill="FFFFFF"/>
              </w:rPr>
              <w:t>with</w:t>
            </w:r>
            <w:r w:rsidRPr="0088507A">
              <w:rPr>
                <w:rStyle w:val="Strong"/>
                <w:b w:val="0"/>
                <w:bCs w:val="0"/>
                <w:shd w:val="clear" w:color="auto" w:fill="FFFFFF"/>
              </w:rPr>
              <w:t> disabilities</w:t>
            </w:r>
            <w:r w:rsidRPr="0088507A">
              <w:rPr>
                <w:shd w:val="clear" w:color="auto" w:fill="FFFFFF"/>
              </w:rPr>
              <w:t>,</w:t>
            </w:r>
            <w:r w:rsidRPr="00ED2434">
              <w:rPr>
                <w:shd w:val="clear" w:color="auto" w:fill="FFFFFF"/>
              </w:rPr>
              <w:t xml:space="preserve"> Gerard Quinn. It features human rights defenders working on a broad range of human rights issues, and the additional targeting and exclusion they face as persons with disabilities.</w:t>
            </w:r>
          </w:p>
          <w:p w14:paraId="6312AD8A" w14:textId="77777777" w:rsidR="00497FB5" w:rsidRPr="00ED2434" w:rsidRDefault="00497FB5" w:rsidP="0088507A">
            <w:pPr>
              <w:spacing w:before="100" w:beforeAutospacing="1" w:after="100" w:afterAutospacing="1"/>
              <w:jc w:val="both"/>
            </w:pPr>
            <w:r w:rsidRPr="0088507A">
              <w:rPr>
                <w:i/>
                <w:iCs/>
              </w:rPr>
              <w:t>“Diversity in Adversity”</w:t>
            </w:r>
            <w:r w:rsidRPr="00ED2434">
              <w:t>, a collaboration with the Independent Expert on Sexual Orientation and Gender Identity</w:t>
            </w:r>
            <w:r w:rsidRPr="00ED2434">
              <w:rPr>
                <w:shd w:val="clear" w:color="auto" w:fill="FFFFFF"/>
              </w:rPr>
              <w:t xml:space="preserve"> to present the stories of nine Human Rights Defenders, from every continent, defending the rights of</w:t>
            </w:r>
            <w:r w:rsidRPr="00ED2434">
              <w:rPr>
                <w:noProof/>
                <w:shd w:val="clear" w:color="auto" w:fill="FFFFFF"/>
              </w:rPr>
              <w:t xml:space="preserve"> </w:t>
            </w:r>
            <w:r w:rsidRPr="00ED2434">
              <w:rPr>
                <w:shd w:val="clear" w:color="auto" w:fill="FFFFFF"/>
              </w:rPr>
              <w:t>LGBT persons.</w:t>
            </w:r>
          </w:p>
          <w:p w14:paraId="371C2BC4" w14:textId="67ECE760" w:rsidR="00497FB5" w:rsidRPr="0087399A" w:rsidRDefault="00497FB5" w:rsidP="0088507A">
            <w:pPr>
              <w:spacing w:before="80" w:after="80" w:line="240" w:lineRule="exact"/>
              <w:ind w:left="6" w:right="6"/>
              <w:jc w:val="both"/>
              <w:rPr>
                <w:highlight w:val="yellow"/>
              </w:rPr>
            </w:pPr>
            <w:r>
              <w:t>The Special Rapporteur</w:t>
            </w:r>
            <w:r w:rsidRPr="0036360D">
              <w:t xml:space="preserve"> co-</w:t>
            </w:r>
            <w:r w:rsidRPr="006807CC">
              <w:t xml:space="preserve">organised three side events this year. Two at the March session of the Human Rights Council - on HRDs combatting corruption and on HRDs working </w:t>
            </w:r>
            <w:proofErr w:type="spellStart"/>
            <w:r w:rsidRPr="006807CC">
              <w:t>onnthe</w:t>
            </w:r>
            <w:proofErr w:type="spellEnd"/>
            <w:r w:rsidRPr="006807CC">
              <w:t xml:space="preserve"> rights of LGBTIQ+ persons, and one at the UN General Assembly in October, on HRDs protecting the rights of refugees, migrants and asylum seekers. </w:t>
            </w:r>
            <w:r>
              <w:t xml:space="preserve">She </w:t>
            </w:r>
            <w:r w:rsidRPr="006807CC">
              <w:t>also hosted the European Commissioner for Justice, Didier Reynders, at an event she and Trinity College Dublin organised to discuss the potential of the upcoming European Corporate Sustainability Due Diligence Directive on human rights defenders.</w:t>
            </w:r>
          </w:p>
        </w:tc>
      </w:tr>
      <w:tr w:rsidR="00497FB5" w:rsidRPr="00B016B9" w14:paraId="1CFDB2C5" w14:textId="77777777" w:rsidTr="00CB59A3">
        <w:trPr>
          <w:jc w:val="center"/>
        </w:trPr>
        <w:tc>
          <w:tcPr>
            <w:tcW w:w="1418" w:type="pct"/>
            <w:gridSpan w:val="2"/>
            <w:tcBorders>
              <w:top w:val="single" w:sz="2" w:space="0" w:color="auto"/>
              <w:left w:val="single" w:sz="2" w:space="0" w:color="auto"/>
              <w:bottom w:val="single" w:sz="2" w:space="0" w:color="auto"/>
              <w:right w:val="single" w:sz="2" w:space="0" w:color="auto"/>
            </w:tcBorders>
            <w:shd w:val="clear" w:color="auto" w:fill="auto"/>
          </w:tcPr>
          <w:p w14:paraId="63CEEEA2" w14:textId="067548E9" w:rsidR="00497FB5" w:rsidRPr="0087399A" w:rsidRDefault="00497FB5" w:rsidP="0088507A">
            <w:pPr>
              <w:spacing w:before="80" w:after="80" w:line="240" w:lineRule="exact"/>
              <w:ind w:left="6" w:right="6"/>
              <w:rPr>
                <w:highlight w:val="yellow"/>
              </w:rPr>
            </w:pPr>
            <w:r w:rsidRPr="00540003">
              <w:rPr>
                <w:bCs/>
              </w:rPr>
              <w:t xml:space="preserve">Special Rapporteur on the rights of </w:t>
            </w:r>
            <w:r>
              <w:rPr>
                <w:bCs/>
              </w:rPr>
              <w:t>I</w:t>
            </w:r>
            <w:r w:rsidRPr="00540003">
              <w:rPr>
                <w:bCs/>
              </w:rPr>
              <w:t xml:space="preserve">ndigenous </w:t>
            </w:r>
            <w:r>
              <w:rPr>
                <w:bCs/>
              </w:rPr>
              <w:t>P</w:t>
            </w:r>
            <w:r w:rsidRPr="00540003">
              <w:rPr>
                <w:bCs/>
              </w:rPr>
              <w:t>eoples</w:t>
            </w:r>
          </w:p>
        </w:tc>
        <w:tc>
          <w:tcPr>
            <w:tcW w:w="3582" w:type="pct"/>
            <w:tcBorders>
              <w:top w:val="single" w:sz="2" w:space="0" w:color="auto"/>
              <w:left w:val="single" w:sz="2" w:space="0" w:color="auto"/>
              <w:bottom w:val="single" w:sz="2" w:space="0" w:color="auto"/>
              <w:right w:val="single" w:sz="2" w:space="0" w:color="auto"/>
            </w:tcBorders>
            <w:shd w:val="clear" w:color="auto" w:fill="auto"/>
          </w:tcPr>
          <w:p w14:paraId="563FF5FC" w14:textId="77777777" w:rsidR="00497FB5" w:rsidRDefault="00497FB5" w:rsidP="0088507A">
            <w:pPr>
              <w:spacing w:after="120"/>
              <w:jc w:val="both"/>
              <w:rPr>
                <w:lang w:val="en-US"/>
              </w:rPr>
            </w:pPr>
            <w:bookmarkStart w:id="182" w:name="_Hlk93303729"/>
            <w:r w:rsidRPr="000E783C">
              <w:rPr>
                <w:lang w:val="en-US"/>
              </w:rPr>
              <w:t>On 4th March, the Special Rapporteur organized a virtual consultation to inform his report to the Human Rights Council on “Indigenous Women and the Development, Application, Preservation and Transmission of Scientific and Technical Knowledge”. He collected 38 oral and written submissions by indigenous participants to inform his report.</w:t>
            </w:r>
          </w:p>
          <w:p w14:paraId="6ECCA919" w14:textId="77777777" w:rsidR="00497FB5" w:rsidRPr="000E783C" w:rsidRDefault="00497FB5" w:rsidP="0088507A">
            <w:pPr>
              <w:spacing w:after="120"/>
              <w:jc w:val="both"/>
              <w:rPr>
                <w:lang w:val="en-US"/>
              </w:rPr>
            </w:pPr>
            <w:r w:rsidRPr="000E783C">
              <w:rPr>
                <w:lang w:val="en-US"/>
              </w:rPr>
              <w:t xml:space="preserve">On 19 April 2022, the Special Rapporteur organized, in coordination with the International Indian Treaty Council, a hybrid consultation (virtual and in person) at the University of Arizona to inform his report to the General Assembly titled “Protected areas and indigenous peoples’ rights: the obligations of States and international organizations”. He collected 29 oral and written submissions by indigenous participants to inform his report. </w:t>
            </w:r>
          </w:p>
          <w:p w14:paraId="173D128F" w14:textId="1A799D44" w:rsidR="00497FB5" w:rsidRPr="0087399A" w:rsidRDefault="00497FB5" w:rsidP="0088507A">
            <w:pPr>
              <w:spacing w:before="80" w:after="80" w:line="240" w:lineRule="exact"/>
              <w:ind w:left="6" w:right="6"/>
              <w:jc w:val="both"/>
              <w:rPr>
                <w:highlight w:val="yellow"/>
              </w:rPr>
            </w:pPr>
            <w:r w:rsidRPr="000E783C">
              <w:rPr>
                <w:lang w:val="en-US"/>
              </w:rPr>
              <w:t xml:space="preserve">On April 12, 2022, the Special Rapporteur organized a “Hybrid Consultation” on “Indigenous Peoples and the Implementation of their Right to Water in Domestic Legal Systems.” The Special Rapporteur is using the inputs received to elaborate presentations and offer technical assistance on this topic. </w:t>
            </w:r>
            <w:bookmarkEnd w:id="182"/>
          </w:p>
        </w:tc>
      </w:tr>
      <w:tr w:rsidR="00497FB5" w:rsidRPr="00B016B9" w14:paraId="41188FD9" w14:textId="77777777" w:rsidTr="00CB59A3">
        <w:trPr>
          <w:jc w:val="center"/>
        </w:trPr>
        <w:tc>
          <w:tcPr>
            <w:tcW w:w="1418" w:type="pct"/>
            <w:gridSpan w:val="2"/>
            <w:tcBorders>
              <w:top w:val="single" w:sz="2" w:space="0" w:color="auto"/>
              <w:left w:val="single" w:sz="2" w:space="0" w:color="auto"/>
              <w:bottom w:val="single" w:sz="2" w:space="0" w:color="auto"/>
              <w:right w:val="single" w:sz="2" w:space="0" w:color="auto"/>
            </w:tcBorders>
            <w:shd w:val="clear" w:color="auto" w:fill="auto"/>
          </w:tcPr>
          <w:p w14:paraId="4BBFF998" w14:textId="35C0D029" w:rsidR="00497FB5" w:rsidRPr="0087399A" w:rsidRDefault="00497FB5" w:rsidP="0088507A">
            <w:pPr>
              <w:spacing w:before="80" w:after="80" w:line="240" w:lineRule="exact"/>
              <w:ind w:left="6" w:right="6"/>
              <w:rPr>
                <w:highlight w:val="yellow"/>
              </w:rPr>
            </w:pPr>
            <w:r w:rsidRPr="00540003">
              <w:rPr>
                <w:bCs/>
              </w:rPr>
              <w:lastRenderedPageBreak/>
              <w:t>Working Group on the use of mercenaries as a means of violating human rights and impeding the exercise of the right of peoples to self-determination</w:t>
            </w:r>
          </w:p>
        </w:tc>
        <w:tc>
          <w:tcPr>
            <w:tcW w:w="3582" w:type="pct"/>
            <w:tcBorders>
              <w:top w:val="single" w:sz="2" w:space="0" w:color="auto"/>
              <w:left w:val="single" w:sz="2" w:space="0" w:color="auto"/>
              <w:bottom w:val="single" w:sz="2" w:space="0" w:color="auto"/>
              <w:right w:val="single" w:sz="2" w:space="0" w:color="auto"/>
            </w:tcBorders>
            <w:shd w:val="clear" w:color="auto" w:fill="auto"/>
          </w:tcPr>
          <w:p w14:paraId="1AD24BF1" w14:textId="77777777" w:rsidR="00497FB5" w:rsidRPr="00E55794" w:rsidRDefault="00497FB5" w:rsidP="0088507A">
            <w:pPr>
              <w:spacing w:before="40" w:after="120"/>
              <w:jc w:val="both"/>
            </w:pPr>
            <w:r w:rsidRPr="00E55794">
              <w:t xml:space="preserve">On 17 December 2021, the Working Group held a virtual consultation to inform the HRC thematic report on access to justice and remedy for victims of mercenaries, mercenary-related actors and PMSC. </w:t>
            </w:r>
          </w:p>
          <w:p w14:paraId="10B817F9" w14:textId="77777777" w:rsidR="00497FB5" w:rsidRPr="00E55794" w:rsidRDefault="00497FB5" w:rsidP="0088507A">
            <w:pPr>
              <w:spacing w:before="40" w:after="120"/>
              <w:jc w:val="both"/>
            </w:pPr>
            <w:r w:rsidRPr="00E55794">
              <w:t xml:space="preserve">On 24 February 2022, the Working Group held a virtual consultation to inform the GA thematic report on maritime security. </w:t>
            </w:r>
          </w:p>
          <w:p w14:paraId="3F1C709A" w14:textId="7B305FBB" w:rsidR="00497FB5" w:rsidRPr="0087399A" w:rsidRDefault="00497FB5" w:rsidP="0088507A">
            <w:pPr>
              <w:spacing w:before="80" w:after="80" w:line="240" w:lineRule="exact"/>
              <w:ind w:left="6" w:right="6"/>
              <w:jc w:val="both"/>
              <w:rPr>
                <w:highlight w:val="yellow"/>
              </w:rPr>
            </w:pPr>
            <w:r w:rsidRPr="00E55794">
              <w:t>Participants of the consultations included representatives from academia, research institutes, civil society, United Nations and other international organisations.</w:t>
            </w:r>
          </w:p>
        </w:tc>
      </w:tr>
      <w:tr w:rsidR="00497FB5" w:rsidRPr="00B016B9" w14:paraId="51AC8429" w14:textId="77777777" w:rsidTr="00CB59A3">
        <w:trPr>
          <w:jc w:val="center"/>
        </w:trPr>
        <w:tc>
          <w:tcPr>
            <w:tcW w:w="1418" w:type="pct"/>
            <w:gridSpan w:val="2"/>
            <w:tcBorders>
              <w:top w:val="single" w:sz="2" w:space="0" w:color="auto"/>
              <w:left w:val="single" w:sz="2" w:space="0" w:color="auto"/>
              <w:bottom w:val="single" w:sz="2" w:space="0" w:color="auto"/>
              <w:right w:val="single" w:sz="2" w:space="0" w:color="auto"/>
            </w:tcBorders>
            <w:shd w:val="clear" w:color="auto" w:fill="auto"/>
          </w:tcPr>
          <w:p w14:paraId="665351BE" w14:textId="09D59311" w:rsidR="00497FB5" w:rsidRPr="0087399A" w:rsidRDefault="00497FB5" w:rsidP="0088507A">
            <w:pPr>
              <w:spacing w:before="80" w:after="80" w:line="240" w:lineRule="exact"/>
              <w:ind w:left="6" w:right="6"/>
              <w:rPr>
                <w:highlight w:val="yellow"/>
              </w:rPr>
            </w:pPr>
            <w:r w:rsidRPr="00540003">
              <w:rPr>
                <w:bCs/>
              </w:rPr>
              <w:t>Special Rapporteur on the human rights of migrants</w:t>
            </w:r>
          </w:p>
        </w:tc>
        <w:tc>
          <w:tcPr>
            <w:tcW w:w="3582" w:type="pct"/>
            <w:tcBorders>
              <w:top w:val="single" w:sz="2" w:space="0" w:color="auto"/>
              <w:left w:val="single" w:sz="2" w:space="0" w:color="auto"/>
              <w:bottom w:val="single" w:sz="2" w:space="0" w:color="auto"/>
              <w:right w:val="single" w:sz="2" w:space="0" w:color="auto"/>
            </w:tcBorders>
            <w:shd w:val="clear" w:color="auto" w:fill="auto"/>
          </w:tcPr>
          <w:p w14:paraId="6A2612CF" w14:textId="4DC36506" w:rsidR="00497FB5" w:rsidRPr="0087399A" w:rsidRDefault="00497FB5" w:rsidP="0088507A">
            <w:pPr>
              <w:spacing w:before="80" w:after="80" w:line="240" w:lineRule="exact"/>
              <w:ind w:left="6" w:right="6"/>
              <w:jc w:val="both"/>
              <w:rPr>
                <w:highlight w:val="yellow"/>
              </w:rPr>
            </w:pPr>
            <w:r w:rsidRPr="00B033B6">
              <w:t>On 17 May 2022, the mandate of the Special Rapporteur on the human rights of migrants co-organised a side event entitled “By Migrants, For Migrants: Advocating for migrants’ meaningful participation in the IMRF and the GCM processes” during the first International Migration Review Forum.</w:t>
            </w:r>
          </w:p>
        </w:tc>
      </w:tr>
      <w:tr w:rsidR="00497FB5" w:rsidRPr="00B016B9" w14:paraId="2209A171" w14:textId="77777777" w:rsidTr="00CB59A3">
        <w:trPr>
          <w:jc w:val="center"/>
        </w:trPr>
        <w:tc>
          <w:tcPr>
            <w:tcW w:w="1418" w:type="pct"/>
            <w:gridSpan w:val="2"/>
            <w:tcBorders>
              <w:top w:val="single" w:sz="2" w:space="0" w:color="auto"/>
              <w:left w:val="single" w:sz="2" w:space="0" w:color="auto"/>
              <w:bottom w:val="single" w:sz="2" w:space="0" w:color="auto"/>
              <w:right w:val="single" w:sz="2" w:space="0" w:color="auto"/>
            </w:tcBorders>
            <w:shd w:val="clear" w:color="auto" w:fill="auto"/>
          </w:tcPr>
          <w:p w14:paraId="6257077D" w14:textId="5C077E0E" w:rsidR="00497FB5" w:rsidRPr="0087399A" w:rsidRDefault="00497FB5" w:rsidP="0088507A">
            <w:pPr>
              <w:spacing w:before="80" w:after="80" w:line="240" w:lineRule="exact"/>
              <w:ind w:left="6" w:right="6"/>
              <w:rPr>
                <w:bCs/>
              </w:rPr>
            </w:pPr>
            <w:r w:rsidRPr="00540003">
              <w:rPr>
                <w:bCs/>
              </w:rPr>
              <w:t>Independent Expert on the enjoyment of all human rights by older persons</w:t>
            </w:r>
          </w:p>
        </w:tc>
        <w:tc>
          <w:tcPr>
            <w:tcW w:w="3582" w:type="pct"/>
            <w:tcBorders>
              <w:top w:val="single" w:sz="2" w:space="0" w:color="auto"/>
              <w:left w:val="single" w:sz="2" w:space="0" w:color="auto"/>
              <w:bottom w:val="single" w:sz="2" w:space="0" w:color="auto"/>
              <w:right w:val="single" w:sz="2" w:space="0" w:color="auto"/>
            </w:tcBorders>
            <w:shd w:val="clear" w:color="auto" w:fill="auto"/>
          </w:tcPr>
          <w:p w14:paraId="55C28232" w14:textId="3503FCA7" w:rsidR="00497FB5" w:rsidRPr="0087399A" w:rsidRDefault="00497FB5" w:rsidP="0088507A">
            <w:pPr>
              <w:spacing w:before="80" w:after="80" w:line="240" w:lineRule="exact"/>
              <w:ind w:left="6" w:right="6"/>
              <w:jc w:val="both"/>
            </w:pPr>
            <w:r>
              <w:t xml:space="preserve">For the preparation of her 2022 HRC thematic report on older persons deprived of liberty, the Independent Expert older persons hosted 2 online consultations, about deprivation of liberty in care and family settings and on deprivation of liberty in public detention and correctional settings, with various relevant stakeholders in 1 and 2 March 2022. </w:t>
            </w:r>
          </w:p>
        </w:tc>
      </w:tr>
      <w:tr w:rsidR="00497FB5" w:rsidRPr="00B016B9" w14:paraId="71F03686" w14:textId="77777777" w:rsidTr="00CB59A3">
        <w:trPr>
          <w:jc w:val="center"/>
        </w:trPr>
        <w:tc>
          <w:tcPr>
            <w:tcW w:w="1418" w:type="pct"/>
            <w:gridSpan w:val="2"/>
            <w:tcBorders>
              <w:top w:val="single" w:sz="2" w:space="0" w:color="auto"/>
              <w:left w:val="single" w:sz="2" w:space="0" w:color="auto"/>
              <w:bottom w:val="single" w:sz="2" w:space="0" w:color="auto"/>
              <w:right w:val="single" w:sz="2" w:space="0" w:color="auto"/>
            </w:tcBorders>
            <w:shd w:val="clear" w:color="auto" w:fill="auto"/>
          </w:tcPr>
          <w:p w14:paraId="66832764" w14:textId="75006443" w:rsidR="00497FB5" w:rsidRPr="0087399A" w:rsidRDefault="00497FB5" w:rsidP="0088507A">
            <w:pPr>
              <w:spacing w:before="80" w:after="80" w:line="240" w:lineRule="exact"/>
              <w:ind w:left="6" w:right="6"/>
              <w:rPr>
                <w:highlight w:val="yellow"/>
              </w:rPr>
            </w:pPr>
            <w:r w:rsidRPr="00540003">
              <w:rPr>
                <w:bCs/>
              </w:rPr>
              <w:t>Special Rapporteur on freedom of religion or belief</w:t>
            </w:r>
          </w:p>
        </w:tc>
        <w:tc>
          <w:tcPr>
            <w:tcW w:w="3582" w:type="pct"/>
            <w:tcBorders>
              <w:top w:val="single" w:sz="2" w:space="0" w:color="auto"/>
              <w:left w:val="single" w:sz="2" w:space="0" w:color="auto"/>
              <w:bottom w:val="single" w:sz="2" w:space="0" w:color="auto"/>
              <w:right w:val="single" w:sz="2" w:space="0" w:color="auto"/>
            </w:tcBorders>
            <w:shd w:val="clear" w:color="auto" w:fill="auto"/>
          </w:tcPr>
          <w:p w14:paraId="2C5C4B52" w14:textId="77777777" w:rsidR="00497FB5" w:rsidRPr="00AA50C5" w:rsidRDefault="00497FB5" w:rsidP="0088507A">
            <w:pPr>
              <w:spacing w:before="40" w:after="120"/>
              <w:jc w:val="both"/>
            </w:pPr>
            <w:r w:rsidRPr="00AA50C5">
              <w:t xml:space="preserve">Concerning the HRC49 report, the Special Rapporteur held 37 consultations and 16 bilateral meetings, all online, between November 2021 and January 2022 with stakeholders from all five geographical regions. In response to his call for submissions, he received and reviewed 64 total submissions from States, civil society, and individuals. </w:t>
            </w:r>
          </w:p>
          <w:p w14:paraId="04A96765" w14:textId="5E23F46B" w:rsidR="00497FB5" w:rsidRPr="0087399A" w:rsidRDefault="00497FB5" w:rsidP="0088507A">
            <w:pPr>
              <w:spacing w:before="80" w:after="80" w:line="240" w:lineRule="exact"/>
              <w:ind w:left="6" w:right="6"/>
              <w:jc w:val="both"/>
              <w:rPr>
                <w:highlight w:val="yellow"/>
              </w:rPr>
            </w:pPr>
            <w:r w:rsidRPr="00AA50C5">
              <w:t xml:space="preserve">In relation to the </w:t>
            </w:r>
            <w:r>
              <w:t>GA</w:t>
            </w:r>
            <w:r w:rsidRPr="00AA50C5">
              <w:t xml:space="preserve"> Report, the former Special Rapporteur, Ahmed Shaheed</w:t>
            </w:r>
            <w:r>
              <w:t>,</w:t>
            </w:r>
            <w:r w:rsidRPr="00AA50C5">
              <w:t xml:space="preserve"> </w:t>
            </w:r>
            <w:r>
              <w:t xml:space="preserve">held </w:t>
            </w:r>
            <w:r w:rsidRPr="00AA50C5">
              <w:t xml:space="preserve">16 bilateral meetings and 25 consultations across all five geographical regions (18 virtual, four hybrids, and seven in-person). In-person consultations with indigenous peoples’ representatives and other stakeholders were carried out in Norway, US, Canada, Kenya, Ecuador and Greenland, including workshops and field visits to indigenous communities. </w:t>
            </w:r>
            <w:r>
              <w:t>He received</w:t>
            </w:r>
            <w:r w:rsidRPr="00AA50C5">
              <w:t xml:space="preserve"> 70 contributions to the call for submissions. </w:t>
            </w:r>
          </w:p>
        </w:tc>
      </w:tr>
      <w:tr w:rsidR="00497FB5" w:rsidRPr="00B016B9" w14:paraId="562A80D7" w14:textId="77777777" w:rsidTr="00CB59A3">
        <w:trPr>
          <w:jc w:val="center"/>
        </w:trPr>
        <w:tc>
          <w:tcPr>
            <w:tcW w:w="1418" w:type="pct"/>
            <w:gridSpan w:val="2"/>
            <w:tcBorders>
              <w:top w:val="single" w:sz="2" w:space="0" w:color="auto"/>
              <w:left w:val="single" w:sz="2" w:space="0" w:color="auto"/>
              <w:bottom w:val="single" w:sz="2" w:space="0" w:color="auto"/>
              <w:right w:val="single" w:sz="2" w:space="0" w:color="auto"/>
            </w:tcBorders>
            <w:shd w:val="clear" w:color="auto" w:fill="auto"/>
          </w:tcPr>
          <w:p w14:paraId="769ABA29" w14:textId="1CC0C5D3" w:rsidR="00497FB5" w:rsidRPr="0087399A" w:rsidRDefault="00497FB5" w:rsidP="0088507A">
            <w:pPr>
              <w:spacing w:before="80" w:after="80" w:line="240" w:lineRule="exact"/>
              <w:ind w:left="6" w:right="6"/>
              <w:rPr>
                <w:highlight w:val="yellow"/>
              </w:rPr>
            </w:pPr>
            <w:r w:rsidRPr="00540003">
              <w:rPr>
                <w:bCs/>
              </w:rPr>
              <w:t>Independent Expert on</w:t>
            </w:r>
            <w:r>
              <w:rPr>
                <w:bCs/>
              </w:rPr>
              <w:t xml:space="preserve"> </w:t>
            </w:r>
            <w:r w:rsidRPr="00540003">
              <w:rPr>
                <w:bCs/>
              </w:rPr>
              <w:t>protection against violence and discrimination based on sexual orientation and gender</w:t>
            </w:r>
            <w:r>
              <w:rPr>
                <w:bCs/>
              </w:rPr>
              <w:t xml:space="preserve"> </w:t>
            </w:r>
            <w:r w:rsidRPr="0087399A" w:rsidDel="00B8397D">
              <w:rPr>
                <w:bCs/>
              </w:rPr>
              <w:t>identity</w:t>
            </w:r>
          </w:p>
        </w:tc>
        <w:tc>
          <w:tcPr>
            <w:tcW w:w="3582" w:type="pct"/>
            <w:tcBorders>
              <w:top w:val="single" w:sz="2" w:space="0" w:color="auto"/>
              <w:left w:val="single" w:sz="2" w:space="0" w:color="auto"/>
              <w:bottom w:val="single" w:sz="2" w:space="0" w:color="auto"/>
              <w:right w:val="single" w:sz="2" w:space="0" w:color="auto"/>
            </w:tcBorders>
            <w:shd w:val="clear" w:color="auto" w:fill="auto"/>
          </w:tcPr>
          <w:p w14:paraId="655A598E" w14:textId="3E71B5AC" w:rsidR="00497FB5" w:rsidRPr="0087399A" w:rsidRDefault="00497FB5" w:rsidP="0088507A">
            <w:pPr>
              <w:spacing w:before="80" w:after="80" w:line="240" w:lineRule="exact"/>
              <w:ind w:left="6" w:right="6"/>
              <w:jc w:val="both"/>
              <w:rPr>
                <w:highlight w:val="yellow"/>
              </w:rPr>
            </w:pPr>
            <w:r w:rsidRPr="00244B42">
              <w:t xml:space="preserve">On 31 October, the Independent Expert presented his latest report to the 77th session of the General Assembly in a side event titled “From Wars Against Diversity to an Inclusive Peace: Violence and Discrimination Based on Sexual Orientation and Gender Identity during Armed Conflict”, organized on the margins of the GA. </w:t>
            </w:r>
          </w:p>
        </w:tc>
      </w:tr>
      <w:tr w:rsidR="00497FB5" w:rsidRPr="00B016B9" w14:paraId="4C3FF7E9" w14:textId="77777777" w:rsidTr="00CB59A3">
        <w:trPr>
          <w:jc w:val="center"/>
        </w:trPr>
        <w:tc>
          <w:tcPr>
            <w:tcW w:w="1418" w:type="pct"/>
            <w:gridSpan w:val="2"/>
            <w:tcBorders>
              <w:top w:val="single" w:sz="2" w:space="0" w:color="auto"/>
              <w:left w:val="single" w:sz="2" w:space="0" w:color="auto"/>
              <w:bottom w:val="single" w:sz="2" w:space="0" w:color="auto"/>
              <w:right w:val="single" w:sz="2" w:space="0" w:color="auto"/>
            </w:tcBorders>
            <w:shd w:val="clear" w:color="auto" w:fill="auto"/>
          </w:tcPr>
          <w:p w14:paraId="379D934B" w14:textId="38E63D88" w:rsidR="00497FB5" w:rsidRPr="0087399A" w:rsidRDefault="00497FB5" w:rsidP="0088507A">
            <w:pPr>
              <w:spacing w:before="80" w:after="80" w:line="240" w:lineRule="exact"/>
              <w:ind w:left="6" w:right="6"/>
              <w:rPr>
                <w:highlight w:val="yellow"/>
              </w:rPr>
            </w:pPr>
            <w:r w:rsidRPr="00540003">
              <w:rPr>
                <w:bCs/>
              </w:rPr>
              <w:t>Special Rapporteur on contemporary forms of slavery, including its causes and its consequences.</w:t>
            </w:r>
          </w:p>
        </w:tc>
        <w:tc>
          <w:tcPr>
            <w:tcW w:w="3582" w:type="pct"/>
            <w:tcBorders>
              <w:top w:val="single" w:sz="2" w:space="0" w:color="auto"/>
              <w:left w:val="single" w:sz="2" w:space="0" w:color="auto"/>
              <w:bottom w:val="single" w:sz="2" w:space="0" w:color="auto"/>
              <w:right w:val="single" w:sz="2" w:space="0" w:color="auto"/>
            </w:tcBorders>
            <w:shd w:val="clear" w:color="auto" w:fill="auto"/>
          </w:tcPr>
          <w:p w14:paraId="6419C8FA" w14:textId="2CA56C2C" w:rsidR="00497FB5" w:rsidRPr="0087399A" w:rsidRDefault="00497FB5" w:rsidP="0088507A">
            <w:pPr>
              <w:autoSpaceDE w:val="0"/>
              <w:autoSpaceDN w:val="0"/>
              <w:adjustRightInd w:val="0"/>
              <w:spacing w:before="80" w:after="80" w:line="240" w:lineRule="exact"/>
              <w:ind w:left="6" w:right="6"/>
              <w:jc w:val="both"/>
              <w:rPr>
                <w:highlight w:val="yellow"/>
              </w:rPr>
            </w:pPr>
            <w:r>
              <w:t xml:space="preserve">Throughout 2022, the Special Rapporteur on contemporary forms of slavery held multiple civil society consultations to seek input for his thematic reports. In preparation of his report on ethnic, linguistic and religious minorities (A/HRC/51/26), for example, he held consultations with Dalit and other minority organizations from India and Pakistan; with persons of African descent from Brazil and Colombia; NGOs working on China/the </w:t>
            </w:r>
            <w:r w:rsidRPr="00041776">
              <w:t>Xinjiang Uygur Autonomous Region (XUAR)</w:t>
            </w:r>
            <w:r>
              <w:t xml:space="preserve"> and Tibet, amongst others. For the Special Rapporteur’s GA report on technology and contemporary forms of slavery Mr. </w:t>
            </w:r>
            <w:proofErr w:type="spellStart"/>
            <w:r>
              <w:t>Obokata</w:t>
            </w:r>
            <w:proofErr w:type="spellEnd"/>
            <w:r>
              <w:t xml:space="preserve"> held a consultation with youth activists in early December 2022 and to prepare his HRC report on homelessness, he spoke with the </w:t>
            </w:r>
            <w:r w:rsidRPr="002E11C6">
              <w:t xml:space="preserve">Anti-Human Trafficking Initiative, Consortium of Street Children and its partners, &amp; HACE based in Manchester </w:t>
            </w:r>
            <w:r>
              <w:t>(</w:t>
            </w:r>
            <w:r w:rsidRPr="002E11C6">
              <w:t>UK</w:t>
            </w:r>
            <w:r>
              <w:t>).</w:t>
            </w:r>
          </w:p>
        </w:tc>
      </w:tr>
      <w:tr w:rsidR="00497FB5" w:rsidRPr="00B016B9" w14:paraId="07166824" w14:textId="77777777" w:rsidTr="00CB59A3">
        <w:trPr>
          <w:jc w:val="center"/>
        </w:trPr>
        <w:tc>
          <w:tcPr>
            <w:tcW w:w="1418" w:type="pct"/>
            <w:gridSpan w:val="2"/>
            <w:tcBorders>
              <w:top w:val="single" w:sz="2" w:space="0" w:color="auto"/>
              <w:left w:val="single" w:sz="2" w:space="0" w:color="auto"/>
              <w:bottom w:val="single" w:sz="2" w:space="0" w:color="auto"/>
              <w:right w:val="single" w:sz="2" w:space="0" w:color="auto"/>
            </w:tcBorders>
            <w:shd w:val="clear" w:color="auto" w:fill="auto"/>
          </w:tcPr>
          <w:p w14:paraId="4D167E5C" w14:textId="61339CAA" w:rsidR="00497FB5" w:rsidRPr="0087399A" w:rsidRDefault="00497FB5" w:rsidP="0088507A">
            <w:pPr>
              <w:autoSpaceDE w:val="0"/>
              <w:autoSpaceDN w:val="0"/>
              <w:adjustRightInd w:val="0"/>
              <w:spacing w:before="80" w:after="80" w:line="240" w:lineRule="exact"/>
              <w:ind w:left="6" w:right="6"/>
              <w:rPr>
                <w:highlight w:val="yellow"/>
              </w:rPr>
            </w:pPr>
            <w:r w:rsidRPr="0087399A" w:rsidDel="00B8397D">
              <w:rPr>
                <w:bCs/>
              </w:rPr>
              <w:t>Special Rapporteur on torture and other cruel, inhuman or degrading treatment or punishment</w:t>
            </w:r>
          </w:p>
        </w:tc>
        <w:tc>
          <w:tcPr>
            <w:tcW w:w="3582" w:type="pct"/>
            <w:tcBorders>
              <w:top w:val="single" w:sz="2" w:space="0" w:color="auto"/>
              <w:left w:val="single" w:sz="2" w:space="0" w:color="auto"/>
              <w:bottom w:val="single" w:sz="2" w:space="0" w:color="auto"/>
              <w:right w:val="single" w:sz="2" w:space="0" w:color="auto"/>
            </w:tcBorders>
            <w:shd w:val="clear" w:color="auto" w:fill="auto"/>
          </w:tcPr>
          <w:p w14:paraId="51725DA3" w14:textId="77777777" w:rsidR="00497FB5" w:rsidRDefault="00497FB5" w:rsidP="0088507A">
            <w:pPr>
              <w:spacing w:before="40" w:after="120"/>
              <w:jc w:val="both"/>
            </w:pPr>
            <w:r w:rsidRPr="007168BA">
              <w:t xml:space="preserve">On 23 August 2022, the Special Rapporteur </w:t>
            </w:r>
            <w:r>
              <w:t xml:space="preserve">on Torture </w:t>
            </w:r>
            <w:r w:rsidRPr="007168BA">
              <w:t>organized a first Consultation with International Non-Governmental Organisations (INGOs) to have an “Initial exchange on priorities and collaboration with the Special Rapporteur on Torture and Other Cruel, Inhuman or Degrading Treatment or Punishment</w:t>
            </w:r>
            <w:r>
              <w:t xml:space="preserve">”. </w:t>
            </w:r>
            <w:r w:rsidRPr="007168BA">
              <w:t xml:space="preserve">During the event, the Special Rapporteur shared her approach and vision to the mandate; listened to areas of thematic and country-specific priority of participating INGOs, focussing on areas where her mandate could help make a positive impact, and discussed future collaboration. </w:t>
            </w:r>
          </w:p>
          <w:p w14:paraId="1CF1E622" w14:textId="0427FB54" w:rsidR="00497FB5" w:rsidRPr="0087399A" w:rsidRDefault="00497FB5" w:rsidP="0088507A">
            <w:pPr>
              <w:autoSpaceDE w:val="0"/>
              <w:autoSpaceDN w:val="0"/>
              <w:adjustRightInd w:val="0"/>
              <w:spacing w:before="80" w:after="80" w:line="240" w:lineRule="exact"/>
              <w:ind w:left="6" w:right="6"/>
              <w:jc w:val="both"/>
              <w:rPr>
                <w:highlight w:val="yellow"/>
              </w:rPr>
            </w:pPr>
            <w:r w:rsidRPr="007168BA">
              <w:lastRenderedPageBreak/>
              <w:t>On 29 and 30 November, the Special Rapporteur organized an online consultation with leading experts and practitioners on “The duty to investigate crimes of torture in national law and practice”, in preparation of her thematic report</w:t>
            </w:r>
            <w:r>
              <w:t xml:space="preserve"> to the 52</w:t>
            </w:r>
            <w:r w:rsidRPr="002A5D68">
              <w:rPr>
                <w:vertAlign w:val="superscript"/>
              </w:rPr>
              <w:t>nd</w:t>
            </w:r>
            <w:r>
              <w:t xml:space="preserve"> session of the Human Rights Council</w:t>
            </w:r>
            <w:r w:rsidRPr="007168BA">
              <w:t xml:space="preserve">. The objective </w:t>
            </w:r>
            <w:r>
              <w:t>was</w:t>
            </w:r>
            <w:r w:rsidRPr="007168BA">
              <w:t xml:space="preserve"> to inform the work on her report and discuss practical challenges and obstacles hindering national investigations and prosecutions of torture and gather good state practices.</w:t>
            </w:r>
          </w:p>
        </w:tc>
      </w:tr>
      <w:tr w:rsidR="00497FB5" w:rsidRPr="00B016B9" w14:paraId="3F20859D" w14:textId="77777777" w:rsidTr="00CB59A3">
        <w:trPr>
          <w:jc w:val="center"/>
        </w:trPr>
        <w:tc>
          <w:tcPr>
            <w:tcW w:w="1418" w:type="pct"/>
            <w:gridSpan w:val="2"/>
            <w:tcBorders>
              <w:top w:val="single" w:sz="2" w:space="0" w:color="auto"/>
              <w:left w:val="single" w:sz="2" w:space="0" w:color="auto"/>
              <w:bottom w:val="single" w:sz="2" w:space="0" w:color="auto"/>
              <w:right w:val="single" w:sz="2" w:space="0" w:color="auto"/>
            </w:tcBorders>
            <w:shd w:val="clear" w:color="auto" w:fill="auto"/>
          </w:tcPr>
          <w:p w14:paraId="01A5F2FE" w14:textId="0CE17D57" w:rsidR="00497FB5" w:rsidRPr="0087399A" w:rsidRDefault="00497FB5" w:rsidP="0088507A">
            <w:pPr>
              <w:autoSpaceDE w:val="0"/>
              <w:autoSpaceDN w:val="0"/>
              <w:adjustRightInd w:val="0"/>
              <w:spacing w:before="80" w:after="80" w:line="240" w:lineRule="exact"/>
              <w:ind w:left="6" w:right="6"/>
              <w:rPr>
                <w:highlight w:val="yellow"/>
              </w:rPr>
            </w:pPr>
            <w:r w:rsidRPr="00540003">
              <w:rPr>
                <w:bCs/>
              </w:rPr>
              <w:lastRenderedPageBreak/>
              <w:t xml:space="preserve">Special Rapporteur on the promotion of truth, justice, reparation &amp; guarantees of non-recurrence </w:t>
            </w:r>
          </w:p>
        </w:tc>
        <w:tc>
          <w:tcPr>
            <w:tcW w:w="3582" w:type="pct"/>
            <w:tcBorders>
              <w:top w:val="single" w:sz="2" w:space="0" w:color="auto"/>
              <w:left w:val="single" w:sz="2" w:space="0" w:color="auto"/>
              <w:bottom w:val="single" w:sz="2" w:space="0" w:color="auto"/>
              <w:right w:val="single" w:sz="2" w:space="0" w:color="auto"/>
            </w:tcBorders>
            <w:shd w:val="clear" w:color="auto" w:fill="auto"/>
          </w:tcPr>
          <w:p w14:paraId="2B9FBD7F" w14:textId="77777777" w:rsidR="00497FB5" w:rsidRDefault="00497FB5" w:rsidP="0088507A">
            <w:pPr>
              <w:spacing w:before="40" w:after="120"/>
              <w:jc w:val="both"/>
            </w:pPr>
            <w:r>
              <w:t xml:space="preserve">On 10 March 2022, the Special Rapporteur convened an </w:t>
            </w:r>
            <w:r w:rsidRPr="00EE638B">
              <w:t>Expert Meeting</w:t>
            </w:r>
            <w:r>
              <w:t xml:space="preserve"> on “</w:t>
            </w:r>
            <w:r w:rsidRPr="00EE638B">
              <w:t>The roles and responsibilities of non-state actors in transitional justice processes</w:t>
            </w:r>
            <w:r>
              <w:t>”. From November 2021 to January 2022, he held an online consultation on the same topic. The expert meeting and online consultation informed his report to the 51</w:t>
            </w:r>
            <w:r w:rsidRPr="00EE638B">
              <w:rPr>
                <w:vertAlign w:val="superscript"/>
              </w:rPr>
              <w:t>st</w:t>
            </w:r>
            <w:r>
              <w:t xml:space="preserve"> session of the Human Rights Council.</w:t>
            </w:r>
          </w:p>
          <w:p w14:paraId="5E38ABB7" w14:textId="5111C1CD" w:rsidR="00497FB5" w:rsidRPr="0087399A" w:rsidRDefault="00497FB5" w:rsidP="0088507A">
            <w:pPr>
              <w:autoSpaceDE w:val="0"/>
              <w:autoSpaceDN w:val="0"/>
              <w:adjustRightInd w:val="0"/>
              <w:spacing w:before="80" w:after="80" w:line="240" w:lineRule="exact"/>
              <w:ind w:left="6" w:right="6"/>
              <w:jc w:val="both"/>
              <w:rPr>
                <w:highlight w:val="yellow"/>
              </w:rPr>
            </w:pPr>
            <w:proofErr w:type="gramStart"/>
            <w:r>
              <w:t>On  24</w:t>
            </w:r>
            <w:proofErr w:type="gramEnd"/>
            <w:r>
              <w:t xml:space="preserve"> May 2022, the Special Rapporteur convened an Expert Meeting on “A</w:t>
            </w:r>
            <w:r w:rsidRPr="00EE638B">
              <w:t>chieving the SDGs through people and victim centred transitional justice measures in post authoritarian and post conflict settings</w:t>
            </w:r>
            <w:r>
              <w:t>”. From March to April 2022, he held an online consultation on the same topic. The expert meeting and online consultation informed his report to the 77</w:t>
            </w:r>
            <w:r w:rsidRPr="00EE638B">
              <w:rPr>
                <w:vertAlign w:val="superscript"/>
              </w:rPr>
              <w:t>th</w:t>
            </w:r>
            <w:r>
              <w:t xml:space="preserve"> session of the General Assembly.</w:t>
            </w:r>
          </w:p>
        </w:tc>
      </w:tr>
      <w:tr w:rsidR="00497FB5" w:rsidRPr="00B016B9" w14:paraId="3140ECFE" w14:textId="77777777" w:rsidTr="00CB59A3">
        <w:trPr>
          <w:jc w:val="center"/>
        </w:trPr>
        <w:tc>
          <w:tcPr>
            <w:tcW w:w="1418" w:type="pct"/>
            <w:gridSpan w:val="2"/>
            <w:tcBorders>
              <w:top w:val="single" w:sz="2" w:space="0" w:color="auto"/>
              <w:left w:val="single" w:sz="2" w:space="0" w:color="auto"/>
              <w:bottom w:val="single" w:sz="2" w:space="0" w:color="auto"/>
              <w:right w:val="single" w:sz="2" w:space="0" w:color="auto"/>
            </w:tcBorders>
            <w:shd w:val="clear" w:color="auto" w:fill="auto"/>
          </w:tcPr>
          <w:p w14:paraId="5DB2B4B8" w14:textId="3144BF46" w:rsidR="00497FB5" w:rsidRPr="0087399A" w:rsidRDefault="00497FB5" w:rsidP="0088507A">
            <w:pPr>
              <w:spacing w:before="80" w:after="80" w:line="240" w:lineRule="exact"/>
              <w:ind w:left="6" w:right="6"/>
              <w:rPr>
                <w:highlight w:val="yellow"/>
              </w:rPr>
            </w:pPr>
            <w:r w:rsidRPr="00540003">
              <w:rPr>
                <w:bCs/>
              </w:rPr>
              <w:t>Special Rapporteur on the negative impact of unilateral coercive measures on the enjoyment of human rights</w:t>
            </w:r>
          </w:p>
        </w:tc>
        <w:tc>
          <w:tcPr>
            <w:tcW w:w="3582" w:type="pct"/>
            <w:tcBorders>
              <w:top w:val="single" w:sz="2" w:space="0" w:color="auto"/>
              <w:left w:val="single" w:sz="2" w:space="0" w:color="auto"/>
              <w:bottom w:val="single" w:sz="2" w:space="0" w:color="auto"/>
              <w:right w:val="single" w:sz="2" w:space="0" w:color="auto"/>
            </w:tcBorders>
            <w:shd w:val="clear" w:color="auto" w:fill="auto"/>
          </w:tcPr>
          <w:p w14:paraId="5BD90FD3" w14:textId="4A897A4B" w:rsidR="00497FB5" w:rsidRPr="0087399A" w:rsidRDefault="00497FB5" w:rsidP="0088507A">
            <w:pPr>
              <w:spacing w:before="80" w:after="80" w:line="240" w:lineRule="exact"/>
              <w:ind w:left="6" w:right="6"/>
              <w:jc w:val="both"/>
              <w:rPr>
                <w:highlight w:val="yellow"/>
              </w:rPr>
            </w:pPr>
            <w:r>
              <w:t>On 14 and 15 March 2022, the Special Rapporteur organised two expert consultations, one with civil society representatives and one with academics. These consultations focused on the methodologies of assessing the humanitarian/human rights impact of unilateral coercive measures, with the purpose of elaborating a simplified and unified impact assessment tool with a selected list of indicators. These consultations were also accompanied by a specific call for input issued in September 2022 and addressed to all relevant stakeholders.</w:t>
            </w:r>
          </w:p>
        </w:tc>
      </w:tr>
      <w:tr w:rsidR="00497FB5" w:rsidRPr="00B016B9" w14:paraId="786515F1" w14:textId="77777777" w:rsidTr="00CB59A3">
        <w:trPr>
          <w:jc w:val="center"/>
        </w:trPr>
        <w:tc>
          <w:tcPr>
            <w:tcW w:w="1418" w:type="pct"/>
            <w:gridSpan w:val="2"/>
            <w:tcBorders>
              <w:top w:val="single" w:sz="2" w:space="0" w:color="auto"/>
              <w:left w:val="single" w:sz="2" w:space="0" w:color="auto"/>
              <w:bottom w:val="single" w:sz="2" w:space="0" w:color="auto"/>
              <w:right w:val="single" w:sz="2" w:space="0" w:color="auto"/>
            </w:tcBorders>
            <w:shd w:val="clear" w:color="auto" w:fill="auto"/>
          </w:tcPr>
          <w:p w14:paraId="22D08FDC" w14:textId="1112249B" w:rsidR="00497FB5" w:rsidRPr="0087399A" w:rsidRDefault="00497FB5" w:rsidP="0088507A">
            <w:pPr>
              <w:spacing w:before="80" w:after="80" w:line="240" w:lineRule="exact"/>
              <w:ind w:left="6" w:right="6"/>
              <w:rPr>
                <w:highlight w:val="yellow"/>
              </w:rPr>
            </w:pPr>
            <w:r w:rsidRPr="00540003">
              <w:rPr>
                <w:bCs/>
              </w:rPr>
              <w:t>Working Group on discrimination against women and girls</w:t>
            </w:r>
          </w:p>
        </w:tc>
        <w:tc>
          <w:tcPr>
            <w:tcW w:w="3582" w:type="pct"/>
            <w:tcBorders>
              <w:top w:val="single" w:sz="2" w:space="0" w:color="auto"/>
              <w:left w:val="single" w:sz="2" w:space="0" w:color="auto"/>
              <w:bottom w:val="single" w:sz="2" w:space="0" w:color="auto"/>
              <w:right w:val="single" w:sz="2" w:space="0" w:color="auto"/>
            </w:tcBorders>
            <w:shd w:val="clear" w:color="auto" w:fill="auto"/>
          </w:tcPr>
          <w:p w14:paraId="473C891E" w14:textId="6BBF2118" w:rsidR="00497FB5" w:rsidRPr="0087399A" w:rsidRDefault="00497FB5" w:rsidP="0088507A">
            <w:pPr>
              <w:spacing w:before="80" w:after="80" w:line="240" w:lineRule="exact"/>
              <w:ind w:left="6" w:right="6"/>
              <w:jc w:val="both"/>
              <w:rPr>
                <w:highlight w:val="yellow"/>
              </w:rPr>
            </w:pPr>
            <w:r>
              <w:t xml:space="preserve">During the year, </w:t>
            </w:r>
            <w:r w:rsidRPr="00E91FAC">
              <w:t xml:space="preserve">The </w:t>
            </w:r>
            <w:r>
              <w:t>Working Group</w:t>
            </w:r>
            <w:r w:rsidRPr="00E91FAC">
              <w:t xml:space="preserve"> conducted consultations with experts and activists from the Latin America, MENA and Pacific regions as well as Geneva based academics for inputs on the upcoming report on extreme poverty to be submitted to the Human Rights Council in 2023</w:t>
            </w:r>
            <w:r>
              <w:t xml:space="preserve">; </w:t>
            </w:r>
            <w:r w:rsidRPr="00E91FAC">
              <w:t>conducted a consultation with Men Engage Alliance to discuss the upcoming position paper on ‘men’s accountability’</w:t>
            </w:r>
            <w:r>
              <w:t xml:space="preserve">; and </w:t>
            </w:r>
            <w:r w:rsidRPr="00E91FAC">
              <w:t>conducted a consultation with International Women’s Development Agency to discuss the measurement of poverty and gain insights into IWDA-developed method of measurement of poverty through a gendered lens.</w:t>
            </w:r>
          </w:p>
        </w:tc>
      </w:tr>
      <w:tr w:rsidR="00497FB5" w:rsidRPr="00B016B9" w14:paraId="245736B9" w14:textId="77777777" w:rsidTr="00CB59A3">
        <w:trPr>
          <w:jc w:val="center"/>
        </w:trPr>
        <w:tc>
          <w:tcPr>
            <w:tcW w:w="1418" w:type="pct"/>
            <w:gridSpan w:val="2"/>
            <w:tcBorders>
              <w:top w:val="single" w:sz="2" w:space="0" w:color="auto"/>
              <w:left w:val="single" w:sz="2" w:space="0" w:color="auto"/>
              <w:bottom w:val="single" w:sz="2" w:space="0" w:color="auto"/>
              <w:right w:val="single" w:sz="2" w:space="0" w:color="auto"/>
            </w:tcBorders>
            <w:shd w:val="clear" w:color="auto" w:fill="auto"/>
          </w:tcPr>
          <w:p w14:paraId="5907BAC8" w14:textId="3A8B8C9A" w:rsidR="00497FB5" w:rsidRPr="0087399A" w:rsidRDefault="00497FB5" w:rsidP="0088507A">
            <w:pPr>
              <w:spacing w:before="80" w:after="80" w:line="240" w:lineRule="exact"/>
              <w:ind w:left="6" w:right="6"/>
              <w:rPr>
                <w:highlight w:val="yellow"/>
              </w:rPr>
            </w:pPr>
            <w:r w:rsidRPr="00572B77">
              <w:rPr>
                <w:bCs/>
              </w:rPr>
              <w:t>Special Rapporteur on the situation of human rights in</w:t>
            </w:r>
            <w:r>
              <w:rPr>
                <w:bCs/>
              </w:rPr>
              <w:t xml:space="preserve"> Belarus </w:t>
            </w:r>
          </w:p>
        </w:tc>
        <w:tc>
          <w:tcPr>
            <w:tcW w:w="3582" w:type="pct"/>
            <w:tcBorders>
              <w:top w:val="single" w:sz="2" w:space="0" w:color="auto"/>
              <w:left w:val="single" w:sz="2" w:space="0" w:color="auto"/>
              <w:bottom w:val="single" w:sz="2" w:space="0" w:color="auto"/>
              <w:right w:val="single" w:sz="2" w:space="0" w:color="auto"/>
            </w:tcBorders>
            <w:shd w:val="clear" w:color="auto" w:fill="auto"/>
          </w:tcPr>
          <w:p w14:paraId="46BC19BE" w14:textId="77777777" w:rsidR="00497FB5" w:rsidRPr="00572B77" w:rsidRDefault="00497FB5" w:rsidP="0088507A">
            <w:pPr>
              <w:spacing w:after="120"/>
              <w:jc w:val="both"/>
            </w:pPr>
            <w:r>
              <w:t xml:space="preserve">On 3 March 2022, the Special Rapporteur held consultations with </w:t>
            </w:r>
            <w:r w:rsidRPr="00572B77">
              <w:t>Belarus</w:t>
            </w:r>
            <w:r>
              <w:t>’</w:t>
            </w:r>
            <w:r w:rsidRPr="00572B77">
              <w:t xml:space="preserve"> human rights defenders in Vilnius. </w:t>
            </w:r>
            <w:r>
              <w:t>The consultations fed into her report to the HRC50 (A/HRC/50/58).</w:t>
            </w:r>
          </w:p>
          <w:p w14:paraId="39347B45" w14:textId="77777777" w:rsidR="00497FB5" w:rsidRDefault="00497FB5" w:rsidP="0088507A">
            <w:pPr>
              <w:spacing w:after="120"/>
              <w:jc w:val="both"/>
            </w:pPr>
            <w:r>
              <w:t xml:space="preserve">On 9 May 2022, the Special Rapporteur held consultations with the Belarusian nationals exiled in Belgium.  On </w:t>
            </w:r>
            <w:r w:rsidRPr="00572B77">
              <w:t>25-27 May 2022</w:t>
            </w:r>
            <w:r>
              <w:t>, the Special Rapporteur held consultations with the Belarusian nationals exiled in Georgia, where she visited Tbilisi and Baku.  These consultations fed into her report to GA77 (A/77/195).</w:t>
            </w:r>
          </w:p>
          <w:p w14:paraId="31E11E61" w14:textId="784A0178" w:rsidR="00497FB5" w:rsidRPr="0087399A" w:rsidRDefault="00497FB5" w:rsidP="0088507A">
            <w:pPr>
              <w:spacing w:before="80" w:after="80" w:line="240" w:lineRule="exact"/>
              <w:ind w:left="6" w:right="6"/>
              <w:jc w:val="both"/>
              <w:rPr>
                <w:highlight w:val="yellow"/>
              </w:rPr>
            </w:pPr>
            <w:r>
              <w:t xml:space="preserve">On </w:t>
            </w:r>
            <w:r w:rsidRPr="00702D72">
              <w:t>9-12 November 2022</w:t>
            </w:r>
            <w:r>
              <w:t>, the Special Rapporteur held a series of bilateral meetings and consultations with</w:t>
            </w:r>
            <w:r w:rsidRPr="00702D72">
              <w:t xml:space="preserve"> Belarusian human rights organisations based in Vilnius</w:t>
            </w:r>
            <w:r>
              <w:t xml:space="preserve"> to identify the topics of her 2023 report to HRC and GA. </w:t>
            </w:r>
          </w:p>
        </w:tc>
      </w:tr>
      <w:tr w:rsidR="00497FB5" w:rsidRPr="00B016B9" w14:paraId="118F4472" w14:textId="77777777" w:rsidTr="00CB59A3">
        <w:trPr>
          <w:jc w:val="center"/>
        </w:trPr>
        <w:tc>
          <w:tcPr>
            <w:tcW w:w="1418" w:type="pct"/>
            <w:gridSpan w:val="2"/>
            <w:tcBorders>
              <w:top w:val="single" w:sz="2" w:space="0" w:color="auto"/>
              <w:left w:val="single" w:sz="2" w:space="0" w:color="auto"/>
              <w:bottom w:val="single" w:sz="2" w:space="0" w:color="auto"/>
              <w:right w:val="single" w:sz="2" w:space="0" w:color="auto"/>
            </w:tcBorders>
            <w:shd w:val="clear" w:color="auto" w:fill="auto"/>
          </w:tcPr>
          <w:p w14:paraId="40DB159F" w14:textId="5F5EA045" w:rsidR="00497FB5" w:rsidRPr="0087399A" w:rsidRDefault="00497FB5" w:rsidP="0088507A">
            <w:pPr>
              <w:spacing w:before="80" w:after="80" w:line="240" w:lineRule="exact"/>
              <w:ind w:left="6" w:right="6"/>
              <w:rPr>
                <w:highlight w:val="yellow"/>
              </w:rPr>
            </w:pPr>
            <w:r w:rsidRPr="009E28DE">
              <w:rPr>
                <w:bCs/>
              </w:rPr>
              <w:t>Special Rapporteur on the situation</w:t>
            </w:r>
            <w:r>
              <w:rPr>
                <w:bCs/>
              </w:rPr>
              <w:t xml:space="preserve"> </w:t>
            </w:r>
            <w:r w:rsidRPr="009E28DE">
              <w:rPr>
                <w:bCs/>
              </w:rPr>
              <w:t>of human rights in the Palestinian</w:t>
            </w:r>
            <w:r>
              <w:rPr>
                <w:bCs/>
              </w:rPr>
              <w:t xml:space="preserve"> </w:t>
            </w:r>
            <w:r w:rsidRPr="009E28DE">
              <w:rPr>
                <w:bCs/>
              </w:rPr>
              <w:t>territories occupied since 1967</w:t>
            </w:r>
          </w:p>
        </w:tc>
        <w:tc>
          <w:tcPr>
            <w:tcW w:w="3582" w:type="pct"/>
            <w:tcBorders>
              <w:top w:val="single" w:sz="2" w:space="0" w:color="auto"/>
              <w:left w:val="single" w:sz="2" w:space="0" w:color="auto"/>
              <w:bottom w:val="single" w:sz="2" w:space="0" w:color="auto"/>
              <w:right w:val="single" w:sz="2" w:space="0" w:color="auto"/>
            </w:tcBorders>
            <w:shd w:val="clear" w:color="auto" w:fill="auto"/>
          </w:tcPr>
          <w:p w14:paraId="7054DF7C" w14:textId="77777777" w:rsidR="00497FB5" w:rsidRDefault="00497FB5" w:rsidP="0088507A">
            <w:pPr>
              <w:spacing w:after="120"/>
              <w:jc w:val="both"/>
            </w:pPr>
            <w:r>
              <w:t xml:space="preserve">In preparation of her report to the General Assembly on the right to self-determination for the Palestinian people, the Special Rapporteur held a hybrid expert consultation in Geneva on 13 June, in close collaboration with the Norwegian Refugee Council and the Association of International Development Agencies. </w:t>
            </w:r>
          </w:p>
          <w:p w14:paraId="1E8FE6A0" w14:textId="2C878091" w:rsidR="00497FB5" w:rsidRPr="0087399A" w:rsidRDefault="00497FB5" w:rsidP="0088507A">
            <w:pPr>
              <w:spacing w:before="80" w:after="80" w:line="240" w:lineRule="exact"/>
              <w:ind w:left="6" w:right="6"/>
              <w:jc w:val="both"/>
              <w:rPr>
                <w:highlight w:val="yellow"/>
              </w:rPr>
            </w:pPr>
            <w:r>
              <w:t>The Special Rapporteur held a series of virtual consultations with Israeli and Palestinian civil society organizations in October in order to solicit their input for her report to the Human Rights Council in 2023 on deprivation of liberty.</w:t>
            </w:r>
          </w:p>
        </w:tc>
      </w:tr>
    </w:tbl>
    <w:p w14:paraId="5B5AA99B" w14:textId="63743F16" w:rsidR="00CB59A3" w:rsidRDefault="00CB59A3" w:rsidP="00CB59A3">
      <w:pPr>
        <w:pStyle w:val="SingleTxtG"/>
        <w:jc w:val="left"/>
      </w:pPr>
    </w:p>
    <w:p w14:paraId="1592C064" w14:textId="77777777" w:rsidR="00324C22" w:rsidRDefault="00324C22" w:rsidP="00CB59A3">
      <w:pPr>
        <w:pStyle w:val="SingleTxtG"/>
        <w:jc w:val="left"/>
        <w:sectPr w:rsidR="00324C22" w:rsidSect="00205107">
          <w:endnotePr>
            <w:numFmt w:val="decimal"/>
          </w:endnotePr>
          <w:pgSz w:w="11907" w:h="16840" w:code="9"/>
          <w:pgMar w:top="1417" w:right="1134" w:bottom="1134" w:left="1134" w:header="850" w:footer="567" w:gutter="0"/>
          <w:cols w:space="720"/>
          <w:docGrid w:linePitch="272"/>
        </w:sectPr>
      </w:pPr>
    </w:p>
    <w:p w14:paraId="383E4C19" w14:textId="77777777" w:rsidR="00324C22" w:rsidRPr="003470D0" w:rsidRDefault="00324C22" w:rsidP="00324C22">
      <w:pPr>
        <w:pStyle w:val="HChG"/>
      </w:pPr>
      <w:r w:rsidRPr="003470D0">
        <w:lastRenderedPageBreak/>
        <w:tab/>
      </w:r>
      <w:r w:rsidRPr="001D5705">
        <w:t>XX.</w:t>
      </w:r>
      <w:r w:rsidRPr="001D5705">
        <w:tab/>
      </w:r>
      <w:r w:rsidRPr="001D5705">
        <w:tab/>
      </w:r>
      <w:r w:rsidRPr="00182E63">
        <w:t xml:space="preserve">Engagement with other parts of the United </w:t>
      </w:r>
      <w:proofErr w:type="gramStart"/>
      <w:r w:rsidRPr="00182E63">
        <w:t>Nations</w:t>
      </w:r>
      <w:proofErr w:type="gramEnd"/>
      <w:r w:rsidRPr="00182E63">
        <w:t xml:space="preserve"> system and regional mechanisms (non-exhaustive list)</w:t>
      </w:r>
    </w:p>
    <w:p w14:paraId="48FA2ABB" w14:textId="47DAF58B" w:rsidR="00324C22" w:rsidRPr="00324C22" w:rsidRDefault="00310DA2" w:rsidP="00324C22">
      <w:pPr>
        <w:pStyle w:val="SingleTxtG"/>
      </w:pPr>
      <w:r>
        <w:tab/>
      </w:r>
      <w:r w:rsidR="00324C22" w:rsidRPr="00324C22">
        <w:tab/>
        <w:t>Special procedure mandate holders engaged and/or undertook joint activities with a large range of stakeholders, such as:</w:t>
      </w:r>
    </w:p>
    <w:p w14:paraId="404624FF" w14:textId="77777777" w:rsidR="00324C22" w:rsidRPr="00B5764A" w:rsidRDefault="00324C22" w:rsidP="00324C22">
      <w:pPr>
        <w:pStyle w:val="SingleTxtG"/>
      </w:pPr>
      <w:r w:rsidRPr="00324C22">
        <w:tab/>
      </w:r>
      <w:r w:rsidRPr="00324C22">
        <w:tab/>
      </w:r>
      <w:r w:rsidRPr="00B5764A">
        <w:t>(a)</w:t>
      </w:r>
      <w:r w:rsidRPr="00B5764A">
        <w:tab/>
        <w:t xml:space="preserve">The Office of the High Commissioner for Human Rights, including the High Commissioner, the Deputy High Commissioner, the Assistant Secretary-General for Human Rights including in his capacity as senior United Nations representative leading the efforts within the United Nations system to address intimidation and reprisals against those cooperating with the United Nations on human rights and field </w:t>
      </w:r>
      <w:proofErr w:type="gramStart"/>
      <w:r w:rsidRPr="00B5764A">
        <w:t>presences;</w:t>
      </w:r>
      <w:proofErr w:type="gramEnd"/>
    </w:p>
    <w:p w14:paraId="5E06150A" w14:textId="77777777" w:rsidR="00324C22" w:rsidRPr="00B5764A" w:rsidRDefault="00324C22" w:rsidP="00324C22">
      <w:pPr>
        <w:pStyle w:val="SingleTxtG"/>
      </w:pPr>
      <w:r w:rsidRPr="00B5764A">
        <w:tab/>
      </w:r>
      <w:r w:rsidRPr="00B5764A">
        <w:tab/>
        <w:t>(b)</w:t>
      </w:r>
      <w:r w:rsidRPr="00B5764A">
        <w:tab/>
        <w:t xml:space="preserve">Other human rights mechanisms, such as Treaty Bodies, the Universal Periodic Review, </w:t>
      </w:r>
      <w:r w:rsidRPr="00B5764A">
        <w:rPr>
          <w:rFonts w:eastAsia="Calibri"/>
        </w:rPr>
        <w:t>the United Nations Voluntary Fund for Victims of Torture,</w:t>
      </w:r>
      <w:r w:rsidRPr="00B5764A">
        <w:t xml:space="preserve"> the United Nations Voluntary Trust Fund on Contemporary Forms of Slavery, the United Nations Permanent Forum on Indigenous Issues, the Expert Mechanism on the Rights of Indigenous Peoples, the Voluntary Fund for Indigenous Peoples, the Expert Mechanism on the Right to </w:t>
      </w:r>
      <w:proofErr w:type="gramStart"/>
      <w:r w:rsidRPr="00B5764A">
        <w:t>Development;</w:t>
      </w:r>
      <w:proofErr w:type="gramEnd"/>
    </w:p>
    <w:p w14:paraId="2A6208A3" w14:textId="796365D0" w:rsidR="00324C22" w:rsidRPr="00B5764A" w:rsidRDefault="00324C22" w:rsidP="00324C22">
      <w:pPr>
        <w:pStyle w:val="SingleTxtG"/>
      </w:pPr>
      <w:r w:rsidRPr="00B5764A">
        <w:tab/>
      </w:r>
      <w:r w:rsidRPr="00B5764A">
        <w:tab/>
      </w:r>
      <w:r w:rsidRPr="003B64B9">
        <w:t>(c)</w:t>
      </w:r>
      <w:r w:rsidRPr="003B64B9">
        <w:tab/>
        <w:t xml:space="preserve">Other United Nations bodies and representatives such as: the Secretary-General, the Deputy Secretary-General, the Executive Office of the Secretary-General, the Special Adviser of the Secretary-General on the Prevention of Genocide, </w:t>
      </w:r>
      <w:r w:rsidR="003B64B9" w:rsidRPr="003B64B9">
        <w:t>the Assistant Secretary-General for Economic Development,</w:t>
      </w:r>
      <w:r w:rsidR="003B64B9" w:rsidRPr="003B64B9" w:rsidDel="003B64B9">
        <w:t xml:space="preserve"> </w:t>
      </w:r>
      <w:r w:rsidRPr="003B64B9">
        <w:t xml:space="preserve">UN Women, UNCTAD, </w:t>
      </w:r>
      <w:r w:rsidR="000D7419" w:rsidRPr="003B64B9">
        <w:t>ESCAP, UNECLAC,</w:t>
      </w:r>
      <w:r w:rsidRPr="003B64B9">
        <w:t xml:space="preserve"> UNECE, UNFPA, UNODC, ILO, </w:t>
      </w:r>
      <w:r w:rsidR="003B64B9" w:rsidRPr="003B64B9">
        <w:t xml:space="preserve">IMF, </w:t>
      </w:r>
      <w:r w:rsidRPr="003B64B9">
        <w:t xml:space="preserve">UNICEF, UNESCO, </w:t>
      </w:r>
      <w:r w:rsidR="000D7419" w:rsidRPr="003B64B9">
        <w:t xml:space="preserve">UN DESA, </w:t>
      </w:r>
      <w:r w:rsidRPr="003B64B9">
        <w:t xml:space="preserve">UNDP, </w:t>
      </w:r>
      <w:r w:rsidR="000D7419" w:rsidRPr="003B64B9">
        <w:t xml:space="preserve">IOM, FAO, WFP, IFAD, UN-Habitat, </w:t>
      </w:r>
      <w:r w:rsidRPr="003B64B9">
        <w:t xml:space="preserve">UNHCR, UNEP, WHO, PBSO, OCHA, </w:t>
      </w:r>
      <w:r w:rsidR="003B64B9" w:rsidRPr="003B64B9">
        <w:t xml:space="preserve">UNLOPS, </w:t>
      </w:r>
      <w:r w:rsidRPr="003B64B9">
        <w:t xml:space="preserve">UNPRDP, </w:t>
      </w:r>
      <w:r w:rsidR="003B64B9" w:rsidRPr="003B64B9">
        <w:t xml:space="preserve">UNRWA, the </w:t>
      </w:r>
      <w:r w:rsidRPr="003B64B9">
        <w:t xml:space="preserve">United Nations Country Teams </w:t>
      </w:r>
      <w:r w:rsidR="003B64B9" w:rsidRPr="003B64B9">
        <w:t>an</w:t>
      </w:r>
      <w:r w:rsidRPr="003B64B9">
        <w:t>d the World Bank;</w:t>
      </w:r>
    </w:p>
    <w:p w14:paraId="0DF20D31" w14:textId="7545C921" w:rsidR="00324C22" w:rsidRPr="00B5764A" w:rsidRDefault="00324C22" w:rsidP="00324C22">
      <w:pPr>
        <w:pStyle w:val="SingleTxtG"/>
      </w:pPr>
      <w:r w:rsidRPr="00B5764A">
        <w:tab/>
      </w:r>
      <w:r w:rsidRPr="00B5764A">
        <w:tab/>
        <w:t>(d)</w:t>
      </w:r>
      <w:r w:rsidRPr="00B5764A">
        <w:tab/>
        <w:t xml:space="preserve">Other United Nations intergovernmental bodies such as the Security Council and its Committees, the General Assembly, the High-level Political Forum on Sustainable Development, the Commission on the Status of Women, the Conference of States Parties to the Convention on the Rights of Persons with </w:t>
      </w:r>
      <w:proofErr w:type="gramStart"/>
      <w:r w:rsidRPr="00B5764A">
        <w:t>Disabilities;</w:t>
      </w:r>
      <w:proofErr w:type="gramEnd"/>
    </w:p>
    <w:p w14:paraId="19F0B837" w14:textId="2BDA175C" w:rsidR="00324C22" w:rsidRPr="00B5764A" w:rsidRDefault="00324C22" w:rsidP="00324C22">
      <w:pPr>
        <w:pStyle w:val="SingleTxtG"/>
      </w:pPr>
      <w:r w:rsidRPr="00B5764A">
        <w:tab/>
      </w:r>
      <w:r w:rsidRPr="00B5764A">
        <w:tab/>
        <w:t>(e)</w:t>
      </w:r>
      <w:r w:rsidRPr="00B5764A">
        <w:tab/>
        <w:t>Special procedures mandate holders engaged and/or undertook joint activities with international or regional mechanisms, including the European Union (European Commission, European Parliament, the European Court of Human Rights); the Organization for Security and Co-operation in Europe; the Organisation for Economic Cooperation and Development (OECD), the Organization of American States, including the Inter-American Court of Human Rights, the Inter-American Commission on Human Rights (IACHR); the African system, including the African Commission on Human and Peoples’ Rights and the African Union.</w:t>
      </w:r>
    </w:p>
    <w:p w14:paraId="2FF3D854" w14:textId="68BEE010" w:rsidR="003B64B9" w:rsidRDefault="00324C22" w:rsidP="00324C22">
      <w:pPr>
        <w:pStyle w:val="SingleTxtG"/>
      </w:pPr>
      <w:r w:rsidRPr="00B5764A">
        <w:tab/>
      </w:r>
      <w:r w:rsidRPr="00B5764A">
        <w:tab/>
        <w:t>A non-exhaustive list of these joint activities is available below</w:t>
      </w:r>
      <w:r w:rsidRPr="00B5764A" w:rsidDel="003B64B9">
        <w:t>.</w:t>
      </w:r>
    </w:p>
    <w:tbl>
      <w:tblPr>
        <w:tblW w:w="9639" w:type="dxa"/>
        <w:jc w:val="center"/>
        <w:tblLayout w:type="fixed"/>
        <w:tblCellMar>
          <w:left w:w="0" w:type="dxa"/>
          <w:right w:w="0" w:type="dxa"/>
        </w:tblCellMar>
        <w:tblLook w:val="0000" w:firstRow="0" w:lastRow="0" w:firstColumn="0" w:lastColumn="0" w:noHBand="0" w:noVBand="0"/>
      </w:tblPr>
      <w:tblGrid>
        <w:gridCol w:w="2669"/>
        <w:gridCol w:w="6970"/>
      </w:tblGrid>
      <w:tr w:rsidR="00310DA2" w:rsidRPr="00AB3FA3" w14:paraId="26E50518" w14:textId="77777777" w:rsidTr="00E73D6C">
        <w:trPr>
          <w:tblHeader/>
          <w:jc w:val="center"/>
        </w:trPr>
        <w:tc>
          <w:tcPr>
            <w:tcW w:w="2669" w:type="dxa"/>
            <w:tcBorders>
              <w:top w:val="single" w:sz="2" w:space="0" w:color="auto"/>
              <w:bottom w:val="single" w:sz="12" w:space="0" w:color="auto"/>
            </w:tcBorders>
            <w:shd w:val="clear" w:color="auto" w:fill="auto"/>
          </w:tcPr>
          <w:p w14:paraId="77F830CB" w14:textId="4D6A2C52" w:rsidR="00310DA2" w:rsidRPr="00AB3FA3" w:rsidRDefault="00310DA2" w:rsidP="00A76F79">
            <w:pPr>
              <w:spacing w:before="80" w:after="80" w:line="220" w:lineRule="exact"/>
              <w:ind w:right="113"/>
              <w:jc w:val="center"/>
              <w:rPr>
                <w:bCs/>
              </w:rPr>
            </w:pPr>
            <w:r w:rsidRPr="00725212">
              <w:rPr>
                <w:i/>
                <w:sz w:val="16"/>
              </w:rPr>
              <w:t>Mandate</w:t>
            </w:r>
          </w:p>
        </w:tc>
        <w:tc>
          <w:tcPr>
            <w:tcW w:w="6970" w:type="dxa"/>
            <w:tcBorders>
              <w:top w:val="single" w:sz="2" w:space="0" w:color="auto"/>
              <w:bottom w:val="single" w:sz="12" w:space="0" w:color="auto"/>
            </w:tcBorders>
            <w:shd w:val="clear" w:color="auto" w:fill="auto"/>
          </w:tcPr>
          <w:p w14:paraId="0774CCE4" w14:textId="4149EE55" w:rsidR="00310DA2" w:rsidRPr="00AB3FA3" w:rsidRDefault="00310DA2" w:rsidP="00A76F79">
            <w:pPr>
              <w:spacing w:before="80" w:after="80" w:line="220" w:lineRule="exact"/>
              <w:ind w:right="113"/>
              <w:jc w:val="center"/>
            </w:pPr>
            <w:r w:rsidRPr="00310DA2">
              <w:rPr>
                <w:i/>
                <w:sz w:val="16"/>
              </w:rPr>
              <w:t>Description</w:t>
            </w:r>
          </w:p>
        </w:tc>
      </w:tr>
      <w:tr w:rsidR="00E73D6C" w:rsidRPr="00AB3FA3" w14:paraId="6020BD65" w14:textId="77777777" w:rsidTr="00E73D6C">
        <w:trPr>
          <w:trHeight w:hRule="exact" w:val="85"/>
          <w:jc w:val="center"/>
        </w:trPr>
        <w:tc>
          <w:tcPr>
            <w:tcW w:w="2669" w:type="dxa"/>
            <w:tcBorders>
              <w:top w:val="single" w:sz="12" w:space="0" w:color="auto"/>
              <w:bottom w:val="single" w:sz="2" w:space="0" w:color="auto"/>
            </w:tcBorders>
            <w:shd w:val="clear" w:color="auto" w:fill="auto"/>
          </w:tcPr>
          <w:p w14:paraId="76CE3941" w14:textId="77777777" w:rsidR="00E73D6C" w:rsidRPr="00AB3FA3" w:rsidRDefault="00E73D6C" w:rsidP="00AB2696">
            <w:pPr>
              <w:spacing w:before="80" w:after="80" w:line="220" w:lineRule="exact"/>
              <w:ind w:left="57" w:right="57"/>
              <w:rPr>
                <w:bCs/>
              </w:rPr>
            </w:pPr>
          </w:p>
        </w:tc>
        <w:tc>
          <w:tcPr>
            <w:tcW w:w="6970" w:type="dxa"/>
            <w:tcBorders>
              <w:top w:val="single" w:sz="12" w:space="0" w:color="auto"/>
              <w:bottom w:val="single" w:sz="2" w:space="0" w:color="auto"/>
            </w:tcBorders>
            <w:shd w:val="clear" w:color="auto" w:fill="auto"/>
          </w:tcPr>
          <w:p w14:paraId="607769BF" w14:textId="77777777" w:rsidR="00E73D6C" w:rsidRPr="00AB3FA3" w:rsidRDefault="00E73D6C" w:rsidP="00AB2696">
            <w:pPr>
              <w:spacing w:before="80" w:after="80" w:line="220" w:lineRule="exact"/>
              <w:ind w:left="57" w:right="57"/>
            </w:pPr>
          </w:p>
        </w:tc>
      </w:tr>
      <w:tr w:rsidR="0001676D" w:rsidRPr="00AB3FA3" w14:paraId="21A4044A" w14:textId="77777777" w:rsidTr="00310DA2">
        <w:trPr>
          <w:jc w:val="center"/>
        </w:trPr>
        <w:tc>
          <w:tcPr>
            <w:tcW w:w="2669" w:type="dxa"/>
            <w:tcBorders>
              <w:top w:val="single" w:sz="12" w:space="0" w:color="auto"/>
              <w:left w:val="single" w:sz="2" w:space="0" w:color="auto"/>
              <w:bottom w:val="single" w:sz="2" w:space="0" w:color="auto"/>
              <w:right w:val="single" w:sz="2" w:space="0" w:color="auto"/>
            </w:tcBorders>
            <w:shd w:val="clear" w:color="auto" w:fill="auto"/>
          </w:tcPr>
          <w:p w14:paraId="1D93F3B4" w14:textId="7AB3388F" w:rsidR="0001676D" w:rsidRPr="00AB3FA3" w:rsidRDefault="0001676D" w:rsidP="00211D9D">
            <w:pPr>
              <w:spacing w:before="80" w:after="80" w:line="220" w:lineRule="exact"/>
              <w:ind w:left="6" w:right="6"/>
              <w:rPr>
                <w:bCs/>
              </w:rPr>
            </w:pPr>
            <w:r w:rsidRPr="00C62F98">
              <w:rPr>
                <w:bCs/>
              </w:rPr>
              <w:t>Working Group on Arbitrary Detention</w:t>
            </w:r>
          </w:p>
        </w:tc>
        <w:tc>
          <w:tcPr>
            <w:tcW w:w="6970" w:type="dxa"/>
            <w:tcBorders>
              <w:top w:val="single" w:sz="12" w:space="0" w:color="auto"/>
              <w:left w:val="single" w:sz="2" w:space="0" w:color="auto"/>
              <w:bottom w:val="single" w:sz="2" w:space="0" w:color="auto"/>
              <w:right w:val="single" w:sz="2" w:space="0" w:color="auto"/>
            </w:tcBorders>
            <w:shd w:val="clear" w:color="auto" w:fill="auto"/>
          </w:tcPr>
          <w:p w14:paraId="4FF914E9" w14:textId="488DAC87" w:rsidR="0001676D" w:rsidRPr="00AB3FA3" w:rsidRDefault="0001676D" w:rsidP="00211D9D">
            <w:pPr>
              <w:spacing w:before="80" w:after="80" w:line="220" w:lineRule="exact"/>
              <w:ind w:left="6" w:right="6"/>
              <w:jc w:val="both"/>
            </w:pPr>
            <w:r w:rsidRPr="00C62F98">
              <w:t>On 15 March 2022, the W</w:t>
            </w:r>
            <w:r>
              <w:t>orking Group</w:t>
            </w:r>
            <w:r w:rsidRPr="00C62F98">
              <w:t xml:space="preserve"> participated in a peer-exchange thematic webinar organized by UNHCR. The webinar </w:t>
            </w:r>
            <w:r>
              <w:t xml:space="preserve">was </w:t>
            </w:r>
            <w:r w:rsidRPr="00C62F98">
              <w:t xml:space="preserve">aimed at building knowledge of the mandate and functioning of the </w:t>
            </w:r>
            <w:r>
              <w:t>Working Group</w:t>
            </w:r>
            <w:r w:rsidRPr="00C62F98">
              <w:t xml:space="preserve"> and strengthening effective collaboration with UNHCR colleagues and civil society members.</w:t>
            </w:r>
          </w:p>
        </w:tc>
      </w:tr>
      <w:tr w:rsidR="0001676D" w:rsidRPr="00AB3FA3" w14:paraId="185A9ABF" w14:textId="77777777" w:rsidTr="00310DA2">
        <w:trPr>
          <w:jc w:val="center"/>
        </w:trPr>
        <w:tc>
          <w:tcPr>
            <w:tcW w:w="2669" w:type="dxa"/>
            <w:tcBorders>
              <w:top w:val="single" w:sz="12" w:space="0" w:color="auto"/>
              <w:left w:val="single" w:sz="2" w:space="0" w:color="auto"/>
              <w:bottom w:val="single" w:sz="2" w:space="0" w:color="auto"/>
              <w:right w:val="single" w:sz="2" w:space="0" w:color="auto"/>
            </w:tcBorders>
            <w:shd w:val="clear" w:color="auto" w:fill="auto"/>
          </w:tcPr>
          <w:p w14:paraId="6E777B38" w14:textId="27A411B2" w:rsidR="0001676D" w:rsidRPr="00AB3FA3" w:rsidRDefault="0001676D" w:rsidP="008D275E">
            <w:pPr>
              <w:spacing w:before="80" w:after="80" w:line="220" w:lineRule="exact"/>
              <w:ind w:left="6" w:right="6"/>
            </w:pPr>
            <w:r w:rsidRPr="008D275E">
              <w:t>Working Group on the issue of human rights and transnational corporations and other business enterprises</w:t>
            </w:r>
          </w:p>
        </w:tc>
        <w:tc>
          <w:tcPr>
            <w:tcW w:w="6970" w:type="dxa"/>
            <w:tcBorders>
              <w:top w:val="single" w:sz="12" w:space="0" w:color="auto"/>
              <w:left w:val="single" w:sz="2" w:space="0" w:color="auto"/>
              <w:bottom w:val="single" w:sz="2" w:space="0" w:color="auto"/>
              <w:right w:val="single" w:sz="2" w:space="0" w:color="auto"/>
            </w:tcBorders>
            <w:shd w:val="clear" w:color="auto" w:fill="auto"/>
          </w:tcPr>
          <w:p w14:paraId="5615AB54" w14:textId="1937BE90" w:rsidR="0001676D" w:rsidRPr="00AB3FA3" w:rsidRDefault="0001676D" w:rsidP="008D275E">
            <w:pPr>
              <w:spacing w:before="80" w:after="80" w:line="220" w:lineRule="exact"/>
              <w:ind w:left="6" w:right="6"/>
              <w:jc w:val="both"/>
            </w:pPr>
            <w:r w:rsidRPr="00C62F98">
              <w:t xml:space="preserve">All six regional forums on business and human rights (South Asia, Asia, Pacific, Africa, Eastern Europe and Central Asia and Latin America) were held in collaboration with other UN Agencies including: UNICEF, UNDP, ILO. </w:t>
            </w:r>
          </w:p>
        </w:tc>
      </w:tr>
      <w:tr w:rsidR="0001676D" w:rsidRPr="00AB3FA3" w14:paraId="720B3A1A" w14:textId="77777777" w:rsidTr="00324C22">
        <w:trPr>
          <w:jc w:val="center"/>
        </w:trPr>
        <w:tc>
          <w:tcPr>
            <w:tcW w:w="2669" w:type="dxa"/>
            <w:tcBorders>
              <w:top w:val="single" w:sz="2" w:space="0" w:color="auto"/>
              <w:left w:val="single" w:sz="2" w:space="0" w:color="auto"/>
              <w:bottom w:val="single" w:sz="2" w:space="0" w:color="auto"/>
              <w:right w:val="single" w:sz="2" w:space="0" w:color="auto"/>
            </w:tcBorders>
            <w:shd w:val="clear" w:color="auto" w:fill="auto"/>
          </w:tcPr>
          <w:p w14:paraId="66EF5412" w14:textId="47520098" w:rsidR="0001676D" w:rsidRPr="00AB3FA3" w:rsidRDefault="0001676D" w:rsidP="00211D9D">
            <w:pPr>
              <w:spacing w:before="80" w:after="80" w:line="220" w:lineRule="exact"/>
              <w:ind w:left="6" w:right="6"/>
            </w:pPr>
            <w:r w:rsidRPr="00C62F98">
              <w:rPr>
                <w:bCs/>
              </w:rPr>
              <w:t>Special Rapporteur in the field of cultural rights</w:t>
            </w:r>
          </w:p>
        </w:tc>
        <w:tc>
          <w:tcPr>
            <w:tcW w:w="6970" w:type="dxa"/>
            <w:tcBorders>
              <w:top w:val="single" w:sz="2" w:space="0" w:color="auto"/>
              <w:left w:val="single" w:sz="2" w:space="0" w:color="auto"/>
              <w:bottom w:val="single" w:sz="2" w:space="0" w:color="auto"/>
              <w:right w:val="single" w:sz="2" w:space="0" w:color="auto"/>
            </w:tcBorders>
            <w:shd w:val="clear" w:color="auto" w:fill="auto"/>
          </w:tcPr>
          <w:p w14:paraId="26A63498" w14:textId="77777777" w:rsidR="0001676D" w:rsidRPr="00C62F98" w:rsidRDefault="0001676D" w:rsidP="00211D9D">
            <w:pPr>
              <w:spacing w:after="120"/>
              <w:jc w:val="both"/>
            </w:pPr>
            <w:r w:rsidRPr="00C62F98">
              <w:t>In the preparation of her GA thematic report on cultural rights in sustainable development, the Special Rapporteur consulted with other relevant SP mandates (</w:t>
            </w:r>
            <w:r>
              <w:t>Special Rapporteur</w:t>
            </w:r>
            <w:r w:rsidRPr="00C62F98">
              <w:t xml:space="preserve"> and EM on the right to development, </w:t>
            </w:r>
            <w:r>
              <w:t>Special Rapporteur</w:t>
            </w:r>
            <w:r w:rsidRPr="00C62F98">
              <w:t xml:space="preserve"> on environment) and initiated discussions with several UN agencies involved in development, including IFAD, UNESCO, WIPO and the World Bank. </w:t>
            </w:r>
          </w:p>
          <w:p w14:paraId="0250D515" w14:textId="29D72136" w:rsidR="0001676D" w:rsidRPr="00AB3FA3" w:rsidRDefault="0001676D" w:rsidP="00211D9D">
            <w:pPr>
              <w:spacing w:before="80" w:after="80" w:line="220" w:lineRule="exact"/>
              <w:ind w:left="6" w:right="6"/>
              <w:jc w:val="both"/>
            </w:pPr>
            <w:r w:rsidRPr="00C62F98">
              <w:t xml:space="preserve">Engagement with UNESCO has been sustained, especially in the areas of sustainable development and the SDGS, artistic freedoms, cultural diversity and heritage. The </w:t>
            </w:r>
            <w:r>
              <w:lastRenderedPageBreak/>
              <w:t>Special Rapporteur</w:t>
            </w:r>
            <w:r w:rsidRPr="00C62F98">
              <w:t xml:space="preserve"> also engaged with UNESCO and OHCHR at large on the cultural right to take part in scientific life.</w:t>
            </w:r>
          </w:p>
        </w:tc>
      </w:tr>
      <w:tr w:rsidR="0001676D" w:rsidRPr="00AB3FA3" w14:paraId="45770211" w14:textId="77777777" w:rsidTr="00324C22">
        <w:trPr>
          <w:jc w:val="center"/>
        </w:trPr>
        <w:tc>
          <w:tcPr>
            <w:tcW w:w="2669" w:type="dxa"/>
            <w:tcBorders>
              <w:top w:val="single" w:sz="2" w:space="0" w:color="auto"/>
              <w:left w:val="single" w:sz="2" w:space="0" w:color="auto"/>
              <w:bottom w:val="single" w:sz="2" w:space="0" w:color="auto"/>
              <w:right w:val="single" w:sz="2" w:space="0" w:color="auto"/>
            </w:tcBorders>
            <w:shd w:val="clear" w:color="auto" w:fill="auto"/>
          </w:tcPr>
          <w:p w14:paraId="33C0EF7C" w14:textId="3D21E11F" w:rsidR="0001676D" w:rsidRPr="00AB3FA3" w:rsidRDefault="0001676D" w:rsidP="00211D9D">
            <w:pPr>
              <w:spacing w:before="80" w:after="80" w:line="220" w:lineRule="exact"/>
              <w:ind w:left="6" w:right="6"/>
            </w:pPr>
            <w:r w:rsidRPr="00C62F98">
              <w:rPr>
                <w:bCs/>
              </w:rPr>
              <w:lastRenderedPageBreak/>
              <w:t>Special Rapporteur on the rights of persons with disabilities</w:t>
            </w:r>
          </w:p>
        </w:tc>
        <w:tc>
          <w:tcPr>
            <w:tcW w:w="6970" w:type="dxa"/>
            <w:tcBorders>
              <w:top w:val="single" w:sz="2" w:space="0" w:color="auto"/>
              <w:left w:val="single" w:sz="2" w:space="0" w:color="auto"/>
              <w:bottom w:val="single" w:sz="2" w:space="0" w:color="auto"/>
              <w:right w:val="single" w:sz="2" w:space="0" w:color="auto"/>
            </w:tcBorders>
            <w:shd w:val="clear" w:color="auto" w:fill="auto"/>
          </w:tcPr>
          <w:p w14:paraId="0226AC8D" w14:textId="77777777" w:rsidR="0001676D" w:rsidRPr="00C62F98" w:rsidRDefault="0001676D" w:rsidP="00211D9D">
            <w:pPr>
              <w:jc w:val="both"/>
            </w:pPr>
            <w:r w:rsidRPr="00C62F98">
              <w:t>The Special Rapporteur continued to regularly interact with other disability-specific mechanisms of the United Nations, as part of his mandate and as connected to his work. In particular, the Special Rapporteur engaged with the Committee on the Rights of Persons with Disabilities, the OHCHR Disability team, and the staff and institutions overseeing the implementation of the United Nations Disability Inclusion Strategy (UNDIS). At the 49</w:t>
            </w:r>
            <w:r w:rsidRPr="00C62F98">
              <w:rPr>
                <w:vertAlign w:val="superscript"/>
              </w:rPr>
              <w:t>th</w:t>
            </w:r>
            <w:r w:rsidRPr="00C62F98">
              <w:t xml:space="preserve"> HRC session, he chaired the Annual interactive debate on the rights of persons with disabilities on the theme of statistics and data collection under article 31 of the CRPD. The Special Rapporteur also engaged with a number of other UN agencies and mechanisms, such as the United Nations Partnership on the rights of persons with disabilities (UNPRDP) as a board member, and his mandate participated in the Centre of Excellence on Data for Children with Disabilities of UNICEF.</w:t>
            </w:r>
          </w:p>
          <w:p w14:paraId="20B65126" w14:textId="77777777" w:rsidR="0001676D" w:rsidRPr="00C62F98" w:rsidRDefault="0001676D" w:rsidP="00211D9D">
            <w:pPr>
              <w:jc w:val="both"/>
            </w:pPr>
          </w:p>
          <w:p w14:paraId="0180CE4D" w14:textId="1BAB44BC" w:rsidR="0001676D" w:rsidRPr="00AB3FA3" w:rsidRDefault="0001676D" w:rsidP="00211D9D">
            <w:pPr>
              <w:spacing w:before="80" w:after="80" w:line="220" w:lineRule="exact"/>
              <w:ind w:left="6" w:right="6"/>
              <w:jc w:val="both"/>
            </w:pPr>
            <w:r w:rsidRPr="00C62F98">
              <w:t xml:space="preserve">In relation to his thematic work on armed conflict and the rights of persons with disabilities, the Special Rapporteur engaged with relevant UN counterparts such meeting the Chief of the Disarmament, Demobilization and Reintegration Section of the Department of Peace Operations or a joint statement with the Special Representative of the Secretary General on children and armed conflict (together with the Chair of CRPD Committee).  </w:t>
            </w:r>
          </w:p>
        </w:tc>
      </w:tr>
      <w:tr w:rsidR="0001676D" w:rsidRPr="00AB3FA3" w14:paraId="15909BC1" w14:textId="77777777" w:rsidTr="00324C22">
        <w:trPr>
          <w:jc w:val="center"/>
        </w:trPr>
        <w:tc>
          <w:tcPr>
            <w:tcW w:w="2669" w:type="dxa"/>
            <w:tcBorders>
              <w:top w:val="single" w:sz="2" w:space="0" w:color="auto"/>
              <w:left w:val="single" w:sz="2" w:space="0" w:color="auto"/>
              <w:bottom w:val="single" w:sz="2" w:space="0" w:color="auto"/>
              <w:right w:val="single" w:sz="2" w:space="0" w:color="auto"/>
            </w:tcBorders>
            <w:shd w:val="clear" w:color="auto" w:fill="auto"/>
          </w:tcPr>
          <w:p w14:paraId="01971275" w14:textId="72707196" w:rsidR="0001676D" w:rsidRPr="00AB3FA3" w:rsidRDefault="0001676D" w:rsidP="00211D9D">
            <w:pPr>
              <w:spacing w:before="80" w:after="80" w:line="220" w:lineRule="exact"/>
              <w:ind w:left="6" w:right="6"/>
            </w:pPr>
            <w:r w:rsidRPr="00C62F98">
              <w:rPr>
                <w:bCs/>
              </w:rPr>
              <w:t xml:space="preserve">Working Group on Enforced or Involuntary Disappearances </w:t>
            </w:r>
          </w:p>
        </w:tc>
        <w:tc>
          <w:tcPr>
            <w:tcW w:w="6970" w:type="dxa"/>
            <w:tcBorders>
              <w:top w:val="single" w:sz="2" w:space="0" w:color="auto"/>
              <w:left w:val="single" w:sz="2" w:space="0" w:color="auto"/>
              <w:bottom w:val="single" w:sz="2" w:space="0" w:color="auto"/>
              <w:right w:val="single" w:sz="2" w:space="0" w:color="auto"/>
            </w:tcBorders>
            <w:shd w:val="clear" w:color="auto" w:fill="auto"/>
          </w:tcPr>
          <w:p w14:paraId="5E8097A1" w14:textId="77777777" w:rsidR="0001676D" w:rsidRPr="00C62F98" w:rsidRDefault="0001676D" w:rsidP="00211D9D">
            <w:pPr>
              <w:spacing w:after="120"/>
              <w:jc w:val="both"/>
            </w:pPr>
            <w:r w:rsidRPr="00C62F98">
              <w:t>The Working Group continue</w:t>
            </w:r>
            <w:r>
              <w:t xml:space="preserve">d </w:t>
            </w:r>
            <w:r w:rsidRPr="00C62F98">
              <w:t>to closely cooperate with the Committee on Enforced Disappearances in a number of ways, including with joint statements, notably in the context of 30 August (International Day for the Victims of Enforced Disappearances). They recently published a leaflet on the respective procedures</w:t>
            </w:r>
            <w:r>
              <w:t xml:space="preserve"> </w:t>
            </w:r>
            <w:r w:rsidRPr="00C62F98">
              <w:t>and the publication of the Revised Fact Sheet on Enforced Disappearances is imminent</w:t>
            </w:r>
            <w:r>
              <w:t>.</w:t>
            </w:r>
            <w:r w:rsidRPr="00C62F98">
              <w:t xml:space="preserve"> </w:t>
            </w:r>
          </w:p>
          <w:p w14:paraId="290A9205" w14:textId="1FF47665" w:rsidR="0001676D" w:rsidRPr="00AB3FA3" w:rsidRDefault="0001676D" w:rsidP="00211D9D">
            <w:pPr>
              <w:spacing w:before="80" w:after="80" w:line="220" w:lineRule="exact"/>
              <w:ind w:left="6" w:right="6"/>
              <w:jc w:val="both"/>
            </w:pPr>
            <w:r w:rsidRPr="00C62F98">
              <w:t>From 21-26 October to 9 November 2022, Ms. Aua Baldé, the Chair of the Working Group, attended the 73rd session of the African Commission on Human and Peoples’ Rights in Banjul to take part on the launch of the Guidelines on the Protection of all Persons from Enforced Disappearances in Africa. During her visit, Ms. Baldé engaged with a number of civil society actors and Commissioners of the African Commission and visited A.N.E.K.E.D. memorial house.</w:t>
            </w:r>
          </w:p>
        </w:tc>
      </w:tr>
      <w:tr w:rsidR="0001676D" w:rsidRPr="00AB3FA3" w14:paraId="3AF8517E" w14:textId="77777777" w:rsidTr="00324C22">
        <w:trPr>
          <w:jc w:val="center"/>
        </w:trPr>
        <w:tc>
          <w:tcPr>
            <w:tcW w:w="2669" w:type="dxa"/>
            <w:tcBorders>
              <w:top w:val="single" w:sz="2" w:space="0" w:color="auto"/>
              <w:left w:val="single" w:sz="2" w:space="0" w:color="auto"/>
              <w:bottom w:val="single" w:sz="2" w:space="0" w:color="auto"/>
              <w:right w:val="single" w:sz="2" w:space="0" w:color="auto"/>
            </w:tcBorders>
            <w:shd w:val="clear" w:color="auto" w:fill="auto"/>
          </w:tcPr>
          <w:p w14:paraId="67B3F358" w14:textId="006EB4B2" w:rsidR="0001676D" w:rsidRPr="00AB3FA3" w:rsidRDefault="0001676D" w:rsidP="00211D9D">
            <w:pPr>
              <w:spacing w:before="80" w:after="80" w:line="220" w:lineRule="exact"/>
              <w:ind w:left="6" w:right="6"/>
            </w:pPr>
            <w:r w:rsidRPr="00C62F98">
              <w:rPr>
                <w:bCs/>
              </w:rPr>
              <w:t>Special Rapporteur on extrajudicial, summary or arbitrary executions</w:t>
            </w:r>
          </w:p>
        </w:tc>
        <w:tc>
          <w:tcPr>
            <w:tcW w:w="6970" w:type="dxa"/>
            <w:tcBorders>
              <w:top w:val="single" w:sz="2" w:space="0" w:color="auto"/>
              <w:left w:val="single" w:sz="2" w:space="0" w:color="auto"/>
              <w:bottom w:val="single" w:sz="2" w:space="0" w:color="auto"/>
              <w:right w:val="single" w:sz="2" w:space="0" w:color="auto"/>
            </w:tcBorders>
            <w:shd w:val="clear" w:color="auto" w:fill="auto"/>
          </w:tcPr>
          <w:p w14:paraId="49092444" w14:textId="77777777" w:rsidR="0001676D" w:rsidRPr="00C62F98" w:rsidRDefault="0001676D" w:rsidP="00211D9D">
            <w:pPr>
              <w:spacing w:after="120"/>
              <w:jc w:val="both"/>
              <w:rPr>
                <w:rFonts w:asciiTheme="majorBidi" w:hAnsiTheme="majorBidi" w:cstheme="majorBidi"/>
                <w:lang w:val="en-US"/>
              </w:rPr>
            </w:pPr>
            <w:r w:rsidRPr="00C62F98">
              <w:rPr>
                <w:rFonts w:asciiTheme="majorBidi" w:hAnsiTheme="majorBidi" w:cstheme="majorBidi"/>
                <w:lang w:val="en-US"/>
              </w:rPr>
              <w:t>On 18 May 2022, during his academic visit to Costa Rica, the Special Rapporteur lectured on the work of the mandate at the University for Peace (UPEACE) and held meetings with high-level officials of the Inter-American Court of Human Rights, the Inter-American Institute of Human Rights and the United Nations Latin American Institute for the Prevention of Crime and the Treatment of Offenders to discuss cooperation for the promotion and implementation of standards of shared interest, principally the Minnesota Protocol, at the regional level;</w:t>
            </w:r>
          </w:p>
          <w:p w14:paraId="7EC11B64" w14:textId="77777777" w:rsidR="0001676D" w:rsidRPr="00C62F98" w:rsidRDefault="0001676D" w:rsidP="00211D9D">
            <w:pPr>
              <w:jc w:val="both"/>
              <w:rPr>
                <w:rFonts w:asciiTheme="majorBidi" w:hAnsiTheme="majorBidi" w:cstheme="majorBidi"/>
              </w:rPr>
            </w:pPr>
            <w:r w:rsidRPr="00C62F98">
              <w:rPr>
                <w:rFonts w:asciiTheme="majorBidi" w:hAnsiTheme="majorBidi" w:cstheme="majorBidi"/>
              </w:rPr>
              <w:t xml:space="preserve">On 17 June 2022, the Special Rapporteur participated in a high-level dialogue on the human rights situation in Nicaragua that was organized by the Inter-American Commission on Human Rights and attended by representatives of national and international human rights organizations, international human rights mechanisms and </w:t>
            </w:r>
            <w:proofErr w:type="gramStart"/>
            <w:r w:rsidRPr="00C62F98">
              <w:rPr>
                <w:rFonts w:asciiTheme="majorBidi" w:hAnsiTheme="majorBidi" w:cstheme="majorBidi"/>
              </w:rPr>
              <w:t>States;</w:t>
            </w:r>
            <w:proofErr w:type="gramEnd"/>
          </w:p>
          <w:p w14:paraId="5144D199" w14:textId="77777777" w:rsidR="0001676D" w:rsidRPr="0055576E" w:rsidRDefault="0001676D" w:rsidP="00211D9D">
            <w:pPr>
              <w:jc w:val="both"/>
              <w:rPr>
                <w:rFonts w:asciiTheme="majorBidi" w:hAnsiTheme="majorBidi" w:cstheme="majorBidi"/>
              </w:rPr>
            </w:pPr>
          </w:p>
          <w:p w14:paraId="5829C79A" w14:textId="77777777" w:rsidR="0001676D" w:rsidRPr="00C62F98" w:rsidRDefault="0001676D" w:rsidP="00211D9D">
            <w:pPr>
              <w:jc w:val="both"/>
              <w:rPr>
                <w:rFonts w:asciiTheme="majorBidi" w:hAnsiTheme="majorBidi" w:cstheme="majorBidi"/>
              </w:rPr>
            </w:pPr>
            <w:r w:rsidRPr="00691334">
              <w:rPr>
                <w:rFonts w:asciiTheme="majorBidi" w:hAnsiTheme="majorBidi" w:cstheme="majorBidi"/>
              </w:rPr>
              <w:t xml:space="preserve">On 8 August 2022, the Special Rapporteur provided an on-line lecture to twenty-five lawyers of the Inter-American Court of Human Rights, also attended by the Court’s Executive Secretary, on the history of the mandate and the prevention and investigation of extrajudicial executions, with a focus on the practical implementation of the Minnesota Protocol. </w:t>
            </w:r>
          </w:p>
          <w:p w14:paraId="55DB43CC" w14:textId="77777777" w:rsidR="0001676D" w:rsidRPr="00C62F98" w:rsidRDefault="0001676D" w:rsidP="00211D9D">
            <w:pPr>
              <w:jc w:val="both"/>
              <w:rPr>
                <w:rFonts w:asciiTheme="majorBidi" w:hAnsiTheme="majorBidi" w:cstheme="majorBidi"/>
                <w:lang w:val="en-US"/>
              </w:rPr>
            </w:pPr>
          </w:p>
          <w:p w14:paraId="57C4D5AE" w14:textId="77777777" w:rsidR="0001676D" w:rsidRPr="00C62F98" w:rsidRDefault="0001676D" w:rsidP="00211D9D">
            <w:pPr>
              <w:jc w:val="both"/>
              <w:rPr>
                <w:rFonts w:asciiTheme="majorBidi" w:hAnsiTheme="majorBidi" w:cstheme="majorBidi"/>
              </w:rPr>
            </w:pPr>
            <w:r w:rsidRPr="00C62F98">
              <w:rPr>
                <w:rFonts w:asciiTheme="majorBidi" w:hAnsiTheme="majorBidi" w:cstheme="majorBidi"/>
              </w:rPr>
              <w:t xml:space="preserve">On 2 November 2022, the Special Rapporteur held a meeting with the Director </w:t>
            </w:r>
            <w:proofErr w:type="spellStart"/>
            <w:r w:rsidRPr="00C62F98">
              <w:rPr>
                <w:rFonts w:asciiTheme="majorBidi" w:hAnsiTheme="majorBidi" w:cstheme="majorBidi"/>
              </w:rPr>
              <w:t>a.i.</w:t>
            </w:r>
            <w:proofErr w:type="spellEnd"/>
            <w:r w:rsidRPr="00C62F98">
              <w:rPr>
                <w:rFonts w:asciiTheme="majorBidi" w:hAnsiTheme="majorBidi" w:cstheme="majorBidi"/>
              </w:rPr>
              <w:t xml:space="preserve"> of the UN Women Liaison Office in Geneva to discuss possible cooperation with the UN Women Liaison Office, particularly on the issue of gender-based violence, including femicide.</w:t>
            </w:r>
          </w:p>
          <w:p w14:paraId="3546559E" w14:textId="77777777" w:rsidR="0001676D" w:rsidRPr="00C62F98" w:rsidRDefault="0001676D" w:rsidP="00211D9D">
            <w:pPr>
              <w:jc w:val="both"/>
              <w:rPr>
                <w:rFonts w:asciiTheme="majorBidi" w:hAnsiTheme="majorBidi" w:cstheme="majorBidi"/>
                <w:lang w:val="en-US"/>
              </w:rPr>
            </w:pPr>
          </w:p>
          <w:p w14:paraId="664F6D55" w14:textId="77777777" w:rsidR="0001676D" w:rsidRPr="00C62F98" w:rsidRDefault="0001676D" w:rsidP="00211D9D">
            <w:pPr>
              <w:jc w:val="both"/>
              <w:rPr>
                <w:rFonts w:asciiTheme="majorBidi" w:hAnsiTheme="majorBidi" w:cstheme="majorBidi"/>
              </w:rPr>
            </w:pPr>
            <w:r w:rsidRPr="00C62F98">
              <w:rPr>
                <w:rFonts w:asciiTheme="majorBidi" w:hAnsiTheme="majorBidi" w:cstheme="majorBidi"/>
              </w:rPr>
              <w:lastRenderedPageBreak/>
              <w:t xml:space="preserve">During the year, the Special Rapporteur also held regular exchanges with representatives of the United Nations Office on Drugs and Crime (UNODC) in Vienna to discuss possible cooperation and future joint activities on issues of mutual interest, including, for instance, the development of technical standards, the provision of training and other assistance and support on medico-legal death investigations. </w:t>
            </w:r>
          </w:p>
          <w:p w14:paraId="1022350B" w14:textId="77777777" w:rsidR="0001676D" w:rsidRPr="00182E63" w:rsidRDefault="0001676D" w:rsidP="00211D9D">
            <w:pPr>
              <w:jc w:val="both"/>
              <w:rPr>
                <w:rFonts w:asciiTheme="majorBidi" w:hAnsiTheme="majorBidi" w:cstheme="majorBidi"/>
              </w:rPr>
            </w:pPr>
          </w:p>
          <w:p w14:paraId="6960A073" w14:textId="5B831064" w:rsidR="0001676D" w:rsidRPr="00AB3FA3" w:rsidRDefault="0001676D" w:rsidP="00211D9D">
            <w:pPr>
              <w:spacing w:before="80" w:after="80" w:line="220" w:lineRule="exact"/>
              <w:ind w:left="6" w:right="6"/>
              <w:jc w:val="both"/>
            </w:pPr>
            <w:r w:rsidRPr="00C62F98">
              <w:rPr>
                <w:rFonts w:asciiTheme="majorBidi" w:hAnsiTheme="majorBidi" w:cstheme="majorBidi"/>
              </w:rPr>
              <w:t xml:space="preserve">In 2022, the Special Rapporteur established, under his responsibility, a Forensic Advisory Group (FAG) comprising six forensic experts internationally renowned for their contribution to the promotion and practice of forensic science applied to human rights investigations and humanitarian action, to assist the mandate, on a voluntary basis and </w:t>
            </w:r>
            <w:r w:rsidRPr="00C62F98">
              <w:rPr>
                <w:rFonts w:asciiTheme="majorBidi" w:hAnsiTheme="majorBidi" w:cstheme="majorBidi"/>
                <w:i/>
                <w:iCs/>
              </w:rPr>
              <w:t xml:space="preserve">ad </w:t>
            </w:r>
            <w:proofErr w:type="spellStart"/>
            <w:r w:rsidRPr="00C62F98">
              <w:rPr>
                <w:rFonts w:asciiTheme="majorBidi" w:hAnsiTheme="majorBidi" w:cstheme="majorBidi"/>
                <w:i/>
                <w:iCs/>
              </w:rPr>
              <w:t>honorem</w:t>
            </w:r>
            <w:proofErr w:type="spellEnd"/>
            <w:r w:rsidRPr="00C62F98">
              <w:rPr>
                <w:rFonts w:asciiTheme="majorBidi" w:hAnsiTheme="majorBidi" w:cstheme="majorBidi"/>
                <w:i/>
                <w:iCs/>
              </w:rPr>
              <w:t xml:space="preserve">, </w:t>
            </w:r>
            <w:r w:rsidRPr="00C62F98">
              <w:rPr>
                <w:rFonts w:asciiTheme="majorBidi" w:hAnsiTheme="majorBidi" w:cstheme="majorBidi"/>
              </w:rPr>
              <w:t xml:space="preserve">with advice on matters related to the investigation and prevention of unlawful deaths. The Special Rapporteur expressed the availability of the FAG to assist and engage, as appropriate, in collaborative activities, initiatives and programs with United Nations entities, intergovernmental organizations and other stakeholders on matters requiring specialized forensic expertise. </w:t>
            </w:r>
          </w:p>
        </w:tc>
      </w:tr>
      <w:tr w:rsidR="0001676D" w:rsidRPr="00AB3FA3" w14:paraId="4B08431D" w14:textId="77777777" w:rsidTr="00324C22">
        <w:trPr>
          <w:jc w:val="center"/>
        </w:trPr>
        <w:tc>
          <w:tcPr>
            <w:tcW w:w="2669" w:type="dxa"/>
            <w:tcBorders>
              <w:top w:val="single" w:sz="2" w:space="0" w:color="auto"/>
              <w:left w:val="single" w:sz="2" w:space="0" w:color="auto"/>
              <w:bottom w:val="single" w:sz="2" w:space="0" w:color="auto"/>
              <w:right w:val="single" w:sz="2" w:space="0" w:color="auto"/>
            </w:tcBorders>
            <w:shd w:val="clear" w:color="auto" w:fill="auto"/>
          </w:tcPr>
          <w:p w14:paraId="635B0FF6" w14:textId="4E18C1AA" w:rsidR="0001676D" w:rsidRPr="00AB3FA3" w:rsidRDefault="0001676D" w:rsidP="00211D9D">
            <w:pPr>
              <w:spacing w:before="80" w:after="80" w:line="220" w:lineRule="exact"/>
              <w:ind w:left="6" w:right="6"/>
            </w:pPr>
            <w:r w:rsidRPr="00C62F98">
              <w:rPr>
                <w:bCs/>
              </w:rPr>
              <w:lastRenderedPageBreak/>
              <w:t>Special Rapporteur on the right to food</w:t>
            </w:r>
          </w:p>
        </w:tc>
        <w:tc>
          <w:tcPr>
            <w:tcW w:w="6970" w:type="dxa"/>
            <w:tcBorders>
              <w:top w:val="single" w:sz="2" w:space="0" w:color="auto"/>
              <w:left w:val="single" w:sz="2" w:space="0" w:color="auto"/>
              <w:bottom w:val="single" w:sz="2" w:space="0" w:color="auto"/>
              <w:right w:val="single" w:sz="2" w:space="0" w:color="auto"/>
            </w:tcBorders>
            <w:shd w:val="clear" w:color="auto" w:fill="auto"/>
          </w:tcPr>
          <w:p w14:paraId="5ED3B4E9" w14:textId="77777777" w:rsidR="0001676D" w:rsidRPr="00C62F98" w:rsidRDefault="0001676D" w:rsidP="00211D9D">
            <w:pPr>
              <w:spacing w:after="120"/>
              <w:jc w:val="both"/>
            </w:pPr>
            <w:r w:rsidRPr="00C62F98">
              <w:t xml:space="preserve">The </w:t>
            </w:r>
            <w:r>
              <w:t>Special Rapporteur</w:t>
            </w:r>
            <w:r w:rsidRPr="00C62F98">
              <w:t xml:space="preserve"> participated in the Committee on World Food Security</w:t>
            </w:r>
            <w:r>
              <w:t xml:space="preserve">’s </w:t>
            </w:r>
            <w:r w:rsidRPr="00C62F98">
              <w:t xml:space="preserve">plenary in Rome in October 2022 and held bilateral meetings, including with the Director General of the FAO, President of IFAD and officers at WFP. </w:t>
            </w:r>
          </w:p>
          <w:p w14:paraId="37802B42" w14:textId="41E39182" w:rsidR="0001676D" w:rsidRPr="00AB3FA3" w:rsidRDefault="0001676D" w:rsidP="00211D9D">
            <w:pPr>
              <w:spacing w:before="80" w:after="80" w:line="220" w:lineRule="exact"/>
              <w:ind w:left="6" w:right="6"/>
              <w:jc w:val="both"/>
            </w:pPr>
            <w:r w:rsidRPr="00C62F98">
              <w:t xml:space="preserve">The </w:t>
            </w:r>
            <w:r>
              <w:t>Special Rapporteur</w:t>
            </w:r>
            <w:r w:rsidRPr="00C62F98">
              <w:t xml:space="preserve"> contributed throughout the year to CFS workstreams on adopting recommendations on Gender equality and women’s and girl’s empowerment and Promoting Youth Engagement and Employment in Agriculture and Food Systems, with statements and commenting the different versions of the texts, until the final adoption of the recommendations on youth. The recommendations widely recognize and mention the Right to Food. The fact that the </w:t>
            </w:r>
            <w:r>
              <w:t>Special Rapporteur</w:t>
            </w:r>
            <w:r w:rsidRPr="00C62F98">
              <w:t xml:space="preserve"> participated contributed to the final outcome, including the endorsement of recommendations by the CSIPM, which previously did not endorse the recommendations on agroecology and the Voluntary guidelines on food system and nutrition.</w:t>
            </w:r>
          </w:p>
        </w:tc>
      </w:tr>
      <w:tr w:rsidR="0001676D" w:rsidRPr="00AB3FA3" w14:paraId="789F9CC2" w14:textId="77777777" w:rsidTr="00324C22">
        <w:trPr>
          <w:jc w:val="center"/>
        </w:trPr>
        <w:tc>
          <w:tcPr>
            <w:tcW w:w="2669" w:type="dxa"/>
            <w:tcBorders>
              <w:top w:val="single" w:sz="2" w:space="0" w:color="auto"/>
              <w:left w:val="single" w:sz="2" w:space="0" w:color="auto"/>
              <w:bottom w:val="single" w:sz="2" w:space="0" w:color="auto"/>
              <w:right w:val="single" w:sz="2" w:space="0" w:color="auto"/>
            </w:tcBorders>
            <w:shd w:val="clear" w:color="auto" w:fill="auto"/>
          </w:tcPr>
          <w:p w14:paraId="17039BF6" w14:textId="52520CDB" w:rsidR="0001676D" w:rsidRPr="00AB3FA3" w:rsidRDefault="0001676D" w:rsidP="00211D9D">
            <w:pPr>
              <w:spacing w:before="80" w:after="80" w:line="220" w:lineRule="exact"/>
              <w:ind w:left="6" w:right="6"/>
            </w:pPr>
            <w:r w:rsidRPr="00C62F98">
              <w:rPr>
                <w:bCs/>
              </w:rPr>
              <w:t xml:space="preserve">Independent Expert on the effects of foreign debt and other related international financial obligations of States on the full enjoyment of all human rights, particularly economic, social and cultural rights </w:t>
            </w:r>
          </w:p>
        </w:tc>
        <w:tc>
          <w:tcPr>
            <w:tcW w:w="6970" w:type="dxa"/>
            <w:tcBorders>
              <w:top w:val="single" w:sz="2" w:space="0" w:color="auto"/>
              <w:left w:val="single" w:sz="2" w:space="0" w:color="auto"/>
              <w:bottom w:val="single" w:sz="2" w:space="0" w:color="auto"/>
              <w:right w:val="single" w:sz="2" w:space="0" w:color="auto"/>
            </w:tcBorders>
            <w:shd w:val="clear" w:color="auto" w:fill="auto"/>
          </w:tcPr>
          <w:p w14:paraId="6253CDB1" w14:textId="77777777" w:rsidR="0001676D" w:rsidRPr="00C62F98" w:rsidRDefault="0001676D" w:rsidP="00211D9D">
            <w:pPr>
              <w:spacing w:after="120"/>
              <w:jc w:val="both"/>
            </w:pPr>
            <w:r w:rsidRPr="00C62F98">
              <w:t xml:space="preserve">On 8 February 2022, the Independent, participated in an HRC intersessional seminar on the negative impact of the non-repatriation of funds of illicit origin to the countries of origin on the enjoyment of human rights. </w:t>
            </w:r>
          </w:p>
          <w:p w14:paraId="36DDDE22" w14:textId="3D137FC9" w:rsidR="0001676D" w:rsidRPr="00AB3FA3" w:rsidRDefault="0001676D" w:rsidP="00211D9D">
            <w:pPr>
              <w:spacing w:before="80" w:after="80" w:line="220" w:lineRule="exact"/>
              <w:ind w:left="6" w:right="6"/>
              <w:jc w:val="both"/>
            </w:pPr>
            <w:r w:rsidRPr="00C62F98">
              <w:t xml:space="preserve">On 10 March, the Independent Expert participated at the HRC 49th session in a Panel discussion on ensuring equitable, affordable, timely and universal access for all countries to vaccines in response to the COVID-19 pandemic. On 15 September 2022, the Independent Expert s, participated as a panellist in the HRC biennial panel discussion on the right to development: “35 years on policy pathways to operationalizing the right to development”. </w:t>
            </w:r>
          </w:p>
        </w:tc>
      </w:tr>
      <w:tr w:rsidR="0001676D" w:rsidRPr="00AB3FA3" w14:paraId="55AC7F1E" w14:textId="77777777" w:rsidTr="00324C22">
        <w:trPr>
          <w:jc w:val="center"/>
        </w:trPr>
        <w:tc>
          <w:tcPr>
            <w:tcW w:w="2669" w:type="dxa"/>
            <w:tcBorders>
              <w:top w:val="single" w:sz="2" w:space="0" w:color="auto"/>
              <w:left w:val="single" w:sz="2" w:space="0" w:color="auto"/>
              <w:bottom w:val="single" w:sz="2" w:space="0" w:color="auto"/>
              <w:right w:val="single" w:sz="2" w:space="0" w:color="auto"/>
            </w:tcBorders>
            <w:shd w:val="clear" w:color="auto" w:fill="auto"/>
          </w:tcPr>
          <w:p w14:paraId="1E4DC50D" w14:textId="7378066E" w:rsidR="0001676D" w:rsidRPr="00AB3FA3" w:rsidRDefault="0001676D" w:rsidP="00211D9D">
            <w:pPr>
              <w:spacing w:before="80" w:after="80" w:line="220" w:lineRule="exact"/>
              <w:ind w:left="6" w:right="6"/>
            </w:pPr>
            <w:r w:rsidRPr="00C62F98">
              <w:rPr>
                <w:bCs/>
              </w:rPr>
              <w:t>Special Rapporteur on the promotion and protection of the right to freedom of opinion and expression</w:t>
            </w:r>
          </w:p>
        </w:tc>
        <w:tc>
          <w:tcPr>
            <w:tcW w:w="6970" w:type="dxa"/>
            <w:tcBorders>
              <w:top w:val="single" w:sz="2" w:space="0" w:color="auto"/>
              <w:left w:val="single" w:sz="2" w:space="0" w:color="auto"/>
              <w:bottom w:val="single" w:sz="2" w:space="0" w:color="auto"/>
              <w:right w:val="single" w:sz="2" w:space="0" w:color="auto"/>
            </w:tcBorders>
            <w:shd w:val="clear" w:color="auto" w:fill="auto"/>
          </w:tcPr>
          <w:p w14:paraId="1282D84F" w14:textId="77777777" w:rsidR="0001676D" w:rsidRDefault="0001676D" w:rsidP="00211D9D">
            <w:pPr>
              <w:spacing w:after="120"/>
              <w:jc w:val="both"/>
            </w:pPr>
            <w:r w:rsidRPr="00C62F98">
              <w:t>On 16 February 2022, the Special Rapporteur on freedom of opinion and expression, Irene Khan, presented her findings on gender justice and freedom of opinion and expression to the Committee on the Elimination of Discrimination Against Women (CEDAW). The presentation took place in the context of CEDAW’s 81st session and allowed participants discussing issues related to gender and freedom of expression, including defining online gender-based violence, as well as gendered hate speech and disinformation.</w:t>
            </w:r>
          </w:p>
          <w:p w14:paraId="40B11BA7" w14:textId="77777777" w:rsidR="0001676D" w:rsidRDefault="0001676D" w:rsidP="00211D9D">
            <w:pPr>
              <w:spacing w:after="120"/>
              <w:jc w:val="both"/>
            </w:pPr>
            <w:r w:rsidRPr="00C62F98">
              <w:t>On 3 October 2022, the Special Rapporteur participated in a consultation on gender equality and the realization of the UN Plan of Action for the Safety of Journalists in Bangkok, Thailand. During the event that was co-organized by UNESCO and the non-governmental organisation, Association for Progressive Communications (APC), the Special Rapporteur highlighted the threat to freedom of expression posed by gendered violence.</w:t>
            </w:r>
          </w:p>
          <w:p w14:paraId="146A863D" w14:textId="06C92168" w:rsidR="0001676D" w:rsidRPr="00AB3FA3" w:rsidRDefault="0001676D" w:rsidP="00211D9D">
            <w:pPr>
              <w:spacing w:before="80" w:after="80" w:line="220" w:lineRule="exact"/>
              <w:ind w:left="6" w:right="6"/>
              <w:jc w:val="both"/>
            </w:pPr>
            <w:r w:rsidRPr="00C62F98">
              <w:t xml:space="preserve">On 9 December 2022, the Special Rapporteur participated in an episode of the podcast Awake at Night, an initiative led by the office of USG for Global Communications, Melissa Fleming. </w:t>
            </w:r>
          </w:p>
        </w:tc>
      </w:tr>
      <w:tr w:rsidR="0001676D" w:rsidRPr="00AB3FA3" w14:paraId="755CEE24" w14:textId="77777777" w:rsidTr="00324C22">
        <w:trPr>
          <w:jc w:val="center"/>
        </w:trPr>
        <w:tc>
          <w:tcPr>
            <w:tcW w:w="2669" w:type="dxa"/>
            <w:tcBorders>
              <w:top w:val="single" w:sz="2" w:space="0" w:color="auto"/>
              <w:left w:val="single" w:sz="2" w:space="0" w:color="auto"/>
              <w:bottom w:val="single" w:sz="2" w:space="0" w:color="auto"/>
              <w:right w:val="single" w:sz="2" w:space="0" w:color="auto"/>
            </w:tcBorders>
            <w:shd w:val="clear" w:color="auto" w:fill="auto"/>
          </w:tcPr>
          <w:p w14:paraId="55957B23" w14:textId="1889577F" w:rsidR="0001676D" w:rsidRPr="00AB3FA3" w:rsidRDefault="0001676D" w:rsidP="00211D9D">
            <w:pPr>
              <w:spacing w:before="80" w:after="80" w:line="220" w:lineRule="exact"/>
              <w:ind w:left="6" w:right="6"/>
              <w:rPr>
                <w:bCs/>
              </w:rPr>
            </w:pPr>
            <w:r w:rsidRPr="00C62F98">
              <w:rPr>
                <w:bCs/>
              </w:rPr>
              <w:t>Special Rapporteur on adequate housing as a component of the right to an adequate standard of living</w:t>
            </w:r>
          </w:p>
        </w:tc>
        <w:tc>
          <w:tcPr>
            <w:tcW w:w="6970" w:type="dxa"/>
            <w:tcBorders>
              <w:top w:val="single" w:sz="2" w:space="0" w:color="auto"/>
              <w:left w:val="single" w:sz="2" w:space="0" w:color="auto"/>
              <w:bottom w:val="single" w:sz="2" w:space="0" w:color="auto"/>
              <w:right w:val="single" w:sz="2" w:space="0" w:color="auto"/>
            </w:tcBorders>
            <w:shd w:val="clear" w:color="auto" w:fill="auto"/>
          </w:tcPr>
          <w:p w14:paraId="4472E7F4" w14:textId="77777777" w:rsidR="0001676D" w:rsidRPr="00C62F98" w:rsidRDefault="0001676D" w:rsidP="00211D9D">
            <w:pPr>
              <w:spacing w:before="40" w:after="120"/>
              <w:ind w:right="113"/>
              <w:jc w:val="both"/>
            </w:pPr>
            <w:r w:rsidRPr="00C62F98">
              <w:t xml:space="preserve">On 13 April 2022, the Special Rapporteur on the right to adequate housing, together with the </w:t>
            </w:r>
            <w:r>
              <w:t>Special Rapporteur</w:t>
            </w:r>
            <w:r w:rsidRPr="00C62F98">
              <w:t xml:space="preserve"> on the rights of indigenous peoples, the </w:t>
            </w:r>
            <w:r>
              <w:t>Special Rapporteur</w:t>
            </w:r>
            <w:r w:rsidRPr="00C62F98">
              <w:t xml:space="preserve"> on cultural rights and the </w:t>
            </w:r>
            <w:r>
              <w:t>Special Rapporteur</w:t>
            </w:r>
            <w:r w:rsidRPr="00C62F98">
              <w:t xml:space="preserve"> on safe drinking water and sanitation held a meeting with UNESCO World Heritage Centre, IUCN, ICOMOS and </w:t>
            </w:r>
            <w:r w:rsidRPr="00C62F98">
              <w:lastRenderedPageBreak/>
              <w:t xml:space="preserve">ICCROM to discuss </w:t>
            </w:r>
            <w:r w:rsidRPr="002F0ABD">
              <w:t>OTH 262/2021</w:t>
            </w:r>
            <w:r w:rsidRPr="00C62F98">
              <w:t xml:space="preserve">, </w:t>
            </w:r>
            <w:r w:rsidRPr="002F0ABD">
              <w:t>OTH 263/2021</w:t>
            </w:r>
            <w:r w:rsidRPr="00C62F98">
              <w:t xml:space="preserve">, and </w:t>
            </w:r>
            <w:r w:rsidRPr="002F0ABD">
              <w:t>OTH 264/2021</w:t>
            </w:r>
            <w:r w:rsidRPr="00C62F98">
              <w:t xml:space="preserve"> on the situation of Maasai indigenous peoples living in the Ngorongoro Conservation Area. </w:t>
            </w:r>
          </w:p>
          <w:p w14:paraId="07394DFE" w14:textId="77777777" w:rsidR="0001676D" w:rsidRPr="00C62F98" w:rsidRDefault="0001676D" w:rsidP="00211D9D">
            <w:pPr>
              <w:spacing w:before="40" w:after="120"/>
              <w:ind w:right="113"/>
              <w:jc w:val="both"/>
            </w:pPr>
            <w:r w:rsidRPr="00C62F98">
              <w:t>On 28 April 2022, the Special Rapporteur on the right to adequate housing had a meeting with the Committee on the Elimination of Racial Discrimination. After presenting his recent thematic reports on discrimination and spatial segregation in the context of housing, the Committee members engaged in dialogue with the Special Rapporteur on the content of the reports and on possibilities for future cooperation.</w:t>
            </w:r>
          </w:p>
          <w:p w14:paraId="62A1D45D" w14:textId="3CDC9DF3" w:rsidR="0001676D" w:rsidRPr="00AB3FA3" w:rsidRDefault="0001676D" w:rsidP="00211D9D">
            <w:pPr>
              <w:spacing w:before="80" w:after="80" w:line="220" w:lineRule="exact"/>
              <w:ind w:left="6" w:right="6"/>
              <w:jc w:val="both"/>
            </w:pPr>
            <w:r w:rsidRPr="00C62F98">
              <w:t>The Special Rapporteur and SPB staff supporting the mandate are taking part in the Scientific Advisory Committee providing advice for the forthcoming SG report on homelessness (drafted by DESA and UN-HABITAT), which has been requested by GA resolution 77/133.</w:t>
            </w:r>
          </w:p>
        </w:tc>
      </w:tr>
      <w:tr w:rsidR="0001676D" w:rsidRPr="00AB3FA3" w14:paraId="0880AC9F" w14:textId="77777777" w:rsidTr="00324C22">
        <w:trPr>
          <w:jc w:val="center"/>
        </w:trPr>
        <w:tc>
          <w:tcPr>
            <w:tcW w:w="2669" w:type="dxa"/>
            <w:tcBorders>
              <w:top w:val="single" w:sz="2" w:space="0" w:color="auto"/>
              <w:left w:val="single" w:sz="2" w:space="0" w:color="auto"/>
              <w:bottom w:val="single" w:sz="2" w:space="0" w:color="auto"/>
              <w:right w:val="single" w:sz="2" w:space="0" w:color="auto"/>
            </w:tcBorders>
            <w:shd w:val="clear" w:color="auto" w:fill="auto"/>
          </w:tcPr>
          <w:p w14:paraId="0928CCAC" w14:textId="76A44D43" w:rsidR="0001676D" w:rsidRPr="00AB3FA3" w:rsidRDefault="0001676D" w:rsidP="00211D9D">
            <w:pPr>
              <w:spacing w:before="80" w:after="80" w:line="220" w:lineRule="exact"/>
              <w:ind w:left="6" w:right="6"/>
            </w:pPr>
            <w:r w:rsidRPr="00C62F98">
              <w:rPr>
                <w:bCs/>
              </w:rPr>
              <w:lastRenderedPageBreak/>
              <w:t>Special Rapporteur on the situation of human rights defenders</w:t>
            </w:r>
          </w:p>
        </w:tc>
        <w:tc>
          <w:tcPr>
            <w:tcW w:w="6970" w:type="dxa"/>
            <w:tcBorders>
              <w:top w:val="single" w:sz="2" w:space="0" w:color="auto"/>
              <w:left w:val="single" w:sz="2" w:space="0" w:color="auto"/>
              <w:bottom w:val="single" w:sz="2" w:space="0" w:color="auto"/>
              <w:right w:val="single" w:sz="2" w:space="0" w:color="auto"/>
            </w:tcBorders>
            <w:shd w:val="clear" w:color="auto" w:fill="auto"/>
          </w:tcPr>
          <w:p w14:paraId="7BE769F8" w14:textId="77777777" w:rsidR="0001676D" w:rsidRDefault="0001676D" w:rsidP="00211D9D">
            <w:pPr>
              <w:spacing w:before="100" w:beforeAutospacing="1" w:after="100" w:afterAutospacing="1"/>
              <w:jc w:val="both"/>
            </w:pPr>
            <w:r w:rsidRPr="00C62F98">
              <w:t>While the Special Rapporteur on the situation of human rights defenders was conducting a country-visit in Tajikistan, she could engage on the 7</w:t>
            </w:r>
            <w:r w:rsidRPr="00C62F98">
              <w:rPr>
                <w:vertAlign w:val="superscript"/>
              </w:rPr>
              <w:t>th</w:t>
            </w:r>
            <w:r w:rsidRPr="00C62F98">
              <w:t xml:space="preserve"> of December during a meeting with the RC as well as UNCT on the UNSG’s Call to Action for Human Rights.</w:t>
            </w:r>
          </w:p>
          <w:p w14:paraId="77D940D5" w14:textId="77777777" w:rsidR="0001676D" w:rsidRPr="00C62F98" w:rsidRDefault="0001676D" w:rsidP="00211D9D">
            <w:pPr>
              <w:spacing w:before="100" w:beforeAutospacing="1" w:after="100" w:afterAutospacing="1"/>
              <w:jc w:val="both"/>
              <w:rPr>
                <w:lang w:eastAsia="en-GB"/>
              </w:rPr>
            </w:pPr>
            <w:r w:rsidRPr="00C62F98">
              <w:t xml:space="preserve">The mandate submitted a paper to the Human Rights Committee ahead of its examination of Iraq and Cambodia. In its </w:t>
            </w:r>
            <w:r w:rsidRPr="002F0ABD">
              <w:t>Concluding Observations</w:t>
            </w:r>
            <w:r w:rsidRPr="00C62F98">
              <w:t xml:space="preserve"> on Cambodia, the Committee made a number of recommendations related to HRDs, including on issues covered by the mandate in its submission.</w:t>
            </w:r>
          </w:p>
          <w:p w14:paraId="64992164" w14:textId="77777777" w:rsidR="0001676D" w:rsidRPr="00C62F98" w:rsidRDefault="0001676D" w:rsidP="00211D9D">
            <w:pPr>
              <w:spacing w:before="100" w:beforeAutospacing="1" w:after="100" w:afterAutospacing="1"/>
              <w:jc w:val="both"/>
            </w:pPr>
            <w:r w:rsidRPr="00C62F98">
              <w:t xml:space="preserve">Ahead of Bahrain’s review by the Committee on Social, Cultural and Economic Rights, the mandate submitted a short paper on violations of the right to health of three HRDs, </w:t>
            </w:r>
            <w:proofErr w:type="spellStart"/>
            <w:r w:rsidRPr="00C62F98">
              <w:t>Abdulhadi</w:t>
            </w:r>
            <w:proofErr w:type="spellEnd"/>
            <w:r w:rsidRPr="00C62F98">
              <w:t xml:space="preserve"> Al-Khawaja, </w:t>
            </w:r>
            <w:proofErr w:type="spellStart"/>
            <w:r w:rsidRPr="00C62F98">
              <w:t>Abduljalil</w:t>
            </w:r>
            <w:proofErr w:type="spellEnd"/>
            <w:r w:rsidRPr="00C62F98">
              <w:t xml:space="preserve"> Al </w:t>
            </w:r>
            <w:proofErr w:type="spellStart"/>
            <w:r w:rsidRPr="00C62F98">
              <w:t>Singace</w:t>
            </w:r>
            <w:proofErr w:type="spellEnd"/>
            <w:r w:rsidRPr="00C62F98">
              <w:t xml:space="preserve"> and </w:t>
            </w:r>
            <w:proofErr w:type="spellStart"/>
            <w:r w:rsidRPr="00C62F98">
              <w:t>Naji</w:t>
            </w:r>
            <w:proofErr w:type="spellEnd"/>
            <w:r w:rsidRPr="00C62F98">
              <w:t xml:space="preserve"> </w:t>
            </w:r>
            <w:proofErr w:type="spellStart"/>
            <w:r w:rsidRPr="00C62F98">
              <w:t>Fateel</w:t>
            </w:r>
            <w:proofErr w:type="spellEnd"/>
            <w:r w:rsidRPr="00C62F98">
              <w:t xml:space="preserve">, who have been in detention for extended periods of time. In what is thought to be the first time, in its </w:t>
            </w:r>
            <w:r w:rsidRPr="002F0ABD">
              <w:t>Concluding Observations</w:t>
            </w:r>
            <w:r w:rsidRPr="00C62F98">
              <w:t>, the Committee included references to the Mandate’s previous requests for the immediate release of the three HRDs to the government of Bahrain.</w:t>
            </w:r>
          </w:p>
          <w:p w14:paraId="33E237BA" w14:textId="26C510E7" w:rsidR="0001676D" w:rsidRPr="00AB3FA3" w:rsidRDefault="0001676D" w:rsidP="00211D9D">
            <w:pPr>
              <w:spacing w:before="80" w:after="80" w:line="220" w:lineRule="exact"/>
              <w:ind w:left="6" w:right="6"/>
              <w:jc w:val="both"/>
            </w:pPr>
            <w:r w:rsidRPr="00C62F98">
              <w:t xml:space="preserve">The mandate also submitted a paper on Iraq to the Committee Against Torture as it reviewed Iraq in April. In its </w:t>
            </w:r>
            <w:r w:rsidRPr="002F0ABD">
              <w:t>Concluding Observations</w:t>
            </w:r>
            <w:r w:rsidRPr="00C62F98">
              <w:t>, the Committee highlighted allegations of “abduction, attacks and intimidation” targeting HRDs, as outlined in the mandate’s submission.</w:t>
            </w:r>
          </w:p>
        </w:tc>
      </w:tr>
      <w:tr w:rsidR="0001676D" w:rsidRPr="00AB3FA3" w14:paraId="4246590C" w14:textId="77777777" w:rsidTr="00324C22">
        <w:trPr>
          <w:jc w:val="center"/>
        </w:trPr>
        <w:tc>
          <w:tcPr>
            <w:tcW w:w="2669" w:type="dxa"/>
            <w:tcBorders>
              <w:top w:val="single" w:sz="2" w:space="0" w:color="auto"/>
              <w:left w:val="single" w:sz="2" w:space="0" w:color="auto"/>
              <w:bottom w:val="single" w:sz="2" w:space="0" w:color="auto"/>
              <w:right w:val="single" w:sz="2" w:space="0" w:color="auto"/>
            </w:tcBorders>
            <w:shd w:val="clear" w:color="auto" w:fill="auto"/>
          </w:tcPr>
          <w:p w14:paraId="4B6AFF44" w14:textId="7126309A" w:rsidR="0001676D" w:rsidRPr="00AB3FA3" w:rsidRDefault="0001676D" w:rsidP="00211D9D">
            <w:pPr>
              <w:spacing w:before="80" w:after="80" w:line="220" w:lineRule="exact"/>
              <w:ind w:left="6" w:right="6"/>
            </w:pPr>
            <w:r w:rsidRPr="00C62F98">
              <w:rPr>
                <w:bCs/>
              </w:rPr>
              <w:t>Special Rapporteur on the rights of Indigenous Peoples</w:t>
            </w:r>
          </w:p>
        </w:tc>
        <w:tc>
          <w:tcPr>
            <w:tcW w:w="6970" w:type="dxa"/>
            <w:tcBorders>
              <w:top w:val="single" w:sz="2" w:space="0" w:color="auto"/>
              <w:left w:val="single" w:sz="2" w:space="0" w:color="auto"/>
              <w:bottom w:val="single" w:sz="2" w:space="0" w:color="auto"/>
              <w:right w:val="single" w:sz="2" w:space="0" w:color="auto"/>
            </w:tcBorders>
            <w:shd w:val="clear" w:color="auto" w:fill="auto"/>
          </w:tcPr>
          <w:p w14:paraId="5FC2DC9C" w14:textId="77777777" w:rsidR="0001676D" w:rsidRPr="00C62F98" w:rsidRDefault="0001676D" w:rsidP="00211D9D">
            <w:pPr>
              <w:spacing w:after="120"/>
              <w:jc w:val="both"/>
              <w:rPr>
                <w:lang w:val="en-US"/>
              </w:rPr>
            </w:pPr>
            <w:r w:rsidRPr="00C62F98">
              <w:rPr>
                <w:lang w:val="en-US"/>
              </w:rPr>
              <w:t>On 2 and 3 June 2022, the Special Rapporteur, attended the “Stockholm +50: a healthy planet for the prosperity of all – our responsibility, our opportunity” organized by the UN General Assembly. He contributed to the conference by raising the urgent need for indigenous participation to ensure positive advancement in the global environment and climate action debates.   He delivered a statement on the disproportionate impact of climate change on indigenous peoples’ rights and the need to ensure the rights of indigenous peoples in conservation and climate change action.</w:t>
            </w:r>
          </w:p>
          <w:p w14:paraId="51964887" w14:textId="77777777" w:rsidR="0001676D" w:rsidRPr="00C62F98" w:rsidRDefault="0001676D" w:rsidP="00211D9D">
            <w:pPr>
              <w:spacing w:after="120"/>
              <w:jc w:val="both"/>
              <w:rPr>
                <w:lang w:val="en-US"/>
              </w:rPr>
            </w:pPr>
            <w:r w:rsidRPr="00C62F98">
              <w:rPr>
                <w:lang w:val="en-US"/>
              </w:rPr>
              <w:t xml:space="preserve">On 27 April, the Special Rapporteur contributed to the work of the 21st session of the UN Permanent Forum on Indigenous Issues, in the margins of which he also met with other UN Indigenous peoples’ mechanisms to coordinate their work and activities. </w:t>
            </w:r>
          </w:p>
          <w:p w14:paraId="0D69468D" w14:textId="77777777" w:rsidR="0001676D" w:rsidRPr="00C62F98" w:rsidRDefault="0001676D" w:rsidP="00211D9D">
            <w:pPr>
              <w:spacing w:after="120"/>
              <w:jc w:val="both"/>
              <w:rPr>
                <w:lang w:val="en-US"/>
              </w:rPr>
            </w:pPr>
            <w:r w:rsidRPr="00C62F98">
              <w:rPr>
                <w:lang w:val="en-US"/>
              </w:rPr>
              <w:t xml:space="preserve">On 4-8 </w:t>
            </w:r>
            <w:proofErr w:type="gramStart"/>
            <w:r w:rsidRPr="00C62F98">
              <w:rPr>
                <w:lang w:val="en-US"/>
              </w:rPr>
              <w:t>July ,</w:t>
            </w:r>
            <w:proofErr w:type="gramEnd"/>
            <w:r w:rsidRPr="00C62F98">
              <w:rPr>
                <w:lang w:val="en-US"/>
              </w:rPr>
              <w:t xml:space="preserve"> the Special Rapporteur participated in the fifteenth session of the Expert Mechanism on the Rights of Indigenous Peoples (EMRIP)</w:t>
            </w:r>
            <w:r>
              <w:rPr>
                <w:lang w:val="en-US"/>
              </w:rPr>
              <w:t xml:space="preserve"> in Geneva</w:t>
            </w:r>
            <w:r w:rsidRPr="00C62F98">
              <w:rPr>
                <w:lang w:val="en-US"/>
              </w:rPr>
              <w:t>. He also provided expert input in February to the EMRIP study on the Rights of Indigenous Peoples on “The Militarization on Indigenous Land: A Human Rights Focus”.</w:t>
            </w:r>
          </w:p>
          <w:p w14:paraId="1AC44B18" w14:textId="77777777" w:rsidR="0001676D" w:rsidRPr="00C62F98" w:rsidRDefault="0001676D" w:rsidP="00211D9D">
            <w:pPr>
              <w:spacing w:after="120"/>
              <w:jc w:val="both"/>
              <w:rPr>
                <w:lang w:val="en-US"/>
              </w:rPr>
            </w:pPr>
            <w:r w:rsidRPr="00C62F98">
              <w:rPr>
                <w:lang w:val="en-US"/>
              </w:rPr>
              <w:t xml:space="preserve">On 22 </w:t>
            </w:r>
            <w:r>
              <w:rPr>
                <w:lang w:val="en-US"/>
              </w:rPr>
              <w:t>A</w:t>
            </w:r>
            <w:r w:rsidRPr="00C62F98">
              <w:rPr>
                <w:lang w:val="en-US"/>
              </w:rPr>
              <w:t xml:space="preserve">ugust 2022, the Special Rapporteur met in Buenos Aires, Argentina with the UN Country Team including the Human Right Advisor, UNDP, the Regional Coordinator, </w:t>
            </w:r>
            <w:proofErr w:type="gramStart"/>
            <w:r w:rsidRPr="00C62F98">
              <w:rPr>
                <w:lang w:val="en-US"/>
              </w:rPr>
              <w:t>UNICEF</w:t>
            </w:r>
            <w:proofErr w:type="gramEnd"/>
            <w:r w:rsidRPr="00C62F98">
              <w:rPr>
                <w:lang w:val="en-US"/>
              </w:rPr>
              <w:t xml:space="preserve"> and UN WOMEN to discuss the current situation of indigenous peoples in Argentina, the UN policies and programs targeting Indigenous Peoples. A meeting was also held at the end of the academic visits to share with the Resident Coordinator and the Human Rights Advisor the main human rights concerns raised by Indigenous Peoples to the Special Rapporteur.</w:t>
            </w:r>
          </w:p>
          <w:p w14:paraId="77819036" w14:textId="77777777" w:rsidR="0001676D" w:rsidRPr="00C62F98" w:rsidRDefault="0001676D" w:rsidP="00211D9D">
            <w:pPr>
              <w:spacing w:after="120"/>
              <w:jc w:val="both"/>
              <w:rPr>
                <w:lang w:val="en-US"/>
              </w:rPr>
            </w:pPr>
            <w:r w:rsidRPr="00C62F98">
              <w:rPr>
                <w:lang w:val="en-US"/>
              </w:rPr>
              <w:lastRenderedPageBreak/>
              <w:t xml:space="preserve">On 23 September, the Special Rapporteur met in Rome with the FAO to coordinate actions on the topic of indigenous peoples and to discuss the topic of the role of indigenous women in the transfer of indigenous scientific knowledge.  </w:t>
            </w:r>
          </w:p>
          <w:p w14:paraId="4086662C" w14:textId="77777777" w:rsidR="0001676D" w:rsidRPr="00C62F98" w:rsidRDefault="0001676D" w:rsidP="00211D9D">
            <w:pPr>
              <w:spacing w:after="120"/>
              <w:jc w:val="both"/>
              <w:rPr>
                <w:lang w:val="en-US"/>
              </w:rPr>
            </w:pPr>
            <w:r w:rsidRPr="00C62F98">
              <w:rPr>
                <w:lang w:val="en-US"/>
              </w:rPr>
              <w:t xml:space="preserve">On 7 October, the UN Special Rapporteur addressed the UN Country Team in Ecuador during a special meeting, to discuss priorities he identified should be put forward by the UN in Ecuador to improve the rights of Indigenous Peoples. </w:t>
            </w:r>
          </w:p>
          <w:p w14:paraId="7F0A77E1" w14:textId="77777777" w:rsidR="0001676D" w:rsidRPr="00C62F98" w:rsidRDefault="0001676D" w:rsidP="00211D9D">
            <w:pPr>
              <w:spacing w:after="120"/>
              <w:jc w:val="both"/>
              <w:rPr>
                <w:lang w:val="en-US"/>
              </w:rPr>
            </w:pPr>
            <w:r w:rsidRPr="00C62F98">
              <w:rPr>
                <w:lang w:val="en-US"/>
              </w:rPr>
              <w:t>On November 2022, the Special Rapporteur provided inputs to the CEDAW General recommendation No.39 (2022) on the rights of Indigenous women and girls. </w:t>
            </w:r>
          </w:p>
          <w:p w14:paraId="552D3490" w14:textId="3657F4FB" w:rsidR="0001676D" w:rsidRPr="00AB3FA3" w:rsidRDefault="0001676D" w:rsidP="00211D9D">
            <w:pPr>
              <w:spacing w:before="80" w:after="80" w:line="220" w:lineRule="exact"/>
              <w:ind w:left="6" w:right="6"/>
              <w:jc w:val="both"/>
              <w:rPr>
                <w:bCs/>
                <w:iCs/>
              </w:rPr>
            </w:pPr>
            <w:r w:rsidRPr="00C62F98">
              <w:rPr>
                <w:lang w:val="en-US"/>
              </w:rPr>
              <w:t>On 16 November, the Special Rapporteur met with the UN Country Team in Chile in the margin of a public event organized by the Chilean Ministry of Culture, Arts and Heritage around the topic of comparative perspective on intercultural politics for multilingualism. They discussed the priorities for the advancement of Indigenous Peoples rights in the country.</w:t>
            </w:r>
          </w:p>
        </w:tc>
      </w:tr>
      <w:tr w:rsidR="0001676D" w:rsidRPr="00AB3FA3" w14:paraId="4B4D2104" w14:textId="77777777" w:rsidTr="00324C22">
        <w:trPr>
          <w:jc w:val="center"/>
        </w:trPr>
        <w:tc>
          <w:tcPr>
            <w:tcW w:w="2669" w:type="dxa"/>
            <w:tcBorders>
              <w:top w:val="single" w:sz="2" w:space="0" w:color="auto"/>
              <w:left w:val="single" w:sz="2" w:space="0" w:color="auto"/>
              <w:bottom w:val="single" w:sz="2" w:space="0" w:color="auto"/>
              <w:right w:val="single" w:sz="2" w:space="0" w:color="auto"/>
            </w:tcBorders>
            <w:shd w:val="clear" w:color="auto" w:fill="auto"/>
          </w:tcPr>
          <w:p w14:paraId="1FD2E7F2" w14:textId="675E0E0F" w:rsidR="0001676D" w:rsidRPr="00AB3FA3" w:rsidRDefault="0001676D" w:rsidP="00211D9D">
            <w:pPr>
              <w:spacing w:before="80" w:after="80" w:line="220" w:lineRule="exact"/>
              <w:ind w:left="6" w:right="6"/>
            </w:pPr>
            <w:r w:rsidRPr="00C62F98">
              <w:rPr>
                <w:bCs/>
              </w:rPr>
              <w:lastRenderedPageBreak/>
              <w:t>Special Rapporteur on the human rights of migrants</w:t>
            </w:r>
          </w:p>
        </w:tc>
        <w:tc>
          <w:tcPr>
            <w:tcW w:w="6970" w:type="dxa"/>
            <w:tcBorders>
              <w:top w:val="single" w:sz="2" w:space="0" w:color="auto"/>
              <w:left w:val="single" w:sz="2" w:space="0" w:color="auto"/>
              <w:bottom w:val="single" w:sz="2" w:space="0" w:color="auto"/>
              <w:right w:val="single" w:sz="2" w:space="0" w:color="auto"/>
            </w:tcBorders>
            <w:shd w:val="clear" w:color="auto" w:fill="auto"/>
          </w:tcPr>
          <w:p w14:paraId="3309F84D" w14:textId="77777777" w:rsidR="0001676D" w:rsidRPr="00C62F98" w:rsidRDefault="0001676D" w:rsidP="00211D9D">
            <w:pPr>
              <w:spacing w:after="120"/>
              <w:jc w:val="both"/>
            </w:pPr>
            <w:r w:rsidRPr="00C62F98">
              <w:t xml:space="preserve">In 2022, the mandate of the Special Rapporteur continued to serve as a member of the Inter-Agency Group on the Protection of Refugees and Migrants Moving by Sea. The Group is composed of a number of UN entities, including ILO, International Maritime Organization, IOM, OHCHR, UNHCR, UNODC, International Chamber of Shipping, UN Office of Legal Affairs, etc. </w:t>
            </w:r>
          </w:p>
          <w:p w14:paraId="20877FB6" w14:textId="77777777" w:rsidR="0001676D" w:rsidRPr="00C62F98" w:rsidRDefault="0001676D" w:rsidP="00211D9D">
            <w:pPr>
              <w:spacing w:after="120"/>
              <w:jc w:val="both"/>
            </w:pPr>
            <w:r w:rsidRPr="00C62F98">
              <w:t>On 21 October 2022, the Special Rapporteur on the human rights of migrants spoke at a Side Event at the Eleventh session of the UNTOC Conference of the Parties on “Protection and law enforcement in anti-smuggling sea operations: non-penalisation of refugees and migrants”. The event was organised by UNHCR with the co-sponsorship of the Government of Switzerland, UNODC, IOM, UN OHCHR and the UN Special Rapporteur on the Human Rights of Migrants.</w:t>
            </w:r>
          </w:p>
          <w:p w14:paraId="093B2583" w14:textId="77777777" w:rsidR="0001676D" w:rsidRPr="00C62F98" w:rsidRDefault="0001676D" w:rsidP="00211D9D">
            <w:pPr>
              <w:spacing w:after="120"/>
              <w:jc w:val="both"/>
            </w:pPr>
            <w:r w:rsidRPr="00C62F98">
              <w:t>On 21 November 2022, the Special Rapporteur on the human rights of migrants delivered opening remarks at an event on “Protecting the Rights of Migrant Workers in Irregular Situations”, organised by ILO.</w:t>
            </w:r>
          </w:p>
          <w:p w14:paraId="7918E66F" w14:textId="5F10B11C" w:rsidR="0001676D" w:rsidRPr="00AB3FA3" w:rsidRDefault="0001676D" w:rsidP="00211D9D">
            <w:pPr>
              <w:spacing w:before="80" w:after="80" w:line="220" w:lineRule="exact"/>
              <w:ind w:left="6" w:right="6"/>
              <w:jc w:val="both"/>
            </w:pPr>
            <w:r w:rsidRPr="00C62F98">
              <w:t xml:space="preserve">On 28 November 2022, the </w:t>
            </w:r>
            <w:r>
              <w:t>Special Rapporteur</w:t>
            </w:r>
            <w:r w:rsidRPr="00C62F98">
              <w:t xml:space="preserve"> participated in the launch event for the expert recommendations on Migrant Women Human Rights Defenders, developed in collaboration with UN Women and the Special Rapporteur on human rights defenders.</w:t>
            </w:r>
          </w:p>
        </w:tc>
      </w:tr>
      <w:tr w:rsidR="0001676D" w:rsidRPr="00AB3FA3" w14:paraId="4528CC44" w14:textId="77777777" w:rsidTr="00324C22">
        <w:trPr>
          <w:jc w:val="center"/>
        </w:trPr>
        <w:tc>
          <w:tcPr>
            <w:tcW w:w="2669" w:type="dxa"/>
            <w:tcBorders>
              <w:top w:val="single" w:sz="2" w:space="0" w:color="auto"/>
              <w:left w:val="single" w:sz="2" w:space="0" w:color="auto"/>
              <w:bottom w:val="single" w:sz="2" w:space="0" w:color="auto"/>
              <w:right w:val="single" w:sz="2" w:space="0" w:color="auto"/>
            </w:tcBorders>
            <w:shd w:val="clear" w:color="auto" w:fill="auto"/>
          </w:tcPr>
          <w:p w14:paraId="68F8777C" w14:textId="7F55882B" w:rsidR="0001676D" w:rsidRPr="00AB3FA3" w:rsidRDefault="0001676D" w:rsidP="00211D9D">
            <w:pPr>
              <w:spacing w:before="80" w:after="80" w:line="220" w:lineRule="exact"/>
              <w:ind w:left="6" w:right="6"/>
            </w:pPr>
            <w:r w:rsidRPr="00C62F98">
              <w:rPr>
                <w:bCs/>
              </w:rPr>
              <w:t>Independent Expert on the enjoyment of all human rights by older persons</w:t>
            </w:r>
          </w:p>
        </w:tc>
        <w:tc>
          <w:tcPr>
            <w:tcW w:w="6970" w:type="dxa"/>
            <w:tcBorders>
              <w:top w:val="single" w:sz="2" w:space="0" w:color="auto"/>
              <w:left w:val="single" w:sz="2" w:space="0" w:color="auto"/>
              <w:bottom w:val="single" w:sz="2" w:space="0" w:color="auto"/>
              <w:right w:val="single" w:sz="2" w:space="0" w:color="auto"/>
            </w:tcBorders>
            <w:shd w:val="clear" w:color="auto" w:fill="auto"/>
          </w:tcPr>
          <w:p w14:paraId="3E72A382" w14:textId="77777777" w:rsidR="0001676D" w:rsidRDefault="0001676D" w:rsidP="00211D9D">
            <w:pPr>
              <w:spacing w:after="120"/>
              <w:jc w:val="both"/>
            </w:pPr>
            <w:r>
              <w:t>T</w:t>
            </w:r>
            <w:r w:rsidRPr="00C62F98">
              <w:t xml:space="preserve">he </w:t>
            </w:r>
            <w:r>
              <w:t>Independent Expert</w:t>
            </w:r>
            <w:r w:rsidRPr="00C62F98">
              <w:t xml:space="preserve"> continued to closely cooperate with UN DESA, including in co-organising along with UN Women and AARP, a side event on older women at the 66</w:t>
            </w:r>
            <w:r w:rsidRPr="00C62F98">
              <w:rPr>
                <w:vertAlign w:val="superscript"/>
              </w:rPr>
              <w:t>th</w:t>
            </w:r>
            <w:r w:rsidRPr="00C62F98">
              <w:t xml:space="preserve"> session of CSW and in preparing an </w:t>
            </w:r>
            <w:r w:rsidRPr="002F0ABD">
              <w:t>advocacy brief</w:t>
            </w:r>
            <w:r w:rsidRPr="00C62F98">
              <w:t xml:space="preserve"> and </w:t>
            </w:r>
            <w:r w:rsidRPr="002F0ABD">
              <w:t>infographics</w:t>
            </w:r>
            <w:r w:rsidRPr="00C62F98">
              <w:t xml:space="preserve"> on “Older Women: Inequality at the Intersection of Age and Gender”.</w:t>
            </w:r>
          </w:p>
          <w:p w14:paraId="4EF77DD4" w14:textId="77777777" w:rsidR="0001676D" w:rsidRPr="00C62F98" w:rsidRDefault="0001676D" w:rsidP="00211D9D">
            <w:pPr>
              <w:spacing w:after="120"/>
              <w:jc w:val="both"/>
            </w:pPr>
            <w:r w:rsidRPr="00EF29DE">
              <w:t>The Independent Expert attended and participated in the 12</w:t>
            </w:r>
            <w:r w:rsidRPr="00EF29DE">
              <w:rPr>
                <w:vertAlign w:val="superscript"/>
              </w:rPr>
              <w:t>th</w:t>
            </w:r>
            <w:r w:rsidRPr="00EF29DE">
              <w:t xml:space="preserve"> session of the Open-Ended Working Group on Ageing, held in NY from 4 to 7 April. She presented remarks about normative gaps and older persons’ access to justice. </w:t>
            </w:r>
          </w:p>
          <w:p w14:paraId="07A3126C" w14:textId="77777777" w:rsidR="0001676D" w:rsidRPr="00C62F98" w:rsidRDefault="0001676D" w:rsidP="00211D9D">
            <w:pPr>
              <w:spacing w:after="120"/>
              <w:jc w:val="both"/>
            </w:pPr>
            <w:r w:rsidRPr="00C62F98">
              <w:t xml:space="preserve">During the </w:t>
            </w:r>
            <w:r>
              <w:t>two</w:t>
            </w:r>
            <w:r w:rsidRPr="00C62F98">
              <w:t xml:space="preserve"> official country visits undertaken in 2022, to Nigeria and Bangladesh, the </w:t>
            </w:r>
            <w:r>
              <w:t>Independent Expert</w:t>
            </w:r>
            <w:r w:rsidRPr="00C62F98">
              <w:t xml:space="preserve"> received the technical and substantive support of the Resident Coordinator and of the UNCT. Meetings were held during both visits with WHO, UNFPA, UN Women, ILO. In Nigeria, following the meeting between the Dep Rep of UNHCR and the </w:t>
            </w:r>
            <w:r>
              <w:t>Independent Expert</w:t>
            </w:r>
            <w:r w:rsidRPr="00C62F98">
              <w:t xml:space="preserve"> older persons. </w:t>
            </w:r>
          </w:p>
          <w:p w14:paraId="1F0CB281" w14:textId="76D97933" w:rsidR="0001676D" w:rsidRPr="00AB3FA3" w:rsidRDefault="0001676D" w:rsidP="00211D9D">
            <w:pPr>
              <w:spacing w:before="80" w:after="80" w:line="220" w:lineRule="exact"/>
              <w:ind w:left="6" w:right="6"/>
              <w:jc w:val="both"/>
            </w:pPr>
            <w:r w:rsidRPr="00C62F98">
              <w:t xml:space="preserve">The </w:t>
            </w:r>
            <w:r>
              <w:t>Independent Expert</w:t>
            </w:r>
            <w:r w:rsidRPr="00C62F98">
              <w:t xml:space="preserve"> participated as well in the UN ESCAP, UNECE and UN ECLAC’s regional conferences on ageing in preparation of the 20th review of the Madrid International Plan of Action on Ageing (MIPAA).</w:t>
            </w:r>
          </w:p>
        </w:tc>
      </w:tr>
      <w:tr w:rsidR="0001676D" w:rsidRPr="00AB3FA3" w14:paraId="2D0A1BC7" w14:textId="77777777" w:rsidTr="00324C22">
        <w:trPr>
          <w:jc w:val="center"/>
        </w:trPr>
        <w:tc>
          <w:tcPr>
            <w:tcW w:w="2669" w:type="dxa"/>
            <w:tcBorders>
              <w:top w:val="single" w:sz="2" w:space="0" w:color="auto"/>
              <w:left w:val="single" w:sz="2" w:space="0" w:color="auto"/>
              <w:bottom w:val="single" w:sz="2" w:space="0" w:color="auto"/>
              <w:right w:val="single" w:sz="2" w:space="0" w:color="auto"/>
            </w:tcBorders>
            <w:shd w:val="clear" w:color="auto" w:fill="auto"/>
          </w:tcPr>
          <w:p w14:paraId="49311888" w14:textId="100B85F4" w:rsidR="0001676D" w:rsidRPr="00AB3FA3" w:rsidRDefault="0001676D" w:rsidP="00211D9D">
            <w:pPr>
              <w:spacing w:before="80" w:after="80" w:line="220" w:lineRule="exact"/>
              <w:ind w:left="6" w:right="6"/>
            </w:pPr>
            <w:r w:rsidRPr="00C62F98">
              <w:rPr>
                <w:bCs/>
              </w:rPr>
              <w:t>Special Rapporteur on extreme poverty and human rights</w:t>
            </w:r>
          </w:p>
        </w:tc>
        <w:tc>
          <w:tcPr>
            <w:tcW w:w="6970" w:type="dxa"/>
            <w:tcBorders>
              <w:top w:val="single" w:sz="2" w:space="0" w:color="auto"/>
              <w:left w:val="single" w:sz="2" w:space="0" w:color="auto"/>
              <w:bottom w:val="single" w:sz="2" w:space="0" w:color="auto"/>
              <w:right w:val="single" w:sz="2" w:space="0" w:color="auto"/>
            </w:tcBorders>
            <w:shd w:val="clear" w:color="auto" w:fill="auto"/>
          </w:tcPr>
          <w:p w14:paraId="74F662C1" w14:textId="77777777" w:rsidR="0001676D" w:rsidRPr="00C62F98" w:rsidRDefault="0001676D" w:rsidP="00211D9D">
            <w:pPr>
              <w:spacing w:after="120"/>
              <w:jc w:val="both"/>
            </w:pPr>
            <w:r w:rsidRPr="00C62F98">
              <w:t xml:space="preserve">During the official country visit to Kyrgyzstan from 23 May to 3 June 2022, the Special Rapporteur on extreme poverty and human rights received substantive support from the whole UNCT. The </w:t>
            </w:r>
            <w:r>
              <w:t>Special Rapporteur</w:t>
            </w:r>
            <w:r w:rsidRPr="00C62F98">
              <w:t xml:space="preserve"> engaged with all UN agencies established in the country which contributed to support the preparations of the visit and the organization of meetings with stakeholders.  </w:t>
            </w:r>
          </w:p>
          <w:p w14:paraId="2B37759C" w14:textId="77777777" w:rsidR="0001676D" w:rsidRPr="00C62F98" w:rsidRDefault="0001676D" w:rsidP="00211D9D">
            <w:pPr>
              <w:spacing w:after="120"/>
              <w:jc w:val="both"/>
            </w:pPr>
            <w:r w:rsidRPr="00C62F98">
              <w:t xml:space="preserve">On 17 September 2022, the Special Rapporteur on extreme poverty and human rights participated </w:t>
            </w:r>
            <w:r>
              <w:t>i</w:t>
            </w:r>
            <w:r w:rsidRPr="00C62F98">
              <w:t xml:space="preserve">n a debate at the European Parliament on combating poverty in the </w:t>
            </w:r>
            <w:r w:rsidRPr="00C62F98">
              <w:lastRenderedPageBreak/>
              <w:t xml:space="preserve">European Union. The discussion was also attended by the President of the European Parliament, Roberta </w:t>
            </w:r>
            <w:proofErr w:type="spellStart"/>
            <w:r w:rsidRPr="00C62F98">
              <w:t>Metsola</w:t>
            </w:r>
            <w:proofErr w:type="spellEnd"/>
            <w:r w:rsidRPr="00C62F98">
              <w:t xml:space="preserve">, and Commissioner Nicholas </w:t>
            </w:r>
            <w:proofErr w:type="spellStart"/>
            <w:r w:rsidRPr="00C62F98">
              <w:t>Schmit</w:t>
            </w:r>
            <w:proofErr w:type="spellEnd"/>
            <w:r w:rsidRPr="00C62F98">
              <w:t xml:space="preserve">. </w:t>
            </w:r>
          </w:p>
          <w:p w14:paraId="2F7EC2F6" w14:textId="199DEB83" w:rsidR="0001676D" w:rsidRPr="004F0488" w:rsidRDefault="0001676D" w:rsidP="00211D9D">
            <w:pPr>
              <w:spacing w:before="80" w:after="80" w:line="220" w:lineRule="exact"/>
              <w:ind w:left="6" w:right="6"/>
              <w:jc w:val="both"/>
              <w:rPr>
                <w:color w:val="000000"/>
                <w:lang w:eastAsia="en-GB"/>
              </w:rPr>
            </w:pPr>
            <w:r w:rsidRPr="00C62F98">
              <w:t xml:space="preserve">The </w:t>
            </w:r>
            <w:r>
              <w:t>Special Rapporteur</w:t>
            </w:r>
            <w:r w:rsidRPr="00C62F98">
              <w:t xml:space="preserve"> poverty has extensively engaged with ILO on the initiative of the establishment of a Global Fund on Social Protection. In addition, the Special Rapporteur carried out some consultations with ILO on his upcoming thematic report on “the working poor”. The </w:t>
            </w:r>
            <w:r>
              <w:t>Special Rapporteur</w:t>
            </w:r>
            <w:r w:rsidRPr="00C62F98">
              <w:t xml:space="preserve"> has also secured focal points with OECD, UNDP and the World Bank to allow these organization </w:t>
            </w:r>
            <w:proofErr w:type="gramStart"/>
            <w:r w:rsidRPr="00C62F98">
              <w:t>and  the</w:t>
            </w:r>
            <w:proofErr w:type="gramEnd"/>
            <w:r w:rsidRPr="00C62F98">
              <w:t xml:space="preserve"> poverty mandate to cooperate on common priorities, provide essential up-to-date information on the work being done and consider organizing joint activities to achieve shared goals.</w:t>
            </w:r>
          </w:p>
        </w:tc>
      </w:tr>
      <w:tr w:rsidR="0001676D" w:rsidRPr="00AB3FA3" w14:paraId="093EFFB9" w14:textId="77777777" w:rsidTr="00324C22">
        <w:trPr>
          <w:jc w:val="center"/>
        </w:trPr>
        <w:tc>
          <w:tcPr>
            <w:tcW w:w="2669" w:type="dxa"/>
            <w:tcBorders>
              <w:top w:val="single" w:sz="2" w:space="0" w:color="auto"/>
              <w:left w:val="single" w:sz="2" w:space="0" w:color="auto"/>
              <w:bottom w:val="single" w:sz="2" w:space="0" w:color="auto"/>
              <w:right w:val="single" w:sz="2" w:space="0" w:color="auto"/>
            </w:tcBorders>
            <w:shd w:val="clear" w:color="auto" w:fill="auto"/>
          </w:tcPr>
          <w:p w14:paraId="77D874E9" w14:textId="5A60B9E9" w:rsidR="0001676D" w:rsidRPr="00AB3FA3" w:rsidRDefault="0001676D" w:rsidP="00211D9D">
            <w:pPr>
              <w:spacing w:before="80" w:after="80" w:line="220" w:lineRule="exact"/>
              <w:ind w:left="6" w:right="6"/>
            </w:pPr>
            <w:r w:rsidRPr="00C62F98">
              <w:rPr>
                <w:bCs/>
              </w:rPr>
              <w:lastRenderedPageBreak/>
              <w:t>Special Rapporteur on the right to privacy</w:t>
            </w:r>
          </w:p>
        </w:tc>
        <w:tc>
          <w:tcPr>
            <w:tcW w:w="6970" w:type="dxa"/>
            <w:tcBorders>
              <w:top w:val="single" w:sz="2" w:space="0" w:color="auto"/>
              <w:left w:val="single" w:sz="2" w:space="0" w:color="auto"/>
              <w:bottom w:val="single" w:sz="2" w:space="0" w:color="auto"/>
              <w:right w:val="single" w:sz="2" w:space="0" w:color="auto"/>
            </w:tcBorders>
            <w:shd w:val="clear" w:color="auto" w:fill="auto"/>
          </w:tcPr>
          <w:p w14:paraId="460A03C2" w14:textId="5E0177BF" w:rsidR="0001676D" w:rsidRPr="00AB3FA3" w:rsidRDefault="0001676D" w:rsidP="00211D9D">
            <w:pPr>
              <w:spacing w:before="80" w:after="80" w:line="220" w:lineRule="exact"/>
              <w:ind w:left="6" w:right="6"/>
              <w:jc w:val="both"/>
            </w:pPr>
            <w:r w:rsidRPr="00C62F98">
              <w:t xml:space="preserve">From 27-29 April, the Special Rapporteur on the right to privacy was a key participant at the </w:t>
            </w:r>
            <w:r w:rsidRPr="00C62F98">
              <w:rPr>
                <w:lang w:val="en-US"/>
              </w:rPr>
              <w:t xml:space="preserve">Fifth meeting of the Intergovernmental Group of Experts on E-commerce and the Digital Economy on “Recovering from COVID-19 in an increasingly digital economy: Implications for sustainable development”, organized by </w:t>
            </w:r>
            <w:r w:rsidRPr="00C62F98">
              <w:t>UNCTAD.</w:t>
            </w:r>
          </w:p>
        </w:tc>
      </w:tr>
      <w:tr w:rsidR="0001676D" w:rsidRPr="00AB3FA3" w14:paraId="1CB6C58F" w14:textId="77777777" w:rsidTr="00324C22">
        <w:trPr>
          <w:jc w:val="center"/>
        </w:trPr>
        <w:tc>
          <w:tcPr>
            <w:tcW w:w="2669" w:type="dxa"/>
            <w:tcBorders>
              <w:top w:val="single" w:sz="2" w:space="0" w:color="auto"/>
              <w:left w:val="single" w:sz="2" w:space="0" w:color="auto"/>
              <w:bottom w:val="single" w:sz="2" w:space="0" w:color="auto"/>
              <w:right w:val="single" w:sz="2" w:space="0" w:color="auto"/>
            </w:tcBorders>
            <w:shd w:val="clear" w:color="auto" w:fill="auto"/>
          </w:tcPr>
          <w:p w14:paraId="50E5124E" w14:textId="795BC681" w:rsidR="0001676D" w:rsidRPr="00AB3FA3" w:rsidRDefault="0001676D" w:rsidP="00211D9D">
            <w:pPr>
              <w:spacing w:before="80" w:after="80" w:line="220" w:lineRule="exact"/>
              <w:ind w:left="6" w:right="6"/>
              <w:rPr>
                <w:bCs/>
              </w:rPr>
            </w:pPr>
            <w:r w:rsidRPr="00C62F98">
              <w:rPr>
                <w:bCs/>
              </w:rPr>
              <w:t>Special Rapporteur on freedom of religion or belief</w:t>
            </w:r>
          </w:p>
        </w:tc>
        <w:tc>
          <w:tcPr>
            <w:tcW w:w="6970" w:type="dxa"/>
            <w:tcBorders>
              <w:top w:val="single" w:sz="2" w:space="0" w:color="auto"/>
              <w:left w:val="single" w:sz="2" w:space="0" w:color="auto"/>
              <w:bottom w:val="single" w:sz="2" w:space="0" w:color="auto"/>
              <w:right w:val="single" w:sz="2" w:space="0" w:color="auto"/>
            </w:tcBorders>
            <w:shd w:val="clear" w:color="auto" w:fill="auto"/>
          </w:tcPr>
          <w:p w14:paraId="3A7D0AB6" w14:textId="77777777" w:rsidR="0001676D" w:rsidRPr="00C62F98" w:rsidRDefault="0001676D" w:rsidP="00211D9D">
            <w:pPr>
              <w:spacing w:after="120"/>
              <w:jc w:val="both"/>
            </w:pPr>
            <w:r w:rsidRPr="00C62F98">
              <w:t xml:space="preserve">On 22 November 2022, the Special Rapporteur on freedom of religion or belief (SRFORB), </w:t>
            </w:r>
            <w:proofErr w:type="spellStart"/>
            <w:r w:rsidRPr="00C62F98">
              <w:t>Nazila</w:t>
            </w:r>
            <w:proofErr w:type="spellEnd"/>
            <w:r w:rsidRPr="00C62F98">
              <w:t xml:space="preserve"> </w:t>
            </w:r>
            <w:proofErr w:type="spellStart"/>
            <w:r w:rsidRPr="00C62F98">
              <w:t>Ghanea</w:t>
            </w:r>
            <w:proofErr w:type="spellEnd"/>
            <w:r w:rsidRPr="00C62F98">
              <w:t xml:space="preserve">, met UNHCR’s Assistant High Commissioner for Protection, Ms. Gillian </w:t>
            </w:r>
            <w:proofErr w:type="spellStart"/>
            <w:r w:rsidRPr="00C62F98">
              <w:t>Triggs</w:t>
            </w:r>
            <w:proofErr w:type="spellEnd"/>
            <w:r w:rsidRPr="00C62F98">
              <w:t>, and the staff of the UNHCR Human Rights unit in Geneva. The meeting was instrumental in strengthening the cooperation with UNHCR, including by establish</w:t>
            </w:r>
            <w:r>
              <w:t>ing</w:t>
            </w:r>
            <w:r w:rsidRPr="00C62F98">
              <w:t xml:space="preserve"> a mechanism of referral of cases and exchange of information. Moreover, the collaboration will be strengthened in view of a future thematic report of the SRFORB that will focus on FORB and refugees, migrants, asylum seekers, IDPs and people on the move at large. </w:t>
            </w:r>
          </w:p>
          <w:p w14:paraId="76DD23E3" w14:textId="56511B2C" w:rsidR="0001676D" w:rsidRPr="00AB3FA3" w:rsidRDefault="0001676D" w:rsidP="00211D9D">
            <w:pPr>
              <w:spacing w:before="80" w:after="80" w:line="220" w:lineRule="exact"/>
              <w:ind w:left="6" w:right="6"/>
              <w:jc w:val="both"/>
            </w:pPr>
            <w:r w:rsidRPr="00C62F98">
              <w:t xml:space="preserve">The </w:t>
            </w:r>
            <w:r>
              <w:t>Special Rapporteur</w:t>
            </w:r>
            <w:r w:rsidRPr="00C62F98">
              <w:t xml:space="preserve"> is also discussing with UNDP how to strengthen the collaboration to develop and refine FORB indicators based, contextualise FORB and SDGs indicators as well as use them as a monitoring tool and mainstream them into UN programming.  For this reason, she met on 31 October 202</w:t>
            </w:r>
            <w:r>
              <w:t>2</w:t>
            </w:r>
            <w:r w:rsidRPr="00C62F98">
              <w:t xml:space="preserve"> with the Head of Conflict Prevention, Peacebuilding &amp; Responsive Institutions (CPPRI) Crisis Bureau/UNDP, Samuel </w:t>
            </w:r>
            <w:proofErr w:type="spellStart"/>
            <w:r w:rsidRPr="00C62F98">
              <w:t>Rizk</w:t>
            </w:r>
            <w:proofErr w:type="spellEnd"/>
            <w:r w:rsidRPr="00C62F98">
              <w:t xml:space="preserve">, to define a joint program of work for 2023. </w:t>
            </w:r>
          </w:p>
        </w:tc>
      </w:tr>
      <w:tr w:rsidR="0001676D" w:rsidRPr="00AB3FA3" w14:paraId="7BED4298" w14:textId="77777777" w:rsidTr="00324C22">
        <w:trPr>
          <w:jc w:val="center"/>
        </w:trPr>
        <w:tc>
          <w:tcPr>
            <w:tcW w:w="2669" w:type="dxa"/>
            <w:tcBorders>
              <w:top w:val="single" w:sz="2" w:space="0" w:color="auto"/>
              <w:left w:val="single" w:sz="2" w:space="0" w:color="auto"/>
              <w:bottom w:val="single" w:sz="2" w:space="0" w:color="auto"/>
              <w:right w:val="single" w:sz="2" w:space="0" w:color="auto"/>
            </w:tcBorders>
            <w:shd w:val="clear" w:color="auto" w:fill="auto"/>
          </w:tcPr>
          <w:p w14:paraId="2AC5CFCC" w14:textId="008C54C2" w:rsidR="0001676D" w:rsidRPr="00AB3FA3" w:rsidRDefault="0001676D" w:rsidP="00211D9D">
            <w:pPr>
              <w:spacing w:before="80" w:after="80" w:line="220" w:lineRule="exact"/>
              <w:ind w:left="6" w:right="6"/>
            </w:pPr>
            <w:r w:rsidRPr="00C62F98">
              <w:rPr>
                <w:bCs/>
              </w:rPr>
              <w:t>Special Rapporteur on the sale and sexual exploitation of children, including child prostitution, child pornography and other sexual abuse material</w:t>
            </w:r>
          </w:p>
        </w:tc>
        <w:tc>
          <w:tcPr>
            <w:tcW w:w="6970" w:type="dxa"/>
            <w:tcBorders>
              <w:top w:val="single" w:sz="2" w:space="0" w:color="auto"/>
              <w:left w:val="single" w:sz="2" w:space="0" w:color="auto"/>
              <w:bottom w:val="single" w:sz="2" w:space="0" w:color="auto"/>
              <w:right w:val="single" w:sz="2" w:space="0" w:color="auto"/>
            </w:tcBorders>
            <w:shd w:val="clear" w:color="auto" w:fill="auto"/>
          </w:tcPr>
          <w:p w14:paraId="0C0164DE" w14:textId="77777777" w:rsidR="0001676D" w:rsidRPr="00C62F98" w:rsidRDefault="0001676D" w:rsidP="00211D9D">
            <w:pPr>
              <w:spacing w:after="120"/>
              <w:jc w:val="both"/>
            </w:pPr>
            <w:r w:rsidRPr="00C62F98">
              <w:t>On 7 February 2022, the Special Rapporteur met with the Committee on the Rights of the Child during its eighty-ninth session to exchange views on their respective activities and enhance their ongoing cooperation.</w:t>
            </w:r>
          </w:p>
          <w:p w14:paraId="2C873E57" w14:textId="77777777" w:rsidR="0001676D" w:rsidRPr="00C62F98" w:rsidRDefault="0001676D" w:rsidP="00211D9D">
            <w:pPr>
              <w:spacing w:after="120"/>
              <w:jc w:val="both"/>
            </w:pPr>
            <w:r w:rsidRPr="00C62F98">
              <w:t>On 23 March 2022, the Special Rapporteur participated in and collaborated with the Committee on the Rights of the Child and other partners on an online event celebrating the twentieth anniversary of the entry into force of the Optional Protocol to the Convention on the Rights of the Child on the sale of children, child prostitution and child pornography. During her presentation, the Special Rapporteur shared her reflections on good examples of how sexual exploitation of children is being addressed at a global level.</w:t>
            </w:r>
          </w:p>
          <w:p w14:paraId="01C19E94" w14:textId="229C4DED" w:rsidR="0001676D" w:rsidRPr="002B400A" w:rsidRDefault="0001676D" w:rsidP="00211D9D">
            <w:pPr>
              <w:spacing w:before="80" w:after="80" w:line="220" w:lineRule="exact"/>
              <w:ind w:left="6" w:right="6"/>
              <w:jc w:val="both"/>
              <w:rPr>
                <w:color w:val="000000"/>
              </w:rPr>
            </w:pPr>
            <w:r w:rsidRPr="00C62F98">
              <w:t>The Special Rapporteur was invited to the Pan-African Symposium on Violence Prevention in Addis Ababa, Ethiopia, held from 11 to 13 May 2022, at which she gave a presentation on practical solutions that African Governments may consider in addressing the sale and sexual exploitation of children. The symposium was hosted by the African Child Policy Forum (ACPF) and the African Partnership to End Violence against Children (APEVAC).</w:t>
            </w:r>
          </w:p>
        </w:tc>
      </w:tr>
      <w:tr w:rsidR="0001676D" w:rsidRPr="00AB3FA3" w14:paraId="17FA2936" w14:textId="77777777" w:rsidTr="00324C22">
        <w:trPr>
          <w:jc w:val="center"/>
        </w:trPr>
        <w:tc>
          <w:tcPr>
            <w:tcW w:w="2669" w:type="dxa"/>
            <w:tcBorders>
              <w:top w:val="single" w:sz="2" w:space="0" w:color="auto"/>
              <w:left w:val="single" w:sz="2" w:space="0" w:color="auto"/>
              <w:bottom w:val="single" w:sz="2" w:space="0" w:color="auto"/>
              <w:right w:val="single" w:sz="2" w:space="0" w:color="auto"/>
            </w:tcBorders>
            <w:shd w:val="clear" w:color="auto" w:fill="auto"/>
          </w:tcPr>
          <w:p w14:paraId="5820AF37" w14:textId="61664075" w:rsidR="0001676D" w:rsidRPr="00AB3FA3" w:rsidRDefault="0001676D" w:rsidP="00211D9D">
            <w:pPr>
              <w:spacing w:before="80" w:after="80" w:line="220" w:lineRule="exact"/>
              <w:ind w:left="6" w:right="6"/>
            </w:pPr>
            <w:r w:rsidRPr="00C62F98">
              <w:rPr>
                <w:bCs/>
              </w:rPr>
              <w:t>Independent Expert on protection against violence and discrimination based on sexual orientation and gender identity</w:t>
            </w:r>
          </w:p>
        </w:tc>
        <w:tc>
          <w:tcPr>
            <w:tcW w:w="6970" w:type="dxa"/>
            <w:tcBorders>
              <w:top w:val="single" w:sz="2" w:space="0" w:color="auto"/>
              <w:left w:val="single" w:sz="2" w:space="0" w:color="auto"/>
              <w:bottom w:val="single" w:sz="2" w:space="0" w:color="auto"/>
              <w:right w:val="single" w:sz="2" w:space="0" w:color="auto"/>
            </w:tcBorders>
            <w:shd w:val="clear" w:color="auto" w:fill="auto"/>
          </w:tcPr>
          <w:p w14:paraId="17BB46EA" w14:textId="77777777" w:rsidR="0001676D" w:rsidRPr="0055576E" w:rsidRDefault="0001676D" w:rsidP="00211D9D">
            <w:pPr>
              <w:spacing w:after="120"/>
              <w:jc w:val="both"/>
              <w:rPr>
                <w:lang w:val="en-US"/>
              </w:rPr>
            </w:pPr>
            <w:r w:rsidRPr="0055576E">
              <w:rPr>
                <w:lang w:val="en-US"/>
              </w:rPr>
              <w:t xml:space="preserve">To enhance the capacity of RCs and UNCTs to work on human rights issues related to the SOGI mandate, in October 2022 the Independent Expert led a day-long clinic on diversity and inclusion at the Resident Coordinators’ Global Retreat in New York. </w:t>
            </w:r>
          </w:p>
          <w:p w14:paraId="069C431F" w14:textId="77777777" w:rsidR="0001676D" w:rsidRPr="0055576E" w:rsidRDefault="0001676D" w:rsidP="00211D9D">
            <w:pPr>
              <w:spacing w:after="160" w:line="259" w:lineRule="auto"/>
              <w:jc w:val="both"/>
            </w:pPr>
            <w:r w:rsidRPr="0055576E">
              <w:t xml:space="preserve">On 17 March, the Independent Expert participated as a panellist in a UN Commission on the Status of Women 66 (CSW66) side event organised by the Global Interfaith Network for People of All Sexes, Sexual Orientation, Gender Identities and Expression (GIN SSOGIE). The event was titled “Rights, Religion and Resistance: How Freedom of Religion can be a Tool for SHRH and Rights”. </w:t>
            </w:r>
          </w:p>
          <w:p w14:paraId="33C7B402" w14:textId="77777777" w:rsidR="0001676D" w:rsidRPr="0055576E" w:rsidRDefault="0001676D" w:rsidP="00211D9D">
            <w:pPr>
              <w:spacing w:after="160" w:line="259" w:lineRule="auto"/>
              <w:jc w:val="both"/>
            </w:pPr>
            <w:r w:rsidRPr="0055576E">
              <w:rPr>
                <w:bCs/>
              </w:rPr>
              <w:lastRenderedPageBreak/>
              <w:t>On 7 July, the Independent Expert participated in the High</w:t>
            </w:r>
            <w:r>
              <w:rPr>
                <w:bCs/>
              </w:rPr>
              <w:t>-l</w:t>
            </w:r>
            <w:r w:rsidRPr="0055576E">
              <w:rPr>
                <w:bCs/>
              </w:rPr>
              <w:t>evel Political Forum (HLPF) as a Lead Discussant during the session on “SDGs in focus: SDG 5 and interlinkages with other SDGs - Gender equality”.</w:t>
            </w:r>
          </w:p>
          <w:p w14:paraId="0F518FF7" w14:textId="77777777" w:rsidR="0001676D" w:rsidRPr="0055576E" w:rsidRDefault="0001676D" w:rsidP="00211D9D">
            <w:pPr>
              <w:spacing w:after="160" w:line="259" w:lineRule="auto"/>
              <w:jc w:val="both"/>
            </w:pPr>
            <w:r w:rsidRPr="0055576E">
              <w:rPr>
                <w:bCs/>
              </w:rPr>
              <w:t xml:space="preserve">On 15-16 September </w:t>
            </w:r>
            <w:r w:rsidRPr="0055576E">
              <w:t>in the context of a promotional visit to Saint Lucia and Barbados,</w:t>
            </w:r>
            <w:r w:rsidRPr="0055576E">
              <w:rPr>
                <w:bCs/>
              </w:rPr>
              <w:t xml:space="preserve"> </w:t>
            </w:r>
            <w:r w:rsidRPr="0055576E">
              <w:t xml:space="preserve">conducted jointly with the Rapporteur on the Rights of LGBTI Persons of the Inter-American Commission on Human Rights, </w:t>
            </w:r>
            <w:r w:rsidRPr="0055576E">
              <w:rPr>
                <w:bCs/>
              </w:rPr>
              <w:t xml:space="preserve">the Independent Expert participated in the Roundtables on a Caribbean Regional Dialogue on LGBTQI+ D.A.T.A. On 15 September he delivered a keynote speech during the Conference’s plenary session. </w:t>
            </w:r>
          </w:p>
          <w:p w14:paraId="470CA509" w14:textId="77777777" w:rsidR="0001676D" w:rsidRPr="0055576E" w:rsidRDefault="0001676D" w:rsidP="00211D9D">
            <w:pPr>
              <w:spacing w:before="40" w:after="120"/>
              <w:jc w:val="both"/>
              <w:rPr>
                <w:bCs/>
              </w:rPr>
            </w:pPr>
            <w:r w:rsidRPr="0055576E">
              <w:rPr>
                <w:bCs/>
              </w:rPr>
              <w:t xml:space="preserve">On 19 September 2022, the Independent Expert participated as Masters of Ceremony in a high-level event organized by the LGBTI Core Group on “The right to be me” on the occasion of the UNGA High-Level Week; Assistant Secretary General </w:t>
            </w:r>
            <w:proofErr w:type="spellStart"/>
            <w:r w:rsidRPr="0055576E">
              <w:rPr>
                <w:bCs/>
              </w:rPr>
              <w:t>Ilze</w:t>
            </w:r>
            <w:proofErr w:type="spellEnd"/>
            <w:r w:rsidRPr="0055576E">
              <w:rPr>
                <w:bCs/>
              </w:rPr>
              <w:t xml:space="preserve"> Brands </w:t>
            </w:r>
            <w:proofErr w:type="spellStart"/>
            <w:r w:rsidRPr="0055576E">
              <w:rPr>
                <w:bCs/>
              </w:rPr>
              <w:t>Kehris</w:t>
            </w:r>
            <w:proofErr w:type="spellEnd"/>
            <w:r w:rsidRPr="0055576E">
              <w:rPr>
                <w:bCs/>
              </w:rPr>
              <w:t xml:space="preserve">, several Ministers of Foreign Affairs, and several Ambassadors participated in the event. </w:t>
            </w:r>
          </w:p>
          <w:p w14:paraId="4B242DD9" w14:textId="77777777" w:rsidR="0001676D" w:rsidRPr="0055576E" w:rsidRDefault="0001676D" w:rsidP="00211D9D">
            <w:pPr>
              <w:spacing w:after="120"/>
              <w:jc w:val="both"/>
              <w:rPr>
                <w:lang w:val="en-US"/>
              </w:rPr>
            </w:pPr>
            <w:r w:rsidRPr="0055576E">
              <w:rPr>
                <w:lang w:val="en-US"/>
              </w:rPr>
              <w:t xml:space="preserve">Also in October 2022, the Independent Expert SOGI led a discussion with UN partners at the Peacebuilding Support Office (PBSO) and OHCHR's New York Office in relation to protection against violence and discrimination based on sexual orientation and gender identity in the peacebuilding context. </w:t>
            </w:r>
          </w:p>
          <w:p w14:paraId="2C7ECFE4" w14:textId="41C7A8BA" w:rsidR="0001676D" w:rsidRPr="00AB3FA3" w:rsidRDefault="0001676D" w:rsidP="00211D9D">
            <w:pPr>
              <w:spacing w:before="80" w:after="80" w:line="220" w:lineRule="exact"/>
              <w:ind w:left="6" w:right="6"/>
              <w:jc w:val="both"/>
            </w:pPr>
            <w:r w:rsidRPr="0055576E">
              <w:rPr>
                <w:bCs/>
              </w:rPr>
              <w:t>On December 9, the Independent Expert on protection against violence and discrimination based on sexual orientation and gender identity participated in the United Nations System Event in Chile for International Human Rights Day 2022, to reflect on the promotion of the rights of LGBTI people at the local level, based on the experience of municipal offices for diversity in Chile.</w:t>
            </w:r>
          </w:p>
        </w:tc>
      </w:tr>
      <w:tr w:rsidR="0001676D" w:rsidRPr="00AB3FA3" w14:paraId="71676F50" w14:textId="77777777" w:rsidTr="00324C22">
        <w:trPr>
          <w:jc w:val="center"/>
        </w:trPr>
        <w:tc>
          <w:tcPr>
            <w:tcW w:w="2669" w:type="dxa"/>
            <w:tcBorders>
              <w:top w:val="single" w:sz="2" w:space="0" w:color="auto"/>
              <w:left w:val="single" w:sz="2" w:space="0" w:color="auto"/>
              <w:bottom w:val="single" w:sz="2" w:space="0" w:color="auto"/>
              <w:right w:val="single" w:sz="2" w:space="0" w:color="auto"/>
            </w:tcBorders>
            <w:shd w:val="clear" w:color="auto" w:fill="auto"/>
          </w:tcPr>
          <w:p w14:paraId="730BBCC1" w14:textId="661ACDFE" w:rsidR="0001676D" w:rsidRPr="00AB3FA3" w:rsidRDefault="0001676D" w:rsidP="00211D9D">
            <w:pPr>
              <w:spacing w:before="80" w:after="80" w:line="220" w:lineRule="exact"/>
              <w:ind w:left="6" w:right="6"/>
            </w:pPr>
            <w:r w:rsidRPr="00C62F98">
              <w:rPr>
                <w:bCs/>
              </w:rPr>
              <w:lastRenderedPageBreak/>
              <w:t>Special Rapporteur on contemporary forms of slavery, including its causes and its consequences.</w:t>
            </w:r>
          </w:p>
        </w:tc>
        <w:tc>
          <w:tcPr>
            <w:tcW w:w="6970" w:type="dxa"/>
            <w:tcBorders>
              <w:top w:val="single" w:sz="2" w:space="0" w:color="auto"/>
              <w:left w:val="single" w:sz="2" w:space="0" w:color="auto"/>
              <w:bottom w:val="single" w:sz="2" w:space="0" w:color="auto"/>
              <w:right w:val="single" w:sz="2" w:space="0" w:color="auto"/>
            </w:tcBorders>
            <w:shd w:val="clear" w:color="auto" w:fill="auto"/>
          </w:tcPr>
          <w:p w14:paraId="24552489" w14:textId="73E0D37F" w:rsidR="0001676D" w:rsidRPr="00AB3FA3" w:rsidRDefault="0001676D" w:rsidP="00211D9D">
            <w:pPr>
              <w:spacing w:before="80" w:after="80" w:line="220" w:lineRule="exact"/>
              <w:ind w:left="6" w:right="6"/>
              <w:jc w:val="both"/>
            </w:pPr>
            <w:r w:rsidRPr="00C62F98">
              <w:t xml:space="preserve">In the context of a country visit to Costa Rica undertaken in November 2022, the Resident Coordinator helped ensure the active contribution of various UNCT members to the visit. As a result, various UN agencies such as UNFPA, IOM, UNICEF and ILO organized meetings with key stakeholders and others such as UNHCR and UNODC facilitated contacts and dedicated meetings were held. In this way, the </w:t>
            </w:r>
            <w:r>
              <w:t>Special Rapporteur</w:t>
            </w:r>
            <w:r w:rsidRPr="00C62F98">
              <w:t xml:space="preserve"> on slavery received support from the whole UNCT which was much appreciated.</w:t>
            </w:r>
          </w:p>
        </w:tc>
      </w:tr>
      <w:tr w:rsidR="0001676D" w:rsidRPr="00AB3FA3" w14:paraId="4E5FBF79" w14:textId="77777777" w:rsidTr="00324C22">
        <w:trPr>
          <w:jc w:val="center"/>
        </w:trPr>
        <w:tc>
          <w:tcPr>
            <w:tcW w:w="2669" w:type="dxa"/>
            <w:tcBorders>
              <w:top w:val="single" w:sz="2" w:space="0" w:color="auto"/>
              <w:left w:val="single" w:sz="2" w:space="0" w:color="auto"/>
              <w:bottom w:val="single" w:sz="2" w:space="0" w:color="auto"/>
              <w:right w:val="single" w:sz="2" w:space="0" w:color="auto"/>
            </w:tcBorders>
            <w:shd w:val="clear" w:color="auto" w:fill="auto"/>
          </w:tcPr>
          <w:p w14:paraId="5E2D51B1" w14:textId="32CDB301" w:rsidR="0001676D" w:rsidRPr="00AB3FA3" w:rsidRDefault="0001676D" w:rsidP="00211D9D">
            <w:pPr>
              <w:spacing w:before="80" w:after="80" w:line="220" w:lineRule="exact"/>
              <w:ind w:left="6" w:right="6"/>
            </w:pPr>
            <w:r w:rsidRPr="00C62F98">
              <w:rPr>
                <w:bCs/>
              </w:rPr>
              <w:t>Special Rapporteur on torture and other cruel, inhuman or degrading treatment or punishment</w:t>
            </w:r>
          </w:p>
        </w:tc>
        <w:tc>
          <w:tcPr>
            <w:tcW w:w="6970" w:type="dxa"/>
            <w:tcBorders>
              <w:top w:val="single" w:sz="2" w:space="0" w:color="auto"/>
              <w:left w:val="single" w:sz="2" w:space="0" w:color="auto"/>
              <w:bottom w:val="single" w:sz="2" w:space="0" w:color="auto"/>
              <w:right w:val="single" w:sz="2" w:space="0" w:color="auto"/>
            </w:tcBorders>
            <w:shd w:val="clear" w:color="auto" w:fill="auto"/>
          </w:tcPr>
          <w:p w14:paraId="3FED07E2" w14:textId="77777777" w:rsidR="0001676D" w:rsidRPr="00C62F98" w:rsidRDefault="0001676D" w:rsidP="00211D9D">
            <w:pPr>
              <w:spacing w:after="120"/>
              <w:jc w:val="both"/>
            </w:pPr>
            <w:r w:rsidRPr="00C62F98">
              <w:t xml:space="preserve">On 23 November and 9 December, the Special Rapporteur on torture, with </w:t>
            </w:r>
            <w:r>
              <w:t xml:space="preserve">a </w:t>
            </w:r>
            <w:r w:rsidRPr="00C62F98">
              <w:t>view to enhancing coordination, engaged in mutual sharing of priorities and areas of collaboration with the members of the Committee against Torture and the Chair of the Sub-Committee on the Prevention of Torture, respectively.</w:t>
            </w:r>
          </w:p>
          <w:p w14:paraId="62FAE63E" w14:textId="49488326" w:rsidR="0001676D" w:rsidRPr="00AB3FA3" w:rsidRDefault="0001676D" w:rsidP="00211D9D">
            <w:pPr>
              <w:spacing w:before="80" w:after="80" w:line="220" w:lineRule="exact"/>
              <w:ind w:left="6" w:right="6"/>
              <w:jc w:val="both"/>
            </w:pPr>
            <w:r w:rsidRPr="00C62F98">
              <w:t>On 5 December, the Special Rapporteur participated to the Thematic Discussions of the Commission on Crime Prevention and Criminal Justice, at the UNODC, on the implementation of the Kyoto Declaration. Her panel intervention on the theme of “Safeguarding victims’ rights and protecting witnesses and reporting persons; and improving criminal investigation processes” advised on five elements to prevent abuses by law enforcement; the importance to protect accusers and complainants through safe complaints procedures, and the relevance of international standards such as the revised Istanbul Protocol on the Effective Investigation and Documentation of Torture and Other Cruel, Inhuman or Degrading Treatment or Punishment, which supports the independent collection of evidence, as well as the Mendez Principles on Effective Interviewing for Investigations and Evidence Gathering, in preserving the dignity and humanity of victims and witnesses.</w:t>
            </w:r>
          </w:p>
        </w:tc>
      </w:tr>
      <w:tr w:rsidR="0001676D" w:rsidRPr="00AB3FA3" w14:paraId="413632E7" w14:textId="77777777" w:rsidTr="00324C22">
        <w:trPr>
          <w:jc w:val="center"/>
        </w:trPr>
        <w:tc>
          <w:tcPr>
            <w:tcW w:w="2669" w:type="dxa"/>
            <w:tcBorders>
              <w:top w:val="single" w:sz="2" w:space="0" w:color="auto"/>
              <w:left w:val="single" w:sz="2" w:space="0" w:color="auto"/>
              <w:bottom w:val="single" w:sz="2" w:space="0" w:color="auto"/>
              <w:right w:val="single" w:sz="2" w:space="0" w:color="auto"/>
            </w:tcBorders>
            <w:shd w:val="clear" w:color="auto" w:fill="auto"/>
          </w:tcPr>
          <w:p w14:paraId="4A4174D3" w14:textId="00F06834" w:rsidR="0001676D" w:rsidRPr="00AB3FA3" w:rsidRDefault="0001676D" w:rsidP="00211D9D">
            <w:pPr>
              <w:spacing w:before="80" w:after="80" w:line="220" w:lineRule="exact"/>
              <w:ind w:left="6" w:right="6"/>
            </w:pPr>
            <w:r w:rsidRPr="00C62F98">
              <w:rPr>
                <w:bCs/>
              </w:rPr>
              <w:t xml:space="preserve">Special Rapporteur on the promotion of truth, justice, reparation &amp; guarantees of non-recurrence </w:t>
            </w:r>
          </w:p>
        </w:tc>
        <w:tc>
          <w:tcPr>
            <w:tcW w:w="6970" w:type="dxa"/>
            <w:tcBorders>
              <w:top w:val="single" w:sz="2" w:space="0" w:color="auto"/>
              <w:left w:val="single" w:sz="2" w:space="0" w:color="auto"/>
              <w:bottom w:val="single" w:sz="2" w:space="0" w:color="auto"/>
              <w:right w:val="single" w:sz="2" w:space="0" w:color="auto"/>
            </w:tcBorders>
            <w:shd w:val="clear" w:color="auto" w:fill="auto"/>
          </w:tcPr>
          <w:p w14:paraId="0935CF87" w14:textId="77777777" w:rsidR="0001676D" w:rsidRPr="00C62F98" w:rsidRDefault="0001676D" w:rsidP="00211D9D">
            <w:pPr>
              <w:spacing w:before="40" w:after="120"/>
              <w:ind w:right="113"/>
              <w:jc w:val="both"/>
            </w:pPr>
            <w:r w:rsidRPr="00C62F98">
              <w:t>On 18 October, the Special Rapporteur on the promotion of truth, justice, reparation and guarantees of non-recurrence held a meeting with the Special Adviser to the Secretary-General on the Prevention of Genocide to discuss issues of mutual concern, areas of continued collaboration, and upcoming and recent country visits.</w:t>
            </w:r>
          </w:p>
          <w:p w14:paraId="706726C3" w14:textId="77777777" w:rsidR="0001676D" w:rsidRPr="00C62F98" w:rsidRDefault="0001676D" w:rsidP="00211D9D">
            <w:pPr>
              <w:spacing w:before="40" w:after="120"/>
              <w:ind w:right="113"/>
              <w:jc w:val="both"/>
            </w:pPr>
            <w:r w:rsidRPr="00C62F98">
              <w:t>On 18 October, the Special Rapporteur held a meeting with the Deputy Head of the Peace Building Support Office, to discuss issues of mutual concern, areas of continued collaboration, and upcoming and recent country visits.</w:t>
            </w:r>
          </w:p>
          <w:p w14:paraId="4C2BA3C2" w14:textId="5D0E1429" w:rsidR="0001676D" w:rsidRPr="00AB3FA3" w:rsidRDefault="0001676D" w:rsidP="00211D9D">
            <w:pPr>
              <w:pStyle w:val="Default"/>
              <w:spacing w:before="80" w:after="80" w:line="220" w:lineRule="exact"/>
              <w:ind w:left="6" w:right="6"/>
              <w:jc w:val="both"/>
              <w:rPr>
                <w:rFonts w:eastAsia="Times New Roman"/>
                <w:color w:val="auto"/>
                <w:sz w:val="20"/>
                <w:szCs w:val="20"/>
                <w:lang w:val="en-GB" w:eastAsia="es-ES_tradnl"/>
              </w:rPr>
            </w:pPr>
            <w:r w:rsidRPr="00C62F98">
              <w:rPr>
                <w:sz w:val="20"/>
                <w:szCs w:val="20"/>
                <w:lang w:val="en-GB"/>
              </w:rPr>
              <w:t xml:space="preserve">On 20 October, the Special Rapporteur held a meeting with the Senior Rule of Law Officer at the Executive Office of the Secretary General, where he was briefed on the </w:t>
            </w:r>
            <w:r w:rsidRPr="00C62F98">
              <w:rPr>
                <w:sz w:val="20"/>
                <w:szCs w:val="20"/>
                <w:lang w:val="en-GB"/>
              </w:rPr>
              <w:lastRenderedPageBreak/>
              <w:t>transitional justice project this Office is leading to revise the SG Guidance Note on Transitional Justice.</w:t>
            </w:r>
          </w:p>
        </w:tc>
      </w:tr>
      <w:tr w:rsidR="0001676D" w:rsidRPr="00AB3FA3" w14:paraId="7D975E5B" w14:textId="77777777" w:rsidTr="00324C22">
        <w:trPr>
          <w:jc w:val="center"/>
        </w:trPr>
        <w:tc>
          <w:tcPr>
            <w:tcW w:w="2669" w:type="dxa"/>
            <w:tcBorders>
              <w:top w:val="single" w:sz="2" w:space="0" w:color="auto"/>
              <w:left w:val="single" w:sz="2" w:space="0" w:color="auto"/>
              <w:bottom w:val="single" w:sz="2" w:space="0" w:color="auto"/>
              <w:right w:val="single" w:sz="2" w:space="0" w:color="auto"/>
            </w:tcBorders>
            <w:shd w:val="clear" w:color="auto" w:fill="auto"/>
          </w:tcPr>
          <w:p w14:paraId="574B9132" w14:textId="00283F5E" w:rsidR="0001676D" w:rsidRPr="00AB3FA3" w:rsidRDefault="0001676D" w:rsidP="00211D9D">
            <w:pPr>
              <w:spacing w:before="80" w:after="80" w:line="220" w:lineRule="exact"/>
              <w:ind w:left="6" w:right="6"/>
            </w:pPr>
            <w:r w:rsidRPr="00C62F98">
              <w:rPr>
                <w:bCs/>
              </w:rPr>
              <w:lastRenderedPageBreak/>
              <w:t xml:space="preserve">Special Rapporteur on the negative impact of unilateral coercive measures on the enjoyment of human </w:t>
            </w:r>
            <w:r w:rsidRPr="00AB3FA3" w:rsidDel="00AC646A">
              <w:rPr>
                <w:bCs/>
              </w:rPr>
              <w:t>rights</w:t>
            </w:r>
          </w:p>
        </w:tc>
        <w:tc>
          <w:tcPr>
            <w:tcW w:w="6970" w:type="dxa"/>
            <w:tcBorders>
              <w:top w:val="single" w:sz="2" w:space="0" w:color="auto"/>
              <w:left w:val="single" w:sz="2" w:space="0" w:color="auto"/>
              <w:bottom w:val="single" w:sz="2" w:space="0" w:color="auto"/>
              <w:right w:val="single" w:sz="2" w:space="0" w:color="auto"/>
            </w:tcBorders>
            <w:shd w:val="clear" w:color="auto" w:fill="auto"/>
          </w:tcPr>
          <w:p w14:paraId="5B73BCD3" w14:textId="77777777" w:rsidR="0001676D" w:rsidRPr="00C62F98" w:rsidRDefault="0001676D" w:rsidP="00211D9D">
            <w:pPr>
              <w:spacing w:after="120"/>
              <w:jc w:val="both"/>
            </w:pPr>
            <w:r w:rsidRPr="00C62F98">
              <w:t xml:space="preserve">Throughout 2022 the Special Rapporteur on the negative impact of unilateral coercive measures on the enjoyment of human rights has regularly engaged with all relevant UN entities and UN human rights mechanisms on issues pertaining to her mandate and on her initiative on UCMs impact assessment methodology, including UNHCR, UNICEF, WFP, OCHA, WHO, UNEP, FAO, UNCTAD, UNESCO, ILO, IMF, CERD, CEDAW and other special procedures mandates. </w:t>
            </w:r>
          </w:p>
          <w:p w14:paraId="021FE158" w14:textId="77777777" w:rsidR="0001676D" w:rsidRPr="00C62F98" w:rsidRDefault="0001676D" w:rsidP="00211D9D">
            <w:pPr>
              <w:spacing w:after="120"/>
              <w:jc w:val="both"/>
            </w:pPr>
            <w:r w:rsidRPr="00C62F98">
              <w:t>In July 2022, she conducted an academic visit to FAO, UNESCO and WFP in Paris and Rome to discuss about the impact of unilateral sanctions on the rights to food and education, and the delivery of humanitarian assistance in targeted by sanctions states and regions.</w:t>
            </w:r>
          </w:p>
          <w:p w14:paraId="1C14ACA9" w14:textId="77777777" w:rsidR="0001676D" w:rsidRPr="00C62F98" w:rsidRDefault="0001676D" w:rsidP="00211D9D">
            <w:pPr>
              <w:spacing w:after="120"/>
              <w:jc w:val="both"/>
            </w:pPr>
            <w:r w:rsidRPr="00C62F98">
              <w:t>In both her visits to Iran (May 2022) and to Syria (November 2022), the Special Rapporteur met with the RC office and the UN country teams and she was provided with valuable factual and contextual input.</w:t>
            </w:r>
          </w:p>
          <w:p w14:paraId="60309202" w14:textId="77777777" w:rsidR="0001676D" w:rsidRPr="00C62F98" w:rsidRDefault="0001676D" w:rsidP="00211D9D">
            <w:pPr>
              <w:spacing w:after="120"/>
              <w:jc w:val="both"/>
            </w:pPr>
            <w:r w:rsidRPr="00C62F98">
              <w:t>In September 2022, the Special Rapporteur participated as a speaker in the Europe and Central Asia Seminar on “The Contribution of Development to the Enjoyment of all Human Rights” organised by OHCHR Right to Development Section, with the participation of the Deputy High Commissioner, the President of the Human Rights Council, the Deputy Executive Secretary of UNECE, the Director of the UN Women Liaison Office, a number of resident coordinators and other representatives from The World Bank, UNRISD, and civil society organisations.</w:t>
            </w:r>
          </w:p>
          <w:p w14:paraId="090E1DBC" w14:textId="42992168" w:rsidR="0001676D" w:rsidRPr="00AB3FA3" w:rsidRDefault="0001676D" w:rsidP="00211D9D">
            <w:pPr>
              <w:spacing w:before="80" w:after="80" w:line="220" w:lineRule="exact"/>
              <w:ind w:left="6" w:right="6"/>
              <w:jc w:val="both"/>
            </w:pPr>
            <w:r w:rsidRPr="00C62F98">
              <w:t xml:space="preserve">On 13 October 2022, the Special Rapporteur met with the UN Assistant Secretary-General for Economic Development, Mr. </w:t>
            </w:r>
            <w:proofErr w:type="spellStart"/>
            <w:r w:rsidRPr="00C62F98">
              <w:t>Navid</w:t>
            </w:r>
            <w:proofErr w:type="spellEnd"/>
            <w:r w:rsidRPr="00C62F98">
              <w:t xml:space="preserve"> Hanif, to brief him about her mandate and relevant priority areas.</w:t>
            </w:r>
          </w:p>
        </w:tc>
      </w:tr>
      <w:tr w:rsidR="0001676D" w:rsidRPr="00AB3FA3" w14:paraId="03D35899" w14:textId="77777777" w:rsidTr="00324C22">
        <w:trPr>
          <w:jc w:val="center"/>
        </w:trPr>
        <w:tc>
          <w:tcPr>
            <w:tcW w:w="2669" w:type="dxa"/>
            <w:tcBorders>
              <w:top w:val="single" w:sz="2" w:space="0" w:color="auto"/>
              <w:left w:val="single" w:sz="2" w:space="0" w:color="auto"/>
              <w:bottom w:val="single" w:sz="2" w:space="0" w:color="auto"/>
              <w:right w:val="single" w:sz="2" w:space="0" w:color="auto"/>
            </w:tcBorders>
            <w:shd w:val="clear" w:color="auto" w:fill="auto"/>
          </w:tcPr>
          <w:p w14:paraId="330BB794" w14:textId="07A35E8A" w:rsidR="0001676D" w:rsidRPr="00AB3FA3" w:rsidRDefault="0001676D" w:rsidP="00211D9D">
            <w:pPr>
              <w:spacing w:before="80" w:after="80" w:line="220" w:lineRule="exact"/>
              <w:ind w:left="6" w:right="6"/>
            </w:pPr>
            <w:r w:rsidRPr="00C62F98">
              <w:rPr>
                <w:bCs/>
              </w:rPr>
              <w:t>Working Group on discrimination against women and girls</w:t>
            </w:r>
          </w:p>
        </w:tc>
        <w:tc>
          <w:tcPr>
            <w:tcW w:w="6970" w:type="dxa"/>
            <w:tcBorders>
              <w:top w:val="single" w:sz="2" w:space="0" w:color="auto"/>
              <w:left w:val="single" w:sz="2" w:space="0" w:color="auto"/>
              <w:bottom w:val="single" w:sz="2" w:space="0" w:color="auto"/>
              <w:right w:val="single" w:sz="2" w:space="0" w:color="auto"/>
            </w:tcBorders>
            <w:shd w:val="clear" w:color="auto" w:fill="auto"/>
          </w:tcPr>
          <w:p w14:paraId="7B368B2D" w14:textId="77777777" w:rsidR="0001676D" w:rsidRPr="00C62F98" w:rsidRDefault="0001676D" w:rsidP="00211D9D">
            <w:pPr>
              <w:spacing w:after="120"/>
              <w:jc w:val="both"/>
            </w:pPr>
            <w:r w:rsidRPr="00C62F98">
              <w:t xml:space="preserve">On 10 October 2022, the </w:t>
            </w:r>
            <w:r>
              <w:t>Working Group</w:t>
            </w:r>
            <w:r w:rsidRPr="00C62F98">
              <w:t xml:space="preserve"> convened a meeting with CEDAW to discuss a joint taskforce and an institutionalized document of cooperation between the two mechanisms.</w:t>
            </w:r>
          </w:p>
          <w:p w14:paraId="76862831" w14:textId="77777777" w:rsidR="0001676D" w:rsidRPr="00C62F98" w:rsidRDefault="0001676D" w:rsidP="00211D9D">
            <w:pPr>
              <w:spacing w:after="120"/>
              <w:jc w:val="both"/>
            </w:pPr>
            <w:r w:rsidRPr="00C62F98">
              <w:t xml:space="preserve">On 11 October 2022, the </w:t>
            </w:r>
            <w:r>
              <w:t>Working Group</w:t>
            </w:r>
            <w:r w:rsidRPr="00C62F98">
              <w:t xml:space="preserve"> met with ILO to exchange information on the </w:t>
            </w:r>
            <w:r>
              <w:t>Working Group</w:t>
            </w:r>
            <w:r w:rsidRPr="00C62F98">
              <w:t xml:space="preserve">’s current priorities and determine potential areas of collaboration, with a specific discussion on the </w:t>
            </w:r>
            <w:r>
              <w:t>Working Group</w:t>
            </w:r>
            <w:r w:rsidRPr="00C62F98">
              <w:t>’s upcoming report.</w:t>
            </w:r>
          </w:p>
          <w:p w14:paraId="13C0E0E8" w14:textId="77777777" w:rsidR="0001676D" w:rsidRPr="00C62F98" w:rsidRDefault="0001676D" w:rsidP="00211D9D">
            <w:pPr>
              <w:spacing w:after="120"/>
              <w:jc w:val="both"/>
            </w:pPr>
            <w:r w:rsidRPr="00C62F98">
              <w:t xml:space="preserve">On 13 October 2022, the </w:t>
            </w:r>
            <w:r>
              <w:t>Working Group</w:t>
            </w:r>
            <w:r w:rsidRPr="00C62F98">
              <w:t xml:space="preserve"> met with the UNESCO Geneva Liaison Office to present its work and discuss input for the upcoming report on extreme poverty and UNESCO’s policy brief on Promoting Gender Equity in the Right of Access to Information aimed at discussing the linkage between gender and access to information and the recommendations of the brief to international mechanisms</w:t>
            </w:r>
            <w:r>
              <w:t>.</w:t>
            </w:r>
          </w:p>
          <w:p w14:paraId="74C9FBF2" w14:textId="766EA361" w:rsidR="0001676D" w:rsidRPr="00AB3FA3" w:rsidRDefault="0001676D" w:rsidP="00211D9D">
            <w:pPr>
              <w:spacing w:before="80" w:after="80" w:line="220" w:lineRule="exact"/>
              <w:ind w:left="6" w:right="6"/>
              <w:jc w:val="both"/>
              <w:rPr>
                <w:lang w:val="en-US"/>
              </w:rPr>
            </w:pPr>
            <w:r w:rsidRPr="00C62F98">
              <w:t xml:space="preserve">The </w:t>
            </w:r>
            <w:r>
              <w:t>Working Group</w:t>
            </w:r>
            <w:r w:rsidRPr="00C62F98">
              <w:t xml:space="preserve"> has accompanied positive policy and legislative changes in Tanzania, such as the reinsertion of pregnant girls. Indeed, in November 2021, the country announced the end to a discriminatory policy that barred pregnant girls and adolescent mothers from school days after a case challenging the policy was argued at the African Committee of Experts on the Rights and Welfare of the Child (ACERWC). The WGDAW had presented an Amicus to ACERWC who ruled in favour of the WGDAW's recommendations in November 2022.</w:t>
            </w:r>
          </w:p>
        </w:tc>
      </w:tr>
      <w:tr w:rsidR="0001676D" w:rsidRPr="00AB3FA3" w14:paraId="6EE8DBD7" w14:textId="77777777" w:rsidTr="00324C22">
        <w:trPr>
          <w:jc w:val="center"/>
        </w:trPr>
        <w:tc>
          <w:tcPr>
            <w:tcW w:w="2669" w:type="dxa"/>
            <w:tcBorders>
              <w:top w:val="single" w:sz="2" w:space="0" w:color="auto"/>
              <w:left w:val="single" w:sz="2" w:space="0" w:color="auto"/>
              <w:bottom w:val="single" w:sz="2" w:space="0" w:color="auto"/>
              <w:right w:val="single" w:sz="2" w:space="0" w:color="auto"/>
            </w:tcBorders>
            <w:shd w:val="clear" w:color="auto" w:fill="auto"/>
          </w:tcPr>
          <w:p w14:paraId="5DFA856D" w14:textId="53A6756A" w:rsidR="0001676D" w:rsidRPr="00AB3FA3" w:rsidRDefault="0001676D" w:rsidP="00211D9D">
            <w:pPr>
              <w:spacing w:before="80" w:after="80" w:line="220" w:lineRule="exact"/>
              <w:ind w:left="6" w:right="6"/>
            </w:pPr>
            <w:r w:rsidRPr="005318CE">
              <w:rPr>
                <w:bCs/>
              </w:rPr>
              <w:t>Special Rapporteur on the situation of human rights in</w:t>
            </w:r>
            <w:r>
              <w:rPr>
                <w:bCs/>
              </w:rPr>
              <w:t xml:space="preserve"> Belarus</w:t>
            </w:r>
          </w:p>
        </w:tc>
        <w:tc>
          <w:tcPr>
            <w:tcW w:w="6970" w:type="dxa"/>
            <w:tcBorders>
              <w:top w:val="single" w:sz="2" w:space="0" w:color="auto"/>
              <w:left w:val="single" w:sz="2" w:space="0" w:color="auto"/>
              <w:bottom w:val="single" w:sz="2" w:space="0" w:color="auto"/>
              <w:right w:val="single" w:sz="2" w:space="0" w:color="auto"/>
            </w:tcBorders>
            <w:shd w:val="clear" w:color="auto" w:fill="auto"/>
          </w:tcPr>
          <w:p w14:paraId="45435F75" w14:textId="77777777" w:rsidR="0001676D" w:rsidRDefault="0001676D" w:rsidP="00211D9D">
            <w:pPr>
              <w:spacing w:after="120"/>
              <w:jc w:val="both"/>
            </w:pPr>
            <w:r>
              <w:t xml:space="preserve">The Special Rapporteur during the year collaborated with </w:t>
            </w:r>
            <w:r w:rsidRPr="00870379">
              <w:t>the OHCHR examination of the human rights situation in Belarus (OEB)</w:t>
            </w:r>
            <w:r>
              <w:t xml:space="preserve">. </w:t>
            </w:r>
          </w:p>
          <w:p w14:paraId="44B1F30E" w14:textId="77777777" w:rsidR="0001676D" w:rsidRDefault="0001676D" w:rsidP="00211D9D">
            <w:pPr>
              <w:spacing w:after="120"/>
              <w:jc w:val="both"/>
            </w:pPr>
            <w:r>
              <w:t>On 19 October, t</w:t>
            </w:r>
            <w:r w:rsidRPr="005318CE">
              <w:t>he Special Rapporteur</w:t>
            </w:r>
            <w:r>
              <w:t xml:space="preserve"> held confidential consultations with the </w:t>
            </w:r>
            <w:r w:rsidRPr="00E56F44">
              <w:t xml:space="preserve">Chair and Bureau of the </w:t>
            </w:r>
            <w:r>
              <w:t xml:space="preserve">Human Rights </w:t>
            </w:r>
            <w:r w:rsidRPr="00E56F44">
              <w:t xml:space="preserve">Committee </w:t>
            </w:r>
            <w:r>
              <w:t>o</w:t>
            </w:r>
            <w:r w:rsidRPr="00E56F44">
              <w:t>n the denunciation by the Republic of Belarus of the Optional Protocol to the International Covenant on Civil and Political Rights</w:t>
            </w:r>
            <w:r>
              <w:t xml:space="preserve">, effective as of 8 February 2023. The Special Rapporteur mentioned this issue in her statement </w:t>
            </w:r>
            <w:r w:rsidRPr="0062488B">
              <w:t>to the General Assembly, on 26 October 2022</w:t>
            </w:r>
            <w:r>
              <w:t xml:space="preserve"> (</w:t>
            </w:r>
            <w:r w:rsidRPr="00EF3E01">
              <w:t>A/77/195</w:t>
            </w:r>
            <w:r>
              <w:t xml:space="preserve">). </w:t>
            </w:r>
          </w:p>
          <w:p w14:paraId="79C63AF9" w14:textId="77777777" w:rsidR="0001676D" w:rsidRDefault="0001676D" w:rsidP="00211D9D">
            <w:pPr>
              <w:spacing w:after="120"/>
              <w:jc w:val="both"/>
            </w:pPr>
            <w:r>
              <w:lastRenderedPageBreak/>
              <w:t xml:space="preserve">On 30 June 2022, she consulted in confidentiality with the UNHCR </w:t>
            </w:r>
            <w:r w:rsidRPr="006960C1">
              <w:t>Senior Legal Officer covering Eastern Europe</w:t>
            </w:r>
            <w:r>
              <w:t xml:space="preserve"> on issues related to the situation of Belarusian nationals that have been compelled to leave their country due to deteriorating human rights situation.   </w:t>
            </w:r>
          </w:p>
          <w:p w14:paraId="44D148F5" w14:textId="77777777" w:rsidR="0001676D" w:rsidRDefault="0001676D" w:rsidP="00211D9D">
            <w:pPr>
              <w:spacing w:after="120"/>
              <w:jc w:val="both"/>
            </w:pPr>
            <w:r w:rsidRPr="00A958E7">
              <w:t xml:space="preserve">She also proactively engaged with </w:t>
            </w:r>
            <w:r>
              <w:t>the</w:t>
            </w:r>
            <w:r w:rsidRPr="00A958E7">
              <w:t xml:space="preserve"> European Union</w:t>
            </w:r>
            <w:r>
              <w:t xml:space="preserve"> institutions in the course of her working visit to Brussels, from 9-12 May 2022. She also met </w:t>
            </w:r>
            <w:r w:rsidRPr="00563057">
              <w:t>with the Head of UNLOPS (DPPA-DPO</w:t>
            </w:r>
            <w:r>
              <w:t>) to discuss issues of mutual concern.</w:t>
            </w:r>
          </w:p>
          <w:p w14:paraId="43B76D4C" w14:textId="5DE5E133" w:rsidR="0001676D" w:rsidRPr="00AB3FA3" w:rsidRDefault="0001676D" w:rsidP="00211D9D">
            <w:pPr>
              <w:spacing w:before="80" w:after="80" w:line="220" w:lineRule="exact"/>
              <w:ind w:left="6" w:right="6"/>
              <w:jc w:val="both"/>
            </w:pPr>
            <w:r w:rsidRPr="00EB5753">
              <w:t xml:space="preserve">On 28 September 2022, the Special Rapporteur participated in the Warsaw Human Dimension Conference of the OSCE. Her participation was focused on exploring possible next steps to ensure accountability for perpetrators and justice for victims of human rights violations in Belarus. </w:t>
            </w:r>
            <w:r>
              <w:t xml:space="preserve"> </w:t>
            </w:r>
          </w:p>
        </w:tc>
      </w:tr>
      <w:tr w:rsidR="0001676D" w:rsidRPr="00AB3FA3" w14:paraId="59C1034B" w14:textId="77777777" w:rsidTr="00324C22">
        <w:trPr>
          <w:jc w:val="center"/>
        </w:trPr>
        <w:tc>
          <w:tcPr>
            <w:tcW w:w="2669" w:type="dxa"/>
            <w:tcBorders>
              <w:top w:val="single" w:sz="2" w:space="0" w:color="auto"/>
              <w:left w:val="single" w:sz="2" w:space="0" w:color="auto"/>
              <w:bottom w:val="single" w:sz="2" w:space="0" w:color="auto"/>
              <w:right w:val="single" w:sz="2" w:space="0" w:color="auto"/>
            </w:tcBorders>
            <w:shd w:val="clear" w:color="auto" w:fill="auto"/>
          </w:tcPr>
          <w:p w14:paraId="7646C222" w14:textId="56FD439B" w:rsidR="0001676D" w:rsidRPr="00AB3FA3" w:rsidRDefault="0001676D" w:rsidP="00211D9D">
            <w:pPr>
              <w:spacing w:before="80" w:after="80" w:line="220" w:lineRule="exact"/>
              <w:ind w:left="6" w:right="6"/>
            </w:pPr>
            <w:r w:rsidRPr="00C62F98">
              <w:rPr>
                <w:bCs/>
              </w:rPr>
              <w:lastRenderedPageBreak/>
              <w:t>Special Rapporteur on the situation of human rights in the Palestinian territories occupied since 1967</w:t>
            </w:r>
          </w:p>
        </w:tc>
        <w:tc>
          <w:tcPr>
            <w:tcW w:w="6970" w:type="dxa"/>
            <w:tcBorders>
              <w:top w:val="single" w:sz="2" w:space="0" w:color="auto"/>
              <w:left w:val="single" w:sz="2" w:space="0" w:color="auto"/>
              <w:bottom w:val="single" w:sz="2" w:space="0" w:color="auto"/>
              <w:right w:val="single" w:sz="2" w:space="0" w:color="auto"/>
            </w:tcBorders>
            <w:shd w:val="clear" w:color="auto" w:fill="auto"/>
          </w:tcPr>
          <w:p w14:paraId="40BACFC1" w14:textId="0AA0B345" w:rsidR="0001676D" w:rsidRPr="00AB3FA3" w:rsidRDefault="0001676D" w:rsidP="00211D9D">
            <w:pPr>
              <w:spacing w:before="80" w:after="80" w:line="220" w:lineRule="exact"/>
              <w:ind w:left="6" w:right="6"/>
              <w:jc w:val="both"/>
              <w:rPr>
                <w:bCs/>
                <w:color w:val="000000"/>
              </w:rPr>
            </w:pPr>
            <w:r w:rsidRPr="00C62F98">
              <w:t xml:space="preserve">The Special Rapporteur regularly engaged with and enhanced interactions with key UN agencies working in or on the situation in the occupied Palestinian territory, including OCHA, OHCHR, UNICEF, UNRWA, and UN Women.  The Special Rapporteur also closely coordinated and consulted with other UN mechanisms, such as the Independent International Commission of Inquiry on the Occupied Palestinian Territory, including East Jerusalem, and in Israel; the Special Committee to Investigate Israeli Practices Affecting the Human Rights of the Palestinian People and Other Arabs of the Occupied Territories; and the Committee on the Exercise of the Inalienable Rights of the Palestinian People. She also proactively engaged with regional inter-governmental bodies, including the European Union and the Organisation of Islamic Cooperation. </w:t>
            </w:r>
          </w:p>
        </w:tc>
      </w:tr>
    </w:tbl>
    <w:p w14:paraId="3568A7DE" w14:textId="77777777" w:rsidR="00324C22" w:rsidRDefault="00324C22" w:rsidP="00CB59A3">
      <w:pPr>
        <w:pStyle w:val="SingleTxtG"/>
        <w:jc w:val="left"/>
        <w:sectPr w:rsidR="00324C22" w:rsidSect="00205107">
          <w:endnotePr>
            <w:numFmt w:val="decimal"/>
          </w:endnotePr>
          <w:pgSz w:w="11907" w:h="16840" w:code="9"/>
          <w:pgMar w:top="1417" w:right="1134" w:bottom="1134" w:left="1134" w:header="850" w:footer="567" w:gutter="0"/>
          <w:cols w:space="720"/>
          <w:docGrid w:linePitch="272"/>
        </w:sectPr>
      </w:pPr>
    </w:p>
    <w:p w14:paraId="1B72889B" w14:textId="77777777" w:rsidR="00324C22" w:rsidRPr="003470D0" w:rsidRDefault="00324C22" w:rsidP="00324C22">
      <w:pPr>
        <w:pStyle w:val="HChG"/>
      </w:pPr>
      <w:r w:rsidRPr="003470D0">
        <w:lastRenderedPageBreak/>
        <w:tab/>
      </w:r>
      <w:r w:rsidRPr="001D5705">
        <w:t>XXI.</w:t>
      </w:r>
      <w:r w:rsidRPr="001D5705">
        <w:tab/>
      </w:r>
      <w:r w:rsidRPr="001D5705">
        <w:tab/>
      </w:r>
      <w:r w:rsidRPr="00182E63">
        <w:t>Technical cooperation and assistance (non-exhaustive list)</w:t>
      </w:r>
    </w:p>
    <w:p w14:paraId="623EB4B8" w14:textId="7809CDB1" w:rsidR="00324C22" w:rsidRPr="00F333F5" w:rsidRDefault="00324C22" w:rsidP="00742D5C">
      <w:pPr>
        <w:pStyle w:val="SingleTxtG"/>
        <w:ind w:firstLine="567"/>
      </w:pPr>
      <w:r w:rsidRPr="00F333F5">
        <w:t>One of the main functions of the special procedures is to provide States, non-State actors and other United Nations bodies with technical expert advice on how to implement their human rights obligations. Mandate holders offer technical advice using different tools. Their thematic and country-visit reports contain recommendations that help States and other stakeholders build their capacities to prevent human rights violations and ensure full compliance with international human rights norms. Furthermore, the communications issued by the special procedures contain important technical advice for States and other stakeholders. Some of these communications, named “other letters” (OLs), analyse the compatibility of current or pending legislation and policies with international human rights standards. Their purpose is to engage in a constructive dialogue with the recipient. In 202</w:t>
      </w:r>
      <w:r w:rsidR="006144D9">
        <w:t>2</w:t>
      </w:r>
      <w:r w:rsidRPr="00F333F5">
        <w:t xml:space="preserve">, the special procedures sent a total of </w:t>
      </w:r>
      <w:r w:rsidR="0001676D">
        <w:t>54</w:t>
      </w:r>
      <w:r w:rsidRPr="00F333F5">
        <w:t xml:space="preserve"> OLs to </w:t>
      </w:r>
      <w:r w:rsidR="006144D9">
        <w:t>51</w:t>
      </w:r>
      <w:r w:rsidRPr="00F333F5">
        <w:t xml:space="preserve"> different States and other actors. Below is a non-exhaustive list of activities through which mandate holders offered technical assistance and/or cooperation.</w:t>
      </w:r>
    </w:p>
    <w:tbl>
      <w:tblPr>
        <w:tblW w:w="9639" w:type="dxa"/>
        <w:jc w:val="center"/>
        <w:tblLayout w:type="fixed"/>
        <w:tblCellMar>
          <w:left w:w="0" w:type="dxa"/>
          <w:right w:w="0" w:type="dxa"/>
        </w:tblCellMar>
        <w:tblLook w:val="0000" w:firstRow="0" w:lastRow="0" w:firstColumn="0" w:lastColumn="0" w:noHBand="0" w:noVBand="0"/>
      </w:tblPr>
      <w:tblGrid>
        <w:gridCol w:w="2694"/>
        <w:gridCol w:w="6945"/>
      </w:tblGrid>
      <w:tr w:rsidR="00F333F5" w:rsidRPr="00BA0050" w14:paraId="62748F7B" w14:textId="77777777" w:rsidTr="00D505C9">
        <w:trPr>
          <w:tblHeader/>
          <w:jc w:val="center"/>
        </w:trPr>
        <w:tc>
          <w:tcPr>
            <w:tcW w:w="2694" w:type="dxa"/>
            <w:tcBorders>
              <w:top w:val="single" w:sz="2" w:space="0" w:color="auto"/>
              <w:bottom w:val="single" w:sz="12" w:space="0" w:color="auto"/>
            </w:tcBorders>
            <w:shd w:val="clear" w:color="auto" w:fill="auto"/>
          </w:tcPr>
          <w:p w14:paraId="51EEF64E" w14:textId="498F3EA5" w:rsidR="00F333F5" w:rsidRPr="00F333F5" w:rsidRDefault="00F333F5" w:rsidP="00F333F5">
            <w:pPr>
              <w:spacing w:before="40" w:after="120"/>
              <w:ind w:right="113"/>
              <w:jc w:val="center"/>
              <w:rPr>
                <w:bCs/>
                <w:i/>
                <w:iCs/>
                <w:sz w:val="16"/>
                <w:szCs w:val="16"/>
              </w:rPr>
            </w:pPr>
            <w:r w:rsidRPr="00F333F5">
              <w:rPr>
                <w:bCs/>
                <w:i/>
                <w:iCs/>
                <w:sz w:val="16"/>
                <w:szCs w:val="16"/>
              </w:rPr>
              <w:t>Mandate</w:t>
            </w:r>
          </w:p>
        </w:tc>
        <w:tc>
          <w:tcPr>
            <w:tcW w:w="6945" w:type="dxa"/>
            <w:tcBorders>
              <w:top w:val="single" w:sz="2" w:space="0" w:color="auto"/>
              <w:bottom w:val="single" w:sz="12" w:space="0" w:color="auto"/>
            </w:tcBorders>
            <w:shd w:val="clear" w:color="auto" w:fill="auto"/>
          </w:tcPr>
          <w:p w14:paraId="576BED1E" w14:textId="7ACADEA6" w:rsidR="00F333F5" w:rsidRPr="00F333F5" w:rsidRDefault="00F333F5" w:rsidP="00F333F5">
            <w:pPr>
              <w:spacing w:before="40" w:after="120"/>
              <w:ind w:right="113"/>
              <w:jc w:val="center"/>
              <w:rPr>
                <w:i/>
                <w:iCs/>
                <w:sz w:val="16"/>
                <w:szCs w:val="16"/>
              </w:rPr>
            </w:pPr>
            <w:r w:rsidRPr="00F333F5">
              <w:rPr>
                <w:i/>
                <w:iCs/>
                <w:sz w:val="16"/>
                <w:szCs w:val="16"/>
              </w:rPr>
              <w:t>Description</w:t>
            </w:r>
          </w:p>
        </w:tc>
      </w:tr>
      <w:tr w:rsidR="00E73D6C" w:rsidRPr="00BA0050" w14:paraId="2CD29FEA" w14:textId="77777777" w:rsidTr="00D505C9">
        <w:trPr>
          <w:trHeight w:hRule="exact" w:val="85"/>
          <w:jc w:val="center"/>
        </w:trPr>
        <w:tc>
          <w:tcPr>
            <w:tcW w:w="2694" w:type="dxa"/>
            <w:tcBorders>
              <w:top w:val="single" w:sz="12" w:space="0" w:color="auto"/>
              <w:bottom w:val="single" w:sz="2" w:space="0" w:color="auto"/>
            </w:tcBorders>
            <w:shd w:val="clear" w:color="auto" w:fill="auto"/>
          </w:tcPr>
          <w:p w14:paraId="7F36E8C0" w14:textId="77777777" w:rsidR="00E73D6C" w:rsidRPr="00540003" w:rsidRDefault="00E73D6C" w:rsidP="00E73D6C">
            <w:pPr>
              <w:widowControl w:val="0"/>
              <w:spacing w:before="80" w:after="80" w:line="220" w:lineRule="exact"/>
              <w:ind w:left="6" w:right="6"/>
              <w:rPr>
                <w:bCs/>
              </w:rPr>
            </w:pPr>
          </w:p>
        </w:tc>
        <w:tc>
          <w:tcPr>
            <w:tcW w:w="6945" w:type="dxa"/>
            <w:tcBorders>
              <w:top w:val="single" w:sz="12" w:space="0" w:color="auto"/>
              <w:bottom w:val="single" w:sz="2" w:space="0" w:color="auto"/>
            </w:tcBorders>
            <w:shd w:val="clear" w:color="auto" w:fill="auto"/>
          </w:tcPr>
          <w:p w14:paraId="788BF8BF" w14:textId="77777777" w:rsidR="00E73D6C" w:rsidRPr="005746DE" w:rsidRDefault="00E73D6C" w:rsidP="00E73D6C">
            <w:pPr>
              <w:spacing w:before="80" w:after="80" w:line="220" w:lineRule="exact"/>
              <w:ind w:left="6" w:right="6"/>
            </w:pPr>
          </w:p>
        </w:tc>
      </w:tr>
      <w:tr w:rsidR="0001676D" w:rsidRPr="00EF1B88" w14:paraId="7B947EBD" w14:textId="77777777" w:rsidTr="00D505C9">
        <w:tblPrEx>
          <w:jc w:val="left"/>
        </w:tblPrEx>
        <w:tc>
          <w:tcPr>
            <w:tcW w:w="2694" w:type="dxa"/>
            <w:tcBorders>
              <w:top w:val="single" w:sz="2" w:space="0" w:color="auto"/>
              <w:left w:val="single" w:sz="2" w:space="0" w:color="auto"/>
              <w:bottom w:val="single" w:sz="2" w:space="0" w:color="auto"/>
              <w:right w:val="single" w:sz="2" w:space="0" w:color="auto"/>
            </w:tcBorders>
            <w:shd w:val="clear" w:color="auto" w:fill="auto"/>
          </w:tcPr>
          <w:p w14:paraId="0987F8D0" w14:textId="77777777" w:rsidR="0001676D" w:rsidRPr="005D7916" w:rsidRDefault="0001676D" w:rsidP="00411B75">
            <w:pPr>
              <w:spacing w:before="40" w:after="120"/>
              <w:ind w:right="113"/>
            </w:pPr>
            <w:r w:rsidRPr="005D7916">
              <w:rPr>
                <w:bCs/>
              </w:rPr>
              <w:t>Independent expert on the enjoyment of human rights of persons with albinism</w:t>
            </w:r>
          </w:p>
        </w:tc>
        <w:tc>
          <w:tcPr>
            <w:tcW w:w="6945" w:type="dxa"/>
            <w:tcBorders>
              <w:top w:val="single" w:sz="2" w:space="0" w:color="auto"/>
              <w:left w:val="single" w:sz="2" w:space="0" w:color="auto"/>
              <w:bottom w:val="single" w:sz="2" w:space="0" w:color="auto"/>
              <w:right w:val="single" w:sz="2" w:space="0" w:color="auto"/>
            </w:tcBorders>
            <w:shd w:val="clear" w:color="auto" w:fill="auto"/>
          </w:tcPr>
          <w:p w14:paraId="406109B2" w14:textId="77777777" w:rsidR="0001676D" w:rsidRDefault="0001676D" w:rsidP="008D275E">
            <w:pPr>
              <w:jc w:val="both"/>
            </w:pPr>
            <w:r w:rsidRPr="005D7916">
              <w:t xml:space="preserve">In May 2022, </w:t>
            </w:r>
            <w:r>
              <w:t>the Independent Expert</w:t>
            </w:r>
            <w:r w:rsidRPr="005D7916">
              <w:t xml:space="preserve"> participated in a capacity building session for persons with albinism in Zambia organised by Amnesty International and the African Albinism Network. In June, she supported a capacity building training for organisations of persons with albinism in Mozambique, Zambia, Tanzania and Malawi organised by the Centre for Human Rights at the University of Pretoria. The UNIE has also been working with the Civil Society Team at the Human Rights Council and Treaty Mechanisms Division (CTMD) to organise a training for European groups on working with UN bodies on issues related to albinism.  She held a virtual training for 11 CSOs on how to better engage with the Human Rights Council on 8 December.</w:t>
            </w:r>
          </w:p>
          <w:p w14:paraId="65BDCC1A" w14:textId="77777777" w:rsidR="0001676D" w:rsidRDefault="0001676D" w:rsidP="008D275E">
            <w:pPr>
              <w:jc w:val="both"/>
            </w:pPr>
          </w:p>
          <w:p w14:paraId="3D4BE480" w14:textId="77777777" w:rsidR="0001676D" w:rsidRDefault="0001676D" w:rsidP="008D275E">
            <w:pPr>
              <w:spacing w:after="120"/>
              <w:jc w:val="both"/>
            </w:pPr>
            <w:r w:rsidRPr="005D7916">
              <w:t xml:space="preserve">On 26 August 2022, she made a presentation to the Pan-African Parliament, encouraging the adoption of its Guidelines on Accusations of Witchcraft and Ritual Attacks: Eliminating Harmful Practices and other human rights violations. The Guidelines were subsequently adopted and will be launched in early 2023. </w:t>
            </w:r>
          </w:p>
          <w:p w14:paraId="2389E149" w14:textId="77777777" w:rsidR="0001676D" w:rsidRPr="00737255" w:rsidRDefault="0001676D" w:rsidP="008D275E">
            <w:pPr>
              <w:spacing w:after="120"/>
              <w:jc w:val="both"/>
            </w:pPr>
            <w:r w:rsidRPr="00737255">
              <w:t xml:space="preserve">To assist persons with albinism, CSOs and other stakeholders better understand her mandate and its functions, throughout 2022, the </w:t>
            </w:r>
            <w:r>
              <w:t>Independent Expert</w:t>
            </w:r>
            <w:r w:rsidRPr="00737255">
              <w:t xml:space="preserve"> developed material to make the reports of the mandate more accessible. In March 2022, she developed a short video summarising the report on hate crimes and harmful practices. The video is available in </w:t>
            </w:r>
            <w:hyperlink r:id="rId67" w:history="1">
              <w:r w:rsidRPr="00735CE1">
                <w:t>English</w:t>
              </w:r>
            </w:hyperlink>
            <w:r w:rsidRPr="00737255">
              <w:t xml:space="preserve"> and </w:t>
            </w:r>
            <w:hyperlink r:id="rId68" w:history="1">
              <w:r w:rsidRPr="00735CE1">
                <w:t>French</w:t>
              </w:r>
            </w:hyperlink>
            <w:r w:rsidRPr="00737255">
              <w:t xml:space="preserve">. At the end of June 2022, she launched the first in a series of animated videos summarising some of the reports. The videos are produced in collaboration with the Centre for Human Rights. The first, on access to justice for persons with albinism, is </w:t>
            </w:r>
            <w:hyperlink r:id="rId69" w:history="1">
              <w:r w:rsidRPr="00735CE1">
                <w:t>available</w:t>
              </w:r>
            </w:hyperlink>
            <w:r w:rsidRPr="00737255">
              <w:t xml:space="preserve"> in English with English, French, Portuguese and Kiswahili subtitles.</w:t>
            </w:r>
          </w:p>
        </w:tc>
      </w:tr>
      <w:tr w:rsidR="0001676D" w:rsidRPr="00EF1B88" w14:paraId="4D4040B4" w14:textId="77777777" w:rsidTr="00D505C9">
        <w:tblPrEx>
          <w:jc w:val="left"/>
        </w:tblPrEx>
        <w:tc>
          <w:tcPr>
            <w:tcW w:w="2694" w:type="dxa"/>
            <w:tcBorders>
              <w:top w:val="single" w:sz="2" w:space="0" w:color="auto"/>
              <w:left w:val="single" w:sz="2" w:space="0" w:color="auto"/>
              <w:bottom w:val="single" w:sz="2" w:space="0" w:color="auto"/>
              <w:right w:val="single" w:sz="2" w:space="0" w:color="auto"/>
            </w:tcBorders>
            <w:shd w:val="clear" w:color="auto" w:fill="auto"/>
          </w:tcPr>
          <w:p w14:paraId="0ACF14F8" w14:textId="77777777" w:rsidR="0001676D" w:rsidRPr="005D7916" w:rsidRDefault="0001676D" w:rsidP="00411B75">
            <w:pPr>
              <w:spacing w:before="40" w:after="120"/>
              <w:ind w:right="113"/>
            </w:pPr>
            <w:r w:rsidRPr="005D7916">
              <w:rPr>
                <w:bCs/>
              </w:rPr>
              <w:t>Working Group on the issue of human rights and transnational corporations and other business enterprises</w:t>
            </w:r>
          </w:p>
        </w:tc>
        <w:tc>
          <w:tcPr>
            <w:tcW w:w="6945" w:type="dxa"/>
            <w:tcBorders>
              <w:top w:val="single" w:sz="2" w:space="0" w:color="auto"/>
              <w:left w:val="single" w:sz="2" w:space="0" w:color="auto"/>
              <w:bottom w:val="single" w:sz="2" w:space="0" w:color="auto"/>
              <w:right w:val="single" w:sz="2" w:space="0" w:color="auto"/>
            </w:tcBorders>
            <w:shd w:val="clear" w:color="auto" w:fill="auto"/>
          </w:tcPr>
          <w:p w14:paraId="45642EC2" w14:textId="77777777" w:rsidR="0001676D" w:rsidRPr="005D7916" w:rsidRDefault="0001676D" w:rsidP="008D275E">
            <w:pPr>
              <w:spacing w:after="120"/>
              <w:jc w:val="both"/>
            </w:pPr>
            <w:r w:rsidRPr="005D7916">
              <w:t xml:space="preserve">On 6 May 2022, member of the Working Group on business and human rights, Anita </w:t>
            </w:r>
            <w:proofErr w:type="spellStart"/>
            <w:r w:rsidRPr="005D7916">
              <w:t>Ramasastry</w:t>
            </w:r>
            <w:proofErr w:type="spellEnd"/>
            <w:r w:rsidRPr="005D7916">
              <w:t>, attended the G7 conference “Sustainable value chains – Success factors for an internationally accepted binding standard”. She moderated and spoke at a multi-stakeholder workshop titled “Success factors for the acceptance of an internationally binding standard on business and human rights” and presented the Working Group’s UNGPs 10+ project and the Roadmap for the next decade of business and human rights.</w:t>
            </w:r>
          </w:p>
          <w:p w14:paraId="2F6298F3" w14:textId="77777777" w:rsidR="0001676D" w:rsidRPr="005D7916" w:rsidRDefault="0001676D" w:rsidP="008D275E">
            <w:pPr>
              <w:spacing w:after="120"/>
              <w:jc w:val="both"/>
            </w:pPr>
            <w:r w:rsidRPr="005D7916">
              <w:t xml:space="preserve">On June 28, the member of the Working Group on Business and Human Rights, Anita </w:t>
            </w:r>
            <w:proofErr w:type="spellStart"/>
            <w:r w:rsidRPr="005D7916">
              <w:t>Ramasastry</w:t>
            </w:r>
            <w:proofErr w:type="spellEnd"/>
            <w:r w:rsidRPr="005D7916">
              <w:t xml:space="preserve">, spoke at a launch of the report, “Wearing Blinders: how banks are ignoring reprisal risks" hosted by the Coalition for Human Rights Due Diligence. Later that day the member also participated in a discussion focused on supply chains and the risks of doing business in a conflict affected area with the industry group AIM Progress at their annual membership meeting in Paris. On the same day, she participated in an expert consultation with the European Parliament's subcommittee on human rights (DROI) shadow rapporteurs in the European Parliament focused on the EU Commission’s proposal for a new directive on corporate sustainability due diligence. Also, on June 28, she delivered a keynote address focused on business, human rights, and preventing </w:t>
            </w:r>
            <w:r w:rsidRPr="005D7916">
              <w:lastRenderedPageBreak/>
              <w:t xml:space="preserve">corruption as part of a focused event on corruption prevention and responsible political engagement, highlighting Peru's inclusion of corruption prevention as part of its national action plan on business and human rights. </w:t>
            </w:r>
          </w:p>
          <w:p w14:paraId="74927F43" w14:textId="77777777" w:rsidR="0001676D" w:rsidRPr="005D7916" w:rsidRDefault="0001676D" w:rsidP="008D275E">
            <w:pPr>
              <w:spacing w:after="120"/>
              <w:jc w:val="both"/>
            </w:pPr>
            <w:r w:rsidRPr="005D7916">
              <w:t xml:space="preserve">On 9 September 2022, the Member of the Working Group on Business and Human Rights, </w:t>
            </w:r>
            <w:proofErr w:type="spellStart"/>
            <w:r w:rsidRPr="005D7916">
              <w:t>Pichamon</w:t>
            </w:r>
            <w:proofErr w:type="spellEnd"/>
            <w:r w:rsidRPr="005D7916">
              <w:t xml:space="preserve"> </w:t>
            </w:r>
            <w:proofErr w:type="spellStart"/>
            <w:r w:rsidRPr="005D7916">
              <w:t>Yeophantong</w:t>
            </w:r>
            <w:proofErr w:type="spellEnd"/>
            <w:r w:rsidRPr="005D7916">
              <w:t>, spoke in an online panel, organised by the International Commission of Jurists, about access to remedy at a workshop with lawyers and CSO representatives from Cambodia, Laos, Myanmar, Thailand, and Vietnam..</w:t>
            </w:r>
          </w:p>
          <w:p w14:paraId="33291724" w14:textId="77777777" w:rsidR="0001676D" w:rsidRPr="005D7916" w:rsidRDefault="0001676D" w:rsidP="008D275E">
            <w:pPr>
              <w:spacing w:after="120"/>
              <w:jc w:val="both"/>
            </w:pPr>
            <w:r w:rsidRPr="005D7916">
              <w:t>On 12-13 October 2022, the Working Group on Business and Human Rights convened the African Regional Forum on Business and Human Rights in Accra, Ghana. At this event, the Working Group used the opportunity to hold a session entitled “Stakeholder perspectives on the development of an Africa regional roadmap on the implementation of the UNGPs”, where stakeholders discussed the eight action areas of the Roadmap and related priority goals for the region. The Working Group also delivered a training on the introduction to the UNGPs. The Working Secretariat delivered a training to CSO on the SP communications procedure on 10 October, together with the African Union Secretariat who delivered an additional segment of the training on the African Union Communications Procedure.</w:t>
            </w:r>
          </w:p>
          <w:p w14:paraId="4A6985D6" w14:textId="77777777" w:rsidR="0001676D" w:rsidRPr="005D7916" w:rsidRDefault="0001676D" w:rsidP="008D275E">
            <w:pPr>
              <w:spacing w:after="120"/>
              <w:jc w:val="both"/>
            </w:pPr>
            <w:r w:rsidRPr="00F609F4">
              <w:t>The 3rd UN Regional Forum on Business and Human Rights in Eastern Europe and Central Asia took place in hybrid form on 10 November 2022 in Istanbul, Turkey, and followed the theme “Responsible Business in Times of Crisis”. A session titled “The Path to a regional Roadmap in Eastern Europe and Central Asia” was organised by the Working Group in the context of said forum, where relevant stakeholders, drawing upon their expertise in the region, identified various challenges and opportunities for implementing the UNGPs in Eastern Europe and Central Asia. The Working Group secretariat also delivered a training on the Special Procedures Communications procedures to participants in the Forum.</w:t>
            </w:r>
            <w:r>
              <w:t xml:space="preserve"> </w:t>
            </w:r>
          </w:p>
        </w:tc>
      </w:tr>
      <w:tr w:rsidR="0001676D" w:rsidRPr="00EF1B88" w14:paraId="27F70DAA" w14:textId="77777777" w:rsidTr="00D505C9">
        <w:tblPrEx>
          <w:jc w:val="left"/>
        </w:tblPrEx>
        <w:tc>
          <w:tcPr>
            <w:tcW w:w="2694" w:type="dxa"/>
            <w:tcBorders>
              <w:top w:val="single" w:sz="2" w:space="0" w:color="auto"/>
              <w:left w:val="single" w:sz="2" w:space="0" w:color="auto"/>
              <w:bottom w:val="single" w:sz="2" w:space="0" w:color="auto"/>
              <w:right w:val="single" w:sz="2" w:space="0" w:color="auto"/>
            </w:tcBorders>
            <w:shd w:val="clear" w:color="auto" w:fill="auto"/>
          </w:tcPr>
          <w:p w14:paraId="34FF0AB0" w14:textId="77777777" w:rsidR="0001676D" w:rsidRPr="005D7916" w:rsidRDefault="0001676D" w:rsidP="00411B75">
            <w:pPr>
              <w:spacing w:before="40" w:after="120"/>
              <w:ind w:right="113"/>
            </w:pPr>
            <w:r w:rsidRPr="005D7916">
              <w:rPr>
                <w:bCs/>
              </w:rPr>
              <w:lastRenderedPageBreak/>
              <w:t>Special Rapporteur in the field of cultural rights</w:t>
            </w:r>
          </w:p>
        </w:tc>
        <w:tc>
          <w:tcPr>
            <w:tcW w:w="6945" w:type="dxa"/>
            <w:tcBorders>
              <w:top w:val="single" w:sz="2" w:space="0" w:color="auto"/>
              <w:left w:val="single" w:sz="2" w:space="0" w:color="auto"/>
              <w:bottom w:val="single" w:sz="2" w:space="0" w:color="auto"/>
              <w:right w:val="single" w:sz="2" w:space="0" w:color="auto"/>
            </w:tcBorders>
            <w:shd w:val="clear" w:color="auto" w:fill="auto"/>
          </w:tcPr>
          <w:p w14:paraId="3749DED9" w14:textId="77777777" w:rsidR="0001676D" w:rsidRPr="005D7916" w:rsidRDefault="0001676D" w:rsidP="008D275E">
            <w:pPr>
              <w:spacing w:after="120"/>
              <w:jc w:val="both"/>
            </w:pPr>
            <w:r w:rsidRPr="005D7916">
              <w:t xml:space="preserve">In December 2022, the Special Rapporteur in the field of cultural rights was invited for the first time to discuss with the Committee for the protection of cultural property in the event of armed conflict, which monitors the Second protocol (1999) to the Hague Convention, the role of cultural rights and added value of adopting a human rights and cultural rights approach to the protection of cultural property in the event of armed conflict. The decision taken at the end of the dialogue establishes a regular collaboration between the </w:t>
            </w:r>
            <w:r>
              <w:t>two</w:t>
            </w:r>
            <w:r w:rsidRPr="005D7916">
              <w:t xml:space="preserve"> mechanisms, with the aim to “advance the observance of cultural rights in the event of armed conflict”.</w:t>
            </w:r>
          </w:p>
        </w:tc>
      </w:tr>
      <w:tr w:rsidR="0001676D" w:rsidRPr="00EF1B88" w14:paraId="4AC54766" w14:textId="77777777" w:rsidTr="00D505C9">
        <w:tblPrEx>
          <w:jc w:val="left"/>
        </w:tblPrEx>
        <w:tc>
          <w:tcPr>
            <w:tcW w:w="2694" w:type="dxa"/>
            <w:tcBorders>
              <w:top w:val="single" w:sz="2" w:space="0" w:color="auto"/>
              <w:left w:val="single" w:sz="2" w:space="0" w:color="auto"/>
              <w:bottom w:val="single" w:sz="2" w:space="0" w:color="auto"/>
              <w:right w:val="single" w:sz="2" w:space="0" w:color="auto"/>
            </w:tcBorders>
            <w:shd w:val="clear" w:color="auto" w:fill="auto"/>
          </w:tcPr>
          <w:p w14:paraId="4BD3FCA3" w14:textId="77777777" w:rsidR="0001676D" w:rsidRPr="005D7916" w:rsidRDefault="0001676D" w:rsidP="00411B75">
            <w:pPr>
              <w:spacing w:before="40" w:after="120"/>
              <w:ind w:right="113"/>
            </w:pPr>
            <w:r w:rsidRPr="005D7916">
              <w:rPr>
                <w:bCs/>
              </w:rPr>
              <w:t xml:space="preserve">Working Group on Enforced or Involuntary Disappearances </w:t>
            </w:r>
          </w:p>
        </w:tc>
        <w:tc>
          <w:tcPr>
            <w:tcW w:w="6945" w:type="dxa"/>
            <w:tcBorders>
              <w:top w:val="single" w:sz="2" w:space="0" w:color="auto"/>
              <w:left w:val="single" w:sz="2" w:space="0" w:color="auto"/>
              <w:bottom w:val="single" w:sz="2" w:space="0" w:color="auto"/>
              <w:right w:val="single" w:sz="2" w:space="0" w:color="auto"/>
            </w:tcBorders>
            <w:shd w:val="clear" w:color="auto" w:fill="auto"/>
          </w:tcPr>
          <w:p w14:paraId="1E8FD6CD" w14:textId="77777777" w:rsidR="0001676D" w:rsidRPr="005D7916" w:rsidRDefault="0001676D" w:rsidP="008D275E">
            <w:pPr>
              <w:spacing w:after="120"/>
              <w:jc w:val="both"/>
            </w:pPr>
            <w:r w:rsidRPr="005D7916">
              <w:t xml:space="preserve">On 13 September 2022, the Working Group on Enforced or Involuntary Disappearances participated in a virtual meeting with Thai Government agencies to introduce the mandate of the Working Group and discuss standards and good practices relating to investigation and search for disappeared persons. </w:t>
            </w:r>
          </w:p>
          <w:p w14:paraId="0F304B4B" w14:textId="77777777" w:rsidR="0001676D" w:rsidRPr="005D7916" w:rsidRDefault="0001676D" w:rsidP="008D275E">
            <w:pPr>
              <w:spacing w:after="120"/>
              <w:jc w:val="both"/>
            </w:pPr>
            <w:r w:rsidRPr="005D7916">
              <w:t xml:space="preserve">On 15 December 2022, the Working Group Secretariat participated in an online meeting with the Coordination HQ on the treatment of POWs, a Ukrainian inter-agency authority dealing with POWs and conflict-related detainees. </w:t>
            </w:r>
          </w:p>
        </w:tc>
      </w:tr>
      <w:tr w:rsidR="0001676D" w:rsidRPr="00EF1B88" w14:paraId="1EC00481" w14:textId="77777777" w:rsidTr="00D505C9">
        <w:tblPrEx>
          <w:jc w:val="left"/>
        </w:tblPrEx>
        <w:tc>
          <w:tcPr>
            <w:tcW w:w="2694" w:type="dxa"/>
            <w:tcBorders>
              <w:top w:val="single" w:sz="2" w:space="0" w:color="auto"/>
              <w:left w:val="single" w:sz="2" w:space="0" w:color="auto"/>
              <w:bottom w:val="single" w:sz="2" w:space="0" w:color="auto"/>
              <w:right w:val="single" w:sz="2" w:space="0" w:color="auto"/>
            </w:tcBorders>
            <w:shd w:val="clear" w:color="auto" w:fill="auto"/>
          </w:tcPr>
          <w:p w14:paraId="0D50F504" w14:textId="77777777" w:rsidR="0001676D" w:rsidRPr="005D7916" w:rsidRDefault="0001676D" w:rsidP="00411B75">
            <w:pPr>
              <w:spacing w:before="40" w:after="120"/>
              <w:ind w:right="113"/>
            </w:pPr>
            <w:r w:rsidRPr="005D7916">
              <w:rPr>
                <w:bCs/>
              </w:rPr>
              <w:t>Special Rapporteur on extrajudicial, summary or arbitrary executions</w:t>
            </w:r>
          </w:p>
        </w:tc>
        <w:tc>
          <w:tcPr>
            <w:tcW w:w="6945" w:type="dxa"/>
            <w:tcBorders>
              <w:top w:val="single" w:sz="2" w:space="0" w:color="auto"/>
              <w:left w:val="single" w:sz="2" w:space="0" w:color="auto"/>
              <w:bottom w:val="single" w:sz="2" w:space="0" w:color="auto"/>
              <w:right w:val="single" w:sz="2" w:space="0" w:color="auto"/>
            </w:tcBorders>
            <w:shd w:val="clear" w:color="auto" w:fill="auto"/>
          </w:tcPr>
          <w:p w14:paraId="75D44F93" w14:textId="77777777" w:rsidR="0001676D" w:rsidRPr="005D7916" w:rsidRDefault="0001676D" w:rsidP="00411B75">
            <w:pPr>
              <w:spacing w:after="120"/>
              <w:jc w:val="both"/>
              <w:rPr>
                <w:lang w:val="en-US"/>
              </w:rPr>
            </w:pPr>
            <w:r w:rsidRPr="005D7916">
              <w:rPr>
                <w:lang w:val="en-US"/>
              </w:rPr>
              <w:t>From 28 to 30 March 2022, within the context of the 40-year anniversary of the mandate (1982-2022), the Special Rapporteur on extrajudicial, summary or arbitrary executions co-</w:t>
            </w:r>
            <w:proofErr w:type="spellStart"/>
            <w:r w:rsidRPr="005D7916">
              <w:rPr>
                <w:lang w:val="en-US"/>
              </w:rPr>
              <w:t>organised</w:t>
            </w:r>
            <w:proofErr w:type="spellEnd"/>
            <w:r w:rsidRPr="005D7916">
              <w:rPr>
                <w:lang w:val="en-US"/>
              </w:rPr>
              <w:t xml:space="preserve">  a regional exchange on good practices and challenges in the promotion and the implementation of the Minnesota Protocol on the Investigation of Potentially Unlawful Death, held in Buenos Aires, jointly with the International Centre for Political Studies of the National University of San Martin, the OHCHR Regional Office for South America, the Ministry of Public </w:t>
            </w:r>
            <w:proofErr w:type="spellStart"/>
            <w:r w:rsidRPr="005D7916">
              <w:rPr>
                <w:lang w:val="en-US"/>
              </w:rPr>
              <w:t>Defence</w:t>
            </w:r>
            <w:proofErr w:type="spellEnd"/>
            <w:r w:rsidRPr="005D7916">
              <w:rPr>
                <w:lang w:val="en-US"/>
              </w:rPr>
              <w:t xml:space="preserve"> of Argentina and the Inter-American Court of Human Rights.</w:t>
            </w:r>
          </w:p>
          <w:p w14:paraId="6CFDB249" w14:textId="77777777" w:rsidR="0001676D" w:rsidRDefault="0001676D" w:rsidP="00411B75">
            <w:pPr>
              <w:spacing w:after="120"/>
              <w:jc w:val="both"/>
              <w:rPr>
                <w:lang w:val="en-US"/>
              </w:rPr>
            </w:pPr>
            <w:r w:rsidRPr="005D7916">
              <w:rPr>
                <w:lang w:val="en-US"/>
              </w:rPr>
              <w:t xml:space="preserve">From 15 to 19 May 2022, the Special Rapporteur conducted an academic visit to San José, Costa Rica, at the invitation of the International Institute for Race, Equality and Human Rights, as part of the 40th anniversary of the mandate. During the academic visit, the Special Rapporteur held meetings with the Inter-American Court of Human </w:t>
            </w:r>
            <w:r w:rsidRPr="005D7916">
              <w:rPr>
                <w:lang w:val="en-US"/>
              </w:rPr>
              <w:lastRenderedPageBreak/>
              <w:t>Rights, the Instituto Interamericano de Derechos Humanos (IIDH) and the United Nations Latin American Institute for the Prevention of Crime and the Treatment of Offenders (ILANUD) to identify areas of cooperation and possible activities for the promotion and implementation of standards for the investigation and prevention of extrajudicial killings. The Special Rapporteur also delivered lectures on the work of the mandate at the University for Peace (UPACE) and the diplomatic academy of the Ministry of Foreign Affairs of Costa Rica, with a focus on the prevention and investigation of extrajudicial executions.</w:t>
            </w:r>
          </w:p>
          <w:p w14:paraId="5BAD8C56" w14:textId="77777777" w:rsidR="0001676D" w:rsidRPr="005D7916" w:rsidRDefault="0001676D" w:rsidP="00411B75">
            <w:pPr>
              <w:spacing w:after="120"/>
              <w:jc w:val="both"/>
              <w:rPr>
                <w:lang w:val="en-US"/>
              </w:rPr>
            </w:pPr>
            <w:r w:rsidRPr="004976BA">
              <w:rPr>
                <w:lang w:val="en-US"/>
              </w:rPr>
              <w:t xml:space="preserve">On 28 June 2022, the Special Rapporteur organized a presential Workshop on the Minnesota Protocol for the </w:t>
            </w:r>
            <w:proofErr w:type="spellStart"/>
            <w:r w:rsidRPr="004976BA">
              <w:rPr>
                <w:lang w:val="en-US"/>
              </w:rPr>
              <w:t>Ibero</w:t>
            </w:r>
            <w:proofErr w:type="spellEnd"/>
            <w:r w:rsidRPr="004976BA">
              <w:rPr>
                <w:lang w:val="en-US"/>
              </w:rPr>
              <w:t xml:space="preserve">-American Network of Medico-Legal and Forensic Institutions during its annual meeting held in Guayaquil, Ecuador, and on 29 June he gave a keynote lecture on the work of the mandate at the first International Congress of Forensic Medicine and Forensic Sciences, organized by the National Service of Forensic Medicine and Forensic Sciences of Ecuador, also in the city of Guayaquil. Subsequently, on 29 September 2022, the Special Rapporteur provided a keynote lecture for the first Webinar on the Minnesota Protocol organized by the </w:t>
            </w:r>
            <w:proofErr w:type="spellStart"/>
            <w:r w:rsidRPr="004976BA">
              <w:rPr>
                <w:lang w:val="en-US"/>
              </w:rPr>
              <w:t>Ibero</w:t>
            </w:r>
            <w:proofErr w:type="spellEnd"/>
            <w:r w:rsidRPr="004976BA">
              <w:rPr>
                <w:lang w:val="en-US"/>
              </w:rPr>
              <w:t xml:space="preserve">-American Network of Medico-Legal and Forensic Institutions as a follow-up to the Workshop offered to the Network in June. </w:t>
            </w:r>
          </w:p>
          <w:p w14:paraId="2BED95C9" w14:textId="77777777" w:rsidR="0001676D" w:rsidRDefault="0001676D" w:rsidP="00411B75">
            <w:pPr>
              <w:jc w:val="both"/>
              <w:rPr>
                <w:rFonts w:asciiTheme="majorBidi" w:hAnsiTheme="majorBidi" w:cstheme="majorBidi"/>
              </w:rPr>
            </w:pPr>
            <w:r w:rsidRPr="00691334">
              <w:rPr>
                <w:rFonts w:asciiTheme="majorBidi" w:hAnsiTheme="majorBidi" w:cstheme="majorBidi"/>
              </w:rPr>
              <w:t xml:space="preserve">On 8 August 2022, the Special Rapporteur provided an on-line lecture to twenty-five lawyers of the Inter-American Court of Human Rights, also attended by the Court’s Executive Secretary, on the history of the mandate and the prevention and investigation of extrajudicial executions, with a focus on the practical implementation of the Minnesota Protocol. </w:t>
            </w:r>
          </w:p>
          <w:p w14:paraId="549811FD" w14:textId="77777777" w:rsidR="0001676D" w:rsidRPr="004976BA" w:rsidRDefault="0001676D" w:rsidP="00411B75">
            <w:pPr>
              <w:jc w:val="both"/>
              <w:rPr>
                <w:rFonts w:asciiTheme="majorBidi" w:hAnsiTheme="majorBidi" w:cstheme="majorBidi"/>
              </w:rPr>
            </w:pPr>
          </w:p>
          <w:p w14:paraId="68F70C2C" w14:textId="77777777" w:rsidR="0001676D" w:rsidRPr="005D7916" w:rsidRDefault="0001676D" w:rsidP="00411B75">
            <w:pPr>
              <w:spacing w:after="120"/>
              <w:jc w:val="both"/>
              <w:rPr>
                <w:lang w:val="en-US"/>
              </w:rPr>
            </w:pPr>
            <w:r w:rsidRPr="005D7916">
              <w:rPr>
                <w:lang w:val="en-US"/>
              </w:rPr>
              <w:t xml:space="preserve">From 5 to 8 September 2022, the Special Rapporteur conducted an academic visit to </w:t>
            </w:r>
            <w:r w:rsidRPr="005D7916">
              <w:t>Tegucigalpa, Honduras, on invitation of the OHCHR Regional Office for Central America, to participate in the 1</w:t>
            </w:r>
            <w:r w:rsidRPr="005D7916">
              <w:rPr>
                <w:vertAlign w:val="superscript"/>
              </w:rPr>
              <w:t>st</w:t>
            </w:r>
            <w:r w:rsidRPr="005D7916">
              <w:t xml:space="preserve"> Regional Forum for the investigation and accountability for crimes against LGBTIQ+ people. </w:t>
            </w:r>
            <w:r w:rsidRPr="005D7916">
              <w:rPr>
                <w:lang w:val="en-US"/>
              </w:rPr>
              <w:t>During the academic visit, the Special Rapporteur also held meetings with national authorities, the OHCHR as well as with representatives of the civil society, to discuss possible cooperation.</w:t>
            </w:r>
          </w:p>
          <w:p w14:paraId="689AD816" w14:textId="77777777" w:rsidR="0001676D" w:rsidRPr="005D7916" w:rsidRDefault="0001676D" w:rsidP="00411B75">
            <w:pPr>
              <w:spacing w:after="120"/>
              <w:jc w:val="both"/>
              <w:rPr>
                <w:lang w:val="en-US"/>
              </w:rPr>
            </w:pPr>
            <w:r w:rsidRPr="005D7916">
              <w:rPr>
                <w:lang w:val="en-US"/>
              </w:rPr>
              <w:t>From 12 to 17 September 2022, the Special Rapporteur conducted a technical visit to Yerevan, organized with the support of the Office of the UN Resident Coordinator in Armenia, in order to conduct a capacity needs assessment, in consultation with the Government, with respect to the national forensic and medico-legal death investigation system for the purpose of organizing training activities on relevant international standards developed by the mandate, particularly the Principles on the Effective Prevention and Investigation of Extra-legal, Arbitrary and Summary Executions and the Minnesota Protocol on the Investigation of Potentially Unlawful Death</w:t>
            </w:r>
            <w:r w:rsidRPr="005D7916">
              <w:t>.</w:t>
            </w:r>
          </w:p>
          <w:p w14:paraId="1760B79C" w14:textId="77777777" w:rsidR="0001676D" w:rsidRPr="005D7916" w:rsidRDefault="0001676D" w:rsidP="00411B75">
            <w:pPr>
              <w:spacing w:after="120"/>
              <w:jc w:val="both"/>
              <w:rPr>
                <w:lang w:val="en-US"/>
              </w:rPr>
            </w:pPr>
            <w:r w:rsidRPr="005D7916">
              <w:rPr>
                <w:lang w:val="en-US"/>
              </w:rPr>
              <w:t xml:space="preserve">On 26 September 2022, the Special Rapporteur held the opening on-line lecture of the Chilean Medico Legal Service (and its Academic Institute, Carlos </w:t>
            </w:r>
            <w:proofErr w:type="spellStart"/>
            <w:r w:rsidRPr="005D7916">
              <w:rPr>
                <w:lang w:val="en-US"/>
              </w:rPr>
              <w:t>Ybar</w:t>
            </w:r>
            <w:proofErr w:type="spellEnd"/>
            <w:r w:rsidRPr="005D7916">
              <w:rPr>
                <w:lang w:val="en-US"/>
              </w:rPr>
              <w:t xml:space="preserve">) with a course on the Minnesota Protocol for all Chilean medico-legal and forensic practitioners, which was co-organized by the mandate jointly with the OHCHR Regional Office for South America. The course, which is mandatory for all practitioners, was the first of its kind to be fully incorporated into an institutional training curriculum. </w:t>
            </w:r>
          </w:p>
          <w:p w14:paraId="7470998F" w14:textId="77777777" w:rsidR="0001676D" w:rsidRPr="004976BA" w:rsidRDefault="0001676D" w:rsidP="00411B75">
            <w:pPr>
              <w:spacing w:after="120"/>
              <w:jc w:val="both"/>
              <w:rPr>
                <w:lang w:val="en-US"/>
              </w:rPr>
            </w:pPr>
            <w:r w:rsidRPr="005D7916">
              <w:rPr>
                <w:lang w:val="en-US"/>
              </w:rPr>
              <w:t>On 3 October 2022, the Special Rapporteur delivered an on-line lecture on the Minnesota Protocol and Investigations into Deaths in Custody, invited by the Spanish Ministry of Justice, on the occasion of the Annual Meeting of Directors of Medico-Legal Services of Spain, held in Santander, Cantabria, Spain, with the aim of providing advice on the development of national guidance for the use of the Minnesota Protocol.</w:t>
            </w:r>
          </w:p>
        </w:tc>
      </w:tr>
      <w:tr w:rsidR="0001676D" w:rsidRPr="00EF1B88" w14:paraId="17570763" w14:textId="77777777" w:rsidTr="00D505C9">
        <w:tblPrEx>
          <w:jc w:val="left"/>
        </w:tblPrEx>
        <w:tc>
          <w:tcPr>
            <w:tcW w:w="2694" w:type="dxa"/>
            <w:tcBorders>
              <w:top w:val="single" w:sz="2" w:space="0" w:color="auto"/>
              <w:left w:val="single" w:sz="2" w:space="0" w:color="auto"/>
              <w:bottom w:val="single" w:sz="2" w:space="0" w:color="auto"/>
              <w:right w:val="single" w:sz="2" w:space="0" w:color="auto"/>
            </w:tcBorders>
            <w:shd w:val="clear" w:color="auto" w:fill="auto"/>
          </w:tcPr>
          <w:p w14:paraId="47797E96" w14:textId="77777777" w:rsidR="0001676D" w:rsidRPr="005D7916" w:rsidRDefault="0001676D" w:rsidP="00411B75">
            <w:pPr>
              <w:spacing w:before="40" w:after="120"/>
              <w:ind w:right="113"/>
            </w:pPr>
            <w:r w:rsidRPr="005D7916">
              <w:rPr>
                <w:bCs/>
              </w:rPr>
              <w:lastRenderedPageBreak/>
              <w:t>Special Rapporteur on the promotion and protection of the right to freedom of opinion and expression</w:t>
            </w:r>
          </w:p>
        </w:tc>
        <w:tc>
          <w:tcPr>
            <w:tcW w:w="6945" w:type="dxa"/>
            <w:tcBorders>
              <w:top w:val="single" w:sz="2" w:space="0" w:color="auto"/>
              <w:left w:val="single" w:sz="2" w:space="0" w:color="auto"/>
              <w:bottom w:val="single" w:sz="2" w:space="0" w:color="auto"/>
              <w:right w:val="single" w:sz="2" w:space="0" w:color="auto"/>
            </w:tcBorders>
            <w:shd w:val="clear" w:color="auto" w:fill="auto"/>
          </w:tcPr>
          <w:p w14:paraId="1AFA2366" w14:textId="77777777" w:rsidR="0001676D" w:rsidRPr="005D7916" w:rsidRDefault="0001676D" w:rsidP="008D275E">
            <w:pPr>
              <w:spacing w:after="120"/>
              <w:jc w:val="both"/>
            </w:pPr>
            <w:r w:rsidRPr="005D7916">
              <w:t>On 16 and 17 November 2022, the Special Rapporteur on freedom of opinion and expression, Irene Khan, participated in a regional consultation on Media Freedom organised by OHCHR Regional Office in Beirut. She introduced local civil society actors to the work of the mandate with a view to increasing their cooperation with international human rights mechanisms.</w:t>
            </w:r>
          </w:p>
          <w:p w14:paraId="092CD0E8" w14:textId="77777777" w:rsidR="0001676D" w:rsidRPr="005D7916" w:rsidRDefault="0001676D" w:rsidP="008D275E">
            <w:pPr>
              <w:spacing w:after="120"/>
              <w:jc w:val="both"/>
            </w:pPr>
            <w:r w:rsidRPr="008D2B33">
              <w:lastRenderedPageBreak/>
              <w:t>On 24 February 2022, the Special Rapporteur on freedom of opinion and expression, Irene Khan, spoke at the UN-EU high level policy dialogue “Protecting the safety of journalists, media freedom and pluralism in the European Union challenges and opportunities”, which was organized by OHCHR’s Regional Office for Europe and held in Brussels online.</w:t>
            </w:r>
          </w:p>
        </w:tc>
      </w:tr>
      <w:tr w:rsidR="0001676D" w:rsidRPr="00EF1B88" w14:paraId="263A865D" w14:textId="77777777" w:rsidTr="00D505C9">
        <w:tblPrEx>
          <w:jc w:val="left"/>
        </w:tblPrEx>
        <w:tc>
          <w:tcPr>
            <w:tcW w:w="2694" w:type="dxa"/>
            <w:tcBorders>
              <w:top w:val="single" w:sz="2" w:space="0" w:color="auto"/>
              <w:left w:val="single" w:sz="2" w:space="0" w:color="auto"/>
              <w:bottom w:val="single" w:sz="2" w:space="0" w:color="auto"/>
              <w:right w:val="single" w:sz="2" w:space="0" w:color="auto"/>
            </w:tcBorders>
            <w:shd w:val="clear" w:color="auto" w:fill="auto"/>
          </w:tcPr>
          <w:p w14:paraId="00C30FCD" w14:textId="77777777" w:rsidR="0001676D" w:rsidRPr="005D7916" w:rsidRDefault="0001676D" w:rsidP="00411B75">
            <w:pPr>
              <w:spacing w:before="40" w:after="120"/>
              <w:ind w:right="113"/>
            </w:pPr>
            <w:r w:rsidRPr="005D7916">
              <w:rPr>
                <w:bCs/>
              </w:rPr>
              <w:lastRenderedPageBreak/>
              <w:t>Special Rapporteur on the rights of Indigenous Peoples</w:t>
            </w:r>
          </w:p>
        </w:tc>
        <w:tc>
          <w:tcPr>
            <w:tcW w:w="6945" w:type="dxa"/>
            <w:tcBorders>
              <w:top w:val="single" w:sz="2" w:space="0" w:color="auto"/>
              <w:left w:val="single" w:sz="2" w:space="0" w:color="auto"/>
              <w:bottom w:val="single" w:sz="2" w:space="0" w:color="auto"/>
              <w:right w:val="single" w:sz="2" w:space="0" w:color="auto"/>
            </w:tcBorders>
            <w:shd w:val="clear" w:color="auto" w:fill="auto"/>
          </w:tcPr>
          <w:p w14:paraId="5641CCBD" w14:textId="77777777" w:rsidR="0001676D" w:rsidRPr="005D7916" w:rsidRDefault="0001676D" w:rsidP="008D275E">
            <w:pPr>
              <w:spacing w:after="120"/>
              <w:jc w:val="both"/>
              <w:rPr>
                <w:lang w:val="en-US"/>
              </w:rPr>
            </w:pPr>
            <w:r w:rsidRPr="005D7916">
              <w:rPr>
                <w:lang w:val="en-US"/>
              </w:rPr>
              <w:t xml:space="preserve">From 23 to 28 March, the Special Rapporteur conducted an academic visit to Honduras on the occasion of a regional seminar on legal pluralism in Latin American countries. At this occasion, he met with the Prime Minister of Honduras and representatives of other Ministries, the Prosecutor’s Office and numerous indigenous communities. He offered to the prosecutor’s office guidelines on international human rights standards on legal pluralism.  Based on the previous country visits report, he shared with the government his concern for the non-implementation or partial implementation of the mandate’s recommendations and offered advice on possible strategies and priorities. </w:t>
            </w:r>
          </w:p>
          <w:p w14:paraId="35586161" w14:textId="77777777" w:rsidR="0001676D" w:rsidRPr="005D7916" w:rsidRDefault="0001676D" w:rsidP="008D275E">
            <w:pPr>
              <w:spacing w:after="120"/>
              <w:jc w:val="both"/>
              <w:rPr>
                <w:lang w:val="en-US"/>
              </w:rPr>
            </w:pPr>
            <w:r>
              <w:rPr>
                <w:lang w:val="en-US"/>
              </w:rPr>
              <w:t>I</w:t>
            </w:r>
            <w:r w:rsidRPr="005D7916">
              <w:rPr>
                <w:lang w:val="en-US"/>
              </w:rPr>
              <w:t>n April</w:t>
            </w:r>
            <w:r>
              <w:rPr>
                <w:lang w:val="en-US"/>
              </w:rPr>
              <w:t>,</w:t>
            </w:r>
            <w:r w:rsidRPr="005D7916">
              <w:rPr>
                <w:lang w:val="en-US"/>
              </w:rPr>
              <w:t xml:space="preserve"> the Special Rapporteur provided to the Indigenous Peoples Commission within the Chilean Constitutional Assembly a legal analysis of the proposed draft of norms of the Chilean constitution concerning indigenous peoples’ rights.   </w:t>
            </w:r>
          </w:p>
          <w:p w14:paraId="1A9C88B4" w14:textId="77777777" w:rsidR="0001676D" w:rsidRPr="005D7916" w:rsidRDefault="0001676D" w:rsidP="008D275E">
            <w:pPr>
              <w:spacing w:after="120"/>
              <w:jc w:val="both"/>
              <w:rPr>
                <w:lang w:val="en-US"/>
              </w:rPr>
            </w:pPr>
            <w:r w:rsidRPr="005D7916">
              <w:rPr>
                <w:lang w:val="en-US"/>
              </w:rPr>
              <w:t xml:space="preserve">From 13 until 20 May 2022, the Special Rapporteur conducted an Academic Visit to Peru. He met with several indigenous organizations in Cuzco, including FENAMAD and indigenous communities, as well as </w:t>
            </w:r>
            <w:proofErr w:type="spellStart"/>
            <w:r w:rsidRPr="005D7916">
              <w:rPr>
                <w:lang w:val="en-US"/>
              </w:rPr>
              <w:t>Rondas</w:t>
            </w:r>
            <w:proofErr w:type="spellEnd"/>
            <w:r w:rsidRPr="005D7916">
              <w:rPr>
                <w:lang w:val="en-US"/>
              </w:rPr>
              <w:t xml:space="preserve"> </w:t>
            </w:r>
            <w:proofErr w:type="spellStart"/>
            <w:r w:rsidRPr="005D7916">
              <w:rPr>
                <w:lang w:val="en-US"/>
              </w:rPr>
              <w:t>Campesinas</w:t>
            </w:r>
            <w:proofErr w:type="spellEnd"/>
            <w:r w:rsidRPr="005D7916">
              <w:rPr>
                <w:lang w:val="en-US"/>
              </w:rPr>
              <w:t xml:space="preserve"> (autonomous rural communities’ organizations). At the Congress in Lima, he participated in a seminar with the Ministry of Culture, Ministry of Justice, Ministry of Agriculture and Ministry of Environment to discuss about international human rights standards on Indigenous Peoples.   He held a bilateral meeting with the Ministry of Culture to discuss the need to reform the Peruvian process for Indigenous registration and recognition according to human rights standards. </w:t>
            </w:r>
          </w:p>
          <w:p w14:paraId="0235194B" w14:textId="77777777" w:rsidR="0001676D" w:rsidRPr="005D7916" w:rsidRDefault="0001676D" w:rsidP="008D275E">
            <w:pPr>
              <w:spacing w:after="120"/>
              <w:jc w:val="both"/>
              <w:rPr>
                <w:lang w:val="en-US"/>
              </w:rPr>
            </w:pPr>
            <w:r w:rsidRPr="005D7916">
              <w:rPr>
                <w:lang w:val="en-US"/>
              </w:rPr>
              <w:t xml:space="preserve">On 22 June, the Special Rapporteur held an online meeting with the Brazilian National Human Rights Council (National Institution for Human Rights) to exchange on the subject of the “Marco Temporal” a criterion for granting indigenous peoples with ownership of their traditional lands. This criterion is currently under review by the Federal Supreme Court in a case related to the </w:t>
            </w:r>
            <w:proofErr w:type="spellStart"/>
            <w:r w:rsidRPr="005D7916">
              <w:rPr>
                <w:lang w:val="en-US"/>
              </w:rPr>
              <w:t>Laklano</w:t>
            </w:r>
            <w:proofErr w:type="spellEnd"/>
            <w:r w:rsidRPr="005D7916">
              <w:rPr>
                <w:lang w:val="en-US"/>
              </w:rPr>
              <w:t xml:space="preserve"> People, Indigenous community </w:t>
            </w:r>
            <w:proofErr w:type="spellStart"/>
            <w:r w:rsidRPr="005D7916">
              <w:rPr>
                <w:lang w:val="en-US"/>
              </w:rPr>
              <w:t>Xoklengm</w:t>
            </w:r>
            <w:proofErr w:type="spellEnd"/>
            <w:r w:rsidRPr="005D7916">
              <w:rPr>
                <w:lang w:val="en-US"/>
              </w:rPr>
              <w:t xml:space="preserve">. The meeting was coordinated through the intermediary of the Brazil UN Country Team Human Rights Advisor. </w:t>
            </w:r>
          </w:p>
          <w:p w14:paraId="4A17F2B1" w14:textId="77777777" w:rsidR="0001676D" w:rsidRPr="005D7916" w:rsidRDefault="0001676D" w:rsidP="008D275E">
            <w:pPr>
              <w:spacing w:after="120"/>
              <w:jc w:val="both"/>
              <w:rPr>
                <w:lang w:val="en-US"/>
              </w:rPr>
            </w:pPr>
            <w:r w:rsidRPr="005D7916">
              <w:rPr>
                <w:lang w:val="en-US"/>
              </w:rPr>
              <w:t xml:space="preserve">In March 2022, the Special Rapporteur submitted an amicus curiae brief in the case #13.641 </w:t>
            </w:r>
            <w:proofErr w:type="spellStart"/>
            <w:r w:rsidRPr="005D7916">
              <w:rPr>
                <w:lang w:val="en-US"/>
              </w:rPr>
              <w:t>Comunidades</w:t>
            </w:r>
            <w:proofErr w:type="spellEnd"/>
            <w:r w:rsidRPr="005D7916">
              <w:rPr>
                <w:lang w:val="en-US"/>
              </w:rPr>
              <w:t xml:space="preserve"> y </w:t>
            </w:r>
            <w:proofErr w:type="spellStart"/>
            <w:r w:rsidRPr="005D7916">
              <w:rPr>
                <w:lang w:val="en-US"/>
              </w:rPr>
              <w:t>Rondas</w:t>
            </w:r>
            <w:proofErr w:type="spellEnd"/>
            <w:r w:rsidRPr="005D7916">
              <w:rPr>
                <w:lang w:val="en-US"/>
              </w:rPr>
              <w:t xml:space="preserve"> </w:t>
            </w:r>
            <w:proofErr w:type="spellStart"/>
            <w:r w:rsidRPr="005D7916">
              <w:rPr>
                <w:lang w:val="en-US"/>
              </w:rPr>
              <w:t>Campesinas</w:t>
            </w:r>
            <w:proofErr w:type="spellEnd"/>
            <w:r w:rsidRPr="005D7916">
              <w:rPr>
                <w:lang w:val="en-US"/>
              </w:rPr>
              <w:t xml:space="preserve"> de Cajamarca y sus </w:t>
            </w:r>
            <w:proofErr w:type="spellStart"/>
            <w:r w:rsidRPr="005D7916">
              <w:rPr>
                <w:lang w:val="en-US"/>
              </w:rPr>
              <w:t>lideres</w:t>
            </w:r>
            <w:proofErr w:type="spellEnd"/>
            <w:r w:rsidRPr="005D7916">
              <w:rPr>
                <w:lang w:val="en-US"/>
              </w:rPr>
              <w:t xml:space="preserve"> v. Peru before the Inter-American Commission on Human Rights. The brief addressed the legal concept of Indigenous Peoples’ right to identity and recognition.  </w:t>
            </w:r>
          </w:p>
          <w:p w14:paraId="13C63CBC" w14:textId="77777777" w:rsidR="0001676D" w:rsidRPr="005D7916" w:rsidRDefault="0001676D" w:rsidP="008D275E">
            <w:pPr>
              <w:spacing w:after="120"/>
              <w:jc w:val="both"/>
              <w:rPr>
                <w:lang w:val="en-US"/>
              </w:rPr>
            </w:pPr>
            <w:r w:rsidRPr="005D7916">
              <w:rPr>
                <w:lang w:val="en-US"/>
              </w:rPr>
              <w:t xml:space="preserve">In August 2022, the UNSR submitted an amicus curiae brief before the Inter-American Court of Human Rights in the case No. 12.973 Pueblos </w:t>
            </w:r>
            <w:proofErr w:type="spellStart"/>
            <w:r w:rsidRPr="005D7916">
              <w:rPr>
                <w:lang w:val="en-US"/>
              </w:rPr>
              <w:t>Indígenas</w:t>
            </w:r>
            <w:proofErr w:type="spellEnd"/>
            <w:r w:rsidRPr="005D7916">
              <w:rPr>
                <w:lang w:val="en-US"/>
              </w:rPr>
              <w:t xml:space="preserve"> </w:t>
            </w:r>
            <w:proofErr w:type="spellStart"/>
            <w:r w:rsidRPr="005D7916">
              <w:rPr>
                <w:lang w:val="en-US"/>
              </w:rPr>
              <w:t>Tagaeri</w:t>
            </w:r>
            <w:proofErr w:type="spellEnd"/>
            <w:r w:rsidRPr="005D7916">
              <w:rPr>
                <w:lang w:val="en-US"/>
              </w:rPr>
              <w:t xml:space="preserve"> y </w:t>
            </w:r>
            <w:proofErr w:type="spellStart"/>
            <w:r w:rsidRPr="005D7916">
              <w:rPr>
                <w:lang w:val="en-US"/>
              </w:rPr>
              <w:t>Taromenane</w:t>
            </w:r>
            <w:proofErr w:type="spellEnd"/>
            <w:r w:rsidRPr="005D7916">
              <w:rPr>
                <w:lang w:val="en-US"/>
              </w:rPr>
              <w:t xml:space="preserve"> (in voluntary isolation) v. Ecuador. This is the first case involving indigenous peoples in voluntary isolation. </w:t>
            </w:r>
          </w:p>
          <w:p w14:paraId="3714A6E7" w14:textId="77777777" w:rsidR="0001676D" w:rsidRPr="005D7916" w:rsidRDefault="0001676D" w:rsidP="008D275E">
            <w:pPr>
              <w:spacing w:after="120"/>
              <w:jc w:val="both"/>
              <w:rPr>
                <w:lang w:val="en-US"/>
              </w:rPr>
            </w:pPr>
            <w:r w:rsidRPr="005D7916">
              <w:rPr>
                <w:lang w:val="en-US"/>
              </w:rPr>
              <w:t xml:space="preserve">From 25 until 29 August 2022, the Special Rapporteur undertook an academic visit to Argentina and met with various stakeholders, including indigenous peoples and government representatives (Ministry of Foreign Affairs, Ministry of Human Rights, General Prosecutor office and the Public Defender of the communication and audiovisual. He travelled to </w:t>
            </w:r>
            <w:proofErr w:type="spellStart"/>
            <w:r w:rsidRPr="005D7916">
              <w:rPr>
                <w:lang w:val="en-US"/>
              </w:rPr>
              <w:t>Bariloche</w:t>
            </w:r>
            <w:proofErr w:type="spellEnd"/>
            <w:r w:rsidRPr="005D7916">
              <w:rPr>
                <w:lang w:val="en-US"/>
              </w:rPr>
              <w:t xml:space="preserve"> Rio Negro and </w:t>
            </w:r>
            <w:proofErr w:type="spellStart"/>
            <w:r w:rsidRPr="005D7916">
              <w:rPr>
                <w:lang w:val="en-US"/>
              </w:rPr>
              <w:t>Tatagal</w:t>
            </w:r>
            <w:proofErr w:type="spellEnd"/>
            <w:r w:rsidRPr="005D7916">
              <w:rPr>
                <w:lang w:val="en-US"/>
              </w:rPr>
              <w:t xml:space="preserve"> to meet with indigenous peoples’ communities and provincial institutions. </w:t>
            </w:r>
          </w:p>
          <w:p w14:paraId="2E53C502" w14:textId="77777777" w:rsidR="0001676D" w:rsidRDefault="0001676D" w:rsidP="008D275E">
            <w:pPr>
              <w:spacing w:after="120"/>
              <w:jc w:val="both"/>
              <w:rPr>
                <w:lang w:val="en-US"/>
              </w:rPr>
            </w:pPr>
            <w:r w:rsidRPr="005D7916">
              <w:rPr>
                <w:lang w:val="en-US"/>
              </w:rPr>
              <w:t>On 30 August 2022, the Special Rapporteur travelled to Quito, Ecuador, to participate in a dialogue organized by the Episcopal Conference between the Ecuadorian government and the Indigenous Peoples represented by the CONAIE. Several state institutions took part in the dialogue, including the Ministry of Foreign Affairs, the Ministry of Education, members of Parliament, and the Indigenous Commission.</w:t>
            </w:r>
          </w:p>
          <w:p w14:paraId="5EB9B671" w14:textId="77777777" w:rsidR="0001676D" w:rsidRPr="005D7916" w:rsidRDefault="0001676D" w:rsidP="008D275E">
            <w:pPr>
              <w:spacing w:after="120"/>
              <w:jc w:val="both"/>
              <w:rPr>
                <w:lang w:val="en-US"/>
              </w:rPr>
            </w:pPr>
            <w:r w:rsidRPr="007F64E4">
              <w:rPr>
                <w:lang w:val="en-US"/>
              </w:rPr>
              <w:t xml:space="preserve">On 21 September, the Special Rapporteur conducted a training module for UN Staff through a Deep Dive Webinar, dedicated to the question of “Healthy Environment in </w:t>
            </w:r>
            <w:r w:rsidRPr="007F64E4">
              <w:rPr>
                <w:lang w:val="en-US"/>
              </w:rPr>
              <w:lastRenderedPageBreak/>
              <w:t xml:space="preserve">the Context of Biodiversity and nature loss”. This online session was organized by the UN Issue Management Group on Human Rights and the Environment, jointly led by OHCHR, UNEP and UNDP. </w:t>
            </w:r>
          </w:p>
          <w:p w14:paraId="1598E94A" w14:textId="77777777" w:rsidR="0001676D" w:rsidRPr="005D7916" w:rsidRDefault="0001676D" w:rsidP="008D275E">
            <w:pPr>
              <w:spacing w:after="120"/>
              <w:jc w:val="both"/>
              <w:rPr>
                <w:lang w:val="en-US"/>
              </w:rPr>
            </w:pPr>
            <w:r>
              <w:rPr>
                <w:lang w:val="en-US"/>
              </w:rPr>
              <w:t>T</w:t>
            </w:r>
            <w:r w:rsidRPr="005D7916">
              <w:rPr>
                <w:lang w:val="en-US"/>
              </w:rPr>
              <w:t>he Special Rapporteur carried out two academic visits to Guatemala, from 28 February until 7 March, upon invitation of the International Indian treaty Council, and from 23 until 30</w:t>
            </w:r>
            <w:r w:rsidRPr="005D7916">
              <w:rPr>
                <w:vertAlign w:val="superscript"/>
                <w:lang w:val="en-US"/>
              </w:rPr>
              <w:t>th</w:t>
            </w:r>
            <w:r w:rsidRPr="005D7916">
              <w:rPr>
                <w:lang w:val="en-US"/>
              </w:rPr>
              <w:t xml:space="preserve"> October to meet the ancestral authorities of the shore of the </w:t>
            </w:r>
            <w:proofErr w:type="spellStart"/>
            <w:r w:rsidRPr="005D7916">
              <w:rPr>
                <w:lang w:val="en-US"/>
              </w:rPr>
              <w:t>Atitlàn</w:t>
            </w:r>
            <w:proofErr w:type="spellEnd"/>
            <w:r w:rsidRPr="005D7916">
              <w:rPr>
                <w:lang w:val="en-US"/>
              </w:rPr>
              <w:t xml:space="preserve"> lake.</w:t>
            </w:r>
          </w:p>
        </w:tc>
      </w:tr>
      <w:tr w:rsidR="0001676D" w:rsidRPr="00EF1B88" w14:paraId="0A66D975" w14:textId="77777777" w:rsidTr="00D505C9">
        <w:tblPrEx>
          <w:jc w:val="left"/>
        </w:tblPrEx>
        <w:tc>
          <w:tcPr>
            <w:tcW w:w="2694" w:type="dxa"/>
            <w:tcBorders>
              <w:top w:val="single" w:sz="2" w:space="0" w:color="auto"/>
              <w:left w:val="single" w:sz="2" w:space="0" w:color="auto"/>
              <w:bottom w:val="single" w:sz="2" w:space="0" w:color="auto"/>
              <w:right w:val="single" w:sz="2" w:space="0" w:color="auto"/>
            </w:tcBorders>
            <w:shd w:val="clear" w:color="auto" w:fill="auto"/>
          </w:tcPr>
          <w:p w14:paraId="2E416664" w14:textId="77777777" w:rsidR="0001676D" w:rsidRPr="005D7916" w:rsidRDefault="0001676D" w:rsidP="00411B75">
            <w:pPr>
              <w:spacing w:before="40" w:after="120"/>
              <w:ind w:right="113"/>
            </w:pPr>
            <w:r w:rsidRPr="005D7916">
              <w:rPr>
                <w:bCs/>
              </w:rPr>
              <w:lastRenderedPageBreak/>
              <w:t>Special Rapporteur on the human rights of internally displaced persons</w:t>
            </w:r>
          </w:p>
        </w:tc>
        <w:tc>
          <w:tcPr>
            <w:tcW w:w="6945" w:type="dxa"/>
            <w:tcBorders>
              <w:top w:val="single" w:sz="2" w:space="0" w:color="auto"/>
              <w:left w:val="single" w:sz="2" w:space="0" w:color="auto"/>
              <w:bottom w:val="single" w:sz="2" w:space="0" w:color="auto"/>
              <w:right w:val="single" w:sz="2" w:space="0" w:color="auto"/>
            </w:tcBorders>
            <w:shd w:val="clear" w:color="auto" w:fill="auto"/>
          </w:tcPr>
          <w:p w14:paraId="1E01E48B" w14:textId="77777777" w:rsidR="0001676D" w:rsidRPr="005D7916" w:rsidRDefault="0001676D" w:rsidP="008D275E">
            <w:pPr>
              <w:spacing w:after="120"/>
              <w:jc w:val="both"/>
              <w:rPr>
                <w:bCs/>
              </w:rPr>
            </w:pPr>
            <w:r w:rsidRPr="005D7916">
              <w:rPr>
                <w:bCs/>
              </w:rPr>
              <w:t xml:space="preserve">The </w:t>
            </w:r>
            <w:r>
              <w:rPr>
                <w:bCs/>
              </w:rPr>
              <w:t>Special Rapporteur</w:t>
            </w:r>
            <w:r w:rsidRPr="005D7916">
              <w:rPr>
                <w:bCs/>
              </w:rPr>
              <w:t xml:space="preserve"> IDPs continued advocating for laws &amp; policies to comply with the Guiding Principles and the Kampala Convention and ratification of the latter, via communications, statements, events, as part of the Global Protection Cluster Task Team on Law and Policy and the recently established IPEG (IDP Protection Expert Group), as well as in the context of thematic reports. During her working visit to South Sudan in July, the </w:t>
            </w:r>
            <w:r>
              <w:rPr>
                <w:bCs/>
              </w:rPr>
              <w:t>Special Rapporteur</w:t>
            </w:r>
            <w:r w:rsidRPr="005D7916">
              <w:rPr>
                <w:bCs/>
              </w:rPr>
              <w:t xml:space="preserve"> undertook high-level advocacy for the adoption of an IDP bill. The visit to Mexico (29 Aug-9 Sept) addressed the pending national draft law on internal displacement and examined state-level legislation on internal displacement. Following the visit to Japan (Sept/Oct), the </w:t>
            </w:r>
            <w:r>
              <w:rPr>
                <w:bCs/>
              </w:rPr>
              <w:t>Special Rapporteur</w:t>
            </w:r>
            <w:r w:rsidRPr="005D7916">
              <w:rPr>
                <w:bCs/>
              </w:rPr>
              <w:t xml:space="preserve"> made recommendations to strengthen policies on providing protection and assistance to persons displaced/evacuated during the 2011 Fukushima Nuclear Disaster. The mandate also provided comments to the UNHCR study on the criminalization of arbitrary displacement in domestic legislation, a topic closely linked to the 2021 GA report on the prevention of arbitrary displacement. Following </w:t>
            </w:r>
            <w:r>
              <w:rPr>
                <w:bCs/>
              </w:rPr>
              <w:t>Special Rapporteur</w:t>
            </w:r>
            <w:r w:rsidRPr="005D7916">
              <w:rPr>
                <w:bCs/>
              </w:rPr>
              <w:t>'s working visit to Nigeria in 2019, in March 2022, the Government officially launched a policy on internal displacement. A process is underway to develop a Bill to incorporate Kampala Convention into domestic law. </w:t>
            </w:r>
          </w:p>
          <w:p w14:paraId="49A976A5" w14:textId="77777777" w:rsidR="0001676D" w:rsidRPr="005D7916" w:rsidRDefault="0001676D" w:rsidP="008D275E">
            <w:pPr>
              <w:spacing w:after="120"/>
              <w:jc w:val="both"/>
              <w:rPr>
                <w:bCs/>
              </w:rPr>
            </w:pPr>
            <w:r w:rsidRPr="005D7916">
              <w:rPr>
                <w:bCs/>
              </w:rPr>
              <w:t>In regard to enhancing the protection of internally displaced persons, the Special Rapporteur was particularly pleased to establish, with UNHCR and GPC, an expert group on the protection of internally displaced persons, which includes as core members the two immediately preceding mandate holders on the human rights of internally displaced persons; advisory group members come from a wide range of fields of expertise in the protection of internally displaced persons. The expert group aims to provide custom-made protection support through comprehensive protection analysis and concrete, on the ground recommendations addressed to the UNCT and the UN humanitarian team of the country at hand. The expert group conducted its inaugural mission to Burkina Faso in 2021 and benefited from the utmost cooperation and support of the United Nations Resident Coordinator, UNHCR and the United Nations Human Settlements Programme (UN-Habitat) in the country.</w:t>
            </w:r>
          </w:p>
          <w:p w14:paraId="05398318" w14:textId="77777777" w:rsidR="0001676D" w:rsidRPr="005D7916" w:rsidRDefault="0001676D" w:rsidP="008D275E">
            <w:pPr>
              <w:spacing w:after="120"/>
              <w:jc w:val="both"/>
            </w:pPr>
            <w:r w:rsidRPr="005D7916">
              <w:t xml:space="preserve">At the country level, the Special Rapporteur has provided policy advice on efforts to protect internally displaced persons in Georgia, Honduras, Libya, Mexico and the Syrian Arab Republic. </w:t>
            </w:r>
          </w:p>
        </w:tc>
      </w:tr>
      <w:tr w:rsidR="0001676D" w:rsidRPr="00EF1B88" w14:paraId="59240137" w14:textId="77777777" w:rsidTr="00D505C9">
        <w:tblPrEx>
          <w:jc w:val="left"/>
        </w:tblPrEx>
        <w:tc>
          <w:tcPr>
            <w:tcW w:w="2694" w:type="dxa"/>
            <w:tcBorders>
              <w:top w:val="single" w:sz="2" w:space="0" w:color="auto"/>
              <w:left w:val="single" w:sz="2" w:space="0" w:color="auto"/>
              <w:bottom w:val="single" w:sz="2" w:space="0" w:color="auto"/>
              <w:right w:val="single" w:sz="2" w:space="0" w:color="auto"/>
            </w:tcBorders>
            <w:shd w:val="clear" w:color="auto" w:fill="auto"/>
          </w:tcPr>
          <w:p w14:paraId="26B117A6" w14:textId="77777777" w:rsidR="0001676D" w:rsidRPr="005D7916" w:rsidRDefault="0001676D" w:rsidP="00411B75">
            <w:pPr>
              <w:spacing w:before="40" w:after="120"/>
              <w:ind w:right="113"/>
            </w:pPr>
            <w:r w:rsidRPr="005D7916">
              <w:rPr>
                <w:bCs/>
              </w:rPr>
              <w:t>Special Rapporteur on the human rights of migrants</w:t>
            </w:r>
          </w:p>
        </w:tc>
        <w:tc>
          <w:tcPr>
            <w:tcW w:w="6945" w:type="dxa"/>
            <w:tcBorders>
              <w:top w:val="single" w:sz="2" w:space="0" w:color="auto"/>
              <w:left w:val="single" w:sz="2" w:space="0" w:color="auto"/>
              <w:bottom w:val="single" w:sz="2" w:space="0" w:color="auto"/>
              <w:right w:val="single" w:sz="2" w:space="0" w:color="auto"/>
            </w:tcBorders>
            <w:shd w:val="clear" w:color="auto" w:fill="auto"/>
          </w:tcPr>
          <w:p w14:paraId="72E51358" w14:textId="77777777" w:rsidR="0001676D" w:rsidRPr="005D7916" w:rsidRDefault="0001676D" w:rsidP="008D275E">
            <w:pPr>
              <w:spacing w:after="120"/>
              <w:jc w:val="both"/>
            </w:pPr>
            <w:r w:rsidRPr="005D7916">
              <w:t xml:space="preserve">On 22 February 2022, at the invitation by the Home Affairs, Security, Migration and Administrative Affairs Committee of the Belgian House of Representatives, the Special Rapporteur on the human rights of migrants participated in a hearing on draft resolution on combating refoulement pushbacks (la lute </w:t>
            </w:r>
            <w:proofErr w:type="spellStart"/>
            <w:r w:rsidRPr="005D7916">
              <w:t>contre</w:t>
            </w:r>
            <w:proofErr w:type="spellEnd"/>
            <w:r w:rsidRPr="005D7916">
              <w:t xml:space="preserve"> les </w:t>
            </w:r>
            <w:proofErr w:type="spellStart"/>
            <w:r w:rsidRPr="005D7916">
              <w:t>renvois</w:t>
            </w:r>
            <w:proofErr w:type="spellEnd"/>
            <w:r w:rsidRPr="005D7916">
              <w:t xml:space="preserve">) at the external borders of the European Union. The draft resolution makes several references to the </w:t>
            </w:r>
            <w:r>
              <w:t>Special Rapporteur</w:t>
            </w:r>
            <w:r w:rsidRPr="005D7916">
              <w:t>’s last HRC report on pushbacks.</w:t>
            </w:r>
          </w:p>
        </w:tc>
      </w:tr>
      <w:tr w:rsidR="0001676D" w:rsidRPr="00EF1B88" w14:paraId="057517D6" w14:textId="77777777" w:rsidTr="00D505C9">
        <w:tblPrEx>
          <w:jc w:val="left"/>
        </w:tblPrEx>
        <w:tc>
          <w:tcPr>
            <w:tcW w:w="2694" w:type="dxa"/>
            <w:tcBorders>
              <w:top w:val="single" w:sz="2" w:space="0" w:color="auto"/>
              <w:left w:val="single" w:sz="2" w:space="0" w:color="auto"/>
              <w:bottom w:val="single" w:sz="2" w:space="0" w:color="auto"/>
              <w:right w:val="single" w:sz="2" w:space="0" w:color="auto"/>
            </w:tcBorders>
            <w:shd w:val="clear" w:color="auto" w:fill="auto"/>
          </w:tcPr>
          <w:p w14:paraId="554F8AB3" w14:textId="77777777" w:rsidR="0001676D" w:rsidRPr="005D7916" w:rsidRDefault="0001676D" w:rsidP="00411B75">
            <w:pPr>
              <w:spacing w:before="40" w:after="120"/>
              <w:ind w:right="113"/>
            </w:pPr>
            <w:r w:rsidRPr="005D7916">
              <w:rPr>
                <w:bCs/>
              </w:rPr>
              <w:t>Independent Expert on the enjoyment of all human rights by older persons</w:t>
            </w:r>
          </w:p>
        </w:tc>
        <w:tc>
          <w:tcPr>
            <w:tcW w:w="6945" w:type="dxa"/>
            <w:tcBorders>
              <w:top w:val="single" w:sz="2" w:space="0" w:color="auto"/>
              <w:left w:val="single" w:sz="2" w:space="0" w:color="auto"/>
              <w:bottom w:val="single" w:sz="2" w:space="0" w:color="auto"/>
              <w:right w:val="single" w:sz="2" w:space="0" w:color="auto"/>
            </w:tcBorders>
            <w:shd w:val="clear" w:color="auto" w:fill="auto"/>
          </w:tcPr>
          <w:p w14:paraId="6788C832" w14:textId="77777777" w:rsidR="0001676D" w:rsidRPr="005D7916" w:rsidRDefault="0001676D" w:rsidP="008D275E">
            <w:pPr>
              <w:autoSpaceDE w:val="0"/>
              <w:autoSpaceDN w:val="0"/>
              <w:adjustRightInd w:val="0"/>
              <w:jc w:val="both"/>
              <w:rPr>
                <w:rFonts w:ascii="RixGoM" w:eastAsia="RixGoM" w:hAnsiTheme="minorHAnsi" w:cs="RixGoM"/>
                <w:sz w:val="28"/>
                <w:szCs w:val="28"/>
              </w:rPr>
            </w:pPr>
            <w:r w:rsidRPr="005D7916">
              <w:t xml:space="preserve">On 23 November, the </w:t>
            </w:r>
            <w:r>
              <w:t>Independent Expert</w:t>
            </w:r>
            <w:r w:rsidRPr="005D7916">
              <w:t xml:space="preserve"> attended and contributed to the International Human Rights Conference on Drafting a Convention on the Rights of Older Persons, organised by the National Human Rights Commission of Korea. The conference discussed in-depth a 'Draft Text of a Convention on the Rights of Older Persons', presented from the perspective of national human rights institutions. </w:t>
            </w:r>
          </w:p>
        </w:tc>
      </w:tr>
      <w:tr w:rsidR="0001676D" w:rsidRPr="00EF1B88" w14:paraId="7F15A42C" w14:textId="77777777" w:rsidTr="00D505C9">
        <w:tblPrEx>
          <w:jc w:val="left"/>
        </w:tblPrEx>
        <w:tc>
          <w:tcPr>
            <w:tcW w:w="2694" w:type="dxa"/>
            <w:tcBorders>
              <w:top w:val="single" w:sz="2" w:space="0" w:color="auto"/>
              <w:left w:val="single" w:sz="2" w:space="0" w:color="auto"/>
              <w:bottom w:val="single" w:sz="2" w:space="0" w:color="auto"/>
              <w:right w:val="single" w:sz="2" w:space="0" w:color="auto"/>
            </w:tcBorders>
            <w:shd w:val="clear" w:color="auto" w:fill="auto"/>
          </w:tcPr>
          <w:p w14:paraId="78200EE8" w14:textId="77777777" w:rsidR="0001676D" w:rsidRPr="005D7916" w:rsidRDefault="0001676D" w:rsidP="00411B75">
            <w:pPr>
              <w:spacing w:before="40" w:after="120"/>
              <w:ind w:right="113"/>
            </w:pPr>
            <w:r w:rsidRPr="005D7916">
              <w:rPr>
                <w:bCs/>
              </w:rPr>
              <w:t>Special Rapporteur on the right to privacy</w:t>
            </w:r>
          </w:p>
        </w:tc>
        <w:tc>
          <w:tcPr>
            <w:tcW w:w="6945" w:type="dxa"/>
            <w:tcBorders>
              <w:top w:val="single" w:sz="2" w:space="0" w:color="auto"/>
              <w:left w:val="single" w:sz="2" w:space="0" w:color="auto"/>
              <w:bottom w:val="single" w:sz="2" w:space="0" w:color="auto"/>
              <w:right w:val="single" w:sz="2" w:space="0" w:color="auto"/>
            </w:tcBorders>
            <w:shd w:val="clear" w:color="auto" w:fill="auto"/>
          </w:tcPr>
          <w:p w14:paraId="00E8D3E5" w14:textId="77777777" w:rsidR="0001676D" w:rsidRPr="005D7916" w:rsidRDefault="0001676D" w:rsidP="008D275E">
            <w:pPr>
              <w:spacing w:after="120"/>
              <w:jc w:val="both"/>
            </w:pPr>
            <w:bookmarkStart w:id="183" w:name="_Hlk116935505"/>
            <w:r w:rsidRPr="005D7916">
              <w:rPr>
                <w:lang w:val="en-US"/>
              </w:rPr>
              <w:t xml:space="preserve">On 30 August, the Special Rapporteur on privacy provided expert input at the </w:t>
            </w:r>
            <w:bookmarkStart w:id="184" w:name="_Hlk112749322"/>
            <w:r w:rsidRPr="005D7916">
              <w:t>EU programme "Promoting data protection and cross-border flows"</w:t>
            </w:r>
            <w:bookmarkStart w:id="185" w:name="_Hlk116935543"/>
            <w:bookmarkEnd w:id="183"/>
            <w:r w:rsidRPr="005D7916">
              <w:t xml:space="preserve"> conference on the draft bill to reform Law 25.326 on Data Protection in Argentina.</w:t>
            </w:r>
            <w:bookmarkEnd w:id="184"/>
            <w:bookmarkEnd w:id="185"/>
          </w:p>
        </w:tc>
      </w:tr>
      <w:tr w:rsidR="0001676D" w:rsidRPr="00EF1B88" w14:paraId="62C94C2D" w14:textId="77777777" w:rsidTr="00D505C9">
        <w:tblPrEx>
          <w:jc w:val="left"/>
        </w:tblPrEx>
        <w:tc>
          <w:tcPr>
            <w:tcW w:w="2694" w:type="dxa"/>
            <w:tcBorders>
              <w:top w:val="single" w:sz="2" w:space="0" w:color="auto"/>
              <w:left w:val="single" w:sz="2" w:space="0" w:color="auto"/>
              <w:bottom w:val="single" w:sz="2" w:space="0" w:color="auto"/>
              <w:right w:val="single" w:sz="2" w:space="0" w:color="auto"/>
            </w:tcBorders>
            <w:shd w:val="clear" w:color="auto" w:fill="auto"/>
          </w:tcPr>
          <w:p w14:paraId="7C481DB9" w14:textId="77777777" w:rsidR="0001676D" w:rsidRPr="005D7916" w:rsidRDefault="0001676D" w:rsidP="00411B75">
            <w:pPr>
              <w:spacing w:before="40" w:after="120"/>
              <w:ind w:right="113"/>
            </w:pPr>
            <w:r w:rsidRPr="005D7916">
              <w:rPr>
                <w:bCs/>
              </w:rPr>
              <w:t xml:space="preserve">Special Rapporteur on the sale and sexual exploitation of </w:t>
            </w:r>
            <w:r w:rsidRPr="005D7916">
              <w:rPr>
                <w:bCs/>
              </w:rPr>
              <w:lastRenderedPageBreak/>
              <w:t>children, including child prostitution, child pornography and other sexual abuse material</w:t>
            </w:r>
          </w:p>
        </w:tc>
        <w:tc>
          <w:tcPr>
            <w:tcW w:w="6945" w:type="dxa"/>
            <w:tcBorders>
              <w:top w:val="single" w:sz="2" w:space="0" w:color="auto"/>
              <w:left w:val="single" w:sz="2" w:space="0" w:color="auto"/>
              <w:bottom w:val="single" w:sz="2" w:space="0" w:color="auto"/>
              <w:right w:val="single" w:sz="2" w:space="0" w:color="auto"/>
            </w:tcBorders>
            <w:shd w:val="clear" w:color="auto" w:fill="auto"/>
          </w:tcPr>
          <w:p w14:paraId="75A9439B" w14:textId="77777777" w:rsidR="0001676D" w:rsidRPr="005D7916" w:rsidRDefault="0001676D" w:rsidP="008D275E">
            <w:pPr>
              <w:spacing w:after="120"/>
              <w:jc w:val="both"/>
            </w:pPr>
            <w:r w:rsidRPr="005D7916">
              <w:lastRenderedPageBreak/>
              <w:t>The Special Rapporteur finalised guidelines on “a practical approach to addressing the sale and sexual exploitation of children” and test</w:t>
            </w:r>
            <w:r>
              <w:t>ed</w:t>
            </w:r>
            <w:r w:rsidRPr="005D7916">
              <w:t xml:space="preserve"> them with authorities during her </w:t>
            </w:r>
            <w:r w:rsidRPr="005D7916">
              <w:lastRenderedPageBreak/>
              <w:t>county visits including to Mauritius from 21 to 30 June 2022 and Philippines from 28 November to 8 December 2022.</w:t>
            </w:r>
          </w:p>
          <w:p w14:paraId="799385D2" w14:textId="77777777" w:rsidR="0001676D" w:rsidRDefault="0001676D" w:rsidP="008D275E">
            <w:pPr>
              <w:spacing w:after="120"/>
              <w:jc w:val="both"/>
            </w:pPr>
            <w:r w:rsidRPr="00EF1B88">
              <w:t>On 11 March 2022, the Special Rapporteur organized a side event on “a practical approach to addressing the sale and sexual exploitation of children”. A checklist was published on the Special Rapporteur’s website for States and other stakeholders to use as a concrete tool in their work to prevent these forms of offences and provide adequate services to child victims and survivors. The event was co-sponsored by Uruguay and the European Union.</w:t>
            </w:r>
          </w:p>
          <w:p w14:paraId="2B81B483" w14:textId="77777777" w:rsidR="0001676D" w:rsidRPr="005D7916" w:rsidRDefault="0001676D" w:rsidP="008D275E">
            <w:pPr>
              <w:spacing w:after="120"/>
              <w:jc w:val="both"/>
            </w:pPr>
            <w:r w:rsidRPr="005D7916">
              <w:t>The mandate participated in hybrid event on 29-30 June 2022, in relation to the topic on digital safety of children in Saudi Arabia titled “Defining Strategies, Best International Practices and Guidelines for Protecting Children in Cyberspace.” The forum discussed prevention and reduction of digital threats and new and emerging digital crimes with regards to cyberbullying, sexual exploitation of children and child trafficking. The forum allowed an opportunity to review and highlight various cases of digital crimes committed against children and the way to respond to them in line with international standards and to support the new national strategy for protection of children in cyberspace.</w:t>
            </w:r>
          </w:p>
          <w:p w14:paraId="29F6DCBC" w14:textId="77777777" w:rsidR="0001676D" w:rsidRPr="005D7916" w:rsidRDefault="0001676D" w:rsidP="008D275E">
            <w:pPr>
              <w:spacing w:after="120"/>
              <w:jc w:val="both"/>
            </w:pPr>
            <w:r w:rsidRPr="005D7916">
              <w:t xml:space="preserve">The Special Rapporteur had an introductory meeting on 3 November 2022 with the UK Migration and Modern Slavery Envoy at the Foreign, Commonwealth &amp; Development Office, to provide visibility of the mandate, exchange information and explore possible future areas of collaboration among which receiving good practices from the UK. The Modern Slavery and Forced Labour in Global Supply Chains Team supplied the mandate with further follow up information on policing and prosecution of child sexual exploitation in the UK.  Additionally, the two mandates expressed the respective availability to support and complement their scope of work in the forthcoming days. </w:t>
            </w:r>
          </w:p>
          <w:p w14:paraId="7E7ED549" w14:textId="77777777" w:rsidR="0001676D" w:rsidRPr="005D7916" w:rsidRDefault="0001676D" w:rsidP="008D275E">
            <w:pPr>
              <w:spacing w:after="120"/>
              <w:jc w:val="both"/>
            </w:pPr>
            <w:r w:rsidRPr="005D7916">
              <w:t>The Special Rapporteur is collaborating with UNICRI since November 2022 on artificial intelligence for Safer Children to contribute to the discussions on key trends and developments worldwide including building the capacity of law enforcement and related authorities in exploring the positive potential of AI to combat online child sexual exploitation and abuse.</w:t>
            </w:r>
          </w:p>
        </w:tc>
      </w:tr>
      <w:tr w:rsidR="0001676D" w:rsidRPr="00EF1B88" w14:paraId="2C7ABE7F" w14:textId="77777777" w:rsidTr="00D505C9">
        <w:tblPrEx>
          <w:jc w:val="left"/>
        </w:tblPrEx>
        <w:tc>
          <w:tcPr>
            <w:tcW w:w="2694" w:type="dxa"/>
            <w:tcBorders>
              <w:top w:val="single" w:sz="2" w:space="0" w:color="auto"/>
              <w:left w:val="single" w:sz="2" w:space="0" w:color="auto"/>
              <w:bottom w:val="single" w:sz="2" w:space="0" w:color="auto"/>
              <w:right w:val="single" w:sz="2" w:space="0" w:color="auto"/>
            </w:tcBorders>
            <w:shd w:val="clear" w:color="auto" w:fill="auto"/>
          </w:tcPr>
          <w:p w14:paraId="5F7C4186" w14:textId="77777777" w:rsidR="0001676D" w:rsidRPr="005D7916" w:rsidRDefault="0001676D" w:rsidP="00411B75">
            <w:r w:rsidRPr="005D7916">
              <w:rPr>
                <w:bCs/>
              </w:rPr>
              <w:lastRenderedPageBreak/>
              <w:t>Independent Expert on protection against violence and discrimination based on sexual orientation and gender identity</w:t>
            </w:r>
          </w:p>
        </w:tc>
        <w:tc>
          <w:tcPr>
            <w:tcW w:w="6945" w:type="dxa"/>
            <w:tcBorders>
              <w:top w:val="single" w:sz="2" w:space="0" w:color="auto"/>
              <w:left w:val="single" w:sz="2" w:space="0" w:color="auto"/>
              <w:bottom w:val="single" w:sz="2" w:space="0" w:color="auto"/>
              <w:right w:val="single" w:sz="2" w:space="0" w:color="auto"/>
            </w:tcBorders>
            <w:shd w:val="clear" w:color="auto" w:fill="auto"/>
          </w:tcPr>
          <w:p w14:paraId="3CEA9017" w14:textId="77777777" w:rsidR="0001676D" w:rsidRPr="005D7916" w:rsidRDefault="0001676D" w:rsidP="008D275E">
            <w:pPr>
              <w:jc w:val="both"/>
            </w:pPr>
            <w:r w:rsidRPr="005D7916">
              <w:t xml:space="preserve">On 27 April, the Independent Expert appeared before the House of Commons of the United Kingdom to provide international evidence on gender identity conversion practices during a Parliamentary Briefing on “Banning Conversion Practices for Trans People”. </w:t>
            </w:r>
          </w:p>
          <w:p w14:paraId="0DA6971A" w14:textId="77777777" w:rsidR="0001676D" w:rsidRPr="005D7916" w:rsidRDefault="0001676D" w:rsidP="008D275E">
            <w:pPr>
              <w:jc w:val="both"/>
            </w:pPr>
          </w:p>
          <w:p w14:paraId="4AFF84A1" w14:textId="77777777" w:rsidR="0001676D" w:rsidRPr="005D7916" w:rsidRDefault="0001676D" w:rsidP="008D275E">
            <w:pPr>
              <w:jc w:val="both"/>
              <w:rPr>
                <w:b/>
                <w:bCs/>
              </w:rPr>
            </w:pPr>
            <w:r w:rsidRPr="005D7916">
              <w:t xml:space="preserve">On 21 June, the </w:t>
            </w:r>
            <w:r>
              <w:t>Independent Expert</w:t>
            </w:r>
            <w:r w:rsidRPr="005D7916">
              <w:t xml:space="preserve"> appeared before the Equalities, Human Rights, and Civil Justice Committee of the Scottish Parliament to provide evidence as part of the Committee’s scrutiny of the Gender Recognition Reform (Scotland) Bill.</w:t>
            </w:r>
          </w:p>
          <w:p w14:paraId="478FF991" w14:textId="77777777" w:rsidR="0001676D" w:rsidRDefault="0001676D" w:rsidP="008D275E">
            <w:pPr>
              <w:jc w:val="both"/>
            </w:pPr>
          </w:p>
          <w:p w14:paraId="79660AC9" w14:textId="77777777" w:rsidR="0001676D" w:rsidRPr="00C62F98" w:rsidRDefault="0001676D" w:rsidP="008D275E">
            <w:pPr>
              <w:spacing w:after="120"/>
              <w:jc w:val="both"/>
              <w:rPr>
                <w:lang w:val="en-US"/>
              </w:rPr>
            </w:pPr>
            <w:r w:rsidRPr="00FA4593">
              <w:rPr>
                <w:lang w:val="en-US"/>
              </w:rPr>
              <w:t>To enhance the capacity of RCs and UNCTs to work on human rights issues related to the SOGI mandate, in October 2022 the Independent Expert led a day-long clinic on diversity and inclusion at the Resident Coordinators’ Global Retreat in New York.</w:t>
            </w:r>
            <w:r w:rsidRPr="00C62F98">
              <w:rPr>
                <w:lang w:val="en-US"/>
              </w:rPr>
              <w:t xml:space="preserve"> </w:t>
            </w:r>
          </w:p>
          <w:p w14:paraId="5AB8BC6D" w14:textId="77777777" w:rsidR="0001676D" w:rsidRPr="005D7916" w:rsidRDefault="0001676D" w:rsidP="008D275E">
            <w:pPr>
              <w:jc w:val="both"/>
            </w:pPr>
          </w:p>
          <w:p w14:paraId="779730F2" w14:textId="77777777" w:rsidR="00A16926" w:rsidRDefault="0001676D" w:rsidP="008D275E">
            <w:pPr>
              <w:jc w:val="both"/>
            </w:pPr>
            <w:r w:rsidRPr="005D7916">
              <w:t xml:space="preserve">On 19 December, the </w:t>
            </w:r>
            <w:r>
              <w:t>Independent Expert</w:t>
            </w:r>
            <w:r w:rsidRPr="005D7916">
              <w:t xml:space="preserve"> provided follow-up testimony to a hearing before the Equalities, Human Rights and Civil Justice Committee of the Scottish Parliament with regard to the Gender Recognition Reform (Scotland) Bill.</w:t>
            </w:r>
          </w:p>
          <w:p w14:paraId="7C2181BA" w14:textId="41BFD690" w:rsidR="00A16926" w:rsidRPr="00FA4593" w:rsidRDefault="00A16926" w:rsidP="008D275E">
            <w:pPr>
              <w:jc w:val="both"/>
            </w:pPr>
          </w:p>
        </w:tc>
      </w:tr>
      <w:tr w:rsidR="0001676D" w:rsidRPr="00EF1B88" w14:paraId="1FA7A410" w14:textId="77777777" w:rsidTr="00D505C9">
        <w:tblPrEx>
          <w:jc w:val="left"/>
        </w:tblPrEx>
        <w:tc>
          <w:tcPr>
            <w:tcW w:w="2694" w:type="dxa"/>
            <w:tcBorders>
              <w:top w:val="single" w:sz="2" w:space="0" w:color="auto"/>
              <w:left w:val="single" w:sz="2" w:space="0" w:color="auto"/>
              <w:bottom w:val="single" w:sz="2" w:space="0" w:color="auto"/>
              <w:right w:val="single" w:sz="2" w:space="0" w:color="auto"/>
            </w:tcBorders>
            <w:shd w:val="clear" w:color="auto" w:fill="auto"/>
          </w:tcPr>
          <w:p w14:paraId="7BEAE6C6" w14:textId="77777777" w:rsidR="0001676D" w:rsidRPr="005D7916" w:rsidRDefault="0001676D" w:rsidP="00411B75">
            <w:pPr>
              <w:spacing w:before="40" w:after="120"/>
              <w:ind w:right="113"/>
            </w:pPr>
            <w:r w:rsidRPr="005D7916">
              <w:rPr>
                <w:bCs/>
              </w:rPr>
              <w:t>Special Rapporteur on torture and other cruel, inhuman or degrading treatment or punishment</w:t>
            </w:r>
          </w:p>
        </w:tc>
        <w:tc>
          <w:tcPr>
            <w:tcW w:w="6945" w:type="dxa"/>
            <w:tcBorders>
              <w:top w:val="single" w:sz="2" w:space="0" w:color="auto"/>
              <w:left w:val="single" w:sz="2" w:space="0" w:color="auto"/>
              <w:bottom w:val="single" w:sz="2" w:space="0" w:color="auto"/>
              <w:right w:val="single" w:sz="2" w:space="0" w:color="auto"/>
            </w:tcBorders>
            <w:shd w:val="clear" w:color="auto" w:fill="auto"/>
          </w:tcPr>
          <w:p w14:paraId="7DA4358F" w14:textId="77777777" w:rsidR="0001676D" w:rsidRPr="005D7916" w:rsidRDefault="0001676D" w:rsidP="008D275E">
            <w:pPr>
              <w:spacing w:after="120"/>
              <w:jc w:val="both"/>
            </w:pPr>
            <w:r w:rsidRPr="005D7916">
              <w:t xml:space="preserve">On 5 December, the Special Rapporteur on Torture participated </w:t>
            </w:r>
            <w:r>
              <w:t>in</w:t>
            </w:r>
            <w:r w:rsidRPr="005D7916">
              <w:t xml:space="preserve"> the Thematic Discussions of the Commission on Crime Prevention and Criminal Justice on the implementation of the Kyoto Declaration. Her intervention on the theme of “Safeguarding victims’ rights and protecting witnesses and reporting persons; and improving criminal investigation processes” advised on five elements to prevent abuses by law enforcement; the importance to protect accusers and complainants through safe complaints procedures, and the relevance of international standards such as the revised </w:t>
            </w:r>
            <w:r w:rsidRPr="005D7916">
              <w:lastRenderedPageBreak/>
              <w:t>Istanbul Protocol on the Effective Investigation and Documentation of Torture and Other Cruel, Inhuman or Degrading Treatment or Punishment, which supports the independent collection of evidence, as well as the Mendez Principles on Effective Interviewing for Investigations and Evidence Gathering, in preserving the dignity and humanity of victims and witnesses.</w:t>
            </w:r>
          </w:p>
        </w:tc>
      </w:tr>
      <w:tr w:rsidR="0001676D" w:rsidRPr="00EF1B88" w14:paraId="27850AE1" w14:textId="77777777" w:rsidTr="00D505C9">
        <w:tblPrEx>
          <w:jc w:val="left"/>
        </w:tblPrEx>
        <w:tc>
          <w:tcPr>
            <w:tcW w:w="2694" w:type="dxa"/>
            <w:tcBorders>
              <w:top w:val="single" w:sz="2" w:space="0" w:color="auto"/>
              <w:left w:val="single" w:sz="2" w:space="0" w:color="auto"/>
              <w:bottom w:val="single" w:sz="2" w:space="0" w:color="auto"/>
              <w:right w:val="single" w:sz="2" w:space="0" w:color="auto"/>
            </w:tcBorders>
            <w:shd w:val="clear" w:color="auto" w:fill="auto"/>
          </w:tcPr>
          <w:p w14:paraId="7D4DD00D" w14:textId="77777777" w:rsidR="0001676D" w:rsidRPr="005D7916" w:rsidRDefault="0001676D" w:rsidP="00411B75">
            <w:pPr>
              <w:spacing w:before="40" w:after="120"/>
              <w:ind w:right="113"/>
            </w:pPr>
            <w:r w:rsidRPr="005D7916">
              <w:rPr>
                <w:bCs/>
              </w:rPr>
              <w:lastRenderedPageBreak/>
              <w:t xml:space="preserve">Special Rapporteur on the promotion of truth, justice, reparation &amp; guarantees of non-recurrence </w:t>
            </w:r>
          </w:p>
        </w:tc>
        <w:tc>
          <w:tcPr>
            <w:tcW w:w="6945" w:type="dxa"/>
            <w:tcBorders>
              <w:top w:val="single" w:sz="2" w:space="0" w:color="auto"/>
              <w:left w:val="single" w:sz="2" w:space="0" w:color="auto"/>
              <w:bottom w:val="single" w:sz="2" w:space="0" w:color="auto"/>
              <w:right w:val="single" w:sz="2" w:space="0" w:color="auto"/>
            </w:tcBorders>
            <w:shd w:val="clear" w:color="auto" w:fill="auto"/>
          </w:tcPr>
          <w:p w14:paraId="2D33858D" w14:textId="77777777" w:rsidR="0001676D" w:rsidRPr="005D7916" w:rsidRDefault="0001676D" w:rsidP="008D275E">
            <w:pPr>
              <w:spacing w:before="40" w:after="120"/>
              <w:ind w:right="113"/>
              <w:jc w:val="both"/>
            </w:pPr>
            <w:r w:rsidRPr="005D7916">
              <w:t>On 7 March, the Special Rapporteur on the promotion of truth, justice, reparation and guarantees of non-recurrence participated in a session held in Brussels of the special parliamentary commission on the colonial past of Belgium on the Congo.</w:t>
            </w:r>
          </w:p>
          <w:p w14:paraId="2C972B65" w14:textId="77777777" w:rsidR="0001676D" w:rsidRPr="005D7916" w:rsidRDefault="0001676D" w:rsidP="008D275E">
            <w:pPr>
              <w:spacing w:before="40" w:after="120"/>
              <w:ind w:right="113"/>
              <w:jc w:val="both"/>
            </w:pPr>
            <w:r w:rsidRPr="005D7916">
              <w:t xml:space="preserve">On 14 March, he participated by video link in the first national meeting of victims of serious human rights violations organized by the </w:t>
            </w:r>
            <w:proofErr w:type="spellStart"/>
            <w:r w:rsidRPr="005D7916">
              <w:t>Plurinational</w:t>
            </w:r>
            <w:proofErr w:type="spellEnd"/>
            <w:r w:rsidRPr="005D7916">
              <w:t xml:space="preserve"> State of Bolivia.</w:t>
            </w:r>
          </w:p>
          <w:p w14:paraId="3E688BDF" w14:textId="77777777" w:rsidR="0001676D" w:rsidRPr="005D7916" w:rsidRDefault="0001676D" w:rsidP="008D275E">
            <w:pPr>
              <w:spacing w:before="40" w:after="120"/>
              <w:ind w:right="113"/>
              <w:jc w:val="both"/>
            </w:pPr>
            <w:r w:rsidRPr="005D7916">
              <w:t>On 24 March, he participated in a consultation on transitional justice in Ethiopia, organized by the Ethiopian Human Rights Commission and the Office of the United Nations High Commissioner for Human Rights (OHCHR).</w:t>
            </w:r>
          </w:p>
          <w:p w14:paraId="4BCABD1B" w14:textId="77777777" w:rsidR="0001676D" w:rsidRPr="005D7916" w:rsidRDefault="0001676D" w:rsidP="008D275E">
            <w:pPr>
              <w:spacing w:before="40" w:after="120"/>
              <w:ind w:right="113"/>
              <w:jc w:val="both"/>
            </w:pPr>
            <w:r w:rsidRPr="005D7916">
              <w:t>On 23 and 24 June, he participated in the international expert working meeting on disappeared persons and dealing with past processes, organized by the Government of Switzerland, the Swiss Peace Foundation and OHCHR.</w:t>
            </w:r>
          </w:p>
          <w:p w14:paraId="3BC59F82" w14:textId="77777777" w:rsidR="0001676D" w:rsidRPr="005D7916" w:rsidRDefault="0001676D" w:rsidP="008D275E">
            <w:pPr>
              <w:spacing w:after="120"/>
              <w:jc w:val="both"/>
            </w:pPr>
            <w:r w:rsidRPr="005D7916">
              <w:t>On 12 and 13 December, the Special Rapporteur participated in the 4th Global Forum Against the Crime of Genocide organized by the Government of Armenia with the support of the Special Adviser of the UN Secretary- General on the Prevention of Genocide and in close cooperation with the International Association of Genocide Scholars and the Global Action Against Mass Atrocity Crimes (GAAMAC).</w:t>
            </w:r>
          </w:p>
        </w:tc>
      </w:tr>
      <w:tr w:rsidR="0001676D" w:rsidRPr="00EF1B88" w14:paraId="741FD83E" w14:textId="77777777" w:rsidTr="00D505C9">
        <w:tblPrEx>
          <w:jc w:val="left"/>
        </w:tblPrEx>
        <w:tc>
          <w:tcPr>
            <w:tcW w:w="2694" w:type="dxa"/>
            <w:tcBorders>
              <w:top w:val="single" w:sz="2" w:space="0" w:color="auto"/>
              <w:left w:val="single" w:sz="2" w:space="0" w:color="auto"/>
              <w:bottom w:val="single" w:sz="2" w:space="0" w:color="auto"/>
              <w:right w:val="single" w:sz="2" w:space="0" w:color="auto"/>
            </w:tcBorders>
            <w:shd w:val="clear" w:color="auto" w:fill="auto"/>
          </w:tcPr>
          <w:p w14:paraId="35FF2C9C" w14:textId="77777777" w:rsidR="0001676D" w:rsidRPr="005D7916" w:rsidRDefault="0001676D" w:rsidP="00411B75">
            <w:pPr>
              <w:spacing w:before="40" w:after="120"/>
              <w:ind w:right="113"/>
            </w:pPr>
            <w:r w:rsidRPr="005D7916">
              <w:rPr>
                <w:bCs/>
              </w:rPr>
              <w:t>Working Group on discrimination against women and girls</w:t>
            </w:r>
          </w:p>
        </w:tc>
        <w:tc>
          <w:tcPr>
            <w:tcW w:w="6945" w:type="dxa"/>
            <w:tcBorders>
              <w:top w:val="single" w:sz="2" w:space="0" w:color="auto"/>
              <w:left w:val="single" w:sz="2" w:space="0" w:color="auto"/>
              <w:bottom w:val="single" w:sz="2" w:space="0" w:color="auto"/>
              <w:right w:val="single" w:sz="2" w:space="0" w:color="auto"/>
            </w:tcBorders>
            <w:shd w:val="clear" w:color="auto" w:fill="auto"/>
          </w:tcPr>
          <w:p w14:paraId="195F3278" w14:textId="77777777" w:rsidR="0001676D" w:rsidRPr="005D7916" w:rsidRDefault="0001676D" w:rsidP="008D275E">
            <w:pPr>
              <w:spacing w:after="120"/>
              <w:jc w:val="both"/>
            </w:pPr>
            <w:r w:rsidRPr="005D7916">
              <w:t xml:space="preserve">The </w:t>
            </w:r>
            <w:r>
              <w:t>Working Group</w:t>
            </w:r>
            <w:r w:rsidRPr="005D7916">
              <w:t xml:space="preserve"> met with CSOs, NGOs and HRDs to brief them about the working of Special Procedures as well as to discuss possible points of intervention and assistance with their advocacy. Meetings were held with National Commission on Violence Against Women (“</w:t>
            </w:r>
            <w:proofErr w:type="spellStart"/>
            <w:r w:rsidRPr="005D7916">
              <w:t>Komnas</w:t>
            </w:r>
            <w:proofErr w:type="spellEnd"/>
            <w:r w:rsidRPr="005D7916">
              <w:t xml:space="preserve"> Perempuan”) (Indonesia), International Network for Prevention of Elder Abuse, and International Longevity Centre Global Alliance, Child Rights Connect, Age Platform, Global Initiative for ESC Rights, RWAMREC, International Disability Alliance, Healthy Agent, Major Group for Children and Youth, CIVICUS, Global Alliance of Indigenous Peoples, Gender Justice and Peace and Manipur Women Gun Survivors Network, Amnesty International, CPR (Japan), FIDH, SUCOS (Suriname), NSWP (Germany), Sex Worker Inclusive Feminist Alliance (SWIFA) among others.</w:t>
            </w:r>
          </w:p>
        </w:tc>
      </w:tr>
    </w:tbl>
    <w:p w14:paraId="4F0EEFB3" w14:textId="51D2006E" w:rsidR="004A4B41" w:rsidRPr="004A4B41" w:rsidRDefault="004A4B41" w:rsidP="004A4B41">
      <w:pPr>
        <w:pStyle w:val="SingleTxtG"/>
        <w:spacing w:before="240" w:after="0"/>
        <w:jc w:val="center"/>
        <w:rPr>
          <w:u w:val="single"/>
        </w:rPr>
      </w:pPr>
    </w:p>
    <w:sectPr w:rsidR="004A4B41" w:rsidRPr="004A4B41" w:rsidSect="00D505C9">
      <w:headerReference w:type="even" r:id="rId70"/>
      <w:headerReference w:type="default" r:id="rId71"/>
      <w:footerReference w:type="even" r:id="rId72"/>
      <w:footerReference w:type="default" r:id="rId73"/>
      <w:endnotePr>
        <w:numFmt w:val="decimal"/>
      </w:endnotePr>
      <w:pgSz w:w="11907" w:h="16840" w:code="9"/>
      <w:pgMar w:top="1134" w:right="1134" w:bottom="1417" w:left="1134" w:header="567" w:footer="567"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47D21A" w14:textId="77777777" w:rsidR="00692C40" w:rsidRDefault="00692C40"/>
  </w:endnote>
  <w:endnote w:type="continuationSeparator" w:id="0">
    <w:p w14:paraId="093E0004" w14:textId="77777777" w:rsidR="00692C40" w:rsidRDefault="00692C40"/>
  </w:endnote>
  <w:endnote w:type="continuationNotice" w:id="1">
    <w:p w14:paraId="702A2A03" w14:textId="77777777" w:rsidR="00692C40" w:rsidRDefault="00692C4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 w:name="Futura">
    <w:altName w:val="Arial"/>
    <w:charset w:val="00"/>
    <w:family w:val="swiss"/>
    <w:pitch w:val="variable"/>
    <w:sig w:usb0="A0000AEF" w:usb1="5000214A" w:usb2="00000000" w:usb3="00000000" w:csb0="000001FF" w:csb1="00000000"/>
  </w:font>
  <w:font w:name="Cordia New">
    <w:panose1 w:val="020B0304020202020204"/>
    <w:charset w:val="DE"/>
    <w:family w:val="swiss"/>
    <w:pitch w:val="variable"/>
    <w:sig w:usb0="81000003" w:usb1="00000000" w:usb2="00000000" w:usb3="00000000" w:csb0="00010001" w:csb1="00000000"/>
  </w:font>
  <w:font w:name="TimesNewRomanPSMT">
    <w:altName w:val="Times New Roman"/>
    <w:panose1 w:val="00000000000000000000"/>
    <w:charset w:val="00"/>
    <w:family w:val="roman"/>
    <w:notTrueType/>
    <w:pitch w:val="default"/>
  </w:font>
  <w:font w:name="RixGoM">
    <w:altName w:val="Malgun Gothic"/>
    <w:charset w:val="81"/>
    <w:family w:val="auto"/>
    <w:pitch w:val="default"/>
    <w:sig w:usb0="00000001" w:usb1="09060000" w:usb2="00000010" w:usb3="00000000" w:csb0="0008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2EB8E3" w14:textId="62F4F6EB" w:rsidR="00117A39" w:rsidRPr="00016618" w:rsidRDefault="00117A39" w:rsidP="00016618">
    <w:pPr>
      <w:pStyle w:val="Footer"/>
      <w:tabs>
        <w:tab w:val="right" w:pos="9638"/>
      </w:tabs>
      <w:rPr>
        <w:sz w:val="18"/>
      </w:rPr>
    </w:pPr>
    <w:r w:rsidRPr="00016618">
      <w:rPr>
        <w:b/>
        <w:sz w:val="18"/>
      </w:rPr>
      <w:fldChar w:fldCharType="begin"/>
    </w:r>
    <w:r w:rsidRPr="00016618">
      <w:rPr>
        <w:b/>
        <w:sz w:val="18"/>
      </w:rPr>
      <w:instrText xml:space="preserve"> PAGE  \* MERGEFORMAT </w:instrText>
    </w:r>
    <w:r w:rsidRPr="00016618">
      <w:rPr>
        <w:b/>
        <w:sz w:val="18"/>
      </w:rPr>
      <w:fldChar w:fldCharType="separate"/>
    </w:r>
    <w:r w:rsidR="00E93940">
      <w:rPr>
        <w:b/>
        <w:noProof/>
        <w:sz w:val="18"/>
      </w:rPr>
      <w:t>6</w:t>
    </w:r>
    <w:r w:rsidRPr="00016618">
      <w:rPr>
        <w:b/>
        <w:sz w:val="18"/>
      </w:rPr>
      <w:fldChar w:fldCharType="end"/>
    </w:r>
    <w:r>
      <w:rPr>
        <w:sz w:val="18"/>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EC09C0" w14:textId="6C5C132B" w:rsidR="00117A39" w:rsidRPr="00016618" w:rsidRDefault="00117A39" w:rsidP="00016618">
    <w:pPr>
      <w:pStyle w:val="Footer"/>
      <w:tabs>
        <w:tab w:val="right" w:pos="9638"/>
      </w:tabs>
      <w:rPr>
        <w:b/>
        <w:sz w:val="18"/>
      </w:rPr>
    </w:pPr>
    <w:r>
      <w:tab/>
    </w:r>
    <w:r w:rsidRPr="00016618">
      <w:rPr>
        <w:b/>
        <w:sz w:val="18"/>
      </w:rPr>
      <w:fldChar w:fldCharType="begin"/>
    </w:r>
    <w:r w:rsidRPr="00016618">
      <w:rPr>
        <w:b/>
        <w:sz w:val="18"/>
      </w:rPr>
      <w:instrText xml:space="preserve"> PAGE  \* MERGEFORMAT </w:instrText>
    </w:r>
    <w:r w:rsidRPr="00016618">
      <w:rPr>
        <w:b/>
        <w:sz w:val="18"/>
      </w:rPr>
      <w:fldChar w:fldCharType="separate"/>
    </w:r>
    <w:r w:rsidR="00E93940">
      <w:rPr>
        <w:b/>
        <w:noProof/>
        <w:sz w:val="18"/>
      </w:rPr>
      <w:t>7</w:t>
    </w:r>
    <w:r w:rsidRPr="00016618">
      <w:rPr>
        <w:b/>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53C5A1" w14:textId="6EC95B15" w:rsidR="00C357D4" w:rsidRDefault="00C357D4" w:rsidP="00C357D4">
    <w:pPr>
      <w:pStyle w:val="Footer"/>
    </w:pPr>
    <w:r w:rsidRPr="0027112F">
      <w:rPr>
        <w:noProof/>
        <w:lang w:val="en-US"/>
      </w:rPr>
      <w:drawing>
        <wp:anchor distT="0" distB="0" distL="114300" distR="114300" simplePos="0" relativeHeight="251658247" behindDoc="0" locked="1" layoutInCell="1" allowOverlap="1" wp14:anchorId="1A2156C0" wp14:editId="0C09CB4F">
          <wp:simplePos x="0" y="0"/>
          <wp:positionH relativeFrom="column">
            <wp:posOffset>4558030</wp:posOffset>
          </wp:positionH>
          <wp:positionV relativeFrom="page">
            <wp:posOffset>10128250</wp:posOffset>
          </wp:positionV>
          <wp:extent cx="932400" cy="230400"/>
          <wp:effectExtent l="0" t="0" r="1270" b="0"/>
          <wp:wrapNone/>
          <wp:docPr id="36" name="Picture 36" descr="Please recycl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2400" cy="230400"/>
                  </a:xfrm>
                  <a:prstGeom prst="rect">
                    <a:avLst/>
                  </a:prstGeom>
                  <a:noFill/>
                </pic:spPr>
              </pic:pic>
            </a:graphicData>
          </a:graphic>
          <wp14:sizeRelH relativeFrom="margin">
            <wp14:pctWidth>0</wp14:pctWidth>
          </wp14:sizeRelH>
          <wp14:sizeRelV relativeFrom="margin">
            <wp14:pctHeight>0</wp14:pctHeight>
          </wp14:sizeRelV>
        </wp:anchor>
      </w:drawing>
    </w:r>
  </w:p>
  <w:p w14:paraId="3DB8161C" w14:textId="35B38D12" w:rsidR="00C357D4" w:rsidRPr="00C357D4" w:rsidRDefault="00C357D4" w:rsidP="00C357D4">
    <w:pPr>
      <w:pStyle w:val="Footer"/>
      <w:ind w:right="1134"/>
      <w:rPr>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F269DE" w14:textId="26B75CCB" w:rsidR="00117A39" w:rsidRPr="00AF7BE3" w:rsidRDefault="00117A39" w:rsidP="00AF7BE3">
    <w:pPr>
      <w:pStyle w:val="Footer"/>
    </w:pPr>
    <w:r>
      <w:rPr>
        <w:noProof/>
        <w:lang w:eastAsia="en-GB"/>
      </w:rPr>
      <mc:AlternateContent>
        <mc:Choice Requires="wps">
          <w:drawing>
            <wp:anchor distT="0" distB="0" distL="114300" distR="114300" simplePos="0" relativeHeight="251658241" behindDoc="0" locked="0" layoutInCell="1" allowOverlap="1" wp14:anchorId="636FA9DE" wp14:editId="00D4F4B2">
              <wp:simplePos x="0" y="0"/>
              <wp:positionH relativeFrom="margin">
                <wp:posOffset>-431800</wp:posOffset>
              </wp:positionH>
              <wp:positionV relativeFrom="margin">
                <wp:posOffset>0</wp:posOffset>
              </wp:positionV>
              <wp:extent cx="215900" cy="6120130"/>
              <wp:effectExtent l="0" t="0" r="0" b="0"/>
              <wp:wrapNone/>
              <wp:docPr id="6" name="Text Box 6"/>
              <wp:cNvGraphicFramePr/>
              <a:graphic xmlns:a="http://schemas.openxmlformats.org/drawingml/2006/main">
                <a:graphicData uri="http://schemas.microsoft.com/office/word/2010/wordprocessingShape">
                  <wps:wsp>
                    <wps:cNvSpPr txBox="1"/>
                    <wps:spPr>
                      <a:xfrm>
                        <a:off x="0" y="0"/>
                        <a:ext cx="215900" cy="6120130"/>
                      </a:xfrm>
                      <a:prstGeom prst="rect">
                        <a:avLst/>
                      </a:prstGeom>
                      <a:solidFill>
                        <a:schemeClr val="accent1">
                          <a:alpha val="0"/>
                        </a:schemeClr>
                      </a:solidFill>
                      <a:ln w="6350" cap="flat" cmpd="sng" algn="ctr">
                        <a:noFill/>
                        <a:prstDash val="solid"/>
                        <a:round/>
                        <a:headEnd type="none" w="med" len="med"/>
                        <a:tailEnd type="none" w="med" len="med"/>
                      </a:ln>
                      <a:extLst>
                        <a:ext uri="{91240B29-F687-4F45-9708-019B960494DF}">
                          <a14:hiddenLine xmlns:a14="http://schemas.microsoft.com/office/drawing/2010/main" w="6350" cap="flat" cmpd="sng" algn="ctr">
                            <a:solidFill>
                              <a:prstClr val="black"/>
                            </a:solidFill>
                            <a:prstDash val="solid"/>
                            <a:round/>
                            <a:headEnd type="none" w="med" len="med"/>
                            <a:tailEnd type="none" w="med" len="med"/>
                          </a14:hiddenLine>
                        </a:ext>
                      </a:extLst>
                    </wps:spPr>
                    <wps:txbx>
                      <w:txbxContent>
                        <w:p w14:paraId="1AE4C5D6" w14:textId="34D81F5D" w:rsidR="00117A39" w:rsidRPr="00016618" w:rsidRDefault="00117A39" w:rsidP="00AF7BE3">
                          <w:pPr>
                            <w:pStyle w:val="Footer"/>
                            <w:tabs>
                              <w:tab w:val="right" w:pos="9638"/>
                            </w:tabs>
                            <w:rPr>
                              <w:sz w:val="18"/>
                            </w:rPr>
                          </w:pPr>
                          <w:r w:rsidRPr="00016618">
                            <w:rPr>
                              <w:b/>
                              <w:sz w:val="18"/>
                            </w:rPr>
                            <w:fldChar w:fldCharType="begin"/>
                          </w:r>
                          <w:r w:rsidRPr="00016618">
                            <w:rPr>
                              <w:b/>
                              <w:sz w:val="18"/>
                            </w:rPr>
                            <w:instrText xml:space="preserve"> PAGE  \* MERGEFORMAT </w:instrText>
                          </w:r>
                          <w:r w:rsidRPr="00016618">
                            <w:rPr>
                              <w:b/>
                              <w:sz w:val="18"/>
                            </w:rPr>
                            <w:fldChar w:fldCharType="separate"/>
                          </w:r>
                          <w:r w:rsidR="00E93940">
                            <w:rPr>
                              <w:b/>
                              <w:noProof/>
                              <w:sz w:val="18"/>
                            </w:rPr>
                            <w:t>8</w:t>
                          </w:r>
                          <w:r w:rsidRPr="00016618">
                            <w:rPr>
                              <w:b/>
                              <w:sz w:val="18"/>
                            </w:rPr>
                            <w:fldChar w:fldCharType="end"/>
                          </w:r>
                          <w:r>
                            <w:rPr>
                              <w:sz w:val="18"/>
                            </w:rPr>
                            <w:tab/>
                          </w:r>
                        </w:p>
                        <w:p w14:paraId="1D069EA6" w14:textId="77777777" w:rsidR="00117A39" w:rsidRDefault="00117A39"/>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w14:anchorId="636FA9DE" id="_x0000_t202" coordsize="21600,21600" o:spt="202" path="m,l,21600r21600,l21600,xe">
              <v:stroke joinstyle="miter"/>
              <v:path gradientshapeok="t" o:connecttype="rect"/>
            </v:shapetype>
            <v:shape id="Text Box 6" o:spid="_x0000_s1035" type="#_x0000_t202" style="position:absolute;margin-left:-34pt;margin-top:0;width:17pt;height:481.9pt;z-index:251658241;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" fillcolor="#4f81bd [3204]" stroked="f" strokeweight=".5pt">
              <v:fill opacity="0"/>
              <v:stroke joinstyle="round"/>
              <v:textbox style="layout-flow:vertical" inset="0,0,0,0">
                <w:txbxContent>
                  <w:p w14:paraId="1AE4C5D6" w14:textId="34D81F5D" w:rsidR="00117A39" w:rsidRPr="00016618" w:rsidRDefault="00117A39" w:rsidP="00AF7BE3">
                    <w:pPr>
                      <w:pStyle w:val="Footer"/>
                      <w:tabs>
                        <w:tab w:val="right" w:pos="9638"/>
                      </w:tabs>
                      <w:rPr>
                        <w:sz w:val="18"/>
                      </w:rPr>
                    </w:pPr>
                    <w:r w:rsidRPr="00016618">
                      <w:rPr>
                        <w:b/>
                        <w:sz w:val="18"/>
                      </w:rPr>
                      <w:fldChar w:fldCharType="begin"/>
                    </w:r>
                    <w:r w:rsidRPr="00016618">
                      <w:rPr>
                        <w:b/>
                        <w:sz w:val="18"/>
                      </w:rPr>
                      <w:instrText xml:space="preserve"> PAGE  \* MERGEFORMAT </w:instrText>
                    </w:r>
                    <w:r w:rsidRPr="00016618">
                      <w:rPr>
                        <w:b/>
                        <w:sz w:val="18"/>
                      </w:rPr>
                      <w:fldChar w:fldCharType="separate"/>
                    </w:r>
                    <w:r w:rsidR="00E93940">
                      <w:rPr>
                        <w:b/>
                        <w:noProof/>
                        <w:sz w:val="18"/>
                      </w:rPr>
                      <w:t>8</w:t>
                    </w:r>
                    <w:r w:rsidRPr="00016618">
                      <w:rPr>
                        <w:b/>
                        <w:sz w:val="18"/>
                      </w:rPr>
                      <w:fldChar w:fldCharType="end"/>
                    </w:r>
                    <w:r>
                      <w:rPr>
                        <w:sz w:val="18"/>
                      </w:rPr>
                      <w:tab/>
                    </w:r>
                  </w:p>
                  <w:p w14:paraId="1D069EA6" w14:textId="77777777" w:rsidR="00117A39" w:rsidRDefault="00117A39"/>
                </w:txbxContent>
              </v:textbox>
              <w10:wrap anchorx="margin" anchory="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176198" w14:textId="77777777" w:rsidR="00117A39" w:rsidRPr="00016618" w:rsidRDefault="00117A39" w:rsidP="00016618">
    <w:pPr>
      <w:pStyle w:val="Footer"/>
      <w:tabs>
        <w:tab w:val="right" w:pos="9638"/>
      </w:tabs>
      <w:rPr>
        <w:b/>
        <w:sz w:val="18"/>
      </w:rPr>
    </w:pPr>
    <w:r>
      <w:tab/>
    </w:r>
    <w:r w:rsidRPr="00016618">
      <w:rPr>
        <w:b/>
        <w:sz w:val="18"/>
      </w:rPr>
      <w:fldChar w:fldCharType="begin"/>
    </w:r>
    <w:r w:rsidRPr="00016618">
      <w:rPr>
        <w:b/>
        <w:sz w:val="18"/>
      </w:rPr>
      <w:instrText xml:space="preserve"> PAGE  \* MERGEFORMAT </w:instrText>
    </w:r>
    <w:r w:rsidRPr="00016618">
      <w:rPr>
        <w:b/>
        <w:sz w:val="18"/>
      </w:rPr>
      <w:fldChar w:fldCharType="separate"/>
    </w:r>
    <w:r w:rsidRPr="00016618">
      <w:rPr>
        <w:b/>
        <w:noProof/>
        <w:sz w:val="18"/>
      </w:rPr>
      <w:t>3</w:t>
    </w:r>
    <w:r w:rsidRPr="00016618">
      <w:rPr>
        <w:b/>
        <w:sz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FAAA22" w14:textId="664D151E" w:rsidR="00117A39" w:rsidRPr="00205107" w:rsidRDefault="00117A39" w:rsidP="00205107">
    <w:pPr>
      <w:pStyle w:val="Footer"/>
      <w:tabs>
        <w:tab w:val="right" w:pos="9638"/>
      </w:tabs>
      <w:rPr>
        <w:sz w:val="18"/>
      </w:rPr>
    </w:pPr>
    <w:r>
      <w:rPr>
        <w:b/>
        <w:sz w:val="18"/>
      </w:rPr>
      <w:fldChar w:fldCharType="begin"/>
    </w:r>
    <w:r>
      <w:rPr>
        <w:b/>
        <w:sz w:val="18"/>
      </w:rPr>
      <w:instrText xml:space="preserve"> PAGE  \* MERGEFORMAT </w:instrText>
    </w:r>
    <w:r>
      <w:rPr>
        <w:b/>
        <w:sz w:val="18"/>
      </w:rPr>
      <w:fldChar w:fldCharType="separate"/>
    </w:r>
    <w:r w:rsidR="00E93940">
      <w:rPr>
        <w:b/>
        <w:noProof/>
        <w:sz w:val="18"/>
      </w:rPr>
      <w:t>82</w:t>
    </w:r>
    <w:r>
      <w:rPr>
        <w:b/>
        <w:sz w:val="18"/>
      </w:rPr>
      <w:fldChar w:fldCharType="end"/>
    </w:r>
    <w:r>
      <w:rPr>
        <w:b/>
        <w:sz w:val="18"/>
      </w:rP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CA4DC0" w14:textId="2A866B31" w:rsidR="00117A39" w:rsidRPr="00205107" w:rsidRDefault="00117A39" w:rsidP="00205107">
    <w:pPr>
      <w:pStyle w:val="Footer"/>
      <w:tabs>
        <w:tab w:val="right" w:pos="9638"/>
      </w:tabs>
      <w:rPr>
        <w:b/>
        <w:sz w:val="18"/>
      </w:rPr>
    </w:pPr>
    <w:r>
      <w:tab/>
    </w:r>
    <w:r>
      <w:rPr>
        <w:b/>
        <w:sz w:val="18"/>
      </w:rPr>
      <w:fldChar w:fldCharType="begin"/>
    </w:r>
    <w:r>
      <w:rPr>
        <w:b/>
        <w:sz w:val="18"/>
      </w:rPr>
      <w:instrText xml:space="preserve"> PAGE  \* MERGEFORMAT </w:instrText>
    </w:r>
    <w:r>
      <w:rPr>
        <w:b/>
        <w:sz w:val="18"/>
      </w:rPr>
      <w:fldChar w:fldCharType="separate"/>
    </w:r>
    <w:r w:rsidR="00E93940">
      <w:rPr>
        <w:b/>
        <w:noProof/>
        <w:sz w:val="18"/>
      </w:rPr>
      <w:t>81</w:t>
    </w:r>
    <w:r>
      <w:rPr>
        <w:b/>
        <w:sz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D5C410" w14:textId="225BC803" w:rsidR="00117A39" w:rsidRPr="004A4B41" w:rsidRDefault="00117A39" w:rsidP="004A4B41">
    <w:pPr>
      <w:pStyle w:val="Footer"/>
    </w:pPr>
    <w:r>
      <w:rPr>
        <w:noProof/>
        <w:lang w:eastAsia="en-GB"/>
      </w:rPr>
      <mc:AlternateContent>
        <mc:Choice Requires="wps">
          <w:drawing>
            <wp:anchor distT="0" distB="0" distL="114300" distR="114300" simplePos="0" relativeHeight="251658244" behindDoc="0" locked="0" layoutInCell="1" allowOverlap="1" wp14:anchorId="3614E9EB" wp14:editId="1744DF91">
              <wp:simplePos x="0" y="0"/>
              <wp:positionH relativeFrom="margin">
                <wp:posOffset>-431800</wp:posOffset>
              </wp:positionH>
              <wp:positionV relativeFrom="margin">
                <wp:posOffset>0</wp:posOffset>
              </wp:positionV>
              <wp:extent cx="215900" cy="612013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215900" cy="6120130"/>
                      </a:xfrm>
                      <a:prstGeom prst="rect">
                        <a:avLst/>
                      </a:prstGeom>
                      <a:solidFill>
                        <a:schemeClr val="accent1">
                          <a:alpha val="0"/>
                        </a:schemeClr>
                      </a:solidFill>
                      <a:ln w="6350" cap="flat" cmpd="sng" algn="ctr">
                        <a:noFill/>
                        <a:prstDash val="solid"/>
                        <a:round/>
                        <a:headEnd type="none" w="med" len="med"/>
                        <a:tailEnd type="none" w="med" len="med"/>
                      </a:ln>
                      <a:extLst>
                        <a:ext uri="{91240B29-F687-4F45-9708-019B960494DF}">
                          <a14:hiddenLine xmlns:a14="http://schemas.microsoft.com/office/drawing/2010/main" w="6350" cap="flat" cmpd="sng" algn="ctr">
                            <a:solidFill>
                              <a:prstClr val="black"/>
                            </a:solidFill>
                            <a:prstDash val="solid"/>
                            <a:round/>
                            <a:headEnd type="none" w="med" len="med"/>
                            <a:tailEnd type="none" w="med" len="med"/>
                          </a14:hiddenLine>
                        </a:ext>
                      </a:extLst>
                    </wps:spPr>
                    <wps:txbx>
                      <w:txbxContent>
                        <w:p w14:paraId="561FDAA6" w14:textId="77777777" w:rsidR="00117A39" w:rsidRPr="00205107" w:rsidRDefault="00117A39" w:rsidP="004A4B41">
                          <w:pPr>
                            <w:pStyle w:val="Footer"/>
                            <w:tabs>
                              <w:tab w:val="right" w:pos="9638"/>
                            </w:tabs>
                            <w:rPr>
                              <w:sz w:val="18"/>
                            </w:rPr>
                          </w:pPr>
                          <w:r>
                            <w:rPr>
                              <w:b/>
                              <w:sz w:val="18"/>
                            </w:rPr>
                            <w:fldChar w:fldCharType="begin"/>
                          </w:r>
                          <w:r>
                            <w:rPr>
                              <w:b/>
                              <w:sz w:val="18"/>
                            </w:rPr>
                            <w:instrText xml:space="preserve"> PAGE  \* MERGEFORMAT </w:instrText>
                          </w:r>
                          <w:r>
                            <w:rPr>
                              <w:b/>
                              <w:sz w:val="18"/>
                            </w:rPr>
                            <w:fldChar w:fldCharType="separate"/>
                          </w:r>
                          <w:r>
                            <w:rPr>
                              <w:b/>
                              <w:sz w:val="18"/>
                            </w:rPr>
                            <w:t>86</w:t>
                          </w:r>
                          <w:r>
                            <w:rPr>
                              <w:b/>
                              <w:sz w:val="18"/>
                            </w:rPr>
                            <w:fldChar w:fldCharType="end"/>
                          </w:r>
                          <w:r>
                            <w:rPr>
                              <w:b/>
                              <w:sz w:val="18"/>
                            </w:rPr>
                            <w:tab/>
                          </w:r>
                        </w:p>
                        <w:p w14:paraId="25B8E2E1" w14:textId="77777777" w:rsidR="00117A39" w:rsidRDefault="00117A39"/>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w14:anchorId="3614E9EB" id="_x0000_t202" coordsize="21600,21600" o:spt="202" path="m,l,21600r21600,l21600,xe">
              <v:stroke joinstyle="miter"/>
              <v:path gradientshapeok="t" o:connecttype="rect"/>
            </v:shapetype>
            <v:shape id="Text Box 48" o:spid="_x0000_s1038" type="#_x0000_t202" style="position:absolute;margin-left:-34pt;margin-top:0;width:17pt;height:481.9pt;z-index:251658244;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" fillcolor="#4f81bd [3204]" stroked="f" strokeweight=".5pt">
              <v:fill opacity="0"/>
              <v:stroke joinstyle="round"/>
              <v:textbox style="layout-flow:vertical" inset="0,0,0,0">
                <w:txbxContent>
                  <w:p w14:paraId="561FDAA6" w14:textId="77777777" w:rsidR="00117A39" w:rsidRPr="00205107" w:rsidRDefault="00117A39" w:rsidP="004A4B41">
                    <w:pPr>
                      <w:pStyle w:val="Footer"/>
                      <w:tabs>
                        <w:tab w:val="right" w:pos="9638"/>
                      </w:tabs>
                      <w:rPr>
                        <w:sz w:val="18"/>
                      </w:rPr>
                    </w:pPr>
                    <w:r>
                      <w:rPr>
                        <w:b/>
                        <w:sz w:val="18"/>
                      </w:rPr>
                      <w:fldChar w:fldCharType="begin"/>
                    </w:r>
                    <w:r>
                      <w:rPr>
                        <w:b/>
                        <w:sz w:val="18"/>
                      </w:rPr>
                      <w:instrText xml:space="preserve"> PAGE  \* MERGEFORMAT </w:instrText>
                    </w:r>
                    <w:r>
                      <w:rPr>
                        <w:b/>
                        <w:sz w:val="18"/>
                      </w:rPr>
                      <w:fldChar w:fldCharType="separate"/>
                    </w:r>
                    <w:r>
                      <w:rPr>
                        <w:b/>
                        <w:sz w:val="18"/>
                      </w:rPr>
                      <w:t>86</w:t>
                    </w:r>
                    <w:r>
                      <w:rPr>
                        <w:b/>
                        <w:sz w:val="18"/>
                      </w:rPr>
                      <w:fldChar w:fldCharType="end"/>
                    </w:r>
                    <w:r>
                      <w:rPr>
                        <w:b/>
                        <w:sz w:val="18"/>
                      </w:rPr>
                      <w:tab/>
                    </w:r>
                  </w:p>
                  <w:p w14:paraId="25B8E2E1" w14:textId="77777777" w:rsidR="00117A39" w:rsidRDefault="00117A39"/>
                </w:txbxContent>
              </v:textbox>
              <w10:wrap anchorx="margin" anchory="margin"/>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4FE8CA" w14:textId="7977A777" w:rsidR="00117A39" w:rsidRPr="004A4B41" w:rsidRDefault="00117A39" w:rsidP="004A4B4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7E6803" w14:textId="77777777" w:rsidR="00692C40" w:rsidRPr="000B175B" w:rsidRDefault="00692C40" w:rsidP="000B175B">
      <w:pPr>
        <w:tabs>
          <w:tab w:val="right" w:pos="2155"/>
        </w:tabs>
        <w:spacing w:after="80"/>
        <w:ind w:left="680"/>
        <w:rPr>
          <w:u w:val="single"/>
        </w:rPr>
      </w:pPr>
      <w:r>
        <w:rPr>
          <w:u w:val="single"/>
        </w:rPr>
        <w:tab/>
      </w:r>
    </w:p>
  </w:footnote>
  <w:footnote w:type="continuationSeparator" w:id="0">
    <w:p w14:paraId="186EF5FE" w14:textId="77777777" w:rsidR="00692C40" w:rsidRPr="00FC68B7" w:rsidRDefault="00692C40" w:rsidP="00FC68B7">
      <w:pPr>
        <w:tabs>
          <w:tab w:val="left" w:pos="2155"/>
        </w:tabs>
        <w:spacing w:after="80"/>
        <w:ind w:left="680"/>
        <w:rPr>
          <w:u w:val="single"/>
        </w:rPr>
      </w:pPr>
      <w:r>
        <w:rPr>
          <w:u w:val="single"/>
        </w:rPr>
        <w:tab/>
      </w:r>
    </w:p>
  </w:footnote>
  <w:footnote w:type="continuationNotice" w:id="1">
    <w:p w14:paraId="6B5DA1FB" w14:textId="77777777" w:rsidR="00692C40" w:rsidRDefault="00692C40"/>
  </w:footnote>
  <w:footnote w:id="2">
    <w:p w14:paraId="1ECF1F92" w14:textId="77777777" w:rsidR="00117A39" w:rsidRDefault="00117A39" w:rsidP="00EB20AD">
      <w:pPr>
        <w:pStyle w:val="FootnoteText"/>
      </w:pPr>
      <w:r>
        <w:tab/>
      </w:r>
      <w:r w:rsidRPr="00814CF6">
        <w:rPr>
          <w:rStyle w:val="FootnoteReference"/>
        </w:rPr>
        <w:t>*</w:t>
      </w:r>
      <w:r w:rsidRPr="00011B68">
        <w:tab/>
        <w:t>Reproduced as received, in the language of submission only</w:t>
      </w:r>
      <w:r>
        <w:rPr>
          <w:szCs w:val="18"/>
        </w:rPr>
        <w:t>.</w:t>
      </w:r>
    </w:p>
  </w:footnote>
  <w:footnote w:id="3">
    <w:p w14:paraId="3B81B058" w14:textId="77777777" w:rsidR="00117A39" w:rsidRPr="00295D2A" w:rsidRDefault="00117A39" w:rsidP="00D02432">
      <w:pPr>
        <w:pStyle w:val="FootnoteText"/>
        <w:tabs>
          <w:tab w:val="clear" w:pos="1021"/>
          <w:tab w:val="right" w:pos="851"/>
        </w:tabs>
        <w:ind w:left="993" w:right="567"/>
        <w:jc w:val="both"/>
        <w:rPr>
          <w:highlight w:val="yellow"/>
        </w:rPr>
      </w:pPr>
      <w:r>
        <w:rPr>
          <w:vertAlign w:val="superscript"/>
        </w:rPr>
        <w:tab/>
      </w:r>
      <w:r w:rsidRPr="00781580">
        <w:rPr>
          <w:rStyle w:val="FootnoteReference"/>
        </w:rPr>
        <w:footnoteRef/>
      </w:r>
      <w:r>
        <w:rPr>
          <w:vertAlign w:val="superscript"/>
        </w:rPr>
        <w:t xml:space="preserve"> </w:t>
      </w:r>
      <w:r w:rsidRPr="00BA5DB9">
        <w:rPr>
          <w:rFonts w:eastAsiaTheme="minorHAnsi"/>
          <w:sz w:val="20"/>
        </w:rPr>
        <w:tab/>
      </w:r>
      <w:bookmarkStart w:id="173" w:name="Djibouti"/>
      <w:bookmarkEnd w:id="173"/>
      <w:r w:rsidRPr="00781580">
        <w:t>Djibouti has been visited by the mandate holders on the situation of human rights in Somalia (2011) and in Eritrea (2013) but has not accepted a visit from a mandate holder concerning its own human rights situation.</w:t>
      </w:r>
    </w:p>
  </w:footnote>
  <w:footnote w:id="4">
    <w:p w14:paraId="7956EDF7" w14:textId="77777777" w:rsidR="00117A39" w:rsidRDefault="00117A39" w:rsidP="00D02432">
      <w:pPr>
        <w:pStyle w:val="FootnoteText"/>
        <w:tabs>
          <w:tab w:val="clear" w:pos="1021"/>
          <w:tab w:val="right" w:pos="851"/>
        </w:tabs>
        <w:ind w:left="993" w:right="567"/>
        <w:jc w:val="both"/>
      </w:pPr>
      <w:r>
        <w:tab/>
      </w:r>
      <w:r>
        <w:rPr>
          <w:rStyle w:val="FootnoteReference"/>
        </w:rPr>
        <w:footnoteRef/>
      </w:r>
      <w:r>
        <w:tab/>
        <w:t xml:space="preserve"> </w:t>
      </w:r>
      <w:r w:rsidRPr="00781580">
        <w:t>Eritrea extended an invitation to the Special Rapporteur on the right to education and to the Special Rapporteur on the right of everyone to the enjoyment of the highest attainable standard of physical and mental health in 2016</w:t>
      </w:r>
      <w:r>
        <w:t>.</w:t>
      </w:r>
    </w:p>
  </w:footnote>
  <w:footnote w:id="5">
    <w:p w14:paraId="2E8828AE" w14:textId="77777777" w:rsidR="00117A39" w:rsidRPr="00295D2A" w:rsidRDefault="00117A39" w:rsidP="00D02432">
      <w:pPr>
        <w:pStyle w:val="FootnoteText"/>
        <w:tabs>
          <w:tab w:val="clear" w:pos="1021"/>
          <w:tab w:val="right" w:pos="851"/>
        </w:tabs>
        <w:ind w:left="993" w:right="567"/>
        <w:jc w:val="both"/>
        <w:rPr>
          <w:highlight w:val="yellow"/>
        </w:rPr>
      </w:pPr>
      <w:r w:rsidRPr="00332705">
        <w:rPr>
          <w:vertAlign w:val="superscript"/>
        </w:rPr>
        <w:tab/>
      </w:r>
      <w:r w:rsidRPr="007707DA">
        <w:rPr>
          <w:rStyle w:val="FootnoteReference"/>
        </w:rPr>
        <w:footnoteRef/>
      </w:r>
      <w:r w:rsidRPr="007707DA">
        <w:rPr>
          <w:rStyle w:val="FootnoteReference"/>
        </w:rPr>
        <w:t xml:space="preserve"> </w:t>
      </w:r>
      <w:r w:rsidRPr="00332705">
        <w:rPr>
          <w:vertAlign w:val="superscript"/>
        </w:rPr>
        <w:tab/>
      </w:r>
      <w:r w:rsidRPr="00781580">
        <w:t xml:space="preserve">The Special Rapporteur on the situation of migrants visited </w:t>
      </w:r>
      <w:proofErr w:type="gramStart"/>
      <w:r w:rsidRPr="00781580">
        <w:t>off-shore</w:t>
      </w:r>
      <w:proofErr w:type="gramEnd"/>
      <w:r w:rsidRPr="00781580">
        <w:t xml:space="preserve"> detention centres in Nauru during his country visit to Australia from 1 to 18 November 2016</w:t>
      </w:r>
      <w:r>
        <w:t>.</w:t>
      </w:r>
    </w:p>
  </w:footnote>
  <w:footnote w:id="6">
    <w:p w14:paraId="388D549B" w14:textId="77777777" w:rsidR="00117A39" w:rsidRDefault="00117A39" w:rsidP="00D02432">
      <w:pPr>
        <w:pStyle w:val="FootnoteText"/>
        <w:tabs>
          <w:tab w:val="clear" w:pos="1021"/>
          <w:tab w:val="right" w:pos="851"/>
        </w:tabs>
        <w:ind w:left="993" w:right="567"/>
        <w:jc w:val="both"/>
      </w:pPr>
      <w:r>
        <w:tab/>
      </w:r>
      <w:r>
        <w:rPr>
          <w:rStyle w:val="FootnoteReference"/>
        </w:rPr>
        <w:footnoteRef/>
      </w:r>
      <w:r>
        <w:tab/>
      </w:r>
      <w:r w:rsidRPr="00781580">
        <w:t>Vanuatu has accepted visit requests from the Special Rapporteur on minority issues, the Special Rapporteur on indigenous peoples and the Special Rapporteur on the human rights to safe drinking water and sanitation (dates to be agreed).</w:t>
      </w:r>
    </w:p>
  </w:footnote>
  <w:footnote w:id="7">
    <w:p w14:paraId="18D2DB63" w14:textId="050281F2" w:rsidR="008F1A83" w:rsidRPr="003D6573" w:rsidRDefault="003D6573" w:rsidP="003D6573">
      <w:pPr>
        <w:ind w:left="720"/>
        <w:rPr>
          <w:sz w:val="18"/>
          <w:szCs w:val="18"/>
        </w:rPr>
      </w:pPr>
      <w:r w:rsidRPr="003D6573">
        <w:rPr>
          <w:sz w:val="18"/>
          <w:szCs w:val="18"/>
        </w:rPr>
        <w:t>*</w:t>
      </w:r>
      <w:r>
        <w:rPr>
          <w:sz w:val="18"/>
          <w:szCs w:val="18"/>
        </w:rPr>
        <w:tab/>
      </w:r>
      <w:r w:rsidR="008F1A83" w:rsidRPr="003D6573">
        <w:rPr>
          <w:sz w:val="18"/>
          <w:szCs w:val="18"/>
        </w:rPr>
        <w:t xml:space="preserve">These 4 States have never been visited and have not received a request by one or more of the special procedures mandate holders. For further information, please refer to the previous Chapter VII Overview of States not yet visited by any mandate holder. </w:t>
      </w:r>
    </w:p>
    <w:p w14:paraId="3CA03F93" w14:textId="6014CA43" w:rsidR="008F1A83" w:rsidRPr="008F1A83" w:rsidRDefault="008F1A83" w:rsidP="008F1A83">
      <w:pPr>
        <w:suppressAutoHyphens w:val="0"/>
        <w:spacing w:line="240" w:lineRule="auto"/>
        <w:ind w:left="720"/>
        <w:rPr>
          <w:sz w:val="18"/>
          <w:szCs w:val="18"/>
        </w:rPr>
      </w:pPr>
      <w:r w:rsidRPr="008F1A83">
        <w:rPr>
          <w:sz w:val="18"/>
          <w:szCs w:val="18"/>
        </w:rPr>
        <w:t xml:space="preserve">** </w:t>
      </w:r>
      <w:r w:rsidR="003D6573">
        <w:rPr>
          <w:sz w:val="18"/>
          <w:szCs w:val="18"/>
        </w:rPr>
        <w:tab/>
      </w:r>
      <w:r w:rsidRPr="008F1A83">
        <w:rPr>
          <w:sz w:val="18"/>
          <w:szCs w:val="18"/>
        </w:rPr>
        <w:t>These 1</w:t>
      </w:r>
      <w:r>
        <w:rPr>
          <w:sz w:val="18"/>
          <w:szCs w:val="18"/>
        </w:rPr>
        <w:t>7</w:t>
      </w:r>
      <w:r w:rsidRPr="008F1A83">
        <w:rPr>
          <w:sz w:val="18"/>
          <w:szCs w:val="18"/>
        </w:rPr>
        <w:t xml:space="preserve"> States have never been visited but requests for a visit by one or more of the special procedures mandate holders have been sent. For further information, please refer to the previous Chapter VII Overview of States not yet visited by any mandate holder. </w:t>
      </w:r>
    </w:p>
    <w:p w14:paraId="6AB3B6D4" w14:textId="18A045A8" w:rsidR="008F1A83" w:rsidRPr="008F1A83" w:rsidRDefault="008F1A83" w:rsidP="008F1A83">
      <w:pPr>
        <w:suppressAutoHyphens w:val="0"/>
        <w:spacing w:line="240" w:lineRule="auto"/>
        <w:ind w:left="720"/>
        <w:rPr>
          <w:sz w:val="18"/>
          <w:szCs w:val="18"/>
        </w:rPr>
      </w:pPr>
      <w:r w:rsidRPr="008F1A83">
        <w:rPr>
          <w:sz w:val="18"/>
          <w:szCs w:val="18"/>
        </w:rPr>
        <w:t xml:space="preserve">a </w:t>
      </w:r>
      <w:r w:rsidR="003D6573">
        <w:rPr>
          <w:sz w:val="18"/>
          <w:szCs w:val="18"/>
        </w:rPr>
        <w:tab/>
      </w:r>
      <w:r w:rsidRPr="008F1A83">
        <w:rPr>
          <w:sz w:val="18"/>
          <w:szCs w:val="18"/>
        </w:rPr>
        <w:t>Human Rights Council has mandated a specific special procedures expert for this country</w:t>
      </w:r>
    </w:p>
    <w:p w14:paraId="0B79C759" w14:textId="579D0549" w:rsidR="008F1A83" w:rsidRPr="008F1A83" w:rsidRDefault="008F1A83" w:rsidP="008F1A83">
      <w:pPr>
        <w:suppressAutoHyphens w:val="0"/>
        <w:spacing w:line="240" w:lineRule="auto"/>
        <w:ind w:left="720"/>
        <w:rPr>
          <w:sz w:val="18"/>
          <w:szCs w:val="18"/>
        </w:rPr>
      </w:pPr>
      <w:r w:rsidRPr="008F1A83">
        <w:rPr>
          <w:sz w:val="18"/>
          <w:szCs w:val="18"/>
        </w:rPr>
        <w:t xml:space="preserve">b </w:t>
      </w:r>
      <w:r w:rsidR="003D6573">
        <w:rPr>
          <w:sz w:val="18"/>
          <w:szCs w:val="18"/>
        </w:rPr>
        <w:tab/>
      </w:r>
      <w:r w:rsidRPr="008F1A83">
        <w:rPr>
          <w:sz w:val="18"/>
          <w:szCs w:val="18"/>
        </w:rPr>
        <w:t>The Human Rights Council had previously mandated a specific special procedures expert for this country who is no longer active.</w:t>
      </w:r>
    </w:p>
    <w:p w14:paraId="6FAD1081" w14:textId="77777777" w:rsidR="008F1A83" w:rsidRPr="008F1A83" w:rsidRDefault="008F1A83" w:rsidP="008F1A83">
      <w:pPr>
        <w:ind w:left="720"/>
        <w:rPr>
          <w:sz w:val="18"/>
          <w:szCs w:val="18"/>
        </w:rPr>
      </w:pPr>
    </w:p>
    <w:p w14:paraId="368A5660" w14:textId="77777777" w:rsidR="009027EA" w:rsidRDefault="009027EA" w:rsidP="009027EA">
      <w:pPr>
        <w:pStyle w:val="FootnoteText"/>
        <w:tabs>
          <w:tab w:val="clear" w:pos="1021"/>
          <w:tab w:val="right" w:pos="851"/>
        </w:tabs>
        <w:ind w:left="0" w:right="567" w:firstLine="0"/>
        <w:jc w:val="both"/>
      </w:pPr>
    </w:p>
  </w:footnote>
  <w:footnote w:id="8">
    <w:p w14:paraId="651A606F" w14:textId="77777777" w:rsidR="00342CAD" w:rsidRDefault="00342CAD" w:rsidP="00342CAD">
      <w:pPr>
        <w:pStyle w:val="FootnoteText"/>
      </w:pPr>
      <w:r>
        <w:tab/>
      </w:r>
      <w:r w:rsidRPr="002058F4">
        <w:rPr>
          <w:rStyle w:val="FootnoteReference"/>
        </w:rPr>
        <w:footnoteRef/>
      </w:r>
      <w:r>
        <w:tab/>
      </w:r>
      <w:r w:rsidRPr="007C7382">
        <w:t>Since 2018, only the substantive replies are counted to determine reply rate to communications.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AFF951" w14:textId="082714B9" w:rsidR="00117A39" w:rsidRPr="00016618" w:rsidRDefault="0024122A">
    <w:pPr>
      <w:pStyle w:val="Header"/>
    </w:pPr>
    <w:r>
      <w:fldChar w:fldCharType="begin"/>
    </w:r>
    <w:r>
      <w:instrText xml:space="preserve"> TITLE  \* MERGEFORMAT </w:instrText>
    </w:r>
    <w:r>
      <w:fldChar w:fldCharType="separate"/>
    </w:r>
    <w:r w:rsidR="00D07C8D">
      <w:t>A/HRC</w:t>
    </w:r>
    <w:r w:rsidR="00E17011">
      <w:t>/52/70</w:t>
    </w:r>
    <w:r w:rsidR="00D07C8D">
      <w:t>Add.1</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B607EF" w14:textId="31347322" w:rsidR="00117A39" w:rsidRPr="00016618" w:rsidRDefault="0024122A" w:rsidP="00016618">
    <w:pPr>
      <w:pStyle w:val="Header"/>
      <w:jc w:val="right"/>
    </w:pPr>
    <w:r>
      <w:fldChar w:fldCharType="begin"/>
    </w:r>
    <w:r>
      <w:instrText xml:space="preserve"> TITLE  \* MERGEFORMAT </w:instrText>
    </w:r>
    <w:r>
      <w:fldChar w:fldCharType="separate"/>
    </w:r>
    <w:r w:rsidR="00D07C8D">
      <w:t>A/HRC</w:t>
    </w:r>
    <w:r w:rsidR="00E17011">
      <w:t>/52/70</w:t>
    </w:r>
    <w:r w:rsidR="007769D0">
      <w:t>/</w:t>
    </w:r>
    <w:r w:rsidR="00D07C8D">
      <w:t>Add.1</w:t>
    </w:r>
    <w: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FDABD" w14:textId="28539880" w:rsidR="00117A39" w:rsidRPr="00AF7BE3" w:rsidRDefault="00117A39" w:rsidP="00AF7BE3">
    <w:r>
      <w:rPr>
        <w:noProof/>
        <w:lang w:eastAsia="en-GB"/>
      </w:rPr>
      <mc:AlternateContent>
        <mc:Choice Requires="wps">
          <w:drawing>
            <wp:anchor distT="0" distB="0" distL="114300" distR="114300" simplePos="0" relativeHeight="251658240" behindDoc="0" locked="0" layoutInCell="1" allowOverlap="1" wp14:anchorId="2A0E41FD" wp14:editId="4B99B0C7">
              <wp:simplePos x="0" y="0"/>
              <wp:positionH relativeFrom="page">
                <wp:posOffset>9935845</wp:posOffset>
              </wp:positionH>
              <wp:positionV relativeFrom="margin">
                <wp:posOffset>0</wp:posOffset>
              </wp:positionV>
              <wp:extent cx="215900" cy="6120130"/>
              <wp:effectExtent l="0" t="0" r="0" b="0"/>
              <wp:wrapNone/>
              <wp:docPr id="5" name="Text Box 5"/>
              <wp:cNvGraphicFramePr/>
              <a:graphic xmlns:a="http://schemas.openxmlformats.org/drawingml/2006/main">
                <a:graphicData uri="http://schemas.microsoft.com/office/word/2010/wordprocessingShape">
                  <wps:wsp>
                    <wps:cNvSpPr txBox="1"/>
                    <wps:spPr>
                      <a:xfrm>
                        <a:off x="0" y="0"/>
                        <a:ext cx="215900" cy="6120130"/>
                      </a:xfrm>
                      <a:prstGeom prst="rect">
                        <a:avLst/>
                      </a:prstGeom>
                      <a:solidFill>
                        <a:schemeClr val="accent1">
                          <a:alpha val="0"/>
                        </a:schemeClr>
                      </a:solidFill>
                      <a:ln w="6350" cap="flat" cmpd="sng" algn="ctr">
                        <a:noFill/>
                        <a:prstDash val="solid"/>
                        <a:round/>
                        <a:headEnd type="none" w="med" len="med"/>
                        <a:tailEnd type="none" w="med" len="med"/>
                      </a:ln>
                      <a:extLst>
                        <a:ext uri="{91240B29-F687-4F45-9708-019B960494DF}">
                          <a14:hiddenLine xmlns:a14="http://schemas.microsoft.com/office/drawing/2010/main" w="6350" cap="flat" cmpd="sng" algn="ctr">
                            <a:solidFill>
                              <a:prstClr val="black"/>
                            </a:solidFill>
                            <a:prstDash val="solid"/>
                            <a:round/>
                            <a:headEnd type="none" w="med" len="med"/>
                            <a:tailEnd type="none" w="med" len="med"/>
                          </a14:hiddenLine>
                        </a:ext>
                      </a:extLst>
                    </wps:spPr>
                    <wps:txbx>
                      <w:txbxContent>
                        <w:p w14:paraId="3DB3A1A4" w14:textId="6DDDE7AF" w:rsidR="00117A39" w:rsidRPr="00016618" w:rsidRDefault="0024122A" w:rsidP="00AF7BE3">
                          <w:pPr>
                            <w:pStyle w:val="Header"/>
                          </w:pPr>
                          <w:r>
                            <w:fldChar w:fldCharType="begin"/>
                          </w:r>
                          <w:r>
                            <w:instrText xml:space="preserve"> TITLE  \* MERGEFORMAT </w:instrText>
                          </w:r>
                          <w:r>
                            <w:fldChar w:fldCharType="separate"/>
                          </w:r>
                          <w:r w:rsidR="00D07C8D">
                            <w:t>A/HRC</w:t>
                          </w:r>
                          <w:r w:rsidR="003B6658">
                            <w:t>/52/70/</w:t>
                          </w:r>
                          <w:r w:rsidR="00D07C8D">
                            <w:t>Add.1</w:t>
                          </w:r>
                          <w:r>
                            <w:fldChar w:fldCharType="end"/>
                          </w:r>
                        </w:p>
                        <w:p w14:paraId="220C6680" w14:textId="77777777" w:rsidR="00117A39" w:rsidRDefault="00117A39"/>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w14:anchorId="2A0E41FD" id="_x0000_t202" coordsize="21600,21600" o:spt="202" path="m,l,21600r21600,l21600,xe">
              <v:stroke joinstyle="miter"/>
              <v:path gradientshapeok="t" o:connecttype="rect"/>
            </v:shapetype>
            <v:shape id="Text Box 5" o:spid="_x0000_s1033" type="#_x0000_t202" style="position:absolute;margin-left:782.35pt;margin-top:0;width:17pt;height:481.9pt;z-index:251658240;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" fillcolor="#4f81bd [3204]" stroked="f" strokeweight=".5pt">
              <v:fill opacity="0"/>
              <v:stroke joinstyle="round"/>
              <v:textbox style="layout-flow:vertical" inset="0,0,0,0">
                <w:txbxContent>
                  <w:p w14:paraId="3DB3A1A4" w14:textId="6DDDE7AF" w:rsidR="00117A39" w:rsidRPr="00016618" w:rsidRDefault="0024122A" w:rsidP="00AF7BE3">
                    <w:pPr>
                      <w:pStyle w:val="Header"/>
                    </w:pPr>
                    <w:r>
                      <w:fldChar w:fldCharType="begin"/>
                    </w:r>
                    <w:r>
                      <w:instrText xml:space="preserve"> TITLE  \* MERGEFORMAT </w:instrText>
                    </w:r>
                    <w:r>
                      <w:fldChar w:fldCharType="separate"/>
                    </w:r>
                    <w:r w:rsidR="00D07C8D">
                      <w:t>A/HRC</w:t>
                    </w:r>
                    <w:r w:rsidR="003B6658">
                      <w:t>/52/70/</w:t>
                    </w:r>
                    <w:r w:rsidR="00D07C8D">
                      <w:t>Add.1</w:t>
                    </w:r>
                    <w:r>
                      <w:fldChar w:fldCharType="end"/>
                    </w:r>
                  </w:p>
                  <w:p w14:paraId="220C6680" w14:textId="77777777" w:rsidR="00117A39" w:rsidRDefault="00117A39"/>
                </w:txbxContent>
              </v:textbox>
              <w10:wrap anchorx="page" anchory="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A896EF" w14:textId="75238E00" w:rsidR="00117A39" w:rsidRPr="00AF7BE3" w:rsidRDefault="00117A39" w:rsidP="00AF7BE3">
    <w:r>
      <w:rPr>
        <w:noProof/>
        <w:lang w:eastAsia="en-GB"/>
      </w:rPr>
      <mc:AlternateContent>
        <mc:Choice Requires="wps">
          <w:drawing>
            <wp:anchor distT="0" distB="0" distL="114300" distR="114300" simplePos="0" relativeHeight="251658242" behindDoc="0" locked="0" layoutInCell="1" allowOverlap="1" wp14:anchorId="700B8351" wp14:editId="64607347">
              <wp:simplePos x="0" y="0"/>
              <wp:positionH relativeFrom="column">
                <wp:posOffset>9071610</wp:posOffset>
              </wp:positionH>
              <wp:positionV relativeFrom="paragraph">
                <wp:posOffset>359410</wp:posOffset>
              </wp:positionV>
              <wp:extent cx="215900" cy="6120130"/>
              <wp:effectExtent l="0" t="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00" cy="6120130"/>
                      </a:xfrm>
                      <a:prstGeom prst="rect">
                        <a:avLst/>
                      </a:prstGeom>
                      <a:solidFill>
                        <a:schemeClr val="accent1">
                          <a:alpha val="0"/>
                        </a:schemeClr>
                      </a:solidFill>
                      <a:ln w="6350">
                        <a:noFill/>
                      </a:ln>
                      <a:extLst>
                        <a:ext uri="{91240B29-F687-4F45-9708-019B960494DF}">
                          <a14:hiddenLine xmlns:a14="http://schemas.microsoft.com/office/drawing/2010/main" w="6350">
                            <a:solidFill>
                              <a:prstClr val="black"/>
                            </a:solidFill>
                          </a14:hiddenLine>
                        </a:ext>
                      </a:extLst>
                    </wps:spPr>
                    <wps:txbx>
                      <w:txbxContent>
                        <w:p w14:paraId="5A939FDF" w14:textId="6F5D6D88" w:rsidR="00117A39" w:rsidRPr="00016618" w:rsidRDefault="0024122A" w:rsidP="00AF7BE3">
                          <w:pPr>
                            <w:pStyle w:val="Header"/>
                            <w:jc w:val="right"/>
                          </w:pPr>
                          <w:r>
                            <w:fldChar w:fldCharType="begin"/>
                          </w:r>
                          <w:r>
                            <w:instrText xml:space="preserve"> TITLE  \* MERGEFORMAT </w:instrText>
                          </w:r>
                          <w:r>
                            <w:fldChar w:fldCharType="separate"/>
                          </w:r>
                          <w:r w:rsidR="00D07C8D">
                            <w:t>A/HRC/49/82/Add.1</w:t>
                          </w:r>
                          <w:r>
                            <w:fldChar w:fldCharType="end"/>
                          </w:r>
                        </w:p>
                        <w:p w14:paraId="7FC62147" w14:textId="77777777" w:rsidR="00117A39" w:rsidRDefault="00117A39"/>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00B8351" id="_x0000_t202" coordsize="21600,21600" o:spt="202" path="m,l,21600r21600,l21600,xe">
              <v:stroke joinstyle="miter"/>
              <v:path gradientshapeok="t" o:connecttype="rect"/>
            </v:shapetype>
            <v:shape id="Text Box 7" o:spid="_x0000_s1034" type="#_x0000_t202" style="position:absolute;margin-left:714.3pt;margin-top:28.3pt;width:17pt;height:481.9pt;z-index:25165824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" fillcolor="#4f81bd [3204]" stroked="f" strokeweight=".5pt">
              <v:fill opacity="0"/>
              <v:path arrowok="t"/>
              <v:textbox style="layout-flow:vertical">
                <w:txbxContent>
                  <w:p w14:paraId="5A939FDF" w14:textId="6F5D6D88" w:rsidR="00117A39" w:rsidRPr="00016618" w:rsidRDefault="0024122A" w:rsidP="00AF7BE3">
                    <w:pPr>
                      <w:pStyle w:val="Header"/>
                      <w:jc w:val="right"/>
                    </w:pPr>
                    <w:r>
                      <w:fldChar w:fldCharType="begin"/>
                    </w:r>
                    <w:r>
                      <w:instrText xml:space="preserve"> TITLE  \* MERGEFORMAT </w:instrText>
                    </w:r>
                    <w:r>
                      <w:fldChar w:fldCharType="separate"/>
                    </w:r>
                    <w:r w:rsidR="00D07C8D">
                      <w:t>A/HRC/49/82/Add.1</w:t>
                    </w:r>
                    <w:r>
                      <w:fldChar w:fldCharType="end"/>
                    </w:r>
                  </w:p>
                  <w:p w14:paraId="7FC62147" w14:textId="77777777" w:rsidR="00117A39" w:rsidRDefault="00117A39"/>
                </w:txbxContent>
              </v:textbox>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C3EC9D" w14:textId="04F3BCA2" w:rsidR="00117A39" w:rsidRPr="00205107" w:rsidRDefault="0024122A" w:rsidP="00205107">
    <w:pPr>
      <w:pStyle w:val="Header"/>
    </w:pPr>
    <w:r>
      <w:fldChar w:fldCharType="begin"/>
    </w:r>
    <w:r>
      <w:instrText xml:space="preserve"> TITLE  \* MERGEFORMAT </w:instrText>
    </w:r>
    <w:r>
      <w:fldChar w:fldCharType="separate"/>
    </w:r>
    <w:r w:rsidR="00D07C8D">
      <w:t>A/HRC</w:t>
    </w:r>
    <w:r w:rsidR="00E17011">
      <w:t>/52/70</w:t>
    </w:r>
    <w:r w:rsidR="00D07C8D">
      <w:t>Add.1</w:t>
    </w:r>
    <w: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3D4DC0" w14:textId="0683220F" w:rsidR="00117A39" w:rsidRPr="00205107" w:rsidRDefault="0024122A" w:rsidP="00205107">
    <w:pPr>
      <w:pStyle w:val="Header"/>
      <w:jc w:val="right"/>
    </w:pPr>
    <w:r>
      <w:fldChar w:fldCharType="begin"/>
    </w:r>
    <w:r>
      <w:instrText xml:space="preserve"> TITLE  \* MERGEFORMAT </w:instrText>
    </w:r>
    <w:r>
      <w:fldChar w:fldCharType="separate"/>
    </w:r>
    <w:r w:rsidR="00D07C8D">
      <w:t>A/HRC</w:t>
    </w:r>
    <w:r w:rsidR="00E17011">
      <w:t>/52/70</w:t>
    </w:r>
    <w:r w:rsidR="00D07C8D">
      <w:t>Add.1</w:t>
    </w:r>
    <w: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3A3B63" w14:textId="7036877F" w:rsidR="00117A39" w:rsidRPr="004A4B41" w:rsidRDefault="00117A39" w:rsidP="004A4B41">
    <w:r>
      <w:rPr>
        <w:noProof/>
        <w:lang w:eastAsia="en-GB"/>
      </w:rPr>
      <mc:AlternateContent>
        <mc:Choice Requires="wps">
          <w:drawing>
            <wp:anchor distT="0" distB="0" distL="114300" distR="114300" simplePos="0" relativeHeight="251658243" behindDoc="0" locked="0" layoutInCell="1" allowOverlap="1" wp14:anchorId="76F90F71" wp14:editId="6777BDC6">
              <wp:simplePos x="0" y="0"/>
              <wp:positionH relativeFrom="page">
                <wp:posOffset>9935845</wp:posOffset>
              </wp:positionH>
              <wp:positionV relativeFrom="margin">
                <wp:posOffset>0</wp:posOffset>
              </wp:positionV>
              <wp:extent cx="215900" cy="6120130"/>
              <wp:effectExtent l="0" t="0" r="0" b="0"/>
              <wp:wrapNone/>
              <wp:docPr id="47" name="Text Box 47"/>
              <wp:cNvGraphicFramePr/>
              <a:graphic xmlns:a="http://schemas.openxmlformats.org/drawingml/2006/main">
                <a:graphicData uri="http://schemas.microsoft.com/office/word/2010/wordprocessingShape">
                  <wps:wsp>
                    <wps:cNvSpPr txBox="1"/>
                    <wps:spPr>
                      <a:xfrm>
                        <a:off x="0" y="0"/>
                        <a:ext cx="215900" cy="6120130"/>
                      </a:xfrm>
                      <a:prstGeom prst="rect">
                        <a:avLst/>
                      </a:prstGeom>
                      <a:solidFill>
                        <a:schemeClr val="accent1">
                          <a:alpha val="0"/>
                        </a:schemeClr>
                      </a:solidFill>
                      <a:ln w="6350" cap="flat" cmpd="sng" algn="ctr">
                        <a:noFill/>
                        <a:prstDash val="solid"/>
                        <a:round/>
                        <a:headEnd type="none" w="med" len="med"/>
                        <a:tailEnd type="none" w="med" len="med"/>
                      </a:ln>
                      <a:extLst>
                        <a:ext uri="{91240B29-F687-4F45-9708-019B960494DF}">
                          <a14:hiddenLine xmlns:a14="http://schemas.microsoft.com/office/drawing/2010/main" w="6350" cap="flat" cmpd="sng" algn="ctr">
                            <a:solidFill>
                              <a:prstClr val="black"/>
                            </a:solidFill>
                            <a:prstDash val="solid"/>
                            <a:round/>
                            <a:headEnd type="none" w="med" len="med"/>
                            <a:tailEnd type="none" w="med" len="med"/>
                          </a14:hiddenLine>
                        </a:ext>
                      </a:extLst>
                    </wps:spPr>
                    <wps:txbx>
                      <w:txbxContent>
                        <w:p w14:paraId="58DFADFC" w14:textId="23EBED8C" w:rsidR="00117A39" w:rsidRPr="00205107" w:rsidRDefault="0024122A" w:rsidP="004A4B41">
                          <w:pPr>
                            <w:pStyle w:val="Header"/>
                          </w:pPr>
                          <w:r>
                            <w:fldChar w:fldCharType="begin"/>
                          </w:r>
                          <w:r>
                            <w:instrText xml:space="preserve"> TITLE  \* MERGEFORMAT </w:instrText>
                          </w:r>
                          <w:r>
                            <w:fldChar w:fldCharType="separate"/>
                          </w:r>
                          <w:r w:rsidR="00D07C8D">
                            <w:t>A/HRC/49/82/Add.1</w:t>
                          </w:r>
                          <w:r>
                            <w:fldChar w:fldCharType="end"/>
                          </w:r>
                        </w:p>
                        <w:p w14:paraId="5D4A54D0" w14:textId="77777777" w:rsidR="00117A39" w:rsidRDefault="00117A39"/>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w14:anchorId="76F90F71" id="_x0000_t202" coordsize="21600,21600" o:spt="202" path="m,l,21600r21600,l21600,xe">
              <v:stroke joinstyle="miter"/>
              <v:path gradientshapeok="t" o:connecttype="rect"/>
            </v:shapetype>
            <v:shape id="Text Box 47" o:spid="_x0000_s1036" type="#_x0000_t202" style="position:absolute;margin-left:782.35pt;margin-top:0;width:17pt;height:481.9pt;z-index:251658243;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" fillcolor="#4f81bd [3204]" stroked="f" strokeweight=".5pt">
              <v:fill opacity="0"/>
              <v:stroke joinstyle="round"/>
              <v:textbox style="layout-flow:vertical" inset="0,0,0,0">
                <w:txbxContent>
                  <w:p w14:paraId="58DFADFC" w14:textId="23EBED8C" w:rsidR="00117A39" w:rsidRPr="00205107" w:rsidRDefault="0024122A" w:rsidP="004A4B41">
                    <w:pPr>
                      <w:pStyle w:val="Header"/>
                    </w:pPr>
                    <w:r>
                      <w:fldChar w:fldCharType="begin"/>
                    </w:r>
                    <w:r>
                      <w:instrText xml:space="preserve"> TITLE  \* MERGEFORMAT </w:instrText>
                    </w:r>
                    <w:r>
                      <w:fldChar w:fldCharType="separate"/>
                    </w:r>
                    <w:r w:rsidR="00D07C8D">
                      <w:t>A/HRC/49/82/Add.1</w:t>
                    </w:r>
                    <w:r>
                      <w:fldChar w:fldCharType="end"/>
                    </w:r>
                  </w:p>
                  <w:p w14:paraId="5D4A54D0" w14:textId="77777777" w:rsidR="00117A39" w:rsidRDefault="00117A39"/>
                </w:txbxContent>
              </v:textbox>
              <w10:wrap anchorx="page" anchory="margin"/>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F3E793" w14:textId="1B582E75" w:rsidR="00117A39" w:rsidRPr="004A4B41" w:rsidRDefault="00117A39" w:rsidP="004A4B41">
    <w:r>
      <w:rPr>
        <w:noProof/>
        <w:lang w:eastAsia="en-GB"/>
      </w:rPr>
      <mc:AlternateContent>
        <mc:Choice Requires="wps">
          <w:drawing>
            <wp:anchor distT="0" distB="0" distL="114300" distR="114300" simplePos="0" relativeHeight="251658245" behindDoc="0" locked="0" layoutInCell="1" allowOverlap="1" wp14:anchorId="20FB0624" wp14:editId="0E88CFC5">
              <wp:simplePos x="0" y="0"/>
              <wp:positionH relativeFrom="page">
                <wp:posOffset>9935845</wp:posOffset>
              </wp:positionH>
              <wp:positionV relativeFrom="margin">
                <wp:posOffset>0</wp:posOffset>
              </wp:positionV>
              <wp:extent cx="215900" cy="6120130"/>
              <wp:effectExtent l="0" t="0" r="0" b="0"/>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00" cy="6120130"/>
                      </a:xfrm>
                      <a:prstGeom prst="rect">
                        <a:avLst/>
                      </a:prstGeom>
                      <a:solidFill>
                        <a:schemeClr val="accent1">
                          <a:alpha val="0"/>
                        </a:schemeClr>
                      </a:solidFill>
                      <a:ln w="6350">
                        <a:noFill/>
                      </a:ln>
                      <a:extLst>
                        <a:ext uri="{91240B29-F687-4F45-9708-019B960494DF}">
                          <a14:hiddenLine xmlns:a14="http://schemas.microsoft.com/office/drawing/2010/main" w="6350">
                            <a:solidFill>
                              <a:prstClr val="black"/>
                            </a:solidFill>
                          </a14:hiddenLine>
                        </a:ext>
                      </a:extLst>
                    </wps:spPr>
                    <wps:txbx>
                      <w:txbxContent>
                        <w:p w14:paraId="58CBFC55" w14:textId="2D48A9EE" w:rsidR="00117A39" w:rsidRPr="00205107" w:rsidRDefault="0024122A" w:rsidP="004A4B41">
                          <w:pPr>
                            <w:pStyle w:val="Header"/>
                            <w:jc w:val="right"/>
                          </w:pPr>
                          <w:r>
                            <w:fldChar w:fldCharType="begin"/>
                          </w:r>
                          <w:r>
                            <w:instrText xml:space="preserve"> TITLE  \* MERGEFORMAT </w:instrText>
                          </w:r>
                          <w:r>
                            <w:fldChar w:fldCharType="separate"/>
                          </w:r>
                          <w:r w:rsidR="00D07C8D">
                            <w:t>A/HRC/49/82/Add.1</w:t>
                          </w:r>
                          <w:r>
                            <w:fldChar w:fldCharType="end"/>
                          </w:r>
                        </w:p>
                        <w:p w14:paraId="5469D23A" w14:textId="77777777" w:rsidR="00117A39" w:rsidRDefault="00117A39"/>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w14:anchorId="20FB0624" id="_x0000_t202" coordsize="21600,21600" o:spt="202" path="m,l,21600r21600,l21600,xe">
              <v:stroke joinstyle="miter"/>
              <v:path gradientshapeok="t" o:connecttype="rect"/>
            </v:shapetype>
            <v:shape id="Text Box 49" o:spid="_x0000_s1037" type="#_x0000_t202" style="position:absolute;margin-left:782.35pt;margin-top:0;width:17pt;height:481.9pt;z-index:251658245;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" fillcolor="#4f81bd [3204]" stroked="f" strokeweight=".5pt">
              <v:fill opacity="0"/>
              <v:path arrowok="t"/>
              <v:textbox style="layout-flow:vertical" inset="0,0,0,0">
                <w:txbxContent>
                  <w:p w14:paraId="58CBFC55" w14:textId="2D48A9EE" w:rsidR="00117A39" w:rsidRPr="00205107" w:rsidRDefault="0024122A" w:rsidP="004A4B41">
                    <w:pPr>
                      <w:pStyle w:val="Header"/>
                      <w:jc w:val="right"/>
                    </w:pPr>
                    <w:r>
                      <w:fldChar w:fldCharType="begin"/>
                    </w:r>
                    <w:r>
                      <w:instrText xml:space="preserve"> TITLE  \* MERGEFORMAT </w:instrText>
                    </w:r>
                    <w:r>
                      <w:fldChar w:fldCharType="separate"/>
                    </w:r>
                    <w:r w:rsidR="00D07C8D">
                      <w:t>A/HRC/49/82/Add.1</w:t>
                    </w:r>
                    <w:r>
                      <w:fldChar w:fldCharType="end"/>
                    </w:r>
                  </w:p>
                  <w:p w14:paraId="5469D23A" w14:textId="77777777" w:rsidR="00117A39" w:rsidRDefault="00117A39"/>
                </w:txbxContent>
              </v:textbox>
              <w10:wrap anchorx="page"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42ABC"/>
    <w:multiLevelType w:val="hybridMultilevel"/>
    <w:tmpl w:val="53DC824A"/>
    <w:lvl w:ilvl="0" w:tplc="0809000F">
      <w:start w:val="1"/>
      <w:numFmt w:val="decimal"/>
      <w:lvlText w:val="%1."/>
      <w:lvlJc w:val="left"/>
      <w:pPr>
        <w:ind w:left="366" w:hanging="360"/>
      </w:pPr>
    </w:lvl>
    <w:lvl w:ilvl="1" w:tplc="08090019" w:tentative="1">
      <w:start w:val="1"/>
      <w:numFmt w:val="lowerLetter"/>
      <w:lvlText w:val="%2."/>
      <w:lvlJc w:val="left"/>
      <w:pPr>
        <w:ind w:left="1086" w:hanging="360"/>
      </w:pPr>
    </w:lvl>
    <w:lvl w:ilvl="2" w:tplc="0809001B" w:tentative="1">
      <w:start w:val="1"/>
      <w:numFmt w:val="lowerRoman"/>
      <w:lvlText w:val="%3."/>
      <w:lvlJc w:val="right"/>
      <w:pPr>
        <w:ind w:left="1806" w:hanging="180"/>
      </w:pPr>
    </w:lvl>
    <w:lvl w:ilvl="3" w:tplc="0809000F" w:tentative="1">
      <w:start w:val="1"/>
      <w:numFmt w:val="decimal"/>
      <w:lvlText w:val="%4."/>
      <w:lvlJc w:val="left"/>
      <w:pPr>
        <w:ind w:left="2526" w:hanging="360"/>
      </w:pPr>
    </w:lvl>
    <w:lvl w:ilvl="4" w:tplc="08090019" w:tentative="1">
      <w:start w:val="1"/>
      <w:numFmt w:val="lowerLetter"/>
      <w:lvlText w:val="%5."/>
      <w:lvlJc w:val="left"/>
      <w:pPr>
        <w:ind w:left="3246" w:hanging="360"/>
      </w:pPr>
    </w:lvl>
    <w:lvl w:ilvl="5" w:tplc="0809001B" w:tentative="1">
      <w:start w:val="1"/>
      <w:numFmt w:val="lowerRoman"/>
      <w:lvlText w:val="%6."/>
      <w:lvlJc w:val="right"/>
      <w:pPr>
        <w:ind w:left="3966" w:hanging="180"/>
      </w:pPr>
    </w:lvl>
    <w:lvl w:ilvl="6" w:tplc="0809000F" w:tentative="1">
      <w:start w:val="1"/>
      <w:numFmt w:val="decimal"/>
      <w:lvlText w:val="%7."/>
      <w:lvlJc w:val="left"/>
      <w:pPr>
        <w:ind w:left="4686" w:hanging="360"/>
      </w:pPr>
    </w:lvl>
    <w:lvl w:ilvl="7" w:tplc="08090019" w:tentative="1">
      <w:start w:val="1"/>
      <w:numFmt w:val="lowerLetter"/>
      <w:lvlText w:val="%8."/>
      <w:lvlJc w:val="left"/>
      <w:pPr>
        <w:ind w:left="5406" w:hanging="360"/>
      </w:pPr>
    </w:lvl>
    <w:lvl w:ilvl="8" w:tplc="0809001B" w:tentative="1">
      <w:start w:val="1"/>
      <w:numFmt w:val="lowerRoman"/>
      <w:lvlText w:val="%9."/>
      <w:lvlJc w:val="right"/>
      <w:pPr>
        <w:ind w:left="6126" w:hanging="180"/>
      </w:pPr>
    </w:lvl>
  </w:abstractNum>
  <w:abstractNum w:abstractNumId="1" w15:restartNumberingAfterBreak="0">
    <w:nsid w:val="03EF1543"/>
    <w:multiLevelType w:val="hybridMultilevel"/>
    <w:tmpl w:val="5C522C46"/>
    <w:lvl w:ilvl="0" w:tplc="E00839BA">
      <w:start w:val="1"/>
      <w:numFmt w:val="decimal"/>
      <w:lvlText w:val="%1."/>
      <w:lvlJc w:val="left"/>
      <w:pPr>
        <w:ind w:left="366" w:hanging="360"/>
      </w:pPr>
      <w:rPr>
        <w:rFonts w:ascii="Times New Roman" w:hAnsi="Times New Roman" w:cs="Times New Roman" w:hint="default"/>
        <w:sz w:val="20"/>
        <w:szCs w:val="20"/>
      </w:rPr>
    </w:lvl>
    <w:lvl w:ilvl="1" w:tplc="08090019" w:tentative="1">
      <w:start w:val="1"/>
      <w:numFmt w:val="lowerLetter"/>
      <w:lvlText w:val="%2."/>
      <w:lvlJc w:val="left"/>
      <w:pPr>
        <w:ind w:left="1086" w:hanging="360"/>
      </w:pPr>
    </w:lvl>
    <w:lvl w:ilvl="2" w:tplc="0809001B" w:tentative="1">
      <w:start w:val="1"/>
      <w:numFmt w:val="lowerRoman"/>
      <w:lvlText w:val="%3."/>
      <w:lvlJc w:val="right"/>
      <w:pPr>
        <w:ind w:left="1806" w:hanging="180"/>
      </w:pPr>
    </w:lvl>
    <w:lvl w:ilvl="3" w:tplc="0809000F" w:tentative="1">
      <w:start w:val="1"/>
      <w:numFmt w:val="decimal"/>
      <w:lvlText w:val="%4."/>
      <w:lvlJc w:val="left"/>
      <w:pPr>
        <w:ind w:left="2526" w:hanging="360"/>
      </w:pPr>
    </w:lvl>
    <w:lvl w:ilvl="4" w:tplc="08090019" w:tentative="1">
      <w:start w:val="1"/>
      <w:numFmt w:val="lowerLetter"/>
      <w:lvlText w:val="%5."/>
      <w:lvlJc w:val="left"/>
      <w:pPr>
        <w:ind w:left="3246" w:hanging="360"/>
      </w:pPr>
    </w:lvl>
    <w:lvl w:ilvl="5" w:tplc="0809001B" w:tentative="1">
      <w:start w:val="1"/>
      <w:numFmt w:val="lowerRoman"/>
      <w:lvlText w:val="%6."/>
      <w:lvlJc w:val="right"/>
      <w:pPr>
        <w:ind w:left="3966" w:hanging="180"/>
      </w:pPr>
    </w:lvl>
    <w:lvl w:ilvl="6" w:tplc="0809000F" w:tentative="1">
      <w:start w:val="1"/>
      <w:numFmt w:val="decimal"/>
      <w:lvlText w:val="%7."/>
      <w:lvlJc w:val="left"/>
      <w:pPr>
        <w:ind w:left="4686" w:hanging="360"/>
      </w:pPr>
    </w:lvl>
    <w:lvl w:ilvl="7" w:tplc="08090019" w:tentative="1">
      <w:start w:val="1"/>
      <w:numFmt w:val="lowerLetter"/>
      <w:lvlText w:val="%8."/>
      <w:lvlJc w:val="left"/>
      <w:pPr>
        <w:ind w:left="5406" w:hanging="360"/>
      </w:pPr>
    </w:lvl>
    <w:lvl w:ilvl="8" w:tplc="0809001B" w:tentative="1">
      <w:start w:val="1"/>
      <w:numFmt w:val="lowerRoman"/>
      <w:lvlText w:val="%9."/>
      <w:lvlJc w:val="right"/>
      <w:pPr>
        <w:ind w:left="6126" w:hanging="180"/>
      </w:pPr>
    </w:lvl>
  </w:abstractNum>
  <w:abstractNum w:abstractNumId="2" w15:restartNumberingAfterBreak="0">
    <w:nsid w:val="03F2036B"/>
    <w:multiLevelType w:val="hybridMultilevel"/>
    <w:tmpl w:val="B22E0BFA"/>
    <w:lvl w:ilvl="0" w:tplc="9008FA9E">
      <w:start w:val="1"/>
      <w:numFmt w:val="bullet"/>
      <w:pStyle w:val="Bullet1G"/>
      <w:lvlText w:val="•"/>
      <w:lvlJc w:val="left"/>
      <w:pPr>
        <w:tabs>
          <w:tab w:val="num" w:pos="1766"/>
        </w:tabs>
        <w:ind w:left="1766" w:hanging="170"/>
      </w:pPr>
      <w:rPr>
        <w:rFonts w:ascii="Times New Roman" w:hAnsi="Times New Roman" w:cs="Times New Roman" w:hint="default"/>
      </w:rPr>
    </w:lvl>
    <w:lvl w:ilvl="1" w:tplc="040C0003" w:tentative="1">
      <w:start w:val="1"/>
      <w:numFmt w:val="bullet"/>
      <w:lvlText w:val="o"/>
      <w:lvlJc w:val="left"/>
      <w:pPr>
        <w:tabs>
          <w:tab w:val="num" w:pos="1505"/>
        </w:tabs>
        <w:ind w:left="1505" w:hanging="360"/>
      </w:pPr>
      <w:rPr>
        <w:rFonts w:ascii="Courier New" w:hAnsi="Courier New" w:cs="Courier New" w:hint="default"/>
      </w:rPr>
    </w:lvl>
    <w:lvl w:ilvl="2" w:tplc="040C0005" w:tentative="1">
      <w:start w:val="1"/>
      <w:numFmt w:val="bullet"/>
      <w:lvlText w:val=""/>
      <w:lvlJc w:val="left"/>
      <w:pPr>
        <w:tabs>
          <w:tab w:val="num" w:pos="2225"/>
        </w:tabs>
        <w:ind w:left="2225" w:hanging="360"/>
      </w:pPr>
      <w:rPr>
        <w:rFonts w:ascii="Wingdings" w:hAnsi="Wingdings" w:hint="default"/>
      </w:rPr>
    </w:lvl>
    <w:lvl w:ilvl="3" w:tplc="040C0001" w:tentative="1">
      <w:start w:val="1"/>
      <w:numFmt w:val="bullet"/>
      <w:lvlText w:val=""/>
      <w:lvlJc w:val="left"/>
      <w:pPr>
        <w:tabs>
          <w:tab w:val="num" w:pos="2945"/>
        </w:tabs>
        <w:ind w:left="2945" w:hanging="360"/>
      </w:pPr>
      <w:rPr>
        <w:rFonts w:ascii="Symbol" w:hAnsi="Symbol" w:hint="default"/>
      </w:rPr>
    </w:lvl>
    <w:lvl w:ilvl="4" w:tplc="040C0003" w:tentative="1">
      <w:start w:val="1"/>
      <w:numFmt w:val="bullet"/>
      <w:lvlText w:val="o"/>
      <w:lvlJc w:val="left"/>
      <w:pPr>
        <w:tabs>
          <w:tab w:val="num" w:pos="3665"/>
        </w:tabs>
        <w:ind w:left="3665" w:hanging="360"/>
      </w:pPr>
      <w:rPr>
        <w:rFonts w:ascii="Courier New" w:hAnsi="Courier New" w:cs="Courier New" w:hint="default"/>
      </w:rPr>
    </w:lvl>
    <w:lvl w:ilvl="5" w:tplc="040C0005" w:tentative="1">
      <w:start w:val="1"/>
      <w:numFmt w:val="bullet"/>
      <w:lvlText w:val=""/>
      <w:lvlJc w:val="left"/>
      <w:pPr>
        <w:tabs>
          <w:tab w:val="num" w:pos="4385"/>
        </w:tabs>
        <w:ind w:left="4385" w:hanging="360"/>
      </w:pPr>
      <w:rPr>
        <w:rFonts w:ascii="Wingdings" w:hAnsi="Wingdings" w:hint="default"/>
      </w:rPr>
    </w:lvl>
    <w:lvl w:ilvl="6" w:tplc="040C0001" w:tentative="1">
      <w:start w:val="1"/>
      <w:numFmt w:val="bullet"/>
      <w:lvlText w:val=""/>
      <w:lvlJc w:val="left"/>
      <w:pPr>
        <w:tabs>
          <w:tab w:val="num" w:pos="5105"/>
        </w:tabs>
        <w:ind w:left="5105" w:hanging="360"/>
      </w:pPr>
      <w:rPr>
        <w:rFonts w:ascii="Symbol" w:hAnsi="Symbol" w:hint="default"/>
      </w:rPr>
    </w:lvl>
    <w:lvl w:ilvl="7" w:tplc="040C0003" w:tentative="1">
      <w:start w:val="1"/>
      <w:numFmt w:val="bullet"/>
      <w:lvlText w:val="o"/>
      <w:lvlJc w:val="left"/>
      <w:pPr>
        <w:tabs>
          <w:tab w:val="num" w:pos="5825"/>
        </w:tabs>
        <w:ind w:left="5825" w:hanging="360"/>
      </w:pPr>
      <w:rPr>
        <w:rFonts w:ascii="Courier New" w:hAnsi="Courier New" w:cs="Courier New" w:hint="default"/>
      </w:rPr>
    </w:lvl>
    <w:lvl w:ilvl="8" w:tplc="040C0005" w:tentative="1">
      <w:start w:val="1"/>
      <w:numFmt w:val="bullet"/>
      <w:lvlText w:val=""/>
      <w:lvlJc w:val="left"/>
      <w:pPr>
        <w:tabs>
          <w:tab w:val="num" w:pos="6545"/>
        </w:tabs>
        <w:ind w:left="6545" w:hanging="360"/>
      </w:pPr>
      <w:rPr>
        <w:rFonts w:ascii="Wingdings" w:hAnsi="Wingdings" w:hint="default"/>
      </w:rPr>
    </w:lvl>
  </w:abstractNum>
  <w:abstractNum w:abstractNumId="3" w15:restartNumberingAfterBreak="0">
    <w:nsid w:val="03FF76B4"/>
    <w:multiLevelType w:val="hybridMultilevel"/>
    <w:tmpl w:val="F70ACA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D954887"/>
    <w:multiLevelType w:val="hybridMultilevel"/>
    <w:tmpl w:val="5A48E46A"/>
    <w:lvl w:ilvl="0" w:tplc="F560206C">
      <w:start w:val="1"/>
      <w:numFmt w:val="decimal"/>
      <w:pStyle w:val="ParNoG"/>
      <w:lvlText w:val="%1."/>
      <w:lvlJc w:val="left"/>
      <w:pPr>
        <w:tabs>
          <w:tab w:val="num" w:pos="1701"/>
        </w:tabs>
        <w:ind w:left="1134" w:firstLine="0"/>
      </w:pPr>
      <w:rPr>
        <w:rFonts w:ascii="Times New Roman" w:hAnsi="Times New Roman" w:hint="default"/>
        <w:b w:val="0"/>
        <w:i w:val="0"/>
        <w:sz w:val="20"/>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5" w15:restartNumberingAfterBreak="0">
    <w:nsid w:val="0EA57DDF"/>
    <w:multiLevelType w:val="hybridMultilevel"/>
    <w:tmpl w:val="98903878"/>
    <w:lvl w:ilvl="0" w:tplc="E15E8090">
      <w:start w:val="1"/>
      <w:numFmt w:val="decimal"/>
      <w:lvlText w:val="%1."/>
      <w:lvlJc w:val="left"/>
      <w:pPr>
        <w:ind w:left="366" w:hanging="360"/>
      </w:pPr>
      <w:rPr>
        <w:rFonts w:hint="default"/>
      </w:rPr>
    </w:lvl>
    <w:lvl w:ilvl="1" w:tplc="08090019" w:tentative="1">
      <w:start w:val="1"/>
      <w:numFmt w:val="lowerLetter"/>
      <w:lvlText w:val="%2."/>
      <w:lvlJc w:val="left"/>
      <w:pPr>
        <w:ind w:left="1086" w:hanging="360"/>
      </w:pPr>
    </w:lvl>
    <w:lvl w:ilvl="2" w:tplc="0809001B" w:tentative="1">
      <w:start w:val="1"/>
      <w:numFmt w:val="lowerRoman"/>
      <w:lvlText w:val="%3."/>
      <w:lvlJc w:val="right"/>
      <w:pPr>
        <w:ind w:left="1806" w:hanging="180"/>
      </w:pPr>
    </w:lvl>
    <w:lvl w:ilvl="3" w:tplc="0809000F" w:tentative="1">
      <w:start w:val="1"/>
      <w:numFmt w:val="decimal"/>
      <w:lvlText w:val="%4."/>
      <w:lvlJc w:val="left"/>
      <w:pPr>
        <w:ind w:left="2526" w:hanging="360"/>
      </w:pPr>
    </w:lvl>
    <w:lvl w:ilvl="4" w:tplc="08090019" w:tentative="1">
      <w:start w:val="1"/>
      <w:numFmt w:val="lowerLetter"/>
      <w:lvlText w:val="%5."/>
      <w:lvlJc w:val="left"/>
      <w:pPr>
        <w:ind w:left="3246" w:hanging="360"/>
      </w:pPr>
    </w:lvl>
    <w:lvl w:ilvl="5" w:tplc="0809001B" w:tentative="1">
      <w:start w:val="1"/>
      <w:numFmt w:val="lowerRoman"/>
      <w:lvlText w:val="%6."/>
      <w:lvlJc w:val="right"/>
      <w:pPr>
        <w:ind w:left="3966" w:hanging="180"/>
      </w:pPr>
    </w:lvl>
    <w:lvl w:ilvl="6" w:tplc="0809000F" w:tentative="1">
      <w:start w:val="1"/>
      <w:numFmt w:val="decimal"/>
      <w:lvlText w:val="%7."/>
      <w:lvlJc w:val="left"/>
      <w:pPr>
        <w:ind w:left="4686" w:hanging="360"/>
      </w:pPr>
    </w:lvl>
    <w:lvl w:ilvl="7" w:tplc="08090019" w:tentative="1">
      <w:start w:val="1"/>
      <w:numFmt w:val="lowerLetter"/>
      <w:lvlText w:val="%8."/>
      <w:lvlJc w:val="left"/>
      <w:pPr>
        <w:ind w:left="5406" w:hanging="360"/>
      </w:pPr>
    </w:lvl>
    <w:lvl w:ilvl="8" w:tplc="0809001B" w:tentative="1">
      <w:start w:val="1"/>
      <w:numFmt w:val="lowerRoman"/>
      <w:lvlText w:val="%9."/>
      <w:lvlJc w:val="right"/>
      <w:pPr>
        <w:ind w:left="6126" w:hanging="180"/>
      </w:pPr>
    </w:lvl>
  </w:abstractNum>
  <w:abstractNum w:abstractNumId="6" w15:restartNumberingAfterBreak="0">
    <w:nsid w:val="14E95F48"/>
    <w:multiLevelType w:val="hybridMultilevel"/>
    <w:tmpl w:val="E6640F18"/>
    <w:lvl w:ilvl="0" w:tplc="86AE6218">
      <w:start w:val="1"/>
      <w:numFmt w:val="decimal"/>
      <w:lvlText w:val="%1."/>
      <w:lvlJc w:val="left"/>
      <w:pPr>
        <w:ind w:left="643" w:hanging="360"/>
      </w:pPr>
      <w:rPr>
        <w:rFonts w:ascii="Times New Roman" w:hAnsi="Times New Roman" w:cs="Times New Roman" w:hint="default"/>
        <w:sz w:val="20"/>
        <w:szCs w:val="20"/>
      </w:rPr>
    </w:lvl>
    <w:lvl w:ilvl="1" w:tplc="08090019" w:tentative="1">
      <w:start w:val="1"/>
      <w:numFmt w:val="lowerLetter"/>
      <w:lvlText w:val="%2."/>
      <w:lvlJc w:val="left"/>
      <w:pPr>
        <w:ind w:left="1363" w:hanging="360"/>
      </w:pPr>
    </w:lvl>
    <w:lvl w:ilvl="2" w:tplc="0809001B" w:tentative="1">
      <w:start w:val="1"/>
      <w:numFmt w:val="lowerRoman"/>
      <w:lvlText w:val="%3."/>
      <w:lvlJc w:val="right"/>
      <w:pPr>
        <w:ind w:left="2083" w:hanging="180"/>
      </w:pPr>
    </w:lvl>
    <w:lvl w:ilvl="3" w:tplc="0809000F" w:tentative="1">
      <w:start w:val="1"/>
      <w:numFmt w:val="decimal"/>
      <w:lvlText w:val="%4."/>
      <w:lvlJc w:val="left"/>
      <w:pPr>
        <w:ind w:left="2803" w:hanging="360"/>
      </w:pPr>
    </w:lvl>
    <w:lvl w:ilvl="4" w:tplc="08090019" w:tentative="1">
      <w:start w:val="1"/>
      <w:numFmt w:val="lowerLetter"/>
      <w:lvlText w:val="%5."/>
      <w:lvlJc w:val="left"/>
      <w:pPr>
        <w:ind w:left="3523" w:hanging="360"/>
      </w:pPr>
    </w:lvl>
    <w:lvl w:ilvl="5" w:tplc="0809001B" w:tentative="1">
      <w:start w:val="1"/>
      <w:numFmt w:val="lowerRoman"/>
      <w:lvlText w:val="%6."/>
      <w:lvlJc w:val="right"/>
      <w:pPr>
        <w:ind w:left="4243" w:hanging="180"/>
      </w:pPr>
    </w:lvl>
    <w:lvl w:ilvl="6" w:tplc="0809000F" w:tentative="1">
      <w:start w:val="1"/>
      <w:numFmt w:val="decimal"/>
      <w:lvlText w:val="%7."/>
      <w:lvlJc w:val="left"/>
      <w:pPr>
        <w:ind w:left="4963" w:hanging="360"/>
      </w:pPr>
    </w:lvl>
    <w:lvl w:ilvl="7" w:tplc="08090019" w:tentative="1">
      <w:start w:val="1"/>
      <w:numFmt w:val="lowerLetter"/>
      <w:lvlText w:val="%8."/>
      <w:lvlJc w:val="left"/>
      <w:pPr>
        <w:ind w:left="5683" w:hanging="360"/>
      </w:pPr>
    </w:lvl>
    <w:lvl w:ilvl="8" w:tplc="0809001B" w:tentative="1">
      <w:start w:val="1"/>
      <w:numFmt w:val="lowerRoman"/>
      <w:lvlText w:val="%9."/>
      <w:lvlJc w:val="right"/>
      <w:pPr>
        <w:ind w:left="6403" w:hanging="180"/>
      </w:pPr>
    </w:lvl>
  </w:abstractNum>
  <w:abstractNum w:abstractNumId="7" w15:restartNumberingAfterBreak="0">
    <w:nsid w:val="151E46C0"/>
    <w:multiLevelType w:val="hybridMultilevel"/>
    <w:tmpl w:val="7BD2A808"/>
    <w:lvl w:ilvl="0" w:tplc="DD72101C">
      <w:start w:val="1"/>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6365412"/>
    <w:multiLevelType w:val="multilevel"/>
    <w:tmpl w:val="3618C57E"/>
    <w:lvl w:ilvl="0">
      <w:start w:val="1"/>
      <w:numFmt w:val="decimal"/>
      <w:lvlText w:val="%1."/>
      <w:lvlJc w:val="left"/>
      <w:pPr>
        <w:tabs>
          <w:tab w:val="num" w:pos="720"/>
        </w:tabs>
        <w:ind w:left="720" w:hanging="720"/>
      </w:pPr>
      <w:rPr>
        <w:rFonts w:ascii="Times New Roman" w:hAnsi="Times New Roman" w:cs="Times New Roman"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15:restartNumberingAfterBreak="0">
    <w:nsid w:val="1AF90419"/>
    <w:multiLevelType w:val="hybridMultilevel"/>
    <w:tmpl w:val="06FC68FC"/>
    <w:lvl w:ilvl="0" w:tplc="FA623686">
      <w:start w:val="1"/>
      <w:numFmt w:val="decimal"/>
      <w:lvlText w:val="%1."/>
      <w:lvlJc w:val="left"/>
      <w:pPr>
        <w:ind w:left="366" w:hanging="360"/>
      </w:pPr>
      <w:rPr>
        <w:rFonts w:hint="default"/>
      </w:rPr>
    </w:lvl>
    <w:lvl w:ilvl="1" w:tplc="08090019" w:tentative="1">
      <w:start w:val="1"/>
      <w:numFmt w:val="lowerLetter"/>
      <w:lvlText w:val="%2."/>
      <w:lvlJc w:val="left"/>
      <w:pPr>
        <w:ind w:left="1086" w:hanging="360"/>
      </w:pPr>
    </w:lvl>
    <w:lvl w:ilvl="2" w:tplc="0809001B" w:tentative="1">
      <w:start w:val="1"/>
      <w:numFmt w:val="lowerRoman"/>
      <w:lvlText w:val="%3."/>
      <w:lvlJc w:val="right"/>
      <w:pPr>
        <w:ind w:left="1806" w:hanging="180"/>
      </w:pPr>
    </w:lvl>
    <w:lvl w:ilvl="3" w:tplc="0809000F" w:tentative="1">
      <w:start w:val="1"/>
      <w:numFmt w:val="decimal"/>
      <w:lvlText w:val="%4."/>
      <w:lvlJc w:val="left"/>
      <w:pPr>
        <w:ind w:left="2526" w:hanging="360"/>
      </w:pPr>
    </w:lvl>
    <w:lvl w:ilvl="4" w:tplc="08090019" w:tentative="1">
      <w:start w:val="1"/>
      <w:numFmt w:val="lowerLetter"/>
      <w:lvlText w:val="%5."/>
      <w:lvlJc w:val="left"/>
      <w:pPr>
        <w:ind w:left="3246" w:hanging="360"/>
      </w:pPr>
    </w:lvl>
    <w:lvl w:ilvl="5" w:tplc="0809001B" w:tentative="1">
      <w:start w:val="1"/>
      <w:numFmt w:val="lowerRoman"/>
      <w:lvlText w:val="%6."/>
      <w:lvlJc w:val="right"/>
      <w:pPr>
        <w:ind w:left="3966" w:hanging="180"/>
      </w:pPr>
    </w:lvl>
    <w:lvl w:ilvl="6" w:tplc="0809000F" w:tentative="1">
      <w:start w:val="1"/>
      <w:numFmt w:val="decimal"/>
      <w:lvlText w:val="%7."/>
      <w:lvlJc w:val="left"/>
      <w:pPr>
        <w:ind w:left="4686" w:hanging="360"/>
      </w:pPr>
    </w:lvl>
    <w:lvl w:ilvl="7" w:tplc="08090019" w:tentative="1">
      <w:start w:val="1"/>
      <w:numFmt w:val="lowerLetter"/>
      <w:lvlText w:val="%8."/>
      <w:lvlJc w:val="left"/>
      <w:pPr>
        <w:ind w:left="5406" w:hanging="360"/>
      </w:pPr>
    </w:lvl>
    <w:lvl w:ilvl="8" w:tplc="0809001B" w:tentative="1">
      <w:start w:val="1"/>
      <w:numFmt w:val="lowerRoman"/>
      <w:lvlText w:val="%9."/>
      <w:lvlJc w:val="right"/>
      <w:pPr>
        <w:ind w:left="6126" w:hanging="180"/>
      </w:pPr>
    </w:lvl>
  </w:abstractNum>
  <w:abstractNum w:abstractNumId="10" w15:restartNumberingAfterBreak="0">
    <w:nsid w:val="211E262A"/>
    <w:multiLevelType w:val="hybridMultilevel"/>
    <w:tmpl w:val="254423CA"/>
    <w:lvl w:ilvl="0" w:tplc="73306E6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280618A1"/>
    <w:multiLevelType w:val="hybridMultilevel"/>
    <w:tmpl w:val="017C38E2"/>
    <w:lvl w:ilvl="0" w:tplc="0A40AB80">
      <w:start w:val="1"/>
      <w:numFmt w:val="upperRoman"/>
      <w:lvlText w:val="%1."/>
      <w:lvlJc w:val="left"/>
      <w:pPr>
        <w:ind w:left="1395" w:hanging="720"/>
      </w:pPr>
      <w:rPr>
        <w:rFonts w:hint="default"/>
      </w:rPr>
    </w:lvl>
    <w:lvl w:ilvl="1" w:tplc="08090019" w:tentative="1">
      <w:start w:val="1"/>
      <w:numFmt w:val="lowerLetter"/>
      <w:lvlText w:val="%2."/>
      <w:lvlJc w:val="left"/>
      <w:pPr>
        <w:ind w:left="1755" w:hanging="360"/>
      </w:pPr>
    </w:lvl>
    <w:lvl w:ilvl="2" w:tplc="0809001B" w:tentative="1">
      <w:start w:val="1"/>
      <w:numFmt w:val="lowerRoman"/>
      <w:lvlText w:val="%3."/>
      <w:lvlJc w:val="right"/>
      <w:pPr>
        <w:ind w:left="2475" w:hanging="180"/>
      </w:pPr>
    </w:lvl>
    <w:lvl w:ilvl="3" w:tplc="0809000F" w:tentative="1">
      <w:start w:val="1"/>
      <w:numFmt w:val="decimal"/>
      <w:lvlText w:val="%4."/>
      <w:lvlJc w:val="left"/>
      <w:pPr>
        <w:ind w:left="3195" w:hanging="360"/>
      </w:pPr>
    </w:lvl>
    <w:lvl w:ilvl="4" w:tplc="08090019" w:tentative="1">
      <w:start w:val="1"/>
      <w:numFmt w:val="lowerLetter"/>
      <w:lvlText w:val="%5."/>
      <w:lvlJc w:val="left"/>
      <w:pPr>
        <w:ind w:left="3915" w:hanging="360"/>
      </w:pPr>
    </w:lvl>
    <w:lvl w:ilvl="5" w:tplc="0809001B" w:tentative="1">
      <w:start w:val="1"/>
      <w:numFmt w:val="lowerRoman"/>
      <w:lvlText w:val="%6."/>
      <w:lvlJc w:val="right"/>
      <w:pPr>
        <w:ind w:left="4635" w:hanging="180"/>
      </w:pPr>
    </w:lvl>
    <w:lvl w:ilvl="6" w:tplc="0809000F" w:tentative="1">
      <w:start w:val="1"/>
      <w:numFmt w:val="decimal"/>
      <w:lvlText w:val="%7."/>
      <w:lvlJc w:val="left"/>
      <w:pPr>
        <w:ind w:left="5355" w:hanging="360"/>
      </w:pPr>
    </w:lvl>
    <w:lvl w:ilvl="7" w:tplc="08090019" w:tentative="1">
      <w:start w:val="1"/>
      <w:numFmt w:val="lowerLetter"/>
      <w:lvlText w:val="%8."/>
      <w:lvlJc w:val="left"/>
      <w:pPr>
        <w:ind w:left="6075" w:hanging="360"/>
      </w:pPr>
    </w:lvl>
    <w:lvl w:ilvl="8" w:tplc="0809001B" w:tentative="1">
      <w:start w:val="1"/>
      <w:numFmt w:val="lowerRoman"/>
      <w:lvlText w:val="%9."/>
      <w:lvlJc w:val="right"/>
      <w:pPr>
        <w:ind w:left="6795" w:hanging="180"/>
      </w:pPr>
    </w:lvl>
  </w:abstractNum>
  <w:abstractNum w:abstractNumId="12" w15:restartNumberingAfterBreak="0">
    <w:nsid w:val="29C94FEA"/>
    <w:multiLevelType w:val="hybridMultilevel"/>
    <w:tmpl w:val="5A922692"/>
    <w:lvl w:ilvl="0" w:tplc="505C6F24">
      <w:start w:val="1"/>
      <w:numFmt w:val="decimal"/>
      <w:lvlText w:val="%1."/>
      <w:lvlJc w:val="left"/>
      <w:pPr>
        <w:ind w:left="366" w:hanging="360"/>
      </w:pPr>
      <w:rPr>
        <w:rFonts w:hint="default"/>
      </w:rPr>
    </w:lvl>
    <w:lvl w:ilvl="1" w:tplc="08090019" w:tentative="1">
      <w:start w:val="1"/>
      <w:numFmt w:val="lowerLetter"/>
      <w:lvlText w:val="%2."/>
      <w:lvlJc w:val="left"/>
      <w:pPr>
        <w:ind w:left="1086" w:hanging="360"/>
      </w:pPr>
    </w:lvl>
    <w:lvl w:ilvl="2" w:tplc="0809001B" w:tentative="1">
      <w:start w:val="1"/>
      <w:numFmt w:val="lowerRoman"/>
      <w:lvlText w:val="%3."/>
      <w:lvlJc w:val="right"/>
      <w:pPr>
        <w:ind w:left="1806" w:hanging="180"/>
      </w:pPr>
    </w:lvl>
    <w:lvl w:ilvl="3" w:tplc="0809000F" w:tentative="1">
      <w:start w:val="1"/>
      <w:numFmt w:val="decimal"/>
      <w:lvlText w:val="%4."/>
      <w:lvlJc w:val="left"/>
      <w:pPr>
        <w:ind w:left="2526" w:hanging="360"/>
      </w:pPr>
    </w:lvl>
    <w:lvl w:ilvl="4" w:tplc="08090019" w:tentative="1">
      <w:start w:val="1"/>
      <w:numFmt w:val="lowerLetter"/>
      <w:lvlText w:val="%5."/>
      <w:lvlJc w:val="left"/>
      <w:pPr>
        <w:ind w:left="3246" w:hanging="360"/>
      </w:pPr>
    </w:lvl>
    <w:lvl w:ilvl="5" w:tplc="0809001B" w:tentative="1">
      <w:start w:val="1"/>
      <w:numFmt w:val="lowerRoman"/>
      <w:lvlText w:val="%6."/>
      <w:lvlJc w:val="right"/>
      <w:pPr>
        <w:ind w:left="3966" w:hanging="180"/>
      </w:pPr>
    </w:lvl>
    <w:lvl w:ilvl="6" w:tplc="0809000F" w:tentative="1">
      <w:start w:val="1"/>
      <w:numFmt w:val="decimal"/>
      <w:lvlText w:val="%7."/>
      <w:lvlJc w:val="left"/>
      <w:pPr>
        <w:ind w:left="4686" w:hanging="360"/>
      </w:pPr>
    </w:lvl>
    <w:lvl w:ilvl="7" w:tplc="08090019" w:tentative="1">
      <w:start w:val="1"/>
      <w:numFmt w:val="lowerLetter"/>
      <w:lvlText w:val="%8."/>
      <w:lvlJc w:val="left"/>
      <w:pPr>
        <w:ind w:left="5406" w:hanging="360"/>
      </w:pPr>
    </w:lvl>
    <w:lvl w:ilvl="8" w:tplc="0809001B" w:tentative="1">
      <w:start w:val="1"/>
      <w:numFmt w:val="lowerRoman"/>
      <w:lvlText w:val="%9."/>
      <w:lvlJc w:val="right"/>
      <w:pPr>
        <w:ind w:left="6126" w:hanging="180"/>
      </w:pPr>
    </w:lvl>
  </w:abstractNum>
  <w:abstractNum w:abstractNumId="13" w15:restartNumberingAfterBreak="0">
    <w:nsid w:val="2A356077"/>
    <w:multiLevelType w:val="multilevel"/>
    <w:tmpl w:val="0972CF1E"/>
    <w:styleLink w:val="List0"/>
    <w:lvl w:ilvl="0">
      <w:start w:val="5"/>
      <w:numFmt w:val="decimal"/>
      <w:lvlText w:val="%1."/>
      <w:lvlJc w:val="left"/>
      <w:pPr>
        <w:tabs>
          <w:tab w:val="num" w:pos="95"/>
        </w:tabs>
      </w:pPr>
      <w:rPr>
        <w:rFonts w:ascii="Calibri" w:eastAsia="Calibri" w:hAnsi="Calibri" w:cs="Calibri"/>
        <w:b w:val="0"/>
        <w:bCs w:val="0"/>
        <w:i w:val="0"/>
        <w:iCs w:val="0"/>
        <w:caps w:val="0"/>
        <w:smallCaps w:val="0"/>
        <w:strike w:val="0"/>
        <w:dstrike w:val="0"/>
        <w:color w:val="000000"/>
        <w:spacing w:val="0"/>
        <w:kern w:val="0"/>
        <w:position w:val="0"/>
        <w:sz w:val="22"/>
        <w:szCs w:val="22"/>
        <w:u w:val="none" w:color="000000"/>
        <w:vertAlign w:val="baseline"/>
        <w:rtl w:val="0"/>
        <w:lang w:val="fr-FR"/>
      </w:rPr>
    </w:lvl>
    <w:lvl w:ilvl="1">
      <w:start w:val="1"/>
      <w:numFmt w:val="decimal"/>
      <w:lvlText w:val="%2."/>
      <w:lvlJc w:val="left"/>
      <w:pPr>
        <w:tabs>
          <w:tab w:val="num" w:pos="720"/>
        </w:tabs>
        <w:ind w:left="720" w:hanging="360"/>
      </w:pPr>
      <w:rPr>
        <w:rFonts w:ascii="Calibri" w:eastAsia="Calibri" w:hAnsi="Calibri" w:cs="Calibri"/>
        <w:b w:val="0"/>
        <w:bCs w:val="0"/>
        <w:i w:val="0"/>
        <w:iCs w:val="0"/>
        <w:caps w:val="0"/>
        <w:smallCaps w:val="0"/>
        <w:strike w:val="0"/>
        <w:dstrike w:val="0"/>
        <w:color w:val="000000"/>
        <w:spacing w:val="0"/>
        <w:kern w:val="0"/>
        <w:position w:val="0"/>
        <w:sz w:val="22"/>
        <w:szCs w:val="22"/>
        <w:u w:val="none" w:color="000000"/>
        <w:vertAlign w:val="baseline"/>
        <w:rtl w:val="0"/>
        <w:lang w:val="fr-FR"/>
      </w:rPr>
    </w:lvl>
    <w:lvl w:ilvl="2">
      <w:start w:val="1"/>
      <w:numFmt w:val="decimal"/>
      <w:lvlText w:val="%3."/>
      <w:lvlJc w:val="left"/>
      <w:pPr>
        <w:tabs>
          <w:tab w:val="num" w:pos="1080"/>
        </w:tabs>
        <w:ind w:left="1080" w:hanging="360"/>
      </w:pPr>
      <w:rPr>
        <w:rFonts w:ascii="Calibri" w:eastAsia="Calibri" w:hAnsi="Calibri" w:cs="Calibri"/>
        <w:b w:val="0"/>
        <w:bCs w:val="0"/>
        <w:i w:val="0"/>
        <w:iCs w:val="0"/>
        <w:caps w:val="0"/>
        <w:smallCaps w:val="0"/>
        <w:strike w:val="0"/>
        <w:dstrike w:val="0"/>
        <w:color w:val="000000"/>
        <w:spacing w:val="0"/>
        <w:kern w:val="0"/>
        <w:position w:val="0"/>
        <w:sz w:val="22"/>
        <w:szCs w:val="22"/>
        <w:u w:val="none" w:color="000000"/>
        <w:vertAlign w:val="baseline"/>
        <w:rtl w:val="0"/>
        <w:lang w:val="fr-FR"/>
      </w:rPr>
    </w:lvl>
    <w:lvl w:ilvl="3">
      <w:start w:val="1"/>
      <w:numFmt w:val="decimal"/>
      <w:lvlText w:val="%4."/>
      <w:lvlJc w:val="left"/>
      <w:pPr>
        <w:tabs>
          <w:tab w:val="num" w:pos="1440"/>
        </w:tabs>
        <w:ind w:left="1440" w:hanging="360"/>
      </w:pPr>
      <w:rPr>
        <w:rFonts w:ascii="Calibri" w:eastAsia="Calibri" w:hAnsi="Calibri" w:cs="Calibri"/>
        <w:b w:val="0"/>
        <w:bCs w:val="0"/>
        <w:i w:val="0"/>
        <w:iCs w:val="0"/>
        <w:caps w:val="0"/>
        <w:smallCaps w:val="0"/>
        <w:strike w:val="0"/>
        <w:dstrike w:val="0"/>
        <w:color w:val="000000"/>
        <w:spacing w:val="0"/>
        <w:kern w:val="0"/>
        <w:position w:val="0"/>
        <w:sz w:val="22"/>
        <w:szCs w:val="22"/>
        <w:u w:val="none" w:color="000000"/>
        <w:vertAlign w:val="baseline"/>
        <w:rtl w:val="0"/>
        <w:lang w:val="fr-FR"/>
      </w:rPr>
    </w:lvl>
    <w:lvl w:ilvl="4">
      <w:start w:val="1"/>
      <w:numFmt w:val="decimal"/>
      <w:lvlText w:val="%5."/>
      <w:lvlJc w:val="left"/>
      <w:pPr>
        <w:tabs>
          <w:tab w:val="num" w:pos="1800"/>
        </w:tabs>
        <w:ind w:left="1800" w:hanging="360"/>
      </w:pPr>
      <w:rPr>
        <w:rFonts w:ascii="Calibri" w:eastAsia="Calibri" w:hAnsi="Calibri" w:cs="Calibri"/>
        <w:b w:val="0"/>
        <w:bCs w:val="0"/>
        <w:i w:val="0"/>
        <w:iCs w:val="0"/>
        <w:caps w:val="0"/>
        <w:smallCaps w:val="0"/>
        <w:strike w:val="0"/>
        <w:dstrike w:val="0"/>
        <w:color w:val="000000"/>
        <w:spacing w:val="0"/>
        <w:kern w:val="0"/>
        <w:position w:val="0"/>
        <w:sz w:val="22"/>
        <w:szCs w:val="22"/>
        <w:u w:val="none" w:color="000000"/>
        <w:vertAlign w:val="baseline"/>
        <w:rtl w:val="0"/>
        <w:lang w:val="fr-FR"/>
      </w:rPr>
    </w:lvl>
    <w:lvl w:ilvl="5">
      <w:start w:val="1"/>
      <w:numFmt w:val="decimal"/>
      <w:lvlText w:val="%6."/>
      <w:lvlJc w:val="left"/>
      <w:pPr>
        <w:tabs>
          <w:tab w:val="num" w:pos="2160"/>
        </w:tabs>
        <w:ind w:left="2160" w:hanging="360"/>
      </w:pPr>
      <w:rPr>
        <w:rFonts w:ascii="Calibri" w:eastAsia="Calibri" w:hAnsi="Calibri" w:cs="Calibri"/>
        <w:b w:val="0"/>
        <w:bCs w:val="0"/>
        <w:i w:val="0"/>
        <w:iCs w:val="0"/>
        <w:caps w:val="0"/>
        <w:smallCaps w:val="0"/>
        <w:strike w:val="0"/>
        <w:dstrike w:val="0"/>
        <w:color w:val="000000"/>
        <w:spacing w:val="0"/>
        <w:kern w:val="0"/>
        <w:position w:val="0"/>
        <w:sz w:val="22"/>
        <w:szCs w:val="22"/>
        <w:u w:val="none" w:color="000000"/>
        <w:vertAlign w:val="baseline"/>
        <w:rtl w:val="0"/>
        <w:lang w:val="fr-FR"/>
      </w:rPr>
    </w:lvl>
    <w:lvl w:ilvl="6">
      <w:start w:val="1"/>
      <w:numFmt w:val="decimal"/>
      <w:lvlText w:val="%7."/>
      <w:lvlJc w:val="left"/>
      <w:pPr>
        <w:tabs>
          <w:tab w:val="num" w:pos="2520"/>
        </w:tabs>
        <w:ind w:left="2520" w:hanging="360"/>
      </w:pPr>
      <w:rPr>
        <w:rFonts w:ascii="Calibri" w:eastAsia="Calibri" w:hAnsi="Calibri" w:cs="Calibri"/>
        <w:b w:val="0"/>
        <w:bCs w:val="0"/>
        <w:i w:val="0"/>
        <w:iCs w:val="0"/>
        <w:caps w:val="0"/>
        <w:smallCaps w:val="0"/>
        <w:strike w:val="0"/>
        <w:dstrike w:val="0"/>
        <w:color w:val="000000"/>
        <w:spacing w:val="0"/>
        <w:kern w:val="0"/>
        <w:position w:val="0"/>
        <w:sz w:val="22"/>
        <w:szCs w:val="22"/>
        <w:u w:val="none" w:color="000000"/>
        <w:vertAlign w:val="baseline"/>
        <w:rtl w:val="0"/>
        <w:lang w:val="fr-FR"/>
      </w:rPr>
    </w:lvl>
    <w:lvl w:ilvl="7">
      <w:start w:val="1"/>
      <w:numFmt w:val="decimal"/>
      <w:lvlText w:val="%8."/>
      <w:lvlJc w:val="left"/>
      <w:pPr>
        <w:tabs>
          <w:tab w:val="num" w:pos="2880"/>
        </w:tabs>
        <w:ind w:left="2880" w:hanging="360"/>
      </w:pPr>
      <w:rPr>
        <w:rFonts w:ascii="Calibri" w:eastAsia="Calibri" w:hAnsi="Calibri" w:cs="Calibri"/>
        <w:b w:val="0"/>
        <w:bCs w:val="0"/>
        <w:i w:val="0"/>
        <w:iCs w:val="0"/>
        <w:caps w:val="0"/>
        <w:smallCaps w:val="0"/>
        <w:strike w:val="0"/>
        <w:dstrike w:val="0"/>
        <w:color w:val="000000"/>
        <w:spacing w:val="0"/>
        <w:kern w:val="0"/>
        <w:position w:val="0"/>
        <w:sz w:val="22"/>
        <w:szCs w:val="22"/>
        <w:u w:val="none" w:color="000000"/>
        <w:vertAlign w:val="baseline"/>
        <w:rtl w:val="0"/>
        <w:lang w:val="fr-FR"/>
      </w:rPr>
    </w:lvl>
    <w:lvl w:ilvl="8">
      <w:start w:val="1"/>
      <w:numFmt w:val="decimal"/>
      <w:lvlText w:val="%9."/>
      <w:lvlJc w:val="left"/>
      <w:pPr>
        <w:tabs>
          <w:tab w:val="num" w:pos="3240"/>
        </w:tabs>
        <w:ind w:left="3240" w:hanging="360"/>
      </w:pPr>
      <w:rPr>
        <w:rFonts w:ascii="Calibri" w:eastAsia="Calibri" w:hAnsi="Calibri" w:cs="Calibri"/>
        <w:b w:val="0"/>
        <w:bCs w:val="0"/>
        <w:i w:val="0"/>
        <w:iCs w:val="0"/>
        <w:caps w:val="0"/>
        <w:smallCaps w:val="0"/>
        <w:strike w:val="0"/>
        <w:dstrike w:val="0"/>
        <w:color w:val="000000"/>
        <w:spacing w:val="0"/>
        <w:kern w:val="0"/>
        <w:position w:val="0"/>
        <w:sz w:val="22"/>
        <w:szCs w:val="22"/>
        <w:u w:val="none" w:color="000000"/>
        <w:vertAlign w:val="baseline"/>
        <w:rtl w:val="0"/>
        <w:lang w:val="fr-FR"/>
      </w:rPr>
    </w:lvl>
  </w:abstractNum>
  <w:abstractNum w:abstractNumId="14" w15:restartNumberingAfterBreak="0">
    <w:nsid w:val="33191160"/>
    <w:multiLevelType w:val="hybridMultilevel"/>
    <w:tmpl w:val="779616B2"/>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83D4CDD"/>
    <w:multiLevelType w:val="hybridMultilevel"/>
    <w:tmpl w:val="0D246F30"/>
    <w:lvl w:ilvl="0" w:tplc="E15E8090">
      <w:start w:val="1"/>
      <w:numFmt w:val="decimal"/>
      <w:lvlText w:val="%1."/>
      <w:lvlJc w:val="left"/>
      <w:pPr>
        <w:ind w:left="426" w:hanging="360"/>
      </w:pPr>
      <w:rPr>
        <w:rFonts w:hint="default"/>
      </w:r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16" w15:restartNumberingAfterBreak="0">
    <w:nsid w:val="3FC80AD5"/>
    <w:multiLevelType w:val="hybridMultilevel"/>
    <w:tmpl w:val="99280F56"/>
    <w:lvl w:ilvl="0" w:tplc="0809000F">
      <w:start w:val="1"/>
      <w:numFmt w:val="decimal"/>
      <w:lvlText w:val="%1."/>
      <w:lvlJc w:val="left"/>
      <w:pPr>
        <w:ind w:left="366" w:hanging="360"/>
      </w:pPr>
    </w:lvl>
    <w:lvl w:ilvl="1" w:tplc="08090019" w:tentative="1">
      <w:start w:val="1"/>
      <w:numFmt w:val="lowerLetter"/>
      <w:lvlText w:val="%2."/>
      <w:lvlJc w:val="left"/>
      <w:pPr>
        <w:ind w:left="1086" w:hanging="360"/>
      </w:pPr>
    </w:lvl>
    <w:lvl w:ilvl="2" w:tplc="0809001B" w:tentative="1">
      <w:start w:val="1"/>
      <w:numFmt w:val="lowerRoman"/>
      <w:lvlText w:val="%3."/>
      <w:lvlJc w:val="right"/>
      <w:pPr>
        <w:ind w:left="1806" w:hanging="180"/>
      </w:pPr>
    </w:lvl>
    <w:lvl w:ilvl="3" w:tplc="0809000F" w:tentative="1">
      <w:start w:val="1"/>
      <w:numFmt w:val="decimal"/>
      <w:lvlText w:val="%4."/>
      <w:lvlJc w:val="left"/>
      <w:pPr>
        <w:ind w:left="2526" w:hanging="360"/>
      </w:pPr>
    </w:lvl>
    <w:lvl w:ilvl="4" w:tplc="08090019" w:tentative="1">
      <w:start w:val="1"/>
      <w:numFmt w:val="lowerLetter"/>
      <w:lvlText w:val="%5."/>
      <w:lvlJc w:val="left"/>
      <w:pPr>
        <w:ind w:left="3246" w:hanging="360"/>
      </w:pPr>
    </w:lvl>
    <w:lvl w:ilvl="5" w:tplc="0809001B" w:tentative="1">
      <w:start w:val="1"/>
      <w:numFmt w:val="lowerRoman"/>
      <w:lvlText w:val="%6."/>
      <w:lvlJc w:val="right"/>
      <w:pPr>
        <w:ind w:left="3966" w:hanging="180"/>
      </w:pPr>
    </w:lvl>
    <w:lvl w:ilvl="6" w:tplc="0809000F" w:tentative="1">
      <w:start w:val="1"/>
      <w:numFmt w:val="decimal"/>
      <w:lvlText w:val="%7."/>
      <w:lvlJc w:val="left"/>
      <w:pPr>
        <w:ind w:left="4686" w:hanging="360"/>
      </w:pPr>
    </w:lvl>
    <w:lvl w:ilvl="7" w:tplc="08090019" w:tentative="1">
      <w:start w:val="1"/>
      <w:numFmt w:val="lowerLetter"/>
      <w:lvlText w:val="%8."/>
      <w:lvlJc w:val="left"/>
      <w:pPr>
        <w:ind w:left="5406" w:hanging="360"/>
      </w:pPr>
    </w:lvl>
    <w:lvl w:ilvl="8" w:tplc="0809001B" w:tentative="1">
      <w:start w:val="1"/>
      <w:numFmt w:val="lowerRoman"/>
      <w:lvlText w:val="%9."/>
      <w:lvlJc w:val="right"/>
      <w:pPr>
        <w:ind w:left="6126" w:hanging="180"/>
      </w:pPr>
    </w:lvl>
  </w:abstractNum>
  <w:abstractNum w:abstractNumId="17" w15:restartNumberingAfterBreak="0">
    <w:nsid w:val="44A53ACD"/>
    <w:multiLevelType w:val="hybridMultilevel"/>
    <w:tmpl w:val="2AD6B674"/>
    <w:lvl w:ilvl="0" w:tplc="1D5E0124">
      <w:start w:val="1"/>
      <w:numFmt w:val="upperLetter"/>
      <w:lvlText w:val="%1."/>
      <w:lvlJc w:val="left"/>
      <w:pPr>
        <w:ind w:left="1376" w:hanging="525"/>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18" w15:restartNumberingAfterBreak="0">
    <w:nsid w:val="50063614"/>
    <w:multiLevelType w:val="hybridMultilevel"/>
    <w:tmpl w:val="9B3CFCEA"/>
    <w:styleLink w:val="eAktarlanStil1"/>
    <w:lvl w:ilvl="0" w:tplc="64242922">
      <w:start w:val="1"/>
      <w:numFmt w:val="decimal"/>
      <w:lvlText w:val="%1."/>
      <w:lvlJc w:val="left"/>
      <w:pPr>
        <w:ind w:left="720" w:hanging="476"/>
      </w:pPr>
      <w:rPr>
        <w:rFonts w:ascii="Times New Roman" w:eastAsia="Times New Roman" w:hAnsi="Times New Roman" w:cs="Times New Roman"/>
        <w:b/>
        <w:bCs/>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E3C90EA">
      <w:start w:val="1"/>
      <w:numFmt w:val="lowerLetter"/>
      <w:lvlText w:val="%2."/>
      <w:lvlJc w:val="left"/>
      <w:pPr>
        <w:ind w:left="1440" w:hanging="360"/>
      </w:pPr>
      <w:rPr>
        <w:rFonts w:ascii="Times New Roman" w:eastAsia="Times New Roman" w:hAnsi="Times New Roman" w:cs="Times New Roman"/>
        <w:b/>
        <w:bCs/>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FF8EA92">
      <w:start w:val="1"/>
      <w:numFmt w:val="lowerRoman"/>
      <w:lvlText w:val="%3."/>
      <w:lvlJc w:val="left"/>
      <w:pPr>
        <w:ind w:left="2160" w:hanging="300"/>
      </w:pPr>
      <w:rPr>
        <w:rFonts w:ascii="Times New Roman" w:eastAsia="Times New Roman" w:hAnsi="Times New Roman" w:cs="Times New Roman"/>
        <w:b/>
        <w:bCs/>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40038C4">
      <w:start w:val="1"/>
      <w:numFmt w:val="decimal"/>
      <w:lvlText w:val="%4."/>
      <w:lvlJc w:val="left"/>
      <w:pPr>
        <w:ind w:left="2880" w:hanging="360"/>
      </w:pPr>
      <w:rPr>
        <w:rFonts w:ascii="Times New Roman" w:eastAsia="Times New Roman" w:hAnsi="Times New Roman" w:cs="Times New Roman"/>
        <w:b/>
        <w:bCs/>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95E5A86">
      <w:start w:val="1"/>
      <w:numFmt w:val="lowerLetter"/>
      <w:lvlText w:val="%5."/>
      <w:lvlJc w:val="left"/>
      <w:pPr>
        <w:ind w:left="3600" w:hanging="360"/>
      </w:pPr>
      <w:rPr>
        <w:rFonts w:ascii="Times New Roman" w:eastAsia="Times New Roman" w:hAnsi="Times New Roman" w:cs="Times New Roman"/>
        <w:b/>
        <w:bCs/>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E8E2634">
      <w:start w:val="1"/>
      <w:numFmt w:val="lowerRoman"/>
      <w:lvlText w:val="%6."/>
      <w:lvlJc w:val="left"/>
      <w:pPr>
        <w:ind w:left="4320" w:hanging="300"/>
      </w:pPr>
      <w:rPr>
        <w:rFonts w:ascii="Times New Roman" w:eastAsia="Times New Roman" w:hAnsi="Times New Roman" w:cs="Times New Roman"/>
        <w:b/>
        <w:bCs/>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0107C7E">
      <w:start w:val="1"/>
      <w:numFmt w:val="decimal"/>
      <w:lvlText w:val="%7."/>
      <w:lvlJc w:val="left"/>
      <w:pPr>
        <w:ind w:left="5040" w:hanging="360"/>
      </w:pPr>
      <w:rPr>
        <w:rFonts w:ascii="Times New Roman" w:eastAsia="Times New Roman" w:hAnsi="Times New Roman" w:cs="Times New Roman"/>
        <w:b/>
        <w:bCs/>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456D2B0">
      <w:start w:val="1"/>
      <w:numFmt w:val="lowerLetter"/>
      <w:lvlText w:val="%8."/>
      <w:lvlJc w:val="left"/>
      <w:pPr>
        <w:ind w:left="5760" w:hanging="360"/>
      </w:pPr>
      <w:rPr>
        <w:rFonts w:ascii="Times New Roman" w:eastAsia="Times New Roman" w:hAnsi="Times New Roman" w:cs="Times New Roman"/>
        <w:b/>
        <w:bCs/>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81068B2">
      <w:start w:val="1"/>
      <w:numFmt w:val="lowerRoman"/>
      <w:lvlText w:val="%9."/>
      <w:lvlJc w:val="left"/>
      <w:pPr>
        <w:ind w:left="6480" w:hanging="300"/>
      </w:pPr>
      <w:rPr>
        <w:rFonts w:ascii="Times New Roman" w:eastAsia="Times New Roman" w:hAnsi="Times New Roman" w:cs="Times New Roman"/>
        <w:b/>
        <w:bCs/>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9" w15:restartNumberingAfterBreak="0">
    <w:nsid w:val="521A6CCA"/>
    <w:multiLevelType w:val="hybridMultilevel"/>
    <w:tmpl w:val="C128975E"/>
    <w:lvl w:ilvl="0" w:tplc="73306E68">
      <w:start w:val="1"/>
      <w:numFmt w:val="decimal"/>
      <w:lvlText w:val="%1."/>
      <w:lvlJc w:val="left"/>
      <w:pPr>
        <w:ind w:left="366" w:hanging="360"/>
      </w:pPr>
      <w:rPr>
        <w:rFonts w:hint="default"/>
      </w:rPr>
    </w:lvl>
    <w:lvl w:ilvl="1" w:tplc="08090019" w:tentative="1">
      <w:start w:val="1"/>
      <w:numFmt w:val="lowerLetter"/>
      <w:lvlText w:val="%2."/>
      <w:lvlJc w:val="left"/>
      <w:pPr>
        <w:ind w:left="1446" w:hanging="360"/>
      </w:pPr>
    </w:lvl>
    <w:lvl w:ilvl="2" w:tplc="0809001B" w:tentative="1">
      <w:start w:val="1"/>
      <w:numFmt w:val="lowerRoman"/>
      <w:lvlText w:val="%3."/>
      <w:lvlJc w:val="right"/>
      <w:pPr>
        <w:ind w:left="2166" w:hanging="180"/>
      </w:pPr>
    </w:lvl>
    <w:lvl w:ilvl="3" w:tplc="0809000F" w:tentative="1">
      <w:start w:val="1"/>
      <w:numFmt w:val="decimal"/>
      <w:lvlText w:val="%4."/>
      <w:lvlJc w:val="left"/>
      <w:pPr>
        <w:ind w:left="2886" w:hanging="360"/>
      </w:pPr>
    </w:lvl>
    <w:lvl w:ilvl="4" w:tplc="08090019" w:tentative="1">
      <w:start w:val="1"/>
      <w:numFmt w:val="lowerLetter"/>
      <w:lvlText w:val="%5."/>
      <w:lvlJc w:val="left"/>
      <w:pPr>
        <w:ind w:left="3606" w:hanging="360"/>
      </w:pPr>
    </w:lvl>
    <w:lvl w:ilvl="5" w:tplc="0809001B" w:tentative="1">
      <w:start w:val="1"/>
      <w:numFmt w:val="lowerRoman"/>
      <w:lvlText w:val="%6."/>
      <w:lvlJc w:val="right"/>
      <w:pPr>
        <w:ind w:left="4326" w:hanging="180"/>
      </w:pPr>
    </w:lvl>
    <w:lvl w:ilvl="6" w:tplc="0809000F" w:tentative="1">
      <w:start w:val="1"/>
      <w:numFmt w:val="decimal"/>
      <w:lvlText w:val="%7."/>
      <w:lvlJc w:val="left"/>
      <w:pPr>
        <w:ind w:left="5046" w:hanging="360"/>
      </w:pPr>
    </w:lvl>
    <w:lvl w:ilvl="7" w:tplc="08090019" w:tentative="1">
      <w:start w:val="1"/>
      <w:numFmt w:val="lowerLetter"/>
      <w:lvlText w:val="%8."/>
      <w:lvlJc w:val="left"/>
      <w:pPr>
        <w:ind w:left="5766" w:hanging="360"/>
      </w:pPr>
    </w:lvl>
    <w:lvl w:ilvl="8" w:tplc="0809001B" w:tentative="1">
      <w:start w:val="1"/>
      <w:numFmt w:val="lowerRoman"/>
      <w:lvlText w:val="%9."/>
      <w:lvlJc w:val="right"/>
      <w:pPr>
        <w:ind w:left="6486" w:hanging="180"/>
      </w:pPr>
    </w:lvl>
  </w:abstractNum>
  <w:abstractNum w:abstractNumId="20" w15:restartNumberingAfterBreak="0">
    <w:nsid w:val="57D4348D"/>
    <w:multiLevelType w:val="hybridMultilevel"/>
    <w:tmpl w:val="63B48C20"/>
    <w:lvl w:ilvl="0" w:tplc="0809000F">
      <w:start w:val="1"/>
      <w:numFmt w:val="decimal"/>
      <w:lvlText w:val="%1."/>
      <w:lvlJc w:val="left"/>
      <w:pPr>
        <w:ind w:left="366" w:hanging="360"/>
      </w:pPr>
    </w:lvl>
    <w:lvl w:ilvl="1" w:tplc="08090019" w:tentative="1">
      <w:start w:val="1"/>
      <w:numFmt w:val="lowerLetter"/>
      <w:lvlText w:val="%2."/>
      <w:lvlJc w:val="left"/>
      <w:pPr>
        <w:ind w:left="1086" w:hanging="360"/>
      </w:pPr>
    </w:lvl>
    <w:lvl w:ilvl="2" w:tplc="0809001B" w:tentative="1">
      <w:start w:val="1"/>
      <w:numFmt w:val="lowerRoman"/>
      <w:lvlText w:val="%3."/>
      <w:lvlJc w:val="right"/>
      <w:pPr>
        <w:ind w:left="1806" w:hanging="180"/>
      </w:pPr>
    </w:lvl>
    <w:lvl w:ilvl="3" w:tplc="0809000F" w:tentative="1">
      <w:start w:val="1"/>
      <w:numFmt w:val="decimal"/>
      <w:lvlText w:val="%4."/>
      <w:lvlJc w:val="left"/>
      <w:pPr>
        <w:ind w:left="2526" w:hanging="360"/>
      </w:pPr>
    </w:lvl>
    <w:lvl w:ilvl="4" w:tplc="08090019" w:tentative="1">
      <w:start w:val="1"/>
      <w:numFmt w:val="lowerLetter"/>
      <w:lvlText w:val="%5."/>
      <w:lvlJc w:val="left"/>
      <w:pPr>
        <w:ind w:left="3246" w:hanging="360"/>
      </w:pPr>
    </w:lvl>
    <w:lvl w:ilvl="5" w:tplc="0809001B" w:tentative="1">
      <w:start w:val="1"/>
      <w:numFmt w:val="lowerRoman"/>
      <w:lvlText w:val="%6."/>
      <w:lvlJc w:val="right"/>
      <w:pPr>
        <w:ind w:left="3966" w:hanging="180"/>
      </w:pPr>
    </w:lvl>
    <w:lvl w:ilvl="6" w:tplc="0809000F" w:tentative="1">
      <w:start w:val="1"/>
      <w:numFmt w:val="decimal"/>
      <w:lvlText w:val="%7."/>
      <w:lvlJc w:val="left"/>
      <w:pPr>
        <w:ind w:left="4686" w:hanging="360"/>
      </w:pPr>
    </w:lvl>
    <w:lvl w:ilvl="7" w:tplc="08090019" w:tentative="1">
      <w:start w:val="1"/>
      <w:numFmt w:val="lowerLetter"/>
      <w:lvlText w:val="%8."/>
      <w:lvlJc w:val="left"/>
      <w:pPr>
        <w:ind w:left="5406" w:hanging="360"/>
      </w:pPr>
    </w:lvl>
    <w:lvl w:ilvl="8" w:tplc="0809001B" w:tentative="1">
      <w:start w:val="1"/>
      <w:numFmt w:val="lowerRoman"/>
      <w:lvlText w:val="%9."/>
      <w:lvlJc w:val="right"/>
      <w:pPr>
        <w:ind w:left="6126" w:hanging="180"/>
      </w:pPr>
    </w:lvl>
  </w:abstractNum>
  <w:abstractNum w:abstractNumId="21" w15:restartNumberingAfterBreak="0">
    <w:nsid w:val="5986411E"/>
    <w:multiLevelType w:val="hybridMultilevel"/>
    <w:tmpl w:val="CEE81418"/>
    <w:lvl w:ilvl="0" w:tplc="E7AC6BD4">
      <w:start w:val="3"/>
      <w:numFmt w:val="decimal"/>
      <w:pStyle w:val="TableG1"/>
      <w:lvlText w:val="%1."/>
      <w:lvlJc w:val="left"/>
      <w:pPr>
        <w:ind w:left="720" w:hanging="360"/>
      </w:pPr>
      <w:rPr>
        <w:rFonts w:hint="default"/>
      </w:rPr>
    </w:lvl>
    <w:lvl w:ilvl="1" w:tplc="08090019">
      <w:start w:val="1"/>
      <w:numFmt w:val="lowerLetter"/>
      <w:pStyle w:val="Titre21"/>
      <w:lvlText w:val="%2."/>
      <w:lvlJc w:val="left"/>
      <w:pPr>
        <w:ind w:left="1440" w:hanging="360"/>
      </w:pPr>
    </w:lvl>
    <w:lvl w:ilvl="2" w:tplc="0809001B" w:tentative="1">
      <w:start w:val="1"/>
      <w:numFmt w:val="lowerRoman"/>
      <w:pStyle w:val="Titre31"/>
      <w:lvlText w:val="%3."/>
      <w:lvlJc w:val="right"/>
      <w:pPr>
        <w:ind w:left="2160" w:hanging="180"/>
      </w:pPr>
    </w:lvl>
    <w:lvl w:ilvl="3" w:tplc="0809000F" w:tentative="1">
      <w:start w:val="1"/>
      <w:numFmt w:val="decimal"/>
      <w:pStyle w:val="Titre41"/>
      <w:lvlText w:val="%4."/>
      <w:lvlJc w:val="left"/>
      <w:pPr>
        <w:ind w:left="2880" w:hanging="360"/>
      </w:pPr>
    </w:lvl>
    <w:lvl w:ilvl="4" w:tplc="08090019" w:tentative="1">
      <w:start w:val="1"/>
      <w:numFmt w:val="lowerLetter"/>
      <w:pStyle w:val="Titre51"/>
      <w:lvlText w:val="%5."/>
      <w:lvlJc w:val="left"/>
      <w:pPr>
        <w:ind w:left="3600" w:hanging="360"/>
      </w:pPr>
    </w:lvl>
    <w:lvl w:ilvl="5" w:tplc="0809001B" w:tentative="1">
      <w:start w:val="1"/>
      <w:numFmt w:val="lowerRoman"/>
      <w:pStyle w:val="Titre61"/>
      <w:lvlText w:val="%6."/>
      <w:lvlJc w:val="right"/>
      <w:pPr>
        <w:ind w:left="4320" w:hanging="180"/>
      </w:pPr>
    </w:lvl>
    <w:lvl w:ilvl="6" w:tplc="0809000F" w:tentative="1">
      <w:start w:val="1"/>
      <w:numFmt w:val="decimal"/>
      <w:pStyle w:val="Titre71"/>
      <w:lvlText w:val="%7."/>
      <w:lvlJc w:val="left"/>
      <w:pPr>
        <w:ind w:left="5040" w:hanging="360"/>
      </w:pPr>
    </w:lvl>
    <w:lvl w:ilvl="7" w:tplc="08090019" w:tentative="1">
      <w:start w:val="1"/>
      <w:numFmt w:val="lowerLetter"/>
      <w:pStyle w:val="Titre81"/>
      <w:lvlText w:val="%8."/>
      <w:lvlJc w:val="left"/>
      <w:pPr>
        <w:ind w:left="5760" w:hanging="360"/>
      </w:pPr>
    </w:lvl>
    <w:lvl w:ilvl="8" w:tplc="0809001B" w:tentative="1">
      <w:start w:val="1"/>
      <w:numFmt w:val="lowerRoman"/>
      <w:pStyle w:val="Titre91"/>
      <w:lvlText w:val="%9."/>
      <w:lvlJc w:val="right"/>
      <w:pPr>
        <w:ind w:left="6480" w:hanging="180"/>
      </w:pPr>
    </w:lvl>
  </w:abstractNum>
  <w:abstractNum w:abstractNumId="22" w15:restartNumberingAfterBreak="0">
    <w:nsid w:val="5BD8430E"/>
    <w:multiLevelType w:val="hybridMultilevel"/>
    <w:tmpl w:val="461069A6"/>
    <w:lvl w:ilvl="0" w:tplc="0809000F">
      <w:start w:val="1"/>
      <w:numFmt w:val="decimal"/>
      <w:lvlText w:val="%1."/>
      <w:lvlJc w:val="left"/>
      <w:pPr>
        <w:ind w:left="366" w:hanging="360"/>
      </w:pPr>
    </w:lvl>
    <w:lvl w:ilvl="1" w:tplc="08090019" w:tentative="1">
      <w:start w:val="1"/>
      <w:numFmt w:val="lowerLetter"/>
      <w:lvlText w:val="%2."/>
      <w:lvlJc w:val="left"/>
      <w:pPr>
        <w:ind w:left="1086" w:hanging="360"/>
      </w:pPr>
    </w:lvl>
    <w:lvl w:ilvl="2" w:tplc="0809001B" w:tentative="1">
      <w:start w:val="1"/>
      <w:numFmt w:val="lowerRoman"/>
      <w:lvlText w:val="%3."/>
      <w:lvlJc w:val="right"/>
      <w:pPr>
        <w:ind w:left="1806" w:hanging="180"/>
      </w:pPr>
    </w:lvl>
    <w:lvl w:ilvl="3" w:tplc="0809000F" w:tentative="1">
      <w:start w:val="1"/>
      <w:numFmt w:val="decimal"/>
      <w:lvlText w:val="%4."/>
      <w:lvlJc w:val="left"/>
      <w:pPr>
        <w:ind w:left="2526" w:hanging="360"/>
      </w:pPr>
    </w:lvl>
    <w:lvl w:ilvl="4" w:tplc="08090019" w:tentative="1">
      <w:start w:val="1"/>
      <w:numFmt w:val="lowerLetter"/>
      <w:lvlText w:val="%5."/>
      <w:lvlJc w:val="left"/>
      <w:pPr>
        <w:ind w:left="3246" w:hanging="360"/>
      </w:pPr>
    </w:lvl>
    <w:lvl w:ilvl="5" w:tplc="0809001B" w:tentative="1">
      <w:start w:val="1"/>
      <w:numFmt w:val="lowerRoman"/>
      <w:lvlText w:val="%6."/>
      <w:lvlJc w:val="right"/>
      <w:pPr>
        <w:ind w:left="3966" w:hanging="180"/>
      </w:pPr>
    </w:lvl>
    <w:lvl w:ilvl="6" w:tplc="0809000F" w:tentative="1">
      <w:start w:val="1"/>
      <w:numFmt w:val="decimal"/>
      <w:lvlText w:val="%7."/>
      <w:lvlJc w:val="left"/>
      <w:pPr>
        <w:ind w:left="4686" w:hanging="360"/>
      </w:pPr>
    </w:lvl>
    <w:lvl w:ilvl="7" w:tplc="08090019" w:tentative="1">
      <w:start w:val="1"/>
      <w:numFmt w:val="lowerLetter"/>
      <w:lvlText w:val="%8."/>
      <w:lvlJc w:val="left"/>
      <w:pPr>
        <w:ind w:left="5406" w:hanging="360"/>
      </w:pPr>
    </w:lvl>
    <w:lvl w:ilvl="8" w:tplc="0809001B" w:tentative="1">
      <w:start w:val="1"/>
      <w:numFmt w:val="lowerRoman"/>
      <w:lvlText w:val="%9."/>
      <w:lvlJc w:val="right"/>
      <w:pPr>
        <w:ind w:left="6126" w:hanging="180"/>
      </w:pPr>
    </w:lvl>
  </w:abstractNum>
  <w:abstractNum w:abstractNumId="23" w15:restartNumberingAfterBreak="0">
    <w:nsid w:val="5CB26F54"/>
    <w:multiLevelType w:val="hybridMultilevel"/>
    <w:tmpl w:val="646877B8"/>
    <w:lvl w:ilvl="0" w:tplc="0809000F">
      <w:start w:val="1"/>
      <w:numFmt w:val="decimal"/>
      <w:lvlText w:val="%1."/>
      <w:lvlJc w:val="left"/>
      <w:pPr>
        <w:ind w:left="366" w:hanging="360"/>
      </w:pPr>
    </w:lvl>
    <w:lvl w:ilvl="1" w:tplc="08090019" w:tentative="1">
      <w:start w:val="1"/>
      <w:numFmt w:val="lowerLetter"/>
      <w:lvlText w:val="%2."/>
      <w:lvlJc w:val="left"/>
      <w:pPr>
        <w:ind w:left="1086" w:hanging="360"/>
      </w:pPr>
    </w:lvl>
    <w:lvl w:ilvl="2" w:tplc="0809001B" w:tentative="1">
      <w:start w:val="1"/>
      <w:numFmt w:val="lowerRoman"/>
      <w:lvlText w:val="%3."/>
      <w:lvlJc w:val="right"/>
      <w:pPr>
        <w:ind w:left="1806" w:hanging="180"/>
      </w:pPr>
    </w:lvl>
    <w:lvl w:ilvl="3" w:tplc="0809000F" w:tentative="1">
      <w:start w:val="1"/>
      <w:numFmt w:val="decimal"/>
      <w:lvlText w:val="%4."/>
      <w:lvlJc w:val="left"/>
      <w:pPr>
        <w:ind w:left="2526" w:hanging="360"/>
      </w:pPr>
    </w:lvl>
    <w:lvl w:ilvl="4" w:tplc="08090019" w:tentative="1">
      <w:start w:val="1"/>
      <w:numFmt w:val="lowerLetter"/>
      <w:lvlText w:val="%5."/>
      <w:lvlJc w:val="left"/>
      <w:pPr>
        <w:ind w:left="3246" w:hanging="360"/>
      </w:pPr>
    </w:lvl>
    <w:lvl w:ilvl="5" w:tplc="0809001B" w:tentative="1">
      <w:start w:val="1"/>
      <w:numFmt w:val="lowerRoman"/>
      <w:lvlText w:val="%6."/>
      <w:lvlJc w:val="right"/>
      <w:pPr>
        <w:ind w:left="3966" w:hanging="180"/>
      </w:pPr>
    </w:lvl>
    <w:lvl w:ilvl="6" w:tplc="0809000F" w:tentative="1">
      <w:start w:val="1"/>
      <w:numFmt w:val="decimal"/>
      <w:lvlText w:val="%7."/>
      <w:lvlJc w:val="left"/>
      <w:pPr>
        <w:ind w:left="4686" w:hanging="360"/>
      </w:pPr>
    </w:lvl>
    <w:lvl w:ilvl="7" w:tplc="08090019" w:tentative="1">
      <w:start w:val="1"/>
      <w:numFmt w:val="lowerLetter"/>
      <w:lvlText w:val="%8."/>
      <w:lvlJc w:val="left"/>
      <w:pPr>
        <w:ind w:left="5406" w:hanging="360"/>
      </w:pPr>
    </w:lvl>
    <w:lvl w:ilvl="8" w:tplc="0809001B" w:tentative="1">
      <w:start w:val="1"/>
      <w:numFmt w:val="lowerRoman"/>
      <w:lvlText w:val="%9."/>
      <w:lvlJc w:val="right"/>
      <w:pPr>
        <w:ind w:left="6126" w:hanging="180"/>
      </w:pPr>
    </w:lvl>
  </w:abstractNum>
  <w:abstractNum w:abstractNumId="24" w15:restartNumberingAfterBreak="0">
    <w:nsid w:val="5F4F258A"/>
    <w:multiLevelType w:val="hybridMultilevel"/>
    <w:tmpl w:val="BFDE2928"/>
    <w:lvl w:ilvl="0" w:tplc="0809000F">
      <w:start w:val="1"/>
      <w:numFmt w:val="decimal"/>
      <w:lvlText w:val="%1."/>
      <w:lvlJc w:val="left"/>
      <w:pPr>
        <w:ind w:left="366" w:hanging="360"/>
      </w:pPr>
    </w:lvl>
    <w:lvl w:ilvl="1" w:tplc="08090019" w:tentative="1">
      <w:start w:val="1"/>
      <w:numFmt w:val="lowerLetter"/>
      <w:lvlText w:val="%2."/>
      <w:lvlJc w:val="left"/>
      <w:pPr>
        <w:ind w:left="1086" w:hanging="360"/>
      </w:pPr>
    </w:lvl>
    <w:lvl w:ilvl="2" w:tplc="0809001B" w:tentative="1">
      <w:start w:val="1"/>
      <w:numFmt w:val="lowerRoman"/>
      <w:lvlText w:val="%3."/>
      <w:lvlJc w:val="right"/>
      <w:pPr>
        <w:ind w:left="1806" w:hanging="180"/>
      </w:pPr>
    </w:lvl>
    <w:lvl w:ilvl="3" w:tplc="0809000F" w:tentative="1">
      <w:start w:val="1"/>
      <w:numFmt w:val="decimal"/>
      <w:lvlText w:val="%4."/>
      <w:lvlJc w:val="left"/>
      <w:pPr>
        <w:ind w:left="2526" w:hanging="360"/>
      </w:pPr>
    </w:lvl>
    <w:lvl w:ilvl="4" w:tplc="08090019" w:tentative="1">
      <w:start w:val="1"/>
      <w:numFmt w:val="lowerLetter"/>
      <w:lvlText w:val="%5."/>
      <w:lvlJc w:val="left"/>
      <w:pPr>
        <w:ind w:left="3246" w:hanging="360"/>
      </w:pPr>
    </w:lvl>
    <w:lvl w:ilvl="5" w:tplc="0809001B" w:tentative="1">
      <w:start w:val="1"/>
      <w:numFmt w:val="lowerRoman"/>
      <w:lvlText w:val="%6."/>
      <w:lvlJc w:val="right"/>
      <w:pPr>
        <w:ind w:left="3966" w:hanging="180"/>
      </w:pPr>
    </w:lvl>
    <w:lvl w:ilvl="6" w:tplc="0809000F" w:tentative="1">
      <w:start w:val="1"/>
      <w:numFmt w:val="decimal"/>
      <w:lvlText w:val="%7."/>
      <w:lvlJc w:val="left"/>
      <w:pPr>
        <w:ind w:left="4686" w:hanging="360"/>
      </w:pPr>
    </w:lvl>
    <w:lvl w:ilvl="7" w:tplc="08090019" w:tentative="1">
      <w:start w:val="1"/>
      <w:numFmt w:val="lowerLetter"/>
      <w:lvlText w:val="%8."/>
      <w:lvlJc w:val="left"/>
      <w:pPr>
        <w:ind w:left="5406" w:hanging="360"/>
      </w:pPr>
    </w:lvl>
    <w:lvl w:ilvl="8" w:tplc="0809001B" w:tentative="1">
      <w:start w:val="1"/>
      <w:numFmt w:val="lowerRoman"/>
      <w:lvlText w:val="%9."/>
      <w:lvlJc w:val="right"/>
      <w:pPr>
        <w:ind w:left="6126" w:hanging="180"/>
      </w:pPr>
    </w:lvl>
  </w:abstractNum>
  <w:abstractNum w:abstractNumId="25" w15:restartNumberingAfterBreak="0">
    <w:nsid w:val="606677AE"/>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6" w15:restartNumberingAfterBreak="0">
    <w:nsid w:val="619F6210"/>
    <w:multiLevelType w:val="multilevel"/>
    <w:tmpl w:val="0809001F"/>
    <w:styleLink w:val="1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68862366"/>
    <w:multiLevelType w:val="hybridMultilevel"/>
    <w:tmpl w:val="523E6D94"/>
    <w:lvl w:ilvl="0" w:tplc="E24C15DA">
      <w:start w:val="1"/>
      <w:numFmt w:val="bullet"/>
      <w:pStyle w:val="Bullet2G"/>
      <w:lvlText w:val="•"/>
      <w:lvlJc w:val="left"/>
      <w:pPr>
        <w:tabs>
          <w:tab w:val="num" w:pos="2268"/>
        </w:tabs>
        <w:ind w:left="2268"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3270290"/>
    <w:multiLevelType w:val="hybridMultilevel"/>
    <w:tmpl w:val="21E47608"/>
    <w:lvl w:ilvl="0" w:tplc="8F007F46">
      <w:start w:val="28"/>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3AF5A23"/>
    <w:multiLevelType w:val="hybridMultilevel"/>
    <w:tmpl w:val="92204570"/>
    <w:lvl w:ilvl="0" w:tplc="0809000F">
      <w:start w:val="1"/>
      <w:numFmt w:val="decimal"/>
      <w:lvlText w:val="%1."/>
      <w:lvlJc w:val="left"/>
      <w:pPr>
        <w:ind w:left="366" w:hanging="360"/>
      </w:pPr>
    </w:lvl>
    <w:lvl w:ilvl="1" w:tplc="08090019" w:tentative="1">
      <w:start w:val="1"/>
      <w:numFmt w:val="lowerLetter"/>
      <w:lvlText w:val="%2."/>
      <w:lvlJc w:val="left"/>
      <w:pPr>
        <w:ind w:left="1086" w:hanging="360"/>
      </w:pPr>
    </w:lvl>
    <w:lvl w:ilvl="2" w:tplc="0809001B" w:tentative="1">
      <w:start w:val="1"/>
      <w:numFmt w:val="lowerRoman"/>
      <w:lvlText w:val="%3."/>
      <w:lvlJc w:val="right"/>
      <w:pPr>
        <w:ind w:left="1806" w:hanging="180"/>
      </w:pPr>
    </w:lvl>
    <w:lvl w:ilvl="3" w:tplc="0809000F" w:tentative="1">
      <w:start w:val="1"/>
      <w:numFmt w:val="decimal"/>
      <w:lvlText w:val="%4."/>
      <w:lvlJc w:val="left"/>
      <w:pPr>
        <w:ind w:left="2526" w:hanging="360"/>
      </w:pPr>
    </w:lvl>
    <w:lvl w:ilvl="4" w:tplc="08090019" w:tentative="1">
      <w:start w:val="1"/>
      <w:numFmt w:val="lowerLetter"/>
      <w:lvlText w:val="%5."/>
      <w:lvlJc w:val="left"/>
      <w:pPr>
        <w:ind w:left="3246" w:hanging="360"/>
      </w:pPr>
    </w:lvl>
    <w:lvl w:ilvl="5" w:tplc="0809001B" w:tentative="1">
      <w:start w:val="1"/>
      <w:numFmt w:val="lowerRoman"/>
      <w:lvlText w:val="%6."/>
      <w:lvlJc w:val="right"/>
      <w:pPr>
        <w:ind w:left="3966" w:hanging="180"/>
      </w:pPr>
    </w:lvl>
    <w:lvl w:ilvl="6" w:tplc="0809000F" w:tentative="1">
      <w:start w:val="1"/>
      <w:numFmt w:val="decimal"/>
      <w:lvlText w:val="%7."/>
      <w:lvlJc w:val="left"/>
      <w:pPr>
        <w:ind w:left="4686" w:hanging="360"/>
      </w:pPr>
    </w:lvl>
    <w:lvl w:ilvl="7" w:tplc="08090019" w:tentative="1">
      <w:start w:val="1"/>
      <w:numFmt w:val="lowerLetter"/>
      <w:lvlText w:val="%8."/>
      <w:lvlJc w:val="left"/>
      <w:pPr>
        <w:ind w:left="5406" w:hanging="360"/>
      </w:pPr>
    </w:lvl>
    <w:lvl w:ilvl="8" w:tplc="0809001B" w:tentative="1">
      <w:start w:val="1"/>
      <w:numFmt w:val="lowerRoman"/>
      <w:lvlText w:val="%9."/>
      <w:lvlJc w:val="right"/>
      <w:pPr>
        <w:ind w:left="6126" w:hanging="180"/>
      </w:pPr>
    </w:lvl>
  </w:abstractNum>
  <w:abstractNum w:abstractNumId="30" w15:restartNumberingAfterBreak="0">
    <w:nsid w:val="76056A79"/>
    <w:multiLevelType w:val="hybridMultilevel"/>
    <w:tmpl w:val="05140FBC"/>
    <w:lvl w:ilvl="0" w:tplc="DD72101C">
      <w:start w:val="1"/>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78703ABA"/>
    <w:multiLevelType w:val="multilevel"/>
    <w:tmpl w:val="4B94FFB0"/>
    <w:styleLink w:val="1ai5"/>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15:restartNumberingAfterBreak="0">
    <w:nsid w:val="7AC3616B"/>
    <w:multiLevelType w:val="hybridMultilevel"/>
    <w:tmpl w:val="46D4A4D8"/>
    <w:lvl w:ilvl="0" w:tplc="AD32C836">
      <w:start w:val="46"/>
      <w:numFmt w:val="bullet"/>
      <w:lvlText w:val=""/>
      <w:lvlJc w:val="left"/>
      <w:pPr>
        <w:ind w:left="1080" w:hanging="360"/>
      </w:pPr>
      <w:rPr>
        <w:rFonts w:ascii="Symbol" w:eastAsia="Times New Roman" w:hAnsi="Symbol"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16cid:durableId="207836452">
    <w:abstractNumId w:val="2"/>
  </w:num>
  <w:num w:numId="2" w16cid:durableId="866262231">
    <w:abstractNumId w:val="27"/>
  </w:num>
  <w:num w:numId="3" w16cid:durableId="916403138">
    <w:abstractNumId w:val="4"/>
  </w:num>
  <w:num w:numId="4" w16cid:durableId="307634312">
    <w:abstractNumId w:val="11"/>
  </w:num>
  <w:num w:numId="5" w16cid:durableId="2044013673">
    <w:abstractNumId w:val="25"/>
  </w:num>
  <w:num w:numId="6" w16cid:durableId="1362436750">
    <w:abstractNumId w:val="31"/>
    <w:lvlOverride w:ilvl="0">
      <w:lvl w:ilvl="0">
        <w:start w:val="1"/>
        <w:numFmt w:val="decimal"/>
        <w:lvlText w:val="%1)"/>
        <w:lvlJc w:val="left"/>
        <w:pPr>
          <w:ind w:left="360" w:hanging="360"/>
        </w:pPr>
        <w:rPr>
          <w:sz w:val="20"/>
          <w:szCs w:val="20"/>
        </w:rPr>
      </w:lvl>
    </w:lvlOverride>
  </w:num>
  <w:num w:numId="7" w16cid:durableId="99958601">
    <w:abstractNumId w:val="26"/>
  </w:num>
  <w:num w:numId="8" w16cid:durableId="1349059213">
    <w:abstractNumId w:val="21"/>
  </w:num>
  <w:num w:numId="9" w16cid:durableId="1429036717">
    <w:abstractNumId w:val="18"/>
  </w:num>
  <w:num w:numId="10" w16cid:durableId="1293175720">
    <w:abstractNumId w:val="13"/>
  </w:num>
  <w:num w:numId="11" w16cid:durableId="969629244">
    <w:abstractNumId w:val="28"/>
  </w:num>
  <w:num w:numId="12" w16cid:durableId="297538415">
    <w:abstractNumId w:val="3"/>
  </w:num>
  <w:num w:numId="13" w16cid:durableId="123547724">
    <w:abstractNumId w:val="6"/>
  </w:num>
  <w:num w:numId="14" w16cid:durableId="446894679">
    <w:abstractNumId w:val="8"/>
  </w:num>
  <w:num w:numId="15" w16cid:durableId="7433388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1626754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43214816">
    <w:abstractNumId w:val="17"/>
  </w:num>
  <w:num w:numId="18" w16cid:durableId="1822505204">
    <w:abstractNumId w:val="31"/>
  </w:num>
  <w:num w:numId="19" w16cid:durableId="1925146254">
    <w:abstractNumId w:val="10"/>
  </w:num>
  <w:num w:numId="20" w16cid:durableId="128326702">
    <w:abstractNumId w:val="19"/>
  </w:num>
  <w:num w:numId="21" w16cid:durableId="1769735190">
    <w:abstractNumId w:val="20"/>
  </w:num>
  <w:num w:numId="22" w16cid:durableId="1736079616">
    <w:abstractNumId w:val="23"/>
  </w:num>
  <w:num w:numId="23" w16cid:durableId="395468415">
    <w:abstractNumId w:val="22"/>
  </w:num>
  <w:num w:numId="24" w16cid:durableId="1341471241">
    <w:abstractNumId w:val="12"/>
  </w:num>
  <w:num w:numId="25" w16cid:durableId="695619032">
    <w:abstractNumId w:val="5"/>
  </w:num>
  <w:num w:numId="26" w16cid:durableId="1647665712">
    <w:abstractNumId w:val="15"/>
  </w:num>
  <w:num w:numId="27" w16cid:durableId="305864115">
    <w:abstractNumId w:val="24"/>
  </w:num>
  <w:num w:numId="28" w16cid:durableId="836384814">
    <w:abstractNumId w:val="0"/>
  </w:num>
  <w:num w:numId="29" w16cid:durableId="1848211183">
    <w:abstractNumId w:val="9"/>
  </w:num>
  <w:num w:numId="30" w16cid:durableId="2096432784">
    <w:abstractNumId w:val="16"/>
  </w:num>
  <w:num w:numId="31" w16cid:durableId="987586413">
    <w:abstractNumId w:val="29"/>
  </w:num>
  <w:num w:numId="32" w16cid:durableId="759184186">
    <w:abstractNumId w:val="1"/>
  </w:num>
  <w:num w:numId="33" w16cid:durableId="875460867">
    <w:abstractNumId w:val="14"/>
  </w:num>
  <w:num w:numId="34" w16cid:durableId="1615551514">
    <w:abstractNumId w:val="7"/>
  </w:num>
  <w:num w:numId="35" w16cid:durableId="1459374573">
    <w:abstractNumId w:val="32"/>
  </w:num>
  <w:num w:numId="36" w16cid:durableId="2050911639">
    <w:abstractNumId w:val="3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GB" w:vendorID="64" w:dllVersion="5" w:nlCheck="1" w:checkStyle="1"/>
  <w:activeWritingStyle w:appName="MSWord" w:lang="en-GB" w:vendorID="64" w:dllVersion="6" w:nlCheck="1" w:checkStyle="0"/>
  <w:activeWritingStyle w:appName="MSWord" w:lang="en-GB" w:vendorID="64" w:dllVersion="0" w:nlCheck="1" w:checkStyle="0"/>
  <w:activeWritingStyle w:appName="MSWord" w:lang="fr-CH" w:vendorID="64" w:dllVersion="0" w:nlCheck="1" w:checkStyle="0"/>
  <w:activeWritingStyle w:appName="MSWord" w:lang="fr-BE" w:vendorID="64" w:dllVersion="0" w:nlCheck="1" w:checkStyle="0"/>
  <w:activeWritingStyle w:appName="MSWord" w:lang="en-US" w:vendorID="64" w:dllVersion="0" w:nlCheck="1" w:checkStyle="0"/>
  <w:activeWritingStyle w:appName="MSWord" w:lang="es-ES" w:vendorID="64" w:dllVersion="0" w:nlCheck="1" w:checkStyle="0"/>
  <w:activeWritingStyle w:appName="MSWord" w:lang="es-AR" w:vendorID="64" w:dllVersion="0" w:nlCheck="1" w:checkStyle="0"/>
  <w:activeWritingStyle w:appName="MSWord" w:lang="fr-FR" w:vendorID="64" w:dllVersion="0" w:nlCheck="1" w:checkStyle="0"/>
  <w:activeWritingStyle w:appName="MSWord" w:lang="en-CA" w:vendorID="64" w:dllVersion="0" w:nlCheck="1" w:checkStyle="0"/>
  <w:activeWritingStyle w:appName="MSWord" w:lang="es-ES" w:vendorID="64" w:dllVersion="6" w:nlCheck="1" w:checkStyle="0"/>
  <w:activeWritingStyle w:appName="MSWord" w:lang="en-US" w:vendorID="64" w:dllVersion="6" w:nlCheck="1" w:checkStyle="0"/>
  <w:activeWritingStyle w:appName="MSWord" w:lang="en-CA" w:vendorID="64" w:dllVersion="6" w:nlCheck="1" w:checkStyle="0"/>
  <w:activeWritingStyle w:appName="MSWord" w:lang="es-PE" w:vendorID="64" w:dllVersion="0" w:nlCheck="1" w:checkStyle="0"/>
  <w:activeWritingStyle w:appName="MSWord" w:lang="it-IT" w:vendorID="64" w:dllVersion="0" w:nlCheck="1" w:checkStyle="0"/>
  <w:activeWritingStyle w:appName="MSWord" w:lang="de-DE" w:vendorID="64" w:dllVersion="0" w:nlCheck="1" w:checkStyle="0"/>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numFmt w:val="decimal"/>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16618"/>
    <w:rsid w:val="00001263"/>
    <w:rsid w:val="000019BC"/>
    <w:rsid w:val="00005FBF"/>
    <w:rsid w:val="00007F7F"/>
    <w:rsid w:val="00016618"/>
    <w:rsid w:val="0001676D"/>
    <w:rsid w:val="000214B5"/>
    <w:rsid w:val="00021997"/>
    <w:rsid w:val="00022DB5"/>
    <w:rsid w:val="00023A7C"/>
    <w:rsid w:val="000264A2"/>
    <w:rsid w:val="00026EAD"/>
    <w:rsid w:val="000273F8"/>
    <w:rsid w:val="00031631"/>
    <w:rsid w:val="00036044"/>
    <w:rsid w:val="00037937"/>
    <w:rsid w:val="000403D1"/>
    <w:rsid w:val="000418EC"/>
    <w:rsid w:val="000449AA"/>
    <w:rsid w:val="00045932"/>
    <w:rsid w:val="00046A63"/>
    <w:rsid w:val="000471AC"/>
    <w:rsid w:val="00047515"/>
    <w:rsid w:val="00047BA9"/>
    <w:rsid w:val="00047FE5"/>
    <w:rsid w:val="00050AEF"/>
    <w:rsid w:val="00050F6B"/>
    <w:rsid w:val="00052B29"/>
    <w:rsid w:val="000539D5"/>
    <w:rsid w:val="00054CA6"/>
    <w:rsid w:val="0005662A"/>
    <w:rsid w:val="000567FF"/>
    <w:rsid w:val="00060894"/>
    <w:rsid w:val="0006130B"/>
    <w:rsid w:val="00062CEF"/>
    <w:rsid w:val="00072C8C"/>
    <w:rsid w:val="00072DAF"/>
    <w:rsid w:val="00073E70"/>
    <w:rsid w:val="00074688"/>
    <w:rsid w:val="000777E1"/>
    <w:rsid w:val="00077BBA"/>
    <w:rsid w:val="00080117"/>
    <w:rsid w:val="00083053"/>
    <w:rsid w:val="000860B3"/>
    <w:rsid w:val="000864FD"/>
    <w:rsid w:val="000876EB"/>
    <w:rsid w:val="00091419"/>
    <w:rsid w:val="00091E4C"/>
    <w:rsid w:val="000931C0"/>
    <w:rsid w:val="000944F8"/>
    <w:rsid w:val="00096799"/>
    <w:rsid w:val="00097B06"/>
    <w:rsid w:val="00097CC2"/>
    <w:rsid w:val="000A49A1"/>
    <w:rsid w:val="000A71BC"/>
    <w:rsid w:val="000A7423"/>
    <w:rsid w:val="000B175B"/>
    <w:rsid w:val="000B2851"/>
    <w:rsid w:val="000B3A0F"/>
    <w:rsid w:val="000B4A3B"/>
    <w:rsid w:val="000B6023"/>
    <w:rsid w:val="000B7A94"/>
    <w:rsid w:val="000C0347"/>
    <w:rsid w:val="000C59D8"/>
    <w:rsid w:val="000C5CA5"/>
    <w:rsid w:val="000C7A67"/>
    <w:rsid w:val="000C7EB3"/>
    <w:rsid w:val="000D0EAE"/>
    <w:rsid w:val="000D13C2"/>
    <w:rsid w:val="000D1851"/>
    <w:rsid w:val="000D6B5F"/>
    <w:rsid w:val="000D7419"/>
    <w:rsid w:val="000E0415"/>
    <w:rsid w:val="000E2460"/>
    <w:rsid w:val="000E3BEC"/>
    <w:rsid w:val="000F2A88"/>
    <w:rsid w:val="000F4166"/>
    <w:rsid w:val="001012A2"/>
    <w:rsid w:val="0010135A"/>
    <w:rsid w:val="001027AB"/>
    <w:rsid w:val="00106CAF"/>
    <w:rsid w:val="0010777A"/>
    <w:rsid w:val="00112F54"/>
    <w:rsid w:val="00113301"/>
    <w:rsid w:val="001147D6"/>
    <w:rsid w:val="001179BC"/>
    <w:rsid w:val="00117A39"/>
    <w:rsid w:val="001215DA"/>
    <w:rsid w:val="00123CB2"/>
    <w:rsid w:val="00124603"/>
    <w:rsid w:val="001266F5"/>
    <w:rsid w:val="00130DBA"/>
    <w:rsid w:val="00131106"/>
    <w:rsid w:val="00131C5C"/>
    <w:rsid w:val="00132506"/>
    <w:rsid w:val="0013375A"/>
    <w:rsid w:val="00134A60"/>
    <w:rsid w:val="001451E2"/>
    <w:rsid w:val="00145514"/>
    <w:rsid w:val="00145C72"/>
    <w:rsid w:val="00146CF9"/>
    <w:rsid w:val="00146D32"/>
    <w:rsid w:val="0015010F"/>
    <w:rsid w:val="001509BA"/>
    <w:rsid w:val="0015391F"/>
    <w:rsid w:val="00155C78"/>
    <w:rsid w:val="001575AC"/>
    <w:rsid w:val="00165FC5"/>
    <w:rsid w:val="0016690A"/>
    <w:rsid w:val="00166E47"/>
    <w:rsid w:val="00170E22"/>
    <w:rsid w:val="00172908"/>
    <w:rsid w:val="00172C94"/>
    <w:rsid w:val="00173C75"/>
    <w:rsid w:val="001752F9"/>
    <w:rsid w:val="00176707"/>
    <w:rsid w:val="001769E4"/>
    <w:rsid w:val="00180873"/>
    <w:rsid w:val="00180C7A"/>
    <w:rsid w:val="00182E63"/>
    <w:rsid w:val="00184E1E"/>
    <w:rsid w:val="00193F01"/>
    <w:rsid w:val="001958A5"/>
    <w:rsid w:val="00195AFF"/>
    <w:rsid w:val="00196791"/>
    <w:rsid w:val="001A125E"/>
    <w:rsid w:val="001A274F"/>
    <w:rsid w:val="001A4F84"/>
    <w:rsid w:val="001A5988"/>
    <w:rsid w:val="001A5F9F"/>
    <w:rsid w:val="001A7061"/>
    <w:rsid w:val="001A7D21"/>
    <w:rsid w:val="001B1053"/>
    <w:rsid w:val="001B4B04"/>
    <w:rsid w:val="001B4F6C"/>
    <w:rsid w:val="001B6EA4"/>
    <w:rsid w:val="001C0BF8"/>
    <w:rsid w:val="001C0F06"/>
    <w:rsid w:val="001C3FF5"/>
    <w:rsid w:val="001C49E2"/>
    <w:rsid w:val="001C5514"/>
    <w:rsid w:val="001C6663"/>
    <w:rsid w:val="001C7895"/>
    <w:rsid w:val="001D1695"/>
    <w:rsid w:val="001D26DF"/>
    <w:rsid w:val="001D2E13"/>
    <w:rsid w:val="001D5705"/>
    <w:rsid w:val="001E2790"/>
    <w:rsid w:val="001E2F07"/>
    <w:rsid w:val="001E487E"/>
    <w:rsid w:val="001E6B0A"/>
    <w:rsid w:val="001E7B1A"/>
    <w:rsid w:val="001F0934"/>
    <w:rsid w:val="001F7CA8"/>
    <w:rsid w:val="00202E73"/>
    <w:rsid w:val="002035F8"/>
    <w:rsid w:val="00205107"/>
    <w:rsid w:val="00210BFE"/>
    <w:rsid w:val="002112C0"/>
    <w:rsid w:val="00211D9D"/>
    <w:rsid w:val="00211E0B"/>
    <w:rsid w:val="00211E72"/>
    <w:rsid w:val="00211E83"/>
    <w:rsid w:val="002125D8"/>
    <w:rsid w:val="00214047"/>
    <w:rsid w:val="00214D8F"/>
    <w:rsid w:val="002155C9"/>
    <w:rsid w:val="002167BA"/>
    <w:rsid w:val="0022130F"/>
    <w:rsid w:val="002301BD"/>
    <w:rsid w:val="0023263D"/>
    <w:rsid w:val="00234C3B"/>
    <w:rsid w:val="00234C8A"/>
    <w:rsid w:val="0023711F"/>
    <w:rsid w:val="00237785"/>
    <w:rsid w:val="002410DD"/>
    <w:rsid w:val="0024122A"/>
    <w:rsid w:val="00241466"/>
    <w:rsid w:val="0024418C"/>
    <w:rsid w:val="00245314"/>
    <w:rsid w:val="00245414"/>
    <w:rsid w:val="00245603"/>
    <w:rsid w:val="00247461"/>
    <w:rsid w:val="00253D58"/>
    <w:rsid w:val="00255F05"/>
    <w:rsid w:val="00256620"/>
    <w:rsid w:val="00262795"/>
    <w:rsid w:val="002633EE"/>
    <w:rsid w:val="002639C5"/>
    <w:rsid w:val="00265AC6"/>
    <w:rsid w:val="002740DD"/>
    <w:rsid w:val="002753BE"/>
    <w:rsid w:val="0027725F"/>
    <w:rsid w:val="00280959"/>
    <w:rsid w:val="00281C68"/>
    <w:rsid w:val="00281D87"/>
    <w:rsid w:val="0028336C"/>
    <w:rsid w:val="00283C2E"/>
    <w:rsid w:val="00287022"/>
    <w:rsid w:val="00290D1F"/>
    <w:rsid w:val="002910A1"/>
    <w:rsid w:val="00292B9A"/>
    <w:rsid w:val="002932AB"/>
    <w:rsid w:val="00293794"/>
    <w:rsid w:val="0029593F"/>
    <w:rsid w:val="002964E5"/>
    <w:rsid w:val="0029659B"/>
    <w:rsid w:val="00297012"/>
    <w:rsid w:val="002A1F7B"/>
    <w:rsid w:val="002A5B28"/>
    <w:rsid w:val="002A65F3"/>
    <w:rsid w:val="002A72C7"/>
    <w:rsid w:val="002A7BAB"/>
    <w:rsid w:val="002B2005"/>
    <w:rsid w:val="002B344B"/>
    <w:rsid w:val="002B4736"/>
    <w:rsid w:val="002B5921"/>
    <w:rsid w:val="002B7189"/>
    <w:rsid w:val="002C21F0"/>
    <w:rsid w:val="002C3D87"/>
    <w:rsid w:val="002C3EAB"/>
    <w:rsid w:val="002C633A"/>
    <w:rsid w:val="002D1A9F"/>
    <w:rsid w:val="002D3DEC"/>
    <w:rsid w:val="002D40ED"/>
    <w:rsid w:val="002D5457"/>
    <w:rsid w:val="002D5466"/>
    <w:rsid w:val="002D5A23"/>
    <w:rsid w:val="002D64DA"/>
    <w:rsid w:val="002E02F8"/>
    <w:rsid w:val="002E0586"/>
    <w:rsid w:val="002E0DAF"/>
    <w:rsid w:val="002E4F67"/>
    <w:rsid w:val="002F0C6C"/>
    <w:rsid w:val="002F3A39"/>
    <w:rsid w:val="00301370"/>
    <w:rsid w:val="0030368D"/>
    <w:rsid w:val="00307482"/>
    <w:rsid w:val="0030758C"/>
    <w:rsid w:val="003076D3"/>
    <w:rsid w:val="0031036C"/>
    <w:rsid w:val="00310678"/>
    <w:rsid w:val="003107FA"/>
    <w:rsid w:val="00310DA2"/>
    <w:rsid w:val="00311A02"/>
    <w:rsid w:val="00313820"/>
    <w:rsid w:val="0031475D"/>
    <w:rsid w:val="00320EFE"/>
    <w:rsid w:val="003229D8"/>
    <w:rsid w:val="00323CD0"/>
    <w:rsid w:val="00324C22"/>
    <w:rsid w:val="0032709C"/>
    <w:rsid w:val="0032780D"/>
    <w:rsid w:val="003303AA"/>
    <w:rsid w:val="003314D1"/>
    <w:rsid w:val="00331689"/>
    <w:rsid w:val="00331BA2"/>
    <w:rsid w:val="00335A2F"/>
    <w:rsid w:val="00337DF1"/>
    <w:rsid w:val="00341447"/>
    <w:rsid w:val="00341937"/>
    <w:rsid w:val="00342CAD"/>
    <w:rsid w:val="00343341"/>
    <w:rsid w:val="0034451C"/>
    <w:rsid w:val="003533E8"/>
    <w:rsid w:val="0035602B"/>
    <w:rsid w:val="003613AA"/>
    <w:rsid w:val="00365676"/>
    <w:rsid w:val="00365D95"/>
    <w:rsid w:val="00367215"/>
    <w:rsid w:val="00371234"/>
    <w:rsid w:val="003743FA"/>
    <w:rsid w:val="00380937"/>
    <w:rsid w:val="00382723"/>
    <w:rsid w:val="00382D0E"/>
    <w:rsid w:val="0038527B"/>
    <w:rsid w:val="003904AF"/>
    <w:rsid w:val="0039277A"/>
    <w:rsid w:val="003929C1"/>
    <w:rsid w:val="003930AB"/>
    <w:rsid w:val="00393667"/>
    <w:rsid w:val="00394D60"/>
    <w:rsid w:val="003958E2"/>
    <w:rsid w:val="003960E8"/>
    <w:rsid w:val="003972E0"/>
    <w:rsid w:val="003975ED"/>
    <w:rsid w:val="003A088E"/>
    <w:rsid w:val="003A198C"/>
    <w:rsid w:val="003A4475"/>
    <w:rsid w:val="003A44F7"/>
    <w:rsid w:val="003B64B9"/>
    <w:rsid w:val="003B6658"/>
    <w:rsid w:val="003C0F10"/>
    <w:rsid w:val="003C1479"/>
    <w:rsid w:val="003C2CC4"/>
    <w:rsid w:val="003D1568"/>
    <w:rsid w:val="003D40AD"/>
    <w:rsid w:val="003D434C"/>
    <w:rsid w:val="003D47FC"/>
    <w:rsid w:val="003D4B23"/>
    <w:rsid w:val="003D6573"/>
    <w:rsid w:val="003D7DE2"/>
    <w:rsid w:val="003E1F26"/>
    <w:rsid w:val="003E2D21"/>
    <w:rsid w:val="003E39D9"/>
    <w:rsid w:val="003E56D7"/>
    <w:rsid w:val="003E59A8"/>
    <w:rsid w:val="003E71BB"/>
    <w:rsid w:val="003F0CB0"/>
    <w:rsid w:val="003F2200"/>
    <w:rsid w:val="003F316A"/>
    <w:rsid w:val="003F72F4"/>
    <w:rsid w:val="00402AE0"/>
    <w:rsid w:val="00405D3A"/>
    <w:rsid w:val="00410918"/>
    <w:rsid w:val="004133F1"/>
    <w:rsid w:val="004162E7"/>
    <w:rsid w:val="004171A5"/>
    <w:rsid w:val="004225EA"/>
    <w:rsid w:val="00423730"/>
    <w:rsid w:val="00424BD3"/>
    <w:rsid w:val="00424C80"/>
    <w:rsid w:val="00430E45"/>
    <w:rsid w:val="00431692"/>
    <w:rsid w:val="004325CB"/>
    <w:rsid w:val="00435454"/>
    <w:rsid w:val="00435474"/>
    <w:rsid w:val="0043721D"/>
    <w:rsid w:val="004378A8"/>
    <w:rsid w:val="00437F8D"/>
    <w:rsid w:val="00442488"/>
    <w:rsid w:val="00442A08"/>
    <w:rsid w:val="0044310E"/>
    <w:rsid w:val="0044503A"/>
    <w:rsid w:val="00446710"/>
    <w:rsid w:val="00446DE4"/>
    <w:rsid w:val="00447761"/>
    <w:rsid w:val="00451EC3"/>
    <w:rsid w:val="00455C52"/>
    <w:rsid w:val="00457CF8"/>
    <w:rsid w:val="0046083A"/>
    <w:rsid w:val="0046206E"/>
    <w:rsid w:val="00464F08"/>
    <w:rsid w:val="00466DA8"/>
    <w:rsid w:val="004678FD"/>
    <w:rsid w:val="004679E1"/>
    <w:rsid w:val="00470A49"/>
    <w:rsid w:val="004721B1"/>
    <w:rsid w:val="0047758D"/>
    <w:rsid w:val="00481394"/>
    <w:rsid w:val="0048159F"/>
    <w:rsid w:val="00484887"/>
    <w:rsid w:val="004859EC"/>
    <w:rsid w:val="00487A76"/>
    <w:rsid w:val="00487AAC"/>
    <w:rsid w:val="00490690"/>
    <w:rsid w:val="0049141C"/>
    <w:rsid w:val="00496199"/>
    <w:rsid w:val="004969CA"/>
    <w:rsid w:val="00496A15"/>
    <w:rsid w:val="00497EDD"/>
    <w:rsid w:val="00497FB5"/>
    <w:rsid w:val="004A42B9"/>
    <w:rsid w:val="004A4B41"/>
    <w:rsid w:val="004A52B8"/>
    <w:rsid w:val="004A5841"/>
    <w:rsid w:val="004A5C22"/>
    <w:rsid w:val="004A76B8"/>
    <w:rsid w:val="004B07E0"/>
    <w:rsid w:val="004B198F"/>
    <w:rsid w:val="004B40C7"/>
    <w:rsid w:val="004B5CDD"/>
    <w:rsid w:val="004B75D2"/>
    <w:rsid w:val="004C1C62"/>
    <w:rsid w:val="004C1CAD"/>
    <w:rsid w:val="004C2176"/>
    <w:rsid w:val="004C59F6"/>
    <w:rsid w:val="004D08B8"/>
    <w:rsid w:val="004D1140"/>
    <w:rsid w:val="004D568E"/>
    <w:rsid w:val="004D5E14"/>
    <w:rsid w:val="004E0C2A"/>
    <w:rsid w:val="004E37A8"/>
    <w:rsid w:val="004E56DE"/>
    <w:rsid w:val="004E63C1"/>
    <w:rsid w:val="004E6923"/>
    <w:rsid w:val="004F404F"/>
    <w:rsid w:val="004F55ED"/>
    <w:rsid w:val="004F5628"/>
    <w:rsid w:val="004F5ED8"/>
    <w:rsid w:val="004F69D4"/>
    <w:rsid w:val="004F6F26"/>
    <w:rsid w:val="004F783B"/>
    <w:rsid w:val="00504FF1"/>
    <w:rsid w:val="00510BA7"/>
    <w:rsid w:val="00512E71"/>
    <w:rsid w:val="0051403A"/>
    <w:rsid w:val="00517C79"/>
    <w:rsid w:val="0052176C"/>
    <w:rsid w:val="00522618"/>
    <w:rsid w:val="005227C5"/>
    <w:rsid w:val="0052477E"/>
    <w:rsid w:val="005259CD"/>
    <w:rsid w:val="005261E5"/>
    <w:rsid w:val="005265CF"/>
    <w:rsid w:val="0053022D"/>
    <w:rsid w:val="00531E1F"/>
    <w:rsid w:val="005420F2"/>
    <w:rsid w:val="00542574"/>
    <w:rsid w:val="005436AB"/>
    <w:rsid w:val="00546924"/>
    <w:rsid w:val="00546B6C"/>
    <w:rsid w:val="00546DBF"/>
    <w:rsid w:val="00552549"/>
    <w:rsid w:val="005526DB"/>
    <w:rsid w:val="00553D76"/>
    <w:rsid w:val="00554764"/>
    <w:rsid w:val="005552B5"/>
    <w:rsid w:val="0055709B"/>
    <w:rsid w:val="0056117B"/>
    <w:rsid w:val="00562124"/>
    <w:rsid w:val="00562621"/>
    <w:rsid w:val="0056365E"/>
    <w:rsid w:val="00563976"/>
    <w:rsid w:val="00567742"/>
    <w:rsid w:val="00567DD5"/>
    <w:rsid w:val="00571365"/>
    <w:rsid w:val="00572ECB"/>
    <w:rsid w:val="00573463"/>
    <w:rsid w:val="00573C2B"/>
    <w:rsid w:val="005855F5"/>
    <w:rsid w:val="005919F5"/>
    <w:rsid w:val="00591FD3"/>
    <w:rsid w:val="005934F6"/>
    <w:rsid w:val="00593F36"/>
    <w:rsid w:val="00595F71"/>
    <w:rsid w:val="00597209"/>
    <w:rsid w:val="005A0E16"/>
    <w:rsid w:val="005A3A8B"/>
    <w:rsid w:val="005A649A"/>
    <w:rsid w:val="005A6825"/>
    <w:rsid w:val="005B211D"/>
    <w:rsid w:val="005B2710"/>
    <w:rsid w:val="005B3DB3"/>
    <w:rsid w:val="005B624E"/>
    <w:rsid w:val="005B66E1"/>
    <w:rsid w:val="005B673B"/>
    <w:rsid w:val="005B6E48"/>
    <w:rsid w:val="005B7A24"/>
    <w:rsid w:val="005B7D73"/>
    <w:rsid w:val="005C0571"/>
    <w:rsid w:val="005C12B7"/>
    <w:rsid w:val="005C628F"/>
    <w:rsid w:val="005C7EFC"/>
    <w:rsid w:val="005D05A3"/>
    <w:rsid w:val="005D0FA5"/>
    <w:rsid w:val="005D210F"/>
    <w:rsid w:val="005D21E9"/>
    <w:rsid w:val="005D2214"/>
    <w:rsid w:val="005D2D75"/>
    <w:rsid w:val="005D34DA"/>
    <w:rsid w:val="005D53BE"/>
    <w:rsid w:val="005D7E2B"/>
    <w:rsid w:val="005E06F9"/>
    <w:rsid w:val="005E1712"/>
    <w:rsid w:val="005E1D78"/>
    <w:rsid w:val="005E27A4"/>
    <w:rsid w:val="005E3CE4"/>
    <w:rsid w:val="005E5E4C"/>
    <w:rsid w:val="005E6D55"/>
    <w:rsid w:val="005E7876"/>
    <w:rsid w:val="005F33DA"/>
    <w:rsid w:val="005F3AA5"/>
    <w:rsid w:val="005F6194"/>
    <w:rsid w:val="005F71CB"/>
    <w:rsid w:val="005F7EA0"/>
    <w:rsid w:val="00607EBF"/>
    <w:rsid w:val="00611739"/>
    <w:rsid w:val="00611FC4"/>
    <w:rsid w:val="006120B9"/>
    <w:rsid w:val="00613785"/>
    <w:rsid w:val="006144A5"/>
    <w:rsid w:val="006144D9"/>
    <w:rsid w:val="0061481F"/>
    <w:rsid w:val="0061709A"/>
    <w:rsid w:val="006176FB"/>
    <w:rsid w:val="0062002E"/>
    <w:rsid w:val="0062273E"/>
    <w:rsid w:val="00622EEB"/>
    <w:rsid w:val="006264DC"/>
    <w:rsid w:val="00627A03"/>
    <w:rsid w:val="0063078B"/>
    <w:rsid w:val="00635E1E"/>
    <w:rsid w:val="00637538"/>
    <w:rsid w:val="00640AFE"/>
    <w:rsid w:val="00640B26"/>
    <w:rsid w:val="006445D3"/>
    <w:rsid w:val="0065246D"/>
    <w:rsid w:val="006527A8"/>
    <w:rsid w:val="00652C91"/>
    <w:rsid w:val="00653BE4"/>
    <w:rsid w:val="006547C8"/>
    <w:rsid w:val="00655340"/>
    <w:rsid w:val="00655B60"/>
    <w:rsid w:val="006561A4"/>
    <w:rsid w:val="0066079A"/>
    <w:rsid w:val="006629CE"/>
    <w:rsid w:val="00662FC4"/>
    <w:rsid w:val="00666170"/>
    <w:rsid w:val="00670741"/>
    <w:rsid w:val="0067226F"/>
    <w:rsid w:val="00673344"/>
    <w:rsid w:val="00673FD7"/>
    <w:rsid w:val="0068089E"/>
    <w:rsid w:val="006808A2"/>
    <w:rsid w:val="00680F0D"/>
    <w:rsid w:val="00684ACE"/>
    <w:rsid w:val="00686CAE"/>
    <w:rsid w:val="00692C40"/>
    <w:rsid w:val="00696A97"/>
    <w:rsid w:val="00696BD6"/>
    <w:rsid w:val="006A0FB1"/>
    <w:rsid w:val="006A2D06"/>
    <w:rsid w:val="006A4CD0"/>
    <w:rsid w:val="006A6B9D"/>
    <w:rsid w:val="006A7392"/>
    <w:rsid w:val="006B0913"/>
    <w:rsid w:val="006B0ECA"/>
    <w:rsid w:val="006B3189"/>
    <w:rsid w:val="006B3F20"/>
    <w:rsid w:val="006B7D65"/>
    <w:rsid w:val="006C09A1"/>
    <w:rsid w:val="006C33A7"/>
    <w:rsid w:val="006C60DC"/>
    <w:rsid w:val="006D3BD9"/>
    <w:rsid w:val="006D62FB"/>
    <w:rsid w:val="006D6DA6"/>
    <w:rsid w:val="006D7207"/>
    <w:rsid w:val="006E564B"/>
    <w:rsid w:val="006F019C"/>
    <w:rsid w:val="006F13F0"/>
    <w:rsid w:val="006F337D"/>
    <w:rsid w:val="006F393D"/>
    <w:rsid w:val="006F5035"/>
    <w:rsid w:val="007065EB"/>
    <w:rsid w:val="0070699F"/>
    <w:rsid w:val="00710062"/>
    <w:rsid w:val="00710DC0"/>
    <w:rsid w:val="00712F1A"/>
    <w:rsid w:val="00714957"/>
    <w:rsid w:val="00714EF7"/>
    <w:rsid w:val="00716388"/>
    <w:rsid w:val="007176B2"/>
    <w:rsid w:val="00720183"/>
    <w:rsid w:val="007211CE"/>
    <w:rsid w:val="0072632A"/>
    <w:rsid w:val="00733945"/>
    <w:rsid w:val="00737A36"/>
    <w:rsid w:val="0074200B"/>
    <w:rsid w:val="00742D5C"/>
    <w:rsid w:val="00743687"/>
    <w:rsid w:val="00745CB1"/>
    <w:rsid w:val="007475CB"/>
    <w:rsid w:val="00750977"/>
    <w:rsid w:val="00751C19"/>
    <w:rsid w:val="00753AC1"/>
    <w:rsid w:val="00753DAD"/>
    <w:rsid w:val="00754D03"/>
    <w:rsid w:val="00760901"/>
    <w:rsid w:val="00761004"/>
    <w:rsid w:val="00761284"/>
    <w:rsid w:val="00762D9B"/>
    <w:rsid w:val="007641E7"/>
    <w:rsid w:val="00766846"/>
    <w:rsid w:val="007750B9"/>
    <w:rsid w:val="00775FCF"/>
    <w:rsid w:val="007769D0"/>
    <w:rsid w:val="00780469"/>
    <w:rsid w:val="007807E9"/>
    <w:rsid w:val="00781580"/>
    <w:rsid w:val="0078487A"/>
    <w:rsid w:val="00786397"/>
    <w:rsid w:val="007867B9"/>
    <w:rsid w:val="00790649"/>
    <w:rsid w:val="007906FD"/>
    <w:rsid w:val="00790EAF"/>
    <w:rsid w:val="0079130B"/>
    <w:rsid w:val="007972EF"/>
    <w:rsid w:val="007A6296"/>
    <w:rsid w:val="007A79E4"/>
    <w:rsid w:val="007B3313"/>
    <w:rsid w:val="007B6BA5"/>
    <w:rsid w:val="007C1B62"/>
    <w:rsid w:val="007C3390"/>
    <w:rsid w:val="007C4425"/>
    <w:rsid w:val="007C4F4B"/>
    <w:rsid w:val="007D1939"/>
    <w:rsid w:val="007D2CDC"/>
    <w:rsid w:val="007D381E"/>
    <w:rsid w:val="007D40CF"/>
    <w:rsid w:val="007D4E8C"/>
    <w:rsid w:val="007D5327"/>
    <w:rsid w:val="007E2A4F"/>
    <w:rsid w:val="007E3F9F"/>
    <w:rsid w:val="007E542E"/>
    <w:rsid w:val="007F6611"/>
    <w:rsid w:val="00805DBD"/>
    <w:rsid w:val="00811A1C"/>
    <w:rsid w:val="008141D6"/>
    <w:rsid w:val="00814CF6"/>
    <w:rsid w:val="0081552B"/>
    <w:rsid w:val="008155C3"/>
    <w:rsid w:val="008175E9"/>
    <w:rsid w:val="00821F8C"/>
    <w:rsid w:val="0082243E"/>
    <w:rsid w:val="00822A73"/>
    <w:rsid w:val="008242D7"/>
    <w:rsid w:val="00826517"/>
    <w:rsid w:val="00826E9D"/>
    <w:rsid w:val="00834E62"/>
    <w:rsid w:val="008354DD"/>
    <w:rsid w:val="00837120"/>
    <w:rsid w:val="0084035B"/>
    <w:rsid w:val="00843B34"/>
    <w:rsid w:val="00845CF6"/>
    <w:rsid w:val="008566F4"/>
    <w:rsid w:val="00856CD2"/>
    <w:rsid w:val="00857C56"/>
    <w:rsid w:val="008603A8"/>
    <w:rsid w:val="00861BC6"/>
    <w:rsid w:val="00864A9B"/>
    <w:rsid w:val="00866675"/>
    <w:rsid w:val="00866F99"/>
    <w:rsid w:val="00871C3E"/>
    <w:rsid w:val="00871FD5"/>
    <w:rsid w:val="0087399A"/>
    <w:rsid w:val="0087569F"/>
    <w:rsid w:val="00877759"/>
    <w:rsid w:val="00880045"/>
    <w:rsid w:val="00882D91"/>
    <w:rsid w:val="00883CAB"/>
    <w:rsid w:val="008847BB"/>
    <w:rsid w:val="0088507A"/>
    <w:rsid w:val="00891FA5"/>
    <w:rsid w:val="008930A3"/>
    <w:rsid w:val="008966CA"/>
    <w:rsid w:val="00896F33"/>
    <w:rsid w:val="008979B1"/>
    <w:rsid w:val="008A0A90"/>
    <w:rsid w:val="008A3502"/>
    <w:rsid w:val="008A437C"/>
    <w:rsid w:val="008A50C2"/>
    <w:rsid w:val="008A6AE1"/>
    <w:rsid w:val="008A6B25"/>
    <w:rsid w:val="008A6C4F"/>
    <w:rsid w:val="008A6F8D"/>
    <w:rsid w:val="008B27D0"/>
    <w:rsid w:val="008B4C3F"/>
    <w:rsid w:val="008B4DD8"/>
    <w:rsid w:val="008B583C"/>
    <w:rsid w:val="008C0922"/>
    <w:rsid w:val="008C177F"/>
    <w:rsid w:val="008C1E4D"/>
    <w:rsid w:val="008C4ABA"/>
    <w:rsid w:val="008C59CD"/>
    <w:rsid w:val="008C5C73"/>
    <w:rsid w:val="008C61D6"/>
    <w:rsid w:val="008D02C4"/>
    <w:rsid w:val="008D0BC1"/>
    <w:rsid w:val="008D275E"/>
    <w:rsid w:val="008D554D"/>
    <w:rsid w:val="008D6106"/>
    <w:rsid w:val="008D701A"/>
    <w:rsid w:val="008D7804"/>
    <w:rsid w:val="008D7A19"/>
    <w:rsid w:val="008E02D4"/>
    <w:rsid w:val="008E0E46"/>
    <w:rsid w:val="008E1201"/>
    <w:rsid w:val="008F1A83"/>
    <w:rsid w:val="008F373F"/>
    <w:rsid w:val="008F3BA1"/>
    <w:rsid w:val="008F57DC"/>
    <w:rsid w:val="008F7222"/>
    <w:rsid w:val="009027EA"/>
    <w:rsid w:val="0090452C"/>
    <w:rsid w:val="00905EBD"/>
    <w:rsid w:val="009065CA"/>
    <w:rsid w:val="00907C3F"/>
    <w:rsid w:val="00911248"/>
    <w:rsid w:val="009124B7"/>
    <w:rsid w:val="0091355D"/>
    <w:rsid w:val="009153E2"/>
    <w:rsid w:val="0092237C"/>
    <w:rsid w:val="00923B3F"/>
    <w:rsid w:val="009244B6"/>
    <w:rsid w:val="00930193"/>
    <w:rsid w:val="00930273"/>
    <w:rsid w:val="00932C9F"/>
    <w:rsid w:val="00934B53"/>
    <w:rsid w:val="0093707B"/>
    <w:rsid w:val="009400EB"/>
    <w:rsid w:val="00941EDD"/>
    <w:rsid w:val="009427E3"/>
    <w:rsid w:val="009451F0"/>
    <w:rsid w:val="0094538C"/>
    <w:rsid w:val="00946575"/>
    <w:rsid w:val="009472FD"/>
    <w:rsid w:val="00947E0F"/>
    <w:rsid w:val="00950054"/>
    <w:rsid w:val="009516CF"/>
    <w:rsid w:val="00953810"/>
    <w:rsid w:val="00954AA7"/>
    <w:rsid w:val="00956D9B"/>
    <w:rsid w:val="0096057E"/>
    <w:rsid w:val="00960E38"/>
    <w:rsid w:val="00963CBA"/>
    <w:rsid w:val="00964E35"/>
    <w:rsid w:val="009654B7"/>
    <w:rsid w:val="0096588E"/>
    <w:rsid w:val="009751BF"/>
    <w:rsid w:val="00976D79"/>
    <w:rsid w:val="00980FCF"/>
    <w:rsid w:val="00981FC5"/>
    <w:rsid w:val="00985D6F"/>
    <w:rsid w:val="00991261"/>
    <w:rsid w:val="00991DA3"/>
    <w:rsid w:val="00997F25"/>
    <w:rsid w:val="009A0B83"/>
    <w:rsid w:val="009B03BD"/>
    <w:rsid w:val="009B1096"/>
    <w:rsid w:val="009B18E2"/>
    <w:rsid w:val="009B3800"/>
    <w:rsid w:val="009B39D7"/>
    <w:rsid w:val="009B40B8"/>
    <w:rsid w:val="009B4428"/>
    <w:rsid w:val="009C15C5"/>
    <w:rsid w:val="009C4122"/>
    <w:rsid w:val="009C472B"/>
    <w:rsid w:val="009C4A2D"/>
    <w:rsid w:val="009C5EC3"/>
    <w:rsid w:val="009D0617"/>
    <w:rsid w:val="009D22AC"/>
    <w:rsid w:val="009D2673"/>
    <w:rsid w:val="009D2773"/>
    <w:rsid w:val="009D50DB"/>
    <w:rsid w:val="009E1C4E"/>
    <w:rsid w:val="009E2D84"/>
    <w:rsid w:val="009E3281"/>
    <w:rsid w:val="009E588E"/>
    <w:rsid w:val="009E7D05"/>
    <w:rsid w:val="009E7E0A"/>
    <w:rsid w:val="009F05E3"/>
    <w:rsid w:val="009F06E6"/>
    <w:rsid w:val="009F1CD4"/>
    <w:rsid w:val="009F3CB7"/>
    <w:rsid w:val="009F412D"/>
    <w:rsid w:val="009F52F7"/>
    <w:rsid w:val="00A0036A"/>
    <w:rsid w:val="00A012C3"/>
    <w:rsid w:val="00A02176"/>
    <w:rsid w:val="00A048BE"/>
    <w:rsid w:val="00A05E0B"/>
    <w:rsid w:val="00A106BB"/>
    <w:rsid w:val="00A113F4"/>
    <w:rsid w:val="00A1238F"/>
    <w:rsid w:val="00A1427D"/>
    <w:rsid w:val="00A1570C"/>
    <w:rsid w:val="00A16699"/>
    <w:rsid w:val="00A16926"/>
    <w:rsid w:val="00A249D0"/>
    <w:rsid w:val="00A25A48"/>
    <w:rsid w:val="00A33B18"/>
    <w:rsid w:val="00A33B81"/>
    <w:rsid w:val="00A40043"/>
    <w:rsid w:val="00A42276"/>
    <w:rsid w:val="00A42491"/>
    <w:rsid w:val="00A42F03"/>
    <w:rsid w:val="00A4634F"/>
    <w:rsid w:val="00A50EE2"/>
    <w:rsid w:val="00A51CF3"/>
    <w:rsid w:val="00A55572"/>
    <w:rsid w:val="00A556AB"/>
    <w:rsid w:val="00A55B43"/>
    <w:rsid w:val="00A56193"/>
    <w:rsid w:val="00A57EBD"/>
    <w:rsid w:val="00A6202B"/>
    <w:rsid w:val="00A6792E"/>
    <w:rsid w:val="00A72F22"/>
    <w:rsid w:val="00A73D32"/>
    <w:rsid w:val="00A748A6"/>
    <w:rsid w:val="00A767AB"/>
    <w:rsid w:val="00A76F79"/>
    <w:rsid w:val="00A81626"/>
    <w:rsid w:val="00A879A4"/>
    <w:rsid w:val="00A87E95"/>
    <w:rsid w:val="00A91D2A"/>
    <w:rsid w:val="00A92E29"/>
    <w:rsid w:val="00A92FA0"/>
    <w:rsid w:val="00A92FDF"/>
    <w:rsid w:val="00A93A70"/>
    <w:rsid w:val="00A97503"/>
    <w:rsid w:val="00AA1463"/>
    <w:rsid w:val="00AA2AA9"/>
    <w:rsid w:val="00AA304F"/>
    <w:rsid w:val="00AA58DF"/>
    <w:rsid w:val="00AB2696"/>
    <w:rsid w:val="00AB4C44"/>
    <w:rsid w:val="00AB722E"/>
    <w:rsid w:val="00AB79CB"/>
    <w:rsid w:val="00AC13CE"/>
    <w:rsid w:val="00AC4BA4"/>
    <w:rsid w:val="00AC5AE2"/>
    <w:rsid w:val="00AD00D3"/>
    <w:rsid w:val="00AD09E9"/>
    <w:rsid w:val="00AD1425"/>
    <w:rsid w:val="00AD3AB2"/>
    <w:rsid w:val="00AD597D"/>
    <w:rsid w:val="00AD603A"/>
    <w:rsid w:val="00AE2BEF"/>
    <w:rsid w:val="00AE4516"/>
    <w:rsid w:val="00AE49AD"/>
    <w:rsid w:val="00AE4AC0"/>
    <w:rsid w:val="00AE776C"/>
    <w:rsid w:val="00AF0576"/>
    <w:rsid w:val="00AF3829"/>
    <w:rsid w:val="00AF7BE3"/>
    <w:rsid w:val="00B037F0"/>
    <w:rsid w:val="00B06C47"/>
    <w:rsid w:val="00B11621"/>
    <w:rsid w:val="00B116D3"/>
    <w:rsid w:val="00B12A6D"/>
    <w:rsid w:val="00B178A7"/>
    <w:rsid w:val="00B2327D"/>
    <w:rsid w:val="00B253D8"/>
    <w:rsid w:val="00B26B19"/>
    <w:rsid w:val="00B2718F"/>
    <w:rsid w:val="00B30179"/>
    <w:rsid w:val="00B32676"/>
    <w:rsid w:val="00B3317B"/>
    <w:rsid w:val="00B334DC"/>
    <w:rsid w:val="00B33742"/>
    <w:rsid w:val="00B33BBD"/>
    <w:rsid w:val="00B351EB"/>
    <w:rsid w:val="00B3631A"/>
    <w:rsid w:val="00B36D72"/>
    <w:rsid w:val="00B40830"/>
    <w:rsid w:val="00B40D7C"/>
    <w:rsid w:val="00B415D2"/>
    <w:rsid w:val="00B44B08"/>
    <w:rsid w:val="00B455C2"/>
    <w:rsid w:val="00B4611C"/>
    <w:rsid w:val="00B47E0A"/>
    <w:rsid w:val="00B52208"/>
    <w:rsid w:val="00B53013"/>
    <w:rsid w:val="00B545D4"/>
    <w:rsid w:val="00B547D9"/>
    <w:rsid w:val="00B5638F"/>
    <w:rsid w:val="00B5764A"/>
    <w:rsid w:val="00B60E6D"/>
    <w:rsid w:val="00B65A58"/>
    <w:rsid w:val="00B65B03"/>
    <w:rsid w:val="00B6765F"/>
    <w:rsid w:val="00B67767"/>
    <w:rsid w:val="00B67F5E"/>
    <w:rsid w:val="00B714D7"/>
    <w:rsid w:val="00B717F2"/>
    <w:rsid w:val="00B71EE5"/>
    <w:rsid w:val="00B73E65"/>
    <w:rsid w:val="00B81E12"/>
    <w:rsid w:val="00B866EA"/>
    <w:rsid w:val="00B87110"/>
    <w:rsid w:val="00B902B6"/>
    <w:rsid w:val="00B90364"/>
    <w:rsid w:val="00B923B2"/>
    <w:rsid w:val="00B92D9D"/>
    <w:rsid w:val="00B976ED"/>
    <w:rsid w:val="00B97FA8"/>
    <w:rsid w:val="00BA0166"/>
    <w:rsid w:val="00BA054B"/>
    <w:rsid w:val="00BA24D9"/>
    <w:rsid w:val="00BA593E"/>
    <w:rsid w:val="00BB41A0"/>
    <w:rsid w:val="00BB786C"/>
    <w:rsid w:val="00BC0B34"/>
    <w:rsid w:val="00BC1385"/>
    <w:rsid w:val="00BC2CD8"/>
    <w:rsid w:val="00BC52DE"/>
    <w:rsid w:val="00BC564C"/>
    <w:rsid w:val="00BC74E9"/>
    <w:rsid w:val="00BD1EEF"/>
    <w:rsid w:val="00BD6D27"/>
    <w:rsid w:val="00BE1116"/>
    <w:rsid w:val="00BE1775"/>
    <w:rsid w:val="00BE226F"/>
    <w:rsid w:val="00BE2AA4"/>
    <w:rsid w:val="00BE4161"/>
    <w:rsid w:val="00BE5E57"/>
    <w:rsid w:val="00BE618E"/>
    <w:rsid w:val="00BE655C"/>
    <w:rsid w:val="00BE6594"/>
    <w:rsid w:val="00BE79EF"/>
    <w:rsid w:val="00BE7B54"/>
    <w:rsid w:val="00BF748C"/>
    <w:rsid w:val="00C03D30"/>
    <w:rsid w:val="00C03DC0"/>
    <w:rsid w:val="00C04E02"/>
    <w:rsid w:val="00C1190C"/>
    <w:rsid w:val="00C12A41"/>
    <w:rsid w:val="00C13D8E"/>
    <w:rsid w:val="00C1657F"/>
    <w:rsid w:val="00C2149D"/>
    <w:rsid w:val="00C217E7"/>
    <w:rsid w:val="00C23973"/>
    <w:rsid w:val="00C24693"/>
    <w:rsid w:val="00C2485A"/>
    <w:rsid w:val="00C314F7"/>
    <w:rsid w:val="00C31502"/>
    <w:rsid w:val="00C315E5"/>
    <w:rsid w:val="00C32C5B"/>
    <w:rsid w:val="00C33496"/>
    <w:rsid w:val="00C357D4"/>
    <w:rsid w:val="00C35F0B"/>
    <w:rsid w:val="00C40880"/>
    <w:rsid w:val="00C41031"/>
    <w:rsid w:val="00C4161A"/>
    <w:rsid w:val="00C43252"/>
    <w:rsid w:val="00C436D6"/>
    <w:rsid w:val="00C463DD"/>
    <w:rsid w:val="00C50228"/>
    <w:rsid w:val="00C606B9"/>
    <w:rsid w:val="00C64458"/>
    <w:rsid w:val="00C64E0B"/>
    <w:rsid w:val="00C70678"/>
    <w:rsid w:val="00C70B73"/>
    <w:rsid w:val="00C72284"/>
    <w:rsid w:val="00C745C3"/>
    <w:rsid w:val="00C80147"/>
    <w:rsid w:val="00C80E18"/>
    <w:rsid w:val="00C81E0B"/>
    <w:rsid w:val="00C86FF0"/>
    <w:rsid w:val="00C87808"/>
    <w:rsid w:val="00C90F50"/>
    <w:rsid w:val="00C9262D"/>
    <w:rsid w:val="00C92E40"/>
    <w:rsid w:val="00C937C6"/>
    <w:rsid w:val="00C9491D"/>
    <w:rsid w:val="00C95088"/>
    <w:rsid w:val="00C961DE"/>
    <w:rsid w:val="00CA000A"/>
    <w:rsid w:val="00CA2A58"/>
    <w:rsid w:val="00CA33D8"/>
    <w:rsid w:val="00CA4973"/>
    <w:rsid w:val="00CA6369"/>
    <w:rsid w:val="00CB0E63"/>
    <w:rsid w:val="00CB16C0"/>
    <w:rsid w:val="00CB3F12"/>
    <w:rsid w:val="00CB3FC3"/>
    <w:rsid w:val="00CB59A3"/>
    <w:rsid w:val="00CC00C9"/>
    <w:rsid w:val="00CC0B55"/>
    <w:rsid w:val="00CC0CD5"/>
    <w:rsid w:val="00CC3E3A"/>
    <w:rsid w:val="00CC5181"/>
    <w:rsid w:val="00CC647C"/>
    <w:rsid w:val="00CC6751"/>
    <w:rsid w:val="00CC74A2"/>
    <w:rsid w:val="00CD4FAA"/>
    <w:rsid w:val="00CD527F"/>
    <w:rsid w:val="00CD6995"/>
    <w:rsid w:val="00CD7E1F"/>
    <w:rsid w:val="00CE0027"/>
    <w:rsid w:val="00CE153A"/>
    <w:rsid w:val="00CE2F5F"/>
    <w:rsid w:val="00CE3381"/>
    <w:rsid w:val="00CE3878"/>
    <w:rsid w:val="00CE4A8F"/>
    <w:rsid w:val="00CE4FB8"/>
    <w:rsid w:val="00CE6414"/>
    <w:rsid w:val="00CE6A31"/>
    <w:rsid w:val="00CF0214"/>
    <w:rsid w:val="00CF1411"/>
    <w:rsid w:val="00CF586F"/>
    <w:rsid w:val="00CF75D3"/>
    <w:rsid w:val="00CF7D43"/>
    <w:rsid w:val="00D016BD"/>
    <w:rsid w:val="00D02432"/>
    <w:rsid w:val="00D028A2"/>
    <w:rsid w:val="00D03CCB"/>
    <w:rsid w:val="00D06D71"/>
    <w:rsid w:val="00D07C8D"/>
    <w:rsid w:val="00D10CFC"/>
    <w:rsid w:val="00D10D29"/>
    <w:rsid w:val="00D11129"/>
    <w:rsid w:val="00D111EB"/>
    <w:rsid w:val="00D11680"/>
    <w:rsid w:val="00D1507D"/>
    <w:rsid w:val="00D2031B"/>
    <w:rsid w:val="00D22332"/>
    <w:rsid w:val="00D25FE2"/>
    <w:rsid w:val="00D41451"/>
    <w:rsid w:val="00D43252"/>
    <w:rsid w:val="00D4380C"/>
    <w:rsid w:val="00D44E0B"/>
    <w:rsid w:val="00D45F3C"/>
    <w:rsid w:val="00D47C74"/>
    <w:rsid w:val="00D505C9"/>
    <w:rsid w:val="00D51D7A"/>
    <w:rsid w:val="00D550F9"/>
    <w:rsid w:val="00D572B0"/>
    <w:rsid w:val="00D57A9E"/>
    <w:rsid w:val="00D61A74"/>
    <w:rsid w:val="00D62E90"/>
    <w:rsid w:val="00D652CA"/>
    <w:rsid w:val="00D65E5D"/>
    <w:rsid w:val="00D66028"/>
    <w:rsid w:val="00D6669F"/>
    <w:rsid w:val="00D7342D"/>
    <w:rsid w:val="00D73C51"/>
    <w:rsid w:val="00D75397"/>
    <w:rsid w:val="00D76BE5"/>
    <w:rsid w:val="00D77EF4"/>
    <w:rsid w:val="00D81EEF"/>
    <w:rsid w:val="00D8282F"/>
    <w:rsid w:val="00D84F40"/>
    <w:rsid w:val="00D85B6C"/>
    <w:rsid w:val="00D86419"/>
    <w:rsid w:val="00D90275"/>
    <w:rsid w:val="00D90EB9"/>
    <w:rsid w:val="00D94FD0"/>
    <w:rsid w:val="00D978C6"/>
    <w:rsid w:val="00D97975"/>
    <w:rsid w:val="00DA3666"/>
    <w:rsid w:val="00DA462C"/>
    <w:rsid w:val="00DA5B79"/>
    <w:rsid w:val="00DA67AD"/>
    <w:rsid w:val="00DA7D67"/>
    <w:rsid w:val="00DB0750"/>
    <w:rsid w:val="00DB18CE"/>
    <w:rsid w:val="00DB3171"/>
    <w:rsid w:val="00DB4CFE"/>
    <w:rsid w:val="00DB5566"/>
    <w:rsid w:val="00DB61FD"/>
    <w:rsid w:val="00DB7890"/>
    <w:rsid w:val="00DB7D2C"/>
    <w:rsid w:val="00DC31EE"/>
    <w:rsid w:val="00DC415A"/>
    <w:rsid w:val="00DC42A3"/>
    <w:rsid w:val="00DC7E62"/>
    <w:rsid w:val="00DD16F0"/>
    <w:rsid w:val="00DD2ECE"/>
    <w:rsid w:val="00DD353D"/>
    <w:rsid w:val="00DE1F24"/>
    <w:rsid w:val="00DE28C1"/>
    <w:rsid w:val="00DE3EC0"/>
    <w:rsid w:val="00DE6AB7"/>
    <w:rsid w:val="00DE72B2"/>
    <w:rsid w:val="00DF0BD4"/>
    <w:rsid w:val="00DF148D"/>
    <w:rsid w:val="00DF2D74"/>
    <w:rsid w:val="00DF547C"/>
    <w:rsid w:val="00E00581"/>
    <w:rsid w:val="00E005E1"/>
    <w:rsid w:val="00E01320"/>
    <w:rsid w:val="00E06369"/>
    <w:rsid w:val="00E07C19"/>
    <w:rsid w:val="00E07D98"/>
    <w:rsid w:val="00E11593"/>
    <w:rsid w:val="00E11F85"/>
    <w:rsid w:val="00E12B6B"/>
    <w:rsid w:val="00E130AB"/>
    <w:rsid w:val="00E1409F"/>
    <w:rsid w:val="00E17011"/>
    <w:rsid w:val="00E1731B"/>
    <w:rsid w:val="00E20256"/>
    <w:rsid w:val="00E22520"/>
    <w:rsid w:val="00E22E4F"/>
    <w:rsid w:val="00E24A72"/>
    <w:rsid w:val="00E24FB5"/>
    <w:rsid w:val="00E31064"/>
    <w:rsid w:val="00E314A5"/>
    <w:rsid w:val="00E3191C"/>
    <w:rsid w:val="00E31BDD"/>
    <w:rsid w:val="00E32965"/>
    <w:rsid w:val="00E34409"/>
    <w:rsid w:val="00E34B7E"/>
    <w:rsid w:val="00E34D5C"/>
    <w:rsid w:val="00E37467"/>
    <w:rsid w:val="00E37690"/>
    <w:rsid w:val="00E438D9"/>
    <w:rsid w:val="00E43BB2"/>
    <w:rsid w:val="00E52A8C"/>
    <w:rsid w:val="00E53556"/>
    <w:rsid w:val="00E5644E"/>
    <w:rsid w:val="00E5651D"/>
    <w:rsid w:val="00E62613"/>
    <w:rsid w:val="00E6706C"/>
    <w:rsid w:val="00E67486"/>
    <w:rsid w:val="00E7147A"/>
    <w:rsid w:val="00E7260F"/>
    <w:rsid w:val="00E73D6C"/>
    <w:rsid w:val="00E806EE"/>
    <w:rsid w:val="00E81999"/>
    <w:rsid w:val="00E8601F"/>
    <w:rsid w:val="00E92615"/>
    <w:rsid w:val="00E93940"/>
    <w:rsid w:val="00E9431E"/>
    <w:rsid w:val="00E94A8B"/>
    <w:rsid w:val="00E957A3"/>
    <w:rsid w:val="00E96630"/>
    <w:rsid w:val="00EA1810"/>
    <w:rsid w:val="00EA59FF"/>
    <w:rsid w:val="00EB0FB9"/>
    <w:rsid w:val="00EB20AD"/>
    <w:rsid w:val="00EB7AD8"/>
    <w:rsid w:val="00EC010A"/>
    <w:rsid w:val="00EC4860"/>
    <w:rsid w:val="00ED0CA9"/>
    <w:rsid w:val="00ED1F9B"/>
    <w:rsid w:val="00ED4293"/>
    <w:rsid w:val="00ED5DE0"/>
    <w:rsid w:val="00ED66B7"/>
    <w:rsid w:val="00ED7A2A"/>
    <w:rsid w:val="00EE0F90"/>
    <w:rsid w:val="00EE65F8"/>
    <w:rsid w:val="00EE7FFA"/>
    <w:rsid w:val="00EF0AFA"/>
    <w:rsid w:val="00EF16F2"/>
    <w:rsid w:val="00EF1B0C"/>
    <w:rsid w:val="00EF1D7F"/>
    <w:rsid w:val="00EF5180"/>
    <w:rsid w:val="00EF5BDB"/>
    <w:rsid w:val="00EF6C23"/>
    <w:rsid w:val="00F00F79"/>
    <w:rsid w:val="00F03E49"/>
    <w:rsid w:val="00F0599B"/>
    <w:rsid w:val="00F07FD9"/>
    <w:rsid w:val="00F12C0E"/>
    <w:rsid w:val="00F145E3"/>
    <w:rsid w:val="00F1485C"/>
    <w:rsid w:val="00F14FB6"/>
    <w:rsid w:val="00F153AC"/>
    <w:rsid w:val="00F23933"/>
    <w:rsid w:val="00F24119"/>
    <w:rsid w:val="00F25E37"/>
    <w:rsid w:val="00F333F5"/>
    <w:rsid w:val="00F40E75"/>
    <w:rsid w:val="00F42CD9"/>
    <w:rsid w:val="00F44E65"/>
    <w:rsid w:val="00F527D0"/>
    <w:rsid w:val="00F52936"/>
    <w:rsid w:val="00F54083"/>
    <w:rsid w:val="00F63EE4"/>
    <w:rsid w:val="00F64EEB"/>
    <w:rsid w:val="00F677CB"/>
    <w:rsid w:val="00F67B04"/>
    <w:rsid w:val="00F67FEA"/>
    <w:rsid w:val="00F73A42"/>
    <w:rsid w:val="00F81EE6"/>
    <w:rsid w:val="00F84BCB"/>
    <w:rsid w:val="00F850CD"/>
    <w:rsid w:val="00F85CEE"/>
    <w:rsid w:val="00F9079D"/>
    <w:rsid w:val="00F907EC"/>
    <w:rsid w:val="00F908D9"/>
    <w:rsid w:val="00F930DD"/>
    <w:rsid w:val="00F93CCF"/>
    <w:rsid w:val="00FA2E31"/>
    <w:rsid w:val="00FA7DF3"/>
    <w:rsid w:val="00FB02F3"/>
    <w:rsid w:val="00FB6165"/>
    <w:rsid w:val="00FC06F7"/>
    <w:rsid w:val="00FC1707"/>
    <w:rsid w:val="00FC4332"/>
    <w:rsid w:val="00FC4720"/>
    <w:rsid w:val="00FC490D"/>
    <w:rsid w:val="00FC67EC"/>
    <w:rsid w:val="00FC68B7"/>
    <w:rsid w:val="00FD0E25"/>
    <w:rsid w:val="00FD2826"/>
    <w:rsid w:val="00FD7C12"/>
    <w:rsid w:val="00FE04BE"/>
    <w:rsid w:val="00FE52B9"/>
    <w:rsid w:val="00FF24B5"/>
    <w:rsid w:val="00FF3E87"/>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4FEBF9"/>
  <w15:docId w15:val="{0F2FA253-B6AD-4297-88C0-57E422F3EB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iPriority="99"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99" w:unhideWhenUsed="1"/>
    <w:lsdException w:name="line number" w:semiHidden="1" w:unhideWhenUsed="1"/>
    <w:lsdException w:name="page number" w:semiHidden="1" w:unhideWhenUsed="1" w:qFormat="1"/>
    <w:lsdException w:name="endnote reference" w:semiHidden="1" w:unhideWhenUsed="1" w:qFormat="1"/>
    <w:lsdException w:name="endnote text" w:semiHidden="1" w:unhideWhenUsed="1" w:qFormat="1"/>
    <w:lsdException w:name="table of authorities" w:semiHidden="1"/>
    <w:lsdException w:name="macro" w:semiHidden="1" w:unhideWhenUsed="1"/>
    <w:lsdException w:name="toa heading" w:semiHidden="1" w:unhideWhenUsed="1"/>
    <w:lsdException w:name="List" w:semiHidden="1"/>
    <w:lsdException w:name="List Bullet" w:semiHidden="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lsdException w:name="List Continue 3" w:semiHidden="1"/>
    <w:lsdException w:name="List Continue 4" w:semiHidden="1"/>
    <w:lsdException w:name="List Continue 5" w:semiHidden="1"/>
    <w:lsdException w:name="Message Header" w:semiHidden="1" w:unhideWhenUsed="1"/>
    <w:lsdException w:name="Subtitle" w:semiHidden="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iPriority="99"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46924"/>
    <w:pPr>
      <w:suppressAutoHyphens/>
      <w:spacing w:line="240" w:lineRule="atLeast"/>
    </w:pPr>
    <w:rPr>
      <w:lang w:val="en-GB" w:eastAsia="en-US"/>
    </w:rPr>
  </w:style>
  <w:style w:type="paragraph" w:styleId="Heading1">
    <w:name w:val="heading 1"/>
    <w:aliases w:val="Table_G"/>
    <w:basedOn w:val="SingleTxtG"/>
    <w:next w:val="SingleTxtG"/>
    <w:link w:val="Heading1Char"/>
    <w:qFormat/>
    <w:rsid w:val="00CF0214"/>
    <w:pPr>
      <w:spacing w:after="0" w:line="240" w:lineRule="auto"/>
      <w:ind w:right="0"/>
      <w:jc w:val="left"/>
      <w:outlineLvl w:val="0"/>
    </w:pPr>
  </w:style>
  <w:style w:type="paragraph" w:styleId="Heading2">
    <w:name w:val="heading 2"/>
    <w:basedOn w:val="Normal"/>
    <w:next w:val="Normal"/>
    <w:link w:val="Heading2Char"/>
    <w:qFormat/>
    <w:rsid w:val="00CF0214"/>
    <w:pPr>
      <w:spacing w:line="240" w:lineRule="auto"/>
      <w:outlineLvl w:val="1"/>
    </w:pPr>
  </w:style>
  <w:style w:type="paragraph" w:styleId="Heading3">
    <w:name w:val="heading 3"/>
    <w:basedOn w:val="Normal"/>
    <w:next w:val="Normal"/>
    <w:link w:val="Heading3Char"/>
    <w:qFormat/>
    <w:rsid w:val="00CF0214"/>
    <w:pPr>
      <w:spacing w:line="240" w:lineRule="auto"/>
      <w:outlineLvl w:val="2"/>
    </w:pPr>
  </w:style>
  <w:style w:type="paragraph" w:styleId="Heading4">
    <w:name w:val="heading 4"/>
    <w:basedOn w:val="Normal"/>
    <w:next w:val="Normal"/>
    <w:link w:val="Heading4Char"/>
    <w:qFormat/>
    <w:rsid w:val="00CF0214"/>
    <w:pPr>
      <w:spacing w:line="240" w:lineRule="auto"/>
      <w:outlineLvl w:val="3"/>
    </w:pPr>
  </w:style>
  <w:style w:type="paragraph" w:styleId="Heading5">
    <w:name w:val="heading 5"/>
    <w:basedOn w:val="Normal"/>
    <w:next w:val="Normal"/>
    <w:link w:val="Heading5Char"/>
    <w:qFormat/>
    <w:rsid w:val="00CF0214"/>
    <w:pPr>
      <w:spacing w:line="240" w:lineRule="auto"/>
      <w:outlineLvl w:val="4"/>
    </w:pPr>
  </w:style>
  <w:style w:type="paragraph" w:styleId="Heading6">
    <w:name w:val="heading 6"/>
    <w:basedOn w:val="Normal"/>
    <w:next w:val="Normal"/>
    <w:link w:val="Heading6Char"/>
    <w:qFormat/>
    <w:rsid w:val="00CF0214"/>
    <w:pPr>
      <w:spacing w:line="240" w:lineRule="auto"/>
      <w:outlineLvl w:val="5"/>
    </w:pPr>
  </w:style>
  <w:style w:type="paragraph" w:styleId="Heading7">
    <w:name w:val="heading 7"/>
    <w:basedOn w:val="Normal"/>
    <w:next w:val="Normal"/>
    <w:link w:val="Heading7Char"/>
    <w:qFormat/>
    <w:rsid w:val="00CF0214"/>
    <w:pPr>
      <w:spacing w:line="240" w:lineRule="auto"/>
      <w:outlineLvl w:val="6"/>
    </w:pPr>
  </w:style>
  <w:style w:type="paragraph" w:styleId="Heading8">
    <w:name w:val="heading 8"/>
    <w:basedOn w:val="Normal"/>
    <w:next w:val="Normal"/>
    <w:link w:val="Heading8Char"/>
    <w:qFormat/>
    <w:rsid w:val="00CF0214"/>
    <w:pPr>
      <w:spacing w:line="240" w:lineRule="auto"/>
      <w:outlineLvl w:val="7"/>
    </w:pPr>
  </w:style>
  <w:style w:type="paragraph" w:styleId="Heading9">
    <w:name w:val="heading 9"/>
    <w:basedOn w:val="Normal"/>
    <w:next w:val="Normal"/>
    <w:link w:val="Heading9Char"/>
    <w:qFormat/>
    <w:rsid w:val="00CF021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CF0214"/>
    <w:pPr>
      <w:spacing w:after="120"/>
      <w:ind w:left="1134" w:right="1134"/>
      <w:jc w:val="both"/>
    </w:pPr>
  </w:style>
  <w:style w:type="paragraph" w:customStyle="1" w:styleId="HMG">
    <w:name w:val="_ H __M_G"/>
    <w:basedOn w:val="Normal"/>
    <w:next w:val="Normal"/>
    <w:qFormat/>
    <w:rsid w:val="00CF021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qFormat/>
    <w:rsid w:val="00CF0214"/>
    <w:pPr>
      <w:keepNext/>
      <w:keepLines/>
      <w:tabs>
        <w:tab w:val="right" w:pos="851"/>
      </w:tabs>
      <w:spacing w:before="360" w:after="240" w:line="300" w:lineRule="exact"/>
      <w:ind w:left="1134" w:right="1134" w:hanging="1134"/>
    </w:pPr>
    <w:rPr>
      <w:b/>
      <w:sz w:val="28"/>
    </w:rPr>
  </w:style>
  <w:style w:type="character" w:styleId="FootnoteReference">
    <w:name w:val="footnote reference"/>
    <w:aliases w:val="4_G,4_G Char Char,Appel note de bas de page Char Char,Appel note de bas de page Char Char Char Char Char Char Char Char Char Char Char Char Char Char Char Char Char Char Char Char"/>
    <w:basedOn w:val="DefaultParagraphFont"/>
    <w:link w:val="4GChar"/>
    <w:qFormat/>
    <w:rsid w:val="00CF0214"/>
    <w:rPr>
      <w:rFonts w:ascii="Times New Roman" w:hAnsi="Times New Roman"/>
      <w:sz w:val="18"/>
      <w:vertAlign w:val="superscript"/>
    </w:rPr>
  </w:style>
  <w:style w:type="character" w:styleId="EndnoteReference">
    <w:name w:val="endnote reference"/>
    <w:aliases w:val="1_G"/>
    <w:basedOn w:val="FootnoteReference"/>
    <w:qFormat/>
    <w:rsid w:val="00CF0214"/>
    <w:rPr>
      <w:rFonts w:ascii="Times New Roman" w:hAnsi="Times New Roman"/>
      <w:sz w:val="18"/>
      <w:vertAlign w:val="superscript"/>
    </w:rPr>
  </w:style>
  <w:style w:type="paragraph" w:styleId="Header">
    <w:name w:val="header"/>
    <w:aliases w:val="6_G"/>
    <w:basedOn w:val="Normal"/>
    <w:link w:val="HeaderChar"/>
    <w:qFormat/>
    <w:rsid w:val="00CF0214"/>
    <w:pPr>
      <w:pBdr>
        <w:bottom w:val="single" w:sz="4" w:space="4" w:color="auto"/>
      </w:pBdr>
      <w:spacing w:line="240" w:lineRule="auto"/>
    </w:pPr>
    <w:rPr>
      <w:b/>
      <w:sz w:val="18"/>
    </w:rPr>
  </w:style>
  <w:style w:type="table" w:styleId="TableGrid">
    <w:name w:val="Table Grid"/>
    <w:basedOn w:val="TableNormal"/>
    <w:rsid w:val="00CF021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Hyperlink">
    <w:name w:val="Hyperlink"/>
    <w:basedOn w:val="DefaultParagraphFont"/>
    <w:uiPriority w:val="99"/>
    <w:rsid w:val="00CF0214"/>
    <w:rPr>
      <w:color w:val="auto"/>
      <w:u w:val="none"/>
    </w:rPr>
  </w:style>
  <w:style w:type="character" w:styleId="FollowedHyperlink">
    <w:name w:val="FollowedHyperlink"/>
    <w:basedOn w:val="DefaultParagraphFont"/>
    <w:uiPriority w:val="99"/>
    <w:rsid w:val="00CF0214"/>
    <w:rPr>
      <w:color w:val="auto"/>
      <w:u w:val="none"/>
    </w:rPr>
  </w:style>
  <w:style w:type="paragraph" w:customStyle="1" w:styleId="SMG">
    <w:name w:val="__S_M_G"/>
    <w:basedOn w:val="Normal"/>
    <w:next w:val="Normal"/>
    <w:rsid w:val="00CF0214"/>
    <w:pPr>
      <w:keepNext/>
      <w:keepLines/>
      <w:spacing w:before="240" w:after="240" w:line="420" w:lineRule="exact"/>
      <w:ind w:left="1134" w:right="1134"/>
    </w:pPr>
    <w:rPr>
      <w:b/>
      <w:sz w:val="40"/>
    </w:rPr>
  </w:style>
  <w:style w:type="paragraph" w:customStyle="1" w:styleId="SLG">
    <w:name w:val="__S_L_G"/>
    <w:basedOn w:val="Normal"/>
    <w:next w:val="Normal"/>
    <w:rsid w:val="00CF0214"/>
    <w:pPr>
      <w:keepNext/>
      <w:keepLines/>
      <w:spacing w:before="240" w:after="240" w:line="580" w:lineRule="exact"/>
      <w:ind w:left="1134" w:right="1134"/>
    </w:pPr>
    <w:rPr>
      <w:b/>
      <w:sz w:val="56"/>
    </w:rPr>
  </w:style>
  <w:style w:type="paragraph" w:customStyle="1" w:styleId="SSG">
    <w:name w:val="__S_S_G"/>
    <w:basedOn w:val="Normal"/>
    <w:next w:val="Normal"/>
    <w:rsid w:val="00CF0214"/>
    <w:pPr>
      <w:keepNext/>
      <w:keepLines/>
      <w:spacing w:before="240" w:after="240" w:line="300" w:lineRule="exact"/>
      <w:ind w:left="1134" w:right="1134"/>
    </w:pPr>
    <w:rPr>
      <w:b/>
      <w:sz w:val="28"/>
    </w:rPr>
  </w:style>
  <w:style w:type="paragraph" w:styleId="FootnoteText">
    <w:name w:val="footnote text"/>
    <w:aliases w:val="5_G,Footnote Text Char Char Char Char Char Char,Footnote Text Char Char Char Char Char,FA,FA Fußnotentext,Footnote Text Char Char Char Char,Footnote Text Char Char,Footnote,Footnote Text Char1 Char3,Footnote Text Char Char Char,FA Char,F"/>
    <w:basedOn w:val="Normal"/>
    <w:link w:val="FootnoteTextChar"/>
    <w:qFormat/>
    <w:rsid w:val="00CF0214"/>
    <w:pPr>
      <w:tabs>
        <w:tab w:val="right" w:pos="1021"/>
      </w:tabs>
      <w:spacing w:line="220" w:lineRule="exact"/>
      <w:ind w:left="1134" w:right="1134" w:hanging="1134"/>
    </w:pPr>
    <w:rPr>
      <w:sz w:val="18"/>
    </w:rPr>
  </w:style>
  <w:style w:type="paragraph" w:styleId="EndnoteText">
    <w:name w:val="endnote text"/>
    <w:aliases w:val="2_G"/>
    <w:basedOn w:val="FootnoteText"/>
    <w:link w:val="EndnoteTextChar"/>
    <w:qFormat/>
    <w:rsid w:val="00CF0214"/>
  </w:style>
  <w:style w:type="character" w:styleId="PageNumber">
    <w:name w:val="page number"/>
    <w:aliases w:val="7_G"/>
    <w:basedOn w:val="DefaultParagraphFont"/>
    <w:qFormat/>
    <w:rsid w:val="00CF0214"/>
    <w:rPr>
      <w:rFonts w:ascii="Times New Roman" w:hAnsi="Times New Roman"/>
      <w:b/>
      <w:sz w:val="18"/>
    </w:rPr>
  </w:style>
  <w:style w:type="paragraph" w:customStyle="1" w:styleId="XLargeG">
    <w:name w:val="__XLarge_G"/>
    <w:basedOn w:val="Normal"/>
    <w:next w:val="Normal"/>
    <w:rsid w:val="00CF0214"/>
    <w:pPr>
      <w:keepNext/>
      <w:keepLines/>
      <w:spacing w:before="240" w:after="240" w:line="420" w:lineRule="exact"/>
      <w:ind w:left="1134" w:right="1134"/>
    </w:pPr>
    <w:rPr>
      <w:b/>
      <w:sz w:val="40"/>
    </w:rPr>
  </w:style>
  <w:style w:type="paragraph" w:customStyle="1" w:styleId="Bullet1G">
    <w:name w:val="_Bullet 1_G"/>
    <w:basedOn w:val="Normal"/>
    <w:qFormat/>
    <w:rsid w:val="00CF0214"/>
    <w:pPr>
      <w:numPr>
        <w:numId w:val="1"/>
      </w:numPr>
      <w:spacing w:after="120"/>
      <w:ind w:right="1134"/>
      <w:jc w:val="both"/>
    </w:pPr>
  </w:style>
  <w:style w:type="paragraph" w:styleId="Footer">
    <w:name w:val="footer"/>
    <w:aliases w:val="3_G"/>
    <w:basedOn w:val="Normal"/>
    <w:link w:val="FooterChar"/>
    <w:qFormat/>
    <w:rsid w:val="00CF0214"/>
    <w:pPr>
      <w:spacing w:line="240" w:lineRule="auto"/>
    </w:pPr>
    <w:rPr>
      <w:sz w:val="16"/>
    </w:rPr>
  </w:style>
  <w:style w:type="paragraph" w:customStyle="1" w:styleId="Bullet2G">
    <w:name w:val="_Bullet 2_G"/>
    <w:basedOn w:val="Normal"/>
    <w:qFormat/>
    <w:rsid w:val="00CF0214"/>
    <w:pPr>
      <w:numPr>
        <w:numId w:val="2"/>
      </w:numPr>
      <w:spacing w:after="120"/>
      <w:ind w:right="1134"/>
      <w:jc w:val="both"/>
    </w:pPr>
  </w:style>
  <w:style w:type="paragraph" w:customStyle="1" w:styleId="H1G">
    <w:name w:val="_ H_1_G"/>
    <w:basedOn w:val="Normal"/>
    <w:next w:val="Normal"/>
    <w:qFormat/>
    <w:rsid w:val="00CF0214"/>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qFormat/>
    <w:rsid w:val="00CF0214"/>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qFormat/>
    <w:rsid w:val="00CF021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qFormat/>
    <w:rsid w:val="00CF0214"/>
    <w:pPr>
      <w:keepNext/>
      <w:keepLines/>
      <w:tabs>
        <w:tab w:val="right" w:pos="851"/>
      </w:tabs>
      <w:spacing w:before="240" w:after="120" w:line="240" w:lineRule="exact"/>
      <w:ind w:left="1134" w:right="1134" w:hanging="1134"/>
    </w:pPr>
  </w:style>
  <w:style w:type="paragraph" w:styleId="BalloonText">
    <w:name w:val="Balloon Text"/>
    <w:basedOn w:val="Normal"/>
    <w:link w:val="BalloonTextChar"/>
    <w:uiPriority w:val="99"/>
    <w:semiHidden/>
    <w:rsid w:val="00946575"/>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46575"/>
    <w:rPr>
      <w:rFonts w:ascii="Tahoma" w:hAnsi="Tahoma" w:cs="Tahoma"/>
      <w:sz w:val="16"/>
      <w:szCs w:val="16"/>
      <w:lang w:val="en-GB" w:eastAsia="en-US"/>
    </w:rPr>
  </w:style>
  <w:style w:type="paragraph" w:customStyle="1" w:styleId="ParNoG">
    <w:name w:val="_ParNo_G"/>
    <w:basedOn w:val="SingleTxtG"/>
    <w:qFormat/>
    <w:rsid w:val="005A0E16"/>
    <w:pPr>
      <w:numPr>
        <w:numId w:val="3"/>
      </w:numPr>
      <w:kinsoku w:val="0"/>
      <w:overflowPunct w:val="0"/>
      <w:autoSpaceDE w:val="0"/>
      <w:autoSpaceDN w:val="0"/>
      <w:adjustRightInd w:val="0"/>
      <w:snapToGrid w:val="0"/>
    </w:pPr>
  </w:style>
  <w:style w:type="character" w:customStyle="1" w:styleId="FootnoteTextChar">
    <w:name w:val="Footnote Text Char"/>
    <w:aliases w:val="5_G Char,Footnote Text Char Char Char Char Char Char Char,Footnote Text Char Char Char Char Char Char1,FA Char1,FA Fußnotentext Char,Footnote Text Char Char Char Char Char1,Footnote Text Char Char Char1,Footnote Char,FA Char Char"/>
    <w:link w:val="FootnoteText"/>
    <w:rsid w:val="00EB20AD"/>
    <w:rPr>
      <w:sz w:val="18"/>
      <w:lang w:val="en-GB" w:eastAsia="en-US"/>
    </w:rPr>
  </w:style>
  <w:style w:type="character" w:customStyle="1" w:styleId="SingleTxtGChar">
    <w:name w:val="_ Single Txt_G Char"/>
    <w:link w:val="SingleTxtG"/>
    <w:locked/>
    <w:rsid w:val="00D97975"/>
    <w:rPr>
      <w:lang w:val="en-GB" w:eastAsia="en-US"/>
    </w:rPr>
  </w:style>
  <w:style w:type="table" w:styleId="TableContemporary">
    <w:name w:val="Table Contemporary"/>
    <w:basedOn w:val="TableNormal"/>
    <w:rsid w:val="00D97975"/>
    <w:pPr>
      <w:suppressAutoHyphens/>
      <w:spacing w:line="240" w:lineRule="atLeast"/>
    </w:pPr>
    <w:rPr>
      <w:lang w:val="en-GB"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FootnoteReference"/>
    <w:rsid w:val="00D02432"/>
    <w:pPr>
      <w:suppressAutoHyphens w:val="0"/>
      <w:spacing w:line="240" w:lineRule="auto"/>
      <w:jc w:val="both"/>
    </w:pPr>
    <w:rPr>
      <w:sz w:val="18"/>
      <w:vertAlign w:val="superscript"/>
      <w:lang w:val="fr-FR" w:eastAsia="fr-FR"/>
    </w:rPr>
  </w:style>
  <w:style w:type="paragraph" w:styleId="ListParagraph">
    <w:name w:val="List Paragraph"/>
    <w:basedOn w:val="Normal"/>
    <w:uiPriority w:val="34"/>
    <w:qFormat/>
    <w:rsid w:val="00D02432"/>
    <w:pPr>
      <w:suppressAutoHyphens w:val="0"/>
      <w:spacing w:after="200" w:line="276" w:lineRule="auto"/>
      <w:ind w:left="720"/>
      <w:contextualSpacing/>
    </w:pPr>
    <w:rPr>
      <w:rFonts w:ascii="Calibri" w:eastAsia="Calibri" w:hAnsi="Calibri" w:cs="Arial"/>
      <w:sz w:val="22"/>
      <w:szCs w:val="22"/>
    </w:rPr>
  </w:style>
  <w:style w:type="table" w:customStyle="1" w:styleId="TableGrid12">
    <w:name w:val="Table Grid12"/>
    <w:basedOn w:val="TableNormal"/>
    <w:next w:val="TableGrid"/>
    <w:rsid w:val="00781580"/>
    <w:pPr>
      <w:suppressAutoHyphens/>
      <w:spacing w:line="240" w:lineRule="atLeast"/>
    </w:pPr>
    <w:rPr>
      <w:rFonts w:eastAsiaTheme="minorHAnsi"/>
      <w:lang w:val="fr-CH"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customStyle="1" w:styleId="HeaderChar">
    <w:name w:val="Header Char"/>
    <w:aliases w:val="6_G Char"/>
    <w:link w:val="Header"/>
    <w:rsid w:val="00781580"/>
    <w:rPr>
      <w:b/>
      <w:sz w:val="18"/>
      <w:lang w:val="en-GB" w:eastAsia="en-US"/>
    </w:rPr>
  </w:style>
  <w:style w:type="character" w:customStyle="1" w:styleId="FooterChar">
    <w:name w:val="Footer Char"/>
    <w:aliases w:val="3_G Char"/>
    <w:link w:val="Footer"/>
    <w:rsid w:val="00781580"/>
    <w:rPr>
      <w:sz w:val="16"/>
      <w:lang w:val="en-GB" w:eastAsia="en-US"/>
    </w:rPr>
  </w:style>
  <w:style w:type="paragraph" w:customStyle="1" w:styleId="ParaNoG">
    <w:name w:val="_ParaNo._G"/>
    <w:basedOn w:val="SingleTxtG"/>
    <w:qFormat/>
    <w:rsid w:val="00781580"/>
    <w:pPr>
      <w:tabs>
        <w:tab w:val="num" w:pos="0"/>
      </w:tabs>
      <w:kinsoku w:val="0"/>
      <w:overflowPunct w:val="0"/>
      <w:autoSpaceDE w:val="0"/>
      <w:autoSpaceDN w:val="0"/>
      <w:adjustRightInd w:val="0"/>
      <w:snapToGrid w:val="0"/>
    </w:pPr>
    <w:rPr>
      <w:rFonts w:eastAsia="Calibri"/>
    </w:rPr>
  </w:style>
  <w:style w:type="numbering" w:styleId="111111">
    <w:name w:val="Outline List 2"/>
    <w:basedOn w:val="NoList"/>
    <w:semiHidden/>
    <w:rsid w:val="00781580"/>
    <w:pPr>
      <w:numPr>
        <w:numId w:val="5"/>
      </w:numPr>
    </w:pPr>
  </w:style>
  <w:style w:type="character" w:customStyle="1" w:styleId="EndnoteTextChar">
    <w:name w:val="Endnote Text Char"/>
    <w:aliases w:val="2_G Char"/>
    <w:link w:val="EndnoteText"/>
    <w:rsid w:val="00781580"/>
    <w:rPr>
      <w:sz w:val="18"/>
      <w:lang w:val="en-GB" w:eastAsia="en-US"/>
    </w:rPr>
  </w:style>
  <w:style w:type="character" w:customStyle="1" w:styleId="Heading1Char">
    <w:name w:val="Heading 1 Char"/>
    <w:aliases w:val="Table_G Char"/>
    <w:link w:val="Heading1"/>
    <w:rsid w:val="00781580"/>
    <w:rPr>
      <w:lang w:val="en-GB" w:eastAsia="en-US"/>
    </w:rPr>
  </w:style>
  <w:style w:type="character" w:customStyle="1" w:styleId="Heading2Char">
    <w:name w:val="Heading 2 Char"/>
    <w:link w:val="Heading2"/>
    <w:rsid w:val="00781580"/>
    <w:rPr>
      <w:lang w:val="en-GB" w:eastAsia="en-US"/>
    </w:rPr>
  </w:style>
  <w:style w:type="character" w:customStyle="1" w:styleId="Heading3Char">
    <w:name w:val="Heading 3 Char"/>
    <w:link w:val="Heading3"/>
    <w:rsid w:val="00781580"/>
    <w:rPr>
      <w:lang w:val="en-GB" w:eastAsia="en-US"/>
    </w:rPr>
  </w:style>
  <w:style w:type="character" w:customStyle="1" w:styleId="Heading4Char">
    <w:name w:val="Heading 4 Char"/>
    <w:link w:val="Heading4"/>
    <w:rsid w:val="00781580"/>
    <w:rPr>
      <w:lang w:val="en-GB" w:eastAsia="en-US"/>
    </w:rPr>
  </w:style>
  <w:style w:type="character" w:customStyle="1" w:styleId="Heading5Char">
    <w:name w:val="Heading 5 Char"/>
    <w:link w:val="Heading5"/>
    <w:rsid w:val="00781580"/>
    <w:rPr>
      <w:lang w:val="en-GB" w:eastAsia="en-US"/>
    </w:rPr>
  </w:style>
  <w:style w:type="character" w:customStyle="1" w:styleId="Heading6Char">
    <w:name w:val="Heading 6 Char"/>
    <w:link w:val="Heading6"/>
    <w:rsid w:val="00781580"/>
    <w:rPr>
      <w:lang w:val="en-GB" w:eastAsia="en-US"/>
    </w:rPr>
  </w:style>
  <w:style w:type="character" w:customStyle="1" w:styleId="Heading7Char">
    <w:name w:val="Heading 7 Char"/>
    <w:link w:val="Heading7"/>
    <w:rsid w:val="00781580"/>
    <w:rPr>
      <w:lang w:val="en-GB" w:eastAsia="en-US"/>
    </w:rPr>
  </w:style>
  <w:style w:type="character" w:customStyle="1" w:styleId="Heading8Char">
    <w:name w:val="Heading 8 Char"/>
    <w:link w:val="Heading8"/>
    <w:rsid w:val="00781580"/>
    <w:rPr>
      <w:lang w:val="en-GB" w:eastAsia="en-US"/>
    </w:rPr>
  </w:style>
  <w:style w:type="character" w:customStyle="1" w:styleId="Heading9Char">
    <w:name w:val="Heading 9 Char"/>
    <w:link w:val="Heading9"/>
    <w:rsid w:val="00781580"/>
    <w:rPr>
      <w:lang w:val="en-GB" w:eastAsia="en-US"/>
    </w:rPr>
  </w:style>
  <w:style w:type="character" w:styleId="BookTitle">
    <w:name w:val="Book Title"/>
    <w:uiPriority w:val="33"/>
    <w:rsid w:val="00781580"/>
    <w:rPr>
      <w:b/>
      <w:bCs/>
      <w:smallCaps/>
      <w:spacing w:val="5"/>
    </w:rPr>
  </w:style>
  <w:style w:type="paragraph" w:styleId="Caption">
    <w:name w:val="caption"/>
    <w:basedOn w:val="Normal"/>
    <w:next w:val="Normal"/>
    <w:uiPriority w:val="35"/>
    <w:unhideWhenUsed/>
    <w:qFormat/>
    <w:rsid w:val="00781580"/>
    <w:pPr>
      <w:spacing w:before="120"/>
    </w:pPr>
    <w:rPr>
      <w:b/>
      <w:bCs/>
      <w:sz w:val="24"/>
    </w:rPr>
  </w:style>
  <w:style w:type="character" w:customStyle="1" w:styleId="Ttulodelibro">
    <w:name w:val="Título de libro"/>
    <w:uiPriority w:val="33"/>
    <w:semiHidden/>
    <w:rsid w:val="00781580"/>
    <w:rPr>
      <w:b/>
      <w:bCs/>
      <w:smallCaps/>
      <w:spacing w:val="5"/>
    </w:rPr>
  </w:style>
  <w:style w:type="table" w:customStyle="1" w:styleId="TableGrid1">
    <w:name w:val="Table Grid1"/>
    <w:basedOn w:val="TableNormal"/>
    <w:next w:val="TableGrid"/>
    <w:rsid w:val="00781580"/>
    <w:pPr>
      <w:suppressAutoHyphens/>
      <w:spacing w:line="240" w:lineRule="atLeast"/>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customStyle="1" w:styleId="NoneA">
    <w:name w:val="None A"/>
    <w:rsid w:val="00781580"/>
    <w:rPr>
      <w:lang w:val="en-US"/>
    </w:rPr>
  </w:style>
  <w:style w:type="paragraph" w:styleId="NormalWeb">
    <w:name w:val="Normal (Web)"/>
    <w:basedOn w:val="Normal"/>
    <w:uiPriority w:val="99"/>
    <w:unhideWhenUsed/>
    <w:rsid w:val="00781580"/>
    <w:pPr>
      <w:suppressAutoHyphens w:val="0"/>
      <w:spacing w:before="100" w:beforeAutospacing="1" w:after="100" w:afterAutospacing="1" w:line="240" w:lineRule="auto"/>
    </w:pPr>
    <w:rPr>
      <w:rFonts w:eastAsia="SimSun"/>
      <w:sz w:val="24"/>
      <w:szCs w:val="24"/>
      <w:lang w:val="en-US" w:eastAsia="zh-CN"/>
    </w:rPr>
  </w:style>
  <w:style w:type="character" w:customStyle="1" w:styleId="apple-converted-space">
    <w:name w:val="apple-converted-space"/>
    <w:basedOn w:val="DefaultParagraphFont"/>
    <w:rsid w:val="00781580"/>
  </w:style>
  <w:style w:type="paragraph" w:customStyle="1" w:styleId="BodyA">
    <w:name w:val="Body A"/>
    <w:rsid w:val="00781580"/>
    <w:pPr>
      <w:pBdr>
        <w:top w:val="nil"/>
        <w:left w:val="nil"/>
        <w:bottom w:val="nil"/>
        <w:right w:val="nil"/>
        <w:between w:val="nil"/>
        <w:bar w:val="nil"/>
      </w:pBdr>
    </w:pPr>
    <w:rPr>
      <w:rFonts w:ascii="Helvetica" w:eastAsia="Arial Unicode MS" w:hAnsi="Helvetica" w:cs="Arial Unicode MS"/>
      <w:color w:val="000000"/>
      <w:sz w:val="22"/>
      <w:szCs w:val="22"/>
      <w:u w:color="000000"/>
      <w:bdr w:val="nil"/>
      <w:lang w:val="en-US" w:eastAsia="zh-CN"/>
    </w:rPr>
  </w:style>
  <w:style w:type="character" w:customStyle="1" w:styleId="NoneB">
    <w:name w:val="None B"/>
    <w:rsid w:val="00781580"/>
    <w:rPr>
      <w:lang w:val="en-US"/>
    </w:rPr>
  </w:style>
  <w:style w:type="character" w:customStyle="1" w:styleId="s2">
    <w:name w:val="s2"/>
    <w:basedOn w:val="DefaultParagraphFont"/>
    <w:rsid w:val="00781580"/>
  </w:style>
  <w:style w:type="character" w:customStyle="1" w:styleId="s1">
    <w:name w:val="s1"/>
    <w:basedOn w:val="DefaultParagraphFont"/>
    <w:rsid w:val="00781580"/>
  </w:style>
  <w:style w:type="character" w:styleId="CommentReference">
    <w:name w:val="annotation reference"/>
    <w:uiPriority w:val="99"/>
    <w:semiHidden/>
    <w:unhideWhenUsed/>
    <w:rsid w:val="00781580"/>
    <w:rPr>
      <w:sz w:val="18"/>
      <w:szCs w:val="18"/>
    </w:rPr>
  </w:style>
  <w:style w:type="paragraph" w:styleId="CommentText">
    <w:name w:val="annotation text"/>
    <w:basedOn w:val="Normal"/>
    <w:link w:val="CommentTextChar"/>
    <w:uiPriority w:val="99"/>
    <w:unhideWhenUsed/>
    <w:rsid w:val="00781580"/>
    <w:pPr>
      <w:kinsoku w:val="0"/>
      <w:overflowPunct w:val="0"/>
      <w:autoSpaceDE w:val="0"/>
      <w:autoSpaceDN w:val="0"/>
      <w:adjustRightInd w:val="0"/>
      <w:snapToGrid w:val="0"/>
    </w:pPr>
    <w:rPr>
      <w:rFonts w:eastAsia="Calibri"/>
      <w:sz w:val="24"/>
      <w:szCs w:val="24"/>
    </w:rPr>
  </w:style>
  <w:style w:type="character" w:customStyle="1" w:styleId="CommentTextChar">
    <w:name w:val="Comment Text Char"/>
    <w:basedOn w:val="DefaultParagraphFont"/>
    <w:link w:val="CommentText"/>
    <w:uiPriority w:val="99"/>
    <w:rsid w:val="00781580"/>
    <w:rPr>
      <w:rFonts w:eastAsia="Calibri"/>
      <w:sz w:val="24"/>
      <w:szCs w:val="24"/>
      <w:lang w:val="en-GB" w:eastAsia="en-US"/>
    </w:rPr>
  </w:style>
  <w:style w:type="paragraph" w:styleId="CommentSubject">
    <w:name w:val="annotation subject"/>
    <w:basedOn w:val="CommentText"/>
    <w:next w:val="CommentText"/>
    <w:link w:val="CommentSubjectChar"/>
    <w:uiPriority w:val="99"/>
    <w:semiHidden/>
    <w:unhideWhenUsed/>
    <w:rsid w:val="00781580"/>
    <w:rPr>
      <w:b/>
      <w:bCs/>
      <w:sz w:val="20"/>
      <w:szCs w:val="20"/>
    </w:rPr>
  </w:style>
  <w:style w:type="character" w:customStyle="1" w:styleId="CommentSubjectChar">
    <w:name w:val="Comment Subject Char"/>
    <w:basedOn w:val="CommentTextChar"/>
    <w:link w:val="CommentSubject"/>
    <w:uiPriority w:val="99"/>
    <w:semiHidden/>
    <w:rsid w:val="00781580"/>
    <w:rPr>
      <w:rFonts w:eastAsia="Calibri"/>
      <w:b/>
      <w:bCs/>
      <w:sz w:val="24"/>
      <w:szCs w:val="24"/>
      <w:lang w:val="en-GB" w:eastAsia="en-US"/>
    </w:rPr>
  </w:style>
  <w:style w:type="paragraph" w:customStyle="1" w:styleId="Default">
    <w:name w:val="Default"/>
    <w:rsid w:val="00781580"/>
    <w:pPr>
      <w:widowControl w:val="0"/>
      <w:autoSpaceDE w:val="0"/>
      <w:autoSpaceDN w:val="0"/>
      <w:adjustRightInd w:val="0"/>
    </w:pPr>
    <w:rPr>
      <w:rFonts w:eastAsia="SimSun"/>
      <w:color w:val="000000"/>
      <w:sz w:val="24"/>
      <w:szCs w:val="24"/>
      <w:lang w:val="es-ES" w:eastAsia="es-ES"/>
    </w:rPr>
  </w:style>
  <w:style w:type="character" w:customStyle="1" w:styleId="sessionsubtitle">
    <w:name w:val="sessionsubtitle"/>
    <w:rsid w:val="00781580"/>
  </w:style>
  <w:style w:type="paragraph" w:styleId="BodyText">
    <w:name w:val="Body Text"/>
    <w:basedOn w:val="Normal"/>
    <w:link w:val="BodyTextChar"/>
    <w:qFormat/>
    <w:rsid w:val="00781580"/>
    <w:pPr>
      <w:suppressAutoHyphens w:val="0"/>
      <w:spacing w:after="120" w:line="240" w:lineRule="auto"/>
    </w:pPr>
    <w:rPr>
      <w:color w:val="000000"/>
      <w:sz w:val="24"/>
      <w:szCs w:val="24"/>
      <w:lang w:eastAsia="en-GB" w:bidi="en-US"/>
    </w:rPr>
  </w:style>
  <w:style w:type="character" w:customStyle="1" w:styleId="BodyTextChar">
    <w:name w:val="Body Text Char"/>
    <w:basedOn w:val="DefaultParagraphFont"/>
    <w:link w:val="BodyText"/>
    <w:rsid w:val="00781580"/>
    <w:rPr>
      <w:color w:val="000000"/>
      <w:sz w:val="24"/>
      <w:szCs w:val="24"/>
      <w:lang w:val="en-GB" w:eastAsia="en-GB" w:bidi="en-US"/>
    </w:rPr>
  </w:style>
  <w:style w:type="table" w:customStyle="1" w:styleId="TableGrid2">
    <w:name w:val="Table Grid2"/>
    <w:basedOn w:val="TableNormal"/>
    <w:next w:val="TableGrid"/>
    <w:rsid w:val="00781580"/>
    <w:pPr>
      <w:suppressAutoHyphens/>
      <w:spacing w:line="240" w:lineRule="atLeast"/>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1111111">
    <w:name w:val="1 / 1.1 / 1.1.11"/>
    <w:basedOn w:val="NoList"/>
    <w:next w:val="111111"/>
    <w:semiHidden/>
    <w:rsid w:val="00781580"/>
    <w:pPr>
      <w:numPr>
        <w:numId w:val="7"/>
      </w:numPr>
    </w:pPr>
  </w:style>
  <w:style w:type="table" w:customStyle="1" w:styleId="TableGrid11">
    <w:name w:val="Table Grid11"/>
    <w:basedOn w:val="TableNormal"/>
    <w:next w:val="TableGrid"/>
    <w:rsid w:val="00781580"/>
    <w:pPr>
      <w:suppressAutoHyphens/>
      <w:spacing w:line="240" w:lineRule="atLeast"/>
    </w:pPr>
    <w:rPr>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G1">
    <w:name w:val="Table_G1"/>
    <w:basedOn w:val="SingleTxtG"/>
    <w:next w:val="SingleTxtG"/>
    <w:qFormat/>
    <w:rsid w:val="00781580"/>
    <w:pPr>
      <w:keepNext/>
      <w:keepLines/>
      <w:numPr>
        <w:numId w:val="8"/>
      </w:numPr>
      <w:spacing w:before="240" w:after="0"/>
      <w:ind w:left="0" w:right="0" w:firstLine="0"/>
      <w:jc w:val="left"/>
      <w:outlineLvl w:val="0"/>
    </w:pPr>
    <w:rPr>
      <w:rFonts w:ascii="Calibri Light" w:hAnsi="Calibri Light"/>
      <w:color w:val="2E74B5"/>
      <w:sz w:val="32"/>
      <w:szCs w:val="32"/>
      <w:lang w:eastAsia="x-none"/>
    </w:rPr>
  </w:style>
  <w:style w:type="paragraph" w:customStyle="1" w:styleId="Titre21">
    <w:name w:val="Titre 21"/>
    <w:basedOn w:val="Normal"/>
    <w:next w:val="Normal"/>
    <w:link w:val="Titre2Car"/>
    <w:qFormat/>
    <w:rsid w:val="00781580"/>
    <w:pPr>
      <w:keepNext/>
      <w:keepLines/>
      <w:numPr>
        <w:ilvl w:val="1"/>
        <w:numId w:val="8"/>
      </w:numPr>
      <w:spacing w:before="40"/>
      <w:ind w:left="0" w:firstLine="0"/>
      <w:outlineLvl w:val="1"/>
    </w:pPr>
    <w:rPr>
      <w:rFonts w:ascii="Calibri Light" w:hAnsi="Calibri Light"/>
      <w:color w:val="2E74B5"/>
      <w:sz w:val="26"/>
      <w:szCs w:val="26"/>
    </w:rPr>
  </w:style>
  <w:style w:type="paragraph" w:customStyle="1" w:styleId="Titre31">
    <w:name w:val="Titre 31"/>
    <w:basedOn w:val="Normal"/>
    <w:next w:val="Normal"/>
    <w:qFormat/>
    <w:rsid w:val="00781580"/>
    <w:pPr>
      <w:keepNext/>
      <w:keepLines/>
      <w:numPr>
        <w:ilvl w:val="2"/>
        <w:numId w:val="8"/>
      </w:numPr>
      <w:spacing w:before="40"/>
      <w:ind w:left="720" w:hanging="432"/>
      <w:outlineLvl w:val="2"/>
    </w:pPr>
    <w:rPr>
      <w:rFonts w:ascii="Calibri Light" w:hAnsi="Calibri Light"/>
      <w:color w:val="1F4D78"/>
      <w:sz w:val="24"/>
      <w:szCs w:val="24"/>
    </w:rPr>
  </w:style>
  <w:style w:type="paragraph" w:customStyle="1" w:styleId="Titre41">
    <w:name w:val="Titre 41"/>
    <w:basedOn w:val="Normal"/>
    <w:next w:val="Normal"/>
    <w:qFormat/>
    <w:rsid w:val="00781580"/>
    <w:pPr>
      <w:keepNext/>
      <w:keepLines/>
      <w:numPr>
        <w:ilvl w:val="3"/>
        <w:numId w:val="8"/>
      </w:numPr>
      <w:spacing w:before="40"/>
      <w:ind w:left="864" w:hanging="144"/>
      <w:outlineLvl w:val="3"/>
    </w:pPr>
    <w:rPr>
      <w:rFonts w:ascii="Calibri Light" w:hAnsi="Calibri Light"/>
      <w:i/>
      <w:iCs/>
      <w:color w:val="2E74B5"/>
      <w:sz w:val="22"/>
      <w:szCs w:val="22"/>
    </w:rPr>
  </w:style>
  <w:style w:type="paragraph" w:customStyle="1" w:styleId="Titre51">
    <w:name w:val="Titre 51"/>
    <w:basedOn w:val="Normal"/>
    <w:next w:val="Normal"/>
    <w:qFormat/>
    <w:rsid w:val="00781580"/>
    <w:pPr>
      <w:keepNext/>
      <w:keepLines/>
      <w:numPr>
        <w:ilvl w:val="4"/>
        <w:numId w:val="8"/>
      </w:numPr>
      <w:spacing w:before="40"/>
      <w:ind w:left="1008" w:hanging="432"/>
      <w:outlineLvl w:val="4"/>
    </w:pPr>
    <w:rPr>
      <w:rFonts w:ascii="Calibri Light" w:hAnsi="Calibri Light"/>
      <w:color w:val="2E74B5"/>
      <w:sz w:val="22"/>
      <w:szCs w:val="22"/>
    </w:rPr>
  </w:style>
  <w:style w:type="paragraph" w:customStyle="1" w:styleId="Titre61">
    <w:name w:val="Titre 61"/>
    <w:basedOn w:val="Normal"/>
    <w:next w:val="Normal"/>
    <w:qFormat/>
    <w:rsid w:val="00781580"/>
    <w:pPr>
      <w:keepNext/>
      <w:keepLines/>
      <w:numPr>
        <w:ilvl w:val="5"/>
        <w:numId w:val="8"/>
      </w:numPr>
      <w:spacing w:before="40"/>
      <w:ind w:left="1152" w:hanging="432"/>
      <w:outlineLvl w:val="5"/>
    </w:pPr>
    <w:rPr>
      <w:rFonts w:ascii="Calibri Light" w:hAnsi="Calibri Light"/>
      <w:color w:val="1F4D78"/>
      <w:sz w:val="22"/>
      <w:szCs w:val="22"/>
    </w:rPr>
  </w:style>
  <w:style w:type="paragraph" w:customStyle="1" w:styleId="Titre71">
    <w:name w:val="Titre 71"/>
    <w:basedOn w:val="Normal"/>
    <w:next w:val="Normal"/>
    <w:qFormat/>
    <w:rsid w:val="00781580"/>
    <w:pPr>
      <w:keepNext/>
      <w:keepLines/>
      <w:numPr>
        <w:ilvl w:val="6"/>
        <w:numId w:val="8"/>
      </w:numPr>
      <w:spacing w:before="40"/>
      <w:ind w:left="1296" w:hanging="288"/>
      <w:outlineLvl w:val="6"/>
    </w:pPr>
    <w:rPr>
      <w:rFonts w:ascii="Calibri Light" w:hAnsi="Calibri Light"/>
      <w:i/>
      <w:iCs/>
      <w:color w:val="1F4D78"/>
      <w:sz w:val="22"/>
      <w:szCs w:val="22"/>
    </w:rPr>
  </w:style>
  <w:style w:type="paragraph" w:customStyle="1" w:styleId="Titre81">
    <w:name w:val="Titre 81"/>
    <w:basedOn w:val="Normal"/>
    <w:next w:val="Normal"/>
    <w:qFormat/>
    <w:rsid w:val="00781580"/>
    <w:pPr>
      <w:keepNext/>
      <w:keepLines/>
      <w:numPr>
        <w:ilvl w:val="7"/>
        <w:numId w:val="8"/>
      </w:numPr>
      <w:spacing w:before="40"/>
      <w:ind w:left="1440" w:hanging="432"/>
      <w:outlineLvl w:val="7"/>
    </w:pPr>
    <w:rPr>
      <w:rFonts w:ascii="Calibri Light" w:hAnsi="Calibri Light"/>
      <w:color w:val="272727"/>
      <w:sz w:val="21"/>
      <w:szCs w:val="21"/>
    </w:rPr>
  </w:style>
  <w:style w:type="paragraph" w:customStyle="1" w:styleId="Titre91">
    <w:name w:val="Titre 91"/>
    <w:basedOn w:val="Normal"/>
    <w:next w:val="Normal"/>
    <w:qFormat/>
    <w:rsid w:val="00781580"/>
    <w:pPr>
      <w:keepNext/>
      <w:keepLines/>
      <w:numPr>
        <w:ilvl w:val="8"/>
        <w:numId w:val="8"/>
      </w:numPr>
      <w:spacing w:before="40"/>
      <w:ind w:left="1584" w:hanging="144"/>
      <w:outlineLvl w:val="8"/>
    </w:pPr>
    <w:rPr>
      <w:rFonts w:ascii="Calibri Light" w:hAnsi="Calibri Light"/>
      <w:i/>
      <w:iCs/>
      <w:color w:val="272727"/>
      <w:sz w:val="21"/>
      <w:szCs w:val="21"/>
    </w:rPr>
  </w:style>
  <w:style w:type="character" w:customStyle="1" w:styleId="Titre2Car">
    <w:name w:val="Titre 2 Car"/>
    <w:link w:val="Titre21"/>
    <w:rsid w:val="00781580"/>
    <w:rPr>
      <w:rFonts w:ascii="Calibri Light" w:hAnsi="Calibri Light"/>
      <w:color w:val="2E74B5"/>
      <w:sz w:val="26"/>
      <w:szCs w:val="26"/>
      <w:lang w:val="en-GB" w:eastAsia="en-US"/>
    </w:rPr>
  </w:style>
  <w:style w:type="character" w:styleId="Strong">
    <w:name w:val="Strong"/>
    <w:uiPriority w:val="22"/>
    <w:qFormat/>
    <w:rsid w:val="00781580"/>
    <w:rPr>
      <w:b/>
      <w:bCs/>
    </w:rPr>
  </w:style>
  <w:style w:type="character" w:customStyle="1" w:styleId="None">
    <w:name w:val="None"/>
    <w:rsid w:val="00781580"/>
  </w:style>
  <w:style w:type="paragraph" w:styleId="HTMLPreformatted">
    <w:name w:val="HTML Preformatted"/>
    <w:basedOn w:val="Normal"/>
    <w:link w:val="HTMLPreformattedChar"/>
    <w:uiPriority w:val="99"/>
    <w:unhideWhenUsed/>
    <w:rsid w:val="007815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40" w:lineRule="auto"/>
    </w:pPr>
    <w:rPr>
      <w:rFonts w:ascii="Courier New" w:hAnsi="Courier New" w:cs="Courier New"/>
      <w:lang w:val="en-US"/>
    </w:rPr>
  </w:style>
  <w:style w:type="character" w:customStyle="1" w:styleId="HTMLPreformattedChar">
    <w:name w:val="HTML Preformatted Char"/>
    <w:basedOn w:val="DefaultParagraphFont"/>
    <w:link w:val="HTMLPreformatted"/>
    <w:uiPriority w:val="99"/>
    <w:rsid w:val="00781580"/>
    <w:rPr>
      <w:rFonts w:ascii="Courier New" w:hAnsi="Courier New" w:cs="Courier New"/>
      <w:lang w:val="en-US" w:eastAsia="en-US"/>
    </w:rPr>
  </w:style>
  <w:style w:type="character" w:styleId="Emphasis">
    <w:name w:val="Emphasis"/>
    <w:uiPriority w:val="20"/>
    <w:qFormat/>
    <w:rsid w:val="00781580"/>
    <w:rPr>
      <w:i/>
      <w:iCs/>
    </w:rPr>
  </w:style>
  <w:style w:type="character" w:styleId="HTMLTypewriter">
    <w:name w:val="HTML Typewriter"/>
    <w:uiPriority w:val="99"/>
    <w:semiHidden/>
    <w:unhideWhenUsed/>
    <w:rsid w:val="00781580"/>
    <w:rPr>
      <w:rFonts w:ascii="Courier New" w:eastAsia="Times New Roman" w:hAnsi="Courier New" w:cs="Courier New"/>
      <w:sz w:val="20"/>
      <w:szCs w:val="20"/>
    </w:rPr>
  </w:style>
  <w:style w:type="character" w:customStyle="1" w:styleId="lblnewstitle1">
    <w:name w:val="lblnewstitle1"/>
    <w:rsid w:val="00781580"/>
    <w:rPr>
      <w:b/>
      <w:bCs/>
      <w:sz w:val="29"/>
      <w:szCs w:val="29"/>
    </w:rPr>
  </w:style>
  <w:style w:type="character" w:customStyle="1" w:styleId="lblnewsfulltext">
    <w:name w:val="lblnewsfulltext"/>
    <w:rsid w:val="00781580"/>
  </w:style>
  <w:style w:type="table" w:customStyle="1" w:styleId="TableGrid21">
    <w:name w:val="Table Grid21"/>
    <w:basedOn w:val="TableNormal"/>
    <w:next w:val="TableGrid"/>
    <w:rsid w:val="00781580"/>
    <w:pPr>
      <w:suppressAutoHyphens/>
      <w:spacing w:line="240" w:lineRule="atLeast"/>
    </w:pPr>
    <w:rPr>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781580"/>
    <w:pPr>
      <w:suppressAutoHyphens/>
      <w:spacing w:line="240" w:lineRule="atLeast"/>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styleId="Revision">
    <w:name w:val="Revision"/>
    <w:hidden/>
    <w:uiPriority w:val="99"/>
    <w:semiHidden/>
    <w:rsid w:val="00781580"/>
    <w:rPr>
      <w:rFonts w:eastAsia="Calibri"/>
      <w:lang w:val="en-GB" w:eastAsia="en-US"/>
    </w:rPr>
  </w:style>
  <w:style w:type="table" w:customStyle="1" w:styleId="TableGrid4">
    <w:name w:val="Table Grid4"/>
    <w:basedOn w:val="TableNormal"/>
    <w:next w:val="TableGrid"/>
    <w:rsid w:val="00781580"/>
    <w:pPr>
      <w:suppressAutoHyphens/>
      <w:spacing w:line="240" w:lineRule="atLeast"/>
    </w:pPr>
    <w:rPr>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781580"/>
    <w:pPr>
      <w:suppressAutoHyphens/>
      <w:spacing w:line="240" w:lineRule="atLeast"/>
    </w:pPr>
    <w:rPr>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vde">
    <w:name w:val="Gövde"/>
    <w:rsid w:val="00781580"/>
    <w:pPr>
      <w:pBdr>
        <w:top w:val="nil"/>
        <w:left w:val="nil"/>
        <w:bottom w:val="nil"/>
        <w:right w:val="nil"/>
        <w:between w:val="nil"/>
        <w:bar w:val="nil"/>
      </w:pBdr>
      <w:spacing w:after="160" w:line="259" w:lineRule="auto"/>
    </w:pPr>
    <w:rPr>
      <w:rFonts w:ascii="Calibri" w:eastAsia="Calibri" w:hAnsi="Calibri" w:cs="Calibri"/>
      <w:color w:val="000000"/>
      <w:sz w:val="22"/>
      <w:szCs w:val="22"/>
      <w:u w:color="000000"/>
      <w:bdr w:val="nil"/>
      <w:lang w:val="en-US" w:eastAsia="tr-TR"/>
    </w:rPr>
  </w:style>
  <w:style w:type="numbering" w:customStyle="1" w:styleId="eAktarlanStil1">
    <w:name w:val="İçe Aktarılan Stil 1"/>
    <w:rsid w:val="00781580"/>
    <w:pPr>
      <w:numPr>
        <w:numId w:val="9"/>
      </w:numPr>
    </w:pPr>
  </w:style>
  <w:style w:type="paragraph" w:styleId="NoSpacing">
    <w:name w:val="No Spacing"/>
    <w:rsid w:val="00781580"/>
    <w:pPr>
      <w:pBdr>
        <w:top w:val="nil"/>
        <w:left w:val="nil"/>
        <w:bottom w:val="nil"/>
        <w:right w:val="nil"/>
        <w:between w:val="nil"/>
        <w:bar w:val="nil"/>
      </w:pBdr>
    </w:pPr>
    <w:rPr>
      <w:color w:val="000000"/>
      <w:sz w:val="24"/>
      <w:szCs w:val="24"/>
      <w:u w:color="000000"/>
      <w:bdr w:val="nil"/>
      <w:lang w:val="en-US" w:eastAsia="tr-TR"/>
    </w:rPr>
  </w:style>
  <w:style w:type="character" w:customStyle="1" w:styleId="Hyperlink0">
    <w:name w:val="Hyperlink.0"/>
    <w:rsid w:val="00781580"/>
    <w:rPr>
      <w:color w:val="0563C1"/>
      <w:u w:val="single" w:color="0563C1"/>
    </w:rPr>
  </w:style>
  <w:style w:type="character" w:customStyle="1" w:styleId="FootnoteCharacters">
    <w:name w:val="Footnote Characters"/>
    <w:rsid w:val="00781580"/>
    <w:rPr>
      <w:vertAlign w:val="superscript"/>
    </w:rPr>
  </w:style>
  <w:style w:type="character" w:customStyle="1" w:styleId="yiv6412490445gmail-msofootnotereference">
    <w:name w:val="yiv6412490445gmail-msofootnotereference"/>
    <w:rsid w:val="00781580"/>
  </w:style>
  <w:style w:type="table" w:customStyle="1" w:styleId="TableGrid6">
    <w:name w:val="Table Grid6"/>
    <w:basedOn w:val="TableNormal"/>
    <w:next w:val="TableGrid"/>
    <w:rsid w:val="00781580"/>
    <w:pPr>
      <w:suppressAutoHyphens/>
      <w:spacing w:line="240" w:lineRule="atLeast"/>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1ai5">
    <w:name w:val="1 / a / i5"/>
    <w:basedOn w:val="NoList"/>
    <w:next w:val="NoList"/>
    <w:semiHidden/>
    <w:rsid w:val="00781580"/>
    <w:pPr>
      <w:numPr>
        <w:numId w:val="18"/>
      </w:numPr>
    </w:pPr>
  </w:style>
  <w:style w:type="table" w:customStyle="1" w:styleId="TableGrid7">
    <w:name w:val="Table Grid7"/>
    <w:basedOn w:val="TableNormal"/>
    <w:next w:val="TableGrid"/>
    <w:rsid w:val="00781580"/>
    <w:pPr>
      <w:suppressAutoHyphens/>
      <w:spacing w:line="240" w:lineRule="atLeast"/>
    </w:pPr>
    <w:rPr>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rsid w:val="00781580"/>
    <w:pPr>
      <w:spacing w:line="276" w:lineRule="auto"/>
    </w:pPr>
    <w:rPr>
      <w:rFonts w:ascii="Arial" w:eastAsia="Arial" w:hAnsi="Arial" w:cs="Arial"/>
      <w:sz w:val="22"/>
      <w:szCs w:val="22"/>
      <w:lang w:val="en" w:eastAsia="en-US"/>
    </w:rPr>
  </w:style>
  <w:style w:type="numbering" w:customStyle="1" w:styleId="List0">
    <w:name w:val="List 0"/>
    <w:basedOn w:val="NoList"/>
    <w:rsid w:val="00781580"/>
    <w:pPr>
      <w:numPr>
        <w:numId w:val="10"/>
      </w:numPr>
    </w:pPr>
  </w:style>
  <w:style w:type="table" w:customStyle="1" w:styleId="TableGrid8">
    <w:name w:val="Table Grid8"/>
    <w:basedOn w:val="TableNormal"/>
    <w:next w:val="TableGrid"/>
    <w:rsid w:val="00781580"/>
    <w:pPr>
      <w:suppressAutoHyphens/>
      <w:spacing w:line="240" w:lineRule="atLeast"/>
    </w:pPr>
    <w:rPr>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9">
    <w:name w:val="Table Grid9"/>
    <w:basedOn w:val="TableNormal"/>
    <w:next w:val="TableGrid"/>
    <w:rsid w:val="00781580"/>
    <w:pPr>
      <w:suppressAutoHyphens/>
      <w:spacing w:line="240" w:lineRule="atLeast"/>
    </w:pPr>
    <w:rPr>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customStyle="1" w:styleId="msonormal0">
    <w:name w:val="msonormal"/>
    <w:basedOn w:val="Normal"/>
    <w:rsid w:val="00781580"/>
    <w:pPr>
      <w:suppressAutoHyphens w:val="0"/>
      <w:spacing w:before="100" w:beforeAutospacing="1" w:after="100" w:afterAutospacing="1" w:line="240" w:lineRule="auto"/>
    </w:pPr>
    <w:rPr>
      <w:sz w:val="24"/>
      <w:szCs w:val="24"/>
      <w:lang w:eastAsia="en-GB"/>
    </w:rPr>
  </w:style>
  <w:style w:type="paragraph" w:customStyle="1" w:styleId="xl65">
    <w:name w:val="xl65"/>
    <w:basedOn w:val="Normal"/>
    <w:rsid w:val="0078158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w:hAnsi="Arial" w:cs="Arial"/>
      <w:sz w:val="12"/>
      <w:szCs w:val="12"/>
      <w:lang w:eastAsia="en-GB"/>
    </w:rPr>
  </w:style>
  <w:style w:type="paragraph" w:customStyle="1" w:styleId="xl66">
    <w:name w:val="xl66"/>
    <w:basedOn w:val="Normal"/>
    <w:rsid w:val="0078158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ascii="Arial" w:hAnsi="Arial" w:cs="Arial"/>
      <w:sz w:val="12"/>
      <w:szCs w:val="12"/>
      <w:lang w:eastAsia="en-GB"/>
    </w:rPr>
  </w:style>
  <w:style w:type="paragraph" w:customStyle="1" w:styleId="xl67">
    <w:name w:val="xl67"/>
    <w:basedOn w:val="Normal"/>
    <w:rsid w:val="00781580"/>
    <w:pPr>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line="240" w:lineRule="auto"/>
    </w:pPr>
    <w:rPr>
      <w:rFonts w:ascii="Arial" w:hAnsi="Arial" w:cs="Arial"/>
      <w:sz w:val="12"/>
      <w:szCs w:val="12"/>
      <w:lang w:eastAsia="en-GB"/>
    </w:rPr>
  </w:style>
  <w:style w:type="paragraph" w:customStyle="1" w:styleId="xl68">
    <w:name w:val="xl68"/>
    <w:basedOn w:val="Normal"/>
    <w:rsid w:val="00781580"/>
    <w:pPr>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line="240" w:lineRule="auto"/>
      <w:jc w:val="center"/>
    </w:pPr>
    <w:rPr>
      <w:rFonts w:ascii="Arial" w:hAnsi="Arial" w:cs="Arial"/>
      <w:sz w:val="12"/>
      <w:szCs w:val="12"/>
      <w:lang w:eastAsia="en-GB"/>
    </w:rPr>
  </w:style>
  <w:style w:type="paragraph" w:customStyle="1" w:styleId="xl69">
    <w:name w:val="xl69"/>
    <w:basedOn w:val="Normal"/>
    <w:rsid w:val="00781580"/>
    <w:pPr>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line="240" w:lineRule="auto"/>
    </w:pPr>
    <w:rPr>
      <w:rFonts w:ascii="Arial" w:hAnsi="Arial" w:cs="Arial"/>
      <w:sz w:val="12"/>
      <w:szCs w:val="12"/>
      <w:lang w:eastAsia="en-GB"/>
    </w:rPr>
  </w:style>
  <w:style w:type="paragraph" w:customStyle="1" w:styleId="xl70">
    <w:name w:val="xl70"/>
    <w:basedOn w:val="Normal"/>
    <w:rsid w:val="00781580"/>
    <w:pPr>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line="240" w:lineRule="auto"/>
    </w:pPr>
    <w:rPr>
      <w:rFonts w:ascii="Arial" w:hAnsi="Arial" w:cs="Arial"/>
      <w:sz w:val="12"/>
      <w:szCs w:val="12"/>
      <w:lang w:eastAsia="en-GB"/>
    </w:rPr>
  </w:style>
  <w:style w:type="paragraph" w:customStyle="1" w:styleId="xl71">
    <w:name w:val="xl71"/>
    <w:basedOn w:val="Normal"/>
    <w:rsid w:val="0078158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ascii="Arial" w:hAnsi="Arial" w:cs="Arial"/>
      <w:sz w:val="12"/>
      <w:szCs w:val="12"/>
      <w:lang w:eastAsia="en-GB"/>
    </w:rPr>
  </w:style>
  <w:style w:type="paragraph" w:customStyle="1" w:styleId="xl72">
    <w:name w:val="xl72"/>
    <w:basedOn w:val="Normal"/>
    <w:rsid w:val="0078158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w:hAnsi="Arial" w:cs="Arial"/>
      <w:sz w:val="12"/>
      <w:szCs w:val="12"/>
      <w:lang w:eastAsia="en-GB"/>
    </w:rPr>
  </w:style>
  <w:style w:type="paragraph" w:customStyle="1" w:styleId="xl73">
    <w:name w:val="xl73"/>
    <w:basedOn w:val="Normal"/>
    <w:rsid w:val="00781580"/>
    <w:pPr>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line="240" w:lineRule="auto"/>
      <w:jc w:val="center"/>
    </w:pPr>
    <w:rPr>
      <w:rFonts w:ascii="Arial" w:hAnsi="Arial" w:cs="Arial"/>
      <w:sz w:val="12"/>
      <w:szCs w:val="12"/>
      <w:lang w:eastAsia="en-GB"/>
    </w:rPr>
  </w:style>
  <w:style w:type="paragraph" w:customStyle="1" w:styleId="xl74">
    <w:name w:val="xl74"/>
    <w:basedOn w:val="Normal"/>
    <w:rsid w:val="0078158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ascii="Arial" w:hAnsi="Arial" w:cs="Arial"/>
      <w:sz w:val="12"/>
      <w:szCs w:val="12"/>
      <w:lang w:eastAsia="en-GB"/>
    </w:rPr>
  </w:style>
  <w:style w:type="paragraph" w:customStyle="1" w:styleId="xl75">
    <w:name w:val="xl75"/>
    <w:basedOn w:val="Normal"/>
    <w:rsid w:val="0078158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ascii="Arial" w:hAnsi="Arial" w:cs="Arial"/>
      <w:sz w:val="12"/>
      <w:szCs w:val="12"/>
      <w:lang w:eastAsia="en-GB"/>
    </w:rPr>
  </w:style>
  <w:style w:type="paragraph" w:customStyle="1" w:styleId="xl76">
    <w:name w:val="xl76"/>
    <w:basedOn w:val="Normal"/>
    <w:rsid w:val="0078158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ascii="Arial" w:hAnsi="Arial" w:cs="Arial"/>
      <w:sz w:val="12"/>
      <w:szCs w:val="12"/>
      <w:lang w:eastAsia="en-GB"/>
    </w:rPr>
  </w:style>
  <w:style w:type="paragraph" w:customStyle="1" w:styleId="xl77">
    <w:name w:val="xl77"/>
    <w:basedOn w:val="Normal"/>
    <w:rsid w:val="0078158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ascii="Arial" w:hAnsi="Arial" w:cs="Arial"/>
      <w:color w:val="000000"/>
      <w:sz w:val="12"/>
      <w:szCs w:val="12"/>
      <w:lang w:eastAsia="en-GB"/>
    </w:rPr>
  </w:style>
  <w:style w:type="paragraph" w:customStyle="1" w:styleId="xl78">
    <w:name w:val="xl78"/>
    <w:basedOn w:val="Normal"/>
    <w:rsid w:val="0078158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ascii="Arial" w:hAnsi="Arial" w:cs="Arial"/>
      <w:color w:val="FF0000"/>
      <w:sz w:val="12"/>
      <w:szCs w:val="12"/>
      <w:lang w:eastAsia="en-GB"/>
    </w:rPr>
  </w:style>
  <w:style w:type="paragraph" w:customStyle="1" w:styleId="xl79">
    <w:name w:val="xl79"/>
    <w:basedOn w:val="Normal"/>
    <w:rsid w:val="0078158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ascii="Arial" w:hAnsi="Arial" w:cs="Arial"/>
      <w:sz w:val="12"/>
      <w:szCs w:val="12"/>
      <w:lang w:eastAsia="en-GB"/>
    </w:rPr>
  </w:style>
  <w:style w:type="paragraph" w:customStyle="1" w:styleId="xl80">
    <w:name w:val="xl80"/>
    <w:basedOn w:val="Normal"/>
    <w:rsid w:val="00781580"/>
    <w:pPr>
      <w:pBdr>
        <w:top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ascii="Arial" w:hAnsi="Arial" w:cs="Arial"/>
      <w:sz w:val="12"/>
      <w:szCs w:val="12"/>
      <w:lang w:eastAsia="en-GB"/>
    </w:rPr>
  </w:style>
  <w:style w:type="paragraph" w:customStyle="1" w:styleId="xl81">
    <w:name w:val="xl81"/>
    <w:basedOn w:val="Normal"/>
    <w:rsid w:val="00781580"/>
    <w:pPr>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line="240" w:lineRule="auto"/>
      <w:jc w:val="center"/>
    </w:pPr>
    <w:rPr>
      <w:rFonts w:ascii="Arial" w:hAnsi="Arial" w:cs="Arial"/>
      <w:sz w:val="12"/>
      <w:szCs w:val="12"/>
      <w:lang w:eastAsia="en-GB"/>
    </w:rPr>
  </w:style>
  <w:style w:type="table" w:customStyle="1" w:styleId="TableGrid10">
    <w:name w:val="Table Grid10"/>
    <w:basedOn w:val="TableNormal"/>
    <w:next w:val="TableGrid"/>
    <w:rsid w:val="00781580"/>
    <w:pPr>
      <w:suppressAutoHyphens/>
      <w:spacing w:line="240" w:lineRule="atLeast"/>
    </w:pPr>
    <w:rPr>
      <w:rFonts w:eastAsiaTheme="minorHAnsi"/>
      <w:lang w:val="fr-CH"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customStyle="1" w:styleId="thirtypercent">
    <w:name w:val="thirtypercent"/>
    <w:basedOn w:val="DefaultParagraphFont"/>
    <w:rsid w:val="00781580"/>
  </w:style>
  <w:style w:type="character" w:customStyle="1" w:styleId="Fuentedeprrafopredeter1">
    <w:name w:val="Fuente de párrafo predeter.1"/>
    <w:rsid w:val="00781580"/>
  </w:style>
  <w:style w:type="character" w:customStyle="1" w:styleId="Fuentedeprrafopredeter">
    <w:name w:val="Fuente de párrafo predeter."/>
    <w:rsid w:val="00781580"/>
  </w:style>
  <w:style w:type="character" w:customStyle="1" w:styleId="UnresolvedMention1">
    <w:name w:val="Unresolved Mention1"/>
    <w:basedOn w:val="DefaultParagraphFont"/>
    <w:uiPriority w:val="99"/>
    <w:semiHidden/>
    <w:unhideWhenUsed/>
    <w:rsid w:val="00781580"/>
    <w:rPr>
      <w:color w:val="605E5C"/>
      <w:shd w:val="clear" w:color="auto" w:fill="E1DFDD"/>
    </w:rPr>
  </w:style>
  <w:style w:type="character" w:customStyle="1" w:styleId="UnresolvedMention2">
    <w:name w:val="Unresolved Mention2"/>
    <w:basedOn w:val="DefaultParagraphFont"/>
    <w:uiPriority w:val="99"/>
    <w:semiHidden/>
    <w:unhideWhenUsed/>
    <w:rsid w:val="00781580"/>
    <w:rPr>
      <w:color w:val="605E5C"/>
      <w:shd w:val="clear" w:color="auto" w:fill="E1DFDD"/>
    </w:rPr>
  </w:style>
  <w:style w:type="character" w:customStyle="1" w:styleId="UnresolvedMention3">
    <w:name w:val="Unresolved Mention3"/>
    <w:basedOn w:val="DefaultParagraphFont"/>
    <w:uiPriority w:val="99"/>
    <w:semiHidden/>
    <w:unhideWhenUsed/>
    <w:rsid w:val="0078158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9685984">
      <w:bodyDiv w:val="1"/>
      <w:marLeft w:val="0"/>
      <w:marRight w:val="0"/>
      <w:marTop w:val="0"/>
      <w:marBottom w:val="0"/>
      <w:divBdr>
        <w:top w:val="none" w:sz="0" w:space="0" w:color="auto"/>
        <w:left w:val="none" w:sz="0" w:space="0" w:color="auto"/>
        <w:bottom w:val="none" w:sz="0" w:space="0" w:color="auto"/>
        <w:right w:val="none" w:sz="0" w:space="0" w:color="auto"/>
      </w:divBdr>
    </w:div>
    <w:div w:id="472063090">
      <w:bodyDiv w:val="1"/>
      <w:marLeft w:val="0"/>
      <w:marRight w:val="0"/>
      <w:marTop w:val="0"/>
      <w:marBottom w:val="0"/>
      <w:divBdr>
        <w:top w:val="none" w:sz="0" w:space="0" w:color="auto"/>
        <w:left w:val="none" w:sz="0" w:space="0" w:color="auto"/>
        <w:bottom w:val="none" w:sz="0" w:space="0" w:color="auto"/>
        <w:right w:val="none" w:sz="0" w:space="0" w:color="auto"/>
      </w:divBdr>
    </w:div>
    <w:div w:id="696929088">
      <w:bodyDiv w:val="1"/>
      <w:marLeft w:val="0"/>
      <w:marRight w:val="0"/>
      <w:marTop w:val="0"/>
      <w:marBottom w:val="0"/>
      <w:divBdr>
        <w:top w:val="none" w:sz="0" w:space="0" w:color="auto"/>
        <w:left w:val="none" w:sz="0" w:space="0" w:color="auto"/>
        <w:bottom w:val="none" w:sz="0" w:space="0" w:color="auto"/>
        <w:right w:val="none" w:sz="0" w:space="0" w:color="auto"/>
      </w:divBdr>
      <w:divsChild>
        <w:div w:id="1591112613">
          <w:marLeft w:val="0"/>
          <w:marRight w:val="0"/>
          <w:marTop w:val="0"/>
          <w:marBottom w:val="0"/>
          <w:divBdr>
            <w:top w:val="none" w:sz="0" w:space="0" w:color="auto"/>
            <w:left w:val="none" w:sz="0" w:space="0" w:color="auto"/>
            <w:bottom w:val="none" w:sz="0" w:space="0" w:color="auto"/>
            <w:right w:val="none" w:sz="0" w:space="0" w:color="auto"/>
          </w:divBdr>
          <w:divsChild>
            <w:div w:id="412045684">
              <w:marLeft w:val="0"/>
              <w:marRight w:val="0"/>
              <w:marTop w:val="0"/>
              <w:marBottom w:val="0"/>
              <w:divBdr>
                <w:top w:val="none" w:sz="0" w:space="0" w:color="auto"/>
                <w:left w:val="none" w:sz="0" w:space="0" w:color="auto"/>
                <w:bottom w:val="none" w:sz="0" w:space="0" w:color="auto"/>
                <w:right w:val="none" w:sz="0" w:space="0" w:color="auto"/>
              </w:divBdr>
              <w:divsChild>
                <w:div w:id="1192843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6429027">
      <w:bodyDiv w:val="1"/>
      <w:marLeft w:val="0"/>
      <w:marRight w:val="0"/>
      <w:marTop w:val="0"/>
      <w:marBottom w:val="0"/>
      <w:divBdr>
        <w:top w:val="none" w:sz="0" w:space="0" w:color="auto"/>
        <w:left w:val="none" w:sz="0" w:space="0" w:color="auto"/>
        <w:bottom w:val="none" w:sz="0" w:space="0" w:color="auto"/>
        <w:right w:val="none" w:sz="0" w:space="0" w:color="auto"/>
      </w:divBdr>
    </w:div>
    <w:div w:id="1020473678">
      <w:bodyDiv w:val="1"/>
      <w:marLeft w:val="0"/>
      <w:marRight w:val="0"/>
      <w:marTop w:val="0"/>
      <w:marBottom w:val="0"/>
      <w:divBdr>
        <w:top w:val="none" w:sz="0" w:space="0" w:color="auto"/>
        <w:left w:val="none" w:sz="0" w:space="0" w:color="auto"/>
        <w:bottom w:val="none" w:sz="0" w:space="0" w:color="auto"/>
        <w:right w:val="none" w:sz="0" w:space="0" w:color="auto"/>
      </w:divBdr>
    </w:div>
    <w:div w:id="1577934916">
      <w:bodyDiv w:val="1"/>
      <w:marLeft w:val="0"/>
      <w:marRight w:val="0"/>
      <w:marTop w:val="0"/>
      <w:marBottom w:val="0"/>
      <w:divBdr>
        <w:top w:val="none" w:sz="0" w:space="0" w:color="auto"/>
        <w:left w:val="none" w:sz="0" w:space="0" w:color="auto"/>
        <w:bottom w:val="none" w:sz="0" w:space="0" w:color="auto"/>
        <w:right w:val="none" w:sz="0" w:space="0" w:color="auto"/>
      </w:divBdr>
    </w:div>
    <w:div w:id="1727945685">
      <w:bodyDiv w:val="1"/>
      <w:marLeft w:val="0"/>
      <w:marRight w:val="0"/>
      <w:marTop w:val="0"/>
      <w:marBottom w:val="0"/>
      <w:divBdr>
        <w:top w:val="none" w:sz="0" w:space="0" w:color="auto"/>
        <w:left w:val="none" w:sz="0" w:space="0" w:color="auto"/>
        <w:bottom w:val="none" w:sz="0" w:space="0" w:color="auto"/>
        <w:right w:val="none" w:sz="0" w:space="0" w:color="auto"/>
      </w:divBdr>
    </w:div>
    <w:div w:id="1781535399">
      <w:bodyDiv w:val="1"/>
      <w:marLeft w:val="0"/>
      <w:marRight w:val="0"/>
      <w:marTop w:val="0"/>
      <w:marBottom w:val="0"/>
      <w:divBdr>
        <w:top w:val="none" w:sz="0" w:space="0" w:color="auto"/>
        <w:left w:val="none" w:sz="0" w:space="0" w:color="auto"/>
        <w:bottom w:val="none" w:sz="0" w:space="0" w:color="auto"/>
        <w:right w:val="none" w:sz="0" w:space="0" w:color="auto"/>
      </w:divBdr>
      <w:divsChild>
        <w:div w:id="375742900">
          <w:marLeft w:val="0"/>
          <w:marRight w:val="0"/>
          <w:marTop w:val="0"/>
          <w:marBottom w:val="0"/>
          <w:divBdr>
            <w:top w:val="none" w:sz="0" w:space="0" w:color="auto"/>
            <w:left w:val="none" w:sz="0" w:space="0" w:color="auto"/>
            <w:bottom w:val="none" w:sz="0" w:space="0" w:color="auto"/>
            <w:right w:val="none" w:sz="0" w:space="0" w:color="auto"/>
          </w:divBdr>
          <w:divsChild>
            <w:div w:id="1577202295">
              <w:marLeft w:val="0"/>
              <w:marRight w:val="0"/>
              <w:marTop w:val="0"/>
              <w:marBottom w:val="0"/>
              <w:divBdr>
                <w:top w:val="none" w:sz="0" w:space="0" w:color="auto"/>
                <w:left w:val="none" w:sz="0" w:space="0" w:color="auto"/>
                <w:bottom w:val="none" w:sz="0" w:space="0" w:color="auto"/>
                <w:right w:val="none" w:sz="0" w:space="0" w:color="auto"/>
              </w:divBdr>
              <w:divsChild>
                <w:div w:id="86220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yperlink" Target="https://spinternet.ohchr.org/StandingInvitations.aspx?lang=en" TargetMode="External"/><Relationship Id="rId42" Type="http://schemas.openxmlformats.org/officeDocument/2006/relationships/hyperlink" Target="https://view.officeapps.live.com/op/view.aspx?src=https%3A%2F%2Fwww.ohchr.org%2Fsites%2Fdefault%2Ffiles%2Fdocuments%2Fhrbodies%2Fhrcouncil%2Fregularsession%2Fsession51%2F2022-09-07%2FA_HRC_51_33_Add1_AdvanceUneditedVersion.docx&amp;wdOrigin=BROWSELINK" TargetMode="External"/><Relationship Id="rId47" Type="http://schemas.openxmlformats.org/officeDocument/2006/relationships/chart" Target="charts/chart3.xml"/><Relationship Id="rId63" Type="http://schemas.openxmlformats.org/officeDocument/2006/relationships/image" Target="media/image12.png"/><Relationship Id="rId68" Type="http://schemas.openxmlformats.org/officeDocument/2006/relationships/hyperlink" Target="https://vimeo.com/689178767" TargetMode="Externa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header" Target="header4.xml"/><Relationship Id="rId11" Type="http://schemas.openxmlformats.org/officeDocument/2006/relationships/image" Target="media/image1.emf"/><Relationship Id="rId24" Type="http://schemas.openxmlformats.org/officeDocument/2006/relationships/hyperlink" Target="https://spinternet.ohchr.org/StandingInvitations.aspx?lang=en" TargetMode="External"/><Relationship Id="rId32" Type="http://schemas.openxmlformats.org/officeDocument/2006/relationships/hyperlink" Target="https://www.un.org/dgacm/en/content/regional-groups" TargetMode="External"/><Relationship Id="rId37" Type="http://schemas.openxmlformats.org/officeDocument/2006/relationships/footer" Target="footer7.xml"/><Relationship Id="rId40" Type="http://schemas.openxmlformats.org/officeDocument/2006/relationships/hyperlink" Target="https://undocs.org/Home/Mobile?FinalSymbol=A%2FHRC%2F51%2F59&amp;Language=E&amp;DeviceType=Desktop&amp;LangRequested=False" TargetMode="External"/><Relationship Id="rId45" Type="http://schemas.openxmlformats.org/officeDocument/2006/relationships/image" Target="media/image8.png"/><Relationship Id="rId53" Type="http://schemas.openxmlformats.org/officeDocument/2006/relationships/hyperlink" Target="http://www.ohchr.org/english/issues/mercenaries/index.htm" TargetMode="External"/><Relationship Id="rId58" Type="http://schemas.openxmlformats.org/officeDocument/2006/relationships/image" Target="media/image10.png"/><Relationship Id="rId66" Type="http://schemas.openxmlformats.org/officeDocument/2006/relationships/hyperlink" Target="https://www.ohchr.org/en/documents/thematic-reports/a77203-report-protection-rights-persons-disabilities-context-military" TargetMode="External"/><Relationship Id="rId74"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chart" Target="charts/chart9.xml"/><Relationship Id="rId19" Type="http://schemas.openxmlformats.org/officeDocument/2006/relationships/image" Target="media/image5.png"/><Relationship Id="rId14" Type="http://schemas.openxmlformats.org/officeDocument/2006/relationships/header" Target="header2.xml"/><Relationship Id="rId22" Type="http://schemas.openxmlformats.org/officeDocument/2006/relationships/hyperlink" Target="http://www.ohchr.org/EN/HRBodies/SP/Pages/Publications.aspx" TargetMode="External"/><Relationship Id="rId27" Type="http://schemas.openxmlformats.org/officeDocument/2006/relationships/image" Target="media/image7.png"/><Relationship Id="rId30" Type="http://schemas.openxmlformats.org/officeDocument/2006/relationships/footer" Target="footer4.xml"/><Relationship Id="rId35" Type="http://schemas.openxmlformats.org/officeDocument/2006/relationships/header" Target="header6.xml"/><Relationship Id="rId43" Type="http://schemas.openxmlformats.org/officeDocument/2006/relationships/hyperlink" Target="https://daccess-ods.un.org/tmp/6814406.51416779.html" TargetMode="External"/><Relationship Id="rId48" Type="http://schemas.openxmlformats.org/officeDocument/2006/relationships/hyperlink" Target="https://spinternet.ohchr.org/Home.aspx?lang=en" TargetMode="External"/><Relationship Id="rId56" Type="http://schemas.openxmlformats.org/officeDocument/2006/relationships/hyperlink" Target="mailto:srsyria@ohchr.org" TargetMode="External"/><Relationship Id="rId64" Type="http://schemas.openxmlformats.org/officeDocument/2006/relationships/chart" Target="charts/chart11.xml"/><Relationship Id="rId69" Type="http://schemas.openxmlformats.org/officeDocument/2006/relationships/hyperlink" Target="https://www.youtube.com/watch?v=oq6icuk4Yyc" TargetMode="External"/><Relationship Id="rId8" Type="http://schemas.openxmlformats.org/officeDocument/2006/relationships/webSettings" Target="webSettings.xml"/><Relationship Id="rId51" Type="http://schemas.openxmlformats.org/officeDocument/2006/relationships/chart" Target="charts/chart6.xml"/><Relationship Id="rId72" Type="http://schemas.openxmlformats.org/officeDocument/2006/relationships/footer" Target="footer8.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footer" Target="footer3.xml"/><Relationship Id="rId25" Type="http://schemas.openxmlformats.org/officeDocument/2006/relationships/hyperlink" Target="http://www.ohchr.org/EN/HRBodies/SP/Pages/Publications.aspx" TargetMode="External"/><Relationship Id="rId33" Type="http://schemas.openxmlformats.org/officeDocument/2006/relationships/chart" Target="charts/chart1.xml"/><Relationship Id="rId38" Type="http://schemas.openxmlformats.org/officeDocument/2006/relationships/hyperlink" Target="https://view.officeapps.live.com/op/view.aspx?src=https%3A%2F%2Fwww.ohchr.org%2Fsites%2Fdefault%2Ffiles%2F2022-09%2FA_HRC_51_6_AdvanceEditedVersion-EN.docx&amp;wdOrigin=BROWSELINK" TargetMode="External"/><Relationship Id="rId46" Type="http://schemas.openxmlformats.org/officeDocument/2006/relationships/chart" Target="charts/chart2.xml"/><Relationship Id="rId59" Type="http://schemas.openxmlformats.org/officeDocument/2006/relationships/image" Target="media/image11.png"/><Relationship Id="rId67" Type="http://schemas.openxmlformats.org/officeDocument/2006/relationships/hyperlink" Target="https://vimeo.com/680407770" TargetMode="External"/><Relationship Id="rId20" Type="http://schemas.openxmlformats.org/officeDocument/2006/relationships/hyperlink" Target="http://www.ohchr.org/Documents/Issues/HRIndicators/MetadataStandingInvitations.pdf" TargetMode="External"/><Relationship Id="rId41" Type="http://schemas.openxmlformats.org/officeDocument/2006/relationships/hyperlink" Target="https://view.officeapps.live.com/op/view.aspx?src=https%3A%2F%2Fwww.ohchr.org%2Fsites%2Fdefault%2Ffiles%2Fdocuments%2Fissues%2Fdisappearances%2F2022-09-16%2FA-HRC-51-31-Add.1-AdvanceEditedVersion.docx&amp;wdOrigin=BROWSELINK" TargetMode="External"/><Relationship Id="rId54" Type="http://schemas.openxmlformats.org/officeDocument/2006/relationships/hyperlink" Target="https://www.ohchr.org/Documents/HRBodies/SP/CallApplications/HRC37/Mali/TINEAlioune.doc" TargetMode="External"/><Relationship Id="rId62" Type="http://schemas.openxmlformats.org/officeDocument/2006/relationships/chart" Target="charts/chart10.xml"/><Relationship Id="rId70" Type="http://schemas.openxmlformats.org/officeDocument/2006/relationships/header" Target="header7.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hyperlink" Target="http://www.ohchr.org/Documents/Issues/HRIndicators/MetadataStandingInvitations.pdf" TargetMode="External"/><Relationship Id="rId28" Type="http://schemas.openxmlformats.org/officeDocument/2006/relationships/header" Target="header3.xml"/><Relationship Id="rId36" Type="http://schemas.openxmlformats.org/officeDocument/2006/relationships/footer" Target="footer6.xml"/><Relationship Id="rId49" Type="http://schemas.openxmlformats.org/officeDocument/2006/relationships/chart" Target="charts/chart4.xml"/><Relationship Id="rId57" Type="http://schemas.openxmlformats.org/officeDocument/2006/relationships/image" Target="media/image9.png"/><Relationship Id="rId10" Type="http://schemas.openxmlformats.org/officeDocument/2006/relationships/endnotes" Target="endnotes.xml"/><Relationship Id="rId31" Type="http://schemas.openxmlformats.org/officeDocument/2006/relationships/footer" Target="footer5.xml"/><Relationship Id="rId44" Type="http://schemas.openxmlformats.org/officeDocument/2006/relationships/hyperlink" Target="https://view.officeapps.live.com/op/view.aspx?src=https%3A%2F%2Fwww.ohchr.org%2Fsites%2Fdefault%2Ffiles%2F2022-10%2FA_HRC_51_54_Add.1_AdvanceEditedVersion.docx&amp;wdOrigin=BROWSELINK" TargetMode="External"/><Relationship Id="rId52" Type="http://schemas.openxmlformats.org/officeDocument/2006/relationships/chart" Target="charts/chart7.xml"/><Relationship Id="rId60" Type="http://schemas.openxmlformats.org/officeDocument/2006/relationships/chart" Target="charts/chart8.xml"/><Relationship Id="rId65" Type="http://schemas.openxmlformats.org/officeDocument/2006/relationships/image" Target="media/image13.png"/><Relationship Id="rId73" Type="http://schemas.openxmlformats.org/officeDocument/2006/relationships/footer" Target="footer9.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image" Target="media/image4.emf"/><Relationship Id="rId39" Type="http://schemas.openxmlformats.org/officeDocument/2006/relationships/hyperlink" Target="https://www.undocs.org/Home/Mobile?FinalSymbol=A%2FHRC%2F50%2F36%2FAdd.1&amp;Language=E&amp;DeviceType=Desktop&amp;LangRequested=False" TargetMode="External"/><Relationship Id="rId34" Type="http://schemas.openxmlformats.org/officeDocument/2006/relationships/header" Target="header5.xml"/><Relationship Id="rId50" Type="http://schemas.openxmlformats.org/officeDocument/2006/relationships/chart" Target="charts/chart5.xml"/><Relationship Id="rId55" Type="http://schemas.openxmlformats.org/officeDocument/2006/relationships/hyperlink" Target="https://www.ohchr.org/Documents/HRBodies/SP/CallApplications/HRC37/Mercenaries_EasternEuropeanStates/APARACJelena.doc" TargetMode="External"/><Relationship Id="rId7" Type="http://schemas.openxmlformats.org/officeDocument/2006/relationships/settings" Target="settings.xml"/><Relationship Id="rId71" Type="http://schemas.openxmlformats.org/officeDocument/2006/relationships/header" Target="header8.xml"/></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N-Docs2017\Templates\A\A_E.dotm"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intranet.ohchr.org/Offices/Geneva/TESPRDD/SPB/CICUSpace_DL/Annual%20Report%202021/SP%20stats.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https://intranet.ohchr.org/Offices/Geneva/TESPRDD/SPB/CICUSpace_DL/Annual%20Report%202022/SP%20stat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intranet.ohchr.org/Offices/Geneva/TESPRDD/SPB/CICUSpace_DL/Annual%20Report%202022/SP%20stat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100" cap="none" baseline="0">
                <a:latin typeface="+mn-lt"/>
                <a:cs typeface="Times New Roman" panose="02020603050405020304" pitchFamily="18" charset="0"/>
              </a:rPr>
              <a:t>Regional distribution of standing invitation extended to special procedures</a:t>
            </a:r>
          </a:p>
        </c:rich>
      </c:tx>
      <c:overlay val="0"/>
      <c:spPr>
        <a:noFill/>
        <a:ln>
          <a:noFill/>
        </a:ln>
        <a:effectLst/>
      </c:spPr>
      <c:txPr>
        <a:bodyPr rot="0" spcFirstLastPara="1" vertOverflow="ellipsis" vert="horz" wrap="square" anchor="ctr" anchorCtr="1"/>
        <a:lstStyle/>
        <a:p>
          <a:pPr>
            <a:defRPr sz="1100" b="1"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0555555555555555E-2"/>
          <c:y val="0.25083333333333335"/>
          <c:w val="0.96944444444444444"/>
          <c:h val="0.7260185185185184"/>
        </c:manualLayout>
      </c:layout>
      <c:pie3DChart>
        <c:varyColors val="1"/>
        <c:ser>
          <c:idx val="0"/>
          <c:order val="0"/>
          <c:dPt>
            <c:idx val="0"/>
            <c:bubble3D val="0"/>
            <c:spPr>
              <a:solidFill>
                <a:schemeClr val="accent5">
                  <a:shade val="53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4E50-4C85-AC36-D793DB6613BF}"/>
              </c:ext>
            </c:extLst>
          </c:dPt>
          <c:dPt>
            <c:idx val="1"/>
            <c:bubble3D val="0"/>
            <c:spPr>
              <a:solidFill>
                <a:schemeClr val="accent5">
                  <a:shade val="7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4E50-4C85-AC36-D793DB6613BF}"/>
              </c:ext>
            </c:extLst>
          </c:dPt>
          <c:dPt>
            <c:idx val="2"/>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4E50-4C85-AC36-D793DB6613BF}"/>
              </c:ext>
            </c:extLst>
          </c:dPt>
          <c:dPt>
            <c:idx val="3"/>
            <c:bubble3D val="0"/>
            <c:spPr>
              <a:solidFill>
                <a:schemeClr val="accent5">
                  <a:tint val="77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4E50-4C85-AC36-D793DB6613BF}"/>
              </c:ext>
            </c:extLst>
          </c:dPt>
          <c:dPt>
            <c:idx val="4"/>
            <c:bubble3D val="0"/>
            <c:spPr>
              <a:solidFill>
                <a:schemeClr val="accent5">
                  <a:tint val="54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4E50-4C85-AC36-D793DB6613BF}"/>
              </c:ext>
            </c:extLst>
          </c:dPt>
          <c:dLbls>
            <c:dLbl>
              <c:idx val="0"/>
              <c:layout>
                <c:manualLayout>
                  <c:x val="-0.17121198727497949"/>
                  <c:y val="0.11604616730600986"/>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ysClr val="windowText" lastClr="000000"/>
                      </a:solidFill>
                      <a:latin typeface="+mn-lt"/>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E50-4C85-AC36-D793DB6613BF}"/>
                </c:ext>
              </c:extLst>
            </c:dLbl>
            <c:dLbl>
              <c:idx val="1"/>
              <c:layout>
                <c:manualLayout>
                  <c:x val="-0.22897157605819024"/>
                  <c:y val="-0.17966838279830405"/>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spc="0" baseline="0">
                      <a:solidFill>
                        <a:sysClr val="windowText" lastClr="000000"/>
                      </a:solidFill>
                      <a:latin typeface="+mn-lt"/>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15:layout>
                    <c:manualLayout>
                      <c:w val="0.18088693175307349"/>
                      <c:h val="0.12688034188034186"/>
                    </c:manualLayout>
                  </c15:layout>
                </c:ext>
                <c:ext xmlns:c16="http://schemas.microsoft.com/office/drawing/2014/chart" uri="{C3380CC4-5D6E-409C-BE32-E72D297353CC}">
                  <c16:uniqueId val="{00000003-4E50-4C85-AC36-D793DB6613BF}"/>
                </c:ext>
              </c:extLst>
            </c:dLbl>
            <c:dLbl>
              <c:idx val="2"/>
              <c:layout>
                <c:manualLayout>
                  <c:x val="0.16472397291294924"/>
                  <c:y val="-0.29370701258496534"/>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spc="0" baseline="0">
                      <a:solidFill>
                        <a:sysClr val="windowText" lastClr="000000"/>
                      </a:solidFill>
                      <a:latin typeface="+mn-lt"/>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15:layout>
                    <c:manualLayout>
                      <c:w val="0.16288288288288288"/>
                      <c:h val="9.1218116966148441E-2"/>
                    </c:manualLayout>
                  </c15:layout>
                </c:ext>
                <c:ext xmlns:c16="http://schemas.microsoft.com/office/drawing/2014/chart" uri="{C3380CC4-5D6E-409C-BE32-E72D297353CC}">
                  <c16:uniqueId val="{00000005-4E50-4C85-AC36-D793DB6613BF}"/>
                </c:ext>
              </c:extLst>
            </c:dLbl>
            <c:dLbl>
              <c:idx val="3"/>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ysClr val="windowText" lastClr="000000"/>
                      </a:solidFill>
                      <a:latin typeface="+mn-lt"/>
                      <a:ea typeface="+mn-ea"/>
                      <a:cs typeface="Times New Roman" panose="02020603050405020304" pitchFamily="18" charset="0"/>
                    </a:defRPr>
                  </a:pPr>
                  <a:endParaRPr lang="en-US"/>
                </a:p>
              </c:txPr>
              <c:dLblPos val="ctr"/>
              <c:showLegendKey val="0"/>
              <c:showVal val="1"/>
              <c:showCatName val="1"/>
              <c:showSerName val="0"/>
              <c:showPercent val="0"/>
              <c:showBubbleSize val="0"/>
              <c:extLst>
                <c:ext xmlns:c16="http://schemas.microsoft.com/office/drawing/2014/chart" uri="{C3380CC4-5D6E-409C-BE32-E72D297353CC}">
                  <c16:uniqueId val="{00000007-4E50-4C85-AC36-D793DB6613BF}"/>
                </c:ext>
              </c:extLst>
            </c:dLbl>
            <c:dLbl>
              <c:idx val="4"/>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ysClr val="windowText" lastClr="000000"/>
                      </a:solidFill>
                      <a:latin typeface="+mn-lt"/>
                      <a:ea typeface="+mn-ea"/>
                      <a:cs typeface="Times New Roman" panose="02020603050405020304" pitchFamily="18" charset="0"/>
                    </a:defRPr>
                  </a:pPr>
                  <a:endParaRPr lang="en-US"/>
                </a:p>
              </c:txPr>
              <c:dLblPos val="ctr"/>
              <c:showLegendKey val="0"/>
              <c:showVal val="1"/>
              <c:showCatName val="1"/>
              <c:showSerName val="0"/>
              <c:showPercent val="0"/>
              <c:showBubbleSize val="0"/>
              <c:extLst>
                <c:ext xmlns:c16="http://schemas.microsoft.com/office/drawing/2014/chart" uri="{C3380CC4-5D6E-409C-BE32-E72D297353CC}">
                  <c16:uniqueId val="{00000009-4E50-4C85-AC36-D793DB6613B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ysClr val="windowText" lastClr="000000"/>
                    </a:solidFill>
                    <a:latin typeface="+mn-lt"/>
                    <a:ea typeface="+mn-ea"/>
                    <a:cs typeface="Times New Roman" panose="02020603050405020304" pitchFamily="18" charset="0"/>
                  </a:defRPr>
                </a:pPr>
                <a:endParaRPr lang="en-US"/>
              </a:p>
            </c:txPr>
            <c:dLblPos val="ct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SI!$F$12:$F$16</c:f>
              <c:strCache>
                <c:ptCount val="5"/>
                <c:pt idx="0">
                  <c:v>African Group</c:v>
                </c:pt>
                <c:pt idx="1">
                  <c:v>Asia-Pacific Group</c:v>
                </c:pt>
                <c:pt idx="2">
                  <c:v>EEG</c:v>
                </c:pt>
                <c:pt idx="3">
                  <c:v>GRULAC</c:v>
                </c:pt>
                <c:pt idx="4">
                  <c:v>WEOG</c:v>
                </c:pt>
              </c:strCache>
            </c:strRef>
          </c:cat>
          <c:val>
            <c:numRef>
              <c:f>SI!$G$12:$G$16</c:f>
              <c:numCache>
                <c:formatCode>0.00%</c:formatCode>
                <c:ptCount val="5"/>
                <c:pt idx="0">
                  <c:v>0.2265625</c:v>
                </c:pt>
                <c:pt idx="1">
                  <c:v>0.2421875</c:v>
                </c:pt>
                <c:pt idx="2">
                  <c:v>0.1640625</c:v>
                </c:pt>
                <c:pt idx="3">
                  <c:v>0.1484375</c:v>
                </c:pt>
                <c:pt idx="4">
                  <c:v>0.21875</c:v>
                </c:pt>
              </c:numCache>
            </c:numRef>
          </c:val>
          <c:extLst>
            <c:ext xmlns:c16="http://schemas.microsoft.com/office/drawing/2014/chart" uri="{C3380CC4-5D6E-409C-BE32-E72D297353CC}">
              <c16:uniqueId val="{0000000A-4E50-4C85-AC36-D793DB6613BF}"/>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GB" sz="1200" cap="none" baseline="0">
                <a:latin typeface="Times New Roman" panose="02020603050405020304" pitchFamily="18" charset="0"/>
              </a:rPr>
              <a:t>Country mandates single regional sponsor (3)</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3">
                  <a:shade val="53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7207-413A-BCD2-2CF04D957F06}"/>
              </c:ext>
            </c:extLst>
          </c:dPt>
          <c:dPt>
            <c:idx val="1"/>
            <c:bubble3D val="0"/>
            <c:spPr>
              <a:solidFill>
                <a:schemeClr val="accent3">
                  <a:shade val="7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7207-413A-BCD2-2CF04D957F06}"/>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7207-413A-BCD2-2CF04D957F06}"/>
              </c:ext>
            </c:extLst>
          </c:dPt>
          <c:dPt>
            <c:idx val="3"/>
            <c:bubble3D val="0"/>
            <c:spPr>
              <a:solidFill>
                <a:schemeClr val="accent3">
                  <a:tint val="77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7207-413A-BCD2-2CF04D957F06}"/>
              </c:ext>
            </c:extLst>
          </c:dPt>
          <c:dPt>
            <c:idx val="4"/>
            <c:bubble3D val="0"/>
            <c:spPr>
              <a:solidFill>
                <a:schemeClr val="accent3">
                  <a:tint val="54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7207-413A-BCD2-2CF04D957F06}"/>
              </c:ext>
            </c:extLst>
          </c:dPt>
          <c:dLbls>
            <c:dLbl>
              <c:idx val="0"/>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endParaRPr lang="en-US"/>
                </a:p>
              </c:txPr>
              <c:dLblPos val="bestFit"/>
              <c:showLegendKey val="0"/>
              <c:showVal val="0"/>
              <c:showCatName val="1"/>
              <c:showSerName val="0"/>
              <c:showPercent val="1"/>
              <c:showBubbleSize val="0"/>
              <c:extLst>
                <c:ext xmlns:c16="http://schemas.microsoft.com/office/drawing/2014/chart" uri="{C3380CC4-5D6E-409C-BE32-E72D297353CC}">
                  <c16:uniqueId val="{00000001-7207-413A-BCD2-2CF04D957F06}"/>
                </c:ext>
              </c:extLst>
            </c:dLbl>
            <c:dLbl>
              <c:idx val="1"/>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endParaRPr lang="en-US"/>
                </a:p>
              </c:txPr>
              <c:dLblPos val="bestFit"/>
              <c:showLegendKey val="0"/>
              <c:showVal val="0"/>
              <c:showCatName val="1"/>
              <c:showSerName val="0"/>
              <c:showPercent val="1"/>
              <c:showBubbleSize val="0"/>
              <c:extLst>
                <c:ext xmlns:c16="http://schemas.microsoft.com/office/drawing/2014/chart" uri="{C3380CC4-5D6E-409C-BE32-E72D297353CC}">
                  <c16:uniqueId val="{00000003-7207-413A-BCD2-2CF04D957F06}"/>
                </c:ext>
              </c:extLst>
            </c:dLbl>
            <c:dLbl>
              <c:idx val="2"/>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endParaRPr lang="en-US"/>
                </a:p>
              </c:txPr>
              <c:dLblPos val="bestFit"/>
              <c:showLegendKey val="0"/>
              <c:showVal val="0"/>
              <c:showCatName val="1"/>
              <c:showSerName val="0"/>
              <c:showPercent val="1"/>
              <c:showBubbleSize val="0"/>
              <c:extLst>
                <c:ext xmlns:c16="http://schemas.microsoft.com/office/drawing/2014/chart" uri="{C3380CC4-5D6E-409C-BE32-E72D297353CC}">
                  <c16:uniqueId val="{00000005-7207-413A-BCD2-2CF04D957F06}"/>
                </c:ext>
              </c:extLst>
            </c:dLbl>
            <c:dLbl>
              <c:idx val="3"/>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endParaRPr lang="en-US"/>
                </a:p>
              </c:txPr>
              <c:dLblPos val="bestFit"/>
              <c:showLegendKey val="0"/>
              <c:showVal val="0"/>
              <c:showCatName val="1"/>
              <c:showSerName val="0"/>
              <c:showPercent val="1"/>
              <c:showBubbleSize val="0"/>
              <c:extLst>
                <c:ext xmlns:c16="http://schemas.microsoft.com/office/drawing/2014/chart" uri="{C3380CC4-5D6E-409C-BE32-E72D297353CC}">
                  <c16:uniqueId val="{00000007-7207-413A-BCD2-2CF04D957F06}"/>
                </c:ext>
              </c:extLst>
            </c:dLbl>
            <c:dLbl>
              <c:idx val="4"/>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endParaRPr lang="en-US"/>
                </a:p>
              </c:txPr>
              <c:dLblPos val="bestFit"/>
              <c:showLegendKey val="0"/>
              <c:showVal val="0"/>
              <c:showCatName val="1"/>
              <c:showSerName val="0"/>
              <c:showPercent val="1"/>
              <c:showBubbleSize val="0"/>
              <c:extLst>
                <c:ext xmlns:c16="http://schemas.microsoft.com/office/drawing/2014/chart" uri="{C3380CC4-5D6E-409C-BE32-E72D297353CC}">
                  <c16:uniqueId val="{00000009-7207-413A-BCD2-2CF04D957F06}"/>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endParaRPr lang="en-US"/>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'Sponsor thematic 2022'!$B$112:$B$116</c:f>
              <c:strCache>
                <c:ptCount val="5"/>
                <c:pt idx="0">
                  <c:v>African Group</c:v>
                </c:pt>
                <c:pt idx="1">
                  <c:v>EEG</c:v>
                </c:pt>
                <c:pt idx="2">
                  <c:v>Asia-Pacific Group</c:v>
                </c:pt>
                <c:pt idx="3">
                  <c:v>GRULAC</c:v>
                </c:pt>
                <c:pt idx="4">
                  <c:v>WEOG</c:v>
                </c:pt>
              </c:strCache>
            </c:strRef>
          </c:cat>
          <c:val>
            <c:numRef>
              <c:f>'Sponsor thematic 2022'!$C$112:$C$116</c:f>
              <c:numCache>
                <c:formatCode>0%</c:formatCode>
                <c:ptCount val="5"/>
                <c:pt idx="0">
                  <c:v>0.66666666666666663</c:v>
                </c:pt>
                <c:pt idx="1">
                  <c:v>0</c:v>
                </c:pt>
                <c:pt idx="2">
                  <c:v>0.33333333333333331</c:v>
                </c:pt>
                <c:pt idx="3">
                  <c:v>0</c:v>
                </c:pt>
                <c:pt idx="4">
                  <c:v>0</c:v>
                </c:pt>
              </c:numCache>
            </c:numRef>
          </c:val>
          <c:extLst>
            <c:ext xmlns:c16="http://schemas.microsoft.com/office/drawing/2014/chart" uri="{C3380CC4-5D6E-409C-BE32-E72D297353CC}">
              <c16:uniqueId val="{0000000A-7207-413A-BCD2-2CF04D957F06}"/>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sz="1200" baseline="0">
                <a:latin typeface="+mn-lt"/>
              </a:rPr>
              <a:t>Special Procedures thematic mandates cross regional sponsors (out of 20)</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'Sponsor thematic 2021'!$B$101:$B$105</c:f>
              <c:strCache>
                <c:ptCount val="5"/>
                <c:pt idx="0">
                  <c:v>African Group</c:v>
                </c:pt>
                <c:pt idx="1">
                  <c:v>Asia-Pacific Group</c:v>
                </c:pt>
                <c:pt idx="2">
                  <c:v>EEG</c:v>
                </c:pt>
                <c:pt idx="3">
                  <c:v>GRULAC</c:v>
                </c:pt>
                <c:pt idx="4">
                  <c:v>WEOG</c:v>
                </c:pt>
              </c:strCache>
            </c:strRef>
          </c:cat>
          <c:val>
            <c:numRef>
              <c:f>'Sponsor thematic 2021'!$C$101:$C$105</c:f>
              <c:numCache>
                <c:formatCode>General</c:formatCode>
                <c:ptCount val="5"/>
                <c:pt idx="0">
                  <c:v>14</c:v>
                </c:pt>
                <c:pt idx="1">
                  <c:v>12</c:v>
                </c:pt>
                <c:pt idx="2">
                  <c:v>11</c:v>
                </c:pt>
                <c:pt idx="3">
                  <c:v>19</c:v>
                </c:pt>
                <c:pt idx="4">
                  <c:v>18</c:v>
                </c:pt>
              </c:numCache>
            </c:numRef>
          </c:val>
          <c:extLst>
            <c:ext xmlns:c16="http://schemas.microsoft.com/office/drawing/2014/chart" uri="{C3380CC4-5D6E-409C-BE32-E72D297353CC}">
              <c16:uniqueId val="{00000000-5752-407D-9236-C15B5859BF8F}"/>
            </c:ext>
          </c:extLst>
        </c:ser>
        <c:dLbls>
          <c:showLegendKey val="0"/>
          <c:showVal val="0"/>
          <c:showCatName val="0"/>
          <c:showSerName val="0"/>
          <c:showPercent val="0"/>
          <c:showBubbleSize val="0"/>
        </c:dLbls>
        <c:gapWidth val="65"/>
        <c:shape val="box"/>
        <c:axId val="368874240"/>
        <c:axId val="368874568"/>
        <c:axId val="0"/>
      </c:bar3DChart>
      <c:catAx>
        <c:axId val="36887424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368874568"/>
        <c:crosses val="autoZero"/>
        <c:auto val="1"/>
        <c:lblAlgn val="ctr"/>
        <c:lblOffset val="100"/>
        <c:noMultiLvlLbl val="0"/>
      </c:catAx>
      <c:valAx>
        <c:axId val="368874568"/>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Times New Roman" panose="02020603050405020304" pitchFamily="18" charset="0"/>
              </a:defRPr>
            </a:pPr>
            <a:endParaRPr lang="en-US"/>
          </a:p>
        </c:txPr>
        <c:crossAx val="36887424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GB" sz="1100" cap="none" baseline="0"/>
              <a:t>Countries visited by regions of total countries visited in 2022</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5">
                  <a:shade val="53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17DA-45F9-8DD4-1B6F870DF19C}"/>
              </c:ext>
            </c:extLst>
          </c:dPt>
          <c:dPt>
            <c:idx val="1"/>
            <c:bubble3D val="0"/>
            <c:spPr>
              <a:solidFill>
                <a:schemeClr val="accent5">
                  <a:shade val="7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17DA-45F9-8DD4-1B6F870DF19C}"/>
              </c:ext>
            </c:extLst>
          </c:dPt>
          <c:dPt>
            <c:idx val="2"/>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17DA-45F9-8DD4-1B6F870DF19C}"/>
              </c:ext>
            </c:extLst>
          </c:dPt>
          <c:dPt>
            <c:idx val="3"/>
            <c:bubble3D val="0"/>
            <c:spPr>
              <a:solidFill>
                <a:schemeClr val="accent5">
                  <a:tint val="77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17DA-45F9-8DD4-1B6F870DF19C}"/>
              </c:ext>
            </c:extLst>
          </c:dPt>
          <c:dPt>
            <c:idx val="4"/>
            <c:bubble3D val="0"/>
            <c:spPr>
              <a:solidFill>
                <a:schemeClr val="accent5">
                  <a:tint val="54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17DA-45F9-8DD4-1B6F870DF19C}"/>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en-US"/>
                </a:p>
              </c:txPr>
              <c:dLblPos val="inEnd"/>
              <c:showLegendKey val="0"/>
              <c:showVal val="1"/>
              <c:showCatName val="1"/>
              <c:showSerName val="0"/>
              <c:showPercent val="0"/>
              <c:showBubbleSize val="0"/>
              <c:extLst>
                <c:ext xmlns:c16="http://schemas.microsoft.com/office/drawing/2014/chart" uri="{C3380CC4-5D6E-409C-BE32-E72D297353CC}">
                  <c16:uniqueId val="{00000001-17DA-45F9-8DD4-1B6F870DF19C}"/>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en-US"/>
                </a:p>
              </c:txPr>
              <c:dLblPos val="inEnd"/>
              <c:showLegendKey val="0"/>
              <c:showVal val="1"/>
              <c:showCatName val="1"/>
              <c:showSerName val="0"/>
              <c:showPercent val="0"/>
              <c:showBubbleSize val="0"/>
              <c:extLst>
                <c:ext xmlns:c16="http://schemas.microsoft.com/office/drawing/2014/chart" uri="{C3380CC4-5D6E-409C-BE32-E72D297353CC}">
                  <c16:uniqueId val="{00000003-17DA-45F9-8DD4-1B6F870DF19C}"/>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en-US"/>
                </a:p>
              </c:txPr>
              <c:dLblPos val="inEnd"/>
              <c:showLegendKey val="0"/>
              <c:showVal val="1"/>
              <c:showCatName val="1"/>
              <c:showSerName val="0"/>
              <c:showPercent val="0"/>
              <c:showBubbleSize val="0"/>
              <c:extLst>
                <c:ext xmlns:c16="http://schemas.microsoft.com/office/drawing/2014/chart" uri="{C3380CC4-5D6E-409C-BE32-E72D297353CC}">
                  <c16:uniqueId val="{00000005-17DA-45F9-8DD4-1B6F870DF19C}"/>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en-US"/>
                </a:p>
              </c:txPr>
              <c:dLblPos val="inEnd"/>
              <c:showLegendKey val="0"/>
              <c:showVal val="1"/>
              <c:showCatName val="1"/>
              <c:showSerName val="0"/>
              <c:showPercent val="0"/>
              <c:showBubbleSize val="0"/>
              <c:extLst>
                <c:ext xmlns:c16="http://schemas.microsoft.com/office/drawing/2014/chart" uri="{C3380CC4-5D6E-409C-BE32-E72D297353CC}">
                  <c16:uniqueId val="{00000007-17DA-45F9-8DD4-1B6F870DF19C}"/>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en-US"/>
                </a:p>
              </c:txPr>
              <c:dLblPos val="inEnd"/>
              <c:showLegendKey val="0"/>
              <c:showVal val="1"/>
              <c:showCatName val="1"/>
              <c:showSerName val="0"/>
              <c:showPercent val="0"/>
              <c:showBubbleSize val="0"/>
              <c:extLst>
                <c:ext xmlns:c16="http://schemas.microsoft.com/office/drawing/2014/chart" uri="{C3380CC4-5D6E-409C-BE32-E72D297353CC}">
                  <c16:uniqueId val="{00000009-17DA-45F9-8DD4-1B6F870DF19C}"/>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en-US"/>
              </a:p>
            </c:txPr>
            <c:dLblPos val="in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'CV2022'!$F$92:$F$96</c:f>
              <c:strCache>
                <c:ptCount val="5"/>
                <c:pt idx="0">
                  <c:v>African States</c:v>
                </c:pt>
                <c:pt idx="1">
                  <c:v>Asian States</c:v>
                </c:pt>
                <c:pt idx="2">
                  <c:v>EEG</c:v>
                </c:pt>
                <c:pt idx="3">
                  <c:v>GRULAC</c:v>
                </c:pt>
                <c:pt idx="4">
                  <c:v>WEOG</c:v>
                </c:pt>
              </c:strCache>
            </c:strRef>
          </c:cat>
          <c:val>
            <c:numRef>
              <c:f>'CV2022'!$G$92:$G$96</c:f>
              <c:numCache>
                <c:formatCode>0.00%</c:formatCode>
                <c:ptCount val="5"/>
                <c:pt idx="0">
                  <c:v>0.25925925925925924</c:v>
                </c:pt>
                <c:pt idx="1">
                  <c:v>0.29629629629629628</c:v>
                </c:pt>
                <c:pt idx="2">
                  <c:v>0.1111111111111111</c:v>
                </c:pt>
                <c:pt idx="3">
                  <c:v>0.14814814814814814</c:v>
                </c:pt>
                <c:pt idx="4">
                  <c:v>0.18518518518518517</c:v>
                </c:pt>
              </c:numCache>
            </c:numRef>
          </c:val>
          <c:extLst>
            <c:ext xmlns:c16="http://schemas.microsoft.com/office/drawing/2014/chart" uri="{C3380CC4-5D6E-409C-BE32-E72D297353CC}">
              <c16:uniqueId val="{0000000A-17DA-45F9-8DD4-1B6F870DF19C}"/>
            </c:ext>
          </c:extLst>
        </c:ser>
        <c:dLbls>
          <c:dLblPos val="ctr"/>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alpha val="97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GB" sz="1200" cap="none" baseline="0"/>
              <a:t>Regional division of UN states not yet visited by any SP mandate (as of the 21 in total)</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6">
                  <a:shade val="53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8A72-461C-94B4-03FBDAAB3BD3}"/>
              </c:ext>
            </c:extLst>
          </c:dPt>
          <c:dPt>
            <c:idx val="1"/>
            <c:bubble3D val="0"/>
            <c:spPr>
              <a:solidFill>
                <a:schemeClr val="accent6">
                  <a:shade val="7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8A72-461C-94B4-03FBDAAB3BD3}"/>
              </c:ext>
            </c:extLst>
          </c:dPt>
          <c:dPt>
            <c:idx val="2"/>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8A72-461C-94B4-03FBDAAB3BD3}"/>
              </c:ext>
            </c:extLst>
          </c:dPt>
          <c:dPt>
            <c:idx val="3"/>
            <c:bubble3D val="0"/>
            <c:spPr>
              <a:solidFill>
                <a:schemeClr val="accent6">
                  <a:tint val="77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8A72-461C-94B4-03FBDAAB3BD3}"/>
              </c:ext>
            </c:extLst>
          </c:dPt>
          <c:dPt>
            <c:idx val="4"/>
            <c:bubble3D val="0"/>
            <c:spPr>
              <a:solidFill>
                <a:schemeClr val="accent6">
                  <a:tint val="54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8A72-461C-94B4-03FBDAAB3BD3}"/>
              </c:ext>
            </c:extLst>
          </c:dPt>
          <c:dLbls>
            <c:dLbl>
              <c:idx val="0"/>
              <c:spPr>
                <a:solidFill>
                  <a:sysClr val="window" lastClr="FFFFFF"/>
                </a:solidFill>
                <a:ln>
                  <a:solidFill>
                    <a:srgbClr val="70AD47"/>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1-8A72-461C-94B4-03FBDAAB3BD3}"/>
                </c:ext>
              </c:extLst>
            </c:dLbl>
            <c:dLbl>
              <c:idx val="1"/>
              <c:spPr>
                <a:solidFill>
                  <a:sysClr val="window" lastClr="FFFFFF"/>
                </a:solidFill>
                <a:ln>
                  <a:solidFill>
                    <a:srgbClr val="70AD47"/>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3-8A72-461C-94B4-03FBDAAB3BD3}"/>
                </c:ext>
              </c:extLst>
            </c:dLbl>
            <c:dLbl>
              <c:idx val="2"/>
              <c:spPr>
                <a:solidFill>
                  <a:sysClr val="window" lastClr="FFFFFF"/>
                </a:solidFill>
                <a:ln>
                  <a:solidFill>
                    <a:srgbClr val="70AD47"/>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5-8A72-461C-94B4-03FBDAAB3BD3}"/>
                </c:ext>
              </c:extLst>
            </c:dLbl>
            <c:dLbl>
              <c:idx val="3"/>
              <c:spPr>
                <a:solidFill>
                  <a:sysClr val="window" lastClr="FFFFFF"/>
                </a:solidFill>
                <a:ln>
                  <a:solidFill>
                    <a:srgbClr val="70AD47"/>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7-8A72-461C-94B4-03FBDAAB3BD3}"/>
                </c:ext>
              </c:extLst>
            </c:dLbl>
            <c:dLbl>
              <c:idx val="4"/>
              <c:spPr>
                <a:solidFill>
                  <a:sysClr val="window" lastClr="FFFFFF"/>
                </a:solidFill>
                <a:ln>
                  <a:solidFill>
                    <a:srgbClr val="70AD47"/>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9-8A72-461C-94B4-03FBDAAB3BD3}"/>
                </c:ext>
              </c:extLst>
            </c:dLbl>
            <c:spPr>
              <a:solidFill>
                <a:sysClr val="window" lastClr="FFFFFF"/>
              </a:solidFill>
              <a:ln>
                <a:solidFill>
                  <a:srgbClr val="70AD47"/>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'NO visit by SP'!$G$4:$G$8</c:f>
              <c:strCache>
                <c:ptCount val="5"/>
                <c:pt idx="0">
                  <c:v>African States</c:v>
                </c:pt>
                <c:pt idx="1">
                  <c:v>Asian States</c:v>
                </c:pt>
                <c:pt idx="2">
                  <c:v>EEG</c:v>
                </c:pt>
                <c:pt idx="3">
                  <c:v>GRULAC</c:v>
                </c:pt>
                <c:pt idx="4">
                  <c:v>WEOG</c:v>
                </c:pt>
              </c:strCache>
            </c:strRef>
          </c:cat>
          <c:val>
            <c:numRef>
              <c:f>'NO visit by SP'!$H$4:$H$8</c:f>
              <c:numCache>
                <c:formatCode>0.0%</c:formatCode>
                <c:ptCount val="5"/>
                <c:pt idx="0">
                  <c:v>0.23809523809523808</c:v>
                </c:pt>
                <c:pt idx="1">
                  <c:v>0.2857142857142857</c:v>
                </c:pt>
                <c:pt idx="2">
                  <c:v>0</c:v>
                </c:pt>
                <c:pt idx="3">
                  <c:v>0.33333333333333331</c:v>
                </c:pt>
                <c:pt idx="4">
                  <c:v>0.14285714285714285</c:v>
                </c:pt>
              </c:numCache>
            </c:numRef>
          </c:val>
          <c:extLst>
            <c:ext xmlns:c16="http://schemas.microsoft.com/office/drawing/2014/chart" uri="{C3380CC4-5D6E-409C-BE32-E72D297353CC}">
              <c16:uniqueId val="{0000000A-8A72-461C-94B4-03FBDAAB3BD3}"/>
            </c:ext>
          </c:extLst>
        </c:ser>
        <c:dLbls>
          <c:dLblPos val="inEnd"/>
          <c:showLegendKey val="0"/>
          <c:showVal val="1"/>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GB" sz="1100" cap="none" baseline="0">
                <a:solidFill>
                  <a:sysClr val="windowText" lastClr="000000"/>
                </a:solidFill>
              </a:rPr>
              <a:t>Gender Composition of victims</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0118864452288293E-2"/>
          <c:y val="0.1998071584611828"/>
          <c:w val="0.92988107876964821"/>
          <c:h val="0.79680249569438577"/>
        </c:manualLayout>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43F0-49C4-B06A-CA1B135DA651}"/>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43F0-49C4-B06A-CA1B135DA651}"/>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43F0-49C4-B06A-CA1B135DA651}"/>
              </c:ext>
            </c:extLst>
          </c:dPt>
          <c:dLbls>
            <c:dLbl>
              <c:idx val="0"/>
              <c:layout>
                <c:manualLayout>
                  <c:x val="-0.10299625468164794"/>
                  <c:y val="-6.8764877016662257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3F0-49C4-B06A-CA1B135DA651}"/>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3-43F0-49C4-B06A-CA1B135DA651}"/>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layout>
                    <c:manualLayout>
                      <c:w val="0.28600187265917604"/>
                      <c:h val="0.20954794694566908"/>
                    </c:manualLayout>
                  </c15:layout>
                </c:ext>
                <c:ext xmlns:c16="http://schemas.microsoft.com/office/drawing/2014/chart" uri="{C3380CC4-5D6E-409C-BE32-E72D297353CC}">
                  <c16:uniqueId val="{00000005-43F0-49C4-B06A-CA1B135DA651}"/>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extLst>
          </c:dLbls>
          <c:cat>
            <c:strRef>
              <c:f>'Communications 2022'!$B$21:$D$21</c:f>
              <c:strCache>
                <c:ptCount val="3"/>
                <c:pt idx="0">
                  <c:v>Men</c:v>
                </c:pt>
                <c:pt idx="1">
                  <c:v>Women </c:v>
                </c:pt>
                <c:pt idx="2">
                  <c:v>Unspecified</c:v>
                </c:pt>
              </c:strCache>
            </c:strRef>
          </c:cat>
          <c:val>
            <c:numRef>
              <c:f>'Communications 2022'!$B$22:$D$22</c:f>
              <c:numCache>
                <c:formatCode>General</c:formatCode>
                <c:ptCount val="3"/>
                <c:pt idx="0">
                  <c:v>845</c:v>
                </c:pt>
                <c:pt idx="1">
                  <c:v>316</c:v>
                </c:pt>
                <c:pt idx="2">
                  <c:v>340</c:v>
                </c:pt>
              </c:numCache>
            </c:numRef>
          </c:val>
          <c:extLst>
            <c:ext xmlns:c16="http://schemas.microsoft.com/office/drawing/2014/chart" uri="{C3380CC4-5D6E-409C-BE32-E72D297353CC}">
              <c16:uniqueId val="{00000006-43F0-49C4-B06A-CA1B135DA651}"/>
            </c:ext>
          </c:extLst>
        </c:ser>
        <c:dLbls>
          <c:dLblPos val="outEnd"/>
          <c:showLegendKey val="0"/>
          <c:showVal val="0"/>
          <c:showCatName val="1"/>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GB" sz="1300" cap="none" baseline="0"/>
              <a:t>Communications sent by type</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7180064718516306E-2"/>
          <c:y val="0.20210655234919242"/>
          <c:w val="0.88523972674404239"/>
          <c:h val="0.75597616075860397"/>
        </c:manualLayout>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BF32-4381-AB35-B68DCB20E0D1}"/>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BF32-4381-AB35-B68DCB20E0D1}"/>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BF32-4381-AB35-B68DCB20E0D1}"/>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BF32-4381-AB35-B68DCB20E0D1}"/>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BF32-4381-AB35-B68DCB20E0D1}"/>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BF32-4381-AB35-B68DCB20E0D1}"/>
              </c:ext>
            </c:extLst>
          </c:dPt>
          <c:dLbls>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ysClr val="windowText" lastClr="000000"/>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1-BF32-4381-AB35-B68DCB20E0D1}"/>
                </c:ext>
              </c:extLst>
            </c:dLbl>
            <c:dLbl>
              <c:idx val="1"/>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ysClr val="windowText" lastClr="000000"/>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3-BF32-4381-AB35-B68DCB20E0D1}"/>
                </c:ext>
              </c:extLst>
            </c:dLbl>
            <c:dLbl>
              <c:idx val="2"/>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ysClr val="windowText" lastClr="000000"/>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5-BF32-4381-AB35-B68DCB20E0D1}"/>
                </c:ext>
              </c:extLst>
            </c:dLbl>
            <c:dLbl>
              <c:idx val="3"/>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ysClr val="windowText" lastClr="000000"/>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7-BF32-4381-AB35-B68DCB20E0D1}"/>
                </c:ext>
              </c:extLst>
            </c:dLbl>
            <c:dLbl>
              <c:idx val="4"/>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ysClr val="windowText" lastClr="000000"/>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9-BF32-4381-AB35-B68DCB20E0D1}"/>
                </c:ext>
              </c:extLst>
            </c:dLbl>
            <c:dLbl>
              <c:idx val="5"/>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ysClr val="windowText" lastClr="000000"/>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B-BF32-4381-AB35-B68DCB20E0D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ysClr val="windowText" lastClr="000000"/>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extLst>
          </c:dLbls>
          <c:cat>
            <c:strRef>
              <c:f>'Communications 2022'!$B$26:$B$31</c:f>
              <c:strCache>
                <c:ptCount val="6"/>
                <c:pt idx="0">
                  <c:v>UA</c:v>
                </c:pt>
                <c:pt idx="1">
                  <c:v>AL</c:v>
                </c:pt>
                <c:pt idx="2">
                  <c:v>OL</c:v>
                </c:pt>
                <c:pt idx="3">
                  <c:v>JUA</c:v>
                </c:pt>
                <c:pt idx="4">
                  <c:v>JAL</c:v>
                </c:pt>
                <c:pt idx="5">
                  <c:v>JOL</c:v>
                </c:pt>
              </c:strCache>
            </c:strRef>
          </c:cat>
          <c:val>
            <c:numRef>
              <c:f>'Communications 2022'!$C$26:$C$31</c:f>
              <c:numCache>
                <c:formatCode>General</c:formatCode>
                <c:ptCount val="6"/>
                <c:pt idx="0">
                  <c:v>8</c:v>
                </c:pt>
                <c:pt idx="1">
                  <c:v>44</c:v>
                </c:pt>
                <c:pt idx="2">
                  <c:v>54</c:v>
                </c:pt>
                <c:pt idx="3">
                  <c:v>84</c:v>
                </c:pt>
                <c:pt idx="4">
                  <c:v>423</c:v>
                </c:pt>
                <c:pt idx="5">
                  <c:v>41</c:v>
                </c:pt>
              </c:numCache>
            </c:numRef>
          </c:val>
          <c:extLst>
            <c:ext xmlns:c16="http://schemas.microsoft.com/office/drawing/2014/chart" uri="{C3380CC4-5D6E-409C-BE32-E72D297353CC}">
              <c16:uniqueId val="{0000000C-BF32-4381-AB35-B68DCB20E0D1}"/>
            </c:ext>
          </c:extLst>
        </c:ser>
        <c:dLbls>
          <c:dLblPos val="outEnd"/>
          <c:showLegendKey val="0"/>
          <c:showVal val="0"/>
          <c:showCatName val="1"/>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sz="1400" baseline="0"/>
              <a:t>Communications 2022</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ByRegionCommTypeYear2022!$B$77</c:f>
              <c:strCache>
                <c:ptCount val="1"/>
                <c:pt idx="0">
                  <c:v>Communications with replies</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cat>
            <c:strRef>
              <c:f>ByRegionCommTypeYear2022!$A$78:$A$83</c:f>
              <c:strCache>
                <c:ptCount val="6"/>
                <c:pt idx="0">
                  <c:v>AL</c:v>
                </c:pt>
                <c:pt idx="1">
                  <c:v>JAL</c:v>
                </c:pt>
                <c:pt idx="2">
                  <c:v>JOL</c:v>
                </c:pt>
                <c:pt idx="3">
                  <c:v>JUA</c:v>
                </c:pt>
                <c:pt idx="4">
                  <c:v>OL</c:v>
                </c:pt>
                <c:pt idx="5">
                  <c:v>UA</c:v>
                </c:pt>
              </c:strCache>
            </c:strRef>
          </c:cat>
          <c:val>
            <c:numRef>
              <c:f>ByRegionCommTypeYear2022!$B$78:$B$83</c:f>
              <c:numCache>
                <c:formatCode>General</c:formatCode>
                <c:ptCount val="6"/>
                <c:pt idx="0">
                  <c:v>22</c:v>
                </c:pt>
                <c:pt idx="1">
                  <c:v>201</c:v>
                </c:pt>
                <c:pt idx="2">
                  <c:v>16</c:v>
                </c:pt>
                <c:pt idx="3">
                  <c:v>32</c:v>
                </c:pt>
                <c:pt idx="4">
                  <c:v>10</c:v>
                </c:pt>
                <c:pt idx="5">
                  <c:v>2</c:v>
                </c:pt>
              </c:numCache>
            </c:numRef>
          </c:val>
          <c:extLst>
            <c:ext xmlns:c16="http://schemas.microsoft.com/office/drawing/2014/chart" uri="{C3380CC4-5D6E-409C-BE32-E72D297353CC}">
              <c16:uniqueId val="{00000000-6129-4A63-8765-640484C77CC4}"/>
            </c:ext>
          </c:extLst>
        </c:ser>
        <c:ser>
          <c:idx val="1"/>
          <c:order val="1"/>
          <c:tx>
            <c:strRef>
              <c:f>ByRegionCommTypeYear2022!$C$77</c:f>
              <c:strCache>
                <c:ptCount val="1"/>
                <c:pt idx="0">
                  <c:v>All substantive replies received during the period</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cat>
            <c:strRef>
              <c:f>ByRegionCommTypeYear2022!$A$78:$A$83</c:f>
              <c:strCache>
                <c:ptCount val="6"/>
                <c:pt idx="0">
                  <c:v>AL</c:v>
                </c:pt>
                <c:pt idx="1">
                  <c:v>JAL</c:v>
                </c:pt>
                <c:pt idx="2">
                  <c:v>JOL</c:v>
                </c:pt>
                <c:pt idx="3">
                  <c:v>JUA</c:v>
                </c:pt>
                <c:pt idx="4">
                  <c:v>OL</c:v>
                </c:pt>
                <c:pt idx="5">
                  <c:v>UA</c:v>
                </c:pt>
              </c:strCache>
            </c:strRef>
          </c:cat>
          <c:val>
            <c:numRef>
              <c:f>ByRegionCommTypeYear2022!$C$78:$C$83</c:f>
              <c:numCache>
                <c:formatCode>General</c:formatCode>
                <c:ptCount val="6"/>
                <c:pt idx="0">
                  <c:v>29</c:v>
                </c:pt>
                <c:pt idx="1">
                  <c:v>285</c:v>
                </c:pt>
                <c:pt idx="2">
                  <c:v>37</c:v>
                </c:pt>
                <c:pt idx="3">
                  <c:v>49</c:v>
                </c:pt>
                <c:pt idx="4">
                  <c:v>11</c:v>
                </c:pt>
                <c:pt idx="5">
                  <c:v>2</c:v>
                </c:pt>
              </c:numCache>
            </c:numRef>
          </c:val>
          <c:extLst>
            <c:ext xmlns:c16="http://schemas.microsoft.com/office/drawing/2014/chart" uri="{C3380CC4-5D6E-409C-BE32-E72D297353CC}">
              <c16:uniqueId val="{00000001-6129-4A63-8765-640484C77CC4}"/>
            </c:ext>
          </c:extLst>
        </c:ser>
        <c:ser>
          <c:idx val="2"/>
          <c:order val="2"/>
          <c:tx>
            <c:strRef>
              <c:f>ByRegionCommTypeYear2022!$D$77</c:f>
              <c:strCache>
                <c:ptCount val="1"/>
                <c:pt idx="0">
                  <c:v>Substantive replies to communications of 2022</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cat>
            <c:strRef>
              <c:f>ByRegionCommTypeYear2022!$A$78:$A$83</c:f>
              <c:strCache>
                <c:ptCount val="6"/>
                <c:pt idx="0">
                  <c:v>AL</c:v>
                </c:pt>
                <c:pt idx="1">
                  <c:v>JAL</c:v>
                </c:pt>
                <c:pt idx="2">
                  <c:v>JOL</c:v>
                </c:pt>
                <c:pt idx="3">
                  <c:v>JUA</c:v>
                </c:pt>
                <c:pt idx="4">
                  <c:v>OL</c:v>
                </c:pt>
                <c:pt idx="5">
                  <c:v>UA</c:v>
                </c:pt>
              </c:strCache>
            </c:strRef>
          </c:cat>
          <c:val>
            <c:numRef>
              <c:f>ByRegionCommTypeYear2022!$D$78:$D$83</c:f>
              <c:numCache>
                <c:formatCode>General</c:formatCode>
                <c:ptCount val="6"/>
                <c:pt idx="0">
                  <c:v>22</c:v>
                </c:pt>
                <c:pt idx="1">
                  <c:v>204</c:v>
                </c:pt>
                <c:pt idx="2">
                  <c:v>16</c:v>
                </c:pt>
                <c:pt idx="3">
                  <c:v>31</c:v>
                </c:pt>
                <c:pt idx="4">
                  <c:v>7</c:v>
                </c:pt>
                <c:pt idx="5">
                  <c:v>2</c:v>
                </c:pt>
              </c:numCache>
            </c:numRef>
          </c:val>
          <c:extLst>
            <c:ext xmlns:c16="http://schemas.microsoft.com/office/drawing/2014/chart" uri="{C3380CC4-5D6E-409C-BE32-E72D297353CC}">
              <c16:uniqueId val="{00000002-6129-4A63-8765-640484C77CC4}"/>
            </c:ext>
          </c:extLst>
        </c:ser>
        <c:ser>
          <c:idx val="3"/>
          <c:order val="3"/>
          <c:tx>
            <c:strRef>
              <c:f>ByRegionCommTypeYear2022!$E$77</c:f>
              <c:strCache>
                <c:ptCount val="1"/>
                <c:pt idx="0">
                  <c:v>All acknowledgements received during the period</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cat>
            <c:strRef>
              <c:f>ByRegionCommTypeYear2022!$A$78:$A$83</c:f>
              <c:strCache>
                <c:ptCount val="6"/>
                <c:pt idx="0">
                  <c:v>AL</c:v>
                </c:pt>
                <c:pt idx="1">
                  <c:v>JAL</c:v>
                </c:pt>
                <c:pt idx="2">
                  <c:v>JOL</c:v>
                </c:pt>
                <c:pt idx="3">
                  <c:v>JUA</c:v>
                </c:pt>
                <c:pt idx="4">
                  <c:v>OL</c:v>
                </c:pt>
                <c:pt idx="5">
                  <c:v>UA</c:v>
                </c:pt>
              </c:strCache>
            </c:strRef>
          </c:cat>
          <c:val>
            <c:numRef>
              <c:f>ByRegionCommTypeYear2022!$E$78:$E$83</c:f>
              <c:numCache>
                <c:formatCode>General</c:formatCode>
                <c:ptCount val="6"/>
                <c:pt idx="0">
                  <c:v>2</c:v>
                </c:pt>
                <c:pt idx="1">
                  <c:v>26</c:v>
                </c:pt>
                <c:pt idx="2">
                  <c:v>5</c:v>
                </c:pt>
                <c:pt idx="3">
                  <c:v>7</c:v>
                </c:pt>
                <c:pt idx="4">
                  <c:v>4</c:v>
                </c:pt>
                <c:pt idx="5">
                  <c:v>0</c:v>
                </c:pt>
              </c:numCache>
            </c:numRef>
          </c:val>
          <c:extLst>
            <c:ext xmlns:c16="http://schemas.microsoft.com/office/drawing/2014/chart" uri="{C3380CC4-5D6E-409C-BE32-E72D297353CC}">
              <c16:uniqueId val="{00000003-6129-4A63-8765-640484C77CC4}"/>
            </c:ext>
          </c:extLst>
        </c:ser>
        <c:ser>
          <c:idx val="4"/>
          <c:order val="4"/>
          <c:tx>
            <c:strRef>
              <c:f>ByRegionCommTypeYear2022!$F$77</c:f>
              <c:strCache>
                <c:ptCount val="1"/>
                <c:pt idx="0">
                  <c:v>Acknowledgement to communications sent in 2022</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cat>
            <c:strRef>
              <c:f>ByRegionCommTypeYear2022!$A$78:$A$83</c:f>
              <c:strCache>
                <c:ptCount val="6"/>
                <c:pt idx="0">
                  <c:v>AL</c:v>
                </c:pt>
                <c:pt idx="1">
                  <c:v>JAL</c:v>
                </c:pt>
                <c:pt idx="2">
                  <c:v>JOL</c:v>
                </c:pt>
                <c:pt idx="3">
                  <c:v>JUA</c:v>
                </c:pt>
                <c:pt idx="4">
                  <c:v>OL</c:v>
                </c:pt>
                <c:pt idx="5">
                  <c:v>UA</c:v>
                </c:pt>
              </c:strCache>
            </c:strRef>
          </c:cat>
          <c:val>
            <c:numRef>
              <c:f>ByRegionCommTypeYear2022!$F$78:$F$83</c:f>
              <c:numCache>
                <c:formatCode>General</c:formatCode>
                <c:ptCount val="6"/>
                <c:pt idx="0">
                  <c:v>2</c:v>
                </c:pt>
                <c:pt idx="1">
                  <c:v>21</c:v>
                </c:pt>
                <c:pt idx="2">
                  <c:v>1</c:v>
                </c:pt>
                <c:pt idx="3">
                  <c:v>3</c:v>
                </c:pt>
                <c:pt idx="4">
                  <c:v>3</c:v>
                </c:pt>
                <c:pt idx="5">
                  <c:v>0</c:v>
                </c:pt>
              </c:numCache>
            </c:numRef>
          </c:val>
          <c:extLst>
            <c:ext xmlns:c16="http://schemas.microsoft.com/office/drawing/2014/chart" uri="{C3380CC4-5D6E-409C-BE32-E72D297353CC}">
              <c16:uniqueId val="{00000004-6129-4A63-8765-640484C77CC4}"/>
            </c:ext>
          </c:extLst>
        </c:ser>
        <c:ser>
          <c:idx val="5"/>
          <c:order val="5"/>
          <c:tx>
            <c:strRef>
              <c:f>ByRegionCommTypeYear2022!$G$77</c:f>
              <c:strCache>
                <c:ptCount val="1"/>
                <c:pt idx="0">
                  <c:v>Communications with Follow Up in 2022</c:v>
                </c:pt>
              </c:strCache>
            </c:strRef>
          </c:tx>
          <c:spPr>
            <a:solidFill>
              <a:schemeClr val="accent6">
                <a:alpha val="85000"/>
              </a:schemeClr>
            </a:solidFill>
            <a:ln w="9525" cap="flat" cmpd="sng" algn="ctr">
              <a:solidFill>
                <a:schemeClr val="accent6">
                  <a:lumMod val="75000"/>
                </a:schemeClr>
              </a:solidFill>
              <a:round/>
            </a:ln>
            <a:effectLst/>
            <a:sp3d contourW="9525">
              <a:contourClr>
                <a:schemeClr val="accent6">
                  <a:lumMod val="75000"/>
                </a:schemeClr>
              </a:contourClr>
            </a:sp3d>
          </c:spPr>
          <c:invertIfNegative val="0"/>
          <c:cat>
            <c:strRef>
              <c:f>ByRegionCommTypeYear2022!$A$78:$A$83</c:f>
              <c:strCache>
                <c:ptCount val="6"/>
                <c:pt idx="0">
                  <c:v>AL</c:v>
                </c:pt>
                <c:pt idx="1">
                  <c:v>JAL</c:v>
                </c:pt>
                <c:pt idx="2">
                  <c:v>JOL</c:v>
                </c:pt>
                <c:pt idx="3">
                  <c:v>JUA</c:v>
                </c:pt>
                <c:pt idx="4">
                  <c:v>OL</c:v>
                </c:pt>
                <c:pt idx="5">
                  <c:v>UA</c:v>
                </c:pt>
              </c:strCache>
            </c:strRef>
          </c:cat>
          <c:val>
            <c:numRef>
              <c:f>ByRegionCommTypeYear2022!$G$78:$G$83</c:f>
              <c:numCache>
                <c:formatCode>General</c:formatCode>
                <c:ptCount val="6"/>
                <c:pt idx="0">
                  <c:v>19</c:v>
                </c:pt>
                <c:pt idx="1">
                  <c:v>202</c:v>
                </c:pt>
                <c:pt idx="2">
                  <c:v>15</c:v>
                </c:pt>
                <c:pt idx="3">
                  <c:v>39</c:v>
                </c:pt>
                <c:pt idx="4">
                  <c:v>0</c:v>
                </c:pt>
                <c:pt idx="5">
                  <c:v>3</c:v>
                </c:pt>
              </c:numCache>
            </c:numRef>
          </c:val>
          <c:extLst>
            <c:ext xmlns:c16="http://schemas.microsoft.com/office/drawing/2014/chart" uri="{C3380CC4-5D6E-409C-BE32-E72D297353CC}">
              <c16:uniqueId val="{00000005-6129-4A63-8765-640484C77CC4}"/>
            </c:ext>
          </c:extLst>
        </c:ser>
        <c:ser>
          <c:idx val="6"/>
          <c:order val="6"/>
          <c:tx>
            <c:strRef>
              <c:f>ByRegionCommTypeYear2022!$H$77</c:f>
              <c:strCache>
                <c:ptCount val="1"/>
                <c:pt idx="0">
                  <c:v>Communications</c:v>
                </c:pt>
              </c:strCache>
            </c:strRef>
          </c:tx>
          <c:spPr>
            <a:solidFill>
              <a:schemeClr val="accent1">
                <a:lumMod val="60000"/>
                <a:alpha val="85000"/>
              </a:schemeClr>
            </a:solidFill>
            <a:ln w="9525" cap="flat" cmpd="sng" algn="ctr">
              <a:solidFill>
                <a:schemeClr val="accent1">
                  <a:lumMod val="60000"/>
                  <a:lumMod val="75000"/>
                </a:schemeClr>
              </a:solidFill>
              <a:round/>
            </a:ln>
            <a:effectLst/>
            <a:sp3d contourW="9525">
              <a:contourClr>
                <a:schemeClr val="accent1">
                  <a:lumMod val="60000"/>
                  <a:lumMod val="75000"/>
                </a:schemeClr>
              </a:contourClr>
            </a:sp3d>
          </c:spPr>
          <c:invertIfNegative val="0"/>
          <c:cat>
            <c:strRef>
              <c:f>ByRegionCommTypeYear2022!$A$78:$A$83</c:f>
              <c:strCache>
                <c:ptCount val="6"/>
                <c:pt idx="0">
                  <c:v>AL</c:v>
                </c:pt>
                <c:pt idx="1">
                  <c:v>JAL</c:v>
                </c:pt>
                <c:pt idx="2">
                  <c:v>JOL</c:v>
                </c:pt>
                <c:pt idx="3">
                  <c:v>JUA</c:v>
                </c:pt>
                <c:pt idx="4">
                  <c:v>OL</c:v>
                </c:pt>
                <c:pt idx="5">
                  <c:v>UA</c:v>
                </c:pt>
              </c:strCache>
            </c:strRef>
          </c:cat>
          <c:val>
            <c:numRef>
              <c:f>ByRegionCommTypeYear2022!$H$78:$H$83</c:f>
              <c:numCache>
                <c:formatCode>General</c:formatCode>
                <c:ptCount val="6"/>
                <c:pt idx="0">
                  <c:v>44</c:v>
                </c:pt>
                <c:pt idx="1">
                  <c:v>423</c:v>
                </c:pt>
                <c:pt idx="2">
                  <c:v>41</c:v>
                </c:pt>
                <c:pt idx="3">
                  <c:v>84</c:v>
                </c:pt>
                <c:pt idx="4">
                  <c:v>54</c:v>
                </c:pt>
                <c:pt idx="5">
                  <c:v>8</c:v>
                </c:pt>
              </c:numCache>
            </c:numRef>
          </c:val>
          <c:extLst>
            <c:ext xmlns:c16="http://schemas.microsoft.com/office/drawing/2014/chart" uri="{C3380CC4-5D6E-409C-BE32-E72D297353CC}">
              <c16:uniqueId val="{00000006-6129-4A63-8765-640484C77CC4}"/>
            </c:ext>
          </c:extLst>
        </c:ser>
        <c:dLbls>
          <c:showLegendKey val="0"/>
          <c:showVal val="0"/>
          <c:showCatName val="0"/>
          <c:showSerName val="0"/>
          <c:showPercent val="0"/>
          <c:showBubbleSize val="0"/>
        </c:dLbls>
        <c:gapWidth val="65"/>
        <c:shape val="box"/>
        <c:axId val="1695708319"/>
        <c:axId val="1695713311"/>
        <c:axId val="0"/>
      </c:bar3DChart>
      <c:catAx>
        <c:axId val="1695708319"/>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none" baseline="0">
                <a:solidFill>
                  <a:schemeClr val="dk1">
                    <a:lumMod val="75000"/>
                    <a:lumOff val="25000"/>
                  </a:schemeClr>
                </a:solidFill>
                <a:latin typeface="+mn-lt"/>
                <a:ea typeface="+mn-ea"/>
                <a:cs typeface="+mn-cs"/>
              </a:defRPr>
            </a:pPr>
            <a:endParaRPr lang="en-US"/>
          </a:p>
        </c:txPr>
        <c:crossAx val="1695713311"/>
        <c:crosses val="autoZero"/>
        <c:auto val="1"/>
        <c:lblAlgn val="ctr"/>
        <c:lblOffset val="100"/>
        <c:noMultiLvlLbl val="0"/>
      </c:catAx>
      <c:valAx>
        <c:axId val="1695713311"/>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1695708319"/>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sz="1300" baseline="0"/>
              <a:t>Communications sent and replies received only for 2022</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ByRegionCommReplyYear2022!$B$294</c:f>
              <c:strCache>
                <c:ptCount val="1"/>
                <c:pt idx="0">
                  <c:v>Communications</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cat>
            <c:strRef>
              <c:f>ByRegionCommReplyYear2022!$A$295:$A$300</c:f>
              <c:strCache>
                <c:ptCount val="6"/>
                <c:pt idx="0">
                  <c:v>African Group</c:v>
                </c:pt>
                <c:pt idx="1">
                  <c:v>Asia-Pacific Group</c:v>
                </c:pt>
                <c:pt idx="2">
                  <c:v>Eastern European Group</c:v>
                </c:pt>
                <c:pt idx="3">
                  <c:v>Latin American and Caribbean Group</c:v>
                </c:pt>
                <c:pt idx="4">
                  <c:v>Other</c:v>
                </c:pt>
                <c:pt idx="5">
                  <c:v>Western European and Others Group </c:v>
                </c:pt>
              </c:strCache>
            </c:strRef>
          </c:cat>
          <c:val>
            <c:numRef>
              <c:f>ByRegionCommReplyYear2022!$B$295:$B$300</c:f>
              <c:numCache>
                <c:formatCode>General</c:formatCode>
                <c:ptCount val="6"/>
                <c:pt idx="0">
                  <c:v>131</c:v>
                </c:pt>
                <c:pt idx="1">
                  <c:v>158</c:v>
                </c:pt>
                <c:pt idx="2">
                  <c:v>47</c:v>
                </c:pt>
                <c:pt idx="3">
                  <c:v>94</c:v>
                </c:pt>
                <c:pt idx="4">
                  <c:v>111</c:v>
                </c:pt>
                <c:pt idx="5">
                  <c:v>113</c:v>
                </c:pt>
              </c:numCache>
            </c:numRef>
          </c:val>
          <c:extLst>
            <c:ext xmlns:c16="http://schemas.microsoft.com/office/drawing/2014/chart" uri="{C3380CC4-5D6E-409C-BE32-E72D297353CC}">
              <c16:uniqueId val="{00000000-E930-4949-AC72-B9CA25BD3955}"/>
            </c:ext>
          </c:extLst>
        </c:ser>
        <c:ser>
          <c:idx val="1"/>
          <c:order val="1"/>
          <c:tx>
            <c:strRef>
              <c:f>ByRegionCommReplyYear2022!$C$294</c:f>
              <c:strCache>
                <c:ptCount val="1"/>
                <c:pt idx="0">
                  <c:v>Government replies (substantive)</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cat>
            <c:strRef>
              <c:f>ByRegionCommReplyYear2022!$A$295:$A$300</c:f>
              <c:strCache>
                <c:ptCount val="6"/>
                <c:pt idx="0">
                  <c:v>African Group</c:v>
                </c:pt>
                <c:pt idx="1">
                  <c:v>Asia-Pacific Group</c:v>
                </c:pt>
                <c:pt idx="2">
                  <c:v>Eastern European Group</c:v>
                </c:pt>
                <c:pt idx="3">
                  <c:v>Latin American and Caribbean Group</c:v>
                </c:pt>
                <c:pt idx="4">
                  <c:v>Other</c:v>
                </c:pt>
                <c:pt idx="5">
                  <c:v>Western European and Others Group </c:v>
                </c:pt>
              </c:strCache>
            </c:strRef>
          </c:cat>
          <c:val>
            <c:numRef>
              <c:f>ByRegionCommReplyYear2022!$C$295:$C$300</c:f>
              <c:numCache>
                <c:formatCode>General</c:formatCode>
                <c:ptCount val="6"/>
                <c:pt idx="0">
                  <c:v>24</c:v>
                </c:pt>
                <c:pt idx="1">
                  <c:v>75</c:v>
                </c:pt>
                <c:pt idx="2">
                  <c:v>23</c:v>
                </c:pt>
                <c:pt idx="3">
                  <c:v>58</c:v>
                </c:pt>
                <c:pt idx="4">
                  <c:v>47</c:v>
                </c:pt>
                <c:pt idx="5">
                  <c:v>55</c:v>
                </c:pt>
              </c:numCache>
            </c:numRef>
          </c:val>
          <c:extLst>
            <c:ext xmlns:c16="http://schemas.microsoft.com/office/drawing/2014/chart" uri="{C3380CC4-5D6E-409C-BE32-E72D297353CC}">
              <c16:uniqueId val="{00000001-E930-4949-AC72-B9CA25BD3955}"/>
            </c:ext>
          </c:extLst>
        </c:ser>
        <c:ser>
          <c:idx val="2"/>
          <c:order val="2"/>
          <c:tx>
            <c:strRef>
              <c:f>ByRegionCommReplyYear2022!$D$294</c:f>
              <c:strCache>
                <c:ptCount val="1"/>
                <c:pt idx="0">
                  <c:v>Government replies (acknowledgement) </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cat>
            <c:strRef>
              <c:f>ByRegionCommReplyYear2022!$A$295:$A$300</c:f>
              <c:strCache>
                <c:ptCount val="6"/>
                <c:pt idx="0">
                  <c:v>African Group</c:v>
                </c:pt>
                <c:pt idx="1">
                  <c:v>Asia-Pacific Group</c:v>
                </c:pt>
                <c:pt idx="2">
                  <c:v>Eastern European Group</c:v>
                </c:pt>
                <c:pt idx="3">
                  <c:v>Latin American and Caribbean Group</c:v>
                </c:pt>
                <c:pt idx="4">
                  <c:v>Other</c:v>
                </c:pt>
                <c:pt idx="5">
                  <c:v>Western European and Others Group </c:v>
                </c:pt>
              </c:strCache>
            </c:strRef>
          </c:cat>
          <c:val>
            <c:numRef>
              <c:f>ByRegionCommReplyYear2022!$D$295:$D$300</c:f>
              <c:numCache>
                <c:formatCode>General</c:formatCode>
                <c:ptCount val="6"/>
                <c:pt idx="0">
                  <c:v>7</c:v>
                </c:pt>
                <c:pt idx="1">
                  <c:v>10</c:v>
                </c:pt>
                <c:pt idx="2">
                  <c:v>0</c:v>
                </c:pt>
                <c:pt idx="3">
                  <c:v>4</c:v>
                </c:pt>
                <c:pt idx="4">
                  <c:v>3</c:v>
                </c:pt>
                <c:pt idx="5">
                  <c:v>6</c:v>
                </c:pt>
              </c:numCache>
            </c:numRef>
          </c:val>
          <c:extLst>
            <c:ext xmlns:c16="http://schemas.microsoft.com/office/drawing/2014/chart" uri="{C3380CC4-5D6E-409C-BE32-E72D297353CC}">
              <c16:uniqueId val="{00000002-E930-4949-AC72-B9CA25BD3955}"/>
            </c:ext>
          </c:extLst>
        </c:ser>
        <c:ser>
          <c:idx val="3"/>
          <c:order val="3"/>
          <c:tx>
            <c:strRef>
              <c:f>ByRegionCommReplyYear2022!$E$294</c:f>
              <c:strCache>
                <c:ptCount val="1"/>
                <c:pt idx="0">
                  <c:v>Follow up</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cat>
            <c:strRef>
              <c:f>ByRegionCommReplyYear2022!$A$295:$A$300</c:f>
              <c:strCache>
                <c:ptCount val="6"/>
                <c:pt idx="0">
                  <c:v>African Group</c:v>
                </c:pt>
                <c:pt idx="1">
                  <c:v>Asia-Pacific Group</c:v>
                </c:pt>
                <c:pt idx="2">
                  <c:v>Eastern European Group</c:v>
                </c:pt>
                <c:pt idx="3">
                  <c:v>Latin American and Caribbean Group</c:v>
                </c:pt>
                <c:pt idx="4">
                  <c:v>Other</c:v>
                </c:pt>
                <c:pt idx="5">
                  <c:v>Western European and Others Group </c:v>
                </c:pt>
              </c:strCache>
            </c:strRef>
          </c:cat>
          <c:val>
            <c:numRef>
              <c:f>ByRegionCommReplyYear2022!$E$295:$E$300</c:f>
              <c:numCache>
                <c:formatCode>General</c:formatCode>
                <c:ptCount val="6"/>
                <c:pt idx="0">
                  <c:v>32</c:v>
                </c:pt>
                <c:pt idx="1">
                  <c:v>82</c:v>
                </c:pt>
                <c:pt idx="2">
                  <c:v>28</c:v>
                </c:pt>
                <c:pt idx="3">
                  <c:v>45</c:v>
                </c:pt>
                <c:pt idx="4">
                  <c:v>47</c:v>
                </c:pt>
                <c:pt idx="5">
                  <c:v>44</c:v>
                </c:pt>
              </c:numCache>
            </c:numRef>
          </c:val>
          <c:extLst>
            <c:ext xmlns:c16="http://schemas.microsoft.com/office/drawing/2014/chart" uri="{C3380CC4-5D6E-409C-BE32-E72D297353CC}">
              <c16:uniqueId val="{00000003-E930-4949-AC72-B9CA25BD3955}"/>
            </c:ext>
          </c:extLst>
        </c:ser>
        <c:dLbls>
          <c:showLegendKey val="0"/>
          <c:showVal val="0"/>
          <c:showCatName val="0"/>
          <c:showSerName val="0"/>
          <c:showPercent val="0"/>
          <c:showBubbleSize val="0"/>
        </c:dLbls>
        <c:gapWidth val="65"/>
        <c:shape val="box"/>
        <c:axId val="1021694943"/>
        <c:axId val="923383711"/>
        <c:axId val="0"/>
      </c:bar3DChart>
      <c:catAx>
        <c:axId val="1021694943"/>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923383711"/>
        <c:crosses val="autoZero"/>
        <c:auto val="1"/>
        <c:lblAlgn val="ctr"/>
        <c:lblOffset val="100"/>
        <c:noMultiLvlLbl val="0"/>
      </c:catAx>
      <c:valAx>
        <c:axId val="923383711"/>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1021694943"/>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GB" sz="1200" cap="none" baseline="0">
                <a:latin typeface="+mn-lt"/>
              </a:rPr>
              <a:t>Thematic mandates single regional sponsor (25)</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hade val="53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45B3-49B0-A1C7-2FD0BD514877}"/>
              </c:ext>
            </c:extLst>
          </c:dPt>
          <c:dPt>
            <c:idx val="1"/>
            <c:bubble3D val="0"/>
            <c:spPr>
              <a:solidFill>
                <a:schemeClr val="accent1">
                  <a:shade val="7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45B3-49B0-A1C7-2FD0BD514877}"/>
              </c:ext>
            </c:extLst>
          </c:dPt>
          <c:dPt>
            <c:idx val="2"/>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45B3-49B0-A1C7-2FD0BD514877}"/>
              </c:ext>
            </c:extLst>
          </c:dPt>
          <c:dPt>
            <c:idx val="3"/>
            <c:bubble3D val="0"/>
            <c:spPr>
              <a:solidFill>
                <a:schemeClr val="accent1">
                  <a:tint val="77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45B3-49B0-A1C7-2FD0BD514877}"/>
              </c:ext>
            </c:extLst>
          </c:dPt>
          <c:dPt>
            <c:idx val="4"/>
            <c:bubble3D val="0"/>
            <c:spPr>
              <a:solidFill>
                <a:schemeClr val="accent1">
                  <a:tint val="54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45B3-49B0-A1C7-2FD0BD514877}"/>
              </c:ext>
            </c:extLst>
          </c:dPt>
          <c:dLbls>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ysClr val="windowText" lastClr="000000"/>
                      </a:solidFill>
                      <a:latin typeface="+mn-lt"/>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6="http://schemas.microsoft.com/office/drawing/2014/chart" uri="{C3380CC4-5D6E-409C-BE32-E72D297353CC}">
                  <c16:uniqueId val="{00000001-45B3-49B0-A1C7-2FD0BD514877}"/>
                </c:ext>
              </c:extLst>
            </c:dLbl>
            <c:dLbl>
              <c:idx val="1"/>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ysClr val="windowText" lastClr="000000"/>
                      </a:solidFill>
                      <a:latin typeface="+mn-lt"/>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6="http://schemas.microsoft.com/office/drawing/2014/chart" uri="{C3380CC4-5D6E-409C-BE32-E72D297353CC}">
                  <c16:uniqueId val="{00000003-45B3-49B0-A1C7-2FD0BD514877}"/>
                </c:ext>
              </c:extLst>
            </c:dLbl>
            <c:dLbl>
              <c:idx val="2"/>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ysClr val="windowText" lastClr="000000"/>
                      </a:solidFill>
                      <a:latin typeface="+mn-lt"/>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6="http://schemas.microsoft.com/office/drawing/2014/chart" uri="{C3380CC4-5D6E-409C-BE32-E72D297353CC}">
                  <c16:uniqueId val="{00000005-45B3-49B0-A1C7-2FD0BD514877}"/>
                </c:ext>
              </c:extLst>
            </c:dLbl>
            <c:dLbl>
              <c:idx val="3"/>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ysClr val="windowText" lastClr="000000"/>
                      </a:solidFill>
                      <a:latin typeface="+mn-lt"/>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6="http://schemas.microsoft.com/office/drawing/2014/chart" uri="{C3380CC4-5D6E-409C-BE32-E72D297353CC}">
                  <c16:uniqueId val="{00000007-45B3-49B0-A1C7-2FD0BD514877}"/>
                </c:ext>
              </c:extLst>
            </c:dLbl>
            <c:dLbl>
              <c:idx val="4"/>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ysClr val="windowText" lastClr="000000"/>
                      </a:solidFill>
                      <a:latin typeface="+mn-lt"/>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6="http://schemas.microsoft.com/office/drawing/2014/chart" uri="{C3380CC4-5D6E-409C-BE32-E72D297353CC}">
                  <c16:uniqueId val="{00000009-45B3-49B0-A1C7-2FD0BD51487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ysClr val="windowText" lastClr="000000"/>
                    </a:solidFill>
                    <a:latin typeface="+mn-lt"/>
                    <a:ea typeface="+mn-ea"/>
                    <a:cs typeface="Times New Roman" panose="02020603050405020304" pitchFamily="18" charset="0"/>
                  </a:defRPr>
                </a:pPr>
                <a:endParaRPr lang="en-US"/>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'Sponsor thematic 2021'!$B$94:$B$98</c:f>
              <c:strCache>
                <c:ptCount val="5"/>
                <c:pt idx="0">
                  <c:v>African Group</c:v>
                </c:pt>
                <c:pt idx="1">
                  <c:v>Asia-Pacific Group</c:v>
                </c:pt>
                <c:pt idx="2">
                  <c:v>GRULAC</c:v>
                </c:pt>
                <c:pt idx="3">
                  <c:v>EEG</c:v>
                </c:pt>
                <c:pt idx="4">
                  <c:v>WEOG</c:v>
                </c:pt>
              </c:strCache>
            </c:strRef>
          </c:cat>
          <c:val>
            <c:numRef>
              <c:f>'Sponsor thematic 2021'!$C$94:$C$98</c:f>
              <c:numCache>
                <c:formatCode>0%</c:formatCode>
                <c:ptCount val="5"/>
                <c:pt idx="0">
                  <c:v>0.16</c:v>
                </c:pt>
                <c:pt idx="1">
                  <c:v>0</c:v>
                </c:pt>
                <c:pt idx="2">
                  <c:v>0.48</c:v>
                </c:pt>
                <c:pt idx="3">
                  <c:v>0</c:v>
                </c:pt>
                <c:pt idx="4">
                  <c:v>0.36</c:v>
                </c:pt>
              </c:numCache>
            </c:numRef>
          </c:val>
          <c:extLst>
            <c:ext xmlns:c16="http://schemas.microsoft.com/office/drawing/2014/chart" uri="{C3380CC4-5D6E-409C-BE32-E72D297353CC}">
              <c16:uniqueId val="{0000000A-45B3-49B0-A1C7-2FD0BD514877}"/>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GB" sz="1200" cap="none" baseline="0">
                <a:latin typeface="Times New Roman" panose="02020603050405020304" pitchFamily="18" charset="0"/>
              </a:rPr>
              <a:t>Country mandates (14)</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0115794349235757E-2"/>
          <c:y val="0.19718627422494697"/>
          <c:w val="0.87087264246767915"/>
          <c:h val="0.74240481932378366"/>
        </c:manualLayout>
      </c:layout>
      <c:pie3DChart>
        <c:varyColors val="1"/>
        <c:ser>
          <c:idx val="0"/>
          <c:order val="0"/>
          <c:dPt>
            <c:idx val="0"/>
            <c:bubble3D val="0"/>
            <c:spPr>
              <a:solidFill>
                <a:schemeClr val="accent3">
                  <a:shade val="7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85E0-4570-BA16-C182FDC87989}"/>
              </c:ext>
            </c:extLst>
          </c:dPt>
          <c:dPt>
            <c:idx val="1"/>
            <c:bubble3D val="0"/>
            <c:spPr>
              <a:solidFill>
                <a:schemeClr val="accent3">
                  <a:tint val="77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85E0-4570-BA16-C182FDC87989}"/>
              </c:ext>
            </c:extLst>
          </c:dPt>
          <c:dLbls>
            <c:dLbl>
              <c:idx val="0"/>
              <c:layout>
                <c:manualLayout>
                  <c:x val="-0.23013045769789089"/>
                  <c:y val="2.2478211215964418E-2"/>
                </c:manualLayout>
              </c:layout>
              <c:spPr>
                <a:noFill/>
                <a:ln>
                  <a:noFill/>
                </a:ln>
                <a:effectLst/>
              </c:spPr>
              <c:txPr>
                <a:bodyPr rot="0" spcFirstLastPara="1" vertOverflow="ellipsis" vert="horz" wrap="square" lIns="38100" tIns="19050" rIns="38100" bIns="19050" anchor="ctr" anchorCtr="1">
                  <a:noAutofit/>
                </a:bodyPr>
                <a:lstStyle/>
                <a:p>
                  <a:pPr>
                    <a:defRPr sz="800" b="1" i="0" u="none" strike="noStrike" kern="1200" spc="0" baseline="0">
                      <a:solidFill>
                        <a:sysClr val="windowText" lastClr="000000"/>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15:layout>
                    <c:manualLayout>
                      <c:w val="0.20284707436606864"/>
                      <c:h val="0.35114503816793891"/>
                    </c:manualLayout>
                  </c15:layout>
                </c:ext>
                <c:ext xmlns:c16="http://schemas.microsoft.com/office/drawing/2014/chart" uri="{C3380CC4-5D6E-409C-BE32-E72D297353CC}">
                  <c16:uniqueId val="{00000001-85E0-4570-BA16-C182FDC87989}"/>
                </c:ext>
              </c:extLst>
            </c:dLbl>
            <c:dLbl>
              <c:idx val="1"/>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endParaRPr lang="en-US"/>
                </a:p>
              </c:txPr>
              <c:dLblPos val="bestFit"/>
              <c:showLegendKey val="0"/>
              <c:showVal val="1"/>
              <c:showCatName val="1"/>
              <c:showSerName val="0"/>
              <c:showPercent val="0"/>
              <c:showBubbleSize val="0"/>
              <c:extLst>
                <c:ext xmlns:c16="http://schemas.microsoft.com/office/drawing/2014/chart" uri="{C3380CC4-5D6E-409C-BE32-E72D297353CC}">
                  <c16:uniqueId val="{00000003-85E0-4570-BA16-C182FDC87989}"/>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endParaRPr lang="en-US"/>
              </a:p>
            </c:txPr>
            <c:dLblPos val="bestFit"/>
            <c:showLegendKey val="0"/>
            <c:showVal val="1"/>
            <c:showCatName val="1"/>
            <c:showSerName val="0"/>
            <c:showPercent val="0"/>
            <c:showBubbleSize val="0"/>
            <c:showLeaderLines val="0"/>
            <c:extLst>
              <c:ext xmlns:c15="http://schemas.microsoft.com/office/drawing/2012/chart" uri="{CE6537A1-D6FC-4f65-9D91-7224C49458BB}"/>
            </c:extLst>
          </c:dLbls>
          <c:cat>
            <c:strRef>
              <c:f>'Sponsor thematic 2022'!$B$108:$B$109</c:f>
              <c:strCache>
                <c:ptCount val="2"/>
                <c:pt idx="0">
                  <c:v>Single regional sponsors</c:v>
                </c:pt>
                <c:pt idx="1">
                  <c:v>Cross regional sponsors</c:v>
                </c:pt>
              </c:strCache>
            </c:strRef>
          </c:cat>
          <c:val>
            <c:numRef>
              <c:f>'Sponsor thematic 2022'!$C$108:$C$109</c:f>
              <c:numCache>
                <c:formatCode>0%</c:formatCode>
                <c:ptCount val="2"/>
                <c:pt idx="0">
                  <c:v>0.21428571428571427</c:v>
                </c:pt>
                <c:pt idx="1">
                  <c:v>0.7857142857142857</c:v>
                </c:pt>
              </c:numCache>
            </c:numRef>
          </c:val>
          <c:extLst>
            <c:ext xmlns:c16="http://schemas.microsoft.com/office/drawing/2014/chart" uri="{C3380CC4-5D6E-409C-BE32-E72D297353CC}">
              <c16:uniqueId val="{00000004-85E0-4570-BA16-C182FDC87989}"/>
            </c:ext>
          </c:extLst>
        </c:ser>
        <c:dLbls>
          <c:dLblPos val="outEnd"/>
          <c:showLegendKey val="0"/>
          <c:showVal val="0"/>
          <c:showCatName val="1"/>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colors10.xml><?xml version="1.0" encoding="utf-8"?>
<cs:colorStyle xmlns:cs="http://schemas.microsoft.com/office/drawing/2012/chartStyle" xmlns:a="http://schemas.openxmlformats.org/drawingml/2006/main" meth="withinLinear" id="16">
  <a:schemeClr val="accent3"/>
</cs:colorStyle>
</file>

<file path=word/charts/colors11.xml><?xml version="1.0" encoding="utf-8"?>
<cs:colorStyle xmlns:cs="http://schemas.microsoft.com/office/drawing/2012/chartStyle" xmlns:a="http://schemas.openxmlformats.org/drawingml/2006/main" meth="withinLinearReversed" id="21">
  <a:schemeClr val="accent1"/>
</cs:colorStyle>
</file>

<file path=word/charts/colors2.xml><?xml version="1.0" encoding="utf-8"?>
<cs:colorStyle xmlns:cs="http://schemas.microsoft.com/office/drawing/2012/chartStyle" xmlns:a="http://schemas.openxmlformats.org/drawingml/2006/main" meth="withinLinear" id="18">
  <a:schemeClr val="accent5"/>
</cs:colorStyle>
</file>

<file path=word/charts/colors3.xml><?xml version="1.0" encoding="utf-8"?>
<cs:colorStyle xmlns:cs="http://schemas.microsoft.com/office/drawing/2012/chartStyle" xmlns:a="http://schemas.openxmlformats.org/drawingml/2006/main" meth="withinLinear" id="19">
  <a:schemeClr val="accent6"/>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withinLinear" id="14">
  <a:schemeClr val="accent1"/>
</cs:colorStyle>
</file>

<file path=word/charts/colors9.xml><?xml version="1.0" encoding="utf-8"?>
<cs:colorStyle xmlns:cs="http://schemas.microsoft.com/office/drawing/2012/chartStyle" xmlns:a="http://schemas.openxmlformats.org/drawingml/2006/main" meth="withinLinear" id="16">
  <a:schemeClr val="accent3"/>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099B6E3FA807E845B73B52F6319D991A" ma:contentTypeVersion="2" ma:contentTypeDescription="Create a new document." ma:contentTypeScope="" ma:versionID="e528041aefd730281027be0d4c5747c6">
  <xsd:schema xmlns:xsd="http://www.w3.org/2001/XMLSchema" xmlns:xs="http://www.w3.org/2001/XMLSchema" xmlns:p="http://schemas.microsoft.com/office/2006/metadata/properties" xmlns:ns2="152356db-1849-4eab-81f2-31613b4e6bf0" targetNamespace="http://schemas.microsoft.com/office/2006/metadata/properties" ma:root="true" ma:fieldsID="b0306a2ff9309c65a37a918eb02d2807" ns2:_="">
    <xsd:import namespace="152356db-1849-4eab-81f2-31613b4e6bf0"/>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52356db-1849-4eab-81f2-31613b4e6bf0"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D127430-7135-BD4C-9BE6-352D1520D245}">
  <ds:schemaRefs>
    <ds:schemaRef ds:uri="http://schemas.openxmlformats.org/officeDocument/2006/bibliography"/>
  </ds:schemaRefs>
</ds:datastoreItem>
</file>

<file path=customXml/itemProps2.xml><?xml version="1.0" encoding="utf-8"?>
<ds:datastoreItem xmlns:ds="http://schemas.openxmlformats.org/officeDocument/2006/customXml" ds:itemID="{62F5B76D-3216-4B92-9EC2-08F771DDC19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52356db-1849-4eab-81f2-31613b4e6bf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98BF35E-BE80-44A7-B492-9588C2747F8E}">
  <ds:schemaRefs>
    <ds:schemaRef ds:uri="http://schemas.microsoft.com/sharepoint/v3/contenttype/forms"/>
  </ds:schemaRefs>
</ds:datastoreItem>
</file>

<file path=customXml/itemProps4.xml><?xml version="1.0" encoding="utf-8"?>
<ds:datastoreItem xmlns:ds="http://schemas.openxmlformats.org/officeDocument/2006/customXml" ds:itemID="{782D81C5-0E9A-4F90-B35B-E41C2414D965}">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A_E.dotm</Template>
  <TotalTime>1</TotalTime>
  <Pages>101</Pages>
  <Words>35171</Words>
  <Characters>200481</Characters>
  <Application>Microsoft Office Word</Application>
  <DocSecurity>0</DocSecurity>
  <Lines>1670</Lines>
  <Paragraphs>470</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A/HRC/49/82/Add.1</vt:lpstr>
      <vt:lpstr/>
    </vt:vector>
  </TitlesOfParts>
  <Company>CSD</Company>
  <LinksUpToDate>false</LinksUpToDate>
  <CharactersWithSpaces>235182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A/HRC/49/82/Add.1</dc:title>
  <dc:subject>2204200</dc:subject>
  <dc:creator>MERIN JIJO Lissa</dc:creator>
  <cp:keywords/>
  <dc:description/>
  <cp:lastModifiedBy>Juan Luis Barea Saavedra</cp:lastModifiedBy>
  <cp:revision>2</cp:revision>
  <cp:lastPrinted>2023-02-24T16:33:00Z</cp:lastPrinted>
  <dcterms:created xsi:type="dcterms:W3CDTF">2023-03-22T16:01:00Z</dcterms:created>
  <dcterms:modified xsi:type="dcterms:W3CDTF">2023-03-22T16:01:00Z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0x010100099B6E3FA807E845B73B52F6319D991A</vt:lpwstr>
  </property>
</Properties>
</file>