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BBC3" w14:textId="11713C67" w:rsidR="00A45EAE" w:rsidRPr="00FF177A" w:rsidRDefault="004F6643" w:rsidP="00737544">
      <w:pPr>
        <w:jc w:val="center"/>
        <w:rPr>
          <w:rFonts w:ascii="Arial" w:hAnsi="Arial" w:cs="Arial"/>
          <w:b/>
        </w:rPr>
      </w:pPr>
      <w:r w:rsidRPr="00FF177A">
        <w:rPr>
          <w:rFonts w:ascii="Arial" w:hAnsi="Arial" w:cs="Arial"/>
          <w:b/>
        </w:rPr>
        <w:t>52nd</w:t>
      </w:r>
      <w:r w:rsidR="00C13470" w:rsidRPr="00FF177A">
        <w:rPr>
          <w:rFonts w:ascii="Arial" w:hAnsi="Arial" w:cs="Arial"/>
          <w:b/>
        </w:rPr>
        <w:t xml:space="preserve"> </w:t>
      </w:r>
      <w:r w:rsidR="00072AD9" w:rsidRPr="00FF177A">
        <w:rPr>
          <w:rFonts w:ascii="Arial" w:hAnsi="Arial" w:cs="Arial"/>
          <w:b/>
        </w:rPr>
        <w:t>session of the Human Rights Council</w:t>
      </w:r>
    </w:p>
    <w:p w14:paraId="2A81E489" w14:textId="77777777" w:rsidR="008A2DFC" w:rsidRPr="00FF177A" w:rsidRDefault="00A45EAE" w:rsidP="00737544">
      <w:pPr>
        <w:spacing w:before="60" w:after="60"/>
        <w:jc w:val="center"/>
        <w:rPr>
          <w:rFonts w:ascii="Arial" w:hAnsi="Arial" w:cs="Arial"/>
          <w:b/>
          <w:sz w:val="32"/>
          <w:szCs w:val="32"/>
        </w:rPr>
      </w:pPr>
      <w:r w:rsidRPr="00FF177A">
        <w:rPr>
          <w:rFonts w:ascii="Arial" w:hAnsi="Arial" w:cs="Arial"/>
          <w:b/>
          <w:sz w:val="32"/>
          <w:szCs w:val="32"/>
        </w:rPr>
        <w:t>Annual h</w:t>
      </w:r>
      <w:r w:rsidR="0002083A" w:rsidRPr="00FF177A">
        <w:rPr>
          <w:rFonts w:ascii="Arial" w:hAnsi="Arial" w:cs="Arial"/>
          <w:b/>
          <w:sz w:val="32"/>
          <w:szCs w:val="32"/>
        </w:rPr>
        <w:t>igh</w:t>
      </w:r>
      <w:r w:rsidRPr="00FF177A">
        <w:rPr>
          <w:rFonts w:ascii="Arial" w:hAnsi="Arial" w:cs="Arial"/>
          <w:b/>
          <w:sz w:val="32"/>
          <w:szCs w:val="32"/>
        </w:rPr>
        <w:t>-</w:t>
      </w:r>
      <w:r w:rsidR="0002083A" w:rsidRPr="00FF177A">
        <w:rPr>
          <w:rFonts w:ascii="Arial" w:hAnsi="Arial" w:cs="Arial"/>
          <w:b/>
          <w:sz w:val="32"/>
          <w:szCs w:val="32"/>
        </w:rPr>
        <w:t xml:space="preserve">level </w:t>
      </w:r>
      <w:r w:rsidR="005D4BC5" w:rsidRPr="00FF177A">
        <w:rPr>
          <w:rFonts w:ascii="Arial" w:hAnsi="Arial" w:cs="Arial"/>
          <w:b/>
          <w:sz w:val="32"/>
          <w:szCs w:val="32"/>
        </w:rPr>
        <w:t>panel</w:t>
      </w:r>
      <w:r w:rsidR="00666A3F" w:rsidRPr="00FF177A">
        <w:rPr>
          <w:rFonts w:ascii="Arial" w:hAnsi="Arial" w:cs="Arial"/>
          <w:b/>
          <w:sz w:val="32"/>
          <w:szCs w:val="32"/>
        </w:rPr>
        <w:t xml:space="preserve"> </w:t>
      </w:r>
      <w:r w:rsidR="008A2DFC" w:rsidRPr="00FF177A">
        <w:rPr>
          <w:rFonts w:ascii="Arial" w:hAnsi="Arial" w:cs="Arial"/>
          <w:b/>
          <w:sz w:val="32"/>
          <w:szCs w:val="32"/>
        </w:rPr>
        <w:t>discussion on</w:t>
      </w:r>
      <w:r w:rsidR="00666A3F" w:rsidRPr="00FF177A">
        <w:rPr>
          <w:rFonts w:ascii="Arial" w:hAnsi="Arial" w:cs="Arial"/>
          <w:b/>
          <w:sz w:val="32"/>
          <w:szCs w:val="32"/>
        </w:rPr>
        <w:t xml:space="preserve"> </w:t>
      </w:r>
      <w:r w:rsidRPr="00FF177A">
        <w:rPr>
          <w:rFonts w:ascii="Arial" w:hAnsi="Arial" w:cs="Arial"/>
          <w:b/>
          <w:sz w:val="32"/>
          <w:szCs w:val="32"/>
        </w:rPr>
        <w:t>human rights mainstreaming</w:t>
      </w:r>
    </w:p>
    <w:p w14:paraId="2FFCDCFF" w14:textId="409CBE87" w:rsidR="00F95AE6" w:rsidRPr="00FF177A" w:rsidRDefault="005E7D06" w:rsidP="00737544">
      <w:pPr>
        <w:spacing w:before="120" w:after="60"/>
        <w:jc w:val="center"/>
        <w:rPr>
          <w:rFonts w:ascii="Arial" w:hAnsi="Arial" w:cs="Arial"/>
          <w:b/>
          <w:bCs/>
          <w:i/>
          <w:color w:val="000000"/>
          <w:sz w:val="25"/>
          <w:szCs w:val="25"/>
        </w:rPr>
      </w:pPr>
      <w:r w:rsidRPr="004746FF">
        <w:rPr>
          <w:rFonts w:ascii="Arial" w:hAnsi="Arial" w:cs="Arial"/>
          <w:b/>
          <w:i/>
          <w:sz w:val="25"/>
          <w:szCs w:val="25"/>
        </w:rPr>
        <w:t xml:space="preserve">Theme: </w:t>
      </w:r>
      <w:r w:rsidR="00E15A69" w:rsidRPr="004746FF">
        <w:rPr>
          <w:rFonts w:ascii="Arial" w:hAnsi="Arial" w:cs="Arial"/>
          <w:b/>
          <w:bCs/>
          <w:i/>
          <w:color w:val="000000"/>
          <w:sz w:val="25"/>
          <w:szCs w:val="25"/>
        </w:rPr>
        <w:t>A reflection on five years of</w:t>
      </w:r>
      <w:r w:rsidR="002C0D33">
        <w:rPr>
          <w:rFonts w:ascii="Arial" w:hAnsi="Arial" w:cs="Arial"/>
          <w:b/>
          <w:bCs/>
          <w:i/>
          <w:color w:val="000000"/>
          <w:sz w:val="25"/>
          <w:szCs w:val="25"/>
        </w:rPr>
        <w:t xml:space="preserve"> </w:t>
      </w:r>
      <w:r w:rsidR="00E15A69" w:rsidRPr="004746FF">
        <w:rPr>
          <w:rFonts w:ascii="Arial" w:hAnsi="Arial" w:cs="Arial"/>
          <w:b/>
          <w:bCs/>
          <w:i/>
          <w:color w:val="000000"/>
          <w:sz w:val="25"/>
          <w:szCs w:val="25"/>
        </w:rPr>
        <w:t>the United Nations Youth Strategy</w:t>
      </w:r>
      <w:r w:rsidR="002C0D33">
        <w:rPr>
          <w:rFonts w:ascii="Arial" w:hAnsi="Arial" w:cs="Arial"/>
          <w:b/>
          <w:bCs/>
          <w:i/>
          <w:color w:val="000000"/>
          <w:sz w:val="25"/>
          <w:szCs w:val="25"/>
        </w:rPr>
        <w:t xml:space="preserve"> (</w:t>
      </w:r>
      <w:r w:rsidR="002C0D33" w:rsidRPr="004746FF">
        <w:rPr>
          <w:rFonts w:ascii="Arial" w:hAnsi="Arial" w:cs="Arial"/>
          <w:b/>
          <w:bCs/>
          <w:i/>
          <w:color w:val="000000"/>
          <w:sz w:val="25"/>
          <w:szCs w:val="25"/>
        </w:rPr>
        <w:t>Youth 2030</w:t>
      </w:r>
      <w:r w:rsidR="002C0D33">
        <w:rPr>
          <w:rFonts w:ascii="Arial" w:hAnsi="Arial" w:cs="Arial"/>
          <w:b/>
          <w:bCs/>
          <w:i/>
          <w:color w:val="000000"/>
          <w:sz w:val="25"/>
          <w:szCs w:val="25"/>
        </w:rPr>
        <w:t>)</w:t>
      </w:r>
      <w:r w:rsidR="00E15A69" w:rsidRPr="004746FF">
        <w:rPr>
          <w:rFonts w:ascii="Arial" w:hAnsi="Arial" w:cs="Arial"/>
          <w:b/>
          <w:bCs/>
          <w:i/>
          <w:color w:val="000000"/>
          <w:sz w:val="25"/>
          <w:szCs w:val="25"/>
        </w:rPr>
        <w:t>:</w:t>
      </w:r>
      <w:r w:rsidR="00E15A69" w:rsidRPr="00E15A69">
        <w:rPr>
          <w:rFonts w:ascii="Arial" w:hAnsi="Arial" w:cs="Arial"/>
          <w:b/>
          <w:bCs/>
          <w:i/>
          <w:color w:val="000000"/>
          <w:sz w:val="25"/>
          <w:szCs w:val="25"/>
        </w:rPr>
        <w:t xml:space="preserve"> mapping a blueprint for the next steps</w:t>
      </w:r>
    </w:p>
    <w:p w14:paraId="46F86D06" w14:textId="184AD319" w:rsidR="00072AD9" w:rsidRPr="00FF177A" w:rsidRDefault="00C404D9" w:rsidP="00754FAE">
      <w:pPr>
        <w:spacing w:before="120" w:after="120"/>
        <w:jc w:val="center"/>
        <w:rPr>
          <w:rFonts w:ascii="Arial" w:hAnsi="Arial" w:cs="Arial"/>
          <w:i/>
          <w:sz w:val="23"/>
          <w:szCs w:val="23"/>
        </w:rPr>
      </w:pPr>
      <w:r w:rsidRPr="00FF177A">
        <w:rPr>
          <w:rFonts w:ascii="Arial" w:hAnsi="Arial" w:cs="Arial"/>
          <w:i/>
          <w:sz w:val="23"/>
          <w:szCs w:val="23"/>
        </w:rPr>
        <w:t xml:space="preserve">Concept </w:t>
      </w:r>
      <w:r w:rsidR="00DF745B" w:rsidRPr="00FF177A">
        <w:rPr>
          <w:rFonts w:ascii="Arial" w:hAnsi="Arial" w:cs="Arial"/>
          <w:i/>
          <w:sz w:val="23"/>
          <w:szCs w:val="23"/>
        </w:rPr>
        <w:t>n</w:t>
      </w:r>
      <w:r w:rsidRPr="00FF177A">
        <w:rPr>
          <w:rFonts w:ascii="Arial" w:hAnsi="Arial" w:cs="Arial"/>
          <w:i/>
          <w:sz w:val="23"/>
          <w:szCs w:val="23"/>
        </w:rPr>
        <w:t>ote</w:t>
      </w:r>
      <w:r w:rsidR="00F4765A">
        <w:rPr>
          <w:rFonts w:ascii="Arial" w:hAnsi="Arial" w:cs="Arial"/>
          <w:i/>
          <w:sz w:val="23"/>
          <w:szCs w:val="23"/>
        </w:rPr>
        <w:t xml:space="preserve"> (</w:t>
      </w:r>
      <w:r w:rsidR="0055341D">
        <w:rPr>
          <w:rFonts w:ascii="Arial" w:hAnsi="Arial" w:cs="Arial"/>
          <w:i/>
          <w:sz w:val="23"/>
          <w:szCs w:val="23"/>
        </w:rPr>
        <w:t>as</w:t>
      </w:r>
      <w:r w:rsidR="00F4765A">
        <w:rPr>
          <w:rFonts w:ascii="Arial" w:hAnsi="Arial" w:cs="Arial"/>
          <w:i/>
          <w:sz w:val="23"/>
          <w:szCs w:val="23"/>
        </w:rPr>
        <w:t xml:space="preserve"> of </w:t>
      </w:r>
      <w:r w:rsidR="000A0029">
        <w:rPr>
          <w:rFonts w:ascii="Arial" w:hAnsi="Arial" w:cs="Arial"/>
          <w:i/>
          <w:sz w:val="23"/>
          <w:szCs w:val="23"/>
        </w:rPr>
        <w:t>22</w:t>
      </w:r>
      <w:r w:rsidR="006E3A24">
        <w:rPr>
          <w:rFonts w:ascii="Arial" w:hAnsi="Arial" w:cs="Arial"/>
          <w:i/>
          <w:sz w:val="23"/>
          <w:szCs w:val="23"/>
        </w:rPr>
        <w:t xml:space="preserve"> February</w:t>
      </w:r>
      <w:r w:rsidR="008D4512">
        <w:rPr>
          <w:rFonts w:ascii="Arial" w:hAnsi="Arial" w:cs="Arial"/>
          <w:i/>
          <w:sz w:val="23"/>
          <w:szCs w:val="23"/>
        </w:rPr>
        <w:t xml:space="preserve"> </w:t>
      </w:r>
      <w:r w:rsidR="00AC4760" w:rsidRPr="00FF177A">
        <w:rPr>
          <w:rFonts w:ascii="Arial" w:hAnsi="Arial" w:cs="Arial"/>
          <w:i/>
          <w:sz w:val="23"/>
          <w:szCs w:val="23"/>
        </w:rPr>
        <w:t>202</w:t>
      </w:r>
      <w:r w:rsidR="008D4512">
        <w:rPr>
          <w:rFonts w:ascii="Arial" w:hAnsi="Arial" w:cs="Arial"/>
          <w:i/>
          <w:sz w:val="23"/>
          <w:szCs w:val="23"/>
        </w:rPr>
        <w:t>3</w:t>
      </w:r>
      <w:r w:rsidR="00DF745B" w:rsidRPr="00FF177A">
        <w:rPr>
          <w:rFonts w:ascii="Arial" w:hAnsi="Arial" w:cs="Arial"/>
          <w:i/>
          <w:sz w:val="23"/>
          <w:szCs w:val="23"/>
        </w:rPr>
        <w:t>)</w:t>
      </w:r>
    </w:p>
    <w:tbl>
      <w:tblPr>
        <w:tblW w:w="10348" w:type="dxa"/>
        <w:tblInd w:w="-601" w:type="dxa"/>
        <w:tblLook w:val="04A0" w:firstRow="1" w:lastRow="0" w:firstColumn="1" w:lastColumn="0" w:noHBand="0" w:noVBand="1"/>
      </w:tblPr>
      <w:tblGrid>
        <w:gridCol w:w="2117"/>
        <w:gridCol w:w="8231"/>
      </w:tblGrid>
      <w:tr w:rsidR="00C11300" w:rsidRPr="00FF177A" w14:paraId="74C0963A" w14:textId="77777777" w:rsidTr="003D1C51">
        <w:trPr>
          <w:trHeight w:val="62"/>
        </w:trPr>
        <w:tc>
          <w:tcPr>
            <w:tcW w:w="2117" w:type="dxa"/>
            <w:shd w:val="clear" w:color="auto" w:fill="auto"/>
          </w:tcPr>
          <w:p w14:paraId="437B551F" w14:textId="77777777" w:rsidR="00C11300" w:rsidRPr="00FF177A" w:rsidRDefault="00642BBB" w:rsidP="00737544">
            <w:pPr>
              <w:spacing w:after="120"/>
              <w:rPr>
                <w:rFonts w:ascii="Arial" w:hAnsi="Arial" w:cs="Arial"/>
                <w:b/>
                <w:color w:val="000000"/>
                <w:sz w:val="23"/>
                <w:szCs w:val="23"/>
              </w:rPr>
            </w:pPr>
            <w:r w:rsidRPr="00FF177A">
              <w:rPr>
                <w:rFonts w:ascii="Arial" w:hAnsi="Arial" w:cs="Arial"/>
                <w:b/>
                <w:color w:val="000000"/>
                <w:sz w:val="23"/>
                <w:szCs w:val="23"/>
              </w:rPr>
              <w:t>Date and venue:</w:t>
            </w:r>
          </w:p>
        </w:tc>
        <w:tc>
          <w:tcPr>
            <w:tcW w:w="8231" w:type="dxa"/>
            <w:shd w:val="clear" w:color="auto" w:fill="auto"/>
          </w:tcPr>
          <w:p w14:paraId="6D7D6D36" w14:textId="5B87CF53" w:rsidR="009100E8" w:rsidRPr="00FF177A" w:rsidRDefault="00F12900" w:rsidP="00492791">
            <w:pPr>
              <w:jc w:val="both"/>
              <w:rPr>
                <w:rFonts w:ascii="Arial" w:hAnsi="Arial" w:cs="Arial"/>
                <w:b/>
                <w:sz w:val="23"/>
                <w:szCs w:val="23"/>
              </w:rPr>
            </w:pPr>
            <w:r w:rsidRPr="00FF177A">
              <w:rPr>
                <w:rFonts w:ascii="Arial" w:hAnsi="Arial" w:cs="Arial"/>
                <w:b/>
                <w:sz w:val="23"/>
                <w:szCs w:val="23"/>
              </w:rPr>
              <w:t xml:space="preserve">Monday, </w:t>
            </w:r>
            <w:r w:rsidR="0033556A" w:rsidRPr="00FF177A">
              <w:rPr>
                <w:rFonts w:ascii="Arial" w:hAnsi="Arial" w:cs="Arial"/>
                <w:b/>
                <w:sz w:val="23"/>
                <w:szCs w:val="23"/>
              </w:rPr>
              <w:t>27</w:t>
            </w:r>
            <w:r w:rsidR="007056D2" w:rsidRPr="00FF177A">
              <w:rPr>
                <w:rFonts w:ascii="Arial" w:hAnsi="Arial" w:cs="Arial"/>
                <w:b/>
                <w:sz w:val="23"/>
                <w:szCs w:val="23"/>
              </w:rPr>
              <w:t xml:space="preserve"> February </w:t>
            </w:r>
            <w:r w:rsidR="00DC1454" w:rsidRPr="00FF177A">
              <w:rPr>
                <w:rFonts w:ascii="Arial" w:hAnsi="Arial" w:cs="Arial"/>
                <w:b/>
                <w:sz w:val="23"/>
                <w:szCs w:val="23"/>
              </w:rPr>
              <w:t>202</w:t>
            </w:r>
            <w:r w:rsidR="0033556A" w:rsidRPr="00FF177A">
              <w:rPr>
                <w:rFonts w:ascii="Arial" w:hAnsi="Arial" w:cs="Arial"/>
                <w:b/>
                <w:sz w:val="23"/>
                <w:szCs w:val="23"/>
              </w:rPr>
              <w:t>3</w:t>
            </w:r>
            <w:r w:rsidR="008D3918" w:rsidRPr="00FF177A">
              <w:rPr>
                <w:rFonts w:ascii="Arial" w:hAnsi="Arial" w:cs="Arial"/>
                <w:b/>
                <w:sz w:val="23"/>
                <w:szCs w:val="23"/>
              </w:rPr>
              <w:t xml:space="preserve">, </w:t>
            </w:r>
            <w:r w:rsidR="00691DAA" w:rsidRPr="00FF177A">
              <w:rPr>
                <w:rFonts w:ascii="Arial" w:hAnsi="Arial" w:cs="Arial"/>
                <w:b/>
                <w:sz w:val="23"/>
                <w:szCs w:val="23"/>
              </w:rPr>
              <w:t>4</w:t>
            </w:r>
            <w:r w:rsidR="00E94327" w:rsidRPr="00FF177A">
              <w:rPr>
                <w:rFonts w:ascii="Arial" w:hAnsi="Arial" w:cs="Arial"/>
                <w:b/>
                <w:sz w:val="23"/>
                <w:szCs w:val="23"/>
              </w:rPr>
              <w:t xml:space="preserve"> to </w:t>
            </w:r>
            <w:r w:rsidR="00691DAA" w:rsidRPr="00FF177A">
              <w:rPr>
                <w:rFonts w:ascii="Arial" w:hAnsi="Arial" w:cs="Arial"/>
                <w:b/>
                <w:sz w:val="23"/>
                <w:szCs w:val="23"/>
              </w:rPr>
              <w:t xml:space="preserve">6 </w:t>
            </w:r>
            <w:r w:rsidR="001938D8" w:rsidRPr="00FF177A">
              <w:rPr>
                <w:rFonts w:ascii="Arial" w:hAnsi="Arial" w:cs="Arial"/>
                <w:b/>
                <w:sz w:val="23"/>
                <w:szCs w:val="23"/>
              </w:rPr>
              <w:t>p</w:t>
            </w:r>
            <w:r w:rsidR="009D6E28" w:rsidRPr="00FF177A">
              <w:rPr>
                <w:rFonts w:ascii="Arial" w:hAnsi="Arial" w:cs="Arial"/>
                <w:b/>
                <w:sz w:val="23"/>
                <w:szCs w:val="23"/>
              </w:rPr>
              <w:t>.m.</w:t>
            </w:r>
          </w:p>
          <w:p w14:paraId="0764184D" w14:textId="650ADC6D" w:rsidR="00F12900" w:rsidRPr="00FF177A" w:rsidRDefault="00F12900" w:rsidP="00F12900">
            <w:pPr>
              <w:rPr>
                <w:rFonts w:ascii="Arial" w:hAnsi="Arial" w:cs="Arial"/>
                <w:b/>
                <w:sz w:val="23"/>
                <w:szCs w:val="23"/>
              </w:rPr>
            </w:pPr>
            <w:r w:rsidRPr="00FF177A">
              <w:rPr>
                <w:rFonts w:ascii="Arial" w:hAnsi="Arial" w:cs="Arial"/>
                <w:b/>
                <w:sz w:val="23"/>
                <w:szCs w:val="23"/>
              </w:rPr>
              <w:t>Room XX, Palais des Nations, Geneva and online platform (Zoom)</w:t>
            </w:r>
          </w:p>
          <w:p w14:paraId="7FD3A07B" w14:textId="4360D8DB" w:rsidR="004E42FC" w:rsidRPr="00FF177A" w:rsidRDefault="00F12900" w:rsidP="00737544">
            <w:pPr>
              <w:spacing w:after="120"/>
              <w:jc w:val="both"/>
              <w:rPr>
                <w:rFonts w:ascii="Arial" w:hAnsi="Arial" w:cs="Arial"/>
                <w:i/>
                <w:sz w:val="23"/>
                <w:szCs w:val="23"/>
              </w:rPr>
            </w:pPr>
            <w:r w:rsidRPr="00FF177A">
              <w:rPr>
                <w:rFonts w:ascii="Arial" w:hAnsi="Arial" w:cs="Arial"/>
                <w:i/>
                <w:sz w:val="23"/>
                <w:szCs w:val="23"/>
              </w:rPr>
              <w:t xml:space="preserve">(will be broadcast live and archived at </w:t>
            </w:r>
            <w:hyperlink r:id="rId11" w:history="1">
              <w:r w:rsidR="00C74FA2" w:rsidRPr="00FF177A">
                <w:rPr>
                  <w:rStyle w:val="Hyperlink"/>
                  <w:rFonts w:ascii="Arial" w:hAnsi="Arial" w:cs="Arial"/>
                  <w:i/>
                  <w:sz w:val="23"/>
                  <w:szCs w:val="23"/>
                </w:rPr>
                <w:t>https://media.un.org/en/webtv</w:t>
              </w:r>
            </w:hyperlink>
            <w:r w:rsidRPr="00FF177A">
              <w:rPr>
                <w:rStyle w:val="Hyperlink"/>
                <w:rFonts w:ascii="Arial" w:hAnsi="Arial" w:cs="Arial"/>
                <w:i/>
                <w:color w:val="000000" w:themeColor="text1"/>
                <w:sz w:val="23"/>
                <w:szCs w:val="23"/>
                <w:u w:val="none"/>
              </w:rPr>
              <w:t>)</w:t>
            </w:r>
          </w:p>
        </w:tc>
      </w:tr>
      <w:tr w:rsidR="00E023D6" w:rsidRPr="00FF177A" w14:paraId="13A115FB" w14:textId="77777777" w:rsidTr="003D1C51">
        <w:trPr>
          <w:trHeight w:val="882"/>
        </w:trPr>
        <w:tc>
          <w:tcPr>
            <w:tcW w:w="2117" w:type="dxa"/>
            <w:shd w:val="clear" w:color="auto" w:fill="auto"/>
          </w:tcPr>
          <w:p w14:paraId="1B501F8A" w14:textId="77777777" w:rsidR="00E023D6" w:rsidRPr="005E637A" w:rsidRDefault="00E023D6" w:rsidP="00737544">
            <w:pPr>
              <w:rPr>
                <w:rFonts w:ascii="Arial" w:hAnsi="Arial" w:cs="Arial"/>
                <w:b/>
                <w:color w:val="000000"/>
                <w:sz w:val="23"/>
                <w:szCs w:val="23"/>
              </w:rPr>
            </w:pPr>
            <w:r w:rsidRPr="005E637A">
              <w:rPr>
                <w:rFonts w:ascii="Arial" w:hAnsi="Arial" w:cs="Arial"/>
                <w:b/>
                <w:color w:val="000000"/>
                <w:sz w:val="23"/>
                <w:szCs w:val="23"/>
              </w:rPr>
              <w:t xml:space="preserve">Objectives: </w:t>
            </w:r>
          </w:p>
        </w:tc>
        <w:tc>
          <w:tcPr>
            <w:tcW w:w="8231" w:type="dxa"/>
            <w:shd w:val="clear" w:color="auto" w:fill="auto"/>
          </w:tcPr>
          <w:p w14:paraId="6BD6BD55" w14:textId="0A93AB05" w:rsidR="001128E4" w:rsidRPr="005E637A" w:rsidRDefault="00AB5DD5" w:rsidP="00737544">
            <w:pPr>
              <w:spacing w:after="120"/>
              <w:jc w:val="both"/>
              <w:rPr>
                <w:rFonts w:ascii="Arial" w:hAnsi="Arial" w:cs="Arial"/>
                <w:sz w:val="23"/>
                <w:szCs w:val="23"/>
              </w:rPr>
            </w:pPr>
            <w:r w:rsidRPr="005E637A">
              <w:rPr>
                <w:rFonts w:ascii="Arial" w:hAnsi="Arial" w:cs="Arial"/>
                <w:sz w:val="23"/>
                <w:szCs w:val="23"/>
              </w:rPr>
              <w:t>The annual high-level panel discussion will gather high-level representatives of United Nations agencies and funds</w:t>
            </w:r>
            <w:r w:rsidR="00612F42" w:rsidRPr="005E637A">
              <w:rPr>
                <w:rFonts w:ascii="Arial" w:hAnsi="Arial" w:cs="Arial"/>
                <w:sz w:val="23"/>
                <w:szCs w:val="23"/>
              </w:rPr>
              <w:t xml:space="preserve">, </w:t>
            </w:r>
            <w:r w:rsidR="005B3E0F" w:rsidRPr="005E637A">
              <w:rPr>
                <w:rFonts w:ascii="Arial" w:hAnsi="Arial" w:cs="Arial"/>
                <w:sz w:val="23"/>
                <w:szCs w:val="23"/>
              </w:rPr>
              <w:t>M</w:t>
            </w:r>
            <w:r w:rsidR="00612F42" w:rsidRPr="005E637A">
              <w:rPr>
                <w:rFonts w:ascii="Arial" w:hAnsi="Arial" w:cs="Arial"/>
                <w:sz w:val="23"/>
                <w:szCs w:val="23"/>
              </w:rPr>
              <w:t xml:space="preserve">ember </w:t>
            </w:r>
            <w:r w:rsidR="00CF104D">
              <w:rPr>
                <w:rFonts w:ascii="Arial" w:hAnsi="Arial" w:cs="Arial"/>
                <w:sz w:val="23"/>
                <w:szCs w:val="23"/>
              </w:rPr>
              <w:t xml:space="preserve">and observer </w:t>
            </w:r>
            <w:r w:rsidR="00612F42" w:rsidRPr="005E637A">
              <w:rPr>
                <w:rFonts w:ascii="Arial" w:hAnsi="Arial" w:cs="Arial"/>
                <w:sz w:val="23"/>
                <w:szCs w:val="23"/>
              </w:rPr>
              <w:t xml:space="preserve">States and other </w:t>
            </w:r>
            <w:r w:rsidR="005B3E0F" w:rsidRPr="005E637A">
              <w:rPr>
                <w:rFonts w:ascii="Arial" w:hAnsi="Arial" w:cs="Arial"/>
                <w:sz w:val="23"/>
                <w:szCs w:val="23"/>
              </w:rPr>
              <w:t>stakeholders</w:t>
            </w:r>
            <w:r w:rsidR="00D92FBA" w:rsidRPr="005E637A">
              <w:rPr>
                <w:rFonts w:ascii="Arial" w:hAnsi="Arial" w:cs="Arial"/>
                <w:sz w:val="23"/>
                <w:szCs w:val="23"/>
              </w:rPr>
              <w:t>, including youth</w:t>
            </w:r>
            <w:r w:rsidR="00DB58D9" w:rsidRPr="005E637A">
              <w:rPr>
                <w:rFonts w:ascii="Arial" w:hAnsi="Arial" w:cs="Arial"/>
                <w:sz w:val="23"/>
                <w:szCs w:val="23"/>
              </w:rPr>
              <w:t xml:space="preserve">. </w:t>
            </w:r>
          </w:p>
          <w:p w14:paraId="5EEBB58F" w14:textId="29E7EBD3" w:rsidR="00C17130" w:rsidRPr="005E637A" w:rsidRDefault="00DB58D9" w:rsidP="00C83B52">
            <w:pPr>
              <w:spacing w:after="240"/>
              <w:jc w:val="both"/>
              <w:rPr>
                <w:rFonts w:ascii="Arial" w:hAnsi="Arial" w:cs="Arial"/>
                <w:sz w:val="23"/>
                <w:szCs w:val="23"/>
              </w:rPr>
            </w:pPr>
            <w:r w:rsidRPr="005E637A">
              <w:rPr>
                <w:rFonts w:ascii="Arial" w:hAnsi="Arial" w:cs="Arial"/>
                <w:sz w:val="23"/>
                <w:szCs w:val="23"/>
              </w:rPr>
              <w:t xml:space="preserve">The panel </w:t>
            </w:r>
            <w:r w:rsidR="00371627" w:rsidRPr="005E637A">
              <w:rPr>
                <w:rFonts w:ascii="Arial" w:hAnsi="Arial" w:cs="Arial"/>
                <w:sz w:val="23"/>
                <w:szCs w:val="23"/>
              </w:rPr>
              <w:t xml:space="preserve">discussion </w:t>
            </w:r>
            <w:r w:rsidRPr="005E637A">
              <w:rPr>
                <w:rFonts w:ascii="Arial" w:hAnsi="Arial" w:cs="Arial"/>
                <w:sz w:val="23"/>
                <w:szCs w:val="23"/>
              </w:rPr>
              <w:t>will focus on</w:t>
            </w:r>
            <w:r w:rsidR="00B9218F" w:rsidRPr="005E637A">
              <w:rPr>
                <w:rFonts w:ascii="Arial" w:hAnsi="Arial" w:cs="Arial"/>
                <w:sz w:val="23"/>
                <w:szCs w:val="23"/>
              </w:rPr>
              <w:t xml:space="preserve"> challenges to and progress made in the implementation of the United Nations Youth Strategy</w:t>
            </w:r>
            <w:r w:rsidR="00174E39" w:rsidRPr="005E637A">
              <w:rPr>
                <w:rFonts w:ascii="Arial" w:hAnsi="Arial" w:cs="Arial"/>
                <w:sz w:val="23"/>
                <w:szCs w:val="23"/>
              </w:rPr>
              <w:t xml:space="preserve">, in line with </w:t>
            </w:r>
            <w:r w:rsidR="00F6539D">
              <w:rPr>
                <w:rFonts w:ascii="Arial" w:hAnsi="Arial" w:cs="Arial"/>
                <w:sz w:val="23"/>
                <w:szCs w:val="23"/>
              </w:rPr>
              <w:t xml:space="preserve">the </w:t>
            </w:r>
            <w:r w:rsidR="007137B2">
              <w:rPr>
                <w:rFonts w:ascii="Arial" w:hAnsi="Arial" w:cs="Arial"/>
                <w:sz w:val="23"/>
                <w:szCs w:val="23"/>
              </w:rPr>
              <w:t xml:space="preserve">2021 </w:t>
            </w:r>
            <w:r w:rsidR="00F6539D">
              <w:rPr>
                <w:rFonts w:ascii="Arial" w:hAnsi="Arial" w:cs="Arial"/>
                <w:sz w:val="23"/>
                <w:szCs w:val="23"/>
              </w:rPr>
              <w:t>report of the Secretary-General entitled “</w:t>
            </w:r>
            <w:r w:rsidR="00174E39" w:rsidRPr="005E637A">
              <w:rPr>
                <w:rFonts w:ascii="Arial" w:hAnsi="Arial" w:cs="Arial"/>
                <w:sz w:val="23"/>
                <w:szCs w:val="23"/>
              </w:rPr>
              <w:t>Our Common Agenda</w:t>
            </w:r>
            <w:r w:rsidR="00F6539D">
              <w:rPr>
                <w:rFonts w:ascii="Arial" w:hAnsi="Arial" w:cs="Arial"/>
                <w:sz w:val="23"/>
                <w:szCs w:val="23"/>
              </w:rPr>
              <w:t>”</w:t>
            </w:r>
            <w:r w:rsidR="006C636F" w:rsidRPr="005E637A">
              <w:rPr>
                <w:rFonts w:ascii="Arial" w:hAnsi="Arial" w:cs="Arial"/>
                <w:sz w:val="23"/>
                <w:szCs w:val="23"/>
              </w:rPr>
              <w:t>.</w:t>
            </w:r>
            <w:r w:rsidR="00B9218F" w:rsidRPr="005E637A">
              <w:rPr>
                <w:rFonts w:ascii="Arial" w:hAnsi="Arial" w:cs="Arial"/>
                <w:sz w:val="23"/>
                <w:szCs w:val="23"/>
              </w:rPr>
              <w:t xml:space="preserve"> </w:t>
            </w:r>
            <w:r w:rsidR="006C636F" w:rsidRPr="005E637A">
              <w:rPr>
                <w:rFonts w:ascii="Arial" w:hAnsi="Arial" w:cs="Arial"/>
                <w:sz w:val="23"/>
                <w:szCs w:val="23"/>
              </w:rPr>
              <w:t>It will</w:t>
            </w:r>
            <w:r w:rsidR="00B9218F" w:rsidRPr="005E637A">
              <w:rPr>
                <w:rFonts w:ascii="Arial" w:hAnsi="Arial" w:cs="Arial"/>
                <w:sz w:val="23"/>
                <w:szCs w:val="23"/>
              </w:rPr>
              <w:t xml:space="preserve"> set out next steps for strengthened implementation</w:t>
            </w:r>
            <w:r w:rsidR="00D92FBA" w:rsidRPr="005E637A">
              <w:rPr>
                <w:rFonts w:ascii="Arial" w:hAnsi="Arial" w:cs="Arial"/>
                <w:sz w:val="23"/>
                <w:szCs w:val="23"/>
              </w:rPr>
              <w:t xml:space="preserve"> of the </w:t>
            </w:r>
            <w:r w:rsidR="00CF104D">
              <w:rPr>
                <w:rFonts w:ascii="Arial" w:hAnsi="Arial" w:cs="Arial"/>
                <w:sz w:val="23"/>
                <w:szCs w:val="23"/>
              </w:rPr>
              <w:t xml:space="preserve">Youth </w:t>
            </w:r>
            <w:r w:rsidR="00D92FBA" w:rsidRPr="005E637A">
              <w:rPr>
                <w:rFonts w:ascii="Arial" w:hAnsi="Arial" w:cs="Arial"/>
                <w:sz w:val="23"/>
                <w:szCs w:val="23"/>
              </w:rPr>
              <w:t xml:space="preserve">Strategy </w:t>
            </w:r>
            <w:r w:rsidR="0036038C" w:rsidRPr="005E637A">
              <w:rPr>
                <w:rFonts w:ascii="Arial" w:hAnsi="Arial" w:cs="Arial"/>
                <w:sz w:val="23"/>
                <w:szCs w:val="23"/>
              </w:rPr>
              <w:t xml:space="preserve">and </w:t>
            </w:r>
            <w:r w:rsidR="009E2DCA" w:rsidRPr="005E637A">
              <w:rPr>
                <w:rFonts w:ascii="Arial" w:hAnsi="Arial" w:cs="Arial"/>
                <w:sz w:val="23"/>
                <w:szCs w:val="23"/>
              </w:rPr>
              <w:t xml:space="preserve">of </w:t>
            </w:r>
            <w:r w:rsidR="0036038C" w:rsidRPr="005E637A">
              <w:rPr>
                <w:rFonts w:ascii="Arial" w:hAnsi="Arial" w:cs="Arial"/>
                <w:sz w:val="23"/>
                <w:szCs w:val="23"/>
              </w:rPr>
              <w:t xml:space="preserve">the commitments related to youth in </w:t>
            </w:r>
            <w:r w:rsidR="009E2DCA" w:rsidRPr="005E637A">
              <w:rPr>
                <w:rFonts w:ascii="Arial" w:hAnsi="Arial" w:cs="Arial"/>
                <w:sz w:val="23"/>
                <w:szCs w:val="23"/>
              </w:rPr>
              <w:t xml:space="preserve">the Secretary-General’s Call to Action for Human Rights and in </w:t>
            </w:r>
            <w:r w:rsidR="0036038C" w:rsidRPr="005E637A">
              <w:rPr>
                <w:rFonts w:ascii="Arial" w:hAnsi="Arial" w:cs="Arial"/>
                <w:sz w:val="23"/>
                <w:szCs w:val="23"/>
              </w:rPr>
              <w:t>Our Common Agenda</w:t>
            </w:r>
            <w:r w:rsidR="00F6539D">
              <w:rPr>
                <w:rFonts w:ascii="Arial" w:hAnsi="Arial" w:cs="Arial"/>
                <w:sz w:val="23"/>
                <w:szCs w:val="23"/>
              </w:rPr>
              <w:t>,</w:t>
            </w:r>
            <w:r w:rsidR="0036038C" w:rsidRPr="005E637A">
              <w:rPr>
                <w:rFonts w:ascii="Arial" w:hAnsi="Arial" w:cs="Arial"/>
                <w:sz w:val="23"/>
                <w:szCs w:val="23"/>
              </w:rPr>
              <w:t xml:space="preserve"> </w:t>
            </w:r>
            <w:r w:rsidR="00D92FBA" w:rsidRPr="005E637A">
              <w:rPr>
                <w:rFonts w:ascii="Arial" w:hAnsi="Arial" w:cs="Arial"/>
                <w:sz w:val="23"/>
                <w:szCs w:val="23"/>
              </w:rPr>
              <w:t xml:space="preserve">and </w:t>
            </w:r>
            <w:r w:rsidR="0036038C" w:rsidRPr="005E637A">
              <w:rPr>
                <w:rFonts w:ascii="Arial" w:hAnsi="Arial" w:cs="Arial"/>
                <w:sz w:val="23"/>
                <w:szCs w:val="23"/>
              </w:rPr>
              <w:t xml:space="preserve">for the </w:t>
            </w:r>
            <w:r w:rsidR="00D92FBA" w:rsidRPr="005E637A">
              <w:rPr>
                <w:rFonts w:ascii="Arial" w:hAnsi="Arial" w:cs="Arial"/>
                <w:sz w:val="23"/>
                <w:szCs w:val="23"/>
              </w:rPr>
              <w:t>mainstreaming of youth</w:t>
            </w:r>
            <w:r w:rsidR="00B9218F" w:rsidRPr="005E637A">
              <w:rPr>
                <w:rFonts w:ascii="Arial" w:hAnsi="Arial" w:cs="Arial"/>
                <w:sz w:val="23"/>
                <w:szCs w:val="23"/>
              </w:rPr>
              <w:t xml:space="preserve"> across the three pillars of the United Nations: human rights, peace and security, and development. In particular, it will </w:t>
            </w:r>
            <w:r w:rsidR="007137B2">
              <w:rPr>
                <w:rFonts w:ascii="Arial" w:hAnsi="Arial" w:cs="Arial"/>
                <w:sz w:val="23"/>
                <w:szCs w:val="23"/>
              </w:rPr>
              <w:t>consider</w:t>
            </w:r>
            <w:r w:rsidR="00B9218F" w:rsidRPr="005E637A">
              <w:rPr>
                <w:rFonts w:ascii="Arial" w:hAnsi="Arial" w:cs="Arial"/>
                <w:sz w:val="23"/>
                <w:szCs w:val="23"/>
              </w:rPr>
              <w:t xml:space="preserve"> </w:t>
            </w:r>
            <w:r w:rsidR="00D92FBA" w:rsidRPr="005E637A">
              <w:rPr>
                <w:rFonts w:ascii="Arial" w:hAnsi="Arial" w:cs="Arial"/>
                <w:sz w:val="23"/>
                <w:szCs w:val="23"/>
              </w:rPr>
              <w:t xml:space="preserve">how to work in partnership with young people in this regard and how to meaningfully engage youth in the work of the United Nations. Speakers and </w:t>
            </w:r>
            <w:proofErr w:type="spellStart"/>
            <w:r w:rsidR="00D92FBA" w:rsidRPr="005E637A">
              <w:rPr>
                <w:rFonts w:ascii="Arial" w:hAnsi="Arial" w:cs="Arial"/>
                <w:sz w:val="23"/>
                <w:szCs w:val="23"/>
              </w:rPr>
              <w:t>panellists</w:t>
            </w:r>
            <w:proofErr w:type="spellEnd"/>
            <w:r w:rsidR="00B9218F" w:rsidRPr="005E637A">
              <w:rPr>
                <w:rFonts w:ascii="Arial" w:hAnsi="Arial" w:cs="Arial"/>
                <w:sz w:val="23"/>
                <w:szCs w:val="23"/>
              </w:rPr>
              <w:t xml:space="preserve"> will share their views, good practices and challenges</w:t>
            </w:r>
            <w:r w:rsidR="000A0B16" w:rsidRPr="005E637A">
              <w:rPr>
                <w:rFonts w:ascii="Arial" w:hAnsi="Arial" w:cs="Arial"/>
                <w:sz w:val="23"/>
                <w:szCs w:val="23"/>
              </w:rPr>
              <w:t>.</w:t>
            </w:r>
          </w:p>
        </w:tc>
      </w:tr>
      <w:tr w:rsidR="004E42FC" w:rsidRPr="00FF177A" w14:paraId="02255B3D" w14:textId="77777777" w:rsidTr="003D1C51">
        <w:trPr>
          <w:trHeight w:val="70"/>
        </w:trPr>
        <w:tc>
          <w:tcPr>
            <w:tcW w:w="2117" w:type="dxa"/>
            <w:shd w:val="clear" w:color="auto" w:fill="auto"/>
          </w:tcPr>
          <w:p w14:paraId="25D4E84C" w14:textId="77777777" w:rsidR="004E42FC" w:rsidRPr="005E637A" w:rsidRDefault="004E42FC" w:rsidP="00737544">
            <w:pPr>
              <w:rPr>
                <w:rFonts w:ascii="Arial" w:hAnsi="Arial" w:cs="Arial"/>
                <w:b/>
                <w:color w:val="000000"/>
                <w:sz w:val="23"/>
                <w:szCs w:val="23"/>
              </w:rPr>
            </w:pPr>
            <w:r w:rsidRPr="005E637A">
              <w:rPr>
                <w:rFonts w:ascii="Arial" w:hAnsi="Arial" w:cs="Arial"/>
                <w:b/>
                <w:color w:val="000000"/>
                <w:sz w:val="23"/>
                <w:szCs w:val="23"/>
              </w:rPr>
              <w:t>Chair:</w:t>
            </w:r>
          </w:p>
        </w:tc>
        <w:tc>
          <w:tcPr>
            <w:tcW w:w="8231" w:type="dxa"/>
            <w:shd w:val="clear" w:color="auto" w:fill="auto"/>
          </w:tcPr>
          <w:p w14:paraId="73E0623B" w14:textId="0792B23E" w:rsidR="004E42FC" w:rsidRPr="005E637A" w:rsidRDefault="006E480C" w:rsidP="00737544">
            <w:pPr>
              <w:spacing w:after="120"/>
              <w:jc w:val="both"/>
              <w:rPr>
                <w:rFonts w:ascii="Arial" w:hAnsi="Arial" w:cs="Arial"/>
                <w:b/>
                <w:bCs/>
                <w:sz w:val="23"/>
                <w:szCs w:val="23"/>
              </w:rPr>
            </w:pPr>
            <w:r w:rsidRPr="005E637A">
              <w:rPr>
                <w:rFonts w:ascii="Arial" w:hAnsi="Arial" w:cs="Arial"/>
                <w:b/>
                <w:sz w:val="23"/>
                <w:szCs w:val="23"/>
              </w:rPr>
              <w:t>H.E. M</w:t>
            </w:r>
            <w:r w:rsidR="00FE557B" w:rsidRPr="005E637A">
              <w:rPr>
                <w:rFonts w:ascii="Arial" w:hAnsi="Arial" w:cs="Arial"/>
                <w:b/>
                <w:sz w:val="23"/>
                <w:szCs w:val="23"/>
              </w:rPr>
              <w:t xml:space="preserve">r. </w:t>
            </w:r>
            <w:r w:rsidR="005E637A" w:rsidRPr="005E637A">
              <w:rPr>
                <w:rFonts w:ascii="Arial" w:hAnsi="Arial" w:cs="Arial"/>
                <w:b/>
                <w:sz w:val="23"/>
                <w:szCs w:val="23"/>
              </w:rPr>
              <w:t xml:space="preserve">Václav </w:t>
            </w:r>
            <w:proofErr w:type="spellStart"/>
            <w:r w:rsidR="005E637A" w:rsidRPr="005E637A">
              <w:rPr>
                <w:rFonts w:ascii="Arial" w:hAnsi="Arial" w:cs="Arial"/>
                <w:b/>
                <w:sz w:val="23"/>
                <w:szCs w:val="23"/>
              </w:rPr>
              <w:t>Bálek</w:t>
            </w:r>
            <w:proofErr w:type="spellEnd"/>
            <w:r w:rsidR="003732E5" w:rsidRPr="005E637A">
              <w:rPr>
                <w:rFonts w:ascii="Arial" w:hAnsi="Arial" w:cs="Arial"/>
                <w:sz w:val="23"/>
                <w:szCs w:val="23"/>
              </w:rPr>
              <w:t>, Presi</w:t>
            </w:r>
            <w:r w:rsidR="00793678" w:rsidRPr="005E637A">
              <w:rPr>
                <w:rFonts w:ascii="Arial" w:hAnsi="Arial" w:cs="Arial"/>
                <w:sz w:val="23"/>
                <w:szCs w:val="23"/>
              </w:rPr>
              <w:t>dent of the Human Rights Council</w:t>
            </w:r>
          </w:p>
        </w:tc>
      </w:tr>
      <w:tr w:rsidR="00FB7FF2" w:rsidRPr="00FF177A" w14:paraId="4FC7F26B" w14:textId="77777777" w:rsidTr="003D1C51">
        <w:trPr>
          <w:trHeight w:val="568"/>
        </w:trPr>
        <w:tc>
          <w:tcPr>
            <w:tcW w:w="2117" w:type="dxa"/>
            <w:shd w:val="clear" w:color="auto" w:fill="auto"/>
          </w:tcPr>
          <w:p w14:paraId="6E29D28D" w14:textId="77777777" w:rsidR="00FB7FF2" w:rsidRPr="00FF177A" w:rsidRDefault="00FB7FF2" w:rsidP="00737544">
            <w:pPr>
              <w:spacing w:after="60"/>
              <w:rPr>
                <w:rFonts w:ascii="Arial" w:hAnsi="Arial" w:cs="Arial"/>
                <w:b/>
                <w:color w:val="000000"/>
                <w:sz w:val="23"/>
                <w:szCs w:val="23"/>
              </w:rPr>
            </w:pPr>
            <w:r w:rsidRPr="00FF177A">
              <w:rPr>
                <w:rFonts w:ascii="Arial" w:hAnsi="Arial" w:cs="Arial"/>
                <w:b/>
                <w:color w:val="000000"/>
                <w:sz w:val="23"/>
                <w:szCs w:val="23"/>
              </w:rPr>
              <w:t>Opening statement</w:t>
            </w:r>
            <w:r w:rsidR="00DB0951" w:rsidRPr="00FF177A">
              <w:rPr>
                <w:rFonts w:ascii="Arial" w:hAnsi="Arial" w:cs="Arial"/>
                <w:b/>
                <w:color w:val="000000"/>
                <w:sz w:val="23"/>
                <w:szCs w:val="23"/>
              </w:rPr>
              <w:t>s</w:t>
            </w:r>
            <w:r w:rsidRPr="00FF177A">
              <w:rPr>
                <w:rFonts w:ascii="Arial" w:hAnsi="Arial" w:cs="Arial"/>
                <w:b/>
                <w:color w:val="000000"/>
                <w:sz w:val="23"/>
                <w:szCs w:val="23"/>
              </w:rPr>
              <w:t xml:space="preserve">: </w:t>
            </w:r>
          </w:p>
        </w:tc>
        <w:tc>
          <w:tcPr>
            <w:tcW w:w="8231" w:type="dxa"/>
            <w:shd w:val="clear" w:color="auto" w:fill="auto"/>
          </w:tcPr>
          <w:p w14:paraId="0518769D" w14:textId="098E76D9" w:rsidR="00C32F20" w:rsidRPr="00E317A6" w:rsidRDefault="00D90B3C" w:rsidP="00AC1854">
            <w:pPr>
              <w:spacing w:after="120"/>
              <w:rPr>
                <w:rFonts w:ascii="Arial" w:hAnsi="Arial" w:cs="Arial"/>
                <w:color w:val="000000"/>
                <w:sz w:val="23"/>
                <w:szCs w:val="23"/>
                <w:shd w:val="clear" w:color="auto" w:fill="FFFFFF"/>
              </w:rPr>
            </w:pPr>
            <w:r w:rsidRPr="00E317A6">
              <w:rPr>
                <w:rFonts w:ascii="Arial" w:hAnsi="Arial" w:cs="Arial"/>
                <w:b/>
                <w:color w:val="000000"/>
                <w:sz w:val="23"/>
                <w:szCs w:val="23"/>
              </w:rPr>
              <w:t>M</w:t>
            </w:r>
            <w:r w:rsidR="0033556A" w:rsidRPr="00E317A6">
              <w:rPr>
                <w:rFonts w:ascii="Arial" w:hAnsi="Arial" w:cs="Arial"/>
                <w:b/>
                <w:color w:val="000000"/>
                <w:sz w:val="23"/>
                <w:szCs w:val="23"/>
              </w:rPr>
              <w:t>r</w:t>
            </w:r>
            <w:r w:rsidRPr="00E317A6">
              <w:rPr>
                <w:rFonts w:ascii="Arial" w:hAnsi="Arial" w:cs="Arial"/>
                <w:b/>
                <w:color w:val="000000"/>
                <w:sz w:val="23"/>
                <w:szCs w:val="23"/>
              </w:rPr>
              <w:t xml:space="preserve">. </w:t>
            </w:r>
            <w:r w:rsidR="0033556A" w:rsidRPr="00E317A6">
              <w:rPr>
                <w:rFonts w:ascii="Arial" w:hAnsi="Arial" w:cs="Arial"/>
                <w:b/>
                <w:color w:val="000000"/>
                <w:sz w:val="23"/>
                <w:szCs w:val="23"/>
                <w:shd w:val="clear" w:color="auto" w:fill="FFFFFF"/>
              </w:rPr>
              <w:t xml:space="preserve">Volker </w:t>
            </w:r>
            <w:proofErr w:type="spellStart"/>
            <w:r w:rsidR="0033556A" w:rsidRPr="00E317A6">
              <w:rPr>
                <w:rFonts w:ascii="Arial" w:hAnsi="Arial" w:cs="Arial"/>
                <w:b/>
                <w:color w:val="000000"/>
                <w:sz w:val="23"/>
                <w:szCs w:val="23"/>
                <w:shd w:val="clear" w:color="auto" w:fill="FFFFFF"/>
              </w:rPr>
              <w:t>Türk</w:t>
            </w:r>
            <w:proofErr w:type="spellEnd"/>
            <w:r w:rsidR="00D96D41" w:rsidRPr="00E317A6">
              <w:rPr>
                <w:rFonts w:ascii="Arial" w:hAnsi="Arial" w:cs="Arial"/>
                <w:color w:val="000000"/>
                <w:sz w:val="23"/>
                <w:szCs w:val="23"/>
                <w:shd w:val="clear" w:color="auto" w:fill="FFFFFF"/>
              </w:rPr>
              <w:t xml:space="preserve">, United Nations High Commissioner for Human </w:t>
            </w:r>
            <w:r w:rsidR="00D96D41" w:rsidRPr="008D4512">
              <w:rPr>
                <w:rFonts w:ascii="Arial" w:hAnsi="Arial" w:cs="Arial"/>
                <w:color w:val="000000"/>
                <w:sz w:val="23"/>
                <w:szCs w:val="23"/>
                <w:shd w:val="clear" w:color="auto" w:fill="FFFFFF"/>
              </w:rPr>
              <w:t>Rights</w:t>
            </w:r>
          </w:p>
          <w:p w14:paraId="7212A16E" w14:textId="713561FB" w:rsidR="00AC1854" w:rsidRPr="00E317A6" w:rsidRDefault="00A245A5" w:rsidP="00442795">
            <w:pPr>
              <w:spacing w:after="120"/>
              <w:rPr>
                <w:rFonts w:ascii="Arial" w:hAnsi="Arial" w:cs="Arial"/>
                <w:color w:val="000000"/>
                <w:sz w:val="23"/>
                <w:szCs w:val="23"/>
                <w:shd w:val="clear" w:color="auto" w:fill="FFFFFF"/>
              </w:rPr>
            </w:pPr>
            <w:r w:rsidRPr="00E317A6">
              <w:rPr>
                <w:rFonts w:ascii="Arial" w:hAnsi="Arial" w:cs="Arial"/>
                <w:b/>
                <w:bCs/>
                <w:color w:val="000000"/>
                <w:sz w:val="23"/>
                <w:szCs w:val="23"/>
                <w:shd w:val="clear" w:color="auto" w:fill="FFFFFF"/>
              </w:rPr>
              <w:t xml:space="preserve">Ms. </w:t>
            </w:r>
            <w:proofErr w:type="spellStart"/>
            <w:r w:rsidRPr="00E317A6">
              <w:rPr>
                <w:rFonts w:ascii="Arial" w:hAnsi="Arial" w:cs="Arial"/>
                <w:b/>
                <w:bCs/>
                <w:color w:val="000000"/>
                <w:sz w:val="23"/>
                <w:szCs w:val="23"/>
                <w:shd w:val="clear" w:color="auto" w:fill="FFFFFF"/>
              </w:rPr>
              <w:t>Jayathma</w:t>
            </w:r>
            <w:proofErr w:type="spellEnd"/>
            <w:r w:rsidRPr="00E317A6">
              <w:rPr>
                <w:rFonts w:ascii="Arial" w:hAnsi="Arial" w:cs="Arial"/>
                <w:b/>
                <w:bCs/>
                <w:color w:val="000000"/>
                <w:sz w:val="23"/>
                <w:szCs w:val="23"/>
                <w:shd w:val="clear" w:color="auto" w:fill="FFFFFF"/>
              </w:rPr>
              <w:t xml:space="preserve"> Wickramanayake</w:t>
            </w:r>
            <w:r w:rsidRPr="00E317A6">
              <w:rPr>
                <w:rFonts w:ascii="Arial" w:hAnsi="Arial" w:cs="Arial"/>
                <w:color w:val="000000"/>
                <w:sz w:val="23"/>
                <w:szCs w:val="23"/>
                <w:shd w:val="clear" w:color="auto" w:fill="FFFFFF"/>
              </w:rPr>
              <w:t xml:space="preserve">, </w:t>
            </w:r>
            <w:bookmarkStart w:id="0" w:name="_Hlk127973142"/>
            <w:r w:rsidR="00714C38" w:rsidRPr="00714C38">
              <w:rPr>
                <w:rFonts w:ascii="Arial" w:hAnsi="Arial" w:cs="Arial"/>
                <w:color w:val="000000"/>
                <w:sz w:val="23"/>
                <w:szCs w:val="23"/>
                <w:shd w:val="clear" w:color="auto" w:fill="FFFFFF"/>
              </w:rPr>
              <w:t>Envoy of the Secretary-General on Youth</w:t>
            </w:r>
            <w:r w:rsidR="00714C38">
              <w:rPr>
                <w:rFonts w:ascii="Arial" w:hAnsi="Arial" w:cs="Arial"/>
                <w:color w:val="000000"/>
                <w:sz w:val="23"/>
                <w:szCs w:val="23"/>
                <w:shd w:val="clear" w:color="auto" w:fill="FFFFFF"/>
              </w:rPr>
              <w:t xml:space="preserve"> </w:t>
            </w:r>
            <w:bookmarkEnd w:id="0"/>
            <w:r w:rsidRPr="00E317A6">
              <w:rPr>
                <w:rFonts w:ascii="Arial" w:hAnsi="Arial" w:cs="Arial"/>
                <w:i/>
                <w:iCs/>
                <w:color w:val="000000"/>
                <w:sz w:val="23"/>
                <w:szCs w:val="23"/>
                <w:shd w:val="clear" w:color="auto" w:fill="FFFFFF"/>
              </w:rPr>
              <w:t>(video message)</w:t>
            </w:r>
          </w:p>
        </w:tc>
      </w:tr>
      <w:tr w:rsidR="00FB7FF2" w:rsidRPr="00FF177A" w14:paraId="01CD88EE" w14:textId="77777777" w:rsidTr="003D1C51">
        <w:trPr>
          <w:trHeight w:val="62"/>
        </w:trPr>
        <w:tc>
          <w:tcPr>
            <w:tcW w:w="2117" w:type="dxa"/>
            <w:shd w:val="clear" w:color="auto" w:fill="auto"/>
          </w:tcPr>
          <w:p w14:paraId="44ABDDA5" w14:textId="77777777" w:rsidR="00FB7FF2" w:rsidRPr="00FF177A" w:rsidRDefault="00FB7FF2" w:rsidP="00737544">
            <w:pPr>
              <w:rPr>
                <w:rFonts w:ascii="Arial" w:hAnsi="Arial" w:cs="Arial"/>
                <w:b/>
                <w:color w:val="000000"/>
                <w:sz w:val="23"/>
                <w:szCs w:val="23"/>
              </w:rPr>
            </w:pPr>
            <w:proofErr w:type="spellStart"/>
            <w:r w:rsidRPr="00FF177A">
              <w:rPr>
                <w:rFonts w:ascii="Arial" w:hAnsi="Arial" w:cs="Arial"/>
                <w:b/>
                <w:color w:val="000000"/>
                <w:sz w:val="23"/>
                <w:szCs w:val="23"/>
              </w:rPr>
              <w:t>Panellists</w:t>
            </w:r>
            <w:proofErr w:type="spellEnd"/>
            <w:r w:rsidRPr="00FF177A">
              <w:rPr>
                <w:rFonts w:ascii="Arial" w:hAnsi="Arial" w:cs="Arial"/>
                <w:b/>
                <w:color w:val="000000"/>
                <w:sz w:val="23"/>
                <w:szCs w:val="23"/>
              </w:rPr>
              <w:t>:</w:t>
            </w:r>
          </w:p>
        </w:tc>
        <w:tc>
          <w:tcPr>
            <w:tcW w:w="8231" w:type="dxa"/>
            <w:shd w:val="clear" w:color="auto" w:fill="auto"/>
          </w:tcPr>
          <w:p w14:paraId="58A08E7B" w14:textId="638A602C" w:rsidR="00DB4F55" w:rsidRPr="008D4512" w:rsidRDefault="00DB4F55" w:rsidP="002A798A">
            <w:pPr>
              <w:numPr>
                <w:ilvl w:val="0"/>
                <w:numId w:val="23"/>
              </w:numPr>
              <w:spacing w:after="120"/>
              <w:rPr>
                <w:rFonts w:ascii="Arial" w:eastAsia="MS Mincho" w:hAnsi="Arial" w:cs="Arial"/>
                <w:b/>
                <w:bCs/>
                <w:i/>
                <w:sz w:val="23"/>
                <w:szCs w:val="23"/>
                <w:lang w:val="en-GB" w:eastAsia="ja-JP"/>
              </w:rPr>
            </w:pPr>
            <w:r w:rsidRPr="008D4512">
              <w:rPr>
                <w:rFonts w:ascii="Arial" w:eastAsia="MS Mincho" w:hAnsi="Arial" w:cs="Arial"/>
                <w:b/>
                <w:bCs/>
                <w:sz w:val="23"/>
                <w:szCs w:val="23"/>
                <w:lang w:val="en-GB" w:eastAsia="ja-JP"/>
              </w:rPr>
              <w:t xml:space="preserve">Ms. </w:t>
            </w:r>
            <w:r w:rsidR="00C03D01" w:rsidRPr="00C03D01">
              <w:rPr>
                <w:rFonts w:ascii="Arial" w:eastAsia="MS Mincho" w:hAnsi="Arial" w:cs="Arial"/>
                <w:b/>
                <w:bCs/>
                <w:sz w:val="23"/>
                <w:szCs w:val="23"/>
                <w:lang w:val="en-GB" w:eastAsia="ja-JP"/>
              </w:rPr>
              <w:t>Diene Keita</w:t>
            </w:r>
            <w:r w:rsidRPr="008D4512">
              <w:rPr>
                <w:rFonts w:ascii="Arial" w:eastAsia="MS Mincho" w:hAnsi="Arial" w:cs="Arial"/>
                <w:sz w:val="23"/>
                <w:szCs w:val="23"/>
                <w:lang w:val="en-GB" w:eastAsia="ja-JP"/>
              </w:rPr>
              <w:t>,</w:t>
            </w:r>
            <w:r w:rsidRPr="008D4512">
              <w:rPr>
                <w:rFonts w:ascii="Arial" w:eastAsia="MS Mincho" w:hAnsi="Arial" w:cs="Arial"/>
                <w:b/>
                <w:bCs/>
                <w:sz w:val="23"/>
                <w:szCs w:val="23"/>
                <w:lang w:val="en-GB" w:eastAsia="ja-JP"/>
              </w:rPr>
              <w:t xml:space="preserve"> </w:t>
            </w:r>
            <w:r w:rsidR="00C03D01" w:rsidRPr="00C03D01">
              <w:rPr>
                <w:rFonts w:ascii="Arial" w:eastAsia="MS Mincho" w:hAnsi="Arial" w:cs="Arial"/>
                <w:sz w:val="23"/>
                <w:szCs w:val="23"/>
                <w:lang w:val="en-GB" w:eastAsia="ja-JP"/>
              </w:rPr>
              <w:t xml:space="preserve">Deputy </w:t>
            </w:r>
            <w:r w:rsidR="00BF097E" w:rsidRPr="008D4512">
              <w:rPr>
                <w:rFonts w:ascii="Arial" w:eastAsia="MS Mincho" w:hAnsi="Arial" w:cs="Arial"/>
                <w:sz w:val="23"/>
                <w:szCs w:val="23"/>
                <w:lang w:val="en-GB" w:eastAsia="ja-JP"/>
              </w:rPr>
              <w:t xml:space="preserve">Executive Director </w:t>
            </w:r>
            <w:r w:rsidR="0098353B">
              <w:rPr>
                <w:rFonts w:ascii="Arial" w:eastAsia="MS Mincho" w:hAnsi="Arial" w:cs="Arial"/>
                <w:sz w:val="23"/>
                <w:szCs w:val="23"/>
                <w:lang w:val="en-GB" w:eastAsia="ja-JP"/>
              </w:rPr>
              <w:t xml:space="preserve">(Programme) </w:t>
            </w:r>
            <w:r w:rsidR="00BF097E" w:rsidRPr="008D4512">
              <w:rPr>
                <w:rFonts w:ascii="Arial" w:eastAsia="MS Mincho" w:hAnsi="Arial" w:cs="Arial"/>
                <w:sz w:val="23"/>
                <w:szCs w:val="23"/>
                <w:lang w:val="en-GB" w:eastAsia="ja-JP"/>
              </w:rPr>
              <w:t>of the United Nations Population Fund</w:t>
            </w:r>
            <w:r w:rsidR="00B977AF" w:rsidRPr="008D4512">
              <w:rPr>
                <w:rFonts w:ascii="Arial" w:eastAsia="MS Mincho" w:hAnsi="Arial" w:cs="Arial"/>
                <w:sz w:val="23"/>
                <w:szCs w:val="23"/>
                <w:lang w:val="en-GB" w:eastAsia="ja-JP"/>
              </w:rPr>
              <w:t xml:space="preserve"> </w:t>
            </w:r>
          </w:p>
          <w:p w14:paraId="1862D88B" w14:textId="6898870A" w:rsidR="00673408" w:rsidRPr="00231CC6" w:rsidRDefault="00722947" w:rsidP="00737544">
            <w:pPr>
              <w:numPr>
                <w:ilvl w:val="0"/>
                <w:numId w:val="23"/>
              </w:numPr>
              <w:spacing w:after="120"/>
              <w:ind w:left="357" w:hanging="357"/>
              <w:rPr>
                <w:rFonts w:ascii="Arial" w:eastAsia="MS Mincho" w:hAnsi="Arial" w:cs="Arial"/>
                <w:b/>
                <w:bCs/>
                <w:i/>
                <w:iCs/>
                <w:sz w:val="23"/>
                <w:szCs w:val="23"/>
                <w:lang w:val="en-GB" w:eastAsia="ja-JP"/>
              </w:rPr>
            </w:pPr>
            <w:r w:rsidRPr="00E317A6">
              <w:rPr>
                <w:rFonts w:ascii="Arial" w:hAnsi="Arial" w:cs="Arial"/>
                <w:b/>
                <w:color w:val="000000"/>
                <w:sz w:val="23"/>
                <w:szCs w:val="23"/>
                <w:shd w:val="clear" w:color="auto" w:fill="FFFFFF"/>
              </w:rPr>
              <w:t xml:space="preserve">Mr. Gilbert F. </w:t>
            </w:r>
            <w:proofErr w:type="spellStart"/>
            <w:r w:rsidRPr="00E317A6">
              <w:rPr>
                <w:rFonts w:ascii="Arial" w:hAnsi="Arial" w:cs="Arial"/>
                <w:b/>
                <w:color w:val="000000"/>
                <w:sz w:val="23"/>
                <w:szCs w:val="23"/>
                <w:shd w:val="clear" w:color="auto" w:fill="FFFFFF"/>
              </w:rPr>
              <w:t>Houngbo</w:t>
            </w:r>
            <w:proofErr w:type="spellEnd"/>
            <w:r w:rsidRPr="00E317A6">
              <w:rPr>
                <w:rFonts w:ascii="Arial" w:hAnsi="Arial" w:cs="Arial"/>
                <w:color w:val="000000"/>
                <w:sz w:val="23"/>
                <w:szCs w:val="23"/>
                <w:shd w:val="clear" w:color="auto" w:fill="FFFFFF"/>
              </w:rPr>
              <w:t xml:space="preserve">, Director-General of the International </w:t>
            </w:r>
            <w:proofErr w:type="spellStart"/>
            <w:r w:rsidRPr="00E317A6">
              <w:rPr>
                <w:rFonts w:ascii="Arial" w:hAnsi="Arial" w:cs="Arial"/>
                <w:color w:val="000000"/>
                <w:sz w:val="23"/>
                <w:szCs w:val="23"/>
                <w:shd w:val="clear" w:color="auto" w:fill="FFFFFF"/>
              </w:rPr>
              <w:t>Labour</w:t>
            </w:r>
            <w:proofErr w:type="spellEnd"/>
            <w:r w:rsidRPr="00E317A6">
              <w:rPr>
                <w:rFonts w:ascii="Arial" w:hAnsi="Arial" w:cs="Arial"/>
                <w:color w:val="000000"/>
                <w:sz w:val="23"/>
                <w:szCs w:val="23"/>
                <w:shd w:val="clear" w:color="auto" w:fill="FFFFFF"/>
              </w:rPr>
              <w:t xml:space="preserve"> Organization</w:t>
            </w:r>
            <w:r w:rsidR="00B977AF" w:rsidRPr="00E317A6">
              <w:rPr>
                <w:rFonts w:ascii="Arial" w:hAnsi="Arial" w:cs="Arial"/>
                <w:color w:val="000000"/>
                <w:sz w:val="23"/>
                <w:szCs w:val="23"/>
                <w:shd w:val="clear" w:color="auto" w:fill="FFFFFF"/>
              </w:rPr>
              <w:t xml:space="preserve"> </w:t>
            </w:r>
            <w:r w:rsidR="00A31E62" w:rsidRPr="00E317A6">
              <w:rPr>
                <w:rFonts w:ascii="Arial" w:hAnsi="Arial" w:cs="Arial"/>
                <w:i/>
                <w:iCs/>
                <w:color w:val="000000"/>
                <w:sz w:val="23"/>
                <w:szCs w:val="23"/>
                <w:shd w:val="clear" w:color="auto" w:fill="FFFFFF"/>
              </w:rPr>
              <w:t>(video message)</w:t>
            </w:r>
            <w:r w:rsidR="00EB4DFA">
              <w:rPr>
                <w:rFonts w:ascii="Arial" w:hAnsi="Arial" w:cs="Arial"/>
                <w:i/>
                <w:iCs/>
                <w:color w:val="000000"/>
                <w:sz w:val="23"/>
                <w:szCs w:val="23"/>
                <w:shd w:val="clear" w:color="auto" w:fill="FFFFFF"/>
              </w:rPr>
              <w:t xml:space="preserve"> </w:t>
            </w:r>
            <w:r w:rsidR="00EB4DFA">
              <w:rPr>
                <w:rFonts w:ascii="Arial" w:hAnsi="Arial" w:cs="Arial"/>
                <w:color w:val="000000"/>
                <w:sz w:val="23"/>
                <w:szCs w:val="23"/>
                <w:shd w:val="clear" w:color="auto" w:fill="FFFFFF"/>
              </w:rPr>
              <w:t xml:space="preserve">and </w:t>
            </w:r>
            <w:r w:rsidR="00EB4DFA" w:rsidRPr="00EB4DFA">
              <w:rPr>
                <w:rFonts w:ascii="Arial" w:hAnsi="Arial" w:cs="Arial"/>
                <w:b/>
                <w:bCs/>
                <w:color w:val="000000"/>
                <w:sz w:val="23"/>
                <w:szCs w:val="23"/>
                <w:shd w:val="clear" w:color="auto" w:fill="FFFFFF"/>
              </w:rPr>
              <w:t xml:space="preserve">Mr. </w:t>
            </w:r>
            <w:proofErr w:type="spellStart"/>
            <w:r w:rsidR="00EB4DFA" w:rsidRPr="00EB4DFA">
              <w:rPr>
                <w:rFonts w:ascii="Arial" w:hAnsi="Arial" w:cs="Arial"/>
                <w:b/>
                <w:bCs/>
                <w:color w:val="000000"/>
                <w:sz w:val="23"/>
                <w:szCs w:val="23"/>
                <w:shd w:val="clear" w:color="auto" w:fill="FFFFFF"/>
              </w:rPr>
              <w:t>Sangheon</w:t>
            </w:r>
            <w:proofErr w:type="spellEnd"/>
            <w:r w:rsidR="00EB4DFA" w:rsidRPr="00EB4DFA">
              <w:rPr>
                <w:rFonts w:ascii="Arial" w:hAnsi="Arial" w:cs="Arial"/>
                <w:b/>
                <w:bCs/>
                <w:color w:val="000000"/>
                <w:sz w:val="23"/>
                <w:szCs w:val="23"/>
                <w:shd w:val="clear" w:color="auto" w:fill="FFFFFF"/>
              </w:rPr>
              <w:t xml:space="preserve"> Lee</w:t>
            </w:r>
            <w:r w:rsidR="00EB4DFA" w:rsidRPr="00EB4DFA">
              <w:rPr>
                <w:rFonts w:ascii="Arial" w:hAnsi="Arial" w:cs="Arial"/>
                <w:color w:val="000000"/>
                <w:sz w:val="23"/>
                <w:szCs w:val="23"/>
                <w:shd w:val="clear" w:color="auto" w:fill="FFFFFF"/>
              </w:rPr>
              <w:t>, Director of the Employment Policy Department</w:t>
            </w:r>
            <w:r w:rsidR="00EB4DFA">
              <w:rPr>
                <w:rFonts w:ascii="Arial" w:hAnsi="Arial" w:cs="Arial"/>
                <w:color w:val="000000"/>
                <w:sz w:val="23"/>
                <w:szCs w:val="23"/>
                <w:shd w:val="clear" w:color="auto" w:fill="FFFFFF"/>
              </w:rPr>
              <w:t xml:space="preserve"> at the International </w:t>
            </w:r>
            <w:proofErr w:type="spellStart"/>
            <w:r w:rsidR="00EB4DFA">
              <w:rPr>
                <w:rFonts w:ascii="Arial" w:hAnsi="Arial" w:cs="Arial"/>
                <w:color w:val="000000"/>
                <w:sz w:val="23"/>
                <w:szCs w:val="23"/>
                <w:shd w:val="clear" w:color="auto" w:fill="FFFFFF"/>
              </w:rPr>
              <w:t>Labour</w:t>
            </w:r>
            <w:proofErr w:type="spellEnd"/>
            <w:r w:rsidR="00EB4DFA">
              <w:rPr>
                <w:rFonts w:ascii="Arial" w:hAnsi="Arial" w:cs="Arial"/>
                <w:color w:val="000000"/>
                <w:sz w:val="23"/>
                <w:szCs w:val="23"/>
                <w:shd w:val="clear" w:color="auto" w:fill="FFFFFF"/>
              </w:rPr>
              <w:t xml:space="preserve"> Organization </w:t>
            </w:r>
            <w:r w:rsidR="00EB4DFA">
              <w:rPr>
                <w:rFonts w:ascii="Arial" w:hAnsi="Arial" w:cs="Arial"/>
                <w:i/>
                <w:iCs/>
                <w:color w:val="000000"/>
                <w:sz w:val="23"/>
                <w:szCs w:val="23"/>
                <w:shd w:val="clear" w:color="auto" w:fill="FFFFFF"/>
              </w:rPr>
              <w:t>(concluding remarks)</w:t>
            </w:r>
          </w:p>
          <w:p w14:paraId="4D050E36" w14:textId="0224996D" w:rsidR="00231CC6" w:rsidRPr="00231CC6" w:rsidRDefault="00231CC6" w:rsidP="00737544">
            <w:pPr>
              <w:numPr>
                <w:ilvl w:val="0"/>
                <w:numId w:val="23"/>
              </w:numPr>
              <w:spacing w:after="120"/>
              <w:ind w:left="357" w:hanging="357"/>
              <w:rPr>
                <w:rFonts w:ascii="Arial" w:eastAsia="MS Mincho" w:hAnsi="Arial" w:cs="Arial"/>
                <w:sz w:val="23"/>
                <w:szCs w:val="23"/>
                <w:lang w:val="en-GB" w:eastAsia="ja-JP"/>
              </w:rPr>
            </w:pPr>
            <w:r>
              <w:rPr>
                <w:rFonts w:ascii="Arial" w:eastAsia="MS Mincho" w:hAnsi="Arial" w:cs="Arial"/>
                <w:b/>
                <w:bCs/>
                <w:sz w:val="23"/>
                <w:szCs w:val="23"/>
                <w:lang w:val="en-GB" w:eastAsia="ja-JP"/>
              </w:rPr>
              <w:t xml:space="preserve">Ms. </w:t>
            </w:r>
            <w:r w:rsidRPr="00231CC6">
              <w:rPr>
                <w:rFonts w:ascii="Arial" w:eastAsia="MS Mincho" w:hAnsi="Arial" w:cs="Arial"/>
                <w:b/>
                <w:bCs/>
                <w:sz w:val="23"/>
                <w:szCs w:val="23"/>
                <w:lang w:val="en-GB" w:eastAsia="ja-JP"/>
              </w:rPr>
              <w:t>Ana Luiza Thompson-Flores</w:t>
            </w:r>
            <w:r w:rsidRPr="0055341D">
              <w:rPr>
                <w:rFonts w:ascii="Arial" w:eastAsia="MS Mincho" w:hAnsi="Arial" w:cs="Arial"/>
                <w:i/>
                <w:iCs/>
                <w:sz w:val="23"/>
                <w:szCs w:val="23"/>
                <w:lang w:val="en-GB" w:eastAsia="ja-JP"/>
              </w:rPr>
              <w:t>,</w:t>
            </w:r>
            <w:r w:rsidRPr="00231CC6">
              <w:rPr>
                <w:rFonts w:ascii="Arial" w:eastAsia="MS Mincho" w:hAnsi="Arial" w:cs="Arial"/>
                <w:b/>
                <w:bCs/>
                <w:i/>
                <w:iCs/>
                <w:sz w:val="23"/>
                <w:szCs w:val="23"/>
                <w:lang w:val="en-GB" w:eastAsia="ja-JP"/>
              </w:rPr>
              <w:t xml:space="preserve"> </w:t>
            </w:r>
            <w:r w:rsidRPr="00231CC6">
              <w:rPr>
                <w:rFonts w:ascii="Arial" w:eastAsia="MS Mincho" w:hAnsi="Arial" w:cs="Arial"/>
                <w:sz w:val="23"/>
                <w:szCs w:val="23"/>
                <w:lang w:val="en-GB" w:eastAsia="ja-JP"/>
              </w:rPr>
              <w:t>Director</w:t>
            </w:r>
            <w:r w:rsidR="0055341D">
              <w:rPr>
                <w:rFonts w:ascii="Arial" w:eastAsia="MS Mincho" w:hAnsi="Arial" w:cs="Arial"/>
                <w:sz w:val="23"/>
                <w:szCs w:val="23"/>
                <w:lang w:val="en-GB" w:eastAsia="ja-JP"/>
              </w:rPr>
              <w:t xml:space="preserve"> of the</w:t>
            </w:r>
            <w:r w:rsidRPr="00231CC6">
              <w:rPr>
                <w:rFonts w:ascii="Arial" w:eastAsia="MS Mincho" w:hAnsi="Arial" w:cs="Arial"/>
                <w:sz w:val="23"/>
                <w:szCs w:val="23"/>
                <w:lang w:val="en-GB" w:eastAsia="ja-JP"/>
              </w:rPr>
              <w:t xml:space="preserve"> United Nations Educational, Scientific and Cultural Organizatio</w:t>
            </w:r>
            <w:r>
              <w:rPr>
                <w:rFonts w:ascii="Arial" w:eastAsia="MS Mincho" w:hAnsi="Arial" w:cs="Arial"/>
                <w:sz w:val="23"/>
                <w:szCs w:val="23"/>
                <w:lang w:val="en-GB" w:eastAsia="ja-JP"/>
              </w:rPr>
              <w:t>n</w:t>
            </w:r>
            <w:r w:rsidRPr="00231CC6">
              <w:rPr>
                <w:rFonts w:ascii="Arial" w:eastAsia="MS Mincho" w:hAnsi="Arial" w:cs="Arial"/>
                <w:sz w:val="23"/>
                <w:szCs w:val="23"/>
                <w:lang w:val="en-GB" w:eastAsia="ja-JP"/>
              </w:rPr>
              <w:t xml:space="preserve"> Liaison Office in Geneva</w:t>
            </w:r>
          </w:p>
          <w:p w14:paraId="5EB9325A" w14:textId="4A5DEBE5" w:rsidR="00EF2D12" w:rsidRPr="00E317A6" w:rsidRDefault="00B14253" w:rsidP="00492791">
            <w:pPr>
              <w:numPr>
                <w:ilvl w:val="0"/>
                <w:numId w:val="23"/>
              </w:numPr>
              <w:spacing w:after="240"/>
              <w:ind w:left="357" w:hanging="357"/>
              <w:rPr>
                <w:rFonts w:ascii="Arial" w:hAnsi="Arial" w:cs="Arial"/>
                <w:sz w:val="23"/>
                <w:szCs w:val="23"/>
                <w:lang w:val="en"/>
              </w:rPr>
            </w:pPr>
            <w:r>
              <w:rPr>
                <w:rFonts w:ascii="Arial" w:hAnsi="Arial" w:cs="Arial"/>
                <w:b/>
                <w:sz w:val="23"/>
                <w:szCs w:val="23"/>
                <w:lang w:eastAsia="ja-JP"/>
              </w:rPr>
              <w:t xml:space="preserve">Ms. </w:t>
            </w:r>
            <w:r w:rsidR="00B63BCA">
              <w:rPr>
                <w:rFonts w:ascii="Arial" w:hAnsi="Arial" w:cs="Arial"/>
                <w:b/>
                <w:sz w:val="23"/>
                <w:szCs w:val="23"/>
                <w:lang w:eastAsia="ja-JP"/>
              </w:rPr>
              <w:t xml:space="preserve">Christine </w:t>
            </w:r>
            <w:proofErr w:type="spellStart"/>
            <w:r w:rsidR="00B63BCA">
              <w:rPr>
                <w:rFonts w:ascii="Arial" w:hAnsi="Arial" w:cs="Arial"/>
                <w:b/>
                <w:sz w:val="23"/>
                <w:szCs w:val="23"/>
                <w:lang w:eastAsia="ja-JP"/>
              </w:rPr>
              <w:t>Salloum</w:t>
            </w:r>
            <w:proofErr w:type="spellEnd"/>
            <w:r w:rsidR="00166F86" w:rsidRPr="00E317A6">
              <w:rPr>
                <w:rFonts w:ascii="Arial" w:hAnsi="Arial" w:cs="Arial"/>
                <w:sz w:val="23"/>
                <w:szCs w:val="23"/>
                <w:lang w:eastAsia="ja-JP"/>
              </w:rPr>
              <w:t xml:space="preserve">, </w:t>
            </w:r>
            <w:r w:rsidR="00611025" w:rsidRPr="00611025">
              <w:rPr>
                <w:rFonts w:ascii="Arial" w:hAnsi="Arial" w:cs="Arial"/>
                <w:sz w:val="23"/>
                <w:szCs w:val="23"/>
                <w:lang w:eastAsia="ja-JP"/>
              </w:rPr>
              <w:t xml:space="preserve">Representative </w:t>
            </w:r>
            <w:r w:rsidR="000A0029">
              <w:rPr>
                <w:rFonts w:ascii="Arial" w:hAnsi="Arial" w:cs="Arial"/>
                <w:sz w:val="23"/>
                <w:szCs w:val="23"/>
                <w:lang w:eastAsia="ja-JP"/>
              </w:rPr>
              <w:t xml:space="preserve">of the </w:t>
            </w:r>
            <w:r w:rsidR="000A0029" w:rsidRPr="00E317A6">
              <w:rPr>
                <w:rFonts w:ascii="Arial" w:hAnsi="Arial" w:cs="Arial"/>
                <w:sz w:val="23"/>
                <w:szCs w:val="23"/>
                <w:lang w:eastAsia="ja-JP"/>
              </w:rPr>
              <w:t>International Coordination Meeting of Youth Organi</w:t>
            </w:r>
            <w:r w:rsidR="000A0029">
              <w:rPr>
                <w:rFonts w:ascii="Arial" w:hAnsi="Arial" w:cs="Arial"/>
                <w:sz w:val="23"/>
                <w:szCs w:val="23"/>
                <w:lang w:eastAsia="ja-JP"/>
              </w:rPr>
              <w:t>z</w:t>
            </w:r>
            <w:r w:rsidR="000A0029" w:rsidRPr="00E317A6">
              <w:rPr>
                <w:rFonts w:ascii="Arial" w:hAnsi="Arial" w:cs="Arial"/>
                <w:sz w:val="23"/>
                <w:szCs w:val="23"/>
                <w:lang w:eastAsia="ja-JP"/>
              </w:rPr>
              <w:t>ations</w:t>
            </w:r>
            <w:r w:rsidR="000A0029" w:rsidRPr="00611025">
              <w:rPr>
                <w:rFonts w:ascii="Arial" w:hAnsi="Arial" w:cs="Arial"/>
                <w:sz w:val="23"/>
                <w:szCs w:val="23"/>
                <w:lang w:eastAsia="ja-JP"/>
              </w:rPr>
              <w:t xml:space="preserve"> </w:t>
            </w:r>
            <w:r w:rsidR="00611025" w:rsidRPr="00611025">
              <w:rPr>
                <w:rFonts w:ascii="Arial" w:hAnsi="Arial" w:cs="Arial"/>
                <w:sz w:val="23"/>
                <w:szCs w:val="23"/>
                <w:lang w:eastAsia="ja-JP"/>
              </w:rPr>
              <w:t>within the High-</w:t>
            </w:r>
            <w:r w:rsidR="006A7ADB">
              <w:rPr>
                <w:rFonts w:ascii="Arial" w:hAnsi="Arial" w:cs="Arial"/>
                <w:sz w:val="23"/>
                <w:szCs w:val="23"/>
                <w:lang w:eastAsia="ja-JP"/>
              </w:rPr>
              <w:t>l</w:t>
            </w:r>
            <w:r w:rsidR="00611025" w:rsidRPr="00611025">
              <w:rPr>
                <w:rFonts w:ascii="Arial" w:hAnsi="Arial" w:cs="Arial"/>
                <w:sz w:val="23"/>
                <w:szCs w:val="23"/>
                <w:lang w:eastAsia="ja-JP"/>
              </w:rPr>
              <w:t>evel Steering Committee of the U</w:t>
            </w:r>
            <w:r w:rsidR="006A7ADB">
              <w:rPr>
                <w:rFonts w:ascii="Arial" w:hAnsi="Arial" w:cs="Arial"/>
                <w:sz w:val="23"/>
                <w:szCs w:val="23"/>
                <w:lang w:eastAsia="ja-JP"/>
              </w:rPr>
              <w:t xml:space="preserve">nited </w:t>
            </w:r>
            <w:r w:rsidR="00611025" w:rsidRPr="00611025">
              <w:rPr>
                <w:rFonts w:ascii="Arial" w:hAnsi="Arial" w:cs="Arial"/>
                <w:sz w:val="23"/>
                <w:szCs w:val="23"/>
                <w:lang w:eastAsia="ja-JP"/>
              </w:rPr>
              <w:t>N</w:t>
            </w:r>
            <w:r w:rsidR="006A7ADB">
              <w:rPr>
                <w:rFonts w:ascii="Arial" w:hAnsi="Arial" w:cs="Arial"/>
                <w:sz w:val="23"/>
                <w:szCs w:val="23"/>
                <w:lang w:eastAsia="ja-JP"/>
              </w:rPr>
              <w:t>ations</w:t>
            </w:r>
            <w:r w:rsidR="00611025" w:rsidRPr="00611025">
              <w:rPr>
                <w:rFonts w:ascii="Arial" w:hAnsi="Arial" w:cs="Arial"/>
                <w:sz w:val="23"/>
                <w:szCs w:val="23"/>
                <w:lang w:eastAsia="ja-JP"/>
              </w:rPr>
              <w:t xml:space="preserve"> Youth Strategy</w:t>
            </w:r>
          </w:p>
        </w:tc>
      </w:tr>
      <w:tr w:rsidR="00FB7FF2" w:rsidRPr="00FF177A" w14:paraId="71A7B49F" w14:textId="77777777" w:rsidTr="003D1C51">
        <w:trPr>
          <w:trHeight w:val="692"/>
        </w:trPr>
        <w:tc>
          <w:tcPr>
            <w:tcW w:w="2117" w:type="dxa"/>
            <w:shd w:val="clear" w:color="auto" w:fill="auto"/>
          </w:tcPr>
          <w:p w14:paraId="450ACAF5" w14:textId="758A4EA3" w:rsidR="00FB7FF2" w:rsidRPr="00FF177A" w:rsidRDefault="00FB7FF2" w:rsidP="00492791">
            <w:pPr>
              <w:spacing w:after="120"/>
              <w:rPr>
                <w:rFonts w:ascii="Arial" w:hAnsi="Arial" w:cs="Arial"/>
                <w:b/>
                <w:color w:val="000000"/>
                <w:sz w:val="23"/>
                <w:szCs w:val="23"/>
              </w:rPr>
            </w:pPr>
            <w:r w:rsidRPr="00FF177A">
              <w:rPr>
                <w:rFonts w:ascii="Arial" w:hAnsi="Arial" w:cs="Arial"/>
                <w:b/>
                <w:color w:val="000000"/>
                <w:sz w:val="23"/>
                <w:szCs w:val="23"/>
              </w:rPr>
              <w:t>Outcome</w:t>
            </w:r>
            <w:r w:rsidR="00E93788">
              <w:rPr>
                <w:rFonts w:ascii="Arial" w:hAnsi="Arial" w:cs="Arial"/>
                <w:b/>
                <w:color w:val="000000"/>
                <w:sz w:val="23"/>
                <w:szCs w:val="23"/>
              </w:rPr>
              <w:t>s</w:t>
            </w:r>
            <w:r w:rsidRPr="00FF177A">
              <w:rPr>
                <w:rFonts w:ascii="Arial" w:hAnsi="Arial" w:cs="Arial"/>
                <w:b/>
                <w:color w:val="000000"/>
                <w:sz w:val="23"/>
                <w:szCs w:val="23"/>
              </w:rPr>
              <w:t>:</w:t>
            </w:r>
          </w:p>
        </w:tc>
        <w:tc>
          <w:tcPr>
            <w:tcW w:w="8231" w:type="dxa"/>
            <w:shd w:val="clear" w:color="auto" w:fill="auto"/>
          </w:tcPr>
          <w:p w14:paraId="4A18F132" w14:textId="3DFD9D81" w:rsidR="00556D4F" w:rsidRPr="00E317A6" w:rsidRDefault="00556D4F" w:rsidP="00492791">
            <w:pPr>
              <w:spacing w:after="120"/>
              <w:rPr>
                <w:rFonts w:ascii="Arial" w:hAnsi="Arial" w:cs="Arial"/>
                <w:bCs/>
                <w:sz w:val="23"/>
                <w:szCs w:val="23"/>
              </w:rPr>
            </w:pPr>
            <w:r w:rsidRPr="00E317A6">
              <w:rPr>
                <w:rFonts w:ascii="Arial" w:hAnsi="Arial" w:cs="Arial"/>
                <w:bCs/>
                <w:sz w:val="23"/>
                <w:szCs w:val="23"/>
              </w:rPr>
              <w:t>The panel discussion will contribute to the following outcomes:</w:t>
            </w:r>
          </w:p>
          <w:p w14:paraId="777C17FA" w14:textId="79507694" w:rsidR="00B911BC" w:rsidRPr="00E317A6" w:rsidRDefault="00D134CF" w:rsidP="008727B3">
            <w:pPr>
              <w:pStyle w:val="ListParagraph"/>
              <w:numPr>
                <w:ilvl w:val="0"/>
                <w:numId w:val="29"/>
              </w:numPr>
              <w:spacing w:after="80"/>
              <w:ind w:left="714" w:hanging="357"/>
              <w:jc w:val="both"/>
              <w:rPr>
                <w:rFonts w:ascii="Arial" w:hAnsi="Arial" w:cs="Arial"/>
                <w:sz w:val="23"/>
                <w:szCs w:val="23"/>
              </w:rPr>
            </w:pPr>
            <w:r w:rsidRPr="00E317A6">
              <w:rPr>
                <w:rFonts w:ascii="Arial" w:hAnsi="Arial" w:cs="Arial"/>
                <w:sz w:val="23"/>
                <w:szCs w:val="23"/>
              </w:rPr>
              <w:t xml:space="preserve">Increased understanding </w:t>
            </w:r>
            <w:r w:rsidRPr="003356F7">
              <w:rPr>
                <w:rFonts w:ascii="Arial" w:hAnsi="Arial" w:cs="Arial"/>
                <w:sz w:val="23"/>
                <w:szCs w:val="23"/>
              </w:rPr>
              <w:t xml:space="preserve">of </w:t>
            </w:r>
            <w:r w:rsidR="006C241C" w:rsidRPr="003356F7">
              <w:rPr>
                <w:rFonts w:ascii="Arial" w:hAnsi="Arial" w:cs="Arial"/>
                <w:sz w:val="23"/>
                <w:szCs w:val="23"/>
              </w:rPr>
              <w:t xml:space="preserve">the issues relevant to </w:t>
            </w:r>
            <w:r w:rsidR="004F6643" w:rsidRPr="00E317A6">
              <w:rPr>
                <w:rFonts w:ascii="Arial" w:hAnsi="Arial" w:cs="Arial"/>
                <w:sz w:val="23"/>
                <w:szCs w:val="23"/>
              </w:rPr>
              <w:t>the human</w:t>
            </w:r>
            <w:r w:rsidRPr="00E317A6">
              <w:rPr>
                <w:rFonts w:ascii="Arial" w:hAnsi="Arial" w:cs="Arial"/>
                <w:sz w:val="23"/>
                <w:szCs w:val="23"/>
              </w:rPr>
              <w:t xml:space="preserve"> rights</w:t>
            </w:r>
            <w:r w:rsidR="004F6643" w:rsidRPr="00E317A6">
              <w:rPr>
                <w:rFonts w:ascii="Arial" w:hAnsi="Arial" w:cs="Arial"/>
                <w:sz w:val="23"/>
                <w:szCs w:val="23"/>
              </w:rPr>
              <w:t xml:space="preserve"> of young people</w:t>
            </w:r>
            <w:r w:rsidRPr="00E317A6">
              <w:rPr>
                <w:rFonts w:ascii="Arial" w:hAnsi="Arial" w:cs="Arial"/>
                <w:sz w:val="23"/>
                <w:szCs w:val="23"/>
              </w:rPr>
              <w:t xml:space="preserve"> and </w:t>
            </w:r>
            <w:r w:rsidR="00EF28DC" w:rsidRPr="00E317A6">
              <w:rPr>
                <w:rFonts w:ascii="Arial" w:hAnsi="Arial" w:cs="Arial"/>
                <w:sz w:val="23"/>
                <w:szCs w:val="23"/>
              </w:rPr>
              <w:t>m</w:t>
            </w:r>
            <w:r w:rsidRPr="00E317A6">
              <w:rPr>
                <w:rFonts w:ascii="Arial" w:hAnsi="Arial" w:cs="Arial"/>
                <w:sz w:val="23"/>
                <w:szCs w:val="23"/>
              </w:rPr>
              <w:t xml:space="preserve">ainstreaming </w:t>
            </w:r>
            <w:r w:rsidR="004F6643" w:rsidRPr="00E317A6">
              <w:rPr>
                <w:rFonts w:ascii="Arial" w:hAnsi="Arial" w:cs="Arial"/>
                <w:sz w:val="23"/>
                <w:szCs w:val="23"/>
              </w:rPr>
              <w:t xml:space="preserve">of youth </w:t>
            </w:r>
            <w:r w:rsidR="006C241C">
              <w:rPr>
                <w:rFonts w:ascii="Arial" w:hAnsi="Arial" w:cs="Arial"/>
                <w:sz w:val="23"/>
                <w:szCs w:val="23"/>
              </w:rPr>
              <w:t xml:space="preserve">rights </w:t>
            </w:r>
            <w:r w:rsidRPr="00E317A6">
              <w:rPr>
                <w:rFonts w:ascii="Arial" w:hAnsi="Arial" w:cs="Arial"/>
                <w:sz w:val="23"/>
                <w:szCs w:val="23"/>
              </w:rPr>
              <w:t>in the United Nations system;</w:t>
            </w:r>
          </w:p>
          <w:p w14:paraId="4A2A0017" w14:textId="44822EC3" w:rsidR="00EF28DC" w:rsidRPr="00E317A6" w:rsidRDefault="00EF28DC" w:rsidP="008727B3">
            <w:pPr>
              <w:pStyle w:val="ListParagraph"/>
              <w:numPr>
                <w:ilvl w:val="0"/>
                <w:numId w:val="29"/>
              </w:numPr>
              <w:spacing w:after="80"/>
              <w:ind w:left="714" w:hanging="357"/>
              <w:jc w:val="both"/>
              <w:rPr>
                <w:rFonts w:ascii="Arial" w:hAnsi="Arial" w:cs="Arial"/>
                <w:sz w:val="23"/>
                <w:szCs w:val="23"/>
              </w:rPr>
            </w:pPr>
            <w:r w:rsidRPr="00E317A6">
              <w:rPr>
                <w:rFonts w:ascii="Arial" w:hAnsi="Arial" w:cs="Arial"/>
                <w:sz w:val="23"/>
                <w:szCs w:val="23"/>
              </w:rPr>
              <w:t>Renewed commitment to promote and implement a youth rights-based approach across the United Nations system</w:t>
            </w:r>
            <w:r w:rsidR="00172A7E" w:rsidRPr="00E317A6">
              <w:rPr>
                <w:rFonts w:ascii="Arial" w:hAnsi="Arial" w:cs="Arial"/>
                <w:sz w:val="23"/>
                <w:szCs w:val="23"/>
              </w:rPr>
              <w:t xml:space="preserve"> in partnership with youth</w:t>
            </w:r>
            <w:r w:rsidRPr="00E317A6">
              <w:rPr>
                <w:rFonts w:ascii="Arial" w:hAnsi="Arial" w:cs="Arial"/>
                <w:sz w:val="23"/>
                <w:szCs w:val="23"/>
              </w:rPr>
              <w:t xml:space="preserve">; </w:t>
            </w:r>
          </w:p>
          <w:p w14:paraId="6FB75A7E" w14:textId="188F8421" w:rsidR="00EF28DC" w:rsidRPr="00E317A6" w:rsidRDefault="00B911BC" w:rsidP="008727B3">
            <w:pPr>
              <w:pStyle w:val="ListParagraph"/>
              <w:numPr>
                <w:ilvl w:val="0"/>
                <w:numId w:val="29"/>
              </w:numPr>
              <w:spacing w:after="80"/>
              <w:ind w:left="714" w:hanging="357"/>
              <w:jc w:val="both"/>
              <w:rPr>
                <w:rFonts w:ascii="Arial" w:hAnsi="Arial" w:cs="Arial"/>
                <w:sz w:val="23"/>
                <w:szCs w:val="23"/>
              </w:rPr>
            </w:pPr>
            <w:r w:rsidRPr="00E317A6">
              <w:rPr>
                <w:rFonts w:ascii="Arial" w:hAnsi="Arial" w:cs="Arial"/>
                <w:sz w:val="23"/>
                <w:szCs w:val="23"/>
              </w:rPr>
              <w:t xml:space="preserve">Recognition of the </w:t>
            </w:r>
            <w:r w:rsidR="00EF28DC" w:rsidRPr="00E317A6">
              <w:rPr>
                <w:rFonts w:ascii="Arial" w:hAnsi="Arial" w:cs="Arial"/>
                <w:sz w:val="23"/>
                <w:szCs w:val="23"/>
              </w:rPr>
              <w:t xml:space="preserve">crucial role that </w:t>
            </w:r>
            <w:r w:rsidRPr="00E317A6">
              <w:rPr>
                <w:rFonts w:ascii="Arial" w:hAnsi="Arial" w:cs="Arial"/>
                <w:sz w:val="23"/>
                <w:szCs w:val="23"/>
              </w:rPr>
              <w:t>young people</w:t>
            </w:r>
            <w:r w:rsidR="00EF28DC" w:rsidRPr="00E317A6">
              <w:rPr>
                <w:rFonts w:ascii="Arial" w:hAnsi="Arial" w:cs="Arial"/>
                <w:sz w:val="23"/>
                <w:szCs w:val="23"/>
              </w:rPr>
              <w:t xml:space="preserve"> play</w:t>
            </w:r>
            <w:r w:rsidRPr="00E317A6">
              <w:rPr>
                <w:rFonts w:ascii="Arial" w:hAnsi="Arial" w:cs="Arial"/>
                <w:sz w:val="23"/>
                <w:szCs w:val="23"/>
              </w:rPr>
              <w:t xml:space="preserve"> in responding to economic, political and social crises, advocating for human rights, and effectuating social change</w:t>
            </w:r>
            <w:r w:rsidR="00172A7E" w:rsidRPr="00E317A6">
              <w:rPr>
                <w:rFonts w:ascii="Arial" w:hAnsi="Arial" w:cs="Arial"/>
                <w:sz w:val="23"/>
                <w:szCs w:val="23"/>
              </w:rPr>
              <w:t>;</w:t>
            </w:r>
          </w:p>
          <w:p w14:paraId="4B1C39E4" w14:textId="44C34B54" w:rsidR="00172A7E" w:rsidRPr="00E317A6" w:rsidRDefault="00172A7E" w:rsidP="008727B3">
            <w:pPr>
              <w:numPr>
                <w:ilvl w:val="0"/>
                <w:numId w:val="29"/>
              </w:numPr>
              <w:spacing w:after="80"/>
              <w:ind w:left="714" w:hanging="357"/>
              <w:jc w:val="both"/>
              <w:rPr>
                <w:rFonts w:ascii="Arial" w:hAnsi="Arial" w:cs="Arial"/>
                <w:sz w:val="23"/>
                <w:szCs w:val="23"/>
              </w:rPr>
            </w:pPr>
            <w:r w:rsidRPr="00E317A6">
              <w:rPr>
                <w:rFonts w:ascii="Arial" w:hAnsi="Arial" w:cs="Arial"/>
                <w:sz w:val="23"/>
                <w:szCs w:val="23"/>
              </w:rPr>
              <w:lastRenderedPageBreak/>
              <w:t>Presentation, through concrete examples, of the role of young people in the</w:t>
            </w:r>
            <w:r w:rsidR="007C1D71" w:rsidRPr="00E317A6">
              <w:rPr>
                <w:rFonts w:ascii="Arial" w:hAnsi="Arial" w:cs="Arial"/>
                <w:sz w:val="23"/>
                <w:szCs w:val="23"/>
              </w:rPr>
              <w:t xml:space="preserve"> work of the United Nations, especially in the</w:t>
            </w:r>
            <w:r w:rsidRPr="00E317A6">
              <w:rPr>
                <w:rFonts w:ascii="Arial" w:hAnsi="Arial" w:cs="Arial"/>
                <w:sz w:val="23"/>
                <w:szCs w:val="23"/>
              </w:rPr>
              <w:t xml:space="preserve"> promotion and protection of human rights;</w:t>
            </w:r>
          </w:p>
          <w:p w14:paraId="3B8DEF3E" w14:textId="55F7ACDD" w:rsidR="00B911BC" w:rsidRPr="00E317A6" w:rsidRDefault="00172A7E" w:rsidP="008727B3">
            <w:pPr>
              <w:pStyle w:val="ListParagraph"/>
              <w:numPr>
                <w:ilvl w:val="0"/>
                <w:numId w:val="29"/>
              </w:numPr>
              <w:spacing w:after="80"/>
              <w:ind w:left="714" w:hanging="357"/>
              <w:jc w:val="both"/>
              <w:rPr>
                <w:rFonts w:ascii="Arial" w:hAnsi="Arial" w:cs="Arial"/>
                <w:sz w:val="23"/>
                <w:szCs w:val="23"/>
              </w:rPr>
            </w:pPr>
            <w:r w:rsidRPr="00E317A6">
              <w:rPr>
                <w:rFonts w:ascii="Arial" w:hAnsi="Arial" w:cs="Arial"/>
                <w:sz w:val="23"/>
                <w:szCs w:val="23"/>
              </w:rPr>
              <w:t>Recognition</w:t>
            </w:r>
            <w:r w:rsidR="00EF28DC" w:rsidRPr="00E317A6">
              <w:rPr>
                <w:rFonts w:ascii="Arial" w:hAnsi="Arial" w:cs="Arial"/>
                <w:sz w:val="23"/>
                <w:szCs w:val="23"/>
              </w:rPr>
              <w:t xml:space="preserve"> of the value of investing in and empowering youth, including </w:t>
            </w:r>
            <w:r w:rsidR="00E722E7" w:rsidRPr="00E317A6">
              <w:rPr>
                <w:rFonts w:ascii="Arial" w:hAnsi="Arial" w:cs="Arial"/>
                <w:sz w:val="23"/>
                <w:szCs w:val="23"/>
              </w:rPr>
              <w:t xml:space="preserve">through </w:t>
            </w:r>
            <w:r w:rsidR="00EF28DC" w:rsidRPr="00E317A6">
              <w:rPr>
                <w:rFonts w:ascii="Arial" w:hAnsi="Arial" w:cs="Arial"/>
                <w:sz w:val="23"/>
                <w:szCs w:val="23"/>
              </w:rPr>
              <w:t>human rights education, which equips them with the skills and knowledge to advance human rights</w:t>
            </w:r>
            <w:r w:rsidRPr="00E317A6">
              <w:rPr>
                <w:rFonts w:ascii="Arial" w:hAnsi="Arial" w:cs="Arial"/>
                <w:sz w:val="23"/>
                <w:szCs w:val="23"/>
              </w:rPr>
              <w:t>;</w:t>
            </w:r>
          </w:p>
          <w:p w14:paraId="19AF789F" w14:textId="15F7E78E" w:rsidR="00E93788" w:rsidRPr="00E317A6" w:rsidRDefault="00E93788" w:rsidP="008727B3">
            <w:pPr>
              <w:pStyle w:val="ListParagraph"/>
              <w:numPr>
                <w:ilvl w:val="0"/>
                <w:numId w:val="29"/>
              </w:numPr>
              <w:spacing w:after="80"/>
              <w:ind w:left="714" w:hanging="357"/>
              <w:jc w:val="both"/>
              <w:rPr>
                <w:rFonts w:ascii="Arial" w:hAnsi="Arial" w:cs="Arial"/>
                <w:sz w:val="23"/>
                <w:szCs w:val="23"/>
              </w:rPr>
            </w:pPr>
            <w:r w:rsidRPr="00E317A6">
              <w:rPr>
                <w:rFonts w:ascii="Arial" w:hAnsi="Arial" w:cs="Arial"/>
                <w:sz w:val="23"/>
                <w:szCs w:val="23"/>
              </w:rPr>
              <w:t>Increased awareness of the institutional frameworks related to youth, including but not limited to, the Youth Strategy, the Secretary-General’s Call to Action for Human Rights, and Our Common Agenda.</w:t>
            </w:r>
          </w:p>
          <w:p w14:paraId="24A6A882" w14:textId="0E4449E2" w:rsidR="00DB7C8E" w:rsidRPr="00E317A6" w:rsidRDefault="00172A7E" w:rsidP="008727B3">
            <w:pPr>
              <w:numPr>
                <w:ilvl w:val="0"/>
                <w:numId w:val="29"/>
              </w:numPr>
              <w:spacing w:after="80"/>
              <w:ind w:left="714" w:hanging="357"/>
              <w:jc w:val="both"/>
              <w:rPr>
                <w:rFonts w:ascii="Arial" w:hAnsi="Arial" w:cs="Arial"/>
                <w:bCs/>
                <w:sz w:val="23"/>
                <w:szCs w:val="23"/>
              </w:rPr>
            </w:pPr>
            <w:r w:rsidRPr="00E317A6">
              <w:rPr>
                <w:rFonts w:ascii="Arial" w:hAnsi="Arial" w:cs="Arial"/>
                <w:sz w:val="23"/>
                <w:szCs w:val="23"/>
              </w:rPr>
              <w:t>Improved</w:t>
            </w:r>
            <w:r w:rsidR="00DB7C8E" w:rsidRPr="00E317A6">
              <w:rPr>
                <w:rFonts w:ascii="Arial" w:hAnsi="Arial" w:cs="Arial"/>
                <w:sz w:val="23"/>
                <w:szCs w:val="23"/>
              </w:rPr>
              <w:t xml:space="preserve"> understanding of the challenges faced by young people to access and engage with multilateral fora, including with the Human Rights</w:t>
            </w:r>
            <w:r w:rsidR="00DB7C8E" w:rsidRPr="00E317A6">
              <w:rPr>
                <w:rFonts w:ascii="Arial" w:hAnsi="Arial" w:cs="Arial"/>
                <w:bCs/>
                <w:sz w:val="23"/>
                <w:szCs w:val="23"/>
              </w:rPr>
              <w:t xml:space="preserve"> Council and its mechanisms;</w:t>
            </w:r>
          </w:p>
          <w:p w14:paraId="6A347385" w14:textId="752F3C3C" w:rsidR="00DB7C8E" w:rsidRPr="00E317A6" w:rsidRDefault="00DB7C8E" w:rsidP="008727B3">
            <w:pPr>
              <w:numPr>
                <w:ilvl w:val="0"/>
                <w:numId w:val="29"/>
              </w:numPr>
              <w:spacing w:after="80"/>
              <w:ind w:left="714" w:hanging="357"/>
              <w:jc w:val="both"/>
              <w:rPr>
                <w:rFonts w:ascii="Arial" w:hAnsi="Arial" w:cs="Arial"/>
                <w:bCs/>
                <w:sz w:val="23"/>
                <w:szCs w:val="23"/>
              </w:rPr>
            </w:pPr>
            <w:r w:rsidRPr="00E317A6">
              <w:rPr>
                <w:rFonts w:ascii="Arial" w:hAnsi="Arial" w:cs="Arial"/>
                <w:bCs/>
                <w:sz w:val="23"/>
                <w:szCs w:val="23"/>
              </w:rPr>
              <w:t xml:space="preserve">Identifying measures to encourage active engagement by </w:t>
            </w:r>
            <w:r w:rsidR="00B911BC" w:rsidRPr="00E317A6">
              <w:rPr>
                <w:rFonts w:ascii="Arial" w:hAnsi="Arial" w:cs="Arial"/>
                <w:bCs/>
                <w:sz w:val="23"/>
                <w:szCs w:val="23"/>
              </w:rPr>
              <w:t xml:space="preserve">young people </w:t>
            </w:r>
            <w:r w:rsidRPr="00E317A6">
              <w:rPr>
                <w:rFonts w:ascii="Arial" w:hAnsi="Arial" w:cs="Arial"/>
                <w:bCs/>
                <w:sz w:val="23"/>
                <w:szCs w:val="23"/>
              </w:rPr>
              <w:t xml:space="preserve">in the work and membership of </w:t>
            </w:r>
            <w:r w:rsidR="00B911BC" w:rsidRPr="00E317A6">
              <w:rPr>
                <w:rFonts w:ascii="Arial" w:hAnsi="Arial" w:cs="Arial"/>
                <w:bCs/>
                <w:sz w:val="23"/>
                <w:szCs w:val="23"/>
              </w:rPr>
              <w:t>U</w:t>
            </w:r>
            <w:r w:rsidR="00E802F7">
              <w:rPr>
                <w:rFonts w:ascii="Arial" w:hAnsi="Arial" w:cs="Arial"/>
                <w:bCs/>
                <w:sz w:val="23"/>
                <w:szCs w:val="23"/>
              </w:rPr>
              <w:t xml:space="preserve">nited </w:t>
            </w:r>
            <w:r w:rsidR="00B911BC" w:rsidRPr="00E317A6">
              <w:rPr>
                <w:rFonts w:ascii="Arial" w:hAnsi="Arial" w:cs="Arial"/>
                <w:bCs/>
                <w:sz w:val="23"/>
                <w:szCs w:val="23"/>
              </w:rPr>
              <w:t>N</w:t>
            </w:r>
            <w:r w:rsidR="00E802F7">
              <w:rPr>
                <w:rFonts w:ascii="Arial" w:hAnsi="Arial" w:cs="Arial"/>
                <w:bCs/>
                <w:sz w:val="23"/>
                <w:szCs w:val="23"/>
              </w:rPr>
              <w:t>ations</w:t>
            </w:r>
            <w:r w:rsidR="00B911BC" w:rsidRPr="00E317A6">
              <w:rPr>
                <w:rFonts w:ascii="Arial" w:hAnsi="Arial" w:cs="Arial"/>
                <w:bCs/>
                <w:sz w:val="23"/>
                <w:szCs w:val="23"/>
              </w:rPr>
              <w:t xml:space="preserve"> processes and mechanisms, including </w:t>
            </w:r>
            <w:r w:rsidRPr="00E317A6">
              <w:rPr>
                <w:rFonts w:ascii="Arial" w:hAnsi="Arial" w:cs="Arial"/>
                <w:bCs/>
                <w:sz w:val="23"/>
                <w:szCs w:val="23"/>
              </w:rPr>
              <w:t>the Human Rights Council;</w:t>
            </w:r>
            <w:r w:rsidR="00E722E7" w:rsidRPr="00E317A6">
              <w:rPr>
                <w:rFonts w:ascii="Arial" w:hAnsi="Arial" w:cs="Arial"/>
                <w:bCs/>
                <w:sz w:val="23"/>
                <w:szCs w:val="23"/>
              </w:rPr>
              <w:t xml:space="preserve"> and</w:t>
            </w:r>
          </w:p>
          <w:p w14:paraId="29CE7D3F" w14:textId="328EFD50" w:rsidR="006164B5" w:rsidRPr="004B63D9" w:rsidRDefault="00201EC7" w:rsidP="004B63D9">
            <w:pPr>
              <w:pStyle w:val="ListParagraph"/>
              <w:numPr>
                <w:ilvl w:val="0"/>
                <w:numId w:val="29"/>
              </w:numPr>
              <w:spacing w:after="240"/>
              <w:ind w:left="714" w:hanging="357"/>
              <w:jc w:val="both"/>
              <w:rPr>
                <w:rFonts w:ascii="Arial" w:hAnsi="Arial" w:cs="Arial"/>
                <w:bCs/>
                <w:sz w:val="23"/>
                <w:szCs w:val="23"/>
              </w:rPr>
            </w:pPr>
            <w:r w:rsidRPr="00E317A6">
              <w:rPr>
                <w:rFonts w:ascii="Arial" w:hAnsi="Arial" w:cs="Arial"/>
                <w:sz w:val="23"/>
                <w:szCs w:val="23"/>
              </w:rPr>
              <w:t>Strengthened coordination and collaboration between United Nations entities in the area of youth</w:t>
            </w:r>
            <w:r w:rsidR="00172A7E" w:rsidRPr="00E317A6">
              <w:rPr>
                <w:rFonts w:ascii="Arial" w:hAnsi="Arial" w:cs="Arial"/>
                <w:sz w:val="23"/>
                <w:szCs w:val="23"/>
              </w:rPr>
              <w:t xml:space="preserve">, including to </w:t>
            </w:r>
            <w:r w:rsidR="00EF28DC" w:rsidRPr="00E317A6">
              <w:rPr>
                <w:rFonts w:ascii="Arial" w:hAnsi="Arial" w:cs="Arial"/>
                <w:bCs/>
                <w:sz w:val="23"/>
                <w:szCs w:val="23"/>
              </w:rPr>
              <w:t>ensure that young people receive appropriate and dedicated technical assistance and capacity-building</w:t>
            </w:r>
            <w:r w:rsidR="006164B5" w:rsidRPr="00E317A6">
              <w:rPr>
                <w:rFonts w:ascii="Arial" w:hAnsi="Arial" w:cs="Arial"/>
                <w:bCs/>
                <w:sz w:val="23"/>
                <w:szCs w:val="23"/>
              </w:rPr>
              <w:t>.</w:t>
            </w:r>
          </w:p>
        </w:tc>
      </w:tr>
      <w:tr w:rsidR="00FB7FF2" w:rsidRPr="00FF177A" w14:paraId="53E4CBC2" w14:textId="77777777" w:rsidTr="003D1C51">
        <w:trPr>
          <w:trHeight w:val="80"/>
        </w:trPr>
        <w:tc>
          <w:tcPr>
            <w:tcW w:w="2117" w:type="dxa"/>
            <w:shd w:val="clear" w:color="auto" w:fill="auto"/>
          </w:tcPr>
          <w:p w14:paraId="49C936B1" w14:textId="77777777" w:rsidR="00FB7FF2" w:rsidRPr="00FF177A" w:rsidRDefault="00FB7FF2" w:rsidP="00737544">
            <w:pPr>
              <w:rPr>
                <w:rFonts w:ascii="Arial" w:hAnsi="Arial" w:cs="Arial"/>
                <w:b/>
                <w:color w:val="000000"/>
                <w:sz w:val="23"/>
                <w:szCs w:val="23"/>
              </w:rPr>
            </w:pPr>
            <w:r w:rsidRPr="00FF177A">
              <w:rPr>
                <w:rFonts w:ascii="Arial" w:hAnsi="Arial" w:cs="Arial"/>
                <w:b/>
                <w:color w:val="000000"/>
                <w:sz w:val="23"/>
                <w:szCs w:val="23"/>
              </w:rPr>
              <w:lastRenderedPageBreak/>
              <w:t>Mandate:</w:t>
            </w:r>
          </w:p>
        </w:tc>
        <w:tc>
          <w:tcPr>
            <w:tcW w:w="8231" w:type="dxa"/>
            <w:shd w:val="clear" w:color="auto" w:fill="auto"/>
          </w:tcPr>
          <w:p w14:paraId="4743F2C0" w14:textId="77777777" w:rsidR="00012300" w:rsidRPr="00E317A6" w:rsidRDefault="00484911" w:rsidP="00737544">
            <w:pPr>
              <w:shd w:val="clear" w:color="auto" w:fill="FFFFFF"/>
              <w:spacing w:after="120"/>
              <w:jc w:val="both"/>
              <w:rPr>
                <w:rFonts w:ascii="Arial" w:hAnsi="Arial" w:cs="Arial"/>
                <w:color w:val="212121"/>
                <w:sz w:val="23"/>
                <w:szCs w:val="23"/>
              </w:rPr>
            </w:pPr>
            <w:r w:rsidRPr="00E317A6">
              <w:rPr>
                <w:rFonts w:ascii="Arial" w:hAnsi="Arial" w:cs="Arial"/>
                <w:color w:val="212121"/>
                <w:sz w:val="23"/>
                <w:szCs w:val="23"/>
              </w:rPr>
              <w:t xml:space="preserve">In paragraph 42 of the annex to Human Rights Council resolution 16/21, the Human Rights Council decided to hold an annual panel discussion to interact with heads of governing bodies and secretariats of United Nations agencies and funds within their respective mandates on specific human rights themes with the objective of promoting the mainstreaming of human rights throughout the United Nations system. </w:t>
            </w:r>
          </w:p>
          <w:p w14:paraId="14C49069" w14:textId="12C79C41" w:rsidR="00011F06" w:rsidRPr="00E317A6" w:rsidRDefault="00484911" w:rsidP="00737544">
            <w:pPr>
              <w:shd w:val="clear" w:color="auto" w:fill="FFFFFF"/>
              <w:spacing w:after="120"/>
              <w:jc w:val="both"/>
              <w:rPr>
                <w:rFonts w:ascii="Arial" w:hAnsi="Arial" w:cs="Arial"/>
                <w:bCs/>
                <w:sz w:val="23"/>
                <w:szCs w:val="23"/>
              </w:rPr>
            </w:pPr>
            <w:r w:rsidRPr="00E317A6">
              <w:rPr>
                <w:rFonts w:ascii="Arial" w:hAnsi="Arial" w:cs="Arial"/>
                <w:color w:val="212121"/>
                <w:sz w:val="23"/>
                <w:szCs w:val="23"/>
              </w:rPr>
              <w:t>At its o</w:t>
            </w:r>
            <w:r w:rsidR="00B02558" w:rsidRPr="00E317A6">
              <w:rPr>
                <w:rFonts w:ascii="Arial" w:hAnsi="Arial" w:cs="Arial"/>
                <w:color w:val="212121"/>
                <w:sz w:val="23"/>
                <w:szCs w:val="23"/>
              </w:rPr>
              <w:t xml:space="preserve">rganizational session, held on </w:t>
            </w:r>
            <w:r w:rsidR="00BF097E" w:rsidRPr="00E317A6">
              <w:rPr>
                <w:rFonts w:ascii="Arial" w:hAnsi="Arial" w:cs="Arial"/>
                <w:color w:val="212121"/>
                <w:sz w:val="23"/>
                <w:szCs w:val="23"/>
              </w:rPr>
              <w:t>9</w:t>
            </w:r>
            <w:r w:rsidRPr="00E317A6">
              <w:rPr>
                <w:rFonts w:ascii="Arial" w:hAnsi="Arial" w:cs="Arial"/>
                <w:color w:val="212121"/>
                <w:sz w:val="23"/>
                <w:szCs w:val="23"/>
              </w:rPr>
              <w:t xml:space="preserve"> December 202</w:t>
            </w:r>
            <w:r w:rsidR="00BF097E" w:rsidRPr="00E317A6">
              <w:rPr>
                <w:rFonts w:ascii="Arial" w:hAnsi="Arial" w:cs="Arial"/>
                <w:color w:val="212121"/>
                <w:sz w:val="23"/>
                <w:szCs w:val="23"/>
              </w:rPr>
              <w:t>2</w:t>
            </w:r>
            <w:r w:rsidRPr="00E317A6">
              <w:rPr>
                <w:rFonts w:ascii="Arial" w:hAnsi="Arial" w:cs="Arial"/>
                <w:color w:val="212121"/>
                <w:sz w:val="23"/>
                <w:szCs w:val="23"/>
              </w:rPr>
              <w:t>, the Human Rights Council decided that the theme of the 202</w:t>
            </w:r>
            <w:r w:rsidR="00D256E3" w:rsidRPr="00E317A6">
              <w:rPr>
                <w:rFonts w:ascii="Arial" w:hAnsi="Arial" w:cs="Arial"/>
                <w:color w:val="212121"/>
                <w:sz w:val="23"/>
                <w:szCs w:val="23"/>
              </w:rPr>
              <w:t>3</w:t>
            </w:r>
            <w:r w:rsidRPr="00E317A6">
              <w:rPr>
                <w:rFonts w:ascii="Arial" w:hAnsi="Arial" w:cs="Arial"/>
                <w:color w:val="212121"/>
                <w:sz w:val="23"/>
                <w:szCs w:val="23"/>
              </w:rPr>
              <w:t xml:space="preserve"> panel discussion will be </w:t>
            </w:r>
            <w:r w:rsidRPr="00CA1521">
              <w:rPr>
                <w:rFonts w:ascii="Arial" w:hAnsi="Arial" w:cs="Arial"/>
                <w:i/>
                <w:iCs/>
                <w:color w:val="212121"/>
                <w:sz w:val="23"/>
                <w:szCs w:val="23"/>
              </w:rPr>
              <w:t>“</w:t>
            </w:r>
            <w:r w:rsidR="00E15A69" w:rsidRPr="00E15A69">
              <w:rPr>
                <w:rFonts w:ascii="Arial" w:hAnsi="Arial" w:cs="Arial"/>
                <w:i/>
                <w:iCs/>
                <w:color w:val="212121"/>
                <w:sz w:val="23"/>
                <w:szCs w:val="23"/>
              </w:rPr>
              <w:t xml:space="preserve">A reflection on five years </w:t>
            </w:r>
            <w:r w:rsidR="00E15A69" w:rsidRPr="005D2B79">
              <w:rPr>
                <w:rFonts w:ascii="Arial" w:hAnsi="Arial" w:cs="Arial"/>
                <w:i/>
                <w:iCs/>
                <w:color w:val="212121"/>
                <w:sz w:val="23"/>
                <w:szCs w:val="23"/>
              </w:rPr>
              <w:t>of the United Nations Youth Strategy</w:t>
            </w:r>
            <w:r w:rsidR="002C0D33">
              <w:rPr>
                <w:rFonts w:ascii="Arial" w:hAnsi="Arial" w:cs="Arial"/>
                <w:i/>
                <w:iCs/>
                <w:color w:val="212121"/>
                <w:sz w:val="23"/>
                <w:szCs w:val="23"/>
              </w:rPr>
              <w:t xml:space="preserve"> (</w:t>
            </w:r>
            <w:r w:rsidR="002C0D33" w:rsidRPr="005D2B79">
              <w:rPr>
                <w:rFonts w:ascii="Arial" w:hAnsi="Arial" w:cs="Arial"/>
                <w:i/>
                <w:iCs/>
                <w:color w:val="212121"/>
                <w:sz w:val="23"/>
                <w:szCs w:val="23"/>
              </w:rPr>
              <w:t>Youth 2030</w:t>
            </w:r>
            <w:r w:rsidR="002C0D33">
              <w:rPr>
                <w:rFonts w:ascii="Arial" w:hAnsi="Arial" w:cs="Arial"/>
                <w:i/>
                <w:iCs/>
                <w:color w:val="212121"/>
                <w:sz w:val="23"/>
                <w:szCs w:val="23"/>
              </w:rPr>
              <w:t>)</w:t>
            </w:r>
            <w:r w:rsidR="00E15A69" w:rsidRPr="005D2B79">
              <w:rPr>
                <w:rFonts w:ascii="Arial" w:hAnsi="Arial" w:cs="Arial"/>
                <w:i/>
                <w:iCs/>
                <w:color w:val="212121"/>
                <w:sz w:val="23"/>
                <w:szCs w:val="23"/>
              </w:rPr>
              <w:t>: mapping a blueprint for the next steps.</w:t>
            </w:r>
            <w:r w:rsidR="00F95AE6" w:rsidRPr="005D2B79">
              <w:rPr>
                <w:rFonts w:ascii="Arial" w:hAnsi="Arial" w:cs="Arial"/>
                <w:i/>
                <w:iCs/>
                <w:color w:val="212121"/>
                <w:sz w:val="23"/>
                <w:szCs w:val="23"/>
              </w:rPr>
              <w:t>”</w:t>
            </w:r>
            <w:r w:rsidR="00F95AE6" w:rsidRPr="00E317A6">
              <w:rPr>
                <w:rFonts w:ascii="Arial" w:hAnsi="Arial" w:cs="Arial"/>
                <w:color w:val="212121"/>
                <w:sz w:val="23"/>
                <w:szCs w:val="23"/>
              </w:rPr>
              <w:t xml:space="preserve"> </w:t>
            </w:r>
          </w:p>
        </w:tc>
      </w:tr>
      <w:tr w:rsidR="00143132" w:rsidRPr="00FF177A" w14:paraId="3A245B94" w14:textId="77777777" w:rsidTr="003D1C51">
        <w:trPr>
          <w:trHeight w:val="80"/>
        </w:trPr>
        <w:tc>
          <w:tcPr>
            <w:tcW w:w="2117" w:type="dxa"/>
            <w:shd w:val="clear" w:color="auto" w:fill="auto"/>
          </w:tcPr>
          <w:p w14:paraId="0B69B37C" w14:textId="77777777" w:rsidR="00143132" w:rsidRPr="00FF177A" w:rsidRDefault="00143132" w:rsidP="00737544">
            <w:pPr>
              <w:rPr>
                <w:rFonts w:ascii="Arial" w:hAnsi="Arial" w:cs="Arial"/>
                <w:b/>
                <w:color w:val="000000"/>
                <w:sz w:val="23"/>
                <w:szCs w:val="23"/>
              </w:rPr>
            </w:pPr>
            <w:r w:rsidRPr="00FF177A">
              <w:rPr>
                <w:rFonts w:ascii="Arial" w:hAnsi="Arial" w:cs="Arial"/>
                <w:b/>
                <w:color w:val="000000"/>
                <w:sz w:val="23"/>
                <w:szCs w:val="23"/>
              </w:rPr>
              <w:t>Format:</w:t>
            </w:r>
          </w:p>
        </w:tc>
        <w:tc>
          <w:tcPr>
            <w:tcW w:w="8231" w:type="dxa"/>
            <w:shd w:val="clear" w:color="auto" w:fill="auto"/>
          </w:tcPr>
          <w:p w14:paraId="71176600" w14:textId="2718A915" w:rsidR="00D50E10" w:rsidRPr="00E317A6" w:rsidRDefault="00D50E10" w:rsidP="00737544">
            <w:pPr>
              <w:spacing w:before="60" w:after="120"/>
              <w:jc w:val="both"/>
              <w:rPr>
                <w:rFonts w:ascii="Arial" w:hAnsi="Arial" w:cs="Arial"/>
                <w:bCs/>
                <w:sz w:val="23"/>
                <w:szCs w:val="23"/>
              </w:rPr>
            </w:pPr>
            <w:r w:rsidRPr="00E317A6">
              <w:rPr>
                <w:rFonts w:ascii="Arial" w:hAnsi="Arial" w:cs="Arial"/>
                <w:bCs/>
                <w:sz w:val="23"/>
                <w:szCs w:val="23"/>
              </w:rPr>
              <w:t>The panel discussion will be limited to two hours. The opening statement</w:t>
            </w:r>
            <w:r w:rsidR="00474E4E" w:rsidRPr="00E317A6">
              <w:rPr>
                <w:rFonts w:ascii="Arial" w:hAnsi="Arial" w:cs="Arial"/>
                <w:bCs/>
                <w:sz w:val="23"/>
                <w:szCs w:val="23"/>
              </w:rPr>
              <w:t>s</w:t>
            </w:r>
            <w:r w:rsidRPr="00E317A6">
              <w:rPr>
                <w:rFonts w:ascii="Arial" w:hAnsi="Arial" w:cs="Arial"/>
                <w:bCs/>
                <w:sz w:val="23"/>
                <w:szCs w:val="23"/>
              </w:rPr>
              <w:t xml:space="preserve"> and in</w:t>
            </w:r>
            <w:r w:rsidR="002115DE" w:rsidRPr="00E317A6">
              <w:rPr>
                <w:rFonts w:ascii="Arial" w:hAnsi="Arial" w:cs="Arial"/>
                <w:bCs/>
                <w:sz w:val="23"/>
                <w:szCs w:val="23"/>
              </w:rPr>
              <w:t xml:space="preserve">itial presentations by the </w:t>
            </w:r>
            <w:proofErr w:type="spellStart"/>
            <w:r w:rsidR="002115DE" w:rsidRPr="00E317A6">
              <w:rPr>
                <w:rFonts w:ascii="Arial" w:hAnsi="Arial" w:cs="Arial"/>
                <w:bCs/>
                <w:sz w:val="23"/>
                <w:szCs w:val="23"/>
              </w:rPr>
              <w:t>pane</w:t>
            </w:r>
            <w:r w:rsidR="000430F4" w:rsidRPr="00E317A6">
              <w:rPr>
                <w:rFonts w:ascii="Arial" w:hAnsi="Arial" w:cs="Arial"/>
                <w:bCs/>
                <w:sz w:val="23"/>
                <w:szCs w:val="23"/>
              </w:rPr>
              <w:t>l</w:t>
            </w:r>
            <w:r w:rsidRPr="00E317A6">
              <w:rPr>
                <w:rFonts w:ascii="Arial" w:hAnsi="Arial" w:cs="Arial"/>
                <w:bCs/>
                <w:sz w:val="23"/>
                <w:szCs w:val="23"/>
              </w:rPr>
              <w:t>lists</w:t>
            </w:r>
            <w:proofErr w:type="spellEnd"/>
            <w:r w:rsidR="00105046" w:rsidRPr="00E317A6">
              <w:rPr>
                <w:rFonts w:ascii="Arial" w:hAnsi="Arial" w:cs="Arial"/>
                <w:bCs/>
                <w:sz w:val="23"/>
                <w:szCs w:val="23"/>
              </w:rPr>
              <w:t xml:space="preserve"> </w:t>
            </w:r>
            <w:r w:rsidRPr="00E317A6">
              <w:rPr>
                <w:rFonts w:ascii="Arial" w:hAnsi="Arial" w:cs="Arial"/>
                <w:bCs/>
                <w:sz w:val="23"/>
                <w:szCs w:val="23"/>
              </w:rPr>
              <w:t xml:space="preserve">will be followed by </w:t>
            </w:r>
            <w:r w:rsidR="00686D95">
              <w:rPr>
                <w:rFonts w:ascii="Arial" w:hAnsi="Arial" w:cs="Arial"/>
                <w:bCs/>
                <w:sz w:val="23"/>
                <w:szCs w:val="23"/>
              </w:rPr>
              <w:t>a two-part</w:t>
            </w:r>
            <w:r w:rsidRPr="00E317A6">
              <w:rPr>
                <w:rFonts w:ascii="Arial" w:hAnsi="Arial" w:cs="Arial"/>
                <w:bCs/>
                <w:sz w:val="23"/>
                <w:szCs w:val="23"/>
              </w:rPr>
              <w:t xml:space="preserve"> interactive discussion </w:t>
            </w:r>
            <w:r w:rsidR="00686D95">
              <w:rPr>
                <w:rFonts w:ascii="Arial" w:hAnsi="Arial" w:cs="Arial"/>
                <w:bCs/>
                <w:sz w:val="23"/>
                <w:szCs w:val="23"/>
              </w:rPr>
              <w:t xml:space="preserve">and </w:t>
            </w:r>
            <w:r w:rsidR="00FF3AFD">
              <w:rPr>
                <w:rFonts w:ascii="Arial" w:hAnsi="Arial" w:cs="Arial"/>
                <w:bCs/>
                <w:sz w:val="23"/>
                <w:szCs w:val="23"/>
              </w:rPr>
              <w:t xml:space="preserve">by </w:t>
            </w:r>
            <w:r w:rsidR="00686D95">
              <w:rPr>
                <w:rFonts w:ascii="Arial" w:hAnsi="Arial" w:cs="Arial"/>
                <w:bCs/>
                <w:sz w:val="23"/>
                <w:szCs w:val="23"/>
              </w:rPr>
              <w:t xml:space="preserve">conclusions from the </w:t>
            </w:r>
            <w:proofErr w:type="spellStart"/>
            <w:r w:rsidR="00686D95">
              <w:rPr>
                <w:rFonts w:ascii="Arial" w:hAnsi="Arial" w:cs="Arial"/>
                <w:bCs/>
                <w:sz w:val="23"/>
                <w:szCs w:val="23"/>
              </w:rPr>
              <w:t>panellists</w:t>
            </w:r>
            <w:proofErr w:type="spellEnd"/>
            <w:r w:rsidRPr="00E317A6">
              <w:rPr>
                <w:rFonts w:ascii="Arial" w:hAnsi="Arial" w:cs="Arial"/>
                <w:bCs/>
                <w:sz w:val="23"/>
                <w:szCs w:val="23"/>
              </w:rPr>
              <w:t>. A maximum of one hour will be set aside for the podium, including</w:t>
            </w:r>
            <w:r w:rsidR="00BB7286" w:rsidRPr="00E317A6">
              <w:rPr>
                <w:rFonts w:ascii="Arial" w:hAnsi="Arial" w:cs="Arial"/>
                <w:bCs/>
                <w:sz w:val="23"/>
                <w:szCs w:val="23"/>
              </w:rPr>
              <w:t xml:space="preserve"> the</w:t>
            </w:r>
            <w:r w:rsidR="00105046" w:rsidRPr="00E317A6">
              <w:rPr>
                <w:rFonts w:ascii="Arial" w:hAnsi="Arial" w:cs="Arial"/>
                <w:bCs/>
                <w:sz w:val="23"/>
                <w:szCs w:val="23"/>
              </w:rPr>
              <w:t xml:space="preserve"> opening statement</w:t>
            </w:r>
            <w:r w:rsidR="00474E4E" w:rsidRPr="00E317A6">
              <w:rPr>
                <w:rFonts w:ascii="Arial" w:hAnsi="Arial" w:cs="Arial"/>
                <w:bCs/>
                <w:sz w:val="23"/>
                <w:szCs w:val="23"/>
              </w:rPr>
              <w:t xml:space="preserve">s, </w:t>
            </w:r>
            <w:proofErr w:type="spellStart"/>
            <w:r w:rsidR="002115DE" w:rsidRPr="00E317A6">
              <w:rPr>
                <w:rFonts w:ascii="Arial" w:hAnsi="Arial" w:cs="Arial"/>
                <w:bCs/>
                <w:sz w:val="23"/>
                <w:szCs w:val="23"/>
              </w:rPr>
              <w:t>pane</w:t>
            </w:r>
            <w:r w:rsidR="000430F4" w:rsidRPr="00E317A6">
              <w:rPr>
                <w:rFonts w:ascii="Arial" w:hAnsi="Arial" w:cs="Arial"/>
                <w:bCs/>
                <w:sz w:val="23"/>
                <w:szCs w:val="23"/>
              </w:rPr>
              <w:t>l</w:t>
            </w:r>
            <w:r w:rsidR="002115DE" w:rsidRPr="00E317A6">
              <w:rPr>
                <w:rFonts w:ascii="Arial" w:hAnsi="Arial" w:cs="Arial"/>
                <w:bCs/>
                <w:sz w:val="23"/>
                <w:szCs w:val="23"/>
              </w:rPr>
              <w:t>l</w:t>
            </w:r>
            <w:r w:rsidRPr="00E317A6">
              <w:rPr>
                <w:rFonts w:ascii="Arial" w:hAnsi="Arial" w:cs="Arial"/>
                <w:bCs/>
                <w:sz w:val="23"/>
                <w:szCs w:val="23"/>
              </w:rPr>
              <w:t>ists’</w:t>
            </w:r>
            <w:proofErr w:type="spellEnd"/>
            <w:r w:rsidRPr="00E317A6">
              <w:rPr>
                <w:rFonts w:ascii="Arial" w:hAnsi="Arial" w:cs="Arial"/>
                <w:bCs/>
                <w:sz w:val="23"/>
                <w:szCs w:val="23"/>
              </w:rPr>
              <w:t xml:space="preserve"> presentations, their responses to questions and concluding remarks. The remaining hour will be reserved for </w:t>
            </w:r>
            <w:r w:rsidR="00B8072F" w:rsidRPr="00E317A6">
              <w:rPr>
                <w:rFonts w:ascii="Arial" w:hAnsi="Arial" w:cs="Arial"/>
                <w:bCs/>
                <w:sz w:val="23"/>
                <w:szCs w:val="23"/>
              </w:rPr>
              <w:t xml:space="preserve">two </w:t>
            </w:r>
            <w:r w:rsidR="00110E04" w:rsidRPr="00E317A6">
              <w:rPr>
                <w:rFonts w:ascii="Arial" w:hAnsi="Arial" w:cs="Arial"/>
                <w:bCs/>
                <w:sz w:val="23"/>
                <w:szCs w:val="23"/>
              </w:rPr>
              <w:t>segments</w:t>
            </w:r>
            <w:r w:rsidR="00B8072F" w:rsidRPr="00E317A6">
              <w:rPr>
                <w:rFonts w:ascii="Arial" w:hAnsi="Arial" w:cs="Arial"/>
                <w:bCs/>
                <w:sz w:val="23"/>
                <w:szCs w:val="23"/>
              </w:rPr>
              <w:t xml:space="preserve"> of </w:t>
            </w:r>
            <w:r w:rsidRPr="00E317A6">
              <w:rPr>
                <w:rFonts w:ascii="Arial" w:hAnsi="Arial" w:cs="Arial"/>
                <w:bCs/>
                <w:sz w:val="23"/>
                <w:szCs w:val="23"/>
              </w:rPr>
              <w:t>interventions from the floor</w:t>
            </w:r>
            <w:r w:rsidR="00B8072F" w:rsidRPr="00E317A6">
              <w:rPr>
                <w:rFonts w:ascii="Arial" w:hAnsi="Arial" w:cs="Arial"/>
                <w:bCs/>
                <w:sz w:val="23"/>
                <w:szCs w:val="23"/>
              </w:rPr>
              <w:t xml:space="preserve">, </w:t>
            </w:r>
            <w:r w:rsidR="009F15AF" w:rsidRPr="00E317A6">
              <w:rPr>
                <w:rFonts w:ascii="Arial" w:hAnsi="Arial" w:cs="Arial"/>
                <w:bCs/>
                <w:sz w:val="23"/>
                <w:szCs w:val="23"/>
              </w:rPr>
              <w:t xml:space="preserve">with each segment consisting of interventions from 12 States or observers, 1 national human rights institution and </w:t>
            </w:r>
            <w:r w:rsidR="00686D95">
              <w:rPr>
                <w:rFonts w:ascii="Arial" w:hAnsi="Arial" w:cs="Arial"/>
                <w:bCs/>
                <w:sz w:val="23"/>
                <w:szCs w:val="23"/>
              </w:rPr>
              <w:t>2</w:t>
            </w:r>
            <w:r w:rsidR="009F15AF" w:rsidRPr="00E317A6">
              <w:rPr>
                <w:rFonts w:ascii="Arial" w:hAnsi="Arial" w:cs="Arial"/>
                <w:bCs/>
                <w:sz w:val="23"/>
                <w:szCs w:val="23"/>
              </w:rPr>
              <w:t xml:space="preserve"> non-governmental organizations</w:t>
            </w:r>
            <w:r w:rsidRPr="00E317A6">
              <w:rPr>
                <w:rFonts w:ascii="Arial" w:hAnsi="Arial" w:cs="Arial"/>
                <w:bCs/>
                <w:sz w:val="23"/>
                <w:szCs w:val="23"/>
              </w:rPr>
              <w:t xml:space="preserve">. </w:t>
            </w:r>
            <w:r w:rsidR="00D80B09" w:rsidRPr="00D80B09">
              <w:rPr>
                <w:rFonts w:ascii="Arial" w:hAnsi="Arial" w:cs="Arial"/>
                <w:bCs/>
                <w:sz w:val="23"/>
                <w:szCs w:val="23"/>
              </w:rPr>
              <w:t xml:space="preserve">Each speaker will have two minutes to raise issues and to ask </w:t>
            </w:r>
            <w:proofErr w:type="spellStart"/>
            <w:r w:rsidR="00D80B09" w:rsidRPr="00D80B09">
              <w:rPr>
                <w:rFonts w:ascii="Arial" w:hAnsi="Arial" w:cs="Arial"/>
                <w:bCs/>
                <w:sz w:val="23"/>
                <w:szCs w:val="23"/>
              </w:rPr>
              <w:t>panellists</w:t>
            </w:r>
            <w:proofErr w:type="spellEnd"/>
            <w:r w:rsidR="00D80B09" w:rsidRPr="00D80B09">
              <w:rPr>
                <w:rFonts w:ascii="Arial" w:hAnsi="Arial" w:cs="Arial"/>
                <w:bCs/>
                <w:sz w:val="23"/>
                <w:szCs w:val="23"/>
              </w:rPr>
              <w:t xml:space="preserve"> questions. </w:t>
            </w:r>
            <w:proofErr w:type="spellStart"/>
            <w:r w:rsidR="00D80B09" w:rsidRPr="00D80B09">
              <w:rPr>
                <w:rFonts w:ascii="Arial" w:hAnsi="Arial" w:cs="Arial"/>
                <w:bCs/>
                <w:sz w:val="23"/>
                <w:szCs w:val="23"/>
              </w:rPr>
              <w:t>Panellists</w:t>
            </w:r>
            <w:proofErr w:type="spellEnd"/>
            <w:r w:rsidR="00D80B09" w:rsidRPr="00D80B09">
              <w:rPr>
                <w:rFonts w:ascii="Arial" w:hAnsi="Arial" w:cs="Arial"/>
                <w:bCs/>
                <w:sz w:val="23"/>
                <w:szCs w:val="23"/>
              </w:rPr>
              <w:t xml:space="preserve"> will respond to questions and comments during the remaining time available.</w:t>
            </w:r>
          </w:p>
          <w:p w14:paraId="72A835C9" w14:textId="19FA20A2" w:rsidR="006B0AC5" w:rsidRPr="00E317A6" w:rsidRDefault="009D5879" w:rsidP="00492791">
            <w:pPr>
              <w:spacing w:after="120"/>
              <w:jc w:val="both"/>
              <w:rPr>
                <w:rFonts w:ascii="Arial" w:hAnsi="Arial" w:cs="Arial"/>
                <w:sz w:val="23"/>
                <w:szCs w:val="23"/>
              </w:rPr>
            </w:pPr>
            <w:r w:rsidRPr="00E317A6">
              <w:rPr>
                <w:rFonts w:ascii="Arial" w:hAnsi="Arial" w:cs="Arial"/>
                <w:sz w:val="23"/>
                <w:szCs w:val="23"/>
              </w:rPr>
              <w:t xml:space="preserve">The list of speakers for the discussion will be established through the online inscription system and, as per practice, statements by high-level dignitaries and groups of States will be moved to the beginning of the list. Delegates </w:t>
            </w:r>
            <w:r w:rsidR="00D80B09">
              <w:rPr>
                <w:rFonts w:ascii="Arial" w:hAnsi="Arial" w:cs="Arial"/>
                <w:sz w:val="23"/>
                <w:szCs w:val="23"/>
              </w:rPr>
              <w:t>un</w:t>
            </w:r>
            <w:r w:rsidRPr="00E317A6">
              <w:rPr>
                <w:rFonts w:ascii="Arial" w:hAnsi="Arial" w:cs="Arial"/>
                <w:sz w:val="23"/>
                <w:szCs w:val="23"/>
              </w:rPr>
              <w:t>able to take the floor due to time constraints will be able to upload their statements on the online system to</w:t>
            </w:r>
            <w:r w:rsidR="00B02558" w:rsidRPr="00E317A6">
              <w:rPr>
                <w:rFonts w:ascii="Arial" w:hAnsi="Arial" w:cs="Arial"/>
                <w:sz w:val="23"/>
                <w:szCs w:val="23"/>
              </w:rPr>
              <w:t xml:space="preserve"> be posted on the HRC Extranet.</w:t>
            </w:r>
            <w:r w:rsidR="00776DA8" w:rsidRPr="00E317A6">
              <w:rPr>
                <w:rFonts w:ascii="Arial" w:hAnsi="Arial" w:cs="Arial"/>
                <w:sz w:val="23"/>
                <w:szCs w:val="23"/>
              </w:rPr>
              <w:t xml:space="preserve"> </w:t>
            </w:r>
            <w:bookmarkStart w:id="1" w:name="_Hlk95899451"/>
            <w:r w:rsidR="009F3146" w:rsidRPr="00E317A6">
              <w:rPr>
                <w:rFonts w:ascii="Arial" w:hAnsi="Arial" w:cs="Arial"/>
                <w:bCs/>
                <w:sz w:val="23"/>
                <w:szCs w:val="23"/>
              </w:rPr>
              <w:t>Interpretation will be provided in the six United Nations official languages (Arabic, Chinese, English, French, Russian and Spanish).</w:t>
            </w:r>
            <w:r w:rsidR="00523DBA" w:rsidRPr="00E317A6">
              <w:rPr>
                <w:rFonts w:ascii="Arial" w:hAnsi="Arial" w:cs="Arial"/>
                <w:bCs/>
                <w:sz w:val="23"/>
                <w:szCs w:val="23"/>
              </w:rPr>
              <w:t xml:space="preserve"> </w:t>
            </w:r>
            <w:bookmarkEnd w:id="1"/>
          </w:p>
        </w:tc>
      </w:tr>
      <w:tr w:rsidR="000D6DE4" w:rsidRPr="00FF177A" w14:paraId="7AF41659" w14:textId="77777777" w:rsidTr="003D1C51">
        <w:trPr>
          <w:trHeight w:val="70"/>
        </w:trPr>
        <w:tc>
          <w:tcPr>
            <w:tcW w:w="2117" w:type="dxa"/>
            <w:shd w:val="clear" w:color="auto" w:fill="auto"/>
          </w:tcPr>
          <w:p w14:paraId="1FDA0479" w14:textId="63A54CDA" w:rsidR="000D6DE4" w:rsidRPr="00FF177A" w:rsidRDefault="0061193D" w:rsidP="00737544">
            <w:pPr>
              <w:rPr>
                <w:rFonts w:ascii="Arial" w:hAnsi="Arial" w:cs="Arial"/>
                <w:b/>
                <w:color w:val="000000"/>
                <w:sz w:val="23"/>
                <w:szCs w:val="23"/>
              </w:rPr>
            </w:pPr>
            <w:r w:rsidRPr="00FF177A">
              <w:rPr>
                <w:rFonts w:ascii="Arial" w:hAnsi="Arial" w:cs="Arial"/>
                <w:b/>
                <w:color w:val="000000"/>
                <w:sz w:val="23"/>
                <w:szCs w:val="23"/>
              </w:rPr>
              <w:t>B</w:t>
            </w:r>
            <w:r w:rsidR="000D6DE4" w:rsidRPr="00FF177A">
              <w:rPr>
                <w:rFonts w:ascii="Arial" w:hAnsi="Arial" w:cs="Arial"/>
                <w:b/>
                <w:color w:val="000000"/>
                <w:sz w:val="23"/>
                <w:szCs w:val="23"/>
              </w:rPr>
              <w:t>ackground:</w:t>
            </w:r>
          </w:p>
        </w:tc>
        <w:tc>
          <w:tcPr>
            <w:tcW w:w="8231" w:type="dxa"/>
            <w:shd w:val="clear" w:color="auto" w:fill="auto"/>
          </w:tcPr>
          <w:p w14:paraId="38A29450" w14:textId="48A54908" w:rsidR="00252CDE" w:rsidRPr="00E317A6" w:rsidRDefault="00252CDE" w:rsidP="00252CDE">
            <w:pPr>
              <w:spacing w:after="120"/>
              <w:jc w:val="both"/>
              <w:rPr>
                <w:rFonts w:ascii="Arial" w:eastAsia="Calibri" w:hAnsi="Arial" w:cs="Arial"/>
                <w:sz w:val="23"/>
                <w:szCs w:val="23"/>
              </w:rPr>
            </w:pPr>
            <w:r w:rsidRPr="00E317A6">
              <w:rPr>
                <w:rFonts w:ascii="Arial" w:eastAsia="Calibri" w:hAnsi="Arial" w:cs="Arial"/>
                <w:sz w:val="23"/>
                <w:szCs w:val="23"/>
              </w:rPr>
              <w:t>In September 2018, the Secretary-General</w:t>
            </w:r>
            <w:r w:rsidR="00D80B09">
              <w:rPr>
                <w:rFonts w:ascii="Arial" w:eastAsia="Calibri" w:hAnsi="Arial" w:cs="Arial"/>
                <w:sz w:val="23"/>
                <w:szCs w:val="23"/>
              </w:rPr>
              <w:t xml:space="preserve"> of the United Nations</w:t>
            </w:r>
            <w:r w:rsidRPr="00E317A6">
              <w:rPr>
                <w:rFonts w:ascii="Arial" w:eastAsia="Calibri" w:hAnsi="Arial" w:cs="Arial"/>
                <w:sz w:val="23"/>
                <w:szCs w:val="23"/>
              </w:rPr>
              <w:t xml:space="preserve"> </w:t>
            </w:r>
            <w:proofErr w:type="spellStart"/>
            <w:r w:rsidRPr="00E317A6">
              <w:rPr>
                <w:rFonts w:ascii="Arial" w:eastAsia="Calibri" w:hAnsi="Arial" w:cs="Arial"/>
                <w:sz w:val="23"/>
                <w:szCs w:val="23"/>
              </w:rPr>
              <w:t>signalled</w:t>
            </w:r>
            <w:proofErr w:type="spellEnd"/>
            <w:r w:rsidRPr="00E317A6">
              <w:rPr>
                <w:rFonts w:ascii="Arial" w:eastAsia="Calibri" w:hAnsi="Arial" w:cs="Arial"/>
                <w:sz w:val="23"/>
                <w:szCs w:val="23"/>
              </w:rPr>
              <w:t xml:space="preserve"> the importance of working with and for youth when he launched the Youth Strategy, entitled “Youth</w:t>
            </w:r>
            <w:r w:rsidR="00CC016C">
              <w:rPr>
                <w:rFonts w:ascii="Arial" w:eastAsia="Calibri" w:hAnsi="Arial" w:cs="Arial"/>
                <w:sz w:val="23"/>
                <w:szCs w:val="23"/>
              </w:rPr>
              <w:t xml:space="preserve"> </w:t>
            </w:r>
            <w:r w:rsidRPr="00E317A6">
              <w:rPr>
                <w:rFonts w:ascii="Arial" w:eastAsia="Calibri" w:hAnsi="Arial" w:cs="Arial"/>
                <w:sz w:val="23"/>
                <w:szCs w:val="23"/>
              </w:rPr>
              <w:t>2030: working with and for young people.” Youth</w:t>
            </w:r>
            <w:r w:rsidR="00BD4C54">
              <w:rPr>
                <w:rFonts w:ascii="Arial" w:eastAsia="Calibri" w:hAnsi="Arial" w:cs="Arial"/>
                <w:sz w:val="23"/>
                <w:szCs w:val="23"/>
              </w:rPr>
              <w:t xml:space="preserve"> </w:t>
            </w:r>
            <w:r w:rsidRPr="00E317A6">
              <w:rPr>
                <w:rFonts w:ascii="Arial" w:eastAsia="Calibri" w:hAnsi="Arial" w:cs="Arial"/>
                <w:sz w:val="23"/>
                <w:szCs w:val="23"/>
              </w:rPr>
              <w:t xml:space="preserve">2030 is the umbrella framework for the United Nations’ work on youth across the three pillars of human rights, peace and security, and development. It is built on the </w:t>
            </w:r>
            <w:r w:rsidRPr="00E317A6">
              <w:rPr>
                <w:rFonts w:ascii="Arial" w:eastAsia="Calibri" w:hAnsi="Arial" w:cs="Arial"/>
                <w:sz w:val="23"/>
                <w:szCs w:val="23"/>
              </w:rPr>
              <w:lastRenderedPageBreak/>
              <w:t xml:space="preserve">established principles of meaningful engagement and emphasizes working both for and with youth as critical foundations of change. </w:t>
            </w:r>
          </w:p>
          <w:p w14:paraId="502087DE" w14:textId="0E550B70" w:rsidR="00252CDE" w:rsidRPr="00E317A6" w:rsidRDefault="00252CDE" w:rsidP="00FD0ACA">
            <w:pPr>
              <w:jc w:val="both"/>
              <w:rPr>
                <w:rFonts w:ascii="Arial" w:eastAsia="Calibri" w:hAnsi="Arial" w:cs="Arial"/>
                <w:sz w:val="23"/>
                <w:szCs w:val="23"/>
              </w:rPr>
            </w:pPr>
            <w:bookmarkStart w:id="2" w:name="_Hlk124408177"/>
            <w:r w:rsidRPr="00E317A6">
              <w:rPr>
                <w:rFonts w:ascii="Arial" w:eastAsia="Calibri" w:hAnsi="Arial" w:cs="Arial"/>
                <w:sz w:val="23"/>
                <w:szCs w:val="23"/>
              </w:rPr>
              <w:t xml:space="preserve">The Youth Strategy aims to scale up global, regional and national actions to meet young people’s needs, realize their human rights and increase their agency. To do so, it focuses on four United Nations system-wide actions in order to deliver on five key priority areas: </w:t>
            </w:r>
          </w:p>
          <w:p w14:paraId="0B094271" w14:textId="77777777" w:rsidR="00252CDE" w:rsidRPr="00E317A6" w:rsidRDefault="00252CDE" w:rsidP="00FD0ACA">
            <w:pPr>
              <w:jc w:val="both"/>
              <w:rPr>
                <w:rFonts w:ascii="Arial" w:eastAsia="Calibri" w:hAnsi="Arial" w:cs="Arial"/>
                <w:sz w:val="23"/>
                <w:szCs w:val="23"/>
              </w:rPr>
            </w:pPr>
          </w:p>
          <w:p w14:paraId="4B63DF78" w14:textId="77777777" w:rsidR="00156720" w:rsidRPr="00156720" w:rsidRDefault="00156720" w:rsidP="00156720">
            <w:pPr>
              <w:pStyle w:val="ListParagraph"/>
              <w:numPr>
                <w:ilvl w:val="0"/>
                <w:numId w:val="30"/>
              </w:numPr>
              <w:jc w:val="both"/>
              <w:rPr>
                <w:rFonts w:ascii="Arial" w:eastAsia="Calibri" w:hAnsi="Arial" w:cs="Arial"/>
                <w:sz w:val="23"/>
                <w:szCs w:val="23"/>
              </w:rPr>
            </w:pPr>
            <w:r w:rsidRPr="00156720">
              <w:rPr>
                <w:rFonts w:ascii="Arial" w:eastAsia="Calibri" w:hAnsi="Arial" w:cs="Arial"/>
                <w:sz w:val="23"/>
                <w:szCs w:val="23"/>
              </w:rPr>
              <w:t>Youth engagement, participation and advocacy</w:t>
            </w:r>
          </w:p>
          <w:p w14:paraId="5180CC4B" w14:textId="77777777" w:rsidR="00156720" w:rsidRPr="00156720" w:rsidRDefault="00156720" w:rsidP="00156720">
            <w:pPr>
              <w:pStyle w:val="ListParagraph"/>
              <w:numPr>
                <w:ilvl w:val="0"/>
                <w:numId w:val="30"/>
              </w:numPr>
              <w:jc w:val="both"/>
              <w:rPr>
                <w:rFonts w:ascii="Arial" w:eastAsia="Calibri" w:hAnsi="Arial" w:cs="Arial"/>
                <w:sz w:val="23"/>
                <w:szCs w:val="23"/>
              </w:rPr>
            </w:pPr>
            <w:r w:rsidRPr="00156720">
              <w:rPr>
                <w:rFonts w:ascii="Arial" w:eastAsia="Calibri" w:hAnsi="Arial" w:cs="Arial"/>
                <w:sz w:val="23"/>
                <w:szCs w:val="23"/>
              </w:rPr>
              <w:t>Informed and healthy foundations</w:t>
            </w:r>
          </w:p>
          <w:p w14:paraId="552A40F2" w14:textId="77777777" w:rsidR="00156720" w:rsidRPr="00156720" w:rsidRDefault="00156720" w:rsidP="00156720">
            <w:pPr>
              <w:pStyle w:val="ListParagraph"/>
              <w:numPr>
                <w:ilvl w:val="0"/>
                <w:numId w:val="30"/>
              </w:numPr>
              <w:jc w:val="both"/>
              <w:rPr>
                <w:rFonts w:ascii="Arial" w:eastAsia="Calibri" w:hAnsi="Arial" w:cs="Arial"/>
                <w:sz w:val="23"/>
                <w:szCs w:val="23"/>
              </w:rPr>
            </w:pPr>
            <w:r w:rsidRPr="00156720">
              <w:rPr>
                <w:rFonts w:ascii="Arial" w:eastAsia="Calibri" w:hAnsi="Arial" w:cs="Arial"/>
                <w:sz w:val="23"/>
                <w:szCs w:val="23"/>
              </w:rPr>
              <w:t>Economic empowerment through decent work</w:t>
            </w:r>
          </w:p>
          <w:p w14:paraId="510A6CBD" w14:textId="77777777" w:rsidR="00156720" w:rsidRPr="00156720" w:rsidRDefault="00156720" w:rsidP="00156720">
            <w:pPr>
              <w:pStyle w:val="ListParagraph"/>
              <w:numPr>
                <w:ilvl w:val="0"/>
                <w:numId w:val="30"/>
              </w:numPr>
              <w:jc w:val="both"/>
              <w:rPr>
                <w:rFonts w:ascii="Arial" w:eastAsia="Calibri" w:hAnsi="Arial" w:cs="Arial"/>
                <w:sz w:val="23"/>
                <w:szCs w:val="23"/>
              </w:rPr>
            </w:pPr>
            <w:r w:rsidRPr="00156720">
              <w:rPr>
                <w:rFonts w:ascii="Arial" w:eastAsia="Calibri" w:hAnsi="Arial" w:cs="Arial"/>
                <w:sz w:val="23"/>
                <w:szCs w:val="23"/>
              </w:rPr>
              <w:t>Youth and human rights</w:t>
            </w:r>
          </w:p>
          <w:p w14:paraId="17FA6CEC" w14:textId="77777777" w:rsidR="00156720" w:rsidRPr="00156720" w:rsidRDefault="00156720" w:rsidP="00156720">
            <w:pPr>
              <w:pStyle w:val="ListParagraph"/>
              <w:numPr>
                <w:ilvl w:val="0"/>
                <w:numId w:val="30"/>
              </w:numPr>
              <w:jc w:val="both"/>
              <w:rPr>
                <w:rFonts w:ascii="Arial" w:eastAsia="Calibri" w:hAnsi="Arial" w:cs="Arial"/>
                <w:sz w:val="23"/>
                <w:szCs w:val="23"/>
              </w:rPr>
            </w:pPr>
            <w:r w:rsidRPr="00156720">
              <w:rPr>
                <w:rFonts w:ascii="Arial" w:eastAsia="Calibri" w:hAnsi="Arial" w:cs="Arial"/>
                <w:sz w:val="23"/>
                <w:szCs w:val="23"/>
              </w:rPr>
              <w:t>Peacebuilding and resilience-building</w:t>
            </w:r>
          </w:p>
          <w:bookmarkEnd w:id="2"/>
          <w:p w14:paraId="7BF5394A" w14:textId="77777777" w:rsidR="00252CDE" w:rsidRPr="00E317A6" w:rsidRDefault="00252CDE" w:rsidP="00FD0ACA">
            <w:pPr>
              <w:jc w:val="both"/>
              <w:rPr>
                <w:rFonts w:ascii="Arial" w:eastAsia="Calibri" w:hAnsi="Arial" w:cs="Arial"/>
                <w:sz w:val="23"/>
                <w:szCs w:val="23"/>
              </w:rPr>
            </w:pPr>
          </w:p>
          <w:p w14:paraId="09A3C5CB" w14:textId="0F59B84F" w:rsidR="00252CDE" w:rsidRPr="00E317A6" w:rsidRDefault="00252CDE" w:rsidP="00FD0ACA">
            <w:pPr>
              <w:jc w:val="both"/>
              <w:rPr>
                <w:rFonts w:ascii="Arial" w:eastAsia="Calibri" w:hAnsi="Arial" w:cs="Arial"/>
                <w:sz w:val="23"/>
                <w:szCs w:val="23"/>
              </w:rPr>
            </w:pPr>
            <w:r w:rsidRPr="00E317A6">
              <w:rPr>
                <w:rFonts w:ascii="Arial" w:eastAsia="Calibri" w:hAnsi="Arial" w:cs="Arial"/>
                <w:sz w:val="23"/>
                <w:szCs w:val="23"/>
              </w:rPr>
              <w:t xml:space="preserve">The United Nations, through the </w:t>
            </w:r>
            <w:r w:rsidR="00EC5DE0">
              <w:rPr>
                <w:rFonts w:ascii="Arial" w:eastAsia="Calibri" w:hAnsi="Arial" w:cs="Arial"/>
                <w:sz w:val="23"/>
                <w:szCs w:val="23"/>
              </w:rPr>
              <w:t>Youth S</w:t>
            </w:r>
            <w:r w:rsidRPr="00E317A6">
              <w:rPr>
                <w:rFonts w:ascii="Arial" w:eastAsia="Calibri" w:hAnsi="Arial" w:cs="Arial"/>
                <w:sz w:val="23"/>
                <w:szCs w:val="23"/>
              </w:rPr>
              <w:t xml:space="preserve">trategy, aims to strengthen youth engagement and participation in global agenda and frameworks relevant to them. Crucially, the strategy seeks to increase the engagement </w:t>
            </w:r>
            <w:r w:rsidR="00156B12">
              <w:rPr>
                <w:rFonts w:ascii="Arial" w:eastAsia="Calibri" w:hAnsi="Arial" w:cs="Arial"/>
                <w:sz w:val="23"/>
                <w:szCs w:val="23"/>
              </w:rPr>
              <w:t xml:space="preserve">of the </w:t>
            </w:r>
            <w:r w:rsidR="00156B12" w:rsidRPr="00E317A6">
              <w:rPr>
                <w:rFonts w:ascii="Arial" w:eastAsia="Calibri" w:hAnsi="Arial" w:cs="Arial"/>
                <w:sz w:val="23"/>
                <w:szCs w:val="23"/>
              </w:rPr>
              <w:t xml:space="preserve">United Nations </w:t>
            </w:r>
            <w:r w:rsidRPr="00E317A6">
              <w:rPr>
                <w:rFonts w:ascii="Arial" w:eastAsia="Calibri" w:hAnsi="Arial" w:cs="Arial"/>
                <w:sz w:val="23"/>
                <w:szCs w:val="23"/>
              </w:rPr>
              <w:t xml:space="preserve">with young people and ensure </w:t>
            </w:r>
            <w:r w:rsidR="00156B12">
              <w:rPr>
                <w:rFonts w:ascii="Arial" w:eastAsia="Calibri" w:hAnsi="Arial" w:cs="Arial"/>
                <w:sz w:val="23"/>
                <w:szCs w:val="23"/>
              </w:rPr>
              <w:t xml:space="preserve">that </w:t>
            </w:r>
            <w:r w:rsidRPr="00E317A6">
              <w:rPr>
                <w:rFonts w:ascii="Arial" w:eastAsia="Calibri" w:hAnsi="Arial" w:cs="Arial"/>
                <w:sz w:val="23"/>
                <w:szCs w:val="23"/>
              </w:rPr>
              <w:t>their views, experiences, ideas and solutions inform youth issues, and to ensure a coordinated, coherent and well-rounded approach to youth issues in the work of the United Nations.</w:t>
            </w:r>
          </w:p>
          <w:p w14:paraId="555471D9" w14:textId="77777777" w:rsidR="00FD0ACA" w:rsidRPr="00E317A6" w:rsidRDefault="00FD0ACA" w:rsidP="00FD0ACA">
            <w:pPr>
              <w:jc w:val="both"/>
              <w:rPr>
                <w:rFonts w:ascii="Arial" w:eastAsia="Calibri" w:hAnsi="Arial" w:cs="Arial"/>
                <w:sz w:val="23"/>
                <w:szCs w:val="23"/>
              </w:rPr>
            </w:pPr>
          </w:p>
          <w:p w14:paraId="586E2933" w14:textId="27E0B604" w:rsidR="00252CDE" w:rsidRPr="00E317A6" w:rsidRDefault="00252CDE" w:rsidP="00252CDE">
            <w:pPr>
              <w:spacing w:after="120"/>
              <w:jc w:val="both"/>
              <w:rPr>
                <w:rFonts w:ascii="Arial" w:eastAsia="Calibri" w:hAnsi="Arial" w:cs="Arial"/>
                <w:sz w:val="23"/>
                <w:szCs w:val="23"/>
              </w:rPr>
            </w:pPr>
            <w:r w:rsidRPr="00E317A6">
              <w:rPr>
                <w:rFonts w:ascii="Arial" w:eastAsia="Calibri" w:hAnsi="Arial" w:cs="Arial"/>
                <w:sz w:val="23"/>
                <w:szCs w:val="23"/>
              </w:rPr>
              <w:t>The ownership of the Youth Strategy is equally shared by all members of the United Nations system at the global, regional and national levels. As we approach the fifth anniversary of its adoption, the global implementation of Youth</w:t>
            </w:r>
            <w:r w:rsidR="00BD4C54">
              <w:rPr>
                <w:rFonts w:ascii="Arial" w:eastAsia="Calibri" w:hAnsi="Arial" w:cs="Arial"/>
                <w:sz w:val="23"/>
                <w:szCs w:val="23"/>
              </w:rPr>
              <w:t xml:space="preserve"> </w:t>
            </w:r>
            <w:r w:rsidRPr="00E317A6">
              <w:rPr>
                <w:rFonts w:ascii="Arial" w:eastAsia="Calibri" w:hAnsi="Arial" w:cs="Arial"/>
                <w:sz w:val="23"/>
                <w:szCs w:val="23"/>
              </w:rPr>
              <w:t xml:space="preserve">2030 continues to gain momentum, with 51 United Nations entities and 130 United Nations </w:t>
            </w:r>
            <w:r w:rsidR="00487114">
              <w:rPr>
                <w:rFonts w:ascii="Arial" w:eastAsia="Calibri" w:hAnsi="Arial" w:cs="Arial"/>
                <w:sz w:val="23"/>
                <w:szCs w:val="23"/>
              </w:rPr>
              <w:t>c</w:t>
            </w:r>
            <w:r w:rsidRPr="00E317A6">
              <w:rPr>
                <w:rFonts w:ascii="Arial" w:eastAsia="Calibri" w:hAnsi="Arial" w:cs="Arial"/>
                <w:sz w:val="23"/>
                <w:szCs w:val="23"/>
              </w:rPr>
              <w:t xml:space="preserve">ountry </w:t>
            </w:r>
            <w:r w:rsidR="00487114">
              <w:rPr>
                <w:rFonts w:ascii="Arial" w:eastAsia="Calibri" w:hAnsi="Arial" w:cs="Arial"/>
                <w:sz w:val="23"/>
                <w:szCs w:val="23"/>
              </w:rPr>
              <w:t>t</w:t>
            </w:r>
            <w:r w:rsidRPr="00E317A6">
              <w:rPr>
                <w:rFonts w:ascii="Arial" w:eastAsia="Calibri" w:hAnsi="Arial" w:cs="Arial"/>
                <w:sz w:val="23"/>
                <w:szCs w:val="23"/>
              </w:rPr>
              <w:t xml:space="preserve">eams advancing the </w:t>
            </w:r>
            <w:r w:rsidR="00E15A69">
              <w:rPr>
                <w:rFonts w:ascii="Arial" w:eastAsia="Calibri" w:hAnsi="Arial" w:cs="Arial"/>
                <w:sz w:val="23"/>
                <w:szCs w:val="23"/>
              </w:rPr>
              <w:t xml:space="preserve">Youth </w:t>
            </w:r>
            <w:r w:rsidRPr="00E317A6">
              <w:rPr>
                <w:rFonts w:ascii="Arial" w:eastAsia="Calibri" w:hAnsi="Arial" w:cs="Arial"/>
                <w:sz w:val="23"/>
                <w:szCs w:val="23"/>
              </w:rPr>
              <w:t>Strategy. Under the strategic guidance of the High-</w:t>
            </w:r>
            <w:r w:rsidR="00487114">
              <w:rPr>
                <w:rFonts w:ascii="Arial" w:eastAsia="Calibri" w:hAnsi="Arial" w:cs="Arial"/>
                <w:sz w:val="23"/>
                <w:szCs w:val="23"/>
              </w:rPr>
              <w:t>l</w:t>
            </w:r>
            <w:r w:rsidRPr="00E317A6">
              <w:rPr>
                <w:rFonts w:ascii="Arial" w:eastAsia="Calibri" w:hAnsi="Arial" w:cs="Arial"/>
                <w:sz w:val="23"/>
                <w:szCs w:val="23"/>
              </w:rPr>
              <w:t>evel Steering Committee, the technical leadership of the Joint Working Group, and coordination by the Youth</w:t>
            </w:r>
            <w:r w:rsidR="00BD4C54">
              <w:rPr>
                <w:rFonts w:ascii="Arial" w:eastAsia="Calibri" w:hAnsi="Arial" w:cs="Arial"/>
                <w:sz w:val="23"/>
                <w:szCs w:val="23"/>
              </w:rPr>
              <w:t xml:space="preserve"> </w:t>
            </w:r>
            <w:r w:rsidRPr="00E317A6">
              <w:rPr>
                <w:rFonts w:ascii="Arial" w:eastAsia="Calibri" w:hAnsi="Arial" w:cs="Arial"/>
                <w:sz w:val="23"/>
                <w:szCs w:val="23"/>
              </w:rPr>
              <w:t>2030 Secretariat, foundations for system-wide implementation have been established. This includes scorecards for performance measurement and accountability, institutionalized routine reporting of the United Nations system on the implementation of the strategy, knowledge products supporting implementation, as well as two Youth</w:t>
            </w:r>
            <w:r w:rsidR="00BD4C54">
              <w:rPr>
                <w:rFonts w:ascii="Arial" w:eastAsia="Calibri" w:hAnsi="Arial" w:cs="Arial"/>
                <w:sz w:val="23"/>
                <w:szCs w:val="23"/>
              </w:rPr>
              <w:t xml:space="preserve"> </w:t>
            </w:r>
            <w:r w:rsidRPr="00E317A6">
              <w:rPr>
                <w:rFonts w:ascii="Arial" w:eastAsia="Calibri" w:hAnsi="Arial" w:cs="Arial"/>
                <w:sz w:val="23"/>
                <w:szCs w:val="23"/>
              </w:rPr>
              <w:t>2030 progress reports, outlining progress, gaps and recommendations for implementation.</w:t>
            </w:r>
          </w:p>
          <w:p w14:paraId="58EEA822" w14:textId="071D2543" w:rsidR="00B6550C" w:rsidRPr="00E317A6" w:rsidRDefault="00252CDE" w:rsidP="00252CDE">
            <w:pPr>
              <w:spacing w:after="120"/>
              <w:jc w:val="both"/>
              <w:rPr>
                <w:rFonts w:ascii="Arial" w:eastAsia="Calibri" w:hAnsi="Arial" w:cs="Arial"/>
                <w:sz w:val="23"/>
                <w:szCs w:val="23"/>
              </w:rPr>
            </w:pPr>
            <w:r w:rsidRPr="00E317A6">
              <w:rPr>
                <w:rFonts w:ascii="Arial" w:eastAsia="Calibri" w:hAnsi="Arial" w:cs="Arial"/>
                <w:sz w:val="23"/>
                <w:szCs w:val="23"/>
              </w:rPr>
              <w:t xml:space="preserve">Reporting across the system emphasizes </w:t>
            </w:r>
            <w:r w:rsidR="00CC016C">
              <w:rPr>
                <w:rFonts w:ascii="Arial" w:eastAsia="Calibri" w:hAnsi="Arial" w:cs="Arial"/>
                <w:sz w:val="23"/>
                <w:szCs w:val="23"/>
              </w:rPr>
              <w:t xml:space="preserve">the work of </w:t>
            </w:r>
            <w:r w:rsidRPr="00E317A6">
              <w:rPr>
                <w:rFonts w:ascii="Arial" w:eastAsia="Calibri" w:hAnsi="Arial" w:cs="Arial"/>
                <w:sz w:val="23"/>
                <w:szCs w:val="23"/>
              </w:rPr>
              <w:t xml:space="preserve">United Nations entities and </w:t>
            </w:r>
            <w:r w:rsidR="00487114">
              <w:rPr>
                <w:rFonts w:ascii="Arial" w:eastAsia="Calibri" w:hAnsi="Arial" w:cs="Arial"/>
                <w:sz w:val="23"/>
                <w:szCs w:val="23"/>
              </w:rPr>
              <w:t>c</w:t>
            </w:r>
            <w:r w:rsidRPr="00E317A6">
              <w:rPr>
                <w:rFonts w:ascii="Arial" w:eastAsia="Calibri" w:hAnsi="Arial" w:cs="Arial"/>
                <w:sz w:val="23"/>
                <w:szCs w:val="23"/>
              </w:rPr>
              <w:t xml:space="preserve">ountry </w:t>
            </w:r>
            <w:r w:rsidR="00487114">
              <w:rPr>
                <w:rFonts w:ascii="Arial" w:eastAsia="Calibri" w:hAnsi="Arial" w:cs="Arial"/>
                <w:sz w:val="23"/>
                <w:szCs w:val="23"/>
              </w:rPr>
              <w:t>t</w:t>
            </w:r>
            <w:r w:rsidRPr="00E317A6">
              <w:rPr>
                <w:rFonts w:ascii="Arial" w:eastAsia="Calibri" w:hAnsi="Arial" w:cs="Arial"/>
                <w:sz w:val="23"/>
                <w:szCs w:val="23"/>
              </w:rPr>
              <w:t>eams for and with youth and highlights key issues, challenges and gaps. However, while significant improvement in working with youth and for youth is evident across the United Nations system, gaps remain and implementation varies between countries and regions and U</w:t>
            </w:r>
            <w:r w:rsidR="00E802F7">
              <w:rPr>
                <w:rFonts w:ascii="Arial" w:eastAsia="Calibri" w:hAnsi="Arial" w:cs="Arial"/>
                <w:sz w:val="23"/>
                <w:szCs w:val="23"/>
              </w:rPr>
              <w:t xml:space="preserve">nited </w:t>
            </w:r>
            <w:r w:rsidRPr="00E317A6">
              <w:rPr>
                <w:rFonts w:ascii="Arial" w:eastAsia="Calibri" w:hAnsi="Arial" w:cs="Arial"/>
                <w:sz w:val="23"/>
                <w:szCs w:val="23"/>
              </w:rPr>
              <w:t>N</w:t>
            </w:r>
            <w:r w:rsidR="00E802F7">
              <w:rPr>
                <w:rFonts w:ascii="Arial" w:eastAsia="Calibri" w:hAnsi="Arial" w:cs="Arial"/>
                <w:sz w:val="23"/>
                <w:szCs w:val="23"/>
              </w:rPr>
              <w:t>ations</w:t>
            </w:r>
            <w:r w:rsidRPr="00E317A6">
              <w:rPr>
                <w:rFonts w:ascii="Arial" w:eastAsia="Calibri" w:hAnsi="Arial" w:cs="Arial"/>
                <w:sz w:val="23"/>
                <w:szCs w:val="23"/>
              </w:rPr>
              <w:t xml:space="preserve"> entities. As such, </w:t>
            </w:r>
            <w:r w:rsidR="00FD0ACA" w:rsidRPr="00E317A6">
              <w:rPr>
                <w:rFonts w:ascii="Arial" w:eastAsia="Calibri" w:hAnsi="Arial" w:cs="Arial"/>
                <w:sz w:val="23"/>
                <w:szCs w:val="23"/>
              </w:rPr>
              <w:t>comprehensive</w:t>
            </w:r>
            <w:r w:rsidRPr="00E317A6">
              <w:rPr>
                <w:rFonts w:ascii="Arial" w:eastAsia="Calibri" w:hAnsi="Arial" w:cs="Arial"/>
                <w:sz w:val="23"/>
                <w:szCs w:val="23"/>
              </w:rPr>
              <w:t xml:space="preserve">, coherent and consistent approach </w:t>
            </w:r>
            <w:r w:rsidR="00FD0ACA" w:rsidRPr="00E317A6">
              <w:rPr>
                <w:rFonts w:ascii="Arial" w:eastAsia="Calibri" w:hAnsi="Arial" w:cs="Arial"/>
                <w:sz w:val="23"/>
                <w:szCs w:val="23"/>
              </w:rPr>
              <w:t xml:space="preserve">to youth </w:t>
            </w:r>
            <w:r w:rsidRPr="00E317A6">
              <w:rPr>
                <w:rFonts w:ascii="Arial" w:eastAsia="Calibri" w:hAnsi="Arial" w:cs="Arial"/>
                <w:sz w:val="23"/>
                <w:szCs w:val="23"/>
              </w:rPr>
              <w:t>is not yet fully realized.</w:t>
            </w:r>
          </w:p>
          <w:p w14:paraId="70BC39D1" w14:textId="2BC91DA9" w:rsidR="00E317A6" w:rsidRDefault="00E317A6" w:rsidP="00E317A6">
            <w:pPr>
              <w:pStyle w:val="Default"/>
              <w:jc w:val="both"/>
              <w:rPr>
                <w:sz w:val="23"/>
                <w:szCs w:val="23"/>
              </w:rPr>
            </w:pPr>
            <w:r w:rsidRPr="00E317A6">
              <w:rPr>
                <w:sz w:val="23"/>
                <w:szCs w:val="23"/>
              </w:rPr>
              <w:t xml:space="preserve">In recent years, the United Nations has increased its focus and work on youth issues, recognizing the systemic challenges and barriers </w:t>
            </w:r>
            <w:r w:rsidR="00487114">
              <w:rPr>
                <w:sz w:val="23"/>
                <w:szCs w:val="23"/>
              </w:rPr>
              <w:t xml:space="preserve">that </w:t>
            </w:r>
            <w:r w:rsidRPr="00E317A6">
              <w:rPr>
                <w:sz w:val="23"/>
                <w:szCs w:val="23"/>
              </w:rPr>
              <w:t>young people face in enjoying their human rights and the need to empower them. This prioriti</w:t>
            </w:r>
            <w:r w:rsidR="00487114">
              <w:rPr>
                <w:sz w:val="23"/>
                <w:szCs w:val="23"/>
              </w:rPr>
              <w:t>z</w:t>
            </w:r>
            <w:r w:rsidRPr="00E317A6">
              <w:rPr>
                <w:sz w:val="23"/>
                <w:szCs w:val="23"/>
              </w:rPr>
              <w:t>ation of youth issues has led to the emergence of institutional initiatives and frameworks focused on youth and the publication of a range of policy guidance by U</w:t>
            </w:r>
            <w:r w:rsidR="00E802F7">
              <w:rPr>
                <w:sz w:val="23"/>
                <w:szCs w:val="23"/>
              </w:rPr>
              <w:t xml:space="preserve">nited </w:t>
            </w:r>
            <w:r w:rsidRPr="00E317A6">
              <w:rPr>
                <w:sz w:val="23"/>
                <w:szCs w:val="23"/>
              </w:rPr>
              <w:t>N</w:t>
            </w:r>
            <w:r w:rsidR="00E802F7">
              <w:rPr>
                <w:sz w:val="23"/>
                <w:szCs w:val="23"/>
              </w:rPr>
              <w:t>ations</w:t>
            </w:r>
            <w:r w:rsidRPr="00E317A6">
              <w:rPr>
                <w:sz w:val="23"/>
                <w:szCs w:val="23"/>
              </w:rPr>
              <w:t xml:space="preserve"> entities on how to address the challenges emerging from the COVID-19 pandemic for youth. </w:t>
            </w:r>
            <w:r w:rsidRPr="00E317A6">
              <w:rPr>
                <w:sz w:val="23"/>
                <w:szCs w:val="23"/>
                <w:lang w:val="en-US"/>
              </w:rPr>
              <w:t>The Secretary-General’s 2020 Call to Action for Human Rights highlights the t</w:t>
            </w:r>
            <w:proofErr w:type="spellStart"/>
            <w:r w:rsidRPr="00E317A6">
              <w:rPr>
                <w:sz w:val="23"/>
                <w:szCs w:val="23"/>
              </w:rPr>
              <w:t>ransformative</w:t>
            </w:r>
            <w:proofErr w:type="spellEnd"/>
            <w:r w:rsidRPr="00E317A6">
              <w:rPr>
                <w:sz w:val="23"/>
                <w:szCs w:val="23"/>
              </w:rPr>
              <w:t xml:space="preserve"> nature of human rights in tackling crises and global challenges</w:t>
            </w:r>
            <w:r w:rsidRPr="00E317A6">
              <w:rPr>
                <w:sz w:val="23"/>
                <w:szCs w:val="23"/>
                <w:lang w:val="en-US"/>
              </w:rPr>
              <w:t xml:space="preserve"> and identifies the importance of partnering with youth in combating such challenges.</w:t>
            </w:r>
            <w:r>
              <w:rPr>
                <w:sz w:val="23"/>
                <w:szCs w:val="23"/>
              </w:rPr>
              <w:t xml:space="preserve"> Launched in 2020,</w:t>
            </w:r>
            <w:r w:rsidRPr="00E317A6">
              <w:rPr>
                <w:sz w:val="23"/>
                <w:szCs w:val="23"/>
              </w:rPr>
              <w:t xml:space="preserve"> “Our Common Agenda,” which included engagement with young people in its preparation, identified human rights as a catalyst for change, and included a priority of listening to and working with youth and future generations. It has placed </w:t>
            </w:r>
            <w:r w:rsidRPr="00E317A6">
              <w:rPr>
                <w:color w:val="auto"/>
                <w:sz w:val="23"/>
                <w:szCs w:val="23"/>
              </w:rPr>
              <w:t>working with and for youth at the cent</w:t>
            </w:r>
            <w:r w:rsidR="00E46815">
              <w:rPr>
                <w:color w:val="auto"/>
                <w:sz w:val="23"/>
                <w:szCs w:val="23"/>
              </w:rPr>
              <w:t>re</w:t>
            </w:r>
            <w:r w:rsidRPr="00E317A6">
              <w:rPr>
                <w:color w:val="auto"/>
                <w:sz w:val="23"/>
                <w:szCs w:val="23"/>
              </w:rPr>
              <w:t xml:space="preserve"> of the work of the United Nations in the years to come and contains concrete commitments on youth mainstreaming</w:t>
            </w:r>
            <w:r>
              <w:rPr>
                <w:sz w:val="23"/>
                <w:szCs w:val="23"/>
              </w:rPr>
              <w:t xml:space="preserve">, including </w:t>
            </w:r>
            <w:r>
              <w:rPr>
                <w:sz w:val="23"/>
                <w:szCs w:val="23"/>
              </w:rPr>
              <w:lastRenderedPageBreak/>
              <w:t xml:space="preserve">the development of a </w:t>
            </w:r>
            <w:r w:rsidR="00E46815">
              <w:rPr>
                <w:sz w:val="23"/>
                <w:szCs w:val="23"/>
              </w:rPr>
              <w:t>”</w:t>
            </w:r>
            <w:r>
              <w:rPr>
                <w:sz w:val="23"/>
                <w:szCs w:val="23"/>
              </w:rPr>
              <w:t>youth in politics</w:t>
            </w:r>
            <w:r w:rsidR="00E46815">
              <w:rPr>
                <w:sz w:val="23"/>
                <w:szCs w:val="23"/>
              </w:rPr>
              <w:t>”</w:t>
            </w:r>
            <w:r>
              <w:rPr>
                <w:sz w:val="23"/>
                <w:szCs w:val="23"/>
              </w:rPr>
              <w:t xml:space="preserve"> index and the establishment of a United Nations Youth Office.</w:t>
            </w:r>
          </w:p>
          <w:p w14:paraId="1BE21B1F" w14:textId="0002ED0F" w:rsidR="00E317A6" w:rsidRPr="00E317A6" w:rsidRDefault="00E317A6" w:rsidP="00E317A6">
            <w:pPr>
              <w:jc w:val="both"/>
              <w:rPr>
                <w:rFonts w:ascii="Arial" w:hAnsi="Arial" w:cs="Arial"/>
                <w:sz w:val="23"/>
                <w:szCs w:val="23"/>
                <w:lang w:val="en-GB"/>
              </w:rPr>
            </w:pPr>
          </w:p>
          <w:p w14:paraId="15766B03" w14:textId="5D83A659" w:rsidR="00981A4F" w:rsidRPr="00E317A6" w:rsidRDefault="00252CDE" w:rsidP="00252CDE">
            <w:pPr>
              <w:spacing w:after="240"/>
              <w:jc w:val="both"/>
              <w:rPr>
                <w:rFonts w:ascii="Arial" w:eastAsia="Calibri" w:hAnsi="Arial" w:cs="Arial"/>
                <w:sz w:val="23"/>
                <w:szCs w:val="23"/>
              </w:rPr>
            </w:pPr>
            <w:r w:rsidRPr="00E317A6">
              <w:rPr>
                <w:rFonts w:ascii="Arial" w:eastAsia="Calibri" w:hAnsi="Arial" w:cs="Arial"/>
                <w:sz w:val="23"/>
                <w:szCs w:val="23"/>
              </w:rPr>
              <w:t xml:space="preserve">As the United Nations steps up efforts to mainstream youth ahead of 2030, there is an urgent need to ensure that policies, processes and platforms for meaningful youth engagement are in place across the system. Unlocking the potential available within the United Nations system and the wider international community in order </w:t>
            </w:r>
            <w:r w:rsidR="00176F2A" w:rsidRPr="00E317A6">
              <w:rPr>
                <w:rFonts w:ascii="Arial" w:eastAsia="Calibri" w:hAnsi="Arial" w:cs="Arial"/>
                <w:sz w:val="23"/>
                <w:szCs w:val="23"/>
              </w:rPr>
              <w:t>to include</w:t>
            </w:r>
            <w:r w:rsidRPr="00E317A6">
              <w:rPr>
                <w:rFonts w:ascii="Arial" w:eastAsia="Calibri" w:hAnsi="Arial" w:cs="Arial"/>
                <w:sz w:val="23"/>
                <w:szCs w:val="23"/>
              </w:rPr>
              <w:t xml:space="preserve"> young people in the work of the United Nations, including the Human Rights Council, both advances the respect, protect</w:t>
            </w:r>
            <w:r w:rsidR="00607575">
              <w:rPr>
                <w:rFonts w:ascii="Arial" w:eastAsia="Calibri" w:hAnsi="Arial" w:cs="Arial"/>
                <w:sz w:val="23"/>
                <w:szCs w:val="23"/>
              </w:rPr>
              <w:t>ion</w:t>
            </w:r>
            <w:r w:rsidRPr="00E317A6">
              <w:rPr>
                <w:rFonts w:ascii="Arial" w:eastAsia="Calibri" w:hAnsi="Arial" w:cs="Arial"/>
                <w:sz w:val="23"/>
                <w:szCs w:val="23"/>
              </w:rPr>
              <w:t xml:space="preserve"> and fulfilment of young people’s human rights and enhances the mainstreaming of youth rights and youth issues more generally across the United Nations system.</w:t>
            </w:r>
          </w:p>
        </w:tc>
      </w:tr>
      <w:tr w:rsidR="000D6DE4" w:rsidRPr="00FF177A" w14:paraId="7379EF89" w14:textId="77777777" w:rsidTr="003D1C51">
        <w:tc>
          <w:tcPr>
            <w:tcW w:w="2117" w:type="dxa"/>
            <w:shd w:val="clear" w:color="auto" w:fill="auto"/>
          </w:tcPr>
          <w:p w14:paraId="0154A062" w14:textId="61C6D3DC" w:rsidR="000D6DE4" w:rsidRPr="00FF177A" w:rsidRDefault="000D6DE4" w:rsidP="00737544">
            <w:pPr>
              <w:rPr>
                <w:rFonts w:ascii="Arial" w:hAnsi="Arial" w:cs="Arial"/>
                <w:b/>
                <w:color w:val="000000"/>
                <w:sz w:val="23"/>
                <w:szCs w:val="23"/>
                <w:lang w:val="en-GB"/>
              </w:rPr>
            </w:pPr>
            <w:r w:rsidRPr="00FF177A">
              <w:rPr>
                <w:rFonts w:ascii="Arial" w:hAnsi="Arial" w:cs="Arial"/>
                <w:b/>
                <w:color w:val="000000"/>
                <w:sz w:val="23"/>
                <w:szCs w:val="23"/>
                <w:lang w:val="en-GB"/>
              </w:rPr>
              <w:lastRenderedPageBreak/>
              <w:t>Background documents</w:t>
            </w:r>
            <w:r w:rsidR="00CB5477" w:rsidRPr="00FF177A">
              <w:rPr>
                <w:rFonts w:ascii="Arial" w:hAnsi="Arial" w:cs="Arial"/>
                <w:b/>
                <w:sz w:val="23"/>
                <w:szCs w:val="23"/>
                <w:lang w:val="en-GB"/>
              </w:rPr>
              <w:t>:</w:t>
            </w:r>
          </w:p>
        </w:tc>
        <w:tc>
          <w:tcPr>
            <w:tcW w:w="8231" w:type="dxa"/>
            <w:shd w:val="clear" w:color="auto" w:fill="auto"/>
          </w:tcPr>
          <w:p w14:paraId="7788D2EB" w14:textId="07DDD198" w:rsidR="00DC278B" w:rsidRPr="00E317A6" w:rsidRDefault="000A0029" w:rsidP="006F0BDA">
            <w:pPr>
              <w:numPr>
                <w:ilvl w:val="0"/>
                <w:numId w:val="10"/>
              </w:numPr>
              <w:spacing w:after="60"/>
              <w:ind w:left="357" w:hanging="357"/>
              <w:rPr>
                <w:rFonts w:ascii="Arial" w:hAnsi="Arial" w:cs="Arial"/>
                <w:sz w:val="23"/>
                <w:szCs w:val="23"/>
              </w:rPr>
            </w:pPr>
            <w:hyperlink r:id="rId12" w:history="1">
              <w:r w:rsidR="00DC278B" w:rsidRPr="00E317A6">
                <w:rPr>
                  <w:rStyle w:val="Hyperlink"/>
                  <w:rFonts w:ascii="Arial" w:hAnsi="Arial" w:cs="Arial"/>
                  <w:sz w:val="23"/>
                  <w:szCs w:val="23"/>
                </w:rPr>
                <w:t>Letter from the President of the Human Rights Council</w:t>
              </w:r>
            </w:hyperlink>
            <w:r w:rsidR="00DC278B" w:rsidRPr="00E317A6">
              <w:rPr>
                <w:rFonts w:ascii="Arial" w:hAnsi="Arial" w:cs="Arial"/>
                <w:sz w:val="23"/>
                <w:szCs w:val="23"/>
              </w:rPr>
              <w:t xml:space="preserve"> announcing proposed theme for 2023 high-level panel on human rights mainstreaming (2022) </w:t>
            </w:r>
          </w:p>
          <w:p w14:paraId="6EBA5395" w14:textId="503D3D29" w:rsidR="006F0BDA" w:rsidRPr="00E317A6" w:rsidRDefault="000A0029" w:rsidP="006F0BDA">
            <w:pPr>
              <w:numPr>
                <w:ilvl w:val="0"/>
                <w:numId w:val="10"/>
              </w:numPr>
              <w:spacing w:after="60"/>
              <w:ind w:left="357" w:hanging="357"/>
              <w:rPr>
                <w:rFonts w:ascii="Arial" w:hAnsi="Arial" w:cs="Arial"/>
                <w:sz w:val="23"/>
                <w:szCs w:val="23"/>
              </w:rPr>
            </w:pPr>
            <w:hyperlink r:id="rId13" w:history="1">
              <w:r w:rsidR="00AC4760" w:rsidRPr="00607575">
                <w:rPr>
                  <w:rStyle w:val="Hyperlink"/>
                  <w:rFonts w:ascii="Arial" w:hAnsi="Arial" w:cs="Arial"/>
                  <w:sz w:val="23"/>
                  <w:szCs w:val="23"/>
                </w:rPr>
                <w:t xml:space="preserve">Human Rights resolution </w:t>
              </w:r>
              <w:r w:rsidR="006F0BDA" w:rsidRPr="00607575">
                <w:rPr>
                  <w:rStyle w:val="Hyperlink"/>
                  <w:rFonts w:ascii="Arial" w:hAnsi="Arial" w:cs="Arial"/>
                  <w:sz w:val="23"/>
                  <w:szCs w:val="23"/>
                </w:rPr>
                <w:t>32/1</w:t>
              </w:r>
            </w:hyperlink>
            <w:r w:rsidR="00AC4760" w:rsidRPr="00E317A6">
              <w:rPr>
                <w:rFonts w:ascii="Arial" w:hAnsi="Arial" w:cs="Arial"/>
                <w:sz w:val="23"/>
                <w:szCs w:val="23"/>
              </w:rPr>
              <w:t xml:space="preserve"> of </w:t>
            </w:r>
            <w:r w:rsidR="006F0BDA" w:rsidRPr="00E317A6">
              <w:rPr>
                <w:rFonts w:ascii="Arial" w:hAnsi="Arial" w:cs="Arial"/>
                <w:sz w:val="23"/>
                <w:szCs w:val="23"/>
              </w:rPr>
              <w:t>30 June 2016</w:t>
            </w:r>
            <w:r w:rsidR="00AC4760" w:rsidRPr="00E317A6">
              <w:rPr>
                <w:rFonts w:ascii="Arial" w:hAnsi="Arial" w:cs="Arial"/>
                <w:sz w:val="23"/>
                <w:szCs w:val="23"/>
              </w:rPr>
              <w:t xml:space="preserve"> </w:t>
            </w:r>
            <w:r w:rsidR="00607575">
              <w:rPr>
                <w:rFonts w:ascii="Arial" w:hAnsi="Arial" w:cs="Arial"/>
                <w:sz w:val="23"/>
                <w:szCs w:val="23"/>
              </w:rPr>
              <w:t xml:space="preserve">on </w:t>
            </w:r>
            <w:r w:rsidR="006F0BDA" w:rsidRPr="00E317A6">
              <w:rPr>
                <w:rFonts w:ascii="Arial" w:hAnsi="Arial" w:cs="Arial"/>
                <w:sz w:val="23"/>
                <w:szCs w:val="23"/>
              </w:rPr>
              <w:t>youth and human rights</w:t>
            </w:r>
          </w:p>
          <w:p w14:paraId="3DDCC580" w14:textId="7F7BDF74" w:rsidR="006F0BDA" w:rsidRPr="00E317A6" w:rsidRDefault="000A0029" w:rsidP="006F0BDA">
            <w:pPr>
              <w:numPr>
                <w:ilvl w:val="0"/>
                <w:numId w:val="10"/>
              </w:numPr>
              <w:spacing w:after="60"/>
              <w:ind w:left="357" w:hanging="357"/>
              <w:rPr>
                <w:rFonts w:ascii="Arial" w:hAnsi="Arial" w:cs="Arial"/>
                <w:sz w:val="23"/>
                <w:szCs w:val="23"/>
              </w:rPr>
            </w:pPr>
            <w:hyperlink r:id="rId14" w:history="1">
              <w:r w:rsidR="006F0BDA" w:rsidRPr="00607575">
                <w:rPr>
                  <w:rStyle w:val="Hyperlink"/>
                  <w:rFonts w:ascii="Arial" w:hAnsi="Arial" w:cs="Arial"/>
                  <w:sz w:val="23"/>
                  <w:szCs w:val="23"/>
                </w:rPr>
                <w:t>Human Rights resolution 35/14</w:t>
              </w:r>
            </w:hyperlink>
            <w:r w:rsidR="006F0BDA" w:rsidRPr="00E317A6">
              <w:rPr>
                <w:rFonts w:ascii="Arial" w:hAnsi="Arial" w:cs="Arial"/>
                <w:sz w:val="23"/>
                <w:szCs w:val="23"/>
              </w:rPr>
              <w:t xml:space="preserve"> of 22 June 2017 </w:t>
            </w:r>
            <w:r w:rsidR="00607575">
              <w:rPr>
                <w:rFonts w:ascii="Arial" w:hAnsi="Arial" w:cs="Arial"/>
                <w:sz w:val="23"/>
                <w:szCs w:val="23"/>
              </w:rPr>
              <w:t xml:space="preserve">on </w:t>
            </w:r>
            <w:r w:rsidR="006F0BDA" w:rsidRPr="00E317A6">
              <w:rPr>
                <w:rFonts w:ascii="Arial" w:hAnsi="Arial" w:cs="Arial"/>
                <w:sz w:val="23"/>
                <w:szCs w:val="23"/>
              </w:rPr>
              <w:t>youth and human rights</w:t>
            </w:r>
          </w:p>
          <w:p w14:paraId="61FDFFFB" w14:textId="61BD7382" w:rsidR="006F0BDA" w:rsidRPr="00E317A6" w:rsidRDefault="000A0029" w:rsidP="006F0BDA">
            <w:pPr>
              <w:numPr>
                <w:ilvl w:val="0"/>
                <w:numId w:val="10"/>
              </w:numPr>
              <w:spacing w:after="60"/>
              <w:ind w:left="357" w:hanging="357"/>
              <w:rPr>
                <w:rFonts w:ascii="Arial" w:hAnsi="Arial" w:cs="Arial"/>
                <w:sz w:val="23"/>
                <w:szCs w:val="23"/>
              </w:rPr>
            </w:pPr>
            <w:hyperlink r:id="rId15" w:history="1">
              <w:r w:rsidR="006F0BDA" w:rsidRPr="00607575">
                <w:rPr>
                  <w:rStyle w:val="Hyperlink"/>
                  <w:rFonts w:ascii="Arial" w:hAnsi="Arial" w:cs="Arial"/>
                  <w:sz w:val="23"/>
                  <w:szCs w:val="23"/>
                </w:rPr>
                <w:t>Human Rights resolution 41/13</w:t>
              </w:r>
            </w:hyperlink>
            <w:r w:rsidR="006F0BDA" w:rsidRPr="00E317A6">
              <w:rPr>
                <w:rFonts w:ascii="Arial" w:hAnsi="Arial" w:cs="Arial"/>
                <w:sz w:val="23"/>
                <w:szCs w:val="23"/>
              </w:rPr>
              <w:t xml:space="preserve"> of 11 July 2019 </w:t>
            </w:r>
            <w:r w:rsidR="00607575">
              <w:rPr>
                <w:rFonts w:ascii="Arial" w:hAnsi="Arial" w:cs="Arial"/>
                <w:sz w:val="23"/>
                <w:szCs w:val="23"/>
              </w:rPr>
              <w:t xml:space="preserve">on </w:t>
            </w:r>
            <w:r w:rsidR="006F0BDA" w:rsidRPr="00E317A6">
              <w:rPr>
                <w:rFonts w:ascii="Arial" w:hAnsi="Arial" w:cs="Arial"/>
                <w:sz w:val="23"/>
                <w:szCs w:val="23"/>
              </w:rPr>
              <w:t>youth and human rights</w:t>
            </w:r>
          </w:p>
          <w:p w14:paraId="31F39BE3" w14:textId="2E1D86CD" w:rsidR="006F0BDA" w:rsidRPr="00E317A6" w:rsidRDefault="000A0029" w:rsidP="006F0BDA">
            <w:pPr>
              <w:numPr>
                <w:ilvl w:val="0"/>
                <w:numId w:val="10"/>
              </w:numPr>
              <w:spacing w:after="60"/>
              <w:ind w:left="357" w:hanging="357"/>
              <w:rPr>
                <w:rFonts w:ascii="Arial" w:hAnsi="Arial" w:cs="Arial"/>
                <w:sz w:val="23"/>
                <w:szCs w:val="23"/>
              </w:rPr>
            </w:pPr>
            <w:hyperlink r:id="rId16" w:history="1">
              <w:r w:rsidR="006F0BDA" w:rsidRPr="00B229DE">
                <w:rPr>
                  <w:rStyle w:val="Hyperlink"/>
                  <w:rFonts w:ascii="Arial" w:hAnsi="Arial" w:cs="Arial"/>
                  <w:sz w:val="23"/>
                  <w:szCs w:val="23"/>
                </w:rPr>
                <w:t>Human Rights resolution 48/12</w:t>
              </w:r>
            </w:hyperlink>
            <w:r w:rsidR="006F0BDA" w:rsidRPr="00E317A6">
              <w:rPr>
                <w:rFonts w:ascii="Arial" w:hAnsi="Arial" w:cs="Arial"/>
                <w:sz w:val="23"/>
                <w:szCs w:val="23"/>
              </w:rPr>
              <w:t xml:space="preserve"> of 8 October 2021 </w:t>
            </w:r>
            <w:r w:rsidR="00607575">
              <w:rPr>
                <w:rFonts w:ascii="Arial" w:hAnsi="Arial" w:cs="Arial"/>
                <w:sz w:val="23"/>
                <w:szCs w:val="23"/>
              </w:rPr>
              <w:t xml:space="preserve">on </w:t>
            </w:r>
            <w:r w:rsidR="006F0BDA" w:rsidRPr="00E317A6">
              <w:rPr>
                <w:rFonts w:ascii="Arial" w:hAnsi="Arial" w:cs="Arial"/>
                <w:sz w:val="23"/>
                <w:szCs w:val="23"/>
              </w:rPr>
              <w:t>human rights implications of the COVID-19 pandemic on young people</w:t>
            </w:r>
          </w:p>
          <w:p w14:paraId="0F64F38B" w14:textId="3DC93B97" w:rsidR="006F0BDA" w:rsidRPr="00E317A6" w:rsidRDefault="000A0029" w:rsidP="00924661">
            <w:pPr>
              <w:numPr>
                <w:ilvl w:val="0"/>
                <w:numId w:val="10"/>
              </w:numPr>
              <w:spacing w:after="60"/>
              <w:ind w:left="357" w:hanging="357"/>
              <w:rPr>
                <w:rFonts w:ascii="Arial" w:hAnsi="Arial" w:cs="Arial"/>
                <w:sz w:val="23"/>
                <w:szCs w:val="23"/>
              </w:rPr>
            </w:pPr>
            <w:hyperlink r:id="rId17" w:history="1">
              <w:r w:rsidR="006F0BDA" w:rsidRPr="00B229DE">
                <w:rPr>
                  <w:rStyle w:val="Hyperlink"/>
                  <w:rFonts w:ascii="Arial" w:hAnsi="Arial" w:cs="Arial"/>
                  <w:sz w:val="23"/>
                  <w:szCs w:val="23"/>
                </w:rPr>
                <w:t>Human Rights resolution 51/17</w:t>
              </w:r>
            </w:hyperlink>
            <w:r w:rsidR="006F0BDA" w:rsidRPr="00E317A6">
              <w:rPr>
                <w:rFonts w:ascii="Arial" w:hAnsi="Arial" w:cs="Arial"/>
                <w:sz w:val="23"/>
                <w:szCs w:val="23"/>
              </w:rPr>
              <w:t xml:space="preserve"> of 6 October 2022 </w:t>
            </w:r>
            <w:r w:rsidR="00607575">
              <w:rPr>
                <w:rFonts w:ascii="Arial" w:hAnsi="Arial" w:cs="Arial"/>
                <w:sz w:val="23"/>
                <w:szCs w:val="23"/>
              </w:rPr>
              <w:t xml:space="preserve">on </w:t>
            </w:r>
            <w:r w:rsidR="006F0BDA" w:rsidRPr="00E317A6">
              <w:rPr>
                <w:rFonts w:ascii="Arial" w:hAnsi="Arial" w:cs="Arial"/>
                <w:sz w:val="23"/>
                <w:szCs w:val="23"/>
              </w:rPr>
              <w:t>youth and human rights</w:t>
            </w:r>
          </w:p>
          <w:p w14:paraId="356188DA" w14:textId="6BFFF6E1" w:rsidR="006F0BDA" w:rsidRPr="00B229DE" w:rsidRDefault="006F0BDA" w:rsidP="00B229DE">
            <w:pPr>
              <w:numPr>
                <w:ilvl w:val="0"/>
                <w:numId w:val="10"/>
              </w:numPr>
              <w:spacing w:after="60"/>
              <w:rPr>
                <w:rFonts w:ascii="Arial" w:hAnsi="Arial" w:cs="Arial"/>
                <w:sz w:val="23"/>
                <w:szCs w:val="23"/>
              </w:rPr>
            </w:pPr>
            <w:r w:rsidRPr="00B229DE">
              <w:rPr>
                <w:rFonts w:ascii="Arial" w:hAnsi="Arial" w:cs="Arial"/>
                <w:sz w:val="23"/>
                <w:szCs w:val="23"/>
              </w:rPr>
              <w:t xml:space="preserve">Report of the United Nations High Commissioner for Human Rights on the human rights implications of the </w:t>
            </w:r>
            <w:r w:rsidR="00B229DE" w:rsidRPr="004746FF">
              <w:rPr>
                <w:rFonts w:ascii="Arial" w:hAnsi="Arial" w:cs="Arial"/>
                <w:sz w:val="23"/>
                <w:szCs w:val="23"/>
              </w:rPr>
              <w:t xml:space="preserve">coronavirus disease </w:t>
            </w:r>
            <w:r w:rsidR="00B229DE">
              <w:rPr>
                <w:rFonts w:ascii="Arial" w:hAnsi="Arial" w:cs="Arial"/>
                <w:sz w:val="23"/>
                <w:szCs w:val="23"/>
              </w:rPr>
              <w:t>(</w:t>
            </w:r>
            <w:r w:rsidRPr="00B229DE">
              <w:rPr>
                <w:rFonts w:ascii="Arial" w:hAnsi="Arial" w:cs="Arial"/>
                <w:sz w:val="23"/>
                <w:szCs w:val="23"/>
              </w:rPr>
              <w:t>COVID-19</w:t>
            </w:r>
            <w:r w:rsidR="00B229DE">
              <w:rPr>
                <w:rFonts w:ascii="Arial" w:hAnsi="Arial" w:cs="Arial"/>
                <w:sz w:val="23"/>
                <w:szCs w:val="23"/>
              </w:rPr>
              <w:t>)</w:t>
            </w:r>
            <w:r w:rsidRPr="00B229DE">
              <w:rPr>
                <w:rFonts w:ascii="Arial" w:hAnsi="Arial" w:cs="Arial"/>
                <w:sz w:val="23"/>
                <w:szCs w:val="23"/>
              </w:rPr>
              <w:t xml:space="preserve"> pandemic on young people (</w:t>
            </w:r>
            <w:hyperlink r:id="rId18" w:history="1">
              <w:r w:rsidRPr="00B229DE">
                <w:rPr>
                  <w:rStyle w:val="Hyperlink"/>
                  <w:rFonts w:ascii="Arial" w:hAnsi="Arial" w:cs="Arial"/>
                  <w:sz w:val="23"/>
                  <w:szCs w:val="23"/>
                </w:rPr>
                <w:t>A/HRC/51/19</w:t>
              </w:r>
            </w:hyperlink>
            <w:r w:rsidRPr="00B229DE">
              <w:rPr>
                <w:rStyle w:val="Hyperlink"/>
                <w:rFonts w:ascii="Arial" w:hAnsi="Arial" w:cs="Arial"/>
                <w:color w:val="000000" w:themeColor="text1"/>
                <w:sz w:val="23"/>
                <w:szCs w:val="23"/>
                <w:u w:val="none"/>
              </w:rPr>
              <w:t>, 2022)</w:t>
            </w:r>
          </w:p>
          <w:p w14:paraId="566DA8B2" w14:textId="3782408A" w:rsidR="00176F2A" w:rsidRPr="00E317A6" w:rsidRDefault="00176F2A" w:rsidP="00176F2A">
            <w:pPr>
              <w:numPr>
                <w:ilvl w:val="0"/>
                <w:numId w:val="10"/>
              </w:numPr>
              <w:spacing w:after="60"/>
              <w:rPr>
                <w:rFonts w:ascii="Arial" w:hAnsi="Arial" w:cs="Arial"/>
                <w:sz w:val="23"/>
                <w:szCs w:val="23"/>
              </w:rPr>
            </w:pPr>
            <w:r w:rsidRPr="00E317A6">
              <w:rPr>
                <w:rFonts w:ascii="Arial" w:hAnsi="Arial" w:cs="Arial"/>
                <w:sz w:val="23"/>
                <w:szCs w:val="23"/>
              </w:rPr>
              <w:t xml:space="preserve">Report of the United Nations High Commissioner for Human Rights on </w:t>
            </w:r>
            <w:r w:rsidR="00B229DE">
              <w:rPr>
                <w:rFonts w:ascii="Arial" w:hAnsi="Arial" w:cs="Arial"/>
                <w:sz w:val="23"/>
                <w:szCs w:val="23"/>
              </w:rPr>
              <w:t>i</w:t>
            </w:r>
            <w:r w:rsidRPr="00E317A6">
              <w:rPr>
                <w:rFonts w:ascii="Arial" w:hAnsi="Arial" w:cs="Arial"/>
                <w:sz w:val="23"/>
                <w:szCs w:val="23"/>
              </w:rPr>
              <w:t>ntersessional seminar on the challenges and opportunities of young people in the field of human rights (</w:t>
            </w:r>
            <w:hyperlink r:id="rId19" w:history="1">
              <w:r w:rsidRPr="00E317A6">
                <w:rPr>
                  <w:rStyle w:val="Hyperlink"/>
                  <w:rFonts w:ascii="Arial" w:hAnsi="Arial" w:cs="Arial"/>
                  <w:sz w:val="23"/>
                  <w:szCs w:val="23"/>
                </w:rPr>
                <w:t>A/HRC/49/32</w:t>
              </w:r>
            </w:hyperlink>
            <w:r w:rsidRPr="00E317A6">
              <w:rPr>
                <w:rFonts w:ascii="Arial" w:hAnsi="Arial" w:cs="Arial"/>
                <w:sz w:val="23"/>
                <w:szCs w:val="23"/>
              </w:rPr>
              <w:t>, 2021)</w:t>
            </w:r>
          </w:p>
          <w:p w14:paraId="76CDBD01" w14:textId="35569A63" w:rsidR="00176F2A" w:rsidRPr="00E317A6" w:rsidRDefault="00176F2A" w:rsidP="00BE6DB5">
            <w:pPr>
              <w:pStyle w:val="ListParagraph"/>
              <w:numPr>
                <w:ilvl w:val="0"/>
                <w:numId w:val="10"/>
              </w:numPr>
              <w:spacing w:after="60"/>
              <w:rPr>
                <w:rFonts w:ascii="Arial" w:hAnsi="Arial" w:cs="Arial"/>
                <w:sz w:val="23"/>
                <w:szCs w:val="23"/>
              </w:rPr>
            </w:pPr>
            <w:r w:rsidRPr="00E317A6">
              <w:rPr>
                <w:rFonts w:ascii="Arial" w:hAnsi="Arial" w:cs="Arial"/>
                <w:sz w:val="23"/>
                <w:szCs w:val="23"/>
              </w:rPr>
              <w:t xml:space="preserve">Global Initiative on Decent Jobs for Youth, Youth &amp; COVID-19: Impacts on Jobs, Education, Rights and Mental Well-Being (2020) </w:t>
            </w:r>
            <w:hyperlink r:id="rId20" w:history="1">
              <w:r w:rsidRPr="00E317A6">
                <w:rPr>
                  <w:rStyle w:val="Hyperlink"/>
                  <w:rFonts w:ascii="Arial" w:hAnsi="Arial" w:cs="Arial"/>
                  <w:sz w:val="23"/>
                  <w:szCs w:val="23"/>
                </w:rPr>
                <w:t>https://www.decentjobsforyouth.org/campaign/COVID19-survey</w:t>
              </w:r>
            </w:hyperlink>
            <w:r w:rsidRPr="00E317A6">
              <w:rPr>
                <w:rFonts w:ascii="Arial" w:hAnsi="Arial" w:cs="Arial"/>
                <w:sz w:val="23"/>
                <w:szCs w:val="23"/>
              </w:rPr>
              <w:t xml:space="preserve"> </w:t>
            </w:r>
          </w:p>
          <w:p w14:paraId="616B5A26" w14:textId="762EA71B" w:rsidR="00176F2A" w:rsidRPr="00E317A6" w:rsidRDefault="00176F2A" w:rsidP="00BE6DB5">
            <w:pPr>
              <w:pStyle w:val="ListParagraph"/>
              <w:numPr>
                <w:ilvl w:val="0"/>
                <w:numId w:val="10"/>
              </w:numPr>
              <w:spacing w:after="60"/>
              <w:rPr>
                <w:rFonts w:ascii="Arial" w:hAnsi="Arial" w:cs="Arial"/>
                <w:sz w:val="23"/>
                <w:szCs w:val="23"/>
              </w:rPr>
            </w:pPr>
            <w:r w:rsidRPr="00E317A6">
              <w:rPr>
                <w:rFonts w:ascii="Arial" w:hAnsi="Arial" w:cs="Arial"/>
                <w:sz w:val="23"/>
                <w:szCs w:val="23"/>
              </w:rPr>
              <w:t xml:space="preserve">The United Nations Inter-Agency Network on Youth Development, Statement on COVID-19 and Youth (2020) </w:t>
            </w:r>
            <w:hyperlink r:id="rId21" w:history="1">
              <w:r w:rsidRPr="00E317A6">
                <w:rPr>
                  <w:rStyle w:val="Hyperlink"/>
                  <w:rFonts w:ascii="Arial" w:hAnsi="Arial" w:cs="Arial"/>
                  <w:sz w:val="23"/>
                  <w:szCs w:val="23"/>
                </w:rPr>
                <w:t>https://www.ohchr.org/en/documents/tools-and-resources/inter-agency-statement-youth-and-covid-19</w:t>
              </w:r>
            </w:hyperlink>
            <w:r w:rsidRPr="00E317A6">
              <w:rPr>
                <w:rFonts w:ascii="Arial" w:hAnsi="Arial" w:cs="Arial"/>
                <w:sz w:val="23"/>
                <w:szCs w:val="23"/>
              </w:rPr>
              <w:t xml:space="preserve"> </w:t>
            </w:r>
          </w:p>
          <w:p w14:paraId="7985A062" w14:textId="7566F2E4" w:rsidR="00C32F20" w:rsidRDefault="00E56A40" w:rsidP="00737544">
            <w:pPr>
              <w:numPr>
                <w:ilvl w:val="0"/>
                <w:numId w:val="10"/>
              </w:numPr>
              <w:spacing w:after="60"/>
              <w:ind w:left="357" w:hanging="357"/>
              <w:rPr>
                <w:rFonts w:ascii="Arial" w:hAnsi="Arial" w:cs="Arial"/>
                <w:sz w:val="23"/>
                <w:szCs w:val="23"/>
              </w:rPr>
            </w:pPr>
            <w:r w:rsidRPr="00E317A6">
              <w:rPr>
                <w:rFonts w:ascii="Arial" w:hAnsi="Arial" w:cs="Arial"/>
                <w:sz w:val="23"/>
                <w:szCs w:val="23"/>
              </w:rPr>
              <w:t xml:space="preserve">Report of the Office of the United Nations High Commissioner for Human Rights on </w:t>
            </w:r>
            <w:r w:rsidR="00176F2A" w:rsidRPr="00E317A6">
              <w:rPr>
                <w:rFonts w:ascii="Arial" w:hAnsi="Arial" w:cs="Arial"/>
                <w:sz w:val="23"/>
                <w:szCs w:val="23"/>
              </w:rPr>
              <w:t>youth and human rights</w:t>
            </w:r>
            <w:r w:rsidRPr="00E317A6">
              <w:rPr>
                <w:rFonts w:ascii="Arial" w:hAnsi="Arial" w:cs="Arial"/>
                <w:sz w:val="23"/>
                <w:szCs w:val="23"/>
              </w:rPr>
              <w:t xml:space="preserve"> (</w:t>
            </w:r>
            <w:hyperlink r:id="rId22" w:history="1">
              <w:r w:rsidRPr="00E317A6">
                <w:rPr>
                  <w:rStyle w:val="Hyperlink"/>
                  <w:rFonts w:ascii="Arial" w:hAnsi="Arial" w:cs="Arial"/>
                  <w:sz w:val="23"/>
                  <w:szCs w:val="23"/>
                </w:rPr>
                <w:t>A/HRC/</w:t>
              </w:r>
              <w:r w:rsidR="00176F2A" w:rsidRPr="00E317A6">
                <w:rPr>
                  <w:rStyle w:val="Hyperlink"/>
                  <w:rFonts w:ascii="Arial" w:hAnsi="Arial" w:cs="Arial"/>
                  <w:sz w:val="23"/>
                  <w:szCs w:val="23"/>
                </w:rPr>
                <w:t>39</w:t>
              </w:r>
              <w:r w:rsidRPr="00E317A6">
                <w:rPr>
                  <w:rStyle w:val="Hyperlink"/>
                  <w:rFonts w:ascii="Arial" w:hAnsi="Arial" w:cs="Arial"/>
                  <w:sz w:val="23"/>
                  <w:szCs w:val="23"/>
                </w:rPr>
                <w:t>/</w:t>
              </w:r>
            </w:hyperlink>
            <w:r w:rsidR="00176F2A" w:rsidRPr="00E317A6">
              <w:rPr>
                <w:rStyle w:val="Hyperlink"/>
                <w:rFonts w:ascii="Arial" w:hAnsi="Arial" w:cs="Arial"/>
                <w:sz w:val="23"/>
                <w:szCs w:val="23"/>
              </w:rPr>
              <w:t>33</w:t>
            </w:r>
            <w:r w:rsidR="00F10B1A" w:rsidRPr="00E317A6">
              <w:rPr>
                <w:rStyle w:val="Hyperlink"/>
                <w:rFonts w:ascii="Arial" w:hAnsi="Arial" w:cs="Arial"/>
                <w:color w:val="000000" w:themeColor="text1"/>
                <w:sz w:val="23"/>
                <w:szCs w:val="23"/>
                <w:u w:val="none"/>
              </w:rPr>
              <w:t>, 20</w:t>
            </w:r>
            <w:r w:rsidR="00176F2A" w:rsidRPr="00E317A6">
              <w:rPr>
                <w:rStyle w:val="Hyperlink"/>
                <w:rFonts w:ascii="Arial" w:hAnsi="Arial" w:cs="Arial"/>
                <w:color w:val="000000" w:themeColor="text1"/>
                <w:sz w:val="23"/>
                <w:szCs w:val="23"/>
                <w:u w:val="none"/>
              </w:rPr>
              <w:t>18</w:t>
            </w:r>
            <w:r w:rsidRPr="00E317A6">
              <w:rPr>
                <w:rFonts w:ascii="Arial" w:hAnsi="Arial" w:cs="Arial"/>
                <w:sz w:val="23"/>
                <w:szCs w:val="23"/>
              </w:rPr>
              <w:t>)</w:t>
            </w:r>
          </w:p>
          <w:p w14:paraId="098110FD" w14:textId="1AF2BF82" w:rsidR="00E317A6" w:rsidRDefault="00804E0F" w:rsidP="00737544">
            <w:pPr>
              <w:numPr>
                <w:ilvl w:val="0"/>
                <w:numId w:val="10"/>
              </w:numPr>
              <w:spacing w:after="60"/>
              <w:ind w:left="357" w:hanging="357"/>
              <w:rPr>
                <w:rFonts w:ascii="Arial" w:hAnsi="Arial" w:cs="Arial"/>
                <w:sz w:val="23"/>
                <w:szCs w:val="23"/>
              </w:rPr>
            </w:pPr>
            <w:r>
              <w:rPr>
                <w:rFonts w:ascii="Arial" w:hAnsi="Arial" w:cs="Arial"/>
                <w:sz w:val="23"/>
                <w:szCs w:val="23"/>
              </w:rPr>
              <w:t xml:space="preserve">Report of the Secretary-General, </w:t>
            </w:r>
            <w:r w:rsidR="00E317A6">
              <w:rPr>
                <w:rFonts w:ascii="Arial" w:hAnsi="Arial" w:cs="Arial"/>
                <w:sz w:val="23"/>
                <w:szCs w:val="23"/>
              </w:rPr>
              <w:t>Our Common Agenda (</w:t>
            </w:r>
            <w:hyperlink r:id="rId23" w:history="1">
              <w:r w:rsidRPr="00804E0F">
                <w:rPr>
                  <w:rStyle w:val="Hyperlink"/>
                  <w:rFonts w:ascii="Arial" w:hAnsi="Arial" w:cs="Arial"/>
                  <w:sz w:val="23"/>
                  <w:szCs w:val="23"/>
                </w:rPr>
                <w:t>A/75/982</w:t>
              </w:r>
            </w:hyperlink>
            <w:r>
              <w:rPr>
                <w:rFonts w:ascii="Arial" w:hAnsi="Arial" w:cs="Arial"/>
                <w:sz w:val="23"/>
                <w:szCs w:val="23"/>
              </w:rPr>
              <w:t xml:space="preserve">, </w:t>
            </w:r>
            <w:r w:rsidR="00E317A6">
              <w:rPr>
                <w:rFonts w:ascii="Arial" w:hAnsi="Arial" w:cs="Arial"/>
                <w:sz w:val="23"/>
                <w:szCs w:val="23"/>
              </w:rPr>
              <w:t>202</w:t>
            </w:r>
            <w:r w:rsidR="00F6539D">
              <w:rPr>
                <w:rFonts w:ascii="Arial" w:hAnsi="Arial" w:cs="Arial"/>
                <w:sz w:val="23"/>
                <w:szCs w:val="23"/>
              </w:rPr>
              <w:t>1</w:t>
            </w:r>
            <w:r w:rsidR="00E317A6">
              <w:rPr>
                <w:rFonts w:ascii="Arial" w:hAnsi="Arial" w:cs="Arial"/>
                <w:sz w:val="23"/>
                <w:szCs w:val="23"/>
              </w:rPr>
              <w:t xml:space="preserve">) </w:t>
            </w:r>
            <w:hyperlink r:id="rId24" w:history="1">
              <w:r w:rsidR="00E317A6" w:rsidRPr="002D7EB0">
                <w:rPr>
                  <w:rStyle w:val="Hyperlink"/>
                  <w:rFonts w:ascii="Arial" w:hAnsi="Arial" w:cs="Arial"/>
                  <w:sz w:val="23"/>
                  <w:szCs w:val="23"/>
                </w:rPr>
                <w:t>https://www.un.org/en/common-agenda</w:t>
              </w:r>
            </w:hyperlink>
            <w:r w:rsidR="00E317A6">
              <w:rPr>
                <w:rFonts w:ascii="Arial" w:hAnsi="Arial" w:cs="Arial"/>
                <w:sz w:val="23"/>
                <w:szCs w:val="23"/>
              </w:rPr>
              <w:t xml:space="preserve"> </w:t>
            </w:r>
          </w:p>
          <w:p w14:paraId="7502B15D" w14:textId="66DBA05C" w:rsidR="00E317A6" w:rsidRPr="00E317A6" w:rsidRDefault="00E317A6" w:rsidP="00737544">
            <w:pPr>
              <w:numPr>
                <w:ilvl w:val="0"/>
                <w:numId w:val="10"/>
              </w:numPr>
              <w:spacing w:after="60"/>
              <w:ind w:left="357" w:hanging="357"/>
              <w:rPr>
                <w:rFonts w:ascii="Arial" w:hAnsi="Arial" w:cs="Arial"/>
                <w:sz w:val="23"/>
                <w:szCs w:val="23"/>
              </w:rPr>
            </w:pPr>
            <w:r w:rsidRPr="00E317A6">
              <w:rPr>
                <w:rFonts w:ascii="Arial" w:hAnsi="Arial" w:cs="Arial"/>
                <w:sz w:val="23"/>
                <w:szCs w:val="23"/>
              </w:rPr>
              <w:t xml:space="preserve">Secretary-General’s Call to Action for Human Rights (2020) </w:t>
            </w:r>
            <w:hyperlink r:id="rId25" w:history="1">
              <w:r w:rsidRPr="00E317A6">
                <w:rPr>
                  <w:rStyle w:val="Hyperlink"/>
                  <w:rFonts w:ascii="Arial" w:hAnsi="Arial" w:cs="Arial"/>
                  <w:sz w:val="23"/>
                  <w:szCs w:val="23"/>
                </w:rPr>
                <w:t>https://www.un.org/en/content/action-for-human-rights/index.shtml</w:t>
              </w:r>
            </w:hyperlink>
            <w:r w:rsidRPr="00E317A6">
              <w:rPr>
                <w:rFonts w:ascii="Arial" w:hAnsi="Arial" w:cs="Arial"/>
                <w:sz w:val="23"/>
                <w:szCs w:val="23"/>
              </w:rPr>
              <w:t xml:space="preserve"> </w:t>
            </w:r>
          </w:p>
          <w:p w14:paraId="11AEFB7D" w14:textId="6DA99BBD" w:rsidR="005774B1" w:rsidRDefault="005774B1" w:rsidP="00737544">
            <w:pPr>
              <w:pStyle w:val="ListParagraph"/>
              <w:numPr>
                <w:ilvl w:val="0"/>
                <w:numId w:val="10"/>
              </w:numPr>
              <w:spacing w:after="60"/>
              <w:ind w:left="357" w:hanging="357"/>
              <w:rPr>
                <w:rFonts w:ascii="Arial" w:hAnsi="Arial" w:cs="Arial"/>
                <w:sz w:val="23"/>
                <w:szCs w:val="23"/>
              </w:rPr>
            </w:pPr>
            <w:r>
              <w:rPr>
                <w:rFonts w:ascii="Arial" w:hAnsi="Arial" w:cs="Arial"/>
                <w:sz w:val="23"/>
                <w:szCs w:val="23"/>
              </w:rPr>
              <w:t xml:space="preserve">Youth2030, Progress Report 2022, </w:t>
            </w:r>
            <w:hyperlink r:id="rId26" w:history="1">
              <w:r w:rsidRPr="002D7EB0">
                <w:rPr>
                  <w:rStyle w:val="Hyperlink"/>
                  <w:rFonts w:ascii="Arial" w:hAnsi="Arial" w:cs="Arial"/>
                  <w:sz w:val="23"/>
                  <w:szCs w:val="23"/>
                </w:rPr>
                <w:t>https://www.unyouth2030.com/progressreport22</w:t>
              </w:r>
            </w:hyperlink>
          </w:p>
          <w:p w14:paraId="3E05D064" w14:textId="1EC8A6BC" w:rsidR="005774B1" w:rsidRDefault="005774B1" w:rsidP="00737544">
            <w:pPr>
              <w:pStyle w:val="ListParagraph"/>
              <w:numPr>
                <w:ilvl w:val="0"/>
                <w:numId w:val="10"/>
              </w:numPr>
              <w:spacing w:after="60"/>
              <w:ind w:left="357" w:hanging="357"/>
              <w:rPr>
                <w:rFonts w:ascii="Arial" w:hAnsi="Arial" w:cs="Arial"/>
                <w:sz w:val="23"/>
                <w:szCs w:val="23"/>
              </w:rPr>
            </w:pPr>
            <w:r>
              <w:rPr>
                <w:rFonts w:ascii="Arial" w:hAnsi="Arial" w:cs="Arial"/>
                <w:sz w:val="23"/>
                <w:szCs w:val="23"/>
              </w:rPr>
              <w:t xml:space="preserve">Youth2030, Progress Report 2021, </w:t>
            </w:r>
            <w:hyperlink r:id="rId27" w:history="1">
              <w:r w:rsidRPr="002D7EB0">
                <w:rPr>
                  <w:rStyle w:val="Hyperlink"/>
                  <w:rFonts w:ascii="Arial" w:hAnsi="Arial" w:cs="Arial"/>
                  <w:sz w:val="23"/>
                  <w:szCs w:val="23"/>
                </w:rPr>
                <w:t>https://www.unyouth2030.com/progressreport21</w:t>
              </w:r>
            </w:hyperlink>
            <w:r>
              <w:rPr>
                <w:rFonts w:ascii="Arial" w:hAnsi="Arial" w:cs="Arial"/>
                <w:sz w:val="23"/>
                <w:szCs w:val="23"/>
              </w:rPr>
              <w:t xml:space="preserve"> </w:t>
            </w:r>
          </w:p>
          <w:p w14:paraId="1C7FC468" w14:textId="57394E08" w:rsidR="006F0BDA" w:rsidRPr="00E317A6" w:rsidRDefault="006F0BDA" w:rsidP="00737544">
            <w:pPr>
              <w:pStyle w:val="ListParagraph"/>
              <w:numPr>
                <w:ilvl w:val="0"/>
                <w:numId w:val="10"/>
              </w:numPr>
              <w:spacing w:after="60"/>
              <w:ind w:left="357" w:hanging="357"/>
              <w:rPr>
                <w:rFonts w:ascii="Arial" w:hAnsi="Arial" w:cs="Arial"/>
                <w:sz w:val="23"/>
                <w:szCs w:val="23"/>
              </w:rPr>
            </w:pPr>
            <w:r w:rsidRPr="00E317A6">
              <w:rPr>
                <w:rFonts w:ascii="Arial" w:hAnsi="Arial" w:cs="Arial"/>
                <w:sz w:val="23"/>
                <w:szCs w:val="23"/>
              </w:rPr>
              <w:t xml:space="preserve">Youth2030: Working with and for young people - United Nations Strategy on Youth (2018) </w:t>
            </w:r>
            <w:hyperlink r:id="rId28" w:history="1">
              <w:r w:rsidRPr="00E317A6">
                <w:rPr>
                  <w:rStyle w:val="Hyperlink"/>
                  <w:rFonts w:ascii="Arial" w:hAnsi="Arial" w:cs="Arial"/>
                  <w:sz w:val="23"/>
                  <w:szCs w:val="23"/>
                </w:rPr>
                <w:t>https://www.un.org/youthenvoy/wp-content/uploads/2018/09/18-00080_UN-Youth-Strategy_Web.pdf</w:t>
              </w:r>
            </w:hyperlink>
            <w:r w:rsidRPr="00E317A6">
              <w:rPr>
                <w:rFonts w:ascii="Arial" w:hAnsi="Arial" w:cs="Arial"/>
                <w:sz w:val="23"/>
                <w:szCs w:val="23"/>
              </w:rPr>
              <w:t xml:space="preserve"> </w:t>
            </w:r>
          </w:p>
          <w:p w14:paraId="3B7B139E" w14:textId="0C370E1D" w:rsidR="004F09A6" w:rsidRPr="00E317A6" w:rsidRDefault="003C63CF" w:rsidP="00737544">
            <w:pPr>
              <w:pStyle w:val="ListParagraph"/>
              <w:numPr>
                <w:ilvl w:val="0"/>
                <w:numId w:val="10"/>
              </w:numPr>
              <w:spacing w:after="60"/>
              <w:ind w:left="357" w:hanging="357"/>
              <w:rPr>
                <w:rFonts w:ascii="Arial" w:hAnsi="Arial" w:cs="Arial"/>
                <w:sz w:val="23"/>
                <w:szCs w:val="23"/>
              </w:rPr>
            </w:pPr>
            <w:r w:rsidRPr="00E317A6">
              <w:rPr>
                <w:rFonts w:ascii="Arial" w:hAnsi="Arial" w:cs="Arial"/>
                <w:sz w:val="23"/>
                <w:szCs w:val="23"/>
              </w:rPr>
              <w:t xml:space="preserve">OHCHR web page on </w:t>
            </w:r>
            <w:r w:rsidR="00FF177A" w:rsidRPr="00E317A6">
              <w:rPr>
                <w:rFonts w:ascii="Arial" w:hAnsi="Arial" w:cs="Arial"/>
                <w:sz w:val="23"/>
                <w:szCs w:val="23"/>
              </w:rPr>
              <w:t>youth</w:t>
            </w:r>
            <w:r w:rsidR="00BD4C54">
              <w:t xml:space="preserve"> </w:t>
            </w:r>
            <w:hyperlink r:id="rId29" w:history="1">
              <w:r w:rsidR="00BD4C54" w:rsidRPr="002059F8">
                <w:rPr>
                  <w:rStyle w:val="Hyperlink"/>
                  <w:rFonts w:ascii="Arial" w:hAnsi="Arial" w:cs="Arial"/>
                  <w:sz w:val="23"/>
                  <w:szCs w:val="23"/>
                </w:rPr>
                <w:t>https://www.ohchr.org/en/youth</w:t>
              </w:r>
            </w:hyperlink>
            <w:r w:rsidR="00BD4C54">
              <w:rPr>
                <w:rFonts w:ascii="Arial" w:hAnsi="Arial" w:cs="Arial"/>
                <w:sz w:val="23"/>
                <w:szCs w:val="23"/>
              </w:rPr>
              <w:t xml:space="preserve"> </w:t>
            </w:r>
            <w:r w:rsidR="00FF177A" w:rsidRPr="00E317A6">
              <w:rPr>
                <w:rFonts w:ascii="Arial" w:hAnsi="Arial" w:cs="Arial"/>
                <w:sz w:val="23"/>
                <w:szCs w:val="23"/>
              </w:rPr>
              <w:t xml:space="preserve"> </w:t>
            </w:r>
            <w:r w:rsidR="00BD4C54">
              <w:rPr>
                <w:rFonts w:ascii="Arial" w:hAnsi="Arial" w:cs="Arial"/>
                <w:sz w:val="23"/>
                <w:szCs w:val="23"/>
              </w:rPr>
              <w:t xml:space="preserve"> </w:t>
            </w:r>
          </w:p>
          <w:p w14:paraId="1E6A6A3A" w14:textId="5FB50399" w:rsidR="00E56A40" w:rsidRPr="00E317A6" w:rsidRDefault="00E56A40" w:rsidP="00FF177A">
            <w:pPr>
              <w:spacing w:after="60"/>
              <w:ind w:left="357"/>
              <w:rPr>
                <w:rFonts w:ascii="Arial" w:hAnsi="Arial" w:cs="Arial"/>
                <w:sz w:val="23"/>
                <w:szCs w:val="23"/>
              </w:rPr>
            </w:pPr>
          </w:p>
        </w:tc>
      </w:tr>
    </w:tbl>
    <w:p w14:paraId="27E74B04" w14:textId="77777777" w:rsidR="008B70BD" w:rsidRPr="00FF177A" w:rsidRDefault="008B70BD" w:rsidP="00737544">
      <w:pPr>
        <w:rPr>
          <w:rFonts w:ascii="Arial" w:hAnsi="Arial" w:cs="Arial"/>
        </w:rPr>
      </w:pPr>
    </w:p>
    <w:sectPr w:rsidR="008B70BD" w:rsidRPr="00FF177A" w:rsidSect="00490BD5">
      <w:footerReference w:type="default" r:id="rId30"/>
      <w:pgSz w:w="11906" w:h="16838"/>
      <w:pgMar w:top="851"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8873" w14:textId="77777777" w:rsidR="0087368F" w:rsidRDefault="0087368F" w:rsidP="007A3888">
      <w:r>
        <w:separator/>
      </w:r>
    </w:p>
  </w:endnote>
  <w:endnote w:type="continuationSeparator" w:id="0">
    <w:p w14:paraId="54EF962A" w14:textId="77777777" w:rsidR="0087368F" w:rsidRDefault="0087368F" w:rsidP="007A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E779" w14:textId="23ED880F" w:rsidR="00CB5477" w:rsidRPr="00ED5C27" w:rsidRDefault="00CB5477" w:rsidP="00ED5C27">
    <w:pPr>
      <w:pStyle w:val="Footer"/>
      <w:jc w:val="center"/>
      <w:rPr>
        <w:rFonts w:asciiTheme="minorHAnsi" w:hAnsiTheme="minorHAnsi" w:cstheme="minorHAnsi"/>
        <w:sz w:val="22"/>
        <w:szCs w:val="22"/>
      </w:rPr>
    </w:pPr>
    <w:r w:rsidRPr="00ED5C27">
      <w:rPr>
        <w:rFonts w:asciiTheme="minorHAnsi" w:hAnsiTheme="minorHAnsi" w:cstheme="minorHAnsi"/>
        <w:sz w:val="22"/>
        <w:szCs w:val="22"/>
      </w:rPr>
      <w:fldChar w:fldCharType="begin"/>
    </w:r>
    <w:r w:rsidRPr="00ED5C27">
      <w:rPr>
        <w:rFonts w:asciiTheme="minorHAnsi" w:hAnsiTheme="minorHAnsi" w:cstheme="minorHAnsi"/>
        <w:sz w:val="22"/>
        <w:szCs w:val="22"/>
      </w:rPr>
      <w:instrText xml:space="preserve"> PAGE   \* MERGEFORMAT </w:instrText>
    </w:r>
    <w:r w:rsidRPr="00ED5C27">
      <w:rPr>
        <w:rFonts w:asciiTheme="minorHAnsi" w:hAnsiTheme="minorHAnsi" w:cstheme="minorHAnsi"/>
        <w:sz w:val="22"/>
        <w:szCs w:val="22"/>
      </w:rPr>
      <w:fldChar w:fldCharType="separate"/>
    </w:r>
    <w:r w:rsidR="00F54231">
      <w:rPr>
        <w:rFonts w:asciiTheme="minorHAnsi" w:hAnsiTheme="minorHAnsi" w:cstheme="minorHAnsi"/>
        <w:noProof/>
        <w:sz w:val="22"/>
        <w:szCs w:val="22"/>
      </w:rPr>
      <w:t>1</w:t>
    </w:r>
    <w:r w:rsidRPr="00ED5C27">
      <w:rPr>
        <w:rFonts w:asciiTheme="minorHAnsi" w:hAnsiTheme="minorHAnsi" w:cstheme="minorHAnsi"/>
        <w:noProof/>
        <w:sz w:val="22"/>
        <w:szCs w:val="22"/>
      </w:rPr>
      <w:fldChar w:fldCharType="end"/>
    </w:r>
  </w:p>
  <w:p w14:paraId="7E78DA81" w14:textId="77777777" w:rsidR="00CB5477" w:rsidRDefault="00CB5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94BCD" w14:textId="77777777" w:rsidR="0087368F" w:rsidRDefault="0087368F" w:rsidP="007A3888">
      <w:r>
        <w:separator/>
      </w:r>
    </w:p>
  </w:footnote>
  <w:footnote w:type="continuationSeparator" w:id="0">
    <w:p w14:paraId="38CCD7BA" w14:textId="77777777" w:rsidR="0087368F" w:rsidRDefault="0087368F" w:rsidP="007A3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AA8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A466B"/>
    <w:multiLevelType w:val="hybridMultilevel"/>
    <w:tmpl w:val="C7CC6928"/>
    <w:lvl w:ilvl="0" w:tplc="FB92D310">
      <w:start w:val="2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D354963"/>
    <w:multiLevelType w:val="hybridMultilevel"/>
    <w:tmpl w:val="EA9A93AE"/>
    <w:lvl w:ilvl="0" w:tplc="CA9696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ED403C"/>
    <w:multiLevelType w:val="hybridMultilevel"/>
    <w:tmpl w:val="06B4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B0F3BC1"/>
    <w:multiLevelType w:val="hybridMultilevel"/>
    <w:tmpl w:val="1BB68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728FD"/>
    <w:multiLevelType w:val="multilevel"/>
    <w:tmpl w:val="74DEC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F0B77"/>
    <w:multiLevelType w:val="hybridMultilevel"/>
    <w:tmpl w:val="EF86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069A4"/>
    <w:multiLevelType w:val="hybridMultilevel"/>
    <w:tmpl w:val="0BDC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59642F"/>
    <w:multiLevelType w:val="hybridMultilevel"/>
    <w:tmpl w:val="7182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7442DC"/>
    <w:multiLevelType w:val="multilevel"/>
    <w:tmpl w:val="6382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370310"/>
    <w:multiLevelType w:val="hybridMultilevel"/>
    <w:tmpl w:val="69B6E3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8C4E5F"/>
    <w:multiLevelType w:val="hybridMultilevel"/>
    <w:tmpl w:val="BB9E3A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DB462E"/>
    <w:multiLevelType w:val="multilevel"/>
    <w:tmpl w:val="BB9E3A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52A795C"/>
    <w:multiLevelType w:val="hybridMultilevel"/>
    <w:tmpl w:val="AA58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0D5EDE"/>
    <w:multiLevelType w:val="hybridMultilevel"/>
    <w:tmpl w:val="3C4A3138"/>
    <w:lvl w:ilvl="0" w:tplc="2CE4801C">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BA286D"/>
    <w:multiLevelType w:val="hybridMultilevel"/>
    <w:tmpl w:val="3C2A84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2DF506C"/>
    <w:multiLevelType w:val="hybridMultilevel"/>
    <w:tmpl w:val="160A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E34F3F"/>
    <w:multiLevelType w:val="hybridMultilevel"/>
    <w:tmpl w:val="BE3A2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405F9F"/>
    <w:multiLevelType w:val="hybridMultilevel"/>
    <w:tmpl w:val="304C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640391"/>
    <w:multiLevelType w:val="hybridMultilevel"/>
    <w:tmpl w:val="01F8E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0202ED"/>
    <w:multiLevelType w:val="hybridMultilevel"/>
    <w:tmpl w:val="EEC47B04"/>
    <w:lvl w:ilvl="0" w:tplc="A89A9B8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07432">
    <w:abstractNumId w:val="4"/>
  </w:num>
  <w:num w:numId="2" w16cid:durableId="1854496425">
    <w:abstractNumId w:val="19"/>
  </w:num>
  <w:num w:numId="3" w16cid:durableId="145629876">
    <w:abstractNumId w:val="10"/>
  </w:num>
  <w:num w:numId="4" w16cid:durableId="808473181">
    <w:abstractNumId w:val="5"/>
  </w:num>
  <w:num w:numId="5" w16cid:durableId="2144349829">
    <w:abstractNumId w:val="29"/>
  </w:num>
  <w:num w:numId="6" w16cid:durableId="1699964077">
    <w:abstractNumId w:val="26"/>
  </w:num>
  <w:num w:numId="7" w16cid:durableId="989796251">
    <w:abstractNumId w:val="13"/>
  </w:num>
  <w:num w:numId="8" w16cid:durableId="604772980">
    <w:abstractNumId w:val="23"/>
  </w:num>
  <w:num w:numId="9" w16cid:durableId="1546984860">
    <w:abstractNumId w:val="27"/>
  </w:num>
  <w:num w:numId="10" w16cid:durableId="595406633">
    <w:abstractNumId w:val="16"/>
  </w:num>
  <w:num w:numId="11" w16cid:durableId="33117725">
    <w:abstractNumId w:val="0"/>
  </w:num>
  <w:num w:numId="12" w16cid:durableId="418260780">
    <w:abstractNumId w:val="18"/>
  </w:num>
  <w:num w:numId="13" w16cid:durableId="1129277845">
    <w:abstractNumId w:val="5"/>
  </w:num>
  <w:num w:numId="14" w16cid:durableId="1143162419">
    <w:abstractNumId w:val="12"/>
  </w:num>
  <w:num w:numId="15" w16cid:durableId="380716182">
    <w:abstractNumId w:val="8"/>
  </w:num>
  <w:num w:numId="16" w16cid:durableId="877161629">
    <w:abstractNumId w:val="1"/>
  </w:num>
  <w:num w:numId="17" w16cid:durableId="739715966">
    <w:abstractNumId w:val="20"/>
  </w:num>
  <w:num w:numId="18" w16cid:durableId="216740636">
    <w:abstractNumId w:val="22"/>
  </w:num>
  <w:num w:numId="19" w16cid:durableId="203442647">
    <w:abstractNumId w:val="28"/>
  </w:num>
  <w:num w:numId="20" w16cid:durableId="1458334747">
    <w:abstractNumId w:val="6"/>
  </w:num>
  <w:num w:numId="21" w16cid:durableId="184441849">
    <w:abstractNumId w:val="2"/>
  </w:num>
  <w:num w:numId="22" w16cid:durableId="1956667779">
    <w:abstractNumId w:val="25"/>
  </w:num>
  <w:num w:numId="23" w16cid:durableId="1603880070">
    <w:abstractNumId w:val="24"/>
  </w:num>
  <w:num w:numId="24" w16cid:durableId="494733014">
    <w:abstractNumId w:val="7"/>
  </w:num>
  <w:num w:numId="25" w16cid:durableId="1253974536">
    <w:abstractNumId w:val="9"/>
  </w:num>
  <w:num w:numId="26" w16cid:durableId="958990921">
    <w:abstractNumId w:val="3"/>
  </w:num>
  <w:num w:numId="27" w16cid:durableId="1181116910">
    <w:abstractNumId w:val="11"/>
  </w:num>
  <w:num w:numId="28" w16cid:durableId="1399014267">
    <w:abstractNumId w:val="17"/>
  </w:num>
  <w:num w:numId="29" w16cid:durableId="909264956">
    <w:abstractNumId w:val="21"/>
  </w:num>
  <w:num w:numId="30" w16cid:durableId="688263654">
    <w:abstractNumId w:val="15"/>
  </w:num>
  <w:num w:numId="31" w16cid:durableId="13872183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0"/>
  <w:activeWritingStyle w:appName="MSWord" w:lang="en-US" w:vendorID="64" w:dllVersion="6" w:nlCheck="1" w:checkStyle="0"/>
  <w:activeWritingStyle w:appName="MSWord" w:lang="es-ES" w:vendorID="64" w:dllVersion="6"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6" w:nlCheck="1" w:checkStyle="0"/>
  <w:activeWritingStyle w:appName="MSWord" w:lang="fr-FR" w:vendorID="64" w:dllVersion="0" w:nlCheck="1" w:checkStyle="0"/>
  <w:activeWritingStyle w:appName="MSWord" w:lang="es-ES"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00"/>
    <w:rsid w:val="00001056"/>
    <w:rsid w:val="0000358D"/>
    <w:rsid w:val="00003832"/>
    <w:rsid w:val="00003EBB"/>
    <w:rsid w:val="00004B8F"/>
    <w:rsid w:val="000052BE"/>
    <w:rsid w:val="0000558B"/>
    <w:rsid w:val="0000735D"/>
    <w:rsid w:val="000103E0"/>
    <w:rsid w:val="000104C4"/>
    <w:rsid w:val="00011F06"/>
    <w:rsid w:val="00012300"/>
    <w:rsid w:val="00016D30"/>
    <w:rsid w:val="00016FF9"/>
    <w:rsid w:val="0002083A"/>
    <w:rsid w:val="00021294"/>
    <w:rsid w:val="00022198"/>
    <w:rsid w:val="000331ED"/>
    <w:rsid w:val="00036254"/>
    <w:rsid w:val="0004045F"/>
    <w:rsid w:val="000418C5"/>
    <w:rsid w:val="000425CC"/>
    <w:rsid w:val="000430F4"/>
    <w:rsid w:val="0004569D"/>
    <w:rsid w:val="00045E92"/>
    <w:rsid w:val="00047363"/>
    <w:rsid w:val="00047755"/>
    <w:rsid w:val="000509D4"/>
    <w:rsid w:val="00053E33"/>
    <w:rsid w:val="00054680"/>
    <w:rsid w:val="00057B7C"/>
    <w:rsid w:val="00057EEB"/>
    <w:rsid w:val="00062C4F"/>
    <w:rsid w:val="00070656"/>
    <w:rsid w:val="00071A25"/>
    <w:rsid w:val="00072AD9"/>
    <w:rsid w:val="00074FDA"/>
    <w:rsid w:val="000764B5"/>
    <w:rsid w:val="00077492"/>
    <w:rsid w:val="000812FA"/>
    <w:rsid w:val="00084D29"/>
    <w:rsid w:val="00085835"/>
    <w:rsid w:val="00085EF9"/>
    <w:rsid w:val="0008707B"/>
    <w:rsid w:val="00093E87"/>
    <w:rsid w:val="00095024"/>
    <w:rsid w:val="0009548B"/>
    <w:rsid w:val="00096837"/>
    <w:rsid w:val="00097D83"/>
    <w:rsid w:val="000A0029"/>
    <w:rsid w:val="000A0B16"/>
    <w:rsid w:val="000A3874"/>
    <w:rsid w:val="000A5545"/>
    <w:rsid w:val="000B4375"/>
    <w:rsid w:val="000B555E"/>
    <w:rsid w:val="000B65BC"/>
    <w:rsid w:val="000B65C0"/>
    <w:rsid w:val="000C02F8"/>
    <w:rsid w:val="000D1FCD"/>
    <w:rsid w:val="000D3221"/>
    <w:rsid w:val="000D55B5"/>
    <w:rsid w:val="000D6DE4"/>
    <w:rsid w:val="000E13B8"/>
    <w:rsid w:val="000E3E37"/>
    <w:rsid w:val="000E431E"/>
    <w:rsid w:val="000E4E89"/>
    <w:rsid w:val="000F7DB5"/>
    <w:rsid w:val="001004FB"/>
    <w:rsid w:val="00100FEA"/>
    <w:rsid w:val="00105046"/>
    <w:rsid w:val="001106E8"/>
    <w:rsid w:val="00110E04"/>
    <w:rsid w:val="00111138"/>
    <w:rsid w:val="001115AC"/>
    <w:rsid w:val="00111E02"/>
    <w:rsid w:val="001128E4"/>
    <w:rsid w:val="0011325D"/>
    <w:rsid w:val="00117C1C"/>
    <w:rsid w:val="00120D3C"/>
    <w:rsid w:val="00126A10"/>
    <w:rsid w:val="00130316"/>
    <w:rsid w:val="001315B8"/>
    <w:rsid w:val="00133831"/>
    <w:rsid w:val="001339C1"/>
    <w:rsid w:val="00134A1C"/>
    <w:rsid w:val="00134EA9"/>
    <w:rsid w:val="00136E3E"/>
    <w:rsid w:val="0014309B"/>
    <w:rsid w:val="00143132"/>
    <w:rsid w:val="00143766"/>
    <w:rsid w:val="00143EBA"/>
    <w:rsid w:val="00144F7C"/>
    <w:rsid w:val="00146703"/>
    <w:rsid w:val="0014688A"/>
    <w:rsid w:val="00151DD2"/>
    <w:rsid w:val="0015503C"/>
    <w:rsid w:val="00156118"/>
    <w:rsid w:val="00156720"/>
    <w:rsid w:val="00156B12"/>
    <w:rsid w:val="00156B87"/>
    <w:rsid w:val="00156FD9"/>
    <w:rsid w:val="00162160"/>
    <w:rsid w:val="00162A61"/>
    <w:rsid w:val="0016310D"/>
    <w:rsid w:val="001651C6"/>
    <w:rsid w:val="00166327"/>
    <w:rsid w:val="00166F86"/>
    <w:rsid w:val="00172A7E"/>
    <w:rsid w:val="00174E39"/>
    <w:rsid w:val="0017616F"/>
    <w:rsid w:val="00176F2A"/>
    <w:rsid w:val="001828DE"/>
    <w:rsid w:val="00182B28"/>
    <w:rsid w:val="001839B0"/>
    <w:rsid w:val="001839E1"/>
    <w:rsid w:val="001841C1"/>
    <w:rsid w:val="00186778"/>
    <w:rsid w:val="0018777D"/>
    <w:rsid w:val="00191C38"/>
    <w:rsid w:val="00191CC4"/>
    <w:rsid w:val="00191D96"/>
    <w:rsid w:val="001938D8"/>
    <w:rsid w:val="001A020D"/>
    <w:rsid w:val="001A38A1"/>
    <w:rsid w:val="001A778E"/>
    <w:rsid w:val="001A7C3E"/>
    <w:rsid w:val="001B536C"/>
    <w:rsid w:val="001B6DF2"/>
    <w:rsid w:val="001B7CA2"/>
    <w:rsid w:val="001C4F92"/>
    <w:rsid w:val="001C5071"/>
    <w:rsid w:val="001C6A41"/>
    <w:rsid w:val="001D0AAC"/>
    <w:rsid w:val="001D41D4"/>
    <w:rsid w:val="001D7FE6"/>
    <w:rsid w:val="001E3185"/>
    <w:rsid w:val="001E3E7F"/>
    <w:rsid w:val="001E6D92"/>
    <w:rsid w:val="001E72F0"/>
    <w:rsid w:val="001F1A93"/>
    <w:rsid w:val="001F3C22"/>
    <w:rsid w:val="001F3C51"/>
    <w:rsid w:val="001F786F"/>
    <w:rsid w:val="00200734"/>
    <w:rsid w:val="00201EC7"/>
    <w:rsid w:val="00207F52"/>
    <w:rsid w:val="0021084E"/>
    <w:rsid w:val="002108B6"/>
    <w:rsid w:val="002115DE"/>
    <w:rsid w:val="00212589"/>
    <w:rsid w:val="00214E91"/>
    <w:rsid w:val="00215ACF"/>
    <w:rsid w:val="00215C80"/>
    <w:rsid w:val="00216DBA"/>
    <w:rsid w:val="00223126"/>
    <w:rsid w:val="002270D7"/>
    <w:rsid w:val="00231CC6"/>
    <w:rsid w:val="002322BD"/>
    <w:rsid w:val="002326D9"/>
    <w:rsid w:val="00232CE3"/>
    <w:rsid w:val="00240F1A"/>
    <w:rsid w:val="002418DD"/>
    <w:rsid w:val="00243736"/>
    <w:rsid w:val="00244EFA"/>
    <w:rsid w:val="002467E2"/>
    <w:rsid w:val="00247B40"/>
    <w:rsid w:val="00252802"/>
    <w:rsid w:val="00252A15"/>
    <w:rsid w:val="00252CDE"/>
    <w:rsid w:val="00254A8D"/>
    <w:rsid w:val="002570D9"/>
    <w:rsid w:val="00261D40"/>
    <w:rsid w:val="00266004"/>
    <w:rsid w:val="00272210"/>
    <w:rsid w:val="00274E5A"/>
    <w:rsid w:val="0027518B"/>
    <w:rsid w:val="00280585"/>
    <w:rsid w:val="00281C27"/>
    <w:rsid w:val="00285D26"/>
    <w:rsid w:val="00286534"/>
    <w:rsid w:val="002908DD"/>
    <w:rsid w:val="002917D6"/>
    <w:rsid w:val="00291C58"/>
    <w:rsid w:val="002A5F3F"/>
    <w:rsid w:val="002A798A"/>
    <w:rsid w:val="002B2A2E"/>
    <w:rsid w:val="002C019D"/>
    <w:rsid w:val="002C0D33"/>
    <w:rsid w:val="002C2660"/>
    <w:rsid w:val="002C4E4F"/>
    <w:rsid w:val="002C54C2"/>
    <w:rsid w:val="002C7D64"/>
    <w:rsid w:val="002D15DB"/>
    <w:rsid w:val="002D4678"/>
    <w:rsid w:val="002F0D09"/>
    <w:rsid w:val="002F1858"/>
    <w:rsid w:val="002F2745"/>
    <w:rsid w:val="002F322C"/>
    <w:rsid w:val="002F3DF8"/>
    <w:rsid w:val="00301A82"/>
    <w:rsid w:val="00302CAA"/>
    <w:rsid w:val="00305AF8"/>
    <w:rsid w:val="00310483"/>
    <w:rsid w:val="00310A9D"/>
    <w:rsid w:val="0031204D"/>
    <w:rsid w:val="003122B9"/>
    <w:rsid w:val="0031753F"/>
    <w:rsid w:val="003279BE"/>
    <w:rsid w:val="003310F3"/>
    <w:rsid w:val="00332847"/>
    <w:rsid w:val="0033556A"/>
    <w:rsid w:val="003356F7"/>
    <w:rsid w:val="00340DDC"/>
    <w:rsid w:val="00341FAB"/>
    <w:rsid w:val="003442A0"/>
    <w:rsid w:val="0034476F"/>
    <w:rsid w:val="00344F2A"/>
    <w:rsid w:val="00351E9D"/>
    <w:rsid w:val="00352B1E"/>
    <w:rsid w:val="00352F6F"/>
    <w:rsid w:val="0036038C"/>
    <w:rsid w:val="00363807"/>
    <w:rsid w:val="0036457D"/>
    <w:rsid w:val="00365A1D"/>
    <w:rsid w:val="00371627"/>
    <w:rsid w:val="00372697"/>
    <w:rsid w:val="003732E5"/>
    <w:rsid w:val="00377D14"/>
    <w:rsid w:val="00384418"/>
    <w:rsid w:val="00384687"/>
    <w:rsid w:val="00386C9A"/>
    <w:rsid w:val="003917AE"/>
    <w:rsid w:val="00393213"/>
    <w:rsid w:val="003A1040"/>
    <w:rsid w:val="003A4A0D"/>
    <w:rsid w:val="003A75D6"/>
    <w:rsid w:val="003B31CC"/>
    <w:rsid w:val="003B703F"/>
    <w:rsid w:val="003C03D4"/>
    <w:rsid w:val="003C1E44"/>
    <w:rsid w:val="003C40C1"/>
    <w:rsid w:val="003C4221"/>
    <w:rsid w:val="003C45C1"/>
    <w:rsid w:val="003C63CF"/>
    <w:rsid w:val="003C6476"/>
    <w:rsid w:val="003D149F"/>
    <w:rsid w:val="003D1C51"/>
    <w:rsid w:val="003D2F8F"/>
    <w:rsid w:val="003D4E25"/>
    <w:rsid w:val="003D5C90"/>
    <w:rsid w:val="003D5E67"/>
    <w:rsid w:val="003E06F0"/>
    <w:rsid w:val="003E55C0"/>
    <w:rsid w:val="003E5B15"/>
    <w:rsid w:val="003E6F30"/>
    <w:rsid w:val="003F0584"/>
    <w:rsid w:val="003F7504"/>
    <w:rsid w:val="004021CC"/>
    <w:rsid w:val="00402863"/>
    <w:rsid w:val="004044F5"/>
    <w:rsid w:val="00405D43"/>
    <w:rsid w:val="004124D5"/>
    <w:rsid w:val="00414BED"/>
    <w:rsid w:val="00415305"/>
    <w:rsid w:val="0041536C"/>
    <w:rsid w:val="0041599A"/>
    <w:rsid w:val="004226F8"/>
    <w:rsid w:val="0042306F"/>
    <w:rsid w:val="004245AD"/>
    <w:rsid w:val="00427156"/>
    <w:rsid w:val="00432577"/>
    <w:rsid w:val="00437039"/>
    <w:rsid w:val="004405CE"/>
    <w:rsid w:val="00440711"/>
    <w:rsid w:val="00441395"/>
    <w:rsid w:val="00442795"/>
    <w:rsid w:val="00445253"/>
    <w:rsid w:val="00446224"/>
    <w:rsid w:val="00450DBB"/>
    <w:rsid w:val="0045297B"/>
    <w:rsid w:val="0045516C"/>
    <w:rsid w:val="00455EA6"/>
    <w:rsid w:val="00462ABE"/>
    <w:rsid w:val="00464BE3"/>
    <w:rsid w:val="004651EF"/>
    <w:rsid w:val="00473FB7"/>
    <w:rsid w:val="004746FF"/>
    <w:rsid w:val="00474E4E"/>
    <w:rsid w:val="00484911"/>
    <w:rsid w:val="00487114"/>
    <w:rsid w:val="00487E14"/>
    <w:rsid w:val="00490A87"/>
    <w:rsid w:val="00490BD5"/>
    <w:rsid w:val="00492791"/>
    <w:rsid w:val="00493EB5"/>
    <w:rsid w:val="0049524D"/>
    <w:rsid w:val="0049657D"/>
    <w:rsid w:val="004A032C"/>
    <w:rsid w:val="004A27F1"/>
    <w:rsid w:val="004A359A"/>
    <w:rsid w:val="004A3C9A"/>
    <w:rsid w:val="004A70C2"/>
    <w:rsid w:val="004A7BB7"/>
    <w:rsid w:val="004B4D0E"/>
    <w:rsid w:val="004B4DC6"/>
    <w:rsid w:val="004B5220"/>
    <w:rsid w:val="004B63D9"/>
    <w:rsid w:val="004B6A7F"/>
    <w:rsid w:val="004C16E1"/>
    <w:rsid w:val="004C17DF"/>
    <w:rsid w:val="004C3033"/>
    <w:rsid w:val="004C3904"/>
    <w:rsid w:val="004C4207"/>
    <w:rsid w:val="004C5103"/>
    <w:rsid w:val="004C583D"/>
    <w:rsid w:val="004C6229"/>
    <w:rsid w:val="004C62E4"/>
    <w:rsid w:val="004C6DD4"/>
    <w:rsid w:val="004C72D9"/>
    <w:rsid w:val="004C7F1C"/>
    <w:rsid w:val="004D7F56"/>
    <w:rsid w:val="004E42FC"/>
    <w:rsid w:val="004E4853"/>
    <w:rsid w:val="004E4C39"/>
    <w:rsid w:val="004F063D"/>
    <w:rsid w:val="004F09A6"/>
    <w:rsid w:val="004F1C94"/>
    <w:rsid w:val="004F5843"/>
    <w:rsid w:val="004F6643"/>
    <w:rsid w:val="005048E8"/>
    <w:rsid w:val="00504C50"/>
    <w:rsid w:val="00507A3A"/>
    <w:rsid w:val="00513579"/>
    <w:rsid w:val="00513C1F"/>
    <w:rsid w:val="00522C0F"/>
    <w:rsid w:val="0052325F"/>
    <w:rsid w:val="00523DBA"/>
    <w:rsid w:val="00527003"/>
    <w:rsid w:val="005315CA"/>
    <w:rsid w:val="00532AD8"/>
    <w:rsid w:val="00534409"/>
    <w:rsid w:val="00536D7A"/>
    <w:rsid w:val="00547159"/>
    <w:rsid w:val="00547C5E"/>
    <w:rsid w:val="005505AB"/>
    <w:rsid w:val="00551A0D"/>
    <w:rsid w:val="0055341D"/>
    <w:rsid w:val="00556D4F"/>
    <w:rsid w:val="005613AF"/>
    <w:rsid w:val="005663BE"/>
    <w:rsid w:val="0057131D"/>
    <w:rsid w:val="0057184D"/>
    <w:rsid w:val="00574651"/>
    <w:rsid w:val="00574F28"/>
    <w:rsid w:val="0057661B"/>
    <w:rsid w:val="00577005"/>
    <w:rsid w:val="005774B1"/>
    <w:rsid w:val="0057776B"/>
    <w:rsid w:val="00580BE7"/>
    <w:rsid w:val="00582064"/>
    <w:rsid w:val="00585121"/>
    <w:rsid w:val="00586BC5"/>
    <w:rsid w:val="005907BC"/>
    <w:rsid w:val="0059217A"/>
    <w:rsid w:val="00592775"/>
    <w:rsid w:val="00592B37"/>
    <w:rsid w:val="00593848"/>
    <w:rsid w:val="0059436C"/>
    <w:rsid w:val="005A51DF"/>
    <w:rsid w:val="005B3E0F"/>
    <w:rsid w:val="005B6081"/>
    <w:rsid w:val="005B7456"/>
    <w:rsid w:val="005C00D4"/>
    <w:rsid w:val="005C298A"/>
    <w:rsid w:val="005C30C7"/>
    <w:rsid w:val="005C337D"/>
    <w:rsid w:val="005C50D1"/>
    <w:rsid w:val="005C64E7"/>
    <w:rsid w:val="005C6A8A"/>
    <w:rsid w:val="005D0FB0"/>
    <w:rsid w:val="005D2B79"/>
    <w:rsid w:val="005D4B01"/>
    <w:rsid w:val="005D4BC5"/>
    <w:rsid w:val="005D562E"/>
    <w:rsid w:val="005D5A19"/>
    <w:rsid w:val="005D616D"/>
    <w:rsid w:val="005D6811"/>
    <w:rsid w:val="005D7BEC"/>
    <w:rsid w:val="005E0121"/>
    <w:rsid w:val="005E41CF"/>
    <w:rsid w:val="005E5324"/>
    <w:rsid w:val="005E637A"/>
    <w:rsid w:val="005E7360"/>
    <w:rsid w:val="005E7D06"/>
    <w:rsid w:val="005F2288"/>
    <w:rsid w:val="005F2538"/>
    <w:rsid w:val="005F34C9"/>
    <w:rsid w:val="005F35D8"/>
    <w:rsid w:val="005F42CF"/>
    <w:rsid w:val="005F7B6C"/>
    <w:rsid w:val="00601B63"/>
    <w:rsid w:val="00607575"/>
    <w:rsid w:val="006105DE"/>
    <w:rsid w:val="00611025"/>
    <w:rsid w:val="0061193D"/>
    <w:rsid w:val="00612F42"/>
    <w:rsid w:val="0061422C"/>
    <w:rsid w:val="00614455"/>
    <w:rsid w:val="006164B5"/>
    <w:rsid w:val="006177C1"/>
    <w:rsid w:val="00620E26"/>
    <w:rsid w:val="00624438"/>
    <w:rsid w:val="0062445A"/>
    <w:rsid w:val="006251B4"/>
    <w:rsid w:val="00625DEA"/>
    <w:rsid w:val="0063078A"/>
    <w:rsid w:val="006326EC"/>
    <w:rsid w:val="00642BBB"/>
    <w:rsid w:val="00643D1C"/>
    <w:rsid w:val="006448C5"/>
    <w:rsid w:val="00647167"/>
    <w:rsid w:val="006476E7"/>
    <w:rsid w:val="006502D9"/>
    <w:rsid w:val="0065215B"/>
    <w:rsid w:val="006530AC"/>
    <w:rsid w:val="00653D8A"/>
    <w:rsid w:val="006542F5"/>
    <w:rsid w:val="00655009"/>
    <w:rsid w:val="00663EB5"/>
    <w:rsid w:val="00666A3F"/>
    <w:rsid w:val="00673408"/>
    <w:rsid w:val="00675D0F"/>
    <w:rsid w:val="00683DFD"/>
    <w:rsid w:val="006860EC"/>
    <w:rsid w:val="00686D95"/>
    <w:rsid w:val="00687E48"/>
    <w:rsid w:val="00690D55"/>
    <w:rsid w:val="00691C5D"/>
    <w:rsid w:val="00691DAA"/>
    <w:rsid w:val="00693EE3"/>
    <w:rsid w:val="0069475B"/>
    <w:rsid w:val="00694E33"/>
    <w:rsid w:val="0069535B"/>
    <w:rsid w:val="00695D37"/>
    <w:rsid w:val="006A0FFB"/>
    <w:rsid w:val="006A46E3"/>
    <w:rsid w:val="006A756B"/>
    <w:rsid w:val="006A7ADB"/>
    <w:rsid w:val="006B0AC5"/>
    <w:rsid w:val="006B34E2"/>
    <w:rsid w:val="006B3B90"/>
    <w:rsid w:val="006B3EE0"/>
    <w:rsid w:val="006B408A"/>
    <w:rsid w:val="006B48F8"/>
    <w:rsid w:val="006C06A5"/>
    <w:rsid w:val="006C241C"/>
    <w:rsid w:val="006C27B9"/>
    <w:rsid w:val="006C494C"/>
    <w:rsid w:val="006C636F"/>
    <w:rsid w:val="006C7DA5"/>
    <w:rsid w:val="006D083D"/>
    <w:rsid w:val="006D55FF"/>
    <w:rsid w:val="006D6B08"/>
    <w:rsid w:val="006D7975"/>
    <w:rsid w:val="006E0D56"/>
    <w:rsid w:val="006E3A24"/>
    <w:rsid w:val="006E475F"/>
    <w:rsid w:val="006E480C"/>
    <w:rsid w:val="006E6040"/>
    <w:rsid w:val="006F01B7"/>
    <w:rsid w:val="006F0BDA"/>
    <w:rsid w:val="006F0F3A"/>
    <w:rsid w:val="006F3395"/>
    <w:rsid w:val="006F3E8C"/>
    <w:rsid w:val="007018EA"/>
    <w:rsid w:val="00705678"/>
    <w:rsid w:val="007056D2"/>
    <w:rsid w:val="00705C13"/>
    <w:rsid w:val="00710459"/>
    <w:rsid w:val="007137B2"/>
    <w:rsid w:val="00714C38"/>
    <w:rsid w:val="0072158F"/>
    <w:rsid w:val="00722947"/>
    <w:rsid w:val="007256C2"/>
    <w:rsid w:val="00736034"/>
    <w:rsid w:val="00737544"/>
    <w:rsid w:val="007415E5"/>
    <w:rsid w:val="007432C1"/>
    <w:rsid w:val="00750209"/>
    <w:rsid w:val="00751BBA"/>
    <w:rsid w:val="00754197"/>
    <w:rsid w:val="0075426C"/>
    <w:rsid w:val="00754FAE"/>
    <w:rsid w:val="00755872"/>
    <w:rsid w:val="00756210"/>
    <w:rsid w:val="00762091"/>
    <w:rsid w:val="007629B4"/>
    <w:rsid w:val="007722C0"/>
    <w:rsid w:val="00772603"/>
    <w:rsid w:val="007736E2"/>
    <w:rsid w:val="00776DA8"/>
    <w:rsid w:val="0077714B"/>
    <w:rsid w:val="0077751C"/>
    <w:rsid w:val="00777A60"/>
    <w:rsid w:val="00777EE3"/>
    <w:rsid w:val="00782DE7"/>
    <w:rsid w:val="00782EDE"/>
    <w:rsid w:val="00783678"/>
    <w:rsid w:val="00785E08"/>
    <w:rsid w:val="00787523"/>
    <w:rsid w:val="00791894"/>
    <w:rsid w:val="00793678"/>
    <w:rsid w:val="00793CB2"/>
    <w:rsid w:val="00794AC5"/>
    <w:rsid w:val="007978E1"/>
    <w:rsid w:val="007A224C"/>
    <w:rsid w:val="007A3888"/>
    <w:rsid w:val="007A52DD"/>
    <w:rsid w:val="007A74D6"/>
    <w:rsid w:val="007B0804"/>
    <w:rsid w:val="007B1006"/>
    <w:rsid w:val="007B6701"/>
    <w:rsid w:val="007C1D71"/>
    <w:rsid w:val="007C1DCE"/>
    <w:rsid w:val="007C4B7D"/>
    <w:rsid w:val="007C5F0B"/>
    <w:rsid w:val="007C6AB4"/>
    <w:rsid w:val="007D1600"/>
    <w:rsid w:val="007D3596"/>
    <w:rsid w:val="007D3AB1"/>
    <w:rsid w:val="007D4866"/>
    <w:rsid w:val="007D5A01"/>
    <w:rsid w:val="007D78B5"/>
    <w:rsid w:val="007E309A"/>
    <w:rsid w:val="007E335C"/>
    <w:rsid w:val="007F0BC2"/>
    <w:rsid w:val="007F2D95"/>
    <w:rsid w:val="007F39B0"/>
    <w:rsid w:val="007F4DC4"/>
    <w:rsid w:val="007F6968"/>
    <w:rsid w:val="007F6AC9"/>
    <w:rsid w:val="00804E0F"/>
    <w:rsid w:val="00805096"/>
    <w:rsid w:val="00806297"/>
    <w:rsid w:val="00806627"/>
    <w:rsid w:val="008067BD"/>
    <w:rsid w:val="00806D38"/>
    <w:rsid w:val="00810D39"/>
    <w:rsid w:val="00826BA9"/>
    <w:rsid w:val="00827762"/>
    <w:rsid w:val="00827768"/>
    <w:rsid w:val="00830793"/>
    <w:rsid w:val="00833870"/>
    <w:rsid w:val="00841A29"/>
    <w:rsid w:val="00845798"/>
    <w:rsid w:val="00847FD7"/>
    <w:rsid w:val="00850855"/>
    <w:rsid w:val="00850F76"/>
    <w:rsid w:val="0085370B"/>
    <w:rsid w:val="00854E71"/>
    <w:rsid w:val="00857B5C"/>
    <w:rsid w:val="00862BD6"/>
    <w:rsid w:val="008637CE"/>
    <w:rsid w:val="00864CB7"/>
    <w:rsid w:val="008727B3"/>
    <w:rsid w:val="0087368F"/>
    <w:rsid w:val="008760DA"/>
    <w:rsid w:val="00887753"/>
    <w:rsid w:val="0088796E"/>
    <w:rsid w:val="00887FFE"/>
    <w:rsid w:val="00891A10"/>
    <w:rsid w:val="00895EDF"/>
    <w:rsid w:val="0089675C"/>
    <w:rsid w:val="008968D6"/>
    <w:rsid w:val="00896FF0"/>
    <w:rsid w:val="008972D0"/>
    <w:rsid w:val="008A2DFC"/>
    <w:rsid w:val="008A4369"/>
    <w:rsid w:val="008B2BCC"/>
    <w:rsid w:val="008B35DB"/>
    <w:rsid w:val="008B5251"/>
    <w:rsid w:val="008B70BD"/>
    <w:rsid w:val="008C0448"/>
    <w:rsid w:val="008C1F26"/>
    <w:rsid w:val="008C34AF"/>
    <w:rsid w:val="008C3B62"/>
    <w:rsid w:val="008C4468"/>
    <w:rsid w:val="008D0AE9"/>
    <w:rsid w:val="008D1A21"/>
    <w:rsid w:val="008D2B42"/>
    <w:rsid w:val="008D384F"/>
    <w:rsid w:val="008D3918"/>
    <w:rsid w:val="008D4512"/>
    <w:rsid w:val="008D627C"/>
    <w:rsid w:val="008E2515"/>
    <w:rsid w:val="008E2DEB"/>
    <w:rsid w:val="008E66A0"/>
    <w:rsid w:val="008F45A9"/>
    <w:rsid w:val="008F4BD7"/>
    <w:rsid w:val="008F7D3E"/>
    <w:rsid w:val="0090361A"/>
    <w:rsid w:val="0090482A"/>
    <w:rsid w:val="009100E8"/>
    <w:rsid w:val="00911543"/>
    <w:rsid w:val="00915270"/>
    <w:rsid w:val="00915481"/>
    <w:rsid w:val="0091651D"/>
    <w:rsid w:val="009236D3"/>
    <w:rsid w:val="0093036A"/>
    <w:rsid w:val="009315CE"/>
    <w:rsid w:val="009322B9"/>
    <w:rsid w:val="00933DD6"/>
    <w:rsid w:val="009402C5"/>
    <w:rsid w:val="00943FD7"/>
    <w:rsid w:val="00944094"/>
    <w:rsid w:val="00956770"/>
    <w:rsid w:val="00960FB7"/>
    <w:rsid w:val="009658FD"/>
    <w:rsid w:val="0097515F"/>
    <w:rsid w:val="00976FAA"/>
    <w:rsid w:val="00977615"/>
    <w:rsid w:val="009814B2"/>
    <w:rsid w:val="00981A4F"/>
    <w:rsid w:val="0098353B"/>
    <w:rsid w:val="009854CE"/>
    <w:rsid w:val="009855BD"/>
    <w:rsid w:val="00986031"/>
    <w:rsid w:val="00991CC2"/>
    <w:rsid w:val="009925AA"/>
    <w:rsid w:val="009937D7"/>
    <w:rsid w:val="00994ED4"/>
    <w:rsid w:val="009A3B7D"/>
    <w:rsid w:val="009A48EB"/>
    <w:rsid w:val="009A51B7"/>
    <w:rsid w:val="009A723E"/>
    <w:rsid w:val="009B0C18"/>
    <w:rsid w:val="009B1DA3"/>
    <w:rsid w:val="009B36F8"/>
    <w:rsid w:val="009C0CA0"/>
    <w:rsid w:val="009C5C8C"/>
    <w:rsid w:val="009C625E"/>
    <w:rsid w:val="009D061B"/>
    <w:rsid w:val="009D4EBD"/>
    <w:rsid w:val="009D5879"/>
    <w:rsid w:val="009D6567"/>
    <w:rsid w:val="009D6E28"/>
    <w:rsid w:val="009E0730"/>
    <w:rsid w:val="009E2DCA"/>
    <w:rsid w:val="009E38F4"/>
    <w:rsid w:val="009E7676"/>
    <w:rsid w:val="009F0261"/>
    <w:rsid w:val="009F15AF"/>
    <w:rsid w:val="009F3146"/>
    <w:rsid w:val="009F3A63"/>
    <w:rsid w:val="009F3C7E"/>
    <w:rsid w:val="009F5C79"/>
    <w:rsid w:val="00A015C1"/>
    <w:rsid w:val="00A01624"/>
    <w:rsid w:val="00A0182B"/>
    <w:rsid w:val="00A0188E"/>
    <w:rsid w:val="00A041C0"/>
    <w:rsid w:val="00A05B04"/>
    <w:rsid w:val="00A073D6"/>
    <w:rsid w:val="00A13243"/>
    <w:rsid w:val="00A13AA7"/>
    <w:rsid w:val="00A157F0"/>
    <w:rsid w:val="00A158A7"/>
    <w:rsid w:val="00A165E4"/>
    <w:rsid w:val="00A16ACB"/>
    <w:rsid w:val="00A21003"/>
    <w:rsid w:val="00A22A20"/>
    <w:rsid w:val="00A23B27"/>
    <w:rsid w:val="00A2440C"/>
    <w:rsid w:val="00A245A5"/>
    <w:rsid w:val="00A24860"/>
    <w:rsid w:val="00A24DDB"/>
    <w:rsid w:val="00A25E4A"/>
    <w:rsid w:val="00A31440"/>
    <w:rsid w:val="00A31E62"/>
    <w:rsid w:val="00A3267F"/>
    <w:rsid w:val="00A36AE9"/>
    <w:rsid w:val="00A42923"/>
    <w:rsid w:val="00A4458A"/>
    <w:rsid w:val="00A45EAE"/>
    <w:rsid w:val="00A46EA7"/>
    <w:rsid w:val="00A47DCB"/>
    <w:rsid w:val="00A535AC"/>
    <w:rsid w:val="00A55590"/>
    <w:rsid w:val="00A5682F"/>
    <w:rsid w:val="00A576A0"/>
    <w:rsid w:val="00A6197E"/>
    <w:rsid w:val="00A632AC"/>
    <w:rsid w:val="00A6448B"/>
    <w:rsid w:val="00A6501B"/>
    <w:rsid w:val="00A66895"/>
    <w:rsid w:val="00A672AA"/>
    <w:rsid w:val="00A70C98"/>
    <w:rsid w:val="00A82CA3"/>
    <w:rsid w:val="00A82F68"/>
    <w:rsid w:val="00A83CD3"/>
    <w:rsid w:val="00A83E8B"/>
    <w:rsid w:val="00A84D5F"/>
    <w:rsid w:val="00A9066D"/>
    <w:rsid w:val="00A91FF7"/>
    <w:rsid w:val="00A9515F"/>
    <w:rsid w:val="00A954D4"/>
    <w:rsid w:val="00AA24BB"/>
    <w:rsid w:val="00AA4158"/>
    <w:rsid w:val="00AA7432"/>
    <w:rsid w:val="00AA7E42"/>
    <w:rsid w:val="00AB3FA0"/>
    <w:rsid w:val="00AB57AE"/>
    <w:rsid w:val="00AB5DD5"/>
    <w:rsid w:val="00AC0D72"/>
    <w:rsid w:val="00AC1213"/>
    <w:rsid w:val="00AC1854"/>
    <w:rsid w:val="00AC4760"/>
    <w:rsid w:val="00AC4DF3"/>
    <w:rsid w:val="00AC5F24"/>
    <w:rsid w:val="00AD2B5F"/>
    <w:rsid w:val="00AE021D"/>
    <w:rsid w:val="00AE0943"/>
    <w:rsid w:val="00AE2F84"/>
    <w:rsid w:val="00AE497B"/>
    <w:rsid w:val="00AE4C8A"/>
    <w:rsid w:val="00AE5C32"/>
    <w:rsid w:val="00AE7238"/>
    <w:rsid w:val="00AF15D0"/>
    <w:rsid w:val="00AF34C0"/>
    <w:rsid w:val="00AF4122"/>
    <w:rsid w:val="00AF44F6"/>
    <w:rsid w:val="00AF793E"/>
    <w:rsid w:val="00B00683"/>
    <w:rsid w:val="00B00B68"/>
    <w:rsid w:val="00B00F12"/>
    <w:rsid w:val="00B01E6E"/>
    <w:rsid w:val="00B02558"/>
    <w:rsid w:val="00B03506"/>
    <w:rsid w:val="00B05234"/>
    <w:rsid w:val="00B06167"/>
    <w:rsid w:val="00B07574"/>
    <w:rsid w:val="00B12CD6"/>
    <w:rsid w:val="00B14253"/>
    <w:rsid w:val="00B15508"/>
    <w:rsid w:val="00B20568"/>
    <w:rsid w:val="00B229DE"/>
    <w:rsid w:val="00B243C4"/>
    <w:rsid w:val="00B26873"/>
    <w:rsid w:val="00B27D3C"/>
    <w:rsid w:val="00B37E46"/>
    <w:rsid w:val="00B438AF"/>
    <w:rsid w:val="00B444C4"/>
    <w:rsid w:val="00B45B39"/>
    <w:rsid w:val="00B47459"/>
    <w:rsid w:val="00B5051F"/>
    <w:rsid w:val="00B521B8"/>
    <w:rsid w:val="00B561DD"/>
    <w:rsid w:val="00B566A2"/>
    <w:rsid w:val="00B56803"/>
    <w:rsid w:val="00B62B70"/>
    <w:rsid w:val="00B63BCA"/>
    <w:rsid w:val="00B64750"/>
    <w:rsid w:val="00B6550C"/>
    <w:rsid w:val="00B67E3A"/>
    <w:rsid w:val="00B7277A"/>
    <w:rsid w:val="00B7683F"/>
    <w:rsid w:val="00B76BE8"/>
    <w:rsid w:val="00B8072F"/>
    <w:rsid w:val="00B812DA"/>
    <w:rsid w:val="00B82563"/>
    <w:rsid w:val="00B911BC"/>
    <w:rsid w:val="00B91D5D"/>
    <w:rsid w:val="00B9218F"/>
    <w:rsid w:val="00B924F4"/>
    <w:rsid w:val="00B9599E"/>
    <w:rsid w:val="00B977AF"/>
    <w:rsid w:val="00B97E55"/>
    <w:rsid w:val="00BA03E6"/>
    <w:rsid w:val="00BA06CB"/>
    <w:rsid w:val="00BA1C48"/>
    <w:rsid w:val="00BA361F"/>
    <w:rsid w:val="00BA390C"/>
    <w:rsid w:val="00BA42CF"/>
    <w:rsid w:val="00BA7062"/>
    <w:rsid w:val="00BB0EC4"/>
    <w:rsid w:val="00BB24DE"/>
    <w:rsid w:val="00BB4720"/>
    <w:rsid w:val="00BB5E15"/>
    <w:rsid w:val="00BB6A50"/>
    <w:rsid w:val="00BB7286"/>
    <w:rsid w:val="00BC2E62"/>
    <w:rsid w:val="00BD01C1"/>
    <w:rsid w:val="00BD199E"/>
    <w:rsid w:val="00BD4C54"/>
    <w:rsid w:val="00BD7E50"/>
    <w:rsid w:val="00BE310F"/>
    <w:rsid w:val="00BF097E"/>
    <w:rsid w:val="00BF2039"/>
    <w:rsid w:val="00BF2537"/>
    <w:rsid w:val="00BF623F"/>
    <w:rsid w:val="00BF63F3"/>
    <w:rsid w:val="00C02499"/>
    <w:rsid w:val="00C02A3F"/>
    <w:rsid w:val="00C0315A"/>
    <w:rsid w:val="00C03D01"/>
    <w:rsid w:val="00C04596"/>
    <w:rsid w:val="00C05CF7"/>
    <w:rsid w:val="00C1073A"/>
    <w:rsid w:val="00C10A04"/>
    <w:rsid w:val="00C11300"/>
    <w:rsid w:val="00C122DD"/>
    <w:rsid w:val="00C13470"/>
    <w:rsid w:val="00C145DC"/>
    <w:rsid w:val="00C14E9B"/>
    <w:rsid w:val="00C16780"/>
    <w:rsid w:val="00C16B91"/>
    <w:rsid w:val="00C17130"/>
    <w:rsid w:val="00C2083D"/>
    <w:rsid w:val="00C22293"/>
    <w:rsid w:val="00C222AC"/>
    <w:rsid w:val="00C24261"/>
    <w:rsid w:val="00C2593F"/>
    <w:rsid w:val="00C26FF3"/>
    <w:rsid w:val="00C270B4"/>
    <w:rsid w:val="00C310D0"/>
    <w:rsid w:val="00C31951"/>
    <w:rsid w:val="00C32F20"/>
    <w:rsid w:val="00C33F00"/>
    <w:rsid w:val="00C3675F"/>
    <w:rsid w:val="00C36A8D"/>
    <w:rsid w:val="00C36DA8"/>
    <w:rsid w:val="00C404D9"/>
    <w:rsid w:val="00C40B28"/>
    <w:rsid w:val="00C413E2"/>
    <w:rsid w:val="00C42775"/>
    <w:rsid w:val="00C44359"/>
    <w:rsid w:val="00C45E41"/>
    <w:rsid w:val="00C50094"/>
    <w:rsid w:val="00C51B7C"/>
    <w:rsid w:val="00C6350C"/>
    <w:rsid w:val="00C65FA6"/>
    <w:rsid w:val="00C66551"/>
    <w:rsid w:val="00C66AE9"/>
    <w:rsid w:val="00C70672"/>
    <w:rsid w:val="00C72863"/>
    <w:rsid w:val="00C72B47"/>
    <w:rsid w:val="00C74FA2"/>
    <w:rsid w:val="00C7653B"/>
    <w:rsid w:val="00C80ABE"/>
    <w:rsid w:val="00C814B1"/>
    <w:rsid w:val="00C83B52"/>
    <w:rsid w:val="00C922EE"/>
    <w:rsid w:val="00C93D2F"/>
    <w:rsid w:val="00C943A8"/>
    <w:rsid w:val="00C9579E"/>
    <w:rsid w:val="00CA12FD"/>
    <w:rsid w:val="00CA1521"/>
    <w:rsid w:val="00CA1E44"/>
    <w:rsid w:val="00CA5759"/>
    <w:rsid w:val="00CA5774"/>
    <w:rsid w:val="00CA794C"/>
    <w:rsid w:val="00CB2C8E"/>
    <w:rsid w:val="00CB31BE"/>
    <w:rsid w:val="00CB5477"/>
    <w:rsid w:val="00CB57F8"/>
    <w:rsid w:val="00CB67E2"/>
    <w:rsid w:val="00CB6A03"/>
    <w:rsid w:val="00CB76DF"/>
    <w:rsid w:val="00CC016C"/>
    <w:rsid w:val="00CC22EF"/>
    <w:rsid w:val="00CC6228"/>
    <w:rsid w:val="00CC7248"/>
    <w:rsid w:val="00CC73E2"/>
    <w:rsid w:val="00CD206D"/>
    <w:rsid w:val="00CE52CC"/>
    <w:rsid w:val="00CE5FFD"/>
    <w:rsid w:val="00CE64FD"/>
    <w:rsid w:val="00CE7FEE"/>
    <w:rsid w:val="00CF104D"/>
    <w:rsid w:val="00CF19D1"/>
    <w:rsid w:val="00CF35D4"/>
    <w:rsid w:val="00CF5091"/>
    <w:rsid w:val="00CF52DA"/>
    <w:rsid w:val="00D00C47"/>
    <w:rsid w:val="00D03745"/>
    <w:rsid w:val="00D05570"/>
    <w:rsid w:val="00D0661E"/>
    <w:rsid w:val="00D134CF"/>
    <w:rsid w:val="00D14852"/>
    <w:rsid w:val="00D17693"/>
    <w:rsid w:val="00D20B61"/>
    <w:rsid w:val="00D20FD1"/>
    <w:rsid w:val="00D2258E"/>
    <w:rsid w:val="00D23BBC"/>
    <w:rsid w:val="00D25473"/>
    <w:rsid w:val="00D256E3"/>
    <w:rsid w:val="00D26142"/>
    <w:rsid w:val="00D310A4"/>
    <w:rsid w:val="00D3183C"/>
    <w:rsid w:val="00D374DE"/>
    <w:rsid w:val="00D44D20"/>
    <w:rsid w:val="00D47457"/>
    <w:rsid w:val="00D47B46"/>
    <w:rsid w:val="00D47DC9"/>
    <w:rsid w:val="00D50A77"/>
    <w:rsid w:val="00D50E10"/>
    <w:rsid w:val="00D51A9D"/>
    <w:rsid w:val="00D57409"/>
    <w:rsid w:val="00D624EB"/>
    <w:rsid w:val="00D66D48"/>
    <w:rsid w:val="00D71030"/>
    <w:rsid w:val="00D74A88"/>
    <w:rsid w:val="00D74BBB"/>
    <w:rsid w:val="00D75AB9"/>
    <w:rsid w:val="00D7643E"/>
    <w:rsid w:val="00D775AD"/>
    <w:rsid w:val="00D80B09"/>
    <w:rsid w:val="00D8395A"/>
    <w:rsid w:val="00D8653B"/>
    <w:rsid w:val="00D86C13"/>
    <w:rsid w:val="00D90B3C"/>
    <w:rsid w:val="00D9288B"/>
    <w:rsid w:val="00D92FBA"/>
    <w:rsid w:val="00D96D41"/>
    <w:rsid w:val="00DA14B5"/>
    <w:rsid w:val="00DA41F4"/>
    <w:rsid w:val="00DA4A94"/>
    <w:rsid w:val="00DA53AD"/>
    <w:rsid w:val="00DB0951"/>
    <w:rsid w:val="00DB129F"/>
    <w:rsid w:val="00DB206C"/>
    <w:rsid w:val="00DB4F55"/>
    <w:rsid w:val="00DB58D9"/>
    <w:rsid w:val="00DB780D"/>
    <w:rsid w:val="00DB7C8E"/>
    <w:rsid w:val="00DC05ED"/>
    <w:rsid w:val="00DC1454"/>
    <w:rsid w:val="00DC14F3"/>
    <w:rsid w:val="00DC1AA8"/>
    <w:rsid w:val="00DC2100"/>
    <w:rsid w:val="00DC278B"/>
    <w:rsid w:val="00DD1E88"/>
    <w:rsid w:val="00DD5E18"/>
    <w:rsid w:val="00DD62C0"/>
    <w:rsid w:val="00DD689C"/>
    <w:rsid w:val="00DE521E"/>
    <w:rsid w:val="00DE714A"/>
    <w:rsid w:val="00DF1517"/>
    <w:rsid w:val="00DF378A"/>
    <w:rsid w:val="00DF6357"/>
    <w:rsid w:val="00DF675F"/>
    <w:rsid w:val="00DF745B"/>
    <w:rsid w:val="00E0044F"/>
    <w:rsid w:val="00E00761"/>
    <w:rsid w:val="00E0098F"/>
    <w:rsid w:val="00E01F20"/>
    <w:rsid w:val="00E023D6"/>
    <w:rsid w:val="00E02953"/>
    <w:rsid w:val="00E052F6"/>
    <w:rsid w:val="00E06EAA"/>
    <w:rsid w:val="00E07780"/>
    <w:rsid w:val="00E118F6"/>
    <w:rsid w:val="00E12F1C"/>
    <w:rsid w:val="00E13AE3"/>
    <w:rsid w:val="00E15A69"/>
    <w:rsid w:val="00E15F80"/>
    <w:rsid w:val="00E21551"/>
    <w:rsid w:val="00E23D11"/>
    <w:rsid w:val="00E25A7E"/>
    <w:rsid w:val="00E317A6"/>
    <w:rsid w:val="00E31F6B"/>
    <w:rsid w:val="00E35941"/>
    <w:rsid w:val="00E35C93"/>
    <w:rsid w:val="00E37208"/>
    <w:rsid w:val="00E37FEA"/>
    <w:rsid w:val="00E44FB0"/>
    <w:rsid w:val="00E46815"/>
    <w:rsid w:val="00E46A28"/>
    <w:rsid w:val="00E47F5B"/>
    <w:rsid w:val="00E50C0B"/>
    <w:rsid w:val="00E51DF2"/>
    <w:rsid w:val="00E52992"/>
    <w:rsid w:val="00E53462"/>
    <w:rsid w:val="00E54EE9"/>
    <w:rsid w:val="00E55423"/>
    <w:rsid w:val="00E56A40"/>
    <w:rsid w:val="00E62587"/>
    <w:rsid w:val="00E66735"/>
    <w:rsid w:val="00E67F83"/>
    <w:rsid w:val="00E7148A"/>
    <w:rsid w:val="00E722E7"/>
    <w:rsid w:val="00E743CC"/>
    <w:rsid w:val="00E74675"/>
    <w:rsid w:val="00E76949"/>
    <w:rsid w:val="00E802F7"/>
    <w:rsid w:val="00E83D07"/>
    <w:rsid w:val="00E83E41"/>
    <w:rsid w:val="00E84253"/>
    <w:rsid w:val="00E84625"/>
    <w:rsid w:val="00E852AC"/>
    <w:rsid w:val="00E85A86"/>
    <w:rsid w:val="00E8793A"/>
    <w:rsid w:val="00E93788"/>
    <w:rsid w:val="00E94327"/>
    <w:rsid w:val="00E95ACD"/>
    <w:rsid w:val="00E972F7"/>
    <w:rsid w:val="00E97B78"/>
    <w:rsid w:val="00EA6265"/>
    <w:rsid w:val="00EA6F46"/>
    <w:rsid w:val="00EA7EE4"/>
    <w:rsid w:val="00EB4DFA"/>
    <w:rsid w:val="00EB5556"/>
    <w:rsid w:val="00EB620D"/>
    <w:rsid w:val="00EB64A0"/>
    <w:rsid w:val="00EC254E"/>
    <w:rsid w:val="00EC5DE0"/>
    <w:rsid w:val="00EC7674"/>
    <w:rsid w:val="00ED06D1"/>
    <w:rsid w:val="00ED1861"/>
    <w:rsid w:val="00ED2310"/>
    <w:rsid w:val="00ED58B3"/>
    <w:rsid w:val="00ED5C27"/>
    <w:rsid w:val="00ED5E22"/>
    <w:rsid w:val="00EE04F3"/>
    <w:rsid w:val="00EE0E0A"/>
    <w:rsid w:val="00EE2027"/>
    <w:rsid w:val="00EE2259"/>
    <w:rsid w:val="00EE3160"/>
    <w:rsid w:val="00EE442F"/>
    <w:rsid w:val="00EE5C65"/>
    <w:rsid w:val="00EE5E8D"/>
    <w:rsid w:val="00EF088E"/>
    <w:rsid w:val="00EF12F4"/>
    <w:rsid w:val="00EF28DC"/>
    <w:rsid w:val="00EF2D12"/>
    <w:rsid w:val="00EF4A1F"/>
    <w:rsid w:val="00EF50CF"/>
    <w:rsid w:val="00EF5940"/>
    <w:rsid w:val="00EF5C8E"/>
    <w:rsid w:val="00EF7CC2"/>
    <w:rsid w:val="00F003B5"/>
    <w:rsid w:val="00F01DEE"/>
    <w:rsid w:val="00F04725"/>
    <w:rsid w:val="00F05217"/>
    <w:rsid w:val="00F069DE"/>
    <w:rsid w:val="00F10B1A"/>
    <w:rsid w:val="00F11B7F"/>
    <w:rsid w:val="00F12900"/>
    <w:rsid w:val="00F14DA9"/>
    <w:rsid w:val="00F15092"/>
    <w:rsid w:val="00F27C8F"/>
    <w:rsid w:val="00F31EE6"/>
    <w:rsid w:val="00F345B5"/>
    <w:rsid w:val="00F351BA"/>
    <w:rsid w:val="00F36604"/>
    <w:rsid w:val="00F4057C"/>
    <w:rsid w:val="00F41A72"/>
    <w:rsid w:val="00F41B37"/>
    <w:rsid w:val="00F4276F"/>
    <w:rsid w:val="00F43824"/>
    <w:rsid w:val="00F45734"/>
    <w:rsid w:val="00F46AAF"/>
    <w:rsid w:val="00F46E83"/>
    <w:rsid w:val="00F4765A"/>
    <w:rsid w:val="00F54231"/>
    <w:rsid w:val="00F63C79"/>
    <w:rsid w:val="00F63CB4"/>
    <w:rsid w:val="00F6539D"/>
    <w:rsid w:val="00F70695"/>
    <w:rsid w:val="00F73607"/>
    <w:rsid w:val="00F7595D"/>
    <w:rsid w:val="00F75FAE"/>
    <w:rsid w:val="00F76DA7"/>
    <w:rsid w:val="00F8180E"/>
    <w:rsid w:val="00F835E0"/>
    <w:rsid w:val="00F83A4B"/>
    <w:rsid w:val="00F9072B"/>
    <w:rsid w:val="00F93A2F"/>
    <w:rsid w:val="00F95AE6"/>
    <w:rsid w:val="00FA1A38"/>
    <w:rsid w:val="00FA37BA"/>
    <w:rsid w:val="00FA47EB"/>
    <w:rsid w:val="00FA589B"/>
    <w:rsid w:val="00FA75F0"/>
    <w:rsid w:val="00FB36A9"/>
    <w:rsid w:val="00FB4C0D"/>
    <w:rsid w:val="00FB6347"/>
    <w:rsid w:val="00FB63B6"/>
    <w:rsid w:val="00FB7FF2"/>
    <w:rsid w:val="00FC31E0"/>
    <w:rsid w:val="00FD0580"/>
    <w:rsid w:val="00FD0A5F"/>
    <w:rsid w:val="00FD0ACA"/>
    <w:rsid w:val="00FD1488"/>
    <w:rsid w:val="00FE2A6E"/>
    <w:rsid w:val="00FE3EA1"/>
    <w:rsid w:val="00FE557B"/>
    <w:rsid w:val="00FE69E9"/>
    <w:rsid w:val="00FF0D87"/>
    <w:rsid w:val="00FF1381"/>
    <w:rsid w:val="00FF177A"/>
    <w:rsid w:val="00FF3A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9D8D88"/>
  <w15:docId w15:val="{84D22B7B-FE0B-4FE7-91FB-1B3D022F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ED"/>
    <w:rPr>
      <w:rFonts w:ascii="Times New Roman" w:eastAsia="Times New Roman" w:hAnsi="Times New Roman"/>
      <w:sz w:val="24"/>
      <w:szCs w:val="24"/>
      <w:lang w:val="en-US" w:eastAsia="en-US"/>
    </w:rPr>
  </w:style>
  <w:style w:type="paragraph" w:styleId="Heading1">
    <w:name w:val="heading 1"/>
    <w:aliases w:val="Table_G"/>
    <w:basedOn w:val="SingleTxtG"/>
    <w:next w:val="SingleTxtG"/>
    <w:link w:val="Heading1Char"/>
    <w:uiPriority w:val="9"/>
    <w:qFormat/>
    <w:rsid w:val="0021084E"/>
    <w:pPr>
      <w:kinsoku w:val="0"/>
      <w:overflowPunct w:val="0"/>
      <w:autoSpaceDE w:val="0"/>
      <w:autoSpaceDN w:val="0"/>
      <w:adjustRightInd w:val="0"/>
      <w:snapToGrid w:val="0"/>
      <w:spacing w:after="0" w:line="240" w:lineRule="auto"/>
      <w:ind w:right="0"/>
      <w:jc w:val="left"/>
      <w:outlineLvl w:val="0"/>
    </w:pPr>
    <w:rPr>
      <w:rFonts w:eastAsia="Calibri"/>
    </w:rPr>
  </w:style>
  <w:style w:type="paragraph" w:styleId="Heading2">
    <w:name w:val="heading 2"/>
    <w:basedOn w:val="Normal"/>
    <w:next w:val="Normal"/>
    <w:link w:val="Heading2Char"/>
    <w:semiHidden/>
    <w:rsid w:val="0021084E"/>
    <w:pPr>
      <w:suppressAutoHyphens/>
      <w:kinsoku w:val="0"/>
      <w:overflowPunct w:val="0"/>
      <w:autoSpaceDE w:val="0"/>
      <w:autoSpaceDN w:val="0"/>
      <w:adjustRightInd w:val="0"/>
      <w:snapToGrid w:val="0"/>
      <w:outlineLvl w:val="1"/>
    </w:pPr>
    <w:rPr>
      <w:rFonts w:eastAsia="Calibri"/>
      <w:sz w:val="20"/>
      <w:szCs w:val="20"/>
    </w:rPr>
  </w:style>
  <w:style w:type="paragraph" w:styleId="Heading3">
    <w:name w:val="heading 3"/>
    <w:basedOn w:val="Normal"/>
    <w:next w:val="Normal"/>
    <w:link w:val="Heading3Char"/>
    <w:semiHidden/>
    <w:rsid w:val="0021084E"/>
    <w:pPr>
      <w:suppressAutoHyphens/>
      <w:kinsoku w:val="0"/>
      <w:overflowPunct w:val="0"/>
      <w:autoSpaceDE w:val="0"/>
      <w:autoSpaceDN w:val="0"/>
      <w:adjustRightInd w:val="0"/>
      <w:snapToGrid w:val="0"/>
      <w:outlineLvl w:val="2"/>
    </w:pPr>
    <w:rPr>
      <w:rFonts w:eastAsia="Calibri"/>
      <w:sz w:val="20"/>
      <w:szCs w:val="20"/>
    </w:rPr>
  </w:style>
  <w:style w:type="paragraph" w:styleId="Heading4">
    <w:name w:val="heading 4"/>
    <w:basedOn w:val="Normal"/>
    <w:next w:val="Normal"/>
    <w:link w:val="Heading4Char"/>
    <w:semiHidden/>
    <w:rsid w:val="0021084E"/>
    <w:pPr>
      <w:suppressAutoHyphens/>
      <w:kinsoku w:val="0"/>
      <w:overflowPunct w:val="0"/>
      <w:autoSpaceDE w:val="0"/>
      <w:autoSpaceDN w:val="0"/>
      <w:adjustRightInd w:val="0"/>
      <w:snapToGrid w:val="0"/>
      <w:outlineLvl w:val="3"/>
    </w:pPr>
    <w:rPr>
      <w:rFonts w:eastAsia="Calibri"/>
      <w:sz w:val="20"/>
      <w:szCs w:val="20"/>
    </w:rPr>
  </w:style>
  <w:style w:type="paragraph" w:styleId="Heading5">
    <w:name w:val="heading 5"/>
    <w:basedOn w:val="Normal"/>
    <w:next w:val="Normal"/>
    <w:link w:val="Heading5Char"/>
    <w:semiHidden/>
    <w:rsid w:val="0021084E"/>
    <w:pPr>
      <w:suppressAutoHyphens/>
      <w:kinsoku w:val="0"/>
      <w:overflowPunct w:val="0"/>
      <w:autoSpaceDE w:val="0"/>
      <w:autoSpaceDN w:val="0"/>
      <w:adjustRightInd w:val="0"/>
      <w:snapToGrid w:val="0"/>
      <w:outlineLvl w:val="4"/>
    </w:pPr>
    <w:rPr>
      <w:rFonts w:eastAsia="Calibri"/>
      <w:sz w:val="20"/>
      <w:szCs w:val="20"/>
    </w:rPr>
  </w:style>
  <w:style w:type="paragraph" w:styleId="Heading6">
    <w:name w:val="heading 6"/>
    <w:basedOn w:val="Normal"/>
    <w:next w:val="Normal"/>
    <w:link w:val="Heading6Char"/>
    <w:semiHidden/>
    <w:rsid w:val="0021084E"/>
    <w:pPr>
      <w:suppressAutoHyphens/>
      <w:kinsoku w:val="0"/>
      <w:overflowPunct w:val="0"/>
      <w:autoSpaceDE w:val="0"/>
      <w:autoSpaceDN w:val="0"/>
      <w:adjustRightInd w:val="0"/>
      <w:snapToGrid w:val="0"/>
      <w:outlineLvl w:val="5"/>
    </w:pPr>
    <w:rPr>
      <w:rFonts w:eastAsia="Calibri"/>
      <w:sz w:val="20"/>
      <w:szCs w:val="20"/>
    </w:rPr>
  </w:style>
  <w:style w:type="paragraph" w:styleId="Heading7">
    <w:name w:val="heading 7"/>
    <w:basedOn w:val="Normal"/>
    <w:next w:val="Normal"/>
    <w:link w:val="Heading7Char"/>
    <w:semiHidden/>
    <w:rsid w:val="0021084E"/>
    <w:pPr>
      <w:suppressAutoHyphens/>
      <w:kinsoku w:val="0"/>
      <w:overflowPunct w:val="0"/>
      <w:autoSpaceDE w:val="0"/>
      <w:autoSpaceDN w:val="0"/>
      <w:adjustRightInd w:val="0"/>
      <w:snapToGrid w:val="0"/>
      <w:outlineLvl w:val="6"/>
    </w:pPr>
    <w:rPr>
      <w:rFonts w:eastAsia="Calibri"/>
      <w:sz w:val="20"/>
      <w:szCs w:val="20"/>
    </w:rPr>
  </w:style>
  <w:style w:type="paragraph" w:styleId="Heading8">
    <w:name w:val="heading 8"/>
    <w:basedOn w:val="Normal"/>
    <w:next w:val="Normal"/>
    <w:link w:val="Heading8Char"/>
    <w:semiHidden/>
    <w:rsid w:val="0021084E"/>
    <w:pPr>
      <w:suppressAutoHyphens/>
      <w:kinsoku w:val="0"/>
      <w:overflowPunct w:val="0"/>
      <w:autoSpaceDE w:val="0"/>
      <w:autoSpaceDN w:val="0"/>
      <w:adjustRightInd w:val="0"/>
      <w:snapToGrid w:val="0"/>
      <w:outlineLvl w:val="7"/>
    </w:pPr>
    <w:rPr>
      <w:rFonts w:eastAsia="Calibri"/>
      <w:sz w:val="20"/>
      <w:szCs w:val="20"/>
    </w:rPr>
  </w:style>
  <w:style w:type="paragraph" w:styleId="Heading9">
    <w:name w:val="heading 9"/>
    <w:basedOn w:val="Normal"/>
    <w:next w:val="Normal"/>
    <w:link w:val="Heading9Char"/>
    <w:semiHidden/>
    <w:rsid w:val="0021084E"/>
    <w:pPr>
      <w:suppressAutoHyphens/>
      <w:kinsoku w:val="0"/>
      <w:overflowPunct w:val="0"/>
      <w:autoSpaceDE w:val="0"/>
      <w:autoSpaceDN w:val="0"/>
      <w:adjustRightInd w:val="0"/>
      <w:snapToGrid w:val="0"/>
      <w:outlineLvl w:val="8"/>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11300"/>
    <w:pPr>
      <w:outlineLvl w:val="0"/>
    </w:pPr>
    <w:rPr>
      <w:rFonts w:ascii="Helvetica" w:eastAsia="ヒラギノ角ゴ Pro W3" w:hAnsi="Helvetica"/>
      <w:color w:val="000000"/>
      <w:sz w:val="32"/>
      <w:lang w:val="en-US" w:eastAsia="en-US" w:bidi="th-TH"/>
    </w:rPr>
  </w:style>
  <w:style w:type="table" w:styleId="TableGrid">
    <w:name w:val="Table Grid"/>
    <w:basedOn w:val="TableNormal"/>
    <w:rsid w:val="00C11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60DA"/>
    <w:rPr>
      <w:color w:val="0000FF"/>
      <w:u w:val="single"/>
    </w:rPr>
  </w:style>
  <w:style w:type="paragraph" w:customStyle="1" w:styleId="Grillemoyenne1-Accent21">
    <w:name w:val="Grille moyenne 1 - Accent 21"/>
    <w:basedOn w:val="Normal"/>
    <w:uiPriority w:val="34"/>
    <w:qFormat/>
    <w:rsid w:val="005C50D1"/>
    <w:pPr>
      <w:ind w:left="720"/>
      <w:contextualSpacing/>
    </w:pPr>
    <w:rPr>
      <w:rFonts w:eastAsia="SimSun" w:cs="Arial"/>
      <w:lang w:val="es-CL"/>
    </w:rPr>
  </w:style>
  <w:style w:type="paragraph" w:styleId="BalloonText">
    <w:name w:val="Balloon Text"/>
    <w:basedOn w:val="Normal"/>
    <w:link w:val="BalloonTextChar"/>
    <w:uiPriority w:val="99"/>
    <w:semiHidden/>
    <w:unhideWhenUsed/>
    <w:rsid w:val="002326D9"/>
    <w:rPr>
      <w:rFonts w:ascii="Tahoma" w:hAnsi="Tahoma" w:cs="Tahoma"/>
      <w:sz w:val="16"/>
      <w:szCs w:val="16"/>
    </w:rPr>
  </w:style>
  <w:style w:type="character" w:customStyle="1" w:styleId="BalloonTextChar">
    <w:name w:val="Balloon Text Char"/>
    <w:link w:val="BalloonText"/>
    <w:uiPriority w:val="99"/>
    <w:semiHidden/>
    <w:rsid w:val="002326D9"/>
    <w:rPr>
      <w:rFonts w:ascii="Tahoma" w:hAnsi="Tahoma" w:cs="Tahoma"/>
      <w:sz w:val="16"/>
      <w:szCs w:val="16"/>
      <w:lang w:eastAsia="en-US"/>
    </w:rPr>
  </w:style>
  <w:style w:type="character" w:styleId="FollowedHyperlink">
    <w:name w:val="FollowedHyperlink"/>
    <w:unhideWhenUsed/>
    <w:rsid w:val="002326D9"/>
    <w:rPr>
      <w:color w:val="800080"/>
      <w:u w:val="single"/>
    </w:rPr>
  </w:style>
  <w:style w:type="character" w:styleId="CommentReference">
    <w:name w:val="annotation reference"/>
    <w:uiPriority w:val="99"/>
    <w:semiHidden/>
    <w:unhideWhenUsed/>
    <w:rsid w:val="00A22A20"/>
    <w:rPr>
      <w:sz w:val="16"/>
      <w:szCs w:val="16"/>
    </w:rPr>
  </w:style>
  <w:style w:type="paragraph" w:styleId="CommentText">
    <w:name w:val="annotation text"/>
    <w:basedOn w:val="Normal"/>
    <w:link w:val="CommentTextChar"/>
    <w:uiPriority w:val="99"/>
    <w:semiHidden/>
    <w:unhideWhenUsed/>
    <w:rsid w:val="00A22A20"/>
    <w:rPr>
      <w:sz w:val="20"/>
      <w:szCs w:val="20"/>
    </w:rPr>
  </w:style>
  <w:style w:type="character" w:customStyle="1" w:styleId="CommentTextChar">
    <w:name w:val="Comment Text Char"/>
    <w:link w:val="CommentText"/>
    <w:uiPriority w:val="99"/>
    <w:semiHidden/>
    <w:rsid w:val="00A22A20"/>
    <w:rPr>
      <w:lang w:eastAsia="en-US"/>
    </w:rPr>
  </w:style>
  <w:style w:type="paragraph" w:styleId="CommentSubject">
    <w:name w:val="annotation subject"/>
    <w:basedOn w:val="CommentText"/>
    <w:next w:val="CommentText"/>
    <w:link w:val="CommentSubjectChar"/>
    <w:uiPriority w:val="99"/>
    <w:semiHidden/>
    <w:unhideWhenUsed/>
    <w:rsid w:val="00A22A20"/>
    <w:rPr>
      <w:b/>
      <w:bCs/>
    </w:rPr>
  </w:style>
  <w:style w:type="character" w:customStyle="1" w:styleId="CommentSubjectChar">
    <w:name w:val="Comment Subject Char"/>
    <w:link w:val="CommentSubject"/>
    <w:uiPriority w:val="99"/>
    <w:semiHidden/>
    <w:rsid w:val="00A22A20"/>
    <w:rPr>
      <w:b/>
      <w:bCs/>
      <w:lang w:eastAsia="en-US"/>
    </w:rPr>
  </w:style>
  <w:style w:type="paragraph" w:customStyle="1" w:styleId="Listemoyenne2-Accent21">
    <w:name w:val="Liste moyenne 2 - Accent 21"/>
    <w:hidden/>
    <w:uiPriority w:val="99"/>
    <w:semiHidden/>
    <w:rsid w:val="00A22A20"/>
    <w:rPr>
      <w:sz w:val="22"/>
      <w:szCs w:val="22"/>
      <w:lang w:eastAsia="en-US"/>
    </w:rPr>
  </w:style>
  <w:style w:type="paragraph" w:styleId="Header">
    <w:name w:val="header"/>
    <w:aliases w:val="6_G"/>
    <w:basedOn w:val="Normal"/>
    <w:link w:val="HeaderChar"/>
    <w:unhideWhenUsed/>
    <w:qFormat/>
    <w:rsid w:val="007A3888"/>
    <w:pPr>
      <w:tabs>
        <w:tab w:val="center" w:pos="4513"/>
        <w:tab w:val="right" w:pos="9026"/>
      </w:tabs>
    </w:pPr>
  </w:style>
  <w:style w:type="character" w:customStyle="1" w:styleId="HeaderChar">
    <w:name w:val="Header Char"/>
    <w:aliases w:val="6_G Char"/>
    <w:link w:val="Header"/>
    <w:rsid w:val="007A3888"/>
    <w:rPr>
      <w:sz w:val="22"/>
      <w:szCs w:val="22"/>
      <w:lang w:eastAsia="en-US"/>
    </w:rPr>
  </w:style>
  <w:style w:type="paragraph" w:styleId="Footer">
    <w:name w:val="footer"/>
    <w:aliases w:val="3_G"/>
    <w:basedOn w:val="Normal"/>
    <w:link w:val="FooterChar"/>
    <w:unhideWhenUsed/>
    <w:qFormat/>
    <w:rsid w:val="007A3888"/>
    <w:pPr>
      <w:tabs>
        <w:tab w:val="center" w:pos="4513"/>
        <w:tab w:val="right" w:pos="9026"/>
      </w:tabs>
    </w:pPr>
  </w:style>
  <w:style w:type="character" w:customStyle="1" w:styleId="FooterChar">
    <w:name w:val="Footer Char"/>
    <w:aliases w:val="3_G Char"/>
    <w:link w:val="Footer"/>
    <w:rsid w:val="007A3888"/>
    <w:rPr>
      <w:sz w:val="22"/>
      <w:szCs w:val="22"/>
      <w:lang w:eastAsia="en-US"/>
    </w:rPr>
  </w:style>
  <w:style w:type="paragraph" w:customStyle="1" w:styleId="p1">
    <w:name w:val="p1"/>
    <w:basedOn w:val="Normal"/>
    <w:rsid w:val="007E309A"/>
    <w:pPr>
      <w:spacing w:before="100" w:beforeAutospacing="1" w:after="100" w:afterAutospacing="1"/>
    </w:pPr>
    <w:rPr>
      <w:lang w:eastAsia="en-GB"/>
    </w:rPr>
  </w:style>
  <w:style w:type="character" w:customStyle="1" w:styleId="s1">
    <w:name w:val="s1"/>
    <w:rsid w:val="007E309A"/>
  </w:style>
  <w:style w:type="character" w:customStyle="1" w:styleId="apple-converted-space">
    <w:name w:val="apple-converted-space"/>
    <w:rsid w:val="007E309A"/>
  </w:style>
  <w:style w:type="character" w:customStyle="1" w:styleId="s2">
    <w:name w:val="s2"/>
    <w:rsid w:val="007E309A"/>
  </w:style>
  <w:style w:type="paragraph" w:customStyle="1" w:styleId="SingleTxtG">
    <w:name w:val="_ Single Txt_G"/>
    <w:basedOn w:val="Normal"/>
    <w:link w:val="SingleTxtGChar"/>
    <w:qFormat/>
    <w:rsid w:val="008B70BD"/>
    <w:pPr>
      <w:suppressAutoHyphens/>
      <w:spacing w:after="120" w:line="240" w:lineRule="atLeast"/>
      <w:ind w:left="1134" w:right="1134"/>
      <w:jc w:val="both"/>
    </w:pPr>
    <w:rPr>
      <w:sz w:val="20"/>
      <w:szCs w:val="20"/>
    </w:rPr>
  </w:style>
  <w:style w:type="character" w:customStyle="1" w:styleId="SingleTxtGChar">
    <w:name w:val="_ Single Txt_G Char"/>
    <w:link w:val="SingleTxtG"/>
    <w:locked/>
    <w:rsid w:val="008B70BD"/>
    <w:rPr>
      <w:rFonts w:ascii="Times New Roman" w:eastAsia="Times New Roman" w:hAnsi="Times New Roman"/>
      <w:lang w:eastAsia="en-US"/>
    </w:rPr>
  </w:style>
  <w:style w:type="character" w:customStyle="1" w:styleId="hgkelc">
    <w:name w:val="hgkelc"/>
    <w:rsid w:val="006E480C"/>
  </w:style>
  <w:style w:type="character" w:customStyle="1" w:styleId="Heading1Char">
    <w:name w:val="Heading 1 Char"/>
    <w:aliases w:val="Table_G Char"/>
    <w:link w:val="Heading1"/>
    <w:uiPriority w:val="9"/>
    <w:rsid w:val="0021084E"/>
    <w:rPr>
      <w:rFonts w:ascii="Times New Roman" w:hAnsi="Times New Roman"/>
      <w:lang w:eastAsia="en-US"/>
    </w:rPr>
  </w:style>
  <w:style w:type="character" w:customStyle="1" w:styleId="Heading2Char">
    <w:name w:val="Heading 2 Char"/>
    <w:link w:val="Heading2"/>
    <w:semiHidden/>
    <w:rsid w:val="0021084E"/>
    <w:rPr>
      <w:rFonts w:ascii="Times New Roman" w:hAnsi="Times New Roman"/>
      <w:lang w:eastAsia="en-US"/>
    </w:rPr>
  </w:style>
  <w:style w:type="character" w:customStyle="1" w:styleId="Heading3Char">
    <w:name w:val="Heading 3 Char"/>
    <w:link w:val="Heading3"/>
    <w:semiHidden/>
    <w:rsid w:val="0021084E"/>
    <w:rPr>
      <w:rFonts w:ascii="Times New Roman" w:hAnsi="Times New Roman"/>
      <w:lang w:eastAsia="en-US"/>
    </w:rPr>
  </w:style>
  <w:style w:type="character" w:customStyle="1" w:styleId="Heading4Char">
    <w:name w:val="Heading 4 Char"/>
    <w:link w:val="Heading4"/>
    <w:semiHidden/>
    <w:rsid w:val="0021084E"/>
    <w:rPr>
      <w:rFonts w:ascii="Times New Roman" w:hAnsi="Times New Roman"/>
      <w:lang w:eastAsia="en-US"/>
    </w:rPr>
  </w:style>
  <w:style w:type="character" w:customStyle="1" w:styleId="Heading5Char">
    <w:name w:val="Heading 5 Char"/>
    <w:link w:val="Heading5"/>
    <w:semiHidden/>
    <w:rsid w:val="0021084E"/>
    <w:rPr>
      <w:rFonts w:ascii="Times New Roman" w:hAnsi="Times New Roman"/>
      <w:lang w:eastAsia="en-US"/>
    </w:rPr>
  </w:style>
  <w:style w:type="character" w:customStyle="1" w:styleId="Heading6Char">
    <w:name w:val="Heading 6 Char"/>
    <w:link w:val="Heading6"/>
    <w:semiHidden/>
    <w:rsid w:val="0021084E"/>
    <w:rPr>
      <w:rFonts w:ascii="Times New Roman" w:hAnsi="Times New Roman"/>
      <w:lang w:eastAsia="en-US"/>
    </w:rPr>
  </w:style>
  <w:style w:type="character" w:customStyle="1" w:styleId="Heading7Char">
    <w:name w:val="Heading 7 Char"/>
    <w:link w:val="Heading7"/>
    <w:semiHidden/>
    <w:rsid w:val="0021084E"/>
    <w:rPr>
      <w:rFonts w:ascii="Times New Roman" w:hAnsi="Times New Roman"/>
      <w:lang w:eastAsia="en-US"/>
    </w:rPr>
  </w:style>
  <w:style w:type="character" w:customStyle="1" w:styleId="Heading8Char">
    <w:name w:val="Heading 8 Char"/>
    <w:link w:val="Heading8"/>
    <w:semiHidden/>
    <w:rsid w:val="0021084E"/>
    <w:rPr>
      <w:rFonts w:ascii="Times New Roman" w:hAnsi="Times New Roman"/>
      <w:lang w:eastAsia="en-US"/>
    </w:rPr>
  </w:style>
  <w:style w:type="character" w:customStyle="1" w:styleId="Heading9Char">
    <w:name w:val="Heading 9 Char"/>
    <w:link w:val="Heading9"/>
    <w:semiHidden/>
    <w:rsid w:val="0021084E"/>
    <w:rPr>
      <w:rFonts w:ascii="Times New Roman" w:hAnsi="Times New Roman"/>
      <w:lang w:eastAsia="en-US"/>
    </w:rPr>
  </w:style>
  <w:style w:type="paragraph" w:customStyle="1" w:styleId="HMG">
    <w:name w:val="_ H __M_G"/>
    <w:basedOn w:val="Normal"/>
    <w:next w:val="Normal"/>
    <w:qFormat/>
    <w:rsid w:val="0021084E"/>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z w:val="34"/>
      <w:szCs w:val="20"/>
    </w:rPr>
  </w:style>
  <w:style w:type="paragraph" w:customStyle="1" w:styleId="HChG">
    <w:name w:val="_ H _Ch_G"/>
    <w:basedOn w:val="Normal"/>
    <w:next w:val="Normal"/>
    <w:qFormat/>
    <w:rsid w:val="0021084E"/>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z w:val="28"/>
      <w:szCs w:val="20"/>
    </w:rPr>
  </w:style>
  <w:style w:type="paragraph" w:customStyle="1" w:styleId="H1G">
    <w:name w:val="_ H_1_G"/>
    <w:basedOn w:val="Normal"/>
    <w:next w:val="Normal"/>
    <w:link w:val="H1GChar"/>
    <w:qFormat/>
    <w:rsid w:val="0021084E"/>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zCs w:val="20"/>
    </w:rPr>
  </w:style>
  <w:style w:type="paragraph" w:customStyle="1" w:styleId="H23G">
    <w:name w:val="_ H_2/3_G"/>
    <w:basedOn w:val="Normal"/>
    <w:next w:val="Normal"/>
    <w:qFormat/>
    <w:rsid w:val="0021084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eastAsia="Calibri"/>
      <w:b/>
      <w:sz w:val="20"/>
      <w:szCs w:val="20"/>
    </w:rPr>
  </w:style>
  <w:style w:type="paragraph" w:customStyle="1" w:styleId="H4G">
    <w:name w:val="_ H_4_G"/>
    <w:basedOn w:val="Normal"/>
    <w:next w:val="Normal"/>
    <w:qFormat/>
    <w:rsid w:val="0021084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eastAsia="Calibri"/>
      <w:i/>
      <w:sz w:val="20"/>
      <w:szCs w:val="20"/>
    </w:rPr>
  </w:style>
  <w:style w:type="paragraph" w:customStyle="1" w:styleId="H56G">
    <w:name w:val="_ H_5/6_G"/>
    <w:basedOn w:val="Normal"/>
    <w:next w:val="Normal"/>
    <w:qFormat/>
    <w:rsid w:val="0021084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eastAsia="Calibri"/>
      <w:sz w:val="20"/>
      <w:szCs w:val="20"/>
    </w:rPr>
  </w:style>
  <w:style w:type="paragraph" w:customStyle="1" w:styleId="SLG">
    <w:name w:val="__S_L_G"/>
    <w:basedOn w:val="Normal"/>
    <w:next w:val="Normal"/>
    <w:rsid w:val="0021084E"/>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z w:val="56"/>
      <w:szCs w:val="20"/>
    </w:rPr>
  </w:style>
  <w:style w:type="paragraph" w:customStyle="1" w:styleId="SMG">
    <w:name w:val="__S_M_G"/>
    <w:basedOn w:val="Normal"/>
    <w:next w:val="Normal"/>
    <w:rsid w:val="0021084E"/>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z w:val="40"/>
      <w:szCs w:val="20"/>
    </w:rPr>
  </w:style>
  <w:style w:type="paragraph" w:customStyle="1" w:styleId="SSG">
    <w:name w:val="__S_S_G"/>
    <w:basedOn w:val="Normal"/>
    <w:next w:val="Normal"/>
    <w:rsid w:val="0021084E"/>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z w:val="28"/>
      <w:szCs w:val="20"/>
    </w:rPr>
  </w:style>
  <w:style w:type="paragraph" w:customStyle="1" w:styleId="XLargeG">
    <w:name w:val="__XLarge_G"/>
    <w:basedOn w:val="Normal"/>
    <w:next w:val="Normal"/>
    <w:rsid w:val="0021084E"/>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z w:val="40"/>
      <w:szCs w:val="20"/>
    </w:rPr>
  </w:style>
  <w:style w:type="paragraph" w:customStyle="1" w:styleId="Bullet1G">
    <w:name w:val="_Bullet 1_G"/>
    <w:basedOn w:val="Normal"/>
    <w:qFormat/>
    <w:rsid w:val="0021084E"/>
    <w:pPr>
      <w:numPr>
        <w:numId w:val="21"/>
      </w:numPr>
      <w:tabs>
        <w:tab w:val="clear" w:pos="1701"/>
      </w:tabs>
      <w:suppressAutoHyphens/>
      <w:kinsoku w:val="0"/>
      <w:overflowPunct w:val="0"/>
      <w:autoSpaceDE w:val="0"/>
      <w:autoSpaceDN w:val="0"/>
      <w:adjustRightInd w:val="0"/>
      <w:snapToGrid w:val="0"/>
      <w:spacing w:after="120" w:line="240" w:lineRule="atLeast"/>
      <w:ind w:left="360" w:right="1134" w:hanging="360"/>
      <w:jc w:val="both"/>
    </w:pPr>
    <w:rPr>
      <w:rFonts w:eastAsia="Calibri"/>
      <w:sz w:val="20"/>
      <w:szCs w:val="20"/>
    </w:rPr>
  </w:style>
  <w:style w:type="paragraph" w:customStyle="1" w:styleId="Bullet2G">
    <w:name w:val="_Bullet 2_G"/>
    <w:basedOn w:val="Normal"/>
    <w:qFormat/>
    <w:rsid w:val="0021084E"/>
    <w:pPr>
      <w:numPr>
        <w:numId w:val="22"/>
      </w:numPr>
      <w:tabs>
        <w:tab w:val="clear" w:pos="2268"/>
        <w:tab w:val="num" w:pos="0"/>
      </w:tabs>
      <w:suppressAutoHyphens/>
      <w:kinsoku w:val="0"/>
      <w:overflowPunct w:val="0"/>
      <w:autoSpaceDE w:val="0"/>
      <w:autoSpaceDN w:val="0"/>
      <w:adjustRightInd w:val="0"/>
      <w:snapToGrid w:val="0"/>
      <w:spacing w:after="120" w:line="240" w:lineRule="atLeast"/>
      <w:ind w:left="0" w:right="1134" w:firstLine="0"/>
      <w:jc w:val="both"/>
    </w:pPr>
    <w:rPr>
      <w:rFonts w:eastAsia="Calibri"/>
      <w:sz w:val="20"/>
      <w:szCs w:val="20"/>
    </w:rPr>
  </w:style>
  <w:style w:type="paragraph" w:customStyle="1" w:styleId="ParaNoG">
    <w:name w:val="_ParaNo._G"/>
    <w:basedOn w:val="SingleTxtG"/>
    <w:qFormat/>
    <w:rsid w:val="0021084E"/>
    <w:pPr>
      <w:numPr>
        <w:numId w:val="16"/>
      </w:numPr>
      <w:tabs>
        <w:tab w:val="clear" w:pos="0"/>
      </w:tabs>
      <w:kinsoku w:val="0"/>
      <w:overflowPunct w:val="0"/>
      <w:autoSpaceDE w:val="0"/>
      <w:autoSpaceDN w:val="0"/>
      <w:adjustRightInd w:val="0"/>
      <w:snapToGrid w:val="0"/>
      <w:ind w:left="720" w:hanging="360"/>
    </w:pPr>
    <w:rPr>
      <w:rFonts w:eastAsia="Calibri"/>
    </w:rPr>
  </w:style>
  <w:style w:type="numbering" w:styleId="111111">
    <w:name w:val="Outline List 2"/>
    <w:basedOn w:val="NoList"/>
    <w:semiHidden/>
    <w:rsid w:val="0021084E"/>
    <w:pPr>
      <w:numPr>
        <w:numId w:val="18"/>
      </w:numPr>
    </w:pPr>
  </w:style>
  <w:style w:type="numbering" w:styleId="1ai">
    <w:name w:val="Outline List 1"/>
    <w:basedOn w:val="NoList"/>
    <w:semiHidden/>
    <w:rsid w:val="0021084E"/>
    <w:pPr>
      <w:numPr>
        <w:numId w:val="19"/>
      </w:numPr>
    </w:pPr>
  </w:style>
  <w:style w:type="character" w:styleId="EndnoteReference">
    <w:name w:val="endnote reference"/>
    <w:aliases w:val="1_G"/>
    <w:qFormat/>
    <w:rsid w:val="0021084E"/>
    <w:rPr>
      <w:rFonts w:ascii="Times New Roman" w:hAnsi="Times New Roman"/>
      <w:sz w:val="18"/>
      <w:vertAlign w:val="superscript"/>
    </w:rPr>
  </w:style>
  <w:style w:type="paragraph" w:styleId="FootnoteText">
    <w:name w:val="footnote text"/>
    <w:aliases w:val="5_G"/>
    <w:basedOn w:val="Normal"/>
    <w:link w:val="FootnoteTextChar"/>
    <w:uiPriority w:val="99"/>
    <w:qFormat/>
    <w:rsid w:val="0021084E"/>
    <w:pPr>
      <w:tabs>
        <w:tab w:val="right" w:pos="1021"/>
      </w:tabs>
      <w:suppressAutoHyphens/>
      <w:kinsoku w:val="0"/>
      <w:overflowPunct w:val="0"/>
      <w:autoSpaceDE w:val="0"/>
      <w:autoSpaceDN w:val="0"/>
      <w:adjustRightInd w:val="0"/>
      <w:snapToGrid w:val="0"/>
      <w:spacing w:line="220" w:lineRule="exact"/>
      <w:ind w:left="1134" w:right="1134" w:hanging="1134"/>
    </w:pPr>
    <w:rPr>
      <w:rFonts w:eastAsia="Calibri"/>
      <w:sz w:val="18"/>
      <w:szCs w:val="20"/>
    </w:rPr>
  </w:style>
  <w:style w:type="character" w:customStyle="1" w:styleId="FootnoteTextChar">
    <w:name w:val="Footnote Text Char"/>
    <w:aliases w:val="5_G Char"/>
    <w:link w:val="FootnoteText"/>
    <w:uiPriority w:val="99"/>
    <w:rsid w:val="0021084E"/>
    <w:rPr>
      <w:rFonts w:ascii="Times New Roman" w:hAnsi="Times New Roman"/>
      <w:sz w:val="18"/>
      <w:lang w:eastAsia="en-US"/>
    </w:rPr>
  </w:style>
  <w:style w:type="paragraph" w:styleId="EndnoteText">
    <w:name w:val="endnote text"/>
    <w:aliases w:val="2_G"/>
    <w:basedOn w:val="FootnoteText"/>
    <w:link w:val="EndnoteTextChar"/>
    <w:qFormat/>
    <w:rsid w:val="0021084E"/>
  </w:style>
  <w:style w:type="character" w:customStyle="1" w:styleId="EndnoteTextChar">
    <w:name w:val="Endnote Text Char"/>
    <w:aliases w:val="2_G Char"/>
    <w:link w:val="EndnoteText"/>
    <w:rsid w:val="0021084E"/>
    <w:rPr>
      <w:rFonts w:ascii="Times New Roman" w:hAnsi="Times New Roman"/>
      <w:sz w:val="18"/>
      <w:lang w:eastAsia="en-US"/>
    </w:rPr>
  </w:style>
  <w:style w:type="character" w:styleId="FootnoteReference">
    <w:name w:val="footnote reference"/>
    <w:aliases w:val="4_G"/>
    <w:uiPriority w:val="99"/>
    <w:qFormat/>
    <w:rsid w:val="0021084E"/>
    <w:rPr>
      <w:rFonts w:ascii="Times New Roman" w:hAnsi="Times New Roman"/>
      <w:sz w:val="18"/>
      <w:vertAlign w:val="superscript"/>
    </w:rPr>
  </w:style>
  <w:style w:type="character" w:styleId="PageNumber">
    <w:name w:val="page number"/>
    <w:aliases w:val="7_G"/>
    <w:rsid w:val="0021084E"/>
    <w:rPr>
      <w:rFonts w:ascii="Times New Roman" w:hAnsi="Times New Roman"/>
      <w:b/>
      <w:sz w:val="18"/>
    </w:rPr>
  </w:style>
  <w:style w:type="character" w:styleId="BookTitle">
    <w:name w:val="Book Title"/>
    <w:uiPriority w:val="33"/>
    <w:rsid w:val="0021084E"/>
    <w:rPr>
      <w:b/>
      <w:bCs/>
      <w:smallCaps/>
      <w:spacing w:val="5"/>
    </w:rPr>
  </w:style>
  <w:style w:type="character" w:customStyle="1" w:styleId="H1GChar">
    <w:name w:val="_ H_1_G Char"/>
    <w:link w:val="H1G"/>
    <w:rsid w:val="00624438"/>
    <w:rPr>
      <w:rFonts w:ascii="Times New Roman" w:hAnsi="Times New Roman"/>
      <w:b/>
      <w:sz w:val="24"/>
      <w:lang w:eastAsia="en-US"/>
    </w:rPr>
  </w:style>
  <w:style w:type="character" w:styleId="Emphasis">
    <w:name w:val="Emphasis"/>
    <w:uiPriority w:val="20"/>
    <w:qFormat/>
    <w:rsid w:val="00DB206C"/>
    <w:rPr>
      <w:i/>
      <w:iCs/>
    </w:rPr>
  </w:style>
  <w:style w:type="paragraph" w:styleId="NormalWeb">
    <w:name w:val="Normal (Web)"/>
    <w:basedOn w:val="Normal"/>
    <w:uiPriority w:val="99"/>
    <w:semiHidden/>
    <w:unhideWhenUsed/>
    <w:rsid w:val="00DB206C"/>
    <w:pPr>
      <w:spacing w:before="204" w:after="204"/>
    </w:pPr>
    <w:rPr>
      <w:lang w:eastAsia="en-GB"/>
    </w:rPr>
  </w:style>
  <w:style w:type="character" w:styleId="Strong">
    <w:name w:val="Strong"/>
    <w:uiPriority w:val="22"/>
    <w:qFormat/>
    <w:rsid w:val="00DC05ED"/>
    <w:rPr>
      <w:b/>
      <w:bCs/>
    </w:rPr>
  </w:style>
  <w:style w:type="character" w:customStyle="1" w:styleId="UnresolvedMention1">
    <w:name w:val="Unresolved Mention1"/>
    <w:uiPriority w:val="99"/>
    <w:semiHidden/>
    <w:unhideWhenUsed/>
    <w:rsid w:val="00071A25"/>
    <w:rPr>
      <w:color w:val="605E5C"/>
      <w:shd w:val="clear" w:color="auto" w:fill="E1DFDD"/>
    </w:rPr>
  </w:style>
  <w:style w:type="paragraph" w:styleId="NoSpacing">
    <w:name w:val="No Spacing"/>
    <w:uiPriority w:val="99"/>
    <w:qFormat/>
    <w:rsid w:val="004021CC"/>
    <w:rPr>
      <w:rFonts w:ascii="Times New Roman" w:eastAsia="Times New Roman" w:hAnsi="Times New Roman"/>
      <w:sz w:val="24"/>
      <w:szCs w:val="24"/>
      <w:lang w:val="en-US" w:eastAsia="en-US"/>
    </w:rPr>
  </w:style>
  <w:style w:type="paragraph" w:styleId="ListParagraph">
    <w:name w:val="List Paragraph"/>
    <w:basedOn w:val="Normal"/>
    <w:uiPriority w:val="34"/>
    <w:qFormat/>
    <w:rsid w:val="0000735D"/>
    <w:pPr>
      <w:ind w:left="720"/>
    </w:pPr>
  </w:style>
  <w:style w:type="paragraph" w:styleId="Revision">
    <w:name w:val="Revision"/>
    <w:hidden/>
    <w:uiPriority w:val="71"/>
    <w:semiHidden/>
    <w:rsid w:val="00BB6A50"/>
    <w:rPr>
      <w:rFonts w:ascii="Times New Roman" w:eastAsia="Times New Roman" w:hAnsi="Times New Roman"/>
      <w:sz w:val="24"/>
      <w:szCs w:val="24"/>
      <w:lang w:val="en-US" w:eastAsia="en-US"/>
    </w:rPr>
  </w:style>
  <w:style w:type="character" w:customStyle="1" w:styleId="UnresolvedMention2">
    <w:name w:val="Unresolved Mention2"/>
    <w:basedOn w:val="DefaultParagraphFont"/>
    <w:uiPriority w:val="99"/>
    <w:semiHidden/>
    <w:unhideWhenUsed/>
    <w:rsid w:val="00F95AE6"/>
    <w:rPr>
      <w:color w:val="605E5C"/>
      <w:shd w:val="clear" w:color="auto" w:fill="E1DFDD"/>
    </w:rPr>
  </w:style>
  <w:style w:type="character" w:styleId="UnresolvedMention">
    <w:name w:val="Unresolved Mention"/>
    <w:basedOn w:val="DefaultParagraphFont"/>
    <w:uiPriority w:val="99"/>
    <w:semiHidden/>
    <w:unhideWhenUsed/>
    <w:rsid w:val="004C583D"/>
    <w:rPr>
      <w:color w:val="605E5C"/>
      <w:shd w:val="clear" w:color="auto" w:fill="E1DFDD"/>
    </w:rPr>
  </w:style>
  <w:style w:type="paragraph" w:customStyle="1" w:styleId="Default">
    <w:name w:val="Default"/>
    <w:rsid w:val="00E317A6"/>
    <w:pPr>
      <w:autoSpaceDE w:val="0"/>
      <w:autoSpaceDN w:val="0"/>
      <w:adjustRightInd w:val="0"/>
    </w:pPr>
    <w:rPr>
      <w:rFonts w:ascii="Arial" w:hAnsi="Arial" w:cs="Arial"/>
      <w:color w:val="000000"/>
      <w:sz w:val="24"/>
      <w:szCs w:val="24"/>
    </w:rPr>
  </w:style>
  <w:style w:type="character" w:customStyle="1" w:styleId="contentpasted1">
    <w:name w:val="contentpasted1"/>
    <w:basedOn w:val="DefaultParagraphFont"/>
    <w:rsid w:val="00611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7460">
      <w:bodyDiv w:val="1"/>
      <w:marLeft w:val="0"/>
      <w:marRight w:val="0"/>
      <w:marTop w:val="0"/>
      <w:marBottom w:val="0"/>
      <w:divBdr>
        <w:top w:val="none" w:sz="0" w:space="0" w:color="auto"/>
        <w:left w:val="none" w:sz="0" w:space="0" w:color="auto"/>
        <w:bottom w:val="none" w:sz="0" w:space="0" w:color="auto"/>
        <w:right w:val="none" w:sz="0" w:space="0" w:color="auto"/>
      </w:divBdr>
    </w:div>
    <w:div w:id="138158786">
      <w:bodyDiv w:val="1"/>
      <w:marLeft w:val="0"/>
      <w:marRight w:val="0"/>
      <w:marTop w:val="0"/>
      <w:marBottom w:val="0"/>
      <w:divBdr>
        <w:top w:val="none" w:sz="0" w:space="0" w:color="auto"/>
        <w:left w:val="none" w:sz="0" w:space="0" w:color="auto"/>
        <w:bottom w:val="none" w:sz="0" w:space="0" w:color="auto"/>
        <w:right w:val="none" w:sz="0" w:space="0" w:color="auto"/>
      </w:divBdr>
    </w:div>
    <w:div w:id="180901105">
      <w:bodyDiv w:val="1"/>
      <w:marLeft w:val="0"/>
      <w:marRight w:val="0"/>
      <w:marTop w:val="0"/>
      <w:marBottom w:val="0"/>
      <w:divBdr>
        <w:top w:val="none" w:sz="0" w:space="0" w:color="auto"/>
        <w:left w:val="none" w:sz="0" w:space="0" w:color="auto"/>
        <w:bottom w:val="none" w:sz="0" w:space="0" w:color="auto"/>
        <w:right w:val="none" w:sz="0" w:space="0" w:color="auto"/>
      </w:divBdr>
    </w:div>
    <w:div w:id="240648587">
      <w:bodyDiv w:val="1"/>
      <w:marLeft w:val="0"/>
      <w:marRight w:val="0"/>
      <w:marTop w:val="0"/>
      <w:marBottom w:val="0"/>
      <w:divBdr>
        <w:top w:val="none" w:sz="0" w:space="0" w:color="auto"/>
        <w:left w:val="none" w:sz="0" w:space="0" w:color="auto"/>
        <w:bottom w:val="none" w:sz="0" w:space="0" w:color="auto"/>
        <w:right w:val="none" w:sz="0" w:space="0" w:color="auto"/>
      </w:divBdr>
    </w:div>
    <w:div w:id="288167340">
      <w:bodyDiv w:val="1"/>
      <w:marLeft w:val="0"/>
      <w:marRight w:val="0"/>
      <w:marTop w:val="0"/>
      <w:marBottom w:val="0"/>
      <w:divBdr>
        <w:top w:val="none" w:sz="0" w:space="0" w:color="auto"/>
        <w:left w:val="none" w:sz="0" w:space="0" w:color="auto"/>
        <w:bottom w:val="none" w:sz="0" w:space="0" w:color="auto"/>
        <w:right w:val="none" w:sz="0" w:space="0" w:color="auto"/>
      </w:divBdr>
    </w:div>
    <w:div w:id="291062123">
      <w:bodyDiv w:val="1"/>
      <w:marLeft w:val="0"/>
      <w:marRight w:val="0"/>
      <w:marTop w:val="0"/>
      <w:marBottom w:val="0"/>
      <w:divBdr>
        <w:top w:val="none" w:sz="0" w:space="0" w:color="auto"/>
        <w:left w:val="none" w:sz="0" w:space="0" w:color="auto"/>
        <w:bottom w:val="none" w:sz="0" w:space="0" w:color="auto"/>
        <w:right w:val="none" w:sz="0" w:space="0" w:color="auto"/>
      </w:divBdr>
    </w:div>
    <w:div w:id="302006940">
      <w:bodyDiv w:val="1"/>
      <w:marLeft w:val="0"/>
      <w:marRight w:val="0"/>
      <w:marTop w:val="0"/>
      <w:marBottom w:val="0"/>
      <w:divBdr>
        <w:top w:val="none" w:sz="0" w:space="0" w:color="auto"/>
        <w:left w:val="none" w:sz="0" w:space="0" w:color="auto"/>
        <w:bottom w:val="none" w:sz="0" w:space="0" w:color="auto"/>
        <w:right w:val="none" w:sz="0" w:space="0" w:color="auto"/>
      </w:divBdr>
    </w:div>
    <w:div w:id="304627225">
      <w:bodyDiv w:val="1"/>
      <w:marLeft w:val="0"/>
      <w:marRight w:val="0"/>
      <w:marTop w:val="0"/>
      <w:marBottom w:val="0"/>
      <w:divBdr>
        <w:top w:val="none" w:sz="0" w:space="0" w:color="auto"/>
        <w:left w:val="none" w:sz="0" w:space="0" w:color="auto"/>
        <w:bottom w:val="none" w:sz="0" w:space="0" w:color="auto"/>
        <w:right w:val="none" w:sz="0" w:space="0" w:color="auto"/>
      </w:divBdr>
      <w:divsChild>
        <w:div w:id="1073703843">
          <w:marLeft w:val="0"/>
          <w:marRight w:val="0"/>
          <w:marTop w:val="280"/>
          <w:marBottom w:val="280"/>
          <w:divBdr>
            <w:top w:val="none" w:sz="0" w:space="0" w:color="auto"/>
            <w:left w:val="none" w:sz="0" w:space="0" w:color="auto"/>
            <w:bottom w:val="none" w:sz="0" w:space="0" w:color="auto"/>
            <w:right w:val="none" w:sz="0" w:space="0" w:color="auto"/>
          </w:divBdr>
        </w:div>
        <w:div w:id="1207255431">
          <w:marLeft w:val="0"/>
          <w:marRight w:val="0"/>
          <w:marTop w:val="280"/>
          <w:marBottom w:val="280"/>
          <w:divBdr>
            <w:top w:val="none" w:sz="0" w:space="0" w:color="auto"/>
            <w:left w:val="none" w:sz="0" w:space="0" w:color="auto"/>
            <w:bottom w:val="none" w:sz="0" w:space="0" w:color="auto"/>
            <w:right w:val="none" w:sz="0" w:space="0" w:color="auto"/>
          </w:divBdr>
        </w:div>
        <w:div w:id="1628732288">
          <w:marLeft w:val="0"/>
          <w:marRight w:val="0"/>
          <w:marTop w:val="280"/>
          <w:marBottom w:val="280"/>
          <w:divBdr>
            <w:top w:val="none" w:sz="0" w:space="0" w:color="auto"/>
            <w:left w:val="none" w:sz="0" w:space="0" w:color="auto"/>
            <w:bottom w:val="none" w:sz="0" w:space="0" w:color="auto"/>
            <w:right w:val="none" w:sz="0" w:space="0" w:color="auto"/>
          </w:divBdr>
        </w:div>
        <w:div w:id="1796678440">
          <w:marLeft w:val="0"/>
          <w:marRight w:val="0"/>
          <w:marTop w:val="280"/>
          <w:marBottom w:val="280"/>
          <w:divBdr>
            <w:top w:val="none" w:sz="0" w:space="0" w:color="auto"/>
            <w:left w:val="none" w:sz="0" w:space="0" w:color="auto"/>
            <w:bottom w:val="none" w:sz="0" w:space="0" w:color="auto"/>
            <w:right w:val="none" w:sz="0" w:space="0" w:color="auto"/>
          </w:divBdr>
        </w:div>
        <w:div w:id="1911309806">
          <w:marLeft w:val="0"/>
          <w:marRight w:val="0"/>
          <w:marTop w:val="280"/>
          <w:marBottom w:val="280"/>
          <w:divBdr>
            <w:top w:val="none" w:sz="0" w:space="0" w:color="auto"/>
            <w:left w:val="none" w:sz="0" w:space="0" w:color="auto"/>
            <w:bottom w:val="none" w:sz="0" w:space="0" w:color="auto"/>
            <w:right w:val="none" w:sz="0" w:space="0" w:color="auto"/>
          </w:divBdr>
        </w:div>
      </w:divsChild>
    </w:div>
    <w:div w:id="325011259">
      <w:bodyDiv w:val="1"/>
      <w:marLeft w:val="0"/>
      <w:marRight w:val="0"/>
      <w:marTop w:val="0"/>
      <w:marBottom w:val="0"/>
      <w:divBdr>
        <w:top w:val="none" w:sz="0" w:space="0" w:color="auto"/>
        <w:left w:val="none" w:sz="0" w:space="0" w:color="auto"/>
        <w:bottom w:val="none" w:sz="0" w:space="0" w:color="auto"/>
        <w:right w:val="none" w:sz="0" w:space="0" w:color="auto"/>
      </w:divBdr>
    </w:div>
    <w:div w:id="368383378">
      <w:bodyDiv w:val="1"/>
      <w:marLeft w:val="0"/>
      <w:marRight w:val="0"/>
      <w:marTop w:val="0"/>
      <w:marBottom w:val="0"/>
      <w:divBdr>
        <w:top w:val="none" w:sz="0" w:space="0" w:color="auto"/>
        <w:left w:val="none" w:sz="0" w:space="0" w:color="auto"/>
        <w:bottom w:val="none" w:sz="0" w:space="0" w:color="auto"/>
        <w:right w:val="none" w:sz="0" w:space="0" w:color="auto"/>
      </w:divBdr>
    </w:div>
    <w:div w:id="393164996">
      <w:bodyDiv w:val="1"/>
      <w:marLeft w:val="0"/>
      <w:marRight w:val="0"/>
      <w:marTop w:val="0"/>
      <w:marBottom w:val="0"/>
      <w:divBdr>
        <w:top w:val="none" w:sz="0" w:space="0" w:color="auto"/>
        <w:left w:val="none" w:sz="0" w:space="0" w:color="auto"/>
        <w:bottom w:val="none" w:sz="0" w:space="0" w:color="auto"/>
        <w:right w:val="none" w:sz="0" w:space="0" w:color="auto"/>
      </w:divBdr>
    </w:div>
    <w:div w:id="395128231">
      <w:bodyDiv w:val="1"/>
      <w:marLeft w:val="0"/>
      <w:marRight w:val="0"/>
      <w:marTop w:val="0"/>
      <w:marBottom w:val="0"/>
      <w:divBdr>
        <w:top w:val="none" w:sz="0" w:space="0" w:color="auto"/>
        <w:left w:val="none" w:sz="0" w:space="0" w:color="auto"/>
        <w:bottom w:val="none" w:sz="0" w:space="0" w:color="auto"/>
        <w:right w:val="none" w:sz="0" w:space="0" w:color="auto"/>
      </w:divBdr>
    </w:div>
    <w:div w:id="436756276">
      <w:bodyDiv w:val="1"/>
      <w:marLeft w:val="0"/>
      <w:marRight w:val="0"/>
      <w:marTop w:val="0"/>
      <w:marBottom w:val="0"/>
      <w:divBdr>
        <w:top w:val="none" w:sz="0" w:space="0" w:color="auto"/>
        <w:left w:val="none" w:sz="0" w:space="0" w:color="auto"/>
        <w:bottom w:val="none" w:sz="0" w:space="0" w:color="auto"/>
        <w:right w:val="none" w:sz="0" w:space="0" w:color="auto"/>
      </w:divBdr>
    </w:div>
    <w:div w:id="445201592">
      <w:bodyDiv w:val="1"/>
      <w:marLeft w:val="0"/>
      <w:marRight w:val="0"/>
      <w:marTop w:val="0"/>
      <w:marBottom w:val="0"/>
      <w:divBdr>
        <w:top w:val="none" w:sz="0" w:space="0" w:color="auto"/>
        <w:left w:val="none" w:sz="0" w:space="0" w:color="auto"/>
        <w:bottom w:val="none" w:sz="0" w:space="0" w:color="auto"/>
        <w:right w:val="none" w:sz="0" w:space="0" w:color="auto"/>
      </w:divBdr>
    </w:div>
    <w:div w:id="472599009">
      <w:bodyDiv w:val="1"/>
      <w:marLeft w:val="0"/>
      <w:marRight w:val="0"/>
      <w:marTop w:val="0"/>
      <w:marBottom w:val="0"/>
      <w:divBdr>
        <w:top w:val="none" w:sz="0" w:space="0" w:color="auto"/>
        <w:left w:val="none" w:sz="0" w:space="0" w:color="auto"/>
        <w:bottom w:val="none" w:sz="0" w:space="0" w:color="auto"/>
        <w:right w:val="none" w:sz="0" w:space="0" w:color="auto"/>
      </w:divBdr>
    </w:div>
    <w:div w:id="542836932">
      <w:bodyDiv w:val="1"/>
      <w:marLeft w:val="0"/>
      <w:marRight w:val="0"/>
      <w:marTop w:val="0"/>
      <w:marBottom w:val="0"/>
      <w:divBdr>
        <w:top w:val="none" w:sz="0" w:space="0" w:color="auto"/>
        <w:left w:val="none" w:sz="0" w:space="0" w:color="auto"/>
        <w:bottom w:val="none" w:sz="0" w:space="0" w:color="auto"/>
        <w:right w:val="none" w:sz="0" w:space="0" w:color="auto"/>
      </w:divBdr>
    </w:div>
    <w:div w:id="659384210">
      <w:bodyDiv w:val="1"/>
      <w:marLeft w:val="0"/>
      <w:marRight w:val="0"/>
      <w:marTop w:val="0"/>
      <w:marBottom w:val="0"/>
      <w:divBdr>
        <w:top w:val="none" w:sz="0" w:space="0" w:color="auto"/>
        <w:left w:val="none" w:sz="0" w:space="0" w:color="auto"/>
        <w:bottom w:val="none" w:sz="0" w:space="0" w:color="auto"/>
        <w:right w:val="none" w:sz="0" w:space="0" w:color="auto"/>
      </w:divBdr>
    </w:div>
    <w:div w:id="662779728">
      <w:bodyDiv w:val="1"/>
      <w:marLeft w:val="0"/>
      <w:marRight w:val="0"/>
      <w:marTop w:val="0"/>
      <w:marBottom w:val="0"/>
      <w:divBdr>
        <w:top w:val="none" w:sz="0" w:space="0" w:color="auto"/>
        <w:left w:val="none" w:sz="0" w:space="0" w:color="auto"/>
        <w:bottom w:val="none" w:sz="0" w:space="0" w:color="auto"/>
        <w:right w:val="none" w:sz="0" w:space="0" w:color="auto"/>
      </w:divBdr>
      <w:divsChild>
        <w:div w:id="555437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765943">
      <w:bodyDiv w:val="1"/>
      <w:marLeft w:val="0"/>
      <w:marRight w:val="0"/>
      <w:marTop w:val="0"/>
      <w:marBottom w:val="0"/>
      <w:divBdr>
        <w:top w:val="none" w:sz="0" w:space="0" w:color="auto"/>
        <w:left w:val="none" w:sz="0" w:space="0" w:color="auto"/>
        <w:bottom w:val="none" w:sz="0" w:space="0" w:color="auto"/>
        <w:right w:val="none" w:sz="0" w:space="0" w:color="auto"/>
      </w:divBdr>
    </w:div>
    <w:div w:id="909271923">
      <w:bodyDiv w:val="1"/>
      <w:marLeft w:val="0"/>
      <w:marRight w:val="0"/>
      <w:marTop w:val="0"/>
      <w:marBottom w:val="0"/>
      <w:divBdr>
        <w:top w:val="none" w:sz="0" w:space="0" w:color="auto"/>
        <w:left w:val="none" w:sz="0" w:space="0" w:color="auto"/>
        <w:bottom w:val="none" w:sz="0" w:space="0" w:color="auto"/>
        <w:right w:val="none" w:sz="0" w:space="0" w:color="auto"/>
      </w:divBdr>
    </w:div>
    <w:div w:id="943078973">
      <w:bodyDiv w:val="1"/>
      <w:marLeft w:val="0"/>
      <w:marRight w:val="0"/>
      <w:marTop w:val="0"/>
      <w:marBottom w:val="0"/>
      <w:divBdr>
        <w:top w:val="none" w:sz="0" w:space="0" w:color="auto"/>
        <w:left w:val="none" w:sz="0" w:space="0" w:color="auto"/>
        <w:bottom w:val="none" w:sz="0" w:space="0" w:color="auto"/>
        <w:right w:val="none" w:sz="0" w:space="0" w:color="auto"/>
      </w:divBdr>
    </w:div>
    <w:div w:id="944191901">
      <w:bodyDiv w:val="1"/>
      <w:marLeft w:val="0"/>
      <w:marRight w:val="0"/>
      <w:marTop w:val="0"/>
      <w:marBottom w:val="0"/>
      <w:divBdr>
        <w:top w:val="none" w:sz="0" w:space="0" w:color="auto"/>
        <w:left w:val="none" w:sz="0" w:space="0" w:color="auto"/>
        <w:bottom w:val="none" w:sz="0" w:space="0" w:color="auto"/>
        <w:right w:val="none" w:sz="0" w:space="0" w:color="auto"/>
      </w:divBdr>
    </w:div>
    <w:div w:id="952328132">
      <w:bodyDiv w:val="1"/>
      <w:marLeft w:val="0"/>
      <w:marRight w:val="0"/>
      <w:marTop w:val="0"/>
      <w:marBottom w:val="0"/>
      <w:divBdr>
        <w:top w:val="none" w:sz="0" w:space="0" w:color="auto"/>
        <w:left w:val="none" w:sz="0" w:space="0" w:color="auto"/>
        <w:bottom w:val="none" w:sz="0" w:space="0" w:color="auto"/>
        <w:right w:val="none" w:sz="0" w:space="0" w:color="auto"/>
      </w:divBdr>
      <w:divsChild>
        <w:div w:id="1577662092">
          <w:marLeft w:val="0"/>
          <w:marRight w:val="0"/>
          <w:marTop w:val="0"/>
          <w:marBottom w:val="0"/>
          <w:divBdr>
            <w:top w:val="none" w:sz="0" w:space="0" w:color="auto"/>
            <w:left w:val="none" w:sz="0" w:space="0" w:color="auto"/>
            <w:bottom w:val="none" w:sz="0" w:space="0" w:color="auto"/>
            <w:right w:val="none" w:sz="0" w:space="0" w:color="auto"/>
          </w:divBdr>
          <w:divsChild>
            <w:div w:id="840658807">
              <w:marLeft w:val="0"/>
              <w:marRight w:val="0"/>
              <w:marTop w:val="0"/>
              <w:marBottom w:val="0"/>
              <w:divBdr>
                <w:top w:val="none" w:sz="0" w:space="0" w:color="444444"/>
                <w:left w:val="none" w:sz="0" w:space="0" w:color="444444"/>
                <w:bottom w:val="none" w:sz="0" w:space="0" w:color="444444"/>
                <w:right w:val="none" w:sz="0" w:space="0" w:color="444444"/>
              </w:divBdr>
              <w:divsChild>
                <w:div w:id="1116682402">
                  <w:marLeft w:val="0"/>
                  <w:marRight w:val="0"/>
                  <w:marTop w:val="0"/>
                  <w:marBottom w:val="0"/>
                  <w:divBdr>
                    <w:top w:val="none" w:sz="0" w:space="0" w:color="auto"/>
                    <w:left w:val="none" w:sz="0" w:space="0" w:color="auto"/>
                    <w:bottom w:val="none" w:sz="0" w:space="0" w:color="auto"/>
                    <w:right w:val="none" w:sz="0" w:space="0" w:color="auto"/>
                  </w:divBdr>
                  <w:divsChild>
                    <w:div w:id="1191605181">
                      <w:marLeft w:val="0"/>
                      <w:marRight w:val="0"/>
                      <w:marTop w:val="0"/>
                      <w:marBottom w:val="0"/>
                      <w:divBdr>
                        <w:top w:val="none" w:sz="0" w:space="0" w:color="auto"/>
                        <w:left w:val="none" w:sz="0" w:space="0" w:color="auto"/>
                        <w:bottom w:val="none" w:sz="0" w:space="0" w:color="auto"/>
                        <w:right w:val="none" w:sz="0" w:space="0" w:color="auto"/>
                      </w:divBdr>
                      <w:divsChild>
                        <w:div w:id="1365057720">
                          <w:marLeft w:val="0"/>
                          <w:marRight w:val="0"/>
                          <w:marTop w:val="0"/>
                          <w:marBottom w:val="0"/>
                          <w:divBdr>
                            <w:top w:val="none" w:sz="0" w:space="0" w:color="auto"/>
                            <w:left w:val="none" w:sz="0" w:space="0" w:color="auto"/>
                            <w:bottom w:val="none" w:sz="0" w:space="0" w:color="auto"/>
                            <w:right w:val="none" w:sz="0" w:space="0" w:color="auto"/>
                          </w:divBdr>
                          <w:divsChild>
                            <w:div w:id="1267545304">
                              <w:marLeft w:val="0"/>
                              <w:marRight w:val="0"/>
                              <w:marTop w:val="0"/>
                              <w:marBottom w:val="0"/>
                              <w:divBdr>
                                <w:top w:val="none" w:sz="0" w:space="0" w:color="auto"/>
                                <w:left w:val="none" w:sz="0" w:space="0" w:color="auto"/>
                                <w:bottom w:val="none" w:sz="0" w:space="0" w:color="auto"/>
                                <w:right w:val="none" w:sz="0" w:space="0" w:color="auto"/>
                              </w:divBdr>
                              <w:divsChild>
                                <w:div w:id="199780334">
                                  <w:marLeft w:val="0"/>
                                  <w:marRight w:val="0"/>
                                  <w:marTop w:val="0"/>
                                  <w:marBottom w:val="0"/>
                                  <w:divBdr>
                                    <w:top w:val="none" w:sz="0" w:space="0" w:color="auto"/>
                                    <w:left w:val="none" w:sz="0" w:space="0" w:color="auto"/>
                                    <w:bottom w:val="none" w:sz="0" w:space="0" w:color="auto"/>
                                    <w:right w:val="none" w:sz="0" w:space="0" w:color="auto"/>
                                  </w:divBdr>
                                  <w:divsChild>
                                    <w:div w:id="7013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738">
      <w:bodyDiv w:val="1"/>
      <w:marLeft w:val="0"/>
      <w:marRight w:val="0"/>
      <w:marTop w:val="0"/>
      <w:marBottom w:val="0"/>
      <w:divBdr>
        <w:top w:val="none" w:sz="0" w:space="0" w:color="auto"/>
        <w:left w:val="none" w:sz="0" w:space="0" w:color="auto"/>
        <w:bottom w:val="none" w:sz="0" w:space="0" w:color="auto"/>
        <w:right w:val="none" w:sz="0" w:space="0" w:color="auto"/>
      </w:divBdr>
    </w:div>
    <w:div w:id="1011757360">
      <w:bodyDiv w:val="1"/>
      <w:marLeft w:val="0"/>
      <w:marRight w:val="0"/>
      <w:marTop w:val="0"/>
      <w:marBottom w:val="0"/>
      <w:divBdr>
        <w:top w:val="none" w:sz="0" w:space="0" w:color="auto"/>
        <w:left w:val="none" w:sz="0" w:space="0" w:color="auto"/>
        <w:bottom w:val="none" w:sz="0" w:space="0" w:color="auto"/>
        <w:right w:val="none" w:sz="0" w:space="0" w:color="auto"/>
      </w:divBdr>
    </w:div>
    <w:div w:id="1051348015">
      <w:bodyDiv w:val="1"/>
      <w:marLeft w:val="0"/>
      <w:marRight w:val="0"/>
      <w:marTop w:val="0"/>
      <w:marBottom w:val="0"/>
      <w:divBdr>
        <w:top w:val="none" w:sz="0" w:space="0" w:color="auto"/>
        <w:left w:val="none" w:sz="0" w:space="0" w:color="auto"/>
        <w:bottom w:val="none" w:sz="0" w:space="0" w:color="auto"/>
        <w:right w:val="none" w:sz="0" w:space="0" w:color="auto"/>
      </w:divBdr>
      <w:divsChild>
        <w:div w:id="31539803">
          <w:marLeft w:val="0"/>
          <w:marRight w:val="0"/>
          <w:marTop w:val="0"/>
          <w:marBottom w:val="0"/>
          <w:divBdr>
            <w:top w:val="none" w:sz="0" w:space="0" w:color="auto"/>
            <w:left w:val="none" w:sz="0" w:space="0" w:color="auto"/>
            <w:bottom w:val="none" w:sz="0" w:space="0" w:color="auto"/>
            <w:right w:val="none" w:sz="0" w:space="0" w:color="auto"/>
          </w:divBdr>
          <w:divsChild>
            <w:div w:id="2035762765">
              <w:marLeft w:val="0"/>
              <w:marRight w:val="0"/>
              <w:marTop w:val="0"/>
              <w:marBottom w:val="0"/>
              <w:divBdr>
                <w:top w:val="none" w:sz="0" w:space="0" w:color="auto"/>
                <w:left w:val="none" w:sz="0" w:space="0" w:color="auto"/>
                <w:bottom w:val="none" w:sz="0" w:space="0" w:color="auto"/>
                <w:right w:val="none" w:sz="0" w:space="0" w:color="auto"/>
              </w:divBdr>
              <w:divsChild>
                <w:div w:id="16692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18440">
      <w:bodyDiv w:val="1"/>
      <w:marLeft w:val="0"/>
      <w:marRight w:val="0"/>
      <w:marTop w:val="0"/>
      <w:marBottom w:val="0"/>
      <w:divBdr>
        <w:top w:val="none" w:sz="0" w:space="0" w:color="auto"/>
        <w:left w:val="none" w:sz="0" w:space="0" w:color="auto"/>
        <w:bottom w:val="none" w:sz="0" w:space="0" w:color="auto"/>
        <w:right w:val="none" w:sz="0" w:space="0" w:color="auto"/>
      </w:divBdr>
    </w:div>
    <w:div w:id="1282801886">
      <w:bodyDiv w:val="1"/>
      <w:marLeft w:val="0"/>
      <w:marRight w:val="0"/>
      <w:marTop w:val="0"/>
      <w:marBottom w:val="0"/>
      <w:divBdr>
        <w:top w:val="none" w:sz="0" w:space="0" w:color="auto"/>
        <w:left w:val="none" w:sz="0" w:space="0" w:color="auto"/>
        <w:bottom w:val="none" w:sz="0" w:space="0" w:color="auto"/>
        <w:right w:val="none" w:sz="0" w:space="0" w:color="auto"/>
      </w:divBdr>
    </w:div>
    <w:div w:id="1317415998">
      <w:bodyDiv w:val="1"/>
      <w:marLeft w:val="0"/>
      <w:marRight w:val="0"/>
      <w:marTop w:val="0"/>
      <w:marBottom w:val="0"/>
      <w:divBdr>
        <w:top w:val="none" w:sz="0" w:space="0" w:color="auto"/>
        <w:left w:val="none" w:sz="0" w:space="0" w:color="auto"/>
        <w:bottom w:val="none" w:sz="0" w:space="0" w:color="auto"/>
        <w:right w:val="none" w:sz="0" w:space="0" w:color="auto"/>
      </w:divBdr>
      <w:divsChild>
        <w:div w:id="1468934092">
          <w:marLeft w:val="0"/>
          <w:marRight w:val="0"/>
          <w:marTop w:val="0"/>
          <w:marBottom w:val="0"/>
          <w:divBdr>
            <w:top w:val="none" w:sz="0" w:space="0" w:color="auto"/>
            <w:left w:val="none" w:sz="0" w:space="0" w:color="auto"/>
            <w:bottom w:val="none" w:sz="0" w:space="0" w:color="auto"/>
            <w:right w:val="none" w:sz="0" w:space="0" w:color="auto"/>
          </w:divBdr>
          <w:divsChild>
            <w:div w:id="900015823">
              <w:marLeft w:val="0"/>
              <w:marRight w:val="0"/>
              <w:marTop w:val="0"/>
              <w:marBottom w:val="0"/>
              <w:divBdr>
                <w:top w:val="none" w:sz="0" w:space="0" w:color="auto"/>
                <w:left w:val="none" w:sz="0" w:space="0" w:color="auto"/>
                <w:bottom w:val="none" w:sz="0" w:space="0" w:color="auto"/>
                <w:right w:val="none" w:sz="0" w:space="0" w:color="auto"/>
              </w:divBdr>
              <w:divsChild>
                <w:div w:id="10931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84416">
      <w:bodyDiv w:val="1"/>
      <w:marLeft w:val="0"/>
      <w:marRight w:val="0"/>
      <w:marTop w:val="0"/>
      <w:marBottom w:val="0"/>
      <w:divBdr>
        <w:top w:val="none" w:sz="0" w:space="0" w:color="auto"/>
        <w:left w:val="none" w:sz="0" w:space="0" w:color="auto"/>
        <w:bottom w:val="none" w:sz="0" w:space="0" w:color="auto"/>
        <w:right w:val="none" w:sz="0" w:space="0" w:color="auto"/>
      </w:divBdr>
    </w:div>
    <w:div w:id="1531647073">
      <w:bodyDiv w:val="1"/>
      <w:marLeft w:val="0"/>
      <w:marRight w:val="0"/>
      <w:marTop w:val="0"/>
      <w:marBottom w:val="0"/>
      <w:divBdr>
        <w:top w:val="none" w:sz="0" w:space="0" w:color="auto"/>
        <w:left w:val="none" w:sz="0" w:space="0" w:color="auto"/>
        <w:bottom w:val="none" w:sz="0" w:space="0" w:color="auto"/>
        <w:right w:val="none" w:sz="0" w:space="0" w:color="auto"/>
      </w:divBdr>
    </w:div>
    <w:div w:id="1622960167">
      <w:bodyDiv w:val="1"/>
      <w:marLeft w:val="0"/>
      <w:marRight w:val="0"/>
      <w:marTop w:val="0"/>
      <w:marBottom w:val="0"/>
      <w:divBdr>
        <w:top w:val="none" w:sz="0" w:space="0" w:color="auto"/>
        <w:left w:val="none" w:sz="0" w:space="0" w:color="auto"/>
        <w:bottom w:val="none" w:sz="0" w:space="0" w:color="auto"/>
        <w:right w:val="none" w:sz="0" w:space="0" w:color="auto"/>
      </w:divBdr>
    </w:div>
    <w:div w:id="1676375284">
      <w:bodyDiv w:val="1"/>
      <w:marLeft w:val="0"/>
      <w:marRight w:val="0"/>
      <w:marTop w:val="0"/>
      <w:marBottom w:val="0"/>
      <w:divBdr>
        <w:top w:val="none" w:sz="0" w:space="0" w:color="auto"/>
        <w:left w:val="none" w:sz="0" w:space="0" w:color="auto"/>
        <w:bottom w:val="none" w:sz="0" w:space="0" w:color="auto"/>
        <w:right w:val="none" w:sz="0" w:space="0" w:color="auto"/>
      </w:divBdr>
      <w:divsChild>
        <w:div w:id="1036321344">
          <w:marLeft w:val="0"/>
          <w:marRight w:val="0"/>
          <w:marTop w:val="0"/>
          <w:marBottom w:val="0"/>
          <w:divBdr>
            <w:top w:val="none" w:sz="0" w:space="0" w:color="auto"/>
            <w:left w:val="none" w:sz="0" w:space="0" w:color="auto"/>
            <w:bottom w:val="none" w:sz="0" w:space="0" w:color="auto"/>
            <w:right w:val="none" w:sz="0" w:space="0" w:color="auto"/>
          </w:divBdr>
          <w:divsChild>
            <w:div w:id="1857503862">
              <w:marLeft w:val="0"/>
              <w:marRight w:val="0"/>
              <w:marTop w:val="0"/>
              <w:marBottom w:val="0"/>
              <w:divBdr>
                <w:top w:val="none" w:sz="0" w:space="0" w:color="444444"/>
                <w:left w:val="none" w:sz="0" w:space="0" w:color="444444"/>
                <w:bottom w:val="none" w:sz="0" w:space="0" w:color="444444"/>
                <w:right w:val="none" w:sz="0" w:space="0" w:color="444444"/>
              </w:divBdr>
              <w:divsChild>
                <w:div w:id="184176218">
                  <w:marLeft w:val="0"/>
                  <w:marRight w:val="0"/>
                  <w:marTop w:val="0"/>
                  <w:marBottom w:val="0"/>
                  <w:divBdr>
                    <w:top w:val="none" w:sz="0" w:space="0" w:color="auto"/>
                    <w:left w:val="none" w:sz="0" w:space="0" w:color="auto"/>
                    <w:bottom w:val="none" w:sz="0" w:space="0" w:color="auto"/>
                    <w:right w:val="none" w:sz="0" w:space="0" w:color="auto"/>
                  </w:divBdr>
                  <w:divsChild>
                    <w:div w:id="152257107">
                      <w:marLeft w:val="0"/>
                      <w:marRight w:val="0"/>
                      <w:marTop w:val="0"/>
                      <w:marBottom w:val="0"/>
                      <w:divBdr>
                        <w:top w:val="none" w:sz="0" w:space="0" w:color="auto"/>
                        <w:left w:val="none" w:sz="0" w:space="0" w:color="auto"/>
                        <w:bottom w:val="none" w:sz="0" w:space="0" w:color="auto"/>
                        <w:right w:val="none" w:sz="0" w:space="0" w:color="auto"/>
                      </w:divBdr>
                      <w:divsChild>
                        <w:div w:id="964846072">
                          <w:marLeft w:val="0"/>
                          <w:marRight w:val="0"/>
                          <w:marTop w:val="0"/>
                          <w:marBottom w:val="0"/>
                          <w:divBdr>
                            <w:top w:val="none" w:sz="0" w:space="0" w:color="auto"/>
                            <w:left w:val="none" w:sz="0" w:space="0" w:color="auto"/>
                            <w:bottom w:val="none" w:sz="0" w:space="0" w:color="auto"/>
                            <w:right w:val="none" w:sz="0" w:space="0" w:color="auto"/>
                          </w:divBdr>
                          <w:divsChild>
                            <w:div w:id="175583067">
                              <w:marLeft w:val="0"/>
                              <w:marRight w:val="0"/>
                              <w:marTop w:val="0"/>
                              <w:marBottom w:val="0"/>
                              <w:divBdr>
                                <w:top w:val="none" w:sz="0" w:space="0" w:color="auto"/>
                                <w:left w:val="none" w:sz="0" w:space="0" w:color="auto"/>
                                <w:bottom w:val="none" w:sz="0" w:space="0" w:color="auto"/>
                                <w:right w:val="none" w:sz="0" w:space="0" w:color="auto"/>
                              </w:divBdr>
                              <w:divsChild>
                                <w:div w:id="198977469">
                                  <w:marLeft w:val="0"/>
                                  <w:marRight w:val="0"/>
                                  <w:marTop w:val="0"/>
                                  <w:marBottom w:val="0"/>
                                  <w:divBdr>
                                    <w:top w:val="none" w:sz="0" w:space="0" w:color="auto"/>
                                    <w:left w:val="none" w:sz="0" w:space="0" w:color="auto"/>
                                    <w:bottom w:val="none" w:sz="0" w:space="0" w:color="auto"/>
                                    <w:right w:val="none" w:sz="0" w:space="0" w:color="auto"/>
                                  </w:divBdr>
                                  <w:divsChild>
                                    <w:div w:id="18600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607164">
      <w:bodyDiv w:val="1"/>
      <w:marLeft w:val="0"/>
      <w:marRight w:val="0"/>
      <w:marTop w:val="0"/>
      <w:marBottom w:val="0"/>
      <w:divBdr>
        <w:top w:val="none" w:sz="0" w:space="0" w:color="auto"/>
        <w:left w:val="none" w:sz="0" w:space="0" w:color="auto"/>
        <w:bottom w:val="none" w:sz="0" w:space="0" w:color="auto"/>
        <w:right w:val="none" w:sz="0" w:space="0" w:color="auto"/>
      </w:divBdr>
    </w:div>
    <w:div w:id="1786071182">
      <w:bodyDiv w:val="1"/>
      <w:marLeft w:val="0"/>
      <w:marRight w:val="0"/>
      <w:marTop w:val="0"/>
      <w:marBottom w:val="0"/>
      <w:divBdr>
        <w:top w:val="none" w:sz="0" w:space="0" w:color="auto"/>
        <w:left w:val="none" w:sz="0" w:space="0" w:color="auto"/>
        <w:bottom w:val="none" w:sz="0" w:space="0" w:color="auto"/>
        <w:right w:val="none" w:sz="0" w:space="0" w:color="auto"/>
      </w:divBdr>
    </w:div>
    <w:div w:id="1808431051">
      <w:bodyDiv w:val="1"/>
      <w:marLeft w:val="0"/>
      <w:marRight w:val="0"/>
      <w:marTop w:val="0"/>
      <w:marBottom w:val="0"/>
      <w:divBdr>
        <w:top w:val="none" w:sz="0" w:space="0" w:color="auto"/>
        <w:left w:val="none" w:sz="0" w:space="0" w:color="auto"/>
        <w:bottom w:val="none" w:sz="0" w:space="0" w:color="auto"/>
        <w:right w:val="none" w:sz="0" w:space="0" w:color="auto"/>
      </w:divBdr>
    </w:div>
    <w:div w:id="1821917685">
      <w:bodyDiv w:val="1"/>
      <w:marLeft w:val="0"/>
      <w:marRight w:val="0"/>
      <w:marTop w:val="0"/>
      <w:marBottom w:val="0"/>
      <w:divBdr>
        <w:top w:val="none" w:sz="0" w:space="0" w:color="auto"/>
        <w:left w:val="none" w:sz="0" w:space="0" w:color="auto"/>
        <w:bottom w:val="none" w:sz="0" w:space="0" w:color="auto"/>
        <w:right w:val="none" w:sz="0" w:space="0" w:color="auto"/>
      </w:divBdr>
    </w:div>
    <w:div w:id="1846171285">
      <w:bodyDiv w:val="1"/>
      <w:marLeft w:val="0"/>
      <w:marRight w:val="0"/>
      <w:marTop w:val="0"/>
      <w:marBottom w:val="0"/>
      <w:divBdr>
        <w:top w:val="none" w:sz="0" w:space="0" w:color="auto"/>
        <w:left w:val="none" w:sz="0" w:space="0" w:color="auto"/>
        <w:bottom w:val="none" w:sz="0" w:space="0" w:color="auto"/>
        <w:right w:val="none" w:sz="0" w:space="0" w:color="auto"/>
      </w:divBdr>
    </w:div>
    <w:div w:id="1871339830">
      <w:bodyDiv w:val="1"/>
      <w:marLeft w:val="0"/>
      <w:marRight w:val="0"/>
      <w:marTop w:val="0"/>
      <w:marBottom w:val="0"/>
      <w:divBdr>
        <w:top w:val="none" w:sz="0" w:space="0" w:color="auto"/>
        <w:left w:val="none" w:sz="0" w:space="0" w:color="auto"/>
        <w:bottom w:val="none" w:sz="0" w:space="0" w:color="auto"/>
        <w:right w:val="none" w:sz="0" w:space="0" w:color="auto"/>
      </w:divBdr>
    </w:div>
    <w:div w:id="1925072128">
      <w:bodyDiv w:val="1"/>
      <w:marLeft w:val="0"/>
      <w:marRight w:val="0"/>
      <w:marTop w:val="0"/>
      <w:marBottom w:val="0"/>
      <w:divBdr>
        <w:top w:val="none" w:sz="0" w:space="0" w:color="auto"/>
        <w:left w:val="none" w:sz="0" w:space="0" w:color="auto"/>
        <w:bottom w:val="none" w:sz="0" w:space="0" w:color="auto"/>
        <w:right w:val="none" w:sz="0" w:space="0" w:color="auto"/>
      </w:divBdr>
    </w:div>
    <w:div w:id="1962615346">
      <w:bodyDiv w:val="1"/>
      <w:marLeft w:val="0"/>
      <w:marRight w:val="0"/>
      <w:marTop w:val="0"/>
      <w:marBottom w:val="0"/>
      <w:divBdr>
        <w:top w:val="none" w:sz="0" w:space="0" w:color="auto"/>
        <w:left w:val="none" w:sz="0" w:space="0" w:color="auto"/>
        <w:bottom w:val="none" w:sz="0" w:space="0" w:color="auto"/>
        <w:right w:val="none" w:sz="0" w:space="0" w:color="auto"/>
      </w:divBdr>
    </w:div>
    <w:div w:id="2069985689">
      <w:bodyDiv w:val="1"/>
      <w:marLeft w:val="0"/>
      <w:marRight w:val="0"/>
      <w:marTop w:val="0"/>
      <w:marBottom w:val="0"/>
      <w:divBdr>
        <w:top w:val="none" w:sz="0" w:space="0" w:color="auto"/>
        <w:left w:val="none" w:sz="0" w:space="0" w:color="auto"/>
        <w:bottom w:val="none" w:sz="0" w:space="0" w:color="auto"/>
        <w:right w:val="none" w:sz="0" w:space="0" w:color="auto"/>
      </w:divBdr>
    </w:div>
    <w:div w:id="2133353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ndocs.org/A/HRC/RES/32/1" TargetMode="External"/><Relationship Id="rId18" Type="http://schemas.openxmlformats.org/officeDocument/2006/relationships/hyperlink" Target="https://undocs.org/Home/Mobile?FinalSymbol=A%2FHRC%2F51%2F19&amp;Language=E&amp;DeviceType=Desktop&amp;LangRequested=False" TargetMode="External"/><Relationship Id="rId26" Type="http://schemas.openxmlformats.org/officeDocument/2006/relationships/hyperlink" Target="https://www.unyouth2030.com/progressreport22" TargetMode="External"/><Relationship Id="rId3" Type="http://schemas.openxmlformats.org/officeDocument/2006/relationships/customXml" Target="../customXml/item3.xml"/><Relationship Id="rId21" Type="http://schemas.openxmlformats.org/officeDocument/2006/relationships/hyperlink" Target="https://www.ohchr.org/en/documents/tools-and-resources/inter-agency-statement-youth-and-covid-19" TargetMode="External"/><Relationship Id="rId7" Type="http://schemas.openxmlformats.org/officeDocument/2006/relationships/settings" Target="settings.xml"/><Relationship Id="rId12" Type="http://schemas.openxmlformats.org/officeDocument/2006/relationships/hyperlink" Target="https://hrcmeetings.ohchr.org/PresidencyBureau/BureauRegionalGroupsCorrespondence/Correspondence/Letter%20from%20the%20President%20of%20the%20Human%20Rights%20Council%20announcing%20proposed%20theme%20for%202023%20high-level%20panel%20on%20human%20rights%20mainstreaming%20(PDF).pdf" TargetMode="External"/><Relationship Id="rId17" Type="http://schemas.openxmlformats.org/officeDocument/2006/relationships/hyperlink" Target="http://undocs.org/A/HRC/RES/51/17" TargetMode="External"/><Relationship Id="rId25" Type="http://schemas.openxmlformats.org/officeDocument/2006/relationships/hyperlink" Target="https://www.un.org/en/content/action-for-human-rights/index.shtml" TargetMode="External"/><Relationship Id="rId2" Type="http://schemas.openxmlformats.org/officeDocument/2006/relationships/customXml" Target="../customXml/item2.xml"/><Relationship Id="rId16" Type="http://schemas.openxmlformats.org/officeDocument/2006/relationships/hyperlink" Target="http://undocs.org/A/HRC/RES/48/12" TargetMode="External"/><Relationship Id="rId20" Type="http://schemas.openxmlformats.org/officeDocument/2006/relationships/hyperlink" Target="https://www.decentjobsforyouth.org/campaign/COVID19-survey" TargetMode="External"/><Relationship Id="rId29" Type="http://schemas.openxmlformats.org/officeDocument/2006/relationships/hyperlink" Target="https://www.ohchr.org/en/you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un.org/en/webtv" TargetMode="External"/><Relationship Id="rId24" Type="http://schemas.openxmlformats.org/officeDocument/2006/relationships/hyperlink" Target="https://www.un.org/en/common-agend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undocs.org/A/HRC/RES/41/13" TargetMode="External"/><Relationship Id="rId23" Type="http://schemas.openxmlformats.org/officeDocument/2006/relationships/hyperlink" Target="http://undocs.org/A/75/982" TargetMode="External"/><Relationship Id="rId28" Type="http://schemas.openxmlformats.org/officeDocument/2006/relationships/hyperlink" Target="https://www.un.org/youthenvoy/wp-content/uploads/2018/09/18-00080_UN-Youth-Strategy_Web.pdf" TargetMode="External"/><Relationship Id="rId10" Type="http://schemas.openxmlformats.org/officeDocument/2006/relationships/endnotes" Target="endnotes.xml"/><Relationship Id="rId19" Type="http://schemas.openxmlformats.org/officeDocument/2006/relationships/hyperlink" Target="https://undocs.org/Home/Mobile?FinalSymbol=A%2FHRC%2F49%2F32&amp;Language=E&amp;DeviceType=Desktop&amp;LangRequested=Fals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ndocs.org/A/HRC/RES/35/14" TargetMode="External"/><Relationship Id="rId22" Type="http://schemas.openxmlformats.org/officeDocument/2006/relationships/hyperlink" Target="https://undocs.org/Home/Mobile?FinalSymbol=A%2FHRC%2F39%2F33&amp;Language=E&amp;DeviceType=Desktop&amp;LangRequested=False" TargetMode="External"/><Relationship Id="rId27" Type="http://schemas.openxmlformats.org/officeDocument/2006/relationships/hyperlink" Target="https://www.unyouth2030.com/progressreport21"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B7567C5760A4D9885A7F1E6C95935" ma:contentTypeVersion="0" ma:contentTypeDescription="Create a new document." ma:contentTypeScope="" ma:versionID="aa14e6528ef350a42673f4afd58ceb17">
  <xsd:schema xmlns:xsd="http://www.w3.org/2001/XMLSchema" xmlns:xs="http://www.w3.org/2001/XMLSchema" xmlns:p="http://schemas.microsoft.com/office/2006/metadata/properties" targetNamespace="http://schemas.microsoft.com/office/2006/metadata/properties" ma:root="true" ma:fieldsID="63486ddd838068a1bc449264ae8c06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CFC97-BB71-4C09-8477-9ADFE9647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459A47-BBED-4B36-86F8-EA347400C814}">
  <ds:schemaRefs>
    <ds:schemaRef ds:uri="http://schemas.microsoft.com/sharepoint/v3/contenttype/forms"/>
  </ds:schemaRefs>
</ds:datastoreItem>
</file>

<file path=customXml/itemProps3.xml><?xml version="1.0" encoding="utf-8"?>
<ds:datastoreItem xmlns:ds="http://schemas.openxmlformats.org/officeDocument/2006/customXml" ds:itemID="{B424DA5F-0952-47C0-9E31-A608356A41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0F4385-CB6B-4B8B-9461-99A4BF5A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Annual half-day panel discussion on the rights of indigenous peoples in English</vt:lpstr>
    </vt:vector>
  </TitlesOfParts>
  <Company>OHCHR</Company>
  <LinksUpToDate>false</LinksUpToDate>
  <CharactersWithSpaces>14342</CharactersWithSpaces>
  <SharedDoc>false</SharedDoc>
  <HLinks>
    <vt:vector size="6" baseType="variant">
      <vt:variant>
        <vt:i4>5111888</vt:i4>
      </vt:variant>
      <vt:variant>
        <vt:i4>0</vt:i4>
      </vt:variant>
      <vt:variant>
        <vt:i4>0</vt:i4>
      </vt:variant>
      <vt:variant>
        <vt:i4>5</vt:i4>
      </vt:variant>
      <vt:variant>
        <vt:lpwstr>http://webtv.un.org/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half-day panel discussion on the rights of indigenous peoples in English</dc:title>
  <dc:subject/>
  <dc:creator>Rolando Gomez</dc:creator>
  <cp:keywords/>
  <dc:description/>
  <cp:lastModifiedBy>Petra</cp:lastModifiedBy>
  <cp:revision>9</cp:revision>
  <cp:lastPrinted>2022-12-08T14:42:00Z</cp:lastPrinted>
  <dcterms:created xsi:type="dcterms:W3CDTF">2023-02-08T16:38:00Z</dcterms:created>
  <dcterms:modified xsi:type="dcterms:W3CDTF">2023-02-22T15:56:00Z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0x0101001D1B7567C5760A4D9885A7F1E6C95935</vt:lpwstr>
  </property>
</Properties>
</file>