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97" w:rsidP="00101797" w:rsidRDefault="00101797" w14:paraId="1E65D6F0" w14:textId="3119016A">
      <w:pPr>
        <w:ind w:firstLine="0"/>
        <w:jc w:val="both"/>
        <w:rPr>
          <w:b/>
          <w:i/>
          <w:sz w:val="30"/>
          <w:szCs w:val="30"/>
        </w:rPr>
      </w:pPr>
      <w:r w:rsidRPr="004F56F4">
        <w:rPr>
          <w:b/>
          <w:i/>
          <w:sz w:val="30"/>
          <w:szCs w:val="30"/>
        </w:rPr>
        <w:t xml:space="preserve">Проект выступления делегации Республики Беларусь </w:t>
      </w:r>
      <w:r>
        <w:rPr>
          <w:b/>
          <w:i/>
          <w:sz w:val="30"/>
          <w:szCs w:val="30"/>
        </w:rPr>
        <w:t>в ходе Пятой межсессионной встречи</w:t>
      </w:r>
      <w:r w:rsidRPr="004F56F4">
        <w:rPr>
          <w:b/>
          <w:i/>
          <w:sz w:val="30"/>
          <w:szCs w:val="30"/>
        </w:rPr>
        <w:t xml:space="preserve"> СПЧ</w:t>
      </w:r>
      <w:r>
        <w:rPr>
          <w:b/>
          <w:i/>
          <w:sz w:val="30"/>
          <w:szCs w:val="30"/>
        </w:rPr>
        <w:t xml:space="preserve"> ООН</w:t>
      </w:r>
      <w:r w:rsidRPr="004F56F4">
        <w:rPr>
          <w:b/>
          <w:i/>
          <w:sz w:val="30"/>
          <w:szCs w:val="30"/>
        </w:rPr>
        <w:t xml:space="preserve"> (тема: Преодоление многочисленных кризисов: реализация целей устойчивого развития через экономи</w:t>
      </w:r>
      <w:r w:rsidR="003356A7">
        <w:rPr>
          <w:b/>
          <w:i/>
          <w:sz w:val="30"/>
          <w:szCs w:val="30"/>
        </w:rPr>
        <w:t>ку, укрепляющую права человека)</w:t>
      </w:r>
    </w:p>
    <w:p w:rsidR="00101797" w:rsidP="00101797" w:rsidRDefault="00101797" w14:paraId="43F37A46" w14:textId="77777777">
      <w:pPr>
        <w:ind w:firstLine="0"/>
        <w:jc w:val="both"/>
        <w:rPr>
          <w:b/>
          <w:i/>
          <w:sz w:val="30"/>
          <w:szCs w:val="30"/>
        </w:rPr>
      </w:pPr>
    </w:p>
    <w:p w:rsidRPr="001F6A39" w:rsidR="00101797" w:rsidP="00101797" w:rsidRDefault="001F6A39" w14:paraId="6EA6A089" w14:textId="6CCC911A">
      <w:pPr>
        <w:ind w:firstLine="0"/>
        <w:jc w:val="both"/>
        <w:rPr>
          <w:i/>
          <w:sz w:val="30"/>
          <w:szCs w:val="30"/>
        </w:rPr>
      </w:pPr>
      <w:r w:rsidRPr="001F6A39">
        <w:rPr>
          <w:i/>
          <w:sz w:val="30"/>
          <w:szCs w:val="30"/>
        </w:rPr>
        <w:t>Регламент – 2 минуты</w:t>
      </w:r>
    </w:p>
    <w:p w:rsidRPr="004F56F4" w:rsidR="00101797" w:rsidP="00101797" w:rsidRDefault="00101797" w14:paraId="0969ACD9" w14:textId="77777777">
      <w:pPr>
        <w:ind w:firstLine="708"/>
        <w:jc w:val="both"/>
        <w:rPr>
          <w:sz w:val="30"/>
          <w:szCs w:val="30"/>
        </w:rPr>
      </w:pPr>
    </w:p>
    <w:p w:rsidRPr="004F56F4" w:rsidR="00101797" w:rsidP="00101797" w:rsidRDefault="00101797" w14:paraId="3618A4B9" w14:textId="77777777">
      <w:pPr>
        <w:ind w:firstLine="0"/>
        <w:jc w:val="both"/>
        <w:rPr>
          <w:i/>
          <w:sz w:val="30"/>
          <w:szCs w:val="30"/>
        </w:rPr>
      </w:pPr>
      <w:r w:rsidRPr="004F56F4">
        <w:rPr>
          <w:i/>
          <w:sz w:val="30"/>
          <w:szCs w:val="30"/>
        </w:rPr>
        <w:t>19 января 2023 г.</w:t>
      </w:r>
    </w:p>
    <w:p w:rsidRPr="004F56F4" w:rsidR="00101797" w:rsidP="00101797" w:rsidRDefault="00101797" w14:paraId="6A742745" w14:textId="77777777">
      <w:pPr>
        <w:ind w:firstLine="0"/>
        <w:jc w:val="both"/>
        <w:rPr>
          <w:b/>
          <w:i/>
          <w:sz w:val="30"/>
          <w:szCs w:val="30"/>
        </w:rPr>
      </w:pPr>
    </w:p>
    <w:p w:rsidR="00101797" w:rsidP="00101797" w:rsidRDefault="00101797" w14:paraId="051368A6" w14:textId="3992DB65">
      <w:pPr>
        <w:spacing w:line="240" w:lineRule="auto"/>
        <w:jc w:val="both"/>
        <w:rPr>
          <w:rFonts w:eastAsia="Times New Roman" w:cs="Times New Roman"/>
          <w:sz w:val="30"/>
          <w:szCs w:val="30"/>
          <w:lang w:eastAsia="ru-RU"/>
        </w:rPr>
      </w:pPr>
      <w:r w:rsidRPr="004F56F4">
        <w:rPr>
          <w:rFonts w:eastAsia="Times New Roman" w:cs="Times New Roman"/>
          <w:sz w:val="30"/>
          <w:szCs w:val="30"/>
          <w:lang w:eastAsia="ru-RU"/>
        </w:rPr>
        <w:t>По оценкам</w:t>
      </w:r>
      <w:r>
        <w:rPr>
          <w:rFonts w:eastAsia="Times New Roman" w:cs="Times New Roman"/>
          <w:sz w:val="30"/>
          <w:szCs w:val="30"/>
          <w:lang w:eastAsia="ru-RU"/>
        </w:rPr>
        <w:t xml:space="preserve"> ООН</w:t>
      </w:r>
      <w:r w:rsidRPr="004F56F4">
        <w:rPr>
          <w:rFonts w:eastAsia="Times New Roman" w:cs="Times New Roman"/>
          <w:sz w:val="30"/>
          <w:szCs w:val="30"/>
          <w:lang w:eastAsia="ru-RU"/>
        </w:rPr>
        <w:t xml:space="preserve">, прогресс Беларуси </w:t>
      </w:r>
      <w:r>
        <w:rPr>
          <w:rFonts w:eastAsia="Times New Roman" w:cs="Times New Roman"/>
          <w:sz w:val="30"/>
          <w:szCs w:val="30"/>
          <w:lang w:eastAsia="ru-RU"/>
        </w:rPr>
        <w:t>в</w:t>
      </w:r>
      <w:r w:rsidRPr="004F56F4">
        <w:rPr>
          <w:rFonts w:eastAsia="Times New Roman" w:cs="Times New Roman"/>
          <w:sz w:val="30"/>
          <w:szCs w:val="30"/>
          <w:lang w:eastAsia="ru-RU"/>
        </w:rPr>
        <w:t xml:space="preserve"> </w:t>
      </w:r>
      <w:r>
        <w:rPr>
          <w:rFonts w:eastAsia="Times New Roman" w:cs="Times New Roman"/>
          <w:sz w:val="30"/>
          <w:szCs w:val="30"/>
          <w:lang w:eastAsia="ru-RU"/>
        </w:rPr>
        <w:t xml:space="preserve">реализации Повестки </w:t>
      </w:r>
      <w:r w:rsidR="00953B74">
        <w:rPr>
          <w:rFonts w:eastAsia="Times New Roman" w:cs="Times New Roman"/>
          <w:sz w:val="30"/>
          <w:szCs w:val="30"/>
          <w:lang w:eastAsia="ru-RU"/>
        </w:rPr>
        <w:t>-</w:t>
      </w:r>
      <w:r>
        <w:rPr>
          <w:rFonts w:eastAsia="Times New Roman" w:cs="Times New Roman"/>
          <w:sz w:val="30"/>
          <w:szCs w:val="30"/>
          <w:lang w:eastAsia="ru-RU"/>
        </w:rPr>
        <w:t xml:space="preserve"> 2030 </w:t>
      </w:r>
      <w:r w:rsidRPr="004F56F4">
        <w:rPr>
          <w:rFonts w:eastAsia="Times New Roman" w:cs="Times New Roman"/>
          <w:sz w:val="30"/>
          <w:szCs w:val="30"/>
          <w:lang w:eastAsia="ru-RU"/>
        </w:rPr>
        <w:t xml:space="preserve">составляет почти 80%. </w:t>
      </w:r>
      <w:r>
        <w:rPr>
          <w:rFonts w:eastAsia="Times New Roman" w:cs="Times New Roman"/>
          <w:sz w:val="30"/>
          <w:szCs w:val="30"/>
          <w:lang w:eastAsia="ru-RU"/>
        </w:rPr>
        <w:t xml:space="preserve">В 2022 году </w:t>
      </w:r>
      <w:r w:rsidRPr="00795423">
        <w:rPr>
          <w:sz w:val="30"/>
          <w:szCs w:val="30"/>
        </w:rPr>
        <w:t xml:space="preserve">Беларусь заняла 34 место в рейтинге достижения </w:t>
      </w:r>
      <w:r w:rsidR="000C77DD">
        <w:rPr>
          <w:sz w:val="30"/>
          <w:szCs w:val="30"/>
        </w:rPr>
        <w:t>Целей устойчивого развития (ЦУР)</w:t>
      </w:r>
      <w:r>
        <w:rPr>
          <w:sz w:val="30"/>
          <w:szCs w:val="30"/>
        </w:rPr>
        <w:t xml:space="preserve">. </w:t>
      </w:r>
      <w:r w:rsidRPr="004F56F4">
        <w:rPr>
          <w:rFonts w:eastAsia="Times New Roman" w:cs="Times New Roman"/>
          <w:sz w:val="30"/>
          <w:szCs w:val="30"/>
          <w:lang w:eastAsia="ru-RU"/>
        </w:rPr>
        <w:t xml:space="preserve">Этот результат достигается </w:t>
      </w:r>
      <w:r>
        <w:rPr>
          <w:rFonts w:eastAsia="Times New Roman" w:cs="Times New Roman"/>
          <w:sz w:val="30"/>
          <w:szCs w:val="30"/>
          <w:lang w:eastAsia="ru-RU"/>
        </w:rPr>
        <w:t xml:space="preserve">интеграцией ЦУР в политику белорусского государства, </w:t>
      </w:r>
      <w:r w:rsidRPr="004F56F4">
        <w:rPr>
          <w:rFonts w:eastAsia="Times New Roman" w:cs="Times New Roman"/>
          <w:sz w:val="30"/>
          <w:szCs w:val="30"/>
          <w:lang w:eastAsia="ru-RU"/>
        </w:rPr>
        <w:t xml:space="preserve">трудом всего белорусского общества, </w:t>
      </w:r>
      <w:r>
        <w:rPr>
          <w:rFonts w:eastAsia="Times New Roman" w:cs="Times New Roman"/>
          <w:sz w:val="30"/>
          <w:szCs w:val="30"/>
          <w:lang w:eastAsia="ru-RU"/>
        </w:rPr>
        <w:t xml:space="preserve">неизменной нацеленностью Беларуси на конструктивное сотрудничество с международными партнерами. </w:t>
      </w:r>
    </w:p>
    <w:p w:rsidRPr="001C505E" w:rsidR="00101797" w:rsidP="00101797" w:rsidRDefault="00101797" w14:paraId="54A24EF7" w14:textId="77777777">
      <w:pPr>
        <w:jc w:val="both"/>
        <w:rPr>
          <w:rFonts w:eastAsia="Times New Roman" w:cs="Times New Roman"/>
          <w:sz w:val="30"/>
          <w:szCs w:val="30"/>
          <w:lang w:eastAsia="ru-RU"/>
        </w:rPr>
      </w:pPr>
      <w:r>
        <w:rPr>
          <w:rFonts w:eastAsia="Times New Roman" w:cs="Times New Roman"/>
          <w:sz w:val="30"/>
          <w:szCs w:val="30"/>
          <w:lang w:eastAsia="ru-RU"/>
        </w:rPr>
        <w:t xml:space="preserve">К сожалению, усилия Беларуси, как и многих развивающихся стран, </w:t>
      </w:r>
      <w:r w:rsidRPr="004F56F4">
        <w:rPr>
          <w:sz w:val="30"/>
          <w:szCs w:val="30"/>
          <w:lang w:val="be-BY"/>
        </w:rPr>
        <w:t xml:space="preserve">по </w:t>
      </w:r>
      <w:r>
        <w:rPr>
          <w:sz w:val="30"/>
          <w:szCs w:val="30"/>
          <w:lang w:val="be-BY"/>
        </w:rPr>
        <w:t xml:space="preserve">реализации ЦУР </w:t>
      </w:r>
      <w:r w:rsidRPr="004F56F4">
        <w:rPr>
          <w:rFonts w:eastAsia="Times New Roman" w:cs="Times New Roman"/>
          <w:sz w:val="30"/>
          <w:szCs w:val="30"/>
          <w:lang w:eastAsia="ru-RU"/>
        </w:rPr>
        <w:t xml:space="preserve">стали </w:t>
      </w:r>
      <w:r>
        <w:rPr>
          <w:rFonts w:eastAsia="Times New Roman" w:cs="Times New Roman"/>
          <w:sz w:val="30"/>
          <w:szCs w:val="30"/>
          <w:lang w:eastAsia="ru-RU"/>
        </w:rPr>
        <w:t xml:space="preserve">сегодня </w:t>
      </w:r>
      <w:r w:rsidRPr="004F56F4">
        <w:rPr>
          <w:rFonts w:eastAsia="Times New Roman" w:cs="Times New Roman"/>
          <w:sz w:val="30"/>
          <w:szCs w:val="30"/>
          <w:lang w:eastAsia="ru-RU"/>
        </w:rPr>
        <w:t xml:space="preserve">заложником </w:t>
      </w:r>
      <w:r>
        <w:rPr>
          <w:rFonts w:eastAsia="Times New Roman" w:cs="Times New Roman"/>
          <w:sz w:val="30"/>
          <w:szCs w:val="30"/>
          <w:lang w:eastAsia="ru-RU"/>
        </w:rPr>
        <w:t xml:space="preserve">нарастающих </w:t>
      </w:r>
      <w:r w:rsidRPr="001C505E">
        <w:rPr>
          <w:rFonts w:eastAsia="Times New Roman" w:cs="Times New Roman"/>
          <w:sz w:val="30"/>
          <w:szCs w:val="30"/>
          <w:lang w:eastAsia="ru-RU"/>
        </w:rPr>
        <w:t xml:space="preserve">процессов межгосударственной конфронтации, неготовности группы стран уважать суверенный выбор путей развития других государств и вести честный диалог по актуальным </w:t>
      </w:r>
      <w:r>
        <w:rPr>
          <w:rFonts w:eastAsia="Times New Roman" w:cs="Times New Roman"/>
          <w:sz w:val="30"/>
          <w:szCs w:val="30"/>
          <w:lang w:eastAsia="ru-RU"/>
        </w:rPr>
        <w:t xml:space="preserve">проблемам </w:t>
      </w:r>
      <w:r w:rsidRPr="001C505E">
        <w:rPr>
          <w:rFonts w:eastAsia="Times New Roman" w:cs="Times New Roman"/>
          <w:sz w:val="30"/>
          <w:szCs w:val="30"/>
          <w:lang w:eastAsia="ru-RU"/>
        </w:rPr>
        <w:t xml:space="preserve">глобальной и региональной безопасности. </w:t>
      </w:r>
    </w:p>
    <w:p w:rsidRPr="001C505E" w:rsidR="00101797" w:rsidP="00101797" w:rsidRDefault="00101797" w14:paraId="71BC4F71" w14:textId="77777777">
      <w:pPr>
        <w:jc w:val="both"/>
        <w:rPr>
          <w:rFonts w:eastAsia="Times New Roman" w:cs="Times New Roman"/>
          <w:sz w:val="30"/>
          <w:szCs w:val="30"/>
          <w:lang w:eastAsia="ru-RU"/>
        </w:rPr>
      </w:pPr>
      <w:r w:rsidRPr="001C505E">
        <w:rPr>
          <w:rFonts w:eastAsia="Times New Roman" w:cs="Times New Roman"/>
          <w:sz w:val="30"/>
          <w:szCs w:val="30"/>
          <w:lang w:eastAsia="ru-RU"/>
        </w:rPr>
        <w:t xml:space="preserve">Пандемия КОВИД-19 высветила пропасть </w:t>
      </w:r>
      <w:r w:rsidRPr="001C505E">
        <w:rPr>
          <w:rFonts w:eastAsia="Times New Roman" w:cs="Times New Roman"/>
          <w:bCs/>
          <w:sz w:val="30"/>
          <w:szCs w:val="30"/>
          <w:lang w:eastAsia="ru-RU"/>
        </w:rPr>
        <w:t xml:space="preserve">между богатыми и бедными странами, их ресурсный и технологический разрыв.  Сегодня он продолжает </w:t>
      </w:r>
      <w:r>
        <w:rPr>
          <w:rFonts w:eastAsia="Times New Roman" w:cs="Times New Roman"/>
          <w:bCs/>
          <w:sz w:val="30"/>
          <w:szCs w:val="30"/>
          <w:lang w:eastAsia="ru-RU"/>
        </w:rPr>
        <w:t xml:space="preserve">углубляться </w:t>
      </w:r>
      <w:r w:rsidRPr="001C505E">
        <w:rPr>
          <w:rFonts w:eastAsia="Times New Roman" w:cs="Times New Roman"/>
          <w:bCs/>
          <w:sz w:val="30"/>
          <w:szCs w:val="30"/>
          <w:lang w:eastAsia="ru-RU"/>
        </w:rPr>
        <w:t>в условиях продовольственного</w:t>
      </w:r>
      <w:r>
        <w:rPr>
          <w:rFonts w:eastAsia="Times New Roman" w:cs="Times New Roman"/>
          <w:bCs/>
          <w:sz w:val="30"/>
          <w:szCs w:val="30"/>
          <w:lang w:eastAsia="ru-RU"/>
        </w:rPr>
        <w:t xml:space="preserve"> и</w:t>
      </w:r>
      <w:r w:rsidRPr="001C505E">
        <w:rPr>
          <w:rFonts w:eastAsia="Times New Roman" w:cs="Times New Roman"/>
          <w:bCs/>
          <w:sz w:val="30"/>
          <w:szCs w:val="30"/>
          <w:lang w:eastAsia="ru-RU"/>
        </w:rPr>
        <w:t xml:space="preserve"> энергетического кризисов</w:t>
      </w:r>
      <w:r w:rsidRPr="001C505E">
        <w:rPr>
          <w:rFonts w:eastAsia="Times New Roman" w:cs="Times New Roman"/>
          <w:bCs/>
          <w:sz w:val="30"/>
          <w:szCs w:val="30"/>
          <w:lang w:val="be-BY" w:eastAsia="ru-RU"/>
        </w:rPr>
        <w:t>, кл</w:t>
      </w:r>
      <w:r w:rsidRPr="001C505E">
        <w:rPr>
          <w:rFonts w:eastAsia="Times New Roman" w:cs="Times New Roman"/>
          <w:bCs/>
          <w:sz w:val="30"/>
          <w:szCs w:val="30"/>
          <w:lang w:eastAsia="ru-RU"/>
        </w:rPr>
        <w:t>и</w:t>
      </w:r>
      <w:r w:rsidRPr="001C505E">
        <w:rPr>
          <w:rFonts w:eastAsia="Times New Roman" w:cs="Times New Roman"/>
          <w:bCs/>
          <w:sz w:val="30"/>
          <w:szCs w:val="30"/>
          <w:lang w:val="be-BY" w:eastAsia="ru-RU"/>
        </w:rPr>
        <w:t>матических вызово</w:t>
      </w:r>
      <w:r w:rsidRPr="001C505E">
        <w:rPr>
          <w:rFonts w:eastAsia="Times New Roman" w:cs="Times New Roman"/>
          <w:bCs/>
          <w:sz w:val="30"/>
          <w:szCs w:val="30"/>
          <w:lang w:eastAsia="ru-RU"/>
        </w:rPr>
        <w:t>в</w:t>
      </w:r>
      <w:r w:rsidRPr="001C505E">
        <w:rPr>
          <w:rFonts w:eastAsia="Times New Roman" w:cs="Times New Roman"/>
          <w:bCs/>
          <w:sz w:val="30"/>
          <w:szCs w:val="30"/>
          <w:lang w:val="be-BY" w:eastAsia="ru-RU"/>
        </w:rPr>
        <w:t xml:space="preserve"> и ключевого препятствия для достижения ЦУР - кризиса в сфере международной безопасности</w:t>
      </w:r>
      <w:r w:rsidRPr="001C505E">
        <w:rPr>
          <w:rFonts w:eastAsia="Times New Roman" w:cs="Times New Roman"/>
          <w:sz w:val="30"/>
          <w:szCs w:val="30"/>
          <w:lang w:eastAsia="ru-RU"/>
        </w:rPr>
        <w:t xml:space="preserve">. </w:t>
      </w:r>
    </w:p>
    <w:p w:rsidRPr="0065772C" w:rsidR="00101797" w:rsidP="00101797" w:rsidRDefault="00101797" w14:paraId="6040899A" w14:textId="77777777">
      <w:pPr>
        <w:jc w:val="both"/>
        <w:rPr>
          <w:rFonts w:eastAsia="Times New Roman" w:cs="Times New Roman"/>
          <w:i/>
          <w:iCs/>
          <w:sz w:val="30"/>
          <w:szCs w:val="30"/>
          <w:lang w:eastAsia="ru-RU"/>
        </w:rPr>
      </w:pPr>
      <w:r>
        <w:rPr>
          <w:sz w:val="30"/>
          <w:szCs w:val="30"/>
          <w:lang w:val="be-BY"/>
        </w:rPr>
        <w:t>П</w:t>
      </w:r>
      <w:r w:rsidRPr="004F56F4">
        <w:rPr>
          <w:sz w:val="30"/>
          <w:szCs w:val="30"/>
          <w:lang w:val="be-BY"/>
        </w:rPr>
        <w:t>риверженност</w:t>
      </w:r>
      <w:r>
        <w:rPr>
          <w:sz w:val="30"/>
          <w:szCs w:val="30"/>
          <w:lang w:val="be-BY"/>
        </w:rPr>
        <w:t>ь</w:t>
      </w:r>
      <w:r w:rsidRPr="004F56F4">
        <w:rPr>
          <w:sz w:val="30"/>
          <w:szCs w:val="30"/>
          <w:lang w:val="be-BY"/>
        </w:rPr>
        <w:t xml:space="preserve"> </w:t>
      </w:r>
      <w:r>
        <w:rPr>
          <w:sz w:val="30"/>
          <w:szCs w:val="30"/>
          <w:lang w:val="be-BY"/>
        </w:rPr>
        <w:t xml:space="preserve">достижению </w:t>
      </w:r>
      <w:r w:rsidRPr="004F56F4">
        <w:rPr>
          <w:sz w:val="30"/>
          <w:szCs w:val="30"/>
          <w:lang w:val="be-BY"/>
        </w:rPr>
        <w:t xml:space="preserve">ЦУР </w:t>
      </w:r>
      <w:r>
        <w:rPr>
          <w:sz w:val="30"/>
          <w:szCs w:val="30"/>
          <w:lang w:val="be-BY"/>
        </w:rPr>
        <w:t xml:space="preserve">требует практических </w:t>
      </w:r>
      <w:r w:rsidRPr="004F56F4">
        <w:rPr>
          <w:sz w:val="30"/>
          <w:szCs w:val="30"/>
          <w:lang w:val="be-BY"/>
        </w:rPr>
        <w:t>действи</w:t>
      </w:r>
      <w:r>
        <w:rPr>
          <w:sz w:val="30"/>
          <w:szCs w:val="30"/>
          <w:lang w:val="be-BY"/>
        </w:rPr>
        <w:t>й</w:t>
      </w:r>
      <w:r w:rsidRPr="004F56F4">
        <w:rPr>
          <w:sz w:val="30"/>
          <w:szCs w:val="30"/>
          <w:lang w:val="be-BY"/>
        </w:rPr>
        <w:t xml:space="preserve"> по </w:t>
      </w:r>
      <w:r>
        <w:rPr>
          <w:sz w:val="30"/>
          <w:szCs w:val="30"/>
          <w:lang w:val="be-BY"/>
        </w:rPr>
        <w:t xml:space="preserve">снижению конфронтации, в том числе на площадке СПЧ, и налаживанию </w:t>
      </w:r>
      <w:r w:rsidRPr="004F56F4">
        <w:rPr>
          <w:sz w:val="30"/>
          <w:szCs w:val="30"/>
          <w:lang w:val="be-BY"/>
        </w:rPr>
        <w:t>диалога</w:t>
      </w:r>
      <w:r>
        <w:rPr>
          <w:sz w:val="30"/>
          <w:szCs w:val="30"/>
          <w:lang w:val="be-BY"/>
        </w:rPr>
        <w:t xml:space="preserve"> </w:t>
      </w:r>
      <w:r w:rsidRPr="004F56F4">
        <w:rPr>
          <w:sz w:val="30"/>
          <w:szCs w:val="30"/>
          <w:lang w:val="be-BY"/>
        </w:rPr>
        <w:t xml:space="preserve">для </w:t>
      </w:r>
      <w:r>
        <w:rPr>
          <w:sz w:val="30"/>
          <w:szCs w:val="30"/>
          <w:lang w:val="be-BY"/>
        </w:rPr>
        <w:t xml:space="preserve">скорейшего урегулирования кризисов. </w:t>
      </w:r>
    </w:p>
    <w:p w:rsidRPr="004F56F4" w:rsidR="00101797" w:rsidP="00101797" w:rsidRDefault="00101797" w14:paraId="26EBB3FC" w14:textId="77777777">
      <w:pPr>
        <w:spacing w:line="240" w:lineRule="auto"/>
        <w:jc w:val="both"/>
        <w:rPr>
          <w:rFonts w:eastAsia="Times New Roman" w:cs="Times New Roman"/>
          <w:sz w:val="30"/>
          <w:szCs w:val="30"/>
          <w:lang w:eastAsia="ru-RU"/>
        </w:rPr>
      </w:pPr>
      <w:r w:rsidRPr="004F56F4">
        <w:rPr>
          <w:sz w:val="30"/>
          <w:szCs w:val="30"/>
          <w:lang w:val="be-BY"/>
        </w:rPr>
        <w:t>Усугубля</w:t>
      </w:r>
      <w:r>
        <w:rPr>
          <w:sz w:val="30"/>
          <w:szCs w:val="30"/>
          <w:lang w:val="be-BY"/>
        </w:rPr>
        <w:t xml:space="preserve">ет проблему достижимости ЦУР фактор западных санкций, наносящих урон </w:t>
      </w:r>
      <w:r>
        <w:rPr>
          <w:rFonts w:eastAsia="Times New Roman" w:cs="Times New Roman"/>
          <w:sz w:val="30"/>
          <w:szCs w:val="30"/>
          <w:lang w:eastAsia="ru-RU"/>
        </w:rPr>
        <w:t xml:space="preserve">экономикам </w:t>
      </w:r>
      <w:r w:rsidRPr="004F56F4">
        <w:rPr>
          <w:rFonts w:eastAsia="Times New Roman" w:cs="Times New Roman"/>
          <w:sz w:val="30"/>
          <w:szCs w:val="30"/>
          <w:lang w:eastAsia="ru-RU"/>
        </w:rPr>
        <w:t xml:space="preserve">целых </w:t>
      </w:r>
      <w:r>
        <w:rPr>
          <w:rFonts w:eastAsia="Times New Roman" w:cs="Times New Roman"/>
          <w:sz w:val="30"/>
          <w:szCs w:val="30"/>
          <w:lang w:eastAsia="ru-RU"/>
        </w:rPr>
        <w:t xml:space="preserve">стран и подрывающих права </w:t>
      </w:r>
      <w:r w:rsidRPr="004F56F4">
        <w:rPr>
          <w:sz w:val="30"/>
          <w:szCs w:val="30"/>
          <w:lang w:val="be-BY"/>
        </w:rPr>
        <w:t>наиболее уязвимых сло</w:t>
      </w:r>
      <w:r>
        <w:rPr>
          <w:sz w:val="30"/>
          <w:szCs w:val="30"/>
          <w:lang w:val="be-BY"/>
        </w:rPr>
        <w:t>ев</w:t>
      </w:r>
      <w:r w:rsidRPr="004F56F4">
        <w:rPr>
          <w:sz w:val="30"/>
          <w:szCs w:val="30"/>
          <w:lang w:val="be-BY"/>
        </w:rPr>
        <w:t xml:space="preserve"> населения</w:t>
      </w:r>
      <w:r>
        <w:rPr>
          <w:sz w:val="30"/>
          <w:szCs w:val="30"/>
          <w:lang w:val="be-BY"/>
        </w:rPr>
        <w:t>.</w:t>
      </w:r>
      <w:r w:rsidRPr="004F56F4">
        <w:rPr>
          <w:rFonts w:eastAsia="Times New Roman" w:cs="Times New Roman"/>
          <w:sz w:val="30"/>
          <w:szCs w:val="30"/>
          <w:lang w:eastAsia="ru-RU"/>
        </w:rPr>
        <w:t xml:space="preserve"> </w:t>
      </w:r>
    </w:p>
    <w:p w:rsidRPr="004F56F4" w:rsidR="00101797" w:rsidP="00101797" w:rsidRDefault="00101797" w14:paraId="3B64989F" w14:textId="0A067734">
      <w:pPr>
        <w:ind w:firstLine="708"/>
        <w:jc w:val="both"/>
        <w:rPr>
          <w:sz w:val="30"/>
          <w:szCs w:val="30"/>
          <w:lang w:val="be-BY"/>
        </w:rPr>
      </w:pPr>
      <w:r>
        <w:rPr>
          <w:sz w:val="30"/>
          <w:szCs w:val="30"/>
        </w:rPr>
        <w:t xml:space="preserve">Так, </w:t>
      </w:r>
      <w:r w:rsidRPr="004F56F4">
        <w:rPr>
          <w:sz w:val="30"/>
          <w:szCs w:val="30"/>
        </w:rPr>
        <w:t>санкции</w:t>
      </w:r>
      <w:r>
        <w:rPr>
          <w:sz w:val="30"/>
          <w:szCs w:val="30"/>
        </w:rPr>
        <w:t>,</w:t>
      </w:r>
      <w:r w:rsidRPr="004F56F4">
        <w:rPr>
          <w:sz w:val="30"/>
          <w:szCs w:val="30"/>
        </w:rPr>
        <w:t xml:space="preserve"> </w:t>
      </w:r>
      <w:r>
        <w:rPr>
          <w:sz w:val="30"/>
          <w:szCs w:val="30"/>
        </w:rPr>
        <w:t xml:space="preserve">введенные </w:t>
      </w:r>
      <w:r w:rsidRPr="004F56F4">
        <w:rPr>
          <w:sz w:val="30"/>
          <w:szCs w:val="30"/>
        </w:rPr>
        <w:t xml:space="preserve">против </w:t>
      </w:r>
      <w:r>
        <w:rPr>
          <w:sz w:val="30"/>
          <w:szCs w:val="30"/>
        </w:rPr>
        <w:t xml:space="preserve">Беларуси, призваны затормозить развитие ключевых отраслей национальной </w:t>
      </w:r>
      <w:r w:rsidRPr="004F56F4">
        <w:rPr>
          <w:sz w:val="30"/>
          <w:szCs w:val="30"/>
        </w:rPr>
        <w:t>экономик</w:t>
      </w:r>
      <w:r>
        <w:rPr>
          <w:sz w:val="30"/>
          <w:szCs w:val="30"/>
        </w:rPr>
        <w:t>и.</w:t>
      </w:r>
      <w:r w:rsidRPr="004F56F4">
        <w:rPr>
          <w:sz w:val="30"/>
          <w:szCs w:val="30"/>
        </w:rPr>
        <w:t xml:space="preserve"> </w:t>
      </w:r>
      <w:r>
        <w:rPr>
          <w:sz w:val="30"/>
          <w:szCs w:val="30"/>
        </w:rPr>
        <w:t>З</w:t>
      </w:r>
      <w:r w:rsidRPr="004F56F4">
        <w:rPr>
          <w:sz w:val="30"/>
          <w:szCs w:val="30"/>
          <w:lang w:val="be-BY"/>
        </w:rPr>
        <w:t xml:space="preserve">апрет </w:t>
      </w:r>
      <w:r>
        <w:rPr>
          <w:sz w:val="30"/>
          <w:szCs w:val="30"/>
          <w:lang w:val="be-BY"/>
        </w:rPr>
        <w:t xml:space="preserve">на доступ </w:t>
      </w:r>
      <w:r w:rsidRPr="004F56F4">
        <w:rPr>
          <w:sz w:val="30"/>
          <w:szCs w:val="30"/>
          <w:lang w:val="be-BY"/>
        </w:rPr>
        <w:t>белорусских удобрений</w:t>
      </w:r>
      <w:r w:rsidRPr="004F56F4">
        <w:rPr>
          <w:sz w:val="30"/>
          <w:szCs w:val="30"/>
        </w:rPr>
        <w:t xml:space="preserve"> </w:t>
      </w:r>
      <w:r>
        <w:rPr>
          <w:sz w:val="30"/>
          <w:szCs w:val="30"/>
        </w:rPr>
        <w:t xml:space="preserve">на международные рынки способствует глобальному </w:t>
      </w:r>
      <w:r w:rsidRPr="004F56F4">
        <w:rPr>
          <w:sz w:val="30"/>
          <w:szCs w:val="30"/>
        </w:rPr>
        <w:t xml:space="preserve">росту </w:t>
      </w:r>
      <w:r>
        <w:rPr>
          <w:sz w:val="30"/>
          <w:szCs w:val="30"/>
        </w:rPr>
        <w:t xml:space="preserve">цен и </w:t>
      </w:r>
      <w:r w:rsidRPr="004F56F4">
        <w:rPr>
          <w:sz w:val="30"/>
          <w:szCs w:val="30"/>
          <w:lang w:val="be-BY"/>
        </w:rPr>
        <w:t>дефицит</w:t>
      </w:r>
      <w:r>
        <w:rPr>
          <w:sz w:val="30"/>
          <w:szCs w:val="30"/>
          <w:lang w:val="be-BY"/>
        </w:rPr>
        <w:t>у</w:t>
      </w:r>
      <w:r w:rsidRPr="00716A7F">
        <w:rPr>
          <w:sz w:val="30"/>
          <w:szCs w:val="30"/>
        </w:rPr>
        <w:t xml:space="preserve"> </w:t>
      </w:r>
      <w:r>
        <w:rPr>
          <w:sz w:val="30"/>
          <w:szCs w:val="30"/>
        </w:rPr>
        <w:t>продовольствия</w:t>
      </w:r>
      <w:r w:rsidRPr="004F56F4">
        <w:rPr>
          <w:sz w:val="30"/>
          <w:szCs w:val="30"/>
        </w:rPr>
        <w:t xml:space="preserve">, </w:t>
      </w:r>
      <w:r>
        <w:rPr>
          <w:sz w:val="30"/>
          <w:szCs w:val="30"/>
        </w:rPr>
        <w:t>на</w:t>
      </w:r>
      <w:r>
        <w:rPr>
          <w:sz w:val="30"/>
          <w:szCs w:val="30"/>
          <w:lang w:val="be-BY"/>
        </w:rPr>
        <w:t>носит у</w:t>
      </w:r>
      <w:proofErr w:type="spellStart"/>
      <w:r>
        <w:rPr>
          <w:sz w:val="30"/>
          <w:szCs w:val="30"/>
        </w:rPr>
        <w:t>щер</w:t>
      </w:r>
      <w:r w:rsidR="003356A7">
        <w:rPr>
          <w:sz w:val="30"/>
          <w:szCs w:val="30"/>
        </w:rPr>
        <w:t>б</w:t>
      </w:r>
      <w:proofErr w:type="spellEnd"/>
      <w:r w:rsidR="003356A7">
        <w:rPr>
          <w:sz w:val="30"/>
          <w:szCs w:val="30"/>
        </w:rPr>
        <w:t>, в первую очередь, развивающим</w:t>
      </w:r>
      <w:r>
        <w:rPr>
          <w:sz w:val="30"/>
          <w:szCs w:val="30"/>
        </w:rPr>
        <w:t>ся стран</w:t>
      </w:r>
      <w:r w:rsidR="003356A7">
        <w:rPr>
          <w:sz w:val="30"/>
          <w:szCs w:val="30"/>
        </w:rPr>
        <w:t>ам</w:t>
      </w:r>
      <w:r w:rsidRPr="004F56F4">
        <w:rPr>
          <w:sz w:val="30"/>
          <w:szCs w:val="30"/>
        </w:rPr>
        <w:t>.</w:t>
      </w:r>
    </w:p>
    <w:p w:rsidR="00101797" w:rsidP="00101797" w:rsidRDefault="00101797" w14:paraId="1D3FEFF1" w14:textId="04FA30A3">
      <w:pPr>
        <w:ind w:firstLine="708"/>
        <w:jc w:val="both"/>
        <w:rPr>
          <w:sz w:val="30"/>
          <w:szCs w:val="30"/>
          <w:lang w:val="be-BY"/>
        </w:rPr>
      </w:pPr>
      <w:r>
        <w:rPr>
          <w:sz w:val="30"/>
          <w:szCs w:val="30"/>
          <w:lang w:val="be-BY"/>
        </w:rPr>
        <w:lastRenderedPageBreak/>
        <w:t xml:space="preserve">Негативное влияние санкций на экономические и социальные  права зафиксированы в отдельных документах </w:t>
      </w:r>
      <w:r w:rsidRPr="004F56F4">
        <w:rPr>
          <w:sz w:val="30"/>
          <w:szCs w:val="30"/>
          <w:lang w:val="be-BY"/>
        </w:rPr>
        <w:t>ЮНКТАД</w:t>
      </w:r>
      <w:r>
        <w:rPr>
          <w:sz w:val="30"/>
          <w:szCs w:val="30"/>
          <w:lang w:val="be-BY"/>
        </w:rPr>
        <w:t xml:space="preserve"> и ФАО. Многие  страны на площадке СПЧ</w:t>
      </w:r>
      <w:r w:rsidRPr="00716A7F">
        <w:rPr>
          <w:sz w:val="30"/>
          <w:szCs w:val="30"/>
        </w:rPr>
        <w:t xml:space="preserve"> </w:t>
      </w:r>
      <w:r>
        <w:rPr>
          <w:sz w:val="30"/>
          <w:szCs w:val="30"/>
          <w:lang w:val="be-BY"/>
        </w:rPr>
        <w:t>не раз выражали озабоченность этой проблемой</w:t>
      </w:r>
      <w:r w:rsidR="003356A7">
        <w:rPr>
          <w:i/>
          <w:iCs/>
          <w:sz w:val="30"/>
          <w:szCs w:val="30"/>
          <w:lang w:val="be-BY"/>
        </w:rPr>
        <w:t>.</w:t>
      </w:r>
    </w:p>
    <w:p w:rsidRPr="009836CE" w:rsidR="00101797" w:rsidP="00101797" w:rsidRDefault="00101797" w14:paraId="38E4C4C5" w14:textId="77777777">
      <w:pPr>
        <w:ind w:firstLine="708"/>
        <w:jc w:val="both"/>
        <w:rPr>
          <w:sz w:val="30"/>
          <w:szCs w:val="30"/>
          <w:lang w:val="be-BY"/>
        </w:rPr>
      </w:pPr>
      <w:r>
        <w:rPr>
          <w:sz w:val="30"/>
          <w:szCs w:val="30"/>
          <w:lang w:val="be-BY"/>
        </w:rPr>
        <w:t xml:space="preserve">Беларусь уверена, что </w:t>
      </w:r>
      <w:r>
        <w:rPr>
          <w:sz w:val="30"/>
          <w:szCs w:val="30"/>
        </w:rPr>
        <w:t>п</w:t>
      </w:r>
      <w:r w:rsidRPr="004F56F4">
        <w:rPr>
          <w:sz w:val="30"/>
          <w:szCs w:val="30"/>
          <w:lang w:val="be-BY"/>
        </w:rPr>
        <w:t>риверженност</w:t>
      </w:r>
      <w:r>
        <w:rPr>
          <w:sz w:val="30"/>
          <w:szCs w:val="30"/>
          <w:lang w:val="be-BY"/>
        </w:rPr>
        <w:t>ь</w:t>
      </w:r>
      <w:r w:rsidRPr="004F56F4">
        <w:rPr>
          <w:sz w:val="30"/>
          <w:szCs w:val="30"/>
          <w:lang w:val="be-BY"/>
        </w:rPr>
        <w:t xml:space="preserve"> </w:t>
      </w:r>
      <w:r>
        <w:rPr>
          <w:sz w:val="30"/>
          <w:szCs w:val="30"/>
          <w:lang w:val="be-BY"/>
        </w:rPr>
        <w:t xml:space="preserve">достижению </w:t>
      </w:r>
      <w:r w:rsidRPr="004F56F4">
        <w:rPr>
          <w:sz w:val="30"/>
          <w:szCs w:val="30"/>
          <w:lang w:val="be-BY"/>
        </w:rPr>
        <w:t xml:space="preserve">ЦУР </w:t>
      </w:r>
      <w:r>
        <w:rPr>
          <w:sz w:val="30"/>
          <w:szCs w:val="30"/>
          <w:lang w:val="be-BY"/>
        </w:rPr>
        <w:t xml:space="preserve">требует </w:t>
      </w:r>
      <w:r w:rsidRPr="004F56F4">
        <w:rPr>
          <w:sz w:val="30"/>
          <w:szCs w:val="30"/>
          <w:lang w:val="be-BY"/>
        </w:rPr>
        <w:t>отказ</w:t>
      </w:r>
      <w:r>
        <w:rPr>
          <w:sz w:val="30"/>
          <w:szCs w:val="30"/>
          <w:lang w:val="be-BY"/>
        </w:rPr>
        <w:t>а</w:t>
      </w:r>
      <w:r w:rsidRPr="004F56F4">
        <w:rPr>
          <w:sz w:val="30"/>
          <w:szCs w:val="30"/>
          <w:lang w:val="be-BY"/>
        </w:rPr>
        <w:t xml:space="preserve"> от </w:t>
      </w:r>
      <w:r>
        <w:rPr>
          <w:sz w:val="30"/>
          <w:szCs w:val="30"/>
          <w:lang w:val="be-BY"/>
        </w:rPr>
        <w:t xml:space="preserve">незаконной политики санкций, подрывающей </w:t>
      </w:r>
      <w:r>
        <w:rPr>
          <w:sz w:val="30"/>
          <w:szCs w:val="30"/>
        </w:rPr>
        <w:t xml:space="preserve">усилия </w:t>
      </w:r>
      <w:r w:rsidRPr="009836CE">
        <w:rPr>
          <w:rStyle w:val="rynqvb"/>
          <w:sz w:val="30"/>
          <w:szCs w:val="30"/>
        </w:rPr>
        <w:t>государств</w:t>
      </w:r>
      <w:r>
        <w:rPr>
          <w:rStyle w:val="rynqvb"/>
          <w:sz w:val="30"/>
          <w:szCs w:val="30"/>
        </w:rPr>
        <w:t xml:space="preserve"> по обеспечению устойчивого развития и прав человека. </w:t>
      </w:r>
    </w:p>
    <w:p w:rsidR="00101797" w:rsidP="00101797" w:rsidRDefault="00101797" w14:paraId="3B5D99B3" w14:textId="77777777" w14:noSpellErr="1">
      <w:pPr>
        <w:ind w:firstLine="708"/>
        <w:jc w:val="both"/>
        <w:rPr>
          <w:sz w:val="30"/>
          <w:szCs w:val="30"/>
          <w:lang w:val="be-BY"/>
        </w:rPr>
      </w:pPr>
      <w:r w:rsidRPr="3AB47694" w:rsidR="00101797">
        <w:rPr>
          <w:sz w:val="30"/>
          <w:szCs w:val="30"/>
          <w:lang w:val="be-BY"/>
        </w:rPr>
        <w:t>Благодарю за внимание.</w:t>
      </w:r>
      <w:bookmarkStart w:name="_GoBack" w:id="0"/>
      <w:bookmarkEnd w:id="0"/>
    </w:p>
    <w:p w:rsidR="3AB47694" w:rsidP="3AB47694" w:rsidRDefault="3AB47694" w14:paraId="21E35E47" w14:textId="28CA0ECA">
      <w:pPr>
        <w:pStyle w:val="a"/>
        <w:ind w:firstLine="708"/>
        <w:jc w:val="both"/>
        <w:rPr>
          <w:sz w:val="30"/>
          <w:szCs w:val="30"/>
          <w:lang w:val="be-BY"/>
        </w:rPr>
      </w:pPr>
    </w:p>
    <w:p w:rsidR="3AB47694" w:rsidP="3AB47694" w:rsidRDefault="3AB47694" w14:paraId="153EE31F" w14:textId="32E3033C">
      <w:pPr>
        <w:pStyle w:val="a"/>
        <w:ind w:firstLine="0"/>
        <w:jc w:val="both"/>
        <w:rPr>
          <w:sz w:val="30"/>
          <w:szCs w:val="30"/>
          <w:lang w:val="be-BY"/>
        </w:rPr>
      </w:pPr>
    </w:p>
    <w:p w:rsidR="3AB47694" w:rsidP="3AB47694" w:rsidRDefault="3AB47694" w14:paraId="54EE6106" w14:textId="397F159F">
      <w:pPr>
        <w:pStyle w:val="a"/>
        <w:ind w:firstLine="0"/>
        <w:jc w:val="both"/>
        <w:rPr>
          <w:sz w:val="30"/>
          <w:szCs w:val="30"/>
          <w:lang w:val="be-BY"/>
        </w:rPr>
      </w:pPr>
    </w:p>
    <w:p w:rsidR="4192686D" w:rsidP="3AB47694" w:rsidRDefault="4192686D" w14:paraId="77EA9B77" w14:textId="41555FE8">
      <w:pPr>
        <w:pStyle w:val="a"/>
        <w:ind w:firstLine="0"/>
        <w:jc w:val="both"/>
        <w:rPr>
          <w:sz w:val="30"/>
          <w:szCs w:val="30"/>
          <w:lang w:val="be-BY"/>
        </w:rPr>
      </w:pPr>
      <w:r w:rsidRPr="3AB47694" w:rsidR="4192686D">
        <w:rPr>
          <w:sz w:val="30"/>
          <w:szCs w:val="30"/>
          <w:lang w:val="be-BY"/>
        </w:rPr>
        <w:t>DEEPL Translation</w:t>
      </w:r>
    </w:p>
    <w:p w:rsidR="3AB47694" w:rsidP="3AB47694" w:rsidRDefault="3AB47694" w14:paraId="2D507049" w14:textId="2ACE45C3">
      <w:pPr>
        <w:pStyle w:val="a"/>
        <w:ind w:firstLine="0"/>
        <w:jc w:val="both"/>
        <w:rPr>
          <w:sz w:val="30"/>
          <w:szCs w:val="30"/>
          <w:lang w:val="be-BY"/>
        </w:rPr>
      </w:pPr>
    </w:p>
    <w:p w:rsidR="4192686D" w:rsidP="3AB47694" w:rsidRDefault="4192686D" w14:paraId="214D9BCE" w14:textId="3DFC7AC6">
      <w:pPr>
        <w:pStyle w:val="a"/>
        <w:ind w:firstLine="0"/>
        <w:jc w:val="both"/>
        <w:rPr>
          <w:sz w:val="30"/>
          <w:szCs w:val="30"/>
          <w:lang w:val="be-BY"/>
        </w:rPr>
      </w:pPr>
      <w:r w:rsidRPr="3AB47694" w:rsidR="4192686D">
        <w:rPr>
          <w:sz w:val="30"/>
          <w:szCs w:val="30"/>
          <w:lang w:val="be-BY"/>
        </w:rPr>
        <w:t xml:space="preserve">Draft statement by the delegation of the Republic of Belarus to the UN HRC Fifth Intersessional Meeting (theme: Addressing Multiple Crises: Realising Sustainable Development Goals through a Human Rights-Boosting Economy) </w:t>
      </w:r>
    </w:p>
    <w:p w:rsidR="4192686D" w:rsidP="3AB47694" w:rsidRDefault="4192686D" w14:paraId="45F053C5" w14:textId="5B7D27B1">
      <w:pPr>
        <w:pStyle w:val="a"/>
        <w:ind w:firstLine="0"/>
        <w:jc w:val="both"/>
      </w:pPr>
      <w:r w:rsidRPr="3AB47694" w:rsidR="4192686D">
        <w:rPr>
          <w:sz w:val="30"/>
          <w:szCs w:val="30"/>
          <w:lang w:val="be-BY"/>
        </w:rPr>
        <w:t xml:space="preserve"> </w:t>
      </w:r>
    </w:p>
    <w:p w:rsidR="4192686D" w:rsidP="3AB47694" w:rsidRDefault="4192686D" w14:paraId="67ABC96D" w14:textId="55C74CAC">
      <w:pPr>
        <w:pStyle w:val="a"/>
        <w:ind w:firstLine="0"/>
        <w:jc w:val="both"/>
      </w:pPr>
      <w:r w:rsidRPr="3AB47694" w:rsidR="4192686D">
        <w:rPr>
          <w:sz w:val="30"/>
          <w:szCs w:val="30"/>
          <w:lang w:val="be-BY"/>
        </w:rPr>
        <w:t xml:space="preserve"> </w:t>
      </w:r>
    </w:p>
    <w:p w:rsidR="4192686D" w:rsidP="3AB47694" w:rsidRDefault="4192686D" w14:paraId="2A0342C1" w14:textId="7B20D564">
      <w:pPr>
        <w:pStyle w:val="a"/>
        <w:ind w:firstLine="0"/>
        <w:jc w:val="both"/>
      </w:pPr>
      <w:r w:rsidRPr="3AB47694" w:rsidR="4192686D">
        <w:rPr>
          <w:sz w:val="30"/>
          <w:szCs w:val="30"/>
          <w:lang w:val="be-BY"/>
        </w:rPr>
        <w:t xml:space="preserve">The UN estimates that Belarus' progress in implementing the 2030 Agenda is almost 80%. In 2022, Belarus ranked 34th in the Sustainable Development Goals (SDGs). This result is achieved by integrating the SDGs into the policies of the Belarusian state, by the work of the entire Belarusian society, and by Belarus' unwavering focus on constructive cooperation with international partners.  </w:t>
      </w:r>
    </w:p>
    <w:p w:rsidR="4192686D" w:rsidP="3AB47694" w:rsidRDefault="4192686D" w14:paraId="427A8197" w14:textId="4EB83B4E">
      <w:pPr>
        <w:pStyle w:val="a"/>
        <w:ind w:firstLine="0"/>
        <w:jc w:val="both"/>
      </w:pPr>
      <w:r w:rsidRPr="3AB47694" w:rsidR="4192686D">
        <w:rPr>
          <w:sz w:val="30"/>
          <w:szCs w:val="30"/>
          <w:lang w:val="be-BY"/>
        </w:rPr>
        <w:t xml:space="preserve"> </w:t>
      </w:r>
    </w:p>
    <w:p w:rsidR="4192686D" w:rsidP="3AB47694" w:rsidRDefault="4192686D" w14:paraId="4A6FEC1C" w14:textId="65E7159F">
      <w:pPr>
        <w:pStyle w:val="a"/>
        <w:ind w:firstLine="0"/>
        <w:jc w:val="both"/>
      </w:pPr>
      <w:r w:rsidRPr="3AB47694" w:rsidR="4192686D">
        <w:rPr>
          <w:sz w:val="30"/>
          <w:szCs w:val="30"/>
          <w:lang w:val="be-BY"/>
        </w:rPr>
        <w:t xml:space="preserve">Unfortunately, the efforts of Belarus, like those of many developing countries, to implement the SDGs have today become hostage to the growing processes of interstate confrontation, the unwillingness of a group of countries to respect the sovereign development choices of other states and to engage in an honest dialogue on topical global and regional security issues.  </w:t>
      </w:r>
    </w:p>
    <w:p w:rsidR="4192686D" w:rsidP="3AB47694" w:rsidRDefault="4192686D" w14:paraId="4DA5492A" w14:textId="6E08F5C2">
      <w:pPr>
        <w:pStyle w:val="a"/>
        <w:ind w:firstLine="0"/>
        <w:jc w:val="both"/>
      </w:pPr>
      <w:r w:rsidRPr="3AB47694" w:rsidR="4192686D">
        <w:rPr>
          <w:sz w:val="30"/>
          <w:szCs w:val="30"/>
          <w:lang w:val="be-BY"/>
        </w:rPr>
        <w:t xml:space="preserve"> </w:t>
      </w:r>
    </w:p>
    <w:p w:rsidR="4192686D" w:rsidP="3AB47694" w:rsidRDefault="4192686D" w14:paraId="244407D2" w14:textId="104E829D">
      <w:pPr>
        <w:pStyle w:val="a"/>
        <w:ind w:firstLine="0"/>
        <w:jc w:val="both"/>
      </w:pPr>
      <w:r w:rsidRPr="3AB47694" w:rsidR="4192686D">
        <w:rPr>
          <w:sz w:val="30"/>
          <w:szCs w:val="30"/>
          <w:lang w:val="be-BY"/>
        </w:rPr>
        <w:t xml:space="preserve">The COWID-19 pandemic has highlighted the gap between rich and poor countries, their resource and technological gap.  Today, it continues to deepen amidst the food and energy crises, climate challenges and the key obstacle to achieving the SDGs: the international security crisis.  </w:t>
      </w:r>
    </w:p>
    <w:p w:rsidR="4192686D" w:rsidP="3AB47694" w:rsidRDefault="4192686D" w14:paraId="224AECBC" w14:textId="774B1E07">
      <w:pPr>
        <w:pStyle w:val="a"/>
        <w:ind w:firstLine="0"/>
        <w:jc w:val="both"/>
      </w:pPr>
      <w:r w:rsidRPr="3AB47694" w:rsidR="4192686D">
        <w:rPr>
          <w:sz w:val="30"/>
          <w:szCs w:val="30"/>
          <w:lang w:val="be-BY"/>
        </w:rPr>
        <w:t xml:space="preserve"> </w:t>
      </w:r>
    </w:p>
    <w:p w:rsidR="4192686D" w:rsidP="3AB47694" w:rsidRDefault="4192686D" w14:paraId="452969A8" w14:textId="447D51F1">
      <w:pPr>
        <w:pStyle w:val="a"/>
        <w:ind w:firstLine="0"/>
        <w:jc w:val="both"/>
      </w:pPr>
      <w:r w:rsidRPr="3AB47694" w:rsidR="4192686D">
        <w:rPr>
          <w:sz w:val="30"/>
          <w:szCs w:val="30"/>
          <w:lang w:val="be-BY"/>
        </w:rPr>
        <w:t xml:space="preserve">Commitment to achieving the SDGs requires practical actions to reduce confrontation, including through the HRC, and to establish dialogue to resolve crises as soon as possible.  </w:t>
      </w:r>
    </w:p>
    <w:p w:rsidR="4192686D" w:rsidP="3AB47694" w:rsidRDefault="4192686D" w14:paraId="369F1280" w14:textId="5FEF59B0">
      <w:pPr>
        <w:pStyle w:val="a"/>
        <w:ind w:firstLine="0"/>
        <w:jc w:val="both"/>
      </w:pPr>
      <w:r w:rsidRPr="3AB47694" w:rsidR="4192686D">
        <w:rPr>
          <w:sz w:val="30"/>
          <w:szCs w:val="30"/>
          <w:lang w:val="be-BY"/>
        </w:rPr>
        <w:t xml:space="preserve"> </w:t>
      </w:r>
    </w:p>
    <w:p w:rsidR="4192686D" w:rsidP="3AB47694" w:rsidRDefault="4192686D" w14:paraId="7B009C53" w14:textId="1EE12BCE">
      <w:pPr>
        <w:pStyle w:val="a"/>
        <w:ind w:firstLine="0"/>
        <w:jc w:val="both"/>
      </w:pPr>
      <w:r w:rsidRPr="3AB47694" w:rsidR="4192686D">
        <w:rPr>
          <w:sz w:val="30"/>
          <w:szCs w:val="30"/>
          <w:lang w:val="be-BY"/>
        </w:rPr>
        <w:t xml:space="preserve">The problem of achieving the SDGs is exacerbated by Western sanctions, which damage the economies of entire countries and undermine the rights of the most vulnerable segments of the population.  </w:t>
      </w:r>
    </w:p>
    <w:p w:rsidR="4192686D" w:rsidP="3AB47694" w:rsidRDefault="4192686D" w14:paraId="3D16B178" w14:textId="183F8B79">
      <w:pPr>
        <w:pStyle w:val="a"/>
        <w:ind w:firstLine="0"/>
        <w:jc w:val="both"/>
      </w:pPr>
      <w:r w:rsidRPr="3AB47694" w:rsidR="4192686D">
        <w:rPr>
          <w:sz w:val="30"/>
          <w:szCs w:val="30"/>
          <w:lang w:val="be-BY"/>
        </w:rPr>
        <w:t xml:space="preserve"> </w:t>
      </w:r>
    </w:p>
    <w:p w:rsidR="4192686D" w:rsidP="3AB47694" w:rsidRDefault="4192686D" w14:paraId="3A63EEC5" w14:textId="6DA5099D">
      <w:pPr>
        <w:pStyle w:val="a"/>
        <w:ind w:firstLine="0"/>
        <w:jc w:val="both"/>
      </w:pPr>
      <w:r w:rsidRPr="3AB47694" w:rsidR="4192686D">
        <w:rPr>
          <w:sz w:val="30"/>
          <w:szCs w:val="30"/>
          <w:lang w:val="be-BY"/>
        </w:rPr>
        <w:t xml:space="preserve">For example, sanctions imposed on Belarus are designed to slow down the development of key sectors of the national economy. The ban on access to international markets for Belarusian fertilizers has contributed to global price increases and food shortages, hurting developing countries in particular. </w:t>
      </w:r>
    </w:p>
    <w:p w:rsidR="4192686D" w:rsidP="3AB47694" w:rsidRDefault="4192686D" w14:paraId="6857ECF8" w14:textId="53D12166">
      <w:pPr>
        <w:pStyle w:val="a"/>
        <w:ind w:firstLine="0"/>
        <w:jc w:val="both"/>
      </w:pPr>
      <w:r w:rsidRPr="3AB47694" w:rsidR="4192686D">
        <w:rPr>
          <w:sz w:val="30"/>
          <w:szCs w:val="30"/>
          <w:lang w:val="be-BY"/>
        </w:rPr>
        <w:t xml:space="preserve"> </w:t>
      </w:r>
    </w:p>
    <w:p w:rsidR="4192686D" w:rsidP="3AB47694" w:rsidRDefault="4192686D" w14:paraId="689D2E8B" w14:textId="36EA304C">
      <w:pPr>
        <w:pStyle w:val="a"/>
        <w:ind w:firstLine="0"/>
        <w:jc w:val="both"/>
      </w:pPr>
      <w:r w:rsidRPr="3AB47694" w:rsidR="4192686D">
        <w:rPr>
          <w:sz w:val="30"/>
          <w:szCs w:val="30"/>
          <w:lang w:val="be-BY"/>
        </w:rPr>
        <w:t xml:space="preserve">The negative impact of sanctions on economic and social rights has been documented by UNCTAD and FAO. Many countries on the HRC platform have repeatedly expressed their concern about this problem. </w:t>
      </w:r>
    </w:p>
    <w:p w:rsidR="4192686D" w:rsidP="3AB47694" w:rsidRDefault="4192686D" w14:paraId="2C14F0FF" w14:textId="5921483B">
      <w:pPr>
        <w:pStyle w:val="a"/>
        <w:ind w:firstLine="0"/>
        <w:jc w:val="both"/>
      </w:pPr>
      <w:r w:rsidRPr="3AB47694" w:rsidR="4192686D">
        <w:rPr>
          <w:sz w:val="30"/>
          <w:szCs w:val="30"/>
          <w:lang w:val="be-BY"/>
        </w:rPr>
        <w:t xml:space="preserve"> </w:t>
      </w:r>
    </w:p>
    <w:p w:rsidR="4192686D" w:rsidP="3AB47694" w:rsidRDefault="4192686D" w14:paraId="179C18E9" w14:textId="70480602">
      <w:pPr>
        <w:pStyle w:val="a"/>
        <w:ind w:firstLine="0"/>
        <w:jc w:val="both"/>
      </w:pPr>
      <w:r w:rsidRPr="3AB47694" w:rsidR="4192686D">
        <w:rPr>
          <w:sz w:val="30"/>
          <w:szCs w:val="30"/>
          <w:lang w:val="be-BY"/>
        </w:rPr>
        <w:t xml:space="preserve">Belarus is confident that the commitment to achieving the SDGs requires abandoning the illegitimate policy of sanctions, which undermines the efforts of States to achieve sustainable development and human rights.  </w:t>
      </w:r>
    </w:p>
    <w:p w:rsidR="4192686D" w:rsidP="3AB47694" w:rsidRDefault="4192686D" w14:paraId="6376B57C" w14:textId="3CB33EBD">
      <w:pPr>
        <w:pStyle w:val="a"/>
        <w:ind w:firstLine="0"/>
        <w:jc w:val="both"/>
      </w:pPr>
      <w:r w:rsidRPr="3AB47694" w:rsidR="4192686D">
        <w:rPr>
          <w:sz w:val="30"/>
          <w:szCs w:val="30"/>
          <w:lang w:val="be-BY"/>
        </w:rPr>
        <w:t xml:space="preserve"> </w:t>
      </w:r>
    </w:p>
    <w:p w:rsidR="4192686D" w:rsidP="3AB47694" w:rsidRDefault="4192686D" w14:paraId="3A67B588" w14:textId="09DD980E">
      <w:pPr>
        <w:pStyle w:val="a"/>
        <w:ind w:firstLine="0"/>
        <w:jc w:val="both"/>
      </w:pPr>
      <w:r w:rsidRPr="3AB47694" w:rsidR="4192686D">
        <w:rPr>
          <w:sz w:val="30"/>
          <w:szCs w:val="30"/>
          <w:lang w:val="be-BY"/>
        </w:rPr>
        <w:t xml:space="preserve">Thank you for your attention. </w:t>
      </w:r>
    </w:p>
    <w:p w:rsidR="3AB47694" w:rsidP="3AB47694" w:rsidRDefault="3AB47694" w14:paraId="2FE49113" w14:textId="338ABE4C">
      <w:pPr>
        <w:pStyle w:val="a"/>
        <w:ind w:firstLine="0"/>
        <w:jc w:val="both"/>
        <w:rPr>
          <w:sz w:val="30"/>
          <w:szCs w:val="30"/>
          <w:lang w:val="be-BY"/>
        </w:rPr>
      </w:pPr>
    </w:p>
    <w:p w:rsidR="3AB47694" w:rsidP="3AB47694" w:rsidRDefault="3AB47694" w14:paraId="32FA6E9A" w14:textId="442D790B">
      <w:pPr>
        <w:pStyle w:val="a"/>
        <w:ind w:firstLine="0"/>
        <w:jc w:val="both"/>
        <w:rPr>
          <w:sz w:val="30"/>
          <w:szCs w:val="30"/>
          <w:lang w:val="be-BY"/>
        </w:rPr>
      </w:pPr>
    </w:p>
    <w:p w:rsidRPr="00101797" w:rsidR="00BD2723" w:rsidP="00101797" w:rsidRDefault="00BD2723" w14:paraId="7CA48104" w14:textId="011BB11A"/>
    <w:sectPr w:rsidRPr="00101797" w:rsidR="00BD2723">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26"/>
    <w:rsid w:val="00061485"/>
    <w:rsid w:val="000C77DD"/>
    <w:rsid w:val="00101797"/>
    <w:rsid w:val="00147B71"/>
    <w:rsid w:val="001F6A39"/>
    <w:rsid w:val="002238AA"/>
    <w:rsid w:val="0029063A"/>
    <w:rsid w:val="003356A7"/>
    <w:rsid w:val="0035466E"/>
    <w:rsid w:val="003A5499"/>
    <w:rsid w:val="003D10C9"/>
    <w:rsid w:val="00464682"/>
    <w:rsid w:val="004B760F"/>
    <w:rsid w:val="004D6233"/>
    <w:rsid w:val="004F4DD8"/>
    <w:rsid w:val="004F56F4"/>
    <w:rsid w:val="005709B6"/>
    <w:rsid w:val="0065333A"/>
    <w:rsid w:val="007006DF"/>
    <w:rsid w:val="007622F8"/>
    <w:rsid w:val="007706DB"/>
    <w:rsid w:val="007E6FBD"/>
    <w:rsid w:val="008154C9"/>
    <w:rsid w:val="0082524A"/>
    <w:rsid w:val="008304D8"/>
    <w:rsid w:val="008A2BC5"/>
    <w:rsid w:val="008B7AEE"/>
    <w:rsid w:val="00902926"/>
    <w:rsid w:val="0093424C"/>
    <w:rsid w:val="00953B74"/>
    <w:rsid w:val="0095462E"/>
    <w:rsid w:val="00990BC5"/>
    <w:rsid w:val="009A591E"/>
    <w:rsid w:val="009D39E5"/>
    <w:rsid w:val="00A41240"/>
    <w:rsid w:val="00A8136F"/>
    <w:rsid w:val="00AC3813"/>
    <w:rsid w:val="00AD0B4C"/>
    <w:rsid w:val="00B41396"/>
    <w:rsid w:val="00B522C0"/>
    <w:rsid w:val="00B95A57"/>
    <w:rsid w:val="00BD2723"/>
    <w:rsid w:val="00BF4FDF"/>
    <w:rsid w:val="00CB5AC0"/>
    <w:rsid w:val="00CD6587"/>
    <w:rsid w:val="00CF449B"/>
    <w:rsid w:val="00D048FA"/>
    <w:rsid w:val="00D932AC"/>
    <w:rsid w:val="00E679A5"/>
    <w:rsid w:val="00E72BB3"/>
    <w:rsid w:val="00F26F05"/>
    <w:rsid w:val="00F503C1"/>
    <w:rsid w:val="00F67751"/>
    <w:rsid w:val="3AB47694"/>
    <w:rsid w:val="4192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817"/>
  <w15:chartTrackingRefBased/>
  <w15:docId w15:val="{C8678385-7441-4053-B40A-0641633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heme="minorHAnsi" w:cstheme="minorBidi"/>
        <w:sz w:val="10"/>
        <w:szCs w:val="22"/>
        <w:lang w:val="ru-RU" w:eastAsia="en-US" w:bidi="ar-SA"/>
      </w:rPr>
    </w:rPrDefault>
    <w:pPrDefault>
      <w:pPr>
        <w:spacing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464682"/>
    <w:pPr>
      <w:spacing w:line="240" w:lineRule="auto"/>
    </w:pPr>
    <w:rPr>
      <w:rFonts w:ascii="Segoe UI" w:hAnsi="Segoe UI" w:cs="Segoe UI"/>
      <w:sz w:val="18"/>
      <w:szCs w:val="18"/>
    </w:rPr>
  </w:style>
  <w:style w:type="character" w:styleId="a4" w:customStyle="1">
    <w:name w:val="Текст выноски Знак"/>
    <w:basedOn w:val="a0"/>
    <w:link w:val="a3"/>
    <w:uiPriority w:val="99"/>
    <w:semiHidden/>
    <w:rsid w:val="00464682"/>
    <w:rPr>
      <w:rFonts w:ascii="Segoe UI" w:hAnsi="Segoe UI" w:cs="Segoe UI"/>
      <w:sz w:val="18"/>
      <w:szCs w:val="18"/>
    </w:rPr>
  </w:style>
  <w:style w:type="character" w:styleId="rynqvb" w:customStyle="1">
    <w:name w:val="rynqvb"/>
    <w:basedOn w:val="a0"/>
    <w:rsid w:val="0010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502">
      <w:bodyDiv w:val="1"/>
      <w:marLeft w:val="0"/>
      <w:marRight w:val="0"/>
      <w:marTop w:val="0"/>
      <w:marBottom w:val="0"/>
      <w:divBdr>
        <w:top w:val="none" w:sz="0" w:space="0" w:color="auto"/>
        <w:left w:val="none" w:sz="0" w:space="0" w:color="auto"/>
        <w:bottom w:val="none" w:sz="0" w:space="0" w:color="auto"/>
        <w:right w:val="none" w:sz="0" w:space="0" w:color="auto"/>
      </w:divBdr>
      <w:divsChild>
        <w:div w:id="796408940">
          <w:marLeft w:val="0"/>
          <w:marRight w:val="0"/>
          <w:marTop w:val="0"/>
          <w:marBottom w:val="0"/>
          <w:divBdr>
            <w:top w:val="none" w:sz="0" w:space="0" w:color="auto"/>
            <w:left w:val="none" w:sz="0" w:space="0" w:color="auto"/>
            <w:bottom w:val="none" w:sz="0" w:space="0" w:color="auto"/>
            <w:right w:val="none" w:sz="0" w:space="0" w:color="auto"/>
          </w:divBdr>
        </w:div>
      </w:divsChild>
    </w:div>
    <w:div w:id="228342051">
      <w:bodyDiv w:val="1"/>
      <w:marLeft w:val="0"/>
      <w:marRight w:val="0"/>
      <w:marTop w:val="0"/>
      <w:marBottom w:val="0"/>
      <w:divBdr>
        <w:top w:val="none" w:sz="0" w:space="0" w:color="auto"/>
        <w:left w:val="none" w:sz="0" w:space="0" w:color="auto"/>
        <w:bottom w:val="none" w:sz="0" w:space="0" w:color="auto"/>
        <w:right w:val="none" w:sz="0" w:space="0" w:color="auto"/>
      </w:divBdr>
      <w:divsChild>
        <w:div w:id="1486046303">
          <w:marLeft w:val="0"/>
          <w:marRight w:val="0"/>
          <w:marTop w:val="0"/>
          <w:marBottom w:val="0"/>
          <w:divBdr>
            <w:top w:val="none" w:sz="0" w:space="0" w:color="auto"/>
            <w:left w:val="none" w:sz="0" w:space="0" w:color="auto"/>
            <w:bottom w:val="none" w:sz="0" w:space="0" w:color="auto"/>
            <w:right w:val="none" w:sz="0" w:space="0" w:color="auto"/>
          </w:divBdr>
        </w:div>
      </w:divsChild>
    </w:div>
    <w:div w:id="1809322798">
      <w:bodyDiv w:val="1"/>
      <w:marLeft w:val="0"/>
      <w:marRight w:val="0"/>
      <w:marTop w:val="0"/>
      <w:marBottom w:val="0"/>
      <w:divBdr>
        <w:top w:val="none" w:sz="0" w:space="0" w:color="auto"/>
        <w:left w:val="none" w:sz="0" w:space="0" w:color="auto"/>
        <w:bottom w:val="none" w:sz="0" w:space="0" w:color="auto"/>
        <w:right w:val="none" w:sz="0" w:space="0" w:color="auto"/>
      </w:divBdr>
      <w:divsChild>
        <w:div w:id="1056900843">
          <w:marLeft w:val="0"/>
          <w:marRight w:val="0"/>
          <w:marTop w:val="0"/>
          <w:marBottom w:val="0"/>
          <w:divBdr>
            <w:top w:val="none" w:sz="0" w:space="0" w:color="auto"/>
            <w:left w:val="none" w:sz="0" w:space="0" w:color="auto"/>
            <w:bottom w:val="none" w:sz="0" w:space="0" w:color="auto"/>
            <w:right w:val="none" w:sz="0" w:space="0" w:color="auto"/>
          </w:divBdr>
        </w:div>
      </w:divsChild>
    </w:div>
    <w:div w:id="1947343781">
      <w:bodyDiv w:val="1"/>
      <w:marLeft w:val="0"/>
      <w:marRight w:val="0"/>
      <w:marTop w:val="0"/>
      <w:marBottom w:val="0"/>
      <w:divBdr>
        <w:top w:val="none" w:sz="0" w:space="0" w:color="auto"/>
        <w:left w:val="none" w:sz="0" w:space="0" w:color="auto"/>
        <w:bottom w:val="none" w:sz="0" w:space="0" w:color="auto"/>
        <w:right w:val="none" w:sz="0" w:space="0" w:color="auto"/>
      </w:divBdr>
      <w:divsChild>
        <w:div w:id="1715037231">
          <w:marLeft w:val="0"/>
          <w:marRight w:val="0"/>
          <w:marTop w:val="0"/>
          <w:marBottom w:val="0"/>
          <w:divBdr>
            <w:top w:val="none" w:sz="0" w:space="0" w:color="auto"/>
            <w:left w:val="none" w:sz="0" w:space="0" w:color="auto"/>
            <w:bottom w:val="none" w:sz="0" w:space="0" w:color="auto"/>
            <w:right w:val="none" w:sz="0" w:space="0" w:color="auto"/>
          </w:divBdr>
        </w:div>
      </w:divsChild>
    </w:div>
    <w:div w:id="2140682468">
      <w:bodyDiv w:val="1"/>
      <w:marLeft w:val="0"/>
      <w:marRight w:val="0"/>
      <w:marTop w:val="0"/>
      <w:marBottom w:val="0"/>
      <w:divBdr>
        <w:top w:val="none" w:sz="0" w:space="0" w:color="auto"/>
        <w:left w:val="none" w:sz="0" w:space="0" w:color="auto"/>
        <w:bottom w:val="none" w:sz="0" w:space="0" w:color="auto"/>
        <w:right w:val="none" w:sz="0" w:space="0" w:color="auto"/>
      </w:divBdr>
      <w:divsChild>
        <w:div w:id="37239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2B207E4-8D07-4D51-A88C-1D38E47293BE}"/>
</file>

<file path=customXml/itemProps2.xml><?xml version="1.0" encoding="utf-8"?>
<ds:datastoreItem xmlns:ds="http://schemas.openxmlformats.org/officeDocument/2006/customXml" ds:itemID="{3E150DC4-58A8-4824-AC8B-FF1A68BBA44D}"/>
</file>

<file path=customXml/itemProps3.xml><?xml version="1.0" encoding="utf-8"?>
<ds:datastoreItem xmlns:ds="http://schemas.openxmlformats.org/officeDocument/2006/customXml" ds:itemID="{54794639-8B46-4DBD-A907-6E0F3DB148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Diplomat9</dc:creator>
  <cp:keywords/>
  <dc:description/>
  <cp:lastModifiedBy>Thomas Pollan</cp:lastModifiedBy>
  <cp:revision>3</cp:revision>
  <cp:lastPrinted>2023-01-19T07:59:00Z</cp:lastPrinted>
  <dcterms:created xsi:type="dcterms:W3CDTF">2023-01-19T08:01:00Z</dcterms:created>
  <dcterms:modified xsi:type="dcterms:W3CDTF">2023-01-20T10:09:00Z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y fmtid="{D5CDD505-2E9C-101B-9397-08002B2CF9AE}" pid="3" name="MediaServiceImageTags">
    <vt:lpwstr/>
  </property>
</Properties>
</file>