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1EC3" w:rsidRPr="00781FF2" w:rsidRDefault="000B1EC3">
      <w:pPr>
        <w:rPr>
          <w:lang w:val="en-GB"/>
        </w:rPr>
      </w:pPr>
    </w:p>
    <w:p w14:paraId="3BE55654" w14:textId="77777777" w:rsidR="00AF2DF0" w:rsidRPr="00F80446" w:rsidRDefault="00AF2DF0" w:rsidP="00AF2DF0">
      <w:pPr>
        <w:jc w:val="center"/>
        <w:rPr>
          <w:rFonts w:asciiTheme="minorHAnsi" w:hAnsiTheme="minorHAnsi"/>
          <w:b/>
          <w:lang w:val="en-GB"/>
        </w:rPr>
      </w:pPr>
      <w:r w:rsidRPr="00F80446">
        <w:rPr>
          <w:rFonts w:asciiTheme="minorHAnsi" w:hAnsiTheme="minorHAnsi"/>
          <w:b/>
          <w:lang w:val="en-GB"/>
        </w:rPr>
        <w:t xml:space="preserve">Fifth intersessional meeting of the Human Rights Council on Human Rights </w:t>
      </w:r>
    </w:p>
    <w:p w14:paraId="2A4F2E1B" w14:textId="12114734" w:rsidR="00AF2DF0" w:rsidRPr="00F80446" w:rsidRDefault="00AF2DF0" w:rsidP="00AF2DF0">
      <w:pPr>
        <w:jc w:val="center"/>
        <w:rPr>
          <w:rFonts w:asciiTheme="minorHAnsi" w:hAnsiTheme="minorHAnsi"/>
          <w:b/>
          <w:lang w:val="en-GB"/>
        </w:rPr>
      </w:pPr>
      <w:r w:rsidRPr="00F80446">
        <w:rPr>
          <w:rFonts w:asciiTheme="minorHAnsi" w:hAnsiTheme="minorHAnsi"/>
          <w:b/>
          <w:lang w:val="en-GB"/>
        </w:rPr>
        <w:t>and the 2030 Agenda</w:t>
      </w:r>
    </w:p>
    <w:p w14:paraId="7AF3241F" w14:textId="11093BFE" w:rsidR="000F04EF" w:rsidRPr="00F80446" w:rsidRDefault="00CD096E" w:rsidP="00AF2DF0">
      <w:pPr>
        <w:jc w:val="center"/>
        <w:rPr>
          <w:rFonts w:asciiTheme="minorHAnsi" w:hAnsiTheme="minorHAnsi" w:cs="Times New Roman"/>
          <w:b/>
          <w:lang w:val="en-GB"/>
        </w:rPr>
      </w:pPr>
      <w:r w:rsidRPr="00F80446">
        <w:rPr>
          <w:rFonts w:asciiTheme="minorHAnsi" w:hAnsiTheme="minorHAnsi" w:cs="Times New Roman"/>
          <w:b/>
          <w:lang w:val="en-GB"/>
        </w:rPr>
        <w:t>19 January 2023</w:t>
      </w:r>
    </w:p>
    <w:p w14:paraId="5CBDACA6" w14:textId="77777777" w:rsidR="000F04EF" w:rsidRPr="00F80446" w:rsidRDefault="000F04EF" w:rsidP="000F04EF">
      <w:pPr>
        <w:jc w:val="center"/>
        <w:rPr>
          <w:rFonts w:asciiTheme="minorHAnsi" w:hAnsiTheme="minorHAnsi" w:cs="Times New Roman"/>
          <w:bCs/>
          <w:lang w:val="en-GB"/>
        </w:rPr>
      </w:pPr>
    </w:p>
    <w:p w14:paraId="0455ACC1" w14:textId="77777777" w:rsidR="00CF0466" w:rsidRPr="00F80446" w:rsidRDefault="00CF0466" w:rsidP="00CF0466">
      <w:pPr>
        <w:spacing w:line="240" w:lineRule="auto"/>
        <w:jc w:val="center"/>
        <w:rPr>
          <w:rFonts w:asciiTheme="minorHAnsi" w:eastAsia="Times New Roman" w:hAnsiTheme="minorHAnsi" w:cs="Times New Roman"/>
          <w:lang w:val="en-GB"/>
        </w:rPr>
      </w:pPr>
      <w:r w:rsidRPr="00F80446">
        <w:rPr>
          <w:rFonts w:asciiTheme="minorHAnsi" w:eastAsia="Times New Roman" w:hAnsiTheme="minorHAnsi" w:cs="Times New Roman"/>
          <w:color w:val="000000"/>
          <w:lang w:val="en-GB"/>
        </w:rPr>
        <w:t>Remarks by:</w:t>
      </w:r>
    </w:p>
    <w:p w14:paraId="19A91376" w14:textId="6410EC41" w:rsidR="00CF0466" w:rsidRPr="00F80446" w:rsidRDefault="00AF2DF0" w:rsidP="00AF2DF0">
      <w:pPr>
        <w:spacing w:line="240" w:lineRule="auto"/>
        <w:jc w:val="center"/>
        <w:rPr>
          <w:rFonts w:asciiTheme="minorHAnsi" w:eastAsia="Times New Roman" w:hAnsiTheme="minorHAnsi" w:cs="Times New Roman"/>
          <w:color w:val="000000"/>
          <w:lang w:val="en-GB"/>
        </w:rPr>
      </w:pPr>
      <w:r w:rsidRPr="00F80446">
        <w:rPr>
          <w:rFonts w:asciiTheme="minorHAnsi" w:eastAsia="Times New Roman" w:hAnsiTheme="minorHAnsi" w:cs="Times New Roman"/>
          <w:color w:val="000000"/>
          <w:lang w:val="en-GB"/>
        </w:rPr>
        <w:t xml:space="preserve">H.E. </w:t>
      </w:r>
      <w:proofErr w:type="spellStart"/>
      <w:r w:rsidRPr="00F80446">
        <w:rPr>
          <w:rFonts w:asciiTheme="minorHAnsi" w:eastAsia="Times New Roman" w:hAnsiTheme="minorHAnsi" w:cs="Times New Roman"/>
          <w:color w:val="000000"/>
          <w:lang w:val="en-GB"/>
        </w:rPr>
        <w:t>Dr.</w:t>
      </w:r>
      <w:proofErr w:type="spellEnd"/>
      <w:r w:rsidRPr="00F80446">
        <w:rPr>
          <w:rFonts w:asciiTheme="minorHAnsi" w:eastAsia="Times New Roman" w:hAnsiTheme="minorHAnsi" w:cs="Times New Roman"/>
          <w:color w:val="000000"/>
          <w:lang w:val="en-GB"/>
        </w:rPr>
        <w:t xml:space="preserve"> Asim Ahmed</w:t>
      </w:r>
    </w:p>
    <w:p w14:paraId="22F6B7B3" w14:textId="77777777" w:rsidR="00CF0466" w:rsidRPr="00F80446" w:rsidRDefault="00CF0466" w:rsidP="00CF0466">
      <w:pPr>
        <w:pBdr>
          <w:bottom w:val="single" w:sz="4" w:space="1" w:color="000000"/>
        </w:pBdr>
        <w:spacing w:line="240" w:lineRule="auto"/>
        <w:jc w:val="center"/>
        <w:rPr>
          <w:rFonts w:asciiTheme="minorHAnsi" w:eastAsia="Times New Roman" w:hAnsiTheme="minorHAnsi" w:cs="Times New Roman"/>
          <w:lang w:val="en-GB"/>
        </w:rPr>
      </w:pPr>
      <w:r w:rsidRPr="00F80446">
        <w:rPr>
          <w:rFonts w:asciiTheme="minorHAnsi" w:eastAsia="Times New Roman" w:hAnsiTheme="minorHAnsi" w:cs="Times New Roman"/>
          <w:color w:val="000000"/>
          <w:lang w:val="en-GB"/>
        </w:rPr>
        <w:t>Ambassador/ Permanent Representative of the Republic of Maldives to the United Nations Office at Geneva</w:t>
      </w:r>
    </w:p>
    <w:p w14:paraId="0E26244A" w14:textId="77777777" w:rsidR="00CF0466" w:rsidRPr="00F80446" w:rsidRDefault="00CF0466" w:rsidP="00CF0466">
      <w:pPr>
        <w:pBdr>
          <w:top w:val="single" w:sz="4" w:space="0" w:color="auto"/>
        </w:pBdr>
        <w:jc w:val="right"/>
        <w:rPr>
          <w:rFonts w:asciiTheme="minorHAnsi" w:hAnsiTheme="minorHAnsi" w:cs="Times New Roman"/>
          <w:i/>
          <w:color w:val="A6A6A6"/>
          <w:sz w:val="28"/>
          <w:szCs w:val="28"/>
          <w:lang w:val="en-GB"/>
        </w:rPr>
      </w:pPr>
    </w:p>
    <w:p w14:paraId="3A161F08" w14:textId="58429A4B" w:rsidR="00CF0466" w:rsidRPr="00F80446" w:rsidRDefault="00CF0466" w:rsidP="00CF0466">
      <w:pPr>
        <w:pBdr>
          <w:top w:val="single" w:sz="4" w:space="0" w:color="auto"/>
        </w:pBdr>
        <w:jc w:val="right"/>
        <w:rPr>
          <w:rFonts w:asciiTheme="minorHAnsi" w:hAnsiTheme="minorHAnsi" w:cs="Times New Roman"/>
          <w:i/>
          <w:color w:val="A6A6A6"/>
          <w:sz w:val="24"/>
          <w:szCs w:val="24"/>
          <w:lang w:val="en-GB"/>
        </w:rPr>
      </w:pPr>
      <w:r w:rsidRPr="00F80446">
        <w:rPr>
          <w:rFonts w:asciiTheme="minorHAnsi" w:hAnsiTheme="minorHAnsi" w:cs="Times New Roman"/>
          <w:i/>
          <w:color w:val="A6A6A6"/>
          <w:sz w:val="24"/>
          <w:szCs w:val="24"/>
          <w:lang w:val="en-GB"/>
        </w:rPr>
        <w:t xml:space="preserve">Check against </w:t>
      </w:r>
      <w:proofErr w:type="gramStart"/>
      <w:r w:rsidRPr="00F80446">
        <w:rPr>
          <w:rFonts w:asciiTheme="minorHAnsi" w:hAnsiTheme="minorHAnsi" w:cs="Times New Roman"/>
          <w:i/>
          <w:color w:val="A6A6A6"/>
          <w:sz w:val="24"/>
          <w:szCs w:val="24"/>
          <w:lang w:val="en-GB"/>
        </w:rPr>
        <w:t>delivery</w:t>
      </w:r>
      <w:proofErr w:type="gramEnd"/>
    </w:p>
    <w:p w14:paraId="3CBD1CC4" w14:textId="32709D68" w:rsidR="00AF2DF0" w:rsidRPr="00F80446" w:rsidRDefault="00875D9A" w:rsidP="00CD096E">
      <w:pPr>
        <w:spacing w:line="360" w:lineRule="auto"/>
        <w:jc w:val="both"/>
        <w:rPr>
          <w:rFonts w:asciiTheme="minorHAnsi" w:hAnsiTheme="minorHAnsi"/>
          <w:sz w:val="28"/>
          <w:szCs w:val="28"/>
          <w:lang w:val="en-GB"/>
        </w:rPr>
      </w:pPr>
      <w:r w:rsidRPr="00F80446">
        <w:rPr>
          <w:rFonts w:asciiTheme="minorHAnsi" w:hAnsiTheme="minorHAnsi"/>
          <w:sz w:val="28"/>
          <w:szCs w:val="28"/>
          <w:lang w:val="en-GB"/>
        </w:rPr>
        <w:t>Thank you Chair,</w:t>
      </w:r>
    </w:p>
    <w:p w14:paraId="6967EBA9" w14:textId="52C893BA" w:rsidR="00277AD7" w:rsidRPr="00F80446" w:rsidRDefault="00277AD7" w:rsidP="00CD096E">
      <w:pPr>
        <w:spacing w:line="360" w:lineRule="auto"/>
        <w:jc w:val="both"/>
        <w:rPr>
          <w:rFonts w:asciiTheme="minorHAnsi" w:hAnsiTheme="minorHAnsi"/>
          <w:sz w:val="28"/>
          <w:szCs w:val="28"/>
          <w:lang w:val="en-GB"/>
        </w:rPr>
      </w:pPr>
    </w:p>
    <w:p w14:paraId="7177CE8B" w14:textId="53205929" w:rsidR="00E17ED7" w:rsidRPr="00F80446" w:rsidRDefault="00E17ED7" w:rsidP="00E17ED7">
      <w:pPr>
        <w:spacing w:line="360" w:lineRule="auto"/>
        <w:jc w:val="both"/>
        <w:rPr>
          <w:rFonts w:asciiTheme="minorHAnsi" w:hAnsiTheme="minorHAnsi"/>
          <w:sz w:val="28"/>
          <w:szCs w:val="28"/>
          <w:lang w:val="en-GB"/>
        </w:rPr>
      </w:pPr>
      <w:r w:rsidRPr="00F80446">
        <w:rPr>
          <w:rFonts w:asciiTheme="minorHAnsi" w:hAnsiTheme="minorHAnsi"/>
          <w:sz w:val="28"/>
          <w:szCs w:val="28"/>
          <w:lang w:val="en-GB"/>
        </w:rPr>
        <w:t xml:space="preserve">The 2030 Agenda for Sustainable Development must be our guiding framework to end poverty, to protect the planet, and to ensure peace and security for all. The </w:t>
      </w:r>
      <w:proofErr w:type="gramStart"/>
      <w:r w:rsidRPr="00F80446">
        <w:rPr>
          <w:rFonts w:asciiTheme="minorHAnsi" w:hAnsiTheme="minorHAnsi"/>
          <w:sz w:val="28"/>
          <w:szCs w:val="28"/>
          <w:lang w:val="en-GB"/>
        </w:rPr>
        <w:t>Agenda</w:t>
      </w:r>
      <w:proofErr w:type="gramEnd"/>
      <w:r w:rsidRPr="00F80446">
        <w:rPr>
          <w:rFonts w:asciiTheme="minorHAnsi" w:hAnsiTheme="minorHAnsi"/>
          <w:sz w:val="28"/>
          <w:szCs w:val="28"/>
          <w:lang w:val="en-GB"/>
        </w:rPr>
        <w:t xml:space="preserve"> is rooted in the Universal Declaration of Human Rights, international human rights treaties and declarations. It recognises that human rights are universal and indivisible. Rights such as the right to life, liberty, and security of person; the right to education, work, and health; the right to participate in cultural and political life; and, as established most recently, the right to a clean, healthy and sustainable environment, are inherent to all human beings. And that their realization is essential for the achievement of sustainable development. </w:t>
      </w:r>
    </w:p>
    <w:p w14:paraId="21B2F79C" w14:textId="77777777" w:rsidR="00D36DBF" w:rsidRPr="00F80446" w:rsidRDefault="00D36DBF" w:rsidP="002974BF">
      <w:pPr>
        <w:spacing w:line="360" w:lineRule="auto"/>
        <w:jc w:val="both"/>
        <w:rPr>
          <w:rFonts w:asciiTheme="minorHAnsi" w:hAnsiTheme="minorHAnsi"/>
          <w:sz w:val="28"/>
          <w:szCs w:val="28"/>
          <w:lang w:val="en-GB"/>
        </w:rPr>
      </w:pPr>
    </w:p>
    <w:p w14:paraId="0AB33FDE" w14:textId="77777777" w:rsidR="00F80446" w:rsidRDefault="00F80446" w:rsidP="00D14D70">
      <w:pPr>
        <w:spacing w:line="360" w:lineRule="auto"/>
        <w:jc w:val="both"/>
        <w:rPr>
          <w:rFonts w:asciiTheme="minorHAnsi" w:hAnsiTheme="minorHAnsi"/>
          <w:sz w:val="28"/>
          <w:szCs w:val="28"/>
          <w:lang w:val="en-GB"/>
        </w:rPr>
      </w:pPr>
    </w:p>
    <w:p w14:paraId="0A5891DD" w14:textId="77777777" w:rsidR="00F80446" w:rsidRDefault="00F80446" w:rsidP="00D14D70">
      <w:pPr>
        <w:spacing w:line="360" w:lineRule="auto"/>
        <w:jc w:val="both"/>
        <w:rPr>
          <w:rFonts w:asciiTheme="minorHAnsi" w:hAnsiTheme="minorHAnsi"/>
          <w:sz w:val="28"/>
          <w:szCs w:val="28"/>
          <w:lang w:val="en-GB"/>
        </w:rPr>
      </w:pPr>
    </w:p>
    <w:p w14:paraId="694FDA2C" w14:textId="19A5D7E8" w:rsidR="002974BF" w:rsidRPr="00F80446" w:rsidRDefault="002974BF" w:rsidP="00D14D70">
      <w:pPr>
        <w:spacing w:line="360" w:lineRule="auto"/>
        <w:jc w:val="both"/>
        <w:rPr>
          <w:rFonts w:asciiTheme="minorHAnsi" w:hAnsiTheme="minorHAnsi"/>
          <w:sz w:val="28"/>
          <w:szCs w:val="28"/>
          <w:lang w:val="en-GB"/>
        </w:rPr>
      </w:pPr>
      <w:r w:rsidRPr="00F80446">
        <w:rPr>
          <w:rFonts w:asciiTheme="minorHAnsi" w:hAnsiTheme="minorHAnsi"/>
          <w:sz w:val="28"/>
          <w:szCs w:val="28"/>
          <w:lang w:val="en-GB"/>
        </w:rPr>
        <w:lastRenderedPageBreak/>
        <w:t>Mr. Chair,</w:t>
      </w:r>
    </w:p>
    <w:p w14:paraId="5790E5A3" w14:textId="181A3FC1" w:rsidR="00E17ED7" w:rsidRPr="00F80446" w:rsidRDefault="00D14D70" w:rsidP="00DE38F6">
      <w:pPr>
        <w:pStyle w:val="NormalWeb"/>
        <w:shd w:val="clear" w:color="auto" w:fill="FFFFFF"/>
        <w:spacing w:line="360" w:lineRule="auto"/>
        <w:jc w:val="both"/>
        <w:rPr>
          <w:rFonts w:asciiTheme="minorHAnsi" w:eastAsia="Arial" w:hAnsiTheme="minorHAnsi" w:cs="Arial"/>
          <w:sz w:val="28"/>
          <w:szCs w:val="28"/>
          <w:lang w:val="en-GB"/>
        </w:rPr>
      </w:pPr>
      <w:r w:rsidRPr="00F80446">
        <w:rPr>
          <w:rFonts w:asciiTheme="minorHAnsi" w:eastAsia="Arial" w:hAnsiTheme="minorHAnsi" w:cs="Arial"/>
          <w:sz w:val="28"/>
          <w:szCs w:val="28"/>
          <w:lang w:val="en-GB"/>
        </w:rPr>
        <w:t xml:space="preserve">The promotion and protection of human rights is one of the integral pillars of the Maldivian foreign policy. </w:t>
      </w:r>
      <w:r w:rsidR="0043226B" w:rsidRPr="00F80446">
        <w:rPr>
          <w:rFonts w:asciiTheme="minorHAnsi" w:eastAsia="Arial" w:hAnsiTheme="minorHAnsi" w:cs="Arial"/>
          <w:sz w:val="28"/>
          <w:szCs w:val="28"/>
          <w:lang w:val="en-GB"/>
        </w:rPr>
        <w:t>As a member of the Human Rights Council, we w</w:t>
      </w:r>
      <w:r w:rsidR="00C4397F" w:rsidRPr="00F80446">
        <w:rPr>
          <w:rFonts w:asciiTheme="minorHAnsi" w:eastAsia="Arial" w:hAnsiTheme="minorHAnsi" w:cs="Arial"/>
          <w:sz w:val="28"/>
          <w:szCs w:val="28"/>
          <w:lang w:val="en-GB"/>
        </w:rPr>
        <w:t>ill</w:t>
      </w:r>
      <w:r w:rsidR="0043226B" w:rsidRPr="00F80446">
        <w:rPr>
          <w:rFonts w:asciiTheme="minorHAnsi" w:eastAsia="Arial" w:hAnsiTheme="minorHAnsi" w:cs="Arial"/>
          <w:sz w:val="28"/>
          <w:szCs w:val="28"/>
          <w:lang w:val="en-GB"/>
        </w:rPr>
        <w:t xml:space="preserve"> continue to </w:t>
      </w:r>
      <w:r w:rsidR="009E50B5" w:rsidRPr="00F80446">
        <w:rPr>
          <w:rFonts w:asciiTheme="minorHAnsi" w:eastAsia="Arial" w:hAnsiTheme="minorHAnsi" w:cs="Arial"/>
          <w:sz w:val="28"/>
          <w:szCs w:val="28"/>
          <w:lang w:val="en-GB"/>
        </w:rPr>
        <w:t>advocate for the promotion and protection of</w:t>
      </w:r>
      <w:r w:rsidR="0043226B" w:rsidRPr="00F80446">
        <w:rPr>
          <w:rFonts w:asciiTheme="minorHAnsi" w:eastAsia="Arial" w:hAnsiTheme="minorHAnsi" w:cs="Arial"/>
          <w:sz w:val="28"/>
          <w:szCs w:val="28"/>
          <w:lang w:val="en-GB"/>
        </w:rPr>
        <w:t xml:space="preserve"> human rights at home and abroad. </w:t>
      </w:r>
      <w:r w:rsidR="009E50B5" w:rsidRPr="00F80446">
        <w:rPr>
          <w:rFonts w:asciiTheme="minorHAnsi" w:eastAsia="Arial" w:hAnsiTheme="minorHAnsi" w:cs="Arial"/>
          <w:sz w:val="28"/>
          <w:szCs w:val="28"/>
          <w:lang w:val="en-GB"/>
        </w:rPr>
        <w:t xml:space="preserve">We </w:t>
      </w:r>
      <w:r w:rsidR="00E15B53" w:rsidRPr="00F80446">
        <w:rPr>
          <w:rFonts w:asciiTheme="minorHAnsi" w:eastAsia="Arial" w:hAnsiTheme="minorHAnsi" w:cs="Arial"/>
          <w:sz w:val="28"/>
          <w:szCs w:val="28"/>
          <w:lang w:val="en-GB"/>
        </w:rPr>
        <w:t xml:space="preserve">will </w:t>
      </w:r>
      <w:r w:rsidR="009E50B5" w:rsidRPr="00F80446">
        <w:rPr>
          <w:rFonts w:asciiTheme="minorHAnsi" w:eastAsia="Arial" w:hAnsiTheme="minorHAnsi" w:cs="Arial"/>
          <w:sz w:val="28"/>
          <w:szCs w:val="28"/>
          <w:lang w:val="en-GB"/>
        </w:rPr>
        <w:t>continue to work towards achievements of the SDGs to ensure human rights are protected.</w:t>
      </w:r>
      <w:r w:rsidR="00E17ED7" w:rsidRPr="00F80446">
        <w:rPr>
          <w:rFonts w:asciiTheme="minorHAnsi" w:eastAsia="Arial" w:hAnsiTheme="minorHAnsi" w:cs="Arial"/>
          <w:sz w:val="28"/>
          <w:szCs w:val="28"/>
          <w:lang w:val="en-GB"/>
        </w:rPr>
        <w:t xml:space="preserve"> President </w:t>
      </w:r>
      <w:proofErr w:type="spellStart"/>
      <w:r w:rsidR="00E17ED7" w:rsidRPr="00F80446">
        <w:rPr>
          <w:rFonts w:asciiTheme="minorHAnsi" w:eastAsia="Arial" w:hAnsiTheme="minorHAnsi" w:cs="Arial"/>
          <w:sz w:val="28"/>
          <w:szCs w:val="28"/>
          <w:lang w:val="en-GB"/>
        </w:rPr>
        <w:t>Solih’s</w:t>
      </w:r>
      <w:proofErr w:type="spellEnd"/>
      <w:r w:rsidR="00E17ED7" w:rsidRPr="00F80446">
        <w:rPr>
          <w:rFonts w:asciiTheme="minorHAnsi" w:eastAsia="Arial" w:hAnsiTheme="minorHAnsi" w:cs="Arial"/>
          <w:sz w:val="28"/>
          <w:szCs w:val="28"/>
          <w:lang w:val="en-GB"/>
        </w:rPr>
        <w:t xml:space="preserve"> administration has guarantee</w:t>
      </w:r>
      <w:r w:rsidR="00E15B53" w:rsidRPr="00F80446">
        <w:rPr>
          <w:rFonts w:asciiTheme="minorHAnsi" w:eastAsia="Arial" w:hAnsiTheme="minorHAnsi" w:cs="Arial"/>
          <w:sz w:val="28"/>
          <w:szCs w:val="28"/>
          <w:lang w:val="en-GB"/>
        </w:rPr>
        <w:t>d</w:t>
      </w:r>
      <w:r w:rsidR="00E17ED7" w:rsidRPr="00F80446">
        <w:rPr>
          <w:rFonts w:asciiTheme="minorHAnsi" w:eastAsia="Arial" w:hAnsiTheme="minorHAnsi" w:cs="Arial"/>
          <w:sz w:val="28"/>
          <w:szCs w:val="28"/>
          <w:lang w:val="en-GB"/>
        </w:rPr>
        <w:t xml:space="preserve"> safe drinking water and sanitation across all the islands. We are ensuring better connectivity across the archipelago, to facilitate better access to quality healthcare. We have ensured access to education, regardless of the size of </w:t>
      </w:r>
      <w:r w:rsidR="00E15B53" w:rsidRPr="00F80446">
        <w:rPr>
          <w:rFonts w:asciiTheme="minorHAnsi" w:eastAsia="Arial" w:hAnsiTheme="minorHAnsi" w:cs="Arial"/>
          <w:sz w:val="28"/>
          <w:szCs w:val="28"/>
          <w:lang w:val="en-GB"/>
        </w:rPr>
        <w:t xml:space="preserve">the </w:t>
      </w:r>
      <w:r w:rsidR="00E17ED7" w:rsidRPr="00F80446">
        <w:rPr>
          <w:rFonts w:asciiTheme="minorHAnsi" w:eastAsia="Arial" w:hAnsiTheme="minorHAnsi" w:cs="Arial"/>
          <w:sz w:val="28"/>
          <w:szCs w:val="28"/>
          <w:lang w:val="en-GB"/>
        </w:rPr>
        <w:t xml:space="preserve">island. And we are proud of the advancements we have made in promoting gender equality, including allocating a third of all seats </w:t>
      </w:r>
      <w:r w:rsidR="00E15B53" w:rsidRPr="00F80446">
        <w:rPr>
          <w:rFonts w:asciiTheme="minorHAnsi" w:eastAsia="Arial" w:hAnsiTheme="minorHAnsi" w:cs="Arial"/>
          <w:sz w:val="28"/>
          <w:szCs w:val="28"/>
          <w:lang w:val="en-GB"/>
        </w:rPr>
        <w:t>in</w:t>
      </w:r>
      <w:r w:rsidR="00E17ED7" w:rsidRPr="00F80446">
        <w:rPr>
          <w:rFonts w:asciiTheme="minorHAnsi" w:eastAsia="Arial" w:hAnsiTheme="minorHAnsi" w:cs="Arial"/>
          <w:sz w:val="28"/>
          <w:szCs w:val="28"/>
          <w:lang w:val="en-GB"/>
        </w:rPr>
        <w:t xml:space="preserve"> local council for women. </w:t>
      </w:r>
    </w:p>
    <w:p w14:paraId="573E298A" w14:textId="15BB70D2" w:rsidR="00D14D70" w:rsidRPr="00F80446" w:rsidRDefault="00E17ED7" w:rsidP="00D14D70">
      <w:pPr>
        <w:pStyle w:val="NormalWeb"/>
        <w:shd w:val="clear" w:color="auto" w:fill="FFFFFF"/>
        <w:spacing w:line="360" w:lineRule="auto"/>
        <w:jc w:val="both"/>
        <w:rPr>
          <w:rFonts w:asciiTheme="minorHAnsi" w:eastAsia="Arial" w:hAnsiTheme="minorHAnsi" w:cs="Arial"/>
          <w:sz w:val="28"/>
          <w:szCs w:val="28"/>
          <w:lang w:val="en-GB"/>
        </w:rPr>
      </w:pPr>
      <w:r w:rsidRPr="00F80446">
        <w:rPr>
          <w:rFonts w:asciiTheme="minorHAnsi" w:eastAsia="Arial" w:hAnsiTheme="minorHAnsi" w:cs="Arial"/>
          <w:sz w:val="28"/>
          <w:szCs w:val="28"/>
          <w:lang w:val="en-GB"/>
        </w:rPr>
        <w:t>The</w:t>
      </w:r>
      <w:r w:rsidR="00DE38F6" w:rsidRPr="00F80446">
        <w:rPr>
          <w:rFonts w:asciiTheme="minorHAnsi" w:eastAsia="Arial" w:hAnsiTheme="minorHAnsi" w:cs="Arial"/>
          <w:sz w:val="28"/>
          <w:szCs w:val="28"/>
          <w:lang w:val="en-GB"/>
        </w:rPr>
        <w:t xml:space="preserve"> Maldives continues to</w:t>
      </w:r>
      <w:r w:rsidR="00D14D70" w:rsidRPr="00F80446">
        <w:rPr>
          <w:rFonts w:asciiTheme="minorHAnsi" w:eastAsia="Arial" w:hAnsiTheme="minorHAnsi" w:cs="Arial"/>
          <w:sz w:val="28"/>
          <w:szCs w:val="28"/>
          <w:lang w:val="en-GB"/>
        </w:rPr>
        <w:t xml:space="preserve"> </w:t>
      </w:r>
      <w:r w:rsidR="00C16816" w:rsidRPr="00F80446">
        <w:rPr>
          <w:rFonts w:asciiTheme="minorHAnsi" w:eastAsia="Arial" w:hAnsiTheme="minorHAnsi" w:cs="Arial"/>
          <w:sz w:val="28"/>
          <w:szCs w:val="28"/>
          <w:lang w:val="en-GB"/>
        </w:rPr>
        <w:t>press on the importance of tackling the</w:t>
      </w:r>
      <w:r w:rsidR="00D14D70" w:rsidRPr="00F80446">
        <w:rPr>
          <w:rFonts w:asciiTheme="minorHAnsi" w:eastAsia="Arial" w:hAnsiTheme="minorHAnsi" w:cs="Arial"/>
          <w:sz w:val="28"/>
          <w:szCs w:val="28"/>
          <w:lang w:val="en-GB"/>
        </w:rPr>
        <w:t xml:space="preserve"> climate </w:t>
      </w:r>
      <w:r w:rsidR="00C16816" w:rsidRPr="00F80446">
        <w:rPr>
          <w:rFonts w:asciiTheme="minorHAnsi" w:eastAsia="Arial" w:hAnsiTheme="minorHAnsi" w:cs="Arial"/>
          <w:sz w:val="28"/>
          <w:szCs w:val="28"/>
          <w:lang w:val="en-GB"/>
        </w:rPr>
        <w:t>crisis</w:t>
      </w:r>
      <w:r w:rsidR="00D078A3" w:rsidRPr="00F80446">
        <w:rPr>
          <w:rFonts w:asciiTheme="minorHAnsi" w:eastAsia="Arial" w:hAnsiTheme="minorHAnsi" w:cs="Arial"/>
          <w:sz w:val="28"/>
          <w:szCs w:val="28"/>
          <w:lang w:val="en-GB"/>
        </w:rPr>
        <w:t xml:space="preserve">, sustainably </w:t>
      </w:r>
      <w:r w:rsidR="00B6359D" w:rsidRPr="00F80446">
        <w:rPr>
          <w:rFonts w:asciiTheme="minorHAnsi" w:eastAsia="Arial" w:hAnsiTheme="minorHAnsi" w:cs="Arial"/>
          <w:sz w:val="28"/>
          <w:szCs w:val="28"/>
          <w:lang w:val="en-GB"/>
        </w:rPr>
        <w:t>using,</w:t>
      </w:r>
      <w:r w:rsidR="00D078A3" w:rsidRPr="00F80446">
        <w:rPr>
          <w:rFonts w:asciiTheme="minorHAnsi" w:eastAsia="Arial" w:hAnsiTheme="minorHAnsi" w:cs="Arial"/>
          <w:sz w:val="28"/>
          <w:szCs w:val="28"/>
          <w:lang w:val="en-GB"/>
        </w:rPr>
        <w:t xml:space="preserve"> and managing our ocean resources,</w:t>
      </w:r>
      <w:r w:rsidR="00C16816" w:rsidRPr="00F80446">
        <w:rPr>
          <w:rFonts w:asciiTheme="minorHAnsi" w:eastAsia="Arial" w:hAnsiTheme="minorHAnsi" w:cs="Arial"/>
          <w:sz w:val="28"/>
          <w:szCs w:val="28"/>
          <w:lang w:val="en-GB"/>
        </w:rPr>
        <w:t xml:space="preserve"> and calling for greater environmental protection </w:t>
      </w:r>
      <w:r w:rsidR="00D14D70" w:rsidRPr="00F80446">
        <w:rPr>
          <w:rFonts w:asciiTheme="minorHAnsi" w:eastAsia="Arial" w:hAnsiTheme="minorHAnsi" w:cs="Arial"/>
          <w:sz w:val="28"/>
          <w:szCs w:val="28"/>
          <w:lang w:val="en-GB"/>
        </w:rPr>
        <w:t xml:space="preserve">as outlined in </w:t>
      </w:r>
      <w:r w:rsidR="00C16816" w:rsidRPr="00F80446">
        <w:rPr>
          <w:rFonts w:asciiTheme="minorHAnsi" w:eastAsia="Arial" w:hAnsiTheme="minorHAnsi" w:cs="Arial"/>
          <w:sz w:val="28"/>
          <w:szCs w:val="28"/>
          <w:lang w:val="en-GB"/>
        </w:rPr>
        <w:t>multiple SDGs</w:t>
      </w:r>
      <w:r w:rsidR="00D14D70" w:rsidRPr="00F80446">
        <w:rPr>
          <w:rFonts w:asciiTheme="minorHAnsi" w:eastAsia="Arial" w:hAnsiTheme="minorHAnsi" w:cs="Arial"/>
          <w:sz w:val="28"/>
          <w:szCs w:val="28"/>
          <w:lang w:val="en-GB"/>
        </w:rPr>
        <w:t xml:space="preserve">. The impacts of climate change </w:t>
      </w:r>
      <w:r w:rsidR="0043226B" w:rsidRPr="00F80446">
        <w:rPr>
          <w:rFonts w:asciiTheme="minorHAnsi" w:eastAsia="Arial" w:hAnsiTheme="minorHAnsi" w:cs="Arial"/>
          <w:sz w:val="28"/>
          <w:szCs w:val="28"/>
          <w:lang w:val="en-GB"/>
        </w:rPr>
        <w:t xml:space="preserve">are becoming more frequent and intense. </w:t>
      </w:r>
      <w:r w:rsidR="00C16816" w:rsidRPr="00F80446">
        <w:rPr>
          <w:rFonts w:asciiTheme="minorHAnsi" w:eastAsia="Arial" w:hAnsiTheme="minorHAnsi" w:cs="Arial"/>
          <w:sz w:val="28"/>
          <w:szCs w:val="28"/>
          <w:lang w:val="en-GB"/>
        </w:rPr>
        <w:t xml:space="preserve">We remain </w:t>
      </w:r>
      <w:r w:rsidR="00D078A3" w:rsidRPr="00F80446">
        <w:rPr>
          <w:rFonts w:asciiTheme="minorHAnsi" w:eastAsia="Arial" w:hAnsiTheme="minorHAnsi" w:cs="Arial"/>
          <w:sz w:val="28"/>
          <w:szCs w:val="28"/>
          <w:lang w:val="en-GB"/>
        </w:rPr>
        <w:t>on</w:t>
      </w:r>
      <w:r w:rsidR="00C16816" w:rsidRPr="00F80446">
        <w:rPr>
          <w:rFonts w:asciiTheme="minorHAnsi" w:eastAsia="Arial" w:hAnsiTheme="minorHAnsi" w:cs="Arial"/>
          <w:sz w:val="28"/>
          <w:szCs w:val="28"/>
          <w:lang w:val="en-GB"/>
        </w:rPr>
        <w:t xml:space="preserve"> the front lines, facing </w:t>
      </w:r>
      <w:r w:rsidR="00D14D70" w:rsidRPr="00F80446">
        <w:rPr>
          <w:rFonts w:asciiTheme="minorHAnsi" w:eastAsia="Arial" w:hAnsiTheme="minorHAnsi" w:cs="Arial"/>
          <w:sz w:val="28"/>
          <w:szCs w:val="28"/>
          <w:lang w:val="en-GB"/>
        </w:rPr>
        <w:t xml:space="preserve">higher tidal waves, </w:t>
      </w:r>
      <w:r w:rsidR="009A5BF4" w:rsidRPr="00F80446">
        <w:rPr>
          <w:rFonts w:asciiTheme="minorHAnsi" w:eastAsia="Arial" w:hAnsiTheme="minorHAnsi" w:cs="Arial"/>
          <w:sz w:val="28"/>
          <w:szCs w:val="28"/>
          <w:lang w:val="en-GB"/>
        </w:rPr>
        <w:t>strong</w:t>
      </w:r>
      <w:r w:rsidR="00C16816" w:rsidRPr="00F80446">
        <w:rPr>
          <w:rFonts w:asciiTheme="minorHAnsi" w:eastAsia="Arial" w:hAnsiTheme="minorHAnsi" w:cs="Arial"/>
          <w:sz w:val="28"/>
          <w:szCs w:val="28"/>
          <w:lang w:val="en-GB"/>
        </w:rPr>
        <w:t>er</w:t>
      </w:r>
      <w:r w:rsidR="009A5BF4" w:rsidRPr="00F80446">
        <w:rPr>
          <w:rFonts w:asciiTheme="minorHAnsi" w:eastAsia="Arial" w:hAnsiTheme="minorHAnsi" w:cs="Arial"/>
          <w:sz w:val="28"/>
          <w:szCs w:val="28"/>
          <w:lang w:val="en-GB"/>
        </w:rPr>
        <w:t xml:space="preserve"> </w:t>
      </w:r>
      <w:r w:rsidR="00D14D70" w:rsidRPr="00F80446">
        <w:rPr>
          <w:rFonts w:asciiTheme="minorHAnsi" w:eastAsia="Arial" w:hAnsiTheme="minorHAnsi" w:cs="Arial"/>
          <w:sz w:val="28"/>
          <w:szCs w:val="28"/>
          <w:lang w:val="en-GB"/>
        </w:rPr>
        <w:t xml:space="preserve">winds, </w:t>
      </w:r>
      <w:r w:rsidR="00C16816" w:rsidRPr="00F80446">
        <w:rPr>
          <w:rFonts w:asciiTheme="minorHAnsi" w:eastAsia="Arial" w:hAnsiTheme="minorHAnsi" w:cs="Arial"/>
          <w:sz w:val="28"/>
          <w:szCs w:val="28"/>
          <w:lang w:val="en-GB"/>
        </w:rPr>
        <w:t xml:space="preserve">greater </w:t>
      </w:r>
      <w:r w:rsidR="00D14D70" w:rsidRPr="00F80446">
        <w:rPr>
          <w:rFonts w:asciiTheme="minorHAnsi" w:eastAsia="Arial" w:hAnsiTheme="minorHAnsi" w:cs="Arial"/>
          <w:sz w:val="28"/>
          <w:szCs w:val="28"/>
          <w:lang w:val="en-GB"/>
        </w:rPr>
        <w:t xml:space="preserve">coral bleaching, </w:t>
      </w:r>
      <w:r w:rsidR="00C16816" w:rsidRPr="00F80446">
        <w:rPr>
          <w:rFonts w:asciiTheme="minorHAnsi" w:eastAsia="Arial" w:hAnsiTheme="minorHAnsi" w:cs="Arial"/>
          <w:sz w:val="28"/>
          <w:szCs w:val="28"/>
          <w:lang w:val="en-GB"/>
        </w:rPr>
        <w:t xml:space="preserve">increased </w:t>
      </w:r>
      <w:r w:rsidR="00D14D70" w:rsidRPr="00F80446">
        <w:rPr>
          <w:rFonts w:asciiTheme="minorHAnsi" w:eastAsia="Arial" w:hAnsiTheme="minorHAnsi" w:cs="Arial"/>
          <w:sz w:val="28"/>
          <w:szCs w:val="28"/>
          <w:lang w:val="en-GB"/>
        </w:rPr>
        <w:t xml:space="preserve">sea swells and </w:t>
      </w:r>
      <w:r w:rsidR="009A5BF4" w:rsidRPr="00F80446">
        <w:rPr>
          <w:rFonts w:asciiTheme="minorHAnsi" w:eastAsia="Arial" w:hAnsiTheme="minorHAnsi" w:cs="Arial"/>
          <w:sz w:val="28"/>
          <w:szCs w:val="28"/>
          <w:lang w:val="en-GB"/>
        </w:rPr>
        <w:t xml:space="preserve">frequent </w:t>
      </w:r>
      <w:r w:rsidR="00D14D70" w:rsidRPr="00F80446">
        <w:rPr>
          <w:rFonts w:asciiTheme="minorHAnsi" w:eastAsia="Arial" w:hAnsiTheme="minorHAnsi" w:cs="Arial"/>
          <w:sz w:val="28"/>
          <w:szCs w:val="28"/>
          <w:lang w:val="en-GB"/>
        </w:rPr>
        <w:t xml:space="preserve">flooding. Unless we can reverse the current global trajectory of climate change, </w:t>
      </w:r>
      <w:r w:rsidR="0043226B" w:rsidRPr="00F80446">
        <w:rPr>
          <w:rFonts w:asciiTheme="minorHAnsi" w:eastAsia="Arial" w:hAnsiTheme="minorHAnsi" w:cs="Arial"/>
          <w:sz w:val="28"/>
          <w:szCs w:val="28"/>
          <w:lang w:val="en-GB"/>
        </w:rPr>
        <w:t xml:space="preserve">the attainment of SDGs will be </w:t>
      </w:r>
      <w:r w:rsidR="00C5343B" w:rsidRPr="00F80446">
        <w:rPr>
          <w:rFonts w:asciiTheme="minorHAnsi" w:eastAsia="Arial" w:hAnsiTheme="minorHAnsi" w:cs="Arial"/>
          <w:sz w:val="28"/>
          <w:szCs w:val="28"/>
          <w:lang w:val="en-GB"/>
        </w:rPr>
        <w:t xml:space="preserve">seriously </w:t>
      </w:r>
      <w:r w:rsidR="0043226B" w:rsidRPr="00F80446">
        <w:rPr>
          <w:rFonts w:asciiTheme="minorHAnsi" w:eastAsia="Arial" w:hAnsiTheme="minorHAnsi" w:cs="Arial"/>
          <w:sz w:val="28"/>
          <w:szCs w:val="28"/>
          <w:lang w:val="en-GB"/>
        </w:rPr>
        <w:t>compromised</w:t>
      </w:r>
      <w:r w:rsidR="00D14D70" w:rsidRPr="00F80446">
        <w:rPr>
          <w:rFonts w:asciiTheme="minorHAnsi" w:eastAsia="Arial" w:hAnsiTheme="minorHAnsi" w:cs="Arial"/>
          <w:sz w:val="28"/>
          <w:szCs w:val="28"/>
          <w:lang w:val="en-GB"/>
        </w:rPr>
        <w:t xml:space="preserve"> by disproportionately affecting the most vulnerable among us.</w:t>
      </w:r>
      <w:r w:rsidR="00D078A3" w:rsidRPr="00F80446">
        <w:rPr>
          <w:rFonts w:asciiTheme="minorHAnsi" w:eastAsia="Arial" w:hAnsiTheme="minorHAnsi" w:cs="Arial"/>
          <w:sz w:val="28"/>
          <w:szCs w:val="28"/>
          <w:lang w:val="en-GB"/>
        </w:rPr>
        <w:t xml:space="preserve"> This is why the Maldives had brought to the attention of this Council the human rights dimensions of climate change. </w:t>
      </w:r>
    </w:p>
    <w:p w14:paraId="772A0A81" w14:textId="77777777" w:rsidR="00F80446" w:rsidRDefault="00F80446" w:rsidP="0039352B">
      <w:pPr>
        <w:pStyle w:val="NormalWeb"/>
        <w:shd w:val="clear" w:color="auto" w:fill="FFFFFF"/>
        <w:spacing w:line="360" w:lineRule="auto"/>
        <w:jc w:val="both"/>
        <w:rPr>
          <w:rFonts w:asciiTheme="minorHAnsi" w:hAnsiTheme="minorHAnsi" w:cs="Arial"/>
          <w:color w:val="0B0C0C"/>
          <w:sz w:val="28"/>
          <w:szCs w:val="28"/>
          <w:lang w:val="en-GB"/>
        </w:rPr>
      </w:pPr>
    </w:p>
    <w:p w14:paraId="32211D80" w14:textId="02E06FB4" w:rsidR="00D14D70" w:rsidRPr="00F80446" w:rsidRDefault="00DE38F6" w:rsidP="0039352B">
      <w:pPr>
        <w:pStyle w:val="NormalWeb"/>
        <w:shd w:val="clear" w:color="auto" w:fill="FFFFFF"/>
        <w:spacing w:line="360" w:lineRule="auto"/>
        <w:jc w:val="both"/>
        <w:rPr>
          <w:rFonts w:asciiTheme="minorHAnsi" w:hAnsiTheme="minorHAnsi" w:cs="Arial"/>
          <w:color w:val="0B0C0C"/>
          <w:sz w:val="28"/>
          <w:szCs w:val="28"/>
          <w:lang w:val="en-GB"/>
        </w:rPr>
      </w:pPr>
      <w:r w:rsidRPr="00F80446">
        <w:rPr>
          <w:rFonts w:asciiTheme="minorHAnsi" w:hAnsiTheme="minorHAnsi" w:cs="Arial"/>
          <w:color w:val="0B0C0C"/>
          <w:sz w:val="28"/>
          <w:szCs w:val="28"/>
          <w:lang w:val="en-GB"/>
        </w:rPr>
        <w:lastRenderedPageBreak/>
        <w:t>Therefore, it is vital to</w:t>
      </w:r>
      <w:r w:rsidR="00781FF2" w:rsidRPr="00F80446">
        <w:rPr>
          <w:rFonts w:asciiTheme="minorHAnsi" w:hAnsiTheme="minorHAnsi" w:cs="Arial"/>
          <w:color w:val="0B0C0C"/>
          <w:sz w:val="28"/>
          <w:szCs w:val="28"/>
          <w:lang w:val="en-GB"/>
        </w:rPr>
        <w:t xml:space="preserve"> </w:t>
      </w:r>
      <w:r w:rsidR="0039352B" w:rsidRPr="00F80446">
        <w:rPr>
          <w:rFonts w:asciiTheme="minorHAnsi" w:hAnsiTheme="minorHAnsi" w:cs="Arial"/>
          <w:color w:val="0B0C0C"/>
          <w:sz w:val="28"/>
          <w:szCs w:val="28"/>
          <w:lang w:val="en-GB"/>
        </w:rPr>
        <w:t xml:space="preserve">empower communities to act as agents of change and </w:t>
      </w:r>
      <w:r w:rsidR="00781FF2" w:rsidRPr="00F80446">
        <w:rPr>
          <w:rFonts w:asciiTheme="minorHAnsi" w:hAnsiTheme="minorHAnsi" w:cs="Arial"/>
          <w:color w:val="0B0C0C"/>
          <w:sz w:val="28"/>
          <w:szCs w:val="28"/>
          <w:lang w:val="en-GB"/>
        </w:rPr>
        <w:t>work with the international community</w:t>
      </w:r>
      <w:r w:rsidR="00D14D70" w:rsidRPr="00F80446">
        <w:rPr>
          <w:rFonts w:asciiTheme="minorHAnsi" w:hAnsiTheme="minorHAnsi" w:cs="Arial"/>
          <w:color w:val="0B0C0C"/>
          <w:sz w:val="28"/>
          <w:szCs w:val="28"/>
          <w:lang w:val="en-GB"/>
        </w:rPr>
        <w:t xml:space="preserve"> to </w:t>
      </w:r>
      <w:r w:rsidR="00781FF2" w:rsidRPr="00F80446">
        <w:rPr>
          <w:rFonts w:asciiTheme="minorHAnsi" w:hAnsiTheme="minorHAnsi" w:cs="Arial"/>
          <w:color w:val="0B0C0C"/>
          <w:sz w:val="28"/>
          <w:szCs w:val="28"/>
          <w:lang w:val="en-GB"/>
        </w:rPr>
        <w:t>realize</w:t>
      </w:r>
      <w:r w:rsidR="00D14D70" w:rsidRPr="00F80446">
        <w:rPr>
          <w:rFonts w:asciiTheme="minorHAnsi" w:hAnsiTheme="minorHAnsi" w:cs="Arial"/>
          <w:color w:val="0B0C0C"/>
          <w:sz w:val="28"/>
          <w:szCs w:val="28"/>
          <w:lang w:val="en-GB"/>
        </w:rPr>
        <w:t xml:space="preserve"> a world </w:t>
      </w:r>
      <w:r w:rsidRPr="00F80446">
        <w:rPr>
          <w:rFonts w:asciiTheme="minorHAnsi" w:hAnsiTheme="minorHAnsi" w:cs="Arial"/>
          <w:color w:val="0B0C0C"/>
          <w:sz w:val="28"/>
          <w:szCs w:val="28"/>
          <w:lang w:val="en-GB"/>
        </w:rPr>
        <w:t>that respects human rights</w:t>
      </w:r>
      <w:r w:rsidR="00D14D70" w:rsidRPr="00F80446">
        <w:rPr>
          <w:rFonts w:asciiTheme="minorHAnsi" w:hAnsiTheme="minorHAnsi" w:cs="Arial"/>
          <w:color w:val="0B0C0C"/>
          <w:sz w:val="28"/>
          <w:szCs w:val="28"/>
          <w:lang w:val="en-GB"/>
        </w:rPr>
        <w:t xml:space="preserve">, fully guided by the overarching principles of the Sustainable Development Agenda </w:t>
      </w:r>
      <w:r w:rsidR="009A5BF4" w:rsidRPr="00F80446">
        <w:rPr>
          <w:rFonts w:asciiTheme="minorHAnsi" w:hAnsiTheme="minorHAnsi" w:cs="Arial"/>
          <w:color w:val="0B0C0C"/>
          <w:sz w:val="28"/>
          <w:szCs w:val="28"/>
          <w:lang w:val="en-GB"/>
        </w:rPr>
        <w:t xml:space="preserve">to facilitate </w:t>
      </w:r>
      <w:r w:rsidR="00C5343B" w:rsidRPr="00F80446">
        <w:rPr>
          <w:rFonts w:asciiTheme="minorHAnsi" w:hAnsiTheme="minorHAnsi" w:cs="Arial"/>
          <w:color w:val="0B0C0C"/>
          <w:sz w:val="28"/>
          <w:szCs w:val="28"/>
          <w:lang w:val="en-GB"/>
        </w:rPr>
        <w:t xml:space="preserve">a </w:t>
      </w:r>
      <w:r w:rsidR="00D078A3" w:rsidRPr="00F80446">
        <w:rPr>
          <w:rFonts w:asciiTheme="minorHAnsi" w:hAnsiTheme="minorHAnsi" w:cs="Arial"/>
          <w:color w:val="0B0C0C"/>
          <w:sz w:val="28"/>
          <w:szCs w:val="28"/>
          <w:lang w:val="en-GB"/>
        </w:rPr>
        <w:t xml:space="preserve">more sustainable, more resilient </w:t>
      </w:r>
      <w:r w:rsidR="009A5BF4" w:rsidRPr="00F80446">
        <w:rPr>
          <w:rFonts w:asciiTheme="minorHAnsi" w:hAnsiTheme="minorHAnsi" w:cs="Arial"/>
          <w:color w:val="0B0C0C"/>
          <w:sz w:val="28"/>
          <w:szCs w:val="28"/>
          <w:lang w:val="en-GB"/>
        </w:rPr>
        <w:t>transition towards equitable</w:t>
      </w:r>
      <w:r w:rsidR="00C5343B" w:rsidRPr="00F80446">
        <w:rPr>
          <w:rFonts w:asciiTheme="minorHAnsi" w:hAnsiTheme="minorHAnsi" w:cs="Arial"/>
          <w:color w:val="0B0C0C"/>
          <w:sz w:val="28"/>
          <w:szCs w:val="28"/>
          <w:lang w:val="en-GB"/>
        </w:rPr>
        <w:t xml:space="preserve"> and </w:t>
      </w:r>
      <w:r w:rsidR="009A5BF4" w:rsidRPr="00F80446">
        <w:rPr>
          <w:rFonts w:asciiTheme="minorHAnsi" w:hAnsiTheme="minorHAnsi" w:cs="Arial"/>
          <w:color w:val="0B0C0C"/>
          <w:sz w:val="28"/>
          <w:szCs w:val="28"/>
          <w:lang w:val="en-GB"/>
        </w:rPr>
        <w:t xml:space="preserve">safer </w:t>
      </w:r>
      <w:r w:rsidR="00C5343B" w:rsidRPr="00F80446">
        <w:rPr>
          <w:rFonts w:asciiTheme="minorHAnsi" w:hAnsiTheme="minorHAnsi" w:cs="Arial"/>
          <w:color w:val="0B0C0C"/>
          <w:sz w:val="28"/>
          <w:szCs w:val="28"/>
          <w:lang w:val="en-GB"/>
        </w:rPr>
        <w:t>world</w:t>
      </w:r>
      <w:r w:rsidR="00C4397F" w:rsidRPr="00F80446">
        <w:rPr>
          <w:rFonts w:asciiTheme="minorHAnsi" w:hAnsiTheme="minorHAnsi" w:cs="Arial"/>
          <w:color w:val="0B0C0C"/>
          <w:sz w:val="28"/>
          <w:szCs w:val="28"/>
          <w:lang w:val="en-GB"/>
        </w:rPr>
        <w:t>,</w:t>
      </w:r>
      <w:r w:rsidR="00C5343B" w:rsidRPr="00F80446">
        <w:rPr>
          <w:rFonts w:asciiTheme="minorHAnsi" w:hAnsiTheme="minorHAnsi" w:cs="Arial"/>
          <w:color w:val="0B0C0C"/>
          <w:sz w:val="28"/>
          <w:szCs w:val="28"/>
          <w:lang w:val="en-GB"/>
        </w:rPr>
        <w:t xml:space="preserve"> leaving no one behind</w:t>
      </w:r>
      <w:r w:rsidR="009A5BF4" w:rsidRPr="00F80446">
        <w:rPr>
          <w:rFonts w:asciiTheme="minorHAnsi" w:hAnsiTheme="minorHAnsi" w:cs="Arial"/>
          <w:color w:val="0B0C0C"/>
          <w:sz w:val="28"/>
          <w:szCs w:val="28"/>
          <w:lang w:val="en-GB"/>
        </w:rPr>
        <w:t>.</w:t>
      </w:r>
    </w:p>
    <w:p w14:paraId="69EA4573" w14:textId="302EBEFE" w:rsidR="00C5343B" w:rsidRPr="00F80446" w:rsidRDefault="006148D0" w:rsidP="00C5343B">
      <w:pPr>
        <w:spacing w:line="360" w:lineRule="auto"/>
        <w:jc w:val="both"/>
        <w:rPr>
          <w:rFonts w:asciiTheme="minorHAnsi" w:eastAsia="Times New Roman" w:hAnsiTheme="minorHAnsi"/>
          <w:color w:val="0B0C0C"/>
          <w:sz w:val="28"/>
          <w:szCs w:val="28"/>
          <w:lang w:val="en-GB"/>
        </w:rPr>
      </w:pPr>
      <w:r w:rsidRPr="00F80446">
        <w:rPr>
          <w:rFonts w:asciiTheme="minorHAnsi" w:eastAsia="Times New Roman" w:hAnsiTheme="minorHAnsi"/>
          <w:color w:val="0B0C0C"/>
          <w:sz w:val="28"/>
          <w:szCs w:val="28"/>
          <w:lang w:val="en-GB"/>
        </w:rPr>
        <w:t>I thank yo</w:t>
      </w:r>
      <w:r w:rsidR="00C5343B" w:rsidRPr="00F80446">
        <w:rPr>
          <w:rFonts w:asciiTheme="minorHAnsi" w:eastAsia="Times New Roman" w:hAnsiTheme="minorHAnsi"/>
          <w:color w:val="0B0C0C"/>
          <w:sz w:val="28"/>
          <w:szCs w:val="28"/>
          <w:lang w:val="en-GB"/>
        </w:rPr>
        <w:t>u</w:t>
      </w:r>
      <w:r w:rsidR="00E15B53" w:rsidRPr="00F80446">
        <w:rPr>
          <w:rFonts w:asciiTheme="minorHAnsi" w:eastAsia="Times New Roman" w:hAnsiTheme="minorHAnsi"/>
          <w:color w:val="0B0C0C"/>
          <w:sz w:val="28"/>
          <w:szCs w:val="28"/>
          <w:lang w:val="en-GB"/>
        </w:rPr>
        <w:t>.</w:t>
      </w:r>
    </w:p>
    <w:p w14:paraId="00000010" w14:textId="1343EFF1" w:rsidR="000B1EC3" w:rsidRPr="00396292" w:rsidRDefault="000B1EC3" w:rsidP="00396292">
      <w:pPr>
        <w:rPr>
          <w:rFonts w:asciiTheme="minorHAnsi" w:hAnsiTheme="minorHAnsi"/>
          <w:sz w:val="28"/>
          <w:szCs w:val="28"/>
          <w:lang w:val="en-GB"/>
        </w:rPr>
      </w:pPr>
    </w:p>
    <w:sectPr w:rsidR="000B1EC3" w:rsidRPr="00396292" w:rsidSect="000F04EF">
      <w:footerReference w:type="even" r:id="rId6"/>
      <w:footerReference w:type="default" r:id="rId7"/>
      <w:headerReference w:type="first" r:id="rId8"/>
      <w:foot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AEC7" w14:textId="77777777" w:rsidR="002C0CB7" w:rsidRDefault="002C0CB7">
      <w:pPr>
        <w:spacing w:line="240" w:lineRule="auto"/>
      </w:pPr>
      <w:r>
        <w:separator/>
      </w:r>
    </w:p>
  </w:endnote>
  <w:endnote w:type="continuationSeparator" w:id="0">
    <w:p w14:paraId="0573EA38" w14:textId="77777777" w:rsidR="002C0CB7" w:rsidRDefault="002C0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Georgia"/>
    <w:panose1 w:val="00000000000000000000"/>
    <w:charset w:val="00"/>
    <w:family w:val="roman"/>
    <w:notTrueType/>
    <w:pitch w:val="variable"/>
    <w:sig w:usb0="00000087" w:usb1="00000001" w:usb2="00000000" w:usb3="00000000" w:csb0="0000009B" w:csb1="00000000"/>
  </w:font>
  <w:font w:name="MV Boli">
    <w:panose1 w:val="02000500030200090000"/>
    <w:charset w:val="00"/>
    <w:family w:val="auto"/>
    <w:pitch w:val="variable"/>
    <w:sig w:usb0="00000003" w:usb1="00000000" w:usb2="00000100" w:usb3="00000000" w:csb0="00000001" w:csb1="00000000"/>
  </w:font>
  <w:font w:name="Faruma">
    <w:altName w:val="MV Boli"/>
    <w:panose1 w:val="02000500030200090000"/>
    <w:charset w:val="00"/>
    <w:family w:val="auto"/>
    <w:pitch w:val="variable"/>
    <w:sig w:usb0="00000003" w:usb1="00000000" w:usb2="000001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1459847"/>
      <w:docPartObj>
        <w:docPartGallery w:val="Page Numbers (Bottom of Page)"/>
        <w:docPartUnique/>
      </w:docPartObj>
    </w:sdtPr>
    <w:sdtContent>
      <w:p w14:paraId="3EFEE9C0" w14:textId="5E620A53" w:rsidR="006148D0" w:rsidRDefault="006148D0" w:rsidP="007004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20F8">
          <w:rPr>
            <w:rStyle w:val="PageNumber"/>
            <w:noProof/>
          </w:rPr>
          <w:t>3</w:t>
        </w:r>
        <w:r>
          <w:rPr>
            <w:rStyle w:val="PageNumber"/>
          </w:rPr>
          <w:fldChar w:fldCharType="end"/>
        </w:r>
      </w:p>
    </w:sdtContent>
  </w:sdt>
  <w:p w14:paraId="055C3F8E" w14:textId="77777777" w:rsidR="006148D0" w:rsidRDefault="006148D0" w:rsidP="006148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86500"/>
      <w:docPartObj>
        <w:docPartGallery w:val="Page Numbers (Bottom of Page)"/>
        <w:docPartUnique/>
      </w:docPartObj>
    </w:sdtPr>
    <w:sdtContent>
      <w:p w14:paraId="4B142CE6" w14:textId="2FCF88E5" w:rsidR="00FE20F8" w:rsidRDefault="00FE20F8">
        <w:pPr>
          <w:pStyle w:val="Footer"/>
          <w:jc w:val="right"/>
        </w:pPr>
        <w:r>
          <w:fldChar w:fldCharType="begin"/>
        </w:r>
        <w:r>
          <w:instrText>PAGE   \* MERGEFORMAT</w:instrText>
        </w:r>
        <w:r>
          <w:fldChar w:fldCharType="separate"/>
        </w:r>
        <w:r>
          <w:rPr>
            <w:lang w:val="en-GB"/>
          </w:rPr>
          <w:t>2</w:t>
        </w:r>
        <w:r>
          <w:fldChar w:fldCharType="end"/>
        </w:r>
      </w:p>
    </w:sdtContent>
  </w:sdt>
  <w:p w14:paraId="74A60EB9" w14:textId="77777777" w:rsidR="006148D0" w:rsidRDefault="006148D0" w:rsidP="006148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537D" w14:textId="144CA82C" w:rsidR="00FE20F8" w:rsidRDefault="00FE20F8" w:rsidP="00FE20F8">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DF1D" w14:textId="77777777" w:rsidR="002C0CB7" w:rsidRDefault="002C0CB7">
      <w:pPr>
        <w:spacing w:line="240" w:lineRule="auto"/>
      </w:pPr>
      <w:r>
        <w:separator/>
      </w:r>
    </w:p>
  </w:footnote>
  <w:footnote w:type="continuationSeparator" w:id="0">
    <w:p w14:paraId="3F23A239" w14:textId="77777777" w:rsidR="002C0CB7" w:rsidRDefault="002C0C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6ADA" w14:textId="77777777" w:rsidR="000F04EF" w:rsidRPr="00871723" w:rsidRDefault="000F04EF" w:rsidP="000F04EF">
    <w:pPr>
      <w:jc w:val="center"/>
      <w:rPr>
        <w:rFonts w:eastAsia="Times New Roman" w:cs="Times New Roman"/>
        <w:sz w:val="17"/>
        <w:szCs w:val="17"/>
      </w:rPr>
    </w:pPr>
    <w:r w:rsidRPr="00E85B17">
      <w:rPr>
        <w:rFonts w:ascii="Adobe Garamond Pro" w:eastAsia="Times New Roman" w:hAnsi="Adobe Garamond Pro" w:cs="MV Boli"/>
        <w:noProof/>
        <w:sz w:val="20"/>
        <w:szCs w:val="20"/>
        <w:lang w:val="en-US"/>
      </w:rPr>
      <w:drawing>
        <wp:inline distT="0" distB="0" distL="0" distR="0" wp14:anchorId="28AAF16C" wp14:editId="40FC788D">
          <wp:extent cx="752475" cy="180975"/>
          <wp:effectExtent l="0" t="0" r="0" b="0"/>
          <wp:docPr id="4" name="Picture 4" descr="C:\Users\Salim\Pictures\Emblem\Bismillahi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im\Pictures\Emblem\Bismillahi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p w14:paraId="7FA00725" w14:textId="77777777" w:rsidR="000F04EF" w:rsidRPr="00871723" w:rsidRDefault="000F04EF" w:rsidP="000F04EF">
    <w:pPr>
      <w:jc w:val="center"/>
      <w:rPr>
        <w:rFonts w:eastAsia="Times New Roman" w:cs="Times New Roman"/>
        <w:sz w:val="17"/>
        <w:szCs w:val="17"/>
      </w:rPr>
    </w:pPr>
  </w:p>
  <w:p w14:paraId="393F05C9" w14:textId="77777777" w:rsidR="000F04EF" w:rsidRPr="00871723" w:rsidRDefault="000F04EF" w:rsidP="000F04EF">
    <w:pPr>
      <w:jc w:val="center"/>
      <w:rPr>
        <w:rFonts w:eastAsia="Times New Roman" w:cs="Times New Roman"/>
        <w:sz w:val="17"/>
        <w:szCs w:val="17"/>
      </w:rPr>
    </w:pPr>
    <w:r w:rsidRPr="00E85B17">
      <w:rPr>
        <w:rFonts w:eastAsia="Times New Roman" w:cs="Times New Roman"/>
        <w:noProof/>
        <w:sz w:val="20"/>
        <w:szCs w:val="20"/>
        <w:lang w:val="en-US"/>
      </w:rPr>
      <w:drawing>
        <wp:inline distT="0" distB="0" distL="0" distR="0" wp14:anchorId="30A99B88" wp14:editId="75C06FDE">
          <wp:extent cx="599743" cy="599743"/>
          <wp:effectExtent l="0" t="0" r="0" b="0"/>
          <wp:docPr id="5" name="Picture 5" descr="Description: Description: Black and White Emble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Black and White Emblem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2934" cy="602934"/>
                  </a:xfrm>
                  <a:prstGeom prst="rect">
                    <a:avLst/>
                  </a:prstGeom>
                  <a:noFill/>
                  <a:ln>
                    <a:noFill/>
                  </a:ln>
                </pic:spPr>
              </pic:pic>
            </a:graphicData>
          </a:graphic>
        </wp:inline>
      </w:drawing>
    </w:r>
  </w:p>
  <w:p w14:paraId="41CDC6DD" w14:textId="77777777" w:rsidR="000F04EF" w:rsidRPr="00871723" w:rsidRDefault="000F04EF" w:rsidP="000F04EF">
    <w:pPr>
      <w:jc w:val="center"/>
      <w:rPr>
        <w:rFonts w:eastAsia="Times New Roman" w:cs="Times New Roman"/>
        <w:noProof/>
        <w:sz w:val="20"/>
        <w:szCs w:val="20"/>
      </w:rPr>
    </w:pPr>
  </w:p>
  <w:p w14:paraId="0E52D3C5" w14:textId="77777777" w:rsidR="000F04EF" w:rsidRPr="008B30C5" w:rsidRDefault="000F04EF" w:rsidP="000F04EF">
    <w:pPr>
      <w:jc w:val="center"/>
      <w:rPr>
        <w:rFonts w:ascii="Faruma" w:eastAsia="Times New Roman" w:hAnsi="Faruma" w:cs="Faruma"/>
        <w:b/>
        <w:bCs/>
        <w:sz w:val="20"/>
        <w:szCs w:val="20"/>
        <w:rtl/>
        <w:lang w:bidi="dv-MV"/>
      </w:rPr>
    </w:pPr>
    <w:r w:rsidRPr="008B30C5">
      <w:rPr>
        <w:rFonts w:ascii="Faruma" w:eastAsia="Times New Roman" w:hAnsi="Faruma" w:cs="Faruma"/>
        <w:b/>
        <w:bCs/>
        <w:sz w:val="20"/>
        <w:szCs w:val="20"/>
        <w:rtl/>
        <w:lang w:bidi="dv-MV"/>
      </w:rPr>
      <w:t>އ.ދ.ގެ ޖެނީވާ އޮފީހާއި ޖެނީވާގައި ހުންނަ ބައިނަލްއަޤްވާމީ ޖަމިއްޔާތަކަށް ކަނޑައަޅާފައިވާ ދިވެހިރާއްޖޭގެ ދާއިމީ މިޝަން</w:t>
    </w:r>
  </w:p>
  <w:p w14:paraId="1A92EAFC" w14:textId="77777777" w:rsidR="000F04EF" w:rsidRPr="00871723" w:rsidRDefault="000F04EF" w:rsidP="000F04EF">
    <w:pPr>
      <w:jc w:val="center"/>
      <w:rPr>
        <w:rFonts w:ascii="Palatino Linotype" w:eastAsia="Times New Roman" w:hAnsi="Palatino Linotype" w:cs="Times New Roman"/>
        <w:b/>
        <w:bCs/>
        <w:sz w:val="20"/>
        <w:szCs w:val="20"/>
      </w:rPr>
    </w:pPr>
    <w:r w:rsidRPr="00871723">
      <w:rPr>
        <w:rFonts w:ascii="Palatino Linotype" w:eastAsia="Times New Roman" w:hAnsi="Palatino Linotype" w:cs="Times New Roman"/>
        <w:b/>
        <w:bCs/>
        <w:sz w:val="20"/>
        <w:szCs w:val="20"/>
      </w:rPr>
      <w:t xml:space="preserve">PERMANENT MISSION OF THE REPUBLIC OF MALDIVES TO THE UNITED NATIONS OFFICE </w:t>
    </w:r>
  </w:p>
  <w:p w14:paraId="7F6C8526" w14:textId="72909214" w:rsidR="000F04EF" w:rsidRPr="000F04EF" w:rsidRDefault="000F04EF" w:rsidP="000F04EF">
    <w:pPr>
      <w:jc w:val="center"/>
      <w:rPr>
        <w:rFonts w:ascii="Palatino Linotype" w:eastAsia="Times New Roman" w:hAnsi="Palatino Linotype" w:cs="Times New Roman"/>
        <w:b/>
        <w:bCs/>
        <w:sz w:val="20"/>
        <w:szCs w:val="20"/>
      </w:rPr>
    </w:pPr>
    <w:r w:rsidRPr="00871723">
      <w:rPr>
        <w:rFonts w:ascii="Palatino Linotype" w:eastAsia="Times New Roman" w:hAnsi="Palatino Linotype" w:cs="Times New Roman"/>
        <w:b/>
        <w:bCs/>
        <w:sz w:val="20"/>
        <w:szCs w:val="20"/>
      </w:rPr>
      <w:t>AND OTHER INTERNATIONAL ORGANISATIONS</w:t>
    </w:r>
    <w:r>
      <w:rPr>
        <w:rFonts w:ascii="Palatino Linotype" w:eastAsia="Times New Roman" w:hAnsi="Palatino Linotype" w:cs="Times New Roman"/>
        <w:b/>
        <w:bCs/>
        <w:sz w:val="20"/>
        <w:szCs w:val="20"/>
      </w:rPr>
      <w:t xml:space="preserve"> AT GENEVA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C3"/>
    <w:rsid w:val="000559A3"/>
    <w:rsid w:val="000B1EC3"/>
    <w:rsid w:val="000D6BB5"/>
    <w:rsid w:val="000F04EF"/>
    <w:rsid w:val="00104AA2"/>
    <w:rsid w:val="00143834"/>
    <w:rsid w:val="001558ED"/>
    <w:rsid w:val="00174E05"/>
    <w:rsid w:val="001B5280"/>
    <w:rsid w:val="001F1B2E"/>
    <w:rsid w:val="00256F6E"/>
    <w:rsid w:val="00277AD7"/>
    <w:rsid w:val="002974BF"/>
    <w:rsid w:val="002C0CB7"/>
    <w:rsid w:val="00372974"/>
    <w:rsid w:val="0039352B"/>
    <w:rsid w:val="00396292"/>
    <w:rsid w:val="003B7BFC"/>
    <w:rsid w:val="0043226B"/>
    <w:rsid w:val="004B4A58"/>
    <w:rsid w:val="005C268B"/>
    <w:rsid w:val="006148D0"/>
    <w:rsid w:val="00666480"/>
    <w:rsid w:val="006902BA"/>
    <w:rsid w:val="00735D07"/>
    <w:rsid w:val="00760716"/>
    <w:rsid w:val="00761A3C"/>
    <w:rsid w:val="00781FF2"/>
    <w:rsid w:val="00810F00"/>
    <w:rsid w:val="00875D9A"/>
    <w:rsid w:val="00956257"/>
    <w:rsid w:val="009A5BF4"/>
    <w:rsid w:val="009E50B5"/>
    <w:rsid w:val="009F7004"/>
    <w:rsid w:val="00AF2DF0"/>
    <w:rsid w:val="00B6359D"/>
    <w:rsid w:val="00C16816"/>
    <w:rsid w:val="00C4397F"/>
    <w:rsid w:val="00C518F4"/>
    <w:rsid w:val="00C5343B"/>
    <w:rsid w:val="00CA3CC6"/>
    <w:rsid w:val="00CD096E"/>
    <w:rsid w:val="00CF0466"/>
    <w:rsid w:val="00D078A3"/>
    <w:rsid w:val="00D14D70"/>
    <w:rsid w:val="00D36DBF"/>
    <w:rsid w:val="00DE38F6"/>
    <w:rsid w:val="00DF6672"/>
    <w:rsid w:val="00DF70B9"/>
    <w:rsid w:val="00E0372A"/>
    <w:rsid w:val="00E1342B"/>
    <w:rsid w:val="00E15B53"/>
    <w:rsid w:val="00E17ED7"/>
    <w:rsid w:val="00E204E9"/>
    <w:rsid w:val="00E21F8B"/>
    <w:rsid w:val="00E87592"/>
    <w:rsid w:val="00EA489A"/>
    <w:rsid w:val="00F80446"/>
    <w:rsid w:val="00FD5983"/>
    <w:rsid w:val="00FE20F8"/>
    <w:rsid w:val="00FE79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76CC"/>
  <w15:docId w15:val="{CA5777EA-F465-9F43-A6EF-64429C61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04EF"/>
    <w:pPr>
      <w:tabs>
        <w:tab w:val="center" w:pos="4513"/>
        <w:tab w:val="right" w:pos="9026"/>
      </w:tabs>
      <w:spacing w:line="240" w:lineRule="auto"/>
    </w:pPr>
  </w:style>
  <w:style w:type="character" w:customStyle="1" w:styleId="HeaderChar">
    <w:name w:val="Header Char"/>
    <w:basedOn w:val="DefaultParagraphFont"/>
    <w:link w:val="Header"/>
    <w:uiPriority w:val="99"/>
    <w:rsid w:val="000F04EF"/>
  </w:style>
  <w:style w:type="paragraph" w:styleId="Footer">
    <w:name w:val="footer"/>
    <w:basedOn w:val="Normal"/>
    <w:link w:val="FooterChar"/>
    <w:uiPriority w:val="99"/>
    <w:unhideWhenUsed/>
    <w:rsid w:val="000F04EF"/>
    <w:pPr>
      <w:tabs>
        <w:tab w:val="center" w:pos="4513"/>
        <w:tab w:val="right" w:pos="9026"/>
      </w:tabs>
      <w:spacing w:line="240" w:lineRule="auto"/>
    </w:pPr>
  </w:style>
  <w:style w:type="character" w:customStyle="1" w:styleId="FooterChar">
    <w:name w:val="Footer Char"/>
    <w:basedOn w:val="DefaultParagraphFont"/>
    <w:link w:val="Footer"/>
    <w:uiPriority w:val="99"/>
    <w:rsid w:val="000F04EF"/>
  </w:style>
  <w:style w:type="paragraph" w:styleId="NormalWeb">
    <w:name w:val="Normal (Web)"/>
    <w:basedOn w:val="Normal"/>
    <w:uiPriority w:val="99"/>
    <w:unhideWhenUsed/>
    <w:rsid w:val="00CF04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372A"/>
    <w:rPr>
      <w:color w:val="0000FF" w:themeColor="hyperlink"/>
      <w:u w:val="single"/>
    </w:rPr>
  </w:style>
  <w:style w:type="character" w:styleId="UnresolvedMention">
    <w:name w:val="Unresolved Mention"/>
    <w:basedOn w:val="DefaultParagraphFont"/>
    <w:uiPriority w:val="99"/>
    <w:semiHidden/>
    <w:unhideWhenUsed/>
    <w:rsid w:val="00372974"/>
    <w:rPr>
      <w:color w:val="605E5C"/>
      <w:shd w:val="clear" w:color="auto" w:fill="E1DFDD"/>
    </w:rPr>
  </w:style>
  <w:style w:type="character" w:styleId="PageNumber">
    <w:name w:val="page number"/>
    <w:basedOn w:val="DefaultParagraphFont"/>
    <w:uiPriority w:val="99"/>
    <w:semiHidden/>
    <w:unhideWhenUsed/>
    <w:rsid w:val="006148D0"/>
  </w:style>
  <w:style w:type="paragraph" w:styleId="Revision">
    <w:name w:val="Revision"/>
    <w:hidden/>
    <w:uiPriority w:val="99"/>
    <w:semiHidden/>
    <w:rsid w:val="009E50B5"/>
    <w:pPr>
      <w:spacing w:line="240" w:lineRule="auto"/>
    </w:pPr>
  </w:style>
  <w:style w:type="character" w:styleId="CommentReference">
    <w:name w:val="annotation reference"/>
    <w:basedOn w:val="DefaultParagraphFont"/>
    <w:uiPriority w:val="99"/>
    <w:semiHidden/>
    <w:unhideWhenUsed/>
    <w:rsid w:val="00C16816"/>
    <w:rPr>
      <w:sz w:val="16"/>
      <w:szCs w:val="16"/>
    </w:rPr>
  </w:style>
  <w:style w:type="paragraph" w:styleId="CommentText">
    <w:name w:val="annotation text"/>
    <w:basedOn w:val="Normal"/>
    <w:link w:val="CommentTextChar"/>
    <w:uiPriority w:val="99"/>
    <w:unhideWhenUsed/>
    <w:rsid w:val="00C16816"/>
    <w:pPr>
      <w:spacing w:line="240" w:lineRule="auto"/>
    </w:pPr>
    <w:rPr>
      <w:sz w:val="20"/>
      <w:szCs w:val="20"/>
    </w:rPr>
  </w:style>
  <w:style w:type="character" w:customStyle="1" w:styleId="CommentTextChar">
    <w:name w:val="Comment Text Char"/>
    <w:basedOn w:val="DefaultParagraphFont"/>
    <w:link w:val="CommentText"/>
    <w:uiPriority w:val="99"/>
    <w:rsid w:val="00C16816"/>
    <w:rPr>
      <w:sz w:val="20"/>
      <w:szCs w:val="20"/>
    </w:rPr>
  </w:style>
  <w:style w:type="paragraph" w:styleId="CommentSubject">
    <w:name w:val="annotation subject"/>
    <w:basedOn w:val="CommentText"/>
    <w:next w:val="CommentText"/>
    <w:link w:val="CommentSubjectChar"/>
    <w:uiPriority w:val="99"/>
    <w:semiHidden/>
    <w:unhideWhenUsed/>
    <w:rsid w:val="00C16816"/>
    <w:rPr>
      <w:b/>
      <w:bCs/>
    </w:rPr>
  </w:style>
  <w:style w:type="character" w:customStyle="1" w:styleId="CommentSubjectChar">
    <w:name w:val="Comment Subject Char"/>
    <w:basedOn w:val="CommentTextChar"/>
    <w:link w:val="CommentSubject"/>
    <w:uiPriority w:val="99"/>
    <w:semiHidden/>
    <w:rsid w:val="00C168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1768">
      <w:bodyDiv w:val="1"/>
      <w:marLeft w:val="0"/>
      <w:marRight w:val="0"/>
      <w:marTop w:val="0"/>
      <w:marBottom w:val="0"/>
      <w:divBdr>
        <w:top w:val="none" w:sz="0" w:space="0" w:color="auto"/>
        <w:left w:val="none" w:sz="0" w:space="0" w:color="auto"/>
        <w:bottom w:val="none" w:sz="0" w:space="0" w:color="auto"/>
        <w:right w:val="none" w:sz="0" w:space="0" w:color="auto"/>
      </w:divBdr>
    </w:div>
    <w:div w:id="216666646">
      <w:bodyDiv w:val="1"/>
      <w:marLeft w:val="0"/>
      <w:marRight w:val="0"/>
      <w:marTop w:val="0"/>
      <w:marBottom w:val="0"/>
      <w:divBdr>
        <w:top w:val="none" w:sz="0" w:space="0" w:color="auto"/>
        <w:left w:val="none" w:sz="0" w:space="0" w:color="auto"/>
        <w:bottom w:val="none" w:sz="0" w:space="0" w:color="auto"/>
        <w:right w:val="none" w:sz="0" w:space="0" w:color="auto"/>
      </w:divBdr>
    </w:div>
    <w:div w:id="367531527">
      <w:bodyDiv w:val="1"/>
      <w:marLeft w:val="0"/>
      <w:marRight w:val="0"/>
      <w:marTop w:val="0"/>
      <w:marBottom w:val="0"/>
      <w:divBdr>
        <w:top w:val="none" w:sz="0" w:space="0" w:color="auto"/>
        <w:left w:val="none" w:sz="0" w:space="0" w:color="auto"/>
        <w:bottom w:val="none" w:sz="0" w:space="0" w:color="auto"/>
        <w:right w:val="none" w:sz="0" w:space="0" w:color="auto"/>
      </w:divBdr>
    </w:div>
    <w:div w:id="470826418">
      <w:bodyDiv w:val="1"/>
      <w:marLeft w:val="0"/>
      <w:marRight w:val="0"/>
      <w:marTop w:val="0"/>
      <w:marBottom w:val="0"/>
      <w:divBdr>
        <w:top w:val="none" w:sz="0" w:space="0" w:color="auto"/>
        <w:left w:val="none" w:sz="0" w:space="0" w:color="auto"/>
        <w:bottom w:val="none" w:sz="0" w:space="0" w:color="auto"/>
        <w:right w:val="none" w:sz="0" w:space="0" w:color="auto"/>
      </w:divBdr>
    </w:div>
    <w:div w:id="497617025">
      <w:bodyDiv w:val="1"/>
      <w:marLeft w:val="0"/>
      <w:marRight w:val="0"/>
      <w:marTop w:val="0"/>
      <w:marBottom w:val="0"/>
      <w:divBdr>
        <w:top w:val="none" w:sz="0" w:space="0" w:color="auto"/>
        <w:left w:val="none" w:sz="0" w:space="0" w:color="auto"/>
        <w:bottom w:val="none" w:sz="0" w:space="0" w:color="auto"/>
        <w:right w:val="none" w:sz="0" w:space="0" w:color="auto"/>
      </w:divBdr>
      <w:divsChild>
        <w:div w:id="1937397499">
          <w:marLeft w:val="0"/>
          <w:marRight w:val="0"/>
          <w:marTop w:val="0"/>
          <w:marBottom w:val="0"/>
          <w:divBdr>
            <w:top w:val="none" w:sz="0" w:space="0" w:color="auto"/>
            <w:left w:val="none" w:sz="0" w:space="0" w:color="auto"/>
            <w:bottom w:val="none" w:sz="0" w:space="0" w:color="auto"/>
            <w:right w:val="none" w:sz="0" w:space="0" w:color="auto"/>
          </w:divBdr>
        </w:div>
        <w:div w:id="1997611978">
          <w:marLeft w:val="0"/>
          <w:marRight w:val="0"/>
          <w:marTop w:val="0"/>
          <w:marBottom w:val="0"/>
          <w:divBdr>
            <w:top w:val="none" w:sz="0" w:space="0" w:color="auto"/>
            <w:left w:val="none" w:sz="0" w:space="0" w:color="auto"/>
            <w:bottom w:val="none" w:sz="0" w:space="0" w:color="auto"/>
            <w:right w:val="none" w:sz="0" w:space="0" w:color="auto"/>
          </w:divBdr>
        </w:div>
        <w:div w:id="88236370">
          <w:marLeft w:val="0"/>
          <w:marRight w:val="0"/>
          <w:marTop w:val="0"/>
          <w:marBottom w:val="0"/>
          <w:divBdr>
            <w:top w:val="none" w:sz="0" w:space="0" w:color="auto"/>
            <w:left w:val="none" w:sz="0" w:space="0" w:color="auto"/>
            <w:bottom w:val="none" w:sz="0" w:space="0" w:color="auto"/>
            <w:right w:val="none" w:sz="0" w:space="0" w:color="auto"/>
          </w:divBdr>
        </w:div>
      </w:divsChild>
    </w:div>
    <w:div w:id="675419317">
      <w:bodyDiv w:val="1"/>
      <w:marLeft w:val="0"/>
      <w:marRight w:val="0"/>
      <w:marTop w:val="0"/>
      <w:marBottom w:val="0"/>
      <w:divBdr>
        <w:top w:val="none" w:sz="0" w:space="0" w:color="auto"/>
        <w:left w:val="none" w:sz="0" w:space="0" w:color="auto"/>
        <w:bottom w:val="none" w:sz="0" w:space="0" w:color="auto"/>
        <w:right w:val="none" w:sz="0" w:space="0" w:color="auto"/>
      </w:divBdr>
    </w:div>
    <w:div w:id="1045131629">
      <w:bodyDiv w:val="1"/>
      <w:marLeft w:val="0"/>
      <w:marRight w:val="0"/>
      <w:marTop w:val="0"/>
      <w:marBottom w:val="0"/>
      <w:divBdr>
        <w:top w:val="none" w:sz="0" w:space="0" w:color="auto"/>
        <w:left w:val="none" w:sz="0" w:space="0" w:color="auto"/>
        <w:bottom w:val="none" w:sz="0" w:space="0" w:color="auto"/>
        <w:right w:val="none" w:sz="0" w:space="0" w:color="auto"/>
      </w:divBdr>
    </w:div>
    <w:div w:id="1120996099">
      <w:bodyDiv w:val="1"/>
      <w:marLeft w:val="0"/>
      <w:marRight w:val="0"/>
      <w:marTop w:val="0"/>
      <w:marBottom w:val="0"/>
      <w:divBdr>
        <w:top w:val="none" w:sz="0" w:space="0" w:color="auto"/>
        <w:left w:val="none" w:sz="0" w:space="0" w:color="auto"/>
        <w:bottom w:val="none" w:sz="0" w:space="0" w:color="auto"/>
        <w:right w:val="none" w:sz="0" w:space="0" w:color="auto"/>
      </w:divBdr>
    </w:div>
    <w:div w:id="1354498676">
      <w:bodyDiv w:val="1"/>
      <w:marLeft w:val="0"/>
      <w:marRight w:val="0"/>
      <w:marTop w:val="0"/>
      <w:marBottom w:val="0"/>
      <w:divBdr>
        <w:top w:val="none" w:sz="0" w:space="0" w:color="auto"/>
        <w:left w:val="none" w:sz="0" w:space="0" w:color="auto"/>
        <w:bottom w:val="none" w:sz="0" w:space="0" w:color="auto"/>
        <w:right w:val="none" w:sz="0" w:space="0" w:color="auto"/>
      </w:divBdr>
    </w:div>
    <w:div w:id="1482379449">
      <w:bodyDiv w:val="1"/>
      <w:marLeft w:val="0"/>
      <w:marRight w:val="0"/>
      <w:marTop w:val="0"/>
      <w:marBottom w:val="0"/>
      <w:divBdr>
        <w:top w:val="none" w:sz="0" w:space="0" w:color="auto"/>
        <w:left w:val="none" w:sz="0" w:space="0" w:color="auto"/>
        <w:bottom w:val="none" w:sz="0" w:space="0" w:color="auto"/>
        <w:right w:val="none" w:sz="0" w:space="0" w:color="auto"/>
      </w:divBdr>
    </w:div>
    <w:div w:id="1530023189">
      <w:bodyDiv w:val="1"/>
      <w:marLeft w:val="0"/>
      <w:marRight w:val="0"/>
      <w:marTop w:val="0"/>
      <w:marBottom w:val="0"/>
      <w:divBdr>
        <w:top w:val="none" w:sz="0" w:space="0" w:color="auto"/>
        <w:left w:val="none" w:sz="0" w:space="0" w:color="auto"/>
        <w:bottom w:val="none" w:sz="0" w:space="0" w:color="auto"/>
        <w:right w:val="none" w:sz="0" w:space="0" w:color="auto"/>
      </w:divBdr>
    </w:div>
    <w:div w:id="1615821407">
      <w:bodyDiv w:val="1"/>
      <w:marLeft w:val="0"/>
      <w:marRight w:val="0"/>
      <w:marTop w:val="0"/>
      <w:marBottom w:val="0"/>
      <w:divBdr>
        <w:top w:val="none" w:sz="0" w:space="0" w:color="auto"/>
        <w:left w:val="none" w:sz="0" w:space="0" w:color="auto"/>
        <w:bottom w:val="none" w:sz="0" w:space="0" w:color="auto"/>
        <w:right w:val="none" w:sz="0" w:space="0" w:color="auto"/>
      </w:divBdr>
    </w:div>
    <w:div w:id="1632706498">
      <w:bodyDiv w:val="1"/>
      <w:marLeft w:val="0"/>
      <w:marRight w:val="0"/>
      <w:marTop w:val="0"/>
      <w:marBottom w:val="0"/>
      <w:divBdr>
        <w:top w:val="none" w:sz="0" w:space="0" w:color="auto"/>
        <w:left w:val="none" w:sz="0" w:space="0" w:color="auto"/>
        <w:bottom w:val="none" w:sz="0" w:space="0" w:color="auto"/>
        <w:right w:val="none" w:sz="0" w:space="0" w:color="auto"/>
      </w:divBdr>
    </w:div>
    <w:div w:id="1679893304">
      <w:bodyDiv w:val="1"/>
      <w:marLeft w:val="0"/>
      <w:marRight w:val="0"/>
      <w:marTop w:val="0"/>
      <w:marBottom w:val="0"/>
      <w:divBdr>
        <w:top w:val="none" w:sz="0" w:space="0" w:color="auto"/>
        <w:left w:val="none" w:sz="0" w:space="0" w:color="auto"/>
        <w:bottom w:val="none" w:sz="0" w:space="0" w:color="auto"/>
        <w:right w:val="none" w:sz="0" w:space="0" w:color="auto"/>
      </w:divBdr>
    </w:div>
    <w:div w:id="1761095640">
      <w:bodyDiv w:val="1"/>
      <w:marLeft w:val="0"/>
      <w:marRight w:val="0"/>
      <w:marTop w:val="0"/>
      <w:marBottom w:val="0"/>
      <w:divBdr>
        <w:top w:val="none" w:sz="0" w:space="0" w:color="auto"/>
        <w:left w:val="none" w:sz="0" w:space="0" w:color="auto"/>
        <w:bottom w:val="none" w:sz="0" w:space="0" w:color="auto"/>
        <w:right w:val="none" w:sz="0" w:space="0" w:color="auto"/>
      </w:divBdr>
    </w:div>
    <w:div w:id="179525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CB0F002DD03449F4F689266E6301A" ma:contentTypeVersion="16" ma:contentTypeDescription="Create a new document." ma:contentTypeScope="" ma:versionID="592de1d3f04fc6deb1855263b8c971fc">
  <xsd:schema xmlns:xsd="http://www.w3.org/2001/XMLSchema" xmlns:xs="http://www.w3.org/2001/XMLSchema" xmlns:p="http://schemas.microsoft.com/office/2006/metadata/properties" xmlns:ns2="328a7355-8dbc-4f03-b00f-1017f48d0c30" xmlns:ns3="12dff1a4-1cc5-4e91-a3d6-6657221fde4a" xmlns:ns4="985ec44e-1bab-4c0b-9df0-6ba128686fc9" targetNamespace="http://schemas.microsoft.com/office/2006/metadata/properties" ma:root="true" ma:fieldsID="57bfd8f40aea900356351cb7a9d249eb" ns2:_="" ns3:_="" ns4:_="">
    <xsd:import namespace="328a7355-8dbc-4f03-b00f-1017f48d0c30"/>
    <xsd:import namespace="12dff1a4-1cc5-4e91-a3d6-6657221fde4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7355-8dbc-4f03-b00f-1017f48d0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ff1a4-1cc5-4e91-a3d6-6657221f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896683-b499-4cb5-8f79-d13d481126c1}" ma:internalName="TaxCatchAll" ma:showField="CatchAllData" ma:web="12dff1a4-1cc5-4e91-a3d6-6657221f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a7355-8dbc-4f03-b00f-1017f48d0c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8E1FEB87-DA76-4F9F-8DAF-46F4F6467773}"/>
</file>

<file path=customXml/itemProps2.xml><?xml version="1.0" encoding="utf-8"?>
<ds:datastoreItem xmlns:ds="http://schemas.openxmlformats.org/officeDocument/2006/customXml" ds:itemID="{3254A200-42BC-4F37-9613-C03D7F632BDF}"/>
</file>

<file path=customXml/itemProps3.xml><?xml version="1.0" encoding="utf-8"?>
<ds:datastoreItem xmlns:ds="http://schemas.openxmlformats.org/officeDocument/2006/customXml" ds:itemID="{966475A6-029E-4486-8B04-0000923C2BBD}"/>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maldives mission</cp:lastModifiedBy>
  <cp:revision>8</cp:revision>
  <cp:lastPrinted>2023-01-19T12:20:00Z</cp:lastPrinted>
  <dcterms:created xsi:type="dcterms:W3CDTF">2023-01-19T04:00:00Z</dcterms:created>
  <dcterms:modified xsi:type="dcterms:W3CDTF">2023-01-19T14:08:00Z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0x010100435CB0F002DD03449F4F689266E6301A</vt:lpwstr>
  </property>
</Properties>
</file>