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36" w:rsidRDefault="00823136"/>
    <w:p w:rsidR="00823136" w:rsidRDefault="00823136">
      <w:r>
        <w:t>Muchas gracias, Sr. Presidente,</w:t>
      </w:r>
    </w:p>
    <w:p w:rsidR="00823136" w:rsidRDefault="00823136"/>
    <w:p w:rsidR="00010066" w:rsidRDefault="00010066" w:rsidP="006423C2">
      <w:pPr>
        <w:jc w:val="both"/>
      </w:pPr>
      <w:r>
        <w:t>España se alinea con la declaración de la Unión Europea.</w:t>
      </w:r>
    </w:p>
    <w:p w:rsidR="00010066" w:rsidRDefault="00010066" w:rsidP="006423C2">
      <w:pPr>
        <w:jc w:val="both"/>
      </w:pPr>
      <w:r>
        <w:t xml:space="preserve">Vivimos en una era de incertidumbre en la que afrontamos una enorme transición de inmensas consecuencias sociales, económicas </w:t>
      </w:r>
      <w:r w:rsidR="0061434A">
        <w:t xml:space="preserve">y geopolíticas. </w:t>
      </w:r>
    </w:p>
    <w:p w:rsidR="00995CBA" w:rsidRDefault="00010066" w:rsidP="006423C2">
      <w:pPr>
        <w:jc w:val="both"/>
      </w:pPr>
      <w:r>
        <w:t xml:space="preserve">Mi país sigue convencido de que la Agenda 2030 </w:t>
      </w:r>
      <w:r w:rsidR="0061434A">
        <w:t>es</w:t>
      </w:r>
      <w:r>
        <w:t xml:space="preserve"> el referente que debe guiar la adopción de políticas transformadoras que favorezcan un mundo más inclusivo, justo</w:t>
      </w:r>
      <w:r w:rsidR="0061434A">
        <w:t xml:space="preserve"> y sostenible como respuesta a las crisis globales. </w:t>
      </w:r>
      <w:r w:rsidR="006C525D">
        <w:t>Junto con e</w:t>
      </w:r>
      <w:r w:rsidRPr="00010066">
        <w:t>l Acuerdo de París y la Agenda de Addis Abeba, constituyen un marco</w:t>
      </w:r>
      <w:r w:rsidR="00FC712A">
        <w:t xml:space="preserve"> que reconoce que e</w:t>
      </w:r>
      <w:r w:rsidR="00823136">
        <w:t xml:space="preserve">l respeto a los derechos es la condición indispensable para sentar las bases de un desarrollo humano y sostenible. </w:t>
      </w:r>
    </w:p>
    <w:p w:rsidR="0061434A" w:rsidRDefault="00823136" w:rsidP="006423C2">
      <w:pPr>
        <w:jc w:val="both"/>
      </w:pPr>
      <w:r>
        <w:t>La cooperación internaciona</w:t>
      </w:r>
      <w:r w:rsidR="00FC712A">
        <w:t>l es fundamental para impulsar un desarrollo sostenible anclado en la</w:t>
      </w:r>
      <w:r w:rsidR="000721DD">
        <w:t>s</w:t>
      </w:r>
      <w:r w:rsidR="00FC712A">
        <w:t xml:space="preserve"> persona</w:t>
      </w:r>
      <w:r w:rsidR="000721DD">
        <w:t>s</w:t>
      </w:r>
      <w:r>
        <w:t xml:space="preserve">. </w:t>
      </w:r>
      <w:r w:rsidR="00995CBA">
        <w:t xml:space="preserve">Mi país </w:t>
      </w:r>
      <w:r w:rsidR="0061434A">
        <w:t>se ha dotado de</w:t>
      </w:r>
      <w:r w:rsidR="00995CBA">
        <w:t xml:space="preserve"> una nueva ley de cooperación para el desarrollo sostenible y de solidaridad global, que contempla un incremento significativo de la Ayuda Oficial al Desarrollo</w:t>
      </w:r>
      <w:r w:rsidR="000721DD">
        <w:t xml:space="preserve"> y </w:t>
      </w:r>
      <w:r w:rsidR="00862CF3">
        <w:t>m</w:t>
      </w:r>
      <w:r w:rsidR="00995CBA">
        <w:t xml:space="preserve">oderniza el marco político de nuestra acción al </w:t>
      </w:r>
      <w:r w:rsidR="00862CF3">
        <w:t>incorporar</w:t>
      </w:r>
      <w:r w:rsidR="00995CBA">
        <w:t xml:space="preserve"> la lucha contra el cambio climático, las pandemias, y las brechas de género.  </w:t>
      </w:r>
    </w:p>
    <w:p w:rsidR="00995CBA" w:rsidRDefault="00995CBA" w:rsidP="006423C2">
      <w:pPr>
        <w:jc w:val="both"/>
      </w:pPr>
      <w:r>
        <w:t xml:space="preserve">Esta ley sigue situando entre sus objetivos la promoción del acceso universal al agua y el saneamiento, </w:t>
      </w:r>
      <w:r w:rsidR="000721DD">
        <w:t xml:space="preserve">renovando </w:t>
      </w:r>
      <w:r>
        <w:t xml:space="preserve">el compromiso de España de más de una </w:t>
      </w:r>
      <w:r w:rsidR="00FC712A">
        <w:t>década a favor del agua y saneamiento para todo</w:t>
      </w:r>
      <w:bookmarkStart w:id="0" w:name="_GoBack"/>
      <w:bookmarkEnd w:id="0"/>
      <w:r w:rsidR="00FC712A">
        <w:t>s</w:t>
      </w:r>
      <w:r w:rsidR="000721DD">
        <w:t xml:space="preserve"> entendidos como derechos humanos y como bienes públicos globales</w:t>
      </w:r>
      <w:r w:rsidR="00FC712A">
        <w:t>.</w:t>
      </w:r>
    </w:p>
    <w:p w:rsidR="00995CBA" w:rsidRDefault="00862CF3" w:rsidP="006423C2">
      <w:pPr>
        <w:jc w:val="both"/>
        <w:rPr>
          <w:rFonts w:cstheme="minorHAnsi"/>
        </w:rPr>
      </w:pPr>
      <w:r>
        <w:rPr>
          <w:rFonts w:cstheme="minorHAnsi"/>
        </w:rPr>
        <w:t xml:space="preserve">Los derechos humanos son motor de cambio y deben estar en el centro de las políticas transformadoras </w:t>
      </w:r>
      <w:r w:rsidR="0061434A">
        <w:rPr>
          <w:rFonts w:cstheme="minorHAnsi"/>
        </w:rPr>
        <w:t>para acelerar la consecución de los ODS</w:t>
      </w:r>
      <w:r>
        <w:rPr>
          <w:rFonts w:cstheme="minorHAnsi"/>
        </w:rPr>
        <w:t xml:space="preserve">. Por eso </w:t>
      </w:r>
      <w:r w:rsidR="000721DD">
        <w:rPr>
          <w:rFonts w:cstheme="minorHAnsi"/>
        </w:rPr>
        <w:t xml:space="preserve">resulta </w:t>
      </w:r>
      <w:r>
        <w:rPr>
          <w:rFonts w:cstheme="minorHAnsi"/>
        </w:rPr>
        <w:t>esencial imbricar a los mecanismos de derechos humanos en la conversación global sobre desarrollo sostenible. Quisiera recordar</w:t>
      </w:r>
      <w:r w:rsidR="00995CBA">
        <w:rPr>
          <w:rFonts w:cstheme="minorHAnsi"/>
        </w:rPr>
        <w:t xml:space="preserve"> </w:t>
      </w:r>
      <w:r w:rsidR="000721DD">
        <w:rPr>
          <w:rFonts w:cstheme="minorHAnsi"/>
        </w:rPr>
        <w:t xml:space="preserve">a modo de ejemplo </w:t>
      </w:r>
      <w:r w:rsidR="00995CBA">
        <w:rPr>
          <w:rFonts w:cstheme="minorHAnsi"/>
        </w:rPr>
        <w:t xml:space="preserve">algunos de los mensajes que resonaron con fuerza en el Foro Social que celebró el Consejo de Derechos Humanos el pasado mes de noviembre que </w:t>
      </w:r>
      <w:r w:rsidR="000721DD">
        <w:rPr>
          <w:rFonts w:cstheme="minorHAnsi"/>
        </w:rPr>
        <w:t>copresidió España junto con Bolivia</w:t>
      </w:r>
      <w:r w:rsidR="0061434A">
        <w:rPr>
          <w:rFonts w:cstheme="minorHAnsi"/>
        </w:rPr>
        <w:t xml:space="preserve">, y que esperamos tengan adecuado reflejo </w:t>
      </w:r>
      <w:r w:rsidR="000721DD">
        <w:rPr>
          <w:rFonts w:cstheme="minorHAnsi"/>
        </w:rPr>
        <w:t xml:space="preserve">la Conferencia de Naciones del Agua que se celebrará en marzo de este año. </w:t>
      </w:r>
    </w:p>
    <w:p w:rsidR="00995CBA" w:rsidRDefault="0061434A" w:rsidP="006423C2">
      <w:pPr>
        <w:jc w:val="both"/>
        <w:rPr>
          <w:rFonts w:cstheme="minorHAnsi"/>
        </w:rPr>
      </w:pPr>
      <w:r>
        <w:rPr>
          <w:rFonts w:cstheme="minorHAnsi"/>
        </w:rPr>
        <w:t>Estos mensajes</w:t>
      </w:r>
      <w:r w:rsidR="000721DD">
        <w:rPr>
          <w:rFonts w:cstheme="minorHAnsi"/>
        </w:rPr>
        <w:t xml:space="preserve"> subrayaron que los titulares</w:t>
      </w:r>
      <w:r w:rsidR="00862CF3">
        <w:rPr>
          <w:rFonts w:cstheme="minorHAnsi"/>
        </w:rPr>
        <w:t xml:space="preserve"> de estos derechos </w:t>
      </w:r>
      <w:r w:rsidR="000721DD">
        <w:rPr>
          <w:rFonts w:cstheme="minorHAnsi"/>
        </w:rPr>
        <w:t xml:space="preserve">deben incorporarse a </w:t>
      </w:r>
      <w:r w:rsidR="00862CF3">
        <w:rPr>
          <w:rFonts w:cstheme="minorHAnsi"/>
        </w:rPr>
        <w:t>la gestión sostenibl</w:t>
      </w:r>
      <w:r w:rsidR="000721DD">
        <w:rPr>
          <w:rFonts w:cstheme="minorHAnsi"/>
        </w:rPr>
        <w:t>e del agua y el saneamiento y que el empoderamiento de las mujeres y el conocimiento de los Pueblos Indígenas son claves para una gestión colaborativa del Agua que reduzca las inace</w:t>
      </w:r>
      <w:r>
        <w:rPr>
          <w:rFonts w:cstheme="minorHAnsi"/>
        </w:rPr>
        <w:t>ptables brechas de desigualdad en el disfrute de estos derechos.</w:t>
      </w:r>
    </w:p>
    <w:p w:rsidR="00823136" w:rsidRDefault="000721DD" w:rsidP="006423C2">
      <w:pPr>
        <w:jc w:val="both"/>
      </w:pPr>
      <w:r>
        <w:rPr>
          <w:rFonts w:cstheme="minorHAnsi"/>
        </w:rPr>
        <w:t xml:space="preserve">En definitiva, </w:t>
      </w:r>
      <w:r w:rsidR="00995CBA">
        <w:rPr>
          <w:rFonts w:cstheme="minorHAnsi"/>
        </w:rPr>
        <w:t xml:space="preserve">los derechos humanos </w:t>
      </w:r>
      <w:r>
        <w:rPr>
          <w:rFonts w:cstheme="minorHAnsi"/>
        </w:rPr>
        <w:t xml:space="preserve">deben estar en el centro de las decisiones globales </w:t>
      </w:r>
      <w:r w:rsidR="00995CBA">
        <w:rPr>
          <w:rFonts w:cstheme="minorHAnsi"/>
        </w:rPr>
        <w:t xml:space="preserve">sobre un desarrollo sostenible, que </w:t>
      </w:r>
      <w:r>
        <w:rPr>
          <w:rFonts w:cstheme="minorHAnsi"/>
        </w:rPr>
        <w:t>será protector y promotor d</w:t>
      </w:r>
      <w:r w:rsidR="00995CBA">
        <w:rPr>
          <w:rFonts w:cstheme="minorHAnsi"/>
        </w:rPr>
        <w:t>e</w:t>
      </w:r>
      <w:r>
        <w:rPr>
          <w:rFonts w:cstheme="minorHAnsi"/>
        </w:rPr>
        <w:t xml:space="preserve"> los derechos human</w:t>
      </w:r>
      <w:r w:rsidR="00995CBA">
        <w:rPr>
          <w:rFonts w:cstheme="minorHAnsi"/>
        </w:rPr>
        <w:t xml:space="preserve">os de </w:t>
      </w:r>
      <w:r w:rsidR="006423C2">
        <w:rPr>
          <w:rFonts w:cstheme="minorHAnsi"/>
        </w:rPr>
        <w:t>todas las persona</w:t>
      </w:r>
      <w:r w:rsidR="00995CBA">
        <w:rPr>
          <w:rFonts w:cstheme="minorHAnsi"/>
        </w:rPr>
        <w:t xml:space="preserve">s, o no lo será. </w:t>
      </w:r>
      <w:r w:rsidR="00862CF3">
        <w:rPr>
          <w:rFonts w:cstheme="minorHAnsi"/>
        </w:rPr>
        <w:t xml:space="preserve"> </w:t>
      </w:r>
    </w:p>
    <w:p w:rsidR="00823136" w:rsidRDefault="00AC0BCB" w:rsidP="00010066">
      <w:r>
        <w:t>Muchas gracias.</w:t>
      </w:r>
    </w:p>
    <w:p w:rsidR="00AC0BCB" w:rsidRDefault="00AC0BCB" w:rsidP="00010066"/>
    <w:sectPr w:rsidR="00AC0B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36"/>
    <w:rsid w:val="00010066"/>
    <w:rsid w:val="000721DD"/>
    <w:rsid w:val="0061434A"/>
    <w:rsid w:val="006423C2"/>
    <w:rsid w:val="006C525D"/>
    <w:rsid w:val="00823136"/>
    <w:rsid w:val="00862CF3"/>
    <w:rsid w:val="00995CBA"/>
    <w:rsid w:val="00A16CBF"/>
    <w:rsid w:val="00AC0BCB"/>
    <w:rsid w:val="00F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8107"/>
  <w15:chartTrackingRefBased/>
  <w15:docId w15:val="{B398508B-6180-4841-BE40-390C0520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4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CB0F002DD03449F4F689266E6301A" ma:contentTypeVersion="16" ma:contentTypeDescription="Create a new document." ma:contentTypeScope="" ma:versionID="592de1d3f04fc6deb1855263b8c971fc">
  <xsd:schema xmlns:xsd="http://www.w3.org/2001/XMLSchema" xmlns:xs="http://www.w3.org/2001/XMLSchema" xmlns:p="http://schemas.microsoft.com/office/2006/metadata/properties" xmlns:ns2="328a7355-8dbc-4f03-b00f-1017f48d0c30" xmlns:ns3="12dff1a4-1cc5-4e91-a3d6-6657221fde4a" xmlns:ns4="985ec44e-1bab-4c0b-9df0-6ba128686fc9" targetNamespace="http://schemas.microsoft.com/office/2006/metadata/properties" ma:root="true" ma:fieldsID="57bfd8f40aea900356351cb7a9d249eb" ns2:_="" ns3:_="" ns4:_="">
    <xsd:import namespace="328a7355-8dbc-4f03-b00f-1017f48d0c30"/>
    <xsd:import namespace="12dff1a4-1cc5-4e91-a3d6-6657221fde4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a7355-8dbc-4f03-b00f-1017f48d0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ff1a4-1cc5-4e91-a3d6-6657221fd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896683-b499-4cb5-8f79-d13d481126c1}" ma:internalName="TaxCatchAll" ma:showField="CatchAllData" ma:web="12dff1a4-1cc5-4e91-a3d6-6657221fd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8a7355-8dbc-4f03-b00f-1017f48d0c30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F7057298-5D89-47E6-A74D-9B59788148B0}"/>
</file>

<file path=customXml/itemProps2.xml><?xml version="1.0" encoding="utf-8"?>
<ds:datastoreItem xmlns:ds="http://schemas.openxmlformats.org/officeDocument/2006/customXml" ds:itemID="{9F3C44F6-8B1B-4168-B9FF-CCC692E39057}"/>
</file>

<file path=customXml/itemProps3.xml><?xml version="1.0" encoding="utf-8"?>
<ds:datastoreItem xmlns:ds="http://schemas.openxmlformats.org/officeDocument/2006/customXml" ds:itemID="{03C2605E-01A8-499D-ADFB-07AC503B08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Chicote Escrich, Lucía</dc:creator>
  <cp:keywords/>
  <dc:description/>
  <cp:lastModifiedBy>Chicote Escrich, Lucía</cp:lastModifiedBy>
  <cp:revision>3</cp:revision>
  <cp:lastPrinted>2023-01-18T16:08:00Z</cp:lastPrinted>
  <dcterms:created xsi:type="dcterms:W3CDTF">2023-01-18T13:50:00Z</dcterms:created>
  <dcterms:modified xsi:type="dcterms:W3CDTF">2023-01-19T13:53:00Z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0x010100435CB0F002DD03449F4F689266E6301A</vt:lpwstr>
  </property>
</Properties>
</file>