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AA70" w14:textId="5EC21BC4" w:rsidR="00A93C4F" w:rsidRPr="00D20CF7" w:rsidRDefault="001D0833" w:rsidP="00886395">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D47AFB">
        <w:rPr>
          <w:rFonts w:ascii="Times New Roman" w:eastAsia="Times New Roman" w:hAnsi="Times New Roman" w:cs="Times New Roman"/>
          <w:b/>
          <w:bCs/>
          <w:kern w:val="32"/>
          <w:sz w:val="24"/>
          <w:szCs w:val="32"/>
          <w:u w:val="single"/>
          <w:lang w:eastAsia="en-US"/>
        </w:rPr>
        <w:t>THE BAHAMAS</w:t>
      </w:r>
      <w:r w:rsidR="00911472" w:rsidRPr="005C0E6D">
        <w:rPr>
          <w:rFonts w:ascii="Times New Roman" w:eastAsia="Times New Roman" w:hAnsi="Times New Roman" w:cs="Times New Roman"/>
          <w:b/>
          <w:bCs/>
          <w:kern w:val="32"/>
          <w:sz w:val="24"/>
          <w:szCs w:val="32"/>
          <w:u w:val="single"/>
          <w:lang w:eastAsia="en-US"/>
        </w:rPr>
        <w:t xml:space="preserve"> </w:t>
      </w:r>
      <w:r w:rsidRPr="005C0E6D">
        <w:rPr>
          <w:rFonts w:ascii="Times New Roman" w:eastAsia="Times New Roman" w:hAnsi="Times New Roman" w:cs="Times New Roman"/>
          <w:b/>
          <w:bCs/>
          <w:kern w:val="32"/>
          <w:sz w:val="24"/>
          <w:szCs w:val="32"/>
          <w:u w:val="single"/>
          <w:lang w:eastAsia="en-US"/>
        </w:rPr>
        <w:t>(</w:t>
      </w:r>
      <w:r w:rsidR="00C06A2E">
        <w:rPr>
          <w:rFonts w:ascii="Times New Roman" w:eastAsia="Times New Roman" w:hAnsi="Times New Roman" w:cs="Times New Roman"/>
          <w:b/>
          <w:bCs/>
          <w:kern w:val="32"/>
          <w:sz w:val="24"/>
          <w:szCs w:val="32"/>
          <w:u w:val="single"/>
          <w:lang w:eastAsia="en-US"/>
        </w:rPr>
        <w:t>SECOND</w:t>
      </w:r>
      <w:r w:rsidRPr="005C0E6D">
        <w:rPr>
          <w:rFonts w:ascii="Times New Roman" w:eastAsia="Times New Roman" w:hAnsi="Times New Roman" w:cs="Times New Roman"/>
          <w:b/>
          <w:bCs/>
          <w:kern w:val="32"/>
          <w:sz w:val="24"/>
          <w:szCs w:val="32"/>
          <w:u w:val="single"/>
          <w:lang w:eastAsia="en-US"/>
        </w:rPr>
        <w:t xml:space="preserve"> BATCH)</w:t>
      </w:r>
    </w:p>
    <w:p w14:paraId="4337F148" w14:textId="2097C93D" w:rsidR="00886395" w:rsidRPr="00D47AFB" w:rsidRDefault="00886395" w:rsidP="00D47AFB">
      <w:pPr>
        <w:shd w:val="clear" w:color="auto" w:fill="FFFFFF"/>
        <w:spacing w:before="120" w:after="120" w:line="276" w:lineRule="auto"/>
        <w:jc w:val="both"/>
        <w:rPr>
          <w:rFonts w:ascii="Times New Roman" w:hAnsi="Times New Roman" w:cs="Times New Roman"/>
          <w:sz w:val="24"/>
          <w:szCs w:val="24"/>
        </w:rPr>
      </w:pPr>
    </w:p>
    <w:p w14:paraId="7A0FDCB5" w14:textId="65BFA032" w:rsidR="0099024D" w:rsidRPr="0099024D" w:rsidRDefault="0099024D" w:rsidP="0099024D">
      <w:pPr>
        <w:shd w:val="clear" w:color="auto" w:fill="FFFFFF"/>
        <w:spacing w:before="120" w:after="120" w:line="276" w:lineRule="auto"/>
        <w:jc w:val="both"/>
        <w:rPr>
          <w:rFonts w:ascii="Times New Roman" w:hAnsi="Times New Roman" w:cs="Times New Roman"/>
          <w:b/>
          <w:bCs/>
          <w:sz w:val="24"/>
          <w:szCs w:val="24"/>
        </w:rPr>
      </w:pPr>
      <w:r w:rsidRPr="0099024D">
        <w:rPr>
          <w:rFonts w:ascii="Times New Roman" w:hAnsi="Times New Roman" w:cs="Times New Roman"/>
          <w:b/>
          <w:bCs/>
          <w:sz w:val="24"/>
          <w:szCs w:val="24"/>
        </w:rPr>
        <w:t>LIECHTENSTEIN</w:t>
      </w:r>
    </w:p>
    <w:p w14:paraId="4E78AB90" w14:textId="77777777" w:rsidR="00D47AFB" w:rsidRPr="00D47AFB" w:rsidRDefault="00D47AFB" w:rsidP="00D47AFB">
      <w:pPr>
        <w:pStyle w:val="LLVAufzhlung1AltA"/>
        <w:ind w:left="709" w:hanging="283"/>
        <w:jc w:val="both"/>
        <w:rPr>
          <w:rFonts w:ascii="Times New Roman" w:hAnsi="Times New Roman" w:cs="Times New Roman"/>
          <w:lang w:val="en-US"/>
        </w:rPr>
      </w:pPr>
      <w:r w:rsidRPr="00D47AFB">
        <w:rPr>
          <w:rFonts w:ascii="Times New Roman" w:hAnsi="Times New Roman" w:cs="Times New Roman"/>
          <w:lang w:val="en-US"/>
        </w:rPr>
        <w:t>What steps has the Bahamas taken to ratify the Rome Statute in its 2010 version?</w:t>
      </w:r>
    </w:p>
    <w:p w14:paraId="065AA548" w14:textId="77777777" w:rsidR="00D47AFB" w:rsidRPr="00D47AFB" w:rsidRDefault="00D47AFB" w:rsidP="00D47AFB">
      <w:pPr>
        <w:pStyle w:val="LLVAufzhlung1AltA"/>
        <w:ind w:left="709" w:hanging="283"/>
        <w:jc w:val="both"/>
        <w:rPr>
          <w:rFonts w:ascii="Times New Roman" w:hAnsi="Times New Roman" w:cs="Times New Roman"/>
          <w:lang w:val="en-US"/>
        </w:rPr>
      </w:pPr>
      <w:r w:rsidRPr="00D47AFB">
        <w:rPr>
          <w:rFonts w:ascii="Times New Roman" w:hAnsi="Times New Roman" w:cs="Times New Roman"/>
          <w:lang w:val="en-US"/>
        </w:rPr>
        <w:t>What steps has the Bahamas taken to ratify the Optional Protocols to the International Covenant on Civil and Political Rights, the Optional Protocol to the Convention on the Elimination of All Forms of Discrimination against Women, the Optional Protocol to the Convention against Torture and Other Cruel, Inhuman or Degrading Treatment or Punishment, as well as the Optional Protocol to the Convention on the Rights of the Child on a communications procedure?</w:t>
      </w:r>
    </w:p>
    <w:p w14:paraId="5E837932" w14:textId="77777777" w:rsidR="00D47AFB" w:rsidRPr="00D47AFB" w:rsidRDefault="00D47AFB" w:rsidP="00D47AFB">
      <w:pPr>
        <w:pStyle w:val="LLVAufzhlung1AltA"/>
        <w:ind w:left="709" w:hanging="283"/>
        <w:jc w:val="both"/>
        <w:rPr>
          <w:rFonts w:ascii="Times New Roman" w:hAnsi="Times New Roman" w:cs="Times New Roman"/>
          <w:lang w:val="en-US"/>
        </w:rPr>
      </w:pPr>
      <w:r w:rsidRPr="00D47AFB">
        <w:rPr>
          <w:rFonts w:ascii="Times New Roman" w:hAnsi="Times New Roman" w:cs="Times New Roman"/>
          <w:lang w:val="en-US"/>
        </w:rPr>
        <w:t>What steps has the Bahamas taken towards the full and legal abolition of the death penalty?</w:t>
      </w:r>
    </w:p>
    <w:p w14:paraId="74CD5C49" w14:textId="77777777" w:rsidR="00D47AFB" w:rsidRPr="00D47AFB" w:rsidRDefault="00D47AFB" w:rsidP="00D47AFB">
      <w:pPr>
        <w:pStyle w:val="LLVAufzhlung1AltA"/>
        <w:ind w:left="709" w:hanging="283"/>
        <w:jc w:val="both"/>
        <w:rPr>
          <w:rFonts w:ascii="Times New Roman" w:hAnsi="Times New Roman" w:cs="Times New Roman"/>
          <w:b/>
          <w:lang w:val="en-US"/>
        </w:rPr>
      </w:pPr>
      <w:r w:rsidRPr="00D47AFB">
        <w:rPr>
          <w:rFonts w:ascii="Times New Roman" w:hAnsi="Times New Roman" w:cs="Times New Roman"/>
          <w:lang w:val="en-US"/>
        </w:rPr>
        <w:t>What steps has the Bahamas taken to join the Code of Conduct regarding Security Council action against genocide, crimes against humanity or war crimes, as elaborated by the Accountability, Coherence and Transparency Group (ACT)?</w:t>
      </w:r>
    </w:p>
    <w:p w14:paraId="1EC9C602" w14:textId="07663189" w:rsidR="0099024D" w:rsidRDefault="0099024D" w:rsidP="007508F4">
      <w:pPr>
        <w:pStyle w:val="ListParagraph"/>
        <w:shd w:val="clear" w:color="auto" w:fill="FFFFFF"/>
        <w:spacing w:before="120" w:after="120" w:line="276" w:lineRule="auto"/>
        <w:jc w:val="both"/>
        <w:rPr>
          <w:rFonts w:ascii="Times New Roman" w:hAnsi="Times New Roman" w:cs="Times New Roman"/>
          <w:sz w:val="24"/>
          <w:szCs w:val="24"/>
          <w:lang w:val="en-US"/>
        </w:rPr>
      </w:pPr>
    </w:p>
    <w:p w14:paraId="2062E0A3" w14:textId="618AD7C6" w:rsidR="00770A56" w:rsidRDefault="00770A56" w:rsidP="00770A56">
      <w:pPr>
        <w:pStyle w:val="ListParagraph"/>
        <w:shd w:val="clear" w:color="auto" w:fill="FFFFFF"/>
        <w:spacing w:before="120" w:after="120" w:line="276" w:lineRule="auto"/>
        <w:ind w:left="0"/>
        <w:rPr>
          <w:rFonts w:ascii="Times New Roman" w:hAnsi="Times New Roman" w:cs="Times New Roman"/>
          <w:b/>
          <w:bCs/>
          <w:sz w:val="24"/>
          <w:szCs w:val="24"/>
          <w:lang w:val="en-US"/>
        </w:rPr>
      </w:pPr>
      <w:r w:rsidRPr="00770A56">
        <w:rPr>
          <w:rFonts w:ascii="Times New Roman" w:hAnsi="Times New Roman" w:cs="Times New Roman"/>
          <w:b/>
          <w:bCs/>
          <w:sz w:val="24"/>
          <w:szCs w:val="24"/>
          <w:lang w:val="en-US"/>
        </w:rPr>
        <w:t>BELGIUM</w:t>
      </w:r>
    </w:p>
    <w:p w14:paraId="2684A365" w14:textId="77777777" w:rsidR="00770A56" w:rsidRPr="00770A56" w:rsidRDefault="00770A56" w:rsidP="00770A56">
      <w:pPr>
        <w:pStyle w:val="ListParagraph"/>
        <w:shd w:val="clear" w:color="auto" w:fill="FFFFFF"/>
        <w:spacing w:before="120" w:after="120" w:line="276" w:lineRule="auto"/>
        <w:ind w:left="0"/>
        <w:rPr>
          <w:rFonts w:ascii="Times New Roman" w:hAnsi="Times New Roman" w:cs="Times New Roman"/>
          <w:b/>
          <w:bCs/>
          <w:sz w:val="24"/>
          <w:szCs w:val="24"/>
          <w:lang w:val="en-US"/>
        </w:rPr>
      </w:pPr>
    </w:p>
    <w:p w14:paraId="77238546" w14:textId="77777777" w:rsidR="00770A56" w:rsidRPr="00770A56" w:rsidRDefault="00770A56" w:rsidP="00770A56">
      <w:pPr>
        <w:pStyle w:val="ListParagraph"/>
        <w:numPr>
          <w:ilvl w:val="0"/>
          <w:numId w:val="24"/>
        </w:numPr>
        <w:spacing w:line="276" w:lineRule="auto"/>
        <w:ind w:left="709" w:hanging="283"/>
        <w:jc w:val="both"/>
        <w:rPr>
          <w:rFonts w:ascii="Times New Roman" w:hAnsi="Times New Roman" w:cs="Times New Roman"/>
          <w:sz w:val="24"/>
          <w:szCs w:val="24"/>
          <w:lang w:val="en-US"/>
        </w:rPr>
      </w:pPr>
      <w:r w:rsidRPr="00770A56">
        <w:rPr>
          <w:rFonts w:ascii="Times New Roman" w:hAnsi="Times New Roman" w:cs="Times New Roman"/>
          <w:sz w:val="24"/>
          <w:szCs w:val="24"/>
          <w:lang w:val="en-US"/>
        </w:rPr>
        <w:t xml:space="preserve">Is the government of the Bahamas considering </w:t>
      </w:r>
      <w:proofErr w:type="gramStart"/>
      <w:r w:rsidRPr="00770A56">
        <w:rPr>
          <w:rFonts w:ascii="Times New Roman" w:hAnsi="Times New Roman" w:cs="Times New Roman"/>
          <w:sz w:val="24"/>
          <w:szCs w:val="24"/>
          <w:lang w:val="en-US"/>
        </w:rPr>
        <w:t>to ratify</w:t>
      </w:r>
      <w:proofErr w:type="gramEnd"/>
      <w:r w:rsidRPr="00770A56">
        <w:rPr>
          <w:rFonts w:ascii="Times New Roman" w:hAnsi="Times New Roman" w:cs="Times New Roman"/>
          <w:sz w:val="24"/>
          <w:szCs w:val="24"/>
          <w:lang w:val="en-US"/>
        </w:rPr>
        <w:t xml:space="preserve"> the International Convention for the Protection of All Persons from Enforced Disappearance, the Convention relating to the Status of Stateless Persons, the Convention on the Reduction of Statelessness as well as the ILO Convention on Domestic Workers (n° 189)?</w:t>
      </w:r>
    </w:p>
    <w:p w14:paraId="28BCC0EC" w14:textId="77777777" w:rsidR="00770A56" w:rsidRPr="00770A56" w:rsidRDefault="00770A56" w:rsidP="00770A56">
      <w:pPr>
        <w:pStyle w:val="ListParagraph"/>
        <w:spacing w:line="276" w:lineRule="auto"/>
        <w:ind w:left="709" w:hanging="283"/>
        <w:jc w:val="both"/>
        <w:rPr>
          <w:rFonts w:ascii="Times New Roman" w:hAnsi="Times New Roman" w:cs="Times New Roman"/>
          <w:sz w:val="24"/>
          <w:szCs w:val="24"/>
          <w:lang w:val="en-US"/>
        </w:rPr>
      </w:pPr>
    </w:p>
    <w:p w14:paraId="6C41E630" w14:textId="77777777" w:rsidR="00770A56" w:rsidRPr="00770A56" w:rsidRDefault="00770A56" w:rsidP="00770A56">
      <w:pPr>
        <w:pStyle w:val="ListParagraph"/>
        <w:numPr>
          <w:ilvl w:val="0"/>
          <w:numId w:val="24"/>
        </w:numPr>
        <w:spacing w:line="276" w:lineRule="auto"/>
        <w:ind w:left="709" w:hanging="283"/>
        <w:jc w:val="both"/>
        <w:rPr>
          <w:rFonts w:ascii="Times New Roman" w:hAnsi="Times New Roman" w:cs="Times New Roman"/>
          <w:sz w:val="24"/>
          <w:szCs w:val="24"/>
          <w:lang w:val="en-US"/>
        </w:rPr>
      </w:pPr>
      <w:r w:rsidRPr="00770A56">
        <w:rPr>
          <w:rFonts w:ascii="Times New Roman" w:hAnsi="Times New Roman" w:cs="Times New Roman"/>
          <w:sz w:val="24"/>
          <w:szCs w:val="24"/>
          <w:lang w:val="en-US"/>
        </w:rPr>
        <w:t xml:space="preserve">As a strong proponent of the abolition of the death penalty, Belgium welcomes the fact that no execution has taken place in Bahamas since 2000 and that death sentences were commuted. Will the government of the Bahamas, as a next step, reduce the offences for which the death penalty may be imposed to the most serious crimes? Is the government considering </w:t>
      </w:r>
      <w:proofErr w:type="gramStart"/>
      <w:r w:rsidRPr="00770A56">
        <w:rPr>
          <w:rFonts w:ascii="Times New Roman" w:hAnsi="Times New Roman" w:cs="Times New Roman"/>
          <w:sz w:val="24"/>
          <w:szCs w:val="24"/>
          <w:lang w:val="en-US"/>
        </w:rPr>
        <w:t>to ratify</w:t>
      </w:r>
      <w:proofErr w:type="gramEnd"/>
      <w:r w:rsidRPr="00770A56">
        <w:rPr>
          <w:rFonts w:ascii="Times New Roman" w:hAnsi="Times New Roman" w:cs="Times New Roman"/>
          <w:sz w:val="24"/>
          <w:szCs w:val="24"/>
          <w:lang w:val="en-US"/>
        </w:rPr>
        <w:t xml:space="preserve"> the Second Optional protocol to the International Covenant on Civil and Political Rights aiming at the abolition of the death penalty?</w:t>
      </w:r>
    </w:p>
    <w:p w14:paraId="3728B214" w14:textId="77777777" w:rsidR="00770A56" w:rsidRPr="00770A56" w:rsidRDefault="00770A56" w:rsidP="00770A56">
      <w:pPr>
        <w:pStyle w:val="ListParagraph"/>
        <w:spacing w:line="276" w:lineRule="auto"/>
        <w:ind w:left="709" w:hanging="283"/>
        <w:jc w:val="both"/>
        <w:rPr>
          <w:rFonts w:ascii="Times New Roman" w:hAnsi="Times New Roman" w:cs="Times New Roman"/>
          <w:sz w:val="24"/>
          <w:szCs w:val="24"/>
          <w:lang w:val="en-US"/>
        </w:rPr>
      </w:pPr>
    </w:p>
    <w:p w14:paraId="2F447FCF" w14:textId="77777777" w:rsidR="00770A56" w:rsidRPr="00770A56" w:rsidRDefault="00770A56" w:rsidP="00770A56">
      <w:pPr>
        <w:pStyle w:val="ListParagraph"/>
        <w:numPr>
          <w:ilvl w:val="0"/>
          <w:numId w:val="24"/>
        </w:numPr>
        <w:spacing w:line="276" w:lineRule="auto"/>
        <w:ind w:left="709" w:hanging="283"/>
        <w:jc w:val="both"/>
        <w:rPr>
          <w:rFonts w:ascii="Times New Roman" w:hAnsi="Times New Roman" w:cs="Times New Roman"/>
          <w:sz w:val="24"/>
          <w:szCs w:val="24"/>
          <w:lang w:val="en-US"/>
        </w:rPr>
      </w:pPr>
      <w:r w:rsidRPr="00770A56">
        <w:rPr>
          <w:rFonts w:ascii="Times New Roman" w:hAnsi="Times New Roman" w:cs="Times New Roman"/>
          <w:sz w:val="24"/>
          <w:szCs w:val="24"/>
          <w:lang w:val="en-US"/>
        </w:rPr>
        <w:t xml:space="preserve">Belgium is concerned about the prevalence of corporal punishment as a widely accepted means of disciplining children at school and at home. Is the government of the Bahamas planning to prohibit all forms of corporal punishment of children and adolescents in all settings and to strengthen awareness-raising programs, </w:t>
      </w:r>
      <w:proofErr w:type="gramStart"/>
      <w:r w:rsidRPr="00770A56">
        <w:rPr>
          <w:rFonts w:ascii="Times New Roman" w:hAnsi="Times New Roman" w:cs="Times New Roman"/>
          <w:sz w:val="24"/>
          <w:szCs w:val="24"/>
          <w:lang w:val="en-US"/>
        </w:rPr>
        <w:t>in order to</w:t>
      </w:r>
      <w:proofErr w:type="gramEnd"/>
      <w:r w:rsidRPr="00770A56">
        <w:rPr>
          <w:rFonts w:ascii="Times New Roman" w:hAnsi="Times New Roman" w:cs="Times New Roman"/>
          <w:sz w:val="24"/>
          <w:szCs w:val="24"/>
          <w:lang w:val="en-US"/>
        </w:rPr>
        <w:t xml:space="preserve"> promote non-violent forms of child-rearing and discipline?</w:t>
      </w:r>
    </w:p>
    <w:p w14:paraId="71E7FA2B" w14:textId="77777777" w:rsidR="00770A56" w:rsidRPr="00770A56" w:rsidRDefault="00770A56" w:rsidP="00770A56">
      <w:pPr>
        <w:pStyle w:val="ListParagraph"/>
        <w:spacing w:line="276" w:lineRule="auto"/>
        <w:ind w:left="709" w:hanging="283"/>
        <w:jc w:val="both"/>
        <w:rPr>
          <w:rFonts w:ascii="Times New Roman" w:hAnsi="Times New Roman" w:cs="Times New Roman"/>
          <w:sz w:val="24"/>
          <w:szCs w:val="24"/>
          <w:lang w:val="en-US"/>
        </w:rPr>
      </w:pPr>
    </w:p>
    <w:p w14:paraId="6B7538E2" w14:textId="77777777" w:rsidR="00770A56" w:rsidRPr="00770A56" w:rsidRDefault="00770A56" w:rsidP="00770A56">
      <w:pPr>
        <w:pStyle w:val="ListParagraph"/>
        <w:numPr>
          <w:ilvl w:val="0"/>
          <w:numId w:val="24"/>
        </w:numPr>
        <w:spacing w:line="276" w:lineRule="auto"/>
        <w:ind w:left="709" w:hanging="283"/>
        <w:jc w:val="both"/>
        <w:rPr>
          <w:rFonts w:ascii="Times New Roman" w:hAnsi="Times New Roman" w:cs="Times New Roman"/>
          <w:sz w:val="24"/>
          <w:szCs w:val="24"/>
          <w:lang w:val="en-US"/>
        </w:rPr>
      </w:pPr>
      <w:r w:rsidRPr="00770A56">
        <w:rPr>
          <w:rFonts w:ascii="Times New Roman" w:hAnsi="Times New Roman" w:cs="Times New Roman"/>
          <w:sz w:val="24"/>
          <w:szCs w:val="24"/>
          <w:lang w:val="en-US"/>
        </w:rPr>
        <w:t xml:space="preserve">Belgium welcomes the various efforts to address gender-based violence. What other steps will the government of the Bahamas take to address the high prevalence of gender-based violence? </w:t>
      </w:r>
      <w:proofErr w:type="gramStart"/>
      <w:r w:rsidRPr="00770A56">
        <w:rPr>
          <w:rFonts w:ascii="Times New Roman" w:hAnsi="Times New Roman" w:cs="Times New Roman"/>
          <w:sz w:val="24"/>
          <w:szCs w:val="24"/>
          <w:lang w:val="en-US"/>
        </w:rPr>
        <w:t>Are</w:t>
      </w:r>
      <w:proofErr w:type="gramEnd"/>
      <w:r w:rsidRPr="00770A56">
        <w:rPr>
          <w:rFonts w:ascii="Times New Roman" w:hAnsi="Times New Roman" w:cs="Times New Roman"/>
          <w:sz w:val="24"/>
          <w:szCs w:val="24"/>
          <w:lang w:val="en-US"/>
        </w:rPr>
        <w:t xml:space="preserve"> the Bahamas considering criminalizing marital rape in all circumstances? </w:t>
      </w:r>
    </w:p>
    <w:p w14:paraId="0B141A49" w14:textId="77777777" w:rsidR="00770A56" w:rsidRPr="00770A56" w:rsidRDefault="00770A56" w:rsidP="00770A56">
      <w:pPr>
        <w:pStyle w:val="ListParagraph"/>
        <w:spacing w:line="276" w:lineRule="auto"/>
        <w:ind w:left="709" w:hanging="283"/>
        <w:jc w:val="both"/>
        <w:rPr>
          <w:rFonts w:ascii="Times New Roman" w:hAnsi="Times New Roman" w:cs="Times New Roman"/>
          <w:sz w:val="24"/>
          <w:szCs w:val="24"/>
          <w:lang w:val="en-US"/>
        </w:rPr>
      </w:pPr>
    </w:p>
    <w:p w14:paraId="0AB5D1D3" w14:textId="74DE419D" w:rsidR="00770A56" w:rsidRDefault="00770A56" w:rsidP="00770A56">
      <w:pPr>
        <w:pStyle w:val="ListParagraph"/>
        <w:numPr>
          <w:ilvl w:val="0"/>
          <w:numId w:val="25"/>
        </w:numPr>
        <w:shd w:val="clear" w:color="auto" w:fill="FFFFFF"/>
        <w:spacing w:before="120" w:after="120" w:line="276" w:lineRule="auto"/>
        <w:ind w:left="709" w:hanging="283"/>
        <w:jc w:val="both"/>
        <w:rPr>
          <w:rFonts w:ascii="Times New Roman" w:hAnsi="Times New Roman" w:cs="Times New Roman"/>
          <w:sz w:val="24"/>
          <w:szCs w:val="24"/>
          <w:lang w:val="en-US"/>
        </w:rPr>
      </w:pPr>
      <w:r w:rsidRPr="00770A56">
        <w:rPr>
          <w:rFonts w:ascii="Times New Roman" w:hAnsi="Times New Roman" w:cs="Times New Roman"/>
          <w:sz w:val="24"/>
          <w:szCs w:val="24"/>
          <w:lang w:val="en-US"/>
        </w:rPr>
        <w:lastRenderedPageBreak/>
        <w:t xml:space="preserve">Belgium welcomes the Supreme Court’s judgment of May 2020, allowing children born in the Bahamas to acquire nationality upon birth when one of their parents was Bahamian, regardless of the parents’ marital status. Will the government of the Bahamas amend national laws </w:t>
      </w:r>
      <w:proofErr w:type="gramStart"/>
      <w:r w:rsidRPr="00770A56">
        <w:rPr>
          <w:rFonts w:ascii="Times New Roman" w:hAnsi="Times New Roman" w:cs="Times New Roman"/>
          <w:sz w:val="24"/>
          <w:szCs w:val="24"/>
          <w:lang w:val="en-US"/>
        </w:rPr>
        <w:t>in order to</w:t>
      </w:r>
      <w:proofErr w:type="gramEnd"/>
      <w:r w:rsidRPr="00770A56">
        <w:rPr>
          <w:rFonts w:ascii="Times New Roman" w:hAnsi="Times New Roman" w:cs="Times New Roman"/>
          <w:sz w:val="24"/>
          <w:szCs w:val="24"/>
          <w:lang w:val="en-US"/>
        </w:rPr>
        <w:t xml:space="preserve"> grant women and men’s equal ability to confer nationality to children?</w:t>
      </w:r>
    </w:p>
    <w:p w14:paraId="0D88230B" w14:textId="225B62A4" w:rsidR="00F37FA3" w:rsidRDefault="00F37FA3" w:rsidP="00F37FA3">
      <w:pPr>
        <w:shd w:val="clear" w:color="auto" w:fill="FFFFFF"/>
        <w:spacing w:before="120" w:after="120" w:line="276" w:lineRule="auto"/>
        <w:jc w:val="both"/>
        <w:rPr>
          <w:rFonts w:ascii="Times New Roman" w:hAnsi="Times New Roman" w:cs="Times New Roman"/>
          <w:sz w:val="24"/>
          <w:szCs w:val="24"/>
          <w:lang w:val="en-US"/>
        </w:rPr>
      </w:pPr>
    </w:p>
    <w:p w14:paraId="26E3EAF2" w14:textId="62D46F12" w:rsidR="00F37FA3" w:rsidRDefault="00F37FA3" w:rsidP="00F37FA3">
      <w:pPr>
        <w:shd w:val="clear" w:color="auto" w:fill="FFFFFF"/>
        <w:spacing w:before="120" w:after="120" w:line="276" w:lineRule="auto"/>
        <w:jc w:val="both"/>
        <w:rPr>
          <w:rFonts w:ascii="Times New Roman" w:hAnsi="Times New Roman" w:cs="Times New Roman"/>
          <w:b/>
          <w:bCs/>
          <w:sz w:val="24"/>
          <w:szCs w:val="24"/>
          <w:lang w:val="en-US"/>
        </w:rPr>
      </w:pPr>
      <w:r w:rsidRPr="00F37FA3">
        <w:rPr>
          <w:rFonts w:ascii="Times New Roman" w:hAnsi="Times New Roman" w:cs="Times New Roman"/>
          <w:b/>
          <w:bCs/>
          <w:sz w:val="24"/>
          <w:szCs w:val="24"/>
          <w:lang w:val="en-US"/>
        </w:rPr>
        <w:t>PANAMA</w:t>
      </w:r>
    </w:p>
    <w:p w14:paraId="0321260C" w14:textId="77777777" w:rsidR="00F37FA3" w:rsidRPr="00F37FA3" w:rsidRDefault="00F37FA3" w:rsidP="00F37FA3">
      <w:pPr>
        <w:pStyle w:val="NoSpacing"/>
        <w:numPr>
          <w:ilvl w:val="0"/>
          <w:numId w:val="18"/>
        </w:numPr>
        <w:ind w:hanging="294"/>
        <w:jc w:val="both"/>
        <w:rPr>
          <w:rFonts w:ascii="Times New Roman" w:hAnsi="Times New Roman"/>
          <w:sz w:val="24"/>
          <w:szCs w:val="24"/>
          <w:lang w:val="en-GB"/>
        </w:rPr>
      </w:pPr>
      <w:r w:rsidRPr="00F37FA3">
        <w:rPr>
          <w:rFonts w:ascii="Times New Roman" w:hAnsi="Times New Roman"/>
          <w:sz w:val="24"/>
          <w:szCs w:val="24"/>
          <w:lang w:val="en-GB"/>
        </w:rPr>
        <w:t>What steps have been taken by the Bahamas to integrate a gender and human rights-based approach into national policies and programmes on disaster risk reduction and climate change?</w:t>
      </w:r>
    </w:p>
    <w:p w14:paraId="29BD3DCD" w14:textId="77777777" w:rsidR="00F37FA3" w:rsidRPr="00F37FA3" w:rsidRDefault="00F37FA3" w:rsidP="00F37FA3">
      <w:pPr>
        <w:pStyle w:val="NoSpacing"/>
        <w:ind w:left="720" w:hanging="294"/>
        <w:jc w:val="both"/>
        <w:rPr>
          <w:rFonts w:ascii="Times New Roman" w:hAnsi="Times New Roman"/>
          <w:sz w:val="24"/>
          <w:szCs w:val="24"/>
          <w:lang w:val="en-GB"/>
        </w:rPr>
      </w:pPr>
    </w:p>
    <w:p w14:paraId="5BF8B817" w14:textId="77777777" w:rsidR="00F37FA3" w:rsidRPr="00F37FA3" w:rsidRDefault="00F37FA3" w:rsidP="00F37FA3">
      <w:pPr>
        <w:pStyle w:val="NoSpacing"/>
        <w:numPr>
          <w:ilvl w:val="0"/>
          <w:numId w:val="18"/>
        </w:numPr>
        <w:ind w:hanging="294"/>
        <w:jc w:val="both"/>
        <w:rPr>
          <w:rFonts w:ascii="Times New Roman" w:hAnsi="Times New Roman"/>
          <w:sz w:val="24"/>
          <w:szCs w:val="24"/>
          <w:lang w:val="en-GB"/>
        </w:rPr>
      </w:pPr>
      <w:proofErr w:type="gramStart"/>
      <w:r w:rsidRPr="00F37FA3">
        <w:rPr>
          <w:rFonts w:ascii="Times New Roman" w:hAnsi="Times New Roman"/>
          <w:sz w:val="24"/>
          <w:szCs w:val="24"/>
          <w:lang w:val="en-GB"/>
        </w:rPr>
        <w:t>In lights of</w:t>
      </w:r>
      <w:proofErr w:type="gramEnd"/>
      <w:r w:rsidRPr="00F37FA3">
        <w:rPr>
          <w:rFonts w:ascii="Times New Roman" w:hAnsi="Times New Roman"/>
          <w:sz w:val="24"/>
          <w:szCs w:val="24"/>
          <w:lang w:val="en-GB"/>
        </w:rPr>
        <w:t xml:space="preserve"> the information provided in paragraph 27 of its national report, could the Bahamas please provide an update regarding any ongoing public consultations on the Draft legislation to amend the Sexual Offences Act to criminalize marital rape?</w:t>
      </w:r>
    </w:p>
    <w:p w14:paraId="6FBB3A4C" w14:textId="77777777" w:rsidR="00F37FA3" w:rsidRPr="00F37FA3" w:rsidRDefault="00F37FA3" w:rsidP="00F37FA3">
      <w:pPr>
        <w:pStyle w:val="NoSpacing"/>
        <w:ind w:left="720" w:hanging="294"/>
        <w:jc w:val="both"/>
        <w:rPr>
          <w:rFonts w:ascii="Times New Roman" w:hAnsi="Times New Roman"/>
          <w:sz w:val="24"/>
          <w:szCs w:val="24"/>
          <w:lang w:val="en-GB"/>
        </w:rPr>
      </w:pPr>
    </w:p>
    <w:p w14:paraId="7CB85DAE" w14:textId="77777777" w:rsidR="00F37FA3" w:rsidRPr="00F37FA3" w:rsidRDefault="00F37FA3" w:rsidP="00F37FA3">
      <w:pPr>
        <w:pStyle w:val="NoSpacing"/>
        <w:numPr>
          <w:ilvl w:val="0"/>
          <w:numId w:val="18"/>
        </w:numPr>
        <w:ind w:hanging="294"/>
        <w:jc w:val="both"/>
        <w:rPr>
          <w:rFonts w:ascii="Times New Roman" w:hAnsi="Times New Roman"/>
          <w:sz w:val="24"/>
          <w:szCs w:val="24"/>
          <w:lang w:val="en-GB"/>
        </w:rPr>
      </w:pPr>
      <w:r w:rsidRPr="00F37FA3">
        <w:rPr>
          <w:rFonts w:ascii="Times New Roman" w:hAnsi="Times New Roman"/>
          <w:sz w:val="24"/>
          <w:szCs w:val="24"/>
          <w:lang w:val="en-GB"/>
        </w:rPr>
        <w:t>What is the state of play of the ‘Nationality Bill 2022, which seeks to promote gender equality in the transmission of citizenship?</w:t>
      </w:r>
    </w:p>
    <w:p w14:paraId="0AB5FFC0" w14:textId="1012091F" w:rsidR="00F37FA3" w:rsidRDefault="00F37FA3" w:rsidP="00F37FA3">
      <w:pPr>
        <w:shd w:val="clear" w:color="auto" w:fill="FFFFFF"/>
        <w:spacing w:before="120" w:after="120" w:line="276" w:lineRule="auto"/>
        <w:jc w:val="both"/>
        <w:rPr>
          <w:rFonts w:ascii="Times New Roman" w:hAnsi="Times New Roman" w:cs="Times New Roman"/>
          <w:b/>
          <w:bCs/>
          <w:sz w:val="24"/>
          <w:szCs w:val="24"/>
        </w:rPr>
      </w:pPr>
    </w:p>
    <w:p w14:paraId="52A7CEB4" w14:textId="5F47EC11" w:rsidR="00756FAA" w:rsidRPr="00756FAA" w:rsidRDefault="00756FAA" w:rsidP="00F37FA3">
      <w:pPr>
        <w:shd w:val="clear" w:color="auto" w:fill="FFFFFF"/>
        <w:spacing w:before="120" w:after="120" w:line="276" w:lineRule="auto"/>
        <w:jc w:val="both"/>
        <w:rPr>
          <w:rFonts w:ascii="Times New Roman" w:hAnsi="Times New Roman" w:cs="Times New Roman"/>
          <w:b/>
          <w:bCs/>
          <w:sz w:val="24"/>
          <w:szCs w:val="24"/>
        </w:rPr>
      </w:pPr>
      <w:r w:rsidRPr="00756FAA">
        <w:rPr>
          <w:rFonts w:ascii="Times New Roman" w:hAnsi="Times New Roman" w:cs="Times New Roman"/>
          <w:b/>
          <w:bCs/>
          <w:sz w:val="24"/>
          <w:szCs w:val="24"/>
        </w:rPr>
        <w:t xml:space="preserve">UNITED STATES OF AMERICA </w:t>
      </w:r>
      <w:r w:rsidRPr="00756FAA">
        <w:rPr>
          <w:rFonts w:ascii="Times New Roman" w:hAnsi="Times New Roman" w:cs="Times New Roman"/>
          <w:b/>
          <w:bCs/>
          <w:vanish/>
          <w:sz w:val="24"/>
          <w:szCs w:val="24"/>
        </w:rPr>
        <w:t>01945-10-24</w:t>
      </w:r>
    </w:p>
    <w:p w14:paraId="0C162948" w14:textId="77777777" w:rsidR="00756FAA" w:rsidRPr="00756FAA" w:rsidRDefault="00756FAA" w:rsidP="00756FAA">
      <w:pPr>
        <w:pStyle w:val="ListParagraph"/>
        <w:numPr>
          <w:ilvl w:val="0"/>
          <w:numId w:val="28"/>
        </w:numPr>
        <w:ind w:hanging="294"/>
        <w:rPr>
          <w:rFonts w:ascii="Times New Roman" w:hAnsi="Times New Roman" w:cs="Times New Roman"/>
          <w:sz w:val="24"/>
          <w:szCs w:val="24"/>
        </w:rPr>
      </w:pPr>
      <w:r w:rsidRPr="00756FAA">
        <w:rPr>
          <w:rFonts w:ascii="Times New Roman" w:hAnsi="Times New Roman" w:cs="Times New Roman"/>
          <w:sz w:val="24"/>
          <w:szCs w:val="24"/>
        </w:rPr>
        <w:t>What steps is the government taking to prevent and respond to gender-based violence, particularly domestic and intimate partner violence?</w:t>
      </w:r>
    </w:p>
    <w:p w14:paraId="5CE6EBE8" w14:textId="77777777" w:rsidR="00756FAA" w:rsidRPr="00F37FA3" w:rsidRDefault="00756FAA" w:rsidP="00F37FA3">
      <w:pPr>
        <w:shd w:val="clear" w:color="auto" w:fill="FFFFFF"/>
        <w:spacing w:before="120" w:after="120" w:line="276" w:lineRule="auto"/>
        <w:jc w:val="both"/>
        <w:rPr>
          <w:rFonts w:ascii="Times New Roman" w:hAnsi="Times New Roman" w:cs="Times New Roman"/>
          <w:b/>
          <w:bCs/>
          <w:sz w:val="24"/>
          <w:szCs w:val="24"/>
        </w:rPr>
      </w:pPr>
    </w:p>
    <w:sectPr w:rsidR="00756FAA" w:rsidRPr="00F37FA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FF2822"/>
    <w:multiLevelType w:val="hybridMultilevel"/>
    <w:tmpl w:val="D8D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2C421505"/>
    <w:multiLevelType w:val="hybridMultilevel"/>
    <w:tmpl w:val="31B2DB5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221B955"/>
    <w:multiLevelType w:val="hybridMultilevel"/>
    <w:tmpl w:val="90907314"/>
    <w:lvl w:ilvl="0" w:tplc="3904AA2A">
      <w:start w:val="1"/>
      <w:numFmt w:val="decimal"/>
      <w:lvlText w:val="%1."/>
      <w:lvlJc w:val="left"/>
      <w:pPr>
        <w:ind w:left="720" w:hanging="360"/>
      </w:pPr>
    </w:lvl>
    <w:lvl w:ilvl="1" w:tplc="A27E40FE">
      <w:start w:val="1"/>
      <w:numFmt w:val="lowerLetter"/>
      <w:lvlText w:val="%2."/>
      <w:lvlJc w:val="left"/>
      <w:pPr>
        <w:ind w:left="1440" w:hanging="360"/>
      </w:pPr>
    </w:lvl>
    <w:lvl w:ilvl="2" w:tplc="ADBC7A86">
      <w:start w:val="1"/>
      <w:numFmt w:val="lowerRoman"/>
      <w:lvlText w:val="%3."/>
      <w:lvlJc w:val="right"/>
      <w:pPr>
        <w:ind w:left="2160" w:hanging="180"/>
      </w:pPr>
    </w:lvl>
    <w:lvl w:ilvl="3" w:tplc="C3648C00">
      <w:start w:val="1"/>
      <w:numFmt w:val="decimal"/>
      <w:lvlText w:val="%4."/>
      <w:lvlJc w:val="left"/>
      <w:pPr>
        <w:ind w:left="2880" w:hanging="360"/>
      </w:pPr>
    </w:lvl>
    <w:lvl w:ilvl="4" w:tplc="7FEE69C8">
      <w:start w:val="1"/>
      <w:numFmt w:val="lowerLetter"/>
      <w:lvlText w:val="%5."/>
      <w:lvlJc w:val="left"/>
      <w:pPr>
        <w:ind w:left="3600" w:hanging="360"/>
      </w:pPr>
    </w:lvl>
    <w:lvl w:ilvl="5" w:tplc="85547016">
      <w:start w:val="1"/>
      <w:numFmt w:val="lowerRoman"/>
      <w:lvlText w:val="%6."/>
      <w:lvlJc w:val="right"/>
      <w:pPr>
        <w:ind w:left="4320" w:hanging="180"/>
      </w:pPr>
    </w:lvl>
    <w:lvl w:ilvl="6" w:tplc="540812D0">
      <w:start w:val="1"/>
      <w:numFmt w:val="decimal"/>
      <w:lvlText w:val="%7."/>
      <w:lvlJc w:val="left"/>
      <w:pPr>
        <w:ind w:left="5040" w:hanging="360"/>
      </w:pPr>
    </w:lvl>
    <w:lvl w:ilvl="7" w:tplc="31C25E0C">
      <w:start w:val="1"/>
      <w:numFmt w:val="lowerLetter"/>
      <w:lvlText w:val="%8."/>
      <w:lvlJc w:val="left"/>
      <w:pPr>
        <w:ind w:left="5760" w:hanging="360"/>
      </w:pPr>
    </w:lvl>
    <w:lvl w:ilvl="8" w:tplc="7374C64A">
      <w:start w:val="1"/>
      <w:numFmt w:val="lowerRoman"/>
      <w:lvlText w:val="%9."/>
      <w:lvlJc w:val="right"/>
      <w:pPr>
        <w:ind w:left="6480" w:hanging="180"/>
      </w:pPr>
    </w:lvl>
  </w:abstractNum>
  <w:abstractNum w:abstractNumId="6"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7" w15:restartNumberingAfterBreak="0">
    <w:nsid w:val="45DB1697"/>
    <w:multiLevelType w:val="hybridMultilevel"/>
    <w:tmpl w:val="11621F3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3"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385425"/>
    <w:multiLevelType w:val="hybridMultilevel"/>
    <w:tmpl w:val="92DE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ADC3583"/>
    <w:multiLevelType w:val="hybridMultilevel"/>
    <w:tmpl w:val="39247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69D29E4"/>
    <w:multiLevelType w:val="hybridMultilevel"/>
    <w:tmpl w:val="0140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E35EAA"/>
    <w:multiLevelType w:val="hybridMultilevel"/>
    <w:tmpl w:val="CC7E8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38712869">
    <w:abstractNumId w:val="1"/>
  </w:num>
  <w:num w:numId="2" w16cid:durableId="820973082">
    <w:abstractNumId w:val="14"/>
  </w:num>
  <w:num w:numId="3" w16cid:durableId="227151958">
    <w:abstractNumId w:val="20"/>
  </w:num>
  <w:num w:numId="4" w16cid:durableId="314838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010637">
    <w:abstractNumId w:val="21"/>
  </w:num>
  <w:num w:numId="6" w16cid:durableId="363185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853551">
    <w:abstractNumId w:val="12"/>
  </w:num>
  <w:num w:numId="8" w16cid:durableId="708843272">
    <w:abstractNumId w:val="23"/>
  </w:num>
  <w:num w:numId="9" w16cid:durableId="1982539867">
    <w:abstractNumId w:val="11"/>
  </w:num>
  <w:num w:numId="10" w16cid:durableId="1646274791">
    <w:abstractNumId w:val="18"/>
  </w:num>
  <w:num w:numId="11" w16cid:durableId="1621298563">
    <w:abstractNumId w:val="13"/>
  </w:num>
  <w:num w:numId="12" w16cid:durableId="1958490038">
    <w:abstractNumId w:val="10"/>
  </w:num>
  <w:num w:numId="13" w16cid:durableId="1787967808">
    <w:abstractNumId w:val="0"/>
  </w:num>
  <w:num w:numId="14" w16cid:durableId="9427680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0439323">
    <w:abstractNumId w:val="8"/>
  </w:num>
  <w:num w:numId="16" w16cid:durableId="683827012">
    <w:abstractNumId w:val="16"/>
  </w:num>
  <w:num w:numId="17" w16cid:durableId="91977285">
    <w:abstractNumId w:val="22"/>
  </w:num>
  <w:num w:numId="18" w16cid:durableId="773521929">
    <w:abstractNumId w:val="9"/>
  </w:num>
  <w:num w:numId="19" w16cid:durableId="113913682">
    <w:abstractNumId w:val="2"/>
  </w:num>
  <w:num w:numId="20" w16cid:durableId="19365495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71750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5619989">
    <w:abstractNumId w:val="17"/>
  </w:num>
  <w:num w:numId="23" w16cid:durableId="2026902791">
    <w:abstractNumId w:val="6"/>
  </w:num>
  <w:num w:numId="24" w16cid:durableId="1353068847">
    <w:abstractNumId w:val="7"/>
  </w:num>
  <w:num w:numId="25" w16cid:durableId="1932011204">
    <w:abstractNumId w:val="19"/>
  </w:num>
  <w:num w:numId="26" w16cid:durableId="1399204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7998360">
    <w:abstractNumId w:val="5"/>
  </w:num>
  <w:num w:numId="28" w16cid:durableId="448667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67750"/>
    <w:rsid w:val="000B6812"/>
    <w:rsid w:val="00145A51"/>
    <w:rsid w:val="001D0833"/>
    <w:rsid w:val="001E76BA"/>
    <w:rsid w:val="00243F27"/>
    <w:rsid w:val="00254AF8"/>
    <w:rsid w:val="002D55F2"/>
    <w:rsid w:val="002D68C8"/>
    <w:rsid w:val="00367A71"/>
    <w:rsid w:val="00392FB9"/>
    <w:rsid w:val="00455400"/>
    <w:rsid w:val="00483C16"/>
    <w:rsid w:val="004D21C3"/>
    <w:rsid w:val="00510D91"/>
    <w:rsid w:val="00536F33"/>
    <w:rsid w:val="00561673"/>
    <w:rsid w:val="00567EDF"/>
    <w:rsid w:val="00570727"/>
    <w:rsid w:val="005C0E6D"/>
    <w:rsid w:val="005C30F1"/>
    <w:rsid w:val="005D3C94"/>
    <w:rsid w:val="00601106"/>
    <w:rsid w:val="006478F4"/>
    <w:rsid w:val="00656CCF"/>
    <w:rsid w:val="0066672D"/>
    <w:rsid w:val="006F1598"/>
    <w:rsid w:val="00740A88"/>
    <w:rsid w:val="007508F4"/>
    <w:rsid w:val="00756FAA"/>
    <w:rsid w:val="00770A56"/>
    <w:rsid w:val="007E6820"/>
    <w:rsid w:val="00842306"/>
    <w:rsid w:val="00884DCA"/>
    <w:rsid w:val="00886395"/>
    <w:rsid w:val="00892601"/>
    <w:rsid w:val="008928C5"/>
    <w:rsid w:val="008A5FD2"/>
    <w:rsid w:val="00900A38"/>
    <w:rsid w:val="00911472"/>
    <w:rsid w:val="009674D1"/>
    <w:rsid w:val="0099024D"/>
    <w:rsid w:val="009B36F5"/>
    <w:rsid w:val="009B532D"/>
    <w:rsid w:val="009D0FF9"/>
    <w:rsid w:val="009E5431"/>
    <w:rsid w:val="00A33CBE"/>
    <w:rsid w:val="00A93C4F"/>
    <w:rsid w:val="00A94455"/>
    <w:rsid w:val="00AD2177"/>
    <w:rsid w:val="00B2089D"/>
    <w:rsid w:val="00B677D1"/>
    <w:rsid w:val="00BF10B0"/>
    <w:rsid w:val="00C033D5"/>
    <w:rsid w:val="00C06A2E"/>
    <w:rsid w:val="00C45E30"/>
    <w:rsid w:val="00C622BF"/>
    <w:rsid w:val="00C75B40"/>
    <w:rsid w:val="00D47AFB"/>
    <w:rsid w:val="00D95C35"/>
    <w:rsid w:val="00E6518C"/>
    <w:rsid w:val="00E80EC0"/>
    <w:rsid w:val="00EA7860"/>
    <w:rsid w:val="00F04497"/>
    <w:rsid w:val="00F37FA3"/>
    <w:rsid w:val="00F67062"/>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C06A2E"/>
    <w:pPr>
      <w:spacing w:after="0" w:line="240" w:lineRule="auto"/>
    </w:pPr>
    <w:rPr>
      <w:rFonts w:ascii="Calibri" w:eastAsia="Calibri" w:hAnsi="Calibri" w:cs="Times New Roman"/>
      <w:lang w:val="es-MX" w:eastAsia="en-US"/>
    </w:rPr>
  </w:style>
  <w:style w:type="paragraph" w:customStyle="1" w:styleId="Default">
    <w:name w:val="Default"/>
    <w:rsid w:val="00F04497"/>
    <w:pPr>
      <w:autoSpaceDE w:val="0"/>
      <w:autoSpaceDN w:val="0"/>
      <w:adjustRightInd w:val="0"/>
      <w:spacing w:after="0" w:line="240" w:lineRule="auto"/>
    </w:pPr>
    <w:rPr>
      <w:rFonts w:ascii="Arial" w:eastAsiaTheme="minorHAnsi" w:hAnsi="Arial" w:cs="Arial"/>
      <w:color w:val="000000"/>
      <w:sz w:val="24"/>
      <w:szCs w:val="24"/>
      <w:lang w:val="de-DE" w:eastAsia="en-US"/>
    </w:rPr>
  </w:style>
  <w:style w:type="numbering" w:customStyle="1" w:styleId="LLVAufzhlung">
    <w:name w:val="LLV_Aufzählung"/>
    <w:basedOn w:val="NoList"/>
    <w:uiPriority w:val="99"/>
    <w:rsid w:val="0099024D"/>
    <w:pPr>
      <w:numPr>
        <w:numId w:val="23"/>
      </w:numPr>
    </w:pPr>
  </w:style>
  <w:style w:type="paragraph" w:customStyle="1" w:styleId="LLVAufzhlung1AltA">
    <w:name w:val="LLV_Aufzählung1 (Alt + A)"/>
    <w:basedOn w:val="Normal"/>
    <w:next w:val="Normal"/>
    <w:link w:val="LLVAufzhlung1AltAZchn"/>
    <w:qFormat/>
    <w:rsid w:val="0099024D"/>
    <w:pPr>
      <w:numPr>
        <w:numId w:val="23"/>
      </w:numPr>
      <w:spacing w:after="140" w:line="280" w:lineRule="atLeast"/>
    </w:pPr>
    <w:rPr>
      <w:rFonts w:eastAsiaTheme="minorHAnsi"/>
      <w:sz w:val="24"/>
      <w:szCs w:val="24"/>
      <w:lang w:val="de-CH" w:eastAsia="en-US"/>
    </w:rPr>
  </w:style>
  <w:style w:type="character" w:customStyle="1" w:styleId="LLVAufzhlung1AltAZchn">
    <w:name w:val="LLV_Aufzählung1 (Alt + A) Zchn"/>
    <w:basedOn w:val="DefaultParagraphFont"/>
    <w:link w:val="LLVAufzhlung1AltA"/>
    <w:rsid w:val="0099024D"/>
    <w:rPr>
      <w:rFonts w:eastAsiaTheme="minorHAnsi"/>
      <w:sz w:val="24"/>
      <w:szCs w:val="24"/>
      <w:lang w:val="de-CH" w:eastAsia="en-US"/>
    </w:rPr>
  </w:style>
  <w:style w:type="paragraph" w:customStyle="1" w:styleId="LLVAufzhlung2">
    <w:name w:val="LLV_Aufzählung2"/>
    <w:basedOn w:val="Normal"/>
    <w:next w:val="Normal"/>
    <w:rsid w:val="0099024D"/>
    <w:pPr>
      <w:numPr>
        <w:ilvl w:val="1"/>
        <w:numId w:val="23"/>
      </w:numPr>
      <w:spacing w:after="140" w:line="280" w:lineRule="atLeast"/>
    </w:pPr>
    <w:rPr>
      <w:rFonts w:eastAsiaTheme="minorHAnsi"/>
      <w:sz w:val="24"/>
      <w:szCs w:val="24"/>
      <w:lang w:val="de-CH" w:eastAsia="en-US"/>
    </w:rPr>
  </w:style>
  <w:style w:type="paragraph" w:customStyle="1" w:styleId="LLVAufzhlung3">
    <w:name w:val="LLV_Aufzählung3"/>
    <w:basedOn w:val="Normal"/>
    <w:next w:val="Normal"/>
    <w:rsid w:val="0099024D"/>
    <w:pPr>
      <w:numPr>
        <w:ilvl w:val="2"/>
        <w:numId w:val="23"/>
      </w:numPr>
      <w:spacing w:after="140" w:line="280" w:lineRule="atLeast"/>
    </w:pPr>
    <w:rPr>
      <w:rFonts w:eastAsiaTheme="minorHAnsi"/>
      <w:sz w:val="24"/>
      <w:szCs w:val="24"/>
      <w:lang w:val="de-CH" w:eastAsia="en-US"/>
    </w:rPr>
  </w:style>
  <w:style w:type="paragraph" w:customStyle="1" w:styleId="LLVAufzhlung4">
    <w:name w:val="LLV_Aufzählung4"/>
    <w:basedOn w:val="Normal"/>
    <w:next w:val="Normal"/>
    <w:rsid w:val="0099024D"/>
    <w:pPr>
      <w:numPr>
        <w:ilvl w:val="3"/>
        <w:numId w:val="23"/>
      </w:numPr>
      <w:spacing w:after="140" w:line="280" w:lineRule="atLeast"/>
    </w:pPr>
    <w:rPr>
      <w:rFonts w:eastAsiaTheme="minorHAnsi"/>
      <w:sz w:val="24"/>
      <w:szCs w:val="24"/>
      <w:lang w:val="de-CH" w:eastAsia="en-US"/>
    </w:rPr>
  </w:style>
  <w:style w:type="paragraph" w:customStyle="1" w:styleId="paragraph">
    <w:name w:val="paragraph"/>
    <w:basedOn w:val="Normal"/>
    <w:rsid w:val="00770A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156334092">
      <w:bodyDiv w:val="1"/>
      <w:marLeft w:val="0"/>
      <w:marRight w:val="0"/>
      <w:marTop w:val="0"/>
      <w:marBottom w:val="0"/>
      <w:divBdr>
        <w:top w:val="none" w:sz="0" w:space="0" w:color="auto"/>
        <w:left w:val="none" w:sz="0" w:space="0" w:color="auto"/>
        <w:bottom w:val="none" w:sz="0" w:space="0" w:color="auto"/>
        <w:right w:val="none" w:sz="0" w:space="0" w:color="auto"/>
      </w:divBdr>
    </w:div>
    <w:div w:id="12182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Anayanssi Orizaga Inzunza</cp:lastModifiedBy>
  <cp:revision>6</cp:revision>
  <dcterms:created xsi:type="dcterms:W3CDTF">2023-04-21T16:55:00Z</dcterms:created>
  <dcterms:modified xsi:type="dcterms:W3CDTF">2023-04-25T15:50:00Z</dcterms:modified>
</cp:coreProperties>
</file>