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3ED2" w14:textId="77777777" w:rsidR="0034047C" w:rsidRDefault="00E73C46">
      <w:pPr>
        <w:jc w:val="center"/>
      </w:pPr>
      <w:r>
        <w:rPr>
          <w:b/>
          <w:u w:val="single"/>
        </w:rPr>
        <w:t>ADVANCE QUESTIONS TO GERMANY</w:t>
      </w:r>
      <w:r>
        <w:rPr>
          <w:b/>
          <w:u w:val="single"/>
        </w:rPr>
        <w:br/>
      </w:r>
      <w:r>
        <w:t>Generated on 08 Nov 2023 23:11</w:t>
      </w:r>
    </w:p>
    <w:p w14:paraId="144E3ED3" w14:textId="77777777" w:rsidR="0034047C" w:rsidRDefault="00E73C46">
      <w:r>
        <w:br/>
      </w:r>
    </w:p>
    <w:p w14:paraId="144E3ED4" w14:textId="77777777" w:rsidR="0034047C" w:rsidRDefault="00E73C46">
      <w:r>
        <w:rPr>
          <w:b/>
        </w:rPr>
        <w:t>AZERBAIJAN</w:t>
      </w:r>
    </w:p>
    <w:p w14:paraId="144E3ED5" w14:textId="77777777" w:rsidR="0034047C" w:rsidRDefault="00E73C46">
      <w:pPr>
        <w:numPr>
          <w:ilvl w:val="0"/>
          <w:numId w:val="1"/>
        </w:numPr>
        <w:spacing w:after="0"/>
        <w:ind w:left="720" w:hanging="360"/>
        <w:rPr>
          <w:rFonts w:ascii="Symbol" w:hAnsi="Symbol"/>
        </w:rPr>
      </w:pPr>
      <w:proofErr w:type="spellStart"/>
      <w:r>
        <w:t>CoE</w:t>
      </w:r>
      <w:proofErr w:type="spellEnd"/>
      <w:r>
        <w:t xml:space="preserve">-ECRI Report on Germany (sixth monitoring cycle), published on 17 March 2020, recommended that Germany extends the mandate of the Federal Anti-Discrimination Agency to </w:t>
      </w:r>
      <w:r>
        <w:t xml:space="preserve">cover hate speech and discrimination based on skin colour, language, </w:t>
      </w:r>
      <w:proofErr w:type="gramStart"/>
      <w:r>
        <w:t>citizenship</w:t>
      </w:r>
      <w:proofErr w:type="gramEnd"/>
      <w:r>
        <w:t xml:space="preserve"> and gender identity, as well as intersectional discrimination. What steps have been taken so far in this direction and what additional steps will German authorities take to ta</w:t>
      </w:r>
      <w:r>
        <w:t xml:space="preserve">ckle the cases of racist, </w:t>
      </w:r>
      <w:proofErr w:type="gramStart"/>
      <w:r>
        <w:t>xenophobic</w:t>
      </w:r>
      <w:proofErr w:type="gramEnd"/>
      <w:r>
        <w:t xml:space="preserve"> and anti-Muslim acts in the country?</w:t>
      </w:r>
    </w:p>
    <w:p w14:paraId="144E3ED6" w14:textId="77777777" w:rsidR="0034047C" w:rsidRDefault="00E73C46">
      <w:pPr>
        <w:numPr>
          <w:ilvl w:val="0"/>
          <w:numId w:val="1"/>
        </w:numPr>
        <w:spacing w:after="0"/>
        <w:ind w:left="720" w:hanging="360"/>
        <w:rPr>
          <w:rFonts w:ascii="Symbol" w:hAnsi="Symbol"/>
        </w:rPr>
      </w:pPr>
      <w:r>
        <w:t>Council of Europe – Advisory Committee on the Framework Convention for the Protection of National Minorities in its opinion adopted on 3 February 2022 encouraged Germany to thoroughl</w:t>
      </w:r>
      <w:r>
        <w:t>y implement the action plans to combat racism and right-wing extremism. What are the government’s plans to address these recommendations?</w:t>
      </w:r>
    </w:p>
    <w:p w14:paraId="144E3ED7" w14:textId="77777777" w:rsidR="0034047C" w:rsidRDefault="00E73C46">
      <w:pPr>
        <w:numPr>
          <w:ilvl w:val="0"/>
          <w:numId w:val="1"/>
        </w:numPr>
        <w:spacing w:after="0"/>
        <w:ind w:left="720" w:hanging="360"/>
        <w:rPr>
          <w:rFonts w:ascii="Symbol" w:hAnsi="Symbol"/>
        </w:rPr>
      </w:pPr>
      <w:r>
        <w:t>How does the government ensure combating Islamophobia, high rates of crime perpetrated against Muslims?  What steps ha</w:t>
      </w:r>
      <w:r>
        <w:t>ve the German authorities taken to address the concerns of members of specific religions and Muslim women related with wearing headscarves and face coverings in the public sector and in schools?</w:t>
      </w:r>
    </w:p>
    <w:p w14:paraId="144E3ED8" w14:textId="77777777" w:rsidR="0034047C" w:rsidRDefault="00E73C46">
      <w:pPr>
        <w:numPr>
          <w:ilvl w:val="0"/>
          <w:numId w:val="1"/>
        </w:numPr>
        <w:spacing w:after="0"/>
        <w:ind w:left="720" w:hanging="360"/>
        <w:rPr>
          <w:rFonts w:ascii="Symbol" w:hAnsi="Symbol"/>
        </w:rPr>
      </w:pPr>
      <w:proofErr w:type="spellStart"/>
      <w:r>
        <w:t>CoE</w:t>
      </w:r>
      <w:proofErr w:type="spellEnd"/>
      <w:r>
        <w:t>-GRECO noted the lack of progress in implementing its prev</w:t>
      </w:r>
      <w:r>
        <w:t xml:space="preserve">ious recommendation for measures to enhance the transparency and monitoring of secondary activities of judges and concluded that the recommendation remained partially implemented. What is the </w:t>
      </w:r>
      <w:proofErr w:type="gramStart"/>
      <w:r>
        <w:t>current status</w:t>
      </w:r>
      <w:proofErr w:type="gramEnd"/>
      <w:r>
        <w:t>?</w:t>
      </w:r>
    </w:p>
    <w:p w14:paraId="144E3ED9" w14:textId="77777777" w:rsidR="0034047C" w:rsidRDefault="00E73C46">
      <w:pPr>
        <w:numPr>
          <w:ilvl w:val="0"/>
          <w:numId w:val="1"/>
        </w:numPr>
        <w:spacing w:after="0"/>
        <w:ind w:left="720" w:hanging="360"/>
        <w:rPr>
          <w:rFonts w:ascii="Symbol" w:hAnsi="Symbol"/>
        </w:rPr>
      </w:pPr>
      <w:r>
        <w:t>There are reports on minors’ recruitment as sold</w:t>
      </w:r>
      <w:r>
        <w:t>iers. What measures are taken to increase the minimum recruitment age for soldiers to 18 years?</w:t>
      </w:r>
    </w:p>
    <w:p w14:paraId="144E3EDA" w14:textId="77777777" w:rsidR="0034047C" w:rsidRDefault="0034047C"/>
    <w:p w14:paraId="144E3EDB" w14:textId="77777777" w:rsidR="0034047C" w:rsidRDefault="0034047C"/>
    <w:p w14:paraId="144E3EDC" w14:textId="77777777" w:rsidR="0034047C" w:rsidRDefault="00E73C46">
      <w:r>
        <w:rPr>
          <w:b/>
        </w:rPr>
        <w:t>BELGIUM</w:t>
      </w:r>
    </w:p>
    <w:p w14:paraId="144E3EDD" w14:textId="77777777" w:rsidR="0034047C" w:rsidRDefault="00E73C46">
      <w:pPr>
        <w:numPr>
          <w:ilvl w:val="0"/>
          <w:numId w:val="2"/>
        </w:numPr>
        <w:spacing w:after="0"/>
        <w:ind w:left="720" w:hanging="360"/>
        <w:rPr>
          <w:rFonts w:ascii="Symbol" w:hAnsi="Symbol"/>
        </w:rPr>
      </w:pPr>
      <w:r>
        <w:t>Is the government of Germany considering ratifying the ILO Convention on Domestic Workers (189)?</w:t>
      </w:r>
    </w:p>
    <w:p w14:paraId="144E3EDE" w14:textId="77777777" w:rsidR="0034047C" w:rsidRDefault="00E73C46">
      <w:pPr>
        <w:numPr>
          <w:ilvl w:val="0"/>
          <w:numId w:val="2"/>
        </w:numPr>
        <w:spacing w:after="0"/>
        <w:ind w:left="720" w:hanging="360"/>
        <w:rPr>
          <w:rFonts w:ascii="Symbol" w:hAnsi="Symbol"/>
        </w:rPr>
      </w:pPr>
      <w:r>
        <w:t>Reports indicate that domestic violence in German hou</w:t>
      </w:r>
      <w:r>
        <w:t>seholds has increased significantly during the pandemic. Which measures has Germany put in place to monitor this evolution and how is the government striving to prevent and eliminate domestic violence against children? How will the German government addres</w:t>
      </w:r>
      <w:r>
        <w:t>s the concerns raised by GREVIO?</w:t>
      </w:r>
    </w:p>
    <w:p w14:paraId="144E3EDF" w14:textId="77777777" w:rsidR="0034047C" w:rsidRDefault="00E73C46">
      <w:pPr>
        <w:numPr>
          <w:ilvl w:val="0"/>
          <w:numId w:val="2"/>
        </w:numPr>
        <w:spacing w:after="0"/>
        <w:ind w:left="720" w:hanging="360"/>
        <w:rPr>
          <w:rFonts w:ascii="Symbol" w:hAnsi="Symbol"/>
        </w:rPr>
      </w:pPr>
      <w:r>
        <w:t xml:space="preserve">Which specific measures will Germany take to intensify its efforts to prevent sexual and </w:t>
      </w:r>
      <w:proofErr w:type="gramStart"/>
      <w:r>
        <w:t>gender based</w:t>
      </w:r>
      <w:proofErr w:type="gramEnd"/>
      <w:r>
        <w:t xml:space="preserve"> violence and to prosecute and convict perpetrators? Will the government of Germany develop a central strategic framework </w:t>
      </w:r>
      <w:r>
        <w:t>to implement the Council of Europe Convention on Preventing and Combatting Violence against Women and Domestic Violence to this end?</w:t>
      </w:r>
    </w:p>
    <w:p w14:paraId="144E3EE0" w14:textId="77777777" w:rsidR="0034047C" w:rsidRDefault="00E73C46">
      <w:pPr>
        <w:numPr>
          <w:ilvl w:val="0"/>
          <w:numId w:val="2"/>
        </w:numPr>
        <w:spacing w:after="0"/>
        <w:ind w:left="720" w:hanging="360"/>
        <w:rPr>
          <w:rFonts w:ascii="Symbol" w:hAnsi="Symbol"/>
        </w:rPr>
      </w:pPr>
      <w:r>
        <w:t>How is the government of Germany ensuring that new legislation on surveillance by intelligence services, police and law enf</w:t>
      </w:r>
      <w:r>
        <w:t xml:space="preserve">orcement bodies will </w:t>
      </w:r>
      <w:proofErr w:type="gramStart"/>
      <w:r>
        <w:t>take into account</w:t>
      </w:r>
      <w:proofErr w:type="gramEnd"/>
      <w:r>
        <w:t xml:space="preserve"> fundamental rights, such as the right to privacy and the freedom of expression?</w:t>
      </w:r>
    </w:p>
    <w:p w14:paraId="144E3EE1" w14:textId="77777777" w:rsidR="0034047C" w:rsidRDefault="00E73C46">
      <w:pPr>
        <w:numPr>
          <w:ilvl w:val="0"/>
          <w:numId w:val="2"/>
        </w:numPr>
        <w:spacing w:after="0"/>
        <w:ind w:left="720" w:hanging="360"/>
        <w:rPr>
          <w:rFonts w:ascii="Symbol" w:hAnsi="Symbol"/>
        </w:rPr>
      </w:pPr>
      <w:r>
        <w:lastRenderedPageBreak/>
        <w:t>Belgium congratulates Germany with the establishment of a Federal Police Ombudsperson. How is Germany integrating human rights in its com</w:t>
      </w:r>
      <w:r>
        <w:t>prehensive review of the legal and policy framework for police conduct?</w:t>
      </w:r>
    </w:p>
    <w:p w14:paraId="144E3EE2" w14:textId="77777777" w:rsidR="0034047C" w:rsidRDefault="0034047C"/>
    <w:p w14:paraId="144E3EE3" w14:textId="77777777" w:rsidR="0034047C" w:rsidRDefault="0034047C"/>
    <w:p w14:paraId="144E3EE4" w14:textId="77777777" w:rsidR="0034047C" w:rsidRDefault="00E73C46">
      <w:r>
        <w:rPr>
          <w:b/>
        </w:rPr>
        <w:t>IRAN (ISLAMIC REPUBLIC OF)</w:t>
      </w:r>
    </w:p>
    <w:p w14:paraId="144E3EE5" w14:textId="77777777" w:rsidR="0034047C" w:rsidRDefault="00E73C46">
      <w:pPr>
        <w:numPr>
          <w:ilvl w:val="0"/>
          <w:numId w:val="3"/>
        </w:numPr>
        <w:spacing w:after="0"/>
        <w:ind w:left="720" w:hanging="360"/>
        <w:rPr>
          <w:rFonts w:ascii="Symbol" w:hAnsi="Symbol"/>
        </w:rPr>
      </w:pPr>
      <w:proofErr w:type="gramStart"/>
      <w:r>
        <w:t>In light of</w:t>
      </w:r>
      <w:proofErr w:type="gramEnd"/>
      <w:r>
        <w:t xml:space="preserve"> the influence of the State under review on the Occupying Power because of their unique relations, according to its official MFA website conside</w:t>
      </w:r>
      <w:r>
        <w:t>red as a cornerstone of German foreign policy, what steps were taken by Germany Government to prevent the recent massacre in Gaza which resulted to over 6000 killed civilians including more than 2000 children and more than 2000 women during only two past w</w:t>
      </w:r>
      <w:r>
        <w:t xml:space="preserve">eeks? What measures will be taken </w:t>
      </w:r>
      <w:proofErr w:type="gramStart"/>
      <w:r>
        <w:t>in order to</w:t>
      </w:r>
      <w:proofErr w:type="gramEnd"/>
      <w:r>
        <w:t xml:space="preserve"> prevent the rise of victims in light of German human rights and humanitarian law commitments in the next days?</w:t>
      </w:r>
    </w:p>
    <w:p w14:paraId="144E3EE6" w14:textId="77777777" w:rsidR="0034047C" w:rsidRDefault="00E73C46">
      <w:pPr>
        <w:numPr>
          <w:ilvl w:val="0"/>
          <w:numId w:val="3"/>
        </w:numPr>
        <w:spacing w:after="0"/>
        <w:ind w:left="720" w:hanging="360"/>
        <w:rPr>
          <w:rFonts w:ascii="Symbol" w:hAnsi="Symbol"/>
        </w:rPr>
      </w:pPr>
      <w:r>
        <w:t>Bearing in mind that Germany has the largest Palestinian community in the Europe, we are deeply con</w:t>
      </w:r>
      <w:r>
        <w:t xml:space="preserve">cerned on the systematic and systemic violation of their member’s individual and collective human rights because of the Germany’ s officials’ policy on the unconditional support for Israel. Pursuant to the recent bans and the absolute prohibition of every </w:t>
      </w:r>
      <w:r>
        <w:t xml:space="preserve">demonstration explicitly or implicitly referring to Palestine, the suppression has been imposed not only on pro-Palestinian groups but also on Jewish voices for peace in the Middle East. What measures will be taken by the State under review </w:t>
      </w:r>
      <w:proofErr w:type="gramStart"/>
      <w:r>
        <w:t>in order to</w:t>
      </w:r>
      <w:proofErr w:type="gramEnd"/>
      <w:r>
        <w:t xml:space="preserve"> res</w:t>
      </w:r>
      <w:r>
        <w:t xml:space="preserve">pect and </w:t>
      </w:r>
      <w:proofErr w:type="spellStart"/>
      <w:r>
        <w:t>fulfill</w:t>
      </w:r>
      <w:proofErr w:type="spellEnd"/>
      <w:r>
        <w:t xml:space="preserve"> the right of freedom of expression and peaceful assembly for the communities under its jurisdiction including Palestinian Diaspora and Jewish groups who are against the Israel’s brutal attack on Gaza?</w:t>
      </w:r>
    </w:p>
    <w:p w14:paraId="144E3EE7" w14:textId="77777777" w:rsidR="0034047C" w:rsidRDefault="00E73C46">
      <w:pPr>
        <w:numPr>
          <w:ilvl w:val="0"/>
          <w:numId w:val="3"/>
        </w:numPr>
        <w:spacing w:after="0"/>
        <w:ind w:left="720" w:hanging="360"/>
        <w:rPr>
          <w:rFonts w:ascii="Symbol" w:hAnsi="Symbol"/>
        </w:rPr>
      </w:pPr>
      <w:r>
        <w:t xml:space="preserve">Given that the Chancellor </w:t>
      </w:r>
      <w:r>
        <w:t xml:space="preserve">Scholz's travel to the OPT and the attack on Al-Ahli Hospital have both occurred on the same day, will your </w:t>
      </w:r>
      <w:proofErr w:type="gramStart"/>
      <w:r>
        <w:t>Government</w:t>
      </w:r>
      <w:proofErr w:type="gramEnd"/>
      <w:r>
        <w:t xml:space="preserve"> take step to assess the consequences of this travel on the assurance of Israel on its continued impunity for any kind of crime and as an </w:t>
      </w:r>
      <w:r>
        <w:t>implicit/explicit permission to perpetrate this war crime?</w:t>
      </w:r>
    </w:p>
    <w:p w14:paraId="144E3EE8" w14:textId="77777777" w:rsidR="0034047C" w:rsidRDefault="0034047C"/>
    <w:p w14:paraId="144E3EE9" w14:textId="77777777" w:rsidR="0034047C" w:rsidRDefault="0034047C"/>
    <w:p w14:paraId="144E3EEA" w14:textId="77777777" w:rsidR="0034047C" w:rsidRDefault="00E73C46">
      <w:r>
        <w:rPr>
          <w:b/>
        </w:rPr>
        <w:t>PANAMA</w:t>
      </w:r>
    </w:p>
    <w:p w14:paraId="144E3EEB" w14:textId="77777777" w:rsidR="0034047C" w:rsidRDefault="00E73C46">
      <w:pPr>
        <w:numPr>
          <w:ilvl w:val="0"/>
          <w:numId w:val="4"/>
        </w:numPr>
        <w:spacing w:after="0"/>
        <w:ind w:left="720" w:hanging="360"/>
        <w:rPr>
          <w:rFonts w:ascii="Symbol" w:hAnsi="Symbol"/>
        </w:rPr>
      </w:pPr>
      <w:r>
        <w:t xml:space="preserve">What policies are being implemented by Germany to protect the rights, </w:t>
      </w:r>
      <w:proofErr w:type="gramStart"/>
      <w:r>
        <w:t>privacy</w:t>
      </w:r>
      <w:proofErr w:type="gramEnd"/>
      <w:r>
        <w:t xml:space="preserve"> and safety of children in the digital environment?</w:t>
      </w:r>
    </w:p>
    <w:p w14:paraId="144E3EEC" w14:textId="77777777" w:rsidR="0034047C" w:rsidRDefault="00E73C46">
      <w:pPr>
        <w:numPr>
          <w:ilvl w:val="0"/>
          <w:numId w:val="4"/>
        </w:numPr>
        <w:spacing w:after="0"/>
        <w:ind w:left="720" w:hanging="360"/>
        <w:rPr>
          <w:rFonts w:ascii="Symbol" w:hAnsi="Symbol"/>
        </w:rPr>
      </w:pPr>
      <w:r>
        <w:t xml:space="preserve">What measures have been adopted by Germany to decrease the </w:t>
      </w:r>
      <w:r>
        <w:t>gender pay gap?</w:t>
      </w:r>
    </w:p>
    <w:p w14:paraId="144E3EED" w14:textId="77777777" w:rsidR="0034047C" w:rsidRDefault="00E73C46">
      <w:pPr>
        <w:numPr>
          <w:ilvl w:val="0"/>
          <w:numId w:val="4"/>
        </w:numPr>
        <w:spacing w:after="0"/>
        <w:ind w:left="720" w:hanging="360"/>
        <w:rPr>
          <w:rFonts w:ascii="Symbol" w:hAnsi="Symbol"/>
        </w:rPr>
      </w:pPr>
      <w:r>
        <w:t>What steps is Germany taking to increase the participation of women and girls in climate change and disaster risk reduction decision-making?</w:t>
      </w:r>
    </w:p>
    <w:p w14:paraId="144E3EEE" w14:textId="77777777" w:rsidR="0034047C" w:rsidRDefault="0034047C"/>
    <w:p w14:paraId="144E3EEF" w14:textId="77777777" w:rsidR="0034047C" w:rsidRDefault="0034047C"/>
    <w:p w14:paraId="144E3EF0" w14:textId="77777777" w:rsidR="0034047C" w:rsidRDefault="00E73C46">
      <w:r>
        <w:rPr>
          <w:b/>
        </w:rPr>
        <w:t>PORTUGAL</w:t>
      </w:r>
    </w:p>
    <w:p w14:paraId="144E3EF1" w14:textId="77777777" w:rsidR="0034047C" w:rsidRDefault="00E73C46">
      <w:pPr>
        <w:numPr>
          <w:ilvl w:val="0"/>
          <w:numId w:val="5"/>
        </w:numPr>
        <w:spacing w:after="0"/>
        <w:ind w:left="720" w:hanging="360"/>
        <w:rPr>
          <w:rFonts w:ascii="Symbol" w:hAnsi="Symbol"/>
        </w:rPr>
      </w:pPr>
      <w:r>
        <w:t>Portugal on behalf of the Group of Friends on NMIRFs (National Mechanisms for Implementa</w:t>
      </w:r>
      <w:r>
        <w:t>tion, Reporting and Follow-up):  Could the State-under-review describe its national mechanism or process responsible for coordinating the implementation of accepted UPR recommendations and the monitoring of progress and impact?</w:t>
      </w:r>
    </w:p>
    <w:p w14:paraId="144E3EF2" w14:textId="77777777" w:rsidR="0034047C" w:rsidRDefault="00E73C46">
      <w:pPr>
        <w:numPr>
          <w:ilvl w:val="0"/>
          <w:numId w:val="5"/>
        </w:numPr>
        <w:spacing w:after="0"/>
        <w:ind w:left="720" w:hanging="360"/>
        <w:rPr>
          <w:rFonts w:ascii="Symbol" w:hAnsi="Symbol"/>
        </w:rPr>
      </w:pPr>
      <w:r>
        <w:lastRenderedPageBreak/>
        <w:t>Portugal on behalf of the Gr</w:t>
      </w:r>
      <w:r>
        <w:t xml:space="preserve">oup of Friends on NMIRFs (National Mechanisms for Implementation, Reporting and Follow-up):  Has the State-under-review established a dedicated ‘national mechanism for implementation, reporting and follow-up’ (NMIRF) covering UPR recommendations, but also </w:t>
      </w:r>
      <w:r>
        <w:t>recommendations/observations generated by the UN human rights Treaty Bodies, the Special Procedures and relevant regional mechanisms, which, inter alia, clusters all the above, manages them in national databases, coordinates implementation actions across g</w:t>
      </w:r>
      <w:r>
        <w:t>overnment, monitors progress and impact, and then streamline reporting procedures back to the UN? If so, could the State-under-review briefly share its experience on creating such mechanism, including challenges faced and lessons learnt, as well as any pla</w:t>
      </w:r>
      <w:r>
        <w:t>ns or needs to strengthen the NMIRF in the future?</w:t>
      </w:r>
    </w:p>
    <w:p w14:paraId="144E3EF3" w14:textId="77777777" w:rsidR="0034047C" w:rsidRDefault="0034047C"/>
    <w:p w14:paraId="144E3EF4" w14:textId="77777777" w:rsidR="0034047C" w:rsidRDefault="0034047C"/>
    <w:p w14:paraId="144E3EF5" w14:textId="77777777" w:rsidR="0034047C" w:rsidRDefault="00E73C46">
      <w:r>
        <w:rPr>
          <w:b/>
        </w:rPr>
        <w:t>SLOVENIA</w:t>
      </w:r>
    </w:p>
    <w:p w14:paraId="144E3EF6" w14:textId="77777777" w:rsidR="0034047C" w:rsidRDefault="00E73C46">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14:paraId="144E3EF7" w14:textId="77777777" w:rsidR="0034047C" w:rsidRDefault="0034047C"/>
    <w:p w14:paraId="144E3EF8" w14:textId="77777777" w:rsidR="0034047C" w:rsidRDefault="0034047C"/>
    <w:p w14:paraId="144E3EF9" w14:textId="77777777" w:rsidR="0034047C" w:rsidRDefault="00E73C46">
      <w:r>
        <w:rPr>
          <w:b/>
        </w:rPr>
        <w:t>SPAIN</w:t>
      </w:r>
    </w:p>
    <w:p w14:paraId="144E3EFA" w14:textId="77777777" w:rsidR="0034047C" w:rsidRDefault="00E73C46">
      <w:pPr>
        <w:numPr>
          <w:ilvl w:val="0"/>
          <w:numId w:val="7"/>
        </w:numPr>
        <w:spacing w:after="0"/>
        <w:ind w:left="720" w:hanging="360"/>
        <w:rPr>
          <w:rFonts w:ascii="Symbol" w:hAnsi="Symbol"/>
        </w:rPr>
      </w:pPr>
      <w:r>
        <w:t xml:space="preserve">Which measures are currently in place to </w:t>
      </w:r>
      <w:r>
        <w:t>guarantee the integration of people with disabilities in the workforce?</w:t>
      </w:r>
    </w:p>
    <w:p w14:paraId="144E3EFB" w14:textId="77777777" w:rsidR="0034047C" w:rsidRDefault="00E73C46">
      <w:pPr>
        <w:numPr>
          <w:ilvl w:val="0"/>
          <w:numId w:val="7"/>
        </w:numPr>
        <w:spacing w:after="0"/>
        <w:ind w:left="720" w:hanging="360"/>
        <w:rPr>
          <w:rFonts w:ascii="Symbol" w:hAnsi="Symbol"/>
        </w:rPr>
      </w:pPr>
      <w:r>
        <w:t>How is Germany addressing the gender pay gap and gender inequalities in access to the labour market?</w:t>
      </w:r>
    </w:p>
    <w:p w14:paraId="144E3EFC" w14:textId="77777777" w:rsidR="0034047C" w:rsidRDefault="00E73C46">
      <w:pPr>
        <w:numPr>
          <w:ilvl w:val="0"/>
          <w:numId w:val="7"/>
        </w:numPr>
        <w:spacing w:after="0"/>
        <w:ind w:left="720" w:hanging="360"/>
        <w:rPr>
          <w:rFonts w:ascii="Symbol" w:hAnsi="Symbol"/>
        </w:rPr>
      </w:pPr>
      <w:r>
        <w:t xml:space="preserve">As a federal State, how is Germany addressing individual complaints to the </w:t>
      </w:r>
      <w:r>
        <w:t>treaty bodies procedures?</w:t>
      </w:r>
    </w:p>
    <w:p w14:paraId="144E3EFD" w14:textId="77777777" w:rsidR="0034047C" w:rsidRDefault="0034047C"/>
    <w:p w14:paraId="144E3EFE" w14:textId="77777777" w:rsidR="0034047C" w:rsidRDefault="0034047C"/>
    <w:p w14:paraId="144E3EFF" w14:textId="77777777" w:rsidR="0034047C" w:rsidRDefault="00E73C46">
      <w:r>
        <w:rPr>
          <w:b/>
        </w:rPr>
        <w:t>SWEDEN</w:t>
      </w:r>
    </w:p>
    <w:p w14:paraId="144E3F00" w14:textId="77777777" w:rsidR="0034047C" w:rsidRDefault="00E73C46">
      <w:pPr>
        <w:numPr>
          <w:ilvl w:val="0"/>
          <w:numId w:val="8"/>
        </w:numPr>
        <w:spacing w:after="0"/>
        <w:ind w:left="720" w:hanging="360"/>
        <w:rPr>
          <w:rFonts w:ascii="Symbol" w:hAnsi="Symbol"/>
        </w:rPr>
      </w:pPr>
      <w:r>
        <w:t>What measures is the Federal Government of Germany taking to ensure that the rights of children with gender variations are guaranteed – particularly in cases where their parents decide to apply gender correction?</w:t>
      </w:r>
    </w:p>
    <w:p w14:paraId="144E3F01" w14:textId="77777777" w:rsidR="0034047C" w:rsidRDefault="00E73C46">
      <w:pPr>
        <w:numPr>
          <w:ilvl w:val="0"/>
          <w:numId w:val="8"/>
        </w:numPr>
        <w:spacing w:after="0"/>
        <w:ind w:left="720" w:hanging="360"/>
        <w:rPr>
          <w:rFonts w:ascii="Symbol" w:hAnsi="Symbol"/>
        </w:rPr>
      </w:pPr>
      <w:r>
        <w:t>Does the</w:t>
      </w:r>
      <w:r>
        <w:t xml:space="preserve"> Federal Government of Germany intend to establish an independent ombudsman office for children with the authority to collect and investigate reports of violations and abuses of the rights of the child?</w:t>
      </w:r>
    </w:p>
    <w:p w14:paraId="144E3F02" w14:textId="77777777" w:rsidR="0034047C" w:rsidRDefault="0034047C"/>
    <w:p w14:paraId="144E3F03" w14:textId="77777777" w:rsidR="0034047C" w:rsidRDefault="0034047C"/>
    <w:p w14:paraId="144E3F04" w14:textId="77777777" w:rsidR="0034047C" w:rsidRDefault="00E73C46">
      <w:r>
        <w:rPr>
          <w:b/>
        </w:rPr>
        <w:t>UNITED KINGDOM OF GREAT BRITAIN AND NORTHERN IRELAND</w:t>
      </w:r>
    </w:p>
    <w:p w14:paraId="144E3F05" w14:textId="77777777" w:rsidR="0034047C" w:rsidRDefault="00E73C46">
      <w:pPr>
        <w:numPr>
          <w:ilvl w:val="0"/>
          <w:numId w:val="9"/>
        </w:numPr>
        <w:spacing w:after="0"/>
        <w:ind w:left="720" w:hanging="360"/>
        <w:rPr>
          <w:rFonts w:ascii="Symbol" w:hAnsi="Symbol"/>
        </w:rPr>
      </w:pPr>
      <w:r>
        <w:t>What has engagement with Germany’s Jewish Community indicated about the impact and success of Germany’s National Strategy against Anti-Semitism?</w:t>
      </w:r>
    </w:p>
    <w:p w14:paraId="144E3F06" w14:textId="77777777" w:rsidR="0034047C" w:rsidRDefault="00E73C46">
      <w:pPr>
        <w:numPr>
          <w:ilvl w:val="0"/>
          <w:numId w:val="9"/>
        </w:numPr>
        <w:spacing w:after="0"/>
        <w:ind w:left="720" w:hanging="360"/>
        <w:rPr>
          <w:rFonts w:ascii="Symbol" w:hAnsi="Symbol"/>
        </w:rPr>
      </w:pPr>
      <w:r>
        <w:t>What has been the effect in Germany of the lifting of a ban on the advertisement of abortion services for wom</w:t>
      </w:r>
      <w:r>
        <w:t>en?</w:t>
      </w:r>
    </w:p>
    <w:p w14:paraId="144E3F07" w14:textId="77777777" w:rsidR="0034047C" w:rsidRDefault="00E73C46">
      <w:pPr>
        <w:numPr>
          <w:ilvl w:val="0"/>
          <w:numId w:val="9"/>
        </w:numPr>
        <w:spacing w:after="0"/>
        <w:ind w:left="720" w:hanging="360"/>
        <w:rPr>
          <w:rFonts w:ascii="Symbol" w:hAnsi="Symbol"/>
        </w:rPr>
      </w:pPr>
      <w:r>
        <w:lastRenderedPageBreak/>
        <w:t>What is Germany doing to ensure their companies are following due diligence obligations in their supply chains on Human Rights?</w:t>
      </w:r>
    </w:p>
    <w:p w14:paraId="144E3F08" w14:textId="77777777" w:rsidR="0034047C" w:rsidRDefault="00E73C46">
      <w:pPr>
        <w:numPr>
          <w:ilvl w:val="0"/>
          <w:numId w:val="9"/>
        </w:numPr>
        <w:spacing w:after="0"/>
        <w:ind w:left="720" w:hanging="360"/>
        <w:rPr>
          <w:rFonts w:ascii="Symbol" w:hAnsi="Symbol"/>
        </w:rPr>
      </w:pPr>
      <w:r>
        <w:t>What measures are Germany taking to promote the responsible use of digital technologies that can contribute to the violation</w:t>
      </w:r>
      <w:r>
        <w:t xml:space="preserve"> of human rights?</w:t>
      </w:r>
    </w:p>
    <w:p w14:paraId="144E3F09" w14:textId="77777777" w:rsidR="0034047C" w:rsidRDefault="0034047C"/>
    <w:p w14:paraId="144E3F0A" w14:textId="77777777" w:rsidR="0034047C" w:rsidRDefault="0034047C"/>
    <w:p w14:paraId="144E3F0B" w14:textId="77777777" w:rsidR="0034047C" w:rsidRDefault="00E73C46">
      <w:r>
        <w:rPr>
          <w:b/>
        </w:rPr>
        <w:t>UNITED STATES OF AMERICA</w:t>
      </w:r>
    </w:p>
    <w:p w14:paraId="144E3F0C" w14:textId="77777777" w:rsidR="0034047C" w:rsidRDefault="00E73C46">
      <w:pPr>
        <w:numPr>
          <w:ilvl w:val="0"/>
          <w:numId w:val="10"/>
        </w:numPr>
        <w:spacing w:after="0"/>
        <w:ind w:left="720" w:hanging="360"/>
        <w:rPr>
          <w:rFonts w:ascii="Symbol" w:hAnsi="Symbol"/>
        </w:rPr>
      </w:pPr>
      <w:r>
        <w:t>What steps has Germany taken to facilitate the integration of children with disabilities into mainstream schools with their non-disabled peers?</w:t>
      </w:r>
    </w:p>
    <w:p w14:paraId="144E3F0D" w14:textId="77777777" w:rsidR="0034047C" w:rsidRDefault="00E73C46">
      <w:pPr>
        <w:numPr>
          <w:ilvl w:val="0"/>
          <w:numId w:val="10"/>
        </w:numPr>
        <w:spacing w:after="0"/>
        <w:ind w:left="720" w:hanging="360"/>
        <w:rPr>
          <w:rFonts w:ascii="Symbol" w:hAnsi="Symbol"/>
        </w:rPr>
      </w:pPr>
      <w:r>
        <w:t>What has Germany done to increase intragovernmental coordination in</w:t>
      </w:r>
      <w:r>
        <w:t xml:space="preserve"> monitoring violence and discrimination against members of marginalized communities?</w:t>
      </w:r>
    </w:p>
    <w:p w14:paraId="144E3F0E" w14:textId="77777777" w:rsidR="0034047C" w:rsidRDefault="00E73C46">
      <w:pPr>
        <w:numPr>
          <w:ilvl w:val="0"/>
          <w:numId w:val="10"/>
        </w:numPr>
        <w:spacing w:after="0"/>
        <w:ind w:left="720" w:hanging="360"/>
        <w:rPr>
          <w:rFonts w:ascii="Symbol" w:hAnsi="Symbol"/>
        </w:rPr>
      </w:pPr>
      <w:r>
        <w:t>What steps has Germany taken to implement its “National Strategy to Combat Antisemitism and Support Jewish Life”?</w:t>
      </w:r>
    </w:p>
    <w:p w14:paraId="144E3F0F" w14:textId="77777777" w:rsidR="0034047C" w:rsidRDefault="00E73C46">
      <w:pPr>
        <w:numPr>
          <w:ilvl w:val="0"/>
          <w:numId w:val="10"/>
        </w:numPr>
        <w:spacing w:after="0"/>
        <w:ind w:left="720" w:hanging="360"/>
        <w:rPr>
          <w:rFonts w:ascii="Symbol" w:hAnsi="Symbol"/>
        </w:rPr>
      </w:pPr>
      <w:r>
        <w:t xml:space="preserve">What steps is Germany taking to ensure that </w:t>
      </w:r>
      <w:r>
        <w:t>LGBTQI+ youth are heard, LGBTQI+ families are not discriminated against, and all parents can be registered on children’s birth certificates with their legal names and guardian status?</w:t>
      </w:r>
    </w:p>
    <w:p w14:paraId="144E3F10" w14:textId="77777777" w:rsidR="0034047C" w:rsidRDefault="00E73C46">
      <w:pPr>
        <w:numPr>
          <w:ilvl w:val="0"/>
          <w:numId w:val="10"/>
        </w:numPr>
        <w:spacing w:after="0"/>
        <w:ind w:left="720" w:hanging="360"/>
        <w:rPr>
          <w:rFonts w:ascii="Symbol" w:hAnsi="Symbol"/>
        </w:rPr>
      </w:pPr>
      <w:r>
        <w:t>What steps has Germany taken to improve access for people with disabilit</w:t>
      </w:r>
      <w:r>
        <w:t>ies to employment, government agencies, medical offices, retail venues, and transportation?</w:t>
      </w:r>
    </w:p>
    <w:p w14:paraId="144E3F11" w14:textId="77777777" w:rsidR="0034047C" w:rsidRDefault="0034047C"/>
    <w:p w14:paraId="144E3F12" w14:textId="77777777" w:rsidR="0034047C" w:rsidRDefault="0034047C"/>
    <w:sectPr w:rsidR="00340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1DA"/>
    <w:multiLevelType w:val="multilevel"/>
    <w:tmpl w:val="370E5E8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C7F69"/>
    <w:multiLevelType w:val="multilevel"/>
    <w:tmpl w:val="7B5602E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E63D9"/>
    <w:multiLevelType w:val="multilevel"/>
    <w:tmpl w:val="74183D1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54620"/>
    <w:multiLevelType w:val="multilevel"/>
    <w:tmpl w:val="02E8DDF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B5EEB"/>
    <w:multiLevelType w:val="multilevel"/>
    <w:tmpl w:val="58F643A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207B4"/>
    <w:multiLevelType w:val="multilevel"/>
    <w:tmpl w:val="844013B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A80633"/>
    <w:multiLevelType w:val="multilevel"/>
    <w:tmpl w:val="273466F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12310E"/>
    <w:multiLevelType w:val="multilevel"/>
    <w:tmpl w:val="58F072B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596C72"/>
    <w:multiLevelType w:val="multilevel"/>
    <w:tmpl w:val="1A3E39A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D60396"/>
    <w:multiLevelType w:val="multilevel"/>
    <w:tmpl w:val="75DCFA4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7937685">
    <w:abstractNumId w:val="1"/>
  </w:num>
  <w:num w:numId="2" w16cid:durableId="1129322426">
    <w:abstractNumId w:val="2"/>
  </w:num>
  <w:num w:numId="3" w16cid:durableId="1605310061">
    <w:abstractNumId w:val="7"/>
  </w:num>
  <w:num w:numId="4" w16cid:durableId="153643351">
    <w:abstractNumId w:val="9"/>
  </w:num>
  <w:num w:numId="5" w16cid:durableId="98378673">
    <w:abstractNumId w:val="6"/>
  </w:num>
  <w:num w:numId="6" w16cid:durableId="1106922505">
    <w:abstractNumId w:val="3"/>
  </w:num>
  <w:num w:numId="7" w16cid:durableId="1467427767">
    <w:abstractNumId w:val="4"/>
  </w:num>
  <w:num w:numId="8" w16cid:durableId="381364952">
    <w:abstractNumId w:val="5"/>
  </w:num>
  <w:num w:numId="9" w16cid:durableId="546069802">
    <w:abstractNumId w:val="8"/>
  </w:num>
  <w:num w:numId="10" w16cid:durableId="93193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7C"/>
    <w:rsid w:val="0034047C"/>
    <w:rsid w:val="00E7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3ED2"/>
  <w15:docId w15:val="{D863A0D7-D50A-475E-A7C9-2357967E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B25AD3-7C49-412F-A00C-13B89A793435}">
  <ds:schemaRefs>
    <ds:schemaRef ds:uri="http://schemas.microsoft.com/sharepoint/v3/contenttype/forms"/>
  </ds:schemaRefs>
</ds:datastoreItem>
</file>

<file path=customXml/itemProps2.xml><?xml version="1.0" encoding="utf-8"?>
<ds:datastoreItem xmlns:ds="http://schemas.openxmlformats.org/officeDocument/2006/customXml" ds:itemID="{E6D6D10E-FE52-49F6-B194-A937D4DC0D06}"/>
</file>

<file path=customXml/itemProps3.xml><?xml version="1.0" encoding="utf-8"?>
<ds:datastoreItem xmlns:ds="http://schemas.openxmlformats.org/officeDocument/2006/customXml" ds:itemID="{0002773D-E6AE-4269-933F-D624322B6DEF}">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28c4b46-73db-4dea-b856-05d9d8a86ba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7229</Characters>
  <Application>Microsoft Office Word</Application>
  <DocSecurity>4</DocSecurity>
  <Lines>60</Lines>
  <Paragraphs>16</Paragraphs>
  <ScaleCrop>false</ScaleCrop>
  <Company>OHCHR</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Anayanssi Orizaga Inzunza</dc:title>
  <dc:creator>ORIZAGA INZUNZA Isabel</dc:creator>
  <cp:lastModifiedBy>Isabel Anayanssi Orizaga Inzunza</cp:lastModifiedBy>
  <cp:revision>2</cp:revision>
  <dcterms:created xsi:type="dcterms:W3CDTF">2023-11-09T16:46:00Z</dcterms:created>
  <dcterms:modified xsi:type="dcterms:W3CDTF">2023-11-09T16:46:00Z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WG44)-- Germany and Djibouti</vt:lpwstr>
  </property>
</Properties>
</file>