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6AFF" w14:textId="77777777" w:rsidR="00991296" w:rsidRDefault="005D7F73" w:rsidP="00B01D49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768C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Информация </w:t>
      </w:r>
      <w:bookmarkStart w:id="0" w:name="_Hlk164151512"/>
      <w:r w:rsidR="00991296">
        <w:rPr>
          <w:rFonts w:ascii="Times New Roman" w:hAnsi="Times New Roman" w:cs="Times New Roman"/>
          <w:b/>
          <w:sz w:val="24"/>
          <w:szCs w:val="24"/>
          <w:lang w:val="uz-Cyrl-UZ"/>
        </w:rPr>
        <w:t>о</w:t>
      </w:r>
      <w:r w:rsidR="00B01D49" w:rsidRPr="00C768C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достижениях и передовом опыте </w:t>
      </w:r>
    </w:p>
    <w:p w14:paraId="4F1BA8D0" w14:textId="70896ED9" w:rsidR="00B01D49" w:rsidRPr="00C768CE" w:rsidRDefault="00991296" w:rsidP="00B01D49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по</w:t>
      </w:r>
      <w:r w:rsidR="00B01D49" w:rsidRPr="00C768C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искоренени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ю</w:t>
      </w:r>
      <w:r w:rsidR="00B01D49" w:rsidRPr="00C768C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детских, ранних и принудительных браков </w:t>
      </w:r>
      <w:bookmarkEnd w:id="0"/>
      <w:r w:rsidR="00B01D49" w:rsidRPr="00C768CE">
        <w:rPr>
          <w:rFonts w:ascii="Times New Roman" w:hAnsi="Times New Roman" w:cs="Times New Roman"/>
          <w:b/>
          <w:sz w:val="24"/>
          <w:szCs w:val="24"/>
          <w:lang w:val="uz-Cyrl-UZ"/>
        </w:rPr>
        <w:t>в Узбекистане</w:t>
      </w:r>
    </w:p>
    <w:p w14:paraId="68D2C242" w14:textId="77777777" w:rsidR="00CF0674" w:rsidRPr="00C768CE" w:rsidRDefault="00CF0674" w:rsidP="00C768CE">
      <w:pPr>
        <w:tabs>
          <w:tab w:val="left" w:pos="0"/>
          <w:tab w:val="left" w:pos="284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8C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0469F58E" w14:textId="0831735C" w:rsidR="00A27B0C" w:rsidRPr="00C768CE" w:rsidRDefault="005D7F73" w:rsidP="00A27B0C">
      <w:pPr>
        <w:numPr>
          <w:ilvl w:val="0"/>
          <w:numId w:val="1"/>
        </w:numPr>
        <w:tabs>
          <w:tab w:val="left" w:pos="284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151249"/>
      <w:r w:rsidRPr="00C768CE">
        <w:rPr>
          <w:rFonts w:ascii="Times New Roman" w:hAnsi="Times New Roman" w:cs="Times New Roman"/>
          <w:sz w:val="24"/>
          <w:szCs w:val="24"/>
          <w:lang w:val="uz-Cyrl-UZ"/>
        </w:rPr>
        <w:t>13 марта 2024 года Управление Верховного комиссара ОО</w:t>
      </w:r>
      <w:r w:rsidR="000D7616" w:rsidRPr="00C768CE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C768CE">
        <w:rPr>
          <w:rFonts w:ascii="Times New Roman" w:hAnsi="Times New Roman" w:cs="Times New Roman"/>
          <w:sz w:val="24"/>
          <w:szCs w:val="24"/>
          <w:lang w:val="uz-Cyrl-UZ"/>
        </w:rPr>
        <w:t xml:space="preserve"> по правам человека обратилось к государствам</w:t>
      </w:r>
      <w:r w:rsidRPr="00C768CE">
        <w:rPr>
          <w:rFonts w:ascii="Times New Roman" w:hAnsi="Times New Roman" w:cs="Times New Roman"/>
          <w:sz w:val="24"/>
          <w:szCs w:val="24"/>
        </w:rPr>
        <w:t xml:space="preserve">-членам ООН с призывом представить материалы для подготовки доклада Генерального секретаря ООН о прогрессе в деле искоренения детских, ранних и принудительных браков во всем мире. </w:t>
      </w:r>
    </w:p>
    <w:bookmarkEnd w:id="1"/>
    <w:p w14:paraId="1B8FBA87" w14:textId="291492A9" w:rsidR="00A27B0C" w:rsidRPr="00C768CE" w:rsidRDefault="00A27B0C" w:rsidP="00A27B0C">
      <w:pPr>
        <w:numPr>
          <w:ilvl w:val="0"/>
          <w:numId w:val="1"/>
        </w:numPr>
        <w:tabs>
          <w:tab w:val="left" w:pos="284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CE">
        <w:rPr>
          <w:rFonts w:ascii="Times New Roman" w:hAnsi="Times New Roman" w:cs="Times New Roman"/>
          <w:sz w:val="24"/>
          <w:szCs w:val="24"/>
        </w:rPr>
        <w:t>Узбекистан придает большое значение выполнению международных обязательств, направленных на обеспечение равенства между мужчинами и женщинами путем устранения всех форм дискриминации в отношении женщин, ранних браков, детских браков и принудительных браков. Правительство Узбекистана отмечает, что выполнение международных обязательств привело к прогрессу в сфере обеспечения соблюдения и защиты прав женщин и гендерного равенства в стране.</w:t>
      </w:r>
    </w:p>
    <w:p w14:paraId="7972F81E" w14:textId="23C97379" w:rsidR="003E36D7" w:rsidRPr="00C768CE" w:rsidRDefault="00A27B0C" w:rsidP="00C768CE">
      <w:pPr>
        <w:numPr>
          <w:ilvl w:val="0"/>
          <w:numId w:val="1"/>
        </w:numPr>
        <w:tabs>
          <w:tab w:val="left" w:pos="284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CE">
        <w:rPr>
          <w:rFonts w:ascii="Times New Roman" w:hAnsi="Times New Roman" w:cs="Times New Roman"/>
          <w:sz w:val="24"/>
          <w:szCs w:val="24"/>
        </w:rPr>
        <w:t xml:space="preserve">Узбекистан имеет честь внести </w:t>
      </w:r>
      <w:r w:rsidR="003E36D7" w:rsidRPr="00C768CE">
        <w:rPr>
          <w:rFonts w:ascii="Times New Roman" w:hAnsi="Times New Roman" w:cs="Times New Roman"/>
          <w:sz w:val="24"/>
          <w:szCs w:val="24"/>
        </w:rPr>
        <w:t>свой вклад</w:t>
      </w:r>
      <w:r w:rsidRPr="00C768CE">
        <w:rPr>
          <w:rFonts w:ascii="Times New Roman" w:hAnsi="Times New Roman" w:cs="Times New Roman"/>
          <w:sz w:val="24"/>
          <w:szCs w:val="24"/>
        </w:rPr>
        <w:t xml:space="preserve"> в подготовку всеобъемлющего доклада о прогрессе в деле искоренения детских, ранних и принудительных браков во всем мире и </w:t>
      </w:r>
      <w:r w:rsidR="003E36D7" w:rsidRPr="00C768CE">
        <w:rPr>
          <w:rFonts w:ascii="Times New Roman" w:hAnsi="Times New Roman" w:cs="Times New Roman"/>
          <w:sz w:val="24"/>
          <w:szCs w:val="24"/>
        </w:rPr>
        <w:t>предостав</w:t>
      </w:r>
      <w:r w:rsidR="005C2C6E" w:rsidRPr="00C768CE">
        <w:rPr>
          <w:rFonts w:ascii="Times New Roman" w:hAnsi="Times New Roman" w:cs="Times New Roman"/>
          <w:sz w:val="24"/>
          <w:szCs w:val="24"/>
        </w:rPr>
        <w:t>ля</w:t>
      </w:r>
      <w:r w:rsidRPr="00C768CE">
        <w:rPr>
          <w:rFonts w:ascii="Times New Roman" w:hAnsi="Times New Roman" w:cs="Times New Roman"/>
          <w:sz w:val="24"/>
          <w:szCs w:val="24"/>
        </w:rPr>
        <w:t>ет</w:t>
      </w:r>
      <w:r w:rsidR="00C768CE" w:rsidRPr="00C768CE">
        <w:rPr>
          <w:rFonts w:ascii="Times New Roman" w:hAnsi="Times New Roman" w:cs="Times New Roman"/>
          <w:sz w:val="24"/>
          <w:szCs w:val="24"/>
        </w:rPr>
        <w:t xml:space="preserve"> информацию, содержащую ответы на руководящие вопросы, приведенные в призыве УВКПЧ ООН.</w:t>
      </w:r>
    </w:p>
    <w:p w14:paraId="7FBA6511" w14:textId="63B46A4F" w:rsidR="00CF0674" w:rsidRPr="00C768CE" w:rsidRDefault="00A27B0C" w:rsidP="00A27B0C">
      <w:pPr>
        <w:numPr>
          <w:ilvl w:val="0"/>
          <w:numId w:val="1"/>
        </w:numPr>
        <w:tabs>
          <w:tab w:val="left" w:pos="284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CE">
        <w:rPr>
          <w:rFonts w:ascii="Times New Roman" w:hAnsi="Times New Roman" w:cs="Times New Roman"/>
          <w:sz w:val="24"/>
          <w:szCs w:val="24"/>
        </w:rPr>
        <w:t>Н</w:t>
      </w:r>
      <w:r w:rsidR="00CF0674" w:rsidRPr="00C768CE">
        <w:rPr>
          <w:rFonts w:ascii="Times New Roman" w:hAnsi="Times New Roman" w:cs="Times New Roman"/>
          <w:sz w:val="24"/>
          <w:szCs w:val="24"/>
        </w:rPr>
        <w:t xml:space="preserve">астоящая информация Узбекистана подготовлена Национальным центром Республики Узбекистан по правам человека на основе материалов, представленных </w:t>
      </w:r>
      <w:r w:rsidRPr="00C768CE">
        <w:rPr>
          <w:rFonts w:ascii="Times New Roman" w:hAnsi="Times New Roman" w:cs="Times New Roman"/>
          <w:sz w:val="24"/>
          <w:szCs w:val="24"/>
        </w:rPr>
        <w:t>м</w:t>
      </w:r>
      <w:r w:rsidR="00CF0674" w:rsidRPr="00C768CE">
        <w:rPr>
          <w:rFonts w:ascii="Times New Roman" w:hAnsi="Times New Roman" w:cs="Times New Roman"/>
          <w:sz w:val="24"/>
          <w:szCs w:val="24"/>
        </w:rPr>
        <w:t>инистерств</w:t>
      </w:r>
      <w:r w:rsidRPr="00C768CE">
        <w:rPr>
          <w:rFonts w:ascii="Times New Roman" w:hAnsi="Times New Roman" w:cs="Times New Roman"/>
          <w:sz w:val="24"/>
          <w:szCs w:val="24"/>
        </w:rPr>
        <w:t>а</w:t>
      </w:r>
      <w:r w:rsidR="00CF0674" w:rsidRPr="00C768CE">
        <w:rPr>
          <w:rFonts w:ascii="Times New Roman" w:hAnsi="Times New Roman" w:cs="Times New Roman"/>
          <w:sz w:val="24"/>
          <w:szCs w:val="24"/>
        </w:rPr>
        <w:t>м</w:t>
      </w:r>
      <w:r w:rsidRPr="00C768CE">
        <w:rPr>
          <w:rFonts w:ascii="Times New Roman" w:hAnsi="Times New Roman" w:cs="Times New Roman"/>
          <w:sz w:val="24"/>
          <w:szCs w:val="24"/>
        </w:rPr>
        <w:t>и</w:t>
      </w:r>
      <w:r w:rsidR="00CF0674" w:rsidRPr="00C768CE">
        <w:rPr>
          <w:rFonts w:ascii="Times New Roman" w:hAnsi="Times New Roman" w:cs="Times New Roman"/>
          <w:sz w:val="24"/>
          <w:szCs w:val="24"/>
        </w:rPr>
        <w:t xml:space="preserve"> здравоохранения, дошкольного и школьного образования, </w:t>
      </w:r>
      <w:r w:rsidRPr="00C768CE">
        <w:rPr>
          <w:rFonts w:ascii="Times New Roman" w:hAnsi="Times New Roman" w:cs="Times New Roman"/>
          <w:sz w:val="24"/>
          <w:szCs w:val="24"/>
        </w:rPr>
        <w:t xml:space="preserve">высшего образования, науки и инноваций, юстиции, </w:t>
      </w:r>
      <w:r w:rsidR="00CF0674" w:rsidRPr="00C768CE">
        <w:rPr>
          <w:rFonts w:ascii="Times New Roman" w:hAnsi="Times New Roman" w:cs="Times New Roman"/>
          <w:sz w:val="24"/>
          <w:szCs w:val="24"/>
        </w:rPr>
        <w:t xml:space="preserve">внутренних дел, Комитетом семьи и женщин, </w:t>
      </w:r>
      <w:r w:rsidRPr="00C768CE">
        <w:rPr>
          <w:rFonts w:ascii="Times New Roman" w:hAnsi="Times New Roman" w:cs="Times New Roman"/>
          <w:sz w:val="24"/>
          <w:szCs w:val="24"/>
          <w:lang w:val="uz-Cyrl-UZ"/>
        </w:rPr>
        <w:t>Комитетом по делам р</w:t>
      </w:r>
      <w:r w:rsidR="007865C3">
        <w:rPr>
          <w:rFonts w:ascii="Times New Roman" w:hAnsi="Times New Roman" w:cs="Times New Roman"/>
          <w:sz w:val="24"/>
          <w:szCs w:val="24"/>
          <w:lang w:val="uz-Cyrl-UZ"/>
        </w:rPr>
        <w:t>елигий,</w:t>
      </w:r>
      <w:r w:rsidRPr="00C768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0674" w:rsidRPr="00C768CE">
        <w:rPr>
          <w:rFonts w:ascii="Times New Roman" w:hAnsi="Times New Roman" w:cs="Times New Roman"/>
          <w:sz w:val="24"/>
          <w:szCs w:val="24"/>
        </w:rPr>
        <w:t>Национальным агентством социальной защиты при Президенте Ре</w:t>
      </w:r>
      <w:r w:rsidR="00C768CE" w:rsidRPr="00C768CE">
        <w:rPr>
          <w:rFonts w:ascii="Times New Roman" w:hAnsi="Times New Roman" w:cs="Times New Roman"/>
          <w:sz w:val="24"/>
          <w:szCs w:val="24"/>
        </w:rPr>
        <w:t>спублики Узбекистан, Верховным с</w:t>
      </w:r>
      <w:r w:rsidR="00CF0674" w:rsidRPr="00C768CE">
        <w:rPr>
          <w:rFonts w:ascii="Times New Roman" w:hAnsi="Times New Roman" w:cs="Times New Roman"/>
          <w:sz w:val="24"/>
          <w:szCs w:val="24"/>
        </w:rPr>
        <w:t>удом,</w:t>
      </w:r>
      <w:r w:rsidR="00E96C57" w:rsidRPr="00C768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768CE" w:rsidRPr="00C768CE">
        <w:rPr>
          <w:rFonts w:ascii="Times New Roman" w:hAnsi="Times New Roman" w:cs="Times New Roman"/>
          <w:sz w:val="24"/>
          <w:szCs w:val="24"/>
          <w:lang w:val="uz-Cyrl-UZ"/>
        </w:rPr>
        <w:t xml:space="preserve">Генеральной прокуратурой, </w:t>
      </w:r>
      <w:r w:rsidR="00E96C57" w:rsidRPr="00C768CE">
        <w:rPr>
          <w:rFonts w:ascii="Times New Roman" w:hAnsi="Times New Roman" w:cs="Times New Roman"/>
          <w:sz w:val="24"/>
          <w:szCs w:val="24"/>
          <w:lang w:val="uz-Cyrl-UZ"/>
        </w:rPr>
        <w:t>Детским Омбудсманом</w:t>
      </w:r>
      <w:r w:rsidR="00C768CE" w:rsidRPr="00C768C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0674" w:rsidRPr="00C768CE">
        <w:rPr>
          <w:rFonts w:ascii="Times New Roman" w:hAnsi="Times New Roman" w:cs="Times New Roman"/>
          <w:sz w:val="24"/>
          <w:szCs w:val="24"/>
          <w:lang w:val="uz-Cyrl-UZ"/>
        </w:rPr>
        <w:t>институт</w:t>
      </w:r>
      <w:r w:rsidR="00C768CE" w:rsidRPr="00C768CE">
        <w:rPr>
          <w:rFonts w:ascii="Times New Roman" w:hAnsi="Times New Roman" w:cs="Times New Roman"/>
          <w:sz w:val="24"/>
          <w:szCs w:val="24"/>
          <w:lang w:val="uz-Cyrl-UZ"/>
        </w:rPr>
        <w:t>ами</w:t>
      </w:r>
      <w:r w:rsidR="00CF0674" w:rsidRPr="00C768CE">
        <w:rPr>
          <w:rFonts w:ascii="Times New Roman" w:hAnsi="Times New Roman" w:cs="Times New Roman"/>
          <w:sz w:val="24"/>
          <w:szCs w:val="24"/>
          <w:lang w:val="uz-Cyrl-UZ"/>
        </w:rPr>
        <w:t xml:space="preserve"> гражданского об</w:t>
      </w:r>
      <w:r w:rsidR="00CF0674" w:rsidRPr="00C768CE">
        <w:rPr>
          <w:rFonts w:ascii="Times New Roman" w:hAnsi="Times New Roman" w:cs="Times New Roman"/>
          <w:sz w:val="24"/>
          <w:szCs w:val="24"/>
        </w:rPr>
        <w:t>щества.</w:t>
      </w:r>
    </w:p>
    <w:p w14:paraId="59C0B689" w14:textId="0780BF4F" w:rsidR="00C768CE" w:rsidRPr="00C768CE" w:rsidRDefault="00C768CE" w:rsidP="00C768CE">
      <w:pPr>
        <w:tabs>
          <w:tab w:val="left" w:pos="284"/>
          <w:tab w:val="left" w:pos="993"/>
        </w:tabs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68CE">
        <w:rPr>
          <w:rFonts w:ascii="Times New Roman" w:hAnsi="Times New Roman" w:cs="Times New Roman"/>
          <w:b/>
          <w:i/>
          <w:sz w:val="24"/>
          <w:szCs w:val="24"/>
        </w:rPr>
        <w:t>1. Об усилиях, предпринятых или запланированных для выполнения рекомендаций, содержащихся в последнем докладе Генерального секретаря по вопросу о детских, ранних и принудительных браках (A/77/282)</w:t>
      </w:r>
    </w:p>
    <w:p w14:paraId="74C30356" w14:textId="54E50DCD" w:rsidR="00C768CE" w:rsidRDefault="00C768CE" w:rsidP="007865C3">
      <w:pPr>
        <w:tabs>
          <w:tab w:val="left" w:pos="284"/>
          <w:tab w:val="left" w:pos="993"/>
        </w:tabs>
        <w:spacing w:before="240"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68CE">
        <w:rPr>
          <w:rFonts w:ascii="Times New Roman" w:hAnsi="Times New Roman" w:cs="Times New Roman"/>
          <w:b/>
          <w:i/>
          <w:sz w:val="24"/>
          <w:szCs w:val="24"/>
        </w:rPr>
        <w:t>а) О мерах по устранению коренных причин детских, ранних и принудительных браков, включая социальные нормы, гендерное неравенство и стереотипы.</w:t>
      </w:r>
    </w:p>
    <w:p w14:paraId="202BC52F" w14:textId="22662A96" w:rsidR="00A47A1E" w:rsidRPr="009549AB" w:rsidRDefault="00880872" w:rsidP="00B00098">
      <w:pPr>
        <w:numPr>
          <w:ilvl w:val="0"/>
          <w:numId w:val="1"/>
        </w:numPr>
        <w:tabs>
          <w:tab w:val="left" w:pos="284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549AB">
        <w:rPr>
          <w:rFonts w:ascii="Times New Roman" w:hAnsi="Times New Roman" w:cs="Times New Roman"/>
          <w:sz w:val="24"/>
          <w:szCs w:val="24"/>
          <w:lang w:val="uz-Cyrl-UZ"/>
        </w:rPr>
        <w:t xml:space="preserve">В </w:t>
      </w:r>
      <w:r w:rsidRPr="009549AB">
        <w:rPr>
          <w:rFonts w:ascii="Times New Roman" w:hAnsi="Times New Roman" w:cs="Times New Roman"/>
          <w:sz w:val="24"/>
          <w:szCs w:val="24"/>
        </w:rPr>
        <w:t xml:space="preserve">целях искоренения причин ранних и принудительных браков </w:t>
      </w:r>
      <w:r w:rsidR="00FC017D" w:rsidRPr="009549AB">
        <w:rPr>
          <w:rFonts w:ascii="Times New Roman" w:hAnsi="Times New Roman" w:cs="Times New Roman"/>
          <w:sz w:val="24"/>
          <w:szCs w:val="24"/>
        </w:rPr>
        <w:t xml:space="preserve">в </w:t>
      </w:r>
      <w:r w:rsidRPr="009549AB">
        <w:rPr>
          <w:rFonts w:ascii="Times New Roman" w:hAnsi="Times New Roman" w:cs="Times New Roman"/>
          <w:sz w:val="24"/>
          <w:szCs w:val="24"/>
        </w:rPr>
        <w:t>Узбекистан</w:t>
      </w:r>
      <w:r w:rsidR="00FC017D" w:rsidRPr="009549AB">
        <w:rPr>
          <w:rFonts w:ascii="Times New Roman" w:hAnsi="Times New Roman" w:cs="Times New Roman"/>
          <w:sz w:val="24"/>
          <w:szCs w:val="24"/>
        </w:rPr>
        <w:t>е</w:t>
      </w:r>
      <w:r w:rsidRPr="009549AB">
        <w:rPr>
          <w:rFonts w:ascii="Times New Roman" w:hAnsi="Times New Roman" w:cs="Times New Roman"/>
          <w:sz w:val="24"/>
          <w:szCs w:val="24"/>
        </w:rPr>
        <w:t xml:space="preserve"> приня</w:t>
      </w:r>
      <w:r w:rsidR="00FC017D" w:rsidRPr="009549AB">
        <w:rPr>
          <w:rFonts w:ascii="Times New Roman" w:hAnsi="Times New Roman" w:cs="Times New Roman"/>
          <w:sz w:val="24"/>
          <w:szCs w:val="24"/>
        </w:rPr>
        <w:t>ты</w:t>
      </w:r>
      <w:r w:rsidRPr="009549AB">
        <w:rPr>
          <w:rFonts w:ascii="Times New Roman" w:hAnsi="Times New Roman" w:cs="Times New Roman"/>
          <w:sz w:val="24"/>
          <w:szCs w:val="24"/>
        </w:rPr>
        <w:t xml:space="preserve"> </w:t>
      </w:r>
      <w:r w:rsidR="00FC017D" w:rsidRPr="009549AB">
        <w:rPr>
          <w:rFonts w:ascii="Times New Roman" w:hAnsi="Times New Roman" w:cs="Times New Roman"/>
          <w:sz w:val="24"/>
          <w:szCs w:val="24"/>
        </w:rPr>
        <w:t xml:space="preserve">законодательные меры. </w:t>
      </w:r>
      <w:r w:rsidR="00A47A1E" w:rsidRPr="009549AB">
        <w:rPr>
          <w:rFonts w:ascii="Times New Roman" w:hAnsi="Times New Roman" w:cs="Times New Roman"/>
          <w:sz w:val="24"/>
          <w:szCs w:val="24"/>
        </w:rPr>
        <w:t xml:space="preserve">Правительство приняло 18 законодательных актов по поощрению и защите семейных ценностей, прав детей, молодежи, женщин.  </w:t>
      </w:r>
      <w:r w:rsidR="00A47A1E" w:rsidRPr="009549AB">
        <w:rPr>
          <w:rFonts w:ascii="Times New Roman" w:hAnsi="Times New Roman" w:cs="Times New Roman"/>
          <w:sz w:val="24"/>
          <w:szCs w:val="24"/>
          <w:lang w:val="uz-Cyrl-UZ"/>
        </w:rPr>
        <w:t>В частности:</w:t>
      </w:r>
    </w:p>
    <w:p w14:paraId="049667DA" w14:textId="5B351E48" w:rsidR="00FC017D" w:rsidRDefault="00FC017D" w:rsidP="001A0330">
      <w:pPr>
        <w:pStyle w:val="ListParagraph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установлены конституционные гарантии свободного и равправного согласия для вст</w:t>
      </w:r>
      <w:r w:rsidR="00506F70">
        <w:rPr>
          <w:rFonts w:ascii="Times New Roman" w:hAnsi="Times New Roman" w:cs="Times New Roman"/>
          <w:sz w:val="24"/>
          <w:szCs w:val="24"/>
          <w:lang w:val="uz-Cyrl-UZ"/>
        </w:rPr>
        <w:t>у</w:t>
      </w:r>
      <w:r>
        <w:rPr>
          <w:rFonts w:ascii="Times New Roman" w:hAnsi="Times New Roman" w:cs="Times New Roman"/>
          <w:sz w:val="24"/>
          <w:szCs w:val="24"/>
          <w:lang w:val="uz-Cyrl-UZ"/>
        </w:rPr>
        <w:t>пл</w:t>
      </w:r>
      <w:r w:rsidR="00506F70">
        <w:rPr>
          <w:rFonts w:ascii="Times New Roman" w:hAnsi="Times New Roman" w:cs="Times New Roman"/>
          <w:sz w:val="24"/>
          <w:szCs w:val="24"/>
          <w:lang w:val="uz-Cyrl-UZ"/>
        </w:rPr>
        <w:t>е</w:t>
      </w:r>
      <w:r>
        <w:rPr>
          <w:rFonts w:ascii="Times New Roman" w:hAnsi="Times New Roman" w:cs="Times New Roman"/>
          <w:sz w:val="24"/>
          <w:szCs w:val="24"/>
          <w:lang w:val="uz-Cyrl-UZ"/>
        </w:rPr>
        <w:t>ния в брак (статья 76 Конституции Республики Узбекистан); а также принцип добровольности брачного союза мужчины и женщины (статья 2 Семейного кодекса Республики Узбекистан) и недопустимость принуждения к заключению брака (статья 14 Семейного кодекса);</w:t>
      </w:r>
    </w:p>
    <w:p w14:paraId="56B166CE" w14:textId="4B7333AE" w:rsidR="001A0330" w:rsidRPr="001A0330" w:rsidRDefault="001A0330" w:rsidP="00B00098">
      <w:pPr>
        <w:pStyle w:val="ListParagraph"/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spacing w:before="120" w:after="150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A0330">
        <w:rPr>
          <w:rFonts w:ascii="Times New Roman" w:hAnsi="Times New Roman" w:cs="Times New Roman"/>
          <w:sz w:val="24"/>
          <w:szCs w:val="24"/>
          <w:lang w:val="uz-Cyrl-UZ"/>
        </w:rPr>
        <w:t>принят закон Республики Узбекистан “О гарантиях равных прав и возможностей для женщин и мужчин” в 2019 году, установивший гарантии равных прав и возможностей для женщин и мужчин в сфере семейных отношений, которое основано на принципах добровольности заключения брака женщины и мужчины, недопущении принудительных и ранних браков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и др. </w:t>
      </w:r>
    </w:p>
    <w:p w14:paraId="76EFB2BD" w14:textId="08C1F952" w:rsidR="00FC017D" w:rsidRPr="003039B3" w:rsidRDefault="00185FAE" w:rsidP="00B00098">
      <w:pPr>
        <w:pStyle w:val="ListParagraph"/>
        <w:numPr>
          <w:ilvl w:val="0"/>
          <w:numId w:val="15"/>
        </w:numPr>
        <w:tabs>
          <w:tab w:val="left" w:pos="284"/>
          <w:tab w:val="left" w:pos="993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039B3">
        <w:rPr>
          <w:rFonts w:ascii="Times New Roman" w:hAnsi="Times New Roman" w:cs="Times New Roman"/>
          <w:sz w:val="24"/>
          <w:szCs w:val="24"/>
          <w:lang w:val="uz-Cyrl-UZ"/>
        </w:rPr>
        <w:t xml:space="preserve">с 1 сентября 2019 года в Узбекистане повысился минимальный возраст вступающих в брак женщин с 17 до 18 лет. </w:t>
      </w:r>
      <w:r w:rsidR="00FC017D" w:rsidRPr="003039B3">
        <w:rPr>
          <w:rFonts w:ascii="Times New Roman" w:hAnsi="Times New Roman" w:cs="Times New Roman"/>
          <w:sz w:val="24"/>
          <w:szCs w:val="24"/>
          <w:lang w:val="uz-Cyrl-UZ"/>
        </w:rPr>
        <w:t>При</w:t>
      </w:r>
      <w:r w:rsidR="00880872" w:rsidRPr="003039B3">
        <w:rPr>
          <w:rFonts w:ascii="Times New Roman" w:hAnsi="Times New Roman" w:cs="Times New Roman"/>
          <w:sz w:val="24"/>
          <w:szCs w:val="24"/>
          <w:lang w:val="uz-Cyrl-UZ"/>
        </w:rPr>
        <w:t xml:space="preserve"> наличии  уважительных  причин,  в  исключительных  случаях</w:t>
      </w:r>
      <w:r w:rsidR="00FC017D" w:rsidRPr="003039B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80872" w:rsidRPr="003039B3">
        <w:rPr>
          <w:rFonts w:ascii="Times New Roman" w:hAnsi="Times New Roman" w:cs="Times New Roman"/>
          <w:sz w:val="24"/>
          <w:szCs w:val="24"/>
          <w:lang w:val="uz-Cyrl-UZ"/>
        </w:rPr>
        <w:t xml:space="preserve">(беременность,  рождение  ребенка,  объявление  </w:t>
      </w:r>
      <w:r w:rsidR="00880872" w:rsidRPr="003039B3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несовершеннолетнего полностью дееспособным  (эмансипация), хоким  района,  города по  месту государственной  регистрации  брака  может  по  просьбе  лиц,  желающих вступить в  брак,  снижать брачный возраст, но не более чем на  1 год</w:t>
      </w:r>
      <w:r w:rsidR="00FC017D" w:rsidRPr="003039B3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504D7D53" w14:textId="3FFAE4AD" w:rsidR="00880872" w:rsidRPr="00E87F69" w:rsidRDefault="00185FAE" w:rsidP="00E87F69">
      <w:pPr>
        <w:pStyle w:val="ListParagraph"/>
        <w:numPr>
          <w:ilvl w:val="0"/>
          <w:numId w:val="15"/>
        </w:numPr>
        <w:tabs>
          <w:tab w:val="left" w:pos="284"/>
          <w:tab w:val="left" w:pos="993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87F69">
        <w:rPr>
          <w:rFonts w:ascii="Times New Roman" w:hAnsi="Times New Roman" w:cs="Times New Roman"/>
          <w:sz w:val="24"/>
          <w:szCs w:val="24"/>
          <w:lang w:val="uz-Cyrl-UZ"/>
        </w:rPr>
        <w:t>установлена  административная  и  уголовная ответственность з</w:t>
      </w:r>
      <w:r w:rsidR="00880872" w:rsidRPr="00E87F69">
        <w:rPr>
          <w:rFonts w:ascii="Times New Roman" w:hAnsi="Times New Roman" w:cs="Times New Roman"/>
          <w:sz w:val="24"/>
          <w:szCs w:val="24"/>
          <w:lang w:val="uz-Cyrl-UZ"/>
        </w:rPr>
        <w:t xml:space="preserve">а нарушение законодательства о брачном возрасте и порядке заключения  брака </w:t>
      </w:r>
      <w:r w:rsidRPr="00E87F69">
        <w:rPr>
          <w:rFonts w:ascii="Times New Roman" w:hAnsi="Times New Roman" w:cs="Times New Roman"/>
          <w:sz w:val="24"/>
          <w:szCs w:val="24"/>
          <w:lang w:val="uz-Cyrl-UZ"/>
        </w:rPr>
        <w:t>(з</w:t>
      </w:r>
      <w:r w:rsidR="00880872" w:rsidRPr="00E87F69">
        <w:rPr>
          <w:rFonts w:ascii="Times New Roman" w:hAnsi="Times New Roman" w:cs="Times New Roman"/>
          <w:sz w:val="24"/>
          <w:szCs w:val="24"/>
          <w:lang w:val="uz-Cyrl-UZ"/>
        </w:rPr>
        <w:t>а  вступление  в  фактические  брачные  отношения  с  лицом,  не</w:t>
      </w:r>
      <w:r w:rsidR="00E87F69" w:rsidRPr="00E87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80872" w:rsidRPr="00E87F69">
        <w:rPr>
          <w:rFonts w:ascii="Times New Roman" w:hAnsi="Times New Roman" w:cs="Times New Roman"/>
          <w:sz w:val="24"/>
          <w:szCs w:val="24"/>
          <w:lang w:val="uz-Cyrl-UZ"/>
        </w:rPr>
        <w:t>достигшим брачного возраста;</w:t>
      </w:r>
      <w:r w:rsidR="00E87F69" w:rsidRPr="00E87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80872" w:rsidRPr="00E87F69">
        <w:rPr>
          <w:rFonts w:ascii="Times New Roman" w:hAnsi="Times New Roman" w:cs="Times New Roman"/>
          <w:sz w:val="24"/>
          <w:szCs w:val="24"/>
          <w:lang w:val="uz-Cyrl-UZ"/>
        </w:rPr>
        <w:t>за  выдачу  замуж  либо  женитьбу  лица,  не  достигшего  брачного возраста, родителями или лицами, их заменяющими;</w:t>
      </w:r>
      <w:r w:rsidR="00E87F69" w:rsidRPr="00E87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80872" w:rsidRPr="00E87F69">
        <w:rPr>
          <w:rFonts w:ascii="Times New Roman" w:hAnsi="Times New Roman" w:cs="Times New Roman"/>
          <w:sz w:val="24"/>
          <w:szCs w:val="24"/>
          <w:lang w:val="uz-Cyrl-UZ"/>
        </w:rPr>
        <w:t>за  отправление  религиозного  обряда  по  заключению  брака  между лицами,  брак  которых  не  зарегистрирован  в  установленном  законом порядке, в том числе с лицом, не достигшим брачного возраста</w:t>
      </w:r>
      <w:r w:rsidR="00E87F69" w:rsidRPr="00E87F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80872" w:rsidRPr="00E87F69">
        <w:rPr>
          <w:rFonts w:ascii="Times New Roman" w:hAnsi="Times New Roman" w:cs="Times New Roman"/>
          <w:sz w:val="24"/>
          <w:szCs w:val="24"/>
          <w:lang w:val="uz-Cyrl-UZ"/>
        </w:rPr>
        <w:t>за  принуждение женщины  к  вступлению  в  брак  или  продолжение брачного сожительства либо похищение для вступления в  брак вопреки ее  воле,  а  равно  воспрепятствование  женщине  вступлению  в  брак</w:t>
      </w:r>
      <w:r w:rsidR="00E87F69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880872" w:rsidRPr="00E87F6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5AA27FF6" w14:textId="7BFBF366" w:rsidR="009549AB" w:rsidRDefault="009549AB" w:rsidP="00590F08">
      <w:pPr>
        <w:numPr>
          <w:ilvl w:val="0"/>
          <w:numId w:val="1"/>
        </w:numPr>
        <w:tabs>
          <w:tab w:val="left" w:pos="284"/>
          <w:tab w:val="left" w:pos="993"/>
        </w:tabs>
        <w:spacing w:before="240" w:after="0" w:line="240" w:lineRule="auto"/>
        <w:ind w:left="0" w:firstLine="0"/>
        <w:jc w:val="both"/>
        <w:rPr>
          <w:rFonts w:ascii="Montserrat-Bold" w:hAnsi="Montserrat-Bold"/>
          <w:b/>
          <w:bCs/>
          <w:color w:val="00008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Правительством Узбекистана приняты</w:t>
      </w:r>
      <w:r w:rsidR="00F07FFB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330">
        <w:rPr>
          <w:rFonts w:ascii="Times New Roman" w:hAnsi="Times New Roman" w:cs="Times New Roman"/>
          <w:sz w:val="24"/>
          <w:szCs w:val="24"/>
        </w:rPr>
        <w:t>программные документы</w:t>
      </w:r>
      <w:r w:rsidR="00F07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недопущению принудительных и ранних браков. В частности, р</w:t>
      </w:r>
      <w:r w:rsidRPr="009549AB">
        <w:rPr>
          <w:rFonts w:ascii="Times New Roman" w:hAnsi="Times New Roman" w:cs="Times New Roman"/>
          <w:sz w:val="24"/>
          <w:szCs w:val="24"/>
        </w:rPr>
        <w:t>еализуется Концепция укрепления семьи, определившая основные направления укреплению института семьи в Узбекистане</w:t>
      </w:r>
      <w:r>
        <w:rPr>
          <w:rFonts w:ascii="Times New Roman" w:hAnsi="Times New Roman" w:cs="Times New Roman"/>
          <w:sz w:val="24"/>
          <w:szCs w:val="24"/>
        </w:rPr>
        <w:t>, утверждена Дорожная карта п</w:t>
      </w:r>
      <w:r w:rsidRPr="009549AB">
        <w:rPr>
          <w:rFonts w:ascii="Times New Roman" w:hAnsi="Times New Roman" w:cs="Times New Roman"/>
          <w:sz w:val="24"/>
          <w:szCs w:val="24"/>
        </w:rPr>
        <w:t>о укреплению семей, реализации законных интересов женщин, повышению их общественно-политической активности и занятости, формированию их предпринимательских навыков и обеспечению равных прав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EBBDBB" w14:textId="3CA6C174" w:rsidR="00BB41C9" w:rsidRPr="00BB41C9" w:rsidRDefault="00F07FFB" w:rsidP="00590F08">
      <w:pPr>
        <w:numPr>
          <w:ilvl w:val="0"/>
          <w:numId w:val="1"/>
        </w:numPr>
        <w:tabs>
          <w:tab w:val="left" w:pos="284"/>
          <w:tab w:val="left" w:pos="993"/>
        </w:tabs>
        <w:spacing w:before="240"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="005C70E3" w:rsidRPr="009549AB">
        <w:rPr>
          <w:rFonts w:ascii="Times New Roman" w:hAnsi="Times New Roman" w:cs="Times New Roman"/>
          <w:sz w:val="24"/>
          <w:szCs w:val="24"/>
          <w:lang w:val="uz-Cyrl-UZ"/>
        </w:rPr>
        <w:t xml:space="preserve">оздана институциональная основа защиты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института </w:t>
      </w:r>
      <w:r w:rsidR="005C70E3" w:rsidRPr="009549AB">
        <w:rPr>
          <w:rFonts w:ascii="Times New Roman" w:hAnsi="Times New Roman" w:cs="Times New Roman"/>
          <w:sz w:val="24"/>
          <w:szCs w:val="24"/>
          <w:lang w:val="uz-Cyrl-UZ"/>
        </w:rPr>
        <w:t xml:space="preserve">семьи – </w:t>
      </w:r>
      <w:r w:rsidR="00A47A1E" w:rsidRPr="009549AB">
        <w:rPr>
          <w:rFonts w:ascii="Times New Roman" w:hAnsi="Times New Roman" w:cs="Times New Roman"/>
          <w:sz w:val="24"/>
          <w:szCs w:val="24"/>
          <w:lang w:val="uz-Cyrl-UZ"/>
        </w:rPr>
        <w:t>Республиканская  комиссия  по вопросам повышения роли женщин в обществе, гендерного равенства и семьи</w:t>
      </w:r>
      <w:r w:rsidR="005C70E3" w:rsidRPr="009549AB">
        <w:rPr>
          <w:rFonts w:ascii="Times New Roman" w:hAnsi="Times New Roman" w:cs="Times New Roman"/>
          <w:sz w:val="24"/>
          <w:szCs w:val="24"/>
          <w:lang w:val="uz-Cyrl-UZ"/>
        </w:rPr>
        <w:t>, образован Комитет семьи и женщин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и</w:t>
      </w:r>
      <w:r w:rsidR="005C70E3" w:rsidRPr="009549AB">
        <w:rPr>
          <w:rFonts w:ascii="Times New Roman" w:hAnsi="Times New Roman" w:cs="Times New Roman"/>
          <w:sz w:val="24"/>
          <w:szCs w:val="24"/>
          <w:lang w:val="uz-Cyrl-UZ"/>
        </w:rPr>
        <w:t xml:space="preserve"> его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территориальные </w:t>
      </w:r>
      <w:r w:rsidR="005C70E3" w:rsidRPr="009549AB">
        <w:rPr>
          <w:rFonts w:ascii="Times New Roman" w:hAnsi="Times New Roman" w:cs="Times New Roman"/>
          <w:sz w:val="24"/>
          <w:szCs w:val="24"/>
          <w:lang w:val="uz-Cyrl-UZ"/>
        </w:rPr>
        <w:t>подразделения,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создан</w:t>
      </w:r>
      <w:r w:rsidR="005C70E3" w:rsidRPr="009549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549AB" w:rsidRPr="00954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Научно-исследовательский институт семьи и гендера</w:t>
      </w:r>
      <w:r w:rsidR="00BB41C9" w:rsidRPr="009549AB">
        <w:rPr>
          <w:rFonts w:ascii="Times New Roman" w:hAnsi="Times New Roman" w:cs="Times New Roman"/>
          <w:sz w:val="24"/>
          <w:szCs w:val="24"/>
          <w:lang w:val="uz-Cyrl-UZ"/>
        </w:rPr>
        <w:t xml:space="preserve">, в органах махалли учреждены должности женского активиста. </w:t>
      </w:r>
      <w:r w:rsidR="009549AB" w:rsidRPr="009549AB">
        <w:rPr>
          <w:rFonts w:ascii="Times New Roman" w:hAnsi="Times New Roman" w:cs="Times New Roman"/>
          <w:sz w:val="24"/>
          <w:szCs w:val="24"/>
          <w:lang w:val="uz-Cyrl-UZ"/>
        </w:rPr>
        <w:t>В</w:t>
      </w:r>
      <w:r w:rsidR="00BB41C9" w:rsidRPr="009549AB">
        <w:rPr>
          <w:rFonts w:ascii="Times New Roman" w:hAnsi="Times New Roman" w:cs="Times New Roman"/>
          <w:sz w:val="24"/>
          <w:szCs w:val="24"/>
          <w:lang w:val="uz-Cyrl-UZ"/>
        </w:rPr>
        <w:t xml:space="preserve"> соответствии с Указом Президента Республики Узбекистан № УП-209 от 21.12.2023 г.</w:t>
      </w:r>
      <w:r w:rsidR="009549AB" w:rsidRPr="009549AB">
        <w:rPr>
          <w:rFonts w:ascii="Times New Roman" w:hAnsi="Times New Roman" w:cs="Times New Roman"/>
          <w:sz w:val="24"/>
          <w:szCs w:val="24"/>
          <w:lang w:val="uz-Cyrl-UZ"/>
        </w:rPr>
        <w:t xml:space="preserve"> основными задачами женского активиста определены о</w:t>
      </w:r>
      <w:r w:rsidR="00BB41C9" w:rsidRPr="00BB41C9">
        <w:rPr>
          <w:rFonts w:ascii="Times New Roman" w:hAnsi="Times New Roman" w:cs="Times New Roman"/>
          <w:sz w:val="24"/>
          <w:szCs w:val="24"/>
          <w:lang w:val="uz-Cyrl-UZ"/>
        </w:rPr>
        <w:t xml:space="preserve">существление </w:t>
      </w:r>
      <w:r w:rsidR="00BB41C9" w:rsidRPr="009549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41C9" w:rsidRPr="00BB41C9">
        <w:rPr>
          <w:rFonts w:ascii="Times New Roman" w:hAnsi="Times New Roman" w:cs="Times New Roman"/>
          <w:sz w:val="24"/>
          <w:szCs w:val="24"/>
          <w:lang w:val="uz-Cyrl-UZ"/>
        </w:rPr>
        <w:t>целевых мер по пропаганде принципов «Здоровая семья — здоровое общество», в частности предотвращению близкородственных</w:t>
      </w:r>
      <w:r w:rsidR="00590F0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41C9" w:rsidRPr="00BB41C9">
        <w:rPr>
          <w:rFonts w:ascii="Times New Roman" w:hAnsi="Times New Roman" w:cs="Times New Roman"/>
          <w:sz w:val="24"/>
          <w:szCs w:val="24"/>
          <w:lang w:val="uz-Cyrl-UZ"/>
        </w:rPr>
        <w:t>и ранних браков, улучшению репродуктивного здоровья, укреплению семейных ценностей.</w:t>
      </w:r>
      <w:r w:rsidR="009549AB">
        <w:rPr>
          <w:rFonts w:ascii="Times New Roman" w:hAnsi="Times New Roman" w:cs="Times New Roman"/>
          <w:sz w:val="24"/>
          <w:szCs w:val="24"/>
          <w:lang w:val="uz-Cyrl-UZ"/>
        </w:rPr>
        <w:t xml:space="preserve"> Женские активисты ежемесячно посещают не мнее 20 семей, </w:t>
      </w:r>
      <w:r w:rsidR="00590F08">
        <w:rPr>
          <w:rFonts w:ascii="Times New Roman" w:hAnsi="Times New Roman" w:cs="Times New Roman"/>
          <w:sz w:val="24"/>
          <w:szCs w:val="24"/>
          <w:lang w:val="uz-Cyrl-UZ"/>
        </w:rPr>
        <w:t xml:space="preserve">пропагандируют </w:t>
      </w:r>
      <w:r w:rsidR="00BB41C9" w:rsidRPr="00BB41C9">
        <w:rPr>
          <w:rFonts w:ascii="Times New Roman" w:hAnsi="Times New Roman" w:cs="Times New Roman"/>
          <w:sz w:val="24"/>
          <w:szCs w:val="24"/>
          <w:lang w:val="uz-Cyrl-UZ"/>
        </w:rPr>
        <w:t>семейные ценности и обеспечивает законность браков.</w:t>
      </w:r>
    </w:p>
    <w:p w14:paraId="2DEC7D2D" w14:textId="13F231B1" w:rsidR="001220A7" w:rsidRDefault="00F07FFB" w:rsidP="002A43DC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Указанные меры </w:t>
      </w:r>
      <w:r w:rsidR="001220A7" w:rsidRPr="001220A7">
        <w:rPr>
          <w:rFonts w:ascii="Times New Roman" w:hAnsi="Times New Roman" w:cs="Times New Roman"/>
          <w:sz w:val="24"/>
          <w:szCs w:val="24"/>
          <w:lang w:val="uz-Cyrl-UZ"/>
        </w:rPr>
        <w:t xml:space="preserve">способствовали резкому сокращению числа ранних браков. Так, если в 2018 году по всей республике было зарегистрировано </w:t>
      </w:r>
      <w:r w:rsidR="001220A7" w:rsidRPr="001220A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5123</w:t>
      </w:r>
      <w:r w:rsidR="001220A7" w:rsidRPr="001220A7">
        <w:rPr>
          <w:rFonts w:ascii="Times New Roman" w:hAnsi="Times New Roman" w:cs="Times New Roman"/>
          <w:sz w:val="24"/>
          <w:szCs w:val="24"/>
          <w:lang w:val="uz-Cyrl-UZ"/>
        </w:rPr>
        <w:t xml:space="preserve"> случаев ранних браков, то к по состоянию на 2023 год их число составило </w:t>
      </w:r>
      <w:r w:rsidR="00506F70" w:rsidRPr="00506F70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68</w:t>
      </w:r>
      <w:r w:rsidR="001220A7" w:rsidRPr="001220A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.</w:t>
      </w:r>
    </w:p>
    <w:p w14:paraId="7DE69528" w14:textId="11F509B5" w:rsidR="00506F70" w:rsidRPr="001220A7" w:rsidRDefault="00506F70" w:rsidP="00107AF9">
      <w:pPr>
        <w:tabs>
          <w:tab w:val="left" w:pos="284"/>
          <w:tab w:val="left" w:pos="993"/>
        </w:tabs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07FFB"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drawing>
          <wp:inline distT="0" distB="0" distL="0" distR="0" wp14:anchorId="00822712" wp14:editId="7E49B1F0">
            <wp:extent cx="4567666" cy="1561465"/>
            <wp:effectExtent l="0" t="0" r="444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C5E1240" w14:textId="7D7A3817" w:rsidR="00C768CE" w:rsidRDefault="00C768CE" w:rsidP="007865C3">
      <w:pPr>
        <w:tabs>
          <w:tab w:val="left" w:pos="284"/>
          <w:tab w:val="left" w:pos="1134"/>
        </w:tabs>
        <w:spacing w:before="24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65C3">
        <w:rPr>
          <w:rFonts w:ascii="Times New Roman" w:hAnsi="Times New Roman" w:cs="Times New Roman"/>
          <w:b/>
          <w:i/>
          <w:sz w:val="24"/>
          <w:szCs w:val="24"/>
        </w:rPr>
        <w:t xml:space="preserve">b) </w:t>
      </w:r>
      <w:r w:rsidR="007865C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865C3">
        <w:rPr>
          <w:rFonts w:ascii="Times New Roman" w:hAnsi="Times New Roman" w:cs="Times New Roman"/>
          <w:b/>
          <w:i/>
          <w:sz w:val="24"/>
          <w:szCs w:val="24"/>
        </w:rPr>
        <w:t xml:space="preserve"> доступ</w:t>
      </w:r>
      <w:r w:rsidR="007865C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7865C3">
        <w:rPr>
          <w:rFonts w:ascii="Times New Roman" w:hAnsi="Times New Roman" w:cs="Times New Roman"/>
          <w:b/>
          <w:i/>
          <w:sz w:val="24"/>
          <w:szCs w:val="24"/>
        </w:rPr>
        <w:t xml:space="preserve"> к образованию, достойной работе, социальной защите, медицинским услугам, включая сексуальное и репродуктивное здоровье, для девочек и женщин, которые подвергаются воздействию или риску, которые уже замужем или состоят в неформальных союзах, которые избежали такого брака или союза, чей брак распался, и овдовевших девочек или женщин, которые были выданы замуж еще девочками</w:t>
      </w:r>
      <w:r w:rsidRPr="007865C3">
        <w:rPr>
          <w:rFonts w:ascii="Times New Roman" w:hAnsi="Times New Roman" w:cs="Times New Roman"/>
          <w:sz w:val="24"/>
          <w:szCs w:val="24"/>
        </w:rPr>
        <w:t>;</w:t>
      </w:r>
    </w:p>
    <w:p w14:paraId="13CFCBD1" w14:textId="5673B8B2" w:rsidR="00916B9A" w:rsidRDefault="00B5389E" w:rsidP="00916B9A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A1202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В </w:t>
      </w:r>
      <w:r w:rsidR="004A1202" w:rsidRPr="004A1202">
        <w:rPr>
          <w:rFonts w:ascii="Times New Roman" w:hAnsi="Times New Roman" w:cs="Times New Roman"/>
          <w:sz w:val="24"/>
          <w:szCs w:val="24"/>
          <w:lang w:val="uz-Cyrl-UZ"/>
        </w:rPr>
        <w:t>целях устранения множества препятствий, с которыми сталкиваются ж</w:t>
      </w:r>
      <w:r w:rsidRPr="004A1202">
        <w:rPr>
          <w:rFonts w:ascii="Times New Roman" w:hAnsi="Times New Roman" w:cs="Times New Roman"/>
          <w:sz w:val="24"/>
          <w:szCs w:val="24"/>
          <w:lang w:val="uz-Cyrl-UZ"/>
        </w:rPr>
        <w:t>енщины и девушки в осуществлении права на образование, среди которых традиционные убеждения о роли женщины в семье, ранние браки, беременность, необходимость ведения домашнего хозяйства, воспитание и уход за детьми</w:t>
      </w:r>
      <w:r w:rsidR="004A1202" w:rsidRPr="004A1202">
        <w:rPr>
          <w:rFonts w:ascii="Times New Roman" w:hAnsi="Times New Roman" w:cs="Times New Roman"/>
          <w:sz w:val="24"/>
          <w:szCs w:val="24"/>
          <w:lang w:val="uz-Cyrl-UZ"/>
        </w:rPr>
        <w:t>, 7 марта 2022 года принята Национальная программа по повышению активности женщин во всех сферах экономической, политической и социальной жизни страны на 2022–2026 годы</w:t>
      </w:r>
      <w:r w:rsidR="00916B9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4A1202" w:rsidRPr="004A12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14:paraId="17383540" w14:textId="77777777" w:rsidR="00916B9A" w:rsidRDefault="00916B9A" w:rsidP="00916B9A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16B9A">
        <w:rPr>
          <w:rFonts w:ascii="Times New Roman" w:hAnsi="Times New Roman" w:cs="Times New Roman"/>
          <w:sz w:val="24"/>
          <w:szCs w:val="24"/>
          <w:lang w:val="uz-Cyrl-UZ"/>
        </w:rPr>
        <w:t xml:space="preserve">В целях обеспечения доступа женщин и девушек к высшему образованию осуществлены реформы в области образования, в результате которых за последние </w:t>
      </w:r>
      <w:r>
        <w:rPr>
          <w:rFonts w:ascii="Times New Roman" w:hAnsi="Times New Roman" w:cs="Times New Roman"/>
          <w:sz w:val="24"/>
          <w:szCs w:val="24"/>
          <w:lang w:val="uz-Cyrl-UZ"/>
        </w:rPr>
        <w:t>годы</w:t>
      </w:r>
      <w:r w:rsidRPr="00916B9A">
        <w:rPr>
          <w:rFonts w:ascii="Times New Roman" w:hAnsi="Times New Roman" w:cs="Times New Roman"/>
          <w:sz w:val="24"/>
          <w:szCs w:val="24"/>
          <w:lang w:val="uz-Cyrl-UZ"/>
        </w:rPr>
        <w:t xml:space="preserve"> охват молодежи с высшим образованием увеличился с 9% до 42%, а число высших учебных заведений увеличилось в 3,5 раза. </w:t>
      </w:r>
    </w:p>
    <w:p w14:paraId="036F95ED" w14:textId="6F9A6429" w:rsidR="00C7455D" w:rsidRPr="00916B9A" w:rsidRDefault="00916B9A" w:rsidP="00B00098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16B9A">
        <w:rPr>
          <w:rFonts w:ascii="Times New Roman" w:hAnsi="Times New Roman" w:cs="Times New Roman"/>
          <w:sz w:val="24"/>
          <w:szCs w:val="24"/>
          <w:lang w:val="uz-Cyrl-UZ"/>
        </w:rPr>
        <w:t xml:space="preserve">Созданы условия для обеспечения доступа девушек к образованию, </w:t>
      </w:r>
      <w:r>
        <w:rPr>
          <w:rFonts w:ascii="Times New Roman" w:hAnsi="Times New Roman" w:cs="Times New Roman"/>
          <w:sz w:val="24"/>
          <w:szCs w:val="24"/>
          <w:lang w:val="uz-Cyrl-UZ"/>
        </w:rPr>
        <w:t>в</w:t>
      </w:r>
      <w:r w:rsidR="004A1202" w:rsidRPr="00916B9A">
        <w:rPr>
          <w:rFonts w:ascii="Times New Roman" w:hAnsi="Times New Roman" w:cs="Times New Roman"/>
          <w:sz w:val="24"/>
          <w:szCs w:val="24"/>
          <w:lang w:val="uz-Cyrl-UZ"/>
        </w:rPr>
        <w:t xml:space="preserve"> частности</w:t>
      </w:r>
      <w:r w:rsidR="00C7455D" w:rsidRPr="00916B9A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</w:p>
    <w:p w14:paraId="74A91D3C" w14:textId="6B890945" w:rsidR="00265CCD" w:rsidRPr="00D2686D" w:rsidRDefault="00C7455D" w:rsidP="00D2686D">
      <w:pPr>
        <w:tabs>
          <w:tab w:val="left" w:pos="0"/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2686D">
        <w:rPr>
          <w:rFonts w:ascii="Times New Roman" w:hAnsi="Times New Roman" w:cs="Times New Roman"/>
          <w:sz w:val="24"/>
          <w:szCs w:val="24"/>
          <w:lang w:val="uz-Cyrl-UZ"/>
        </w:rPr>
        <w:t>- выдаются беспроцентные кредиты сроком на 7 лет на оплату образовательных контрактов</w:t>
      </w:r>
      <w:r w:rsidR="00265CCD" w:rsidRPr="00D2686D">
        <w:rPr>
          <w:rFonts w:ascii="Times New Roman" w:hAnsi="Times New Roman" w:cs="Times New Roman"/>
          <w:sz w:val="24"/>
          <w:szCs w:val="24"/>
          <w:lang w:val="uz-Cyrl-UZ"/>
        </w:rPr>
        <w:t xml:space="preserve">(бакалавра), </w:t>
      </w:r>
      <w:r w:rsidRPr="00D2686D">
        <w:rPr>
          <w:rFonts w:ascii="Times New Roman" w:hAnsi="Times New Roman" w:cs="Times New Roman"/>
          <w:sz w:val="24"/>
          <w:szCs w:val="24"/>
          <w:lang w:val="uz-Cyrl-UZ"/>
        </w:rPr>
        <w:t>техникумов и колледжей</w:t>
      </w:r>
      <w:r w:rsidR="00E1493F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1493F" w:rsidRPr="000260EB">
        <w:rPr>
          <w:rFonts w:ascii="Times New Roman" w:hAnsi="Times New Roman" w:cs="Times New Roman"/>
          <w:sz w:val="24"/>
          <w:szCs w:val="24"/>
        </w:rPr>
        <w:t>84 640 студентам, обучающимся в высших учебных заведениях, предоставлены беспроцентные образовательные кредиты на сумму 872,2 миллиарда сумов сроком на 7 лет.</w:t>
      </w:r>
    </w:p>
    <w:p w14:paraId="10AD8D25" w14:textId="31C3484B" w:rsidR="00C7455D" w:rsidRDefault="00265CCD" w:rsidP="00D2686D">
      <w:pPr>
        <w:tabs>
          <w:tab w:val="left" w:pos="0"/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686D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54771F">
        <w:rPr>
          <w:rFonts w:ascii="Times New Roman" w:hAnsi="Times New Roman" w:cs="Times New Roman"/>
          <w:sz w:val="24"/>
          <w:szCs w:val="24"/>
          <w:lang w:val="uz-Cyrl-UZ"/>
        </w:rPr>
        <w:t>150</w:t>
      </w:r>
      <w:r w:rsidR="00D2686D" w:rsidRPr="00D2686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7455D" w:rsidRPr="00D2686D">
        <w:rPr>
          <w:rFonts w:ascii="Times New Roman" w:hAnsi="Times New Roman" w:cs="Times New Roman"/>
          <w:sz w:val="24"/>
          <w:szCs w:val="24"/>
          <w:lang w:val="uz-Cyrl-UZ"/>
        </w:rPr>
        <w:t>женщинам-студенткам из социально нуждающихся семей, сиротам или оставшихся без попечения родителей</w:t>
      </w:r>
      <w:r w:rsidR="0054771F">
        <w:rPr>
          <w:rFonts w:ascii="Times New Roman" w:hAnsi="Times New Roman" w:cs="Times New Roman"/>
          <w:sz w:val="24"/>
          <w:szCs w:val="24"/>
          <w:lang w:val="uz-Cyrl-UZ"/>
        </w:rPr>
        <w:t xml:space="preserve"> из каждой области (всего 2100)</w:t>
      </w:r>
      <w:r w:rsidR="00C7455D" w:rsidRPr="00D2686D">
        <w:rPr>
          <w:rFonts w:ascii="Times New Roman" w:hAnsi="Times New Roman" w:cs="Times New Roman"/>
          <w:sz w:val="24"/>
          <w:szCs w:val="24"/>
          <w:lang w:val="uz-Cyrl-UZ"/>
        </w:rPr>
        <w:t xml:space="preserve">, на безвозвратной основе </w:t>
      </w:r>
      <w:r w:rsidR="00D2686D" w:rsidRPr="00D2686D">
        <w:rPr>
          <w:rFonts w:ascii="Times New Roman" w:hAnsi="Times New Roman" w:cs="Times New Roman"/>
          <w:sz w:val="24"/>
          <w:szCs w:val="24"/>
          <w:lang w:val="uz-Cyrl-UZ"/>
        </w:rPr>
        <w:t xml:space="preserve">ежегодно </w:t>
      </w:r>
      <w:r w:rsidR="00C7455D" w:rsidRPr="00D2686D">
        <w:rPr>
          <w:rFonts w:ascii="Times New Roman" w:hAnsi="Times New Roman" w:cs="Times New Roman"/>
          <w:sz w:val="24"/>
          <w:szCs w:val="24"/>
          <w:lang w:val="uz-Cyrl-UZ"/>
        </w:rPr>
        <w:t>оплачиваются образовательные контракты за счет дополнитель</w:t>
      </w:r>
      <w:r w:rsidRPr="00D2686D">
        <w:rPr>
          <w:rFonts w:ascii="Times New Roman" w:hAnsi="Times New Roman" w:cs="Times New Roman"/>
          <w:sz w:val="24"/>
          <w:szCs w:val="24"/>
          <w:lang w:val="uz-Cyrl-UZ"/>
        </w:rPr>
        <w:t>ных источников местных бюджетов</w:t>
      </w:r>
      <w:r w:rsidR="00E1493F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1493F" w:rsidRPr="000260EB">
        <w:rPr>
          <w:rFonts w:ascii="Times New Roman" w:hAnsi="Times New Roman" w:cs="Times New Roman"/>
          <w:sz w:val="24"/>
          <w:szCs w:val="24"/>
        </w:rPr>
        <w:t>В 2022 году в целях поддержки малообеспеченных женщин при доступе к образованию 35 689 из 84 104 нуждающихся женщин через платформу xotin-qizlar.uz вручены рекомендательные письма для поступления в высшие учебные заведения. По итогам испытаний 1982 студент</w:t>
      </w:r>
      <w:r w:rsidR="00E1493F">
        <w:rPr>
          <w:rFonts w:ascii="Times New Roman" w:hAnsi="Times New Roman" w:cs="Times New Roman"/>
          <w:sz w:val="24"/>
          <w:szCs w:val="24"/>
        </w:rPr>
        <w:t>к</w:t>
      </w:r>
      <w:r w:rsidR="00E1493F" w:rsidRPr="000260EB">
        <w:rPr>
          <w:rFonts w:ascii="Times New Roman" w:hAnsi="Times New Roman" w:cs="Times New Roman"/>
          <w:sz w:val="24"/>
          <w:szCs w:val="24"/>
        </w:rPr>
        <w:t>а с наивысшими баллами были приняты в высшие учебные заведения на</w:t>
      </w:r>
      <w:r w:rsidR="00E1493F">
        <w:rPr>
          <w:rFonts w:ascii="Times New Roman" w:hAnsi="Times New Roman" w:cs="Times New Roman"/>
          <w:sz w:val="24"/>
          <w:szCs w:val="24"/>
        </w:rPr>
        <w:t xml:space="preserve"> основе государственного гранта</w:t>
      </w:r>
      <w:r w:rsidRPr="00D2686D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1AD9E3C2" w14:textId="798C42E7" w:rsidR="00751926" w:rsidRDefault="00751926" w:rsidP="00D268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54771F" w:rsidRPr="0054771F">
        <w:rPr>
          <w:rFonts w:ascii="Times New Roman" w:hAnsi="Times New Roman" w:cs="Times New Roman"/>
          <w:sz w:val="24"/>
          <w:szCs w:val="24"/>
          <w:lang w:val="uz-Cyrl-UZ"/>
        </w:rPr>
        <w:t>на учебу вне общих параметров приема</w:t>
      </w:r>
      <w:r w:rsidR="0054771F">
        <w:rPr>
          <w:rFonts w:ascii="Times New Roman" w:hAnsi="Times New Roman" w:cs="Times New Roman"/>
          <w:sz w:val="24"/>
          <w:szCs w:val="24"/>
          <w:lang w:val="uz-Cyrl-UZ"/>
        </w:rPr>
        <w:t>, 5</w:t>
      </w:r>
      <w:r w:rsidR="0054771F" w:rsidRPr="0054771F">
        <w:rPr>
          <w:rFonts w:ascii="Times New Roman" w:hAnsi="Times New Roman" w:cs="Times New Roman"/>
          <w:sz w:val="24"/>
          <w:szCs w:val="24"/>
          <w:lang w:val="uz-Cyrl-UZ"/>
        </w:rPr>
        <w:t>00 женщин, имеющих трудовой стаж по специальности не менее 5 лет, но не имеющих высшего образования</w:t>
      </w:r>
      <w:r w:rsidR="0054771F">
        <w:rPr>
          <w:rFonts w:ascii="Times New Roman" w:hAnsi="Times New Roman" w:cs="Times New Roman"/>
          <w:sz w:val="24"/>
          <w:szCs w:val="24"/>
          <w:lang w:val="uz-Cyrl-UZ"/>
        </w:rPr>
        <w:t xml:space="preserve"> смогут </w:t>
      </w:r>
      <w:r w:rsidRPr="00751926">
        <w:rPr>
          <w:rFonts w:ascii="Times New Roman" w:hAnsi="Times New Roman" w:cs="Times New Roman"/>
          <w:sz w:val="24"/>
          <w:szCs w:val="24"/>
          <w:lang w:val="uz-Cyrl-UZ"/>
        </w:rPr>
        <w:t xml:space="preserve">поступить </w:t>
      </w:r>
      <w:r w:rsidR="0054771F">
        <w:rPr>
          <w:rFonts w:ascii="Times New Roman" w:hAnsi="Times New Roman" w:cs="Times New Roman"/>
          <w:sz w:val="24"/>
          <w:szCs w:val="24"/>
          <w:lang w:val="uz-Cyrl-UZ"/>
        </w:rPr>
        <w:t>в</w:t>
      </w:r>
      <w:r w:rsidRPr="00751926">
        <w:rPr>
          <w:rFonts w:ascii="Times New Roman" w:hAnsi="Times New Roman" w:cs="Times New Roman"/>
          <w:sz w:val="24"/>
          <w:szCs w:val="24"/>
          <w:lang w:val="uz-Cyrl-UZ"/>
        </w:rPr>
        <w:t xml:space="preserve"> бакалавриат в соответствии с результатами тестовых испытаний на платно-контрактной основе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На сегоднящний день </w:t>
      </w:r>
      <w:r w:rsidRPr="00751926">
        <w:rPr>
          <w:rFonts w:ascii="Times New Roman" w:hAnsi="Times New Roman" w:cs="Times New Roman"/>
          <w:sz w:val="24"/>
          <w:szCs w:val="24"/>
          <w:lang w:val="uz-Cyrl-UZ"/>
        </w:rPr>
        <w:t xml:space="preserve">28 664 женщинам даны рекомендации </w:t>
      </w:r>
      <w:r>
        <w:rPr>
          <w:rFonts w:ascii="Times New Roman" w:hAnsi="Times New Roman" w:cs="Times New Roman"/>
          <w:sz w:val="24"/>
          <w:szCs w:val="24"/>
          <w:lang w:val="uz-Cyrl-UZ"/>
        </w:rPr>
        <w:t>для</w:t>
      </w:r>
      <w:r w:rsidRPr="00751926">
        <w:rPr>
          <w:rFonts w:ascii="Times New Roman" w:hAnsi="Times New Roman" w:cs="Times New Roman"/>
          <w:sz w:val="24"/>
          <w:szCs w:val="24"/>
          <w:lang w:val="uz-Cyrl-UZ"/>
        </w:rPr>
        <w:t xml:space="preserve"> поступления в государственные высшие учебные заведения на льготной основе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21093467" w14:textId="470DD660" w:rsidR="00265CCD" w:rsidRDefault="00265CCD" w:rsidP="00D268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2686D">
        <w:rPr>
          <w:rFonts w:ascii="Times New Roman" w:hAnsi="Times New Roman" w:cs="Times New Roman"/>
          <w:sz w:val="24"/>
          <w:szCs w:val="24"/>
          <w:lang w:val="uz-Cyrl-UZ"/>
        </w:rPr>
        <w:t xml:space="preserve">- фондом «Эл-юрт умиди» </w:t>
      </w:r>
      <w:r w:rsidR="00D2686D" w:rsidRPr="00D2686D">
        <w:rPr>
          <w:rFonts w:ascii="Times New Roman" w:hAnsi="Times New Roman" w:cs="Times New Roman"/>
          <w:sz w:val="24"/>
          <w:szCs w:val="24"/>
          <w:lang w:val="uz-Cyrl-UZ"/>
        </w:rPr>
        <w:t xml:space="preserve">ежегодно </w:t>
      </w:r>
      <w:r w:rsidRPr="00D2686D">
        <w:rPr>
          <w:rFonts w:ascii="Times New Roman" w:hAnsi="Times New Roman" w:cs="Times New Roman"/>
          <w:sz w:val="24"/>
          <w:szCs w:val="24"/>
          <w:lang w:val="uz-Cyrl-UZ"/>
        </w:rPr>
        <w:t>выделя</w:t>
      </w:r>
      <w:r w:rsidR="00751926">
        <w:rPr>
          <w:rFonts w:ascii="Times New Roman" w:hAnsi="Times New Roman" w:cs="Times New Roman"/>
          <w:sz w:val="24"/>
          <w:szCs w:val="24"/>
          <w:lang w:val="uz-Cyrl-UZ"/>
        </w:rPr>
        <w:t>ю</w:t>
      </w:r>
      <w:r w:rsidRPr="00D2686D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="00751926">
        <w:rPr>
          <w:rFonts w:ascii="Times New Roman" w:hAnsi="Times New Roman" w:cs="Times New Roman"/>
          <w:sz w:val="24"/>
          <w:szCs w:val="24"/>
          <w:lang w:val="uz-Cyrl-UZ"/>
        </w:rPr>
        <w:t>ся</w:t>
      </w:r>
      <w:r w:rsidRPr="00D2686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2686D" w:rsidRPr="00D2686D">
        <w:rPr>
          <w:rFonts w:ascii="Times New Roman" w:hAnsi="Times New Roman" w:cs="Times New Roman"/>
          <w:sz w:val="24"/>
          <w:szCs w:val="24"/>
          <w:lang w:val="uz-Cyrl-UZ"/>
        </w:rPr>
        <w:t>гранты для обучения женщин в зарубежных вузах: 50 — по программам бакалавриата и 10 — в магистратуре. Каждый год планируется выделять не менее 300 целевых квот для женщин в докторантуре научных организаций или вузов</w:t>
      </w:r>
      <w:r w:rsidR="00751926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4273F07B" w14:textId="1AD22F6F" w:rsidR="00265CCD" w:rsidRDefault="00751926" w:rsidP="007519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751926">
        <w:rPr>
          <w:rFonts w:ascii="Times New Roman" w:hAnsi="Times New Roman" w:cs="Times New Roman"/>
          <w:sz w:val="24"/>
          <w:szCs w:val="24"/>
          <w:lang w:val="uz-Cyrl-UZ"/>
        </w:rPr>
        <w:t>на основе полного государственного гранта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осуществляется прием </w:t>
      </w:r>
      <w:r w:rsidRPr="00751926">
        <w:rPr>
          <w:rFonts w:ascii="Times New Roman" w:hAnsi="Times New Roman" w:cs="Times New Roman"/>
          <w:sz w:val="24"/>
          <w:szCs w:val="24"/>
          <w:lang w:val="uz-Cyrl-UZ"/>
        </w:rPr>
        <w:t>в колледжи и техникумы по профессиям в областях строительства, транспорта, коммунального хозяйства, сельского хозяйства</w:t>
      </w:r>
      <w:r w:rsidRPr="007519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51926">
        <w:rPr>
          <w:rFonts w:ascii="Times New Roman" w:hAnsi="Times New Roman" w:cs="Times New Roman"/>
          <w:sz w:val="24"/>
          <w:szCs w:val="24"/>
          <w:lang w:val="uz-Cyrl-UZ"/>
        </w:rPr>
        <w:t>и сервиса</w:t>
      </w:r>
      <w:r w:rsidR="0054771F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1A574A76" w14:textId="77777777" w:rsidR="00916B9A" w:rsidRDefault="0054771F" w:rsidP="00916B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51926">
        <w:rPr>
          <w:rFonts w:ascii="Times New Roman" w:hAnsi="Times New Roman" w:cs="Times New Roman"/>
          <w:sz w:val="24"/>
          <w:szCs w:val="24"/>
          <w:lang w:val="uz-Cyrl-UZ"/>
        </w:rPr>
        <w:t>- финансируются на безвозвратной основе контрактные платежи всех женщин, обучающихся в магистратуре. Правительство будет выделять на эти цели не менее 200 млрд сумов;</w:t>
      </w:r>
    </w:p>
    <w:p w14:paraId="6F533E63" w14:textId="63F53831" w:rsidR="00916B9A" w:rsidRPr="00916B9A" w:rsidRDefault="00916B9A" w:rsidP="00916B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 н</w:t>
      </w:r>
      <w:r w:rsidRPr="00916B9A">
        <w:rPr>
          <w:rFonts w:ascii="Times New Roman" w:hAnsi="Times New Roman" w:cs="Times New Roman"/>
          <w:sz w:val="24"/>
          <w:szCs w:val="24"/>
          <w:lang w:val="uz-Cyrl-UZ"/>
        </w:rPr>
        <w:t>аучная деятельность женщин будет поощряться за счет выделения дополнительных 300 мест в докторантуру, предназначенных именно для женщин, которые планируют заниматься наукой.</w:t>
      </w:r>
    </w:p>
    <w:p w14:paraId="0C727458" w14:textId="77777777" w:rsidR="0054771F" w:rsidRDefault="0054771F" w:rsidP="007519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4E898EBB" w14:textId="58FF25E3" w:rsidR="00012467" w:rsidRDefault="00751926" w:rsidP="00751926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51926">
        <w:rPr>
          <w:rFonts w:ascii="Times New Roman" w:hAnsi="Times New Roman" w:cs="Times New Roman"/>
          <w:sz w:val="24"/>
          <w:szCs w:val="24"/>
          <w:lang w:val="uz-Cyrl-UZ"/>
        </w:rPr>
        <w:t xml:space="preserve">Благодаря принятым мерам, количество </w:t>
      </w:r>
      <w:r w:rsidR="00012467" w:rsidRPr="00751926">
        <w:rPr>
          <w:rFonts w:ascii="Times New Roman" w:hAnsi="Times New Roman" w:cs="Times New Roman"/>
          <w:sz w:val="24"/>
          <w:szCs w:val="24"/>
          <w:lang w:val="uz-Cyrl-UZ"/>
        </w:rPr>
        <w:t>девушек, окончивших высшее учебное заведение в 2022/2023 уч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ебном году составило 48133, в то времы как в </w:t>
      </w:r>
      <w:r w:rsidR="00012467" w:rsidRPr="00751926">
        <w:rPr>
          <w:rFonts w:ascii="Times New Roman" w:hAnsi="Times New Roman" w:cs="Times New Roman"/>
          <w:sz w:val="24"/>
          <w:szCs w:val="24"/>
          <w:lang w:val="uz-Cyrl-UZ"/>
        </w:rPr>
        <w:t>2018/2019 учебном году состав</w:t>
      </w:r>
      <w:r>
        <w:rPr>
          <w:rFonts w:ascii="Times New Roman" w:hAnsi="Times New Roman" w:cs="Times New Roman"/>
          <w:sz w:val="24"/>
          <w:szCs w:val="24"/>
          <w:lang w:val="uz-Cyrl-UZ"/>
        </w:rPr>
        <w:t>ляло</w:t>
      </w:r>
      <w:r w:rsidR="00012467" w:rsidRPr="00751926">
        <w:rPr>
          <w:rFonts w:ascii="Times New Roman" w:hAnsi="Times New Roman" w:cs="Times New Roman"/>
          <w:sz w:val="24"/>
          <w:szCs w:val="24"/>
          <w:lang w:val="uz-Cyrl-UZ"/>
        </w:rPr>
        <w:t xml:space="preserve"> 26858.</w:t>
      </w:r>
    </w:p>
    <w:p w14:paraId="45641D93" w14:textId="708F6148" w:rsidR="00E1493F" w:rsidRDefault="00E1493F" w:rsidP="00E1493F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60EB">
        <w:rPr>
          <w:rFonts w:ascii="Times New Roman" w:hAnsi="Times New Roman" w:cs="Times New Roman"/>
          <w:sz w:val="24"/>
          <w:szCs w:val="24"/>
        </w:rPr>
        <w:t xml:space="preserve">Кроме того, для девочек с ранней беременностью в школах создаются достаточные условия для беспрерывного изучения предметов, получения специального образования, сдачи экзаменов в соответствующем порядке и получения аттестата. В частности, ежегодно по окончании учебного года организуется проведение итоговой государственной </w:t>
      </w:r>
      <w:r w:rsidRPr="000260EB">
        <w:rPr>
          <w:rFonts w:ascii="Times New Roman" w:hAnsi="Times New Roman" w:cs="Times New Roman"/>
          <w:sz w:val="24"/>
          <w:szCs w:val="24"/>
        </w:rPr>
        <w:lastRenderedPageBreak/>
        <w:t>аттестации в порядке экстерната для граждан, которые по разным причинам не смогли завершить общее среднее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EB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Республики Узбекистан от 1 июня 2022г. прием заявлений на сдачу экзаменов в порядке экстерната осуществляется посредством Единого портала государственных услуг (my.gov.uz) посредством подачи заявления принимаются с 1 марта по 1 мая. В 2023 году поступило 12919 заявлений для прохождения государственных экзаменов в порядке экстерната с целью получения аттестата.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EB">
        <w:rPr>
          <w:rFonts w:ascii="Times New Roman" w:hAnsi="Times New Roman" w:cs="Times New Roman"/>
          <w:sz w:val="24"/>
          <w:szCs w:val="24"/>
        </w:rPr>
        <w:t>Было одобрено 41 420 колледжей (в том числе 10 989 грантов, 26,5%) и принято 23 486 абитуриентов.</w:t>
      </w:r>
    </w:p>
    <w:p w14:paraId="5D6E2CC4" w14:textId="3BE48494" w:rsidR="004954CE" w:rsidRDefault="00E1493F" w:rsidP="004954CE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493F">
        <w:rPr>
          <w:rFonts w:ascii="Times New Roman" w:hAnsi="Times New Roman" w:cs="Times New Roman"/>
          <w:sz w:val="24"/>
          <w:szCs w:val="28"/>
        </w:rPr>
        <w:t xml:space="preserve">В целях обеспечения доступа к медицинским услугам, </w:t>
      </w:r>
      <w:r w:rsidRPr="00E1493F">
        <w:rPr>
          <w:rFonts w:ascii="Times New Roman" w:eastAsia="Calibri" w:hAnsi="Times New Roman" w:cs="Times New Roman"/>
          <w:sz w:val="24"/>
          <w:szCs w:val="28"/>
        </w:rPr>
        <w:t>повышени</w:t>
      </w:r>
      <w:r w:rsidR="004954CE">
        <w:rPr>
          <w:rFonts w:ascii="Times New Roman" w:eastAsia="Calibri" w:hAnsi="Times New Roman" w:cs="Times New Roman"/>
          <w:sz w:val="24"/>
          <w:szCs w:val="28"/>
        </w:rPr>
        <w:t>я</w:t>
      </w:r>
      <w:r w:rsidRPr="00E1493F">
        <w:rPr>
          <w:rFonts w:ascii="Times New Roman" w:eastAsia="Calibri" w:hAnsi="Times New Roman" w:cs="Times New Roman"/>
          <w:sz w:val="24"/>
          <w:szCs w:val="28"/>
        </w:rPr>
        <w:t xml:space="preserve"> качества и расширении охвата медицинской помощи, оказываемой женщинам репродуктивного возраста, беременным и детям»</w:t>
      </w:r>
      <w:r w:rsidR="004954CE">
        <w:rPr>
          <w:rFonts w:ascii="Times New Roman" w:eastAsia="Calibri" w:hAnsi="Times New Roman" w:cs="Times New Roman"/>
          <w:sz w:val="24"/>
          <w:szCs w:val="28"/>
        </w:rPr>
        <w:t>:</w:t>
      </w:r>
    </w:p>
    <w:p w14:paraId="59ED7BA0" w14:textId="77777777" w:rsidR="004954CE" w:rsidRDefault="004954CE" w:rsidP="004954CE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</w:t>
      </w:r>
      <w:r w:rsidRPr="004954CE">
        <w:rPr>
          <w:rFonts w:ascii="Times New Roman" w:eastAsia="Calibri" w:hAnsi="Times New Roman" w:cs="Times New Roman"/>
          <w:bCs/>
          <w:sz w:val="24"/>
          <w:szCs w:val="28"/>
        </w:rPr>
        <w:t xml:space="preserve"> первичных медико-санитарных учреждениях </w:t>
      </w:r>
      <w:r>
        <w:rPr>
          <w:rFonts w:ascii="Times New Roman" w:eastAsia="Calibri" w:hAnsi="Times New Roman" w:cs="Times New Roman"/>
          <w:bCs/>
          <w:sz w:val="24"/>
          <w:szCs w:val="28"/>
        </w:rPr>
        <w:t>организованы «Женские консультации»;</w:t>
      </w:r>
    </w:p>
    <w:p w14:paraId="547B1918" w14:textId="2F8760E9" w:rsidR="004954CE" w:rsidRDefault="004954CE" w:rsidP="004954CE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-</w:t>
      </w:r>
      <w:r w:rsidRPr="004954CE">
        <w:rPr>
          <w:rFonts w:ascii="Times New Roman" w:eastAsia="Calibri" w:hAnsi="Times New Roman" w:cs="Times New Roman"/>
          <w:bCs/>
          <w:sz w:val="24"/>
          <w:szCs w:val="28"/>
        </w:rPr>
        <w:t xml:space="preserve"> в районных (городских) многопрофи</w:t>
      </w:r>
      <w:r>
        <w:rPr>
          <w:rFonts w:ascii="Times New Roman" w:eastAsia="Calibri" w:hAnsi="Times New Roman" w:cs="Times New Roman"/>
          <w:bCs/>
          <w:sz w:val="24"/>
          <w:szCs w:val="28"/>
        </w:rPr>
        <w:t>льных центральных поликлиниках созданы</w:t>
      </w:r>
      <w:r w:rsidRPr="004954CE">
        <w:rPr>
          <w:rFonts w:ascii="Times New Roman" w:eastAsia="Calibri" w:hAnsi="Times New Roman" w:cs="Times New Roman"/>
          <w:bCs/>
          <w:sz w:val="24"/>
          <w:szCs w:val="28"/>
        </w:rPr>
        <w:t xml:space="preserve"> «Дородовые скрининговые кабинеты», «Онкодиспетчерский кабинет» и «Озд</w:t>
      </w:r>
      <w:r>
        <w:rPr>
          <w:rFonts w:ascii="Times New Roman" w:eastAsia="Calibri" w:hAnsi="Times New Roman" w:cs="Times New Roman"/>
          <w:bCs/>
          <w:sz w:val="24"/>
          <w:szCs w:val="28"/>
        </w:rPr>
        <w:t>оровительный центр для девушек»;</w:t>
      </w:r>
    </w:p>
    <w:p w14:paraId="3D5BBC60" w14:textId="77777777" w:rsidR="004954CE" w:rsidRDefault="004954CE" w:rsidP="004954CE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val="uz-Cyrl-UZ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- р</w:t>
      </w:r>
      <w:r w:rsidRPr="004954CE">
        <w:rPr>
          <w:rFonts w:ascii="Times New Roman" w:eastAsia="Calibri" w:hAnsi="Times New Roman" w:cs="Times New Roman"/>
          <w:bCs/>
          <w:sz w:val="24"/>
          <w:szCs w:val="28"/>
          <w:lang w:val="uz-Cyrl-UZ"/>
        </w:rPr>
        <w:t>азработана примерная схема наблюдения за беременной</w:t>
      </w:r>
      <w:r>
        <w:rPr>
          <w:rFonts w:ascii="Times New Roman" w:eastAsia="Calibri" w:hAnsi="Times New Roman" w:cs="Times New Roman"/>
          <w:bCs/>
          <w:sz w:val="24"/>
          <w:szCs w:val="28"/>
          <w:lang w:val="uz-Cyrl-UZ"/>
        </w:rPr>
        <w:t xml:space="preserve"> женщиной;</w:t>
      </w:r>
      <w:r w:rsidRPr="004954CE">
        <w:rPr>
          <w:rFonts w:ascii="Times New Roman" w:eastAsia="Calibri" w:hAnsi="Times New Roman" w:cs="Times New Roman"/>
          <w:bCs/>
          <w:sz w:val="24"/>
          <w:szCs w:val="28"/>
          <w:lang w:val="uz-Cyrl-UZ"/>
        </w:rPr>
        <w:t xml:space="preserve"> </w:t>
      </w:r>
    </w:p>
    <w:p w14:paraId="176F5CC4" w14:textId="77777777" w:rsidR="00337078" w:rsidRDefault="00337078" w:rsidP="004954CE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 xml:space="preserve">- </w:t>
      </w:r>
      <w:r w:rsidR="004954CE" w:rsidRPr="004954CE">
        <w:rPr>
          <w:rFonts w:ascii="Times New Roman" w:eastAsia="Calibri" w:hAnsi="Times New Roman" w:cs="Times New Roman"/>
          <w:bCs/>
          <w:sz w:val="24"/>
          <w:szCs w:val="28"/>
        </w:rPr>
        <w:t>созданы 14 региональных филиалов Центра на базе территориальных перинатальных центров, центров репродуктивного здоровья населения и центров «Скрининг матери и ребенка»</w:t>
      </w:r>
      <w:r>
        <w:rPr>
          <w:rFonts w:ascii="Times New Roman" w:eastAsia="Calibri" w:hAnsi="Times New Roman" w:cs="Times New Roman"/>
          <w:bCs/>
          <w:sz w:val="24"/>
          <w:szCs w:val="28"/>
        </w:rPr>
        <w:t>;</w:t>
      </w:r>
    </w:p>
    <w:p w14:paraId="6A54BB3C" w14:textId="77777777" w:rsidR="00337078" w:rsidRDefault="004954CE" w:rsidP="00337078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val="uz-Cyrl-UZ"/>
        </w:rPr>
        <w:t xml:space="preserve">- </w:t>
      </w:r>
      <w:r w:rsidRPr="00E1493F">
        <w:rPr>
          <w:rFonts w:ascii="Times New Roman" w:eastAsia="Calibri" w:hAnsi="Times New Roman" w:cs="Times New Roman"/>
          <w:sz w:val="24"/>
          <w:szCs w:val="28"/>
        </w:rPr>
        <w:t>организованы мероприятия, посвящённые «Месячник женского здоровья» с участием местных специалистов в целях улучшения репродуктивного здоровья женщин и предотвра</w:t>
      </w:r>
      <w:r>
        <w:rPr>
          <w:rFonts w:ascii="Times New Roman" w:eastAsia="Calibri" w:hAnsi="Times New Roman" w:cs="Times New Roman"/>
          <w:sz w:val="24"/>
          <w:szCs w:val="28"/>
        </w:rPr>
        <w:t>щения смертности матерей и дети</w:t>
      </w:r>
      <w:r w:rsidR="00337078">
        <w:rPr>
          <w:rFonts w:ascii="Times New Roman" w:eastAsia="Calibri" w:hAnsi="Times New Roman" w:cs="Times New Roman"/>
          <w:sz w:val="24"/>
          <w:szCs w:val="28"/>
        </w:rPr>
        <w:t>;</w:t>
      </w:r>
    </w:p>
    <w:p w14:paraId="4C4E8B62" w14:textId="5B24366E" w:rsidR="00337078" w:rsidRPr="004954CE" w:rsidRDefault="00337078" w:rsidP="00337078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д</w:t>
      </w:r>
      <w:r w:rsidRPr="004954CE">
        <w:rPr>
          <w:rFonts w:ascii="Times New Roman" w:eastAsia="Calibri" w:hAnsi="Times New Roman" w:cs="Times New Roman"/>
          <w:sz w:val="24"/>
          <w:szCs w:val="28"/>
          <w:lang w:val="uz-Cyrl-UZ"/>
        </w:rPr>
        <w:t>ля оказания качественной специализированной медицинской помощи населению, проживающему в отдаленных местностях, созданы межрайонные перинатальные центры на базе 46 родильных отделений, расположенных в отдаленных районах районных (городских) медицинских объединений.</w:t>
      </w:r>
    </w:p>
    <w:p w14:paraId="45A00CEA" w14:textId="0B87AA19" w:rsidR="00337078" w:rsidRPr="00337078" w:rsidRDefault="00337078" w:rsidP="004954CE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2BC644D7" w14:textId="61DDCE03" w:rsidR="004954CE" w:rsidRPr="004954CE" w:rsidRDefault="004954CE" w:rsidP="00337078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Благодаря принятым мерам в</w:t>
      </w:r>
      <w:r w:rsidRPr="004954CE">
        <w:rPr>
          <w:rFonts w:ascii="Times New Roman" w:eastAsia="Calibri" w:hAnsi="Times New Roman" w:cs="Times New Roman"/>
          <w:bCs/>
          <w:sz w:val="24"/>
          <w:szCs w:val="28"/>
        </w:rPr>
        <w:t xml:space="preserve"> 2017—2023 годах достигнуто снижение показателей материнской смертности в 1,5 раза, младенческой смертности — в 1,3 раза. В 2023 году зарегистрировано </w:t>
      </w:r>
      <w:r w:rsidRPr="004954CE">
        <w:rPr>
          <w:rFonts w:ascii="Times New Roman" w:eastAsia="Calibri" w:hAnsi="Times New Roman" w:cs="Times New Roman"/>
          <w:b/>
          <w:sz w:val="24"/>
          <w:szCs w:val="28"/>
        </w:rPr>
        <w:t>135</w:t>
      </w:r>
      <w:r w:rsidRPr="004954CE">
        <w:rPr>
          <w:rFonts w:ascii="Times New Roman" w:eastAsia="Calibri" w:hAnsi="Times New Roman" w:cs="Times New Roman"/>
          <w:bCs/>
          <w:sz w:val="24"/>
          <w:szCs w:val="28"/>
        </w:rPr>
        <w:t xml:space="preserve"> случаев </w:t>
      </w:r>
      <w:r w:rsidRPr="004954CE">
        <w:rPr>
          <w:rFonts w:ascii="Times New Roman" w:eastAsia="Calibri" w:hAnsi="Times New Roman" w:cs="Times New Roman"/>
          <w:b/>
          <w:bCs/>
          <w:sz w:val="24"/>
          <w:szCs w:val="28"/>
        </w:rPr>
        <w:t>материнской смертности</w:t>
      </w:r>
      <w:r w:rsidRPr="004954CE">
        <w:rPr>
          <w:rFonts w:ascii="Times New Roman" w:eastAsia="Calibri" w:hAnsi="Times New Roman" w:cs="Times New Roman"/>
          <w:bCs/>
          <w:sz w:val="24"/>
          <w:szCs w:val="28"/>
        </w:rPr>
        <w:t>, что составило 14,0 на 100000 живорождений. За 2023 год было зарегистрировано</w:t>
      </w:r>
      <w:r w:rsidRPr="004954CE">
        <w:rPr>
          <w:rFonts w:ascii="Times New Roman" w:eastAsia="Calibri" w:hAnsi="Times New Roman" w:cs="Times New Roman"/>
          <w:b/>
          <w:sz w:val="24"/>
          <w:szCs w:val="28"/>
        </w:rPr>
        <w:t xml:space="preserve"> 8175 </w:t>
      </w:r>
      <w:r w:rsidRPr="004954CE">
        <w:rPr>
          <w:rFonts w:ascii="Times New Roman" w:eastAsia="Calibri" w:hAnsi="Times New Roman" w:cs="Times New Roman"/>
          <w:bCs/>
          <w:sz w:val="24"/>
          <w:szCs w:val="28"/>
        </w:rPr>
        <w:t xml:space="preserve">случаев </w:t>
      </w:r>
      <w:r w:rsidRPr="004954CE">
        <w:rPr>
          <w:rFonts w:ascii="Times New Roman" w:eastAsia="Calibri" w:hAnsi="Times New Roman" w:cs="Times New Roman"/>
          <w:b/>
          <w:bCs/>
          <w:sz w:val="24"/>
          <w:szCs w:val="28"/>
        </w:rPr>
        <w:t>младенческой смертности</w:t>
      </w:r>
      <w:r w:rsidRPr="004954CE">
        <w:rPr>
          <w:rFonts w:ascii="Times New Roman" w:eastAsia="Calibri" w:hAnsi="Times New Roman" w:cs="Times New Roman"/>
          <w:bCs/>
          <w:sz w:val="24"/>
          <w:szCs w:val="28"/>
        </w:rPr>
        <w:t xml:space="preserve">, что составило </w:t>
      </w:r>
      <w:r w:rsidRPr="004954CE">
        <w:rPr>
          <w:rFonts w:ascii="Times New Roman" w:eastAsia="Calibri" w:hAnsi="Times New Roman" w:cs="Times New Roman"/>
          <w:b/>
          <w:sz w:val="24"/>
          <w:szCs w:val="28"/>
        </w:rPr>
        <w:t>8,5</w:t>
      </w:r>
      <w:r w:rsidRPr="004954CE">
        <w:rPr>
          <w:rFonts w:ascii="Times New Roman" w:eastAsia="Calibri" w:hAnsi="Times New Roman" w:cs="Times New Roman"/>
          <w:bCs/>
          <w:sz w:val="24"/>
          <w:szCs w:val="28"/>
        </w:rPr>
        <w:t xml:space="preserve"> на 1000 живорождений. Смертность детей в возрасте до 1 года составила 7 257 человек.</w:t>
      </w:r>
    </w:p>
    <w:p w14:paraId="704BBE00" w14:textId="77777777" w:rsidR="004954CE" w:rsidRPr="004954CE" w:rsidRDefault="004954CE" w:rsidP="00337078">
      <w:pPr>
        <w:tabs>
          <w:tab w:val="left" w:pos="426"/>
          <w:tab w:val="left" w:pos="567"/>
        </w:tabs>
        <w:spacing w:after="0" w:line="240" w:lineRule="auto"/>
        <w:ind w:right="6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1C4DD11D" w14:textId="5F4AE38E" w:rsidR="004954CE" w:rsidRDefault="004954CE" w:rsidP="00337078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954CE">
        <w:rPr>
          <w:rFonts w:ascii="Times New Roman" w:eastAsia="Calibri" w:hAnsi="Times New Roman" w:cs="Times New Roman"/>
          <w:sz w:val="24"/>
          <w:szCs w:val="28"/>
        </w:rPr>
        <w:t>Для предотвращения нежелательной беременности и абортов среди женщин детородного возраста через централизованные закупки обеспечиваются современными контрацептивными средствами. В результате налаживания эффективного и широкого использования средств контрацепции интенсивный показатель по числу абортов (по сравнению с 2018 годом и 2022 годом) снизился с 57,4 до 40,8.</w:t>
      </w:r>
      <w:r w:rsidRPr="004954CE">
        <w:rPr>
          <w:rFonts w:ascii="Times New Roman" w:eastAsia="Calibri" w:hAnsi="Times New Roman" w:cs="Times New Roman"/>
          <w:bCs/>
          <w:sz w:val="24"/>
          <w:szCs w:val="28"/>
        </w:rPr>
        <w:t xml:space="preserve"> Показатель абортов в республике в 2022 году составил </w:t>
      </w:r>
      <w:r w:rsidRPr="004954CE">
        <w:rPr>
          <w:rFonts w:ascii="Times New Roman" w:eastAsia="Calibri" w:hAnsi="Times New Roman" w:cs="Times New Roman"/>
          <w:sz w:val="24"/>
          <w:szCs w:val="28"/>
        </w:rPr>
        <w:t>57,4</w:t>
      </w:r>
      <w:r w:rsidRPr="004954CE">
        <w:rPr>
          <w:rFonts w:ascii="Times New Roman" w:eastAsia="Calibri" w:hAnsi="Times New Roman" w:cs="Times New Roman"/>
          <w:bCs/>
          <w:sz w:val="24"/>
          <w:szCs w:val="28"/>
        </w:rPr>
        <w:t xml:space="preserve"> на 1000 живорождений, что снизилось на </w:t>
      </w:r>
      <w:r w:rsidRPr="004954CE">
        <w:rPr>
          <w:rFonts w:ascii="Times New Roman" w:eastAsia="Calibri" w:hAnsi="Times New Roman" w:cs="Times New Roman"/>
          <w:sz w:val="24"/>
          <w:szCs w:val="28"/>
        </w:rPr>
        <w:t>16,7</w:t>
      </w:r>
      <w:r w:rsidRPr="004954CE">
        <w:rPr>
          <w:rFonts w:ascii="Times New Roman" w:eastAsia="Calibri" w:hAnsi="Times New Roman" w:cs="Times New Roman"/>
          <w:bCs/>
          <w:sz w:val="24"/>
          <w:szCs w:val="28"/>
        </w:rPr>
        <w:t xml:space="preserve"> по сравнению с 2018 годом.</w:t>
      </w:r>
    </w:p>
    <w:p w14:paraId="51D37855" w14:textId="77777777" w:rsidR="00337078" w:rsidRDefault="00337078" w:rsidP="00337078">
      <w:pPr>
        <w:pStyle w:val="ListParagrap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0AEEB808" w14:textId="77777777" w:rsidR="00337078" w:rsidRPr="00337078" w:rsidRDefault="00916B9A" w:rsidP="00337078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370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236AF" w:rsidRPr="00337078">
        <w:rPr>
          <w:rFonts w:ascii="Times New Roman" w:eastAsia="Calibri" w:hAnsi="Times New Roman" w:cs="Times New Roman"/>
          <w:sz w:val="24"/>
          <w:szCs w:val="28"/>
        </w:rPr>
        <w:t>Принятые меры пособствовали сокрашению ранней беременности. Так, за 2020 год зарегистрировано 1044 случаев ранней беременности, что на 12,7% меньше, чем в 2019 году. В разрезе регионов 43,1% таких случаев приходились на Самаркандскую и Кашкадар</w:t>
      </w:r>
      <w:r w:rsidR="00D24ED6" w:rsidRPr="00337078">
        <w:rPr>
          <w:rFonts w:ascii="Times New Roman" w:eastAsia="Calibri" w:hAnsi="Times New Roman" w:cs="Times New Roman"/>
          <w:sz w:val="24"/>
          <w:szCs w:val="28"/>
        </w:rPr>
        <w:t>ь</w:t>
      </w:r>
      <w:r w:rsidR="00C236AF" w:rsidRPr="00337078">
        <w:rPr>
          <w:rFonts w:ascii="Times New Roman" w:eastAsia="Calibri" w:hAnsi="Times New Roman" w:cs="Times New Roman"/>
          <w:sz w:val="24"/>
          <w:szCs w:val="28"/>
        </w:rPr>
        <w:t xml:space="preserve">инскую области. </w:t>
      </w:r>
    </w:p>
    <w:p w14:paraId="6C52C977" w14:textId="77777777" w:rsidR="00337078" w:rsidRPr="00337078" w:rsidRDefault="00337078" w:rsidP="00337078">
      <w:pPr>
        <w:tabs>
          <w:tab w:val="left" w:pos="426"/>
          <w:tab w:val="left" w:pos="567"/>
        </w:tabs>
        <w:spacing w:after="0" w:line="240" w:lineRule="auto"/>
        <w:ind w:right="6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E5E66C6" w14:textId="7FCCBBEF" w:rsidR="00D24ED6" w:rsidRPr="00337078" w:rsidRDefault="00D24ED6" w:rsidP="00337078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37078">
        <w:rPr>
          <w:rFonts w:ascii="Times New Roman" w:eastAsia="Calibri" w:hAnsi="Times New Roman" w:cs="Times New Roman"/>
          <w:sz w:val="24"/>
          <w:szCs w:val="28"/>
        </w:rPr>
        <w:t>Всего в 2023 г. зарегистрировано 147 родов среди девушек в возрасте до 18 лет, что на 19%</w:t>
      </w:r>
      <w:r w:rsidRPr="00337078">
        <w:rPr>
          <w:rFonts w:ascii="Times New Roman" w:hAnsi="Times New Roman" w:cs="Times New Roman"/>
          <w:sz w:val="24"/>
          <w:szCs w:val="24"/>
          <w:lang w:val="uz-Cyrl-UZ"/>
        </w:rPr>
        <w:t xml:space="preserve"> меньше, чем в 2022 году (на 2022 год - 166). Регионы с самыми высокими показателями ранних родов: Ферганская область - 25, Ташкентской - 23, Джизакской - 17.</w:t>
      </w:r>
    </w:p>
    <w:p w14:paraId="036D4429" w14:textId="672B8A3A" w:rsidR="0045104A" w:rsidRDefault="00337078" w:rsidP="003015BA">
      <w:pPr>
        <w:tabs>
          <w:tab w:val="left" w:pos="284"/>
          <w:tab w:val="left" w:pos="426"/>
          <w:tab w:val="left" w:pos="851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707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c) О мерах и средствах правовой защиты и услуги по поддержке, гарантированных для жертв </w:t>
      </w:r>
    </w:p>
    <w:p w14:paraId="0C62B5C1" w14:textId="77777777" w:rsidR="003015BA" w:rsidRDefault="003015BA" w:rsidP="003015BA">
      <w:pPr>
        <w:tabs>
          <w:tab w:val="left" w:pos="284"/>
          <w:tab w:val="left" w:pos="426"/>
          <w:tab w:val="left" w:pos="851"/>
        </w:tabs>
        <w:spacing w:before="240" w:after="0" w:line="240" w:lineRule="auto"/>
        <w:ind w:firstLine="709"/>
        <w:jc w:val="both"/>
        <w:rPr>
          <w:rFonts w:ascii="Montserrat" w:hAnsi="Montserrat"/>
          <w:color w:val="000000"/>
        </w:rPr>
      </w:pPr>
    </w:p>
    <w:p w14:paraId="6F157F51" w14:textId="555B515F" w:rsidR="008572B8" w:rsidRPr="0045104A" w:rsidRDefault="008572B8" w:rsidP="0045104A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5104A">
        <w:rPr>
          <w:rFonts w:ascii="Times New Roman" w:eastAsia="Calibri" w:hAnsi="Times New Roman" w:cs="Times New Roman"/>
          <w:sz w:val="24"/>
          <w:szCs w:val="28"/>
        </w:rPr>
        <w:t>Начиная с 1 марта 2024 года внедр</w:t>
      </w:r>
      <w:r w:rsidR="0045104A" w:rsidRPr="0045104A">
        <w:rPr>
          <w:rFonts w:ascii="Times New Roman" w:eastAsia="Calibri" w:hAnsi="Times New Roman" w:cs="Times New Roman"/>
          <w:sz w:val="24"/>
          <w:szCs w:val="28"/>
        </w:rPr>
        <w:t>ен</w:t>
      </w:r>
      <w:r w:rsidRPr="0045104A">
        <w:rPr>
          <w:rFonts w:ascii="Times New Roman" w:eastAsia="Calibri" w:hAnsi="Times New Roman" w:cs="Times New Roman"/>
          <w:sz w:val="24"/>
          <w:szCs w:val="28"/>
        </w:rPr>
        <w:t xml:space="preserve"> новый порядок предоставлени</w:t>
      </w:r>
      <w:r w:rsidR="0045104A" w:rsidRPr="0045104A">
        <w:rPr>
          <w:rFonts w:ascii="Times New Roman" w:eastAsia="Calibri" w:hAnsi="Times New Roman" w:cs="Times New Roman"/>
          <w:sz w:val="24"/>
          <w:szCs w:val="28"/>
        </w:rPr>
        <w:t>я</w:t>
      </w:r>
      <w:r w:rsidRPr="0045104A">
        <w:rPr>
          <w:rFonts w:ascii="Times New Roman" w:eastAsia="Calibri" w:hAnsi="Times New Roman" w:cs="Times New Roman"/>
          <w:sz w:val="24"/>
          <w:szCs w:val="28"/>
        </w:rPr>
        <w:t xml:space="preserve"> социальной помощи и выделении субсидий посредством «Железной тетради», «Молодежной тетради» и «Женской тетради</w:t>
      </w:r>
      <w:r w:rsidR="0045104A" w:rsidRPr="0045104A">
        <w:rPr>
          <w:rFonts w:ascii="Times New Roman" w:eastAsia="Calibri" w:hAnsi="Times New Roman" w:cs="Times New Roman"/>
          <w:sz w:val="24"/>
          <w:szCs w:val="28"/>
        </w:rPr>
        <w:t xml:space="preserve">», при котором </w:t>
      </w:r>
      <w:r w:rsidRPr="0045104A">
        <w:rPr>
          <w:rFonts w:ascii="Times New Roman" w:eastAsia="Calibri" w:hAnsi="Times New Roman" w:cs="Times New Roman"/>
          <w:sz w:val="24"/>
          <w:szCs w:val="28"/>
        </w:rPr>
        <w:t xml:space="preserve">помощник хокима, лидер молодежи, женский активист и социальный работник согласно возложенным на них задачам формируют документы по включению в соответствующие тетради и исключению из них физических лиц, а также предоставлению социальной помощи и выделению субсидий, вносят всем другим членам «махаллинской семерки» предложение для </w:t>
      </w:r>
      <w:r w:rsidR="0045104A" w:rsidRPr="0045104A">
        <w:rPr>
          <w:rFonts w:ascii="Times New Roman" w:eastAsia="Calibri" w:hAnsi="Times New Roman" w:cs="Times New Roman"/>
          <w:sz w:val="24"/>
          <w:szCs w:val="28"/>
        </w:rPr>
        <w:t>рассмотрения и принятия решения.</w:t>
      </w:r>
    </w:p>
    <w:p w14:paraId="7E9F969C" w14:textId="77777777" w:rsidR="008572B8" w:rsidRDefault="008572B8" w:rsidP="008572B8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5D7F88" w14:textId="77777777" w:rsidR="008572B8" w:rsidRDefault="000260EB" w:rsidP="008572B8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72B8">
        <w:rPr>
          <w:rFonts w:ascii="Times New Roman" w:eastAsia="Calibri" w:hAnsi="Times New Roman" w:cs="Times New Roman"/>
          <w:sz w:val="24"/>
          <w:szCs w:val="28"/>
        </w:rPr>
        <w:t>Для обеспечения социальной защиты несовершеннолетних матерей Национальным агентством социальной защиты при Президенте Республики Узбекистан в сотрудничестве с Министерством здравоохранения планируется</w:t>
      </w:r>
      <w:r w:rsidR="008572B8">
        <w:rPr>
          <w:rFonts w:ascii="Times New Roman" w:eastAsia="Calibri" w:hAnsi="Times New Roman" w:cs="Times New Roman"/>
          <w:sz w:val="24"/>
          <w:szCs w:val="28"/>
        </w:rPr>
        <w:t>:</w:t>
      </w:r>
    </w:p>
    <w:p w14:paraId="38794D4B" w14:textId="77777777" w:rsidR="008572B8" w:rsidRDefault="008572B8" w:rsidP="008572B8">
      <w:pPr>
        <w:tabs>
          <w:tab w:val="left" w:pos="426"/>
          <w:tab w:val="left" w:pos="567"/>
        </w:tabs>
        <w:spacing w:after="0" w:line="240" w:lineRule="auto"/>
        <w:ind w:right="6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ab/>
        <w:t>-</w:t>
      </w:r>
      <w:r w:rsidR="000260EB" w:rsidRPr="008572B8">
        <w:rPr>
          <w:rFonts w:ascii="Times New Roman" w:eastAsia="Calibri" w:hAnsi="Times New Roman" w:cs="Times New Roman"/>
          <w:sz w:val="24"/>
          <w:szCs w:val="28"/>
        </w:rPr>
        <w:t xml:space="preserve"> внедрение практики раннего выявления несовершеннолетних беременных и матерей в учреждениях первичного звена здравоохр</w:t>
      </w:r>
      <w:r>
        <w:rPr>
          <w:rFonts w:ascii="Times New Roman" w:eastAsia="Calibri" w:hAnsi="Times New Roman" w:cs="Times New Roman"/>
          <w:sz w:val="24"/>
          <w:szCs w:val="28"/>
        </w:rPr>
        <w:t>анения и родильных учреждениях;</w:t>
      </w:r>
    </w:p>
    <w:p w14:paraId="5E260417" w14:textId="3EFBC940" w:rsidR="000260EB" w:rsidRDefault="008572B8" w:rsidP="008572B8">
      <w:pPr>
        <w:tabs>
          <w:tab w:val="left" w:pos="426"/>
          <w:tab w:val="left" w:pos="567"/>
        </w:tabs>
        <w:spacing w:after="0" w:line="240" w:lineRule="auto"/>
        <w:ind w:right="6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="000260EB" w:rsidRPr="000260EB">
        <w:rPr>
          <w:rFonts w:ascii="Times New Roman" w:hAnsi="Times New Roman" w:cs="Times New Roman"/>
          <w:sz w:val="24"/>
          <w:szCs w:val="24"/>
        </w:rPr>
        <w:t>внедрение услуг поддержки молодых матерей, оказавшихся в тяжелой жизненной ситуации путем организации для несовершеннолетних матерей и новорожденных безопасного пространства в “Оналар маскани”, предусматривающую создание системы содействия, ориентированную на обеспечение доступа к медицинско-психологической помощи, образованию и занятости молодых матерей через органы по образованию и трудоустройству.</w:t>
      </w:r>
    </w:p>
    <w:p w14:paraId="11D0EEE9" w14:textId="2C0BCACB" w:rsidR="007865C3" w:rsidRDefault="007865C3" w:rsidP="007865C3">
      <w:pPr>
        <w:pStyle w:val="ListParagraph"/>
        <w:numPr>
          <w:ilvl w:val="0"/>
          <w:numId w:val="14"/>
        </w:numPr>
        <w:tabs>
          <w:tab w:val="left" w:pos="284"/>
          <w:tab w:val="left" w:pos="993"/>
        </w:tabs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B87">
        <w:rPr>
          <w:rFonts w:ascii="Times New Roman" w:hAnsi="Times New Roman" w:cs="Times New Roman"/>
          <w:b/>
          <w:i/>
          <w:sz w:val="24"/>
          <w:szCs w:val="28"/>
        </w:rPr>
        <w:t>О профилактических эффективных механизмах в искоренении детских, ранних и принудительных браков? Пожалуйста, приведите примеры перспективных практик и проблем, возникающих при привлечении членов семьи, религиозных, традиционных и общинных лидеров к повышению осведомленности о детских, ранних и принудительных браках и борьбе с ними</w:t>
      </w:r>
      <w:r w:rsidRPr="00D44B8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253D39CB" w14:textId="77777777" w:rsidR="00D44B87" w:rsidRDefault="00D44B87" w:rsidP="00D44B87">
      <w:pPr>
        <w:tabs>
          <w:tab w:val="left" w:pos="426"/>
          <w:tab w:val="left" w:pos="567"/>
        </w:tabs>
        <w:spacing w:after="0" w:line="240" w:lineRule="auto"/>
        <w:ind w:right="6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171814B" w14:textId="4B536012" w:rsidR="00D44B87" w:rsidRPr="00D44B87" w:rsidRDefault="00D44B87" w:rsidP="00B00098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B87">
        <w:rPr>
          <w:rFonts w:ascii="Times New Roman" w:hAnsi="Times New Roman" w:cs="Times New Roman"/>
          <w:sz w:val="24"/>
          <w:szCs w:val="28"/>
        </w:rPr>
        <w:t xml:space="preserve">Узбекистане применяется всесторонний подход к предотвращению ранних, детских и принудительных браков путем проведения просветительских мероприятий. В 2023 году было организовано более </w:t>
      </w:r>
      <w:r w:rsidRPr="00D44B87">
        <w:rPr>
          <w:rFonts w:ascii="Times New Roman" w:hAnsi="Times New Roman" w:cs="Times New Roman"/>
          <w:b/>
          <w:sz w:val="24"/>
          <w:szCs w:val="28"/>
        </w:rPr>
        <w:t>238446</w:t>
      </w:r>
      <w:r w:rsidRPr="00D44B87">
        <w:rPr>
          <w:rFonts w:ascii="Times New Roman" w:hAnsi="Times New Roman" w:cs="Times New Roman"/>
          <w:sz w:val="24"/>
          <w:szCs w:val="28"/>
        </w:rPr>
        <w:t xml:space="preserve"> таких мероприятий:</w:t>
      </w:r>
      <w:r w:rsidRPr="00D44B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E58E5" w14:textId="5A8BEED0" w:rsidR="00D44B87" w:rsidRDefault="00D44B87" w:rsidP="003015BA">
      <w:pPr>
        <w:tabs>
          <w:tab w:val="left" w:pos="284"/>
          <w:tab w:val="left" w:pos="993"/>
          <w:tab w:val="left" w:pos="32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46844">
        <w:rPr>
          <w:rFonts w:ascii="Times New Roman" w:hAnsi="Times New Roman" w:cs="Times New Roman"/>
          <w:sz w:val="28"/>
          <w:szCs w:val="28"/>
        </w:rPr>
        <w:t xml:space="preserve">- </w:t>
      </w:r>
      <w:r w:rsidRPr="00646844">
        <w:rPr>
          <w:rFonts w:ascii="Times New Roman" w:hAnsi="Times New Roman" w:cs="Times New Roman"/>
          <w:sz w:val="24"/>
          <w:szCs w:val="28"/>
        </w:rPr>
        <w:t>Министерство</w:t>
      </w:r>
      <w:r w:rsidR="00B00098" w:rsidRPr="00646844">
        <w:rPr>
          <w:rFonts w:ascii="Times New Roman" w:hAnsi="Times New Roman" w:cs="Times New Roman"/>
          <w:sz w:val="24"/>
          <w:szCs w:val="28"/>
        </w:rPr>
        <w:t>м</w:t>
      </w:r>
      <w:r w:rsidRPr="00646844">
        <w:rPr>
          <w:rFonts w:ascii="Times New Roman" w:hAnsi="Times New Roman" w:cs="Times New Roman"/>
          <w:sz w:val="24"/>
          <w:szCs w:val="28"/>
        </w:rPr>
        <w:t xml:space="preserve"> дошкольног</w:t>
      </w:r>
      <w:r w:rsidR="00B00098" w:rsidRPr="00646844">
        <w:rPr>
          <w:rFonts w:ascii="Times New Roman" w:hAnsi="Times New Roman" w:cs="Times New Roman"/>
          <w:sz w:val="24"/>
          <w:szCs w:val="28"/>
        </w:rPr>
        <w:t>о и школьного образования проведены</w:t>
      </w:r>
      <w:r w:rsidRPr="00646844">
        <w:rPr>
          <w:rFonts w:ascii="Times New Roman" w:hAnsi="Times New Roman" w:cs="Times New Roman"/>
          <w:sz w:val="24"/>
          <w:szCs w:val="28"/>
        </w:rPr>
        <w:t xml:space="preserve"> 90718 просветительских мероприятий в школах </w:t>
      </w:r>
      <w:r w:rsidR="00B00098" w:rsidRPr="00646844">
        <w:rPr>
          <w:rFonts w:ascii="Times New Roman" w:hAnsi="Times New Roman" w:cs="Times New Roman"/>
          <w:sz w:val="24"/>
          <w:szCs w:val="28"/>
        </w:rPr>
        <w:t xml:space="preserve">в г. Ташкенте, Республике Каракалпакстан и 12 областях с </w:t>
      </w:r>
      <w:r w:rsidRPr="00646844">
        <w:rPr>
          <w:rFonts w:ascii="Times New Roman" w:hAnsi="Times New Roman" w:cs="Times New Roman"/>
          <w:sz w:val="24"/>
          <w:szCs w:val="28"/>
        </w:rPr>
        <w:t>использова</w:t>
      </w:r>
      <w:r w:rsidR="00B00098" w:rsidRPr="00646844">
        <w:rPr>
          <w:rFonts w:ascii="Times New Roman" w:hAnsi="Times New Roman" w:cs="Times New Roman"/>
          <w:sz w:val="24"/>
          <w:szCs w:val="28"/>
        </w:rPr>
        <w:t xml:space="preserve">нием </w:t>
      </w:r>
      <w:r w:rsidRPr="00646844">
        <w:rPr>
          <w:rFonts w:ascii="Times New Roman" w:hAnsi="Times New Roman" w:cs="Times New Roman"/>
          <w:sz w:val="24"/>
          <w:szCs w:val="28"/>
        </w:rPr>
        <w:t>видео- и анимационны</w:t>
      </w:r>
      <w:r w:rsidR="00B00098" w:rsidRPr="00646844">
        <w:rPr>
          <w:rFonts w:ascii="Times New Roman" w:hAnsi="Times New Roman" w:cs="Times New Roman"/>
          <w:sz w:val="24"/>
          <w:szCs w:val="28"/>
        </w:rPr>
        <w:t>х фильмов</w:t>
      </w:r>
      <w:r w:rsidRPr="00646844">
        <w:rPr>
          <w:rFonts w:ascii="Times New Roman" w:hAnsi="Times New Roman" w:cs="Times New Roman"/>
          <w:sz w:val="24"/>
          <w:szCs w:val="28"/>
        </w:rPr>
        <w:t>, презентаци</w:t>
      </w:r>
      <w:r w:rsidR="00B00098" w:rsidRPr="00646844">
        <w:rPr>
          <w:rFonts w:ascii="Times New Roman" w:hAnsi="Times New Roman" w:cs="Times New Roman"/>
          <w:sz w:val="24"/>
          <w:szCs w:val="28"/>
        </w:rPr>
        <w:t>й, методических</w:t>
      </w:r>
      <w:r w:rsidRPr="00646844">
        <w:rPr>
          <w:rFonts w:ascii="Times New Roman" w:hAnsi="Times New Roman" w:cs="Times New Roman"/>
          <w:sz w:val="24"/>
          <w:szCs w:val="28"/>
        </w:rPr>
        <w:t xml:space="preserve"> пособи</w:t>
      </w:r>
      <w:r w:rsidR="00646844">
        <w:rPr>
          <w:rFonts w:ascii="Times New Roman" w:hAnsi="Times New Roman" w:cs="Times New Roman"/>
          <w:sz w:val="24"/>
          <w:szCs w:val="28"/>
        </w:rPr>
        <w:t>й и раздаточных материалов;</w:t>
      </w:r>
      <w:r w:rsidR="00B00098" w:rsidRPr="00646844">
        <w:rPr>
          <w:rFonts w:ascii="Times New Roman" w:hAnsi="Times New Roman" w:cs="Times New Roman"/>
          <w:sz w:val="24"/>
          <w:szCs w:val="28"/>
        </w:rPr>
        <w:t xml:space="preserve"> </w:t>
      </w:r>
      <w:r w:rsidR="00646844" w:rsidRPr="00646844">
        <w:rPr>
          <w:rFonts w:ascii="Times New Roman" w:hAnsi="Times New Roman" w:cs="Times New Roman"/>
          <w:sz w:val="24"/>
          <w:szCs w:val="28"/>
        </w:rPr>
        <w:t xml:space="preserve">организовано более 3553 психологических семинаров и тренингов с родителями несовершеннолетних. В мероприятиях приняли участие 7731 молодых людей, 299 юристов, 531 психолог и более 1320 специалистов. </w:t>
      </w:r>
      <w:r w:rsidR="000450D7">
        <w:rPr>
          <w:rFonts w:ascii="Times New Roman" w:hAnsi="Times New Roman" w:cs="Times New Roman"/>
          <w:sz w:val="24"/>
          <w:szCs w:val="28"/>
        </w:rPr>
        <w:t>П</w:t>
      </w:r>
      <w:r w:rsidR="000450D7" w:rsidRPr="000450D7">
        <w:rPr>
          <w:rFonts w:ascii="Times New Roman" w:hAnsi="Times New Roman" w:cs="Times New Roman"/>
          <w:sz w:val="24"/>
          <w:szCs w:val="28"/>
        </w:rPr>
        <w:t>роведены беседы на темы «Неформальный брак и его негативные последствия», «Формирование здорового образа жизни». Мероприятия организованы в 161 микрорайоне и 341 образовательном учреждении, на которых приняли участие 6228 девушек и их матерей.</w:t>
      </w:r>
      <w:r w:rsidR="000450D7">
        <w:rPr>
          <w:rFonts w:ascii="Times New Roman" w:hAnsi="Times New Roman" w:cs="Times New Roman"/>
          <w:sz w:val="24"/>
          <w:szCs w:val="28"/>
        </w:rPr>
        <w:t xml:space="preserve">  </w:t>
      </w:r>
      <w:r w:rsidR="00B00098">
        <w:rPr>
          <w:rFonts w:ascii="Times New Roman" w:hAnsi="Times New Roman" w:cs="Times New Roman"/>
          <w:sz w:val="24"/>
          <w:szCs w:val="28"/>
        </w:rPr>
        <w:t xml:space="preserve">Данные </w:t>
      </w:r>
      <w:r w:rsidR="000450D7">
        <w:rPr>
          <w:rFonts w:ascii="Times New Roman" w:hAnsi="Times New Roman" w:cs="Times New Roman"/>
          <w:sz w:val="24"/>
          <w:szCs w:val="28"/>
        </w:rPr>
        <w:t>мероприятия</w:t>
      </w:r>
      <w:r w:rsidR="00B00098">
        <w:rPr>
          <w:rFonts w:ascii="Times New Roman" w:hAnsi="Times New Roman" w:cs="Times New Roman"/>
          <w:sz w:val="24"/>
          <w:szCs w:val="28"/>
        </w:rPr>
        <w:t xml:space="preserve"> направлены на борьбу с н</w:t>
      </w:r>
      <w:r w:rsidRPr="00B00098">
        <w:rPr>
          <w:rFonts w:ascii="Times New Roman" w:hAnsi="Times New Roman" w:cs="Times New Roman"/>
          <w:sz w:val="24"/>
          <w:szCs w:val="28"/>
        </w:rPr>
        <w:t>егативными последствиями, такими как ранние браки, ранние роды, браки между близкими родственниками и распад семей. Для повышения общественно-политической активности учащихся, профессионального обучения и подготовки к семейной жизни в общеобразовательных учреждениях организованы клубы "Кизларжон", "Ораста кизлар", "Умелые руки", в которых вовлечены 491 359 девочек</w:t>
      </w:r>
      <w:r w:rsidRPr="00D44B87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2A7D0753" w14:textId="77777777" w:rsidR="003015BA" w:rsidRDefault="003015BA" w:rsidP="0030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15BA">
        <w:rPr>
          <w:rFonts w:ascii="Times New Roman" w:hAnsi="Times New Roman" w:cs="Times New Roman"/>
          <w:sz w:val="24"/>
          <w:szCs w:val="28"/>
        </w:rPr>
        <w:t xml:space="preserve">Для обеспечения просвещения школьников по вопросам сексуального и репродуктивного здоровья в 2023-2024 учебном году занятия по репродуктивному здоровью и правам человека на здоровье включены в учебные планы общеобразовательных учреждений и преподаются в рамках учебных дисциплин для 1-11 классов: "Здоровое тело – здоровый дух", "Охрана здоровья", "Наше здоровье – наше богатство", "Здоровье – </w:t>
      </w:r>
      <w:r w:rsidRPr="003015BA">
        <w:rPr>
          <w:rFonts w:ascii="Times New Roman" w:hAnsi="Times New Roman" w:cs="Times New Roman"/>
          <w:sz w:val="24"/>
          <w:szCs w:val="28"/>
        </w:rPr>
        <w:lastRenderedPageBreak/>
        <w:t>большое богатство", "Правила правильного питания", "Детство и устройство семьи", "Правовой статус человека в обществе: гендерное равенство, предотвращение насилия", "Брак, основа его формирования и прекращение".</w:t>
      </w:r>
    </w:p>
    <w:p w14:paraId="2A90EA27" w14:textId="474483B1" w:rsidR="003015BA" w:rsidRPr="003015BA" w:rsidRDefault="003015BA" w:rsidP="0030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15BA">
        <w:rPr>
          <w:rFonts w:ascii="Times New Roman" w:hAnsi="Times New Roman" w:cs="Times New Roman"/>
          <w:sz w:val="24"/>
          <w:szCs w:val="28"/>
        </w:rPr>
        <w:t>В сентябре-ноябре 2024 года планируется проведение 14 семинаров и тренингов по обучению 416 психологов общеобразовательных школ в качестве тренеров по вопросам искоренения ранних браков и предупреждению нежелательной беременности. Планируется, что тренеры, в свою очередь, обучат около 13 000 практикующих психологов и 101 345 педагогов.</w:t>
      </w:r>
    </w:p>
    <w:p w14:paraId="1EA2C10F" w14:textId="108FB39A" w:rsidR="00B00098" w:rsidRDefault="00B00098" w:rsidP="0064684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4B87" w:rsidRPr="00B0009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44B87" w:rsidRPr="00B00098">
        <w:rPr>
          <w:rFonts w:ascii="Times New Roman" w:hAnsi="Times New Roman" w:cs="Times New Roman"/>
          <w:sz w:val="24"/>
          <w:szCs w:val="24"/>
        </w:rPr>
        <w:t xml:space="preserve"> семьи и женщин про</w:t>
      </w:r>
      <w:r>
        <w:rPr>
          <w:rFonts w:ascii="Times New Roman" w:hAnsi="Times New Roman" w:cs="Times New Roman"/>
          <w:sz w:val="24"/>
          <w:szCs w:val="24"/>
        </w:rPr>
        <w:t>ведены</w:t>
      </w:r>
      <w:r w:rsidR="00D44B87" w:rsidRPr="00B00098">
        <w:rPr>
          <w:rFonts w:ascii="Times New Roman" w:hAnsi="Times New Roman" w:cs="Times New Roman"/>
          <w:sz w:val="24"/>
          <w:szCs w:val="24"/>
        </w:rPr>
        <w:t xml:space="preserve"> 140 292 информационно-пропагандистских бесед и мероприятий в поддержку усилий по прекращению детских, ранних и принудительных браков. В рамках кампании было распространено более</w:t>
      </w:r>
      <w:r>
        <w:rPr>
          <w:rFonts w:ascii="Times New Roman" w:hAnsi="Times New Roman" w:cs="Times New Roman"/>
          <w:sz w:val="24"/>
          <w:szCs w:val="24"/>
        </w:rPr>
        <w:t xml:space="preserve"> 52 000 раздаточных материалов. </w:t>
      </w:r>
    </w:p>
    <w:p w14:paraId="6A9BD32A" w14:textId="3BB243FB" w:rsidR="00D44B87" w:rsidRPr="00B00098" w:rsidRDefault="00B00098" w:rsidP="000450D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Генеральной прокуратурой </w:t>
      </w:r>
      <w:r w:rsidR="00D44B87" w:rsidRPr="00B00098">
        <w:rPr>
          <w:rFonts w:ascii="Times New Roman" w:hAnsi="Times New Roman" w:cs="Times New Roman"/>
          <w:sz w:val="24"/>
          <w:szCs w:val="24"/>
        </w:rPr>
        <w:t xml:space="preserve">проведено 2217 мероприятий по предотвращению нарушений законодательства о брачном возрасте. Благодаря этим усилиям было предотвращено 93 случая ранних браков, а также выявлено 22 случая нарушения законодательства. </w:t>
      </w:r>
    </w:p>
    <w:p w14:paraId="61EABB22" w14:textId="6C976042" w:rsidR="000450D7" w:rsidRDefault="000450D7" w:rsidP="000450D7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4B87" w:rsidRPr="000450D7">
        <w:rPr>
          <w:rFonts w:ascii="Times New Roman" w:hAnsi="Times New Roman" w:cs="Times New Roman"/>
          <w:sz w:val="24"/>
          <w:szCs w:val="24"/>
        </w:rPr>
        <w:t xml:space="preserve"> </w:t>
      </w:r>
      <w:r w:rsidR="00D44B87" w:rsidRPr="00B10B17">
        <w:rPr>
          <w:rFonts w:ascii="Times New Roman" w:hAnsi="Times New Roman" w:cs="Times New Roman"/>
          <w:sz w:val="24"/>
          <w:szCs w:val="24"/>
        </w:rPr>
        <w:t>Комитет</w:t>
      </w:r>
      <w:r w:rsidR="00646844" w:rsidRPr="00B10B17">
        <w:rPr>
          <w:rFonts w:ascii="Times New Roman" w:hAnsi="Times New Roman" w:cs="Times New Roman"/>
          <w:sz w:val="24"/>
          <w:szCs w:val="24"/>
        </w:rPr>
        <w:t>ом</w:t>
      </w:r>
      <w:r w:rsidR="00D44B87" w:rsidRPr="00B10B17">
        <w:rPr>
          <w:rFonts w:ascii="Times New Roman" w:hAnsi="Times New Roman" w:cs="Times New Roman"/>
          <w:sz w:val="24"/>
          <w:szCs w:val="24"/>
        </w:rPr>
        <w:t xml:space="preserve"> по делам религий в свыше 5000 махаллях города Ташкента, </w:t>
      </w:r>
      <w:r w:rsidR="00646844" w:rsidRPr="00B10B17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D44B87" w:rsidRPr="00B10B17">
        <w:rPr>
          <w:rFonts w:ascii="Times New Roman" w:hAnsi="Times New Roman" w:cs="Times New Roman"/>
          <w:sz w:val="24"/>
          <w:szCs w:val="24"/>
        </w:rPr>
        <w:t xml:space="preserve">Каракалпакстан и </w:t>
      </w:r>
      <w:r w:rsidR="00646844" w:rsidRPr="00B10B17">
        <w:rPr>
          <w:rFonts w:ascii="Times New Roman" w:hAnsi="Times New Roman" w:cs="Times New Roman"/>
          <w:sz w:val="24"/>
          <w:szCs w:val="24"/>
        </w:rPr>
        <w:t>областей страны</w:t>
      </w:r>
      <w:r w:rsidR="00D44B87" w:rsidRPr="00B10B17">
        <w:rPr>
          <w:rFonts w:ascii="Times New Roman" w:hAnsi="Times New Roman" w:cs="Times New Roman"/>
          <w:sz w:val="24"/>
          <w:szCs w:val="24"/>
        </w:rPr>
        <w:t xml:space="preserve"> проведены</w:t>
      </w:r>
      <w:r w:rsidR="00D44B87" w:rsidRPr="000450D7">
        <w:rPr>
          <w:rFonts w:ascii="Times New Roman" w:hAnsi="Times New Roman" w:cs="Times New Roman"/>
          <w:sz w:val="24"/>
          <w:szCs w:val="24"/>
        </w:rPr>
        <w:t xml:space="preserve"> 5219 предупредительно- профилактических мероприятий и индивидуальных бесед среди девушек и женщин на темы: «Предупреждение ранних браков среди несовершеннолетних девочек», «Ранний брак - путь к семейным проблемам».</w:t>
      </w:r>
      <w:r w:rsidRPr="0004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450D7">
        <w:rPr>
          <w:rFonts w:ascii="Times New Roman" w:hAnsi="Times New Roman" w:cs="Times New Roman"/>
          <w:sz w:val="24"/>
          <w:szCs w:val="24"/>
        </w:rPr>
        <w:t xml:space="preserve"> ходе проводимых во всех мечетях Республики Узбекистан пятничных молений до прихожан имам-хатибами регулярно доводятся тезисы о том, что заключение ранних браков и браков между близкими родственниками про</w:t>
      </w:r>
      <w:r>
        <w:rPr>
          <w:rFonts w:ascii="Times New Roman" w:hAnsi="Times New Roman" w:cs="Times New Roman"/>
          <w:sz w:val="24"/>
          <w:szCs w:val="24"/>
        </w:rPr>
        <w:t>тиворечат канонам религии Ислам.</w:t>
      </w:r>
    </w:p>
    <w:p w14:paraId="0654A397" w14:textId="77777777" w:rsidR="000450D7" w:rsidRPr="000450D7" w:rsidRDefault="000450D7" w:rsidP="000450D7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09FC96" w14:textId="0DD45216" w:rsidR="00D44B87" w:rsidRDefault="00D44B87" w:rsidP="000450D7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098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в </w:t>
      </w:r>
      <w:r w:rsidR="000450D7">
        <w:rPr>
          <w:rFonts w:ascii="Times New Roman" w:hAnsi="Times New Roman" w:cs="Times New Roman"/>
          <w:sz w:val="24"/>
          <w:szCs w:val="24"/>
        </w:rPr>
        <w:t xml:space="preserve">2023 году не </w:t>
      </w:r>
      <w:r w:rsidRPr="00B00098">
        <w:rPr>
          <w:rFonts w:ascii="Times New Roman" w:hAnsi="Times New Roman" w:cs="Times New Roman"/>
          <w:sz w:val="24"/>
          <w:szCs w:val="24"/>
        </w:rPr>
        <w:t>допущено заключение 4861 ранних, принудительных браков или браков между близкими родственниками.</w:t>
      </w:r>
    </w:p>
    <w:p w14:paraId="255DC965" w14:textId="77777777" w:rsidR="000450D7" w:rsidRPr="00B00098" w:rsidRDefault="000450D7" w:rsidP="000450D7">
      <w:pPr>
        <w:tabs>
          <w:tab w:val="left" w:pos="426"/>
          <w:tab w:val="left" w:pos="567"/>
        </w:tabs>
        <w:spacing w:after="0" w:line="240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</w:p>
    <w:p w14:paraId="782BF5E8" w14:textId="32C42784" w:rsidR="00D44B87" w:rsidRPr="00646844" w:rsidRDefault="00D44B87" w:rsidP="000450D7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844">
        <w:rPr>
          <w:rFonts w:ascii="Times New Roman" w:hAnsi="Times New Roman" w:cs="Times New Roman"/>
          <w:sz w:val="24"/>
          <w:szCs w:val="24"/>
        </w:rPr>
        <w:t>Таким образом, государственными органами, религиозными деятелями осуществляется работа по предотвращению ранних браков, детских браков, принудительных браков. Благодаря этим усилиям, правительство Узбекистана смогло за короткое время добиться значительных достижений в этой области.</w:t>
      </w:r>
    </w:p>
    <w:p w14:paraId="51B68F26" w14:textId="77777777" w:rsidR="00337078" w:rsidRPr="000260EB" w:rsidRDefault="00337078" w:rsidP="00045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D747130" w14:textId="5DA5E8A3" w:rsidR="007865C3" w:rsidRDefault="007865C3" w:rsidP="00B10B17">
      <w:pPr>
        <w:pStyle w:val="ListParagraph"/>
        <w:numPr>
          <w:ilvl w:val="0"/>
          <w:numId w:val="1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44">
        <w:rPr>
          <w:rFonts w:ascii="Times New Roman" w:hAnsi="Times New Roman" w:cs="Times New Roman"/>
          <w:b/>
          <w:i/>
          <w:sz w:val="24"/>
          <w:szCs w:val="28"/>
        </w:rPr>
        <w:t>Какие подходы и инструменты использовались для сбора дезагрегированных данных о детских, ранних и принудительных браках, а также о неформальных союзах</w:t>
      </w:r>
      <w:r w:rsidRPr="007865C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5B1298C" w14:textId="77777777" w:rsidR="000450D7" w:rsidRDefault="000450D7" w:rsidP="000450D7">
      <w:pPr>
        <w:pStyle w:val="ListParagraph"/>
        <w:tabs>
          <w:tab w:val="left" w:pos="284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7F219D7" w14:textId="1E852850" w:rsidR="000450D7" w:rsidRPr="00B10B17" w:rsidRDefault="00687CAA" w:rsidP="00B63340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10B17">
        <w:rPr>
          <w:rFonts w:ascii="Times New Roman" w:hAnsi="Times New Roman" w:cs="Times New Roman"/>
          <w:sz w:val="24"/>
          <w:szCs w:val="24"/>
          <w:lang w:val="uz-Cyrl-UZ"/>
        </w:rPr>
        <w:t xml:space="preserve">Для вывлени данных о ранних браках и их причинах были проведены социологические исследования. </w:t>
      </w:r>
      <w:r w:rsidR="000450D7" w:rsidRPr="00B10B17">
        <w:rPr>
          <w:rFonts w:ascii="Times New Roman" w:hAnsi="Times New Roman" w:cs="Times New Roman"/>
          <w:sz w:val="24"/>
          <w:szCs w:val="24"/>
          <w:lang w:val="uz-Cyrl-UZ"/>
        </w:rPr>
        <w:t>В целях выявления и искоренения причин ранних браков Научно-исследовательским институтом “Махалля и семья”в феврале 2021 г. в ряде районов Самаркандской области и в г. Самарканде проведен социологический опрос среди молодых девушек, вступивших в ранние браки. По итогам опроса, выявлено, ч</w:t>
      </w:r>
      <w:r w:rsidRPr="00B10B17">
        <w:rPr>
          <w:rFonts w:ascii="Times New Roman" w:hAnsi="Times New Roman" w:cs="Times New Roman"/>
          <w:sz w:val="24"/>
          <w:szCs w:val="24"/>
          <w:lang w:val="uz-Cyrl-UZ"/>
        </w:rPr>
        <w:t>то</w:t>
      </w:r>
      <w:r w:rsidR="000450D7" w:rsidRPr="00B10B17">
        <w:rPr>
          <w:rFonts w:ascii="Times New Roman" w:hAnsi="Times New Roman" w:cs="Times New Roman"/>
          <w:sz w:val="24"/>
          <w:szCs w:val="24"/>
          <w:lang w:val="uz-Cyrl-UZ"/>
        </w:rPr>
        <w:t xml:space="preserve"> в</w:t>
      </w:r>
      <w:r w:rsidRPr="00B10B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50D7" w:rsidRPr="00B10B17">
        <w:rPr>
          <w:rFonts w:ascii="Times New Roman" w:hAnsi="Times New Roman" w:cs="Times New Roman"/>
          <w:sz w:val="24"/>
          <w:szCs w:val="24"/>
          <w:lang w:val="uz-Cyrl-UZ"/>
        </w:rPr>
        <w:t>70% случаях причиной ранних браков становятся пожелания родителей, в</w:t>
      </w:r>
      <w:r w:rsidRPr="00B10B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50D7" w:rsidRPr="00B10B17">
        <w:rPr>
          <w:rFonts w:ascii="Times New Roman" w:hAnsi="Times New Roman" w:cs="Times New Roman"/>
          <w:sz w:val="24"/>
          <w:szCs w:val="24"/>
          <w:lang w:val="uz-Cyrl-UZ"/>
        </w:rPr>
        <w:t>26% — любовь, в 3,4% — ранняя беременность, в 1,5% — религиозные взгляды.</w:t>
      </w:r>
    </w:p>
    <w:p w14:paraId="74F4A79C" w14:textId="77777777" w:rsidR="00687CAA" w:rsidRPr="00C236AF" w:rsidRDefault="00687CAA" w:rsidP="00687CAA">
      <w:pPr>
        <w:tabs>
          <w:tab w:val="left" w:pos="426"/>
          <w:tab w:val="left" w:pos="567"/>
        </w:tabs>
        <w:spacing w:after="0" w:line="240" w:lineRule="auto"/>
        <w:ind w:right="6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0DD60468" w14:textId="28D3C223" w:rsidR="000450D7" w:rsidRDefault="000450D7" w:rsidP="00B10B17">
      <w:pPr>
        <w:numPr>
          <w:ilvl w:val="0"/>
          <w:numId w:val="1"/>
        </w:numPr>
        <w:tabs>
          <w:tab w:val="left" w:pos="426"/>
          <w:tab w:val="left" w:pos="567"/>
          <w:tab w:val="left" w:pos="8364"/>
        </w:tabs>
        <w:spacing w:after="0" w:line="240" w:lineRule="auto"/>
        <w:ind w:left="0" w:right="69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E17AA">
        <w:rPr>
          <w:rFonts w:ascii="Times New Roman" w:hAnsi="Times New Roman" w:cs="Times New Roman"/>
          <w:sz w:val="24"/>
          <w:szCs w:val="24"/>
          <w:lang w:val="uz-Cyrl-UZ"/>
        </w:rPr>
        <w:t>В мае 2021 года Центр изучения общественного мнения «Ижтимоий фикр» провёл социологические исследования, посвященные вопросам семьи и</w:t>
      </w:r>
      <w:r w:rsidR="00687CA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E17AA">
        <w:rPr>
          <w:rFonts w:ascii="Times New Roman" w:hAnsi="Times New Roman" w:cs="Times New Roman"/>
          <w:sz w:val="24"/>
          <w:szCs w:val="24"/>
          <w:lang w:val="uz-Cyrl-UZ"/>
        </w:rPr>
        <w:t>семейных ценностей, в</w:t>
      </w:r>
      <w:r w:rsidR="00B10B17">
        <w:rPr>
          <w:rFonts w:ascii="Times New Roman" w:hAnsi="Times New Roman" w:cs="Times New Roman"/>
          <w:sz w:val="24"/>
          <w:szCs w:val="24"/>
          <w:lang w:val="uz-Cyrl-UZ"/>
        </w:rPr>
        <w:t xml:space="preserve">ыявлению существующих проблем и </w:t>
      </w:r>
      <w:r w:rsidRPr="006E17AA">
        <w:rPr>
          <w:rFonts w:ascii="Times New Roman" w:hAnsi="Times New Roman" w:cs="Times New Roman"/>
          <w:sz w:val="24"/>
          <w:szCs w:val="24"/>
          <w:lang w:val="uz-Cyrl-UZ"/>
        </w:rPr>
        <w:t>поиску их</w:t>
      </w:r>
      <w:r w:rsidR="00B10B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E17AA">
        <w:rPr>
          <w:rFonts w:ascii="Times New Roman" w:hAnsi="Times New Roman" w:cs="Times New Roman"/>
          <w:sz w:val="24"/>
          <w:szCs w:val="24"/>
          <w:lang w:val="uz-Cyrl-UZ"/>
        </w:rPr>
        <w:t>решения. Так, изучение мнения узбекистанцев</w:t>
      </w:r>
      <w:r w:rsidR="00B10B17">
        <w:rPr>
          <w:rFonts w:ascii="Times New Roman" w:hAnsi="Times New Roman" w:cs="Times New Roman"/>
          <w:sz w:val="24"/>
          <w:szCs w:val="24"/>
          <w:lang w:val="uz-Cyrl-UZ"/>
        </w:rPr>
        <w:t xml:space="preserve"> о ранних браках, их причинах и </w:t>
      </w:r>
      <w:r w:rsidRPr="006E17AA">
        <w:rPr>
          <w:rFonts w:ascii="Times New Roman" w:hAnsi="Times New Roman" w:cs="Times New Roman"/>
          <w:sz w:val="24"/>
          <w:szCs w:val="24"/>
          <w:lang w:val="uz-Cyrl-UZ"/>
        </w:rPr>
        <w:t>последствиях показало средний уровень</w:t>
      </w:r>
      <w:r w:rsidR="00B10B17">
        <w:rPr>
          <w:rFonts w:ascii="Times New Roman" w:hAnsi="Times New Roman" w:cs="Times New Roman"/>
          <w:sz w:val="24"/>
          <w:szCs w:val="24"/>
          <w:lang w:val="uz-Cyrl-UZ"/>
        </w:rPr>
        <w:t xml:space="preserve"> осведомленности респондентов о том, что 18 лет </w:t>
      </w:r>
      <w:r w:rsidRPr="006E17AA">
        <w:rPr>
          <w:rFonts w:ascii="Times New Roman" w:hAnsi="Times New Roman" w:cs="Times New Roman"/>
          <w:sz w:val="24"/>
          <w:szCs w:val="24"/>
          <w:lang w:val="uz-Cyrl-UZ"/>
        </w:rPr>
        <w:t xml:space="preserve">— законодательно закрепленный брачный возраст как для мужчин, так и для женщин. По мнению опрошенных, что 21−25 лет — лучший возраст для создания семьи. Опрошенные считают, что более отсроченный </w:t>
      </w:r>
      <w:r w:rsidRPr="006E17AA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возраст для вступления в брак дает возможность молодым людям получить образование или профессию, стать материально независимыми. В ходе опроса, среди причин ранних браков отмечены стремление родителей поскорее устроить семейную жизнь детей (48,1%), о</w:t>
      </w:r>
      <w:r w:rsidR="00B10B17">
        <w:rPr>
          <w:rFonts w:ascii="Times New Roman" w:hAnsi="Times New Roman" w:cs="Times New Roman"/>
          <w:sz w:val="24"/>
          <w:szCs w:val="24"/>
          <w:lang w:val="uz-Cyrl-UZ"/>
        </w:rPr>
        <w:t xml:space="preserve">тсутствие должного воспитания и безграмотность молодых людей в </w:t>
      </w:r>
      <w:r w:rsidRPr="006E17AA">
        <w:rPr>
          <w:rFonts w:ascii="Times New Roman" w:hAnsi="Times New Roman" w:cs="Times New Roman"/>
          <w:sz w:val="24"/>
          <w:szCs w:val="24"/>
          <w:lang w:val="uz-Cyrl-UZ"/>
        </w:rPr>
        <w:t>вопросах репродуктивного здоровья (25,9%), желание поправить свое материальное положение за счет выгодного брака (22,5%), незапланированная беременность (15,2%).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E17AA">
        <w:rPr>
          <w:rFonts w:ascii="Times New Roman" w:hAnsi="Times New Roman" w:cs="Times New Roman"/>
          <w:sz w:val="24"/>
          <w:szCs w:val="24"/>
          <w:lang w:val="uz-Cyrl-UZ"/>
        </w:rPr>
        <w:t>В качестве негативных последствий ранних браков респонденты указали возможные разводы (49,6%), отрицательное воздействие на репродуктивное здоровье женщины и здоровье детей (44,8%), возможное семейное насилие (19,5%) и отрицательное влияние на возможности самореализации в различных сферах жизни (17,5%).</w:t>
      </w:r>
    </w:p>
    <w:p w14:paraId="039B2810" w14:textId="15260402" w:rsidR="007865C3" w:rsidRPr="003015BA" w:rsidRDefault="007865C3" w:rsidP="003015BA">
      <w:pPr>
        <w:pStyle w:val="ListParagraph"/>
        <w:numPr>
          <w:ilvl w:val="0"/>
          <w:numId w:val="14"/>
        </w:numPr>
        <w:tabs>
          <w:tab w:val="left" w:pos="284"/>
          <w:tab w:val="left" w:pos="993"/>
        </w:tabs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015BA">
        <w:rPr>
          <w:rFonts w:ascii="Times New Roman" w:hAnsi="Times New Roman" w:cs="Times New Roman"/>
          <w:b/>
          <w:i/>
          <w:sz w:val="24"/>
          <w:szCs w:val="28"/>
        </w:rPr>
        <w:t>Использовались ли цифровые технологии и инструменты для решения проблемы детских, ранних и принудительных браков? Если да, пожалуйста, расскажите о перспективных практиках, проблемах и возможных решениях.</w:t>
      </w:r>
    </w:p>
    <w:p w14:paraId="3E24F3E0" w14:textId="77777777" w:rsidR="003015BA" w:rsidRPr="003015BA" w:rsidRDefault="003015BA" w:rsidP="003015BA">
      <w:pPr>
        <w:pStyle w:val="ListParagraph"/>
        <w:tabs>
          <w:tab w:val="left" w:pos="284"/>
          <w:tab w:val="left" w:pos="993"/>
        </w:tabs>
        <w:spacing w:before="240"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7DF06F52" w14:textId="71F4480E" w:rsidR="00DD5057" w:rsidRPr="003015BA" w:rsidRDefault="00DD5057" w:rsidP="00ED6FDF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5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«Дорожно</w:t>
      </w:r>
      <w:r w:rsidR="003015BA" w:rsidRPr="003015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0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картой» по укреплению семей, реализации законных интересов женщин, повышению их общественно-политической активности и занятости, формированию их предпринимательских навыков и обеспечению равных прав</w:t>
      </w:r>
      <w:r w:rsidR="003015BA" w:rsidRPr="0030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Постановлением Президента Республики Узбекистан от 21 декабря 2023 года предусматривается выявление причин и факторов ранних браков и раннего деторождения, разработка мультимедийных продуктов и создание карты наблюдения в электронной форме по их профилактике; а также </w:t>
      </w:r>
      <w:r w:rsidR="003015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15BA" w:rsidRPr="003015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систематической пропагандистской работы по укреплению здоровья женщин путем утверждения здорового образа жизни, пропаганды правильного питания, правил репродуктивного здоровья и предотвращения преждевременных родов и ранних браков.</w:t>
      </w:r>
    </w:p>
    <w:p w14:paraId="14C1C5F8" w14:textId="77777777" w:rsidR="009549AB" w:rsidRDefault="009549AB" w:rsidP="007865C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F06325" w14:textId="4FC417A1" w:rsidR="007865C3" w:rsidRDefault="007865C3" w:rsidP="007865C3">
      <w:pPr>
        <w:pStyle w:val="ListParagraph"/>
        <w:numPr>
          <w:ilvl w:val="0"/>
          <w:numId w:val="14"/>
        </w:numPr>
        <w:tabs>
          <w:tab w:val="left" w:pos="284"/>
          <w:tab w:val="left" w:pos="993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B17">
        <w:rPr>
          <w:rFonts w:ascii="Times New Roman" w:hAnsi="Times New Roman" w:cs="Times New Roman"/>
          <w:b/>
          <w:i/>
          <w:sz w:val="24"/>
          <w:szCs w:val="28"/>
        </w:rPr>
        <w:t>Используются ли в вашей стране цифровые системы регистрации рождений и браков, требующие обязательной регистрации всех рождений и браков, включая роды на дому и браки, заключенные по обычным и религиозным законам? Позволяют ли эти цифровые системы регистрации проверять свидетельства о рождении в цифровом формате, прежде чем регистрировать брак</w:t>
      </w:r>
      <w:r w:rsidRPr="007865C3">
        <w:rPr>
          <w:rFonts w:ascii="Times New Roman" w:hAnsi="Times New Roman" w:cs="Times New Roman"/>
          <w:sz w:val="28"/>
          <w:szCs w:val="28"/>
        </w:rPr>
        <w:t>?</w:t>
      </w:r>
    </w:p>
    <w:p w14:paraId="30CB6B82" w14:textId="77777777" w:rsidR="00B10B17" w:rsidRDefault="00B10B17" w:rsidP="00B10B17">
      <w:pPr>
        <w:pStyle w:val="ListParagraph"/>
        <w:tabs>
          <w:tab w:val="left" w:pos="284"/>
          <w:tab w:val="left" w:pos="993"/>
        </w:tabs>
        <w:spacing w:before="240"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068A5197" w14:textId="424CDEDE" w:rsidR="00B10B17" w:rsidRPr="00B10B17" w:rsidRDefault="00B10B17" w:rsidP="00B10B17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hAnsi="Times New Roman" w:cs="Times New Roman"/>
          <w:sz w:val="24"/>
          <w:szCs w:val="28"/>
        </w:rPr>
      </w:pPr>
      <w:r w:rsidRPr="00B10B17">
        <w:rPr>
          <w:rFonts w:ascii="Times New Roman" w:hAnsi="Times New Roman" w:cs="Times New Roman"/>
          <w:sz w:val="24"/>
          <w:szCs w:val="28"/>
        </w:rPr>
        <w:t>В целях сбора дезагрегированных данных о детских, ранних и принудительных браках, а также о неформальных союзах, подач</w:t>
      </w:r>
      <w:r w:rsidRPr="00B10B17">
        <w:rPr>
          <w:rFonts w:ascii="Times New Roman" w:hAnsi="Times New Roman" w:cs="Times New Roman"/>
          <w:sz w:val="24"/>
          <w:szCs w:val="28"/>
          <w:lang w:val="uz-Cyrl-UZ"/>
        </w:rPr>
        <w:t>а</w:t>
      </w:r>
      <w:r w:rsidRPr="00B10B17">
        <w:rPr>
          <w:rFonts w:ascii="Times New Roman" w:hAnsi="Times New Roman" w:cs="Times New Roman"/>
          <w:sz w:val="24"/>
          <w:szCs w:val="28"/>
        </w:rPr>
        <w:t xml:space="preserve"> заявления</w:t>
      </w:r>
      <w:r w:rsidRPr="00B10B17">
        <w:rPr>
          <w:rFonts w:ascii="Times New Roman" w:hAnsi="Times New Roman" w:cs="Times New Roman"/>
          <w:sz w:val="24"/>
          <w:szCs w:val="28"/>
          <w:lang w:val="uz-Cyrl-UZ"/>
        </w:rPr>
        <w:t xml:space="preserve"> для регистрации брака в ЗАГС производится</w:t>
      </w:r>
      <w:r w:rsidRPr="00B10B17">
        <w:rPr>
          <w:rFonts w:ascii="Times New Roman" w:hAnsi="Times New Roman" w:cs="Times New Roman"/>
          <w:sz w:val="24"/>
          <w:szCs w:val="28"/>
        </w:rPr>
        <w:t xml:space="preserve"> через электронную систему </w:t>
      </w:r>
      <w:r w:rsidRPr="00B10B17">
        <w:rPr>
          <w:rFonts w:ascii="Times New Roman" w:hAnsi="Times New Roman" w:cs="Times New Roman"/>
          <w:sz w:val="24"/>
          <w:szCs w:val="28"/>
          <w:lang w:val="en-US"/>
        </w:rPr>
        <w:t>id</w:t>
      </w:r>
      <w:r w:rsidRPr="00B10B17">
        <w:rPr>
          <w:rFonts w:ascii="Times New Roman" w:hAnsi="Times New Roman" w:cs="Times New Roman"/>
          <w:sz w:val="24"/>
          <w:szCs w:val="28"/>
        </w:rPr>
        <w:t>.</w:t>
      </w:r>
      <w:r w:rsidRPr="00B10B17">
        <w:rPr>
          <w:rFonts w:ascii="Times New Roman" w:hAnsi="Times New Roman" w:cs="Times New Roman"/>
          <w:sz w:val="24"/>
          <w:szCs w:val="28"/>
          <w:lang w:val="en-US"/>
        </w:rPr>
        <w:t>gov</w:t>
      </w:r>
      <w:r w:rsidRPr="00B10B17">
        <w:rPr>
          <w:rFonts w:ascii="Times New Roman" w:hAnsi="Times New Roman" w:cs="Times New Roman"/>
          <w:sz w:val="24"/>
          <w:szCs w:val="28"/>
        </w:rPr>
        <w:t>.</w:t>
      </w:r>
      <w:r w:rsidRPr="00B10B17">
        <w:rPr>
          <w:rFonts w:ascii="Times New Roman" w:hAnsi="Times New Roman" w:cs="Times New Roman"/>
          <w:sz w:val="24"/>
          <w:szCs w:val="28"/>
          <w:lang w:val="en-US"/>
        </w:rPr>
        <w:t>uz</w:t>
      </w:r>
      <w:r w:rsidRPr="00B10B17">
        <w:rPr>
          <w:rFonts w:ascii="Times New Roman" w:hAnsi="Times New Roman" w:cs="Times New Roman"/>
          <w:sz w:val="24"/>
          <w:szCs w:val="28"/>
        </w:rPr>
        <w:t xml:space="preserve"> </w:t>
      </w:r>
      <w:r w:rsidRPr="00B10B17">
        <w:rPr>
          <w:rFonts w:ascii="Times New Roman" w:hAnsi="Times New Roman" w:cs="Times New Roman"/>
          <w:sz w:val="24"/>
          <w:szCs w:val="28"/>
          <w:lang w:val="uz-Cyrl-UZ"/>
        </w:rPr>
        <w:t>(Един</w:t>
      </w:r>
      <w:r w:rsidRPr="00B10B17">
        <w:rPr>
          <w:rFonts w:ascii="Times New Roman" w:hAnsi="Times New Roman" w:cs="Times New Roman"/>
          <w:sz w:val="24"/>
          <w:szCs w:val="28"/>
        </w:rPr>
        <w:t>ый портал интерактивных государственных услуг) и отправляется запрос. Все данные о подданых заявлений для регистрации брака автоматически предоставляются Агентству по статистике при Президенте Республики Узбекистан. Агентство в свою очередь собирает и обобщает информацию.</w:t>
      </w:r>
    </w:p>
    <w:p w14:paraId="751860C6" w14:textId="28ACF000" w:rsidR="007865C3" w:rsidRDefault="007865C3" w:rsidP="00B10B1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6343FFA" w14:textId="04896A35" w:rsidR="00C768CE" w:rsidRPr="00B10B17" w:rsidRDefault="007865C3" w:rsidP="007865C3">
      <w:pPr>
        <w:pStyle w:val="ListParagraph"/>
        <w:numPr>
          <w:ilvl w:val="0"/>
          <w:numId w:val="14"/>
        </w:numPr>
        <w:tabs>
          <w:tab w:val="left" w:pos="284"/>
          <w:tab w:val="left" w:pos="993"/>
        </w:tabs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10B17">
        <w:rPr>
          <w:rFonts w:ascii="Times New Roman" w:hAnsi="Times New Roman" w:cs="Times New Roman"/>
          <w:b/>
          <w:i/>
          <w:sz w:val="24"/>
          <w:szCs w:val="28"/>
        </w:rPr>
        <w:t>Какие еще инновационные стратегии были использованы для решения проблемы детских, ранних и принудительных браков, а также неформальных союзов и сбора данных об этой практике в вашей стране</w:t>
      </w:r>
      <w:r w:rsidRPr="00B10B17">
        <w:rPr>
          <w:rFonts w:ascii="Times New Roman" w:hAnsi="Times New Roman" w:cs="Times New Roman"/>
          <w:i/>
          <w:sz w:val="24"/>
          <w:szCs w:val="28"/>
        </w:rPr>
        <w:t>?</w:t>
      </w:r>
    </w:p>
    <w:p w14:paraId="646DC5F5" w14:textId="77777777" w:rsidR="00B10B17" w:rsidRPr="001307CA" w:rsidRDefault="00B10B17" w:rsidP="00B10B17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EACC10A" w14:textId="77777777" w:rsidR="001307CA" w:rsidRDefault="00B10B17" w:rsidP="00B10B17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hAnsi="Times New Roman" w:cs="Times New Roman"/>
          <w:sz w:val="24"/>
          <w:szCs w:val="28"/>
        </w:rPr>
      </w:pPr>
      <w:r w:rsidRPr="001307CA">
        <w:rPr>
          <w:rFonts w:ascii="Times New Roman" w:hAnsi="Times New Roman" w:cs="Times New Roman"/>
          <w:sz w:val="24"/>
          <w:szCs w:val="28"/>
        </w:rPr>
        <w:t>Д</w:t>
      </w:r>
      <w:r w:rsidR="00AD61F5" w:rsidRPr="001307CA">
        <w:rPr>
          <w:rFonts w:ascii="Times New Roman" w:hAnsi="Times New Roman" w:cs="Times New Roman"/>
          <w:sz w:val="24"/>
          <w:szCs w:val="28"/>
        </w:rPr>
        <w:t>ля</w:t>
      </w:r>
      <w:r w:rsidR="00AD61F5" w:rsidRPr="001307CA">
        <w:rPr>
          <w:rFonts w:ascii="Times New Roman" w:hAnsi="Times New Roman" w:cs="Times New Roman"/>
          <w:sz w:val="28"/>
          <w:szCs w:val="28"/>
        </w:rPr>
        <w:t xml:space="preserve"> </w:t>
      </w:r>
      <w:r w:rsidR="00AD61F5" w:rsidRPr="001307CA">
        <w:rPr>
          <w:rFonts w:ascii="Times New Roman" w:hAnsi="Times New Roman" w:cs="Times New Roman"/>
          <w:sz w:val="24"/>
          <w:szCs w:val="28"/>
        </w:rPr>
        <w:t xml:space="preserve">решения проблемы детских, ранних и принудительных браков были подготовлены и показаны 2 социальных видеоролика, пропаганды репродуктивного здоровья и представлены 4 инфографических материала на темы: </w:t>
      </w:r>
      <w:r w:rsidR="00C90CF0" w:rsidRPr="001307CA">
        <w:rPr>
          <w:rFonts w:ascii="Times New Roman" w:hAnsi="Times New Roman" w:cs="Times New Roman"/>
          <w:sz w:val="24"/>
          <w:szCs w:val="28"/>
        </w:rPr>
        <w:t xml:space="preserve">«Негативные последствия ранних браков» и «Поощрение родителей дать своим дочерям образование и трудоустройство» «Дайте нам шанс на будущее» «Давайте научим наших дочерей стать успешными домохозяйками». </w:t>
      </w:r>
    </w:p>
    <w:p w14:paraId="1DFD0BD7" w14:textId="77777777" w:rsidR="001307CA" w:rsidRDefault="00C90CF0" w:rsidP="001307CA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hAnsi="Times New Roman" w:cs="Times New Roman"/>
          <w:sz w:val="24"/>
          <w:szCs w:val="28"/>
        </w:rPr>
      </w:pPr>
      <w:r w:rsidRPr="001307CA">
        <w:rPr>
          <w:rFonts w:ascii="Times New Roman" w:hAnsi="Times New Roman" w:cs="Times New Roman"/>
          <w:sz w:val="24"/>
          <w:szCs w:val="28"/>
        </w:rPr>
        <w:lastRenderedPageBreak/>
        <w:t>Через модуль «Анкета» национальной платформы «Хотин-qizlar.uz» Комитета семьи и женщин пров</w:t>
      </w:r>
      <w:r w:rsidR="00AD61F5" w:rsidRPr="001307CA">
        <w:rPr>
          <w:rFonts w:ascii="Times New Roman" w:hAnsi="Times New Roman" w:cs="Times New Roman"/>
          <w:sz w:val="24"/>
          <w:szCs w:val="28"/>
        </w:rPr>
        <w:t>ёл</w:t>
      </w:r>
      <w:r w:rsidRPr="001307CA">
        <w:rPr>
          <w:rFonts w:ascii="Times New Roman" w:hAnsi="Times New Roman" w:cs="Times New Roman"/>
          <w:sz w:val="24"/>
          <w:szCs w:val="28"/>
        </w:rPr>
        <w:t xml:space="preserve"> пропаганд</w:t>
      </w:r>
      <w:r w:rsidR="00BE242F" w:rsidRPr="001307CA">
        <w:rPr>
          <w:rFonts w:ascii="Times New Roman" w:hAnsi="Times New Roman" w:cs="Times New Roman"/>
          <w:sz w:val="24"/>
          <w:szCs w:val="28"/>
        </w:rPr>
        <w:t>у</w:t>
      </w:r>
      <w:r w:rsidRPr="001307CA">
        <w:rPr>
          <w:rFonts w:ascii="Times New Roman" w:hAnsi="Times New Roman" w:cs="Times New Roman"/>
          <w:sz w:val="24"/>
          <w:szCs w:val="28"/>
        </w:rPr>
        <w:t xml:space="preserve"> здоровой семьи в регионах и профилактик</w:t>
      </w:r>
      <w:r w:rsidR="00BE242F" w:rsidRPr="001307CA">
        <w:rPr>
          <w:rFonts w:ascii="Times New Roman" w:hAnsi="Times New Roman" w:cs="Times New Roman"/>
          <w:sz w:val="24"/>
          <w:szCs w:val="28"/>
        </w:rPr>
        <w:t>у</w:t>
      </w:r>
      <w:r w:rsidRPr="001307CA">
        <w:rPr>
          <w:rFonts w:ascii="Times New Roman" w:hAnsi="Times New Roman" w:cs="Times New Roman"/>
          <w:sz w:val="24"/>
          <w:szCs w:val="28"/>
        </w:rPr>
        <w:t xml:space="preserve"> ранних браков, детских браков и принудительных браков в 9452 микрорайонах по формированию. </w:t>
      </w:r>
    </w:p>
    <w:p w14:paraId="369C5E60" w14:textId="77777777" w:rsidR="001307CA" w:rsidRDefault="001307CA" w:rsidP="001307CA">
      <w:pPr>
        <w:tabs>
          <w:tab w:val="left" w:pos="426"/>
          <w:tab w:val="left" w:pos="567"/>
        </w:tabs>
        <w:spacing w:after="0" w:line="240" w:lineRule="auto"/>
        <w:ind w:right="69"/>
        <w:jc w:val="both"/>
        <w:rPr>
          <w:rFonts w:ascii="Times New Roman" w:hAnsi="Times New Roman" w:cs="Times New Roman"/>
          <w:sz w:val="24"/>
          <w:szCs w:val="28"/>
        </w:rPr>
      </w:pPr>
    </w:p>
    <w:p w14:paraId="51A4E04D" w14:textId="2E031EFF" w:rsidR="001307CA" w:rsidRDefault="00AD61F5" w:rsidP="001307CA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hAnsi="Times New Roman" w:cs="Times New Roman"/>
          <w:sz w:val="24"/>
          <w:szCs w:val="28"/>
        </w:rPr>
      </w:pPr>
      <w:r w:rsidRPr="001307CA">
        <w:rPr>
          <w:rFonts w:ascii="Times New Roman" w:hAnsi="Times New Roman" w:cs="Times New Roman"/>
          <w:sz w:val="24"/>
          <w:szCs w:val="28"/>
        </w:rPr>
        <w:t>Научно-исследовательским институтом «Семьи и женщины» подготовлены и опубликованы в СМИ и социальных сетях</w:t>
      </w:r>
      <w:r w:rsidR="001307CA" w:rsidRPr="001307CA">
        <w:rPr>
          <w:rFonts w:ascii="Times New Roman" w:hAnsi="Times New Roman" w:cs="Times New Roman"/>
          <w:sz w:val="24"/>
          <w:szCs w:val="28"/>
        </w:rPr>
        <w:t xml:space="preserve"> </w:t>
      </w:r>
      <w:r w:rsidRPr="001307CA">
        <w:rPr>
          <w:rFonts w:ascii="Times New Roman" w:hAnsi="Times New Roman" w:cs="Times New Roman"/>
          <w:sz w:val="24"/>
          <w:szCs w:val="28"/>
        </w:rPr>
        <w:t>2 анимационных мультфильма по профилактике ранних браков,</w:t>
      </w:r>
      <w:r w:rsidR="001307CA" w:rsidRPr="001307CA">
        <w:rPr>
          <w:rFonts w:ascii="Times New Roman" w:hAnsi="Times New Roman" w:cs="Times New Roman"/>
          <w:sz w:val="24"/>
          <w:szCs w:val="28"/>
        </w:rPr>
        <w:t xml:space="preserve"> </w:t>
      </w:r>
      <w:r w:rsidRPr="001307CA">
        <w:rPr>
          <w:rFonts w:ascii="Times New Roman" w:hAnsi="Times New Roman" w:cs="Times New Roman"/>
          <w:sz w:val="24"/>
          <w:szCs w:val="28"/>
        </w:rPr>
        <w:t xml:space="preserve">1 социальный видеоролик о негативных последствиях брака </w:t>
      </w:r>
      <w:r w:rsidR="001307CA" w:rsidRPr="001307CA">
        <w:rPr>
          <w:rFonts w:ascii="Times New Roman" w:hAnsi="Times New Roman" w:cs="Times New Roman"/>
          <w:sz w:val="24"/>
          <w:szCs w:val="28"/>
        </w:rPr>
        <w:t xml:space="preserve">между близкими родственниками. </w:t>
      </w:r>
    </w:p>
    <w:p w14:paraId="25086DE3" w14:textId="77777777" w:rsidR="001307CA" w:rsidRDefault="001307CA" w:rsidP="001307C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0F19188" w14:textId="686B8EE8" w:rsidR="001307CA" w:rsidRDefault="00BE242F" w:rsidP="001307CA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hAnsi="Times New Roman" w:cs="Times New Roman"/>
          <w:sz w:val="24"/>
          <w:szCs w:val="28"/>
        </w:rPr>
      </w:pPr>
      <w:r w:rsidRPr="001307CA">
        <w:rPr>
          <w:rFonts w:ascii="Times New Roman" w:hAnsi="Times New Roman" w:cs="Times New Roman"/>
          <w:sz w:val="24"/>
          <w:szCs w:val="28"/>
        </w:rPr>
        <w:t>Разработаны мобильны</w:t>
      </w:r>
      <w:r w:rsidR="00B77FC8" w:rsidRPr="001307CA">
        <w:rPr>
          <w:rFonts w:ascii="Times New Roman" w:hAnsi="Times New Roman" w:cs="Times New Roman"/>
          <w:sz w:val="24"/>
          <w:szCs w:val="28"/>
        </w:rPr>
        <w:t>е</w:t>
      </w:r>
      <w:r w:rsidRPr="001307CA">
        <w:rPr>
          <w:rFonts w:ascii="Times New Roman" w:hAnsi="Times New Roman" w:cs="Times New Roman"/>
          <w:sz w:val="24"/>
          <w:szCs w:val="28"/>
        </w:rPr>
        <w:t xml:space="preserve"> приложени</w:t>
      </w:r>
      <w:r w:rsidR="00B77FC8" w:rsidRPr="001307CA">
        <w:rPr>
          <w:rFonts w:ascii="Times New Roman" w:hAnsi="Times New Roman" w:cs="Times New Roman"/>
          <w:sz w:val="24"/>
          <w:szCs w:val="28"/>
        </w:rPr>
        <w:t>я</w:t>
      </w:r>
      <w:r w:rsidRPr="001307CA">
        <w:rPr>
          <w:rFonts w:ascii="Times New Roman" w:hAnsi="Times New Roman" w:cs="Times New Roman"/>
          <w:sz w:val="24"/>
          <w:szCs w:val="28"/>
        </w:rPr>
        <w:t>, таких как «Семейные уроки», «Путеводитель по крепкой семье», программ подготовки юношей к жизни в семье.</w:t>
      </w:r>
    </w:p>
    <w:p w14:paraId="7426E895" w14:textId="77777777" w:rsidR="001307CA" w:rsidRDefault="001307CA" w:rsidP="001307C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DF4C745" w14:textId="3D9B911D" w:rsidR="00A2572F" w:rsidRPr="001307CA" w:rsidRDefault="001F4627" w:rsidP="001307CA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69" w:firstLine="0"/>
        <w:jc w:val="both"/>
        <w:rPr>
          <w:rFonts w:ascii="Times New Roman" w:hAnsi="Times New Roman" w:cs="Times New Roman"/>
          <w:sz w:val="24"/>
          <w:szCs w:val="28"/>
        </w:rPr>
      </w:pPr>
      <w:r w:rsidRPr="001307CA">
        <w:rPr>
          <w:rFonts w:ascii="Times New Roman" w:hAnsi="Times New Roman" w:cs="Times New Roman"/>
          <w:sz w:val="24"/>
          <w:szCs w:val="28"/>
        </w:rPr>
        <w:t xml:space="preserve">Научно-исследовательский институт семьи и гендера провел онлайн-анкету в Бухарской, Сурхандарьинской и Кашкадарьинской </w:t>
      </w:r>
      <w:r w:rsidR="001307CA" w:rsidRPr="001307CA">
        <w:rPr>
          <w:rFonts w:ascii="Times New Roman" w:hAnsi="Times New Roman" w:cs="Times New Roman"/>
          <w:sz w:val="24"/>
          <w:szCs w:val="28"/>
        </w:rPr>
        <w:t xml:space="preserve">областях с помощью </w:t>
      </w:r>
      <w:r w:rsidR="001307CA" w:rsidRPr="001307CA">
        <w:rPr>
          <w:rFonts w:ascii="Times New Roman" w:hAnsi="Times New Roman" w:cs="Times New Roman"/>
          <w:sz w:val="24"/>
          <w:szCs w:val="28"/>
          <w:lang w:val="en-GB"/>
        </w:rPr>
        <w:t>Google Forms.</w:t>
      </w:r>
      <w:r w:rsidR="0092434C" w:rsidRPr="001307CA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6E3D5E" w:rsidRPr="001307CA">
        <w:rPr>
          <w:rFonts w:ascii="Times New Roman" w:hAnsi="Times New Roman" w:cs="Times New Roman"/>
          <w:sz w:val="24"/>
          <w:szCs w:val="28"/>
          <w:lang w:val="en-GB"/>
        </w:rPr>
        <w:t>(</w:t>
      </w:r>
      <w:hyperlink r:id="rId12" w:history="1">
        <w:r w:rsidR="001307CA" w:rsidRPr="001307CA">
          <w:rPr>
            <w:rStyle w:val="Hyperlink"/>
            <w:rFonts w:ascii="Times New Roman" w:hAnsi="Times New Roman" w:cs="Times New Roman"/>
            <w:sz w:val="24"/>
            <w:szCs w:val="28"/>
            <w:lang w:val="en-GB"/>
          </w:rPr>
          <w:t>https://docs.google.com/forms/d/e/1FAIpQLSekDGjF_uZaMX6JpD-SdCJ7fhal0ijZ0H1-ap9Lqmgh066X9Q/viewform?usp=sf_link</w:t>
        </w:r>
      </w:hyperlink>
      <w:r w:rsidR="006E3D5E" w:rsidRPr="001307CA">
        <w:rPr>
          <w:rFonts w:ascii="Times New Roman" w:hAnsi="Times New Roman" w:cs="Times New Roman"/>
          <w:sz w:val="24"/>
          <w:szCs w:val="28"/>
          <w:lang w:val="en-GB"/>
        </w:rPr>
        <w:t>).</w:t>
      </w:r>
      <w:r w:rsidR="001307CA" w:rsidRPr="001307CA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Pr="001307CA">
        <w:rPr>
          <w:rFonts w:ascii="Times New Roman" w:hAnsi="Times New Roman" w:cs="Times New Roman"/>
          <w:sz w:val="24"/>
          <w:szCs w:val="28"/>
        </w:rPr>
        <w:t>По результатам изучения и исследования были разработаны рекомендации.</w:t>
      </w:r>
    </w:p>
    <w:p w14:paraId="12FA527F" w14:textId="77777777" w:rsidR="006E7C10" w:rsidRPr="00B10B17" w:rsidRDefault="006E7C10" w:rsidP="00DC40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</w:p>
    <w:p w14:paraId="11BD8477" w14:textId="77777777" w:rsidR="006E7C10" w:rsidRPr="00B10B17" w:rsidRDefault="006E7C10" w:rsidP="00DC40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</w:p>
    <w:p w14:paraId="51FABA10" w14:textId="77777777" w:rsidR="006E7C10" w:rsidRDefault="006E7C10" w:rsidP="00DC406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970C694" w14:textId="77777777" w:rsidR="006E7C10" w:rsidRDefault="006E7C10" w:rsidP="00DC406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D11AA78" w14:textId="77777777" w:rsidR="006E7C10" w:rsidRDefault="006E7C10" w:rsidP="00DC406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952B166" w14:textId="77777777" w:rsidR="006E7C10" w:rsidRDefault="006E7C10" w:rsidP="00DC406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C8992D5" w14:textId="77777777" w:rsidR="006E7C10" w:rsidRDefault="006E7C10" w:rsidP="00DC406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692619E" w14:textId="1EFE5E52" w:rsidR="0069475A" w:rsidRPr="00494BAF" w:rsidRDefault="0069475A" w:rsidP="00494B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475A" w:rsidRPr="00494BA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508C" w14:textId="77777777" w:rsidR="00816C38" w:rsidRDefault="00816C38" w:rsidP="00107AF9">
      <w:pPr>
        <w:spacing w:after="0" w:line="240" w:lineRule="auto"/>
      </w:pPr>
      <w:r>
        <w:separator/>
      </w:r>
    </w:p>
  </w:endnote>
  <w:endnote w:type="continuationSeparator" w:id="0">
    <w:p w14:paraId="3498D917" w14:textId="77777777" w:rsidR="00816C38" w:rsidRDefault="00816C38" w:rsidP="0010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038207"/>
      <w:docPartObj>
        <w:docPartGallery w:val="Page Numbers (Bottom of Page)"/>
        <w:docPartUnique/>
      </w:docPartObj>
    </w:sdtPr>
    <w:sdtEndPr/>
    <w:sdtContent>
      <w:p w14:paraId="55922480" w14:textId="221D6327" w:rsidR="00146465" w:rsidRDefault="001464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C4EDB87" w14:textId="77777777" w:rsidR="00B00098" w:rsidRDefault="00B00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4076" w14:textId="77777777" w:rsidR="00816C38" w:rsidRDefault="00816C38" w:rsidP="00107AF9">
      <w:pPr>
        <w:spacing w:after="0" w:line="240" w:lineRule="auto"/>
      </w:pPr>
      <w:r>
        <w:separator/>
      </w:r>
    </w:p>
  </w:footnote>
  <w:footnote w:type="continuationSeparator" w:id="0">
    <w:p w14:paraId="5FBF0A7F" w14:textId="77777777" w:rsidR="00816C38" w:rsidRDefault="00816C38" w:rsidP="00107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A22"/>
    <w:multiLevelType w:val="hybridMultilevel"/>
    <w:tmpl w:val="8EA018FE"/>
    <w:lvl w:ilvl="0" w:tplc="2CD8DD22">
      <w:start w:val="2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008"/>
    <w:multiLevelType w:val="hybridMultilevel"/>
    <w:tmpl w:val="4EDCA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4E83"/>
    <w:multiLevelType w:val="hybridMultilevel"/>
    <w:tmpl w:val="099628DE"/>
    <w:lvl w:ilvl="0" w:tplc="FFFFFFFF">
      <w:start w:val="1"/>
      <w:numFmt w:val="decimal"/>
      <w:lvlText w:val="%1."/>
      <w:lvlJc w:val="left"/>
      <w:pPr>
        <w:ind w:left="5635" w:hanging="39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44738A"/>
    <w:multiLevelType w:val="hybridMultilevel"/>
    <w:tmpl w:val="099628DE"/>
    <w:lvl w:ilvl="0" w:tplc="254081D0">
      <w:start w:val="1"/>
      <w:numFmt w:val="decimal"/>
      <w:lvlText w:val="%1."/>
      <w:lvlJc w:val="left"/>
      <w:pPr>
        <w:ind w:left="5635" w:hanging="39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B911CF"/>
    <w:multiLevelType w:val="hybridMultilevel"/>
    <w:tmpl w:val="7A4E9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F24575"/>
    <w:multiLevelType w:val="hybridMultilevel"/>
    <w:tmpl w:val="B1967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BB0F75"/>
    <w:multiLevelType w:val="hybridMultilevel"/>
    <w:tmpl w:val="1504B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10CB"/>
    <w:multiLevelType w:val="hybridMultilevel"/>
    <w:tmpl w:val="4EDCA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32770"/>
    <w:multiLevelType w:val="hybridMultilevel"/>
    <w:tmpl w:val="8318D344"/>
    <w:lvl w:ilvl="0" w:tplc="8A2AED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7638"/>
    <w:multiLevelType w:val="hybridMultilevel"/>
    <w:tmpl w:val="242C10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193F4A"/>
    <w:multiLevelType w:val="hybridMultilevel"/>
    <w:tmpl w:val="5F48D8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D50251"/>
    <w:multiLevelType w:val="hybridMultilevel"/>
    <w:tmpl w:val="B01A4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14E4B"/>
    <w:multiLevelType w:val="hybridMultilevel"/>
    <w:tmpl w:val="A2123A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9BA31C6"/>
    <w:multiLevelType w:val="hybridMultilevel"/>
    <w:tmpl w:val="525E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40F34"/>
    <w:multiLevelType w:val="hybridMultilevel"/>
    <w:tmpl w:val="AF4809BE"/>
    <w:lvl w:ilvl="0" w:tplc="FFFFFFFF">
      <w:start w:val="1"/>
      <w:numFmt w:val="decimal"/>
      <w:lvlText w:val="%1."/>
      <w:lvlJc w:val="left"/>
      <w:pPr>
        <w:ind w:left="5635" w:hanging="39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AA43A7"/>
    <w:multiLevelType w:val="hybridMultilevel"/>
    <w:tmpl w:val="54C475F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E40302C"/>
    <w:multiLevelType w:val="hybridMultilevel"/>
    <w:tmpl w:val="6A66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593712">
    <w:abstractNumId w:val="3"/>
  </w:num>
  <w:num w:numId="2" w16cid:durableId="13313776">
    <w:abstractNumId w:val="3"/>
  </w:num>
  <w:num w:numId="3" w16cid:durableId="797263481">
    <w:abstractNumId w:val="12"/>
  </w:num>
  <w:num w:numId="4" w16cid:durableId="650141510">
    <w:abstractNumId w:val="16"/>
  </w:num>
  <w:num w:numId="5" w16cid:durableId="38477673">
    <w:abstractNumId w:val="15"/>
  </w:num>
  <w:num w:numId="6" w16cid:durableId="906189171">
    <w:abstractNumId w:val="6"/>
  </w:num>
  <w:num w:numId="7" w16cid:durableId="1337073148">
    <w:abstractNumId w:val="11"/>
  </w:num>
  <w:num w:numId="8" w16cid:durableId="1212499081">
    <w:abstractNumId w:val="7"/>
  </w:num>
  <w:num w:numId="9" w16cid:durableId="863446823">
    <w:abstractNumId w:val="5"/>
  </w:num>
  <w:num w:numId="10" w16cid:durableId="1494300658">
    <w:abstractNumId w:val="10"/>
  </w:num>
  <w:num w:numId="11" w16cid:durableId="2136437932">
    <w:abstractNumId w:val="9"/>
  </w:num>
  <w:num w:numId="12" w16cid:durableId="1836411769">
    <w:abstractNumId w:val="1"/>
  </w:num>
  <w:num w:numId="13" w16cid:durableId="971863057">
    <w:abstractNumId w:val="13"/>
  </w:num>
  <w:num w:numId="14" w16cid:durableId="633292854">
    <w:abstractNumId w:val="0"/>
  </w:num>
  <w:num w:numId="15" w16cid:durableId="188884271">
    <w:abstractNumId w:val="8"/>
  </w:num>
  <w:num w:numId="16" w16cid:durableId="2088067937">
    <w:abstractNumId w:val="14"/>
  </w:num>
  <w:num w:numId="17" w16cid:durableId="1832868334">
    <w:abstractNumId w:val="4"/>
  </w:num>
  <w:num w:numId="18" w16cid:durableId="1110927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E0"/>
    <w:rsid w:val="00003D39"/>
    <w:rsid w:val="00012467"/>
    <w:rsid w:val="000260EB"/>
    <w:rsid w:val="000318B1"/>
    <w:rsid w:val="000450D7"/>
    <w:rsid w:val="000A075C"/>
    <w:rsid w:val="000A7ECF"/>
    <w:rsid w:val="000D7616"/>
    <w:rsid w:val="00107AF9"/>
    <w:rsid w:val="00111863"/>
    <w:rsid w:val="001220A7"/>
    <w:rsid w:val="001307CA"/>
    <w:rsid w:val="00133996"/>
    <w:rsid w:val="00146465"/>
    <w:rsid w:val="00172B4E"/>
    <w:rsid w:val="00185FAE"/>
    <w:rsid w:val="0019459F"/>
    <w:rsid w:val="001A0330"/>
    <w:rsid w:val="001F12B5"/>
    <w:rsid w:val="001F4627"/>
    <w:rsid w:val="0024144B"/>
    <w:rsid w:val="00252B99"/>
    <w:rsid w:val="00256381"/>
    <w:rsid w:val="00264CC3"/>
    <w:rsid w:val="00265CCD"/>
    <w:rsid w:val="002804CA"/>
    <w:rsid w:val="00280D62"/>
    <w:rsid w:val="002A43DC"/>
    <w:rsid w:val="002F045E"/>
    <w:rsid w:val="003015BA"/>
    <w:rsid w:val="003039B3"/>
    <w:rsid w:val="00310188"/>
    <w:rsid w:val="00337078"/>
    <w:rsid w:val="00351CD8"/>
    <w:rsid w:val="0036187B"/>
    <w:rsid w:val="003B4635"/>
    <w:rsid w:val="003C6ECF"/>
    <w:rsid w:val="003D46C6"/>
    <w:rsid w:val="003E36D7"/>
    <w:rsid w:val="003E571B"/>
    <w:rsid w:val="00403AF2"/>
    <w:rsid w:val="0045104A"/>
    <w:rsid w:val="00482369"/>
    <w:rsid w:val="00492381"/>
    <w:rsid w:val="00494BAF"/>
    <w:rsid w:val="004954CE"/>
    <w:rsid w:val="004A03DC"/>
    <w:rsid w:val="004A1202"/>
    <w:rsid w:val="004D4A69"/>
    <w:rsid w:val="004E08A9"/>
    <w:rsid w:val="00503E25"/>
    <w:rsid w:val="00506F70"/>
    <w:rsid w:val="00526A32"/>
    <w:rsid w:val="00530BA1"/>
    <w:rsid w:val="0054771F"/>
    <w:rsid w:val="00550495"/>
    <w:rsid w:val="00560521"/>
    <w:rsid w:val="00564ACF"/>
    <w:rsid w:val="00590F08"/>
    <w:rsid w:val="00594C08"/>
    <w:rsid w:val="00596521"/>
    <w:rsid w:val="005C2C6E"/>
    <w:rsid w:val="005C70E3"/>
    <w:rsid w:val="005D7F73"/>
    <w:rsid w:val="0063115B"/>
    <w:rsid w:val="00646844"/>
    <w:rsid w:val="00687CAA"/>
    <w:rsid w:val="0069475A"/>
    <w:rsid w:val="006A433A"/>
    <w:rsid w:val="006C2E4A"/>
    <w:rsid w:val="006D12E6"/>
    <w:rsid w:val="006E17AA"/>
    <w:rsid w:val="006E3D5E"/>
    <w:rsid w:val="006E7C10"/>
    <w:rsid w:val="006F3A35"/>
    <w:rsid w:val="00751926"/>
    <w:rsid w:val="00756CB5"/>
    <w:rsid w:val="00767B93"/>
    <w:rsid w:val="007865C3"/>
    <w:rsid w:val="007975E0"/>
    <w:rsid w:val="007A676C"/>
    <w:rsid w:val="007B401E"/>
    <w:rsid w:val="00816C38"/>
    <w:rsid w:val="00830DE7"/>
    <w:rsid w:val="00830DF8"/>
    <w:rsid w:val="00833060"/>
    <w:rsid w:val="008449EB"/>
    <w:rsid w:val="008572B8"/>
    <w:rsid w:val="00880872"/>
    <w:rsid w:val="008E3CF5"/>
    <w:rsid w:val="00902B1F"/>
    <w:rsid w:val="00916B9A"/>
    <w:rsid w:val="0092434C"/>
    <w:rsid w:val="009549AB"/>
    <w:rsid w:val="00991296"/>
    <w:rsid w:val="009C3043"/>
    <w:rsid w:val="009C7E66"/>
    <w:rsid w:val="009D1EC0"/>
    <w:rsid w:val="009D3569"/>
    <w:rsid w:val="00A2572F"/>
    <w:rsid w:val="00A27B0C"/>
    <w:rsid w:val="00A31351"/>
    <w:rsid w:val="00A47A1E"/>
    <w:rsid w:val="00A702EB"/>
    <w:rsid w:val="00A82467"/>
    <w:rsid w:val="00AC5108"/>
    <w:rsid w:val="00AD61F5"/>
    <w:rsid w:val="00AD6C62"/>
    <w:rsid w:val="00B00098"/>
    <w:rsid w:val="00B01D49"/>
    <w:rsid w:val="00B10B17"/>
    <w:rsid w:val="00B5389E"/>
    <w:rsid w:val="00B67C08"/>
    <w:rsid w:val="00B77FC8"/>
    <w:rsid w:val="00B87277"/>
    <w:rsid w:val="00BA1A25"/>
    <w:rsid w:val="00BB41C9"/>
    <w:rsid w:val="00BD7170"/>
    <w:rsid w:val="00BE242F"/>
    <w:rsid w:val="00BF0D4A"/>
    <w:rsid w:val="00C01755"/>
    <w:rsid w:val="00C236AF"/>
    <w:rsid w:val="00C7455D"/>
    <w:rsid w:val="00C768CE"/>
    <w:rsid w:val="00C90CF0"/>
    <w:rsid w:val="00CB1685"/>
    <w:rsid w:val="00CD4EA3"/>
    <w:rsid w:val="00CF0674"/>
    <w:rsid w:val="00CF14BE"/>
    <w:rsid w:val="00CF608B"/>
    <w:rsid w:val="00CF7112"/>
    <w:rsid w:val="00D02569"/>
    <w:rsid w:val="00D140D2"/>
    <w:rsid w:val="00D23024"/>
    <w:rsid w:val="00D24ED6"/>
    <w:rsid w:val="00D2686D"/>
    <w:rsid w:val="00D44B87"/>
    <w:rsid w:val="00D77732"/>
    <w:rsid w:val="00DC4060"/>
    <w:rsid w:val="00DD5057"/>
    <w:rsid w:val="00DD5124"/>
    <w:rsid w:val="00E01CDF"/>
    <w:rsid w:val="00E1493F"/>
    <w:rsid w:val="00E30F13"/>
    <w:rsid w:val="00E32FD5"/>
    <w:rsid w:val="00E44B7A"/>
    <w:rsid w:val="00E5771A"/>
    <w:rsid w:val="00E57E80"/>
    <w:rsid w:val="00E87F69"/>
    <w:rsid w:val="00E958E4"/>
    <w:rsid w:val="00E96C57"/>
    <w:rsid w:val="00EE2AC6"/>
    <w:rsid w:val="00F07FFB"/>
    <w:rsid w:val="00F63B04"/>
    <w:rsid w:val="00FB1151"/>
    <w:rsid w:val="00FC017D"/>
    <w:rsid w:val="00FF06F7"/>
    <w:rsid w:val="00FF160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D7FF"/>
  <w15:chartTrackingRefBased/>
  <w15:docId w15:val="{859D0F68-7992-4DB6-AC81-B8EF6459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80"/>
    <w:pPr>
      <w:ind w:left="720"/>
      <w:contextualSpacing/>
    </w:pPr>
  </w:style>
  <w:style w:type="table" w:styleId="TableGrid">
    <w:name w:val="Table Grid"/>
    <w:basedOn w:val="TableNormal"/>
    <w:uiPriority w:val="59"/>
    <w:rsid w:val="001F46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46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1F46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618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AF9"/>
  </w:style>
  <w:style w:type="paragraph" w:styleId="Footer">
    <w:name w:val="footer"/>
    <w:basedOn w:val="Normal"/>
    <w:link w:val="FooterChar"/>
    <w:uiPriority w:val="99"/>
    <w:unhideWhenUsed/>
    <w:rsid w:val="0010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AF9"/>
  </w:style>
  <w:style w:type="character" w:customStyle="1" w:styleId="showcontext">
    <w:name w:val="show_context"/>
    <w:basedOn w:val="DefaultParagraphFont"/>
    <w:rsid w:val="00BB41C9"/>
  </w:style>
  <w:style w:type="character" w:styleId="Emphasis">
    <w:name w:val="Emphasis"/>
    <w:basedOn w:val="DefaultParagraphFont"/>
    <w:uiPriority w:val="20"/>
    <w:qFormat/>
    <w:rsid w:val="00BB41C9"/>
    <w:rPr>
      <w:i/>
      <w:iCs/>
    </w:rPr>
  </w:style>
  <w:style w:type="character" w:customStyle="1" w:styleId="clausesuff">
    <w:name w:val="clausesuff"/>
    <w:basedOn w:val="DefaultParagraphFont"/>
    <w:rsid w:val="001A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4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6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004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334">
          <w:blockQuote w:val="1"/>
          <w:marLeft w:val="-21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889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2908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6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ekDGjF_uZaMX6JpD-SdCJ7fhal0ijZ0H1-ap9Lqmgh066X9Q/viewform?usp=sf_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Динамика ранних браков с 2018- 2023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spPr>
            <a:ln w="28575" cap="rnd">
              <a:solidFill>
                <a:schemeClr val="accent1">
                  <a:shade val="53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5.5609620464340077E-3"/>
                  <c:y val="-3.2533550223668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02-45B1-AC66-E2A6DA8F582D}"/>
                </c:ext>
              </c:extLst>
            </c:dLbl>
            <c:dLbl>
              <c:idx val="1"/>
              <c:layout>
                <c:manualLayout>
                  <c:x val="0"/>
                  <c:y val="-5.6933712891419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02-45B1-AC66-E2A6DA8F582D}"/>
                </c:ext>
              </c:extLst>
            </c:dLbl>
            <c:dLbl>
              <c:idx val="2"/>
              <c:layout>
                <c:manualLayout>
                  <c:x val="-2.2243848185736183E-2"/>
                  <c:y val="-8.8089070200100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42-476F-BC27-161A7EBDF7A3}"/>
                </c:ext>
              </c:extLst>
            </c:dLbl>
            <c:dLbl>
              <c:idx val="3"/>
              <c:layout>
                <c:manualLayout>
                  <c:x val="2.3148148148147301E-3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42-476F-BC27-161A7EBDF7A3}"/>
                </c:ext>
              </c:extLst>
            </c:dLbl>
            <c:dLbl>
              <c:idx val="4"/>
              <c:layout>
                <c:manualLayout>
                  <c:x val="-2.3148148148148997E-3"/>
                  <c:y val="-5.158730158730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42-476F-BC27-161A7EBDF7A3}"/>
                </c:ext>
              </c:extLst>
            </c:dLbl>
            <c:dLbl>
              <c:idx val="5"/>
              <c:layout>
                <c:manualLayout>
                  <c:x val="-1.8518518518518517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42-476F-BC27-161A7EBDF7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>
                    <a:shade val="530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5123</c:v>
                </c:pt>
                <c:pt idx="1">
                  <c:v>3001</c:v>
                </c:pt>
                <c:pt idx="2">
                  <c:v>88</c:v>
                </c:pt>
                <c:pt idx="3">
                  <c:v>92</c:v>
                </c:pt>
                <c:pt idx="4">
                  <c:v>74</c:v>
                </c:pt>
                <c:pt idx="5">
                  <c:v>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442-476F-BC27-161A7EBDF7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1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442-476F-BC27-161A7EBDF7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442-476F-BC27-161A7EBDF7A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spPr>
            <a:ln w="28575" cap="rnd">
              <a:solidFill>
                <a:schemeClr val="accent1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442-476F-BC27-161A7EBDF7A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spPr>
            <a:ln w="28575" cap="rnd">
              <a:solidFill>
                <a:schemeClr val="accent1">
                  <a:tint val="54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442-476F-BC27-161A7EBDF7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85940911"/>
        <c:axId val="1585937167"/>
      </c:lineChart>
      <c:catAx>
        <c:axId val="1585940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5937167"/>
        <c:crosses val="autoZero"/>
        <c:auto val="1"/>
        <c:lblAlgn val="ctr"/>
        <c:lblOffset val="100"/>
        <c:noMultiLvlLbl val="0"/>
      </c:catAx>
      <c:valAx>
        <c:axId val="1585937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59409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Filename xmlns="d42e65b2-cf21-49c1-b27d-d23f90380c0e" xsi:nil="true"/>
    <Doctype xmlns="d42e65b2-cf21-49c1-b27d-d23f90380c0e">input</Doctype>
    <Contributor xmlns="d42e65b2-cf21-49c1-b27d-d23f90380c0e">Uzbekistan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9de59df95e4156f7d1f16855c184ca5d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4ba30daa9e00b7899ca08e90fb122bca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52FCE-63D1-4E94-BE46-7C03A6310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BE5E7-5C8E-405A-AFD0-93FB99CC5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95FAD-CC70-4C89-8F7E-7671A2A8B981}"/>
</file>

<file path=customXml/itemProps4.xml><?xml version="1.0" encoding="utf-8"?>
<ds:datastoreItem xmlns:ds="http://schemas.openxmlformats.org/officeDocument/2006/customXml" ds:itemID="{683EE9E7-94A2-4C86-A36A-A5F9C93D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Dilnoza Sh. Rahmatjonova</dc:creator>
  <cp:keywords/>
  <dc:description/>
  <cp:lastModifiedBy>Stefania Tripodi</cp:lastModifiedBy>
  <cp:revision>2</cp:revision>
  <cp:lastPrinted>2024-04-16T04:35:00Z</cp:lastPrinted>
  <dcterms:created xsi:type="dcterms:W3CDTF">2024-04-19T08:48:00Z</dcterms:created>
  <dcterms:modified xsi:type="dcterms:W3CDTF">2024-04-19T08:48:00Z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