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B375F" w14:textId="0E401351" w:rsidR="00952774" w:rsidRPr="00542245" w:rsidRDefault="00C87B8C" w:rsidP="00C87B8C">
      <w:pPr>
        <w:autoSpaceDE w:val="0"/>
        <w:autoSpaceDN w:val="0"/>
        <w:adjustRightInd w:val="0"/>
        <w:spacing w:after="0" w:line="240" w:lineRule="auto"/>
        <w:jc w:val="center"/>
        <w:rPr>
          <w:rFonts w:ascii="Times New Roman" w:hAnsi="Times New Roman" w:cs="Times New Roman"/>
          <w:b/>
          <w:bCs/>
          <w:sz w:val="26"/>
          <w:szCs w:val="26"/>
          <w:lang w:val="en-US"/>
        </w:rPr>
      </w:pPr>
      <w:r w:rsidRPr="00542245">
        <w:rPr>
          <w:rFonts w:ascii="Times New Roman" w:hAnsi="Times New Roman" w:cs="Times New Roman"/>
          <w:b/>
          <w:bCs/>
          <w:sz w:val="26"/>
          <w:szCs w:val="26"/>
          <w:lang w:val="en-US"/>
        </w:rPr>
        <w:t>Questionnaire in relation to Human Rights Council resolution 53/6 on human rights and climate change</w:t>
      </w:r>
    </w:p>
    <w:p w14:paraId="4E43991B" w14:textId="77777777" w:rsidR="00C87B8C" w:rsidRPr="00C87B8C" w:rsidRDefault="00C87B8C" w:rsidP="00C87B8C">
      <w:pPr>
        <w:autoSpaceDE w:val="0"/>
        <w:autoSpaceDN w:val="0"/>
        <w:adjustRightInd w:val="0"/>
        <w:spacing w:after="0" w:line="240" w:lineRule="auto"/>
        <w:jc w:val="center"/>
        <w:rPr>
          <w:rFonts w:ascii="Times New Roman" w:eastAsia="Calibri" w:hAnsi="Times New Roman" w:cs="Times New Roman"/>
          <w:b/>
          <w:bCs/>
          <w:sz w:val="24"/>
          <w:szCs w:val="24"/>
          <w:u w:val="single"/>
          <w:lang w:val="en-GB"/>
        </w:rPr>
      </w:pPr>
    </w:p>
    <w:p w14:paraId="748FD449" w14:textId="635E1D35" w:rsidR="00273C59" w:rsidRDefault="00952774" w:rsidP="007A6C0C">
      <w:pPr>
        <w:jc w:val="center"/>
        <w:rPr>
          <w:rFonts w:ascii="Times New Roman" w:eastAsia="Calibri" w:hAnsi="Times New Roman" w:cs="Times New Roman"/>
          <w:b/>
          <w:bCs/>
          <w:sz w:val="26"/>
          <w:szCs w:val="26"/>
          <w:u w:val="single"/>
          <w:lang w:val="en-GB"/>
        </w:rPr>
      </w:pPr>
      <w:r w:rsidRPr="0053636D">
        <w:rPr>
          <w:rFonts w:ascii="Times New Roman" w:eastAsia="Calibri" w:hAnsi="Times New Roman" w:cs="Times New Roman"/>
          <w:b/>
          <w:bCs/>
          <w:sz w:val="26"/>
          <w:szCs w:val="26"/>
          <w:u w:val="single"/>
          <w:lang w:val="en-GB"/>
        </w:rPr>
        <w:t>Input from Portugal</w:t>
      </w:r>
    </w:p>
    <w:p w14:paraId="30FFDCC2" w14:textId="77777777" w:rsidR="00062013" w:rsidRPr="007320BE" w:rsidRDefault="00062013" w:rsidP="007320BE">
      <w:pPr>
        <w:autoSpaceDE w:val="0"/>
        <w:autoSpaceDN w:val="0"/>
        <w:adjustRightInd w:val="0"/>
        <w:spacing w:after="0" w:line="360" w:lineRule="auto"/>
        <w:jc w:val="both"/>
        <w:rPr>
          <w:rFonts w:ascii="Times New Roman" w:hAnsi="Times New Roman" w:cs="Times New Roman"/>
          <w:sz w:val="24"/>
          <w:szCs w:val="24"/>
        </w:rPr>
      </w:pPr>
    </w:p>
    <w:p w14:paraId="32BA2379" w14:textId="77777777" w:rsidR="00062013" w:rsidRPr="00062013" w:rsidRDefault="00062013" w:rsidP="00062013">
      <w:pPr>
        <w:pStyle w:val="ListParagraph"/>
        <w:autoSpaceDE w:val="0"/>
        <w:autoSpaceDN w:val="0"/>
        <w:adjustRightInd w:val="0"/>
        <w:spacing w:after="0" w:line="360" w:lineRule="auto"/>
        <w:ind w:left="774"/>
        <w:jc w:val="both"/>
        <w:rPr>
          <w:rFonts w:ascii="Times New Roman" w:hAnsi="Times New Roman" w:cs="Times New Roman"/>
          <w:sz w:val="24"/>
          <w:szCs w:val="24"/>
        </w:rPr>
      </w:pPr>
    </w:p>
    <w:p w14:paraId="54BB97DC" w14:textId="61B7EA55" w:rsidR="00062013" w:rsidRPr="00863BF9" w:rsidRDefault="00863BF9" w:rsidP="00863BF9">
      <w:pPr>
        <w:autoSpaceDE w:val="0"/>
        <w:autoSpaceDN w:val="0"/>
        <w:adjustRightInd w:val="0"/>
        <w:spacing w:after="0" w:line="360" w:lineRule="auto"/>
        <w:ind w:left="41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 </w:t>
      </w:r>
      <w:r w:rsidR="00062013" w:rsidRPr="00863BF9">
        <w:rPr>
          <w:rFonts w:ascii="Times New Roman" w:hAnsi="Times New Roman" w:cs="Times New Roman"/>
          <w:b/>
          <w:bCs/>
          <w:sz w:val="24"/>
          <w:szCs w:val="24"/>
          <w:lang w:val="en-US"/>
        </w:rPr>
        <w:t xml:space="preserve">Please describe any specific measures, including public policies, legislation, practices, strategies, or institutional arrangements that your Government has undertaken or plans to undertake at a national, sectoral or sub-national level, in compliance with applicable international human rights law, to avert, minimize and address loss and damage, including equity-based approaches and solutions. Please also identify any relevant mechanisms for ensuring accountability, including means of implementation. </w:t>
      </w:r>
    </w:p>
    <w:p w14:paraId="457C1276" w14:textId="77777777" w:rsidR="00704120" w:rsidRPr="00542245" w:rsidRDefault="00704120" w:rsidP="00704120">
      <w:pPr>
        <w:pStyle w:val="ListParagraph"/>
        <w:rPr>
          <w:rFonts w:ascii="Times New Roman" w:hAnsi="Times New Roman" w:cs="Times New Roman"/>
          <w:sz w:val="24"/>
          <w:szCs w:val="24"/>
          <w:lang w:val="en-US"/>
        </w:rPr>
      </w:pPr>
    </w:p>
    <w:p w14:paraId="279744F3" w14:textId="0ED23BF5" w:rsidR="00704120" w:rsidRPr="00704120" w:rsidRDefault="00704120" w:rsidP="00704120">
      <w:pPr>
        <w:spacing w:line="360" w:lineRule="auto"/>
        <w:jc w:val="both"/>
        <w:rPr>
          <w:rFonts w:ascii="Times New Roman" w:hAnsi="Times New Roman" w:cs="Times New Roman"/>
          <w:sz w:val="24"/>
          <w:szCs w:val="24"/>
          <w:lang w:val="en-GB"/>
        </w:rPr>
      </w:pPr>
      <w:r w:rsidRPr="00704120">
        <w:rPr>
          <w:rFonts w:ascii="Times New Roman" w:hAnsi="Times New Roman" w:cs="Times New Roman"/>
          <w:sz w:val="24"/>
          <w:szCs w:val="24"/>
          <w:lang w:val="en-GB"/>
        </w:rPr>
        <w:t xml:space="preserve">To contextualize: loss and damage from the adverse effects of climate change can be addressed at </w:t>
      </w:r>
      <w:r>
        <w:rPr>
          <w:rFonts w:ascii="Times New Roman" w:hAnsi="Times New Roman" w:cs="Times New Roman"/>
          <w:sz w:val="24"/>
          <w:szCs w:val="24"/>
          <w:lang w:val="en-GB"/>
        </w:rPr>
        <w:t xml:space="preserve">the </w:t>
      </w:r>
      <w:r w:rsidRPr="00704120">
        <w:rPr>
          <w:rFonts w:ascii="Times New Roman" w:hAnsi="Times New Roman" w:cs="Times New Roman"/>
          <w:sz w:val="24"/>
          <w:szCs w:val="24"/>
          <w:lang w:val="en-GB"/>
        </w:rPr>
        <w:t>national level by two different communities – the Climate Change Adaptation (CCA)</w:t>
      </w:r>
      <w:r>
        <w:rPr>
          <w:rFonts w:ascii="Times New Roman" w:hAnsi="Times New Roman" w:cs="Times New Roman"/>
          <w:sz w:val="24"/>
          <w:szCs w:val="24"/>
          <w:lang w:val="en-GB"/>
        </w:rPr>
        <w:t xml:space="preserve"> community</w:t>
      </w:r>
      <w:r w:rsidRPr="00704120">
        <w:rPr>
          <w:rFonts w:ascii="Times New Roman" w:hAnsi="Times New Roman" w:cs="Times New Roman"/>
          <w:sz w:val="24"/>
          <w:szCs w:val="24"/>
          <w:lang w:val="en-GB"/>
        </w:rPr>
        <w:t xml:space="preserve">, led by the Ministry of Environment and Climate Action, and the Disaster Risk Reduction (DRR) community, led by the Ministry of Home Affairs. Both communities consider risk assessment (and its prevention/minimization) as the basis for action. Regarding the CCA community in Portugal, one of the main priorities at national level is to </w:t>
      </w:r>
      <w:r w:rsidR="00863BF9" w:rsidRPr="00704120">
        <w:rPr>
          <w:rFonts w:ascii="Times New Roman" w:hAnsi="Times New Roman" w:cs="Times New Roman"/>
          <w:sz w:val="24"/>
          <w:szCs w:val="24"/>
          <w:lang w:val="en-GB"/>
        </w:rPr>
        <w:t xml:space="preserve">establish </w:t>
      </w:r>
      <w:r w:rsidR="00863BF9">
        <w:rPr>
          <w:rFonts w:ascii="Times New Roman" w:hAnsi="Times New Roman" w:cs="Times New Roman"/>
          <w:sz w:val="24"/>
          <w:szCs w:val="24"/>
          <w:lang w:val="en-GB"/>
        </w:rPr>
        <w:t>an</w:t>
      </w:r>
      <w:r>
        <w:rPr>
          <w:rFonts w:ascii="Times New Roman" w:hAnsi="Times New Roman" w:cs="Times New Roman"/>
          <w:sz w:val="24"/>
          <w:szCs w:val="24"/>
          <w:lang w:val="en-GB"/>
        </w:rPr>
        <w:t xml:space="preserve"> adequate monitoring and evaluation</w:t>
      </w:r>
      <w:r w:rsidRPr="00704120">
        <w:rPr>
          <w:rFonts w:ascii="Times New Roman" w:hAnsi="Times New Roman" w:cs="Times New Roman"/>
          <w:sz w:val="24"/>
          <w:szCs w:val="24"/>
          <w:lang w:val="en-GB"/>
        </w:rPr>
        <w:t xml:space="preserve"> (M&amp;E) framework to support the </w:t>
      </w:r>
      <w:r w:rsidR="003B2F0E">
        <w:rPr>
          <w:rFonts w:ascii="Times New Roman" w:hAnsi="Times New Roman" w:cs="Times New Roman"/>
          <w:sz w:val="24"/>
          <w:szCs w:val="24"/>
          <w:lang w:val="en-GB"/>
        </w:rPr>
        <w:t>c</w:t>
      </w:r>
      <w:r w:rsidR="003B2F0E" w:rsidRPr="00704120">
        <w:rPr>
          <w:rFonts w:ascii="Times New Roman" w:hAnsi="Times New Roman" w:cs="Times New Roman"/>
          <w:sz w:val="24"/>
          <w:szCs w:val="24"/>
          <w:lang w:val="en-GB"/>
        </w:rPr>
        <w:t xml:space="preserve">limate </w:t>
      </w:r>
      <w:r w:rsidR="003B2F0E">
        <w:rPr>
          <w:rFonts w:ascii="Times New Roman" w:hAnsi="Times New Roman" w:cs="Times New Roman"/>
          <w:sz w:val="24"/>
          <w:szCs w:val="24"/>
          <w:lang w:val="en-GB"/>
        </w:rPr>
        <w:t>r</w:t>
      </w:r>
      <w:r w:rsidR="003B2F0E" w:rsidRPr="00704120">
        <w:rPr>
          <w:rFonts w:ascii="Times New Roman" w:hAnsi="Times New Roman" w:cs="Times New Roman"/>
          <w:sz w:val="24"/>
          <w:szCs w:val="24"/>
          <w:lang w:val="en-GB"/>
        </w:rPr>
        <w:t xml:space="preserve">isk </w:t>
      </w:r>
      <w:r w:rsidR="003B2F0E">
        <w:rPr>
          <w:rFonts w:ascii="Times New Roman" w:hAnsi="Times New Roman" w:cs="Times New Roman"/>
          <w:sz w:val="24"/>
          <w:szCs w:val="24"/>
          <w:lang w:val="en-GB"/>
        </w:rPr>
        <w:t>a</w:t>
      </w:r>
      <w:r w:rsidRPr="00704120">
        <w:rPr>
          <w:rFonts w:ascii="Times New Roman" w:hAnsi="Times New Roman" w:cs="Times New Roman"/>
          <w:sz w:val="24"/>
          <w:szCs w:val="24"/>
          <w:lang w:val="en-GB"/>
        </w:rPr>
        <w:t xml:space="preserve">ssessments, the </w:t>
      </w:r>
      <w:r w:rsidR="003B2F0E">
        <w:rPr>
          <w:rFonts w:ascii="Times New Roman" w:hAnsi="Times New Roman" w:cs="Times New Roman"/>
          <w:sz w:val="24"/>
          <w:szCs w:val="24"/>
          <w:lang w:val="en-GB"/>
        </w:rPr>
        <w:t>a</w:t>
      </w:r>
      <w:r w:rsidRPr="00704120">
        <w:rPr>
          <w:rFonts w:ascii="Times New Roman" w:hAnsi="Times New Roman" w:cs="Times New Roman"/>
          <w:sz w:val="24"/>
          <w:szCs w:val="24"/>
          <w:lang w:val="en-GB"/>
        </w:rPr>
        <w:t xml:space="preserve">daptation </w:t>
      </w:r>
      <w:r w:rsidR="003B2F0E">
        <w:rPr>
          <w:rFonts w:ascii="Times New Roman" w:hAnsi="Times New Roman" w:cs="Times New Roman"/>
          <w:sz w:val="24"/>
          <w:szCs w:val="24"/>
          <w:lang w:val="en-GB"/>
        </w:rPr>
        <w:t>p</w:t>
      </w:r>
      <w:r w:rsidRPr="00704120">
        <w:rPr>
          <w:rFonts w:ascii="Times New Roman" w:hAnsi="Times New Roman" w:cs="Times New Roman"/>
          <w:sz w:val="24"/>
          <w:szCs w:val="24"/>
          <w:lang w:val="en-GB"/>
        </w:rPr>
        <w:t xml:space="preserve">olicy reviews, and reporting obligations. This M&amp;E framework would include the monitoring of climate-related losses and </w:t>
      </w:r>
      <w:r w:rsidR="00863BF9" w:rsidRPr="00704120">
        <w:rPr>
          <w:rFonts w:ascii="Times New Roman" w:hAnsi="Times New Roman" w:cs="Times New Roman"/>
          <w:sz w:val="24"/>
          <w:szCs w:val="24"/>
          <w:lang w:val="en-GB"/>
        </w:rPr>
        <w:t>damages;</w:t>
      </w:r>
      <w:r w:rsidRPr="00704120">
        <w:rPr>
          <w:rFonts w:ascii="Times New Roman" w:hAnsi="Times New Roman" w:cs="Times New Roman"/>
          <w:sz w:val="24"/>
          <w:szCs w:val="24"/>
          <w:lang w:val="en-GB"/>
        </w:rPr>
        <w:t xml:space="preserve"> </w:t>
      </w:r>
      <w:r w:rsidR="00863BF9" w:rsidRPr="00704120">
        <w:rPr>
          <w:rFonts w:ascii="Times New Roman" w:hAnsi="Times New Roman" w:cs="Times New Roman"/>
          <w:sz w:val="24"/>
          <w:szCs w:val="24"/>
          <w:lang w:val="en-GB"/>
        </w:rPr>
        <w:t>however</w:t>
      </w:r>
      <w:r w:rsidR="00863BF9">
        <w:rPr>
          <w:rFonts w:ascii="Times New Roman" w:hAnsi="Times New Roman" w:cs="Times New Roman"/>
          <w:sz w:val="24"/>
          <w:szCs w:val="24"/>
          <w:lang w:val="en-GB"/>
        </w:rPr>
        <w:t xml:space="preserve"> </w:t>
      </w:r>
      <w:r w:rsidRPr="00704120">
        <w:rPr>
          <w:rFonts w:ascii="Times New Roman" w:hAnsi="Times New Roman" w:cs="Times New Roman"/>
          <w:sz w:val="24"/>
          <w:szCs w:val="24"/>
          <w:lang w:val="en-GB"/>
        </w:rPr>
        <w:t xml:space="preserve">this is </w:t>
      </w:r>
      <w:r w:rsidR="003B2F0E">
        <w:rPr>
          <w:rFonts w:ascii="Times New Roman" w:hAnsi="Times New Roman" w:cs="Times New Roman"/>
          <w:sz w:val="24"/>
          <w:szCs w:val="24"/>
          <w:lang w:val="en-GB"/>
        </w:rPr>
        <w:t xml:space="preserve">currently </w:t>
      </w:r>
      <w:r w:rsidRPr="00704120">
        <w:rPr>
          <w:rFonts w:ascii="Times New Roman" w:hAnsi="Times New Roman" w:cs="Times New Roman"/>
          <w:sz w:val="24"/>
          <w:szCs w:val="24"/>
          <w:lang w:val="en-GB"/>
        </w:rPr>
        <w:t>better assured by the DRR community which has better access to data.</w:t>
      </w:r>
    </w:p>
    <w:p w14:paraId="462220F5" w14:textId="2AE9DFD1" w:rsidR="00704120" w:rsidRPr="00704120" w:rsidRDefault="00704120" w:rsidP="00704120">
      <w:pPr>
        <w:spacing w:line="360" w:lineRule="auto"/>
        <w:jc w:val="both"/>
        <w:rPr>
          <w:rFonts w:ascii="Times New Roman" w:hAnsi="Times New Roman" w:cs="Times New Roman"/>
          <w:sz w:val="24"/>
          <w:szCs w:val="24"/>
          <w:lang w:val="en-GB"/>
        </w:rPr>
      </w:pPr>
      <w:r w:rsidRPr="00704120">
        <w:rPr>
          <w:rFonts w:ascii="Times New Roman" w:hAnsi="Times New Roman" w:cs="Times New Roman"/>
          <w:sz w:val="24"/>
          <w:szCs w:val="24"/>
          <w:lang w:val="en-GB"/>
        </w:rPr>
        <w:t>Nevertheless</w:t>
      </w:r>
      <w:r w:rsidR="00075CDA">
        <w:rPr>
          <w:rFonts w:ascii="Times New Roman" w:hAnsi="Times New Roman" w:cs="Times New Roman"/>
          <w:sz w:val="24"/>
          <w:szCs w:val="24"/>
          <w:lang w:val="en-GB"/>
        </w:rPr>
        <w:t>,</w:t>
      </w:r>
      <w:r w:rsidRPr="00704120">
        <w:rPr>
          <w:rFonts w:ascii="Times New Roman" w:hAnsi="Times New Roman" w:cs="Times New Roman"/>
          <w:sz w:val="24"/>
          <w:szCs w:val="24"/>
          <w:lang w:val="en-GB"/>
        </w:rPr>
        <w:t xml:space="preserve"> it is important to stress that one of the main developments under the CCA community in Portugal was the broad development of subnational adaptation strategies. These strategies followed an iterative design framework (based on Climate </w:t>
      </w:r>
      <w:hyperlink r:id="rId11" w:history="1">
        <w:r w:rsidRPr="00704120">
          <w:rPr>
            <w:rStyle w:val="Hyperlink"/>
            <w:rFonts w:ascii="Times New Roman" w:hAnsi="Times New Roman" w:cs="Times New Roman"/>
            <w:sz w:val="24"/>
            <w:szCs w:val="24"/>
            <w:lang w:val="en-GB"/>
          </w:rPr>
          <w:t>Adaptation Support Tool</w:t>
        </w:r>
      </w:hyperlink>
      <w:r w:rsidRPr="00704120">
        <w:rPr>
          <w:rFonts w:ascii="Times New Roman" w:hAnsi="Times New Roman" w:cs="Times New Roman"/>
          <w:sz w:val="24"/>
          <w:szCs w:val="24"/>
          <w:lang w:val="en-GB"/>
        </w:rPr>
        <w:t xml:space="preserve">) that collected local data (including data on past climate events and their impacts, an essential element for loss and damage) and engaged local stakeholders. These </w:t>
      </w:r>
      <w:r w:rsidRPr="00704120">
        <w:rPr>
          <w:rFonts w:ascii="Times New Roman" w:hAnsi="Times New Roman" w:cs="Times New Roman"/>
          <w:sz w:val="24"/>
          <w:szCs w:val="24"/>
          <w:lang w:val="en-GB"/>
        </w:rPr>
        <w:lastRenderedPageBreak/>
        <w:t xml:space="preserve">comprehensive exercises to prepare the subnational adaptation strategies were held at almost all of the 31 NUTS III (Nomenclature of Territorial Units for Statistics) regions and in some </w:t>
      </w:r>
      <w:r w:rsidR="003B2F0E">
        <w:rPr>
          <w:rFonts w:ascii="Times New Roman" w:hAnsi="Times New Roman" w:cs="Times New Roman"/>
          <w:sz w:val="24"/>
          <w:szCs w:val="24"/>
          <w:lang w:val="en-GB"/>
        </w:rPr>
        <w:t>m</w:t>
      </w:r>
      <w:r w:rsidRPr="00704120">
        <w:rPr>
          <w:rFonts w:ascii="Times New Roman" w:hAnsi="Times New Roman" w:cs="Times New Roman"/>
          <w:sz w:val="24"/>
          <w:szCs w:val="24"/>
          <w:lang w:val="en-GB"/>
        </w:rPr>
        <w:t xml:space="preserve">unicipalities. The preparation of these subnational adaptation strategies included the organization of local workshops and other means of engagement of local stakeholders. The dynamics within each region/municipality certainly influenced the </w:t>
      </w:r>
      <w:r w:rsidR="003B2F0E">
        <w:rPr>
          <w:rFonts w:ascii="Times New Roman" w:hAnsi="Times New Roman" w:cs="Times New Roman"/>
          <w:sz w:val="24"/>
          <w:szCs w:val="24"/>
          <w:lang w:val="en-GB"/>
        </w:rPr>
        <w:t>level</w:t>
      </w:r>
      <w:r w:rsidR="00237C8C">
        <w:rPr>
          <w:rFonts w:ascii="Times New Roman" w:hAnsi="Times New Roman" w:cs="Times New Roman"/>
          <w:sz w:val="24"/>
          <w:szCs w:val="24"/>
          <w:lang w:val="en-GB"/>
        </w:rPr>
        <w:t xml:space="preserve"> </w:t>
      </w:r>
      <w:r w:rsidRPr="00704120">
        <w:rPr>
          <w:rFonts w:ascii="Times New Roman" w:hAnsi="Times New Roman" w:cs="Times New Roman"/>
          <w:sz w:val="24"/>
          <w:szCs w:val="24"/>
          <w:lang w:val="en-GB"/>
        </w:rPr>
        <w:t xml:space="preserve">of involvement of vulnerable communities. </w:t>
      </w:r>
    </w:p>
    <w:p w14:paraId="78FCAB85" w14:textId="59B11AAB" w:rsidR="00704120" w:rsidRPr="00704120" w:rsidRDefault="00704120" w:rsidP="00704120">
      <w:pPr>
        <w:spacing w:line="360" w:lineRule="auto"/>
        <w:jc w:val="both"/>
        <w:rPr>
          <w:rFonts w:ascii="Times New Roman" w:hAnsi="Times New Roman" w:cs="Times New Roman"/>
          <w:sz w:val="24"/>
          <w:szCs w:val="24"/>
          <w:lang w:val="en-GB"/>
        </w:rPr>
      </w:pPr>
      <w:r w:rsidRPr="00704120">
        <w:rPr>
          <w:rFonts w:ascii="Times New Roman" w:hAnsi="Times New Roman" w:cs="Times New Roman"/>
          <w:sz w:val="24"/>
          <w:szCs w:val="24"/>
          <w:lang w:val="en-GB"/>
        </w:rPr>
        <w:t>The Portuguese Climate Law (Law nº 98/2021) introduced the obligation for all municipalities and the 5 mainland regional bodies to develop their Climate Action Plan</w:t>
      </w:r>
      <w:r w:rsidR="00237C8C">
        <w:rPr>
          <w:rFonts w:ascii="Times New Roman" w:hAnsi="Times New Roman" w:cs="Times New Roman"/>
          <w:sz w:val="24"/>
          <w:szCs w:val="24"/>
          <w:lang w:val="en-GB"/>
        </w:rPr>
        <w:t>,</w:t>
      </w:r>
      <w:r w:rsidRPr="00704120">
        <w:rPr>
          <w:rFonts w:ascii="Times New Roman" w:hAnsi="Times New Roman" w:cs="Times New Roman"/>
          <w:sz w:val="24"/>
          <w:szCs w:val="24"/>
          <w:lang w:val="en-GB"/>
        </w:rPr>
        <w:t xml:space="preserve"> which</w:t>
      </w:r>
      <w:r w:rsidR="00774090">
        <w:rPr>
          <w:rFonts w:ascii="Times New Roman" w:hAnsi="Times New Roman" w:cs="Times New Roman"/>
          <w:sz w:val="24"/>
          <w:szCs w:val="24"/>
          <w:lang w:val="en-GB"/>
        </w:rPr>
        <w:t xml:space="preserve"> will</w:t>
      </w:r>
      <w:r w:rsidRPr="00704120">
        <w:rPr>
          <w:rFonts w:ascii="Times New Roman" w:hAnsi="Times New Roman" w:cs="Times New Roman"/>
          <w:sz w:val="24"/>
          <w:szCs w:val="24"/>
          <w:lang w:val="en-GB"/>
        </w:rPr>
        <w:t xml:space="preserve"> most likely follow the same approach </w:t>
      </w:r>
      <w:r w:rsidR="00774090" w:rsidRPr="007320BE">
        <w:rPr>
          <w:rFonts w:ascii="Times New Roman" w:hAnsi="Times New Roman" w:cs="Times New Roman"/>
          <w:sz w:val="24"/>
          <w:szCs w:val="24"/>
          <w:lang w:val="en-GB"/>
        </w:rPr>
        <w:t xml:space="preserve">in </w:t>
      </w:r>
      <w:r w:rsidRPr="007320BE">
        <w:rPr>
          <w:rFonts w:ascii="Times New Roman" w:hAnsi="Times New Roman" w:cs="Times New Roman"/>
          <w:sz w:val="24"/>
          <w:szCs w:val="24"/>
          <w:lang w:val="en-GB"/>
        </w:rPr>
        <w:t>the adaptation section.</w:t>
      </w:r>
    </w:p>
    <w:p w14:paraId="73D65E0C" w14:textId="3822547A" w:rsidR="00704120" w:rsidRPr="00704120" w:rsidRDefault="00704120" w:rsidP="00704120">
      <w:pPr>
        <w:spacing w:line="360" w:lineRule="auto"/>
        <w:jc w:val="both"/>
        <w:rPr>
          <w:rFonts w:ascii="Times New Roman" w:hAnsi="Times New Roman" w:cs="Times New Roman"/>
          <w:sz w:val="24"/>
          <w:szCs w:val="24"/>
          <w:lang w:val="en-GB"/>
        </w:rPr>
      </w:pPr>
      <w:r w:rsidRPr="00704120">
        <w:rPr>
          <w:rFonts w:ascii="Times New Roman" w:hAnsi="Times New Roman" w:cs="Times New Roman"/>
          <w:sz w:val="24"/>
          <w:szCs w:val="24"/>
          <w:lang w:val="en-GB"/>
        </w:rPr>
        <w:t>To complement the above, many sectoral policies address</w:t>
      </w:r>
      <w:r w:rsidR="001D07BF">
        <w:rPr>
          <w:rFonts w:ascii="Times New Roman" w:hAnsi="Times New Roman" w:cs="Times New Roman"/>
          <w:sz w:val="24"/>
          <w:szCs w:val="24"/>
          <w:lang w:val="en-GB"/>
        </w:rPr>
        <w:t xml:space="preserve"> the challenges of</w:t>
      </w:r>
      <w:r w:rsidRPr="00704120">
        <w:rPr>
          <w:rFonts w:ascii="Times New Roman" w:hAnsi="Times New Roman" w:cs="Times New Roman"/>
          <w:sz w:val="24"/>
          <w:szCs w:val="24"/>
          <w:lang w:val="en-GB"/>
        </w:rPr>
        <w:t xml:space="preserve"> Climate Change Adaptation as they are being progressively integrated in</w:t>
      </w:r>
      <w:r w:rsidR="001D07BF">
        <w:rPr>
          <w:rFonts w:ascii="Times New Roman" w:hAnsi="Times New Roman" w:cs="Times New Roman"/>
          <w:sz w:val="24"/>
          <w:szCs w:val="24"/>
          <w:lang w:val="en-GB"/>
        </w:rPr>
        <w:t>to</w:t>
      </w:r>
      <w:r w:rsidRPr="00704120">
        <w:rPr>
          <w:rFonts w:ascii="Times New Roman" w:hAnsi="Times New Roman" w:cs="Times New Roman"/>
          <w:sz w:val="24"/>
          <w:szCs w:val="24"/>
          <w:lang w:val="en-GB"/>
        </w:rPr>
        <w:t xml:space="preserve"> planning and public policies due to the relevance of mainstreaming adaptation into those policies. The main strategic documents at </w:t>
      </w:r>
      <w:r w:rsidR="001D07BF">
        <w:rPr>
          <w:rFonts w:ascii="Times New Roman" w:hAnsi="Times New Roman" w:cs="Times New Roman"/>
          <w:sz w:val="24"/>
          <w:szCs w:val="24"/>
          <w:lang w:val="en-GB"/>
        </w:rPr>
        <w:t xml:space="preserve">the </w:t>
      </w:r>
      <w:r w:rsidRPr="00704120">
        <w:rPr>
          <w:rFonts w:ascii="Times New Roman" w:hAnsi="Times New Roman" w:cs="Times New Roman"/>
          <w:sz w:val="24"/>
          <w:szCs w:val="24"/>
          <w:lang w:val="en-GB"/>
        </w:rPr>
        <w:t>national level</w:t>
      </w:r>
      <w:r w:rsidR="001D07BF">
        <w:rPr>
          <w:rFonts w:ascii="Times New Roman" w:hAnsi="Times New Roman" w:cs="Times New Roman"/>
          <w:sz w:val="24"/>
          <w:szCs w:val="24"/>
          <w:lang w:val="en-GB"/>
        </w:rPr>
        <w:t xml:space="preserve"> are</w:t>
      </w:r>
      <w:r w:rsidRPr="00704120">
        <w:rPr>
          <w:rFonts w:ascii="Times New Roman" w:hAnsi="Times New Roman" w:cs="Times New Roman"/>
          <w:sz w:val="24"/>
          <w:szCs w:val="24"/>
          <w:lang w:val="en-GB"/>
        </w:rPr>
        <w:t>: 1) the National Climate Change Adaptation Strategy (ENAAC); 2) the Action Programme for Climate Change Adaptation (P-3AC); 3) National Energy and Climate Plan 2021-2030 (PNEC 2030) and 4) the Portuguese Climate Law.</w:t>
      </w:r>
    </w:p>
    <w:p w14:paraId="79E23718" w14:textId="720B5B9B" w:rsidR="00704120" w:rsidRPr="00704120" w:rsidRDefault="00704120" w:rsidP="00704120">
      <w:pPr>
        <w:spacing w:line="360" w:lineRule="auto"/>
        <w:jc w:val="both"/>
        <w:rPr>
          <w:rFonts w:ascii="Times New Roman" w:hAnsi="Times New Roman" w:cs="Times New Roman"/>
          <w:sz w:val="24"/>
          <w:szCs w:val="24"/>
          <w:lang w:val="en-GB"/>
        </w:rPr>
      </w:pPr>
      <w:r w:rsidRPr="00704120">
        <w:rPr>
          <w:rFonts w:ascii="Times New Roman" w:hAnsi="Times New Roman" w:cs="Times New Roman"/>
          <w:sz w:val="24"/>
          <w:szCs w:val="24"/>
          <w:lang w:val="en-GB"/>
        </w:rPr>
        <w:t xml:space="preserve">ENAAC was adopted in </w:t>
      </w:r>
      <w:hyperlink r:id="rId12" w:history="1">
        <w:r w:rsidRPr="00704120">
          <w:rPr>
            <w:rFonts w:ascii="Times New Roman" w:hAnsi="Times New Roman" w:cs="Times New Roman"/>
            <w:sz w:val="24"/>
            <w:szCs w:val="24"/>
            <w:lang w:val="en-GB"/>
          </w:rPr>
          <w:t>2015</w:t>
        </w:r>
      </w:hyperlink>
      <w:r w:rsidRPr="00704120">
        <w:rPr>
          <w:rFonts w:ascii="Times New Roman" w:hAnsi="Times New Roman" w:cs="Times New Roman"/>
          <w:sz w:val="24"/>
          <w:szCs w:val="24"/>
          <w:lang w:val="en-GB"/>
        </w:rPr>
        <w:t xml:space="preserve">, </w:t>
      </w:r>
      <w:r w:rsidR="001D07BF">
        <w:rPr>
          <w:rFonts w:ascii="Times New Roman" w:hAnsi="Times New Roman" w:cs="Times New Roman"/>
          <w:sz w:val="24"/>
          <w:szCs w:val="24"/>
          <w:lang w:val="en-GB"/>
        </w:rPr>
        <w:t xml:space="preserve"> revising </w:t>
      </w:r>
      <w:r w:rsidRPr="00704120">
        <w:rPr>
          <w:rFonts w:ascii="Times New Roman" w:hAnsi="Times New Roman" w:cs="Times New Roman"/>
          <w:sz w:val="24"/>
          <w:szCs w:val="24"/>
          <w:lang w:val="en-GB"/>
        </w:rPr>
        <w:t xml:space="preserve">the previous strategy of 2010. It mainly establishes the governance and responsibilities of the entities involved to address its 3 main objectives: 1) </w:t>
      </w:r>
      <w:r w:rsidR="00306725">
        <w:rPr>
          <w:rFonts w:ascii="Times New Roman" w:hAnsi="Times New Roman" w:cs="Times New Roman"/>
          <w:sz w:val="24"/>
          <w:szCs w:val="24"/>
          <w:lang w:val="en-GB"/>
        </w:rPr>
        <w:t>i</w:t>
      </w:r>
      <w:r w:rsidRPr="00704120">
        <w:rPr>
          <w:rFonts w:ascii="Times New Roman" w:hAnsi="Times New Roman" w:cs="Times New Roman"/>
          <w:sz w:val="24"/>
          <w:szCs w:val="24"/>
          <w:lang w:val="en-GB"/>
        </w:rPr>
        <w:t xml:space="preserve">mprove the level of knowledge </w:t>
      </w:r>
      <w:r w:rsidR="001D07BF">
        <w:rPr>
          <w:rFonts w:ascii="Times New Roman" w:hAnsi="Times New Roman" w:cs="Times New Roman"/>
          <w:sz w:val="24"/>
          <w:szCs w:val="24"/>
          <w:lang w:val="en-GB"/>
        </w:rPr>
        <w:t xml:space="preserve">on </w:t>
      </w:r>
      <w:r w:rsidRPr="00704120">
        <w:rPr>
          <w:rFonts w:ascii="Times New Roman" w:hAnsi="Times New Roman" w:cs="Times New Roman"/>
          <w:sz w:val="24"/>
          <w:szCs w:val="24"/>
          <w:lang w:val="en-GB"/>
        </w:rPr>
        <w:t xml:space="preserve">climate change; 2) </w:t>
      </w:r>
      <w:r w:rsidR="00306725">
        <w:rPr>
          <w:rFonts w:ascii="Times New Roman" w:hAnsi="Times New Roman" w:cs="Times New Roman"/>
          <w:sz w:val="24"/>
          <w:szCs w:val="24"/>
          <w:lang w:val="en-GB"/>
        </w:rPr>
        <w:t>i</w:t>
      </w:r>
      <w:r w:rsidRPr="00704120">
        <w:rPr>
          <w:rFonts w:ascii="Times New Roman" w:hAnsi="Times New Roman" w:cs="Times New Roman"/>
          <w:sz w:val="24"/>
          <w:szCs w:val="24"/>
          <w:lang w:val="en-GB"/>
        </w:rPr>
        <w:t xml:space="preserve">mplement adaptation measures; 3) </w:t>
      </w:r>
      <w:r w:rsidR="00306725">
        <w:rPr>
          <w:rFonts w:ascii="Times New Roman" w:hAnsi="Times New Roman" w:cs="Times New Roman"/>
          <w:sz w:val="24"/>
          <w:szCs w:val="24"/>
          <w:lang w:val="en-GB"/>
        </w:rPr>
        <w:t>p</w:t>
      </w:r>
      <w:r w:rsidRPr="00704120">
        <w:rPr>
          <w:rFonts w:ascii="Times New Roman" w:hAnsi="Times New Roman" w:cs="Times New Roman"/>
          <w:sz w:val="24"/>
          <w:szCs w:val="24"/>
          <w:lang w:val="en-GB"/>
        </w:rPr>
        <w:t xml:space="preserve">romote </w:t>
      </w:r>
      <w:r w:rsidR="00306725">
        <w:rPr>
          <w:rFonts w:ascii="Times New Roman" w:hAnsi="Times New Roman" w:cs="Times New Roman"/>
          <w:sz w:val="24"/>
          <w:szCs w:val="24"/>
          <w:lang w:val="en-GB"/>
        </w:rPr>
        <w:t xml:space="preserve">the </w:t>
      </w:r>
      <w:r w:rsidRPr="00704120">
        <w:rPr>
          <w:rFonts w:ascii="Times New Roman" w:hAnsi="Times New Roman" w:cs="Times New Roman"/>
          <w:sz w:val="24"/>
          <w:szCs w:val="24"/>
          <w:lang w:val="en-GB"/>
        </w:rPr>
        <w:t xml:space="preserve">mainstreaming of adaptation into sectoral policies. Other specific responsibilities / objectives are defined for the </w:t>
      </w:r>
      <w:r w:rsidR="00306725">
        <w:rPr>
          <w:rFonts w:ascii="Times New Roman" w:hAnsi="Times New Roman" w:cs="Times New Roman"/>
          <w:sz w:val="24"/>
          <w:szCs w:val="24"/>
          <w:lang w:val="en-GB"/>
        </w:rPr>
        <w:t>s</w:t>
      </w:r>
      <w:r w:rsidRPr="00704120">
        <w:rPr>
          <w:rFonts w:ascii="Times New Roman" w:hAnsi="Times New Roman" w:cs="Times New Roman"/>
          <w:sz w:val="24"/>
          <w:szCs w:val="24"/>
          <w:lang w:val="en-GB"/>
        </w:rPr>
        <w:t>ectoral working groups and six thematic areas (one of which dedicated to “safety of people and assets” through which it links to the DRR community).</w:t>
      </w:r>
    </w:p>
    <w:p w14:paraId="24675457" w14:textId="11CEAA49" w:rsidR="00704120" w:rsidRPr="00704120" w:rsidRDefault="005B1BBF" w:rsidP="0070412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704120" w:rsidRPr="00704120">
        <w:rPr>
          <w:rFonts w:ascii="Times New Roman" w:hAnsi="Times New Roman" w:cs="Times New Roman"/>
          <w:sz w:val="24"/>
          <w:szCs w:val="24"/>
          <w:lang w:val="en-GB"/>
        </w:rPr>
        <w:t xml:space="preserve">P-3AC was adopted in 2019, focusing on ENAAC’s objective to implement adaptation measures (domestically). This </w:t>
      </w:r>
      <w:r w:rsidR="0002060D">
        <w:rPr>
          <w:rFonts w:ascii="Times New Roman" w:hAnsi="Times New Roman" w:cs="Times New Roman"/>
          <w:sz w:val="24"/>
          <w:szCs w:val="24"/>
          <w:lang w:val="en-GB"/>
        </w:rPr>
        <w:t>a</w:t>
      </w:r>
      <w:r w:rsidR="00704120" w:rsidRPr="00704120">
        <w:rPr>
          <w:rFonts w:ascii="Times New Roman" w:hAnsi="Times New Roman" w:cs="Times New Roman"/>
          <w:sz w:val="24"/>
          <w:szCs w:val="24"/>
          <w:lang w:val="en-GB"/>
        </w:rPr>
        <w:t xml:space="preserve">ction </w:t>
      </w:r>
      <w:r w:rsidR="0002060D">
        <w:rPr>
          <w:rFonts w:ascii="Times New Roman" w:hAnsi="Times New Roman" w:cs="Times New Roman"/>
          <w:sz w:val="24"/>
          <w:szCs w:val="24"/>
          <w:lang w:val="en-GB"/>
        </w:rPr>
        <w:t>p</w:t>
      </w:r>
      <w:r w:rsidR="00704120" w:rsidRPr="00704120">
        <w:rPr>
          <w:rFonts w:ascii="Times New Roman" w:hAnsi="Times New Roman" w:cs="Times New Roman"/>
          <w:sz w:val="24"/>
          <w:szCs w:val="24"/>
          <w:lang w:val="en-GB"/>
        </w:rPr>
        <w:t>rogramme defines nine adaptation priority areas fostering action by mobilizing financing instruments.</w:t>
      </w:r>
    </w:p>
    <w:p w14:paraId="533A2AA8" w14:textId="28838969" w:rsidR="00704120" w:rsidRPr="00704120" w:rsidRDefault="00704120" w:rsidP="00704120">
      <w:pPr>
        <w:spacing w:line="360" w:lineRule="auto"/>
        <w:jc w:val="both"/>
        <w:rPr>
          <w:rFonts w:ascii="Times New Roman" w:hAnsi="Times New Roman" w:cs="Times New Roman"/>
          <w:sz w:val="24"/>
          <w:szCs w:val="24"/>
          <w:lang w:val="en-GB"/>
        </w:rPr>
      </w:pPr>
      <w:r w:rsidRPr="00704120">
        <w:rPr>
          <w:rFonts w:ascii="Times New Roman" w:hAnsi="Times New Roman" w:cs="Times New Roman"/>
          <w:sz w:val="24"/>
          <w:szCs w:val="24"/>
          <w:lang w:val="en-GB"/>
        </w:rPr>
        <w:t>The above</w:t>
      </w:r>
      <w:r w:rsidR="00863BF9">
        <w:rPr>
          <w:rFonts w:ascii="Times New Roman" w:hAnsi="Times New Roman" w:cs="Times New Roman"/>
          <w:sz w:val="24"/>
          <w:szCs w:val="24"/>
          <w:lang w:val="en-GB"/>
        </w:rPr>
        <w:t xml:space="preserve"> </w:t>
      </w:r>
      <w:r w:rsidRPr="00704120">
        <w:rPr>
          <w:rFonts w:ascii="Times New Roman" w:hAnsi="Times New Roman" w:cs="Times New Roman"/>
          <w:sz w:val="24"/>
          <w:szCs w:val="24"/>
          <w:lang w:val="en-GB"/>
        </w:rPr>
        <w:t>mentioned objectives are not translated in</w:t>
      </w:r>
      <w:r w:rsidR="00340BBD">
        <w:rPr>
          <w:rFonts w:ascii="Times New Roman" w:hAnsi="Times New Roman" w:cs="Times New Roman"/>
          <w:sz w:val="24"/>
          <w:szCs w:val="24"/>
          <w:lang w:val="en-GB"/>
        </w:rPr>
        <w:t>to</w:t>
      </w:r>
      <w:r w:rsidRPr="00704120">
        <w:rPr>
          <w:rFonts w:ascii="Times New Roman" w:hAnsi="Times New Roman" w:cs="Times New Roman"/>
          <w:sz w:val="24"/>
          <w:szCs w:val="24"/>
          <w:lang w:val="en-GB"/>
        </w:rPr>
        <w:t xml:space="preserve"> specific targets. Instead, a monitoring system is established with measurable indicators of two kinds – achievement </w:t>
      </w:r>
      <w:r w:rsidRPr="00704120">
        <w:rPr>
          <w:rFonts w:ascii="Times New Roman" w:hAnsi="Times New Roman" w:cs="Times New Roman"/>
          <w:sz w:val="24"/>
          <w:szCs w:val="24"/>
          <w:lang w:val="en-GB"/>
        </w:rPr>
        <w:lastRenderedPageBreak/>
        <w:t>and outcome. The achievement indicators are based on the monitoring framework</w:t>
      </w:r>
      <w:r w:rsidR="00242780">
        <w:rPr>
          <w:rFonts w:ascii="Times New Roman" w:hAnsi="Times New Roman" w:cs="Times New Roman"/>
          <w:sz w:val="24"/>
          <w:szCs w:val="24"/>
          <w:lang w:val="en-GB"/>
        </w:rPr>
        <w:t>s</w:t>
      </w:r>
      <w:r w:rsidRPr="00704120">
        <w:rPr>
          <w:rFonts w:ascii="Times New Roman" w:hAnsi="Times New Roman" w:cs="Times New Roman"/>
          <w:sz w:val="24"/>
          <w:szCs w:val="24"/>
          <w:lang w:val="en-GB"/>
        </w:rPr>
        <w:t xml:space="preserve"> and respective targets of the financial mechanisms that </w:t>
      </w:r>
      <w:r w:rsidR="00242780">
        <w:rPr>
          <w:rFonts w:ascii="Times New Roman" w:hAnsi="Times New Roman" w:cs="Times New Roman"/>
          <w:sz w:val="24"/>
          <w:szCs w:val="24"/>
          <w:lang w:val="en-GB"/>
        </w:rPr>
        <w:t xml:space="preserve">currently </w:t>
      </w:r>
      <w:r w:rsidRPr="00704120">
        <w:rPr>
          <w:rFonts w:ascii="Times New Roman" w:hAnsi="Times New Roman" w:cs="Times New Roman"/>
          <w:sz w:val="24"/>
          <w:szCs w:val="24"/>
          <w:lang w:val="en-GB"/>
        </w:rPr>
        <w:t xml:space="preserve">support each of the eight priority areas of P-3AC. The outcome indicators are largely derived from current sectoral planning instruments and aim to measure the </w:t>
      </w:r>
      <w:r w:rsidR="00242780">
        <w:rPr>
          <w:rFonts w:ascii="Times New Roman" w:hAnsi="Times New Roman" w:cs="Times New Roman"/>
          <w:sz w:val="24"/>
          <w:szCs w:val="24"/>
          <w:lang w:val="en-GB"/>
        </w:rPr>
        <w:t xml:space="preserve">direct or indirect </w:t>
      </w:r>
      <w:r w:rsidRPr="00704120">
        <w:rPr>
          <w:rFonts w:ascii="Times New Roman" w:hAnsi="Times New Roman" w:cs="Times New Roman"/>
          <w:sz w:val="24"/>
          <w:szCs w:val="24"/>
          <w:lang w:val="en-GB"/>
        </w:rPr>
        <w:t>contribution of the P-3AC, (with targets for 2020 and 2030).</w:t>
      </w:r>
    </w:p>
    <w:p w14:paraId="3ED9CA4D" w14:textId="062A99C2" w:rsidR="00704120" w:rsidRPr="00704120" w:rsidRDefault="00704120" w:rsidP="00704120">
      <w:pPr>
        <w:spacing w:line="360" w:lineRule="auto"/>
        <w:jc w:val="both"/>
        <w:rPr>
          <w:rFonts w:ascii="Times New Roman" w:hAnsi="Times New Roman" w:cs="Times New Roman"/>
          <w:sz w:val="24"/>
          <w:szCs w:val="24"/>
          <w:lang w:val="en-GB"/>
        </w:rPr>
      </w:pPr>
      <w:r w:rsidRPr="00704120">
        <w:rPr>
          <w:rFonts w:ascii="Times New Roman" w:hAnsi="Times New Roman" w:cs="Times New Roman"/>
          <w:sz w:val="24"/>
          <w:szCs w:val="24"/>
          <w:lang w:val="en-GB"/>
        </w:rPr>
        <w:t xml:space="preserve">The first Portuguese </w:t>
      </w:r>
      <w:r w:rsidR="00095572">
        <w:rPr>
          <w:rFonts w:ascii="Times New Roman" w:hAnsi="Times New Roman" w:cs="Times New Roman"/>
          <w:sz w:val="24"/>
          <w:szCs w:val="24"/>
          <w:lang w:val="en-GB"/>
        </w:rPr>
        <w:t>c</w:t>
      </w:r>
      <w:r w:rsidRPr="00704120">
        <w:rPr>
          <w:rFonts w:ascii="Times New Roman" w:hAnsi="Times New Roman" w:cs="Times New Roman"/>
          <w:sz w:val="24"/>
          <w:szCs w:val="24"/>
          <w:lang w:val="en-GB"/>
        </w:rPr>
        <w:t xml:space="preserve">limate </w:t>
      </w:r>
      <w:r w:rsidR="00095572">
        <w:rPr>
          <w:rFonts w:ascii="Times New Roman" w:hAnsi="Times New Roman" w:cs="Times New Roman"/>
          <w:sz w:val="24"/>
          <w:szCs w:val="24"/>
          <w:lang w:val="en-GB"/>
        </w:rPr>
        <w:t>l</w:t>
      </w:r>
      <w:r w:rsidRPr="00704120">
        <w:rPr>
          <w:rFonts w:ascii="Times New Roman" w:hAnsi="Times New Roman" w:cs="Times New Roman"/>
          <w:sz w:val="24"/>
          <w:szCs w:val="24"/>
          <w:lang w:val="en-GB"/>
        </w:rPr>
        <w:t>aw was approved at the very end of 2021 defining</w:t>
      </w:r>
      <w:r w:rsidR="00095572">
        <w:rPr>
          <w:rFonts w:ascii="Times New Roman" w:hAnsi="Times New Roman" w:cs="Times New Roman"/>
          <w:sz w:val="24"/>
          <w:szCs w:val="24"/>
          <w:lang w:val="en-GB"/>
        </w:rPr>
        <w:t xml:space="preserve"> the</w:t>
      </w:r>
      <w:r w:rsidRPr="00704120">
        <w:rPr>
          <w:rFonts w:ascii="Times New Roman" w:hAnsi="Times New Roman" w:cs="Times New Roman"/>
          <w:sz w:val="24"/>
          <w:szCs w:val="24"/>
          <w:lang w:val="en-GB"/>
        </w:rPr>
        <w:t xml:space="preserve"> objectives and other considerations for climate policies. On adaptation matters, it introduces some new elements </w:t>
      </w:r>
      <w:r w:rsidR="00095572">
        <w:rPr>
          <w:rFonts w:ascii="Times New Roman" w:hAnsi="Times New Roman" w:cs="Times New Roman"/>
          <w:sz w:val="24"/>
          <w:szCs w:val="24"/>
          <w:lang w:val="en-GB"/>
        </w:rPr>
        <w:t xml:space="preserve">to be integrated into </w:t>
      </w:r>
      <w:r w:rsidRPr="00704120">
        <w:rPr>
          <w:rFonts w:ascii="Times New Roman" w:hAnsi="Times New Roman" w:cs="Times New Roman"/>
          <w:sz w:val="24"/>
          <w:szCs w:val="24"/>
          <w:lang w:val="en-GB"/>
        </w:rPr>
        <w:t>adaptation policies and governance</w:t>
      </w:r>
      <w:r w:rsidR="00095572">
        <w:rPr>
          <w:rFonts w:ascii="Times New Roman" w:hAnsi="Times New Roman" w:cs="Times New Roman"/>
          <w:sz w:val="24"/>
          <w:szCs w:val="24"/>
          <w:lang w:val="en-GB"/>
        </w:rPr>
        <w:t>,</w:t>
      </w:r>
      <w:r w:rsidRPr="00704120">
        <w:rPr>
          <w:rFonts w:ascii="Times New Roman" w:hAnsi="Times New Roman" w:cs="Times New Roman"/>
          <w:sz w:val="24"/>
          <w:szCs w:val="24"/>
          <w:lang w:val="en-GB"/>
        </w:rPr>
        <w:t xml:space="preserve"> including some tasks to accomplish in a short timeframe, amongst others: a) creation of a climate action portal; b) development of municipal and regional climate action plans; c) development of sectoral adaptation plans; d) additional monitoring and reporting processes (including in the national budget); e) introduction of the climate legislative impact assessment; f) integration of climate risks in the decision-making of public and private institutions and agents. </w:t>
      </w:r>
    </w:p>
    <w:p w14:paraId="4432C8CF" w14:textId="2B59564F" w:rsidR="00704120" w:rsidRPr="00704120" w:rsidRDefault="00704120" w:rsidP="00704120">
      <w:pPr>
        <w:spacing w:line="360" w:lineRule="auto"/>
        <w:jc w:val="both"/>
        <w:rPr>
          <w:rFonts w:ascii="Times New Roman" w:hAnsi="Times New Roman" w:cs="Times New Roman"/>
          <w:sz w:val="24"/>
          <w:szCs w:val="24"/>
          <w:lang w:val="en-GB"/>
        </w:rPr>
      </w:pPr>
      <w:r w:rsidRPr="00704120">
        <w:rPr>
          <w:rFonts w:ascii="Times New Roman" w:hAnsi="Times New Roman" w:cs="Times New Roman"/>
          <w:sz w:val="24"/>
          <w:szCs w:val="24"/>
          <w:lang w:val="en-GB"/>
        </w:rPr>
        <w:t xml:space="preserve">The Portuguese </w:t>
      </w:r>
      <w:r w:rsidRPr="00542245">
        <w:rPr>
          <w:rFonts w:ascii="Times New Roman" w:hAnsi="Times New Roman" w:cs="Times New Roman"/>
          <w:strike/>
          <w:sz w:val="24"/>
          <w:szCs w:val="24"/>
          <w:lang w:val="en-GB"/>
        </w:rPr>
        <w:t>C</w:t>
      </w:r>
      <w:r w:rsidR="00095572">
        <w:rPr>
          <w:rFonts w:ascii="Times New Roman" w:hAnsi="Times New Roman" w:cs="Times New Roman"/>
          <w:sz w:val="24"/>
          <w:szCs w:val="24"/>
          <w:lang w:val="en-GB"/>
        </w:rPr>
        <w:t>c</w:t>
      </w:r>
      <w:r w:rsidRPr="00704120">
        <w:rPr>
          <w:rFonts w:ascii="Times New Roman" w:hAnsi="Times New Roman" w:cs="Times New Roman"/>
          <w:sz w:val="24"/>
          <w:szCs w:val="24"/>
          <w:lang w:val="en-GB"/>
        </w:rPr>
        <w:t xml:space="preserve">limate </w:t>
      </w:r>
      <w:r w:rsidR="00095572">
        <w:rPr>
          <w:rFonts w:ascii="Times New Roman" w:hAnsi="Times New Roman" w:cs="Times New Roman"/>
          <w:sz w:val="24"/>
          <w:szCs w:val="24"/>
          <w:lang w:val="en-GB"/>
        </w:rPr>
        <w:t>l</w:t>
      </w:r>
      <w:r w:rsidRPr="00704120">
        <w:rPr>
          <w:rFonts w:ascii="Times New Roman" w:hAnsi="Times New Roman" w:cs="Times New Roman"/>
          <w:sz w:val="24"/>
          <w:szCs w:val="24"/>
          <w:lang w:val="en-GB"/>
        </w:rPr>
        <w:t xml:space="preserve">aw also define the objectives </w:t>
      </w:r>
      <w:r w:rsidRPr="00542245">
        <w:rPr>
          <w:rFonts w:ascii="Times New Roman" w:hAnsi="Times New Roman" w:cs="Times New Roman"/>
          <w:strike/>
          <w:sz w:val="24"/>
          <w:szCs w:val="24"/>
          <w:lang w:val="en-GB"/>
        </w:rPr>
        <w:t>for guidance of climate</w:t>
      </w:r>
      <w:r w:rsidRPr="00704120">
        <w:rPr>
          <w:rFonts w:ascii="Times New Roman" w:hAnsi="Times New Roman" w:cs="Times New Roman"/>
          <w:sz w:val="24"/>
          <w:szCs w:val="24"/>
          <w:lang w:val="en-GB"/>
        </w:rPr>
        <w:t xml:space="preserve"> </w:t>
      </w:r>
      <w:r w:rsidR="00095572">
        <w:rPr>
          <w:rFonts w:ascii="Times New Roman" w:hAnsi="Times New Roman" w:cs="Times New Roman"/>
          <w:sz w:val="24"/>
          <w:szCs w:val="24"/>
          <w:lang w:val="en-GB"/>
        </w:rPr>
        <w:t xml:space="preserve">to guide </w:t>
      </w:r>
      <w:r w:rsidRPr="00704120">
        <w:rPr>
          <w:rFonts w:ascii="Times New Roman" w:hAnsi="Times New Roman" w:cs="Times New Roman"/>
          <w:sz w:val="24"/>
          <w:szCs w:val="24"/>
          <w:lang w:val="en-GB"/>
        </w:rPr>
        <w:t>public policies</w:t>
      </w:r>
      <w:r w:rsidR="00095572">
        <w:rPr>
          <w:rFonts w:ascii="Times New Roman" w:hAnsi="Times New Roman" w:cs="Times New Roman"/>
          <w:sz w:val="24"/>
          <w:szCs w:val="24"/>
          <w:lang w:val="en-GB"/>
        </w:rPr>
        <w:t xml:space="preserve"> on climate change</w:t>
      </w:r>
      <w:r w:rsidRPr="00704120">
        <w:rPr>
          <w:rFonts w:ascii="Times New Roman" w:hAnsi="Times New Roman" w:cs="Times New Roman"/>
          <w:sz w:val="24"/>
          <w:szCs w:val="24"/>
          <w:lang w:val="en-GB"/>
        </w:rPr>
        <w:t xml:space="preserve">, which include: </w:t>
      </w:r>
    </w:p>
    <w:p w14:paraId="6B4E890F" w14:textId="77777777" w:rsidR="00704120" w:rsidRPr="00704120" w:rsidRDefault="00704120" w:rsidP="00704120">
      <w:pPr>
        <w:pStyle w:val="ListParagraph"/>
        <w:numPr>
          <w:ilvl w:val="0"/>
          <w:numId w:val="16"/>
        </w:numPr>
        <w:spacing w:after="0" w:line="360" w:lineRule="auto"/>
        <w:jc w:val="both"/>
        <w:rPr>
          <w:rFonts w:ascii="Times New Roman" w:hAnsi="Times New Roman" w:cs="Times New Roman"/>
          <w:sz w:val="24"/>
          <w:szCs w:val="24"/>
          <w:lang w:val="en-GB"/>
        </w:rPr>
      </w:pPr>
      <w:r w:rsidRPr="00542245">
        <w:rPr>
          <w:rFonts w:ascii="Times New Roman" w:hAnsi="Times New Roman" w:cs="Times New Roman"/>
          <w:i/>
          <w:iCs/>
          <w:sz w:val="24"/>
          <w:szCs w:val="24"/>
          <w:lang w:val="en-GB"/>
        </w:rPr>
        <w:t>“[The ensurance of] climate justice, ensuring the protection of communities most vulnerable to the climate crisis, respect for human rights, equality and collective rights over common goods;”</w:t>
      </w:r>
      <w:r w:rsidRPr="00704120">
        <w:rPr>
          <w:rFonts w:ascii="Times New Roman" w:hAnsi="Times New Roman" w:cs="Times New Roman"/>
          <w:sz w:val="24"/>
          <w:szCs w:val="24"/>
          <w:lang w:val="en-GB"/>
        </w:rPr>
        <w:t xml:space="preserve"> and</w:t>
      </w:r>
    </w:p>
    <w:p w14:paraId="0D5BC9F6" w14:textId="1D50DC55" w:rsidR="000F2F12" w:rsidRPr="00542245" w:rsidRDefault="00704120" w:rsidP="00542245">
      <w:pPr>
        <w:pStyle w:val="ListParagraph"/>
        <w:spacing w:after="0" w:line="360" w:lineRule="auto"/>
        <w:jc w:val="both"/>
        <w:rPr>
          <w:rFonts w:ascii="Times New Roman" w:hAnsi="Times New Roman" w:cs="Times New Roman"/>
          <w:sz w:val="24"/>
          <w:szCs w:val="24"/>
          <w:lang w:val="en-GB"/>
        </w:rPr>
      </w:pPr>
      <w:r w:rsidRPr="00542245">
        <w:rPr>
          <w:rFonts w:ascii="Times New Roman" w:hAnsi="Times New Roman" w:cs="Times New Roman"/>
          <w:i/>
          <w:iCs/>
          <w:sz w:val="24"/>
          <w:szCs w:val="24"/>
          <w:lang w:val="en-GB"/>
        </w:rPr>
        <w:t>“Responsibility, recovery and repair, with each intervening agent being responsible for their actions and omissions, direct and indirect, being obliged to correct or recover the losses and damages that they have caused, bearing the resulting costs and the compensation applicable to third parties.”</w:t>
      </w:r>
    </w:p>
    <w:p w14:paraId="7694CCA7" w14:textId="593B4208" w:rsidR="00704120" w:rsidRPr="00704120" w:rsidRDefault="00704120" w:rsidP="00704120">
      <w:pPr>
        <w:spacing w:line="360" w:lineRule="auto"/>
        <w:jc w:val="both"/>
        <w:rPr>
          <w:rFonts w:ascii="Times New Roman" w:hAnsi="Times New Roman" w:cs="Times New Roman"/>
          <w:sz w:val="24"/>
          <w:szCs w:val="24"/>
          <w:lang w:val="en-GB"/>
        </w:rPr>
      </w:pPr>
      <w:r w:rsidRPr="00704120">
        <w:rPr>
          <w:rFonts w:ascii="Times New Roman" w:hAnsi="Times New Roman" w:cs="Times New Roman"/>
          <w:sz w:val="24"/>
          <w:szCs w:val="24"/>
          <w:lang w:val="en-GB"/>
        </w:rPr>
        <w:t xml:space="preserve">Most objectives are domestically </w:t>
      </w:r>
      <w:r w:rsidR="00075CDA" w:rsidRPr="00704120">
        <w:rPr>
          <w:rFonts w:ascii="Times New Roman" w:hAnsi="Times New Roman" w:cs="Times New Roman"/>
          <w:sz w:val="24"/>
          <w:szCs w:val="24"/>
          <w:lang w:val="en-GB"/>
        </w:rPr>
        <w:t>centred</w:t>
      </w:r>
      <w:r w:rsidRPr="00704120">
        <w:rPr>
          <w:rFonts w:ascii="Times New Roman" w:hAnsi="Times New Roman" w:cs="Times New Roman"/>
          <w:sz w:val="24"/>
          <w:szCs w:val="24"/>
          <w:lang w:val="en-GB"/>
        </w:rPr>
        <w:t xml:space="preserve"> but the Law also introduces considerations </w:t>
      </w:r>
      <w:r w:rsidR="000F2F12">
        <w:rPr>
          <w:rFonts w:ascii="Times New Roman" w:hAnsi="Times New Roman" w:cs="Times New Roman"/>
          <w:sz w:val="24"/>
          <w:szCs w:val="24"/>
          <w:lang w:val="en-GB"/>
        </w:rPr>
        <w:t xml:space="preserve">of </w:t>
      </w:r>
      <w:r w:rsidRPr="00704120">
        <w:rPr>
          <w:rFonts w:ascii="Times New Roman" w:hAnsi="Times New Roman" w:cs="Times New Roman"/>
          <w:sz w:val="24"/>
          <w:szCs w:val="24"/>
          <w:lang w:val="en-GB"/>
        </w:rPr>
        <w:t xml:space="preserve">climate foreign policy towards an enhanced international cooperation and solidarity </w:t>
      </w:r>
      <w:r w:rsidR="000F2F12">
        <w:rPr>
          <w:rFonts w:ascii="Times New Roman" w:hAnsi="Times New Roman" w:cs="Times New Roman"/>
          <w:sz w:val="24"/>
          <w:szCs w:val="24"/>
          <w:lang w:val="en-GB"/>
        </w:rPr>
        <w:t xml:space="preserve">with </w:t>
      </w:r>
      <w:r w:rsidRPr="00704120">
        <w:rPr>
          <w:rFonts w:ascii="Times New Roman" w:hAnsi="Times New Roman" w:cs="Times New Roman"/>
          <w:sz w:val="24"/>
          <w:szCs w:val="24"/>
          <w:lang w:val="en-GB"/>
        </w:rPr>
        <w:t>countries of the global south.</w:t>
      </w:r>
    </w:p>
    <w:p w14:paraId="0C90358A" w14:textId="77777777" w:rsidR="00062013" w:rsidRPr="00542245" w:rsidRDefault="00062013" w:rsidP="00062013">
      <w:pPr>
        <w:pStyle w:val="ListParagraph"/>
        <w:autoSpaceDE w:val="0"/>
        <w:autoSpaceDN w:val="0"/>
        <w:adjustRightInd w:val="0"/>
        <w:spacing w:after="0" w:line="360" w:lineRule="auto"/>
        <w:ind w:left="774"/>
        <w:jc w:val="both"/>
        <w:rPr>
          <w:rFonts w:ascii="Times New Roman" w:hAnsi="Times New Roman" w:cs="Times New Roman"/>
          <w:sz w:val="24"/>
          <w:szCs w:val="24"/>
          <w:lang w:val="en-US"/>
        </w:rPr>
      </w:pPr>
    </w:p>
    <w:p w14:paraId="79CCC1A7" w14:textId="654A6098" w:rsidR="00062013" w:rsidRPr="00542245" w:rsidRDefault="00863BF9" w:rsidP="00863BF9">
      <w:pPr>
        <w:pStyle w:val="ListParagraph"/>
        <w:autoSpaceDE w:val="0"/>
        <w:autoSpaceDN w:val="0"/>
        <w:adjustRightInd w:val="0"/>
        <w:spacing w:after="0" w:line="360" w:lineRule="auto"/>
        <w:ind w:left="77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4 - </w:t>
      </w:r>
      <w:r w:rsidR="00062013" w:rsidRPr="00542245">
        <w:rPr>
          <w:rFonts w:ascii="Times New Roman" w:hAnsi="Times New Roman" w:cs="Times New Roman"/>
          <w:b/>
          <w:bCs/>
          <w:sz w:val="24"/>
          <w:szCs w:val="24"/>
          <w:lang w:val="en-US"/>
        </w:rPr>
        <w:t xml:space="preserve">Please identify and share examples of promising practices and critical challenges in the promotion, protection, and fulfilment of the full enjoyment of human rights in the context of loss and damage, including examples that highlight multilateral cooperation and approaches, at global and regional levels, including equity-based approaches and solutions. </w:t>
      </w:r>
    </w:p>
    <w:p w14:paraId="23F5AAAA" w14:textId="77777777" w:rsidR="007D0DAF" w:rsidRPr="00542245" w:rsidRDefault="007D0DAF" w:rsidP="007D0DAF">
      <w:pPr>
        <w:pStyle w:val="ListParagraph"/>
        <w:rPr>
          <w:rFonts w:ascii="Times New Roman" w:hAnsi="Times New Roman" w:cs="Times New Roman"/>
          <w:sz w:val="24"/>
          <w:szCs w:val="24"/>
          <w:lang w:val="en-US"/>
        </w:rPr>
      </w:pPr>
    </w:p>
    <w:p w14:paraId="278415B8" w14:textId="39ACD48F" w:rsidR="007D0DAF" w:rsidRPr="007D0DAF" w:rsidRDefault="0097078C" w:rsidP="0070412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075CDA">
        <w:rPr>
          <w:rFonts w:ascii="Times New Roman" w:hAnsi="Times New Roman" w:cs="Times New Roman"/>
          <w:sz w:val="24"/>
          <w:szCs w:val="24"/>
          <w:lang w:val="en-GB"/>
        </w:rPr>
        <w:t>R</w:t>
      </w:r>
      <w:r w:rsidR="007D0DAF" w:rsidRPr="007D0DAF">
        <w:rPr>
          <w:rFonts w:ascii="Times New Roman" w:hAnsi="Times New Roman" w:cs="Times New Roman"/>
          <w:sz w:val="24"/>
          <w:szCs w:val="24"/>
          <w:lang w:val="en-GB"/>
        </w:rPr>
        <w:t xml:space="preserve">espect for human rights and fundamental rights and freedoms is one of the guiding principles </w:t>
      </w:r>
      <w:r w:rsidR="00863BF9" w:rsidRPr="007D0DAF">
        <w:rPr>
          <w:rFonts w:ascii="Times New Roman" w:hAnsi="Times New Roman" w:cs="Times New Roman"/>
          <w:sz w:val="24"/>
          <w:szCs w:val="24"/>
          <w:lang w:val="en-GB"/>
        </w:rPr>
        <w:t xml:space="preserve">of </w:t>
      </w:r>
      <w:r w:rsidR="00863BF9">
        <w:rPr>
          <w:rFonts w:ascii="Times New Roman" w:hAnsi="Times New Roman" w:cs="Times New Roman"/>
          <w:sz w:val="24"/>
          <w:szCs w:val="24"/>
          <w:lang w:val="en-GB"/>
        </w:rPr>
        <w:t>Portugal’s</w:t>
      </w:r>
      <w:r>
        <w:rPr>
          <w:rFonts w:ascii="Times New Roman" w:hAnsi="Times New Roman" w:cs="Times New Roman"/>
          <w:sz w:val="24"/>
          <w:szCs w:val="24"/>
          <w:lang w:val="en-GB"/>
        </w:rPr>
        <w:t xml:space="preserve"> d</w:t>
      </w:r>
      <w:r w:rsidR="007D0DAF" w:rsidRPr="007D0DAF">
        <w:rPr>
          <w:rFonts w:ascii="Times New Roman" w:hAnsi="Times New Roman" w:cs="Times New Roman"/>
          <w:sz w:val="24"/>
          <w:szCs w:val="24"/>
          <w:lang w:val="en-GB"/>
        </w:rPr>
        <w:t xml:space="preserve">evelopment </w:t>
      </w:r>
      <w:r>
        <w:rPr>
          <w:rFonts w:ascii="Times New Roman" w:hAnsi="Times New Roman" w:cs="Times New Roman"/>
          <w:sz w:val="24"/>
          <w:szCs w:val="24"/>
          <w:lang w:val="en-GB"/>
        </w:rPr>
        <w:t>c</w:t>
      </w:r>
      <w:r w:rsidR="007D0DAF" w:rsidRPr="007D0DAF">
        <w:rPr>
          <w:rFonts w:ascii="Times New Roman" w:hAnsi="Times New Roman" w:cs="Times New Roman"/>
          <w:sz w:val="24"/>
          <w:szCs w:val="24"/>
          <w:lang w:val="en-GB"/>
        </w:rPr>
        <w:t xml:space="preserve">ooperation </w:t>
      </w:r>
      <w:r>
        <w:rPr>
          <w:rFonts w:ascii="Times New Roman" w:hAnsi="Times New Roman" w:cs="Times New Roman"/>
          <w:sz w:val="24"/>
          <w:szCs w:val="24"/>
          <w:lang w:val="en-GB"/>
        </w:rPr>
        <w:t>s</w:t>
      </w:r>
      <w:r w:rsidR="007D0DAF" w:rsidRPr="007D0DAF">
        <w:rPr>
          <w:rFonts w:ascii="Times New Roman" w:hAnsi="Times New Roman" w:cs="Times New Roman"/>
          <w:sz w:val="24"/>
          <w:szCs w:val="24"/>
          <w:lang w:val="en-GB"/>
        </w:rPr>
        <w:t xml:space="preserve">trategy. </w:t>
      </w:r>
    </w:p>
    <w:p w14:paraId="1141F1D0" w14:textId="09FA8EF8" w:rsidR="007D0DAF" w:rsidRPr="007D0DAF" w:rsidRDefault="007D0DAF" w:rsidP="00704120">
      <w:pPr>
        <w:spacing w:line="360" w:lineRule="auto"/>
        <w:jc w:val="both"/>
        <w:rPr>
          <w:rFonts w:ascii="Times New Roman" w:hAnsi="Times New Roman" w:cs="Times New Roman"/>
          <w:sz w:val="24"/>
          <w:szCs w:val="24"/>
          <w:lang w:val="en-GB"/>
        </w:rPr>
      </w:pPr>
      <w:r w:rsidRPr="007D0DAF">
        <w:rPr>
          <w:rFonts w:ascii="Times New Roman" w:hAnsi="Times New Roman" w:cs="Times New Roman"/>
          <w:sz w:val="24"/>
          <w:szCs w:val="24"/>
          <w:lang w:val="en-GB"/>
        </w:rPr>
        <w:t xml:space="preserve">Climate </w:t>
      </w:r>
      <w:r w:rsidR="00BF7D56">
        <w:rPr>
          <w:rFonts w:ascii="Times New Roman" w:hAnsi="Times New Roman" w:cs="Times New Roman"/>
          <w:sz w:val="24"/>
          <w:szCs w:val="24"/>
          <w:lang w:val="en-GB"/>
        </w:rPr>
        <w:t>c</w:t>
      </w:r>
      <w:r w:rsidRPr="007D0DAF">
        <w:rPr>
          <w:rFonts w:ascii="Times New Roman" w:hAnsi="Times New Roman" w:cs="Times New Roman"/>
          <w:sz w:val="24"/>
          <w:szCs w:val="24"/>
          <w:lang w:val="en-GB"/>
        </w:rPr>
        <w:t xml:space="preserve">hange </w:t>
      </w:r>
      <w:r w:rsidRPr="00542245">
        <w:rPr>
          <w:rFonts w:ascii="Times New Roman" w:hAnsi="Times New Roman" w:cs="Times New Roman"/>
          <w:strike/>
          <w:sz w:val="24"/>
          <w:szCs w:val="24"/>
          <w:lang w:val="en-GB"/>
        </w:rPr>
        <w:t>is affecting</w:t>
      </w:r>
      <w:r w:rsidRPr="007D0DAF">
        <w:rPr>
          <w:rFonts w:ascii="Times New Roman" w:hAnsi="Times New Roman" w:cs="Times New Roman"/>
          <w:sz w:val="24"/>
          <w:szCs w:val="24"/>
          <w:lang w:val="en-GB"/>
        </w:rPr>
        <w:t xml:space="preserve"> </w:t>
      </w:r>
      <w:r w:rsidR="00BF7D56">
        <w:rPr>
          <w:rFonts w:ascii="Times New Roman" w:hAnsi="Times New Roman" w:cs="Times New Roman"/>
          <w:sz w:val="24"/>
          <w:szCs w:val="24"/>
          <w:lang w:val="en-GB"/>
        </w:rPr>
        <w:t xml:space="preserve">affects </w:t>
      </w:r>
      <w:r w:rsidRPr="007D0DAF">
        <w:rPr>
          <w:rFonts w:ascii="Times New Roman" w:hAnsi="Times New Roman" w:cs="Times New Roman"/>
          <w:sz w:val="24"/>
          <w:szCs w:val="24"/>
          <w:lang w:val="en-GB"/>
        </w:rPr>
        <w:t>billions of people all over the world</w:t>
      </w:r>
      <w:r w:rsidR="00BF7D56">
        <w:rPr>
          <w:rFonts w:ascii="Times New Roman" w:hAnsi="Times New Roman" w:cs="Times New Roman"/>
          <w:sz w:val="24"/>
          <w:szCs w:val="24"/>
          <w:lang w:val="en-GB"/>
        </w:rPr>
        <w:t>,</w:t>
      </w:r>
      <w:r w:rsidRPr="007D0DAF">
        <w:rPr>
          <w:rFonts w:ascii="Times New Roman" w:hAnsi="Times New Roman" w:cs="Times New Roman"/>
          <w:sz w:val="24"/>
          <w:szCs w:val="24"/>
          <w:lang w:val="en-GB"/>
        </w:rPr>
        <w:t xml:space="preserve"> most </w:t>
      </w:r>
      <w:r w:rsidR="00863BF9" w:rsidRPr="007D0DAF">
        <w:rPr>
          <w:rFonts w:ascii="Times New Roman" w:hAnsi="Times New Roman" w:cs="Times New Roman"/>
          <w:sz w:val="24"/>
          <w:szCs w:val="24"/>
          <w:lang w:val="en-GB"/>
        </w:rPr>
        <w:t xml:space="preserve">disproportionately, </w:t>
      </w:r>
      <w:r w:rsidR="00863BF9">
        <w:rPr>
          <w:rFonts w:ascii="Times New Roman" w:hAnsi="Times New Roman" w:cs="Times New Roman"/>
          <w:sz w:val="24"/>
          <w:szCs w:val="24"/>
          <w:lang w:val="en-GB"/>
        </w:rPr>
        <w:t>in</w:t>
      </w:r>
      <w:r w:rsidR="00BF7D56">
        <w:rPr>
          <w:rFonts w:ascii="Times New Roman" w:hAnsi="Times New Roman" w:cs="Times New Roman"/>
          <w:sz w:val="24"/>
          <w:szCs w:val="24"/>
          <w:lang w:val="en-GB"/>
        </w:rPr>
        <w:t xml:space="preserve"> </w:t>
      </w:r>
      <w:r w:rsidRPr="007D0DAF">
        <w:rPr>
          <w:rFonts w:ascii="Times New Roman" w:hAnsi="Times New Roman" w:cs="Times New Roman"/>
          <w:sz w:val="24"/>
          <w:szCs w:val="24"/>
          <w:lang w:val="en-GB"/>
        </w:rPr>
        <w:t xml:space="preserve">developing countries, namely </w:t>
      </w:r>
      <w:r w:rsidR="00BF7D56">
        <w:rPr>
          <w:rFonts w:ascii="Times New Roman" w:hAnsi="Times New Roman" w:cs="Times New Roman"/>
          <w:sz w:val="24"/>
          <w:szCs w:val="24"/>
          <w:lang w:val="en-GB"/>
        </w:rPr>
        <w:t xml:space="preserve">the </w:t>
      </w:r>
      <w:r w:rsidRPr="007D0DAF">
        <w:rPr>
          <w:rFonts w:ascii="Times New Roman" w:hAnsi="Times New Roman" w:cs="Times New Roman"/>
          <w:sz w:val="24"/>
          <w:szCs w:val="24"/>
          <w:lang w:val="en-GB"/>
        </w:rPr>
        <w:t xml:space="preserve">LDCs. The communities with fewer resources are being </w:t>
      </w:r>
      <w:r w:rsidR="00863BF9" w:rsidRPr="007D0DAF">
        <w:rPr>
          <w:rFonts w:ascii="Times New Roman" w:hAnsi="Times New Roman" w:cs="Times New Roman"/>
          <w:sz w:val="24"/>
          <w:szCs w:val="24"/>
          <w:lang w:val="en-GB"/>
        </w:rPr>
        <w:t xml:space="preserve">denied </w:t>
      </w:r>
      <w:r w:rsidR="00863BF9">
        <w:rPr>
          <w:rFonts w:ascii="Times New Roman" w:hAnsi="Times New Roman" w:cs="Times New Roman"/>
          <w:sz w:val="24"/>
          <w:szCs w:val="24"/>
          <w:lang w:val="en-GB"/>
        </w:rPr>
        <w:t>basic</w:t>
      </w:r>
      <w:r w:rsidR="00BC1608">
        <w:rPr>
          <w:rFonts w:ascii="Times New Roman" w:hAnsi="Times New Roman" w:cs="Times New Roman"/>
          <w:sz w:val="24"/>
          <w:szCs w:val="24"/>
          <w:lang w:val="en-GB"/>
        </w:rPr>
        <w:t xml:space="preserve"> </w:t>
      </w:r>
      <w:r w:rsidRPr="007D0DAF">
        <w:rPr>
          <w:rFonts w:ascii="Times New Roman" w:hAnsi="Times New Roman" w:cs="Times New Roman"/>
          <w:sz w:val="24"/>
          <w:szCs w:val="24"/>
          <w:lang w:val="en-GB"/>
        </w:rPr>
        <w:t>rights, such as the right to food, water, shelter, education, freedom of movement, health, etc.</w:t>
      </w:r>
    </w:p>
    <w:p w14:paraId="090A9EF4" w14:textId="68FBCC9A" w:rsidR="007D0DAF" w:rsidRPr="007D0DAF" w:rsidRDefault="007D0DAF" w:rsidP="00704120">
      <w:pPr>
        <w:spacing w:line="360" w:lineRule="auto"/>
        <w:jc w:val="both"/>
        <w:rPr>
          <w:rFonts w:ascii="Times New Roman" w:hAnsi="Times New Roman" w:cs="Times New Roman"/>
          <w:sz w:val="24"/>
          <w:szCs w:val="24"/>
          <w:lang w:val="en-GB"/>
        </w:rPr>
      </w:pPr>
      <w:r w:rsidRPr="007D0DAF">
        <w:rPr>
          <w:rFonts w:ascii="Times New Roman" w:hAnsi="Times New Roman" w:cs="Times New Roman"/>
          <w:sz w:val="24"/>
          <w:szCs w:val="24"/>
          <w:lang w:val="en-GB"/>
        </w:rPr>
        <w:t xml:space="preserve">Mozambique, for example, is suffering the </w:t>
      </w:r>
      <w:r w:rsidR="00863BF9" w:rsidRPr="007D0DAF">
        <w:rPr>
          <w:rFonts w:ascii="Times New Roman" w:hAnsi="Times New Roman" w:cs="Times New Roman"/>
          <w:sz w:val="24"/>
          <w:szCs w:val="24"/>
          <w:lang w:val="en-GB"/>
        </w:rPr>
        <w:t xml:space="preserve">devastating </w:t>
      </w:r>
      <w:r w:rsidR="00863BF9">
        <w:rPr>
          <w:rFonts w:ascii="Times New Roman" w:hAnsi="Times New Roman" w:cs="Times New Roman"/>
          <w:sz w:val="24"/>
          <w:szCs w:val="24"/>
          <w:lang w:val="en-GB"/>
        </w:rPr>
        <w:t>effects</w:t>
      </w:r>
      <w:r w:rsidR="007F351D">
        <w:rPr>
          <w:rFonts w:ascii="Times New Roman" w:hAnsi="Times New Roman" w:cs="Times New Roman"/>
          <w:sz w:val="24"/>
          <w:szCs w:val="24"/>
          <w:lang w:val="en-GB"/>
        </w:rPr>
        <w:t xml:space="preserve"> </w:t>
      </w:r>
      <w:r w:rsidRPr="007D0DAF">
        <w:rPr>
          <w:rFonts w:ascii="Times New Roman" w:hAnsi="Times New Roman" w:cs="Times New Roman"/>
          <w:sz w:val="24"/>
          <w:szCs w:val="24"/>
          <w:lang w:val="en-GB"/>
        </w:rPr>
        <w:t xml:space="preserve">of increased frequency and intensity of extreme weather events. This was evident in the case of cyclones Kenneth and Idai, Gombe and Freddy and tropical storms such as Eloise. </w:t>
      </w:r>
      <w:r w:rsidR="007F351D">
        <w:rPr>
          <w:rFonts w:ascii="Times New Roman" w:hAnsi="Times New Roman" w:cs="Times New Roman"/>
          <w:sz w:val="24"/>
          <w:szCs w:val="24"/>
          <w:lang w:val="en-GB"/>
        </w:rPr>
        <w:t xml:space="preserve">In Mozambique </w:t>
      </w:r>
      <w:r w:rsidRPr="007D0DAF">
        <w:rPr>
          <w:rFonts w:ascii="Times New Roman" w:hAnsi="Times New Roman" w:cs="Times New Roman"/>
          <w:sz w:val="24"/>
          <w:szCs w:val="24"/>
          <w:lang w:val="en-GB"/>
        </w:rPr>
        <w:t xml:space="preserve">Portugal made use of several instruments to </w:t>
      </w:r>
      <w:r w:rsidR="007F351D">
        <w:rPr>
          <w:rFonts w:ascii="Times New Roman" w:hAnsi="Times New Roman" w:cs="Times New Roman"/>
          <w:sz w:val="24"/>
          <w:szCs w:val="24"/>
          <w:lang w:val="en-GB"/>
        </w:rPr>
        <w:t>respond to l</w:t>
      </w:r>
      <w:r w:rsidRPr="007D0DAF">
        <w:rPr>
          <w:rFonts w:ascii="Times New Roman" w:hAnsi="Times New Roman" w:cs="Times New Roman"/>
          <w:sz w:val="24"/>
          <w:szCs w:val="24"/>
          <w:lang w:val="en-GB"/>
        </w:rPr>
        <w:t xml:space="preserve">ost and </w:t>
      </w:r>
      <w:r w:rsidR="007F351D">
        <w:rPr>
          <w:rFonts w:ascii="Times New Roman" w:hAnsi="Times New Roman" w:cs="Times New Roman"/>
          <w:sz w:val="24"/>
          <w:szCs w:val="24"/>
          <w:lang w:val="en-GB"/>
        </w:rPr>
        <w:t>d</w:t>
      </w:r>
      <w:r w:rsidRPr="007D0DAF">
        <w:rPr>
          <w:rFonts w:ascii="Times New Roman" w:hAnsi="Times New Roman" w:cs="Times New Roman"/>
          <w:sz w:val="24"/>
          <w:szCs w:val="24"/>
          <w:lang w:val="en-GB"/>
        </w:rPr>
        <w:t>amage</w:t>
      </w:r>
      <w:r w:rsidR="007F351D">
        <w:rPr>
          <w:rFonts w:ascii="Times New Roman" w:hAnsi="Times New Roman" w:cs="Times New Roman"/>
          <w:sz w:val="24"/>
          <w:szCs w:val="24"/>
          <w:lang w:val="en-GB"/>
        </w:rPr>
        <w:t>.</w:t>
      </w:r>
      <w:r w:rsidRPr="007D0DAF">
        <w:rPr>
          <w:rFonts w:ascii="Times New Roman" w:hAnsi="Times New Roman" w:cs="Times New Roman"/>
          <w:sz w:val="24"/>
          <w:szCs w:val="24"/>
          <w:lang w:val="en-GB"/>
        </w:rPr>
        <w:t xml:space="preserve"> </w:t>
      </w:r>
      <w:r w:rsidR="007F351D">
        <w:rPr>
          <w:rFonts w:ascii="Times New Roman" w:hAnsi="Times New Roman" w:cs="Times New Roman"/>
          <w:sz w:val="24"/>
          <w:szCs w:val="24"/>
          <w:lang w:val="en-GB"/>
        </w:rPr>
        <w:t>It f</w:t>
      </w:r>
      <w:r w:rsidRPr="007D0DAF">
        <w:rPr>
          <w:rFonts w:ascii="Times New Roman" w:hAnsi="Times New Roman" w:cs="Times New Roman"/>
          <w:sz w:val="24"/>
          <w:szCs w:val="24"/>
          <w:lang w:val="en-GB"/>
        </w:rPr>
        <w:t>ocused on a human rights-based approach</w:t>
      </w:r>
      <w:r w:rsidR="007F351D">
        <w:rPr>
          <w:rFonts w:ascii="Times New Roman" w:hAnsi="Times New Roman" w:cs="Times New Roman"/>
          <w:sz w:val="24"/>
          <w:szCs w:val="24"/>
          <w:lang w:val="en-GB"/>
        </w:rPr>
        <w:t xml:space="preserve"> and</w:t>
      </w:r>
      <w:r w:rsidRPr="007D0DAF">
        <w:rPr>
          <w:rFonts w:ascii="Times New Roman" w:hAnsi="Times New Roman" w:cs="Times New Roman"/>
          <w:sz w:val="24"/>
          <w:szCs w:val="24"/>
          <w:lang w:val="en-GB"/>
        </w:rPr>
        <w:t xml:space="preserve"> promoted an inclusive participation of affected communities and people in the development of long-term sustainable solutions. </w:t>
      </w:r>
    </w:p>
    <w:p w14:paraId="7780AC96" w14:textId="147AF4BA" w:rsidR="007D0DAF" w:rsidRPr="007D0DAF" w:rsidRDefault="007D0DAF" w:rsidP="00704120">
      <w:pPr>
        <w:spacing w:line="360" w:lineRule="auto"/>
        <w:jc w:val="both"/>
        <w:rPr>
          <w:rFonts w:ascii="Times New Roman" w:hAnsi="Times New Roman" w:cs="Times New Roman"/>
          <w:sz w:val="24"/>
          <w:szCs w:val="24"/>
          <w:lang w:val="en-GB"/>
        </w:rPr>
      </w:pPr>
      <w:r w:rsidRPr="007D0DAF">
        <w:rPr>
          <w:rFonts w:ascii="Times New Roman" w:hAnsi="Times New Roman" w:cs="Times New Roman"/>
          <w:sz w:val="24"/>
          <w:szCs w:val="24"/>
          <w:lang w:val="en-GB"/>
        </w:rPr>
        <w:t xml:space="preserve">Humanitarian </w:t>
      </w:r>
      <w:r w:rsidR="007515B9">
        <w:rPr>
          <w:rFonts w:ascii="Times New Roman" w:hAnsi="Times New Roman" w:cs="Times New Roman"/>
          <w:sz w:val="24"/>
          <w:szCs w:val="24"/>
          <w:lang w:val="en-GB"/>
        </w:rPr>
        <w:t>b</w:t>
      </w:r>
      <w:r w:rsidRPr="007D0DAF">
        <w:rPr>
          <w:rFonts w:ascii="Times New Roman" w:hAnsi="Times New Roman" w:cs="Times New Roman"/>
          <w:sz w:val="24"/>
          <w:szCs w:val="24"/>
          <w:lang w:val="en-GB"/>
        </w:rPr>
        <w:t xml:space="preserve">udget </w:t>
      </w:r>
      <w:r w:rsidR="007515B9">
        <w:rPr>
          <w:rFonts w:ascii="Times New Roman" w:hAnsi="Times New Roman" w:cs="Times New Roman"/>
          <w:sz w:val="24"/>
          <w:szCs w:val="24"/>
          <w:lang w:val="en-GB"/>
        </w:rPr>
        <w:t>l</w:t>
      </w:r>
      <w:r w:rsidRPr="007D0DAF">
        <w:rPr>
          <w:rFonts w:ascii="Times New Roman" w:hAnsi="Times New Roman" w:cs="Times New Roman"/>
          <w:sz w:val="24"/>
          <w:szCs w:val="24"/>
          <w:lang w:val="en-GB"/>
        </w:rPr>
        <w:t xml:space="preserve">ine: Portugal supported </w:t>
      </w:r>
      <w:r w:rsidR="007515B9">
        <w:rPr>
          <w:rFonts w:ascii="Times New Roman" w:hAnsi="Times New Roman" w:cs="Times New Roman"/>
          <w:sz w:val="24"/>
          <w:szCs w:val="24"/>
          <w:lang w:val="en-GB"/>
        </w:rPr>
        <w:t xml:space="preserve">the </w:t>
      </w:r>
      <w:r w:rsidRPr="007D0DAF">
        <w:rPr>
          <w:rFonts w:ascii="Times New Roman" w:hAnsi="Times New Roman" w:cs="Times New Roman"/>
          <w:sz w:val="24"/>
          <w:szCs w:val="24"/>
          <w:lang w:val="en-GB"/>
        </w:rPr>
        <w:t xml:space="preserve">NGDO OIKOS to strengthen resilience and promote access to education through community involvement, rebuilding climate resilient school infrastructure and strengthening local disaster risk management mechanisms (both inside and outside the school). This project (“Resilient Classroom Construction”) has provided the </w:t>
      </w:r>
      <w:r w:rsidR="00863BF9" w:rsidRPr="007D0DAF">
        <w:rPr>
          <w:rFonts w:ascii="Times New Roman" w:hAnsi="Times New Roman" w:cs="Times New Roman"/>
          <w:sz w:val="24"/>
          <w:szCs w:val="24"/>
          <w:lang w:val="en-GB"/>
        </w:rPr>
        <w:t xml:space="preserve">community </w:t>
      </w:r>
      <w:r w:rsidR="00863BF9">
        <w:rPr>
          <w:rFonts w:ascii="Times New Roman" w:hAnsi="Times New Roman" w:cs="Times New Roman"/>
          <w:sz w:val="24"/>
          <w:szCs w:val="24"/>
          <w:lang w:val="en-GB"/>
        </w:rPr>
        <w:t>of</w:t>
      </w:r>
      <w:r w:rsidR="007515B9">
        <w:rPr>
          <w:rFonts w:ascii="Times New Roman" w:hAnsi="Times New Roman" w:cs="Times New Roman"/>
          <w:sz w:val="24"/>
          <w:szCs w:val="24"/>
          <w:lang w:val="en-GB"/>
        </w:rPr>
        <w:t xml:space="preserve"> </w:t>
      </w:r>
      <w:r w:rsidR="00863BF9">
        <w:rPr>
          <w:rFonts w:ascii="Times New Roman" w:hAnsi="Times New Roman" w:cs="Times New Roman"/>
          <w:sz w:val="24"/>
          <w:szCs w:val="24"/>
          <w:lang w:val="en-GB"/>
        </w:rPr>
        <w:t xml:space="preserve"> </w:t>
      </w:r>
      <w:r w:rsidRPr="007D0DAF">
        <w:rPr>
          <w:rFonts w:ascii="Times New Roman" w:hAnsi="Times New Roman" w:cs="Times New Roman"/>
          <w:sz w:val="24"/>
          <w:szCs w:val="24"/>
          <w:lang w:val="en-GB"/>
        </w:rPr>
        <w:t>Mossuril with a greater resilience to future threats</w:t>
      </w:r>
      <w:r w:rsidR="007515B9">
        <w:rPr>
          <w:rFonts w:ascii="Times New Roman" w:hAnsi="Times New Roman" w:cs="Times New Roman"/>
          <w:sz w:val="24"/>
          <w:szCs w:val="24"/>
          <w:lang w:val="en-GB"/>
        </w:rPr>
        <w:t xml:space="preserve"> by</w:t>
      </w:r>
      <w:r w:rsidRPr="007D0DAF">
        <w:rPr>
          <w:rFonts w:ascii="Times New Roman" w:hAnsi="Times New Roman" w:cs="Times New Roman"/>
          <w:sz w:val="24"/>
          <w:szCs w:val="24"/>
          <w:lang w:val="en-GB"/>
        </w:rPr>
        <w:t xml:space="preserve"> encouraging the mobili</w:t>
      </w:r>
      <w:r w:rsidR="007515B9">
        <w:rPr>
          <w:rFonts w:ascii="Times New Roman" w:hAnsi="Times New Roman" w:cs="Times New Roman"/>
          <w:sz w:val="24"/>
          <w:szCs w:val="24"/>
          <w:lang w:val="en-GB"/>
        </w:rPr>
        <w:t>s</w:t>
      </w:r>
      <w:r w:rsidRPr="007D0DAF">
        <w:rPr>
          <w:rFonts w:ascii="Times New Roman" w:hAnsi="Times New Roman" w:cs="Times New Roman"/>
          <w:sz w:val="24"/>
          <w:szCs w:val="24"/>
          <w:lang w:val="en-GB"/>
        </w:rPr>
        <w:t xml:space="preserve">ation of community members to support the </w:t>
      </w:r>
      <w:r w:rsidR="007515B9">
        <w:rPr>
          <w:rFonts w:ascii="Times New Roman" w:hAnsi="Times New Roman" w:cs="Times New Roman"/>
          <w:sz w:val="24"/>
          <w:szCs w:val="24"/>
          <w:lang w:val="en-GB"/>
        </w:rPr>
        <w:t xml:space="preserve">reconstruction </w:t>
      </w:r>
      <w:r w:rsidRPr="007D0DAF">
        <w:rPr>
          <w:rFonts w:ascii="Times New Roman" w:hAnsi="Times New Roman" w:cs="Times New Roman"/>
          <w:sz w:val="24"/>
          <w:szCs w:val="24"/>
          <w:lang w:val="en-GB"/>
        </w:rPr>
        <w:t>of school infrastructure (</w:t>
      </w:r>
      <w:r w:rsidR="00450331">
        <w:rPr>
          <w:rFonts w:ascii="Times New Roman" w:hAnsi="Times New Roman" w:cs="Times New Roman"/>
          <w:sz w:val="24"/>
          <w:szCs w:val="24"/>
          <w:lang w:val="en-GB"/>
        </w:rPr>
        <w:t xml:space="preserve">classrooms </w:t>
      </w:r>
      <w:r w:rsidRPr="007D0DAF">
        <w:rPr>
          <w:rFonts w:ascii="Times New Roman" w:hAnsi="Times New Roman" w:cs="Times New Roman"/>
          <w:sz w:val="24"/>
          <w:szCs w:val="24"/>
          <w:lang w:val="en-GB"/>
        </w:rPr>
        <w:t>and teachers</w:t>
      </w:r>
      <w:r w:rsidR="00450331">
        <w:rPr>
          <w:rFonts w:ascii="Times New Roman" w:hAnsi="Times New Roman" w:cs="Times New Roman"/>
          <w:sz w:val="24"/>
          <w:szCs w:val="24"/>
          <w:lang w:val="en-GB"/>
        </w:rPr>
        <w:t xml:space="preserve"> accom</w:t>
      </w:r>
      <w:r w:rsidR="00075CDA">
        <w:rPr>
          <w:rFonts w:ascii="Times New Roman" w:hAnsi="Times New Roman" w:cs="Times New Roman"/>
          <w:sz w:val="24"/>
          <w:szCs w:val="24"/>
          <w:lang w:val="en-GB"/>
        </w:rPr>
        <w:t>m</w:t>
      </w:r>
      <w:r w:rsidR="00450331">
        <w:rPr>
          <w:rFonts w:ascii="Times New Roman" w:hAnsi="Times New Roman" w:cs="Times New Roman"/>
          <w:sz w:val="24"/>
          <w:szCs w:val="24"/>
          <w:lang w:val="en-GB"/>
        </w:rPr>
        <w:t>odation</w:t>
      </w:r>
      <w:r w:rsidRPr="007D0DAF">
        <w:rPr>
          <w:rFonts w:ascii="Times New Roman" w:hAnsi="Times New Roman" w:cs="Times New Roman"/>
          <w:sz w:val="24"/>
          <w:szCs w:val="24"/>
          <w:lang w:val="en-GB"/>
        </w:rPr>
        <w:t>), using traditional methods and materials, combin</w:t>
      </w:r>
      <w:r w:rsidR="00450331">
        <w:rPr>
          <w:rFonts w:ascii="Times New Roman" w:hAnsi="Times New Roman" w:cs="Times New Roman"/>
          <w:sz w:val="24"/>
          <w:szCs w:val="24"/>
          <w:lang w:val="en-GB"/>
        </w:rPr>
        <w:t>ed</w:t>
      </w:r>
      <w:r w:rsidRPr="007D0DAF">
        <w:rPr>
          <w:rFonts w:ascii="Times New Roman" w:hAnsi="Times New Roman" w:cs="Times New Roman"/>
          <w:sz w:val="24"/>
          <w:szCs w:val="24"/>
          <w:lang w:val="en-GB"/>
        </w:rPr>
        <w:t xml:space="preserve"> with the principles and methods of resilient structures</w:t>
      </w:r>
      <w:r w:rsidR="00450331">
        <w:rPr>
          <w:rFonts w:ascii="Times New Roman" w:hAnsi="Times New Roman" w:cs="Times New Roman"/>
          <w:sz w:val="24"/>
          <w:szCs w:val="24"/>
          <w:lang w:val="en-GB"/>
        </w:rPr>
        <w:t xml:space="preserve"> construction</w:t>
      </w:r>
      <w:r w:rsidRPr="007D0DAF">
        <w:rPr>
          <w:rFonts w:ascii="Times New Roman" w:hAnsi="Times New Roman" w:cs="Times New Roman"/>
          <w:sz w:val="24"/>
          <w:szCs w:val="24"/>
          <w:lang w:val="en-GB"/>
        </w:rPr>
        <w:t xml:space="preserve">. Special attention </w:t>
      </w:r>
      <w:r w:rsidR="00450331">
        <w:rPr>
          <w:rFonts w:ascii="Times New Roman" w:hAnsi="Times New Roman" w:cs="Times New Roman"/>
          <w:sz w:val="24"/>
          <w:szCs w:val="24"/>
          <w:lang w:val="en-GB"/>
        </w:rPr>
        <w:t xml:space="preserve">has been </w:t>
      </w:r>
      <w:r w:rsidRPr="007D0DAF">
        <w:rPr>
          <w:rFonts w:ascii="Times New Roman" w:hAnsi="Times New Roman" w:cs="Times New Roman"/>
          <w:sz w:val="24"/>
          <w:szCs w:val="24"/>
          <w:lang w:val="en-GB"/>
        </w:rPr>
        <w:t xml:space="preserve">given </w:t>
      </w:r>
      <w:r w:rsidR="00450331">
        <w:rPr>
          <w:rFonts w:ascii="Times New Roman" w:hAnsi="Times New Roman" w:cs="Times New Roman"/>
          <w:sz w:val="24"/>
          <w:szCs w:val="24"/>
          <w:lang w:val="en-GB"/>
        </w:rPr>
        <w:t xml:space="preserve">to </w:t>
      </w:r>
      <w:r w:rsidRPr="007D0DAF">
        <w:rPr>
          <w:rFonts w:ascii="Times New Roman" w:hAnsi="Times New Roman" w:cs="Times New Roman"/>
          <w:sz w:val="24"/>
          <w:szCs w:val="24"/>
          <w:lang w:val="en-GB"/>
        </w:rPr>
        <w:t xml:space="preserve">inclusive construction (ramps, </w:t>
      </w:r>
      <w:r w:rsidRPr="007D0DAF">
        <w:rPr>
          <w:rFonts w:ascii="Times New Roman" w:hAnsi="Times New Roman" w:cs="Times New Roman"/>
          <w:sz w:val="24"/>
          <w:szCs w:val="24"/>
          <w:lang w:val="en-GB"/>
        </w:rPr>
        <w:lastRenderedPageBreak/>
        <w:t xml:space="preserve">for </w:t>
      </w:r>
      <w:r w:rsidR="00863BF9" w:rsidRPr="007D0DAF">
        <w:rPr>
          <w:rFonts w:ascii="Times New Roman" w:hAnsi="Times New Roman" w:cs="Times New Roman"/>
          <w:sz w:val="24"/>
          <w:szCs w:val="24"/>
          <w:lang w:val="en-GB"/>
        </w:rPr>
        <w:t xml:space="preserve">example) </w:t>
      </w:r>
      <w:r w:rsidR="00863BF9">
        <w:rPr>
          <w:rFonts w:ascii="Times New Roman" w:hAnsi="Times New Roman" w:cs="Times New Roman"/>
          <w:sz w:val="24"/>
          <w:szCs w:val="24"/>
          <w:lang w:val="en-GB"/>
        </w:rPr>
        <w:t>to</w:t>
      </w:r>
      <w:r w:rsidR="00450331">
        <w:rPr>
          <w:rFonts w:ascii="Times New Roman" w:hAnsi="Times New Roman" w:cs="Times New Roman"/>
          <w:sz w:val="24"/>
          <w:szCs w:val="24"/>
          <w:lang w:val="en-GB"/>
        </w:rPr>
        <w:t xml:space="preserve"> </w:t>
      </w:r>
      <w:r w:rsidRPr="007D0DAF">
        <w:rPr>
          <w:rFonts w:ascii="Times New Roman" w:hAnsi="Times New Roman" w:cs="Times New Roman"/>
          <w:sz w:val="24"/>
          <w:szCs w:val="24"/>
          <w:lang w:val="en-GB"/>
        </w:rPr>
        <w:t xml:space="preserve">improve access to education/work to people with health conditions or impairments/people with disabilities. </w:t>
      </w:r>
    </w:p>
    <w:p w14:paraId="1E69EE4E" w14:textId="5EB81218" w:rsidR="007D0DAF" w:rsidRPr="007D0DAF" w:rsidRDefault="002665EE" w:rsidP="0070412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Special financing </w:t>
      </w:r>
      <w:r w:rsidR="007D0DAF" w:rsidRPr="007D0DAF">
        <w:rPr>
          <w:rFonts w:ascii="Times New Roman" w:hAnsi="Times New Roman" w:cs="Times New Roman"/>
          <w:sz w:val="24"/>
          <w:szCs w:val="24"/>
          <w:lang w:val="en-GB"/>
        </w:rPr>
        <w:t xml:space="preserve">mechanism to support </w:t>
      </w:r>
      <w:r>
        <w:rPr>
          <w:rFonts w:ascii="Times New Roman" w:hAnsi="Times New Roman" w:cs="Times New Roman"/>
          <w:sz w:val="24"/>
          <w:szCs w:val="24"/>
          <w:lang w:val="en-GB"/>
        </w:rPr>
        <w:t>recovery from c</w:t>
      </w:r>
      <w:r w:rsidR="007D0DAF" w:rsidRPr="007D0DAF">
        <w:rPr>
          <w:rFonts w:ascii="Times New Roman" w:hAnsi="Times New Roman" w:cs="Times New Roman"/>
          <w:sz w:val="24"/>
          <w:szCs w:val="24"/>
          <w:lang w:val="en-GB"/>
        </w:rPr>
        <w:t>yclones Idai and Kenneth: Established with an innovative mix of public and private funds, focused on supporting the reconstruction of Sofala Province. Through this instrument, PT supported several projects from NGDO consortia, aiming to help affected communities to rebuild essential public service</w:t>
      </w:r>
      <w:r>
        <w:rPr>
          <w:rFonts w:ascii="Times New Roman" w:hAnsi="Times New Roman" w:cs="Times New Roman"/>
          <w:sz w:val="24"/>
          <w:szCs w:val="24"/>
          <w:lang w:val="en-GB"/>
        </w:rPr>
        <w:t>s</w:t>
      </w:r>
      <w:r w:rsidR="007D0DAF" w:rsidRPr="007D0DAF">
        <w:rPr>
          <w:rFonts w:ascii="Times New Roman" w:hAnsi="Times New Roman" w:cs="Times New Roman"/>
          <w:sz w:val="24"/>
          <w:szCs w:val="24"/>
          <w:lang w:val="en-GB"/>
        </w:rPr>
        <w:t xml:space="preserve"> infrastructures in a more resilient way:</w:t>
      </w:r>
    </w:p>
    <w:p w14:paraId="3C2B34C0" w14:textId="68AA8679" w:rsidR="007D0DAF" w:rsidRPr="007D0DAF" w:rsidRDefault="002665EE" w:rsidP="0070412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p</w:t>
      </w:r>
      <w:r w:rsidR="007D0DAF" w:rsidRPr="007D0DAF">
        <w:rPr>
          <w:rFonts w:ascii="Times New Roman" w:hAnsi="Times New Roman" w:cs="Times New Roman"/>
          <w:sz w:val="24"/>
          <w:szCs w:val="24"/>
          <w:lang w:val="en-GB"/>
        </w:rPr>
        <w:t xml:space="preserve">roject </w:t>
      </w:r>
      <w:r w:rsidR="007D0DAF" w:rsidRPr="00542245">
        <w:rPr>
          <w:rFonts w:ascii="Times New Roman" w:hAnsi="Times New Roman" w:cs="Times New Roman"/>
          <w:i/>
          <w:iCs/>
          <w:sz w:val="24"/>
          <w:szCs w:val="24"/>
          <w:lang w:val="en-GB"/>
        </w:rPr>
        <w:t>"UNGUMI - Rural communities of the Dondo-Savane corridor"</w:t>
      </w:r>
      <w:r w:rsidR="007D0DAF" w:rsidRPr="007D0DAF">
        <w:rPr>
          <w:rFonts w:ascii="Times New Roman" w:hAnsi="Times New Roman" w:cs="Times New Roman"/>
          <w:sz w:val="24"/>
          <w:szCs w:val="24"/>
          <w:lang w:val="en-GB"/>
        </w:rPr>
        <w:t xml:space="preserve"> by the NGDO APOIAR, which included </w:t>
      </w:r>
      <w:r w:rsidR="00863BF9" w:rsidRPr="007D0DAF">
        <w:rPr>
          <w:rFonts w:ascii="Times New Roman" w:hAnsi="Times New Roman" w:cs="Times New Roman"/>
          <w:sz w:val="24"/>
          <w:szCs w:val="24"/>
          <w:lang w:val="en-GB"/>
        </w:rPr>
        <w:t xml:space="preserve">the </w:t>
      </w:r>
      <w:r w:rsidR="00863BF9">
        <w:rPr>
          <w:rFonts w:ascii="Times New Roman" w:hAnsi="Times New Roman" w:cs="Times New Roman"/>
          <w:sz w:val="24"/>
          <w:szCs w:val="24"/>
          <w:lang w:val="en-GB"/>
        </w:rPr>
        <w:t>strengthening</w:t>
      </w:r>
      <w:r>
        <w:rPr>
          <w:rFonts w:ascii="Times New Roman" w:hAnsi="Times New Roman" w:cs="Times New Roman"/>
          <w:sz w:val="24"/>
          <w:szCs w:val="24"/>
          <w:lang w:val="en-GB"/>
        </w:rPr>
        <w:t xml:space="preserve"> </w:t>
      </w:r>
      <w:r w:rsidR="007D0DAF" w:rsidRPr="007D0DAF">
        <w:rPr>
          <w:rFonts w:ascii="Times New Roman" w:hAnsi="Times New Roman" w:cs="Times New Roman"/>
          <w:sz w:val="24"/>
          <w:szCs w:val="24"/>
          <w:lang w:val="en-GB"/>
        </w:rPr>
        <w:t>of social infrastructures linked to health units (“</w:t>
      </w:r>
      <w:r w:rsidR="007D0DAF" w:rsidRPr="00542245">
        <w:rPr>
          <w:rFonts w:ascii="Times New Roman" w:hAnsi="Times New Roman" w:cs="Times New Roman"/>
          <w:i/>
          <w:iCs/>
          <w:sz w:val="24"/>
          <w:szCs w:val="24"/>
          <w:lang w:val="en-GB"/>
        </w:rPr>
        <w:t>postos de saúde</w:t>
      </w:r>
      <w:r w:rsidR="007D0DAF" w:rsidRPr="007D0DAF">
        <w:rPr>
          <w:rFonts w:ascii="Times New Roman" w:hAnsi="Times New Roman" w:cs="Times New Roman"/>
          <w:sz w:val="24"/>
          <w:szCs w:val="24"/>
          <w:lang w:val="en-GB"/>
        </w:rPr>
        <w:t>”) by local young people trained in resilient construction techniques.</w:t>
      </w:r>
    </w:p>
    <w:p w14:paraId="60937042" w14:textId="77777777" w:rsidR="007D0DAF" w:rsidRPr="007D0DAF" w:rsidRDefault="007D0DAF" w:rsidP="00704120">
      <w:pPr>
        <w:spacing w:line="360" w:lineRule="auto"/>
        <w:jc w:val="both"/>
        <w:rPr>
          <w:rFonts w:ascii="Times New Roman" w:hAnsi="Times New Roman" w:cs="Times New Roman"/>
          <w:sz w:val="24"/>
          <w:szCs w:val="24"/>
          <w:lang w:val="en-GB"/>
        </w:rPr>
      </w:pPr>
      <w:r w:rsidRPr="007D0DAF">
        <w:rPr>
          <w:rFonts w:ascii="Times New Roman" w:hAnsi="Times New Roman" w:cs="Times New Roman"/>
          <w:sz w:val="24"/>
          <w:szCs w:val="24"/>
          <w:lang w:val="en-GB"/>
        </w:rPr>
        <w:t>Project "</w:t>
      </w:r>
      <w:r w:rsidRPr="00542245">
        <w:rPr>
          <w:rFonts w:ascii="Times New Roman" w:hAnsi="Times New Roman" w:cs="Times New Roman"/>
          <w:i/>
          <w:iCs/>
          <w:sz w:val="24"/>
          <w:szCs w:val="24"/>
          <w:lang w:val="en-GB"/>
        </w:rPr>
        <w:t>RESPI - Reconstruction and resilience in health structures and population in the Dombe region"</w:t>
      </w:r>
      <w:r w:rsidRPr="007D0DAF">
        <w:rPr>
          <w:rFonts w:ascii="Times New Roman" w:hAnsi="Times New Roman" w:cs="Times New Roman"/>
          <w:sz w:val="24"/>
          <w:szCs w:val="24"/>
          <w:lang w:val="en-GB"/>
        </w:rPr>
        <w:t xml:space="preserve"> by the NGDO Helpo, in which one of the objectives was to create resilient systems in health structures.</w:t>
      </w:r>
    </w:p>
    <w:p w14:paraId="13466AE5" w14:textId="29000F07" w:rsidR="007D0DAF" w:rsidRPr="007D0DAF" w:rsidRDefault="007D0DAF" w:rsidP="00704120">
      <w:pPr>
        <w:spacing w:line="360" w:lineRule="auto"/>
        <w:jc w:val="both"/>
        <w:rPr>
          <w:rFonts w:ascii="Times New Roman" w:hAnsi="Times New Roman" w:cs="Times New Roman"/>
          <w:sz w:val="24"/>
          <w:szCs w:val="24"/>
          <w:lang w:val="en-GB"/>
        </w:rPr>
      </w:pPr>
      <w:r w:rsidRPr="007D0DAF">
        <w:rPr>
          <w:rFonts w:ascii="Times New Roman" w:hAnsi="Times New Roman" w:cs="Times New Roman"/>
          <w:sz w:val="24"/>
          <w:szCs w:val="24"/>
          <w:lang w:val="en-GB"/>
        </w:rPr>
        <w:t xml:space="preserve">Development </w:t>
      </w:r>
      <w:r w:rsidR="001F5CCA">
        <w:rPr>
          <w:rFonts w:ascii="Times New Roman" w:hAnsi="Times New Roman" w:cs="Times New Roman"/>
          <w:sz w:val="24"/>
          <w:szCs w:val="24"/>
          <w:lang w:val="en-GB"/>
        </w:rPr>
        <w:t>b</w:t>
      </w:r>
      <w:r w:rsidRPr="007D0DAF">
        <w:rPr>
          <w:rFonts w:ascii="Times New Roman" w:hAnsi="Times New Roman" w:cs="Times New Roman"/>
          <w:sz w:val="24"/>
          <w:szCs w:val="24"/>
          <w:lang w:val="en-GB"/>
        </w:rPr>
        <w:t xml:space="preserve">udget </w:t>
      </w:r>
      <w:r w:rsidR="001F5CCA">
        <w:rPr>
          <w:rFonts w:ascii="Times New Roman" w:hAnsi="Times New Roman" w:cs="Times New Roman"/>
          <w:sz w:val="24"/>
          <w:szCs w:val="24"/>
          <w:lang w:val="en-GB"/>
        </w:rPr>
        <w:t>l</w:t>
      </w:r>
      <w:r w:rsidRPr="007D0DAF">
        <w:rPr>
          <w:rFonts w:ascii="Times New Roman" w:hAnsi="Times New Roman" w:cs="Times New Roman"/>
          <w:sz w:val="24"/>
          <w:szCs w:val="24"/>
          <w:lang w:val="en-GB"/>
        </w:rPr>
        <w:t xml:space="preserve">ine for NGDOs: Portugal would also like </w:t>
      </w:r>
      <w:r w:rsidR="00863BF9" w:rsidRPr="007D0DAF">
        <w:rPr>
          <w:rFonts w:ascii="Times New Roman" w:hAnsi="Times New Roman" w:cs="Times New Roman"/>
          <w:sz w:val="24"/>
          <w:szCs w:val="24"/>
          <w:lang w:val="en-GB"/>
        </w:rPr>
        <w:t xml:space="preserve">to </w:t>
      </w:r>
      <w:r w:rsidR="00863BF9">
        <w:rPr>
          <w:rFonts w:ascii="Times New Roman" w:hAnsi="Times New Roman" w:cs="Times New Roman"/>
          <w:sz w:val="24"/>
          <w:szCs w:val="24"/>
          <w:lang w:val="en-GB"/>
        </w:rPr>
        <w:t>mention</w:t>
      </w:r>
      <w:r w:rsidR="001F5CCA">
        <w:rPr>
          <w:rFonts w:ascii="Times New Roman" w:hAnsi="Times New Roman" w:cs="Times New Roman"/>
          <w:sz w:val="24"/>
          <w:szCs w:val="24"/>
          <w:lang w:val="en-GB"/>
        </w:rPr>
        <w:t xml:space="preserve"> </w:t>
      </w:r>
      <w:r w:rsidRPr="007D0DAF">
        <w:rPr>
          <w:rFonts w:ascii="Times New Roman" w:hAnsi="Times New Roman" w:cs="Times New Roman"/>
          <w:sz w:val="24"/>
          <w:szCs w:val="24"/>
          <w:lang w:val="en-GB"/>
        </w:rPr>
        <w:t xml:space="preserve">the project </w:t>
      </w:r>
      <w:r w:rsidRPr="00542245">
        <w:rPr>
          <w:rFonts w:ascii="Times New Roman" w:hAnsi="Times New Roman" w:cs="Times New Roman"/>
          <w:i/>
          <w:iCs/>
          <w:sz w:val="24"/>
          <w:szCs w:val="24"/>
          <w:lang w:val="en-GB"/>
        </w:rPr>
        <w:t>"Reacting to climate change: young people in Beira reflecting on and acting for the common good"</w:t>
      </w:r>
      <w:r w:rsidR="001F5CCA">
        <w:rPr>
          <w:rFonts w:ascii="Times New Roman" w:hAnsi="Times New Roman" w:cs="Times New Roman"/>
          <w:i/>
          <w:iCs/>
          <w:sz w:val="24"/>
          <w:szCs w:val="24"/>
          <w:lang w:val="en-GB"/>
        </w:rPr>
        <w:t>,</w:t>
      </w:r>
      <w:r w:rsidRPr="007D0DAF">
        <w:rPr>
          <w:rFonts w:ascii="Times New Roman" w:hAnsi="Times New Roman" w:cs="Times New Roman"/>
          <w:sz w:val="24"/>
          <w:szCs w:val="24"/>
          <w:lang w:val="en-GB"/>
        </w:rPr>
        <w:t xml:space="preserve"> developed in Mozambique by the NGDO Gonçalo da Silveira Foundation, whose specific objective was to promote youth awareness, participation and resilience in rural and urban areas of Beira </w:t>
      </w:r>
      <w:r w:rsidR="001F5CCA">
        <w:rPr>
          <w:rFonts w:ascii="Times New Roman" w:hAnsi="Times New Roman" w:cs="Times New Roman"/>
          <w:sz w:val="24"/>
          <w:szCs w:val="24"/>
          <w:lang w:val="en-GB"/>
        </w:rPr>
        <w:t xml:space="preserve">to </w:t>
      </w:r>
      <w:r w:rsidRPr="007D0DAF">
        <w:rPr>
          <w:rFonts w:ascii="Times New Roman" w:hAnsi="Times New Roman" w:cs="Times New Roman"/>
          <w:sz w:val="24"/>
          <w:szCs w:val="24"/>
          <w:lang w:val="en-GB"/>
        </w:rPr>
        <w:t>climate</w:t>
      </w:r>
      <w:r w:rsidR="001F5CCA">
        <w:rPr>
          <w:rFonts w:ascii="Times New Roman" w:hAnsi="Times New Roman" w:cs="Times New Roman"/>
          <w:sz w:val="24"/>
          <w:szCs w:val="24"/>
          <w:lang w:val="en-GB"/>
        </w:rPr>
        <w:t xml:space="preserve"> change</w:t>
      </w:r>
      <w:r w:rsidRPr="007D0DAF">
        <w:rPr>
          <w:rFonts w:ascii="Times New Roman" w:hAnsi="Times New Roman" w:cs="Times New Roman"/>
          <w:sz w:val="24"/>
          <w:szCs w:val="24"/>
          <w:lang w:val="en-GB"/>
        </w:rPr>
        <w:t>.</w:t>
      </w:r>
    </w:p>
    <w:p w14:paraId="352D3FCF" w14:textId="23F36B32" w:rsidR="007D0DAF" w:rsidRPr="00542245" w:rsidRDefault="007D0DAF" w:rsidP="00704120">
      <w:pPr>
        <w:autoSpaceDE w:val="0"/>
        <w:autoSpaceDN w:val="0"/>
        <w:adjustRightInd w:val="0"/>
        <w:spacing w:after="0" w:line="360" w:lineRule="auto"/>
        <w:jc w:val="both"/>
        <w:rPr>
          <w:rFonts w:ascii="Times New Roman" w:hAnsi="Times New Roman" w:cs="Times New Roman"/>
          <w:sz w:val="24"/>
          <w:szCs w:val="24"/>
          <w:lang w:val="en-US"/>
        </w:rPr>
      </w:pPr>
      <w:r w:rsidRPr="007D0DAF">
        <w:rPr>
          <w:rFonts w:ascii="Times New Roman" w:hAnsi="Times New Roman" w:cs="Times New Roman"/>
          <w:sz w:val="24"/>
          <w:szCs w:val="24"/>
          <w:lang w:val="en-GB"/>
        </w:rPr>
        <w:t xml:space="preserve">Portugal’s </w:t>
      </w:r>
      <w:r w:rsidR="001F5CCA">
        <w:rPr>
          <w:rFonts w:ascii="Times New Roman" w:hAnsi="Times New Roman" w:cs="Times New Roman"/>
          <w:sz w:val="24"/>
          <w:szCs w:val="24"/>
          <w:lang w:val="en-GB"/>
        </w:rPr>
        <w:t>b</w:t>
      </w:r>
      <w:r w:rsidRPr="007D0DAF">
        <w:rPr>
          <w:rFonts w:ascii="Times New Roman" w:hAnsi="Times New Roman" w:cs="Times New Roman"/>
          <w:sz w:val="24"/>
          <w:szCs w:val="24"/>
          <w:lang w:val="en-GB"/>
        </w:rPr>
        <w:t xml:space="preserve">ilateral </w:t>
      </w:r>
      <w:r w:rsidR="00863BF9">
        <w:rPr>
          <w:rFonts w:ascii="Times New Roman" w:hAnsi="Times New Roman" w:cs="Times New Roman"/>
          <w:sz w:val="24"/>
          <w:szCs w:val="24"/>
          <w:lang w:val="en-GB"/>
        </w:rPr>
        <w:t>c</w:t>
      </w:r>
      <w:r w:rsidR="00863BF9" w:rsidRPr="007D0DAF">
        <w:rPr>
          <w:rFonts w:ascii="Times New Roman" w:hAnsi="Times New Roman" w:cs="Times New Roman"/>
          <w:sz w:val="24"/>
          <w:szCs w:val="24"/>
          <w:lang w:val="en-GB"/>
        </w:rPr>
        <w:t xml:space="preserve">ooperation </w:t>
      </w:r>
      <w:r w:rsidR="00863BF9">
        <w:rPr>
          <w:rFonts w:ascii="Times New Roman" w:hAnsi="Times New Roman" w:cs="Times New Roman"/>
          <w:sz w:val="24"/>
          <w:szCs w:val="24"/>
          <w:lang w:val="en-GB"/>
        </w:rPr>
        <w:t>mainstreams</w:t>
      </w:r>
      <w:r w:rsidR="001F5CCA">
        <w:rPr>
          <w:rFonts w:ascii="Times New Roman" w:hAnsi="Times New Roman" w:cs="Times New Roman"/>
          <w:sz w:val="24"/>
          <w:szCs w:val="24"/>
          <w:lang w:val="en-GB"/>
        </w:rPr>
        <w:t xml:space="preserve"> </w:t>
      </w:r>
      <w:r w:rsidRPr="007D0DAF">
        <w:rPr>
          <w:rFonts w:ascii="Times New Roman" w:hAnsi="Times New Roman" w:cs="Times New Roman"/>
          <w:sz w:val="24"/>
          <w:szCs w:val="24"/>
          <w:lang w:val="en-GB"/>
        </w:rPr>
        <w:t xml:space="preserve">human rights in Loss and Damage recovery support through a participatory and inclusive approach, </w:t>
      </w:r>
      <w:r w:rsidR="001F5CCA">
        <w:rPr>
          <w:rFonts w:ascii="Times New Roman" w:hAnsi="Times New Roman" w:cs="Times New Roman"/>
          <w:sz w:val="24"/>
          <w:szCs w:val="24"/>
          <w:lang w:val="en-GB"/>
        </w:rPr>
        <w:t xml:space="preserve"> that puts </w:t>
      </w:r>
      <w:r w:rsidRPr="007D0DAF">
        <w:rPr>
          <w:rFonts w:ascii="Times New Roman" w:hAnsi="Times New Roman" w:cs="Times New Roman"/>
          <w:sz w:val="24"/>
          <w:szCs w:val="24"/>
          <w:lang w:val="en-GB"/>
        </w:rPr>
        <w:t>communities themselves at the center</w:t>
      </w:r>
      <w:r w:rsidR="001F5CCA">
        <w:rPr>
          <w:rFonts w:ascii="Times New Roman" w:hAnsi="Times New Roman" w:cs="Times New Roman"/>
          <w:sz w:val="24"/>
          <w:szCs w:val="24"/>
          <w:lang w:val="en-GB"/>
        </w:rPr>
        <w:t>e</w:t>
      </w:r>
      <w:r w:rsidRPr="007D0DAF">
        <w:rPr>
          <w:rFonts w:ascii="Times New Roman" w:hAnsi="Times New Roman" w:cs="Times New Roman"/>
          <w:sz w:val="24"/>
          <w:szCs w:val="24"/>
          <w:lang w:val="en-GB"/>
        </w:rPr>
        <w:t xml:space="preserve">, promoting their empowerment and involves the co-responsibility of the </w:t>
      </w:r>
      <w:r w:rsidR="001F5CCA">
        <w:rPr>
          <w:rFonts w:ascii="Times New Roman" w:hAnsi="Times New Roman" w:cs="Times New Roman"/>
          <w:sz w:val="24"/>
          <w:szCs w:val="24"/>
          <w:lang w:val="en-GB"/>
        </w:rPr>
        <w:t xml:space="preserve"> different </w:t>
      </w:r>
      <w:r w:rsidRPr="007D0DAF">
        <w:rPr>
          <w:rFonts w:ascii="Times New Roman" w:hAnsi="Times New Roman" w:cs="Times New Roman"/>
          <w:sz w:val="24"/>
          <w:szCs w:val="24"/>
          <w:lang w:val="en-GB"/>
        </w:rPr>
        <w:t>actors in the development of sustainable people-</w:t>
      </w:r>
      <w:r w:rsidR="001F5CCA">
        <w:rPr>
          <w:rFonts w:ascii="Times New Roman" w:hAnsi="Times New Roman" w:cs="Times New Roman"/>
          <w:sz w:val="24"/>
          <w:szCs w:val="24"/>
          <w:lang w:val="en-GB"/>
        </w:rPr>
        <w:t>centred</w:t>
      </w:r>
      <w:r w:rsidRPr="007D0DAF">
        <w:rPr>
          <w:rFonts w:ascii="Times New Roman" w:hAnsi="Times New Roman" w:cs="Times New Roman"/>
          <w:sz w:val="24"/>
          <w:szCs w:val="24"/>
          <w:lang w:val="en-GB"/>
        </w:rPr>
        <w:t xml:space="preserve"> local solutions.</w:t>
      </w:r>
    </w:p>
    <w:p w14:paraId="6956E1DC" w14:textId="77777777" w:rsidR="00062013" w:rsidRPr="00542245" w:rsidRDefault="00062013" w:rsidP="00062013">
      <w:pPr>
        <w:autoSpaceDE w:val="0"/>
        <w:autoSpaceDN w:val="0"/>
        <w:adjustRightInd w:val="0"/>
        <w:spacing w:after="0" w:line="360" w:lineRule="auto"/>
        <w:jc w:val="both"/>
        <w:rPr>
          <w:rFonts w:ascii="Times New Roman" w:hAnsi="Times New Roman" w:cs="Times New Roman"/>
          <w:sz w:val="24"/>
          <w:szCs w:val="24"/>
          <w:lang w:val="en-US"/>
        </w:rPr>
      </w:pPr>
    </w:p>
    <w:p w14:paraId="35EF9557" w14:textId="736F62CF" w:rsidR="00793D50" w:rsidRPr="00542245" w:rsidRDefault="00863BF9" w:rsidP="00863BF9">
      <w:pPr>
        <w:pStyle w:val="ListParagraph"/>
        <w:autoSpaceDE w:val="0"/>
        <w:autoSpaceDN w:val="0"/>
        <w:adjustRightInd w:val="0"/>
        <w:spacing w:after="0" w:line="360" w:lineRule="auto"/>
        <w:ind w:left="77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5 - </w:t>
      </w:r>
      <w:r w:rsidR="00062013" w:rsidRPr="00542245">
        <w:rPr>
          <w:rFonts w:ascii="Times New Roman" w:hAnsi="Times New Roman" w:cs="Times New Roman"/>
          <w:b/>
          <w:bCs/>
          <w:sz w:val="24"/>
          <w:szCs w:val="24"/>
          <w:lang w:val="en-US"/>
        </w:rPr>
        <w:t xml:space="preserve">Please provide specific recommendations, if possible, on how to address the critical challenges that have been identified, including actions to be taken at country, regional, and global levels, as well as by different groups of </w:t>
      </w:r>
      <w:r w:rsidR="00062013" w:rsidRPr="00542245">
        <w:rPr>
          <w:rFonts w:ascii="Times New Roman" w:hAnsi="Times New Roman" w:cs="Times New Roman"/>
          <w:b/>
          <w:bCs/>
          <w:sz w:val="24"/>
          <w:szCs w:val="24"/>
          <w:lang w:val="en-US"/>
        </w:rPr>
        <w:lastRenderedPageBreak/>
        <w:t>stakeholders, Governments, development agencies, financing institutions, and others.</w:t>
      </w:r>
    </w:p>
    <w:p w14:paraId="434107E4" w14:textId="77777777" w:rsidR="00793D50" w:rsidRPr="00542245" w:rsidRDefault="00793D50" w:rsidP="00793D50">
      <w:pPr>
        <w:pStyle w:val="ListParagraph"/>
        <w:rPr>
          <w:rFonts w:ascii="Times New Roman" w:hAnsi="Times New Roman" w:cs="Times New Roman"/>
          <w:sz w:val="24"/>
          <w:szCs w:val="24"/>
          <w:lang w:val="en-US"/>
        </w:rPr>
      </w:pPr>
    </w:p>
    <w:p w14:paraId="13222880" w14:textId="0482C4F2" w:rsidR="00E069E2" w:rsidRPr="00E069E2" w:rsidRDefault="00E069E2" w:rsidP="00E069E2">
      <w:pPr>
        <w:spacing w:line="360" w:lineRule="auto"/>
        <w:jc w:val="both"/>
        <w:rPr>
          <w:rFonts w:ascii="Times New Roman" w:hAnsi="Times New Roman" w:cs="Times New Roman"/>
          <w:sz w:val="24"/>
          <w:szCs w:val="24"/>
          <w:lang w:val="en-GB"/>
        </w:rPr>
      </w:pPr>
      <w:r w:rsidRPr="00E069E2">
        <w:rPr>
          <w:rFonts w:ascii="Times New Roman" w:hAnsi="Times New Roman" w:cs="Times New Roman"/>
          <w:sz w:val="24"/>
          <w:szCs w:val="24"/>
          <w:lang w:val="en-GB"/>
        </w:rPr>
        <w:t>Some of the challenges to address the impact of climate-related loss and damage on the full enjoyment of human rights can be identified as follow</w:t>
      </w:r>
      <w:r w:rsidR="00A80039">
        <w:rPr>
          <w:rFonts w:ascii="Times New Roman" w:hAnsi="Times New Roman" w:cs="Times New Roman"/>
          <w:sz w:val="24"/>
          <w:szCs w:val="24"/>
          <w:lang w:val="en-GB"/>
        </w:rPr>
        <w:t>s</w:t>
      </w:r>
      <w:r w:rsidRPr="00E069E2">
        <w:rPr>
          <w:rFonts w:ascii="Times New Roman" w:hAnsi="Times New Roman" w:cs="Times New Roman"/>
          <w:sz w:val="24"/>
          <w:szCs w:val="24"/>
          <w:lang w:val="en-GB"/>
        </w:rPr>
        <w:t>:</w:t>
      </w:r>
    </w:p>
    <w:p w14:paraId="20785F6A" w14:textId="73ED21B6" w:rsidR="00E069E2" w:rsidRPr="00E069E2" w:rsidRDefault="00A80039" w:rsidP="00E069E2">
      <w:pPr>
        <w:pStyle w:val="ListParagraph"/>
        <w:numPr>
          <w:ilvl w:val="0"/>
          <w:numId w:val="15"/>
        </w:numPr>
        <w:spacing w:after="0" w:line="360" w:lineRule="auto"/>
        <w:jc w:val="both"/>
        <w:rPr>
          <w:rFonts w:ascii="Times New Roman" w:hAnsi="Times New Roman" w:cs="Times New Roman"/>
          <w:sz w:val="24"/>
          <w:szCs w:val="24"/>
          <w:lang w:val="en-GB"/>
        </w:rPr>
      </w:pPr>
      <w:bookmarkStart w:id="0" w:name="_Hlk157700455"/>
      <w:r>
        <w:rPr>
          <w:rFonts w:ascii="Times New Roman" w:hAnsi="Times New Roman" w:cs="Times New Roman"/>
          <w:sz w:val="24"/>
          <w:szCs w:val="24"/>
          <w:lang w:val="en-GB"/>
        </w:rPr>
        <w:t xml:space="preserve">Monitor </w:t>
      </w:r>
      <w:r w:rsidR="00E069E2" w:rsidRPr="00E069E2">
        <w:rPr>
          <w:rFonts w:ascii="Times New Roman" w:hAnsi="Times New Roman" w:cs="Times New Roman"/>
          <w:sz w:val="24"/>
          <w:szCs w:val="24"/>
          <w:lang w:val="en-GB"/>
        </w:rPr>
        <w:t xml:space="preserve">climate-related losses and damages: </w:t>
      </w:r>
      <w:r w:rsidR="00863BF9" w:rsidRPr="00E069E2">
        <w:rPr>
          <w:rFonts w:ascii="Times New Roman" w:hAnsi="Times New Roman" w:cs="Times New Roman"/>
          <w:sz w:val="24"/>
          <w:szCs w:val="24"/>
          <w:lang w:val="en-GB"/>
        </w:rPr>
        <w:t xml:space="preserve">Need </w:t>
      </w:r>
      <w:r w:rsidR="00863BF9">
        <w:rPr>
          <w:rFonts w:ascii="Times New Roman" w:hAnsi="Times New Roman" w:cs="Times New Roman"/>
          <w:sz w:val="24"/>
          <w:szCs w:val="24"/>
          <w:lang w:val="en-GB"/>
        </w:rPr>
        <w:t>to</w:t>
      </w:r>
      <w:r>
        <w:rPr>
          <w:rFonts w:ascii="Times New Roman" w:hAnsi="Times New Roman" w:cs="Times New Roman"/>
          <w:sz w:val="24"/>
          <w:szCs w:val="24"/>
          <w:lang w:val="en-GB"/>
        </w:rPr>
        <w:t xml:space="preserve"> </w:t>
      </w:r>
      <w:r w:rsidR="00E069E2" w:rsidRPr="00E069E2">
        <w:rPr>
          <w:rFonts w:ascii="Times New Roman" w:hAnsi="Times New Roman" w:cs="Times New Roman"/>
          <w:sz w:val="24"/>
          <w:szCs w:val="24"/>
          <w:lang w:val="en-GB"/>
        </w:rPr>
        <w:t>establish</w:t>
      </w:r>
      <w:r w:rsidR="00075CDA">
        <w:rPr>
          <w:rFonts w:ascii="Times New Roman" w:hAnsi="Times New Roman" w:cs="Times New Roman"/>
          <w:sz w:val="24"/>
          <w:szCs w:val="24"/>
          <w:lang w:val="en-GB"/>
        </w:rPr>
        <w:t xml:space="preserve"> an </w:t>
      </w:r>
      <w:r w:rsidR="00E069E2" w:rsidRPr="00E069E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E069E2" w:rsidRPr="00E069E2">
        <w:rPr>
          <w:rFonts w:ascii="Times New Roman" w:hAnsi="Times New Roman" w:cs="Times New Roman"/>
          <w:sz w:val="24"/>
          <w:szCs w:val="24"/>
          <w:lang w:val="en-GB"/>
        </w:rPr>
        <w:t>effective M&amp;E that systemati</w:t>
      </w:r>
      <w:r>
        <w:rPr>
          <w:rFonts w:ascii="Times New Roman" w:hAnsi="Times New Roman" w:cs="Times New Roman"/>
          <w:sz w:val="24"/>
          <w:szCs w:val="24"/>
          <w:lang w:val="en-GB"/>
        </w:rPr>
        <w:t>s</w:t>
      </w:r>
      <w:r w:rsidR="00E069E2" w:rsidRPr="00E069E2">
        <w:rPr>
          <w:rFonts w:ascii="Times New Roman" w:hAnsi="Times New Roman" w:cs="Times New Roman"/>
          <w:sz w:val="24"/>
          <w:szCs w:val="24"/>
          <w:lang w:val="en-GB"/>
        </w:rPr>
        <w:t xml:space="preserve">es data with clarity, transparency, and </w:t>
      </w:r>
      <w:r w:rsidR="00863BF9" w:rsidRPr="00E069E2">
        <w:rPr>
          <w:rFonts w:ascii="Times New Roman" w:hAnsi="Times New Roman" w:cs="Times New Roman"/>
          <w:sz w:val="24"/>
          <w:szCs w:val="24"/>
          <w:lang w:val="en-GB"/>
        </w:rPr>
        <w:t xml:space="preserve">in </w:t>
      </w:r>
      <w:r w:rsidR="00863BF9">
        <w:rPr>
          <w:rFonts w:ascii="Times New Roman" w:hAnsi="Times New Roman" w:cs="Times New Roman"/>
          <w:sz w:val="24"/>
          <w:szCs w:val="24"/>
          <w:lang w:val="en-GB"/>
        </w:rPr>
        <w:t>collaboration</w:t>
      </w:r>
      <w:r>
        <w:rPr>
          <w:rFonts w:ascii="Times New Roman" w:hAnsi="Times New Roman" w:cs="Times New Roman"/>
          <w:sz w:val="24"/>
          <w:szCs w:val="24"/>
          <w:lang w:val="en-GB"/>
        </w:rPr>
        <w:t xml:space="preserve"> </w:t>
      </w:r>
      <w:r w:rsidR="00E069E2" w:rsidRPr="00E069E2">
        <w:rPr>
          <w:rFonts w:ascii="Times New Roman" w:hAnsi="Times New Roman" w:cs="Times New Roman"/>
          <w:sz w:val="24"/>
          <w:szCs w:val="24"/>
          <w:lang w:val="en-GB"/>
        </w:rPr>
        <w:t xml:space="preserve">with both CCA and DRR communities. This </w:t>
      </w:r>
      <w:r w:rsidR="00863BF9" w:rsidRPr="00E069E2">
        <w:rPr>
          <w:rFonts w:ascii="Times New Roman" w:hAnsi="Times New Roman" w:cs="Times New Roman"/>
          <w:sz w:val="24"/>
          <w:szCs w:val="24"/>
          <w:lang w:val="en-GB"/>
        </w:rPr>
        <w:t xml:space="preserve">recommendation </w:t>
      </w:r>
      <w:r w:rsidR="00863BF9">
        <w:rPr>
          <w:rFonts w:ascii="Times New Roman" w:hAnsi="Times New Roman" w:cs="Times New Roman"/>
          <w:sz w:val="24"/>
          <w:szCs w:val="24"/>
          <w:lang w:val="en-GB"/>
        </w:rPr>
        <w:t>applies</w:t>
      </w:r>
      <w:r>
        <w:rPr>
          <w:rFonts w:ascii="Times New Roman" w:hAnsi="Times New Roman" w:cs="Times New Roman"/>
          <w:sz w:val="24"/>
          <w:szCs w:val="24"/>
          <w:lang w:val="en-GB"/>
        </w:rPr>
        <w:t xml:space="preserve"> </w:t>
      </w:r>
      <w:r w:rsidR="00E069E2" w:rsidRPr="00E069E2">
        <w:rPr>
          <w:rFonts w:ascii="Times New Roman" w:hAnsi="Times New Roman" w:cs="Times New Roman"/>
          <w:sz w:val="24"/>
          <w:szCs w:val="24"/>
          <w:lang w:val="en-GB"/>
        </w:rPr>
        <w:t>to all administrative levels, from sub</w:t>
      </w:r>
      <w:r>
        <w:rPr>
          <w:rFonts w:ascii="Times New Roman" w:hAnsi="Times New Roman" w:cs="Times New Roman"/>
          <w:sz w:val="24"/>
          <w:szCs w:val="24"/>
          <w:lang w:val="en-GB"/>
        </w:rPr>
        <w:t>-</w:t>
      </w:r>
      <w:r w:rsidR="00E069E2" w:rsidRPr="00E069E2">
        <w:rPr>
          <w:rFonts w:ascii="Times New Roman" w:hAnsi="Times New Roman" w:cs="Times New Roman"/>
          <w:sz w:val="24"/>
          <w:szCs w:val="24"/>
          <w:lang w:val="en-GB"/>
        </w:rPr>
        <w:t>national to national.</w:t>
      </w:r>
    </w:p>
    <w:p w14:paraId="44F11FBA" w14:textId="7D9EF791" w:rsidR="00E069E2" w:rsidRPr="00E069E2" w:rsidRDefault="00E069E2" w:rsidP="00E069E2">
      <w:pPr>
        <w:pStyle w:val="ListParagraph"/>
        <w:numPr>
          <w:ilvl w:val="0"/>
          <w:numId w:val="15"/>
        </w:numPr>
        <w:spacing w:after="0" w:line="360" w:lineRule="auto"/>
        <w:jc w:val="both"/>
        <w:rPr>
          <w:rFonts w:ascii="Times New Roman" w:hAnsi="Times New Roman" w:cs="Times New Roman"/>
          <w:sz w:val="24"/>
          <w:szCs w:val="24"/>
          <w:lang w:val="en-GB"/>
        </w:rPr>
      </w:pPr>
      <w:bookmarkStart w:id="1" w:name="_Hlk157700633"/>
      <w:bookmarkEnd w:id="0"/>
      <w:r w:rsidRPr="00E069E2">
        <w:rPr>
          <w:rFonts w:ascii="Times New Roman" w:hAnsi="Times New Roman" w:cs="Times New Roman"/>
          <w:sz w:val="24"/>
          <w:szCs w:val="24"/>
          <w:lang w:val="en-GB"/>
        </w:rPr>
        <w:t xml:space="preserve">Mapping of climate risks and, </w:t>
      </w:r>
      <w:r w:rsidR="00A80039">
        <w:rPr>
          <w:rFonts w:ascii="Times New Roman" w:hAnsi="Times New Roman" w:cs="Times New Roman"/>
          <w:sz w:val="24"/>
          <w:szCs w:val="24"/>
          <w:lang w:val="en-GB"/>
        </w:rPr>
        <w:t xml:space="preserve">where </w:t>
      </w:r>
      <w:r w:rsidRPr="00E069E2">
        <w:rPr>
          <w:rFonts w:ascii="Times New Roman" w:hAnsi="Times New Roman" w:cs="Times New Roman"/>
          <w:sz w:val="24"/>
          <w:szCs w:val="24"/>
          <w:lang w:val="en-GB"/>
        </w:rPr>
        <w:t xml:space="preserve">appropriate, linking each </w:t>
      </w:r>
      <w:r w:rsidR="00863BF9" w:rsidRPr="00E069E2">
        <w:rPr>
          <w:rFonts w:ascii="Times New Roman" w:hAnsi="Times New Roman" w:cs="Times New Roman"/>
          <w:sz w:val="24"/>
          <w:szCs w:val="24"/>
          <w:lang w:val="en-GB"/>
        </w:rPr>
        <w:t xml:space="preserve">of </w:t>
      </w:r>
      <w:r w:rsidR="00863BF9">
        <w:rPr>
          <w:rFonts w:ascii="Times New Roman" w:hAnsi="Times New Roman" w:cs="Times New Roman"/>
          <w:sz w:val="24"/>
          <w:szCs w:val="24"/>
          <w:lang w:val="en-GB"/>
        </w:rPr>
        <w:t>them</w:t>
      </w:r>
      <w:r w:rsidR="00A80039">
        <w:rPr>
          <w:rFonts w:ascii="Times New Roman" w:hAnsi="Times New Roman" w:cs="Times New Roman"/>
          <w:sz w:val="24"/>
          <w:szCs w:val="24"/>
          <w:lang w:val="en-GB"/>
        </w:rPr>
        <w:t xml:space="preserve"> </w:t>
      </w:r>
      <w:r w:rsidRPr="00E069E2">
        <w:rPr>
          <w:rFonts w:ascii="Times New Roman" w:hAnsi="Times New Roman" w:cs="Times New Roman"/>
          <w:sz w:val="24"/>
          <w:szCs w:val="24"/>
          <w:lang w:val="en-GB"/>
        </w:rPr>
        <w:t xml:space="preserve">to the specific human rights affected. </w:t>
      </w:r>
      <w:r w:rsidR="00A80039">
        <w:rPr>
          <w:rFonts w:ascii="Times New Roman" w:hAnsi="Times New Roman" w:cs="Times New Roman"/>
          <w:sz w:val="24"/>
          <w:szCs w:val="24"/>
          <w:lang w:val="en-GB"/>
        </w:rPr>
        <w:t xml:space="preserve"> Expand </w:t>
      </w:r>
      <w:r w:rsidRPr="00E069E2">
        <w:rPr>
          <w:rFonts w:ascii="Times New Roman" w:hAnsi="Times New Roman" w:cs="Times New Roman"/>
          <w:sz w:val="24"/>
          <w:szCs w:val="24"/>
          <w:lang w:val="en-GB"/>
        </w:rPr>
        <w:t xml:space="preserve">the scope of the M&amp;E system in order </w:t>
      </w:r>
      <w:r w:rsidR="00863BF9" w:rsidRPr="00E069E2">
        <w:rPr>
          <w:rFonts w:ascii="Times New Roman" w:hAnsi="Times New Roman" w:cs="Times New Roman"/>
          <w:sz w:val="24"/>
          <w:szCs w:val="24"/>
          <w:lang w:val="en-GB"/>
        </w:rPr>
        <w:t xml:space="preserve">to </w:t>
      </w:r>
      <w:r w:rsidR="00863BF9">
        <w:rPr>
          <w:rFonts w:ascii="Times New Roman" w:hAnsi="Times New Roman" w:cs="Times New Roman"/>
          <w:sz w:val="24"/>
          <w:szCs w:val="24"/>
          <w:lang w:val="en-GB"/>
        </w:rPr>
        <w:t>include</w:t>
      </w:r>
      <w:r w:rsidR="00A80039">
        <w:rPr>
          <w:rFonts w:ascii="Times New Roman" w:hAnsi="Times New Roman" w:cs="Times New Roman"/>
          <w:sz w:val="24"/>
          <w:szCs w:val="24"/>
          <w:lang w:val="en-GB"/>
        </w:rPr>
        <w:t xml:space="preserve"> </w:t>
      </w:r>
      <w:r w:rsidRPr="00E069E2">
        <w:rPr>
          <w:rFonts w:ascii="Times New Roman" w:hAnsi="Times New Roman" w:cs="Times New Roman"/>
          <w:sz w:val="24"/>
          <w:szCs w:val="24"/>
          <w:lang w:val="en-GB"/>
        </w:rPr>
        <w:t xml:space="preserve">the human rights dimension. This could allow a proper assessment of effectiveness of climate </w:t>
      </w:r>
      <w:r w:rsidR="00863BF9" w:rsidRPr="00E069E2">
        <w:rPr>
          <w:rFonts w:ascii="Times New Roman" w:hAnsi="Times New Roman" w:cs="Times New Roman"/>
          <w:sz w:val="24"/>
          <w:szCs w:val="24"/>
          <w:lang w:val="en-GB"/>
        </w:rPr>
        <w:t xml:space="preserve">policies </w:t>
      </w:r>
      <w:r w:rsidR="00863BF9">
        <w:rPr>
          <w:rFonts w:ascii="Times New Roman" w:hAnsi="Times New Roman" w:cs="Times New Roman"/>
          <w:sz w:val="24"/>
          <w:szCs w:val="24"/>
          <w:lang w:val="en-GB"/>
        </w:rPr>
        <w:t>in</w:t>
      </w:r>
      <w:r w:rsidR="00A80039">
        <w:rPr>
          <w:rFonts w:ascii="Times New Roman" w:hAnsi="Times New Roman" w:cs="Times New Roman"/>
          <w:sz w:val="24"/>
          <w:szCs w:val="24"/>
          <w:lang w:val="en-GB"/>
        </w:rPr>
        <w:t xml:space="preserve"> ensuring </w:t>
      </w:r>
      <w:r w:rsidRPr="00E069E2">
        <w:rPr>
          <w:rFonts w:ascii="Times New Roman" w:hAnsi="Times New Roman" w:cs="Times New Roman"/>
          <w:sz w:val="24"/>
          <w:szCs w:val="24"/>
          <w:lang w:val="en-GB"/>
        </w:rPr>
        <w:t xml:space="preserve">the full enjoyment of human rights. This recommendation </w:t>
      </w:r>
      <w:r w:rsidR="00A80039">
        <w:rPr>
          <w:rFonts w:ascii="Times New Roman" w:hAnsi="Times New Roman" w:cs="Times New Roman"/>
          <w:sz w:val="24"/>
          <w:szCs w:val="24"/>
          <w:lang w:val="en-GB"/>
        </w:rPr>
        <w:t xml:space="preserve">also applies </w:t>
      </w:r>
      <w:r w:rsidRPr="00E069E2">
        <w:rPr>
          <w:rFonts w:ascii="Times New Roman" w:hAnsi="Times New Roman" w:cs="Times New Roman"/>
          <w:sz w:val="24"/>
          <w:szCs w:val="24"/>
          <w:lang w:val="en-GB"/>
        </w:rPr>
        <w:t>to all administrative levels.</w:t>
      </w:r>
    </w:p>
    <w:bookmarkEnd w:id="1"/>
    <w:p w14:paraId="715B0194" w14:textId="1A623761" w:rsidR="00E069E2" w:rsidRPr="00E069E2" w:rsidRDefault="00E069E2" w:rsidP="00E069E2">
      <w:pPr>
        <w:pStyle w:val="ListParagraph"/>
        <w:numPr>
          <w:ilvl w:val="0"/>
          <w:numId w:val="15"/>
        </w:numPr>
        <w:spacing w:after="0" w:line="360" w:lineRule="auto"/>
        <w:jc w:val="both"/>
        <w:rPr>
          <w:rFonts w:ascii="Times New Roman" w:hAnsi="Times New Roman" w:cs="Times New Roman"/>
          <w:sz w:val="24"/>
          <w:szCs w:val="24"/>
          <w:lang w:val="en-GB"/>
        </w:rPr>
      </w:pPr>
      <w:r w:rsidRPr="00E069E2">
        <w:rPr>
          <w:rFonts w:ascii="Times New Roman" w:hAnsi="Times New Roman" w:cs="Times New Roman"/>
          <w:sz w:val="24"/>
          <w:szCs w:val="24"/>
          <w:lang w:val="en-GB"/>
        </w:rPr>
        <w:t>Improv</w:t>
      </w:r>
      <w:r w:rsidR="00963C01">
        <w:rPr>
          <w:rFonts w:ascii="Times New Roman" w:hAnsi="Times New Roman" w:cs="Times New Roman"/>
          <w:sz w:val="24"/>
          <w:szCs w:val="24"/>
          <w:lang w:val="en-GB"/>
        </w:rPr>
        <w:t xml:space="preserve">e </w:t>
      </w:r>
      <w:r w:rsidRPr="00E069E2">
        <w:rPr>
          <w:rFonts w:ascii="Times New Roman" w:hAnsi="Times New Roman" w:cs="Times New Roman"/>
          <w:sz w:val="24"/>
          <w:szCs w:val="24"/>
          <w:lang w:val="en-GB"/>
        </w:rPr>
        <w:t xml:space="preserve">coordination between different administrative levels, in particular from </w:t>
      </w:r>
      <w:r w:rsidR="00863BF9" w:rsidRPr="00E069E2">
        <w:rPr>
          <w:rFonts w:ascii="Times New Roman" w:hAnsi="Times New Roman" w:cs="Times New Roman"/>
          <w:sz w:val="24"/>
          <w:szCs w:val="24"/>
          <w:lang w:val="en-GB"/>
        </w:rPr>
        <w:t xml:space="preserve">local </w:t>
      </w:r>
      <w:r w:rsidR="00863BF9">
        <w:rPr>
          <w:rFonts w:ascii="Times New Roman" w:hAnsi="Times New Roman" w:cs="Times New Roman"/>
          <w:sz w:val="24"/>
          <w:szCs w:val="24"/>
          <w:lang w:val="en-GB"/>
        </w:rPr>
        <w:t>to</w:t>
      </w:r>
      <w:r w:rsidR="00963C01">
        <w:rPr>
          <w:rFonts w:ascii="Times New Roman" w:hAnsi="Times New Roman" w:cs="Times New Roman"/>
          <w:sz w:val="24"/>
          <w:szCs w:val="24"/>
          <w:lang w:val="en-GB"/>
        </w:rPr>
        <w:t xml:space="preserve"> </w:t>
      </w:r>
      <w:r w:rsidRPr="00E069E2">
        <w:rPr>
          <w:rFonts w:ascii="Times New Roman" w:hAnsi="Times New Roman" w:cs="Times New Roman"/>
          <w:sz w:val="24"/>
          <w:szCs w:val="24"/>
          <w:lang w:val="en-GB"/>
        </w:rPr>
        <w:t xml:space="preserve">national, in order to better integrate, at national level, the insightful diagnosis of the local climate adaptation policies. These </w:t>
      </w:r>
      <w:r w:rsidR="00863BF9" w:rsidRPr="00E069E2">
        <w:rPr>
          <w:rFonts w:ascii="Times New Roman" w:hAnsi="Times New Roman" w:cs="Times New Roman"/>
          <w:sz w:val="24"/>
          <w:szCs w:val="24"/>
          <w:lang w:val="en-GB"/>
        </w:rPr>
        <w:t xml:space="preserve">policies </w:t>
      </w:r>
      <w:r w:rsidR="00863BF9">
        <w:rPr>
          <w:rFonts w:ascii="Times New Roman" w:hAnsi="Times New Roman" w:cs="Times New Roman"/>
          <w:sz w:val="24"/>
          <w:szCs w:val="24"/>
          <w:lang w:val="en-GB"/>
        </w:rPr>
        <w:t>take</w:t>
      </w:r>
      <w:r w:rsidR="00963C01">
        <w:rPr>
          <w:rFonts w:ascii="Times New Roman" w:hAnsi="Times New Roman" w:cs="Times New Roman"/>
          <w:sz w:val="24"/>
          <w:szCs w:val="24"/>
          <w:lang w:val="en-GB"/>
        </w:rPr>
        <w:t xml:space="preserve"> into account </w:t>
      </w:r>
      <w:r w:rsidRPr="00E069E2">
        <w:rPr>
          <w:rFonts w:ascii="Times New Roman" w:hAnsi="Times New Roman" w:cs="Times New Roman"/>
          <w:sz w:val="24"/>
          <w:szCs w:val="24"/>
          <w:lang w:val="en-GB"/>
        </w:rPr>
        <w:t>local specificities and ensure a closer link</w:t>
      </w:r>
      <w:r w:rsidR="00963C01">
        <w:rPr>
          <w:rFonts w:ascii="Times New Roman" w:hAnsi="Times New Roman" w:cs="Times New Roman"/>
          <w:sz w:val="24"/>
          <w:szCs w:val="24"/>
          <w:lang w:val="en-GB"/>
        </w:rPr>
        <w:t xml:space="preserve"> with </w:t>
      </w:r>
      <w:r w:rsidRPr="00E069E2">
        <w:rPr>
          <w:rFonts w:ascii="Times New Roman" w:hAnsi="Times New Roman" w:cs="Times New Roman"/>
          <w:sz w:val="24"/>
          <w:szCs w:val="24"/>
          <w:lang w:val="en-GB"/>
        </w:rPr>
        <w:t>local communities and the most vulnerable.</w:t>
      </w:r>
    </w:p>
    <w:p w14:paraId="000AAF32" w14:textId="77777777" w:rsidR="00062013" w:rsidRPr="00542245" w:rsidRDefault="00062013" w:rsidP="00062013">
      <w:pPr>
        <w:pStyle w:val="ListParagraph"/>
        <w:autoSpaceDE w:val="0"/>
        <w:autoSpaceDN w:val="0"/>
        <w:adjustRightInd w:val="0"/>
        <w:spacing w:after="0" w:line="360" w:lineRule="auto"/>
        <w:ind w:left="774"/>
        <w:jc w:val="both"/>
        <w:rPr>
          <w:rFonts w:ascii="Times New Roman" w:hAnsi="Times New Roman" w:cs="Times New Roman"/>
          <w:sz w:val="24"/>
          <w:szCs w:val="24"/>
          <w:lang w:val="en-US"/>
        </w:rPr>
      </w:pPr>
    </w:p>
    <w:p w14:paraId="11047F2E" w14:textId="4BEDF138" w:rsidR="00273C59" w:rsidRPr="00F0352F" w:rsidRDefault="00273C59" w:rsidP="00863BF9">
      <w:pPr>
        <w:pStyle w:val="ListParagraph"/>
        <w:autoSpaceDE w:val="0"/>
        <w:autoSpaceDN w:val="0"/>
        <w:adjustRightInd w:val="0"/>
        <w:spacing w:after="0" w:line="360" w:lineRule="auto"/>
        <w:ind w:left="774"/>
        <w:jc w:val="both"/>
        <w:rPr>
          <w:rFonts w:ascii="Times New Roman" w:hAnsi="Times New Roman" w:cs="Times New Roman"/>
          <w:b/>
          <w:bCs/>
          <w:sz w:val="24"/>
          <w:szCs w:val="24"/>
        </w:rPr>
      </w:pPr>
    </w:p>
    <w:sectPr w:rsidR="00273C59" w:rsidRPr="00F0352F">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DB61" w14:textId="77777777" w:rsidR="007B2A75" w:rsidRDefault="007B2A75" w:rsidP="00952774">
      <w:pPr>
        <w:spacing w:after="0" w:line="240" w:lineRule="auto"/>
      </w:pPr>
      <w:r>
        <w:separator/>
      </w:r>
    </w:p>
  </w:endnote>
  <w:endnote w:type="continuationSeparator" w:id="0">
    <w:p w14:paraId="707CB8C1" w14:textId="77777777" w:rsidR="007B2A75" w:rsidRDefault="007B2A75" w:rsidP="0095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0C29" w14:textId="77777777" w:rsidR="007B2A75" w:rsidRDefault="007B2A75" w:rsidP="00952774">
      <w:pPr>
        <w:spacing w:after="0" w:line="240" w:lineRule="auto"/>
      </w:pPr>
      <w:r>
        <w:separator/>
      </w:r>
    </w:p>
  </w:footnote>
  <w:footnote w:type="continuationSeparator" w:id="0">
    <w:p w14:paraId="38988BF7" w14:textId="77777777" w:rsidR="007B2A75" w:rsidRDefault="007B2A75" w:rsidP="00952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7AA0" w14:textId="77777777" w:rsidR="00952774" w:rsidRPr="00D0265F" w:rsidRDefault="00952774" w:rsidP="00952774">
    <w:pPr>
      <w:spacing w:after="0" w:line="240" w:lineRule="auto"/>
      <w:jc w:val="center"/>
      <w:rPr>
        <w:rFonts w:ascii="Calibri" w:eastAsia="Calibri" w:hAnsi="Calibri" w:cs="Arial"/>
      </w:rPr>
    </w:pPr>
    <w:r w:rsidRPr="00D0265F">
      <w:rPr>
        <w:rFonts w:ascii="Calibri" w:eastAsia="Calibri" w:hAnsi="Calibri" w:cs="Arial"/>
      </w:rPr>
      <w:object w:dxaOrig="4831" w:dyaOrig="2670" w14:anchorId="68648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45.5pt">
          <v:imagedata r:id="rId1" o:title=""/>
        </v:shape>
        <o:OLEObject Type="Embed" ProgID="PBrush" ShapeID="_x0000_i1025" DrawAspect="Content" ObjectID="_1768984030" r:id="rId2"/>
      </w:object>
    </w:r>
  </w:p>
  <w:p w14:paraId="3BB4370C" w14:textId="77777777" w:rsidR="00952774" w:rsidRPr="00D0265F" w:rsidRDefault="00952774" w:rsidP="00952774">
    <w:pPr>
      <w:tabs>
        <w:tab w:val="right" w:pos="8504"/>
      </w:tabs>
      <w:spacing w:after="0" w:line="240" w:lineRule="auto"/>
      <w:jc w:val="center"/>
      <w:rPr>
        <w:rFonts w:ascii="Times New Roman" w:eastAsia="Calibri" w:hAnsi="Times New Roman" w:cs="Times New Roman"/>
        <w:b/>
      </w:rPr>
    </w:pPr>
    <w:r w:rsidRPr="00D0265F">
      <w:rPr>
        <w:rFonts w:ascii="Times New Roman" w:eastAsia="Calibri" w:hAnsi="Times New Roman" w:cs="Times New Roman"/>
        <w:b/>
      </w:rPr>
      <w:t>MINISTÉRIO DOS NEGÓCIOS ESTRANGEIROS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952774" w:rsidRPr="00D0265F" w14:paraId="134FE5C1" w14:textId="77777777" w:rsidTr="00073892">
      <w:tc>
        <w:tcPr>
          <w:tcW w:w="8720" w:type="dxa"/>
        </w:tcPr>
        <w:p w14:paraId="0BB0A8FF" w14:textId="77777777" w:rsidR="00952774" w:rsidRPr="00D0265F" w:rsidRDefault="00952774" w:rsidP="00952774">
          <w:pPr>
            <w:tabs>
              <w:tab w:val="right" w:pos="8504"/>
            </w:tabs>
            <w:jc w:val="center"/>
            <w:rPr>
              <w:rFonts w:ascii="Times New Roman" w:hAnsi="Times New Roman"/>
            </w:rPr>
          </w:pPr>
          <w:r w:rsidRPr="00D0265F">
            <w:rPr>
              <w:rFonts w:ascii="Times New Roman" w:hAnsi="Times New Roman"/>
              <w:b/>
            </w:rPr>
            <w:t>Direção-Geral de Política Externa</w:t>
          </w:r>
        </w:p>
      </w:tc>
    </w:tr>
  </w:tbl>
  <w:p w14:paraId="7B2DC98B" w14:textId="77777777" w:rsidR="00952774" w:rsidRPr="00D0265F" w:rsidRDefault="00952774" w:rsidP="00952774">
    <w:pPr>
      <w:tabs>
        <w:tab w:val="center" w:pos="4252"/>
        <w:tab w:val="right" w:pos="8504"/>
      </w:tabs>
      <w:spacing w:after="0" w:line="240" w:lineRule="auto"/>
      <w:rPr>
        <w:rFonts w:ascii="Calibri" w:eastAsia="Calibri" w:hAnsi="Calibri" w:cs="Times New Roman"/>
      </w:rPr>
    </w:pPr>
  </w:p>
  <w:p w14:paraId="2699CEB0" w14:textId="77777777" w:rsidR="00952774" w:rsidRPr="00D0265F" w:rsidRDefault="00952774" w:rsidP="00952774">
    <w:pPr>
      <w:tabs>
        <w:tab w:val="center" w:pos="4252"/>
        <w:tab w:val="right" w:pos="8504"/>
      </w:tabs>
      <w:spacing w:after="0" w:line="240" w:lineRule="auto"/>
      <w:rPr>
        <w:rFonts w:ascii="Open Sans" w:eastAsia="Calibri" w:hAnsi="Open Sans" w:cs="Open Sans"/>
        <w:sz w:val="16"/>
        <w:szCs w:val="18"/>
      </w:rPr>
    </w:pPr>
  </w:p>
  <w:p w14:paraId="759AECB5" w14:textId="77777777" w:rsidR="00952774" w:rsidRPr="00D0265F" w:rsidRDefault="00952774" w:rsidP="00952774">
    <w:pPr>
      <w:pStyle w:val="Header"/>
    </w:pPr>
  </w:p>
  <w:p w14:paraId="51ED9667" w14:textId="77777777" w:rsidR="00952774" w:rsidRDefault="00952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7F9"/>
    <w:multiLevelType w:val="hybridMultilevel"/>
    <w:tmpl w:val="27B232EA"/>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8878CE"/>
    <w:multiLevelType w:val="hybridMultilevel"/>
    <w:tmpl w:val="BDC8479C"/>
    <w:lvl w:ilvl="0" w:tplc="D0CCCCC2">
      <w:start w:val="1"/>
      <w:numFmt w:val="lowerRoman"/>
      <w:lvlText w:val="%1)"/>
      <w:lvlJc w:val="left"/>
      <w:pPr>
        <w:ind w:left="1428" w:hanging="72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 w15:restartNumberingAfterBreak="0">
    <w:nsid w:val="11A10F28"/>
    <w:multiLevelType w:val="hybridMultilevel"/>
    <w:tmpl w:val="D320F63E"/>
    <w:lvl w:ilvl="0" w:tplc="0816000F">
      <w:start w:val="1"/>
      <w:numFmt w:val="decimal"/>
      <w:lvlText w:val="%1."/>
      <w:lvlJc w:val="left"/>
      <w:pPr>
        <w:ind w:left="774" w:hanging="360"/>
      </w:pPr>
    </w:lvl>
    <w:lvl w:ilvl="1" w:tplc="08160019" w:tentative="1">
      <w:start w:val="1"/>
      <w:numFmt w:val="lowerLetter"/>
      <w:lvlText w:val="%2."/>
      <w:lvlJc w:val="left"/>
      <w:pPr>
        <w:ind w:left="1494" w:hanging="360"/>
      </w:pPr>
    </w:lvl>
    <w:lvl w:ilvl="2" w:tplc="0816001B" w:tentative="1">
      <w:start w:val="1"/>
      <w:numFmt w:val="lowerRoman"/>
      <w:lvlText w:val="%3."/>
      <w:lvlJc w:val="right"/>
      <w:pPr>
        <w:ind w:left="2214" w:hanging="180"/>
      </w:pPr>
    </w:lvl>
    <w:lvl w:ilvl="3" w:tplc="0816000F" w:tentative="1">
      <w:start w:val="1"/>
      <w:numFmt w:val="decimal"/>
      <w:lvlText w:val="%4."/>
      <w:lvlJc w:val="left"/>
      <w:pPr>
        <w:ind w:left="2934" w:hanging="360"/>
      </w:pPr>
    </w:lvl>
    <w:lvl w:ilvl="4" w:tplc="08160019" w:tentative="1">
      <w:start w:val="1"/>
      <w:numFmt w:val="lowerLetter"/>
      <w:lvlText w:val="%5."/>
      <w:lvlJc w:val="left"/>
      <w:pPr>
        <w:ind w:left="3654" w:hanging="360"/>
      </w:pPr>
    </w:lvl>
    <w:lvl w:ilvl="5" w:tplc="0816001B" w:tentative="1">
      <w:start w:val="1"/>
      <w:numFmt w:val="lowerRoman"/>
      <w:lvlText w:val="%6."/>
      <w:lvlJc w:val="right"/>
      <w:pPr>
        <w:ind w:left="4374" w:hanging="180"/>
      </w:pPr>
    </w:lvl>
    <w:lvl w:ilvl="6" w:tplc="0816000F" w:tentative="1">
      <w:start w:val="1"/>
      <w:numFmt w:val="decimal"/>
      <w:lvlText w:val="%7."/>
      <w:lvlJc w:val="left"/>
      <w:pPr>
        <w:ind w:left="5094" w:hanging="360"/>
      </w:pPr>
    </w:lvl>
    <w:lvl w:ilvl="7" w:tplc="08160019" w:tentative="1">
      <w:start w:val="1"/>
      <w:numFmt w:val="lowerLetter"/>
      <w:lvlText w:val="%8."/>
      <w:lvlJc w:val="left"/>
      <w:pPr>
        <w:ind w:left="5814" w:hanging="360"/>
      </w:pPr>
    </w:lvl>
    <w:lvl w:ilvl="8" w:tplc="0816001B" w:tentative="1">
      <w:start w:val="1"/>
      <w:numFmt w:val="lowerRoman"/>
      <w:lvlText w:val="%9."/>
      <w:lvlJc w:val="right"/>
      <w:pPr>
        <w:ind w:left="6534" w:hanging="180"/>
      </w:pPr>
    </w:lvl>
  </w:abstractNum>
  <w:abstractNum w:abstractNumId="3" w15:restartNumberingAfterBreak="0">
    <w:nsid w:val="1F2B622F"/>
    <w:multiLevelType w:val="hybridMultilevel"/>
    <w:tmpl w:val="03FC1DE6"/>
    <w:lvl w:ilvl="0" w:tplc="BFE68BFC">
      <w:start w:val="1"/>
      <w:numFmt w:val="decimal"/>
      <w:lvlText w:val="%1."/>
      <w:lvlJc w:val="left"/>
      <w:pPr>
        <w:ind w:left="360" w:hanging="360"/>
      </w:pPr>
      <w:rPr>
        <w:rFonts w:hint="default"/>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31EC6D18"/>
    <w:multiLevelType w:val="hybridMultilevel"/>
    <w:tmpl w:val="1C8231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81403BE"/>
    <w:multiLevelType w:val="hybridMultilevel"/>
    <w:tmpl w:val="2BB2BE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8A52B55"/>
    <w:multiLevelType w:val="hybridMultilevel"/>
    <w:tmpl w:val="CD0845CA"/>
    <w:lvl w:ilvl="0" w:tplc="DF848D36">
      <w:start w:val="5"/>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4FD42D71"/>
    <w:multiLevelType w:val="hybridMultilevel"/>
    <w:tmpl w:val="D54A2D6A"/>
    <w:lvl w:ilvl="0" w:tplc="B6D81038">
      <w:start w:val="1"/>
      <w:numFmt w:val="lowerLetter"/>
      <w:lvlText w:val="%1)"/>
      <w:lvlJc w:val="left"/>
      <w:pPr>
        <w:ind w:left="502" w:hanging="360"/>
      </w:pPr>
      <w:rPr>
        <w:rFonts w:hint="default"/>
        <w:b/>
        <w:bCs/>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8" w15:restartNumberingAfterBreak="0">
    <w:nsid w:val="4FF37551"/>
    <w:multiLevelType w:val="hybridMultilevel"/>
    <w:tmpl w:val="696E209E"/>
    <w:lvl w:ilvl="0" w:tplc="91A6331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5320339C"/>
    <w:multiLevelType w:val="hybridMultilevel"/>
    <w:tmpl w:val="79FE63A8"/>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5B592252"/>
    <w:multiLevelType w:val="hybridMultilevel"/>
    <w:tmpl w:val="2BB2BE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6603811"/>
    <w:multiLevelType w:val="hybridMultilevel"/>
    <w:tmpl w:val="2BB2BE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CFF30BE"/>
    <w:multiLevelType w:val="hybridMultilevel"/>
    <w:tmpl w:val="62944A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71EE12BA"/>
    <w:multiLevelType w:val="hybridMultilevel"/>
    <w:tmpl w:val="90FEE0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72F72CA6"/>
    <w:multiLevelType w:val="hybridMultilevel"/>
    <w:tmpl w:val="2DB4C0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786B74B5"/>
    <w:multiLevelType w:val="hybridMultilevel"/>
    <w:tmpl w:val="D576AD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510100883">
    <w:abstractNumId w:val="13"/>
  </w:num>
  <w:num w:numId="2" w16cid:durableId="735206133">
    <w:abstractNumId w:val="4"/>
  </w:num>
  <w:num w:numId="3" w16cid:durableId="1340620119">
    <w:abstractNumId w:val="15"/>
  </w:num>
  <w:num w:numId="4" w16cid:durableId="589048029">
    <w:abstractNumId w:val="1"/>
  </w:num>
  <w:num w:numId="5" w16cid:durableId="1948614301">
    <w:abstractNumId w:val="3"/>
  </w:num>
  <w:num w:numId="6" w16cid:durableId="1229682854">
    <w:abstractNumId w:val="5"/>
  </w:num>
  <w:num w:numId="7" w16cid:durableId="428892998">
    <w:abstractNumId w:val="11"/>
  </w:num>
  <w:num w:numId="8" w16cid:durableId="1332221315">
    <w:abstractNumId w:val="10"/>
  </w:num>
  <w:num w:numId="9" w16cid:durableId="122698544">
    <w:abstractNumId w:val="6"/>
  </w:num>
  <w:num w:numId="10" w16cid:durableId="1175223736">
    <w:abstractNumId w:val="12"/>
  </w:num>
  <w:num w:numId="11" w16cid:durableId="438330430">
    <w:abstractNumId w:val="0"/>
  </w:num>
  <w:num w:numId="12" w16cid:durableId="468282565">
    <w:abstractNumId w:val="7"/>
  </w:num>
  <w:num w:numId="13" w16cid:durableId="911543263">
    <w:abstractNumId w:val="2"/>
  </w:num>
  <w:num w:numId="14" w16cid:durableId="363412432">
    <w:abstractNumId w:val="8"/>
  </w:num>
  <w:num w:numId="15" w16cid:durableId="2127991">
    <w:abstractNumId w:val="9"/>
  </w:num>
  <w:num w:numId="16" w16cid:durableId="10057448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AE"/>
    <w:rsid w:val="00001B7A"/>
    <w:rsid w:val="00015EE6"/>
    <w:rsid w:val="0002060D"/>
    <w:rsid w:val="00027E8A"/>
    <w:rsid w:val="00030BCC"/>
    <w:rsid w:val="00036CE6"/>
    <w:rsid w:val="00051C04"/>
    <w:rsid w:val="00051D77"/>
    <w:rsid w:val="00053089"/>
    <w:rsid w:val="00057618"/>
    <w:rsid w:val="00060C85"/>
    <w:rsid w:val="00062013"/>
    <w:rsid w:val="000708C7"/>
    <w:rsid w:val="00073B04"/>
    <w:rsid w:val="000754C6"/>
    <w:rsid w:val="00075CDA"/>
    <w:rsid w:val="000767DE"/>
    <w:rsid w:val="000850C4"/>
    <w:rsid w:val="00085E22"/>
    <w:rsid w:val="00095572"/>
    <w:rsid w:val="00097A85"/>
    <w:rsid w:val="00097AAE"/>
    <w:rsid w:val="000A006A"/>
    <w:rsid w:val="000A5D5F"/>
    <w:rsid w:val="000B6EFD"/>
    <w:rsid w:val="000C165D"/>
    <w:rsid w:val="000C5246"/>
    <w:rsid w:val="000C5FCA"/>
    <w:rsid w:val="000E3ECB"/>
    <w:rsid w:val="000E5FD5"/>
    <w:rsid w:val="000F2F12"/>
    <w:rsid w:val="00102D69"/>
    <w:rsid w:val="0011349D"/>
    <w:rsid w:val="00115EEB"/>
    <w:rsid w:val="00124EA2"/>
    <w:rsid w:val="00126EFA"/>
    <w:rsid w:val="001349E8"/>
    <w:rsid w:val="00137B2A"/>
    <w:rsid w:val="00141207"/>
    <w:rsid w:val="00144DC6"/>
    <w:rsid w:val="0014692E"/>
    <w:rsid w:val="00151B81"/>
    <w:rsid w:val="00171ACD"/>
    <w:rsid w:val="001724D7"/>
    <w:rsid w:val="00186EAA"/>
    <w:rsid w:val="00187599"/>
    <w:rsid w:val="001952F3"/>
    <w:rsid w:val="001958F4"/>
    <w:rsid w:val="00197594"/>
    <w:rsid w:val="0019769E"/>
    <w:rsid w:val="001A5BD2"/>
    <w:rsid w:val="001B4C1D"/>
    <w:rsid w:val="001C4A03"/>
    <w:rsid w:val="001C5181"/>
    <w:rsid w:val="001C5AE2"/>
    <w:rsid w:val="001D07BF"/>
    <w:rsid w:val="001F0355"/>
    <w:rsid w:val="001F5CCA"/>
    <w:rsid w:val="0020252B"/>
    <w:rsid w:val="00206CCF"/>
    <w:rsid w:val="002119C1"/>
    <w:rsid w:val="00222DFC"/>
    <w:rsid w:val="00235D2A"/>
    <w:rsid w:val="00236BA7"/>
    <w:rsid w:val="00237C8C"/>
    <w:rsid w:val="00242780"/>
    <w:rsid w:val="002470C8"/>
    <w:rsid w:val="00247767"/>
    <w:rsid w:val="00250127"/>
    <w:rsid w:val="00251360"/>
    <w:rsid w:val="002519FC"/>
    <w:rsid w:val="002605AE"/>
    <w:rsid w:val="002665EE"/>
    <w:rsid w:val="00273C59"/>
    <w:rsid w:val="00281DDD"/>
    <w:rsid w:val="002A11A9"/>
    <w:rsid w:val="002A7BA2"/>
    <w:rsid w:val="002C0927"/>
    <w:rsid w:val="002C0928"/>
    <w:rsid w:val="002D136D"/>
    <w:rsid w:val="002D2FF4"/>
    <w:rsid w:val="002D61E7"/>
    <w:rsid w:val="002E0243"/>
    <w:rsid w:val="002E0898"/>
    <w:rsid w:val="002E18E8"/>
    <w:rsid w:val="002E2D87"/>
    <w:rsid w:val="002E4B00"/>
    <w:rsid w:val="002E6DC0"/>
    <w:rsid w:val="002F1FD5"/>
    <w:rsid w:val="00306725"/>
    <w:rsid w:val="00312445"/>
    <w:rsid w:val="00324676"/>
    <w:rsid w:val="003318E5"/>
    <w:rsid w:val="003344CB"/>
    <w:rsid w:val="00340BBD"/>
    <w:rsid w:val="00344866"/>
    <w:rsid w:val="0034500D"/>
    <w:rsid w:val="003541FC"/>
    <w:rsid w:val="003613EA"/>
    <w:rsid w:val="0036413A"/>
    <w:rsid w:val="00364E71"/>
    <w:rsid w:val="003672C7"/>
    <w:rsid w:val="00372AE7"/>
    <w:rsid w:val="00382C91"/>
    <w:rsid w:val="003913AC"/>
    <w:rsid w:val="003B1459"/>
    <w:rsid w:val="003B2F0E"/>
    <w:rsid w:val="003C3F2C"/>
    <w:rsid w:val="003C4AFC"/>
    <w:rsid w:val="003E1C39"/>
    <w:rsid w:val="003F251B"/>
    <w:rsid w:val="003F4EE0"/>
    <w:rsid w:val="00410F8B"/>
    <w:rsid w:val="0042047A"/>
    <w:rsid w:val="0043719E"/>
    <w:rsid w:val="004410AB"/>
    <w:rsid w:val="004501A1"/>
    <w:rsid w:val="00450331"/>
    <w:rsid w:val="00455723"/>
    <w:rsid w:val="00464933"/>
    <w:rsid w:val="00467346"/>
    <w:rsid w:val="00475DBB"/>
    <w:rsid w:val="004768C1"/>
    <w:rsid w:val="00493339"/>
    <w:rsid w:val="00493492"/>
    <w:rsid w:val="004A2C94"/>
    <w:rsid w:val="004A5DE7"/>
    <w:rsid w:val="004B509A"/>
    <w:rsid w:val="004C0B8C"/>
    <w:rsid w:val="004C3991"/>
    <w:rsid w:val="004C69C2"/>
    <w:rsid w:val="004C6E03"/>
    <w:rsid w:val="004C7343"/>
    <w:rsid w:val="004D4CBE"/>
    <w:rsid w:val="004D7733"/>
    <w:rsid w:val="004E3084"/>
    <w:rsid w:val="004E4F8E"/>
    <w:rsid w:val="004E5244"/>
    <w:rsid w:val="004E5800"/>
    <w:rsid w:val="004F4C15"/>
    <w:rsid w:val="004F6514"/>
    <w:rsid w:val="004F752A"/>
    <w:rsid w:val="00503851"/>
    <w:rsid w:val="00504F76"/>
    <w:rsid w:val="005105B9"/>
    <w:rsid w:val="00514805"/>
    <w:rsid w:val="00525B6D"/>
    <w:rsid w:val="00527956"/>
    <w:rsid w:val="0053636D"/>
    <w:rsid w:val="00541228"/>
    <w:rsid w:val="00542245"/>
    <w:rsid w:val="00545C1D"/>
    <w:rsid w:val="005521FB"/>
    <w:rsid w:val="005542A0"/>
    <w:rsid w:val="005544EF"/>
    <w:rsid w:val="00576A78"/>
    <w:rsid w:val="00593A52"/>
    <w:rsid w:val="005A2969"/>
    <w:rsid w:val="005A734E"/>
    <w:rsid w:val="005B1BBF"/>
    <w:rsid w:val="005C3C03"/>
    <w:rsid w:val="005C786D"/>
    <w:rsid w:val="005D6A89"/>
    <w:rsid w:val="005D7EA0"/>
    <w:rsid w:val="005E5DEB"/>
    <w:rsid w:val="005E5DF1"/>
    <w:rsid w:val="00600590"/>
    <w:rsid w:val="00610747"/>
    <w:rsid w:val="006115CD"/>
    <w:rsid w:val="00613C62"/>
    <w:rsid w:val="00625DA6"/>
    <w:rsid w:val="00633666"/>
    <w:rsid w:val="00633FCE"/>
    <w:rsid w:val="0063648D"/>
    <w:rsid w:val="0065454A"/>
    <w:rsid w:val="00661713"/>
    <w:rsid w:val="00664659"/>
    <w:rsid w:val="0067075E"/>
    <w:rsid w:val="00680814"/>
    <w:rsid w:val="00683D21"/>
    <w:rsid w:val="00685F63"/>
    <w:rsid w:val="0069111B"/>
    <w:rsid w:val="00691696"/>
    <w:rsid w:val="006A4D25"/>
    <w:rsid w:val="006A5FF8"/>
    <w:rsid w:val="006C04B6"/>
    <w:rsid w:val="006C26E6"/>
    <w:rsid w:val="006D071C"/>
    <w:rsid w:val="006D2728"/>
    <w:rsid w:val="006D28FB"/>
    <w:rsid w:val="006D3A3C"/>
    <w:rsid w:val="006E4E08"/>
    <w:rsid w:val="006F0109"/>
    <w:rsid w:val="00704120"/>
    <w:rsid w:val="00704D20"/>
    <w:rsid w:val="007050CA"/>
    <w:rsid w:val="00705356"/>
    <w:rsid w:val="00706D23"/>
    <w:rsid w:val="00715960"/>
    <w:rsid w:val="00715E0E"/>
    <w:rsid w:val="00721494"/>
    <w:rsid w:val="0073145C"/>
    <w:rsid w:val="007320BE"/>
    <w:rsid w:val="00735AF1"/>
    <w:rsid w:val="00736CA3"/>
    <w:rsid w:val="00741E59"/>
    <w:rsid w:val="00741E60"/>
    <w:rsid w:val="00746AEA"/>
    <w:rsid w:val="007515B9"/>
    <w:rsid w:val="00752497"/>
    <w:rsid w:val="00752E10"/>
    <w:rsid w:val="007653E3"/>
    <w:rsid w:val="00771298"/>
    <w:rsid w:val="007738A4"/>
    <w:rsid w:val="00774090"/>
    <w:rsid w:val="0077586D"/>
    <w:rsid w:val="00793D50"/>
    <w:rsid w:val="007A0502"/>
    <w:rsid w:val="007A12D6"/>
    <w:rsid w:val="007A6C0C"/>
    <w:rsid w:val="007B1179"/>
    <w:rsid w:val="007B28B6"/>
    <w:rsid w:val="007B2A75"/>
    <w:rsid w:val="007C1CA5"/>
    <w:rsid w:val="007C4DC0"/>
    <w:rsid w:val="007C6BE1"/>
    <w:rsid w:val="007C7C45"/>
    <w:rsid w:val="007D075E"/>
    <w:rsid w:val="007D0DAF"/>
    <w:rsid w:val="007F1287"/>
    <w:rsid w:val="007F21ED"/>
    <w:rsid w:val="007F351D"/>
    <w:rsid w:val="007F5398"/>
    <w:rsid w:val="007F6C06"/>
    <w:rsid w:val="008123E7"/>
    <w:rsid w:val="00812BFB"/>
    <w:rsid w:val="0082265E"/>
    <w:rsid w:val="00824E44"/>
    <w:rsid w:val="00826BA6"/>
    <w:rsid w:val="00835FEA"/>
    <w:rsid w:val="0083663F"/>
    <w:rsid w:val="00847B32"/>
    <w:rsid w:val="00860E78"/>
    <w:rsid w:val="00863BF9"/>
    <w:rsid w:val="00885735"/>
    <w:rsid w:val="00896DF2"/>
    <w:rsid w:val="008974A9"/>
    <w:rsid w:val="008C31AE"/>
    <w:rsid w:val="008C7665"/>
    <w:rsid w:val="008D0581"/>
    <w:rsid w:val="008D6141"/>
    <w:rsid w:val="008E021C"/>
    <w:rsid w:val="008E1939"/>
    <w:rsid w:val="008F3BB1"/>
    <w:rsid w:val="008F41F4"/>
    <w:rsid w:val="008F69B0"/>
    <w:rsid w:val="00903EE6"/>
    <w:rsid w:val="009112E1"/>
    <w:rsid w:val="009139E0"/>
    <w:rsid w:val="0091497B"/>
    <w:rsid w:val="00920306"/>
    <w:rsid w:val="009236F0"/>
    <w:rsid w:val="00927D3C"/>
    <w:rsid w:val="0093053C"/>
    <w:rsid w:val="00930950"/>
    <w:rsid w:val="00946FEB"/>
    <w:rsid w:val="009509E3"/>
    <w:rsid w:val="00952774"/>
    <w:rsid w:val="00952D3D"/>
    <w:rsid w:val="0095337F"/>
    <w:rsid w:val="00963C01"/>
    <w:rsid w:val="00964307"/>
    <w:rsid w:val="009703BA"/>
    <w:rsid w:val="0097078C"/>
    <w:rsid w:val="0098101B"/>
    <w:rsid w:val="009915DC"/>
    <w:rsid w:val="00994536"/>
    <w:rsid w:val="0099758A"/>
    <w:rsid w:val="00997F1F"/>
    <w:rsid w:val="009B12AF"/>
    <w:rsid w:val="009B4459"/>
    <w:rsid w:val="009B783F"/>
    <w:rsid w:val="009B7A51"/>
    <w:rsid w:val="009C2A64"/>
    <w:rsid w:val="009C49D4"/>
    <w:rsid w:val="009E35F4"/>
    <w:rsid w:val="00A02C1D"/>
    <w:rsid w:val="00A207A4"/>
    <w:rsid w:val="00A336F8"/>
    <w:rsid w:val="00A35A54"/>
    <w:rsid w:val="00A362C9"/>
    <w:rsid w:val="00A403B3"/>
    <w:rsid w:val="00A42812"/>
    <w:rsid w:val="00A443F8"/>
    <w:rsid w:val="00A47FF7"/>
    <w:rsid w:val="00A53DCD"/>
    <w:rsid w:val="00A542A6"/>
    <w:rsid w:val="00A75D63"/>
    <w:rsid w:val="00A77721"/>
    <w:rsid w:val="00A80039"/>
    <w:rsid w:val="00A84618"/>
    <w:rsid w:val="00AA1E66"/>
    <w:rsid w:val="00AA25B0"/>
    <w:rsid w:val="00AA4C9C"/>
    <w:rsid w:val="00AA73EA"/>
    <w:rsid w:val="00AB1F6F"/>
    <w:rsid w:val="00AB23BA"/>
    <w:rsid w:val="00AB3346"/>
    <w:rsid w:val="00AB4198"/>
    <w:rsid w:val="00AB75AA"/>
    <w:rsid w:val="00AC5ABD"/>
    <w:rsid w:val="00AD2CA5"/>
    <w:rsid w:val="00AE0DC8"/>
    <w:rsid w:val="00AE7431"/>
    <w:rsid w:val="00B05064"/>
    <w:rsid w:val="00B06B0C"/>
    <w:rsid w:val="00B25470"/>
    <w:rsid w:val="00B25E59"/>
    <w:rsid w:val="00B26E76"/>
    <w:rsid w:val="00B2730C"/>
    <w:rsid w:val="00B33015"/>
    <w:rsid w:val="00B5027B"/>
    <w:rsid w:val="00B55980"/>
    <w:rsid w:val="00B65396"/>
    <w:rsid w:val="00B7096D"/>
    <w:rsid w:val="00B7116E"/>
    <w:rsid w:val="00B73945"/>
    <w:rsid w:val="00B9536C"/>
    <w:rsid w:val="00BA210A"/>
    <w:rsid w:val="00BC1608"/>
    <w:rsid w:val="00BC17C0"/>
    <w:rsid w:val="00BC37DF"/>
    <w:rsid w:val="00BC40A8"/>
    <w:rsid w:val="00BC73B0"/>
    <w:rsid w:val="00BD61A1"/>
    <w:rsid w:val="00BF0858"/>
    <w:rsid w:val="00BF0AF7"/>
    <w:rsid w:val="00BF6859"/>
    <w:rsid w:val="00BF6F41"/>
    <w:rsid w:val="00BF7D56"/>
    <w:rsid w:val="00C00507"/>
    <w:rsid w:val="00C01DBC"/>
    <w:rsid w:val="00C05A81"/>
    <w:rsid w:val="00C15491"/>
    <w:rsid w:val="00C168ED"/>
    <w:rsid w:val="00C16DB9"/>
    <w:rsid w:val="00C20C5C"/>
    <w:rsid w:val="00C22AFE"/>
    <w:rsid w:val="00C24087"/>
    <w:rsid w:val="00C26950"/>
    <w:rsid w:val="00C27C81"/>
    <w:rsid w:val="00C31C06"/>
    <w:rsid w:val="00C34E2D"/>
    <w:rsid w:val="00C44974"/>
    <w:rsid w:val="00C54DD0"/>
    <w:rsid w:val="00C55E39"/>
    <w:rsid w:val="00C560ED"/>
    <w:rsid w:val="00C63CEE"/>
    <w:rsid w:val="00C660EC"/>
    <w:rsid w:val="00C87553"/>
    <w:rsid w:val="00C87B8C"/>
    <w:rsid w:val="00C9110A"/>
    <w:rsid w:val="00C9223B"/>
    <w:rsid w:val="00C94C41"/>
    <w:rsid w:val="00C95AE7"/>
    <w:rsid w:val="00CA4959"/>
    <w:rsid w:val="00CA65D5"/>
    <w:rsid w:val="00CB226E"/>
    <w:rsid w:val="00CB4014"/>
    <w:rsid w:val="00CC0B8F"/>
    <w:rsid w:val="00CC3CA8"/>
    <w:rsid w:val="00CC4B97"/>
    <w:rsid w:val="00CD2ABC"/>
    <w:rsid w:val="00CD5D22"/>
    <w:rsid w:val="00CD6BB1"/>
    <w:rsid w:val="00CD7473"/>
    <w:rsid w:val="00CF0770"/>
    <w:rsid w:val="00CF0F25"/>
    <w:rsid w:val="00CF2BCA"/>
    <w:rsid w:val="00D01745"/>
    <w:rsid w:val="00D042FD"/>
    <w:rsid w:val="00D12198"/>
    <w:rsid w:val="00D17726"/>
    <w:rsid w:val="00D218D1"/>
    <w:rsid w:val="00D22FF7"/>
    <w:rsid w:val="00D326DA"/>
    <w:rsid w:val="00D358FC"/>
    <w:rsid w:val="00D36EDE"/>
    <w:rsid w:val="00D37689"/>
    <w:rsid w:val="00D444AF"/>
    <w:rsid w:val="00D53068"/>
    <w:rsid w:val="00D66D88"/>
    <w:rsid w:val="00D70C5F"/>
    <w:rsid w:val="00D70FBC"/>
    <w:rsid w:val="00D711DB"/>
    <w:rsid w:val="00D73189"/>
    <w:rsid w:val="00D7497A"/>
    <w:rsid w:val="00D74D9D"/>
    <w:rsid w:val="00D7627B"/>
    <w:rsid w:val="00D81DEE"/>
    <w:rsid w:val="00D87D14"/>
    <w:rsid w:val="00D9126E"/>
    <w:rsid w:val="00DD2483"/>
    <w:rsid w:val="00DD62C2"/>
    <w:rsid w:val="00DD7E00"/>
    <w:rsid w:val="00DE0402"/>
    <w:rsid w:val="00DE403C"/>
    <w:rsid w:val="00E069E2"/>
    <w:rsid w:val="00E07CAC"/>
    <w:rsid w:val="00E13431"/>
    <w:rsid w:val="00E13863"/>
    <w:rsid w:val="00E27302"/>
    <w:rsid w:val="00E33E33"/>
    <w:rsid w:val="00E44024"/>
    <w:rsid w:val="00E45564"/>
    <w:rsid w:val="00E51A14"/>
    <w:rsid w:val="00E51B6C"/>
    <w:rsid w:val="00E51DD3"/>
    <w:rsid w:val="00E52ECC"/>
    <w:rsid w:val="00E632CD"/>
    <w:rsid w:val="00E645BE"/>
    <w:rsid w:val="00E64F4B"/>
    <w:rsid w:val="00E67349"/>
    <w:rsid w:val="00E71A6D"/>
    <w:rsid w:val="00E77E7C"/>
    <w:rsid w:val="00E92DD5"/>
    <w:rsid w:val="00E96C29"/>
    <w:rsid w:val="00EA2353"/>
    <w:rsid w:val="00EA5D9C"/>
    <w:rsid w:val="00EB285D"/>
    <w:rsid w:val="00EB56DA"/>
    <w:rsid w:val="00EC19E8"/>
    <w:rsid w:val="00EE0372"/>
    <w:rsid w:val="00EE5C2E"/>
    <w:rsid w:val="00EF1DC2"/>
    <w:rsid w:val="00EF6B1E"/>
    <w:rsid w:val="00F0352F"/>
    <w:rsid w:val="00F04375"/>
    <w:rsid w:val="00F05094"/>
    <w:rsid w:val="00F1391B"/>
    <w:rsid w:val="00F16F5C"/>
    <w:rsid w:val="00F2018C"/>
    <w:rsid w:val="00F20AE1"/>
    <w:rsid w:val="00F217BF"/>
    <w:rsid w:val="00F21A5A"/>
    <w:rsid w:val="00F22DC9"/>
    <w:rsid w:val="00F30D42"/>
    <w:rsid w:val="00F323A3"/>
    <w:rsid w:val="00F44B86"/>
    <w:rsid w:val="00F46830"/>
    <w:rsid w:val="00F52DCA"/>
    <w:rsid w:val="00F535C7"/>
    <w:rsid w:val="00F5484B"/>
    <w:rsid w:val="00F66B0E"/>
    <w:rsid w:val="00F71BA4"/>
    <w:rsid w:val="00F74D4D"/>
    <w:rsid w:val="00F751B3"/>
    <w:rsid w:val="00F82A25"/>
    <w:rsid w:val="00F85CE5"/>
    <w:rsid w:val="00F872AC"/>
    <w:rsid w:val="00F927B4"/>
    <w:rsid w:val="00F94CFB"/>
    <w:rsid w:val="00FA0D98"/>
    <w:rsid w:val="00FA138B"/>
    <w:rsid w:val="00FC08DA"/>
    <w:rsid w:val="00FC0919"/>
    <w:rsid w:val="00FC2D4F"/>
    <w:rsid w:val="00FD25D5"/>
    <w:rsid w:val="00FD6420"/>
    <w:rsid w:val="00FD76A1"/>
    <w:rsid w:val="00FF290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F24D6"/>
  <w15:chartTrackingRefBased/>
  <w15:docId w15:val="{0EFA8A75-A5BF-49EB-91C9-0260E9A3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774"/>
    <w:pPr>
      <w:tabs>
        <w:tab w:val="center" w:pos="4252"/>
        <w:tab w:val="right" w:pos="8504"/>
      </w:tabs>
      <w:spacing w:after="0" w:line="240" w:lineRule="auto"/>
    </w:pPr>
  </w:style>
  <w:style w:type="character" w:customStyle="1" w:styleId="HeaderChar">
    <w:name w:val="Header Char"/>
    <w:basedOn w:val="DefaultParagraphFont"/>
    <w:link w:val="Header"/>
    <w:uiPriority w:val="99"/>
    <w:rsid w:val="00952774"/>
  </w:style>
  <w:style w:type="paragraph" w:styleId="Footer">
    <w:name w:val="footer"/>
    <w:basedOn w:val="Normal"/>
    <w:link w:val="FooterChar"/>
    <w:uiPriority w:val="99"/>
    <w:unhideWhenUsed/>
    <w:rsid w:val="00952774"/>
    <w:pPr>
      <w:tabs>
        <w:tab w:val="center" w:pos="4252"/>
        <w:tab w:val="right" w:pos="8504"/>
      </w:tabs>
      <w:spacing w:after="0" w:line="240" w:lineRule="auto"/>
    </w:pPr>
  </w:style>
  <w:style w:type="character" w:customStyle="1" w:styleId="FooterChar">
    <w:name w:val="Footer Char"/>
    <w:basedOn w:val="DefaultParagraphFont"/>
    <w:link w:val="Footer"/>
    <w:uiPriority w:val="99"/>
    <w:rsid w:val="00952774"/>
  </w:style>
  <w:style w:type="table" w:styleId="TableGrid">
    <w:name w:val="Table Grid"/>
    <w:basedOn w:val="TableNormal"/>
    <w:rsid w:val="00952774"/>
    <w:pPr>
      <w:spacing w:after="0" w:line="240" w:lineRule="auto"/>
    </w:pPr>
    <w:rPr>
      <w:rFonts w:ascii="New York" w:eastAsia="Times New Roman" w:hAnsi="New York"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2DCA"/>
    <w:pPr>
      <w:ind w:left="720"/>
      <w:contextualSpacing/>
    </w:pPr>
  </w:style>
  <w:style w:type="paragraph" w:styleId="Revision">
    <w:name w:val="Revision"/>
    <w:hidden/>
    <w:uiPriority w:val="99"/>
    <w:semiHidden/>
    <w:rsid w:val="00793D50"/>
    <w:pPr>
      <w:spacing w:after="0" w:line="240" w:lineRule="auto"/>
    </w:pPr>
  </w:style>
  <w:style w:type="character" w:styleId="Hyperlink">
    <w:name w:val="Hyperlink"/>
    <w:basedOn w:val="DefaultParagraphFont"/>
    <w:uiPriority w:val="99"/>
    <w:unhideWhenUsed/>
    <w:rsid w:val="00704120"/>
    <w:rPr>
      <w:color w:val="0563C1" w:themeColor="hyperlink"/>
      <w:u w:val="single"/>
    </w:rPr>
  </w:style>
  <w:style w:type="paragraph" w:customStyle="1" w:styleId="BodyText2">
    <w:name w:val="Body Text2"/>
    <w:basedOn w:val="FootnoteText"/>
    <w:link w:val="BodytextChar"/>
    <w:qFormat/>
    <w:rsid w:val="00704120"/>
    <w:pPr>
      <w:tabs>
        <w:tab w:val="left" w:pos="850"/>
        <w:tab w:val="left" w:pos="1191"/>
        <w:tab w:val="left" w:pos="1531"/>
      </w:tabs>
      <w:spacing w:after="240"/>
      <w:jc w:val="both"/>
    </w:pPr>
    <w:rPr>
      <w:rFonts w:ascii="Times New Roman" w:eastAsia="Times New Roman" w:hAnsi="Times New Roman" w:cs="Times New Roman"/>
      <w:sz w:val="22"/>
      <w:szCs w:val="22"/>
      <w:lang w:val="en-GB" w:eastAsia="zh-CN"/>
    </w:rPr>
  </w:style>
  <w:style w:type="character" w:customStyle="1" w:styleId="BodytextChar">
    <w:name w:val="Body text Char"/>
    <w:link w:val="BodyText2"/>
    <w:rsid w:val="00704120"/>
    <w:rPr>
      <w:rFonts w:ascii="Times New Roman" w:eastAsia="Times New Roman" w:hAnsi="Times New Roman" w:cs="Times New Roman"/>
      <w:lang w:val="en-GB" w:eastAsia="zh-CN"/>
    </w:rPr>
  </w:style>
  <w:style w:type="paragraph" w:styleId="FootnoteText">
    <w:name w:val="footnote text"/>
    <w:basedOn w:val="Normal"/>
    <w:link w:val="FootnoteTextChar"/>
    <w:uiPriority w:val="99"/>
    <w:semiHidden/>
    <w:unhideWhenUsed/>
    <w:rsid w:val="007041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1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les.dre.pt/1s/2015/07/14700/051140516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mate-adapt.eea.europa.eu/en/knowledge/tools/adaptation-support-too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Portugal</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A873-9B9C-4412-86A0-7304AD2DAF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5A3CD2-52B0-48C7-A930-7FAA3803E857}">
  <ds:schemaRefs>
    <ds:schemaRef ds:uri="http://schemas.microsoft.com/sharepoint/v3/contenttype/forms"/>
  </ds:schemaRefs>
</ds:datastoreItem>
</file>

<file path=customXml/itemProps3.xml><?xml version="1.0" encoding="utf-8"?>
<ds:datastoreItem xmlns:ds="http://schemas.openxmlformats.org/officeDocument/2006/customXml" ds:itemID="{9E332D07-6BE5-4B9F-9AFF-99104CE8140C}"/>
</file>

<file path=customXml/itemProps4.xml><?xml version="1.0" encoding="utf-8"?>
<ds:datastoreItem xmlns:ds="http://schemas.openxmlformats.org/officeDocument/2006/customXml" ds:itemID="{560B7C2E-FBEA-4F31-B9D9-C390FC95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1717</Words>
  <Characters>9788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Ribeiro Gomes</dc:creator>
  <cp:keywords/>
  <dc:description/>
  <cp:lastModifiedBy>Rina Kuusipalo</cp:lastModifiedBy>
  <cp:revision>2</cp:revision>
  <dcterms:created xsi:type="dcterms:W3CDTF">2024-02-09T10:40:00Z</dcterms:created>
  <dcterms:modified xsi:type="dcterms:W3CDTF">2024-02-09T10:40:00Z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