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E94C1" w14:textId="77777777" w:rsidR="00950F0F" w:rsidRDefault="00950F0F" w:rsidP="00950F0F">
      <w:pPr>
        <w:rPr>
          <w:rFonts w:ascii="Arial" w:eastAsia="Times New Roman" w:hAnsi="Arial" w:cs="Arial"/>
          <w:sz w:val="20"/>
          <w:szCs w:val="20"/>
        </w:rPr>
      </w:pPr>
    </w:p>
    <w:p w14:paraId="3C358504" w14:textId="19573EBD" w:rsidR="00950F0F" w:rsidRDefault="00950F0F" w:rsidP="00950F0F">
      <w:pPr>
        <w:rPr>
          <w:rFonts w:eastAsia="Times New Roman"/>
        </w:rPr>
      </w:pPr>
      <w:r>
        <w:rPr>
          <w:rFonts w:ascii="Arial" w:eastAsia="Times New Roman" w:hAnsi="Arial" w:cs="Arial"/>
          <w:sz w:val="20"/>
          <w:szCs w:val="20"/>
        </w:rPr>
        <w:t xml:space="preserve">On behalf of the Michael Culture Association team, we wanted to thank you for your interest in the EU-funded </w:t>
      </w:r>
      <w:proofErr w:type="spellStart"/>
      <w:r>
        <w:rPr>
          <w:rFonts w:ascii="Arial" w:eastAsia="Times New Roman" w:hAnsi="Arial" w:cs="Arial"/>
          <w:sz w:val="20"/>
          <w:szCs w:val="20"/>
        </w:rPr>
        <w:t>MEMories</w:t>
      </w:r>
      <w:proofErr w:type="spellEnd"/>
      <w:r>
        <w:rPr>
          <w:rFonts w:ascii="Arial" w:eastAsia="Times New Roman" w:hAnsi="Arial" w:cs="Arial"/>
          <w:sz w:val="20"/>
          <w:szCs w:val="20"/>
        </w:rPr>
        <w:t xml:space="preserve"> and </w:t>
      </w:r>
      <w:proofErr w:type="spellStart"/>
      <w:r>
        <w:rPr>
          <w:rFonts w:ascii="Arial" w:eastAsia="Times New Roman" w:hAnsi="Arial" w:cs="Arial"/>
          <w:sz w:val="20"/>
          <w:szCs w:val="20"/>
        </w:rPr>
        <w:t>EXperiences</w:t>
      </w:r>
      <w:proofErr w:type="spellEnd"/>
      <w:r>
        <w:rPr>
          <w:rFonts w:ascii="Arial" w:eastAsia="Times New Roman" w:hAnsi="Arial" w:cs="Arial"/>
          <w:sz w:val="20"/>
          <w:szCs w:val="20"/>
        </w:rPr>
        <w:t xml:space="preserve"> H2020 that we presented in Barcelona last week. To provide some materials as part of your call for inputs for a report on cultural rights and migration, I attach a little </w:t>
      </w:r>
      <w:r>
        <w:rPr>
          <w:rFonts w:ascii="Arial" w:eastAsia="Times New Roman" w:hAnsi="Arial" w:cs="Arial"/>
          <w:b/>
          <w:bCs/>
          <w:sz w:val="20"/>
          <w:szCs w:val="20"/>
        </w:rPr>
        <w:t>booklet which presents the MEMEX project</w:t>
      </w:r>
      <w:r>
        <w:rPr>
          <w:rFonts w:ascii="Arial" w:eastAsia="Times New Roman" w:hAnsi="Arial" w:cs="Arial"/>
          <w:sz w:val="20"/>
          <w:szCs w:val="20"/>
        </w:rPr>
        <w:t xml:space="preserve"> and </w:t>
      </w:r>
      <w:r>
        <w:rPr>
          <w:rFonts w:ascii="Arial" w:eastAsia="Times New Roman" w:hAnsi="Arial" w:cs="Arial"/>
          <w:b/>
          <w:bCs/>
          <w:sz w:val="20"/>
          <w:szCs w:val="20"/>
        </w:rPr>
        <w:t xml:space="preserve">the project's last policy brief. </w:t>
      </w:r>
      <w:r>
        <w:rPr>
          <w:rFonts w:ascii="Arial" w:eastAsia="Times New Roman" w:hAnsi="Arial" w:cs="Arial"/>
          <w:sz w:val="20"/>
          <w:szCs w:val="20"/>
        </w:rPr>
        <w:t>Here are some useful links to deepen your understanding of the MEMEX Project:</w:t>
      </w:r>
    </w:p>
    <w:p w14:paraId="6C3CBB86" w14:textId="77777777" w:rsidR="00950F0F" w:rsidRDefault="00950F0F" w:rsidP="00950F0F">
      <w:pPr>
        <w:numPr>
          <w:ilvl w:val="0"/>
          <w:numId w:val="1"/>
        </w:numPr>
        <w:spacing w:before="100" w:beforeAutospacing="1" w:after="100" w:afterAutospacing="1"/>
        <w:rPr>
          <w:rFonts w:eastAsia="Times New Roman"/>
        </w:rPr>
      </w:pPr>
      <w:hyperlink r:id="rId5" w:history="1">
        <w:r>
          <w:rPr>
            <w:rStyle w:val="Hyperlink"/>
            <w:rFonts w:eastAsia="Times New Roman"/>
            <w:sz w:val="20"/>
            <w:szCs w:val="20"/>
          </w:rPr>
          <w:t>MEMEX Policy Briefs (3)</w:t>
        </w:r>
      </w:hyperlink>
    </w:p>
    <w:p w14:paraId="70F2F20C" w14:textId="77777777" w:rsidR="00950F0F" w:rsidRDefault="00950F0F" w:rsidP="00950F0F">
      <w:pPr>
        <w:numPr>
          <w:ilvl w:val="0"/>
          <w:numId w:val="1"/>
        </w:numPr>
        <w:spacing w:before="100" w:beforeAutospacing="1" w:after="100" w:afterAutospacing="1"/>
        <w:rPr>
          <w:rFonts w:eastAsia="Times New Roman"/>
        </w:rPr>
      </w:pPr>
      <w:hyperlink r:id="rId6" w:history="1">
        <w:r>
          <w:rPr>
            <w:rStyle w:val="Hyperlink"/>
            <w:rFonts w:eastAsia="Times New Roman"/>
            <w:sz w:val="20"/>
            <w:szCs w:val="20"/>
          </w:rPr>
          <w:t>MEMEX Pilot videos</w:t>
        </w:r>
      </w:hyperlink>
    </w:p>
    <w:p w14:paraId="333CA5A1" w14:textId="77777777" w:rsidR="00950F0F" w:rsidRDefault="00950F0F" w:rsidP="00950F0F">
      <w:pPr>
        <w:numPr>
          <w:ilvl w:val="0"/>
          <w:numId w:val="1"/>
        </w:numPr>
        <w:spacing w:before="100" w:beforeAutospacing="1" w:after="100" w:afterAutospacing="1"/>
        <w:rPr>
          <w:rFonts w:eastAsia="Times New Roman"/>
        </w:rPr>
      </w:pPr>
      <w:hyperlink r:id="rId7" w:history="1">
        <w:r>
          <w:rPr>
            <w:rStyle w:val="Hyperlink"/>
            <w:rFonts w:eastAsia="Times New Roman"/>
            <w:sz w:val="20"/>
            <w:szCs w:val="20"/>
          </w:rPr>
          <w:t>Project's website</w:t>
        </w:r>
      </w:hyperlink>
    </w:p>
    <w:p w14:paraId="38AAE14A" w14:textId="77777777" w:rsidR="00950F0F" w:rsidRDefault="00950F0F" w:rsidP="00950F0F">
      <w:pPr>
        <w:rPr>
          <w:rFonts w:eastAsia="Times New Roman"/>
        </w:rPr>
      </w:pPr>
    </w:p>
    <w:p w14:paraId="0E919885" w14:textId="77777777" w:rsidR="00950F0F" w:rsidRDefault="00950F0F" w:rsidP="00950F0F">
      <w:pPr>
        <w:rPr>
          <w:rFonts w:ascii="Arial" w:eastAsia="Times New Roman" w:hAnsi="Arial" w:cs="Arial"/>
          <w:sz w:val="20"/>
          <w:szCs w:val="20"/>
        </w:rPr>
      </w:pPr>
      <w:r>
        <w:rPr>
          <w:rFonts w:ascii="Arial" w:eastAsia="Times New Roman" w:hAnsi="Arial" w:cs="Arial"/>
          <w:sz w:val="20"/>
          <w:szCs w:val="20"/>
        </w:rPr>
        <w:t xml:space="preserve">While reading the call, we also thought about sharing some links and resources from the </w:t>
      </w:r>
      <w:r>
        <w:rPr>
          <w:rFonts w:ascii="Arial" w:eastAsia="Times New Roman" w:hAnsi="Arial" w:cs="Arial"/>
          <w:b/>
          <w:bCs/>
          <w:sz w:val="20"/>
          <w:szCs w:val="20"/>
        </w:rPr>
        <w:t>WE-Hope project (Creative Europe 2019-2022)</w:t>
      </w:r>
      <w:r>
        <w:rPr>
          <w:rFonts w:ascii="Arial" w:eastAsia="Times New Roman" w:hAnsi="Arial" w:cs="Arial"/>
          <w:sz w:val="20"/>
          <w:szCs w:val="20"/>
        </w:rPr>
        <w:t xml:space="preserve">, coordinated by the University of Lincoln, UK. The project is called ‘Out of War Experiences, Hope for the Future' – or WE-Hope. It focuses on the experiences of those who had to flee their homes because of war and persecution The aim of this project was to give a space where refugees would be able to speak for themselves and reflect on how culture, art and technologies could help to amplify their voices. </w:t>
      </w:r>
      <w:r>
        <w:rPr>
          <w:rFonts w:ascii="Arial" w:eastAsia="Times New Roman" w:hAnsi="Arial" w:cs="Arial"/>
          <w:sz w:val="20"/>
          <w:szCs w:val="20"/>
        </w:rPr>
        <w:br/>
      </w:r>
    </w:p>
    <w:p w14:paraId="24DC7ED6" w14:textId="47441144" w:rsidR="00950F0F" w:rsidRDefault="00950F0F" w:rsidP="00950F0F">
      <w:pPr>
        <w:rPr>
          <w:rFonts w:ascii="Arial" w:eastAsia="Times New Roman" w:hAnsi="Arial" w:cs="Arial"/>
          <w:sz w:val="20"/>
          <w:szCs w:val="20"/>
        </w:rPr>
      </w:pPr>
      <w:hyperlink r:id="rId8" w:history="1">
        <w:r>
          <w:rPr>
            <w:rStyle w:val="Hyperlink"/>
            <w:rFonts w:ascii="Arial" w:eastAsia="Times New Roman" w:hAnsi="Arial" w:cs="Arial"/>
            <w:sz w:val="20"/>
            <w:szCs w:val="20"/>
          </w:rPr>
          <w:t>Here</w:t>
        </w:r>
      </w:hyperlink>
      <w:r>
        <w:rPr>
          <w:rFonts w:ascii="Arial" w:eastAsia="Times New Roman" w:hAnsi="Arial" w:cs="Arial"/>
          <w:sz w:val="20"/>
          <w:szCs w:val="20"/>
        </w:rPr>
        <w:t xml:space="preserve"> is a link to the project's website and attached to this email</w:t>
      </w:r>
      <w:r>
        <w:rPr>
          <w:rFonts w:ascii="Arial" w:eastAsia="Times New Roman" w:hAnsi="Arial" w:cs="Arial"/>
          <w:b/>
          <w:bCs/>
          <w:sz w:val="20"/>
          <w:szCs w:val="20"/>
        </w:rPr>
        <w:t xml:space="preserve"> is the project's learning resource "Are Refugees Welcome?"</w:t>
      </w:r>
      <w:r>
        <w:rPr>
          <w:rFonts w:ascii="Arial" w:eastAsia="Times New Roman" w:hAnsi="Arial" w:cs="Arial"/>
          <w:sz w:val="20"/>
          <w:szCs w:val="20"/>
        </w:rPr>
        <w:t xml:space="preserve">  produced by the University of Lincoln and other partners. Are Refugees Welcome? aims to promote understanding, by presenting the experiences of refugees in their own words and examining some of the challenges of promoting inclusivity. It does more than that, too: it celebrates the power of creativity to support the EU’s values of inclusion, tolerance, justice, </w:t>
      </w:r>
      <w:proofErr w:type="gramStart"/>
      <w:r>
        <w:rPr>
          <w:rFonts w:ascii="Arial" w:eastAsia="Times New Roman" w:hAnsi="Arial" w:cs="Arial"/>
          <w:sz w:val="20"/>
          <w:szCs w:val="20"/>
        </w:rPr>
        <w:t>solidarity</w:t>
      </w:r>
      <w:proofErr w:type="gramEnd"/>
      <w:r>
        <w:rPr>
          <w:rFonts w:ascii="Arial" w:eastAsia="Times New Roman" w:hAnsi="Arial" w:cs="Arial"/>
          <w:sz w:val="20"/>
          <w:szCs w:val="20"/>
        </w:rPr>
        <w:t xml:space="preserve"> and non-discrimination.</w:t>
      </w:r>
    </w:p>
    <w:p w14:paraId="6BC031D1" w14:textId="77777777" w:rsidR="00950F0F" w:rsidRPr="00950F0F" w:rsidRDefault="00950F0F" w:rsidP="00950F0F">
      <w:pPr>
        <w:rPr>
          <w:rFonts w:eastAsia="Times New Roman"/>
        </w:rPr>
      </w:pPr>
    </w:p>
    <w:p w14:paraId="39FA9350" w14:textId="77777777" w:rsidR="00950F0F" w:rsidRDefault="00950F0F" w:rsidP="00950F0F">
      <w:pPr>
        <w:rPr>
          <w:rFonts w:eastAsia="Times New Roman"/>
        </w:rPr>
      </w:pPr>
      <w:r>
        <w:rPr>
          <w:rFonts w:ascii="Arial" w:eastAsia="Times New Roman" w:hAnsi="Arial" w:cs="Arial"/>
          <w:sz w:val="20"/>
          <w:szCs w:val="20"/>
        </w:rPr>
        <w:t>We wish that these resources will be useful for your work. We</w:t>
      </w:r>
      <w:r>
        <w:rPr>
          <w:rFonts w:eastAsia="Times New Roman"/>
        </w:rPr>
        <w:t xml:space="preserve"> are available for any additional information or exchange. </w:t>
      </w:r>
    </w:p>
    <w:p w14:paraId="66F4EC63" w14:textId="77777777" w:rsidR="00C6053F" w:rsidRDefault="00C6053F"/>
    <w:sectPr w:rsidR="00C605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1BC6"/>
    <w:multiLevelType w:val="multilevel"/>
    <w:tmpl w:val="5E42A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0F"/>
    <w:rsid w:val="00654CCD"/>
    <w:rsid w:val="00950F0F"/>
    <w:rsid w:val="00C60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29F2"/>
  <w15:chartTrackingRefBased/>
  <w15:docId w15:val="{2F9D3D8F-CDA4-40E2-9053-D9E33979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0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0F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35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we-hope.eu%2F&amp;data=05%7C01%7Chrc-sr-culturalrights%40un.org%7C78ae7820d3354f0a4fe908dace33ed97%7C0f9e35db544f4f60bdcc5ea416e6dc70%7C0%7C0%7C638049021167859312%7CUnknown%7CTWFpbGZsb3d8eyJWIjoiMC4wLjAwMDAiLCJQIjoiV2luMzIiLCJBTiI6Ik1haWwiLCJXVCI6Mn0%3D%7C2000%7C%7C%7C&amp;sdata=bd8ekqXrVUTaN7XLfGQ%2FrSBtLesYCg5cN%2Fdg1AVv3so%3D&amp;reserved=0" TargetMode="External"/><Relationship Id="rId3" Type="http://schemas.openxmlformats.org/officeDocument/2006/relationships/settings" Target="settings.xml"/><Relationship Id="rId7" Type="http://schemas.openxmlformats.org/officeDocument/2006/relationships/hyperlink" Target="https://eur02.safelinks.protection.outlook.com/?url=https%3A%2F%2Fmemexproject.eu%2Fen%2F&amp;data=05%7C01%7Chrc-sr-culturalrights%40un.org%7C78ae7820d3354f0a4fe908dace33ed97%7C0f9e35db544f4f60bdcc5ea416e6dc70%7C0%7C0%7C638049021167859312%7CUnknown%7CTWFpbGZsb3d8eyJWIjoiMC4wLjAwMDAiLCJQIjoiV2luMzIiLCJBTiI6Ik1haWwiLCJXVCI6Mn0%3D%7C2000%7C%7C%7C&amp;sdata=RcOv4lS1SkE9rbIkYFLROelV374KsRi93bl9pBMm2Bw%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s%3A%2F%2Fmemexproject.eu%2Fen%2Fpilots-en%2Fthe-3-pilots%2F2-uncategorised%2F33-discover-the-memex-pilots-in-video&amp;data=05%7C01%7Chrc-sr-culturalrights%40un.org%7C78ae7820d3354f0a4fe908dace33ed97%7C0f9e35db544f4f60bdcc5ea416e6dc70%7C0%7C0%7C638049021167859312%7CUnknown%7CTWFpbGZsb3d8eyJWIjoiMC4wLjAwMDAiLCJQIjoiV2luMzIiLCJBTiI6Ik1haWwiLCJXVCI6Mn0%3D%7C2000%7C%7C%7C&amp;sdata=uP3cLsAN840rQcBFPCtvaYnrX%2Bxrby0FyEEONZ1hKec%3D&amp;reserved=0" TargetMode="External"/><Relationship Id="rId5" Type="http://schemas.openxmlformats.org/officeDocument/2006/relationships/hyperlink" Target="https://eur02.safelinks.protection.outlook.com/?url=https%3A%2F%2Fmemexproject.eu%2Fen%2Fresources%2Fpolicy-briefs&amp;data=05%7C01%7Chrc-sr-culturalrights%40un.org%7C78ae7820d3354f0a4fe908dace33ed97%7C0f9e35db544f4f60bdcc5ea416e6dc70%7C0%7C0%7C638049021167859312%7CUnknown%7CTWFpbGZsb3d8eyJWIjoiMC4wLjAwMDAiLCJQIjoiV2luMzIiLCJBTiI6Ik1haWwiLCJXVCI6Mn0%3D%7C2000%7C%7C%7C&amp;sdata=uApuHyDn6cqBhpZ2ah6QudEDtvaNymBuMQJEbVj3E%2FM%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2988</Characters>
  <Application>Microsoft Office Word</Application>
  <DocSecurity>0</DocSecurity>
  <Lines>24</Lines>
  <Paragraphs>7</Paragraphs>
  <ScaleCrop>false</ScaleCrop>
  <Company>OHCHR</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Bouchard</dc:creator>
  <cp:keywords/>
  <dc:description/>
  <cp:lastModifiedBy>Johanne Bouchard</cp:lastModifiedBy>
  <cp:revision>1</cp:revision>
  <dcterms:created xsi:type="dcterms:W3CDTF">2023-01-26T17:35:00Z</dcterms:created>
  <dcterms:modified xsi:type="dcterms:W3CDTF">2023-01-26T17:36:00Z</dcterms:modified>
</cp:coreProperties>
</file>