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8D65" w14:textId="184C4920" w:rsidR="00707CE2" w:rsidRPr="00707CE2" w:rsidRDefault="00D34E90" w:rsidP="00707CE2">
      <w:pPr>
        <w:jc w:val="center"/>
        <w:rPr>
          <w:b/>
          <w:sz w:val="22"/>
          <w:lang w:val="fr-FR"/>
        </w:rPr>
      </w:pPr>
      <w:r>
        <w:rPr>
          <w:b/>
          <w:lang w:val="fr-FR"/>
        </w:rPr>
        <w:t>M</w:t>
      </w:r>
      <w:r w:rsidR="00707CE2" w:rsidRPr="00707CE2">
        <w:rPr>
          <w:b/>
          <w:lang w:val="fr-FR"/>
        </w:rPr>
        <w:t>andat de la Rapporteuse spéciale dans le domaine des droits culturels</w:t>
      </w:r>
    </w:p>
    <w:p w14:paraId="22F74F4F" w14:textId="77777777" w:rsidR="00707CE2" w:rsidRPr="00707CE2" w:rsidRDefault="00707CE2" w:rsidP="00707CE2">
      <w:pPr>
        <w:tabs>
          <w:tab w:val="left" w:pos="426"/>
          <w:tab w:val="left" w:pos="851"/>
        </w:tabs>
        <w:autoSpaceDE w:val="0"/>
        <w:autoSpaceDN w:val="0"/>
        <w:adjustRightInd w:val="0"/>
        <w:spacing w:line="240" w:lineRule="atLeast"/>
        <w:jc w:val="both"/>
        <w:rPr>
          <w:sz w:val="24"/>
          <w:szCs w:val="24"/>
          <w:lang w:val="fr-FR"/>
        </w:rPr>
      </w:pPr>
    </w:p>
    <w:p w14:paraId="6677A676" w14:textId="77777777" w:rsidR="00D34E90" w:rsidRDefault="00D34E90" w:rsidP="006D67FB">
      <w:pPr>
        <w:jc w:val="center"/>
        <w:rPr>
          <w:b/>
          <w:bCs/>
          <w:color w:val="000000"/>
          <w:sz w:val="24"/>
          <w:szCs w:val="24"/>
          <w:lang w:val="fr-FR"/>
        </w:rPr>
      </w:pPr>
    </w:p>
    <w:p w14:paraId="203C867D" w14:textId="77777777" w:rsidR="00D34E90" w:rsidRDefault="00D34E90" w:rsidP="006D67FB">
      <w:pPr>
        <w:jc w:val="center"/>
        <w:rPr>
          <w:b/>
          <w:bCs/>
          <w:color w:val="000000"/>
          <w:sz w:val="24"/>
          <w:szCs w:val="24"/>
          <w:lang w:val="fr-FR"/>
        </w:rPr>
      </w:pPr>
    </w:p>
    <w:p w14:paraId="6ECE18B2" w14:textId="07411235" w:rsidR="007F7B5D" w:rsidRPr="007F7B5D" w:rsidRDefault="007F7B5D" w:rsidP="007F7B5D">
      <w:pPr>
        <w:jc w:val="center"/>
        <w:rPr>
          <w:b/>
          <w:bCs/>
          <w:color w:val="000000"/>
          <w:sz w:val="24"/>
          <w:szCs w:val="24"/>
          <w:lang w:val="fr-FR"/>
        </w:rPr>
      </w:pPr>
      <w:r w:rsidRPr="007F7B5D">
        <w:rPr>
          <w:b/>
          <w:bCs/>
          <w:color w:val="000000"/>
          <w:sz w:val="24"/>
          <w:szCs w:val="24"/>
          <w:lang w:val="fr-FR"/>
        </w:rPr>
        <w:t>APPEL À CONTRIBUTIONS SUR</w:t>
      </w:r>
    </w:p>
    <w:p w14:paraId="7620B612" w14:textId="73965A4C" w:rsidR="006D67FB" w:rsidRDefault="007F7B5D" w:rsidP="007F7B5D">
      <w:pPr>
        <w:jc w:val="center"/>
        <w:rPr>
          <w:b/>
          <w:bCs/>
          <w:color w:val="000000"/>
          <w:sz w:val="24"/>
          <w:szCs w:val="24"/>
          <w:lang w:val="fr-FR"/>
        </w:rPr>
      </w:pPr>
      <w:r w:rsidRPr="007F7B5D">
        <w:rPr>
          <w:b/>
          <w:bCs/>
          <w:color w:val="000000"/>
          <w:sz w:val="24"/>
          <w:szCs w:val="24"/>
          <w:lang w:val="fr-FR"/>
        </w:rPr>
        <w:t>LE DROIT DE PARTICIPER À LA VIE SPORTIVE</w:t>
      </w:r>
    </w:p>
    <w:p w14:paraId="18120B1D" w14:textId="77777777" w:rsidR="007F7B5D" w:rsidRPr="00E1463C" w:rsidRDefault="007F7B5D" w:rsidP="007F7B5D">
      <w:pPr>
        <w:rPr>
          <w:color w:val="000000"/>
          <w:sz w:val="24"/>
          <w:szCs w:val="24"/>
          <w:lang w:val="fr-FR"/>
        </w:rPr>
      </w:pPr>
    </w:p>
    <w:p w14:paraId="5FF5B47E" w14:textId="7E4CFA76" w:rsidR="006D67FB" w:rsidRDefault="006D67FB" w:rsidP="0004693A">
      <w:pPr>
        <w:jc w:val="both"/>
        <w:rPr>
          <w:color w:val="000000"/>
          <w:sz w:val="24"/>
          <w:szCs w:val="24"/>
          <w:lang w:val="fr-FR"/>
        </w:rPr>
      </w:pPr>
      <w:r w:rsidRPr="00E1463C">
        <w:rPr>
          <w:color w:val="000000"/>
          <w:sz w:val="24"/>
          <w:szCs w:val="24"/>
          <w:lang w:val="fr-FR"/>
        </w:rPr>
        <w:tab/>
      </w:r>
      <w:r w:rsidR="007F7B5D" w:rsidRPr="007F7B5D">
        <w:rPr>
          <w:color w:val="000000"/>
          <w:sz w:val="24"/>
          <w:szCs w:val="24"/>
          <w:lang w:val="fr-FR"/>
        </w:rPr>
        <w:t>Pour son prochain rapport à l'Assemblée générale qui sera présenté en octobre 2024, la Rapporteuse spéciale des Nations Unies dans le domaine des droits culturels, Mme Alexandra Xanthaki, se penchera sur le droit de participer à la vie sportive.</w:t>
      </w:r>
    </w:p>
    <w:p w14:paraId="09F0180D" w14:textId="77777777" w:rsidR="006D67FB" w:rsidRPr="00E1463C" w:rsidRDefault="006D67FB" w:rsidP="0004693A">
      <w:pPr>
        <w:jc w:val="both"/>
        <w:rPr>
          <w:color w:val="000000"/>
          <w:sz w:val="24"/>
          <w:szCs w:val="24"/>
          <w:lang w:val="fr-FR"/>
        </w:rPr>
      </w:pPr>
    </w:p>
    <w:p w14:paraId="72B1970E" w14:textId="47755F01" w:rsidR="006D67FB" w:rsidRDefault="006D67FB" w:rsidP="007F7B5D">
      <w:pPr>
        <w:jc w:val="both"/>
        <w:rPr>
          <w:color w:val="000000"/>
          <w:sz w:val="24"/>
          <w:szCs w:val="24"/>
          <w:lang w:val="fr-FR"/>
        </w:rPr>
      </w:pPr>
      <w:r w:rsidRPr="00E1463C">
        <w:rPr>
          <w:color w:val="000000"/>
          <w:sz w:val="24"/>
          <w:szCs w:val="24"/>
          <w:lang w:val="fr-FR"/>
        </w:rPr>
        <w:tab/>
      </w:r>
      <w:r w:rsidR="007F7B5D" w:rsidRPr="007F7B5D">
        <w:rPr>
          <w:color w:val="000000"/>
          <w:sz w:val="24"/>
          <w:szCs w:val="24"/>
          <w:lang w:val="fr-FR"/>
        </w:rPr>
        <w:t>Le droit de participer à des activités sportives fait partie du droit de chacun à participer à la vie culturelle. La culture étant un concept large et inclusif qui englobe tous les aspects de l'existence humaine, elle inclut également le sport. Les droits culturels protègent le droit de chaque personne, individuellement et en communauté avec d'autres, ainsi que des groupes de personnes, de développer et d'exprimer son humanité, sa vision du monde et le sens qu'elle donne à son existence et à son développement par le biais, notamment, de valeurs, de croyances, de convictions, de langues, de connaissances et d'arts, d'institutions et de modes de vie. Ils sont également considérés comme protégeant l'accès au patrimoine culturel et aux ressources qui permettent à ces processus d'identification et de développement d'avoir lieu.</w:t>
      </w:r>
    </w:p>
    <w:p w14:paraId="264C3AEE" w14:textId="77777777" w:rsidR="007F7B5D" w:rsidRDefault="007F7B5D" w:rsidP="007F7B5D">
      <w:pPr>
        <w:jc w:val="both"/>
        <w:rPr>
          <w:color w:val="000000"/>
          <w:sz w:val="24"/>
          <w:szCs w:val="24"/>
          <w:lang w:val="fr-FR"/>
        </w:rPr>
      </w:pPr>
    </w:p>
    <w:p w14:paraId="7F06BA48" w14:textId="756EC685" w:rsidR="006D67FB" w:rsidRDefault="007F7B5D" w:rsidP="0004693A">
      <w:pPr>
        <w:ind w:firstLine="720"/>
        <w:jc w:val="both"/>
        <w:rPr>
          <w:color w:val="000000"/>
          <w:sz w:val="24"/>
          <w:szCs w:val="24"/>
          <w:lang w:val="fr-FR"/>
        </w:rPr>
      </w:pPr>
      <w:r w:rsidRPr="007F7B5D">
        <w:rPr>
          <w:color w:val="000000"/>
          <w:sz w:val="24"/>
          <w:szCs w:val="24"/>
          <w:lang w:val="fr-FR"/>
        </w:rPr>
        <w:t xml:space="preserve">Fondamentalement, le droit de participer aux sports englobe la liberté, individuelle ou collective, de pratiquer des activités sportives sans discrimination, indépendamment de facteurs tels que l'âge, la couleur, le sexe et le genre, l'orientation sexuelle, la langue, la religion, les opinions politiques ou autres, l'origine nationale ou sociale, la </w:t>
      </w:r>
      <w:r w:rsidR="00183EDC">
        <w:rPr>
          <w:color w:val="000000"/>
          <w:sz w:val="24"/>
          <w:szCs w:val="24"/>
          <w:lang w:val="fr-FR"/>
        </w:rPr>
        <w:t>possession de biens</w:t>
      </w:r>
      <w:r w:rsidRPr="007F7B5D">
        <w:rPr>
          <w:color w:val="000000"/>
          <w:sz w:val="24"/>
          <w:szCs w:val="24"/>
          <w:lang w:val="fr-FR"/>
        </w:rPr>
        <w:t>, le handicap, la naissance ou toute autre situation. Il reconnaît l'importance du sport pour promouvoir le bien-être physique et mental, favoriser l'inclusion sociale et l'expression culturelle, et encourager le développement personnel. Le droit protège également les formes alternatives de sport et de jeu.</w:t>
      </w:r>
    </w:p>
    <w:p w14:paraId="60AAE8A2" w14:textId="77777777" w:rsidR="007F7B5D" w:rsidRPr="006D67FB" w:rsidRDefault="007F7B5D" w:rsidP="0004693A">
      <w:pPr>
        <w:ind w:firstLine="720"/>
        <w:jc w:val="both"/>
        <w:rPr>
          <w:color w:val="000000"/>
          <w:sz w:val="24"/>
          <w:szCs w:val="24"/>
          <w:lang w:val="fr-FR"/>
        </w:rPr>
      </w:pPr>
    </w:p>
    <w:p w14:paraId="2CB46E37" w14:textId="77777777" w:rsidR="007F7B5D" w:rsidRDefault="007F7B5D" w:rsidP="007F7B5D">
      <w:pPr>
        <w:ind w:firstLine="720"/>
        <w:jc w:val="both"/>
        <w:rPr>
          <w:color w:val="000000"/>
          <w:sz w:val="24"/>
          <w:szCs w:val="24"/>
          <w:lang w:val="fr-FR"/>
        </w:rPr>
      </w:pPr>
      <w:r w:rsidRPr="007F7B5D">
        <w:rPr>
          <w:color w:val="000000"/>
          <w:sz w:val="24"/>
          <w:szCs w:val="24"/>
          <w:lang w:val="fr-FR"/>
        </w:rPr>
        <w:t xml:space="preserve">Plusieurs instruments internationaux soutiennent la reconnaissance du droit au sport en protégeant, par exemple, le droit au repos et aux loisirs, le droit de toute personne de jouir du meilleur état de santé physique et mentale possible, le droit de l'enfant de se livrer au jeu, à des activités récréatives et sportives, le droit des personnes handicapées de pratiquer des sports et le droit des femmes et des hommes d'avoir des chances égales de pratiquer des sports. </w:t>
      </w:r>
    </w:p>
    <w:p w14:paraId="42CDA8AF" w14:textId="77777777" w:rsidR="007F7B5D" w:rsidRPr="007F7B5D" w:rsidRDefault="007F7B5D" w:rsidP="007F7B5D">
      <w:pPr>
        <w:ind w:firstLine="720"/>
        <w:jc w:val="both"/>
        <w:rPr>
          <w:color w:val="000000"/>
          <w:sz w:val="24"/>
          <w:szCs w:val="24"/>
          <w:lang w:val="fr-FR"/>
        </w:rPr>
      </w:pPr>
    </w:p>
    <w:p w14:paraId="7235BFAF" w14:textId="6FB1E6ED" w:rsidR="006D67FB" w:rsidRPr="006D67FB" w:rsidRDefault="007F7B5D" w:rsidP="007F7B5D">
      <w:pPr>
        <w:ind w:firstLine="720"/>
        <w:jc w:val="both"/>
        <w:rPr>
          <w:color w:val="000000"/>
          <w:sz w:val="24"/>
          <w:szCs w:val="24"/>
          <w:lang w:val="fr-FR"/>
        </w:rPr>
      </w:pPr>
      <w:r w:rsidRPr="007F7B5D">
        <w:rPr>
          <w:color w:val="000000"/>
          <w:sz w:val="24"/>
          <w:szCs w:val="24"/>
          <w:lang w:val="fr-FR"/>
        </w:rPr>
        <w:t xml:space="preserve">La </w:t>
      </w:r>
      <w:r w:rsidR="00726762">
        <w:rPr>
          <w:color w:val="000000"/>
          <w:sz w:val="24"/>
          <w:szCs w:val="24"/>
          <w:lang w:val="fr-FR"/>
        </w:rPr>
        <w:t>R</w:t>
      </w:r>
      <w:r w:rsidRPr="007F7B5D">
        <w:rPr>
          <w:color w:val="000000"/>
          <w:sz w:val="24"/>
          <w:szCs w:val="24"/>
          <w:lang w:val="fr-FR"/>
        </w:rPr>
        <w:t xml:space="preserve">apporteuse spéciale entend souligner l'importance d'adopter une approche </w:t>
      </w:r>
      <w:r w:rsidR="00C66AAF">
        <w:rPr>
          <w:color w:val="000000"/>
          <w:sz w:val="24"/>
          <w:szCs w:val="24"/>
          <w:lang w:val="fr-FR"/>
        </w:rPr>
        <w:t>fondée sur les</w:t>
      </w:r>
      <w:r w:rsidRPr="007F7B5D">
        <w:rPr>
          <w:color w:val="000000"/>
          <w:sz w:val="24"/>
          <w:szCs w:val="24"/>
          <w:lang w:val="fr-FR"/>
        </w:rPr>
        <w:t xml:space="preserve"> droits culturels</w:t>
      </w:r>
      <w:r w:rsidR="00C66AAF">
        <w:rPr>
          <w:color w:val="000000"/>
          <w:sz w:val="24"/>
          <w:szCs w:val="24"/>
          <w:lang w:val="fr-FR"/>
        </w:rPr>
        <w:t>,</w:t>
      </w:r>
      <w:r w:rsidRPr="007F7B5D">
        <w:rPr>
          <w:color w:val="000000"/>
          <w:sz w:val="24"/>
          <w:szCs w:val="24"/>
          <w:lang w:val="fr-FR"/>
        </w:rPr>
        <w:t xml:space="preserve"> à l'égard du sport et du jeu, en plaçant le droit au sport dans le cadre des droits culturels. Dans cette optique, elle entend examiner la portée de ce droit, le rôle du sport dans l'expression culturelle et la participation culturelle des personnes et des peuples, les défis et les meilleures pratiques liés à l'accès et à la participation au sport en général et en particulier en ce qui concerne les femmes, les personnes LGBTQI+ et les personnes ayant une identité de genre différente, les personnes handicapées, les migrants et les réfugiés, ainsi que d'autres groupes vulnérables et marginalisés</w:t>
      </w:r>
      <w:r w:rsidR="00C66AAF">
        <w:rPr>
          <w:color w:val="000000"/>
          <w:sz w:val="24"/>
          <w:szCs w:val="24"/>
          <w:lang w:val="fr-FR"/>
        </w:rPr>
        <w:t xml:space="preserve">. Elle entend </w:t>
      </w:r>
      <w:r w:rsidR="00C66AAF">
        <w:rPr>
          <w:color w:val="000000"/>
          <w:sz w:val="24"/>
          <w:szCs w:val="24"/>
          <w:lang w:val="fr-FR"/>
        </w:rPr>
        <w:lastRenderedPageBreak/>
        <w:t>également se pencher sur</w:t>
      </w:r>
      <w:r w:rsidRPr="007F7B5D">
        <w:rPr>
          <w:color w:val="000000"/>
          <w:sz w:val="24"/>
          <w:szCs w:val="24"/>
          <w:lang w:val="fr-FR"/>
        </w:rPr>
        <w:t xml:space="preserve"> les obstacles à l'accès et à la participation des enfants et des personnes âgées ; le rôle de la commercialisation et de la professionnalisation dans la marginalisation de la participation ; les conditions socio-économiques nécessaires pour assurer l'égalité d'accès et de participation et le rôle de la gouvernance et de la responsabilité dans le droit de participer aux sports. Il est également important d'examiner dans quelle mesure l'exercice de tous les sports véhicule des valeurs conformes aux droits de l'homme, y compris les droits culturels, et promeut la diversité culturelle.</w:t>
      </w:r>
    </w:p>
    <w:p w14:paraId="445EDAC5" w14:textId="77777777" w:rsidR="00D34E90" w:rsidRDefault="00D34E90" w:rsidP="0004693A">
      <w:pPr>
        <w:jc w:val="both"/>
        <w:rPr>
          <w:b/>
          <w:bCs/>
          <w:color w:val="000000"/>
          <w:sz w:val="24"/>
          <w:szCs w:val="24"/>
          <w:lang w:val="fr-FR"/>
        </w:rPr>
      </w:pPr>
    </w:p>
    <w:p w14:paraId="74FAF6C9" w14:textId="20039459" w:rsidR="006D67FB" w:rsidRPr="00037B13" w:rsidRDefault="006D67FB" w:rsidP="0004693A">
      <w:pPr>
        <w:jc w:val="both"/>
        <w:rPr>
          <w:b/>
          <w:bCs/>
          <w:color w:val="000000"/>
          <w:sz w:val="24"/>
          <w:szCs w:val="24"/>
          <w:lang w:val="fr-FR"/>
        </w:rPr>
      </w:pPr>
      <w:r w:rsidRPr="00037B13">
        <w:rPr>
          <w:b/>
          <w:bCs/>
          <w:color w:val="000000"/>
          <w:sz w:val="24"/>
          <w:szCs w:val="24"/>
          <w:lang w:val="fr-FR"/>
        </w:rPr>
        <w:t xml:space="preserve">Questions </w:t>
      </w:r>
    </w:p>
    <w:p w14:paraId="609819A5" w14:textId="77777777" w:rsidR="00341EB3" w:rsidRPr="00024C58" w:rsidRDefault="00341EB3" w:rsidP="0004693A">
      <w:pPr>
        <w:jc w:val="both"/>
        <w:rPr>
          <w:color w:val="000000"/>
          <w:sz w:val="24"/>
          <w:szCs w:val="24"/>
          <w:lang w:val="fr-FR"/>
        </w:rPr>
      </w:pPr>
    </w:p>
    <w:p w14:paraId="11D34E57" w14:textId="77777777" w:rsidR="007F7B5D" w:rsidRPr="007F7B5D" w:rsidRDefault="007F7B5D" w:rsidP="007F7B5D">
      <w:pPr>
        <w:jc w:val="both"/>
        <w:rPr>
          <w:color w:val="000000"/>
          <w:sz w:val="24"/>
          <w:szCs w:val="24"/>
          <w:u w:val="single"/>
          <w:lang w:val="fr-FR"/>
        </w:rPr>
      </w:pPr>
      <w:r w:rsidRPr="007F7B5D">
        <w:rPr>
          <w:color w:val="000000"/>
          <w:sz w:val="24"/>
          <w:szCs w:val="24"/>
          <w:u w:val="single"/>
          <w:lang w:val="fr-FR"/>
        </w:rPr>
        <w:t xml:space="preserve">Généralités </w:t>
      </w:r>
    </w:p>
    <w:p w14:paraId="72711D7E" w14:textId="77777777" w:rsidR="007F7B5D" w:rsidRPr="007F7B5D" w:rsidRDefault="007F7B5D" w:rsidP="007F7B5D">
      <w:pPr>
        <w:jc w:val="both"/>
        <w:rPr>
          <w:color w:val="000000"/>
          <w:sz w:val="24"/>
          <w:szCs w:val="24"/>
          <w:lang w:val="fr-FR"/>
        </w:rPr>
      </w:pPr>
    </w:p>
    <w:p w14:paraId="78856C52" w14:textId="77777777" w:rsidR="007F7B5D" w:rsidRPr="007F7B5D" w:rsidRDefault="007F7B5D" w:rsidP="007F7B5D">
      <w:pPr>
        <w:jc w:val="both"/>
        <w:rPr>
          <w:color w:val="000000"/>
          <w:sz w:val="24"/>
          <w:szCs w:val="24"/>
          <w:lang w:val="fr-FR"/>
        </w:rPr>
      </w:pPr>
      <w:r w:rsidRPr="007F7B5D">
        <w:rPr>
          <w:color w:val="000000"/>
          <w:sz w:val="24"/>
          <w:szCs w:val="24"/>
          <w:lang w:val="fr-FR"/>
        </w:rPr>
        <w:t>1.</w:t>
      </w:r>
      <w:r w:rsidRPr="007F7B5D">
        <w:rPr>
          <w:color w:val="000000"/>
          <w:sz w:val="24"/>
          <w:szCs w:val="24"/>
          <w:lang w:val="fr-FR"/>
        </w:rPr>
        <w:tab/>
        <w:t>Quels sont les avantages et les inconvénients potentiels de l'exercice du sport et du jeu dans le développement de l'identité ? Dans le développement de l'identité des groupes et de la diversité culturelle ? Dans quelle mesure ces avantages et ces lacunes potentielles se reflètent-ils dans les politiques et les programmes de votre pays ?</w:t>
      </w:r>
    </w:p>
    <w:p w14:paraId="3199883E" w14:textId="77777777" w:rsidR="007F7B5D" w:rsidRPr="007F7B5D" w:rsidRDefault="007F7B5D" w:rsidP="007F7B5D">
      <w:pPr>
        <w:jc w:val="both"/>
        <w:rPr>
          <w:color w:val="000000"/>
          <w:sz w:val="24"/>
          <w:szCs w:val="24"/>
          <w:lang w:val="fr-FR"/>
        </w:rPr>
      </w:pPr>
    </w:p>
    <w:p w14:paraId="6A0C6F23" w14:textId="77777777" w:rsidR="007F7B5D" w:rsidRPr="007F7B5D" w:rsidRDefault="007F7B5D" w:rsidP="007F7B5D">
      <w:pPr>
        <w:jc w:val="both"/>
        <w:rPr>
          <w:color w:val="000000"/>
          <w:sz w:val="24"/>
          <w:szCs w:val="24"/>
          <w:u w:val="single"/>
          <w:lang w:val="fr-FR"/>
        </w:rPr>
      </w:pPr>
      <w:r w:rsidRPr="007F7B5D">
        <w:rPr>
          <w:color w:val="000000"/>
          <w:sz w:val="24"/>
          <w:szCs w:val="24"/>
          <w:u w:val="single"/>
          <w:lang w:val="fr-FR"/>
        </w:rPr>
        <w:t>La gouvernance</w:t>
      </w:r>
    </w:p>
    <w:p w14:paraId="7A108FE4" w14:textId="77777777" w:rsidR="007F7B5D" w:rsidRPr="007F7B5D" w:rsidRDefault="007F7B5D" w:rsidP="007F7B5D">
      <w:pPr>
        <w:jc w:val="both"/>
        <w:rPr>
          <w:color w:val="000000"/>
          <w:sz w:val="24"/>
          <w:szCs w:val="24"/>
          <w:lang w:val="fr-FR"/>
        </w:rPr>
      </w:pPr>
    </w:p>
    <w:p w14:paraId="686D1988" w14:textId="502EA951" w:rsidR="007F7B5D" w:rsidRPr="007F7B5D" w:rsidRDefault="007F7B5D" w:rsidP="007F7B5D">
      <w:pPr>
        <w:jc w:val="both"/>
        <w:rPr>
          <w:color w:val="000000"/>
          <w:sz w:val="24"/>
          <w:szCs w:val="24"/>
          <w:lang w:val="fr-FR"/>
        </w:rPr>
      </w:pPr>
      <w:r w:rsidRPr="007F7B5D">
        <w:rPr>
          <w:color w:val="000000"/>
          <w:sz w:val="24"/>
          <w:szCs w:val="24"/>
          <w:lang w:val="fr-FR"/>
        </w:rPr>
        <w:t>2.</w:t>
      </w:r>
      <w:r w:rsidRPr="007F7B5D">
        <w:rPr>
          <w:color w:val="000000"/>
          <w:sz w:val="24"/>
          <w:szCs w:val="24"/>
          <w:lang w:val="fr-FR"/>
        </w:rPr>
        <w:tab/>
        <w:t>Quelles mesures existent dans la législation nationale ou ailleurs pour garantir que les obligations en matière de droits de l'homme</w:t>
      </w:r>
      <w:r w:rsidR="00183EDC">
        <w:rPr>
          <w:color w:val="000000"/>
          <w:sz w:val="24"/>
          <w:szCs w:val="24"/>
          <w:lang w:val="fr-FR"/>
        </w:rPr>
        <w:t xml:space="preserve"> -</w:t>
      </w:r>
      <w:r w:rsidRPr="007F7B5D">
        <w:rPr>
          <w:color w:val="000000"/>
          <w:sz w:val="24"/>
          <w:szCs w:val="24"/>
          <w:lang w:val="fr-FR"/>
        </w:rPr>
        <w:t>en particulier celles relatives aux droits de l'homme</w:t>
      </w:r>
      <w:r w:rsidR="00183EDC">
        <w:rPr>
          <w:color w:val="000000"/>
          <w:sz w:val="24"/>
          <w:szCs w:val="24"/>
          <w:lang w:val="fr-FR"/>
        </w:rPr>
        <w:t xml:space="preserve"> mais aussi celles relatives aux </w:t>
      </w:r>
      <w:r w:rsidRPr="007F7B5D">
        <w:rPr>
          <w:color w:val="000000"/>
          <w:sz w:val="24"/>
          <w:szCs w:val="24"/>
          <w:lang w:val="fr-FR"/>
        </w:rPr>
        <w:t>droits culturels des athlètes et des joueurs de sport, des arbitres, des juges et des spectateurs</w:t>
      </w:r>
      <w:r w:rsidR="00183EDC">
        <w:rPr>
          <w:color w:val="000000"/>
          <w:sz w:val="24"/>
          <w:szCs w:val="24"/>
          <w:lang w:val="fr-FR"/>
        </w:rPr>
        <w:t>-</w:t>
      </w:r>
      <w:r w:rsidRPr="007F7B5D">
        <w:rPr>
          <w:color w:val="000000"/>
          <w:sz w:val="24"/>
          <w:szCs w:val="24"/>
          <w:lang w:val="fr-FR"/>
        </w:rPr>
        <w:t xml:space="preserve"> s'appliquent aux instances dirigeantes du sport, aux organisateurs d'événements sportifs privés ou aux sociétés sportives ? Comment ces cadres pourraient-ils être renforcés ?</w:t>
      </w:r>
    </w:p>
    <w:p w14:paraId="3C79726A" w14:textId="77777777" w:rsidR="007F7B5D" w:rsidRPr="007F7B5D" w:rsidRDefault="007F7B5D" w:rsidP="007F7B5D">
      <w:pPr>
        <w:jc w:val="both"/>
        <w:rPr>
          <w:color w:val="000000"/>
          <w:sz w:val="24"/>
          <w:szCs w:val="24"/>
          <w:lang w:val="fr-FR"/>
        </w:rPr>
      </w:pPr>
    </w:p>
    <w:p w14:paraId="1A271797" w14:textId="292272E7" w:rsidR="007F7B5D" w:rsidRPr="007F7B5D" w:rsidRDefault="007F7B5D" w:rsidP="007F7B5D">
      <w:pPr>
        <w:jc w:val="both"/>
        <w:rPr>
          <w:color w:val="000000"/>
          <w:sz w:val="24"/>
          <w:szCs w:val="24"/>
          <w:lang w:val="fr-FR"/>
        </w:rPr>
      </w:pPr>
      <w:r w:rsidRPr="007F7B5D">
        <w:rPr>
          <w:color w:val="000000"/>
          <w:sz w:val="24"/>
          <w:szCs w:val="24"/>
          <w:lang w:val="fr-FR"/>
        </w:rPr>
        <w:t>3.</w:t>
      </w:r>
      <w:r w:rsidRPr="007F7B5D">
        <w:rPr>
          <w:color w:val="000000"/>
          <w:sz w:val="24"/>
          <w:szCs w:val="24"/>
          <w:lang w:val="fr-FR"/>
        </w:rPr>
        <w:tab/>
        <w:t>Quelles institutions ou mécanismes existent pour permettre aux personnes dont le droit de participer à des activités sportives a été violé</w:t>
      </w:r>
      <w:r w:rsidR="00183EDC">
        <w:rPr>
          <w:color w:val="000000"/>
          <w:sz w:val="24"/>
          <w:szCs w:val="24"/>
          <w:lang w:val="fr-FR"/>
        </w:rPr>
        <w:t>,</w:t>
      </w:r>
      <w:r w:rsidRPr="007F7B5D">
        <w:rPr>
          <w:color w:val="000000"/>
          <w:sz w:val="24"/>
          <w:szCs w:val="24"/>
          <w:lang w:val="fr-FR"/>
        </w:rPr>
        <w:t xml:space="preserve"> de déposer une plainte et d'obtenir un recours effectif ?</w:t>
      </w:r>
    </w:p>
    <w:p w14:paraId="68C0AF7B" w14:textId="77777777" w:rsidR="007F7B5D" w:rsidRPr="007F7B5D" w:rsidRDefault="007F7B5D" w:rsidP="007F7B5D">
      <w:pPr>
        <w:jc w:val="both"/>
        <w:rPr>
          <w:color w:val="000000"/>
          <w:sz w:val="24"/>
          <w:szCs w:val="24"/>
          <w:lang w:val="fr-FR"/>
        </w:rPr>
      </w:pPr>
    </w:p>
    <w:p w14:paraId="23D2DE54" w14:textId="3CF85E88" w:rsidR="007630C2" w:rsidRPr="007F7B5D" w:rsidRDefault="007F7B5D" w:rsidP="007F7B5D">
      <w:pPr>
        <w:jc w:val="both"/>
        <w:rPr>
          <w:color w:val="000000"/>
          <w:sz w:val="24"/>
          <w:szCs w:val="24"/>
          <w:lang w:val="fr-FR"/>
        </w:rPr>
      </w:pPr>
      <w:r w:rsidRPr="007F7B5D">
        <w:rPr>
          <w:color w:val="000000"/>
          <w:sz w:val="24"/>
          <w:szCs w:val="24"/>
          <w:lang w:val="fr-FR"/>
        </w:rPr>
        <w:t>4.</w:t>
      </w:r>
      <w:r w:rsidRPr="007F7B5D">
        <w:rPr>
          <w:color w:val="000000"/>
          <w:sz w:val="24"/>
          <w:szCs w:val="24"/>
          <w:lang w:val="fr-FR"/>
        </w:rPr>
        <w:tab/>
        <w:t>Quel est le rôle et l'impact des instances dirigeantes ou des associations sportives sur les droits de toutes les personnes à participer à la vie sportive ? Comment ces structures peuvent-elles être améliorées pour renforcer la participation</w:t>
      </w:r>
      <w:r w:rsidR="00210553">
        <w:rPr>
          <w:color w:val="000000"/>
          <w:sz w:val="24"/>
          <w:szCs w:val="24"/>
          <w:lang w:val="fr-FR"/>
        </w:rPr>
        <w:t xml:space="preserve"> de tous</w:t>
      </w:r>
      <w:r w:rsidRPr="007F7B5D">
        <w:rPr>
          <w:color w:val="000000"/>
          <w:sz w:val="24"/>
          <w:szCs w:val="24"/>
          <w:lang w:val="fr-FR"/>
        </w:rPr>
        <w:t>, la gouvernance ou la responsabilité ?</w:t>
      </w:r>
    </w:p>
    <w:p w14:paraId="47E6F1FD" w14:textId="77777777" w:rsidR="007F7B5D" w:rsidRPr="00024C58" w:rsidRDefault="007F7B5D" w:rsidP="007F7B5D">
      <w:pPr>
        <w:jc w:val="both"/>
        <w:rPr>
          <w:color w:val="000000"/>
          <w:sz w:val="24"/>
          <w:szCs w:val="24"/>
          <w:lang w:val="fr-FR"/>
        </w:rPr>
      </w:pPr>
    </w:p>
    <w:p w14:paraId="4E5CAE6E" w14:textId="24C5E12F" w:rsidR="00024C58" w:rsidRPr="00D66991" w:rsidRDefault="007F7B5D" w:rsidP="00024C58">
      <w:pPr>
        <w:jc w:val="both"/>
        <w:rPr>
          <w:color w:val="000000"/>
          <w:sz w:val="24"/>
          <w:szCs w:val="24"/>
          <w:u w:val="single"/>
          <w:lang w:val="fr-FR"/>
        </w:rPr>
      </w:pPr>
      <w:r w:rsidRPr="007F7B5D">
        <w:rPr>
          <w:color w:val="000000"/>
          <w:sz w:val="24"/>
          <w:szCs w:val="24"/>
          <w:u w:val="single"/>
          <w:lang w:val="fr-FR"/>
        </w:rPr>
        <w:t xml:space="preserve">Participation à la vie sportive </w:t>
      </w:r>
      <w:r w:rsidR="00024C58" w:rsidRPr="00D66991">
        <w:rPr>
          <w:color w:val="000000"/>
          <w:sz w:val="24"/>
          <w:szCs w:val="24"/>
          <w:u w:val="single"/>
          <w:lang w:val="fr-FR"/>
        </w:rPr>
        <w:t xml:space="preserve"> </w:t>
      </w:r>
    </w:p>
    <w:p w14:paraId="549C8BA6" w14:textId="77777777" w:rsidR="00024C58" w:rsidRPr="00024C58" w:rsidRDefault="00024C58" w:rsidP="00024C58">
      <w:pPr>
        <w:jc w:val="both"/>
        <w:rPr>
          <w:color w:val="000000"/>
          <w:sz w:val="24"/>
          <w:szCs w:val="24"/>
          <w:lang w:val="fr-FR"/>
        </w:rPr>
      </w:pPr>
    </w:p>
    <w:p w14:paraId="55C04C20" w14:textId="78058B76" w:rsidR="007F7B5D" w:rsidRPr="007F7B5D" w:rsidRDefault="007F7B5D" w:rsidP="007F7B5D">
      <w:pPr>
        <w:jc w:val="both"/>
        <w:rPr>
          <w:color w:val="000000"/>
          <w:sz w:val="24"/>
          <w:szCs w:val="24"/>
          <w:lang w:val="fr-FR"/>
        </w:rPr>
      </w:pPr>
      <w:r w:rsidRPr="007F7B5D">
        <w:rPr>
          <w:color w:val="000000"/>
          <w:sz w:val="24"/>
          <w:szCs w:val="24"/>
          <w:lang w:val="fr-FR"/>
        </w:rPr>
        <w:t>5.</w:t>
      </w:r>
      <w:r w:rsidRPr="007F7B5D">
        <w:rPr>
          <w:color w:val="000000"/>
          <w:sz w:val="24"/>
          <w:szCs w:val="24"/>
          <w:lang w:val="fr-FR"/>
        </w:rPr>
        <w:tab/>
        <w:t xml:space="preserve">Quels sont les principaux obstacles à la participation de tous aux sports ? Vous pouvez discuter des obstacles généraux qui affectent tout le monde (tels que la corruption) ou des obstacles qui visent des groupes spécifiques de la population, y compris toute discrimination fondée sur l'âge, la couleur, le sexe et le genre, l'orientation sexuelle, la langue, la religion, l'opinion politique ou autre, l'origine nationale ou sociale, la </w:t>
      </w:r>
      <w:r w:rsidR="00183EDC">
        <w:rPr>
          <w:color w:val="000000"/>
          <w:sz w:val="24"/>
          <w:szCs w:val="24"/>
          <w:lang w:val="fr-FR"/>
        </w:rPr>
        <w:t>possession de biens</w:t>
      </w:r>
      <w:r w:rsidRPr="007F7B5D">
        <w:rPr>
          <w:color w:val="000000"/>
          <w:sz w:val="24"/>
          <w:szCs w:val="24"/>
          <w:lang w:val="fr-FR"/>
        </w:rPr>
        <w:t xml:space="preserve">, le handicap, la naissance ou tout autre statut.    </w:t>
      </w:r>
    </w:p>
    <w:p w14:paraId="4D354150" w14:textId="77777777" w:rsidR="007F7B5D" w:rsidRPr="007F7B5D" w:rsidRDefault="007F7B5D" w:rsidP="007F7B5D">
      <w:pPr>
        <w:jc w:val="both"/>
        <w:rPr>
          <w:color w:val="000000"/>
          <w:sz w:val="24"/>
          <w:szCs w:val="24"/>
          <w:lang w:val="fr-FR"/>
        </w:rPr>
      </w:pPr>
    </w:p>
    <w:p w14:paraId="0F17842A" w14:textId="5009C886" w:rsidR="007F7B5D" w:rsidRPr="007F7B5D" w:rsidRDefault="007F7B5D" w:rsidP="007F7B5D">
      <w:pPr>
        <w:jc w:val="both"/>
        <w:rPr>
          <w:color w:val="000000"/>
          <w:sz w:val="24"/>
          <w:szCs w:val="24"/>
          <w:lang w:val="fr-FR"/>
        </w:rPr>
      </w:pPr>
      <w:r w:rsidRPr="007F7B5D">
        <w:rPr>
          <w:color w:val="000000"/>
          <w:sz w:val="24"/>
          <w:szCs w:val="24"/>
          <w:lang w:val="fr-FR"/>
        </w:rPr>
        <w:t>6.</w:t>
      </w:r>
      <w:r w:rsidRPr="007F7B5D">
        <w:rPr>
          <w:color w:val="000000"/>
          <w:sz w:val="24"/>
          <w:szCs w:val="24"/>
          <w:lang w:val="fr-FR"/>
        </w:rPr>
        <w:tab/>
        <w:t>Quelles mesures votre gouvernement</w:t>
      </w:r>
      <w:r w:rsidR="00463AAF">
        <w:rPr>
          <w:color w:val="000000"/>
          <w:sz w:val="24"/>
          <w:szCs w:val="24"/>
          <w:lang w:val="fr-FR"/>
        </w:rPr>
        <w:t xml:space="preserve"> (ou </w:t>
      </w:r>
      <w:r w:rsidRPr="007F7B5D">
        <w:rPr>
          <w:color w:val="000000"/>
          <w:sz w:val="24"/>
          <w:szCs w:val="24"/>
          <w:lang w:val="fr-FR"/>
        </w:rPr>
        <w:t>organisation</w:t>
      </w:r>
      <w:r w:rsidR="00463AAF">
        <w:rPr>
          <w:color w:val="000000"/>
          <w:sz w:val="24"/>
          <w:szCs w:val="24"/>
          <w:lang w:val="fr-FR"/>
        </w:rPr>
        <w:t>)</w:t>
      </w:r>
      <w:r w:rsidRPr="007F7B5D">
        <w:rPr>
          <w:color w:val="000000"/>
          <w:sz w:val="24"/>
          <w:szCs w:val="24"/>
          <w:lang w:val="fr-FR"/>
        </w:rPr>
        <w:t xml:space="preserve"> a-t-il pri</w:t>
      </w:r>
      <w:r w:rsidR="00463AAF">
        <w:rPr>
          <w:color w:val="000000"/>
          <w:sz w:val="24"/>
          <w:szCs w:val="24"/>
          <w:lang w:val="fr-FR"/>
        </w:rPr>
        <w:t>s</w:t>
      </w:r>
      <w:r w:rsidRPr="007F7B5D">
        <w:rPr>
          <w:color w:val="000000"/>
          <w:sz w:val="24"/>
          <w:szCs w:val="24"/>
          <w:lang w:val="fr-FR"/>
        </w:rPr>
        <w:t xml:space="preserve"> pour limiter ou faciliter la participation des athlètes à la suite d'un conflit récent ou en cours ? </w:t>
      </w:r>
    </w:p>
    <w:p w14:paraId="1435FA87" w14:textId="77777777" w:rsidR="007F7B5D" w:rsidRPr="007F7B5D" w:rsidRDefault="007F7B5D" w:rsidP="007F7B5D">
      <w:pPr>
        <w:jc w:val="both"/>
        <w:rPr>
          <w:color w:val="000000"/>
          <w:sz w:val="24"/>
          <w:szCs w:val="24"/>
          <w:lang w:val="fr-FR"/>
        </w:rPr>
      </w:pPr>
    </w:p>
    <w:p w14:paraId="75D8DA84" w14:textId="77777777" w:rsidR="007F7B5D" w:rsidRPr="007F7B5D" w:rsidRDefault="007F7B5D" w:rsidP="007F7B5D">
      <w:pPr>
        <w:jc w:val="both"/>
        <w:rPr>
          <w:color w:val="000000"/>
          <w:sz w:val="24"/>
          <w:szCs w:val="24"/>
          <w:lang w:val="fr-FR"/>
        </w:rPr>
      </w:pPr>
      <w:r w:rsidRPr="007F7B5D">
        <w:rPr>
          <w:color w:val="000000"/>
          <w:sz w:val="24"/>
          <w:szCs w:val="24"/>
          <w:lang w:val="fr-FR"/>
        </w:rPr>
        <w:t>7.</w:t>
      </w:r>
      <w:r w:rsidRPr="007F7B5D">
        <w:rPr>
          <w:color w:val="000000"/>
          <w:sz w:val="24"/>
          <w:szCs w:val="24"/>
          <w:lang w:val="fr-FR"/>
        </w:rPr>
        <w:tab/>
        <w:t>Veuillez décrire les efforts déployés par l'État pour promouvoir des programmes sportifs diversifiés sur le plan culturel, à l'initiative des communautés culturelles.</w:t>
      </w:r>
    </w:p>
    <w:p w14:paraId="1B43F31D" w14:textId="77777777" w:rsidR="007F7B5D" w:rsidRPr="007F7B5D" w:rsidRDefault="007F7B5D" w:rsidP="007F7B5D">
      <w:pPr>
        <w:jc w:val="both"/>
        <w:rPr>
          <w:color w:val="000000"/>
          <w:sz w:val="24"/>
          <w:szCs w:val="24"/>
          <w:lang w:val="fr-FR"/>
        </w:rPr>
      </w:pPr>
    </w:p>
    <w:p w14:paraId="18D26E70" w14:textId="77777777" w:rsidR="007F7B5D" w:rsidRPr="007F7B5D" w:rsidRDefault="007F7B5D" w:rsidP="007F7B5D">
      <w:pPr>
        <w:jc w:val="both"/>
        <w:rPr>
          <w:color w:val="000000"/>
          <w:sz w:val="24"/>
          <w:szCs w:val="24"/>
          <w:lang w:val="fr-FR"/>
        </w:rPr>
      </w:pPr>
      <w:r w:rsidRPr="007F7B5D">
        <w:rPr>
          <w:color w:val="000000"/>
          <w:sz w:val="24"/>
          <w:szCs w:val="24"/>
          <w:lang w:val="fr-FR"/>
        </w:rPr>
        <w:t> </w:t>
      </w:r>
    </w:p>
    <w:p w14:paraId="43C77E96" w14:textId="77777777" w:rsidR="007F7B5D" w:rsidRDefault="007F7B5D">
      <w:pPr>
        <w:rPr>
          <w:color w:val="000000"/>
          <w:sz w:val="24"/>
          <w:szCs w:val="24"/>
          <w:u w:val="single"/>
          <w:lang w:val="fr-FR"/>
        </w:rPr>
      </w:pPr>
      <w:r>
        <w:rPr>
          <w:color w:val="000000"/>
          <w:sz w:val="24"/>
          <w:szCs w:val="24"/>
          <w:u w:val="single"/>
          <w:lang w:val="fr-FR"/>
        </w:rPr>
        <w:br w:type="page"/>
      </w:r>
    </w:p>
    <w:p w14:paraId="5BE37C6D" w14:textId="73FCC968" w:rsidR="007F7B5D" w:rsidRPr="007F7B5D" w:rsidRDefault="007F7B5D" w:rsidP="007F7B5D">
      <w:pPr>
        <w:jc w:val="both"/>
        <w:rPr>
          <w:color w:val="000000"/>
          <w:sz w:val="24"/>
          <w:szCs w:val="24"/>
          <w:u w:val="single"/>
          <w:lang w:val="fr-FR"/>
        </w:rPr>
      </w:pPr>
      <w:r w:rsidRPr="007F7B5D">
        <w:rPr>
          <w:color w:val="000000"/>
          <w:sz w:val="24"/>
          <w:szCs w:val="24"/>
          <w:u w:val="single"/>
          <w:lang w:val="fr-FR"/>
        </w:rPr>
        <w:lastRenderedPageBreak/>
        <w:t>Les peuples autochtones et la vie sportive</w:t>
      </w:r>
    </w:p>
    <w:p w14:paraId="41295536" w14:textId="77777777" w:rsidR="007F7B5D" w:rsidRPr="007F7B5D" w:rsidRDefault="007F7B5D" w:rsidP="007F7B5D">
      <w:pPr>
        <w:jc w:val="both"/>
        <w:rPr>
          <w:color w:val="000000"/>
          <w:sz w:val="24"/>
          <w:szCs w:val="24"/>
          <w:lang w:val="fr-FR"/>
        </w:rPr>
      </w:pPr>
    </w:p>
    <w:p w14:paraId="69B6DCDE" w14:textId="50ABBE53" w:rsidR="007F7B5D" w:rsidRPr="007F7B5D" w:rsidRDefault="007F7B5D" w:rsidP="007F7B5D">
      <w:pPr>
        <w:jc w:val="both"/>
        <w:rPr>
          <w:color w:val="000000"/>
          <w:sz w:val="24"/>
          <w:szCs w:val="24"/>
          <w:lang w:val="fr-FR"/>
        </w:rPr>
      </w:pPr>
      <w:r w:rsidRPr="007F7B5D">
        <w:rPr>
          <w:color w:val="000000"/>
          <w:sz w:val="24"/>
          <w:szCs w:val="24"/>
          <w:lang w:val="fr-FR"/>
        </w:rPr>
        <w:t>8.</w:t>
      </w:r>
      <w:r w:rsidRPr="007F7B5D">
        <w:rPr>
          <w:color w:val="000000"/>
          <w:sz w:val="24"/>
          <w:szCs w:val="24"/>
          <w:lang w:val="fr-FR"/>
        </w:rPr>
        <w:tab/>
        <w:t>Veuillez discuter de toute utilisation positive ou négative de symboles, d</w:t>
      </w:r>
      <w:r w:rsidR="00463AAF">
        <w:rPr>
          <w:color w:val="000000"/>
          <w:sz w:val="24"/>
          <w:szCs w:val="24"/>
          <w:lang w:val="fr-FR"/>
        </w:rPr>
        <w:t>’</w:t>
      </w:r>
      <w:r w:rsidRPr="007F7B5D">
        <w:rPr>
          <w:color w:val="000000"/>
          <w:sz w:val="24"/>
          <w:szCs w:val="24"/>
          <w:lang w:val="fr-FR"/>
        </w:rPr>
        <w:t>image</w:t>
      </w:r>
      <w:r w:rsidR="00463AAF">
        <w:rPr>
          <w:color w:val="000000"/>
          <w:sz w:val="24"/>
          <w:szCs w:val="24"/>
          <w:lang w:val="fr-FR"/>
        </w:rPr>
        <w:t>s</w:t>
      </w:r>
      <w:r w:rsidRPr="007F7B5D">
        <w:rPr>
          <w:color w:val="000000"/>
          <w:sz w:val="24"/>
          <w:szCs w:val="24"/>
          <w:lang w:val="fr-FR"/>
        </w:rPr>
        <w:t xml:space="preserve"> et de noms autochtones dans le sport. Ces symboles, images et noms sont-ils utilisés avec consentement et respect ?</w:t>
      </w:r>
    </w:p>
    <w:p w14:paraId="27443234" w14:textId="77777777" w:rsidR="007F7B5D" w:rsidRPr="007F7B5D" w:rsidRDefault="007F7B5D" w:rsidP="007F7B5D">
      <w:pPr>
        <w:jc w:val="both"/>
        <w:rPr>
          <w:color w:val="000000"/>
          <w:sz w:val="24"/>
          <w:szCs w:val="24"/>
          <w:lang w:val="fr-FR"/>
        </w:rPr>
      </w:pPr>
    </w:p>
    <w:p w14:paraId="7E46AA89" w14:textId="58ECC64D" w:rsidR="007F7B5D" w:rsidRPr="007F7B5D" w:rsidRDefault="007F7B5D" w:rsidP="007F7B5D">
      <w:pPr>
        <w:jc w:val="both"/>
        <w:rPr>
          <w:color w:val="000000"/>
          <w:sz w:val="24"/>
          <w:szCs w:val="24"/>
          <w:lang w:val="fr-FR"/>
        </w:rPr>
      </w:pPr>
      <w:r w:rsidRPr="007F7B5D">
        <w:rPr>
          <w:color w:val="000000"/>
          <w:sz w:val="24"/>
          <w:szCs w:val="24"/>
          <w:lang w:val="fr-FR"/>
        </w:rPr>
        <w:t>9.</w:t>
      </w:r>
      <w:r w:rsidRPr="007F7B5D">
        <w:rPr>
          <w:color w:val="000000"/>
          <w:sz w:val="24"/>
          <w:szCs w:val="24"/>
          <w:lang w:val="fr-FR"/>
        </w:rPr>
        <w:tab/>
        <w:t>Les jeux et sports traditionnels autochtones sont-ils inclus dans les manifestations sportives nationales et internationales ? Les populations autochtones sont-elles incluses dans les rôles de planification, de direction ou de gouvernance ? Bénéficient-</w:t>
      </w:r>
      <w:r w:rsidR="00C66AAF">
        <w:rPr>
          <w:color w:val="000000"/>
          <w:sz w:val="24"/>
          <w:szCs w:val="24"/>
          <w:lang w:val="fr-FR"/>
        </w:rPr>
        <w:t>elles</w:t>
      </w:r>
      <w:r w:rsidRPr="007F7B5D">
        <w:rPr>
          <w:color w:val="000000"/>
          <w:sz w:val="24"/>
          <w:szCs w:val="24"/>
          <w:lang w:val="fr-FR"/>
        </w:rPr>
        <w:t xml:space="preserve"> également des manifestations sportives auxquelles </w:t>
      </w:r>
      <w:r w:rsidR="00C66AAF">
        <w:rPr>
          <w:color w:val="000000"/>
          <w:sz w:val="24"/>
          <w:szCs w:val="24"/>
          <w:lang w:val="fr-FR"/>
        </w:rPr>
        <w:t>elles</w:t>
      </w:r>
      <w:r w:rsidRPr="007F7B5D">
        <w:rPr>
          <w:color w:val="000000"/>
          <w:sz w:val="24"/>
          <w:szCs w:val="24"/>
          <w:lang w:val="fr-FR"/>
        </w:rPr>
        <w:t xml:space="preserve"> participent ? </w:t>
      </w:r>
    </w:p>
    <w:p w14:paraId="78094C11" w14:textId="77777777" w:rsidR="007F7B5D" w:rsidRPr="007F7B5D" w:rsidRDefault="007F7B5D" w:rsidP="007F7B5D">
      <w:pPr>
        <w:jc w:val="both"/>
        <w:rPr>
          <w:color w:val="000000"/>
          <w:sz w:val="24"/>
          <w:szCs w:val="24"/>
          <w:lang w:val="fr-FR"/>
        </w:rPr>
      </w:pPr>
    </w:p>
    <w:p w14:paraId="17B82396" w14:textId="022528FA" w:rsidR="007F7B5D" w:rsidRPr="007F7B5D" w:rsidRDefault="00C66AAF" w:rsidP="007F7B5D">
      <w:pPr>
        <w:jc w:val="both"/>
        <w:rPr>
          <w:color w:val="000000"/>
          <w:sz w:val="24"/>
          <w:szCs w:val="24"/>
          <w:u w:val="single"/>
          <w:lang w:val="fr-FR"/>
        </w:rPr>
      </w:pPr>
      <w:r>
        <w:rPr>
          <w:color w:val="000000"/>
          <w:sz w:val="24"/>
          <w:szCs w:val="24"/>
          <w:u w:val="single"/>
          <w:lang w:val="fr-FR"/>
        </w:rPr>
        <w:t xml:space="preserve">Grands </w:t>
      </w:r>
      <w:r w:rsidR="007F7B5D" w:rsidRPr="007F7B5D">
        <w:rPr>
          <w:color w:val="000000"/>
          <w:sz w:val="24"/>
          <w:szCs w:val="24"/>
          <w:u w:val="single"/>
          <w:lang w:val="fr-FR"/>
        </w:rPr>
        <w:t>événements sportifs</w:t>
      </w:r>
    </w:p>
    <w:p w14:paraId="0E39EB44" w14:textId="77777777" w:rsidR="007F7B5D" w:rsidRPr="007F7B5D" w:rsidRDefault="007F7B5D" w:rsidP="007F7B5D">
      <w:pPr>
        <w:jc w:val="both"/>
        <w:rPr>
          <w:color w:val="000000"/>
          <w:sz w:val="24"/>
          <w:szCs w:val="24"/>
          <w:lang w:val="fr-FR"/>
        </w:rPr>
      </w:pPr>
    </w:p>
    <w:p w14:paraId="5F0344E7" w14:textId="77777777" w:rsidR="007F7B5D" w:rsidRPr="007F7B5D" w:rsidRDefault="007F7B5D" w:rsidP="007F7B5D">
      <w:pPr>
        <w:jc w:val="both"/>
        <w:rPr>
          <w:color w:val="000000"/>
          <w:sz w:val="24"/>
          <w:szCs w:val="24"/>
          <w:lang w:val="fr-FR"/>
        </w:rPr>
      </w:pPr>
      <w:r w:rsidRPr="007F7B5D">
        <w:rPr>
          <w:color w:val="000000"/>
          <w:sz w:val="24"/>
          <w:szCs w:val="24"/>
          <w:lang w:val="fr-FR"/>
        </w:rPr>
        <w:t>10.</w:t>
      </w:r>
      <w:r w:rsidRPr="007F7B5D">
        <w:rPr>
          <w:color w:val="000000"/>
          <w:sz w:val="24"/>
          <w:szCs w:val="24"/>
          <w:lang w:val="fr-FR"/>
        </w:rPr>
        <w:tab/>
        <w:t>Avez-vous des exemples d'effets positifs et/ou négatifs de grands événements sportifs sur les droits culturels des communautés locales ?</w:t>
      </w:r>
    </w:p>
    <w:p w14:paraId="1B772A69" w14:textId="77777777" w:rsidR="007F7B5D" w:rsidRPr="007F7B5D" w:rsidRDefault="007F7B5D" w:rsidP="007F7B5D">
      <w:pPr>
        <w:jc w:val="both"/>
        <w:rPr>
          <w:color w:val="000000"/>
          <w:sz w:val="24"/>
          <w:szCs w:val="24"/>
          <w:lang w:val="fr-FR"/>
        </w:rPr>
      </w:pPr>
    </w:p>
    <w:p w14:paraId="45A2C57A" w14:textId="77777777" w:rsidR="007F7B5D" w:rsidRPr="007F7B5D" w:rsidRDefault="007F7B5D" w:rsidP="007F7B5D">
      <w:pPr>
        <w:jc w:val="both"/>
        <w:rPr>
          <w:color w:val="000000"/>
          <w:sz w:val="24"/>
          <w:szCs w:val="24"/>
          <w:u w:val="single"/>
          <w:lang w:val="fr-FR"/>
        </w:rPr>
      </w:pPr>
      <w:r w:rsidRPr="007F7B5D">
        <w:rPr>
          <w:color w:val="000000"/>
          <w:sz w:val="24"/>
          <w:szCs w:val="24"/>
          <w:u w:val="single"/>
          <w:lang w:val="fr-FR"/>
        </w:rPr>
        <w:t>Commercialisation du sport</w:t>
      </w:r>
    </w:p>
    <w:p w14:paraId="107EB02A" w14:textId="77777777" w:rsidR="007F7B5D" w:rsidRPr="007F7B5D" w:rsidRDefault="007F7B5D" w:rsidP="007F7B5D">
      <w:pPr>
        <w:jc w:val="both"/>
        <w:rPr>
          <w:color w:val="000000"/>
          <w:sz w:val="24"/>
          <w:szCs w:val="24"/>
          <w:lang w:val="fr-FR"/>
        </w:rPr>
      </w:pPr>
    </w:p>
    <w:p w14:paraId="673902BD" w14:textId="77777777" w:rsidR="007F7B5D" w:rsidRPr="007F7B5D" w:rsidRDefault="007F7B5D" w:rsidP="007F7B5D">
      <w:pPr>
        <w:jc w:val="both"/>
        <w:rPr>
          <w:color w:val="000000"/>
          <w:sz w:val="24"/>
          <w:szCs w:val="24"/>
          <w:lang w:val="fr-FR"/>
        </w:rPr>
      </w:pPr>
      <w:r w:rsidRPr="007F7B5D">
        <w:rPr>
          <w:color w:val="000000"/>
          <w:sz w:val="24"/>
          <w:szCs w:val="24"/>
          <w:lang w:val="fr-FR"/>
        </w:rPr>
        <w:t>11.</w:t>
      </w:r>
      <w:r w:rsidRPr="007F7B5D">
        <w:rPr>
          <w:color w:val="000000"/>
          <w:sz w:val="24"/>
          <w:szCs w:val="24"/>
          <w:lang w:val="fr-FR"/>
        </w:rPr>
        <w:tab/>
        <w:t xml:space="preserve">Veuillez citer des exemples où les intérêts commerciaux, le marketing ou la recherche du profit dans le sport ont conduit à des décisions ou à des actions contraires aux droits culturels. </w:t>
      </w:r>
    </w:p>
    <w:p w14:paraId="112AF171" w14:textId="77777777" w:rsidR="007F7B5D" w:rsidRPr="007F7B5D" w:rsidRDefault="007F7B5D" w:rsidP="007F7B5D">
      <w:pPr>
        <w:jc w:val="both"/>
        <w:rPr>
          <w:color w:val="000000"/>
          <w:sz w:val="24"/>
          <w:szCs w:val="24"/>
          <w:lang w:val="fr-FR"/>
        </w:rPr>
      </w:pPr>
    </w:p>
    <w:p w14:paraId="7EE0BB4F" w14:textId="77777777" w:rsidR="00024C58" w:rsidRDefault="00024C58" w:rsidP="00024C58">
      <w:pPr>
        <w:jc w:val="both"/>
        <w:rPr>
          <w:color w:val="000000"/>
          <w:sz w:val="24"/>
          <w:szCs w:val="24"/>
          <w:lang w:val="fr-FR"/>
        </w:rPr>
      </w:pPr>
    </w:p>
    <w:p w14:paraId="338CC029" w14:textId="77777777" w:rsidR="007F7B5D" w:rsidRPr="009F3568" w:rsidRDefault="007F7B5D" w:rsidP="007F7B5D">
      <w:pPr>
        <w:pBdr>
          <w:bottom w:val="single" w:sz="4" w:space="1" w:color="auto"/>
        </w:pBdr>
        <w:jc w:val="both"/>
        <w:rPr>
          <w:sz w:val="24"/>
          <w:szCs w:val="24"/>
        </w:rPr>
      </w:pPr>
    </w:p>
    <w:p w14:paraId="39B4AD80" w14:textId="77777777" w:rsidR="007F7B5D" w:rsidRDefault="007F7B5D" w:rsidP="007F7B5D">
      <w:pPr>
        <w:ind w:firstLine="720"/>
        <w:jc w:val="center"/>
        <w:rPr>
          <w:b/>
          <w:caps/>
          <w:sz w:val="24"/>
          <w:szCs w:val="24"/>
          <w:lang w:val="en-US"/>
        </w:rPr>
      </w:pPr>
    </w:p>
    <w:p w14:paraId="3524E016" w14:textId="77777777" w:rsidR="007F7B5D" w:rsidRPr="007F7B5D" w:rsidRDefault="007F7B5D" w:rsidP="00024C58">
      <w:pPr>
        <w:jc w:val="both"/>
        <w:rPr>
          <w:color w:val="000000"/>
          <w:sz w:val="24"/>
          <w:szCs w:val="24"/>
          <w:lang w:val="en-US"/>
        </w:rPr>
      </w:pPr>
    </w:p>
    <w:p w14:paraId="685515C0" w14:textId="114EB54F" w:rsidR="00707CE2" w:rsidRPr="00707CE2" w:rsidRDefault="00707CE2" w:rsidP="006D67FB">
      <w:pPr>
        <w:ind w:firstLine="720"/>
        <w:rPr>
          <w:color w:val="000000"/>
          <w:sz w:val="24"/>
          <w:szCs w:val="24"/>
          <w:lang w:val="fr-FR"/>
        </w:rPr>
      </w:pPr>
    </w:p>
    <w:sectPr w:rsidR="00707CE2" w:rsidRPr="00707CE2">
      <w:headerReference w:type="even" r:id="rId11"/>
      <w:headerReference w:type="default" r:id="rId12"/>
      <w:footerReference w:type="even" r:id="rId13"/>
      <w:footerReference w:type="default" r:id="rId14"/>
      <w:headerReference w:type="first" r:id="rId15"/>
      <w:footerReference w:type="first" r:id="rId16"/>
      <w:pgSz w:w="11900" w:h="16840"/>
      <w:pgMar w:top="1134" w:right="1701" w:bottom="1134" w:left="1701"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05C6" w14:textId="77777777" w:rsidR="0047587B" w:rsidRDefault="0047587B">
      <w:r>
        <w:separator/>
      </w:r>
    </w:p>
  </w:endnote>
  <w:endnote w:type="continuationSeparator" w:id="0">
    <w:p w14:paraId="73D63C08" w14:textId="77777777" w:rsidR="0047587B" w:rsidRDefault="0047587B">
      <w:r>
        <w:continuationSeparator/>
      </w:r>
    </w:p>
  </w:endnote>
  <w:endnote w:type="continuationNotice" w:id="1">
    <w:p w14:paraId="6D8E986F" w14:textId="77777777" w:rsidR="0047587B" w:rsidRDefault="00475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FC55" w14:textId="66FB7E6E" w:rsidR="00F51C28" w:rsidRDefault="00F51C28">
    <w:pPr>
      <w:pStyle w:val="Footer"/>
      <w:jc w:val="center"/>
    </w:pPr>
  </w:p>
  <w:p w14:paraId="38A86CF4" w14:textId="77777777" w:rsidR="007F7B5D" w:rsidRDefault="007F7B5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B199" w14:textId="0E3017DA" w:rsidR="00F51C28" w:rsidRDefault="00F51C28">
    <w:pPr>
      <w:pStyle w:val="Footer"/>
      <w:jc w:val="center"/>
    </w:pPr>
  </w:p>
  <w:p w14:paraId="3949140C" w14:textId="77777777" w:rsidR="007F7B5D" w:rsidRDefault="007F7B5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3D9B" w14:textId="77777777" w:rsidR="004F5335" w:rsidRDefault="004F5335" w:rsidP="00477095">
    <w:pPr>
      <w:pBdr>
        <w:top w:val="nil"/>
        <w:left w:val="nil"/>
        <w:bottom w:val="nil"/>
        <w:right w:val="nil"/>
        <w:between w:val="nil"/>
      </w:pBdr>
      <w:tabs>
        <w:tab w:val="center" w:pos="4153"/>
        <w:tab w:val="right" w:pos="8306"/>
      </w:tabs>
      <w:rPr>
        <w:color w:val="000000"/>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19162" w14:textId="77777777" w:rsidR="0047587B" w:rsidRDefault="0047587B">
      <w:r>
        <w:separator/>
      </w:r>
    </w:p>
  </w:footnote>
  <w:footnote w:type="continuationSeparator" w:id="0">
    <w:p w14:paraId="4F35CB95" w14:textId="77777777" w:rsidR="0047587B" w:rsidRDefault="0047587B">
      <w:r>
        <w:continuationSeparator/>
      </w:r>
    </w:p>
  </w:footnote>
  <w:footnote w:type="continuationNotice" w:id="1">
    <w:p w14:paraId="0D46F1D2" w14:textId="77777777" w:rsidR="0047587B" w:rsidRDefault="00475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C1FC" w14:textId="77777777" w:rsidR="007F7B5D" w:rsidRDefault="007F7B5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94CC" w14:textId="7AFEBA5A" w:rsidR="007F7B5D" w:rsidRDefault="00477095" w:rsidP="00477095">
    <w:pPr>
      <w:pBdr>
        <w:top w:val="nil"/>
        <w:left w:val="nil"/>
        <w:bottom w:val="nil"/>
        <w:right w:val="nil"/>
        <w:between w:val="nil"/>
      </w:pBdr>
      <w:tabs>
        <w:tab w:val="center" w:pos="4153"/>
        <w:tab w:val="left" w:pos="6340"/>
        <w:tab w:val="right" w:pos="8306"/>
        <w:tab w:val="right" w:pos="8478"/>
      </w:tabs>
      <w:spacing w:before="360" w:after="840"/>
      <w:rPr>
        <w:color w:val="000000"/>
      </w:rPr>
    </w:pPr>
    <w:r>
      <w:rPr>
        <w:color w:val="000000"/>
      </w:rPr>
      <w:tab/>
    </w:r>
    <w:r>
      <w:rPr>
        <w:color w:val="000000"/>
      </w:rPr>
      <w:tab/>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CB14" w14:textId="77777777" w:rsidR="007F7B5D" w:rsidRDefault="00B679AA">
    <w:pPr>
      <w:pBdr>
        <w:top w:val="nil"/>
        <w:left w:val="nil"/>
        <w:bottom w:val="nil"/>
        <w:right w:val="nil"/>
        <w:between w:val="nil"/>
      </w:pBdr>
      <w:tabs>
        <w:tab w:val="center" w:pos="4153"/>
        <w:tab w:val="right" w:pos="8306"/>
      </w:tabs>
      <w:jc w:val="center"/>
      <w:rPr>
        <w:color w:val="000000"/>
        <w:sz w:val="14"/>
        <w:szCs w:val="14"/>
      </w:rPr>
    </w:pPr>
    <w:r>
      <w:rPr>
        <w:noProof/>
        <w:color w:val="000000"/>
        <w:sz w:val="14"/>
        <w:szCs w:val="14"/>
        <w:lang w:eastAsia="en-GB"/>
      </w:rPr>
      <w:drawing>
        <wp:inline distT="0" distB="0" distL="0" distR="0" wp14:anchorId="14002CF8" wp14:editId="65C9EB53">
          <wp:extent cx="2838450" cy="1228725"/>
          <wp:effectExtent l="0" t="0" r="0" b="0"/>
          <wp:docPr id="1" name="image1.png" descr="SP Logo black - french"/>
          <wp:cNvGraphicFramePr/>
          <a:graphic xmlns:a="http://schemas.openxmlformats.org/drawingml/2006/main">
            <a:graphicData uri="http://schemas.openxmlformats.org/drawingml/2006/picture">
              <pic:pic xmlns:pic="http://schemas.openxmlformats.org/drawingml/2006/picture">
                <pic:nvPicPr>
                  <pic:cNvPr id="0" name="image1.png" descr="SP Logo black - french"/>
                  <pic:cNvPicPr preferRelativeResize="0"/>
                </pic:nvPicPr>
                <pic:blipFill>
                  <a:blip r:embed="rId1"/>
                  <a:srcRect/>
                  <a:stretch>
                    <a:fillRect/>
                  </a:stretch>
                </pic:blipFill>
                <pic:spPr>
                  <a:xfrm>
                    <a:off x="0" y="0"/>
                    <a:ext cx="2838450" cy="1228725"/>
                  </a:xfrm>
                  <a:prstGeom prst="rect">
                    <a:avLst/>
                  </a:prstGeom>
                  <a:ln/>
                </pic:spPr>
              </pic:pic>
            </a:graphicData>
          </a:graphic>
        </wp:inline>
      </w:drawing>
    </w:r>
  </w:p>
  <w:p w14:paraId="31FAB1E2" w14:textId="77777777" w:rsidR="007F7B5D" w:rsidRPr="0037334A" w:rsidRDefault="00B679AA">
    <w:pPr>
      <w:pBdr>
        <w:top w:val="nil"/>
        <w:left w:val="nil"/>
        <w:bottom w:val="nil"/>
        <w:right w:val="nil"/>
        <w:between w:val="nil"/>
      </w:pBdr>
      <w:tabs>
        <w:tab w:val="center" w:pos="4153"/>
        <w:tab w:val="right" w:pos="8306"/>
        <w:tab w:val="right" w:pos="3686"/>
        <w:tab w:val="left" w:pos="5812"/>
      </w:tabs>
      <w:jc w:val="center"/>
      <w:rPr>
        <w:color w:val="000000"/>
        <w:sz w:val="14"/>
        <w:szCs w:val="14"/>
        <w:lang w:val="fr-FR"/>
      </w:rPr>
    </w:pPr>
    <w:r w:rsidRPr="0037334A">
      <w:rPr>
        <w:color w:val="000000"/>
        <w:sz w:val="14"/>
        <w:szCs w:val="14"/>
        <w:lang w:val="fr-FR"/>
      </w:rPr>
      <w:t>PALAIS DES NATIONS • 1211 GENEVA 10, SWITZERLAND</w:t>
    </w:r>
  </w:p>
  <w:p w14:paraId="7986E910" w14:textId="77777777" w:rsidR="007F7B5D" w:rsidRPr="0037334A" w:rsidRDefault="00B679AA">
    <w:pPr>
      <w:pBdr>
        <w:top w:val="nil"/>
        <w:left w:val="nil"/>
        <w:bottom w:val="nil"/>
        <w:right w:val="nil"/>
        <w:between w:val="nil"/>
      </w:pBdr>
      <w:tabs>
        <w:tab w:val="center" w:pos="4153"/>
        <w:tab w:val="right" w:pos="8306"/>
        <w:tab w:val="right" w:pos="3686"/>
        <w:tab w:val="left" w:pos="5812"/>
      </w:tabs>
      <w:spacing w:before="80" w:after="360"/>
      <w:jc w:val="center"/>
      <w:rPr>
        <w:color w:val="000000"/>
        <w:lang w:val="fr-FR"/>
      </w:rPr>
    </w:pPr>
    <w:r w:rsidRPr="0037334A">
      <w:rPr>
        <w:color w:val="000000"/>
        <w:sz w:val="14"/>
        <w:szCs w:val="14"/>
        <w:lang w:val="fr-FR"/>
      </w:rPr>
      <w:t>www.ohchr.org • TEL: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A1C68"/>
    <w:multiLevelType w:val="hybridMultilevel"/>
    <w:tmpl w:val="E6AE4716"/>
    <w:lvl w:ilvl="0" w:tplc="2A2E8F7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0534E"/>
    <w:multiLevelType w:val="hybridMultilevel"/>
    <w:tmpl w:val="23C4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463BA"/>
    <w:multiLevelType w:val="hybridMultilevel"/>
    <w:tmpl w:val="3F3C5A7A"/>
    <w:lvl w:ilvl="0" w:tplc="CCF8BA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F681D29"/>
    <w:multiLevelType w:val="hybridMultilevel"/>
    <w:tmpl w:val="B8AE7FAE"/>
    <w:lvl w:ilvl="0" w:tplc="8DD6E0BE">
      <w:start w:val="1"/>
      <w:numFmt w:val="decimal"/>
      <w:lvlText w:val="%1."/>
      <w:lvlJc w:val="left"/>
      <w:pPr>
        <w:ind w:left="1112" w:hanging="360"/>
      </w:pPr>
      <w:rPr>
        <w:b w:val="0"/>
        <w:bCs w:val="0"/>
        <w:sz w:val="24"/>
        <w:szCs w:val="24"/>
      </w:rPr>
    </w:lvl>
    <w:lvl w:ilvl="1" w:tplc="08090019">
      <w:start w:val="1"/>
      <w:numFmt w:val="lowerLetter"/>
      <w:lvlText w:val="%2."/>
      <w:lvlJc w:val="left"/>
      <w:pPr>
        <w:ind w:left="1832" w:hanging="360"/>
      </w:pPr>
    </w:lvl>
    <w:lvl w:ilvl="2" w:tplc="0809001B">
      <w:start w:val="1"/>
      <w:numFmt w:val="lowerRoman"/>
      <w:lvlText w:val="%3."/>
      <w:lvlJc w:val="right"/>
      <w:pPr>
        <w:ind w:left="2552" w:hanging="180"/>
      </w:pPr>
    </w:lvl>
    <w:lvl w:ilvl="3" w:tplc="0809000F" w:tentative="1">
      <w:start w:val="1"/>
      <w:numFmt w:val="decimal"/>
      <w:lvlText w:val="%4."/>
      <w:lvlJc w:val="left"/>
      <w:pPr>
        <w:ind w:left="3272" w:hanging="360"/>
      </w:pPr>
    </w:lvl>
    <w:lvl w:ilvl="4" w:tplc="08090019" w:tentative="1">
      <w:start w:val="1"/>
      <w:numFmt w:val="lowerLetter"/>
      <w:lvlText w:val="%5."/>
      <w:lvlJc w:val="left"/>
      <w:pPr>
        <w:ind w:left="3992" w:hanging="360"/>
      </w:pPr>
    </w:lvl>
    <w:lvl w:ilvl="5" w:tplc="0809001B" w:tentative="1">
      <w:start w:val="1"/>
      <w:numFmt w:val="lowerRoman"/>
      <w:lvlText w:val="%6."/>
      <w:lvlJc w:val="right"/>
      <w:pPr>
        <w:ind w:left="4712" w:hanging="180"/>
      </w:pPr>
    </w:lvl>
    <w:lvl w:ilvl="6" w:tplc="0809000F" w:tentative="1">
      <w:start w:val="1"/>
      <w:numFmt w:val="decimal"/>
      <w:lvlText w:val="%7."/>
      <w:lvlJc w:val="left"/>
      <w:pPr>
        <w:ind w:left="5432" w:hanging="360"/>
      </w:pPr>
    </w:lvl>
    <w:lvl w:ilvl="7" w:tplc="08090019" w:tentative="1">
      <w:start w:val="1"/>
      <w:numFmt w:val="lowerLetter"/>
      <w:lvlText w:val="%8."/>
      <w:lvlJc w:val="left"/>
      <w:pPr>
        <w:ind w:left="6152" w:hanging="360"/>
      </w:pPr>
    </w:lvl>
    <w:lvl w:ilvl="8" w:tplc="0809001B" w:tentative="1">
      <w:start w:val="1"/>
      <w:numFmt w:val="lowerRoman"/>
      <w:lvlText w:val="%9."/>
      <w:lvlJc w:val="right"/>
      <w:pPr>
        <w:ind w:left="6872" w:hanging="180"/>
      </w:pPr>
    </w:lvl>
  </w:abstractNum>
  <w:num w:numId="1" w16cid:durableId="62874308">
    <w:abstractNumId w:val="0"/>
  </w:num>
  <w:num w:numId="2" w16cid:durableId="1901015903">
    <w:abstractNumId w:val="3"/>
  </w:num>
  <w:num w:numId="3" w16cid:durableId="2101635714">
    <w:abstractNumId w:val="1"/>
  </w:num>
  <w:num w:numId="4" w16cid:durableId="689528717">
    <w:abstractNumId w:val="2"/>
  </w:num>
  <w:num w:numId="5" w16cid:durableId="7300082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E48"/>
    <w:rsid w:val="00007DAF"/>
    <w:rsid w:val="000138F6"/>
    <w:rsid w:val="00023D7B"/>
    <w:rsid w:val="00024C58"/>
    <w:rsid w:val="00026D1F"/>
    <w:rsid w:val="000340E3"/>
    <w:rsid w:val="00034190"/>
    <w:rsid w:val="0003674D"/>
    <w:rsid w:val="00037B13"/>
    <w:rsid w:val="000444D8"/>
    <w:rsid w:val="000448F9"/>
    <w:rsid w:val="0004693A"/>
    <w:rsid w:val="0005390B"/>
    <w:rsid w:val="000552AA"/>
    <w:rsid w:val="00063BFD"/>
    <w:rsid w:val="00073599"/>
    <w:rsid w:val="00076B62"/>
    <w:rsid w:val="00077294"/>
    <w:rsid w:val="00085D2B"/>
    <w:rsid w:val="000875C6"/>
    <w:rsid w:val="00091BF0"/>
    <w:rsid w:val="000A2B89"/>
    <w:rsid w:val="000A6F03"/>
    <w:rsid w:val="000B689C"/>
    <w:rsid w:val="000B7800"/>
    <w:rsid w:val="000C0632"/>
    <w:rsid w:val="000C7FA7"/>
    <w:rsid w:val="000D210E"/>
    <w:rsid w:val="000D34F2"/>
    <w:rsid w:val="000D7AE5"/>
    <w:rsid w:val="000E42EE"/>
    <w:rsid w:val="000E603B"/>
    <w:rsid w:val="000F183C"/>
    <w:rsid w:val="000F1BE5"/>
    <w:rsid w:val="0010166B"/>
    <w:rsid w:val="00106F64"/>
    <w:rsid w:val="00107810"/>
    <w:rsid w:val="00112A11"/>
    <w:rsid w:val="00112F02"/>
    <w:rsid w:val="00114066"/>
    <w:rsid w:val="00115798"/>
    <w:rsid w:val="001205D6"/>
    <w:rsid w:val="00127564"/>
    <w:rsid w:val="00127D35"/>
    <w:rsid w:val="00136FF7"/>
    <w:rsid w:val="00141568"/>
    <w:rsid w:val="0014528C"/>
    <w:rsid w:val="001456CB"/>
    <w:rsid w:val="001537CC"/>
    <w:rsid w:val="00153DB2"/>
    <w:rsid w:val="0015615C"/>
    <w:rsid w:val="00166870"/>
    <w:rsid w:val="001676BA"/>
    <w:rsid w:val="001718CD"/>
    <w:rsid w:val="00181FDD"/>
    <w:rsid w:val="00183EDC"/>
    <w:rsid w:val="00194332"/>
    <w:rsid w:val="001A1AD0"/>
    <w:rsid w:val="001B1232"/>
    <w:rsid w:val="001B7B09"/>
    <w:rsid w:val="001C4360"/>
    <w:rsid w:val="001D0197"/>
    <w:rsid w:val="001D2D0D"/>
    <w:rsid w:val="001D3313"/>
    <w:rsid w:val="001E272A"/>
    <w:rsid w:val="001E3384"/>
    <w:rsid w:val="001F6512"/>
    <w:rsid w:val="002028A9"/>
    <w:rsid w:val="00210553"/>
    <w:rsid w:val="00210911"/>
    <w:rsid w:val="0021296A"/>
    <w:rsid w:val="002129D5"/>
    <w:rsid w:val="00221893"/>
    <w:rsid w:val="00224386"/>
    <w:rsid w:val="00227E2F"/>
    <w:rsid w:val="00230775"/>
    <w:rsid w:val="002346E2"/>
    <w:rsid w:val="00235A1A"/>
    <w:rsid w:val="002431DB"/>
    <w:rsid w:val="00244860"/>
    <w:rsid w:val="0024583B"/>
    <w:rsid w:val="0025174E"/>
    <w:rsid w:val="00257929"/>
    <w:rsid w:val="00264A5A"/>
    <w:rsid w:val="00266D70"/>
    <w:rsid w:val="00273A31"/>
    <w:rsid w:val="00273FBE"/>
    <w:rsid w:val="00282983"/>
    <w:rsid w:val="00282E14"/>
    <w:rsid w:val="0028546D"/>
    <w:rsid w:val="0028624E"/>
    <w:rsid w:val="002863A2"/>
    <w:rsid w:val="00291E28"/>
    <w:rsid w:val="00293243"/>
    <w:rsid w:val="00295277"/>
    <w:rsid w:val="002969BF"/>
    <w:rsid w:val="002975A3"/>
    <w:rsid w:val="00297B0A"/>
    <w:rsid w:val="002B0220"/>
    <w:rsid w:val="002C3EBC"/>
    <w:rsid w:val="002C4048"/>
    <w:rsid w:val="002C65D5"/>
    <w:rsid w:val="002E2F30"/>
    <w:rsid w:val="002E65F4"/>
    <w:rsid w:val="002E7192"/>
    <w:rsid w:val="002F51FF"/>
    <w:rsid w:val="00305B08"/>
    <w:rsid w:val="00315265"/>
    <w:rsid w:val="00320305"/>
    <w:rsid w:val="00321393"/>
    <w:rsid w:val="003250C9"/>
    <w:rsid w:val="00335FB9"/>
    <w:rsid w:val="00341CB8"/>
    <w:rsid w:val="00341EB3"/>
    <w:rsid w:val="0034731A"/>
    <w:rsid w:val="00356299"/>
    <w:rsid w:val="003577DB"/>
    <w:rsid w:val="00373EF9"/>
    <w:rsid w:val="0037557C"/>
    <w:rsid w:val="00380489"/>
    <w:rsid w:val="00385A89"/>
    <w:rsid w:val="003915DB"/>
    <w:rsid w:val="00392051"/>
    <w:rsid w:val="003956EF"/>
    <w:rsid w:val="00396E4C"/>
    <w:rsid w:val="003A08A4"/>
    <w:rsid w:val="003A3452"/>
    <w:rsid w:val="003A3957"/>
    <w:rsid w:val="003A3CF5"/>
    <w:rsid w:val="003A66B7"/>
    <w:rsid w:val="003C223B"/>
    <w:rsid w:val="003C37C3"/>
    <w:rsid w:val="003C457E"/>
    <w:rsid w:val="003C5CB6"/>
    <w:rsid w:val="003C63AC"/>
    <w:rsid w:val="003D0C10"/>
    <w:rsid w:val="003D3D66"/>
    <w:rsid w:val="003D636F"/>
    <w:rsid w:val="003D7325"/>
    <w:rsid w:val="003E36B6"/>
    <w:rsid w:val="003E552B"/>
    <w:rsid w:val="003F3CBC"/>
    <w:rsid w:val="003F7C17"/>
    <w:rsid w:val="00401FD2"/>
    <w:rsid w:val="00410560"/>
    <w:rsid w:val="004153DE"/>
    <w:rsid w:val="00415EFC"/>
    <w:rsid w:val="0042176D"/>
    <w:rsid w:val="00422D33"/>
    <w:rsid w:val="00440385"/>
    <w:rsid w:val="00440E30"/>
    <w:rsid w:val="00440ED0"/>
    <w:rsid w:val="0044209B"/>
    <w:rsid w:val="00443DF5"/>
    <w:rsid w:val="00447412"/>
    <w:rsid w:val="00455C6D"/>
    <w:rsid w:val="00456419"/>
    <w:rsid w:val="00460258"/>
    <w:rsid w:val="00463AAF"/>
    <w:rsid w:val="0047587B"/>
    <w:rsid w:val="00477095"/>
    <w:rsid w:val="00477AB9"/>
    <w:rsid w:val="0048657B"/>
    <w:rsid w:val="00487E65"/>
    <w:rsid w:val="004A07F3"/>
    <w:rsid w:val="004A506A"/>
    <w:rsid w:val="004A5D9B"/>
    <w:rsid w:val="004B4CAC"/>
    <w:rsid w:val="004B75F2"/>
    <w:rsid w:val="004B7843"/>
    <w:rsid w:val="004C044F"/>
    <w:rsid w:val="004C3905"/>
    <w:rsid w:val="004D21C9"/>
    <w:rsid w:val="004D2446"/>
    <w:rsid w:val="004D5717"/>
    <w:rsid w:val="004D5D19"/>
    <w:rsid w:val="004E0AB6"/>
    <w:rsid w:val="004E49EC"/>
    <w:rsid w:val="004E4B3B"/>
    <w:rsid w:val="004E4D86"/>
    <w:rsid w:val="004F4DB0"/>
    <w:rsid w:val="004F5335"/>
    <w:rsid w:val="004F7677"/>
    <w:rsid w:val="0051083E"/>
    <w:rsid w:val="00517CC8"/>
    <w:rsid w:val="00520DCB"/>
    <w:rsid w:val="00521385"/>
    <w:rsid w:val="005275A0"/>
    <w:rsid w:val="005277DC"/>
    <w:rsid w:val="00530EF5"/>
    <w:rsid w:val="00532A56"/>
    <w:rsid w:val="00533014"/>
    <w:rsid w:val="005346CB"/>
    <w:rsid w:val="00535992"/>
    <w:rsid w:val="005417E4"/>
    <w:rsid w:val="00543286"/>
    <w:rsid w:val="005455F8"/>
    <w:rsid w:val="0055573E"/>
    <w:rsid w:val="0055615E"/>
    <w:rsid w:val="00562D63"/>
    <w:rsid w:val="00570A1B"/>
    <w:rsid w:val="00570E41"/>
    <w:rsid w:val="00576638"/>
    <w:rsid w:val="005849E6"/>
    <w:rsid w:val="00585F8E"/>
    <w:rsid w:val="005871D9"/>
    <w:rsid w:val="005879B6"/>
    <w:rsid w:val="005957ED"/>
    <w:rsid w:val="005A4C87"/>
    <w:rsid w:val="005A586C"/>
    <w:rsid w:val="005A68EF"/>
    <w:rsid w:val="005C35CC"/>
    <w:rsid w:val="005C6D60"/>
    <w:rsid w:val="005D142E"/>
    <w:rsid w:val="005E522E"/>
    <w:rsid w:val="005E52C3"/>
    <w:rsid w:val="005E7C37"/>
    <w:rsid w:val="005F1A5B"/>
    <w:rsid w:val="005F283E"/>
    <w:rsid w:val="0060068B"/>
    <w:rsid w:val="00606DB6"/>
    <w:rsid w:val="0060785C"/>
    <w:rsid w:val="00610A27"/>
    <w:rsid w:val="00627A52"/>
    <w:rsid w:val="006306D3"/>
    <w:rsid w:val="0063240F"/>
    <w:rsid w:val="00632C43"/>
    <w:rsid w:val="00635102"/>
    <w:rsid w:val="00636BD7"/>
    <w:rsid w:val="006375A5"/>
    <w:rsid w:val="006412EA"/>
    <w:rsid w:val="00645695"/>
    <w:rsid w:val="00650CD4"/>
    <w:rsid w:val="006605E5"/>
    <w:rsid w:val="00660EDA"/>
    <w:rsid w:val="006617A4"/>
    <w:rsid w:val="00667227"/>
    <w:rsid w:val="00667DA9"/>
    <w:rsid w:val="00674243"/>
    <w:rsid w:val="006749F6"/>
    <w:rsid w:val="00682D26"/>
    <w:rsid w:val="00682DDB"/>
    <w:rsid w:val="006834E4"/>
    <w:rsid w:val="00686D8A"/>
    <w:rsid w:val="00687D69"/>
    <w:rsid w:val="00687E4F"/>
    <w:rsid w:val="00690B3B"/>
    <w:rsid w:val="00695D3E"/>
    <w:rsid w:val="006A542A"/>
    <w:rsid w:val="006A71A9"/>
    <w:rsid w:val="006A7352"/>
    <w:rsid w:val="006B441C"/>
    <w:rsid w:val="006B5A71"/>
    <w:rsid w:val="006B7D0F"/>
    <w:rsid w:val="006D18CA"/>
    <w:rsid w:val="006D67FB"/>
    <w:rsid w:val="006E2BA2"/>
    <w:rsid w:val="006E4FEE"/>
    <w:rsid w:val="006E6CC3"/>
    <w:rsid w:val="006F0EE4"/>
    <w:rsid w:val="006F0F39"/>
    <w:rsid w:val="006F790C"/>
    <w:rsid w:val="00706103"/>
    <w:rsid w:val="00707CE2"/>
    <w:rsid w:val="007114F8"/>
    <w:rsid w:val="00712363"/>
    <w:rsid w:val="00712EFD"/>
    <w:rsid w:val="00716D30"/>
    <w:rsid w:val="007210F6"/>
    <w:rsid w:val="00721B9F"/>
    <w:rsid w:val="00723438"/>
    <w:rsid w:val="0072576D"/>
    <w:rsid w:val="00726762"/>
    <w:rsid w:val="007329F5"/>
    <w:rsid w:val="00733660"/>
    <w:rsid w:val="007340E1"/>
    <w:rsid w:val="00735517"/>
    <w:rsid w:val="00740312"/>
    <w:rsid w:val="00741EBC"/>
    <w:rsid w:val="007432E5"/>
    <w:rsid w:val="007450E8"/>
    <w:rsid w:val="007625BA"/>
    <w:rsid w:val="007630C2"/>
    <w:rsid w:val="00776BDB"/>
    <w:rsid w:val="00776FDB"/>
    <w:rsid w:val="00780E36"/>
    <w:rsid w:val="007866F2"/>
    <w:rsid w:val="00787B07"/>
    <w:rsid w:val="00790C76"/>
    <w:rsid w:val="00790CBE"/>
    <w:rsid w:val="00794A75"/>
    <w:rsid w:val="0079503A"/>
    <w:rsid w:val="00795469"/>
    <w:rsid w:val="00796729"/>
    <w:rsid w:val="00797214"/>
    <w:rsid w:val="007A291B"/>
    <w:rsid w:val="007B01A6"/>
    <w:rsid w:val="007B1119"/>
    <w:rsid w:val="007B5929"/>
    <w:rsid w:val="007C12AA"/>
    <w:rsid w:val="007C218E"/>
    <w:rsid w:val="007C4483"/>
    <w:rsid w:val="007C4A8E"/>
    <w:rsid w:val="007C5369"/>
    <w:rsid w:val="007D1657"/>
    <w:rsid w:val="007D47FE"/>
    <w:rsid w:val="007E2F87"/>
    <w:rsid w:val="007E39E1"/>
    <w:rsid w:val="007E4529"/>
    <w:rsid w:val="007F7B5D"/>
    <w:rsid w:val="007F7DA3"/>
    <w:rsid w:val="0080366A"/>
    <w:rsid w:val="0081788D"/>
    <w:rsid w:val="00823663"/>
    <w:rsid w:val="00825470"/>
    <w:rsid w:val="008338CB"/>
    <w:rsid w:val="00834AF0"/>
    <w:rsid w:val="00836D07"/>
    <w:rsid w:val="00842120"/>
    <w:rsid w:val="00842220"/>
    <w:rsid w:val="008427AA"/>
    <w:rsid w:val="00846B4A"/>
    <w:rsid w:val="00847A96"/>
    <w:rsid w:val="00853280"/>
    <w:rsid w:val="008553DE"/>
    <w:rsid w:val="008568EA"/>
    <w:rsid w:val="008617C4"/>
    <w:rsid w:val="008628CC"/>
    <w:rsid w:val="00864FD8"/>
    <w:rsid w:val="008656FA"/>
    <w:rsid w:val="00873CAB"/>
    <w:rsid w:val="00874280"/>
    <w:rsid w:val="00875D2A"/>
    <w:rsid w:val="008774E3"/>
    <w:rsid w:val="0088144C"/>
    <w:rsid w:val="00885F00"/>
    <w:rsid w:val="0089589C"/>
    <w:rsid w:val="008A08F6"/>
    <w:rsid w:val="008A2957"/>
    <w:rsid w:val="008B33E8"/>
    <w:rsid w:val="008B4DD7"/>
    <w:rsid w:val="008B4F3E"/>
    <w:rsid w:val="008C27BE"/>
    <w:rsid w:val="008C2924"/>
    <w:rsid w:val="008C60C0"/>
    <w:rsid w:val="008D1A3C"/>
    <w:rsid w:val="008D3B8A"/>
    <w:rsid w:val="008E46C1"/>
    <w:rsid w:val="008E513D"/>
    <w:rsid w:val="008E60F4"/>
    <w:rsid w:val="008F041D"/>
    <w:rsid w:val="009240B2"/>
    <w:rsid w:val="00925A9D"/>
    <w:rsid w:val="009337F5"/>
    <w:rsid w:val="009358CD"/>
    <w:rsid w:val="00941ECC"/>
    <w:rsid w:val="00944040"/>
    <w:rsid w:val="00944E25"/>
    <w:rsid w:val="00945265"/>
    <w:rsid w:val="009469B5"/>
    <w:rsid w:val="009513E0"/>
    <w:rsid w:val="00951601"/>
    <w:rsid w:val="00953047"/>
    <w:rsid w:val="00956146"/>
    <w:rsid w:val="00965F62"/>
    <w:rsid w:val="00967287"/>
    <w:rsid w:val="00967672"/>
    <w:rsid w:val="00967728"/>
    <w:rsid w:val="00971EFD"/>
    <w:rsid w:val="009741D5"/>
    <w:rsid w:val="00976D45"/>
    <w:rsid w:val="00977C96"/>
    <w:rsid w:val="00982FCF"/>
    <w:rsid w:val="00983FB8"/>
    <w:rsid w:val="0098565E"/>
    <w:rsid w:val="00986237"/>
    <w:rsid w:val="00991BC1"/>
    <w:rsid w:val="00996943"/>
    <w:rsid w:val="00996D50"/>
    <w:rsid w:val="00997618"/>
    <w:rsid w:val="009A2849"/>
    <w:rsid w:val="009A3573"/>
    <w:rsid w:val="009A73C4"/>
    <w:rsid w:val="009B113A"/>
    <w:rsid w:val="009B459A"/>
    <w:rsid w:val="009C3BCA"/>
    <w:rsid w:val="009C5802"/>
    <w:rsid w:val="009C6C54"/>
    <w:rsid w:val="009D76A9"/>
    <w:rsid w:val="009D7D2C"/>
    <w:rsid w:val="009E00AF"/>
    <w:rsid w:val="009F18EC"/>
    <w:rsid w:val="009F2043"/>
    <w:rsid w:val="009F3BC9"/>
    <w:rsid w:val="00A01741"/>
    <w:rsid w:val="00A054B5"/>
    <w:rsid w:val="00A1021E"/>
    <w:rsid w:val="00A11446"/>
    <w:rsid w:val="00A153DB"/>
    <w:rsid w:val="00A21EF1"/>
    <w:rsid w:val="00A34DA7"/>
    <w:rsid w:val="00A364CF"/>
    <w:rsid w:val="00A3761B"/>
    <w:rsid w:val="00A40490"/>
    <w:rsid w:val="00A439B9"/>
    <w:rsid w:val="00A514A1"/>
    <w:rsid w:val="00A54482"/>
    <w:rsid w:val="00A5509A"/>
    <w:rsid w:val="00A564C7"/>
    <w:rsid w:val="00A61E26"/>
    <w:rsid w:val="00A63977"/>
    <w:rsid w:val="00A65784"/>
    <w:rsid w:val="00A75943"/>
    <w:rsid w:val="00A80972"/>
    <w:rsid w:val="00A83BEF"/>
    <w:rsid w:val="00A86730"/>
    <w:rsid w:val="00A86B19"/>
    <w:rsid w:val="00A86E08"/>
    <w:rsid w:val="00A9048E"/>
    <w:rsid w:val="00A93F3F"/>
    <w:rsid w:val="00AA3895"/>
    <w:rsid w:val="00AA4829"/>
    <w:rsid w:val="00AB12FC"/>
    <w:rsid w:val="00AC50E4"/>
    <w:rsid w:val="00AD1796"/>
    <w:rsid w:val="00AD4CA9"/>
    <w:rsid w:val="00AD6CEF"/>
    <w:rsid w:val="00AE07A5"/>
    <w:rsid w:val="00AE2231"/>
    <w:rsid w:val="00AE3898"/>
    <w:rsid w:val="00AE69A2"/>
    <w:rsid w:val="00AE796C"/>
    <w:rsid w:val="00AF1317"/>
    <w:rsid w:val="00AF291B"/>
    <w:rsid w:val="00AF3626"/>
    <w:rsid w:val="00AF51C9"/>
    <w:rsid w:val="00B04529"/>
    <w:rsid w:val="00B11037"/>
    <w:rsid w:val="00B13589"/>
    <w:rsid w:val="00B14752"/>
    <w:rsid w:val="00B16399"/>
    <w:rsid w:val="00B23046"/>
    <w:rsid w:val="00B234F6"/>
    <w:rsid w:val="00B246B4"/>
    <w:rsid w:val="00B31236"/>
    <w:rsid w:val="00B35591"/>
    <w:rsid w:val="00B42B30"/>
    <w:rsid w:val="00B43D96"/>
    <w:rsid w:val="00B458F6"/>
    <w:rsid w:val="00B50202"/>
    <w:rsid w:val="00B548EF"/>
    <w:rsid w:val="00B54DD5"/>
    <w:rsid w:val="00B61545"/>
    <w:rsid w:val="00B64878"/>
    <w:rsid w:val="00B679AA"/>
    <w:rsid w:val="00B67B05"/>
    <w:rsid w:val="00B7425B"/>
    <w:rsid w:val="00B765A9"/>
    <w:rsid w:val="00B83C7E"/>
    <w:rsid w:val="00B84F46"/>
    <w:rsid w:val="00B85B81"/>
    <w:rsid w:val="00B862A7"/>
    <w:rsid w:val="00B92FBB"/>
    <w:rsid w:val="00B937C5"/>
    <w:rsid w:val="00BA27E5"/>
    <w:rsid w:val="00BA5209"/>
    <w:rsid w:val="00BC0473"/>
    <w:rsid w:val="00BC2424"/>
    <w:rsid w:val="00BC4E6C"/>
    <w:rsid w:val="00BC7338"/>
    <w:rsid w:val="00BD2C78"/>
    <w:rsid w:val="00BD578B"/>
    <w:rsid w:val="00BD6119"/>
    <w:rsid w:val="00BF346D"/>
    <w:rsid w:val="00BF69D2"/>
    <w:rsid w:val="00C01DB8"/>
    <w:rsid w:val="00C07B5F"/>
    <w:rsid w:val="00C12BED"/>
    <w:rsid w:val="00C20398"/>
    <w:rsid w:val="00C234D8"/>
    <w:rsid w:val="00C23DDD"/>
    <w:rsid w:val="00C23EA6"/>
    <w:rsid w:val="00C35851"/>
    <w:rsid w:val="00C6141D"/>
    <w:rsid w:val="00C64254"/>
    <w:rsid w:val="00C66AAF"/>
    <w:rsid w:val="00C73CD7"/>
    <w:rsid w:val="00C73FDC"/>
    <w:rsid w:val="00C74811"/>
    <w:rsid w:val="00C772EF"/>
    <w:rsid w:val="00C82CCE"/>
    <w:rsid w:val="00C922E3"/>
    <w:rsid w:val="00CA5B8E"/>
    <w:rsid w:val="00CA65D2"/>
    <w:rsid w:val="00CB1C6E"/>
    <w:rsid w:val="00CC4107"/>
    <w:rsid w:val="00CC5BEF"/>
    <w:rsid w:val="00CD0230"/>
    <w:rsid w:val="00CE6A0E"/>
    <w:rsid w:val="00CF0BAC"/>
    <w:rsid w:val="00D00DDC"/>
    <w:rsid w:val="00D02F61"/>
    <w:rsid w:val="00D04803"/>
    <w:rsid w:val="00D1125E"/>
    <w:rsid w:val="00D115F7"/>
    <w:rsid w:val="00D12389"/>
    <w:rsid w:val="00D149EB"/>
    <w:rsid w:val="00D2123D"/>
    <w:rsid w:val="00D230B7"/>
    <w:rsid w:val="00D23218"/>
    <w:rsid w:val="00D24502"/>
    <w:rsid w:val="00D258A7"/>
    <w:rsid w:val="00D30F41"/>
    <w:rsid w:val="00D32293"/>
    <w:rsid w:val="00D32E5B"/>
    <w:rsid w:val="00D34E90"/>
    <w:rsid w:val="00D3608E"/>
    <w:rsid w:val="00D36635"/>
    <w:rsid w:val="00D40240"/>
    <w:rsid w:val="00D43FA7"/>
    <w:rsid w:val="00D4635B"/>
    <w:rsid w:val="00D5082F"/>
    <w:rsid w:val="00D55480"/>
    <w:rsid w:val="00D61103"/>
    <w:rsid w:val="00D66991"/>
    <w:rsid w:val="00D67524"/>
    <w:rsid w:val="00D70178"/>
    <w:rsid w:val="00D84430"/>
    <w:rsid w:val="00D84C7E"/>
    <w:rsid w:val="00D91026"/>
    <w:rsid w:val="00D963DD"/>
    <w:rsid w:val="00D968C8"/>
    <w:rsid w:val="00DA144E"/>
    <w:rsid w:val="00DA3B78"/>
    <w:rsid w:val="00DA5FC2"/>
    <w:rsid w:val="00DA6376"/>
    <w:rsid w:val="00DB4CBC"/>
    <w:rsid w:val="00DB5055"/>
    <w:rsid w:val="00DB5616"/>
    <w:rsid w:val="00DB6337"/>
    <w:rsid w:val="00DC0CA6"/>
    <w:rsid w:val="00DC298E"/>
    <w:rsid w:val="00DD4909"/>
    <w:rsid w:val="00DD712C"/>
    <w:rsid w:val="00DF653F"/>
    <w:rsid w:val="00E00701"/>
    <w:rsid w:val="00E15347"/>
    <w:rsid w:val="00E22392"/>
    <w:rsid w:val="00E30296"/>
    <w:rsid w:val="00E4367D"/>
    <w:rsid w:val="00E56372"/>
    <w:rsid w:val="00E60057"/>
    <w:rsid w:val="00E672CB"/>
    <w:rsid w:val="00E679E8"/>
    <w:rsid w:val="00E84288"/>
    <w:rsid w:val="00E8787F"/>
    <w:rsid w:val="00E92438"/>
    <w:rsid w:val="00E977AF"/>
    <w:rsid w:val="00EA5AD0"/>
    <w:rsid w:val="00EA6B3E"/>
    <w:rsid w:val="00EB1D75"/>
    <w:rsid w:val="00EB4CDE"/>
    <w:rsid w:val="00EC123F"/>
    <w:rsid w:val="00EC3E83"/>
    <w:rsid w:val="00ED053D"/>
    <w:rsid w:val="00EE0A7C"/>
    <w:rsid w:val="00EE1CC5"/>
    <w:rsid w:val="00EE280F"/>
    <w:rsid w:val="00EE51A1"/>
    <w:rsid w:val="00EE5BA8"/>
    <w:rsid w:val="00EE6765"/>
    <w:rsid w:val="00EF0B0D"/>
    <w:rsid w:val="00EF7D86"/>
    <w:rsid w:val="00F006B5"/>
    <w:rsid w:val="00F012AB"/>
    <w:rsid w:val="00F03119"/>
    <w:rsid w:val="00F0416B"/>
    <w:rsid w:val="00F06B36"/>
    <w:rsid w:val="00F25DBD"/>
    <w:rsid w:val="00F27B44"/>
    <w:rsid w:val="00F44EA7"/>
    <w:rsid w:val="00F47B64"/>
    <w:rsid w:val="00F51C28"/>
    <w:rsid w:val="00F611C6"/>
    <w:rsid w:val="00F62027"/>
    <w:rsid w:val="00F667F5"/>
    <w:rsid w:val="00F80A14"/>
    <w:rsid w:val="00F80D28"/>
    <w:rsid w:val="00F81658"/>
    <w:rsid w:val="00F927D4"/>
    <w:rsid w:val="00F97C2A"/>
    <w:rsid w:val="00FA61F7"/>
    <w:rsid w:val="00FB1650"/>
    <w:rsid w:val="00FB365F"/>
    <w:rsid w:val="00FB41B6"/>
    <w:rsid w:val="00FC0B84"/>
    <w:rsid w:val="00FC1DDB"/>
    <w:rsid w:val="00FC4651"/>
    <w:rsid w:val="00FC5FF0"/>
    <w:rsid w:val="00FD41D3"/>
    <w:rsid w:val="00FD651D"/>
    <w:rsid w:val="00FD659F"/>
    <w:rsid w:val="00FE148A"/>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F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uiPriority w:val="99"/>
    <w:rsid w:val="00667DA9"/>
    <w:pPr>
      <w:autoSpaceDE w:val="0"/>
      <w:autoSpaceDN w:val="0"/>
      <w:adjustRightInd w:val="0"/>
    </w:pPr>
    <w:rPr>
      <w:rFonts w:ascii="Calibri" w:hAnsi="Calibri" w:cs="Calibri"/>
      <w:color w:val="000000"/>
      <w:sz w:val="24"/>
      <w:szCs w:val="24"/>
    </w:rPr>
  </w:style>
  <w:style w:type="paragraph" w:customStyle="1" w:styleId="BodyA">
    <w:name w:val="Body A"/>
    <w:uiPriority w:val="99"/>
    <w:rsid w:val="00C73FDC"/>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73FDC"/>
  </w:style>
  <w:style w:type="character" w:customStyle="1" w:styleId="Hyperlink1">
    <w:name w:val="Hyperlink.1"/>
    <w:basedOn w:val="None"/>
    <w:rsid w:val="00C73FDC"/>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5879B6"/>
    <w:pPr>
      <w:spacing w:before="120"/>
    </w:pPr>
    <w:rPr>
      <w:rFonts w:ascii="Verdana" w:eastAsia="Helvetica Neue" w:hAnsi="Verdana"/>
      <w:szCs w:val="24"/>
      <w:lang w:val="en"/>
    </w:rPr>
  </w:style>
  <w:style w:type="paragraph" w:customStyle="1" w:styleId="PageTitle">
    <w:name w:val="Page Title"/>
    <w:basedOn w:val="Title"/>
    <w:uiPriority w:val="99"/>
    <w:qFormat/>
    <w:rsid w:val="005879B6"/>
    <w:pPr>
      <w:keepNext/>
      <w:keepLines/>
      <w:widowControl w:val="0"/>
      <w:spacing w:after="120"/>
      <w:contextualSpacing w:val="0"/>
    </w:pPr>
    <w:rPr>
      <w:rFonts w:ascii="Verdana" w:eastAsia="Helvetica Neue" w:hAnsi="Verdana" w:cs="Helvetica Neue"/>
      <w:b/>
      <w:color w:val="000000" w:themeColor="text1"/>
      <w:spacing w:val="0"/>
      <w:kern w:val="0"/>
      <w:sz w:val="28"/>
      <w:szCs w:val="40"/>
      <w:lang w:val="en"/>
    </w:rPr>
  </w:style>
  <w:style w:type="character" w:customStyle="1" w:styleId="Instructions">
    <w:name w:val="Instructions"/>
    <w:basedOn w:val="DefaultParagraphFont"/>
    <w:uiPriority w:val="1"/>
    <w:qFormat/>
    <w:rsid w:val="005879B6"/>
    <w:rPr>
      <w:color w:val="FF0000"/>
    </w:rPr>
  </w:style>
  <w:style w:type="paragraph" w:styleId="Title">
    <w:name w:val="Title"/>
    <w:basedOn w:val="Normal"/>
    <w:next w:val="Normal"/>
    <w:link w:val="TitleChar"/>
    <w:qFormat/>
    <w:rsid w:val="005879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79B6"/>
    <w:rPr>
      <w:rFonts w:asciiTheme="majorHAnsi" w:eastAsiaTheme="majorEastAsia" w:hAnsiTheme="majorHAnsi" w:cstheme="majorBidi"/>
      <w:spacing w:val="-10"/>
      <w:kern w:val="28"/>
      <w:sz w:val="56"/>
      <w:szCs w:val="56"/>
      <w:lang w:eastAsia="en-US"/>
    </w:rPr>
  </w:style>
  <w:style w:type="paragraph" w:styleId="FootnoteText">
    <w:name w:val="footnote text"/>
    <w:aliases w:val="5_G"/>
    <w:basedOn w:val="Normal"/>
    <w:link w:val="FootnoteTextChar"/>
    <w:uiPriority w:val="99"/>
    <w:unhideWhenUsed/>
    <w:qFormat/>
    <w:rsid w:val="00B11037"/>
    <w:rPr>
      <w:rFonts w:asciiTheme="minorHAnsi" w:eastAsiaTheme="minorHAnsi" w:hAnsiTheme="minorHAnsi" w:cstheme="minorBidi"/>
      <w:lang w:val="fr-FR"/>
    </w:rPr>
  </w:style>
  <w:style w:type="character" w:customStyle="1" w:styleId="FootnoteTextChar">
    <w:name w:val="Footnote Text Char"/>
    <w:aliases w:val="5_G Char"/>
    <w:basedOn w:val="DefaultParagraphFont"/>
    <w:link w:val="FootnoteText"/>
    <w:uiPriority w:val="99"/>
    <w:rsid w:val="00B11037"/>
    <w:rPr>
      <w:rFonts w:asciiTheme="minorHAnsi" w:eastAsiaTheme="minorHAnsi" w:hAnsiTheme="minorHAnsi" w:cstheme="minorBidi"/>
      <w:lang w:val="fr-FR" w:eastAsia="en-US"/>
    </w:rPr>
  </w:style>
  <w:style w:type="character" w:styleId="UnresolvedMention">
    <w:name w:val="Unresolved Mention"/>
    <w:basedOn w:val="DefaultParagraphFont"/>
    <w:uiPriority w:val="99"/>
    <w:semiHidden/>
    <w:unhideWhenUsed/>
    <w:rsid w:val="001A1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18266a-b7e2-4073-a7f0-f0edc066efc8">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BD645D4DD5E147B5EF7D98079CD3C8" ma:contentTypeVersion="15" ma:contentTypeDescription="Create a new document." ma:contentTypeScope="" ma:versionID="0a2467837edf3c121c8dcbebef5ca10f">
  <xsd:schema xmlns:xsd="http://www.w3.org/2001/XMLSchema" xmlns:xs="http://www.w3.org/2001/XMLSchema" xmlns:p="http://schemas.microsoft.com/office/2006/metadata/properties" xmlns:ns2="fb18266a-b7e2-4073-a7f0-f0edc066efc8" xmlns:ns3="985ec44e-1bab-4c0b-9df0-6ba128686fc9" xmlns:ns4="45d51fac-69ef-452b-9906-e49edf10792a" targetNamespace="http://schemas.microsoft.com/office/2006/metadata/properties" ma:root="true" ma:fieldsID="4c90e872a027d81d9ee5df32ad15d5ba" ns2:_="" ns3:_="" ns4:_="">
    <xsd:import namespace="fb18266a-b7e2-4073-a7f0-f0edc066efc8"/>
    <xsd:import namespace="985ec44e-1bab-4c0b-9df0-6ba128686fc9"/>
    <xsd:import namespace="45d51fac-69ef-452b-9906-e49edf107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8266a-b7e2-4073-a7f0-f0edc066e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0231d0-924a-4ce2-9471-5dd6f93eaa01}" ma:internalName="TaxCatchAll" ma:showField="CatchAllData" ma:web="45d51fac-69ef-452b-9906-e49edf1079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d51fac-69ef-452b-9906-e49edf10792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0B53-BB2C-412D-A42F-B9D82AE96D43}">
  <ds:schemaRefs>
    <ds:schemaRef ds:uri="http://schemas.microsoft.com/office/2006/metadata/properties"/>
    <ds:schemaRef ds:uri="http://schemas.microsoft.com/office/infopath/2007/PartnerControls"/>
    <ds:schemaRef ds:uri="fb18266a-b7e2-4073-a7f0-f0edc066efc8"/>
    <ds:schemaRef ds:uri="985ec44e-1bab-4c0b-9df0-6ba128686fc9"/>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0082BBD1-86CA-4D8B-8E40-0ADA76909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8266a-b7e2-4073-a7f0-f0edc066efc8"/>
    <ds:schemaRef ds:uri="985ec44e-1bab-4c0b-9df0-6ba128686fc9"/>
    <ds:schemaRef ds:uri="45d51fac-69ef-452b-9906-e49edf107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2E762-7607-428A-836F-F0FE4653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5932</Characters>
  <Application>Microsoft Office Word</Application>
  <DocSecurity>0</DocSecurity>
  <Lines>49</Lines>
  <Paragraphs>13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6959</CharactersWithSpaces>
  <SharedDoc>false</SharedDoc>
  <HLinks>
    <vt:vector size="30" baseType="variant">
      <vt:variant>
        <vt:i4>6619195</vt:i4>
      </vt:variant>
      <vt:variant>
        <vt:i4>6</vt:i4>
      </vt:variant>
      <vt:variant>
        <vt:i4>0</vt:i4>
      </vt:variant>
      <vt:variant>
        <vt:i4>5</vt:i4>
      </vt:variant>
      <vt:variant>
        <vt:lpwstr>https://www.ohchr.org/EN/Issues/SRHRDefenders/Pages/SRHRDefendersIndex.aspx</vt:lpwstr>
      </vt:variant>
      <vt:variant>
        <vt:lpwstr/>
      </vt:variant>
      <vt:variant>
        <vt:i4>7209024</vt:i4>
      </vt:variant>
      <vt:variant>
        <vt:i4>3</vt:i4>
      </vt:variant>
      <vt:variant>
        <vt:i4>0</vt:i4>
      </vt:variant>
      <vt:variant>
        <vt:i4>5</vt:i4>
      </vt:variant>
      <vt:variant>
        <vt:lpwstr>mailto:defenders@ohchr.org</vt:lpwstr>
      </vt:variant>
      <vt:variant>
        <vt:lpwstr/>
      </vt:variant>
      <vt:variant>
        <vt:i4>7209024</vt:i4>
      </vt:variant>
      <vt:variant>
        <vt:i4>0</vt:i4>
      </vt:variant>
      <vt:variant>
        <vt:i4>0</vt:i4>
      </vt:variant>
      <vt:variant>
        <vt:i4>5</vt:i4>
      </vt:variant>
      <vt:variant>
        <vt:lpwstr>mailto:defenders@ohchr.org</vt:lpwstr>
      </vt:variant>
      <vt:variant>
        <vt:lpwstr/>
      </vt:variant>
      <vt:variant>
        <vt:i4>6946906</vt:i4>
      </vt:variant>
      <vt:variant>
        <vt:i4>3</vt:i4>
      </vt:variant>
      <vt:variant>
        <vt:i4>0</vt:i4>
      </vt:variant>
      <vt:variant>
        <vt:i4>5</vt:i4>
      </vt:variant>
      <vt:variant>
        <vt:lpwstr>mailto:registry@ohchr.org</vt:lpwstr>
      </vt:variant>
      <vt:variant>
        <vt:lpwstr/>
      </vt:variant>
      <vt:variant>
        <vt:i4>6946906</vt:i4>
      </vt:variant>
      <vt:variant>
        <vt:i4>0</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2024-04-04T10:09:00Z</dcterms:created>
  <dcterms:modified xsi:type="dcterms:W3CDTF">2024-04-04T10:31:00Z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0x010100A1BD645D4DD5E147B5EF7D98079CD3C8</vt:lpwstr>
  </property>
  <property fmtid="{D5CDD505-2E9C-101B-9397-08002B2CF9AE}" pid="3" name="MediaServiceImageTags">
    <vt:lpwstr/>
  </property>
</Properties>
</file>