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6FDE" w14:textId="77777777" w:rsidR="00396398" w:rsidRDefault="00396398" w:rsidP="00396398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F91839">
        <w:rPr>
          <w:rFonts w:ascii="Times New Roman" w:eastAsia="Times New Roman" w:hAnsi="Times New Roman" w:cs="Times New Roman"/>
          <w:b/>
        </w:rPr>
        <w:t>¿cómo se han tenido en cuenta los recursos culturales y los derechos culturales en las estrategias y programas destinados a conseguir los Objetivos de Desarrollo Sostenible (ODS) en general, así como para objetivos específicos.</w:t>
      </w:r>
    </w:p>
    <w:p w14:paraId="09918A98" w14:textId="77777777" w:rsidR="00F91839" w:rsidRPr="00F91839" w:rsidRDefault="00F91839" w:rsidP="00396398">
      <w:pPr>
        <w:rPr>
          <w:rFonts w:ascii="Times New Roman" w:eastAsia="Times New Roman" w:hAnsi="Times New Roman" w:cs="Times New Roman"/>
          <w:b/>
        </w:rPr>
      </w:pPr>
    </w:p>
    <w:p w14:paraId="2F7E8EC2" w14:textId="77777777" w:rsidR="00396398" w:rsidRDefault="00396398" w:rsidP="00F91839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 w:rsidRPr="00396398">
        <w:rPr>
          <w:rFonts w:ascii="Times New Roman" w:eastAsia="Times New Roman" w:hAnsi="Times New Roman" w:cs="Times New Roman"/>
        </w:rPr>
        <w:t xml:space="preserve"> Comunidad de Conocimiento en Cultura y Desarrollo de la Red Española de Desarrollo Sostenible que es una antena de </w:t>
      </w:r>
      <w:proofErr w:type="spellStart"/>
      <w:r w:rsidRPr="00396398">
        <w:rPr>
          <w:rFonts w:ascii="Times New Roman" w:eastAsia="Times New Roman" w:hAnsi="Times New Roman" w:cs="Times New Roman"/>
        </w:rPr>
        <w:t>Sustainable</w:t>
      </w:r>
      <w:proofErr w:type="spellEnd"/>
      <w:r w:rsidRPr="003963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6398">
        <w:rPr>
          <w:rFonts w:ascii="Times New Roman" w:eastAsia="Times New Roman" w:hAnsi="Times New Roman" w:cs="Times New Roman"/>
        </w:rPr>
        <w:t>Development</w:t>
      </w:r>
      <w:proofErr w:type="spellEnd"/>
      <w:r w:rsidRPr="003963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6398">
        <w:rPr>
          <w:rFonts w:ascii="Times New Roman" w:eastAsia="Times New Roman" w:hAnsi="Times New Roman" w:cs="Times New Roman"/>
        </w:rPr>
        <w:t>Solutions</w:t>
      </w:r>
      <w:proofErr w:type="spellEnd"/>
      <w:r w:rsidRPr="00396398">
        <w:rPr>
          <w:rFonts w:ascii="Times New Roman" w:eastAsia="Times New Roman" w:hAnsi="Times New Roman" w:cs="Times New Roman"/>
        </w:rPr>
        <w:t xml:space="preserve"> Network a Global </w:t>
      </w:r>
      <w:proofErr w:type="spellStart"/>
      <w:r w:rsidRPr="00396398">
        <w:rPr>
          <w:rFonts w:ascii="Times New Roman" w:eastAsia="Times New Roman" w:hAnsi="Times New Roman" w:cs="Times New Roman"/>
        </w:rPr>
        <w:t>Initiative</w:t>
      </w:r>
      <w:proofErr w:type="spellEnd"/>
      <w:r w:rsidRPr="003963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6398"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</w:rPr>
        <w:t>United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Nations</w:t>
      </w:r>
      <w:proofErr w:type="spellEnd"/>
      <w:r>
        <w:rPr>
          <w:rFonts w:ascii="Times New Roman" w:eastAsia="Times New Roman" w:hAnsi="Times New Roman" w:cs="Times New Roman"/>
        </w:rPr>
        <w:t xml:space="preserve"> en España ha elaborado diferentes materiales para una mayor inclusión de la dimensión cultural al desarrollo en los ODS:</w:t>
      </w:r>
    </w:p>
    <w:p w14:paraId="25378264" w14:textId="77777777" w:rsidR="00396398" w:rsidRDefault="00396398" w:rsidP="00396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Guía para incorporar la cultura en los ODS</w:t>
      </w:r>
    </w:p>
    <w:p w14:paraId="5D920EF8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Edición de un manual «Hacia una cultura sostenible. Guía práctica para integrar la Agenda 2030 en el sector cultural» para facilitar a los profesionales del sector herramientas útiles y adaptadas que les permitan adoptar un enfoque sostenible, así como incorporar criterios e indicadores de sostenibilidad. Un primer ejercicio, pionero en nuestro país, para aterrizar la Agenda 2030 al sector cultural y creativo, incluyendo orientaciones y acciones prácticas para todo el ecosistema cultural: desde las artes visuales y escénicas, hasta los sectores audiovisual y editorial.</w:t>
      </w:r>
    </w:p>
    <w:p w14:paraId="4755155D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guía es gratuita y está disponible en formato digital.</w:t>
      </w:r>
    </w:p>
    <w:p w14:paraId="26215F63" w14:textId="77777777" w:rsidR="00396398" w:rsidRDefault="008A6267" w:rsidP="00396398">
      <w:pPr>
        <w:rPr>
          <w:rFonts w:ascii="Times New Roman" w:eastAsia="Times New Roman" w:hAnsi="Times New Roman" w:cs="Times New Roman"/>
        </w:rPr>
      </w:pPr>
      <w:hyperlink r:id="rId8" w:history="1">
        <w:r w:rsidR="00396398" w:rsidRPr="00106F60">
          <w:rPr>
            <w:rStyle w:val="Hyperlink"/>
            <w:rFonts w:ascii="Times New Roman" w:eastAsia="Times New Roman" w:hAnsi="Times New Roman" w:cs="Times New Roman"/>
          </w:rPr>
          <w:t>https://reds-sdsn.es/wp-content/uploads/2021/04/Guia-REDS-2021-Web_imprimir-A4.pdf</w:t>
        </w:r>
      </w:hyperlink>
      <w:r w:rsidR="00396398">
        <w:rPr>
          <w:rFonts w:ascii="Times New Roman" w:eastAsia="Times New Roman" w:hAnsi="Times New Roman" w:cs="Times New Roman"/>
        </w:rPr>
        <w:t xml:space="preserve"> </w:t>
      </w:r>
    </w:p>
    <w:p w14:paraId="69552132" w14:textId="77777777" w:rsidR="00F91839" w:rsidRPr="00F91839" w:rsidRDefault="00F91839" w:rsidP="00F91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Aportes a la incorporación de la cultura en los ODS y sus metas</w:t>
      </w:r>
    </w:p>
    <w:p w14:paraId="01E758E7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publicación: «Objetivos de desarrollo sostenible y sus metas desde la perspectiva cultural «, busca ofrecer una lectura transversal de los ODS, adaptando algunas de sus metas a los fines y principios de la dimensión cultural. Ante la ausencia de un ODS específico dedicado a la cultura, los agentes culturales llevan un tiempo reivindicando un sistema de medición que monitorice los aportes del sistema cultural a los objetivos de la Agenda 2030. Este trabajo tiene como objetivos: </w:t>
      </w:r>
    </w:p>
    <w:p w14:paraId="234A5250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Llevar a cabo una valoración sobre cómo la cultura puede aportar resultados e impactos a una meta específica.</w:t>
      </w:r>
    </w:p>
    <w:p w14:paraId="754489F9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Adaptar las metas a los fines y principios de la dimensión cultural al desarrollo, a pesar de que no citen a la cultura.</w:t>
      </w:r>
    </w:p>
    <w:p w14:paraId="616E0E2A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Definir y concretar con una formulación propia si se considera que la cultura incide indirectamente en un ODS o en una meta específica.</w:t>
      </w:r>
    </w:p>
    <w:p w14:paraId="56225313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Posibilitar la evolución de estos procesos de análisis e interpretación, hacia la construcción de indicadores específicos en clave de dimensión cultural.</w:t>
      </w:r>
    </w:p>
    <w:p w14:paraId="7DD9D65E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Evidenciar la doble dimensión de la cultura como sistema que aporta y posibilita, de manera transversal, el desarrollo sostenible.</w:t>
      </w:r>
    </w:p>
    <w:p w14:paraId="2901C584" w14:textId="77777777" w:rsidR="00396398" w:rsidRDefault="00396398" w:rsidP="003963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publicación, pretende ser un documento vivo, que continuará contrastándose y revisándose en el seno de la Comunidad REDS de Conocimiento y Práctica de Cultura y Desarrollo Sostenible. </w:t>
      </w:r>
    </w:p>
    <w:p w14:paraId="44032C0C" w14:textId="77777777" w:rsidR="00396398" w:rsidRDefault="008A6267" w:rsidP="00396398">
      <w:pPr>
        <w:rPr>
          <w:rFonts w:ascii="Times New Roman" w:eastAsia="Times New Roman" w:hAnsi="Times New Roman" w:cs="Times New Roman"/>
        </w:rPr>
      </w:pPr>
      <w:hyperlink r:id="rId9" w:history="1">
        <w:r w:rsidR="00396398" w:rsidRPr="00106F60">
          <w:rPr>
            <w:rStyle w:val="Hyperlink"/>
            <w:rFonts w:ascii="Times New Roman" w:eastAsia="Times New Roman" w:hAnsi="Times New Roman" w:cs="Times New Roman"/>
          </w:rPr>
          <w:t>https://culturasostenible.org/wp/wp-content/uploads/2022/02/Objetivos-de-desarrollo-sostenible-y-sus-metas-desde-la-perspectiva-cultural-REDS_SDSN-Spain.pdf</w:t>
        </w:r>
      </w:hyperlink>
      <w:r w:rsidR="00396398">
        <w:rPr>
          <w:rFonts w:ascii="Times New Roman" w:eastAsia="Times New Roman" w:hAnsi="Times New Roman" w:cs="Times New Roman"/>
        </w:rPr>
        <w:t xml:space="preserve"> </w:t>
      </w:r>
    </w:p>
    <w:p w14:paraId="48BDB30F" w14:textId="77777777" w:rsidR="004D75B6" w:rsidRPr="00396398" w:rsidRDefault="004D75B6" w:rsidP="00396398">
      <w:pPr>
        <w:pStyle w:val="NoSpacing"/>
        <w:rPr>
          <w:rFonts w:ascii="Times New Roman" w:hAnsi="Times New Roman" w:cs="Times New Roman"/>
        </w:rPr>
      </w:pPr>
    </w:p>
    <w:sectPr w:rsidR="004D75B6" w:rsidRPr="0039639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E4E"/>
    <w:multiLevelType w:val="multilevel"/>
    <w:tmpl w:val="6530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98"/>
    <w:rsid w:val="000B5BDA"/>
    <w:rsid w:val="001F770A"/>
    <w:rsid w:val="00396398"/>
    <w:rsid w:val="00412A2A"/>
    <w:rsid w:val="004D75B6"/>
    <w:rsid w:val="008A6267"/>
    <w:rsid w:val="00AF6CDF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F0D0"/>
  <w15:chartTrackingRefBased/>
  <w15:docId w15:val="{A4DB79FB-423E-470E-ABD2-A612F41A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98"/>
    <w:rPr>
      <w:rFonts w:ascii="Calibri" w:eastAsia="Calibri" w:hAnsi="Calibri" w:cs="Calibri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398"/>
    <w:pPr>
      <w:spacing w:after="0" w:line="240" w:lineRule="auto"/>
    </w:pPr>
    <w:rPr>
      <w:lang w:val="es-ES"/>
    </w:rPr>
  </w:style>
  <w:style w:type="character" w:styleId="Hyperlink">
    <w:name w:val="Hyperlink"/>
    <w:basedOn w:val="DefaultParagraphFont"/>
    <w:uiPriority w:val="99"/>
    <w:unhideWhenUsed/>
    <w:rsid w:val="00396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s-sdsn.es/wp-content/uploads/2021/04/Guia-REDS-2021-Web_imprimir-A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lturasostenible.org/wp/wp-content/uploads/2022/02/Objetivos-de-desarrollo-sostenible-y-sus-metas-desde-la-perspectiva-cultural-REDS_SDSN-Spai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8916401D374BB1A65F0C34E2B238" ma:contentTypeVersion="2" ma:contentTypeDescription="Create a new document." ma:contentTypeScope="" ma:versionID="5a70e075bece778e5f2b32aa56fcc1ef">
  <xsd:schema xmlns:xsd="http://www.w3.org/2001/XMLSchema" xmlns:xs="http://www.w3.org/2001/XMLSchema" xmlns:p="http://schemas.microsoft.com/office/2006/metadata/properties" xmlns:ns2="152356db-1849-4eab-81f2-31613b4e6bf0" targetNamespace="http://schemas.microsoft.com/office/2006/metadata/properties" ma:root="true" ma:fieldsID="9399576f5f13050588af3da50bd7bef6" ns2:_="">
    <xsd:import namespace="152356db-1849-4eab-81f2-31613b4e6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56db-1849-4eab-81f2-31613b4e6b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D898-3010-4F77-9526-4C8269FC4E5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52356db-1849-4eab-81f2-31613b4e6b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266D18-5F59-47E7-9F9E-517086159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56db-1849-4eab-81f2-31613b4e6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16870-44CD-49A8-8AD2-CC7848E96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Martinell</dc:creator>
  <cp:keywords/>
  <dc:description/>
  <cp:lastModifiedBy>Mylene Bidault Abdulle</cp:lastModifiedBy>
  <cp:revision>2</cp:revision>
  <dcterms:created xsi:type="dcterms:W3CDTF">2022-08-17T14:13:00Z</dcterms:created>
  <dcterms:modified xsi:type="dcterms:W3CDTF">2022-08-17T14:13:00Z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0x0101004CF38916401D374BB1A65F0C34E2B238</vt:lpwstr>
  </property>
</Properties>
</file>