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62CE" w14:textId="77777777" w:rsidR="004406F1" w:rsidRPr="004406F1" w:rsidRDefault="004406F1" w:rsidP="004406F1">
      <w:pPr>
        <w:jc w:val="center"/>
        <w:rPr>
          <w:b/>
          <w:sz w:val="28"/>
          <w:szCs w:val="28"/>
          <w:lang w:val="en-GB"/>
        </w:rPr>
      </w:pPr>
      <w:r w:rsidRPr="004406F1">
        <w:rPr>
          <w:b/>
          <w:sz w:val="28"/>
          <w:szCs w:val="28"/>
          <w:lang w:val="en-GB"/>
        </w:rPr>
        <w:t>Response to the OHCHR call for input on the use of the moratorium on the death penalty</w:t>
      </w:r>
    </w:p>
    <w:p w14:paraId="0E6C797E" w14:textId="77777777" w:rsidR="004406F1" w:rsidRPr="004406F1" w:rsidRDefault="004406F1" w:rsidP="004406F1">
      <w:pPr>
        <w:jc w:val="center"/>
        <w:rPr>
          <w:b/>
          <w:sz w:val="28"/>
          <w:szCs w:val="28"/>
          <w:lang w:val="en-GB"/>
        </w:rPr>
      </w:pPr>
      <w:r w:rsidRPr="004406F1">
        <w:rPr>
          <w:b/>
          <w:sz w:val="28"/>
          <w:szCs w:val="28"/>
          <w:lang w:val="en-GB"/>
        </w:rPr>
        <w:t>Submitted by</w:t>
      </w:r>
    </w:p>
    <w:p w14:paraId="727D859A" w14:textId="77777777" w:rsidR="004406F1" w:rsidRPr="004406F1" w:rsidRDefault="004406F1" w:rsidP="004406F1">
      <w:pPr>
        <w:jc w:val="center"/>
        <w:rPr>
          <w:b/>
          <w:sz w:val="28"/>
          <w:szCs w:val="28"/>
          <w:lang w:val="en-GB"/>
        </w:rPr>
      </w:pPr>
      <w:r>
        <w:rPr>
          <w:b/>
          <w:sz w:val="28"/>
          <w:szCs w:val="28"/>
          <w:lang w:val="en-GB"/>
        </w:rPr>
        <w:t>Ensemble Contre la Peine de Mort (</w:t>
      </w:r>
      <w:r w:rsidRPr="004406F1">
        <w:rPr>
          <w:b/>
          <w:sz w:val="28"/>
          <w:szCs w:val="28"/>
          <w:lang w:val="en-GB"/>
        </w:rPr>
        <w:t xml:space="preserve">Together </w:t>
      </w:r>
      <w:proofErr w:type="gramStart"/>
      <w:r w:rsidRPr="004406F1">
        <w:rPr>
          <w:b/>
          <w:sz w:val="28"/>
          <w:szCs w:val="28"/>
          <w:lang w:val="en-GB"/>
        </w:rPr>
        <w:t>Against</w:t>
      </w:r>
      <w:proofErr w:type="gramEnd"/>
      <w:r w:rsidRPr="004406F1">
        <w:rPr>
          <w:b/>
          <w:sz w:val="28"/>
          <w:szCs w:val="28"/>
          <w:lang w:val="en-GB"/>
        </w:rPr>
        <w:t xml:space="preserve"> the Death Penalty</w:t>
      </w:r>
      <w:r>
        <w:rPr>
          <w:b/>
          <w:sz w:val="28"/>
          <w:szCs w:val="28"/>
          <w:lang w:val="en-GB"/>
        </w:rPr>
        <w:t>)</w:t>
      </w:r>
    </w:p>
    <w:p w14:paraId="547B52F0" w14:textId="77777777" w:rsidR="004406F1" w:rsidRPr="004406F1" w:rsidRDefault="004406F1" w:rsidP="004406F1">
      <w:pPr>
        <w:jc w:val="center"/>
        <w:rPr>
          <w:b/>
          <w:sz w:val="28"/>
          <w:szCs w:val="28"/>
          <w:lang w:val="en-GB"/>
        </w:rPr>
      </w:pPr>
      <w:r w:rsidRPr="004406F1">
        <w:rPr>
          <w:b/>
          <w:sz w:val="28"/>
          <w:szCs w:val="28"/>
          <w:lang w:val="en-GB"/>
        </w:rPr>
        <w:t>NGO with ECOSOC status since 2016</w:t>
      </w:r>
    </w:p>
    <w:p w14:paraId="1A29B3E8" w14:textId="77777777" w:rsidR="004406F1" w:rsidRPr="004406F1" w:rsidRDefault="004406F1" w:rsidP="004406F1">
      <w:pPr>
        <w:jc w:val="center"/>
        <w:rPr>
          <w:b/>
          <w:sz w:val="28"/>
          <w:szCs w:val="28"/>
          <w:lang w:val="en-GB"/>
        </w:rPr>
      </w:pPr>
      <w:r w:rsidRPr="004406F1">
        <w:rPr>
          <w:b/>
          <w:sz w:val="28"/>
          <w:szCs w:val="28"/>
          <w:lang w:val="en-GB"/>
        </w:rPr>
        <w:t>In preparation for the 2022 report on the use of the moratorium on the death penalty presented at the 57th session of the General Assembly in September 2022.</w:t>
      </w:r>
    </w:p>
    <w:p w14:paraId="4CE78247" w14:textId="70279810" w:rsidR="005E3D79" w:rsidRPr="004406F1" w:rsidRDefault="004406F1" w:rsidP="004406F1">
      <w:pPr>
        <w:jc w:val="center"/>
        <w:rPr>
          <w:b/>
          <w:sz w:val="28"/>
          <w:szCs w:val="28"/>
          <w:lang w:val="en-GB"/>
        </w:rPr>
      </w:pPr>
      <w:r w:rsidRPr="004406F1">
        <w:rPr>
          <w:b/>
          <w:sz w:val="28"/>
          <w:szCs w:val="28"/>
          <w:lang w:val="en-GB"/>
        </w:rPr>
        <w:t>Submitted</w:t>
      </w:r>
      <w:r>
        <w:rPr>
          <w:b/>
          <w:sz w:val="28"/>
          <w:szCs w:val="28"/>
          <w:lang w:val="en-GB"/>
        </w:rPr>
        <w:t xml:space="preserve"> 22</w:t>
      </w:r>
      <w:r w:rsidR="00C01386">
        <w:rPr>
          <w:b/>
          <w:sz w:val="28"/>
          <w:szCs w:val="28"/>
          <w:lang w:val="en-GB"/>
        </w:rPr>
        <w:t xml:space="preserve"> April</w:t>
      </w:r>
      <w:r w:rsidRPr="004406F1">
        <w:rPr>
          <w:b/>
          <w:sz w:val="28"/>
          <w:szCs w:val="28"/>
          <w:lang w:val="en-GB"/>
        </w:rPr>
        <w:t xml:space="preserve"> 2022</w:t>
      </w:r>
    </w:p>
    <w:p w14:paraId="687DC411" w14:textId="77777777" w:rsidR="004406F1" w:rsidRDefault="004406F1" w:rsidP="004406F1">
      <w:pPr>
        <w:rPr>
          <w:lang w:val="en-GB"/>
        </w:rPr>
      </w:pPr>
    </w:p>
    <w:p w14:paraId="3BD7BE0E" w14:textId="2C4916D1" w:rsidR="00C01386" w:rsidRDefault="004F5D1D" w:rsidP="007F3CC1">
      <w:pPr>
        <w:spacing w:after="0" w:line="240" w:lineRule="auto"/>
        <w:jc w:val="both"/>
        <w:rPr>
          <w:rFonts w:cstheme="minorHAnsi"/>
          <w:lang w:val="en-GB"/>
        </w:rPr>
      </w:pPr>
      <w:r w:rsidRPr="0098597B">
        <w:rPr>
          <w:rFonts w:cstheme="minorHAnsi"/>
          <w:b/>
          <w:bCs/>
          <w:lang w:val="en-GB"/>
        </w:rPr>
        <w:t>ECPM</w:t>
      </w:r>
      <w:r w:rsidRPr="0098597B">
        <w:rPr>
          <w:rFonts w:cstheme="minorHAnsi"/>
          <w:lang w:val="en-GB"/>
        </w:rPr>
        <w:t xml:space="preserve"> (</w:t>
      </w:r>
      <w:proofErr w:type="gramStart"/>
      <w:r w:rsidRPr="0098597B">
        <w:rPr>
          <w:rFonts w:cstheme="minorHAnsi"/>
          <w:lang w:val="en-GB"/>
        </w:rPr>
        <w:t>Together Against</w:t>
      </w:r>
      <w:proofErr w:type="gramEnd"/>
      <w:r w:rsidRPr="0098597B">
        <w:rPr>
          <w:rFonts w:cstheme="minorHAnsi"/>
          <w:lang w:val="en-GB"/>
        </w:rPr>
        <w:t xml:space="preserve"> the Death Penalty) is a French non-governmental organisation that fights against the death penalty worldwide and in all circumstances by uniting and rallying abolitionist forces across the world. The organisation advocates with international bodies and encourages universal abolition through education, information, local partnerships and public awareness campaigns. ECPM earned its legitimacy as a unifying group of the abolitionist movement because of its strong sense of ethics and values. ECPM is the organiser of the World Congresses against the death penalty and a founding member of the World Coalition </w:t>
      </w:r>
      <w:proofErr w:type="gramStart"/>
      <w:r w:rsidRPr="0098597B">
        <w:rPr>
          <w:rFonts w:cstheme="minorHAnsi"/>
          <w:lang w:val="en-GB"/>
        </w:rPr>
        <w:t>Against</w:t>
      </w:r>
      <w:proofErr w:type="gramEnd"/>
      <w:r w:rsidRPr="0098597B">
        <w:rPr>
          <w:rFonts w:cstheme="minorHAnsi"/>
          <w:lang w:val="en-GB"/>
        </w:rPr>
        <w:t xml:space="preserve"> the Death Penalty.</w:t>
      </w:r>
    </w:p>
    <w:p w14:paraId="0AFD2B31" w14:textId="77777777" w:rsidR="00C01386" w:rsidRDefault="00C01386">
      <w:pPr>
        <w:rPr>
          <w:rFonts w:cstheme="minorHAnsi"/>
          <w:lang w:val="en-GB"/>
        </w:rPr>
      </w:pPr>
      <w:r>
        <w:rPr>
          <w:rFonts w:cstheme="minorHAnsi"/>
          <w:lang w:val="en-GB"/>
        </w:rPr>
        <w:br w:type="page"/>
      </w:r>
    </w:p>
    <w:p w14:paraId="45650F35" w14:textId="6449A020" w:rsidR="004406F1" w:rsidRDefault="009E4F8A" w:rsidP="00C01386">
      <w:pPr>
        <w:jc w:val="both"/>
        <w:rPr>
          <w:lang w:val="en-GB"/>
        </w:rPr>
      </w:pPr>
      <w:r w:rsidRPr="009E4F8A">
        <w:rPr>
          <w:lang w:val="en-GB"/>
        </w:rPr>
        <w:lastRenderedPageBreak/>
        <w:t xml:space="preserve">At the beginning of April 2022, there were 108 </w:t>
      </w:r>
      <w:r w:rsidR="007F3CC1">
        <w:rPr>
          <w:lang w:val="en-GB"/>
        </w:rPr>
        <w:t>State</w:t>
      </w:r>
      <w:r w:rsidR="007406D4">
        <w:rPr>
          <w:lang w:val="en-GB"/>
        </w:rPr>
        <w:t>s</w:t>
      </w:r>
      <w:r w:rsidR="007406D4" w:rsidRPr="009E4F8A">
        <w:rPr>
          <w:lang w:val="en-GB"/>
        </w:rPr>
        <w:t xml:space="preserve"> </w:t>
      </w:r>
      <w:r w:rsidRPr="009E4F8A">
        <w:rPr>
          <w:lang w:val="en-GB"/>
        </w:rPr>
        <w:t xml:space="preserve">abolitionist for all crimes, 8 abolitionist for ordinary crimes, 30 </w:t>
      </w:r>
      <w:r w:rsidR="00557DB9">
        <w:rPr>
          <w:lang w:val="en-GB"/>
        </w:rPr>
        <w:t>under a</w:t>
      </w:r>
      <w:r w:rsidR="00557DB9" w:rsidRPr="009E4F8A">
        <w:rPr>
          <w:lang w:val="en-GB"/>
        </w:rPr>
        <w:t xml:space="preserve"> </w:t>
      </w:r>
      <w:r w:rsidRPr="009E4F8A">
        <w:rPr>
          <w:lang w:val="en-GB"/>
        </w:rPr>
        <w:t xml:space="preserve">moratorium and 52 </w:t>
      </w:r>
      <w:proofErr w:type="spellStart"/>
      <w:r w:rsidRPr="009E4F8A">
        <w:rPr>
          <w:lang w:val="en-GB"/>
        </w:rPr>
        <w:t>retentionist</w:t>
      </w:r>
      <w:proofErr w:type="spellEnd"/>
      <w:r w:rsidRPr="009E4F8A">
        <w:rPr>
          <w:lang w:val="en-GB"/>
        </w:rPr>
        <w:t xml:space="preserve"> </w:t>
      </w:r>
      <w:r w:rsidR="007F3CC1">
        <w:rPr>
          <w:lang w:val="en-GB"/>
        </w:rPr>
        <w:t>State</w:t>
      </w:r>
      <w:r w:rsidRPr="009E4F8A">
        <w:rPr>
          <w:lang w:val="en-GB"/>
        </w:rPr>
        <w:t xml:space="preserve">s. </w:t>
      </w:r>
      <w:r w:rsidR="004A1420">
        <w:rPr>
          <w:lang w:val="en-GB"/>
        </w:rPr>
        <w:t>Since the end of 2020:</w:t>
      </w:r>
    </w:p>
    <w:p w14:paraId="38C4CBF8" w14:textId="77777777" w:rsidR="00407B35" w:rsidRDefault="00407B35" w:rsidP="00C01386">
      <w:pPr>
        <w:jc w:val="both"/>
        <w:rPr>
          <w:lang w:val="en-GB"/>
        </w:rPr>
      </w:pPr>
    </w:p>
    <w:p w14:paraId="51055073" w14:textId="45BC9EA0" w:rsidR="002646EC" w:rsidRPr="00C63D47" w:rsidRDefault="002646EC" w:rsidP="00C01386">
      <w:pPr>
        <w:pStyle w:val="Paragraphedeliste"/>
        <w:numPr>
          <w:ilvl w:val="0"/>
          <w:numId w:val="1"/>
        </w:numPr>
        <w:jc w:val="both"/>
        <w:rPr>
          <w:b/>
          <w:lang w:val="en-GB"/>
        </w:rPr>
      </w:pPr>
      <w:r w:rsidRPr="00C63D47">
        <w:rPr>
          <w:b/>
          <w:lang w:val="en-GB"/>
        </w:rPr>
        <w:t>Some countries have abolished the death penalty or are moving toward</w:t>
      </w:r>
      <w:r w:rsidR="00557DB9" w:rsidRPr="00C63D47">
        <w:rPr>
          <w:b/>
          <w:lang w:val="en-GB"/>
        </w:rPr>
        <w:t>s</w:t>
      </w:r>
      <w:r w:rsidRPr="00C63D47">
        <w:rPr>
          <w:b/>
          <w:lang w:val="en-GB"/>
        </w:rPr>
        <w:t xml:space="preserve"> abolition, allowing for greater respect of human rights in their territories. </w:t>
      </w:r>
    </w:p>
    <w:p w14:paraId="53EC30B4" w14:textId="06315D0C" w:rsidR="002646EC" w:rsidRPr="002646EC" w:rsidRDefault="00D13023" w:rsidP="00C01386">
      <w:pPr>
        <w:jc w:val="both"/>
        <w:rPr>
          <w:lang w:val="en-GB"/>
        </w:rPr>
      </w:pPr>
      <w:r>
        <w:rPr>
          <w:lang w:val="en-GB"/>
        </w:rPr>
        <w:t>In</w:t>
      </w:r>
      <w:r w:rsidR="008839B6">
        <w:rPr>
          <w:lang w:val="en-GB"/>
        </w:rPr>
        <w:t xml:space="preserve"> </w:t>
      </w:r>
      <w:r w:rsidR="008839B6" w:rsidRPr="002646EC">
        <w:rPr>
          <w:b/>
          <w:lang w:val="en-GB"/>
        </w:rPr>
        <w:t>Sierra Leone</w:t>
      </w:r>
      <w:r w:rsidR="008839B6">
        <w:rPr>
          <w:rStyle w:val="Appelnotedebasdep"/>
          <w:b/>
          <w:lang w:val="en-GB"/>
        </w:rPr>
        <w:footnoteReference w:id="1"/>
      </w:r>
      <w:r w:rsidR="008839B6" w:rsidRPr="002646EC">
        <w:rPr>
          <w:lang w:val="en-GB"/>
        </w:rPr>
        <w:t xml:space="preserve"> </w:t>
      </w:r>
      <w:r w:rsidR="008839B6">
        <w:rPr>
          <w:lang w:val="en-GB"/>
        </w:rPr>
        <w:t>the</w:t>
      </w:r>
      <w:r w:rsidR="008839B6" w:rsidRPr="002646EC">
        <w:rPr>
          <w:lang w:val="en-GB"/>
        </w:rPr>
        <w:t xml:space="preserve"> </w:t>
      </w:r>
      <w:r w:rsidR="008839B6">
        <w:rPr>
          <w:lang w:val="en-GB"/>
        </w:rPr>
        <w:t xml:space="preserve">bill abolishing of the </w:t>
      </w:r>
      <w:r w:rsidR="008839B6" w:rsidRPr="002646EC">
        <w:rPr>
          <w:lang w:val="en-GB"/>
        </w:rPr>
        <w:t>death penalty</w:t>
      </w:r>
      <w:r w:rsidR="008839B6">
        <w:rPr>
          <w:lang w:val="en-GB"/>
        </w:rPr>
        <w:t xml:space="preserve"> was voted </w:t>
      </w:r>
      <w:r w:rsidR="006E6775">
        <w:rPr>
          <w:lang w:val="en-GB"/>
        </w:rPr>
        <w:t>by</w:t>
      </w:r>
      <w:r w:rsidR="008839B6">
        <w:rPr>
          <w:lang w:val="en-GB"/>
        </w:rPr>
        <w:t xml:space="preserve"> the Parliament </w:t>
      </w:r>
      <w:r>
        <w:rPr>
          <w:lang w:val="en-GB"/>
        </w:rPr>
        <w:t xml:space="preserve">on 23 July 2021 </w:t>
      </w:r>
      <w:r w:rsidR="008839B6">
        <w:rPr>
          <w:lang w:val="en-GB"/>
        </w:rPr>
        <w:t xml:space="preserve">and signed by the President on </w:t>
      </w:r>
      <w:r w:rsidR="007406D4">
        <w:rPr>
          <w:lang w:val="en-GB"/>
        </w:rPr>
        <w:t>8 October 2021</w:t>
      </w:r>
      <w:r w:rsidR="002646EC" w:rsidRPr="002646EC">
        <w:rPr>
          <w:lang w:val="en-GB"/>
        </w:rPr>
        <w:t xml:space="preserve">. </w:t>
      </w:r>
      <w:r w:rsidR="002646EC" w:rsidRPr="002646EC">
        <w:rPr>
          <w:b/>
          <w:lang w:val="en-GB"/>
        </w:rPr>
        <w:t>Kazakhstan</w:t>
      </w:r>
      <w:r w:rsidR="001E39E9">
        <w:rPr>
          <w:rStyle w:val="Appelnotedebasdep"/>
          <w:b/>
          <w:lang w:val="en-GB"/>
        </w:rPr>
        <w:footnoteReference w:id="2"/>
      </w:r>
      <w:r w:rsidR="002646EC" w:rsidRPr="002646EC">
        <w:rPr>
          <w:lang w:val="en-GB"/>
        </w:rPr>
        <w:t xml:space="preserve"> abolished the death penalty for all crimes on </w:t>
      </w:r>
      <w:r w:rsidR="007406D4">
        <w:rPr>
          <w:lang w:val="en-GB"/>
        </w:rPr>
        <w:t xml:space="preserve">2 </w:t>
      </w:r>
      <w:r w:rsidR="002646EC" w:rsidRPr="002646EC">
        <w:rPr>
          <w:lang w:val="en-GB"/>
        </w:rPr>
        <w:t xml:space="preserve">January </w:t>
      </w:r>
      <w:r w:rsidR="007406D4">
        <w:rPr>
          <w:lang w:val="en-GB"/>
        </w:rPr>
        <w:t>2021</w:t>
      </w:r>
      <w:r w:rsidR="002646EC" w:rsidRPr="002646EC">
        <w:rPr>
          <w:lang w:val="en-GB"/>
        </w:rPr>
        <w:t xml:space="preserve">. The </w:t>
      </w:r>
      <w:r w:rsidR="007F3CC1">
        <w:rPr>
          <w:b/>
          <w:lang w:val="en-GB"/>
        </w:rPr>
        <w:t>State</w:t>
      </w:r>
      <w:r w:rsidR="002646EC" w:rsidRPr="002646EC">
        <w:rPr>
          <w:b/>
          <w:lang w:val="en-GB"/>
        </w:rPr>
        <w:t xml:space="preserve"> of Virginia</w:t>
      </w:r>
      <w:r w:rsidR="00E76DDA">
        <w:rPr>
          <w:rStyle w:val="Appelnotedebasdep"/>
          <w:b/>
          <w:lang w:val="en-GB"/>
        </w:rPr>
        <w:footnoteReference w:id="3"/>
      </w:r>
      <w:r w:rsidR="002646EC" w:rsidRPr="002646EC">
        <w:rPr>
          <w:lang w:val="en-GB"/>
        </w:rPr>
        <w:t xml:space="preserve"> voted to abolish the d</w:t>
      </w:r>
      <w:r w:rsidR="006976F9">
        <w:rPr>
          <w:lang w:val="en-GB"/>
        </w:rPr>
        <w:t xml:space="preserve">eath penalty on </w:t>
      </w:r>
      <w:r w:rsidR="007406D4">
        <w:rPr>
          <w:lang w:val="en-GB"/>
        </w:rPr>
        <w:t xml:space="preserve">24 </w:t>
      </w:r>
      <w:r w:rsidR="006976F9">
        <w:rPr>
          <w:lang w:val="en-GB"/>
        </w:rPr>
        <w:t>March 2021.</w:t>
      </w:r>
    </w:p>
    <w:p w14:paraId="27155CEF" w14:textId="2ECB4E9B" w:rsidR="002646EC" w:rsidRPr="002646EC" w:rsidRDefault="002646EC" w:rsidP="00C01386">
      <w:pPr>
        <w:jc w:val="both"/>
        <w:rPr>
          <w:lang w:val="en-GB"/>
        </w:rPr>
      </w:pPr>
      <w:r w:rsidRPr="002646EC">
        <w:rPr>
          <w:lang w:val="en-GB"/>
        </w:rPr>
        <w:t xml:space="preserve">The Parliament of </w:t>
      </w:r>
      <w:r w:rsidRPr="002646EC">
        <w:rPr>
          <w:b/>
          <w:lang w:val="en-GB"/>
        </w:rPr>
        <w:t>Papua New Guinea</w:t>
      </w:r>
      <w:r w:rsidRPr="002646EC">
        <w:rPr>
          <w:lang w:val="en-GB"/>
        </w:rPr>
        <w:t xml:space="preserve"> voted in </w:t>
      </w:r>
      <w:r w:rsidR="008839B6" w:rsidRPr="002646EC">
        <w:rPr>
          <w:lang w:val="en-GB"/>
        </w:rPr>
        <w:t>favour</w:t>
      </w:r>
      <w:r w:rsidRPr="002646EC">
        <w:rPr>
          <w:lang w:val="en-GB"/>
        </w:rPr>
        <w:t xml:space="preserve"> of abolition</w:t>
      </w:r>
      <w:r w:rsidR="0058057C">
        <w:rPr>
          <w:rStyle w:val="Appelnotedebasdep"/>
          <w:lang w:val="en-GB"/>
        </w:rPr>
        <w:footnoteReference w:id="4"/>
      </w:r>
      <w:r w:rsidRPr="002646EC">
        <w:rPr>
          <w:lang w:val="en-GB"/>
        </w:rPr>
        <w:t xml:space="preserve"> on January 20, 2022. The decision must now be published in the Officia</w:t>
      </w:r>
      <w:r w:rsidR="006976F9">
        <w:rPr>
          <w:lang w:val="en-GB"/>
        </w:rPr>
        <w:t xml:space="preserve">l Journal and the law enacted. </w:t>
      </w:r>
    </w:p>
    <w:p w14:paraId="799AF3BE" w14:textId="48936175" w:rsidR="002646EC" w:rsidRPr="002646EC" w:rsidRDefault="002646EC" w:rsidP="00C01386">
      <w:pPr>
        <w:jc w:val="both"/>
        <w:rPr>
          <w:lang w:val="en-GB"/>
        </w:rPr>
      </w:pPr>
      <w:r w:rsidRPr="002646EC">
        <w:rPr>
          <w:lang w:val="en-GB"/>
        </w:rPr>
        <w:t xml:space="preserve">On </w:t>
      </w:r>
      <w:r w:rsidR="00D13023">
        <w:rPr>
          <w:lang w:val="en-GB"/>
        </w:rPr>
        <w:t>13 April</w:t>
      </w:r>
      <w:r w:rsidRPr="002646EC">
        <w:rPr>
          <w:lang w:val="en-GB"/>
        </w:rPr>
        <w:t xml:space="preserve"> 2021, the </w:t>
      </w:r>
      <w:r w:rsidRPr="002646EC">
        <w:rPr>
          <w:b/>
          <w:lang w:val="en-GB"/>
        </w:rPr>
        <w:t>Nevada</w:t>
      </w:r>
      <w:r w:rsidRPr="002646EC">
        <w:rPr>
          <w:lang w:val="en-GB"/>
        </w:rPr>
        <w:t xml:space="preserve"> Assembly vote</w:t>
      </w:r>
      <w:r w:rsidR="00557DB9">
        <w:rPr>
          <w:lang w:val="en-GB"/>
        </w:rPr>
        <w:t>d</w:t>
      </w:r>
      <w:r w:rsidRPr="002646EC">
        <w:rPr>
          <w:lang w:val="en-GB"/>
        </w:rPr>
        <w:t xml:space="preserve"> to abolish the death penalty</w:t>
      </w:r>
      <w:r w:rsidR="00FD7134">
        <w:rPr>
          <w:lang w:val="en-GB"/>
        </w:rPr>
        <w:t>.</w:t>
      </w:r>
      <w:r w:rsidR="00AF1E38">
        <w:rPr>
          <w:rStyle w:val="Appelnotedebasdep"/>
          <w:lang w:val="en-GB"/>
        </w:rPr>
        <w:footnoteReference w:id="5"/>
      </w:r>
      <w:r w:rsidRPr="002646EC">
        <w:rPr>
          <w:lang w:val="en-GB"/>
        </w:rPr>
        <w:t xml:space="preserve"> The Bill AB 395 still n</w:t>
      </w:r>
      <w:r w:rsidR="006976F9">
        <w:rPr>
          <w:lang w:val="en-GB"/>
        </w:rPr>
        <w:t xml:space="preserve">eeds to be sent to the Senate. </w:t>
      </w:r>
    </w:p>
    <w:p w14:paraId="4885C5B2" w14:textId="7C2A71A7" w:rsidR="002646EC" w:rsidRPr="002646EC" w:rsidRDefault="002646EC" w:rsidP="00C01386">
      <w:pPr>
        <w:jc w:val="both"/>
        <w:rPr>
          <w:lang w:val="en-GB"/>
        </w:rPr>
      </w:pPr>
      <w:r w:rsidRPr="002646EC">
        <w:rPr>
          <w:lang w:val="en-GB"/>
        </w:rPr>
        <w:t>The signing and ratification of the Second Optional Protocol to the International Covenant on Civil and Political Rights</w:t>
      </w:r>
      <w:r w:rsidR="000F3E7C">
        <w:rPr>
          <w:rStyle w:val="Appelnotedebasdep"/>
          <w:lang w:val="en-GB"/>
        </w:rPr>
        <w:footnoteReference w:id="6"/>
      </w:r>
      <w:r w:rsidRPr="002646EC">
        <w:rPr>
          <w:lang w:val="en-GB"/>
        </w:rPr>
        <w:t xml:space="preserve"> are the final steps in the abolition process. On</w:t>
      </w:r>
      <w:r w:rsidR="007406D4">
        <w:rPr>
          <w:lang w:val="en-GB"/>
        </w:rPr>
        <w:t xml:space="preserve"> 18</w:t>
      </w:r>
      <w:r w:rsidRPr="002646EC">
        <w:rPr>
          <w:lang w:val="en-GB"/>
        </w:rPr>
        <w:t xml:space="preserve"> March 2021, </w:t>
      </w:r>
      <w:r w:rsidRPr="002646EC">
        <w:rPr>
          <w:b/>
          <w:lang w:val="en-GB"/>
        </w:rPr>
        <w:t>Armenia</w:t>
      </w:r>
      <w:r w:rsidRPr="002646EC">
        <w:rPr>
          <w:lang w:val="en-GB"/>
        </w:rPr>
        <w:t xml:space="preserve"> ratifie</w:t>
      </w:r>
      <w:r w:rsidR="00557DB9">
        <w:rPr>
          <w:lang w:val="en-GB"/>
        </w:rPr>
        <w:t>d</w:t>
      </w:r>
      <w:r w:rsidRPr="002646EC">
        <w:rPr>
          <w:lang w:val="en-GB"/>
        </w:rPr>
        <w:t xml:space="preserve"> the </w:t>
      </w:r>
      <w:r w:rsidR="007406D4">
        <w:rPr>
          <w:lang w:val="en-GB"/>
        </w:rPr>
        <w:t>P</w:t>
      </w:r>
      <w:r w:rsidRPr="002646EC">
        <w:rPr>
          <w:lang w:val="en-GB"/>
        </w:rPr>
        <w:t xml:space="preserve">rotocol. </w:t>
      </w:r>
      <w:r w:rsidRPr="002646EC">
        <w:rPr>
          <w:b/>
          <w:lang w:val="en-GB"/>
        </w:rPr>
        <w:t xml:space="preserve">Kazakhstan </w:t>
      </w:r>
      <w:r w:rsidR="006976F9">
        <w:rPr>
          <w:lang w:val="en-GB"/>
        </w:rPr>
        <w:t xml:space="preserve">ratified it on 24 March 2022.  </w:t>
      </w:r>
    </w:p>
    <w:p w14:paraId="4EFE194D" w14:textId="45B98580" w:rsidR="002646EC" w:rsidRDefault="00903938" w:rsidP="00C01386">
      <w:pPr>
        <w:jc w:val="both"/>
        <w:rPr>
          <w:lang w:val="en-GB"/>
        </w:rPr>
      </w:pPr>
      <w:r>
        <w:rPr>
          <w:lang w:val="en-GB"/>
        </w:rPr>
        <w:t>S</w:t>
      </w:r>
      <w:r w:rsidR="002646EC" w:rsidRPr="002646EC">
        <w:rPr>
          <w:lang w:val="en-GB"/>
        </w:rPr>
        <w:t>etbacks</w:t>
      </w:r>
      <w:r>
        <w:rPr>
          <w:lang w:val="en-GB"/>
        </w:rPr>
        <w:t xml:space="preserve"> can happen</w:t>
      </w:r>
      <w:r w:rsidR="002646EC" w:rsidRPr="002646EC">
        <w:rPr>
          <w:lang w:val="en-GB"/>
        </w:rPr>
        <w:t xml:space="preserve"> until abolition is formally </w:t>
      </w:r>
      <w:r>
        <w:rPr>
          <w:lang w:val="en-GB"/>
        </w:rPr>
        <w:t>adopted</w:t>
      </w:r>
      <w:r w:rsidR="002646EC" w:rsidRPr="002646EC">
        <w:rPr>
          <w:lang w:val="en-GB"/>
        </w:rPr>
        <w:t xml:space="preserve">. In April 2021, the </w:t>
      </w:r>
      <w:r w:rsidR="002646EC" w:rsidRPr="002646EC">
        <w:rPr>
          <w:b/>
          <w:lang w:val="en-GB"/>
        </w:rPr>
        <w:t xml:space="preserve">Malawi </w:t>
      </w:r>
      <w:r w:rsidR="002646EC" w:rsidRPr="002646EC">
        <w:rPr>
          <w:lang w:val="en-GB"/>
        </w:rPr>
        <w:t>Constitutional Court declared the death penalty unconstitutional. In August 2021, this decision was overturned</w:t>
      </w:r>
      <w:r w:rsidR="007F0403">
        <w:rPr>
          <w:rStyle w:val="Appelnotedebasdep"/>
          <w:lang w:val="en-GB"/>
        </w:rPr>
        <w:footnoteReference w:id="7"/>
      </w:r>
      <w:r w:rsidR="002646EC" w:rsidRPr="002646EC">
        <w:rPr>
          <w:lang w:val="en-GB"/>
        </w:rPr>
        <w:t xml:space="preserve"> by the Supreme Court on appeal. The country remains </w:t>
      </w:r>
      <w:r w:rsidR="00557DB9">
        <w:rPr>
          <w:lang w:val="en-GB"/>
        </w:rPr>
        <w:t>under</w:t>
      </w:r>
      <w:r w:rsidR="00557DB9" w:rsidRPr="002646EC">
        <w:rPr>
          <w:lang w:val="en-GB"/>
        </w:rPr>
        <w:t xml:space="preserve"> </w:t>
      </w:r>
      <w:r w:rsidR="002646EC" w:rsidRPr="002646EC">
        <w:rPr>
          <w:lang w:val="en-GB"/>
        </w:rPr>
        <w:t>a moratorium</w:t>
      </w:r>
      <w:r w:rsidR="00C63D47">
        <w:rPr>
          <w:lang w:val="en-GB"/>
        </w:rPr>
        <w:t>.</w:t>
      </w:r>
    </w:p>
    <w:p w14:paraId="051D7E6F" w14:textId="03570DCE" w:rsidR="008B13A5" w:rsidRDefault="007406D4" w:rsidP="00C01386">
      <w:pPr>
        <w:jc w:val="both"/>
        <w:rPr>
          <w:lang w:val="en-GB"/>
        </w:rPr>
      </w:pPr>
      <w:r>
        <w:rPr>
          <w:lang w:val="en-GB"/>
        </w:rPr>
        <w:t xml:space="preserve">It is worth noting that the African continent is moving towards abolition: of the 55 member </w:t>
      </w:r>
      <w:r w:rsidR="007F3CC1">
        <w:rPr>
          <w:lang w:val="en-GB"/>
        </w:rPr>
        <w:t>State</w:t>
      </w:r>
      <w:r>
        <w:rPr>
          <w:lang w:val="en-GB"/>
        </w:rPr>
        <w:t xml:space="preserve">s of the African Union, only 10 are still </w:t>
      </w:r>
      <w:proofErr w:type="spellStart"/>
      <w:r>
        <w:rPr>
          <w:lang w:val="en-GB"/>
        </w:rPr>
        <w:t>retentionist</w:t>
      </w:r>
      <w:proofErr w:type="spellEnd"/>
      <w:r>
        <w:rPr>
          <w:lang w:val="en-GB"/>
        </w:rPr>
        <w:t>.</w:t>
      </w:r>
      <w:r>
        <w:rPr>
          <w:rStyle w:val="Appelnotedebasdep"/>
          <w:lang w:val="en-GB"/>
        </w:rPr>
        <w:footnoteReference w:id="8"/>
      </w:r>
      <w:r>
        <w:rPr>
          <w:lang w:val="en-GB"/>
        </w:rPr>
        <w:t xml:space="preserve"> </w:t>
      </w:r>
    </w:p>
    <w:p w14:paraId="6A0E3B08" w14:textId="08FE0891" w:rsidR="007406D4" w:rsidRDefault="007406D4" w:rsidP="00C01386">
      <w:pPr>
        <w:jc w:val="both"/>
        <w:rPr>
          <w:lang w:val="en-GB"/>
        </w:rPr>
      </w:pPr>
      <w:r>
        <w:rPr>
          <w:lang w:val="en-GB"/>
        </w:rPr>
        <w:t xml:space="preserve">Of the 57 member </w:t>
      </w:r>
      <w:r w:rsidR="007F3CC1">
        <w:rPr>
          <w:lang w:val="en-GB"/>
        </w:rPr>
        <w:t>State</w:t>
      </w:r>
      <w:r>
        <w:rPr>
          <w:lang w:val="en-GB"/>
        </w:rPr>
        <w:t xml:space="preserve">s of the Organisation of Islamic Cooperation, 34 </w:t>
      </w:r>
      <w:r w:rsidR="007F3CC1">
        <w:rPr>
          <w:lang w:val="en-GB"/>
        </w:rPr>
        <w:t>State</w:t>
      </w:r>
      <w:r>
        <w:rPr>
          <w:lang w:val="en-GB"/>
        </w:rPr>
        <w:t>s have abolished the death penalty in law or in practice.</w:t>
      </w:r>
      <w:r>
        <w:rPr>
          <w:rStyle w:val="Appelnotedebasdep"/>
          <w:lang w:val="en-GB"/>
        </w:rPr>
        <w:footnoteReference w:id="9"/>
      </w:r>
      <w:bookmarkStart w:id="0" w:name="_GoBack"/>
      <w:bookmarkEnd w:id="0"/>
    </w:p>
    <w:p w14:paraId="26EBCD13" w14:textId="149B4A51" w:rsidR="00FD7134" w:rsidRPr="00FD7134" w:rsidRDefault="003E735B" w:rsidP="00C01386">
      <w:pPr>
        <w:jc w:val="both"/>
        <w:rPr>
          <w:b/>
          <w:lang w:val="en-GB"/>
        </w:rPr>
      </w:pPr>
      <w:r>
        <w:rPr>
          <w:b/>
          <w:lang w:val="en-GB"/>
        </w:rPr>
        <w:lastRenderedPageBreak/>
        <w:t xml:space="preserve">2. </w:t>
      </w:r>
      <w:r w:rsidR="008B13A5" w:rsidRPr="008B13A5">
        <w:rPr>
          <w:b/>
          <w:lang w:val="en-GB"/>
        </w:rPr>
        <w:t>The moratorium is regularly challenged in a number of countries. An increas</w:t>
      </w:r>
      <w:r w:rsidR="00557DB9">
        <w:rPr>
          <w:b/>
          <w:lang w:val="en-GB"/>
        </w:rPr>
        <w:t>ing</w:t>
      </w:r>
      <w:r w:rsidR="008B13A5" w:rsidRPr="008B13A5">
        <w:rPr>
          <w:b/>
          <w:lang w:val="en-GB"/>
        </w:rPr>
        <w:t xml:space="preserve"> number of death sentences has been reported in some </w:t>
      </w:r>
      <w:r w:rsidR="007F3CC1">
        <w:rPr>
          <w:b/>
          <w:lang w:val="en-GB"/>
        </w:rPr>
        <w:t>State</w:t>
      </w:r>
      <w:r w:rsidR="008B13A5" w:rsidRPr="008B13A5">
        <w:rPr>
          <w:b/>
          <w:lang w:val="en-GB"/>
        </w:rPr>
        <w:t>s</w:t>
      </w:r>
      <w:r w:rsidR="00557DB9">
        <w:rPr>
          <w:b/>
          <w:lang w:val="en-GB"/>
        </w:rPr>
        <w:t xml:space="preserve"> under a moratorium</w:t>
      </w:r>
      <w:r w:rsidR="008B13A5" w:rsidRPr="008B13A5">
        <w:rPr>
          <w:b/>
          <w:lang w:val="en-GB"/>
        </w:rPr>
        <w:t xml:space="preserve">. </w:t>
      </w:r>
    </w:p>
    <w:p w14:paraId="31012025" w14:textId="447289A6" w:rsidR="008B13A5" w:rsidRPr="008B13A5" w:rsidRDefault="008B13A5" w:rsidP="00C01386">
      <w:pPr>
        <w:jc w:val="both"/>
        <w:rPr>
          <w:lang w:val="en-GB"/>
        </w:rPr>
      </w:pPr>
      <w:r w:rsidRPr="008B13A5">
        <w:rPr>
          <w:b/>
          <w:lang w:val="en-GB"/>
        </w:rPr>
        <w:t>Tunisia</w:t>
      </w:r>
      <w:r w:rsidRPr="008B13A5">
        <w:rPr>
          <w:lang w:val="en-GB"/>
        </w:rPr>
        <w:t xml:space="preserve"> has not executed anyone in more than 30 years and has a de facto moratorium. However, </w:t>
      </w:r>
      <w:r w:rsidR="00557DB9">
        <w:rPr>
          <w:lang w:val="en-GB"/>
        </w:rPr>
        <w:t xml:space="preserve">death </w:t>
      </w:r>
      <w:r w:rsidRPr="008B13A5">
        <w:rPr>
          <w:lang w:val="en-GB"/>
        </w:rPr>
        <w:t>sentences continue to be handed down: the Tunisian Ministry of Justice report</w:t>
      </w:r>
      <w:r w:rsidR="00557DB9">
        <w:rPr>
          <w:lang w:val="en-GB"/>
        </w:rPr>
        <w:t>ed</w:t>
      </w:r>
      <w:r w:rsidRPr="008B13A5">
        <w:rPr>
          <w:lang w:val="en-GB"/>
        </w:rPr>
        <w:t xml:space="preserve"> that 36 people were sentenced to death in 2021, including two women. This figure represents a significant increase from the previous year. Since the beginning of 2022, 13 people</w:t>
      </w:r>
      <w:r>
        <w:rPr>
          <w:lang w:val="en-GB"/>
        </w:rPr>
        <w:t xml:space="preserve"> have been sentenced to death. </w:t>
      </w:r>
      <w:r w:rsidRPr="008B13A5">
        <w:rPr>
          <w:lang w:val="en-GB"/>
        </w:rPr>
        <w:t>President Kais Saied has repeatedly expressed an opinion in favour of the application of the death penalty</w:t>
      </w:r>
      <w:r w:rsidR="00FD7134">
        <w:rPr>
          <w:lang w:val="en-GB"/>
        </w:rPr>
        <w:t>.</w:t>
      </w:r>
      <w:r w:rsidR="00D84245">
        <w:rPr>
          <w:rStyle w:val="Appelnotedebasdep"/>
          <w:lang w:val="en-GB"/>
        </w:rPr>
        <w:footnoteReference w:id="10"/>
      </w:r>
      <w:r w:rsidRPr="008B13A5">
        <w:rPr>
          <w:lang w:val="en-GB"/>
        </w:rPr>
        <w:t xml:space="preserve"> </w:t>
      </w:r>
    </w:p>
    <w:p w14:paraId="05FC868E" w14:textId="75D99F65" w:rsidR="00D13023" w:rsidRDefault="00C63D47" w:rsidP="00407B35">
      <w:pPr>
        <w:jc w:val="both"/>
        <w:rPr>
          <w:lang w:val="en-GB"/>
        </w:rPr>
      </w:pPr>
      <w:r>
        <w:rPr>
          <w:lang w:val="en-GB"/>
        </w:rPr>
        <w:t>C</w:t>
      </w:r>
      <w:r w:rsidR="008B13A5" w:rsidRPr="008B13A5">
        <w:rPr>
          <w:lang w:val="en-GB"/>
        </w:rPr>
        <w:t xml:space="preserve">ourts in </w:t>
      </w:r>
      <w:r w:rsidR="007F3CC1">
        <w:rPr>
          <w:lang w:val="en-GB"/>
        </w:rPr>
        <w:t>State</w:t>
      </w:r>
      <w:r w:rsidR="008B13A5" w:rsidRPr="008B13A5">
        <w:rPr>
          <w:lang w:val="en-GB"/>
        </w:rPr>
        <w:t xml:space="preserve">s with a de facto moratorium continue to sentence people to death. Despite the moratorium in place since 2003, courts in the </w:t>
      </w:r>
      <w:r w:rsidR="008B13A5" w:rsidRPr="008B13A5">
        <w:rPr>
          <w:b/>
          <w:lang w:val="en-GB"/>
        </w:rPr>
        <w:t>Democratic Republic of Congo</w:t>
      </w:r>
      <w:r w:rsidR="008B13A5" w:rsidRPr="008B13A5">
        <w:rPr>
          <w:lang w:val="en-GB"/>
        </w:rPr>
        <w:t xml:space="preserve"> continue to sentence people to death. In 2021, at least 54 people were sentenced to death. The sentencing to death of 51 people</w:t>
      </w:r>
      <w:r w:rsidR="00D172DB">
        <w:rPr>
          <w:rStyle w:val="Appelnotedebasdep"/>
          <w:lang w:val="en-GB"/>
        </w:rPr>
        <w:footnoteReference w:id="11"/>
      </w:r>
      <w:r w:rsidR="008B13A5" w:rsidRPr="008B13A5">
        <w:rPr>
          <w:lang w:val="en-GB"/>
        </w:rPr>
        <w:t xml:space="preserve"> by a military court in January 2022 </w:t>
      </w:r>
      <w:r w:rsidR="00557DB9">
        <w:rPr>
          <w:lang w:val="en-GB"/>
        </w:rPr>
        <w:t>confirms</w:t>
      </w:r>
      <w:r w:rsidR="00557DB9" w:rsidRPr="008B13A5">
        <w:rPr>
          <w:lang w:val="en-GB"/>
        </w:rPr>
        <w:t xml:space="preserve"> </w:t>
      </w:r>
      <w:r w:rsidR="008B13A5" w:rsidRPr="008B13A5">
        <w:rPr>
          <w:lang w:val="en-GB"/>
        </w:rPr>
        <w:t>this trend.</w:t>
      </w:r>
    </w:p>
    <w:p w14:paraId="70D1C0AF" w14:textId="77777777" w:rsidR="00407B35" w:rsidRPr="00407B35" w:rsidRDefault="00407B35" w:rsidP="00407B35">
      <w:pPr>
        <w:jc w:val="both"/>
        <w:rPr>
          <w:lang w:val="en-GB"/>
        </w:rPr>
      </w:pPr>
    </w:p>
    <w:p w14:paraId="570A9213" w14:textId="17A606E6" w:rsidR="00200796" w:rsidRPr="00200796" w:rsidRDefault="003E735B" w:rsidP="00C01386">
      <w:pPr>
        <w:jc w:val="both"/>
        <w:rPr>
          <w:b/>
          <w:lang w:val="en-GB"/>
        </w:rPr>
      </w:pPr>
      <w:r>
        <w:rPr>
          <w:b/>
          <w:lang w:val="en-GB"/>
        </w:rPr>
        <w:t xml:space="preserve">3. </w:t>
      </w:r>
      <w:r w:rsidR="00200796" w:rsidRPr="00200796">
        <w:rPr>
          <w:b/>
          <w:lang w:val="en-GB"/>
        </w:rPr>
        <w:t xml:space="preserve">While some </w:t>
      </w:r>
      <w:r w:rsidR="007F3CC1">
        <w:rPr>
          <w:b/>
          <w:lang w:val="en-GB"/>
        </w:rPr>
        <w:t>State</w:t>
      </w:r>
      <w:r w:rsidR="00200796" w:rsidRPr="00200796">
        <w:rPr>
          <w:b/>
          <w:lang w:val="en-GB"/>
        </w:rPr>
        <w:t xml:space="preserve">s are moving towards abolition of the death penalty, others appear to be moving backwards. </w:t>
      </w:r>
    </w:p>
    <w:p w14:paraId="56F25B9C" w14:textId="40A9F1A3" w:rsidR="00200796" w:rsidRPr="00200796" w:rsidRDefault="00200796" w:rsidP="00C01386">
      <w:pPr>
        <w:jc w:val="both"/>
        <w:rPr>
          <w:lang w:val="en-GB"/>
        </w:rPr>
      </w:pPr>
      <w:r w:rsidRPr="00200796">
        <w:rPr>
          <w:lang w:val="en-GB"/>
        </w:rPr>
        <w:t>The end of Donald Trump's term was marked by the lifting of the moratorium at the federal level: 13 people were executed between 2020 and 2021</w:t>
      </w:r>
      <w:r w:rsidR="00FD7134">
        <w:rPr>
          <w:lang w:val="en-GB"/>
        </w:rPr>
        <w:t>,</w:t>
      </w:r>
      <w:r w:rsidR="00103273">
        <w:rPr>
          <w:rStyle w:val="Appelnotedebasdep"/>
          <w:lang w:val="en-GB"/>
        </w:rPr>
        <w:footnoteReference w:id="12"/>
      </w:r>
      <w:r w:rsidRPr="00200796">
        <w:rPr>
          <w:lang w:val="en-GB"/>
        </w:rPr>
        <w:t xml:space="preserve"> after 17 years without executions. On </w:t>
      </w:r>
      <w:r w:rsidR="00C01386">
        <w:rPr>
          <w:lang w:val="en-GB"/>
        </w:rPr>
        <w:t>1</w:t>
      </w:r>
      <w:r w:rsidR="006E6775">
        <w:rPr>
          <w:lang w:val="en-GB"/>
        </w:rPr>
        <w:t xml:space="preserve"> July 2021 </w:t>
      </w:r>
      <w:r w:rsidRPr="00200796">
        <w:rPr>
          <w:lang w:val="en-GB"/>
        </w:rPr>
        <w:t xml:space="preserve">Department of Justice of the Biden administration </w:t>
      </w:r>
      <w:proofErr w:type="spellStart"/>
      <w:r w:rsidRPr="00200796">
        <w:rPr>
          <w:lang w:val="en-GB"/>
        </w:rPr>
        <w:t>reimposed</w:t>
      </w:r>
      <w:proofErr w:type="spellEnd"/>
      <w:r w:rsidRPr="00200796">
        <w:rPr>
          <w:lang w:val="en-GB"/>
        </w:rPr>
        <w:t xml:space="preserve"> a mor</w:t>
      </w:r>
      <w:r>
        <w:rPr>
          <w:lang w:val="en-GB"/>
        </w:rPr>
        <w:t>atorium on federal executions</w:t>
      </w:r>
      <w:r w:rsidR="00FD7134">
        <w:rPr>
          <w:lang w:val="en-GB"/>
        </w:rPr>
        <w:t>.</w:t>
      </w:r>
      <w:r w:rsidR="00A9086E">
        <w:rPr>
          <w:rStyle w:val="Appelnotedebasdep"/>
          <w:lang w:val="en-GB"/>
        </w:rPr>
        <w:footnoteReference w:id="13"/>
      </w:r>
      <w:r>
        <w:rPr>
          <w:lang w:val="en-GB"/>
        </w:rPr>
        <w:t xml:space="preserve"> </w:t>
      </w:r>
    </w:p>
    <w:p w14:paraId="2AB14C36" w14:textId="0C25A743" w:rsidR="002C733B" w:rsidRDefault="00200796" w:rsidP="00C01386">
      <w:pPr>
        <w:jc w:val="both"/>
        <w:rPr>
          <w:lang w:val="en-GB"/>
        </w:rPr>
      </w:pPr>
      <w:r w:rsidRPr="00200796">
        <w:rPr>
          <w:lang w:val="en-GB"/>
        </w:rPr>
        <w:t xml:space="preserve">After several years without executions, the </w:t>
      </w:r>
      <w:r w:rsidR="007F3CC1">
        <w:rPr>
          <w:lang w:val="en-GB"/>
        </w:rPr>
        <w:t>State</w:t>
      </w:r>
      <w:r w:rsidRPr="00200796">
        <w:rPr>
          <w:lang w:val="en-GB"/>
        </w:rPr>
        <w:t xml:space="preserve">s of </w:t>
      </w:r>
      <w:r w:rsidRPr="00200796">
        <w:rPr>
          <w:b/>
          <w:lang w:val="en-GB"/>
        </w:rPr>
        <w:t>Mississippi</w:t>
      </w:r>
      <w:r w:rsidR="00B832DD">
        <w:rPr>
          <w:rStyle w:val="Appelnotedebasdep"/>
          <w:b/>
          <w:lang w:val="en-GB"/>
        </w:rPr>
        <w:footnoteReference w:id="14"/>
      </w:r>
      <w:r w:rsidRPr="00200796">
        <w:rPr>
          <w:lang w:val="en-GB"/>
        </w:rPr>
        <w:t xml:space="preserve"> (since 2012) and </w:t>
      </w:r>
      <w:r w:rsidRPr="00200796">
        <w:rPr>
          <w:b/>
          <w:lang w:val="en-GB"/>
        </w:rPr>
        <w:t>Oklahoma</w:t>
      </w:r>
      <w:r w:rsidR="00F427EC">
        <w:rPr>
          <w:rStyle w:val="Appelnotedebasdep"/>
          <w:b/>
          <w:lang w:val="en-GB"/>
        </w:rPr>
        <w:footnoteReference w:id="15"/>
      </w:r>
      <w:r w:rsidRPr="00200796">
        <w:rPr>
          <w:lang w:val="en-GB"/>
        </w:rPr>
        <w:t xml:space="preserve"> (since 2015) resumed executions in 2021. </w:t>
      </w:r>
    </w:p>
    <w:p w14:paraId="39D9E060" w14:textId="77777777" w:rsidR="00407B35" w:rsidRDefault="00407B35" w:rsidP="00C01386">
      <w:pPr>
        <w:jc w:val="both"/>
        <w:rPr>
          <w:lang w:val="en-GB"/>
        </w:rPr>
      </w:pPr>
    </w:p>
    <w:p w14:paraId="6EC5739A" w14:textId="1B8E5F87" w:rsidR="002355C0" w:rsidRPr="002355C0" w:rsidRDefault="003E735B" w:rsidP="00C01386">
      <w:pPr>
        <w:jc w:val="both"/>
        <w:rPr>
          <w:b/>
          <w:lang w:val="en-GB"/>
        </w:rPr>
      </w:pPr>
      <w:r>
        <w:rPr>
          <w:b/>
          <w:lang w:val="en-GB"/>
        </w:rPr>
        <w:t xml:space="preserve">4. </w:t>
      </w:r>
      <w:r w:rsidR="002355C0" w:rsidRPr="002355C0">
        <w:rPr>
          <w:b/>
          <w:lang w:val="en-GB"/>
        </w:rPr>
        <w:t xml:space="preserve">The trend towards abolition of the death penalty does not affect all </w:t>
      </w:r>
      <w:r w:rsidR="007F3CC1">
        <w:rPr>
          <w:b/>
          <w:lang w:val="en-GB"/>
        </w:rPr>
        <w:t>State</w:t>
      </w:r>
      <w:r w:rsidR="002355C0" w:rsidRPr="002355C0">
        <w:rPr>
          <w:b/>
          <w:lang w:val="en-GB"/>
        </w:rPr>
        <w:t xml:space="preserve">s; a number of them continue to sentence and execute on a regular basis. </w:t>
      </w:r>
    </w:p>
    <w:p w14:paraId="5EC64A88" w14:textId="32B21218" w:rsidR="002355C0" w:rsidRPr="002355C0" w:rsidRDefault="002355C0" w:rsidP="00C01386">
      <w:pPr>
        <w:jc w:val="both"/>
        <w:rPr>
          <w:lang w:val="en-GB"/>
        </w:rPr>
      </w:pPr>
      <w:r w:rsidRPr="00494C59">
        <w:rPr>
          <w:b/>
          <w:lang w:val="en-GB"/>
        </w:rPr>
        <w:lastRenderedPageBreak/>
        <w:t>Iran</w:t>
      </w:r>
      <w:r w:rsidRPr="002355C0">
        <w:rPr>
          <w:lang w:val="en-GB"/>
        </w:rPr>
        <w:t xml:space="preserve"> is the </w:t>
      </w:r>
      <w:r w:rsidR="007F3CC1">
        <w:rPr>
          <w:lang w:val="en-GB"/>
        </w:rPr>
        <w:t xml:space="preserve">country that executes the </w:t>
      </w:r>
      <w:r w:rsidRPr="002355C0">
        <w:rPr>
          <w:lang w:val="en-GB"/>
        </w:rPr>
        <w:t>most</w:t>
      </w:r>
      <w:r w:rsidR="007F3CC1">
        <w:rPr>
          <w:lang w:val="en-GB"/>
        </w:rPr>
        <w:t xml:space="preserve"> </w:t>
      </w:r>
      <w:r w:rsidRPr="002355C0">
        <w:rPr>
          <w:lang w:val="en-GB"/>
        </w:rPr>
        <w:t>per capita. In February 2022, the European Parliament adopted a resolution</w:t>
      </w:r>
      <w:r w:rsidR="00CC46F1">
        <w:rPr>
          <w:rStyle w:val="Appelnotedebasdep"/>
          <w:lang w:val="en-GB"/>
        </w:rPr>
        <w:footnoteReference w:id="16"/>
      </w:r>
      <w:r w:rsidRPr="002355C0">
        <w:rPr>
          <w:lang w:val="en-GB"/>
        </w:rPr>
        <w:t xml:space="preserve"> calling on the Iranian authorities to immediately adopt a moratorium on the use of the death p</w:t>
      </w:r>
      <w:r>
        <w:rPr>
          <w:lang w:val="en-GB"/>
        </w:rPr>
        <w:t xml:space="preserve">enalty. </w:t>
      </w:r>
      <w:r w:rsidRPr="002355C0">
        <w:rPr>
          <w:lang w:val="en-GB"/>
        </w:rPr>
        <w:t>There was an increase in executions in 2021</w:t>
      </w:r>
      <w:r w:rsidR="004A1420">
        <w:rPr>
          <w:lang w:val="en-GB"/>
        </w:rPr>
        <w:t xml:space="preserve"> compared to 2020</w:t>
      </w:r>
      <w:r w:rsidRPr="002355C0">
        <w:rPr>
          <w:lang w:val="en-GB"/>
        </w:rPr>
        <w:t xml:space="preserve">, with 333 </w:t>
      </w:r>
      <w:r w:rsidR="00557DB9">
        <w:rPr>
          <w:lang w:val="en-GB"/>
        </w:rPr>
        <w:t>people executed</w:t>
      </w:r>
      <w:r w:rsidRPr="002355C0">
        <w:rPr>
          <w:lang w:val="en-GB"/>
        </w:rPr>
        <w:t xml:space="preserve">, </w:t>
      </w:r>
      <w:r w:rsidR="00557DB9">
        <w:rPr>
          <w:lang w:val="en-GB"/>
        </w:rPr>
        <w:t>including</w:t>
      </w:r>
      <w:r w:rsidRPr="002355C0">
        <w:rPr>
          <w:lang w:val="en-GB"/>
        </w:rPr>
        <w:t xml:space="preserve"> at least 2 juvenile</w:t>
      </w:r>
      <w:r w:rsidR="00557DB9">
        <w:rPr>
          <w:lang w:val="en-GB"/>
        </w:rPr>
        <w:t>s</w:t>
      </w:r>
      <w:r w:rsidRPr="002355C0">
        <w:rPr>
          <w:lang w:val="en-GB"/>
        </w:rPr>
        <w:t>.</w:t>
      </w:r>
      <w:r w:rsidR="000A2993">
        <w:rPr>
          <w:rStyle w:val="Appelnotedebasdep"/>
          <w:lang w:val="en-GB"/>
        </w:rPr>
        <w:footnoteReference w:id="17"/>
      </w:r>
      <w:r>
        <w:rPr>
          <w:lang w:val="en-GB"/>
        </w:rPr>
        <w:t xml:space="preserve"> </w:t>
      </w:r>
    </w:p>
    <w:p w14:paraId="782630CC" w14:textId="14DF8317" w:rsidR="002355C0" w:rsidRPr="002355C0" w:rsidRDefault="002355C0" w:rsidP="00C01386">
      <w:pPr>
        <w:jc w:val="both"/>
        <w:rPr>
          <w:lang w:val="en-GB"/>
        </w:rPr>
      </w:pPr>
      <w:r w:rsidRPr="00494C59">
        <w:rPr>
          <w:b/>
          <w:lang w:val="en-GB"/>
        </w:rPr>
        <w:t>Saudi Arabia</w:t>
      </w:r>
      <w:r w:rsidRPr="002355C0">
        <w:rPr>
          <w:lang w:val="en-GB"/>
        </w:rPr>
        <w:t xml:space="preserve"> is also among the countries executing the most in the world. In 2019</w:t>
      </w:r>
      <w:r w:rsidR="00C01386">
        <w:rPr>
          <w:lang w:val="en-GB"/>
        </w:rPr>
        <w:t>,</w:t>
      </w:r>
      <w:r w:rsidRPr="002355C0">
        <w:rPr>
          <w:lang w:val="en-GB"/>
        </w:rPr>
        <w:t xml:space="preserve"> the country executed 184 people. The decrease in 2020 was only temporary, since in the first half of 2021 this figure was already exceeded</w:t>
      </w:r>
      <w:r w:rsidR="00FD7134">
        <w:rPr>
          <w:lang w:val="en-GB"/>
        </w:rPr>
        <w:t>.</w:t>
      </w:r>
      <w:r w:rsidR="000D0155">
        <w:rPr>
          <w:rStyle w:val="Appelnotedebasdep"/>
          <w:lang w:val="en-GB"/>
        </w:rPr>
        <w:footnoteReference w:id="18"/>
      </w:r>
      <w:r w:rsidRPr="002355C0">
        <w:rPr>
          <w:lang w:val="en-GB"/>
        </w:rPr>
        <w:t xml:space="preserve"> The beginning of 2022 is marked by a continuum of executions on the rise: on March 12, 2022 the Saudi authorities conducted mass executions, executing 81 </w:t>
      </w:r>
      <w:r w:rsidR="009702C7" w:rsidRPr="002355C0">
        <w:rPr>
          <w:lang w:val="en-GB"/>
        </w:rPr>
        <w:t>people</w:t>
      </w:r>
      <w:r w:rsidR="00FD7134">
        <w:rPr>
          <w:lang w:val="en-GB"/>
        </w:rPr>
        <w:t>.</w:t>
      </w:r>
      <w:r w:rsidR="005D112B">
        <w:rPr>
          <w:rStyle w:val="Appelnotedebasdep"/>
          <w:lang w:val="en-GB"/>
        </w:rPr>
        <w:footnoteReference w:id="19"/>
      </w:r>
      <w:r w:rsidR="009702C7" w:rsidRPr="002355C0">
        <w:rPr>
          <w:lang w:val="en-GB"/>
        </w:rPr>
        <w:t xml:space="preserve"> </w:t>
      </w:r>
    </w:p>
    <w:p w14:paraId="6C2B09CD" w14:textId="5DB4B8EF" w:rsidR="002355C0" w:rsidRPr="002355C0" w:rsidRDefault="002355C0" w:rsidP="00C01386">
      <w:pPr>
        <w:jc w:val="both"/>
        <w:rPr>
          <w:lang w:val="en-GB"/>
        </w:rPr>
      </w:pPr>
      <w:r w:rsidRPr="002355C0">
        <w:rPr>
          <w:lang w:val="en-GB"/>
        </w:rPr>
        <w:t xml:space="preserve">Some </w:t>
      </w:r>
      <w:r w:rsidR="007F3CC1">
        <w:rPr>
          <w:lang w:val="en-GB"/>
        </w:rPr>
        <w:t>State</w:t>
      </w:r>
      <w:r w:rsidRPr="002355C0">
        <w:rPr>
          <w:lang w:val="en-GB"/>
        </w:rPr>
        <w:t xml:space="preserve">s have set an execution date for people on death row whose sentencing conditions do not meet international standards. This is the case of Malaysian </w:t>
      </w:r>
      <w:proofErr w:type="spellStart"/>
      <w:r w:rsidRPr="002355C0">
        <w:rPr>
          <w:lang w:val="en-GB"/>
        </w:rPr>
        <w:t>Nagaenthran</w:t>
      </w:r>
      <w:proofErr w:type="spellEnd"/>
      <w:r w:rsidRPr="002355C0">
        <w:rPr>
          <w:lang w:val="en-GB"/>
        </w:rPr>
        <w:t xml:space="preserve"> </w:t>
      </w:r>
      <w:proofErr w:type="spellStart"/>
      <w:r w:rsidRPr="002355C0">
        <w:rPr>
          <w:lang w:val="en-GB"/>
        </w:rPr>
        <w:t>Dharmalingam</w:t>
      </w:r>
      <w:proofErr w:type="spellEnd"/>
      <w:r w:rsidRPr="002355C0">
        <w:rPr>
          <w:lang w:val="en-GB"/>
        </w:rPr>
        <w:t xml:space="preserve"> in </w:t>
      </w:r>
      <w:r w:rsidRPr="00494C59">
        <w:rPr>
          <w:b/>
          <w:lang w:val="en-GB"/>
        </w:rPr>
        <w:t>Singapore</w:t>
      </w:r>
      <w:r w:rsidRPr="002355C0">
        <w:rPr>
          <w:lang w:val="en-GB"/>
        </w:rPr>
        <w:t xml:space="preserve">, </w:t>
      </w:r>
      <w:r w:rsidR="0098603B" w:rsidRPr="0098603B">
        <w:rPr>
          <w:lang w:val="en-GB"/>
        </w:rPr>
        <w:t xml:space="preserve">suffering from a mental disorder, </w:t>
      </w:r>
      <w:r w:rsidRPr="002355C0">
        <w:rPr>
          <w:lang w:val="en-GB"/>
        </w:rPr>
        <w:t>for whom an execution date was announced and then postponed because of Covid-</w:t>
      </w:r>
      <w:r w:rsidR="009702C7" w:rsidRPr="002355C0">
        <w:rPr>
          <w:lang w:val="en-GB"/>
        </w:rPr>
        <w:t>19</w:t>
      </w:r>
      <w:r w:rsidR="00FD7134">
        <w:rPr>
          <w:lang w:val="en-GB"/>
        </w:rPr>
        <w:t>.</w:t>
      </w:r>
      <w:r w:rsidR="00616F77">
        <w:rPr>
          <w:rStyle w:val="Appelnotedebasdep"/>
          <w:lang w:val="en-GB"/>
        </w:rPr>
        <w:footnoteReference w:id="20"/>
      </w:r>
      <w:r w:rsidR="009702C7" w:rsidRPr="002355C0">
        <w:rPr>
          <w:lang w:val="en-GB"/>
        </w:rPr>
        <w:t xml:space="preserve"> </w:t>
      </w:r>
      <w:r w:rsidRPr="002355C0">
        <w:rPr>
          <w:lang w:val="en-GB"/>
        </w:rPr>
        <w:t xml:space="preserve">The imposition of the death penalty on persons </w:t>
      </w:r>
      <w:r w:rsidR="00494C59">
        <w:rPr>
          <w:lang w:val="en-GB"/>
        </w:rPr>
        <w:t xml:space="preserve">with mental disorders </w:t>
      </w:r>
      <w:r w:rsidRPr="002355C0">
        <w:rPr>
          <w:lang w:val="en-GB"/>
        </w:rPr>
        <w:t xml:space="preserve">is prohibited under international law and is a violation of the </w:t>
      </w:r>
      <w:r w:rsidR="0098603B">
        <w:rPr>
          <w:lang w:val="en-GB"/>
        </w:rPr>
        <w:t>CRPD</w:t>
      </w:r>
      <w:r w:rsidR="00FD7134">
        <w:rPr>
          <w:lang w:val="en-GB"/>
        </w:rPr>
        <w:t>,</w:t>
      </w:r>
      <w:r w:rsidR="00CC1036">
        <w:rPr>
          <w:rStyle w:val="Appelnotedebasdep"/>
          <w:lang w:val="en-GB"/>
        </w:rPr>
        <w:footnoteReference w:id="21"/>
      </w:r>
      <w:r w:rsidRPr="002355C0">
        <w:rPr>
          <w:lang w:val="en-GB"/>
        </w:rPr>
        <w:t xml:space="preserve"> which Singapore has ratified. His appeal was rejected and he could therefore be executed soon</w:t>
      </w:r>
      <w:r w:rsidR="00FD7134">
        <w:rPr>
          <w:lang w:val="en-GB"/>
        </w:rPr>
        <w:t>.</w:t>
      </w:r>
      <w:r w:rsidR="00E328A2">
        <w:rPr>
          <w:rStyle w:val="Appelnotedebasdep"/>
          <w:lang w:val="en-GB"/>
        </w:rPr>
        <w:footnoteReference w:id="22"/>
      </w:r>
      <w:r w:rsidRPr="002355C0">
        <w:rPr>
          <w:lang w:val="en-GB"/>
        </w:rPr>
        <w:t xml:space="preserve"> Singapore resumed executions</w:t>
      </w:r>
      <w:r w:rsidR="0098603B">
        <w:rPr>
          <w:lang w:val="en-GB"/>
        </w:rPr>
        <w:t xml:space="preserve"> after three years</w:t>
      </w:r>
      <w:r w:rsidRPr="002355C0">
        <w:rPr>
          <w:lang w:val="en-GB"/>
        </w:rPr>
        <w:t>: on 30 March 2022 Abdu</w:t>
      </w:r>
      <w:r w:rsidR="009702C7">
        <w:rPr>
          <w:lang w:val="en-GB"/>
        </w:rPr>
        <w:t xml:space="preserve">l </w:t>
      </w:r>
      <w:proofErr w:type="spellStart"/>
      <w:r w:rsidR="009702C7">
        <w:rPr>
          <w:lang w:val="en-GB"/>
        </w:rPr>
        <w:t>Kahar</w:t>
      </w:r>
      <w:proofErr w:type="spellEnd"/>
      <w:r w:rsidR="009702C7">
        <w:rPr>
          <w:lang w:val="en-GB"/>
        </w:rPr>
        <w:t xml:space="preserve"> Bin Othman was hanged</w:t>
      </w:r>
      <w:r w:rsidR="00FD7134">
        <w:rPr>
          <w:lang w:val="en-GB"/>
        </w:rPr>
        <w:t>.</w:t>
      </w:r>
      <w:r w:rsidR="00C70892">
        <w:rPr>
          <w:rStyle w:val="Appelnotedebasdep"/>
          <w:lang w:val="en-GB"/>
        </w:rPr>
        <w:footnoteReference w:id="23"/>
      </w:r>
      <w:r w:rsidR="009702C7">
        <w:rPr>
          <w:lang w:val="en-GB"/>
        </w:rPr>
        <w:t xml:space="preserve"> </w:t>
      </w:r>
    </w:p>
    <w:p w14:paraId="4A23FBE0" w14:textId="79278FC6" w:rsidR="00200796" w:rsidRDefault="002355C0" w:rsidP="00C01386">
      <w:pPr>
        <w:jc w:val="both"/>
        <w:rPr>
          <w:lang w:val="en-GB"/>
        </w:rPr>
      </w:pPr>
      <w:r w:rsidRPr="002355C0">
        <w:rPr>
          <w:lang w:val="en-GB"/>
        </w:rPr>
        <w:t xml:space="preserve">Melissa Lucio's death sentence in the </w:t>
      </w:r>
      <w:r w:rsidR="007F3CC1">
        <w:rPr>
          <w:b/>
          <w:lang w:val="en-GB"/>
        </w:rPr>
        <w:t>State</w:t>
      </w:r>
      <w:r w:rsidRPr="00494C59">
        <w:rPr>
          <w:b/>
          <w:lang w:val="en-GB"/>
        </w:rPr>
        <w:t xml:space="preserve"> of Texas</w:t>
      </w:r>
      <w:r w:rsidRPr="002355C0">
        <w:rPr>
          <w:lang w:val="en-GB"/>
        </w:rPr>
        <w:t xml:space="preserve"> in the United States has also been heavily criticized. During her trial, much evidence of her innocence was deliberately ignored and mitigating circumstances were not taken into account</w:t>
      </w:r>
      <w:r w:rsidR="00FD7134">
        <w:rPr>
          <w:lang w:val="en-GB"/>
        </w:rPr>
        <w:t>.</w:t>
      </w:r>
      <w:r w:rsidR="00D865DF">
        <w:rPr>
          <w:rStyle w:val="Appelnotedebasdep"/>
          <w:lang w:val="en-GB"/>
        </w:rPr>
        <w:footnoteReference w:id="24"/>
      </w:r>
      <w:r w:rsidRPr="002355C0">
        <w:rPr>
          <w:lang w:val="en-GB"/>
        </w:rPr>
        <w:t xml:space="preserve"> Melissa Lucio's execution date is set for April 27, 2022.</w:t>
      </w:r>
    </w:p>
    <w:p w14:paraId="6182AAB2" w14:textId="6A4B76C8" w:rsidR="00C318F0" w:rsidRDefault="004A1420" w:rsidP="00C01386">
      <w:pPr>
        <w:jc w:val="both"/>
        <w:rPr>
          <w:lang w:val="en-GB"/>
        </w:rPr>
      </w:pPr>
      <w:r>
        <w:rPr>
          <w:lang w:val="en-GB"/>
        </w:rPr>
        <w:t xml:space="preserve">The lack of transparency in the application of the death penalty </w:t>
      </w:r>
      <w:r w:rsidR="007A097B">
        <w:rPr>
          <w:lang w:val="en-GB"/>
        </w:rPr>
        <w:t xml:space="preserve">also </w:t>
      </w:r>
      <w:r w:rsidR="007D52CC">
        <w:rPr>
          <w:lang w:val="en-GB"/>
        </w:rPr>
        <w:t xml:space="preserve">remains an </w:t>
      </w:r>
      <w:r>
        <w:rPr>
          <w:lang w:val="en-GB"/>
        </w:rPr>
        <w:t xml:space="preserve">issue in many </w:t>
      </w:r>
      <w:r w:rsidR="007F3CC1">
        <w:rPr>
          <w:lang w:val="en-GB"/>
        </w:rPr>
        <w:t>State</w:t>
      </w:r>
      <w:r>
        <w:rPr>
          <w:lang w:val="en-GB"/>
        </w:rPr>
        <w:t xml:space="preserve">s. It </w:t>
      </w:r>
      <w:r w:rsidR="006E6775">
        <w:rPr>
          <w:lang w:val="en-GB"/>
        </w:rPr>
        <w:t>may lie, for instance, in the</w:t>
      </w:r>
      <w:r>
        <w:rPr>
          <w:lang w:val="en-GB"/>
        </w:rPr>
        <w:t xml:space="preserve"> impossib</w:t>
      </w:r>
      <w:r w:rsidR="006E6775">
        <w:rPr>
          <w:lang w:val="en-GB"/>
        </w:rPr>
        <w:t>ility</w:t>
      </w:r>
      <w:r>
        <w:rPr>
          <w:lang w:val="en-GB"/>
        </w:rPr>
        <w:t xml:space="preserve"> to </w:t>
      </w:r>
      <w:r w:rsidR="007D52CC">
        <w:rPr>
          <w:lang w:val="en-GB"/>
        </w:rPr>
        <w:t>obtain accurate data on people sentenced to death in</w:t>
      </w:r>
      <w:r w:rsidR="0008163D">
        <w:rPr>
          <w:lang w:val="en-GB"/>
        </w:rPr>
        <w:t xml:space="preserve"> </w:t>
      </w:r>
      <w:r w:rsidR="006E6775">
        <w:rPr>
          <w:lang w:val="en-GB"/>
        </w:rPr>
        <w:t xml:space="preserve">certain </w:t>
      </w:r>
      <w:r w:rsidR="007D52CC">
        <w:rPr>
          <w:lang w:val="en-GB"/>
        </w:rPr>
        <w:t>countries</w:t>
      </w:r>
      <w:r w:rsidR="006E6775">
        <w:rPr>
          <w:lang w:val="en-GB"/>
        </w:rPr>
        <w:t>,</w:t>
      </w:r>
      <w:r w:rsidR="007D52CC">
        <w:rPr>
          <w:lang w:val="en-GB"/>
        </w:rPr>
        <w:t xml:space="preserve"> </w:t>
      </w:r>
      <w:r w:rsidR="007F3CC1">
        <w:rPr>
          <w:lang w:val="en-GB"/>
        </w:rPr>
        <w:t>like</w:t>
      </w:r>
      <w:r w:rsidR="007D52CC">
        <w:rPr>
          <w:lang w:val="en-GB"/>
        </w:rPr>
        <w:t xml:space="preserve"> Algeria,</w:t>
      </w:r>
      <w:r w:rsidR="007D52CC">
        <w:rPr>
          <w:rStyle w:val="Appelnotedebasdep"/>
          <w:lang w:val="en-GB"/>
        </w:rPr>
        <w:footnoteReference w:id="25"/>
      </w:r>
      <w:r w:rsidR="007D52CC">
        <w:rPr>
          <w:lang w:val="en-GB"/>
        </w:rPr>
        <w:t xml:space="preserve"> </w:t>
      </w:r>
      <w:r w:rsidR="007A097B">
        <w:rPr>
          <w:lang w:val="en-GB"/>
        </w:rPr>
        <w:t>or</w:t>
      </w:r>
      <w:r w:rsidR="006E6775">
        <w:rPr>
          <w:lang w:val="en-GB"/>
        </w:rPr>
        <w:t xml:space="preserve"> collect</w:t>
      </w:r>
      <w:r w:rsidR="007D52CC">
        <w:rPr>
          <w:lang w:val="en-GB"/>
        </w:rPr>
        <w:t xml:space="preserve"> data on people sentenced to death by military courts </w:t>
      </w:r>
      <w:r w:rsidR="006E6775">
        <w:rPr>
          <w:lang w:val="en-GB"/>
        </w:rPr>
        <w:t>(</w:t>
      </w:r>
      <w:r w:rsidR="007D52CC">
        <w:rPr>
          <w:lang w:val="en-GB"/>
        </w:rPr>
        <w:t>Lebanon</w:t>
      </w:r>
      <w:r w:rsidR="006E6775">
        <w:rPr>
          <w:lang w:val="en-GB"/>
        </w:rPr>
        <w:t>)</w:t>
      </w:r>
      <w:r w:rsidR="007D52CC">
        <w:rPr>
          <w:rStyle w:val="Appelnotedebasdep"/>
          <w:lang w:val="en-GB"/>
        </w:rPr>
        <w:footnoteReference w:id="26"/>
      </w:r>
      <w:r w:rsidR="007A097B">
        <w:rPr>
          <w:lang w:val="en-GB"/>
        </w:rPr>
        <w:t xml:space="preserve"> or also</w:t>
      </w:r>
      <w:r w:rsidR="006E6775">
        <w:rPr>
          <w:lang w:val="en-GB"/>
        </w:rPr>
        <w:t xml:space="preserve"> in the opacity of</w:t>
      </w:r>
      <w:r w:rsidR="007D52CC">
        <w:rPr>
          <w:lang w:val="en-GB"/>
        </w:rPr>
        <w:t xml:space="preserve"> clemency procedures (Indonesia).</w:t>
      </w:r>
      <w:r w:rsidR="007D52CC">
        <w:rPr>
          <w:rStyle w:val="Appelnotedebasdep"/>
          <w:lang w:val="en-GB"/>
        </w:rPr>
        <w:footnoteReference w:id="27"/>
      </w:r>
    </w:p>
    <w:p w14:paraId="7681A4CE" w14:textId="77777777" w:rsidR="00407B35" w:rsidRDefault="00407B35" w:rsidP="00C318F0">
      <w:pPr>
        <w:rPr>
          <w:b/>
          <w:lang w:val="en-GB"/>
        </w:rPr>
      </w:pPr>
    </w:p>
    <w:p w14:paraId="6CDB6533" w14:textId="77777777" w:rsidR="00C318F0" w:rsidRPr="003E735B" w:rsidRDefault="00C318F0" w:rsidP="00C318F0">
      <w:pPr>
        <w:rPr>
          <w:b/>
          <w:lang w:val="en-GB"/>
        </w:rPr>
      </w:pPr>
      <w:r w:rsidRPr="003E735B">
        <w:rPr>
          <w:b/>
          <w:lang w:val="en-GB"/>
        </w:rPr>
        <w:t xml:space="preserve">Recommendations: </w:t>
      </w:r>
    </w:p>
    <w:p w14:paraId="37C63D01" w14:textId="66B1B76D" w:rsidR="00C318F0" w:rsidRPr="00C318F0" w:rsidRDefault="00FA23AE" w:rsidP="00FA23AE">
      <w:pPr>
        <w:rPr>
          <w:b/>
          <w:lang w:val="en-GB"/>
        </w:rPr>
      </w:pPr>
      <w:r>
        <w:rPr>
          <w:b/>
          <w:lang w:val="en-GB"/>
        </w:rPr>
        <w:t>C</w:t>
      </w:r>
      <w:r w:rsidR="00C318F0" w:rsidRPr="00C318F0">
        <w:rPr>
          <w:b/>
          <w:lang w:val="en-GB"/>
        </w:rPr>
        <w:t xml:space="preserve">ommute the </w:t>
      </w:r>
      <w:r>
        <w:rPr>
          <w:b/>
          <w:lang w:val="en-GB"/>
        </w:rPr>
        <w:t>death sentences</w:t>
      </w:r>
      <w:r w:rsidR="00C318F0" w:rsidRPr="00C318F0">
        <w:rPr>
          <w:b/>
          <w:lang w:val="en-GB"/>
        </w:rPr>
        <w:t xml:space="preserve"> to prison terms applicable to all death row </w:t>
      </w:r>
      <w:r>
        <w:rPr>
          <w:b/>
          <w:lang w:val="en-GB"/>
        </w:rPr>
        <w:t>prisoners</w:t>
      </w:r>
      <w:r w:rsidR="00C318F0" w:rsidRPr="00C318F0">
        <w:rPr>
          <w:b/>
          <w:lang w:val="en-GB"/>
        </w:rPr>
        <w:t>;</w:t>
      </w:r>
    </w:p>
    <w:p w14:paraId="4B1F235C" w14:textId="7742A54E" w:rsidR="00C318F0" w:rsidRPr="00C318F0" w:rsidRDefault="00C318F0" w:rsidP="00C318F0">
      <w:pPr>
        <w:rPr>
          <w:b/>
          <w:lang w:val="en-GB"/>
        </w:rPr>
      </w:pPr>
      <w:r w:rsidRPr="00C318F0">
        <w:rPr>
          <w:b/>
          <w:lang w:val="en-GB"/>
        </w:rPr>
        <w:t>Vote for the UN</w:t>
      </w:r>
      <w:r w:rsidR="00FA23AE">
        <w:rPr>
          <w:b/>
          <w:lang w:val="en-GB"/>
        </w:rPr>
        <w:t>GA</w:t>
      </w:r>
      <w:r w:rsidRPr="00C318F0">
        <w:rPr>
          <w:b/>
          <w:lang w:val="en-GB"/>
        </w:rPr>
        <w:t xml:space="preserve"> </w:t>
      </w:r>
      <w:r w:rsidR="00FA23AE">
        <w:rPr>
          <w:b/>
          <w:lang w:val="en-GB"/>
        </w:rPr>
        <w:t>R</w:t>
      </w:r>
      <w:r w:rsidRPr="00C318F0">
        <w:rPr>
          <w:b/>
          <w:lang w:val="en-GB"/>
        </w:rPr>
        <w:t>esolution</w:t>
      </w:r>
      <w:r w:rsidR="00FA23AE">
        <w:rPr>
          <w:b/>
          <w:lang w:val="en-GB"/>
        </w:rPr>
        <w:t xml:space="preserve"> calling</w:t>
      </w:r>
      <w:r w:rsidRPr="00C318F0">
        <w:rPr>
          <w:b/>
          <w:lang w:val="en-GB"/>
        </w:rPr>
        <w:t xml:space="preserve"> for a universal moratorium on the use of the death penalty in December 2022;</w:t>
      </w:r>
    </w:p>
    <w:p w14:paraId="049C4BA7" w14:textId="57ADF679" w:rsidR="00C318F0" w:rsidRPr="00C318F0" w:rsidRDefault="00C318F0" w:rsidP="00C318F0">
      <w:pPr>
        <w:rPr>
          <w:b/>
          <w:lang w:val="en-GB"/>
        </w:rPr>
      </w:pPr>
      <w:r w:rsidRPr="00C318F0">
        <w:rPr>
          <w:b/>
          <w:lang w:val="en-GB"/>
        </w:rPr>
        <w:t>Formali</w:t>
      </w:r>
      <w:r w:rsidR="00FA23AE">
        <w:rPr>
          <w:b/>
          <w:lang w:val="en-GB"/>
        </w:rPr>
        <w:t>s</w:t>
      </w:r>
      <w:r w:rsidRPr="00C318F0">
        <w:rPr>
          <w:b/>
          <w:lang w:val="en-GB"/>
        </w:rPr>
        <w:t>e the moratorium in countries that no longer carry out executions;</w:t>
      </w:r>
    </w:p>
    <w:p w14:paraId="7B0F073A" w14:textId="1D32AFFD" w:rsidR="002C733B" w:rsidRPr="00C318F0" w:rsidRDefault="00C318F0" w:rsidP="00C318F0">
      <w:pPr>
        <w:rPr>
          <w:b/>
          <w:lang w:val="en-GB"/>
        </w:rPr>
      </w:pPr>
      <w:r w:rsidRPr="00C318F0">
        <w:rPr>
          <w:b/>
          <w:lang w:val="en-GB"/>
        </w:rPr>
        <w:t>Stop executions and implement a moratorium on the death penalty, with particular attention to cases where specific international laws apply, such as minors or people with disabilities.</w:t>
      </w:r>
    </w:p>
    <w:sectPr w:rsidR="002C733B" w:rsidRPr="00C318F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8259D" w14:textId="77777777" w:rsidR="00A53FAF" w:rsidRDefault="00A53FAF" w:rsidP="00542075">
      <w:pPr>
        <w:spacing w:after="0" w:line="240" w:lineRule="auto"/>
      </w:pPr>
      <w:r>
        <w:separator/>
      </w:r>
    </w:p>
  </w:endnote>
  <w:endnote w:type="continuationSeparator" w:id="0">
    <w:p w14:paraId="38FC0EA4" w14:textId="77777777" w:rsidR="00A53FAF" w:rsidRDefault="00A53FAF" w:rsidP="00542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2BCE0" w14:textId="77777777" w:rsidR="00A53FAF" w:rsidRDefault="00A53FAF" w:rsidP="00542075">
      <w:pPr>
        <w:spacing w:after="0" w:line="240" w:lineRule="auto"/>
      </w:pPr>
      <w:r>
        <w:separator/>
      </w:r>
    </w:p>
  </w:footnote>
  <w:footnote w:type="continuationSeparator" w:id="0">
    <w:p w14:paraId="2882A061" w14:textId="77777777" w:rsidR="00A53FAF" w:rsidRDefault="00A53FAF" w:rsidP="00542075">
      <w:pPr>
        <w:spacing w:after="0" w:line="240" w:lineRule="auto"/>
      </w:pPr>
      <w:r>
        <w:continuationSeparator/>
      </w:r>
    </w:p>
  </w:footnote>
  <w:footnote w:id="1">
    <w:p w14:paraId="1019D86A" w14:textId="77777777" w:rsidR="008839B6" w:rsidRPr="00F427EC" w:rsidRDefault="008839B6" w:rsidP="009B1908">
      <w:pPr>
        <w:pStyle w:val="Notedebasdepage"/>
        <w:jc w:val="both"/>
        <w:rPr>
          <w:lang w:val="en-GB"/>
        </w:rPr>
      </w:pPr>
      <w:r>
        <w:rPr>
          <w:rStyle w:val="Appelnotedebasdep"/>
        </w:rPr>
        <w:footnoteRef/>
      </w:r>
      <w:r w:rsidRPr="00542075">
        <w:rPr>
          <w:lang w:val="en-GB"/>
        </w:rPr>
        <w:t xml:space="preserve"> </w:t>
      </w:r>
      <w:r w:rsidRPr="00210834">
        <w:rPr>
          <w:lang w:val="en-GB"/>
        </w:rPr>
        <w:t>World Coalition against the death penalty, « </w:t>
      </w:r>
      <w:r>
        <w:rPr>
          <w:lang w:val="en-GB"/>
        </w:rPr>
        <w:t xml:space="preserve">Sierra Leone abolishes the death penalty”. 08/02/2021. Link : </w:t>
      </w:r>
      <w:hyperlink r:id="rId1" w:history="1">
        <w:r>
          <w:rPr>
            <w:rStyle w:val="Lienhypertexte"/>
            <w:lang w:val="en-GB"/>
          </w:rPr>
          <w:t>https://worldcoalition.org/2021/08/02/sierra-leone-abolishes-the-death-penalty/</w:t>
        </w:r>
      </w:hyperlink>
    </w:p>
  </w:footnote>
  <w:footnote w:id="2">
    <w:p w14:paraId="45067D94" w14:textId="77777777" w:rsidR="001E39E9" w:rsidRPr="008A040F" w:rsidRDefault="001E39E9" w:rsidP="009B1908">
      <w:pPr>
        <w:pStyle w:val="Notedebasdepage"/>
        <w:jc w:val="both"/>
        <w:rPr>
          <w:lang w:val="en-GB"/>
        </w:rPr>
      </w:pPr>
      <w:r>
        <w:rPr>
          <w:rStyle w:val="Appelnotedebasdep"/>
        </w:rPr>
        <w:footnoteRef/>
      </w:r>
      <w:r w:rsidR="00F427EC">
        <w:t xml:space="preserve"> </w:t>
      </w:r>
      <w:r>
        <w:t>ECPM, « Le Kazakhstan, 17</w:t>
      </w:r>
      <w:r w:rsidRPr="0047504C">
        <w:rPr>
          <w:vertAlign w:val="superscript"/>
        </w:rPr>
        <w:t>e</w:t>
      </w:r>
      <w:r>
        <w:t xml:space="preserve"> </w:t>
      </w:r>
      <w:r w:rsidRPr="001B0DB5">
        <w:rPr>
          <w:rFonts w:cstheme="minorHAnsi"/>
        </w:rPr>
        <w:t>É</w:t>
      </w:r>
      <w:r>
        <w:rPr>
          <w:rFonts w:cstheme="minorHAnsi"/>
        </w:rPr>
        <w:t xml:space="preserve">tat membre de l’OCI à abolir la peine de mort pour tous les crimes ! », 03/30/2022. </w:t>
      </w:r>
      <w:r w:rsidRPr="008A040F">
        <w:rPr>
          <w:rFonts w:cstheme="minorHAnsi"/>
          <w:lang w:val="en-GB"/>
        </w:rPr>
        <w:t xml:space="preserve">Link : </w:t>
      </w:r>
      <w:hyperlink r:id="rId2" w:history="1">
        <w:r w:rsidR="008A040F" w:rsidRPr="008A040F">
          <w:rPr>
            <w:rStyle w:val="Lienhypertexte"/>
            <w:lang w:val="en-GB"/>
          </w:rPr>
          <w:t>https://www.ecpm.org/le-kazakhstan-17e-etat-membre-de-loci-a-abolir-la-peine-de-mort-pour-tous-les-crimes/</w:t>
        </w:r>
      </w:hyperlink>
    </w:p>
  </w:footnote>
  <w:footnote w:id="3">
    <w:p w14:paraId="250C6837" w14:textId="77777777" w:rsidR="00E76DDA" w:rsidRPr="00E76DDA" w:rsidRDefault="00E76DDA" w:rsidP="009B1908">
      <w:pPr>
        <w:pStyle w:val="Notedebasdepage"/>
        <w:jc w:val="both"/>
        <w:rPr>
          <w:lang w:val="en-GB"/>
        </w:rPr>
      </w:pPr>
      <w:r>
        <w:rPr>
          <w:rStyle w:val="Appelnotedebasdep"/>
        </w:rPr>
        <w:footnoteRef/>
      </w:r>
      <w:r>
        <w:t xml:space="preserve"> ECPM, « Notes sur la peine de mort aux Etats-Unis ». </w:t>
      </w:r>
      <w:r w:rsidRPr="00E76DDA">
        <w:rPr>
          <w:lang w:val="en-GB"/>
        </w:rPr>
        <w:t xml:space="preserve">March 2021. Link : </w:t>
      </w:r>
      <w:hyperlink r:id="rId3" w:history="1">
        <w:r w:rsidR="008A040F">
          <w:rPr>
            <w:rStyle w:val="Lienhypertexte"/>
            <w:lang w:val="en-GB"/>
          </w:rPr>
          <w:t>https://www.ecpm.org/wp-content/uploads/Note-PDM-USA-FR-260321.pdf</w:t>
        </w:r>
      </w:hyperlink>
    </w:p>
  </w:footnote>
  <w:footnote w:id="4">
    <w:p w14:paraId="6806CA76" w14:textId="77777777" w:rsidR="0058057C" w:rsidRPr="008A040F" w:rsidRDefault="0058057C" w:rsidP="009B1908">
      <w:pPr>
        <w:pStyle w:val="Notedebasdepage"/>
        <w:jc w:val="both"/>
        <w:rPr>
          <w:lang w:val="en-GB"/>
        </w:rPr>
      </w:pPr>
      <w:r>
        <w:rPr>
          <w:rStyle w:val="Appelnotedebasdep"/>
        </w:rPr>
        <w:footnoteRef/>
      </w:r>
      <w:r>
        <w:t xml:space="preserve"> </w:t>
      </w:r>
      <w:r w:rsidRPr="00E85069">
        <w:t xml:space="preserve">World Coalition </w:t>
      </w:r>
      <w:proofErr w:type="spellStart"/>
      <w:r w:rsidRPr="00E85069">
        <w:t>against</w:t>
      </w:r>
      <w:proofErr w:type="spellEnd"/>
      <w:r w:rsidRPr="00E85069">
        <w:t xml:space="preserve"> the </w:t>
      </w:r>
      <w:proofErr w:type="spellStart"/>
      <w:r w:rsidRPr="00E85069">
        <w:t>death</w:t>
      </w:r>
      <w:proofErr w:type="spellEnd"/>
      <w:r w:rsidRPr="00E85069">
        <w:t xml:space="preserve"> penalty, « </w:t>
      </w:r>
      <w:r w:rsidRPr="005F33EC">
        <w:t>Papouasie-Nouvelle-Guinée : abolition de la peine de mort en droit imminente</w:t>
      </w:r>
      <w:r>
        <w:t xml:space="preserve"> ». </w:t>
      </w:r>
      <w:r w:rsidRPr="008A040F">
        <w:rPr>
          <w:lang w:val="en-GB"/>
        </w:rPr>
        <w:t xml:space="preserve">01/21/2022. Link : </w:t>
      </w:r>
      <w:hyperlink r:id="rId4" w:history="1">
        <w:r w:rsidR="008A040F" w:rsidRPr="008A040F">
          <w:rPr>
            <w:rStyle w:val="Lienhypertexte"/>
            <w:rFonts w:cstheme="minorHAnsi"/>
            <w:lang w:val="en-GB"/>
          </w:rPr>
          <w:t>https://worldcoalition.org/fr/2022/01/21/papouasie-nouvelle-guinee-abolition-de-la-peine-de-mort-en-droit-imminente/</w:t>
        </w:r>
      </w:hyperlink>
    </w:p>
  </w:footnote>
  <w:footnote w:id="5">
    <w:p w14:paraId="679211D1" w14:textId="3A80EF14" w:rsidR="00AF1E38" w:rsidRPr="008A040F" w:rsidRDefault="00AF1E38" w:rsidP="009B1908">
      <w:pPr>
        <w:pStyle w:val="Notedebasdepage"/>
        <w:jc w:val="both"/>
        <w:rPr>
          <w:lang w:val="en-GB"/>
        </w:rPr>
      </w:pPr>
      <w:r>
        <w:rPr>
          <w:rStyle w:val="Appelnotedebasdep"/>
        </w:rPr>
        <w:footnoteRef/>
      </w:r>
      <w:r>
        <w:t xml:space="preserve"> </w:t>
      </w:r>
      <w:r w:rsidRPr="008F72C3">
        <w:t xml:space="preserve"> </w:t>
      </w:r>
      <w:r>
        <w:t>« </w:t>
      </w:r>
      <w:r w:rsidRPr="008F72C3">
        <w:t xml:space="preserve">L’Assemblée du Nevada vote en faveur </w:t>
      </w:r>
      <w:r>
        <w:t xml:space="preserve">de l’abolition de la peine de mort ». </w:t>
      </w:r>
      <w:r w:rsidRPr="00FD7134">
        <w:rPr>
          <w:lang w:val="en-GB"/>
        </w:rPr>
        <w:t xml:space="preserve">04/13/2021. </w:t>
      </w:r>
      <w:r w:rsidRPr="008A040F">
        <w:rPr>
          <w:lang w:val="en-GB"/>
        </w:rPr>
        <w:t xml:space="preserve">Link : </w:t>
      </w:r>
      <w:hyperlink r:id="rId5" w:history="1">
        <w:r w:rsidR="008A040F" w:rsidRPr="008A040F">
          <w:rPr>
            <w:rStyle w:val="Lienhypertexte"/>
            <w:lang w:val="en-GB"/>
          </w:rPr>
          <w:t>https://www.peinedemort.org/document/11256/L-Assemblee-du-Nevada-vote-en-faveur-de-l-abolition-de-la-peine-de-mort</w:t>
        </w:r>
      </w:hyperlink>
    </w:p>
  </w:footnote>
  <w:footnote w:id="6">
    <w:p w14:paraId="69C26FEA" w14:textId="77777777" w:rsidR="000F3E7C" w:rsidRPr="000F3E7C" w:rsidRDefault="000F3E7C" w:rsidP="009B1908">
      <w:pPr>
        <w:pStyle w:val="Notedebasdepage"/>
        <w:jc w:val="both"/>
        <w:rPr>
          <w:lang w:val="en-GB"/>
        </w:rPr>
      </w:pPr>
      <w:r>
        <w:rPr>
          <w:rStyle w:val="Appelnotedebasdep"/>
        </w:rPr>
        <w:footnoteRef/>
      </w:r>
      <w:r w:rsidRPr="000F3E7C">
        <w:rPr>
          <w:lang w:val="en-GB"/>
        </w:rPr>
        <w:t xml:space="preserve"> </w:t>
      </w:r>
      <w:r>
        <w:rPr>
          <w:lang w:val="en-GB"/>
        </w:rPr>
        <w:t>United Nations Treaty Collection</w:t>
      </w:r>
      <w:r w:rsidRPr="00E85069">
        <w:rPr>
          <w:lang w:val="en-GB"/>
        </w:rPr>
        <w:t>,</w:t>
      </w:r>
      <w:r>
        <w:rPr>
          <w:lang w:val="en-GB"/>
        </w:rPr>
        <w:t xml:space="preserve"> “Second Optional Protocol to the International Covenant on Civil and Political Rights, aiming at the abolition of the death penalty”. </w:t>
      </w:r>
      <w:r w:rsidRPr="000F3E7C">
        <w:rPr>
          <w:lang w:val="en-GB"/>
        </w:rPr>
        <w:t xml:space="preserve">07/11/1991. Link : </w:t>
      </w:r>
      <w:hyperlink r:id="rId6" w:history="1">
        <w:r w:rsidRPr="000F3E7C">
          <w:rPr>
            <w:rStyle w:val="Lienhypertexte"/>
            <w:lang w:val="en-GB"/>
          </w:rPr>
          <w:t>https://treaties.un.org/Pages/ViewDetails.aspx?src=TREATY&amp;mtdsg_no=IV-12&amp;chapter=4&amp;clang=_en</w:t>
        </w:r>
      </w:hyperlink>
    </w:p>
  </w:footnote>
  <w:footnote w:id="7">
    <w:p w14:paraId="634C60E9" w14:textId="77777777" w:rsidR="007F0403" w:rsidRPr="007F0403" w:rsidRDefault="007F0403" w:rsidP="009B1908">
      <w:pPr>
        <w:pStyle w:val="Notedebasdepage"/>
        <w:jc w:val="both"/>
        <w:rPr>
          <w:lang w:val="en-GB"/>
        </w:rPr>
      </w:pPr>
      <w:r>
        <w:rPr>
          <w:rStyle w:val="Appelnotedebasdep"/>
        </w:rPr>
        <w:footnoteRef/>
      </w:r>
      <w:r w:rsidRPr="007F0403">
        <w:rPr>
          <w:lang w:val="en-GB"/>
        </w:rPr>
        <w:t xml:space="preserve"> </w:t>
      </w:r>
      <w:r w:rsidRPr="00820BB6">
        <w:rPr>
          <w:lang w:val="en-GB"/>
        </w:rPr>
        <w:t>Jurist, « Malawi Supreme Court reverses death penalty ban »</w:t>
      </w:r>
      <w:r>
        <w:rPr>
          <w:lang w:val="en-GB"/>
        </w:rPr>
        <w:t>. 08/23/2021. Li</w:t>
      </w:r>
      <w:r w:rsidRPr="007F0403">
        <w:rPr>
          <w:lang w:val="en-GB"/>
        </w:rPr>
        <w:t>n</w:t>
      </w:r>
      <w:r>
        <w:rPr>
          <w:lang w:val="en-GB"/>
        </w:rPr>
        <w:t>k</w:t>
      </w:r>
      <w:r w:rsidRPr="007F0403">
        <w:rPr>
          <w:lang w:val="en-GB"/>
        </w:rPr>
        <w:t xml:space="preserve"> : </w:t>
      </w:r>
      <w:hyperlink r:id="rId7" w:history="1">
        <w:r w:rsidR="008A040F">
          <w:rPr>
            <w:rStyle w:val="Lienhypertexte"/>
            <w:lang w:val="en-GB"/>
          </w:rPr>
          <w:t>https://www.jurist.org/news/2021/08/malawi-supreme-court-reverses-death-penalty-ban/</w:t>
        </w:r>
      </w:hyperlink>
    </w:p>
  </w:footnote>
  <w:footnote w:id="8">
    <w:p w14:paraId="44D240C5" w14:textId="5F736C4A" w:rsidR="007406D4" w:rsidRPr="00C01386" w:rsidRDefault="007406D4" w:rsidP="009B1908">
      <w:pPr>
        <w:pStyle w:val="Notedebasdepage"/>
        <w:jc w:val="both"/>
        <w:rPr>
          <w:lang w:val="en-US"/>
        </w:rPr>
      </w:pPr>
      <w:r>
        <w:rPr>
          <w:rStyle w:val="Appelnotedebasdep"/>
        </w:rPr>
        <w:footnoteRef/>
      </w:r>
      <w:r w:rsidRPr="00C01386">
        <w:rPr>
          <w:lang w:val="en-US"/>
        </w:rPr>
        <w:t xml:space="preserve"> ECPM, interactive map: </w:t>
      </w:r>
      <w:hyperlink r:id="rId8" w:history="1">
        <w:r w:rsidRPr="00C01386">
          <w:rPr>
            <w:rStyle w:val="Lienhypertexte"/>
            <w:lang w:val="en-US"/>
          </w:rPr>
          <w:t>https://www.ecpm.org/en/the-death-penalty-worldwide/</w:t>
        </w:r>
      </w:hyperlink>
      <w:r w:rsidRPr="00C01386">
        <w:rPr>
          <w:lang w:val="en-US"/>
        </w:rPr>
        <w:t xml:space="preserve"> </w:t>
      </w:r>
    </w:p>
  </w:footnote>
  <w:footnote w:id="9">
    <w:p w14:paraId="6C8BC483" w14:textId="7DC4000C" w:rsidR="007406D4" w:rsidRPr="00C01386" w:rsidRDefault="007406D4" w:rsidP="009B1908">
      <w:pPr>
        <w:pStyle w:val="Notedebasdepage"/>
        <w:jc w:val="both"/>
        <w:rPr>
          <w:lang w:val="en-GB"/>
        </w:rPr>
      </w:pPr>
      <w:r>
        <w:rPr>
          <w:rStyle w:val="Appelnotedebasdep"/>
        </w:rPr>
        <w:footnoteRef/>
      </w:r>
      <w:r w:rsidRPr="00C01386">
        <w:rPr>
          <w:lang w:val="en-GB"/>
        </w:rPr>
        <w:t xml:space="preserve"> ECPM, </w:t>
      </w:r>
      <w:proofErr w:type="spellStart"/>
      <w:r w:rsidRPr="00C01386">
        <w:rPr>
          <w:lang w:val="en-GB"/>
        </w:rPr>
        <w:t>Naël</w:t>
      </w:r>
      <w:proofErr w:type="spellEnd"/>
      <w:r w:rsidRPr="00C01386">
        <w:rPr>
          <w:lang w:val="en-GB"/>
        </w:rPr>
        <w:t xml:space="preserve"> Georges, The process of abolishing the </w:t>
      </w:r>
      <w:r>
        <w:rPr>
          <w:lang w:val="en-GB"/>
        </w:rPr>
        <w:t xml:space="preserve">death penalty in member </w:t>
      </w:r>
      <w:r w:rsidR="007F3CC1">
        <w:rPr>
          <w:lang w:val="en-GB"/>
        </w:rPr>
        <w:t>State</w:t>
      </w:r>
      <w:r>
        <w:rPr>
          <w:lang w:val="en-GB"/>
        </w:rPr>
        <w:t xml:space="preserve">s of the Organisation of Islamic Cooperation: </w:t>
      </w:r>
      <w:hyperlink r:id="rId9" w:history="1">
        <w:r w:rsidRPr="00C05A09">
          <w:rPr>
            <w:rStyle w:val="Lienhypertexte"/>
            <w:lang w:val="en-GB"/>
          </w:rPr>
          <w:t>https://www.ecpm.org/wp-content/uploads/rapport-OCI-2020-GB-191120-web.pdf</w:t>
        </w:r>
      </w:hyperlink>
      <w:r>
        <w:rPr>
          <w:lang w:val="en-GB"/>
        </w:rPr>
        <w:t xml:space="preserve"> </w:t>
      </w:r>
    </w:p>
  </w:footnote>
  <w:footnote w:id="10">
    <w:p w14:paraId="10FAE616" w14:textId="77777777" w:rsidR="00D84245" w:rsidRPr="00045B90" w:rsidRDefault="00D84245" w:rsidP="009B1908">
      <w:pPr>
        <w:pStyle w:val="Notedebasdepage"/>
        <w:jc w:val="both"/>
        <w:rPr>
          <w:lang w:val="en-GB"/>
        </w:rPr>
      </w:pPr>
      <w:r>
        <w:rPr>
          <w:rStyle w:val="Appelnotedebasdep"/>
        </w:rPr>
        <w:footnoteRef/>
      </w:r>
      <w:r>
        <w:t xml:space="preserve"> ECPM, « Tunisie : Nombre record de condamnations à mort en janvier 2022, ECPM et la CTCPM vivement préoccupés ».  </w:t>
      </w:r>
      <w:r w:rsidRPr="00FD7134">
        <w:rPr>
          <w:lang w:val="en-GB"/>
        </w:rPr>
        <w:t xml:space="preserve">02/07/2022. </w:t>
      </w:r>
      <w:r w:rsidRPr="00045B90">
        <w:rPr>
          <w:lang w:val="en-GB"/>
        </w:rPr>
        <w:t xml:space="preserve">Link : </w:t>
      </w:r>
      <w:hyperlink r:id="rId10" w:history="1">
        <w:r w:rsidR="00045B90" w:rsidRPr="00045B90">
          <w:rPr>
            <w:rStyle w:val="Lienhypertexte"/>
            <w:lang w:val="en-GB"/>
          </w:rPr>
          <w:t>https://www.ecpm.org/tunisie-nombre-record-de-condamnations-a-mort-en-janvier-2022-ecpm-et-la-ctcpm-vivement-preoccupes/</w:t>
        </w:r>
      </w:hyperlink>
    </w:p>
  </w:footnote>
  <w:footnote w:id="11">
    <w:p w14:paraId="7C1ED48B" w14:textId="77777777" w:rsidR="00D172DB" w:rsidRPr="00045B90" w:rsidRDefault="00D172DB" w:rsidP="009B1908">
      <w:pPr>
        <w:pStyle w:val="Notedebasdepage"/>
        <w:jc w:val="both"/>
        <w:rPr>
          <w:lang w:val="en-GB"/>
        </w:rPr>
      </w:pPr>
      <w:r>
        <w:rPr>
          <w:rStyle w:val="Appelnotedebasdep"/>
        </w:rPr>
        <w:footnoteRef/>
      </w:r>
      <w:r>
        <w:t xml:space="preserve"> ECPM, « ECPM et CPJ dénoncent les récentes condamnations à mort en République Démocratique du Congo ». </w:t>
      </w:r>
      <w:r w:rsidRPr="00FD7134">
        <w:rPr>
          <w:lang w:val="en-GB"/>
        </w:rPr>
        <w:t xml:space="preserve">02/02/2022. </w:t>
      </w:r>
      <w:r w:rsidRPr="00045B90">
        <w:rPr>
          <w:lang w:val="en-GB"/>
        </w:rPr>
        <w:t xml:space="preserve">Link : </w:t>
      </w:r>
      <w:hyperlink r:id="rId11" w:history="1">
        <w:r w:rsidR="00045B90" w:rsidRPr="00045B90">
          <w:rPr>
            <w:rStyle w:val="Lienhypertexte"/>
            <w:lang w:val="en-GB"/>
          </w:rPr>
          <w:t>https://www.ecpm.org/ecpm-et-cpj-denoncent-51-condamnations-a-mort-en-republique-democratique-du-congo/</w:t>
        </w:r>
      </w:hyperlink>
    </w:p>
  </w:footnote>
  <w:footnote w:id="12">
    <w:p w14:paraId="45CCE31D" w14:textId="77777777" w:rsidR="00103273" w:rsidRPr="00103273" w:rsidRDefault="00103273" w:rsidP="009B1908">
      <w:pPr>
        <w:pStyle w:val="Notedebasdepage"/>
        <w:jc w:val="both"/>
        <w:rPr>
          <w:lang w:val="en-GB"/>
        </w:rPr>
      </w:pPr>
      <w:r>
        <w:rPr>
          <w:rStyle w:val="Appelnotedebasdep"/>
        </w:rPr>
        <w:footnoteRef/>
      </w:r>
      <w:r>
        <w:t xml:space="preserve"> ECPM, « Notes sur la peine de mort aux Etats-Unis », P.2. </w:t>
      </w:r>
      <w:r w:rsidRPr="00103273">
        <w:rPr>
          <w:lang w:val="en-GB"/>
        </w:rPr>
        <w:t xml:space="preserve">March 2021. Link : </w:t>
      </w:r>
      <w:hyperlink r:id="rId12" w:history="1">
        <w:r w:rsidR="00045B90">
          <w:rPr>
            <w:rStyle w:val="Lienhypertexte"/>
            <w:lang w:val="en-GB"/>
          </w:rPr>
          <w:t>https://www.ecpm.org/wp-content/uploads/Note-PDM-USA-FR-260321.pdf</w:t>
        </w:r>
      </w:hyperlink>
    </w:p>
  </w:footnote>
  <w:footnote w:id="13">
    <w:p w14:paraId="6031AADF" w14:textId="7F60B099" w:rsidR="00A9086E" w:rsidRPr="00045B90" w:rsidRDefault="00A9086E" w:rsidP="009B1908">
      <w:pPr>
        <w:pStyle w:val="Notedebasdepage"/>
        <w:jc w:val="both"/>
        <w:rPr>
          <w:lang w:val="en-GB"/>
        </w:rPr>
      </w:pPr>
      <w:r>
        <w:rPr>
          <w:rStyle w:val="Appelnotedebasdep"/>
        </w:rPr>
        <w:footnoteRef/>
      </w:r>
      <w:r>
        <w:t xml:space="preserve"> « Moratoire sur la peine de mort au niveau fédéral aux Etats-Unis ». </w:t>
      </w:r>
      <w:r w:rsidRPr="00FD7134">
        <w:rPr>
          <w:lang w:val="en-GB"/>
        </w:rPr>
        <w:t xml:space="preserve">07/01/2021. </w:t>
      </w:r>
      <w:r w:rsidRPr="00045B90">
        <w:rPr>
          <w:lang w:val="en-GB"/>
        </w:rPr>
        <w:t xml:space="preserve">Link : </w:t>
      </w:r>
      <w:hyperlink r:id="rId13" w:history="1">
        <w:r w:rsidR="00045B90" w:rsidRPr="00045B90">
          <w:rPr>
            <w:rStyle w:val="Lienhypertexte"/>
            <w:lang w:val="en-GB"/>
          </w:rPr>
          <w:t>https://www.peinedemort.org/document/11304/Moratoire-sur-la-peine-de-mort-au-niveau-federal-aux-Etats-Unis</w:t>
        </w:r>
      </w:hyperlink>
    </w:p>
  </w:footnote>
  <w:footnote w:id="14">
    <w:p w14:paraId="6C7516F5" w14:textId="3B63D1B9" w:rsidR="00B832DD" w:rsidRPr="00045B90" w:rsidRDefault="00B832DD" w:rsidP="009B1908">
      <w:pPr>
        <w:pStyle w:val="Notedebasdepage"/>
        <w:jc w:val="both"/>
        <w:rPr>
          <w:lang w:val="en-GB"/>
        </w:rPr>
      </w:pPr>
      <w:r>
        <w:rPr>
          <w:rStyle w:val="Appelnotedebasdep"/>
        </w:rPr>
        <w:footnoteRef/>
      </w:r>
      <w:r>
        <w:t xml:space="preserve"> « Reprise des exécutions capitales dans le Mississipi, plus de neuf ans après les précédentes ». </w:t>
      </w:r>
      <w:r w:rsidRPr="00FD7134">
        <w:rPr>
          <w:lang w:val="en-GB"/>
        </w:rPr>
        <w:t xml:space="preserve">11/17/2021. </w:t>
      </w:r>
      <w:r w:rsidRPr="00045B90">
        <w:rPr>
          <w:lang w:val="en-GB"/>
        </w:rPr>
        <w:t xml:space="preserve">Link : </w:t>
      </w:r>
      <w:hyperlink r:id="rId14" w:history="1">
        <w:r w:rsidR="00045B90" w:rsidRPr="00045B90">
          <w:rPr>
            <w:rStyle w:val="Lienhypertexte"/>
            <w:lang w:val="en-GB"/>
          </w:rPr>
          <w:t>https://www.peinedemort.org/document/11380/Reprise-des-executions-capitales-dans-le-Mississippi-plus-de-neuf-ans-apres-les-precedentes</w:t>
        </w:r>
      </w:hyperlink>
    </w:p>
  </w:footnote>
  <w:footnote w:id="15">
    <w:p w14:paraId="62FEAF0F" w14:textId="7F716EA9" w:rsidR="00F427EC" w:rsidRPr="00045B90" w:rsidRDefault="00F427EC" w:rsidP="009B1908">
      <w:pPr>
        <w:pStyle w:val="Notedebasdepage"/>
        <w:jc w:val="both"/>
        <w:rPr>
          <w:lang w:val="en-GB"/>
        </w:rPr>
      </w:pPr>
      <w:r>
        <w:rPr>
          <w:rStyle w:val="Appelnotedebasdep"/>
        </w:rPr>
        <w:footnoteRef/>
      </w:r>
      <w:r>
        <w:t xml:space="preserve"> « Reprise des exécutions dans l’Oklahoma après six ans de suspension : le condamné vomit et convulse ». </w:t>
      </w:r>
      <w:r w:rsidRPr="00FD7134">
        <w:rPr>
          <w:lang w:val="en-GB"/>
        </w:rPr>
        <w:t xml:space="preserve">10/28/2021. </w:t>
      </w:r>
      <w:r w:rsidRPr="00045B90">
        <w:rPr>
          <w:lang w:val="en-GB"/>
        </w:rPr>
        <w:t xml:space="preserve">Link : </w:t>
      </w:r>
      <w:hyperlink r:id="rId15" w:history="1">
        <w:r w:rsidR="00045B90" w:rsidRPr="00045B90">
          <w:rPr>
            <w:rStyle w:val="Lienhypertexte"/>
            <w:lang w:val="en-GB"/>
          </w:rPr>
          <w:t>https://www.peinedemort.org/document/11366/Reprise-des-executions-dans-l-Oklahoma-apres-six-ans-de-suspension-le-condamne-vomit-et-convulse</w:t>
        </w:r>
      </w:hyperlink>
    </w:p>
  </w:footnote>
  <w:footnote w:id="16">
    <w:p w14:paraId="5F8ECE9B" w14:textId="77777777" w:rsidR="00CC46F1" w:rsidRPr="00045B90" w:rsidRDefault="00CC46F1" w:rsidP="009B1908">
      <w:pPr>
        <w:pStyle w:val="Notedebasdepage"/>
        <w:jc w:val="both"/>
        <w:rPr>
          <w:lang w:val="en-GB"/>
        </w:rPr>
      </w:pPr>
      <w:r>
        <w:rPr>
          <w:rStyle w:val="Appelnotedebasdep"/>
        </w:rPr>
        <w:footnoteRef/>
      </w:r>
      <w:r w:rsidRPr="00CC46F1">
        <w:rPr>
          <w:lang w:val="en-GB"/>
        </w:rPr>
        <w:t xml:space="preserve"> </w:t>
      </w:r>
      <w:r w:rsidRPr="00CE65C4">
        <w:rPr>
          <w:lang w:val="en-GB"/>
        </w:rPr>
        <w:t xml:space="preserve">European Parliament, « The death penalty in </w:t>
      </w:r>
      <w:r>
        <w:rPr>
          <w:lang w:val="en-GB"/>
        </w:rPr>
        <w:t xml:space="preserve">Iran, European parliament resolution of 17 February 2022 on the death penalty in Iran”. 02/17/2022. Link : </w:t>
      </w:r>
      <w:hyperlink r:id="rId16" w:history="1">
        <w:r w:rsidR="00045B90">
          <w:rPr>
            <w:rStyle w:val="Lienhypertexte"/>
            <w:lang w:val="en-GB"/>
          </w:rPr>
          <w:t>https://www.europarl.europa.eu/doceo/document/TA-9-2022-0050_EN.pdf</w:t>
        </w:r>
      </w:hyperlink>
    </w:p>
  </w:footnote>
  <w:footnote w:id="17">
    <w:p w14:paraId="0498E954" w14:textId="318C4E3A" w:rsidR="000A2993" w:rsidRPr="000A2993" w:rsidRDefault="000A2993" w:rsidP="009B1908">
      <w:pPr>
        <w:pStyle w:val="Notedebasdepage"/>
        <w:jc w:val="both"/>
        <w:rPr>
          <w:lang w:val="en-GB"/>
        </w:rPr>
      </w:pPr>
      <w:r>
        <w:rPr>
          <w:rStyle w:val="Appelnotedebasdep"/>
        </w:rPr>
        <w:footnoteRef/>
      </w:r>
      <w:r w:rsidRPr="000A2993">
        <w:rPr>
          <w:lang w:val="en-GB"/>
        </w:rPr>
        <w:t xml:space="preserve"> </w:t>
      </w:r>
      <w:r w:rsidRPr="00882CCC">
        <w:rPr>
          <w:lang w:val="en-GB"/>
        </w:rPr>
        <w:t>Iran Human Rights &amp; ECPM, Annual R</w:t>
      </w:r>
      <w:r>
        <w:rPr>
          <w:lang w:val="en-GB"/>
        </w:rPr>
        <w:t xml:space="preserve">eport on </w:t>
      </w:r>
      <w:r w:rsidR="00685519">
        <w:rPr>
          <w:lang w:val="en-GB"/>
        </w:rPr>
        <w:t xml:space="preserve">the </w:t>
      </w:r>
      <w:r>
        <w:rPr>
          <w:lang w:val="en-GB"/>
        </w:rPr>
        <w:t>Death Penalty in Iran</w:t>
      </w:r>
      <w:r w:rsidR="00685519">
        <w:rPr>
          <w:lang w:val="en-GB"/>
        </w:rPr>
        <w:t>, 2021</w:t>
      </w:r>
    </w:p>
  </w:footnote>
  <w:footnote w:id="18">
    <w:p w14:paraId="793BE6E5" w14:textId="77777777" w:rsidR="000D0155" w:rsidRPr="00D865DF" w:rsidRDefault="000D0155" w:rsidP="009B1908">
      <w:pPr>
        <w:pStyle w:val="Notedebasdepage"/>
        <w:jc w:val="both"/>
        <w:rPr>
          <w:lang w:val="en-GB"/>
        </w:rPr>
      </w:pPr>
      <w:r>
        <w:rPr>
          <w:rStyle w:val="Appelnotedebasdep"/>
        </w:rPr>
        <w:footnoteRef/>
      </w:r>
      <w:r>
        <w:t xml:space="preserve"> </w:t>
      </w:r>
      <w:r>
        <w:rPr>
          <w:rFonts w:cstheme="minorHAnsi"/>
        </w:rPr>
        <w:t>The</w:t>
      </w:r>
      <w:r w:rsidRPr="00AE4027">
        <w:rPr>
          <w:rFonts w:cstheme="minorHAnsi"/>
        </w:rPr>
        <w:t xml:space="preserve"> </w:t>
      </w:r>
      <w:r>
        <w:rPr>
          <w:rFonts w:cstheme="minorHAnsi"/>
        </w:rPr>
        <w:t>«</w:t>
      </w:r>
      <w:r w:rsidRPr="00AE4027">
        <w:rPr>
          <w:rFonts w:cstheme="minorHAnsi"/>
          <w:bCs/>
        </w:rPr>
        <w:t xml:space="preserve">Résolution du Parlement européen du 8 juillet 2021 sur la peine de mort en Arabie saoudite, notamment les cas de Mustafa </w:t>
      </w:r>
      <w:proofErr w:type="spellStart"/>
      <w:r w:rsidRPr="00AE4027">
        <w:rPr>
          <w:rFonts w:cstheme="minorHAnsi"/>
          <w:bCs/>
        </w:rPr>
        <w:t>Hashem</w:t>
      </w:r>
      <w:proofErr w:type="spellEnd"/>
      <w:r w:rsidRPr="00AE4027">
        <w:rPr>
          <w:rFonts w:cstheme="minorHAnsi"/>
          <w:bCs/>
        </w:rPr>
        <w:t xml:space="preserve"> al-</w:t>
      </w:r>
      <w:proofErr w:type="spellStart"/>
      <w:r w:rsidRPr="00AE4027">
        <w:rPr>
          <w:rFonts w:cstheme="minorHAnsi"/>
          <w:bCs/>
        </w:rPr>
        <w:t>Darwish</w:t>
      </w:r>
      <w:proofErr w:type="spellEnd"/>
      <w:r w:rsidRPr="00AE4027">
        <w:rPr>
          <w:rFonts w:cstheme="minorHAnsi"/>
          <w:bCs/>
        </w:rPr>
        <w:t xml:space="preserve"> et d'Abdullah al-</w:t>
      </w:r>
      <w:proofErr w:type="spellStart"/>
      <w:r w:rsidRPr="00AE4027">
        <w:rPr>
          <w:rFonts w:cstheme="minorHAnsi"/>
          <w:bCs/>
        </w:rPr>
        <w:t>Howaiti</w:t>
      </w:r>
      <w:proofErr w:type="spellEnd"/>
      <w:r w:rsidRPr="00AE4027">
        <w:rPr>
          <w:rFonts w:cstheme="minorHAnsi"/>
          <w:bCs/>
        </w:rPr>
        <w:t xml:space="preserve"> » </w:t>
      </w:r>
      <w:r>
        <w:rPr>
          <w:rFonts w:cstheme="minorHAnsi"/>
          <w:bCs/>
        </w:rPr>
        <w:t>of 07/08</w:t>
      </w:r>
      <w:r w:rsidRPr="000D0155">
        <w:rPr>
          <w:rFonts w:cstheme="minorHAnsi"/>
          <w:bCs/>
        </w:rPr>
        <w:t xml:space="preserve">/2021 </w:t>
      </w:r>
      <w:proofErr w:type="spellStart"/>
      <w:r w:rsidRPr="000D0155">
        <w:rPr>
          <w:rFonts w:cstheme="minorHAnsi"/>
          <w:bCs/>
        </w:rPr>
        <w:t>indicates</w:t>
      </w:r>
      <w:proofErr w:type="spellEnd"/>
      <w:r w:rsidRPr="000D0155">
        <w:rPr>
          <w:rFonts w:cstheme="minorHAnsi"/>
          <w:bCs/>
        </w:rPr>
        <w:t xml:space="preserve"> </w:t>
      </w:r>
      <w:proofErr w:type="spellStart"/>
      <w:r w:rsidRPr="000D0155">
        <w:rPr>
          <w:rFonts w:cstheme="minorHAnsi"/>
          <w:bCs/>
        </w:rPr>
        <w:t>that</w:t>
      </w:r>
      <w:proofErr w:type="spellEnd"/>
      <w:r w:rsidRPr="000D0155">
        <w:rPr>
          <w:rFonts w:cstheme="minorHAnsi"/>
          <w:bCs/>
        </w:rPr>
        <w:t xml:space="preserve"> </w:t>
      </w:r>
      <w:proofErr w:type="spellStart"/>
      <w:r w:rsidRPr="000D0155">
        <w:rPr>
          <w:rFonts w:cstheme="minorHAnsi"/>
          <w:bCs/>
        </w:rPr>
        <w:t>this</w:t>
      </w:r>
      <w:proofErr w:type="spellEnd"/>
      <w:r w:rsidR="004564AE">
        <w:rPr>
          <w:rFonts w:cstheme="minorHAnsi"/>
          <w:bCs/>
        </w:rPr>
        <w:t xml:space="preserve"> </w:t>
      </w:r>
      <w:proofErr w:type="spellStart"/>
      <w:r w:rsidR="004564AE">
        <w:rPr>
          <w:rFonts w:cstheme="minorHAnsi"/>
          <w:bCs/>
        </w:rPr>
        <w:t>number</w:t>
      </w:r>
      <w:proofErr w:type="spellEnd"/>
      <w:r w:rsidR="004564AE">
        <w:rPr>
          <w:rFonts w:cstheme="minorHAnsi"/>
          <w:bCs/>
        </w:rPr>
        <w:t xml:space="preserve"> </w:t>
      </w:r>
      <w:proofErr w:type="spellStart"/>
      <w:r w:rsidR="004564AE">
        <w:rPr>
          <w:rFonts w:cstheme="minorHAnsi"/>
          <w:bCs/>
        </w:rPr>
        <w:t>is</w:t>
      </w:r>
      <w:proofErr w:type="spellEnd"/>
      <w:r w:rsidR="004564AE">
        <w:rPr>
          <w:rFonts w:cstheme="minorHAnsi"/>
          <w:bCs/>
        </w:rPr>
        <w:t xml:space="preserve"> 33 for the first </w:t>
      </w:r>
      <w:proofErr w:type="spellStart"/>
      <w:r w:rsidR="004564AE">
        <w:rPr>
          <w:rFonts w:cstheme="minorHAnsi"/>
          <w:bCs/>
        </w:rPr>
        <w:t>semester</w:t>
      </w:r>
      <w:proofErr w:type="spellEnd"/>
      <w:r w:rsidRPr="000D0155">
        <w:rPr>
          <w:rFonts w:cstheme="minorHAnsi"/>
          <w:bCs/>
        </w:rPr>
        <w:t xml:space="preserve"> of 2021.</w:t>
      </w:r>
      <w:r>
        <w:rPr>
          <w:rFonts w:cstheme="minorHAnsi"/>
          <w:bCs/>
        </w:rPr>
        <w:t xml:space="preserve"> </w:t>
      </w:r>
      <w:r w:rsidRPr="00D865DF">
        <w:rPr>
          <w:rFonts w:cstheme="minorHAnsi"/>
          <w:bCs/>
          <w:lang w:val="en-GB"/>
        </w:rPr>
        <w:t xml:space="preserve">Link : </w:t>
      </w:r>
      <w:hyperlink r:id="rId17" w:history="1">
        <w:r w:rsidR="00045B90">
          <w:rPr>
            <w:rStyle w:val="Lienhypertexte"/>
            <w:rFonts w:cstheme="minorHAnsi"/>
            <w:lang w:val="en-GB"/>
          </w:rPr>
          <w:t>https://www.peinedemort.org/document/11312/Resolution-du-Parlement-europeen-du-8-juillet-2021-sur-la-peine-de-mort-en-Arabie-saoudite-notamment-les-cas-de-Mustafa-Hashem-al-Darwish-et-d-Abdullah-al-Howaiti</w:t>
        </w:r>
      </w:hyperlink>
    </w:p>
  </w:footnote>
  <w:footnote w:id="19">
    <w:p w14:paraId="0A15E5EB" w14:textId="3DAF3C09" w:rsidR="005D112B" w:rsidRPr="00045B90" w:rsidRDefault="005D112B" w:rsidP="009B1908">
      <w:pPr>
        <w:pStyle w:val="Notedebasdepage"/>
        <w:jc w:val="both"/>
        <w:rPr>
          <w:lang w:val="en-GB"/>
        </w:rPr>
      </w:pPr>
      <w:r>
        <w:rPr>
          <w:rStyle w:val="Appelnotedebasdep"/>
        </w:rPr>
        <w:footnoteRef/>
      </w:r>
      <w:r>
        <w:t xml:space="preserve"> </w:t>
      </w:r>
      <w:r w:rsidRPr="0084622F">
        <w:t xml:space="preserve">“L’Arabie Saoudite </w:t>
      </w:r>
      <w:r w:rsidR="0074714D" w:rsidRPr="0084622F">
        <w:t>exécute</w:t>
      </w:r>
      <w:r w:rsidRPr="0084622F">
        <w:t xml:space="preserve"> 81 personnes en un jour”, </w:t>
      </w:r>
      <w:r>
        <w:t xml:space="preserve">12 March 2022. </w:t>
      </w:r>
      <w:r w:rsidRPr="00045B90">
        <w:rPr>
          <w:lang w:val="en-GB"/>
        </w:rPr>
        <w:t xml:space="preserve">Link : </w:t>
      </w:r>
      <w:hyperlink r:id="rId18" w:history="1">
        <w:r w:rsidR="00045B90" w:rsidRPr="00045B90">
          <w:rPr>
            <w:rStyle w:val="Lienhypertexte"/>
            <w:lang w:val="en-GB"/>
          </w:rPr>
          <w:t>https://www.peinedemort.org/document/11449/L-Arabie-Saoudite-execute-81-personnes-en-un-jour</w:t>
        </w:r>
      </w:hyperlink>
    </w:p>
  </w:footnote>
  <w:footnote w:id="20">
    <w:p w14:paraId="05220C44" w14:textId="77777777" w:rsidR="00616F77" w:rsidRPr="00616F77" w:rsidRDefault="00616F77" w:rsidP="009B1908">
      <w:pPr>
        <w:pStyle w:val="Notedebasdepage"/>
        <w:jc w:val="both"/>
        <w:rPr>
          <w:lang w:val="en-GB"/>
        </w:rPr>
      </w:pPr>
      <w:r>
        <w:rPr>
          <w:rStyle w:val="Appelnotedebasdep"/>
        </w:rPr>
        <w:footnoteRef/>
      </w:r>
      <w:r w:rsidRPr="00616F77">
        <w:rPr>
          <w:lang w:val="en-GB"/>
        </w:rPr>
        <w:t xml:space="preserve"> </w:t>
      </w:r>
      <w:r>
        <w:rPr>
          <w:lang w:val="en-GB"/>
        </w:rPr>
        <w:t>ADPAN, « Active</w:t>
      </w:r>
      <w:r w:rsidRPr="00101BA2">
        <w:rPr>
          <w:lang w:val="en-GB"/>
        </w:rPr>
        <w:t xml:space="preserve">: Clemency petition for </w:t>
      </w:r>
      <w:proofErr w:type="spellStart"/>
      <w:r w:rsidRPr="00101BA2">
        <w:rPr>
          <w:lang w:val="en-GB"/>
        </w:rPr>
        <w:t>N</w:t>
      </w:r>
      <w:r>
        <w:rPr>
          <w:lang w:val="en-GB"/>
        </w:rPr>
        <w:t>agaenthran</w:t>
      </w:r>
      <w:proofErr w:type="spellEnd"/>
      <w:r>
        <w:rPr>
          <w:lang w:val="en-GB"/>
        </w:rPr>
        <w:t>”, 03/09/2022. Li</w:t>
      </w:r>
      <w:r w:rsidRPr="00616F77">
        <w:rPr>
          <w:lang w:val="en-GB"/>
        </w:rPr>
        <w:t>n</w:t>
      </w:r>
      <w:r>
        <w:rPr>
          <w:lang w:val="en-GB"/>
        </w:rPr>
        <w:t>k</w:t>
      </w:r>
      <w:r w:rsidRPr="00616F77">
        <w:rPr>
          <w:lang w:val="en-GB"/>
        </w:rPr>
        <w:t xml:space="preserve"> : </w:t>
      </w:r>
      <w:hyperlink r:id="rId19" w:history="1">
        <w:r w:rsidR="00045B90">
          <w:rPr>
            <w:rStyle w:val="Lienhypertexte"/>
            <w:lang w:val="en-GB"/>
          </w:rPr>
          <w:t>https://adpan.org/clemency-petition-for-nagaenthran/</w:t>
        </w:r>
      </w:hyperlink>
    </w:p>
  </w:footnote>
  <w:footnote w:id="21">
    <w:p w14:paraId="063D4068" w14:textId="77777777" w:rsidR="00CC1036" w:rsidRPr="00045B90" w:rsidRDefault="00CC1036" w:rsidP="009B1908">
      <w:pPr>
        <w:pStyle w:val="Notedebasdepage"/>
        <w:jc w:val="both"/>
        <w:rPr>
          <w:lang w:val="en-GB"/>
        </w:rPr>
      </w:pPr>
      <w:r>
        <w:rPr>
          <w:rStyle w:val="Appelnotedebasdep"/>
        </w:rPr>
        <w:footnoteRef/>
      </w:r>
      <w:r w:rsidRPr="00CC1036">
        <w:rPr>
          <w:lang w:val="en-GB"/>
        </w:rPr>
        <w:t xml:space="preserve"> United Nations, « Convention on the Rights of Persons with Disabilities». </w:t>
      </w:r>
      <w:r w:rsidRPr="00FD7134">
        <w:rPr>
          <w:lang w:val="en-GB"/>
        </w:rPr>
        <w:t xml:space="preserve">2006. </w:t>
      </w:r>
      <w:r w:rsidRPr="00045B90">
        <w:rPr>
          <w:lang w:val="en-GB"/>
        </w:rPr>
        <w:t xml:space="preserve">Link : </w:t>
      </w:r>
      <w:hyperlink r:id="rId20" w:history="1">
        <w:r w:rsidR="00045B90" w:rsidRPr="00045B90">
          <w:rPr>
            <w:rStyle w:val="Lienhypertexte"/>
            <w:lang w:val="en-GB"/>
          </w:rPr>
          <w:t>https://www.ohchr.org/en/instruments-mechanisms/instruments/convention-rights-persons-disabilities</w:t>
        </w:r>
      </w:hyperlink>
    </w:p>
  </w:footnote>
  <w:footnote w:id="22">
    <w:p w14:paraId="76DC95FE" w14:textId="77777777" w:rsidR="00E328A2" w:rsidRPr="00045B90" w:rsidRDefault="00E328A2" w:rsidP="009B1908">
      <w:pPr>
        <w:pStyle w:val="Notedebasdepage"/>
        <w:jc w:val="both"/>
        <w:rPr>
          <w:lang w:val="en-GB"/>
        </w:rPr>
      </w:pPr>
      <w:r>
        <w:rPr>
          <w:rStyle w:val="Appelnotedebasdep"/>
        </w:rPr>
        <w:footnoteRef/>
      </w:r>
      <w:r>
        <w:t xml:space="preserve"> L’Express, « Singapour rejette un dernier recours contre l’exécution d’un Malaisien handicapé », 03/29/2021. </w:t>
      </w:r>
      <w:r w:rsidRPr="00045B90">
        <w:rPr>
          <w:lang w:val="en-GB"/>
        </w:rPr>
        <w:t xml:space="preserve">Link : </w:t>
      </w:r>
      <w:hyperlink r:id="rId21" w:history="1">
        <w:r w:rsidR="00045B90" w:rsidRPr="00045B90">
          <w:rPr>
            <w:rStyle w:val="Lienhypertexte"/>
            <w:lang w:val="en-GB"/>
          </w:rPr>
          <w:t>https://www.lexpress.fr/actualites/1/monde/singapour-rejette-un-dernier-recours-contre-l-execution-d-un-malaisien-handicape_2170725.html</w:t>
        </w:r>
      </w:hyperlink>
    </w:p>
  </w:footnote>
  <w:footnote w:id="23">
    <w:p w14:paraId="077324AB" w14:textId="77777777" w:rsidR="00C70892" w:rsidRPr="00045B90" w:rsidRDefault="00C70892" w:rsidP="009B1908">
      <w:pPr>
        <w:pStyle w:val="Notedebasdepage"/>
        <w:jc w:val="both"/>
        <w:rPr>
          <w:lang w:val="en-GB"/>
        </w:rPr>
      </w:pPr>
      <w:r>
        <w:rPr>
          <w:rStyle w:val="Appelnotedebasdep"/>
        </w:rPr>
        <w:footnoteRef/>
      </w:r>
      <w:r>
        <w:t xml:space="preserve"> RFI, « A Singapour, le « retour au monde d’avant » s’applique aussi à la peine de mort », 03/31/2022. </w:t>
      </w:r>
      <w:r w:rsidRPr="00045B90">
        <w:rPr>
          <w:lang w:val="en-GB"/>
        </w:rPr>
        <w:t xml:space="preserve">Link : </w:t>
      </w:r>
      <w:hyperlink r:id="rId22" w:history="1">
        <w:r w:rsidR="00045B90" w:rsidRPr="00045B90">
          <w:rPr>
            <w:rStyle w:val="Lienhypertexte"/>
            <w:lang w:val="en-GB"/>
          </w:rPr>
          <w:t>https://www.rfi.fr/fr/asie-pacifique/20220331-%C3%A0-singapour-le-retour-au-monde-d-avant-s-applique-aussi-%C3%A0-la-peine-de-mort</w:t>
        </w:r>
      </w:hyperlink>
    </w:p>
  </w:footnote>
  <w:footnote w:id="24">
    <w:p w14:paraId="67525D1B" w14:textId="6342D2EE" w:rsidR="00D865DF" w:rsidRPr="00D865DF" w:rsidRDefault="00D865DF" w:rsidP="009B1908">
      <w:pPr>
        <w:pStyle w:val="Notedebasdepage"/>
        <w:jc w:val="both"/>
        <w:rPr>
          <w:lang w:val="en-GB"/>
        </w:rPr>
      </w:pPr>
      <w:r>
        <w:rPr>
          <w:rStyle w:val="Appelnotedebasdep"/>
        </w:rPr>
        <w:footnoteRef/>
      </w:r>
      <w:r w:rsidRPr="00D865DF">
        <w:rPr>
          <w:lang w:val="en-GB"/>
        </w:rPr>
        <w:t xml:space="preserve"> Sabrina Van Tassel's film "Melissa vs. the </w:t>
      </w:r>
      <w:r w:rsidR="007F3CC1">
        <w:rPr>
          <w:lang w:val="en-GB"/>
        </w:rPr>
        <w:t>State</w:t>
      </w:r>
      <w:r w:rsidRPr="00D865DF">
        <w:rPr>
          <w:lang w:val="en-GB"/>
        </w:rPr>
        <w:t xml:space="preserve"> of Texas" provides an insightful investigation into the case.</w:t>
      </w:r>
    </w:p>
  </w:footnote>
  <w:footnote w:id="25">
    <w:p w14:paraId="616D62B5" w14:textId="08A83E1D" w:rsidR="007D52CC" w:rsidRDefault="007D52CC" w:rsidP="009B1908">
      <w:pPr>
        <w:pStyle w:val="Notedebasdepage"/>
        <w:jc w:val="both"/>
      </w:pPr>
      <w:r>
        <w:rPr>
          <w:rStyle w:val="Appelnotedebasdep"/>
        </w:rPr>
        <w:footnoteRef/>
      </w:r>
      <w:r>
        <w:t xml:space="preserve"> ECPM, La peine de mort en droit et en pratique, Algérie : </w:t>
      </w:r>
      <w:hyperlink r:id="rId23" w:history="1">
        <w:r w:rsidR="00C01386" w:rsidRPr="001E6951">
          <w:rPr>
            <w:rStyle w:val="Lienhypertexte"/>
          </w:rPr>
          <w:t>https://www.ecpm.org/wp-content/uploads/flyer-ALGERIE-020721-MD.pdf</w:t>
        </w:r>
      </w:hyperlink>
      <w:r w:rsidR="00C01386">
        <w:t xml:space="preserve"> </w:t>
      </w:r>
    </w:p>
  </w:footnote>
  <w:footnote w:id="26">
    <w:p w14:paraId="26683FEC" w14:textId="70981D81" w:rsidR="007D52CC" w:rsidRDefault="007D52CC" w:rsidP="009B1908">
      <w:pPr>
        <w:pStyle w:val="Notedebasdepage"/>
        <w:jc w:val="both"/>
      </w:pPr>
      <w:r>
        <w:rPr>
          <w:rStyle w:val="Appelnotedebasdep"/>
        </w:rPr>
        <w:footnoteRef/>
      </w:r>
      <w:r>
        <w:t xml:space="preserve"> ECPM, Vivants, sans l’être, Mission d’enquête, Liban : </w:t>
      </w:r>
      <w:hyperlink r:id="rId24" w:history="1">
        <w:r w:rsidRPr="00C05A09">
          <w:rPr>
            <w:rStyle w:val="Lienhypertexte"/>
          </w:rPr>
          <w:t>https://www.ecpm.org/wp-content/uploads/mission-enquette-LIBAN-FR-2020-120120-WEB.pdf</w:t>
        </w:r>
      </w:hyperlink>
      <w:r>
        <w:t xml:space="preserve"> </w:t>
      </w:r>
    </w:p>
  </w:footnote>
  <w:footnote w:id="27">
    <w:p w14:paraId="15E0166B" w14:textId="5E810DE5" w:rsidR="007D52CC" w:rsidRPr="00C01386" w:rsidRDefault="007D52CC" w:rsidP="009B1908">
      <w:pPr>
        <w:pStyle w:val="Notedebasdepage"/>
        <w:jc w:val="both"/>
        <w:rPr>
          <w:lang w:val="en-GB"/>
        </w:rPr>
      </w:pPr>
      <w:r>
        <w:rPr>
          <w:rStyle w:val="Appelnotedebasdep"/>
        </w:rPr>
        <w:footnoteRef/>
      </w:r>
      <w:r w:rsidRPr="00C01386">
        <w:rPr>
          <w:lang w:val="en-GB"/>
        </w:rPr>
        <w:t xml:space="preserve"> </w:t>
      </w:r>
      <w:r>
        <w:rPr>
          <w:lang w:val="en-GB"/>
        </w:rPr>
        <w:t>J</w:t>
      </w:r>
      <w:r w:rsidRPr="007D52CC">
        <w:rPr>
          <w:lang w:val="en-GB"/>
        </w:rPr>
        <w:t>oint stakeholder report for the 41st sessi</w:t>
      </w:r>
      <w:r>
        <w:rPr>
          <w:lang w:val="en-GB"/>
        </w:rPr>
        <w:t>on of the Working Group on the Universal Periodic R</w:t>
      </w:r>
      <w:r w:rsidRPr="007D52CC">
        <w:rPr>
          <w:lang w:val="en-GB"/>
        </w:rPr>
        <w:t>eview</w:t>
      </w:r>
      <w:r>
        <w:rPr>
          <w:lang w:val="en-GB"/>
        </w:rPr>
        <w:t xml:space="preserve"> of Indonesia, 2022: </w:t>
      </w:r>
      <w:hyperlink r:id="rId25" w:history="1">
        <w:r w:rsidR="00C01386" w:rsidRPr="001E6951">
          <w:rPr>
            <w:rStyle w:val="Lienhypertexte"/>
            <w:lang w:val="en-GB"/>
          </w:rPr>
          <w:t>https://www.ecpm.org/wp-content/uploads/Seminaire-EPU-Indone%CC%81sie-16p-130422-MD-Page.pdf</w:t>
        </w:r>
      </w:hyperlink>
      <w:r w:rsidR="00C01386">
        <w:rPr>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FBCA6" w14:textId="13977BBE" w:rsidR="0008163D" w:rsidRDefault="0008163D" w:rsidP="0008163D">
    <w:pPr>
      <w:pStyle w:val="En-tte"/>
      <w:jc w:val="right"/>
    </w:pPr>
    <w:r>
      <w:rPr>
        <w:noProof/>
        <w:lang w:eastAsia="fr-FR"/>
      </w:rPr>
      <w:drawing>
        <wp:inline distT="0" distB="0" distL="0" distR="0" wp14:anchorId="3572E158" wp14:editId="5C1E3B28">
          <wp:extent cx="363054" cy="63681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CPM-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374390" cy="6566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D523A"/>
    <w:multiLevelType w:val="hybridMultilevel"/>
    <w:tmpl w:val="4544A20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79"/>
    <w:rsid w:val="00045B90"/>
    <w:rsid w:val="0008163D"/>
    <w:rsid w:val="00097512"/>
    <w:rsid w:val="000A2993"/>
    <w:rsid w:val="000D0155"/>
    <w:rsid w:val="000F3E7C"/>
    <w:rsid w:val="00103273"/>
    <w:rsid w:val="001459A6"/>
    <w:rsid w:val="0015689F"/>
    <w:rsid w:val="001E39E9"/>
    <w:rsid w:val="00200796"/>
    <w:rsid w:val="002355C0"/>
    <w:rsid w:val="002646EC"/>
    <w:rsid w:val="002C733B"/>
    <w:rsid w:val="003817DC"/>
    <w:rsid w:val="003A1A81"/>
    <w:rsid w:val="003E735B"/>
    <w:rsid w:val="00407B35"/>
    <w:rsid w:val="004406F1"/>
    <w:rsid w:val="004564AE"/>
    <w:rsid w:val="00494C59"/>
    <w:rsid w:val="004A1420"/>
    <w:rsid w:val="004F5D1D"/>
    <w:rsid w:val="00542075"/>
    <w:rsid w:val="00557DB9"/>
    <w:rsid w:val="0058057C"/>
    <w:rsid w:val="005B7B0F"/>
    <w:rsid w:val="005D112B"/>
    <w:rsid w:val="005E3D79"/>
    <w:rsid w:val="00616F77"/>
    <w:rsid w:val="00685519"/>
    <w:rsid w:val="006976F9"/>
    <w:rsid w:val="006E6775"/>
    <w:rsid w:val="007406D4"/>
    <w:rsid w:val="0074714D"/>
    <w:rsid w:val="007A097B"/>
    <w:rsid w:val="007D52CC"/>
    <w:rsid w:val="007F0403"/>
    <w:rsid w:val="007F3CC1"/>
    <w:rsid w:val="008443DE"/>
    <w:rsid w:val="008839B6"/>
    <w:rsid w:val="008A040F"/>
    <w:rsid w:val="008B13A5"/>
    <w:rsid w:val="00903938"/>
    <w:rsid w:val="0093495F"/>
    <w:rsid w:val="009702C7"/>
    <w:rsid w:val="0098597B"/>
    <w:rsid w:val="0098603B"/>
    <w:rsid w:val="009B1908"/>
    <w:rsid w:val="009E4F8A"/>
    <w:rsid w:val="00A16316"/>
    <w:rsid w:val="00A53FAF"/>
    <w:rsid w:val="00A9086E"/>
    <w:rsid w:val="00AF1E38"/>
    <w:rsid w:val="00B23CAE"/>
    <w:rsid w:val="00B832DD"/>
    <w:rsid w:val="00C01386"/>
    <w:rsid w:val="00C318F0"/>
    <w:rsid w:val="00C63D47"/>
    <w:rsid w:val="00C70892"/>
    <w:rsid w:val="00C716CE"/>
    <w:rsid w:val="00CC1036"/>
    <w:rsid w:val="00CC46F1"/>
    <w:rsid w:val="00D13023"/>
    <w:rsid w:val="00D172DB"/>
    <w:rsid w:val="00D43AEA"/>
    <w:rsid w:val="00D84245"/>
    <w:rsid w:val="00D865DF"/>
    <w:rsid w:val="00DA6F98"/>
    <w:rsid w:val="00E328A2"/>
    <w:rsid w:val="00E44687"/>
    <w:rsid w:val="00E66BDD"/>
    <w:rsid w:val="00E76DDA"/>
    <w:rsid w:val="00F21AE1"/>
    <w:rsid w:val="00F427EC"/>
    <w:rsid w:val="00F70F1F"/>
    <w:rsid w:val="00FA23AE"/>
    <w:rsid w:val="00FD713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BE1DB3"/>
  <w15:chartTrackingRefBased/>
  <w15:docId w15:val="{6849AF03-ACFC-4620-8CA5-161D6B84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4207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42075"/>
    <w:rPr>
      <w:sz w:val="20"/>
      <w:szCs w:val="20"/>
    </w:rPr>
  </w:style>
  <w:style w:type="character" w:styleId="Appelnotedebasdep">
    <w:name w:val="footnote reference"/>
    <w:basedOn w:val="Policepardfaut"/>
    <w:uiPriority w:val="99"/>
    <w:semiHidden/>
    <w:unhideWhenUsed/>
    <w:rsid w:val="00542075"/>
    <w:rPr>
      <w:vertAlign w:val="superscript"/>
    </w:rPr>
  </w:style>
  <w:style w:type="character" w:styleId="Lienhypertexte">
    <w:name w:val="Hyperlink"/>
    <w:basedOn w:val="Policepardfaut"/>
    <w:uiPriority w:val="99"/>
    <w:unhideWhenUsed/>
    <w:rsid w:val="00542075"/>
    <w:rPr>
      <w:color w:val="0000FF"/>
      <w:u w:val="single"/>
    </w:rPr>
  </w:style>
  <w:style w:type="character" w:styleId="Lienhypertextesuivivisit">
    <w:name w:val="FollowedHyperlink"/>
    <w:basedOn w:val="Policepardfaut"/>
    <w:uiPriority w:val="99"/>
    <w:semiHidden/>
    <w:unhideWhenUsed/>
    <w:rsid w:val="00CC1036"/>
    <w:rPr>
      <w:color w:val="954F72" w:themeColor="followedHyperlink"/>
      <w:u w:val="single"/>
    </w:rPr>
  </w:style>
  <w:style w:type="paragraph" w:styleId="Textedebulles">
    <w:name w:val="Balloon Text"/>
    <w:basedOn w:val="Normal"/>
    <w:link w:val="TextedebullesCar"/>
    <w:uiPriority w:val="99"/>
    <w:semiHidden/>
    <w:unhideWhenUsed/>
    <w:rsid w:val="00557D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7DB9"/>
    <w:rPr>
      <w:rFonts w:ascii="Segoe UI" w:hAnsi="Segoe UI" w:cs="Segoe UI"/>
      <w:sz w:val="18"/>
      <w:szCs w:val="18"/>
    </w:rPr>
  </w:style>
  <w:style w:type="character" w:styleId="Marquedecommentaire">
    <w:name w:val="annotation reference"/>
    <w:basedOn w:val="Policepardfaut"/>
    <w:uiPriority w:val="99"/>
    <w:semiHidden/>
    <w:unhideWhenUsed/>
    <w:rsid w:val="00557DB9"/>
    <w:rPr>
      <w:sz w:val="16"/>
      <w:szCs w:val="16"/>
    </w:rPr>
  </w:style>
  <w:style w:type="paragraph" w:styleId="Commentaire">
    <w:name w:val="annotation text"/>
    <w:basedOn w:val="Normal"/>
    <w:link w:val="CommentaireCar"/>
    <w:uiPriority w:val="99"/>
    <w:semiHidden/>
    <w:unhideWhenUsed/>
    <w:rsid w:val="00557DB9"/>
    <w:pPr>
      <w:spacing w:line="240" w:lineRule="auto"/>
    </w:pPr>
    <w:rPr>
      <w:sz w:val="20"/>
      <w:szCs w:val="20"/>
    </w:rPr>
  </w:style>
  <w:style w:type="character" w:customStyle="1" w:styleId="CommentaireCar">
    <w:name w:val="Commentaire Car"/>
    <w:basedOn w:val="Policepardfaut"/>
    <w:link w:val="Commentaire"/>
    <w:uiPriority w:val="99"/>
    <w:semiHidden/>
    <w:rsid w:val="00557DB9"/>
    <w:rPr>
      <w:sz w:val="20"/>
      <w:szCs w:val="20"/>
    </w:rPr>
  </w:style>
  <w:style w:type="paragraph" w:styleId="Objetducommentaire">
    <w:name w:val="annotation subject"/>
    <w:basedOn w:val="Commentaire"/>
    <w:next w:val="Commentaire"/>
    <w:link w:val="ObjetducommentaireCar"/>
    <w:uiPriority w:val="99"/>
    <w:semiHidden/>
    <w:unhideWhenUsed/>
    <w:rsid w:val="00557DB9"/>
    <w:rPr>
      <w:b/>
      <w:bCs/>
    </w:rPr>
  </w:style>
  <w:style w:type="character" w:customStyle="1" w:styleId="ObjetducommentaireCar">
    <w:name w:val="Objet du commentaire Car"/>
    <w:basedOn w:val="CommentaireCar"/>
    <w:link w:val="Objetducommentaire"/>
    <w:uiPriority w:val="99"/>
    <w:semiHidden/>
    <w:rsid w:val="00557DB9"/>
    <w:rPr>
      <w:b/>
      <w:bCs/>
      <w:sz w:val="20"/>
      <w:szCs w:val="20"/>
    </w:rPr>
  </w:style>
  <w:style w:type="paragraph" w:styleId="Paragraphedeliste">
    <w:name w:val="List Paragraph"/>
    <w:basedOn w:val="Normal"/>
    <w:uiPriority w:val="34"/>
    <w:qFormat/>
    <w:rsid w:val="00C63D47"/>
    <w:pPr>
      <w:ind w:left="720"/>
      <w:contextualSpacing/>
    </w:pPr>
  </w:style>
  <w:style w:type="paragraph" w:styleId="En-tte">
    <w:name w:val="header"/>
    <w:basedOn w:val="Normal"/>
    <w:link w:val="En-tteCar"/>
    <w:uiPriority w:val="99"/>
    <w:unhideWhenUsed/>
    <w:rsid w:val="0008163D"/>
    <w:pPr>
      <w:tabs>
        <w:tab w:val="center" w:pos="4536"/>
        <w:tab w:val="right" w:pos="9072"/>
      </w:tabs>
      <w:spacing w:after="0" w:line="240" w:lineRule="auto"/>
    </w:pPr>
  </w:style>
  <w:style w:type="character" w:customStyle="1" w:styleId="En-tteCar">
    <w:name w:val="En-tête Car"/>
    <w:basedOn w:val="Policepardfaut"/>
    <w:link w:val="En-tte"/>
    <w:uiPriority w:val="99"/>
    <w:rsid w:val="0008163D"/>
  </w:style>
  <w:style w:type="paragraph" w:styleId="Pieddepage">
    <w:name w:val="footer"/>
    <w:basedOn w:val="Normal"/>
    <w:link w:val="PieddepageCar"/>
    <w:uiPriority w:val="99"/>
    <w:unhideWhenUsed/>
    <w:rsid w:val="000816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1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cpm.org/en/the-death-penalty-worldwide/" TargetMode="External"/><Relationship Id="rId13" Type="http://schemas.openxmlformats.org/officeDocument/2006/relationships/hyperlink" Target="https://www.peinedemort.org/document/11304/Moratoire-sur-la-peine-de-mort-au-niveau-federal-aux-Etats-Unis" TargetMode="External"/><Relationship Id="rId18" Type="http://schemas.openxmlformats.org/officeDocument/2006/relationships/hyperlink" Target="https://www.peinedemort.org/document/11449/L-Arabie-Saoudite-execute-81-personnes-en-un-jour" TargetMode="External"/><Relationship Id="rId3" Type="http://schemas.openxmlformats.org/officeDocument/2006/relationships/hyperlink" Target="https://www.ecpm.org/wp-content/uploads/Note-PDM-USA-FR-260321.pdf" TargetMode="External"/><Relationship Id="rId21" Type="http://schemas.openxmlformats.org/officeDocument/2006/relationships/hyperlink" Target="https://www.lexpress.fr/actualites/1/monde/singapour-rejette-un-dernier-recours-contre-l-execution-d-un-malaisien-handicape_2170725.html" TargetMode="External"/><Relationship Id="rId7" Type="http://schemas.openxmlformats.org/officeDocument/2006/relationships/hyperlink" Target="https://www.jurist.org/news/2021/08/malawi-supreme-court-reverses-death-penalty-ban/" TargetMode="External"/><Relationship Id="rId12" Type="http://schemas.openxmlformats.org/officeDocument/2006/relationships/hyperlink" Target="https://www.ecpm.org/wp-content/uploads/Note-PDM-USA-FR-260321.pdf" TargetMode="External"/><Relationship Id="rId17" Type="http://schemas.openxmlformats.org/officeDocument/2006/relationships/hyperlink" Target="https://www.peinedemort.org/document/11312/Resolution-du-Parlement-europeen-du-8-juillet-2021-sur-la-peine-de-mort-en-Arabie-saoudite-notamment-les-cas-de-Mustafa-Hashem-al-Darwish-et-d-Abdullah-al-Howaiti" TargetMode="External"/><Relationship Id="rId25" Type="http://schemas.openxmlformats.org/officeDocument/2006/relationships/hyperlink" Target="https://www.ecpm.org/wp-content/uploads/Seminaire-EPU-Indone%CC%81sie-16p-130422-MD-Page.pdf" TargetMode="External"/><Relationship Id="rId2" Type="http://schemas.openxmlformats.org/officeDocument/2006/relationships/hyperlink" Target="https://www.ecpm.org/le-kazakhstan-17e-etat-membre-de-loci-a-abolir-la-peine-de-mort-pour-tous-les-crimes/" TargetMode="External"/><Relationship Id="rId16" Type="http://schemas.openxmlformats.org/officeDocument/2006/relationships/hyperlink" Target="https://www.europarl.europa.eu/doceo/document/TA-9-2022-0050_EN.pdf" TargetMode="External"/><Relationship Id="rId20" Type="http://schemas.openxmlformats.org/officeDocument/2006/relationships/hyperlink" Target="https://www.ohchr.org/en/instruments-mechanisms/instruments/convention-rights-persons-disabilities" TargetMode="External"/><Relationship Id="rId1" Type="http://schemas.openxmlformats.org/officeDocument/2006/relationships/hyperlink" Target="https://worldcoalition.org/2021/08/02/sierra-leone-abolishes-the-death-penalty/" TargetMode="External"/><Relationship Id="rId6" Type="http://schemas.openxmlformats.org/officeDocument/2006/relationships/hyperlink" Target="https://treaties.un.org/Pages/ViewDetails.aspx?src=TREATY&amp;mtdsg_no=IV-12&amp;chapter=4&amp;clang=_en" TargetMode="External"/><Relationship Id="rId11" Type="http://schemas.openxmlformats.org/officeDocument/2006/relationships/hyperlink" Target="https://www.ecpm.org/ecpm-et-cpj-denoncent-51-condamnations-a-mort-en-republique-democratique-du-congo/" TargetMode="External"/><Relationship Id="rId24" Type="http://schemas.openxmlformats.org/officeDocument/2006/relationships/hyperlink" Target="https://www.ecpm.org/wp-content/uploads/mission-enquette-LIBAN-FR-2020-120120-WEB.pdf" TargetMode="External"/><Relationship Id="rId5" Type="http://schemas.openxmlformats.org/officeDocument/2006/relationships/hyperlink" Target="https://www.peinedemort.org/document/11256/L-Assemblee-du-Nevada-vote-en-faveur-de-l-abolition-de-la-peine-de-mort" TargetMode="External"/><Relationship Id="rId15" Type="http://schemas.openxmlformats.org/officeDocument/2006/relationships/hyperlink" Target="https://www.peinedemort.org/document/11366/Reprise-des-executions-dans-l-Oklahoma-apres-six-ans-de-suspension-le-condamne-vomit-et-convulse" TargetMode="External"/><Relationship Id="rId23" Type="http://schemas.openxmlformats.org/officeDocument/2006/relationships/hyperlink" Target="https://www.ecpm.org/wp-content/uploads/flyer-ALGERIE-020721-MD.pdf" TargetMode="External"/><Relationship Id="rId10" Type="http://schemas.openxmlformats.org/officeDocument/2006/relationships/hyperlink" Target="https://www.ecpm.org/tunisie-nombre-record-de-condamnations-a-mort-en-janvier-2022-ecpm-et-la-ctcpm-vivement-preoccupes/" TargetMode="External"/><Relationship Id="rId19" Type="http://schemas.openxmlformats.org/officeDocument/2006/relationships/hyperlink" Target="https://adpan.org/clemency-petition-for-nagaenthran/" TargetMode="External"/><Relationship Id="rId4" Type="http://schemas.openxmlformats.org/officeDocument/2006/relationships/hyperlink" Target="https://worldcoalition.org/fr/2022/01/21/papouasie-nouvelle-guinee-abolition-de-la-peine-de-mort-en-droit-imminente/" TargetMode="External"/><Relationship Id="rId9" Type="http://schemas.openxmlformats.org/officeDocument/2006/relationships/hyperlink" Target="https://www.ecpm.org/wp-content/uploads/rapport-OCI-2020-GB-191120-web.pdf" TargetMode="External"/><Relationship Id="rId14" Type="http://schemas.openxmlformats.org/officeDocument/2006/relationships/hyperlink" Target="https://www.peinedemort.org/document/11380/Reprise-des-executions-capitales-dans-le-Mississippi-plus-de-neuf-ans-apres-les-precedentes" TargetMode="External"/><Relationship Id="rId22" Type="http://schemas.openxmlformats.org/officeDocument/2006/relationships/hyperlink" Target="https://www.rfi.fr/fr/asie-pacifique/20220331-%C3%A0-singapour-le-retour-au-monde-d-avant-s-applique-aussi-%C3%A0-la-peine-de-m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BF0F4-B39F-4A3C-9766-8C74BE60E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1083</Words>
  <Characters>5961</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Yaël Davigo</dc:creator>
  <cp:keywords/>
  <dc:description/>
  <cp:lastModifiedBy>Mathilde Millier</cp:lastModifiedBy>
  <cp:revision>6</cp:revision>
  <dcterms:created xsi:type="dcterms:W3CDTF">2022-04-19T09:36:00Z</dcterms:created>
  <dcterms:modified xsi:type="dcterms:W3CDTF">2022-04-22T08:05:00Z</dcterms:modified>
</cp:coreProperties>
</file>