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55F4" w14:textId="77777777" w:rsidR="00DE6E61" w:rsidRPr="00DE6E61" w:rsidRDefault="00DE6E61" w:rsidP="00DE6E61">
      <w:pPr>
        <w:rPr>
          <w:b/>
          <w:bCs/>
        </w:rPr>
      </w:pPr>
      <w:r w:rsidRPr="00DE6E61">
        <w:rPr>
          <w:b/>
          <w:bCs/>
        </w:rPr>
        <w:t>Call for input for the 2024 reports by Special Rapporteur on the right to development</w:t>
      </w:r>
    </w:p>
    <w:p w14:paraId="6778531F" w14:textId="77777777" w:rsidR="00DE6E61" w:rsidRPr="00BC6742" w:rsidRDefault="00DE6E61" w:rsidP="00DE6E61"/>
    <w:p w14:paraId="0E19B23E" w14:textId="77777777" w:rsidR="00DE6E61" w:rsidRPr="00BC6742" w:rsidRDefault="00DE6E61" w:rsidP="00DE6E61">
      <w:r w:rsidRPr="00BC6742">
        <w:t>Prepared by:</w:t>
      </w:r>
    </w:p>
    <w:p w14:paraId="0AD7B02C" w14:textId="77777777" w:rsidR="00DE6E61" w:rsidRPr="00BC6742" w:rsidRDefault="00DE6E61" w:rsidP="00DE6E61">
      <w:r w:rsidRPr="00BC6742">
        <w:t>Dolly Wong (Chronicler)</w:t>
      </w:r>
    </w:p>
    <w:p w14:paraId="0F8E2B94" w14:textId="77777777" w:rsidR="00DE6E61" w:rsidRPr="00BC6742" w:rsidRDefault="00887263" w:rsidP="00DE6E61">
      <w:pPr>
        <w:rPr>
          <w:b/>
          <w:bCs/>
        </w:rPr>
      </w:pPr>
      <w:r>
        <w:rPr>
          <w:b/>
          <w:bCs/>
        </w:rPr>
        <w:t>“</w:t>
      </w:r>
      <w:r w:rsidR="00DE6E61" w:rsidRPr="00BC6742">
        <w:rPr>
          <w:b/>
          <w:bCs/>
        </w:rPr>
        <w:t xml:space="preserve">The Royal Golden Cocoon of Java: </w:t>
      </w:r>
      <w:proofErr w:type="spellStart"/>
      <w:r w:rsidR="00DE6E61" w:rsidRPr="00BC6742">
        <w:rPr>
          <w:b/>
          <w:bCs/>
        </w:rPr>
        <w:t>Cricula</w:t>
      </w:r>
      <w:proofErr w:type="spellEnd"/>
      <w:r w:rsidR="00DE6E61" w:rsidRPr="00BC6742">
        <w:rPr>
          <w:b/>
          <w:bCs/>
        </w:rPr>
        <w:t xml:space="preserve"> </w:t>
      </w:r>
      <w:proofErr w:type="spellStart"/>
      <w:r w:rsidR="00DE6E61" w:rsidRPr="00BC6742">
        <w:rPr>
          <w:b/>
          <w:bCs/>
        </w:rPr>
        <w:t>Trifenestrata</w:t>
      </w:r>
      <w:proofErr w:type="spellEnd"/>
      <w:r w:rsidR="00587431">
        <w:rPr>
          <w:b/>
          <w:bCs/>
        </w:rPr>
        <w:t xml:space="preserve"> (Indonesia)</w:t>
      </w:r>
      <w:r>
        <w:rPr>
          <w:b/>
          <w:bCs/>
        </w:rPr>
        <w:t>”</w:t>
      </w:r>
    </w:p>
    <w:p w14:paraId="5C2A8AF4" w14:textId="77777777" w:rsidR="00DE6E61" w:rsidRPr="00BC6742" w:rsidRDefault="00DE6E61" w:rsidP="00DE6E61">
      <w:pPr>
        <w:rPr>
          <w:b/>
          <w:bCs/>
        </w:rPr>
      </w:pPr>
      <w:r w:rsidRPr="00BC6742">
        <w:rPr>
          <w:b/>
          <w:bCs/>
        </w:rPr>
        <w:t>#SDGAction30981 #SDGAction48294 #SDGAction49141 #SDGAction49210 #SDGAction53224</w:t>
      </w:r>
    </w:p>
    <w:p w14:paraId="6721A9B3" w14:textId="77777777" w:rsidR="00DE6E61" w:rsidRDefault="00DE6E61" w:rsidP="00DE6E61"/>
    <w:p w14:paraId="117829EC" w14:textId="77777777" w:rsidR="00DE6E61" w:rsidRPr="00BC6742" w:rsidRDefault="00DE6E61" w:rsidP="00DE6E61"/>
    <w:p w14:paraId="49ECF9CE" w14:textId="77777777" w:rsidR="00DE6E61" w:rsidRPr="00BC6742" w:rsidRDefault="00DE6E61" w:rsidP="00DE6E61">
      <w:r w:rsidRPr="00BC6742">
        <w:t>Date:</w:t>
      </w:r>
    </w:p>
    <w:p w14:paraId="23384115" w14:textId="77777777" w:rsidR="00DE6E61" w:rsidRDefault="00DE6E61" w:rsidP="00DE6E61">
      <w:r w:rsidRPr="00BC6742">
        <w:t>2</w:t>
      </w:r>
      <w:r>
        <w:t>4th</w:t>
      </w:r>
      <w:r w:rsidRPr="00BC6742">
        <w:t xml:space="preserve"> </w:t>
      </w:r>
      <w:r>
        <w:t>February</w:t>
      </w:r>
      <w:r w:rsidRPr="00BC6742">
        <w:t xml:space="preserve"> 202</w:t>
      </w:r>
      <w:r>
        <w:t>4</w:t>
      </w:r>
    </w:p>
    <w:p w14:paraId="40259606" w14:textId="77777777" w:rsidR="00DE6E61" w:rsidRDefault="00DE6E61" w:rsidP="00801B81">
      <w:pPr>
        <w:ind w:left="720" w:hanging="360"/>
        <w:jc w:val="both"/>
      </w:pPr>
    </w:p>
    <w:p w14:paraId="7CF94462" w14:textId="77777777" w:rsidR="00461F0A" w:rsidRPr="00224518" w:rsidRDefault="00801B81" w:rsidP="00461F0A">
      <w:pPr>
        <w:pStyle w:val="ListParagraph"/>
        <w:numPr>
          <w:ilvl w:val="0"/>
          <w:numId w:val="2"/>
        </w:numPr>
        <w:jc w:val="both"/>
        <w:rPr>
          <w:rFonts w:ascii="Calibri" w:hAnsi="Calibri" w:cs="Calibri"/>
          <w:b/>
          <w:bCs/>
          <w:sz w:val="22"/>
          <w:szCs w:val="22"/>
        </w:rPr>
      </w:pPr>
      <w:r w:rsidRPr="00B23350">
        <w:rPr>
          <w:rFonts w:ascii="Calibri" w:hAnsi="Calibri" w:cs="Calibri"/>
          <w:b/>
          <w:bCs/>
          <w:sz w:val="22"/>
          <w:szCs w:val="22"/>
        </w:rPr>
        <w:t>Climate justice: Loss and damage</w:t>
      </w:r>
    </w:p>
    <w:p w14:paraId="01C16C80" w14:textId="77777777" w:rsidR="00461F0A" w:rsidRPr="00224518" w:rsidRDefault="00224518" w:rsidP="00224518">
      <w:pPr>
        <w:jc w:val="both"/>
        <w:rPr>
          <w:rFonts w:ascii="Calibri" w:hAnsi="Calibri" w:cs="Calibri"/>
          <w:sz w:val="22"/>
          <w:szCs w:val="22"/>
          <w:u w:val="single"/>
        </w:rPr>
      </w:pPr>
      <w:r w:rsidRPr="00224518">
        <w:rPr>
          <w:rFonts w:ascii="Calibri" w:hAnsi="Calibri" w:cs="Calibri"/>
          <w:sz w:val="22"/>
          <w:szCs w:val="22"/>
          <w:u w:val="single"/>
        </w:rPr>
        <w:t xml:space="preserve">6. </w:t>
      </w:r>
      <w:r w:rsidR="00801B81" w:rsidRPr="00224518">
        <w:rPr>
          <w:rFonts w:ascii="Calibri" w:hAnsi="Calibri" w:cs="Calibri"/>
          <w:sz w:val="22"/>
          <w:szCs w:val="22"/>
          <w:u w:val="single"/>
        </w:rPr>
        <w:t xml:space="preserve">How to ensure that the Fund and/or climate finance (including for mitigation and adaptation) does not result in a debt trap for developing countries? </w:t>
      </w:r>
    </w:p>
    <w:p w14:paraId="746C1894" w14:textId="77777777" w:rsidR="00B81A04" w:rsidRDefault="00B81A04" w:rsidP="00C40F27">
      <w:pPr>
        <w:pStyle w:val="ListParagraph"/>
        <w:ind w:left="360"/>
        <w:jc w:val="both"/>
        <w:rPr>
          <w:rFonts w:ascii="Calibri" w:hAnsi="Calibri" w:cs="Calibri"/>
          <w:sz w:val="22"/>
          <w:szCs w:val="22"/>
        </w:rPr>
      </w:pPr>
    </w:p>
    <w:p w14:paraId="71F7DACE" w14:textId="77777777" w:rsidR="00B81A04" w:rsidRPr="00B23350" w:rsidRDefault="00B81A04" w:rsidP="00C40F27">
      <w:pPr>
        <w:pStyle w:val="ListParagraph"/>
        <w:ind w:left="360"/>
        <w:jc w:val="both"/>
        <w:rPr>
          <w:rFonts w:ascii="Calibri" w:hAnsi="Calibri" w:cs="Calibri"/>
          <w:sz w:val="22"/>
          <w:szCs w:val="22"/>
        </w:rPr>
      </w:pPr>
    </w:p>
    <w:p w14:paraId="4C91F71D" w14:textId="77777777" w:rsidR="008D6791" w:rsidRPr="008D6791" w:rsidRDefault="008D6791" w:rsidP="008D6791">
      <w:pPr>
        <w:shd w:val="clear" w:color="auto" w:fill="FFFFFF"/>
        <w:rPr>
          <w:rFonts w:ascii="Calibri" w:hAnsi="Calibri" w:cs="Calibri"/>
          <w:sz w:val="22"/>
          <w:szCs w:val="22"/>
        </w:rPr>
      </w:pPr>
      <w:r w:rsidRPr="008D6791">
        <w:rPr>
          <w:rFonts w:ascii="Calibri" w:hAnsi="Calibri" w:cs="Calibri"/>
          <w:sz w:val="22"/>
          <w:szCs w:val="22"/>
        </w:rPr>
        <w:t xml:space="preserve">“The Royal Golden Cocoon of Java: </w:t>
      </w:r>
      <w:proofErr w:type="spellStart"/>
      <w:r w:rsidRPr="008D6791">
        <w:rPr>
          <w:rFonts w:ascii="Calibri" w:hAnsi="Calibri" w:cs="Calibri"/>
          <w:sz w:val="22"/>
          <w:szCs w:val="22"/>
        </w:rPr>
        <w:t>Cricula</w:t>
      </w:r>
      <w:proofErr w:type="spellEnd"/>
      <w:r w:rsidRPr="008D6791">
        <w:rPr>
          <w:rFonts w:ascii="Calibri" w:hAnsi="Calibri" w:cs="Calibri"/>
          <w:sz w:val="22"/>
          <w:szCs w:val="22"/>
        </w:rPr>
        <w:t xml:space="preserve"> </w:t>
      </w:r>
      <w:proofErr w:type="spellStart"/>
      <w:r w:rsidRPr="008D6791">
        <w:rPr>
          <w:rFonts w:ascii="Calibri" w:hAnsi="Calibri" w:cs="Calibri"/>
          <w:sz w:val="22"/>
          <w:szCs w:val="22"/>
        </w:rPr>
        <w:t>Trifenestrata</w:t>
      </w:r>
      <w:proofErr w:type="spellEnd"/>
      <w:r w:rsidRPr="008D6791">
        <w:rPr>
          <w:rFonts w:ascii="Calibri" w:hAnsi="Calibri" w:cs="Calibri"/>
          <w:sz w:val="22"/>
          <w:szCs w:val="22"/>
        </w:rPr>
        <w:t xml:space="preserve">” is a zero-emission, climate crisis mitigation and inclusive nature-based business model (with minimum investment) at grassroots level (through the utilization of pests; </w:t>
      </w:r>
      <w:proofErr w:type="spellStart"/>
      <w:r w:rsidRPr="008D6791">
        <w:rPr>
          <w:rFonts w:ascii="Calibri" w:hAnsi="Calibri" w:cs="Calibri"/>
          <w:sz w:val="22"/>
          <w:szCs w:val="22"/>
        </w:rPr>
        <w:t>Cricula</w:t>
      </w:r>
      <w:proofErr w:type="spellEnd"/>
      <w:r w:rsidRPr="008D6791">
        <w:rPr>
          <w:rFonts w:ascii="Calibri" w:hAnsi="Calibri" w:cs="Calibri"/>
          <w:sz w:val="22"/>
          <w:szCs w:val="22"/>
        </w:rPr>
        <w:t xml:space="preserve"> </w:t>
      </w:r>
      <w:proofErr w:type="spellStart"/>
      <w:r w:rsidRPr="008D6791">
        <w:rPr>
          <w:rFonts w:ascii="Calibri" w:hAnsi="Calibri" w:cs="Calibri"/>
          <w:sz w:val="22"/>
          <w:szCs w:val="22"/>
        </w:rPr>
        <w:t>Trifenestrata</w:t>
      </w:r>
      <w:proofErr w:type="spellEnd"/>
      <w:r w:rsidRPr="008D6791">
        <w:rPr>
          <w:rFonts w:ascii="Calibri" w:hAnsi="Calibri" w:cs="Calibri"/>
          <w:sz w:val="22"/>
          <w:szCs w:val="22"/>
        </w:rPr>
        <w:t xml:space="preserve"> wild silk moth golden cocoons) founded and supported by the Royal Family of Yogyakarta since 1990s.  </w:t>
      </w:r>
    </w:p>
    <w:p w14:paraId="16C1EB21" w14:textId="77777777" w:rsidR="008D6791" w:rsidRPr="008D6791" w:rsidRDefault="008D6791" w:rsidP="008D6791">
      <w:pPr>
        <w:shd w:val="clear" w:color="auto" w:fill="FFFFFF"/>
        <w:rPr>
          <w:rFonts w:ascii="Calibri" w:hAnsi="Calibri" w:cs="Calibri"/>
          <w:sz w:val="22"/>
          <w:szCs w:val="22"/>
        </w:rPr>
      </w:pPr>
      <w:r w:rsidRPr="008D6791">
        <w:rPr>
          <w:rFonts w:ascii="Calibri" w:hAnsi="Calibri" w:cs="Calibri"/>
          <w:sz w:val="22"/>
          <w:szCs w:val="22"/>
        </w:rPr>
        <w:t> </w:t>
      </w:r>
    </w:p>
    <w:p w14:paraId="2866116E" w14:textId="77777777" w:rsidR="008D6791" w:rsidRPr="008D6791" w:rsidRDefault="008D6791" w:rsidP="008D6791">
      <w:pPr>
        <w:shd w:val="clear" w:color="auto" w:fill="FFFFFF"/>
        <w:rPr>
          <w:rFonts w:ascii="Calibri" w:hAnsi="Calibri" w:cs="Calibri"/>
          <w:sz w:val="22"/>
          <w:szCs w:val="22"/>
        </w:rPr>
      </w:pPr>
      <w:r w:rsidRPr="008D6791">
        <w:rPr>
          <w:rFonts w:ascii="Calibri" w:hAnsi="Calibri" w:cs="Calibri"/>
          <w:sz w:val="22"/>
          <w:szCs w:val="22"/>
        </w:rPr>
        <w:t xml:space="preserve">In 2006, a massive earthquake hit Yogyakarta, Indonesia. This has greatly affected the local villagers in Yogyakarta. During loss and damage from the adverse incident, it is due to Yogyakarta and Kyoto diplomatic relationship and economic collaboration built through the “Royal Golden Cocoon of Java: </w:t>
      </w:r>
      <w:proofErr w:type="spellStart"/>
      <w:r w:rsidRPr="008D6791">
        <w:rPr>
          <w:rFonts w:ascii="Calibri" w:hAnsi="Calibri" w:cs="Calibri"/>
          <w:sz w:val="22"/>
          <w:szCs w:val="22"/>
        </w:rPr>
        <w:t>Cricula</w:t>
      </w:r>
      <w:proofErr w:type="spellEnd"/>
      <w:r w:rsidRPr="008D6791">
        <w:rPr>
          <w:rFonts w:ascii="Calibri" w:hAnsi="Calibri" w:cs="Calibri"/>
          <w:sz w:val="22"/>
          <w:szCs w:val="22"/>
        </w:rPr>
        <w:t xml:space="preserve"> </w:t>
      </w:r>
      <w:proofErr w:type="spellStart"/>
      <w:r w:rsidRPr="008D6791">
        <w:rPr>
          <w:rFonts w:ascii="Calibri" w:hAnsi="Calibri" w:cs="Calibri"/>
          <w:sz w:val="22"/>
          <w:szCs w:val="22"/>
        </w:rPr>
        <w:t>Trifenestrata</w:t>
      </w:r>
      <w:proofErr w:type="spellEnd"/>
      <w:r w:rsidRPr="008D6791">
        <w:rPr>
          <w:rFonts w:ascii="Calibri" w:hAnsi="Calibri" w:cs="Calibri"/>
          <w:sz w:val="22"/>
          <w:szCs w:val="22"/>
        </w:rPr>
        <w:t>” initiative that has sustained the livelihood of the local villagers in Yogyakarta. Through “</w:t>
      </w:r>
      <w:proofErr w:type="spellStart"/>
      <w:r w:rsidRPr="008D6791">
        <w:rPr>
          <w:rFonts w:ascii="Calibri" w:hAnsi="Calibri" w:cs="Calibri"/>
          <w:sz w:val="22"/>
          <w:szCs w:val="22"/>
        </w:rPr>
        <w:t>te</w:t>
      </w:r>
      <w:proofErr w:type="spellEnd"/>
      <w:r w:rsidRPr="008D6791">
        <w:rPr>
          <w:rFonts w:ascii="Calibri" w:hAnsi="Calibri" w:cs="Calibri"/>
          <w:sz w:val="22"/>
          <w:szCs w:val="22"/>
        </w:rPr>
        <w:t>-collabo” initiative which are built by wild silk kimonos producers in Kyoto; financial aids and solidarity has rapidly helped and supported the recovery of the villagers in Yogyakarta, socially and economically. This is made possible through an amiable diplomatic relationship between Yogyakarta and Kyoto as Sister Provinces since 1985.</w:t>
      </w:r>
    </w:p>
    <w:p w14:paraId="6EB76487" w14:textId="77777777" w:rsidR="008D6791" w:rsidRPr="008D6791" w:rsidRDefault="008D6791" w:rsidP="008D6791">
      <w:pPr>
        <w:shd w:val="clear" w:color="auto" w:fill="FFFFFF"/>
        <w:rPr>
          <w:rFonts w:ascii="Calibri" w:hAnsi="Calibri" w:cs="Calibri"/>
          <w:sz w:val="22"/>
          <w:szCs w:val="22"/>
        </w:rPr>
      </w:pPr>
      <w:r w:rsidRPr="008D6791">
        <w:rPr>
          <w:rFonts w:ascii="Calibri" w:hAnsi="Calibri" w:cs="Calibri"/>
          <w:sz w:val="22"/>
          <w:szCs w:val="22"/>
        </w:rPr>
        <w:t> </w:t>
      </w:r>
    </w:p>
    <w:p w14:paraId="0C987865" w14:textId="77777777" w:rsidR="008D6791" w:rsidRPr="008D6791" w:rsidRDefault="008D6791" w:rsidP="008D6791">
      <w:pPr>
        <w:shd w:val="clear" w:color="auto" w:fill="FFFFFF"/>
        <w:rPr>
          <w:rFonts w:ascii="Calibri" w:hAnsi="Calibri" w:cs="Calibri"/>
          <w:sz w:val="22"/>
          <w:szCs w:val="22"/>
        </w:rPr>
      </w:pPr>
      <w:proofErr w:type="gramStart"/>
      <w:r w:rsidRPr="008D6791">
        <w:rPr>
          <w:rFonts w:ascii="Calibri" w:hAnsi="Calibri" w:cs="Calibri"/>
          <w:sz w:val="22"/>
          <w:szCs w:val="22"/>
        </w:rPr>
        <w:t>In order to</w:t>
      </w:r>
      <w:proofErr w:type="gramEnd"/>
      <w:r w:rsidRPr="008D6791">
        <w:rPr>
          <w:rFonts w:ascii="Calibri" w:hAnsi="Calibri" w:cs="Calibri"/>
          <w:sz w:val="22"/>
          <w:szCs w:val="22"/>
        </w:rPr>
        <w:t xml:space="preserve"> avoid debt trap, it is </w:t>
      </w:r>
      <w:r w:rsidR="00F82C51">
        <w:rPr>
          <w:rFonts w:ascii="Calibri" w:hAnsi="Calibri" w:cs="Calibri"/>
          <w:sz w:val="22"/>
          <w:szCs w:val="22"/>
        </w:rPr>
        <w:t>paramount</w:t>
      </w:r>
      <w:r w:rsidRPr="008D6791">
        <w:rPr>
          <w:rFonts w:ascii="Calibri" w:hAnsi="Calibri" w:cs="Calibri"/>
          <w:sz w:val="22"/>
          <w:szCs w:val="22"/>
        </w:rPr>
        <w:t xml:space="preserve"> to support developing countries (which are rich with natural resources) by sharing relevant advanced technology, innovation and science applicable to the local needs, culture and present conditions. This includes continuous progressive capacity building of local villagers on how to utilize their local natural resources. When the local villagers gain skills and knowledge in the utilization of their natural resources, this also means that developed countries gain sustainable quality and fair source of supply from developing countries. Hence, the possibility of fair access and benefit sharing of local natural resources for both parties.</w:t>
      </w:r>
    </w:p>
    <w:p w14:paraId="504F7D27" w14:textId="77777777" w:rsidR="00461F0A" w:rsidRPr="00B23350" w:rsidRDefault="00461F0A" w:rsidP="00461F0A">
      <w:pPr>
        <w:shd w:val="clear" w:color="auto" w:fill="FFFFFF"/>
        <w:rPr>
          <w:rFonts w:ascii="Calibri" w:hAnsi="Calibri" w:cs="Calibri"/>
          <w:sz w:val="22"/>
          <w:szCs w:val="22"/>
        </w:rPr>
      </w:pPr>
    </w:p>
    <w:p w14:paraId="14811F6E" w14:textId="77777777" w:rsidR="00C40F27" w:rsidRPr="00B23350" w:rsidRDefault="00461F0A" w:rsidP="00461F0A">
      <w:pPr>
        <w:shd w:val="clear" w:color="auto" w:fill="FFFFFF"/>
        <w:rPr>
          <w:rFonts w:ascii="Calibri" w:hAnsi="Calibri" w:cs="Calibri"/>
          <w:sz w:val="22"/>
          <w:szCs w:val="22"/>
        </w:rPr>
      </w:pPr>
      <w:r w:rsidRPr="00B23350">
        <w:rPr>
          <w:rFonts w:ascii="Calibri" w:hAnsi="Calibri" w:cs="Calibri"/>
          <w:sz w:val="22"/>
          <w:szCs w:val="22"/>
        </w:rPr>
        <w:t xml:space="preserve">The Royal Golden Cocoon of Java: </w:t>
      </w:r>
      <w:proofErr w:type="spellStart"/>
      <w:r w:rsidRPr="00B23350">
        <w:rPr>
          <w:rFonts w:ascii="Calibri" w:hAnsi="Calibri" w:cs="Calibri"/>
          <w:sz w:val="22"/>
          <w:szCs w:val="22"/>
        </w:rPr>
        <w:t>Cricula</w:t>
      </w:r>
      <w:proofErr w:type="spellEnd"/>
      <w:r w:rsidRPr="00B23350">
        <w:rPr>
          <w:rFonts w:ascii="Calibri" w:hAnsi="Calibri" w:cs="Calibri"/>
          <w:sz w:val="22"/>
          <w:szCs w:val="22"/>
        </w:rPr>
        <w:t xml:space="preserve"> </w:t>
      </w:r>
      <w:proofErr w:type="spellStart"/>
      <w:r w:rsidRPr="00B23350">
        <w:rPr>
          <w:rFonts w:ascii="Calibri" w:hAnsi="Calibri" w:cs="Calibri"/>
          <w:sz w:val="22"/>
          <w:szCs w:val="22"/>
        </w:rPr>
        <w:t>Trifenestrata</w:t>
      </w:r>
      <w:proofErr w:type="spellEnd"/>
      <w:r w:rsidRPr="00B23350">
        <w:rPr>
          <w:rFonts w:ascii="Calibri" w:hAnsi="Calibri" w:cs="Calibri"/>
          <w:sz w:val="22"/>
          <w:szCs w:val="22"/>
        </w:rPr>
        <w:t xml:space="preserve"> is an officially curated (by panels of experts) and registered:</w:t>
      </w:r>
      <w:r w:rsidRPr="00B23350">
        <w:rPr>
          <w:rFonts w:ascii="Calibri" w:hAnsi="Calibri" w:cs="Calibri"/>
          <w:sz w:val="22"/>
          <w:szCs w:val="22"/>
        </w:rPr>
        <w:br/>
        <w:t>- UN Good Practice (2nd Call 2019) #SDGAction30981</w:t>
      </w:r>
      <w:r w:rsidRPr="00B23350">
        <w:rPr>
          <w:rFonts w:ascii="Calibri" w:hAnsi="Calibri" w:cs="Calibri"/>
          <w:sz w:val="22"/>
          <w:szCs w:val="22"/>
        </w:rPr>
        <w:br/>
        <w:t>- UN Acceleration Actions (2022) #SDGAction48294</w:t>
      </w:r>
      <w:r w:rsidRPr="00B23350">
        <w:rPr>
          <w:rFonts w:ascii="Calibri" w:hAnsi="Calibri" w:cs="Calibri"/>
          <w:sz w:val="22"/>
          <w:szCs w:val="22"/>
        </w:rPr>
        <w:br/>
        <w:t>- UN Water Action Network (2023) #SDGAction49210</w:t>
      </w:r>
      <w:r w:rsidRPr="00B23350">
        <w:rPr>
          <w:rFonts w:ascii="Calibri" w:hAnsi="Calibri" w:cs="Calibri"/>
          <w:sz w:val="22"/>
          <w:szCs w:val="22"/>
        </w:rPr>
        <w:br/>
        <w:t>- UN Conscious Fashion and Lifestyle (2023) #SDGAction49141</w:t>
      </w:r>
      <w:r w:rsidRPr="00B23350">
        <w:rPr>
          <w:rFonts w:ascii="Calibri" w:hAnsi="Calibri" w:cs="Calibri"/>
          <w:sz w:val="22"/>
          <w:szCs w:val="22"/>
        </w:rPr>
        <w:br/>
        <w:t>- UN SDG Summit Acceleration (2023) #SDGAction53224</w:t>
      </w:r>
    </w:p>
    <w:p w14:paraId="389F85C5" w14:textId="77777777" w:rsidR="00461F0A" w:rsidRPr="00B23350" w:rsidRDefault="00F82C51" w:rsidP="00801B81">
      <w:pPr>
        <w:jc w:val="both"/>
        <w:rPr>
          <w:rFonts w:ascii="Calibri" w:hAnsi="Calibri" w:cs="Calibri"/>
          <w:sz w:val="22"/>
          <w:szCs w:val="22"/>
        </w:rPr>
      </w:pPr>
      <w:r w:rsidRPr="00F82C51">
        <w:rPr>
          <w:rFonts w:ascii="Calibri" w:hAnsi="Calibri" w:cs="Calibri"/>
          <w:sz w:val="22"/>
          <w:szCs w:val="22"/>
        </w:rPr>
        <w:t xml:space="preserve">We are pleased to have the blessing of the Royal Family of Yogyakarta to produce a premium art book, showcasing </w:t>
      </w:r>
      <w:proofErr w:type="spellStart"/>
      <w:r w:rsidRPr="00F82C51">
        <w:rPr>
          <w:rFonts w:ascii="Calibri" w:hAnsi="Calibri" w:cs="Calibri"/>
          <w:sz w:val="22"/>
          <w:szCs w:val="22"/>
        </w:rPr>
        <w:t>Cricula</w:t>
      </w:r>
      <w:proofErr w:type="spellEnd"/>
      <w:r w:rsidRPr="00F82C51">
        <w:rPr>
          <w:rFonts w:ascii="Calibri" w:hAnsi="Calibri" w:cs="Calibri"/>
          <w:sz w:val="22"/>
          <w:szCs w:val="22"/>
        </w:rPr>
        <w:t xml:space="preserve"> </w:t>
      </w:r>
      <w:proofErr w:type="spellStart"/>
      <w:r w:rsidRPr="00F82C51">
        <w:rPr>
          <w:rFonts w:ascii="Calibri" w:hAnsi="Calibri" w:cs="Calibri"/>
          <w:sz w:val="22"/>
          <w:szCs w:val="22"/>
        </w:rPr>
        <w:t>Trifenestrata</w:t>
      </w:r>
      <w:proofErr w:type="spellEnd"/>
      <w:r w:rsidRPr="00F82C51">
        <w:rPr>
          <w:rFonts w:ascii="Calibri" w:hAnsi="Calibri" w:cs="Calibri"/>
          <w:sz w:val="22"/>
          <w:szCs w:val="22"/>
        </w:rPr>
        <w:t xml:space="preserve"> Royal Wild Silk art since 1990s</w:t>
      </w:r>
      <w:r>
        <w:rPr>
          <w:rFonts w:ascii="Calibri" w:hAnsi="Calibri" w:cs="Calibri"/>
          <w:sz w:val="22"/>
          <w:szCs w:val="22"/>
        </w:rPr>
        <w:t xml:space="preserve">; as a </w:t>
      </w:r>
      <w:proofErr w:type="gramStart"/>
      <w:r>
        <w:rPr>
          <w:rFonts w:ascii="Calibri" w:hAnsi="Calibri" w:cs="Calibri"/>
          <w:sz w:val="22"/>
          <w:szCs w:val="22"/>
        </w:rPr>
        <w:t>continuous efforts</w:t>
      </w:r>
      <w:proofErr w:type="gramEnd"/>
      <w:r>
        <w:rPr>
          <w:rFonts w:ascii="Calibri" w:hAnsi="Calibri" w:cs="Calibri"/>
          <w:sz w:val="22"/>
          <w:szCs w:val="22"/>
        </w:rPr>
        <w:t xml:space="preserve"> in creating </w:t>
      </w:r>
      <w:r>
        <w:rPr>
          <w:rFonts w:ascii="Calibri" w:hAnsi="Calibri" w:cs="Calibri"/>
          <w:sz w:val="22"/>
          <w:szCs w:val="22"/>
        </w:rPr>
        <w:lastRenderedPageBreak/>
        <w:t xml:space="preserve">economic value of the “pests” hence supporting the livelihood of local villagers in developing countries. This is also an effort to fight cancel culture and disinformation that is happening at local, regional, </w:t>
      </w:r>
      <w:proofErr w:type="gramStart"/>
      <w:r>
        <w:rPr>
          <w:rFonts w:ascii="Calibri" w:hAnsi="Calibri" w:cs="Calibri"/>
          <w:sz w:val="22"/>
          <w:szCs w:val="22"/>
        </w:rPr>
        <w:t>national</w:t>
      </w:r>
      <w:proofErr w:type="gramEnd"/>
      <w:r>
        <w:rPr>
          <w:rFonts w:ascii="Calibri" w:hAnsi="Calibri" w:cs="Calibri"/>
          <w:sz w:val="22"/>
          <w:szCs w:val="22"/>
        </w:rPr>
        <w:t xml:space="preserve"> and international levels. We hope to disseminate and replicate this good practise for the good of ALL, leaving no one behind. It is a </w:t>
      </w:r>
      <w:proofErr w:type="gramStart"/>
      <w:r>
        <w:rPr>
          <w:rFonts w:ascii="Calibri" w:hAnsi="Calibri" w:cs="Calibri"/>
          <w:sz w:val="22"/>
          <w:szCs w:val="22"/>
        </w:rPr>
        <w:t>basic human rights</w:t>
      </w:r>
      <w:proofErr w:type="gramEnd"/>
      <w:r>
        <w:rPr>
          <w:rFonts w:ascii="Calibri" w:hAnsi="Calibri" w:cs="Calibri"/>
          <w:sz w:val="22"/>
          <w:szCs w:val="22"/>
        </w:rPr>
        <w:t xml:space="preserve"> to enjoy the development in technology, innovation and science.</w:t>
      </w:r>
    </w:p>
    <w:p w14:paraId="5ADBA2FE" w14:textId="77777777" w:rsidR="00B81A04" w:rsidRDefault="00B81A04" w:rsidP="00801B81">
      <w:pPr>
        <w:jc w:val="both"/>
        <w:rPr>
          <w:rFonts w:ascii="Calibri" w:hAnsi="Calibri" w:cs="Calibri"/>
          <w:sz w:val="22"/>
          <w:szCs w:val="22"/>
        </w:rPr>
      </w:pPr>
    </w:p>
    <w:p w14:paraId="3708CE9A" w14:textId="77777777" w:rsidR="0074086A" w:rsidRPr="00B23350" w:rsidRDefault="0074086A" w:rsidP="00801B81">
      <w:pPr>
        <w:jc w:val="both"/>
        <w:rPr>
          <w:rFonts w:ascii="Calibri" w:hAnsi="Calibri" w:cs="Calibri"/>
          <w:sz w:val="22"/>
          <w:szCs w:val="22"/>
        </w:rPr>
      </w:pPr>
    </w:p>
    <w:p w14:paraId="67EACC19" w14:textId="77777777" w:rsidR="00801B81" w:rsidRPr="00B81A04" w:rsidRDefault="00B81A04" w:rsidP="00B81A04">
      <w:pPr>
        <w:ind w:left="360"/>
        <w:contextualSpacing/>
        <w:jc w:val="both"/>
        <w:rPr>
          <w:rFonts w:ascii="Calibri" w:hAnsi="Calibri" w:cs="Calibri"/>
          <w:b/>
          <w:bCs/>
          <w:sz w:val="22"/>
          <w:szCs w:val="22"/>
        </w:rPr>
      </w:pPr>
      <w:r>
        <w:rPr>
          <w:rFonts w:ascii="Calibri" w:hAnsi="Calibri" w:cs="Calibri"/>
          <w:b/>
          <w:bCs/>
          <w:sz w:val="22"/>
          <w:szCs w:val="22"/>
        </w:rPr>
        <w:t xml:space="preserve">B. </w:t>
      </w:r>
      <w:r w:rsidR="00801B81" w:rsidRPr="00B81A04">
        <w:rPr>
          <w:rFonts w:ascii="Calibri" w:hAnsi="Calibri" w:cs="Calibri"/>
          <w:b/>
          <w:bCs/>
          <w:sz w:val="22"/>
          <w:szCs w:val="22"/>
        </w:rPr>
        <w:t>The right to development of children and future generations</w:t>
      </w:r>
    </w:p>
    <w:p w14:paraId="35A4D956" w14:textId="77777777" w:rsidR="00801B81" w:rsidRPr="00B81A04" w:rsidRDefault="00B81A04" w:rsidP="00B81A04">
      <w:pPr>
        <w:contextualSpacing/>
        <w:jc w:val="both"/>
        <w:rPr>
          <w:rFonts w:ascii="Calibri" w:hAnsi="Calibri" w:cs="Calibri"/>
          <w:sz w:val="22"/>
          <w:szCs w:val="22"/>
          <w:u w:val="single"/>
        </w:rPr>
      </w:pPr>
      <w:r w:rsidRPr="00B81A04">
        <w:rPr>
          <w:rFonts w:ascii="Calibri" w:hAnsi="Calibri" w:cs="Calibri"/>
          <w:sz w:val="22"/>
          <w:szCs w:val="22"/>
          <w:u w:val="single"/>
        </w:rPr>
        <w:t xml:space="preserve">2. </w:t>
      </w:r>
      <w:r w:rsidR="00801B81" w:rsidRPr="00B81A04">
        <w:rPr>
          <w:rFonts w:ascii="Calibri" w:hAnsi="Calibri" w:cs="Calibri"/>
          <w:sz w:val="22"/>
          <w:szCs w:val="22"/>
          <w:u w:val="single"/>
        </w:rPr>
        <w:t>How are the human rights of children and future generations impacted by development-related decisions (e.g., related to economic development or new technologies) made by the present adult generation? Please provide examples from your country or area of work.</w:t>
      </w:r>
    </w:p>
    <w:p w14:paraId="1032948F" w14:textId="77777777" w:rsidR="00A07575" w:rsidRDefault="00A07575" w:rsidP="00A07575">
      <w:pPr>
        <w:contextualSpacing/>
        <w:jc w:val="both"/>
        <w:rPr>
          <w:rFonts w:ascii="Calibri" w:hAnsi="Calibri" w:cs="Calibri"/>
          <w:sz w:val="22"/>
          <w:szCs w:val="22"/>
          <w:u w:val="single"/>
        </w:rPr>
      </w:pPr>
    </w:p>
    <w:p w14:paraId="7F79DD08" w14:textId="77777777" w:rsidR="001C49CB" w:rsidRDefault="001C49CB" w:rsidP="00A07575">
      <w:pPr>
        <w:contextualSpacing/>
        <w:jc w:val="both"/>
        <w:rPr>
          <w:rFonts w:ascii="Calibri" w:hAnsi="Calibri" w:cs="Calibri"/>
          <w:sz w:val="22"/>
          <w:szCs w:val="22"/>
        </w:rPr>
      </w:pPr>
    </w:p>
    <w:p w14:paraId="012166C2" w14:textId="77777777" w:rsidR="001C49CB" w:rsidRPr="001C49CB" w:rsidRDefault="001C49CB" w:rsidP="00A07575">
      <w:pPr>
        <w:contextualSpacing/>
        <w:jc w:val="both"/>
        <w:rPr>
          <w:rFonts w:ascii="Calibri" w:hAnsi="Calibri" w:cs="Calibri"/>
          <w:iCs/>
          <w:sz w:val="22"/>
          <w:szCs w:val="22"/>
          <w:lang w:val="en-US"/>
        </w:rPr>
      </w:pPr>
      <w:r w:rsidRPr="001C49CB">
        <w:rPr>
          <w:rFonts w:ascii="Calibri" w:hAnsi="Calibri" w:cs="Calibri"/>
          <w:iCs/>
          <w:sz w:val="22"/>
          <w:szCs w:val="22"/>
          <w:lang w:val="en-US"/>
        </w:rPr>
        <w:t>“</w:t>
      </w:r>
      <w:proofErr w:type="spellStart"/>
      <w:r w:rsidRPr="001C49CB">
        <w:rPr>
          <w:rFonts w:ascii="Calibri" w:hAnsi="Calibri" w:cs="Calibri"/>
          <w:iCs/>
          <w:sz w:val="22"/>
          <w:szCs w:val="22"/>
          <w:lang w:val="en-US"/>
        </w:rPr>
        <w:t>Hamemayu</w:t>
      </w:r>
      <w:proofErr w:type="spellEnd"/>
      <w:r w:rsidRPr="001C49CB">
        <w:rPr>
          <w:rFonts w:ascii="Calibri" w:hAnsi="Calibri" w:cs="Calibri"/>
          <w:iCs/>
          <w:sz w:val="22"/>
          <w:szCs w:val="22"/>
          <w:lang w:val="en-US"/>
        </w:rPr>
        <w:t xml:space="preserve"> </w:t>
      </w:r>
      <w:proofErr w:type="spellStart"/>
      <w:r w:rsidRPr="001C49CB">
        <w:rPr>
          <w:rFonts w:ascii="Calibri" w:hAnsi="Calibri" w:cs="Calibri"/>
          <w:iCs/>
          <w:sz w:val="22"/>
          <w:szCs w:val="22"/>
          <w:lang w:val="en-US"/>
        </w:rPr>
        <w:t>Hayuning</w:t>
      </w:r>
      <w:proofErr w:type="spellEnd"/>
      <w:r w:rsidRPr="001C49CB">
        <w:rPr>
          <w:rFonts w:ascii="Calibri" w:hAnsi="Calibri" w:cs="Calibri"/>
          <w:iCs/>
          <w:sz w:val="22"/>
          <w:szCs w:val="22"/>
          <w:lang w:val="en-US"/>
        </w:rPr>
        <w:t xml:space="preserve"> Bawana” is an ancient Javanese philosophy, which literally means “Manifestation of a Beautiful World” for the future generations to come. It aspires to be a constant prayer of </w:t>
      </w:r>
      <w:proofErr w:type="gramStart"/>
      <w:r w:rsidRPr="001C49CB">
        <w:rPr>
          <w:rFonts w:ascii="Calibri" w:hAnsi="Calibri" w:cs="Calibri"/>
          <w:iCs/>
          <w:sz w:val="22"/>
          <w:szCs w:val="22"/>
          <w:lang w:val="en-US"/>
        </w:rPr>
        <w:t>each and every</w:t>
      </w:r>
      <w:proofErr w:type="gramEnd"/>
      <w:r w:rsidRPr="001C49CB">
        <w:rPr>
          <w:rFonts w:ascii="Calibri" w:hAnsi="Calibri" w:cs="Calibri"/>
          <w:iCs/>
          <w:sz w:val="22"/>
          <w:szCs w:val="22"/>
          <w:lang w:val="en-US"/>
        </w:rPr>
        <w:t xml:space="preserve"> soul, manifested through daily deeds. Javanese deeply believes that nature is the true reflection of human deeds. We reap what we sow.</w:t>
      </w:r>
    </w:p>
    <w:p w14:paraId="796FD4D9" w14:textId="77777777" w:rsidR="001C49CB" w:rsidRDefault="001C49CB" w:rsidP="00A07575">
      <w:pPr>
        <w:contextualSpacing/>
        <w:jc w:val="both"/>
        <w:rPr>
          <w:rFonts w:ascii="Calibri" w:hAnsi="Calibri" w:cs="Calibri"/>
          <w:sz w:val="22"/>
          <w:szCs w:val="22"/>
          <w:lang w:val="en-US"/>
        </w:rPr>
      </w:pPr>
    </w:p>
    <w:p w14:paraId="524587C3" w14:textId="77777777" w:rsidR="001C49CB" w:rsidRDefault="001C49CB" w:rsidP="001C49CB">
      <w:pPr>
        <w:contextualSpacing/>
        <w:jc w:val="both"/>
        <w:rPr>
          <w:rFonts w:ascii="Calibri" w:hAnsi="Calibri" w:cs="Calibri"/>
          <w:sz w:val="22"/>
          <w:szCs w:val="22"/>
        </w:rPr>
      </w:pPr>
      <w:r w:rsidRPr="00A07575">
        <w:rPr>
          <w:rFonts w:ascii="Calibri" w:hAnsi="Calibri" w:cs="Calibri"/>
          <w:sz w:val="22"/>
          <w:szCs w:val="22"/>
        </w:rPr>
        <w:t xml:space="preserve">Before </w:t>
      </w:r>
      <w:r>
        <w:rPr>
          <w:rFonts w:ascii="Calibri" w:hAnsi="Calibri" w:cs="Calibri"/>
          <w:sz w:val="22"/>
          <w:szCs w:val="22"/>
        </w:rPr>
        <w:t xml:space="preserve">the advanced knowledge of the utilization of the “pests”: </w:t>
      </w:r>
      <w:proofErr w:type="spellStart"/>
      <w:r>
        <w:rPr>
          <w:rFonts w:ascii="Calibri" w:hAnsi="Calibri" w:cs="Calibri"/>
          <w:sz w:val="22"/>
          <w:szCs w:val="22"/>
        </w:rPr>
        <w:t>Cricula</w:t>
      </w:r>
      <w:proofErr w:type="spellEnd"/>
      <w:r>
        <w:rPr>
          <w:rFonts w:ascii="Calibri" w:hAnsi="Calibri" w:cs="Calibri"/>
          <w:sz w:val="22"/>
          <w:szCs w:val="22"/>
        </w:rPr>
        <w:t xml:space="preserve"> </w:t>
      </w:r>
      <w:proofErr w:type="spellStart"/>
      <w:r>
        <w:rPr>
          <w:rFonts w:ascii="Calibri" w:hAnsi="Calibri" w:cs="Calibri"/>
          <w:sz w:val="22"/>
          <w:szCs w:val="22"/>
        </w:rPr>
        <w:t>Trifenestrata</w:t>
      </w:r>
      <w:proofErr w:type="spellEnd"/>
      <w:r>
        <w:rPr>
          <w:rFonts w:ascii="Calibri" w:hAnsi="Calibri" w:cs="Calibri"/>
          <w:sz w:val="22"/>
          <w:szCs w:val="22"/>
        </w:rPr>
        <w:t xml:space="preserve"> wild silkworms which naturally spin golden cocoons, the local villagers continue to cull these unique species with noxious pesticide which is bad for water and Earth. Without the utilization knowledge, continuous culling will mean the loss of the unique species: </w:t>
      </w:r>
      <w:proofErr w:type="spellStart"/>
      <w:r>
        <w:rPr>
          <w:rFonts w:ascii="Calibri" w:hAnsi="Calibri" w:cs="Calibri"/>
          <w:sz w:val="22"/>
          <w:szCs w:val="22"/>
        </w:rPr>
        <w:t>Cricula</w:t>
      </w:r>
      <w:proofErr w:type="spellEnd"/>
      <w:r>
        <w:rPr>
          <w:rFonts w:ascii="Calibri" w:hAnsi="Calibri" w:cs="Calibri"/>
          <w:sz w:val="22"/>
          <w:szCs w:val="22"/>
        </w:rPr>
        <w:t xml:space="preserve"> </w:t>
      </w:r>
      <w:proofErr w:type="spellStart"/>
      <w:r>
        <w:rPr>
          <w:rFonts w:ascii="Calibri" w:hAnsi="Calibri" w:cs="Calibri"/>
          <w:sz w:val="22"/>
          <w:szCs w:val="22"/>
        </w:rPr>
        <w:t>Trifenestrata</w:t>
      </w:r>
      <w:proofErr w:type="spellEnd"/>
      <w:r>
        <w:rPr>
          <w:rFonts w:ascii="Calibri" w:hAnsi="Calibri" w:cs="Calibri"/>
          <w:sz w:val="22"/>
          <w:szCs w:val="22"/>
        </w:rPr>
        <w:t xml:space="preserve"> wild silkworms that naturally spins </w:t>
      </w:r>
      <w:proofErr w:type="gramStart"/>
      <w:r>
        <w:rPr>
          <w:rFonts w:ascii="Calibri" w:hAnsi="Calibri" w:cs="Calibri"/>
          <w:sz w:val="22"/>
          <w:szCs w:val="22"/>
        </w:rPr>
        <w:t xml:space="preserve">gold </w:t>
      </w:r>
      <w:r w:rsidR="00BB563B">
        <w:rPr>
          <w:rFonts w:ascii="Calibri" w:hAnsi="Calibri" w:cs="Calibri"/>
          <w:sz w:val="22"/>
          <w:szCs w:val="22"/>
        </w:rPr>
        <w:t>coloured</w:t>
      </w:r>
      <w:proofErr w:type="gramEnd"/>
      <w:r>
        <w:rPr>
          <w:rFonts w:ascii="Calibri" w:hAnsi="Calibri" w:cs="Calibri"/>
          <w:sz w:val="22"/>
          <w:szCs w:val="22"/>
        </w:rPr>
        <w:t xml:space="preserve"> cocoons.</w:t>
      </w:r>
    </w:p>
    <w:p w14:paraId="50761DAE" w14:textId="77777777" w:rsidR="001C49CB" w:rsidRDefault="001C49CB" w:rsidP="00A07575">
      <w:pPr>
        <w:contextualSpacing/>
        <w:jc w:val="both"/>
        <w:rPr>
          <w:rFonts w:ascii="Calibri" w:hAnsi="Calibri" w:cs="Calibri"/>
          <w:sz w:val="22"/>
          <w:szCs w:val="22"/>
        </w:rPr>
      </w:pPr>
    </w:p>
    <w:p w14:paraId="5E5D6DE2" w14:textId="77777777" w:rsidR="00192C38" w:rsidRDefault="001C49CB" w:rsidP="00A07575">
      <w:pPr>
        <w:contextualSpacing/>
        <w:jc w:val="both"/>
        <w:rPr>
          <w:rFonts w:ascii="Calibri" w:hAnsi="Calibri" w:cs="Calibri"/>
          <w:sz w:val="22"/>
          <w:szCs w:val="22"/>
        </w:rPr>
      </w:pPr>
      <w:r>
        <w:rPr>
          <w:rFonts w:ascii="Calibri" w:hAnsi="Calibri" w:cs="Calibri"/>
          <w:sz w:val="22"/>
          <w:szCs w:val="22"/>
        </w:rPr>
        <w:t xml:space="preserve">It is a </w:t>
      </w:r>
      <w:proofErr w:type="gramStart"/>
      <w:r>
        <w:rPr>
          <w:rFonts w:ascii="Calibri" w:hAnsi="Calibri" w:cs="Calibri"/>
          <w:sz w:val="22"/>
          <w:szCs w:val="22"/>
        </w:rPr>
        <w:t>basic human rights</w:t>
      </w:r>
      <w:proofErr w:type="gramEnd"/>
      <w:r>
        <w:rPr>
          <w:rFonts w:ascii="Calibri" w:hAnsi="Calibri" w:cs="Calibri"/>
          <w:sz w:val="22"/>
          <w:szCs w:val="22"/>
        </w:rPr>
        <w:t xml:space="preserve"> of </w:t>
      </w:r>
      <w:r w:rsidR="00BE5DD2">
        <w:rPr>
          <w:rFonts w:ascii="Calibri" w:hAnsi="Calibri" w:cs="Calibri"/>
          <w:sz w:val="22"/>
          <w:szCs w:val="22"/>
        </w:rPr>
        <w:t xml:space="preserve">the </w:t>
      </w:r>
      <w:r>
        <w:rPr>
          <w:rFonts w:ascii="Calibri" w:hAnsi="Calibri" w:cs="Calibri"/>
          <w:sz w:val="22"/>
          <w:szCs w:val="22"/>
        </w:rPr>
        <w:t xml:space="preserve">children and future generations to be able to enjoy the benefits </w:t>
      </w:r>
      <w:r w:rsidR="00BE5DD2">
        <w:rPr>
          <w:rFonts w:ascii="Calibri" w:hAnsi="Calibri" w:cs="Calibri"/>
          <w:sz w:val="22"/>
          <w:szCs w:val="22"/>
        </w:rPr>
        <w:t xml:space="preserve">and blessings from Mother Nature and all the ecosystem services. </w:t>
      </w:r>
    </w:p>
    <w:p w14:paraId="414D507E" w14:textId="77777777" w:rsidR="00192C38" w:rsidRDefault="00192C38" w:rsidP="00A07575">
      <w:pPr>
        <w:contextualSpacing/>
        <w:jc w:val="both"/>
        <w:rPr>
          <w:rFonts w:ascii="Calibri" w:hAnsi="Calibri" w:cs="Calibri"/>
          <w:sz w:val="22"/>
          <w:szCs w:val="22"/>
        </w:rPr>
      </w:pPr>
    </w:p>
    <w:p w14:paraId="4E15BFFF" w14:textId="77777777" w:rsidR="001C49CB" w:rsidRDefault="00192C38" w:rsidP="00A07575">
      <w:pPr>
        <w:contextualSpacing/>
        <w:jc w:val="both"/>
        <w:rPr>
          <w:rFonts w:ascii="Calibri" w:hAnsi="Calibri" w:cs="Calibri"/>
          <w:sz w:val="22"/>
          <w:szCs w:val="22"/>
        </w:rPr>
      </w:pPr>
      <w:r>
        <w:rPr>
          <w:rFonts w:ascii="Calibri" w:hAnsi="Calibri" w:cs="Calibri"/>
          <w:sz w:val="22"/>
          <w:szCs w:val="22"/>
        </w:rPr>
        <w:t xml:space="preserve">It is paramount to openly share economic development and new technologies with developing countries especially at grassroots level who lives closely to nature, </w:t>
      </w:r>
      <w:proofErr w:type="gramStart"/>
      <w:r>
        <w:rPr>
          <w:rFonts w:ascii="Calibri" w:hAnsi="Calibri" w:cs="Calibri"/>
          <w:sz w:val="22"/>
          <w:szCs w:val="22"/>
        </w:rPr>
        <w:t>in order to</w:t>
      </w:r>
      <w:proofErr w:type="gramEnd"/>
      <w:r>
        <w:rPr>
          <w:rFonts w:ascii="Calibri" w:hAnsi="Calibri" w:cs="Calibri"/>
          <w:sz w:val="22"/>
          <w:szCs w:val="22"/>
        </w:rPr>
        <w:t xml:space="preserve"> continue the safeguarding of natural resources for the future generations</w:t>
      </w:r>
      <w:r w:rsidR="0074086A">
        <w:rPr>
          <w:rFonts w:ascii="Calibri" w:hAnsi="Calibri" w:cs="Calibri"/>
          <w:sz w:val="22"/>
          <w:szCs w:val="22"/>
        </w:rPr>
        <w:t>.</w:t>
      </w:r>
    </w:p>
    <w:p w14:paraId="33738BC1" w14:textId="77777777" w:rsidR="00587431" w:rsidRDefault="00587431" w:rsidP="00A07575">
      <w:pPr>
        <w:contextualSpacing/>
        <w:jc w:val="both"/>
        <w:rPr>
          <w:rFonts w:ascii="Calibri" w:hAnsi="Calibri" w:cs="Calibri"/>
          <w:sz w:val="22"/>
          <w:szCs w:val="22"/>
        </w:rPr>
      </w:pPr>
    </w:p>
    <w:p w14:paraId="72C53716" w14:textId="77777777" w:rsidR="00587431" w:rsidRPr="00587431" w:rsidRDefault="00587431" w:rsidP="00587431">
      <w:pPr>
        <w:contextualSpacing/>
        <w:jc w:val="both"/>
        <w:rPr>
          <w:rFonts w:ascii="Calibri" w:hAnsi="Calibri" w:cs="Calibri"/>
          <w:b/>
          <w:bCs/>
          <w:sz w:val="22"/>
          <w:szCs w:val="22"/>
          <w:lang w:val="en-GB"/>
        </w:rPr>
      </w:pPr>
      <w:r w:rsidRPr="00587431">
        <w:rPr>
          <w:rFonts w:ascii="Calibri" w:hAnsi="Calibri" w:cs="Calibri"/>
          <w:b/>
          <w:bCs/>
          <w:sz w:val="22"/>
          <w:szCs w:val="22"/>
          <w:lang w:val="en-GB"/>
        </w:rPr>
        <w:t>Annex I</w:t>
      </w:r>
    </w:p>
    <w:p w14:paraId="12DF4E3E" w14:textId="77777777" w:rsidR="00587431" w:rsidRPr="00587431" w:rsidRDefault="00587431" w:rsidP="00587431">
      <w:pPr>
        <w:contextualSpacing/>
        <w:jc w:val="both"/>
        <w:rPr>
          <w:rFonts w:ascii="Calibri" w:hAnsi="Calibri" w:cs="Calibri"/>
          <w:sz w:val="22"/>
          <w:szCs w:val="22"/>
          <w:lang w:val="en-GB"/>
        </w:rPr>
      </w:pPr>
    </w:p>
    <w:p w14:paraId="1BC94EC2" w14:textId="77777777" w:rsidR="00587431" w:rsidRPr="00587431" w:rsidRDefault="00587431" w:rsidP="00587431">
      <w:pPr>
        <w:contextualSpacing/>
        <w:jc w:val="both"/>
        <w:rPr>
          <w:rFonts w:ascii="Calibri" w:hAnsi="Calibri" w:cs="Calibri"/>
          <w:sz w:val="22"/>
          <w:szCs w:val="22"/>
          <w:lang w:val="en-GB"/>
        </w:rPr>
      </w:pPr>
      <w:r w:rsidRPr="00587431">
        <w:rPr>
          <w:rFonts w:ascii="Calibri" w:hAnsi="Calibri" w:cs="Calibri"/>
          <w:sz w:val="22"/>
          <w:szCs w:val="22"/>
          <w:lang w:val="en-GB"/>
        </w:rPr>
        <w:t xml:space="preserve">Links to the initiative - “The Royal Golden Cocoon of Java: </w:t>
      </w:r>
      <w:proofErr w:type="spellStart"/>
      <w:r w:rsidRPr="00587431">
        <w:rPr>
          <w:rFonts w:ascii="Calibri" w:hAnsi="Calibri" w:cs="Calibri"/>
          <w:sz w:val="22"/>
          <w:szCs w:val="22"/>
          <w:lang w:val="en-GB"/>
        </w:rPr>
        <w:t>Cricula</w:t>
      </w:r>
      <w:proofErr w:type="spellEnd"/>
      <w:r w:rsidRPr="00587431">
        <w:rPr>
          <w:rFonts w:ascii="Calibri" w:hAnsi="Calibri" w:cs="Calibri"/>
          <w:sz w:val="22"/>
          <w:szCs w:val="22"/>
          <w:lang w:val="en-GB"/>
        </w:rPr>
        <w:t xml:space="preserve"> </w:t>
      </w:r>
      <w:proofErr w:type="spellStart"/>
      <w:r w:rsidRPr="00587431">
        <w:rPr>
          <w:rFonts w:ascii="Calibri" w:hAnsi="Calibri" w:cs="Calibri"/>
          <w:sz w:val="22"/>
          <w:szCs w:val="22"/>
          <w:lang w:val="en-GB"/>
        </w:rPr>
        <w:t>Trifenestrata</w:t>
      </w:r>
      <w:proofErr w:type="spellEnd"/>
      <w:r>
        <w:rPr>
          <w:rFonts w:ascii="Calibri" w:hAnsi="Calibri" w:cs="Calibri"/>
          <w:sz w:val="22"/>
          <w:szCs w:val="22"/>
          <w:lang w:val="en-GB"/>
        </w:rPr>
        <w:t xml:space="preserve"> (Indonesia)</w:t>
      </w:r>
      <w:r w:rsidRPr="00587431">
        <w:rPr>
          <w:rFonts w:ascii="Calibri" w:hAnsi="Calibri" w:cs="Calibri"/>
          <w:sz w:val="22"/>
          <w:szCs w:val="22"/>
          <w:lang w:val="en-GB"/>
        </w:rPr>
        <w:t>”</w:t>
      </w:r>
    </w:p>
    <w:p w14:paraId="14DF1EBA" w14:textId="77777777" w:rsidR="00587431" w:rsidRPr="00587431" w:rsidRDefault="00587431" w:rsidP="00587431">
      <w:pPr>
        <w:contextualSpacing/>
        <w:jc w:val="both"/>
        <w:rPr>
          <w:rFonts w:ascii="Calibri" w:hAnsi="Calibri" w:cs="Calibri"/>
          <w:sz w:val="22"/>
          <w:szCs w:val="22"/>
        </w:rPr>
      </w:pPr>
      <w:r w:rsidRPr="00587431">
        <w:rPr>
          <w:rFonts w:ascii="Calibri" w:hAnsi="Calibri" w:cs="Calibri"/>
          <w:sz w:val="22"/>
          <w:szCs w:val="22"/>
        </w:rPr>
        <w:t>#SDGAction30981 #SDGAction48294 #SDGAction49141 #SDGAction49210 #SDGAction53224</w:t>
      </w:r>
    </w:p>
    <w:p w14:paraId="4EAA8C87" w14:textId="77777777" w:rsidR="00587431" w:rsidRPr="00587431" w:rsidRDefault="00587431" w:rsidP="00587431">
      <w:pPr>
        <w:contextualSpacing/>
        <w:jc w:val="both"/>
        <w:rPr>
          <w:rFonts w:ascii="Calibri" w:hAnsi="Calibri" w:cs="Calibri"/>
          <w:sz w:val="22"/>
          <w:szCs w:val="22"/>
        </w:rPr>
      </w:pPr>
    </w:p>
    <w:p w14:paraId="7FDDF167" w14:textId="77777777" w:rsidR="00587431" w:rsidRPr="00587431" w:rsidRDefault="00ED15AC" w:rsidP="00587431">
      <w:pPr>
        <w:contextualSpacing/>
        <w:jc w:val="both"/>
        <w:rPr>
          <w:rFonts w:ascii="Calibri" w:hAnsi="Calibri" w:cs="Calibri"/>
          <w:sz w:val="22"/>
          <w:szCs w:val="22"/>
        </w:rPr>
      </w:pPr>
      <w:hyperlink r:id="rId5" w:history="1">
        <w:r w:rsidR="00587431" w:rsidRPr="00587431">
          <w:rPr>
            <w:rStyle w:val="Hyperlink"/>
            <w:rFonts w:ascii="Calibri" w:hAnsi="Calibri" w:cs="Calibri"/>
            <w:sz w:val="22"/>
            <w:szCs w:val="22"/>
          </w:rPr>
          <w:t>https://explorer.land/x/project/criculatrifenestrata53224/</w:t>
        </w:r>
      </w:hyperlink>
    </w:p>
    <w:p w14:paraId="0082FEDF" w14:textId="77777777" w:rsidR="00587431" w:rsidRDefault="00ED15AC" w:rsidP="00587431">
      <w:pPr>
        <w:contextualSpacing/>
        <w:jc w:val="both"/>
        <w:rPr>
          <w:rFonts w:ascii="Calibri" w:hAnsi="Calibri" w:cs="Calibri"/>
          <w:sz w:val="22"/>
          <w:szCs w:val="22"/>
        </w:rPr>
      </w:pPr>
      <w:hyperlink r:id="rId6" w:history="1">
        <w:r w:rsidR="00587431" w:rsidRPr="00587431">
          <w:rPr>
            <w:rStyle w:val="Hyperlink"/>
            <w:rFonts w:ascii="Calibri" w:hAnsi="Calibri" w:cs="Calibri"/>
            <w:sz w:val="22"/>
            <w:szCs w:val="22"/>
          </w:rPr>
          <w:t>https://sdgs.un.org/partnership-progress/partnership-progress-2019-09-05</w:t>
        </w:r>
      </w:hyperlink>
    </w:p>
    <w:p w14:paraId="3C786DA1" w14:textId="77777777" w:rsidR="000E153D" w:rsidRDefault="00ED15AC" w:rsidP="000E153D">
      <w:pPr>
        <w:contextualSpacing/>
        <w:jc w:val="both"/>
        <w:rPr>
          <w:rFonts w:ascii="Calibri" w:hAnsi="Calibri" w:cs="Calibri"/>
          <w:sz w:val="22"/>
          <w:szCs w:val="22"/>
        </w:rPr>
      </w:pPr>
      <w:hyperlink r:id="rId7" w:history="1">
        <w:r w:rsidR="000E153D" w:rsidRPr="00587431">
          <w:rPr>
            <w:rStyle w:val="Hyperlink"/>
            <w:rFonts w:ascii="Calibri" w:hAnsi="Calibri" w:cs="Calibri"/>
            <w:sz w:val="22"/>
            <w:szCs w:val="22"/>
          </w:rPr>
          <w:t>https://www.youtube.com/watch?v=zcix1RHxOgI</w:t>
        </w:r>
      </w:hyperlink>
    </w:p>
    <w:p w14:paraId="7312914D" w14:textId="77777777" w:rsidR="00587431" w:rsidRPr="00587431" w:rsidRDefault="00ED15AC" w:rsidP="00587431">
      <w:pPr>
        <w:contextualSpacing/>
        <w:jc w:val="both"/>
        <w:rPr>
          <w:rFonts w:ascii="Calibri" w:hAnsi="Calibri" w:cs="Calibri"/>
          <w:sz w:val="22"/>
          <w:szCs w:val="22"/>
        </w:rPr>
      </w:pPr>
      <w:hyperlink r:id="rId8" w:history="1">
        <w:r w:rsidR="000E153D" w:rsidRPr="00587431">
          <w:rPr>
            <w:rStyle w:val="Hyperlink"/>
            <w:rFonts w:ascii="Calibri" w:hAnsi="Calibri" w:cs="Calibri"/>
            <w:sz w:val="22"/>
            <w:szCs w:val="22"/>
          </w:rPr>
          <w:t>https://www.facebook.com/criculatrifenestrata/</w:t>
        </w:r>
      </w:hyperlink>
    </w:p>
    <w:p w14:paraId="2A5D3E25" w14:textId="77777777" w:rsidR="00587431" w:rsidRPr="00587431" w:rsidRDefault="00ED15AC" w:rsidP="00587431">
      <w:pPr>
        <w:contextualSpacing/>
        <w:jc w:val="both"/>
        <w:rPr>
          <w:rFonts w:ascii="Calibri" w:hAnsi="Calibri" w:cs="Calibri"/>
          <w:sz w:val="22"/>
          <w:szCs w:val="22"/>
        </w:rPr>
      </w:pPr>
      <w:hyperlink r:id="rId9" w:history="1">
        <w:r w:rsidR="00587431" w:rsidRPr="00587431">
          <w:rPr>
            <w:rStyle w:val="Hyperlink"/>
            <w:rFonts w:ascii="Calibri" w:hAnsi="Calibri" w:cs="Calibri"/>
            <w:sz w:val="22"/>
            <w:szCs w:val="22"/>
          </w:rPr>
          <w:t>https://www.nature-basedsolutions.com/page/893/the-royal-golden-cocoon-of-java-cricula-trifenestrata</w:t>
        </w:r>
      </w:hyperlink>
    </w:p>
    <w:p w14:paraId="5625DEFE" w14:textId="77777777" w:rsidR="00587431" w:rsidRPr="00587431" w:rsidRDefault="00ED15AC" w:rsidP="00587431">
      <w:pPr>
        <w:contextualSpacing/>
        <w:jc w:val="both"/>
        <w:rPr>
          <w:rFonts w:ascii="Calibri" w:hAnsi="Calibri" w:cs="Calibri"/>
          <w:sz w:val="22"/>
          <w:szCs w:val="22"/>
        </w:rPr>
      </w:pPr>
      <w:hyperlink r:id="rId10" w:history="1">
        <w:r w:rsidR="00587431" w:rsidRPr="00587431">
          <w:rPr>
            <w:rStyle w:val="Hyperlink"/>
            <w:rFonts w:ascii="Calibri" w:hAnsi="Calibri" w:cs="Calibri"/>
            <w:sz w:val="22"/>
            <w:szCs w:val="22"/>
          </w:rPr>
          <w:t>https://web.archive.org/web/20230928135121/https%3A%2F%2Fpanorama.solutions%2Fen%2Fsolution%2Froyal-golden-cocoon-java-cricula-trifenestrata-unsdgaction30981</w:t>
        </w:r>
      </w:hyperlink>
    </w:p>
    <w:p w14:paraId="05E8900B" w14:textId="77777777" w:rsidR="00587431" w:rsidRPr="00587431" w:rsidRDefault="00ED15AC" w:rsidP="00587431">
      <w:pPr>
        <w:contextualSpacing/>
        <w:jc w:val="both"/>
        <w:rPr>
          <w:rFonts w:ascii="Calibri" w:hAnsi="Calibri" w:cs="Calibri"/>
          <w:sz w:val="22"/>
          <w:szCs w:val="22"/>
        </w:rPr>
      </w:pPr>
      <w:hyperlink r:id="rId11" w:history="1">
        <w:r w:rsidR="00587431" w:rsidRPr="00587431">
          <w:rPr>
            <w:rStyle w:val="Hyperlink"/>
            <w:rFonts w:ascii="Calibri" w:hAnsi="Calibri" w:cs="Calibri"/>
            <w:sz w:val="22"/>
            <w:szCs w:val="22"/>
          </w:rPr>
          <w:t>https://act4sdgs.org/profile/sdgaction30981</w:t>
        </w:r>
      </w:hyperlink>
    </w:p>
    <w:p w14:paraId="45EA9A56" w14:textId="77777777" w:rsidR="00587431" w:rsidRPr="00587431" w:rsidRDefault="00ED15AC" w:rsidP="00587431">
      <w:pPr>
        <w:contextualSpacing/>
        <w:jc w:val="both"/>
        <w:rPr>
          <w:rFonts w:ascii="Calibri" w:hAnsi="Calibri" w:cs="Calibri"/>
          <w:sz w:val="22"/>
          <w:szCs w:val="22"/>
        </w:rPr>
      </w:pPr>
      <w:hyperlink r:id="rId12" w:history="1">
        <w:r w:rsidR="00587431" w:rsidRPr="00587431">
          <w:rPr>
            <w:rStyle w:val="Hyperlink"/>
            <w:rFonts w:ascii="Calibri" w:hAnsi="Calibri" w:cs="Calibri"/>
            <w:sz w:val="22"/>
            <w:szCs w:val="22"/>
          </w:rPr>
          <w:t>https://restor.eco/platform/organizations/097921c2-fb3c-4ecf-9bb1-fe0f21913a7e/</w:t>
        </w:r>
      </w:hyperlink>
    </w:p>
    <w:p w14:paraId="542FB2C0" w14:textId="77777777" w:rsidR="00587431" w:rsidRDefault="00587431" w:rsidP="00587431">
      <w:pPr>
        <w:contextualSpacing/>
        <w:jc w:val="both"/>
        <w:rPr>
          <w:rFonts w:ascii="Calibri" w:hAnsi="Calibri" w:cs="Calibri"/>
          <w:sz w:val="22"/>
          <w:szCs w:val="22"/>
        </w:rPr>
      </w:pPr>
    </w:p>
    <w:p w14:paraId="44E963F7" w14:textId="77777777" w:rsidR="006103F4" w:rsidRPr="00587431" w:rsidRDefault="006103F4" w:rsidP="00587431">
      <w:pPr>
        <w:contextualSpacing/>
        <w:jc w:val="both"/>
        <w:rPr>
          <w:rFonts w:ascii="Calibri" w:hAnsi="Calibri" w:cs="Calibri"/>
          <w:b/>
          <w:bCs/>
          <w:sz w:val="22"/>
          <w:szCs w:val="22"/>
          <w:lang w:val="en-GB"/>
        </w:rPr>
      </w:pPr>
    </w:p>
    <w:p w14:paraId="48ACCA01" w14:textId="77777777" w:rsidR="00587431" w:rsidRPr="00587431" w:rsidRDefault="00587431" w:rsidP="00587431">
      <w:pPr>
        <w:contextualSpacing/>
        <w:jc w:val="both"/>
        <w:rPr>
          <w:rFonts w:ascii="Calibri" w:hAnsi="Calibri" w:cs="Calibri"/>
          <w:b/>
          <w:bCs/>
          <w:sz w:val="22"/>
          <w:szCs w:val="22"/>
          <w:lang w:val="en-GB"/>
        </w:rPr>
      </w:pPr>
      <w:r w:rsidRPr="00587431">
        <w:rPr>
          <w:rFonts w:ascii="Calibri" w:hAnsi="Calibri" w:cs="Calibri"/>
          <w:b/>
          <w:bCs/>
          <w:sz w:val="22"/>
          <w:szCs w:val="22"/>
          <w:lang w:val="en-GB"/>
        </w:rPr>
        <w:t>Annex II</w:t>
      </w:r>
    </w:p>
    <w:p w14:paraId="27CE68F3" w14:textId="77777777" w:rsidR="00587431" w:rsidRPr="00587431" w:rsidRDefault="00587431" w:rsidP="00587431">
      <w:pPr>
        <w:contextualSpacing/>
        <w:jc w:val="both"/>
        <w:rPr>
          <w:rFonts w:ascii="Calibri" w:hAnsi="Calibri" w:cs="Calibri"/>
          <w:sz w:val="22"/>
          <w:szCs w:val="22"/>
        </w:rPr>
      </w:pPr>
    </w:p>
    <w:p w14:paraId="349CEAED" w14:textId="77777777" w:rsidR="00587431" w:rsidRDefault="00587431" w:rsidP="00587431">
      <w:pPr>
        <w:contextualSpacing/>
        <w:jc w:val="both"/>
        <w:rPr>
          <w:rFonts w:ascii="Calibri" w:hAnsi="Calibri" w:cs="Calibri"/>
          <w:sz w:val="22"/>
          <w:szCs w:val="22"/>
        </w:rPr>
      </w:pPr>
      <w:r w:rsidRPr="00587431">
        <w:rPr>
          <w:rFonts w:ascii="Calibri" w:hAnsi="Calibri" w:cs="Calibri"/>
          <w:sz w:val="22"/>
          <w:szCs w:val="22"/>
        </w:rPr>
        <w:t>Other references:</w:t>
      </w:r>
    </w:p>
    <w:p w14:paraId="02ED45DE" w14:textId="77777777" w:rsidR="000E153D" w:rsidRDefault="00ED15AC" w:rsidP="00587431">
      <w:pPr>
        <w:contextualSpacing/>
        <w:jc w:val="both"/>
        <w:rPr>
          <w:rFonts w:ascii="Calibri" w:hAnsi="Calibri" w:cs="Calibri"/>
          <w:sz w:val="22"/>
          <w:szCs w:val="22"/>
        </w:rPr>
      </w:pPr>
      <w:hyperlink r:id="rId13" w:history="1">
        <w:r w:rsidR="000E153D" w:rsidRPr="003E1D1B">
          <w:rPr>
            <w:rStyle w:val="Hyperlink"/>
            <w:rFonts w:ascii="Calibri" w:hAnsi="Calibri" w:cs="Calibri"/>
            <w:sz w:val="22"/>
            <w:szCs w:val="22"/>
          </w:rPr>
          <w:t>https://www.tecollabo.net/</w:t>
        </w:r>
      </w:hyperlink>
    </w:p>
    <w:p w14:paraId="639DF8DD" w14:textId="77777777" w:rsidR="000E153D" w:rsidRDefault="00ED15AC" w:rsidP="00587431">
      <w:pPr>
        <w:contextualSpacing/>
        <w:jc w:val="both"/>
        <w:rPr>
          <w:rFonts w:ascii="Calibri" w:hAnsi="Calibri" w:cs="Calibri"/>
          <w:sz w:val="22"/>
          <w:szCs w:val="22"/>
        </w:rPr>
      </w:pPr>
      <w:hyperlink r:id="rId14" w:history="1">
        <w:r w:rsidR="000E153D" w:rsidRPr="003E1D1B">
          <w:rPr>
            <w:rStyle w:val="Hyperlink"/>
            <w:rFonts w:ascii="Calibri" w:hAnsi="Calibri" w:cs="Calibri"/>
            <w:sz w:val="22"/>
            <w:szCs w:val="22"/>
          </w:rPr>
          <w:t>https://id.wikipedia.org/wiki/Gempa_bumi_Yogyakarta_2006</w:t>
        </w:r>
      </w:hyperlink>
    </w:p>
    <w:p w14:paraId="3E611E5D" w14:textId="77777777" w:rsidR="00587431" w:rsidRPr="00587431" w:rsidRDefault="00ED15AC" w:rsidP="00587431">
      <w:pPr>
        <w:contextualSpacing/>
        <w:jc w:val="both"/>
        <w:rPr>
          <w:rFonts w:ascii="Calibri" w:hAnsi="Calibri" w:cs="Calibri"/>
          <w:sz w:val="22"/>
          <w:szCs w:val="22"/>
        </w:rPr>
      </w:pPr>
      <w:hyperlink r:id="rId15" w:history="1">
        <w:r w:rsidR="000E153D" w:rsidRPr="00587431">
          <w:rPr>
            <w:rStyle w:val="Hyperlink"/>
            <w:rFonts w:ascii="Calibri" w:hAnsi="Calibri" w:cs="Calibri"/>
            <w:sz w:val="22"/>
            <w:szCs w:val="22"/>
          </w:rPr>
          <w:t>https://www.inaturalist.org/taxa/510228-Cricula-trifenestrata</w:t>
        </w:r>
      </w:hyperlink>
    </w:p>
    <w:p w14:paraId="2ED6ABBB" w14:textId="77777777" w:rsidR="00587431" w:rsidRPr="00587431" w:rsidRDefault="00ED15AC" w:rsidP="00587431">
      <w:pPr>
        <w:contextualSpacing/>
        <w:jc w:val="both"/>
        <w:rPr>
          <w:rFonts w:ascii="Calibri" w:hAnsi="Calibri" w:cs="Calibri"/>
          <w:sz w:val="22"/>
          <w:szCs w:val="22"/>
        </w:rPr>
      </w:pPr>
      <w:hyperlink r:id="rId16" w:history="1">
        <w:r w:rsidR="00587431" w:rsidRPr="00587431">
          <w:rPr>
            <w:rStyle w:val="Hyperlink"/>
            <w:rFonts w:ascii="Calibri" w:hAnsi="Calibri" w:cs="Calibri"/>
            <w:sz w:val="22"/>
            <w:szCs w:val="22"/>
          </w:rPr>
          <w:t>https://www.kratonjogja.id/</w:t>
        </w:r>
      </w:hyperlink>
    </w:p>
    <w:p w14:paraId="7C86E585" w14:textId="77777777" w:rsidR="00587431" w:rsidRPr="00587431" w:rsidRDefault="00ED15AC" w:rsidP="00587431">
      <w:pPr>
        <w:contextualSpacing/>
        <w:jc w:val="both"/>
        <w:rPr>
          <w:rFonts w:ascii="Calibri" w:hAnsi="Calibri" w:cs="Calibri"/>
          <w:sz w:val="22"/>
          <w:szCs w:val="22"/>
        </w:rPr>
      </w:pPr>
      <w:hyperlink r:id="rId17" w:history="1">
        <w:r w:rsidR="00587431" w:rsidRPr="00587431">
          <w:rPr>
            <w:rStyle w:val="Hyperlink"/>
            <w:rFonts w:ascii="Calibri" w:hAnsi="Calibri" w:cs="Calibri"/>
            <w:sz w:val="22"/>
            <w:szCs w:val="22"/>
          </w:rPr>
          <w:t>http://jsws.web.fc2.com/about_e.html</w:t>
        </w:r>
      </w:hyperlink>
    </w:p>
    <w:p w14:paraId="5E200F2F" w14:textId="77777777" w:rsidR="00587431" w:rsidRPr="00587431" w:rsidRDefault="00ED15AC" w:rsidP="00587431">
      <w:pPr>
        <w:contextualSpacing/>
        <w:jc w:val="both"/>
        <w:rPr>
          <w:rFonts w:ascii="Calibri" w:hAnsi="Calibri" w:cs="Calibri"/>
          <w:sz w:val="22"/>
          <w:szCs w:val="22"/>
        </w:rPr>
      </w:pPr>
      <w:hyperlink r:id="rId18" w:history="1">
        <w:r w:rsidR="00587431" w:rsidRPr="00587431">
          <w:rPr>
            <w:rStyle w:val="Hyperlink"/>
            <w:rFonts w:ascii="Calibri" w:hAnsi="Calibri" w:cs="Calibri"/>
            <w:sz w:val="22"/>
            <w:szCs w:val="22"/>
          </w:rPr>
          <w:t>http://saishien.com/aboutcricula.html</w:t>
        </w:r>
      </w:hyperlink>
    </w:p>
    <w:p w14:paraId="0EF35F42" w14:textId="77777777" w:rsidR="00587431" w:rsidRPr="00587431" w:rsidRDefault="00ED15AC" w:rsidP="00587431">
      <w:pPr>
        <w:contextualSpacing/>
        <w:jc w:val="both"/>
        <w:rPr>
          <w:rFonts w:ascii="Calibri" w:hAnsi="Calibri" w:cs="Calibri"/>
          <w:sz w:val="22"/>
          <w:szCs w:val="22"/>
        </w:rPr>
      </w:pPr>
      <w:hyperlink r:id="rId19" w:history="1">
        <w:r w:rsidR="00587431" w:rsidRPr="00587431">
          <w:rPr>
            <w:rStyle w:val="Hyperlink"/>
            <w:rFonts w:ascii="Calibri" w:hAnsi="Calibri" w:cs="Calibri"/>
            <w:sz w:val="22"/>
            <w:szCs w:val="22"/>
          </w:rPr>
          <w:t>https://yamazen-style.com/?pid=148348669</w:t>
        </w:r>
      </w:hyperlink>
    </w:p>
    <w:p w14:paraId="299A3102" w14:textId="77777777" w:rsidR="00587431" w:rsidRPr="00587431" w:rsidRDefault="00ED15AC" w:rsidP="00587431">
      <w:pPr>
        <w:contextualSpacing/>
        <w:jc w:val="both"/>
        <w:rPr>
          <w:rFonts w:ascii="Calibri" w:hAnsi="Calibri" w:cs="Calibri"/>
          <w:sz w:val="22"/>
          <w:szCs w:val="22"/>
        </w:rPr>
      </w:pPr>
      <w:hyperlink r:id="rId20" w:history="1">
        <w:r w:rsidR="00587431" w:rsidRPr="00587431">
          <w:rPr>
            <w:rStyle w:val="Hyperlink"/>
            <w:rFonts w:ascii="Calibri" w:hAnsi="Calibri" w:cs="Calibri"/>
            <w:sz w:val="22"/>
            <w:szCs w:val="22"/>
          </w:rPr>
          <w:t>https://cocon-cosme.jp/</w:t>
        </w:r>
      </w:hyperlink>
    </w:p>
    <w:p w14:paraId="1B56DEE3" w14:textId="77777777" w:rsidR="00587431" w:rsidRPr="00587431" w:rsidRDefault="00ED15AC" w:rsidP="00587431">
      <w:pPr>
        <w:contextualSpacing/>
        <w:jc w:val="both"/>
        <w:rPr>
          <w:rFonts w:ascii="Calibri" w:hAnsi="Calibri" w:cs="Calibri"/>
          <w:sz w:val="22"/>
          <w:szCs w:val="22"/>
        </w:rPr>
      </w:pPr>
      <w:hyperlink r:id="rId21" w:history="1">
        <w:r w:rsidR="00587431" w:rsidRPr="00587431">
          <w:rPr>
            <w:rStyle w:val="Hyperlink"/>
            <w:rFonts w:ascii="Calibri" w:hAnsi="Calibri" w:cs="Calibri"/>
            <w:sz w:val="22"/>
            <w:szCs w:val="22"/>
          </w:rPr>
          <w:t>https://patents.google.com/patent/JP2008138158A/en</w:t>
        </w:r>
      </w:hyperlink>
    </w:p>
    <w:p w14:paraId="6EB1770A" w14:textId="77777777" w:rsidR="00587431" w:rsidRDefault="00587431" w:rsidP="00A07575">
      <w:pPr>
        <w:contextualSpacing/>
        <w:jc w:val="both"/>
        <w:rPr>
          <w:rFonts w:ascii="Calibri" w:hAnsi="Calibri" w:cs="Calibri"/>
          <w:sz w:val="22"/>
          <w:szCs w:val="22"/>
        </w:rPr>
      </w:pPr>
    </w:p>
    <w:p w14:paraId="2930ACE6" w14:textId="77777777" w:rsidR="007A150D" w:rsidRDefault="007A150D" w:rsidP="00A07575">
      <w:pPr>
        <w:contextualSpacing/>
        <w:jc w:val="both"/>
        <w:rPr>
          <w:rFonts w:ascii="Calibri" w:hAnsi="Calibri" w:cs="Calibri"/>
          <w:sz w:val="22"/>
          <w:szCs w:val="22"/>
        </w:rPr>
      </w:pPr>
    </w:p>
    <w:p w14:paraId="4B65CD8B" w14:textId="77777777" w:rsidR="007A150D" w:rsidRDefault="007A150D" w:rsidP="00A07575">
      <w:pPr>
        <w:contextualSpacing/>
        <w:jc w:val="both"/>
        <w:rPr>
          <w:rFonts w:ascii="Calibri" w:hAnsi="Calibri" w:cs="Calibri"/>
          <w:sz w:val="22"/>
          <w:szCs w:val="22"/>
        </w:rPr>
      </w:pPr>
    </w:p>
    <w:p w14:paraId="1B8B2D1B" w14:textId="77777777" w:rsidR="001C49CB" w:rsidRPr="00A07575" w:rsidRDefault="001C49CB" w:rsidP="00A07575">
      <w:pPr>
        <w:contextualSpacing/>
        <w:jc w:val="both"/>
        <w:rPr>
          <w:rFonts w:ascii="Calibri" w:hAnsi="Calibri" w:cs="Calibri"/>
          <w:sz w:val="22"/>
          <w:szCs w:val="22"/>
        </w:rPr>
      </w:pPr>
    </w:p>
    <w:p w14:paraId="454E35F5" w14:textId="77777777" w:rsidR="00801B81" w:rsidRPr="00B23350" w:rsidRDefault="00801B81" w:rsidP="00801B81">
      <w:pPr>
        <w:jc w:val="both"/>
        <w:rPr>
          <w:rFonts w:ascii="Calibri" w:hAnsi="Calibri" w:cs="Calibri"/>
          <w:sz w:val="22"/>
          <w:szCs w:val="22"/>
        </w:rPr>
      </w:pPr>
    </w:p>
    <w:p w14:paraId="6478C6FA" w14:textId="77777777" w:rsidR="00801B81" w:rsidRPr="00B23350" w:rsidRDefault="00801B81" w:rsidP="00801B81">
      <w:pPr>
        <w:jc w:val="both"/>
        <w:rPr>
          <w:rFonts w:ascii="Calibri" w:hAnsi="Calibri" w:cs="Calibri"/>
          <w:sz w:val="22"/>
          <w:szCs w:val="22"/>
        </w:rPr>
      </w:pPr>
    </w:p>
    <w:p w14:paraId="08764FE6" w14:textId="77777777" w:rsidR="00801B81" w:rsidRPr="00B23350" w:rsidRDefault="00801B81" w:rsidP="00801B81">
      <w:pPr>
        <w:jc w:val="both"/>
        <w:rPr>
          <w:rFonts w:ascii="Calibri" w:hAnsi="Calibri" w:cs="Calibri"/>
          <w:sz w:val="22"/>
          <w:szCs w:val="22"/>
        </w:rPr>
      </w:pPr>
    </w:p>
    <w:p w14:paraId="3DE3CD52" w14:textId="77777777" w:rsidR="00801B81" w:rsidRPr="00B23350" w:rsidRDefault="00801B81" w:rsidP="00801B81">
      <w:pPr>
        <w:pStyle w:val="ListParagraph"/>
        <w:ind w:left="360"/>
        <w:contextualSpacing/>
        <w:jc w:val="both"/>
        <w:rPr>
          <w:rFonts w:ascii="Calibri" w:hAnsi="Calibri" w:cs="Calibri"/>
          <w:sz w:val="22"/>
          <w:szCs w:val="22"/>
          <w:u w:val="single"/>
        </w:rPr>
      </w:pPr>
    </w:p>
    <w:p w14:paraId="6748A76A" w14:textId="77777777" w:rsidR="00F94E3D" w:rsidRPr="00B23350" w:rsidRDefault="00F94E3D">
      <w:pPr>
        <w:rPr>
          <w:rFonts w:ascii="Calibri" w:hAnsi="Calibri" w:cs="Calibri"/>
          <w:sz w:val="22"/>
          <w:szCs w:val="22"/>
        </w:rPr>
      </w:pPr>
    </w:p>
    <w:sectPr w:rsidR="00F94E3D" w:rsidRPr="00B233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3945"/>
    <w:multiLevelType w:val="hybridMultilevel"/>
    <w:tmpl w:val="614C03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7039AC"/>
    <w:multiLevelType w:val="hybridMultilevel"/>
    <w:tmpl w:val="92261FDE"/>
    <w:lvl w:ilvl="0" w:tplc="EC16D172">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15:restartNumberingAfterBreak="0">
    <w:nsid w:val="2FCD7D9E"/>
    <w:multiLevelType w:val="hybridMultilevel"/>
    <w:tmpl w:val="614C0322"/>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AB3315A"/>
    <w:multiLevelType w:val="hybridMultilevel"/>
    <w:tmpl w:val="4EE29606"/>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C4F4E42"/>
    <w:multiLevelType w:val="hybridMultilevel"/>
    <w:tmpl w:val="F4BA1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8107207">
    <w:abstractNumId w:val="4"/>
  </w:num>
  <w:num w:numId="2" w16cid:durableId="1813328663">
    <w:abstractNumId w:val="2"/>
  </w:num>
  <w:num w:numId="3" w16cid:durableId="1580868575">
    <w:abstractNumId w:val="0"/>
  </w:num>
  <w:num w:numId="4" w16cid:durableId="1604455955">
    <w:abstractNumId w:val="3"/>
  </w:num>
  <w:num w:numId="5" w16cid:durableId="133376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81"/>
    <w:rsid w:val="000E153D"/>
    <w:rsid w:val="00192C38"/>
    <w:rsid w:val="001C49CB"/>
    <w:rsid w:val="00224518"/>
    <w:rsid w:val="0031274D"/>
    <w:rsid w:val="00461F0A"/>
    <w:rsid w:val="00587431"/>
    <w:rsid w:val="006103F4"/>
    <w:rsid w:val="0074086A"/>
    <w:rsid w:val="007A150D"/>
    <w:rsid w:val="007E3512"/>
    <w:rsid w:val="00801B81"/>
    <w:rsid w:val="00873162"/>
    <w:rsid w:val="00887263"/>
    <w:rsid w:val="008A33FF"/>
    <w:rsid w:val="008D6791"/>
    <w:rsid w:val="00A07575"/>
    <w:rsid w:val="00B23350"/>
    <w:rsid w:val="00B81A04"/>
    <w:rsid w:val="00BB563B"/>
    <w:rsid w:val="00BE5DD2"/>
    <w:rsid w:val="00C40F27"/>
    <w:rsid w:val="00DE6E61"/>
    <w:rsid w:val="00ED15AC"/>
    <w:rsid w:val="00F82C51"/>
    <w:rsid w:val="00F94E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F48B"/>
  <w15:chartTrackingRefBased/>
  <w15:docId w15:val="{C50C8879-3564-5E44-A747-14D3BC75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81"/>
    <w:pPr>
      <w:ind w:left="720"/>
    </w:pPr>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uiPriority w:val="99"/>
    <w:unhideWhenUsed/>
    <w:rsid w:val="00DE6E61"/>
    <w:rPr>
      <w:color w:val="0563C1" w:themeColor="hyperlink"/>
      <w:u w:val="single"/>
    </w:rPr>
  </w:style>
  <w:style w:type="character" w:styleId="UnresolvedMention">
    <w:name w:val="Unresolved Mention"/>
    <w:basedOn w:val="DefaultParagraphFont"/>
    <w:uiPriority w:val="99"/>
    <w:semiHidden/>
    <w:unhideWhenUsed/>
    <w:rsid w:val="00DE6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4316">
      <w:bodyDiv w:val="1"/>
      <w:marLeft w:val="0"/>
      <w:marRight w:val="0"/>
      <w:marTop w:val="0"/>
      <w:marBottom w:val="0"/>
      <w:divBdr>
        <w:top w:val="none" w:sz="0" w:space="0" w:color="auto"/>
        <w:left w:val="none" w:sz="0" w:space="0" w:color="auto"/>
        <w:bottom w:val="none" w:sz="0" w:space="0" w:color="auto"/>
        <w:right w:val="none" w:sz="0" w:space="0" w:color="auto"/>
      </w:divBdr>
    </w:div>
    <w:div w:id="689529174">
      <w:bodyDiv w:val="1"/>
      <w:marLeft w:val="0"/>
      <w:marRight w:val="0"/>
      <w:marTop w:val="0"/>
      <w:marBottom w:val="0"/>
      <w:divBdr>
        <w:top w:val="none" w:sz="0" w:space="0" w:color="auto"/>
        <w:left w:val="none" w:sz="0" w:space="0" w:color="auto"/>
        <w:bottom w:val="none" w:sz="0" w:space="0" w:color="auto"/>
        <w:right w:val="none" w:sz="0" w:space="0" w:color="auto"/>
      </w:divBdr>
    </w:div>
    <w:div w:id="1615205800">
      <w:bodyDiv w:val="1"/>
      <w:marLeft w:val="0"/>
      <w:marRight w:val="0"/>
      <w:marTop w:val="0"/>
      <w:marBottom w:val="0"/>
      <w:divBdr>
        <w:top w:val="none" w:sz="0" w:space="0" w:color="auto"/>
        <w:left w:val="none" w:sz="0" w:space="0" w:color="auto"/>
        <w:bottom w:val="none" w:sz="0" w:space="0" w:color="auto"/>
        <w:right w:val="none" w:sz="0" w:space="0" w:color="auto"/>
      </w:divBdr>
    </w:div>
    <w:div w:id="195470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iculatrifenestrata/" TargetMode="External"/><Relationship Id="rId13" Type="http://schemas.openxmlformats.org/officeDocument/2006/relationships/hyperlink" Target="https://www.tecollabo.net/" TargetMode="External"/><Relationship Id="rId18" Type="http://schemas.openxmlformats.org/officeDocument/2006/relationships/hyperlink" Target="http://saishien.com/aboutcricula.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patents.google.com/patent/JP2008138158A/en" TargetMode="External"/><Relationship Id="rId7" Type="http://schemas.openxmlformats.org/officeDocument/2006/relationships/hyperlink" Target="https://www.youtube.com/watch?v=zcix1RHxOgI" TargetMode="External"/><Relationship Id="rId12" Type="http://schemas.openxmlformats.org/officeDocument/2006/relationships/hyperlink" Target="https://restor.eco/platform/organizations/097921c2-fb3c-4ecf-9bb1-fe0f21913a7e/" TargetMode="External"/><Relationship Id="rId17" Type="http://schemas.openxmlformats.org/officeDocument/2006/relationships/hyperlink" Target="http://jsws.web.fc2.com/about_e.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kratonjogja.id/" TargetMode="External"/><Relationship Id="rId20" Type="http://schemas.openxmlformats.org/officeDocument/2006/relationships/hyperlink" Target="https://cocon-cosme.jp/" TargetMode="External"/><Relationship Id="rId1" Type="http://schemas.openxmlformats.org/officeDocument/2006/relationships/numbering" Target="numbering.xml"/><Relationship Id="rId6" Type="http://schemas.openxmlformats.org/officeDocument/2006/relationships/hyperlink" Target="https://sdgs.un.org/partnership-progress/partnership-progress-2019-09-05" TargetMode="External"/><Relationship Id="rId11" Type="http://schemas.openxmlformats.org/officeDocument/2006/relationships/hyperlink" Target="https://act4sdgs.org/profile/sdgaction30981" TargetMode="External"/><Relationship Id="rId24" Type="http://schemas.openxmlformats.org/officeDocument/2006/relationships/customXml" Target="../customXml/item1.xml"/><Relationship Id="rId5" Type="http://schemas.openxmlformats.org/officeDocument/2006/relationships/hyperlink" Target="https://explorer.land/x/project/criculatrifenestrata53224/" TargetMode="External"/><Relationship Id="rId15" Type="http://schemas.openxmlformats.org/officeDocument/2006/relationships/hyperlink" Target="https://www.inaturalist.org/taxa/510228-Cricula-trifenestrata" TargetMode="External"/><Relationship Id="rId23" Type="http://schemas.openxmlformats.org/officeDocument/2006/relationships/theme" Target="theme/theme1.xml"/><Relationship Id="rId10" Type="http://schemas.openxmlformats.org/officeDocument/2006/relationships/hyperlink" Target="https://web.archive.org/web/20230928135121/https%3A%2F%2Fpanorama.solutions%2Fen%2Fsolution%2Froyal-golden-cocoon-java-cricula-trifenestrata-unsdgaction30981" TargetMode="External"/><Relationship Id="rId19" Type="http://schemas.openxmlformats.org/officeDocument/2006/relationships/hyperlink" Target="https://yamazen-style.com/?pid=148348669" TargetMode="External"/><Relationship Id="rId4" Type="http://schemas.openxmlformats.org/officeDocument/2006/relationships/webSettings" Target="webSettings.xml"/><Relationship Id="rId9" Type="http://schemas.openxmlformats.org/officeDocument/2006/relationships/hyperlink" Target="https://www.nature-basedsolutions.com/page/893/the-royal-golden-cocoon-of-java-cricula-trifenestrata" TargetMode="External"/><Relationship Id="rId14" Type="http://schemas.openxmlformats.org/officeDocument/2006/relationships/hyperlink" Target="https://id.wikipedia.org/wiki/Gempa_bumi_Yogyakarta_20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Dolly Wong </Contributor>
  </documentManagement>
</p:properties>
</file>

<file path=customXml/itemProps1.xml><?xml version="1.0" encoding="utf-8"?>
<ds:datastoreItem xmlns:ds="http://schemas.openxmlformats.org/officeDocument/2006/customXml" ds:itemID="{3C1EDA77-5146-4BC0-811F-0C349E5A449C}"/>
</file>

<file path=customXml/itemProps2.xml><?xml version="1.0" encoding="utf-8"?>
<ds:datastoreItem xmlns:ds="http://schemas.openxmlformats.org/officeDocument/2006/customXml" ds:itemID="{7C197241-CBFC-474A-8380-60D06F98A871}"/>
</file>

<file path=customXml/itemProps3.xml><?xml version="1.0" encoding="utf-8"?>
<ds:datastoreItem xmlns:ds="http://schemas.openxmlformats.org/officeDocument/2006/customXml" ds:itemID="{3F51A5B5-A2C0-40D3-AB61-B95B1AE80A08}"/>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Antoanela Pavlova</cp:lastModifiedBy>
  <cp:revision>2</cp:revision>
  <dcterms:created xsi:type="dcterms:W3CDTF">2024-03-15T10:22:00Z</dcterms:created>
  <dcterms:modified xsi:type="dcterms:W3CDTF">2024-03-15T10:22:00Z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