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35C3" w14:textId="6E63F865" w:rsidR="00A01F3C" w:rsidRDefault="00936C1D" w:rsidP="003B785F">
      <w:pPr>
        <w:spacing w:after="0" w:line="240" w:lineRule="auto"/>
        <w:jc w:val="center"/>
        <w:rPr>
          <w:rFonts w:ascii="Arial" w:hAnsi="Arial" w:cs="Arial"/>
          <w:b/>
          <w:sz w:val="24"/>
          <w:szCs w:val="24"/>
          <w:lang w:val="en-US"/>
        </w:rPr>
      </w:pPr>
      <w:r w:rsidRPr="003B785F">
        <w:rPr>
          <w:rFonts w:ascii="Arial" w:hAnsi="Arial" w:cs="Arial"/>
          <w:b/>
          <w:sz w:val="24"/>
          <w:szCs w:val="24"/>
          <w:lang w:val="en-US"/>
        </w:rPr>
        <w:t>I</w:t>
      </w:r>
      <w:r w:rsidR="003B785F">
        <w:rPr>
          <w:rFonts w:ascii="Arial" w:hAnsi="Arial" w:cs="Arial"/>
          <w:b/>
          <w:sz w:val="24"/>
          <w:szCs w:val="24"/>
          <w:lang w:val="en-US"/>
        </w:rPr>
        <w:t>NFORMATION</w:t>
      </w:r>
    </w:p>
    <w:p w14:paraId="20743E1F" w14:textId="77777777" w:rsidR="00A01F3C" w:rsidRDefault="00A01F3C" w:rsidP="003B785F">
      <w:pPr>
        <w:spacing w:after="0" w:line="240" w:lineRule="auto"/>
        <w:jc w:val="center"/>
        <w:rPr>
          <w:rFonts w:ascii="Arial" w:hAnsi="Arial" w:cs="Arial"/>
          <w:b/>
          <w:sz w:val="24"/>
          <w:szCs w:val="24"/>
          <w:lang w:val="en-US"/>
        </w:rPr>
      </w:pPr>
    </w:p>
    <w:p w14:paraId="571614FF" w14:textId="77777777" w:rsidR="00A01F3C" w:rsidRDefault="00A01F3C" w:rsidP="00A01F3C">
      <w:pPr>
        <w:spacing w:after="0" w:line="240" w:lineRule="auto"/>
        <w:jc w:val="center"/>
        <w:rPr>
          <w:rFonts w:ascii="Arial" w:hAnsi="Arial" w:cs="Arial"/>
          <w:b/>
          <w:sz w:val="24"/>
          <w:szCs w:val="24"/>
          <w:lang w:val="en-US"/>
        </w:rPr>
      </w:pPr>
      <w:r>
        <w:rPr>
          <w:rFonts w:ascii="Arial" w:hAnsi="Arial" w:cs="Arial"/>
          <w:b/>
          <w:sz w:val="24"/>
          <w:szCs w:val="24"/>
          <w:lang w:val="en-US"/>
        </w:rPr>
        <w:t xml:space="preserve">regarding the study </w:t>
      </w:r>
      <w:r w:rsidR="001C5A14" w:rsidRPr="003B785F">
        <w:rPr>
          <w:rFonts w:ascii="Arial" w:hAnsi="Arial" w:cs="Arial"/>
          <w:b/>
          <w:sz w:val="24"/>
          <w:szCs w:val="24"/>
          <w:lang w:val="en-US"/>
        </w:rPr>
        <w:t>on</w:t>
      </w:r>
      <w:r w:rsidR="00936C1D" w:rsidRPr="003B785F">
        <w:rPr>
          <w:rFonts w:ascii="Arial" w:hAnsi="Arial" w:cs="Arial"/>
          <w:b/>
          <w:sz w:val="24"/>
          <w:szCs w:val="24"/>
          <w:lang w:val="en-US"/>
        </w:rPr>
        <w:t xml:space="preserve"> </w:t>
      </w:r>
      <w:r w:rsidR="001C5A14" w:rsidRPr="003B785F">
        <w:rPr>
          <w:rFonts w:ascii="Arial" w:hAnsi="Arial" w:cs="Arial"/>
          <w:b/>
          <w:sz w:val="24"/>
          <w:szCs w:val="24"/>
          <w:lang w:val="en-US"/>
        </w:rPr>
        <w:t>the solution</w:t>
      </w:r>
      <w:r>
        <w:rPr>
          <w:rFonts w:ascii="Arial" w:hAnsi="Arial" w:cs="Arial"/>
          <w:b/>
          <w:sz w:val="24"/>
          <w:szCs w:val="24"/>
          <w:lang w:val="en-US"/>
        </w:rPr>
        <w:t>s</w:t>
      </w:r>
      <w:r w:rsidR="001C5A14" w:rsidRPr="003B785F">
        <w:rPr>
          <w:rFonts w:ascii="Arial" w:hAnsi="Arial" w:cs="Arial"/>
          <w:b/>
          <w:sz w:val="24"/>
          <w:szCs w:val="24"/>
          <w:lang w:val="en-US"/>
        </w:rPr>
        <w:t xml:space="preserve"> to promote digital education </w:t>
      </w:r>
    </w:p>
    <w:p w14:paraId="2C8AAD3E" w14:textId="77575002" w:rsidR="00FE0EAC" w:rsidRPr="003B785F" w:rsidRDefault="001C5A14" w:rsidP="00A01F3C">
      <w:pPr>
        <w:spacing w:after="0" w:line="240" w:lineRule="auto"/>
        <w:jc w:val="center"/>
        <w:rPr>
          <w:rFonts w:ascii="Arial" w:hAnsi="Arial" w:cs="Arial"/>
          <w:b/>
          <w:sz w:val="24"/>
          <w:szCs w:val="24"/>
          <w:lang w:val="en-US"/>
        </w:rPr>
      </w:pPr>
      <w:r w:rsidRPr="003B785F">
        <w:rPr>
          <w:rFonts w:ascii="Arial" w:hAnsi="Arial" w:cs="Arial"/>
          <w:b/>
          <w:sz w:val="24"/>
          <w:szCs w:val="24"/>
          <w:lang w:val="en-US"/>
        </w:rPr>
        <w:t>for young people and to</w:t>
      </w:r>
      <w:r w:rsidR="009E2442" w:rsidRPr="003B785F">
        <w:rPr>
          <w:rFonts w:ascii="Arial" w:hAnsi="Arial" w:cs="Arial"/>
          <w:b/>
          <w:sz w:val="24"/>
          <w:szCs w:val="24"/>
          <w:lang w:val="en-US"/>
        </w:rPr>
        <w:t xml:space="preserve"> </w:t>
      </w:r>
      <w:r w:rsidRPr="003B785F">
        <w:rPr>
          <w:rFonts w:ascii="Arial" w:hAnsi="Arial" w:cs="Arial"/>
          <w:b/>
          <w:sz w:val="24"/>
          <w:szCs w:val="24"/>
          <w:lang w:val="en-US"/>
        </w:rPr>
        <w:t>ensure their protection from online threats</w:t>
      </w:r>
    </w:p>
    <w:p w14:paraId="591BDF51" w14:textId="77777777" w:rsidR="00A80E00" w:rsidRDefault="00A80E00" w:rsidP="003B785F">
      <w:pPr>
        <w:spacing w:after="0" w:line="240" w:lineRule="auto"/>
        <w:jc w:val="both"/>
        <w:rPr>
          <w:rFonts w:ascii="Arial" w:hAnsi="Arial" w:cs="Arial"/>
          <w:b/>
          <w:sz w:val="24"/>
          <w:szCs w:val="24"/>
          <w:lang w:val="en-US"/>
        </w:rPr>
      </w:pPr>
    </w:p>
    <w:p w14:paraId="0404B028" w14:textId="77777777" w:rsidR="00A01F3C" w:rsidRPr="003B785F" w:rsidRDefault="00A01F3C" w:rsidP="003B785F">
      <w:pPr>
        <w:spacing w:after="0" w:line="240" w:lineRule="auto"/>
        <w:jc w:val="both"/>
        <w:rPr>
          <w:rFonts w:ascii="Arial" w:hAnsi="Arial" w:cs="Arial"/>
          <w:b/>
          <w:sz w:val="24"/>
          <w:szCs w:val="24"/>
          <w:lang w:val="en-US"/>
        </w:rPr>
      </w:pPr>
    </w:p>
    <w:p w14:paraId="50FCCE57" w14:textId="77777777" w:rsidR="003B785F" w:rsidRPr="003B785F" w:rsidRDefault="003B785F" w:rsidP="003B785F">
      <w:pPr>
        <w:spacing w:after="0" w:line="240" w:lineRule="auto"/>
        <w:jc w:val="both"/>
        <w:rPr>
          <w:rFonts w:ascii="Arial" w:hAnsi="Arial" w:cs="Arial"/>
          <w:b/>
          <w:sz w:val="24"/>
          <w:szCs w:val="24"/>
          <w:lang w:val="en-US"/>
        </w:rPr>
      </w:pPr>
    </w:p>
    <w:p w14:paraId="38B111BE" w14:textId="77777777" w:rsidR="003B785F" w:rsidRPr="003B785F" w:rsidRDefault="001C5A14" w:rsidP="003B785F">
      <w:pPr>
        <w:spacing w:after="0" w:line="240" w:lineRule="auto"/>
        <w:ind w:firstLine="708"/>
        <w:jc w:val="both"/>
        <w:rPr>
          <w:rFonts w:ascii="Arial" w:hAnsi="Arial" w:cs="Arial"/>
          <w:b/>
          <w:bCs/>
          <w:sz w:val="24"/>
          <w:szCs w:val="24"/>
          <w:lang w:val="en-US"/>
        </w:rPr>
      </w:pPr>
      <w:r w:rsidRPr="003B785F">
        <w:rPr>
          <w:rFonts w:ascii="Arial" w:hAnsi="Arial" w:cs="Arial"/>
          <w:b/>
          <w:bCs/>
          <w:sz w:val="24"/>
          <w:szCs w:val="24"/>
          <w:lang w:val="en-US"/>
        </w:rPr>
        <w:t>1. What are the main challenges</w:t>
      </w:r>
      <w:r w:rsidR="00210541" w:rsidRPr="003B785F">
        <w:rPr>
          <w:rFonts w:ascii="Arial" w:hAnsi="Arial" w:cs="Arial"/>
          <w:b/>
          <w:bCs/>
          <w:sz w:val="24"/>
          <w:szCs w:val="24"/>
          <w:lang w:val="en-US"/>
        </w:rPr>
        <w:t xml:space="preserve"> that young people in your country face in accessing digital education? Please consider the specific situation of marginalized young people and those in vulnerable situations in your response.</w:t>
      </w:r>
    </w:p>
    <w:p w14:paraId="221ED837" w14:textId="14597958" w:rsidR="00A01F3C" w:rsidRPr="00A01F3C" w:rsidRDefault="002D0EE2" w:rsidP="003B785F">
      <w:pPr>
        <w:spacing w:after="0" w:line="240" w:lineRule="auto"/>
        <w:jc w:val="both"/>
        <w:rPr>
          <w:rFonts w:ascii="Arial" w:hAnsi="Arial" w:cs="Arial"/>
          <w:b/>
          <w:bCs/>
          <w:sz w:val="24"/>
          <w:szCs w:val="24"/>
          <w:lang w:val="en-US"/>
        </w:rPr>
      </w:pPr>
      <w:r w:rsidRPr="003B785F">
        <w:rPr>
          <w:rFonts w:ascii="Arial" w:hAnsi="Arial" w:cs="Arial"/>
          <w:b/>
          <w:bCs/>
          <w:sz w:val="24"/>
          <w:szCs w:val="24"/>
          <w:lang w:val="en-US"/>
        </w:rPr>
        <w:t xml:space="preserve"> </w:t>
      </w:r>
    </w:p>
    <w:p w14:paraId="367B88AF" w14:textId="0849C924" w:rsidR="003B785F" w:rsidRDefault="0031078A"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The indicators of the I</w:t>
      </w:r>
      <w:r w:rsidR="003B785F">
        <w:rPr>
          <w:rFonts w:ascii="Arial" w:hAnsi="Arial" w:cs="Arial"/>
          <w:sz w:val="24"/>
          <w:szCs w:val="24"/>
          <w:lang w:val="en-US"/>
        </w:rPr>
        <w:t xml:space="preserve">nformation and communication technology (ICT) </w:t>
      </w:r>
      <w:r w:rsidRPr="003B785F">
        <w:rPr>
          <w:rFonts w:ascii="Arial" w:hAnsi="Arial" w:cs="Arial"/>
          <w:sz w:val="24"/>
          <w:szCs w:val="24"/>
          <w:lang w:val="en-US"/>
        </w:rPr>
        <w:t>infrastructure in the general education system in the country are as follows:</w:t>
      </w:r>
    </w:p>
    <w:p w14:paraId="672D511E" w14:textId="77777777" w:rsidR="003B785F" w:rsidRDefault="00A96465" w:rsidP="003B785F">
      <w:pPr>
        <w:pStyle w:val="ListParagraph"/>
        <w:numPr>
          <w:ilvl w:val="0"/>
          <w:numId w:val="7"/>
        </w:numPr>
        <w:spacing w:after="0" w:line="240" w:lineRule="auto"/>
        <w:jc w:val="both"/>
        <w:rPr>
          <w:rFonts w:ascii="Arial" w:hAnsi="Arial" w:cs="Arial"/>
          <w:sz w:val="24"/>
          <w:szCs w:val="24"/>
          <w:lang w:val="en-US"/>
        </w:rPr>
      </w:pPr>
      <w:r w:rsidRPr="003B785F">
        <w:rPr>
          <w:rFonts w:ascii="Arial" w:hAnsi="Arial" w:cs="Arial"/>
          <w:sz w:val="24"/>
          <w:szCs w:val="24"/>
          <w:lang w:val="en-US"/>
        </w:rPr>
        <w:t>The ratio of students to computers</w:t>
      </w:r>
      <w:r w:rsidRPr="003B785F">
        <w:rPr>
          <w:lang w:val="en-US"/>
        </w:rPr>
        <w:t xml:space="preserve"> </w:t>
      </w:r>
      <w:r w:rsidRPr="003B785F">
        <w:rPr>
          <w:rFonts w:ascii="Arial" w:hAnsi="Arial" w:cs="Arial"/>
          <w:sz w:val="24"/>
          <w:szCs w:val="24"/>
          <w:lang w:val="en-US"/>
        </w:rPr>
        <w:t xml:space="preserve">in general educational institutions across the </w:t>
      </w:r>
      <w:r w:rsidR="006624DE" w:rsidRPr="003B785F">
        <w:rPr>
          <w:rFonts w:ascii="Arial" w:hAnsi="Arial" w:cs="Arial"/>
          <w:sz w:val="24"/>
          <w:szCs w:val="24"/>
          <w:lang w:val="en-US"/>
        </w:rPr>
        <w:t>country is</w:t>
      </w:r>
      <w:r w:rsidRPr="003B785F">
        <w:rPr>
          <w:rFonts w:ascii="Arial" w:hAnsi="Arial" w:cs="Arial"/>
          <w:sz w:val="24"/>
          <w:szCs w:val="24"/>
          <w:lang w:val="en-US"/>
        </w:rPr>
        <w:t xml:space="preserve"> 12:1</w:t>
      </w:r>
      <w:r w:rsidR="003B785F" w:rsidRPr="003B785F">
        <w:rPr>
          <w:rFonts w:ascii="Arial" w:hAnsi="Arial" w:cs="Arial"/>
          <w:sz w:val="24"/>
          <w:szCs w:val="24"/>
          <w:lang w:val="en-US"/>
        </w:rPr>
        <w:t>;</w:t>
      </w:r>
    </w:p>
    <w:p w14:paraId="2F5573BD" w14:textId="5284183B" w:rsidR="003B785F" w:rsidRDefault="004C5C89" w:rsidP="003B785F">
      <w:pPr>
        <w:pStyle w:val="ListParagraph"/>
        <w:numPr>
          <w:ilvl w:val="0"/>
          <w:numId w:val="7"/>
        </w:numPr>
        <w:spacing w:after="0" w:line="240" w:lineRule="auto"/>
        <w:jc w:val="both"/>
        <w:rPr>
          <w:rFonts w:ascii="Arial" w:hAnsi="Arial" w:cs="Arial"/>
          <w:sz w:val="24"/>
          <w:szCs w:val="24"/>
          <w:lang w:val="en-US"/>
        </w:rPr>
      </w:pPr>
      <w:r w:rsidRPr="003B785F">
        <w:rPr>
          <w:rFonts w:ascii="Arial" w:hAnsi="Arial" w:cs="Arial"/>
          <w:sz w:val="24"/>
          <w:szCs w:val="24"/>
          <w:lang w:val="en-US"/>
        </w:rPr>
        <w:t>A total of 4</w:t>
      </w:r>
      <w:r w:rsidR="003B785F">
        <w:rPr>
          <w:rFonts w:ascii="Arial" w:hAnsi="Arial" w:cs="Arial"/>
          <w:sz w:val="24"/>
          <w:szCs w:val="24"/>
          <w:lang w:val="en-US"/>
        </w:rPr>
        <w:t>.</w:t>
      </w:r>
      <w:r w:rsidRPr="003B785F">
        <w:rPr>
          <w:rFonts w:ascii="Arial" w:hAnsi="Arial" w:cs="Arial"/>
          <w:sz w:val="24"/>
          <w:szCs w:val="24"/>
          <w:lang w:val="en-US"/>
        </w:rPr>
        <w:t>305</w:t>
      </w:r>
      <w:r w:rsidR="0031078A" w:rsidRPr="003B785F">
        <w:rPr>
          <w:rFonts w:ascii="Arial" w:hAnsi="Arial" w:cs="Arial"/>
          <w:sz w:val="24"/>
          <w:szCs w:val="24"/>
          <w:lang w:val="en-US"/>
        </w:rPr>
        <w:t xml:space="preserve"> educational institutions across the country have been provided with access to the Az</w:t>
      </w:r>
      <w:r w:rsidR="00B47164" w:rsidRPr="003B785F">
        <w:rPr>
          <w:rFonts w:ascii="Arial" w:hAnsi="Arial" w:cs="Arial"/>
          <w:sz w:val="24"/>
          <w:szCs w:val="24"/>
          <w:lang w:val="en-US"/>
        </w:rPr>
        <w:t>erbaijan Education Network</w:t>
      </w:r>
      <w:r w:rsidR="0031078A" w:rsidRPr="003B785F">
        <w:rPr>
          <w:rFonts w:ascii="Arial" w:hAnsi="Arial" w:cs="Arial"/>
          <w:sz w:val="24"/>
          <w:szCs w:val="24"/>
          <w:lang w:val="en-US"/>
        </w:rPr>
        <w:t xml:space="preserve"> and the Internet</w:t>
      </w:r>
      <w:r w:rsidR="003B785F" w:rsidRPr="003B785F">
        <w:rPr>
          <w:rFonts w:ascii="Arial" w:hAnsi="Arial" w:cs="Arial"/>
          <w:sz w:val="24"/>
          <w:szCs w:val="24"/>
          <w:lang w:val="en-US"/>
        </w:rPr>
        <w:t>;</w:t>
      </w:r>
    </w:p>
    <w:p w14:paraId="481ED872" w14:textId="63D83B24" w:rsidR="003B785F" w:rsidRPr="003B785F" w:rsidRDefault="004C5C89" w:rsidP="003B785F">
      <w:pPr>
        <w:pStyle w:val="ListParagraph"/>
        <w:numPr>
          <w:ilvl w:val="0"/>
          <w:numId w:val="7"/>
        </w:numPr>
        <w:spacing w:after="0" w:line="240" w:lineRule="auto"/>
        <w:jc w:val="both"/>
        <w:rPr>
          <w:rFonts w:ascii="Arial" w:hAnsi="Arial" w:cs="Arial"/>
          <w:sz w:val="24"/>
          <w:szCs w:val="24"/>
          <w:lang w:val="en-US"/>
        </w:rPr>
      </w:pPr>
      <w:r w:rsidRPr="003B785F">
        <w:rPr>
          <w:rFonts w:ascii="Arial" w:hAnsi="Arial" w:cs="Arial"/>
          <w:sz w:val="24"/>
          <w:szCs w:val="24"/>
          <w:lang w:val="en-US"/>
        </w:rPr>
        <w:t>In 2023, 43</w:t>
      </w:r>
      <w:r w:rsidR="003B785F">
        <w:rPr>
          <w:rFonts w:ascii="Arial" w:hAnsi="Arial" w:cs="Arial"/>
          <w:sz w:val="24"/>
          <w:szCs w:val="24"/>
          <w:lang w:val="en-US"/>
        </w:rPr>
        <w:t>.</w:t>
      </w:r>
      <w:r w:rsidRPr="003B785F">
        <w:rPr>
          <w:rFonts w:ascii="Arial" w:hAnsi="Arial" w:cs="Arial"/>
          <w:sz w:val="24"/>
          <w:szCs w:val="24"/>
          <w:lang w:val="en-US"/>
        </w:rPr>
        <w:t>350 pieces of computer equipment were distributed to educational institutions of the country.</w:t>
      </w:r>
    </w:p>
    <w:p w14:paraId="08240D46" w14:textId="77777777" w:rsidR="003B785F" w:rsidRDefault="0031078A"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Nevertheless, there are the following challenges in ensuring access to digital education:</w:t>
      </w:r>
    </w:p>
    <w:p w14:paraId="205449F8" w14:textId="77777777" w:rsidR="003B785F" w:rsidRDefault="0031078A" w:rsidP="003B785F">
      <w:pPr>
        <w:pStyle w:val="ListParagraph"/>
        <w:numPr>
          <w:ilvl w:val="0"/>
          <w:numId w:val="9"/>
        </w:numPr>
        <w:spacing w:after="0" w:line="240" w:lineRule="auto"/>
        <w:jc w:val="both"/>
        <w:rPr>
          <w:rFonts w:ascii="Arial" w:hAnsi="Arial" w:cs="Arial"/>
          <w:sz w:val="24"/>
          <w:szCs w:val="24"/>
          <w:lang w:val="en-US"/>
        </w:rPr>
      </w:pPr>
      <w:r w:rsidRPr="003B785F">
        <w:rPr>
          <w:rFonts w:ascii="Arial" w:hAnsi="Arial" w:cs="Arial"/>
          <w:sz w:val="24"/>
          <w:szCs w:val="24"/>
          <w:lang w:val="en-US"/>
        </w:rPr>
        <w:t>Internet access may be limited in some remote regions and a</w:t>
      </w:r>
      <w:r w:rsidR="007D3F92" w:rsidRPr="003B785F">
        <w:rPr>
          <w:rFonts w:ascii="Arial" w:hAnsi="Arial" w:cs="Arial"/>
          <w:sz w:val="24"/>
          <w:szCs w:val="24"/>
          <w:lang w:val="en-US"/>
        </w:rPr>
        <w:t>reas;</w:t>
      </w:r>
    </w:p>
    <w:p w14:paraId="7DD98230" w14:textId="77777777" w:rsidR="003B785F" w:rsidRDefault="0031078A" w:rsidP="003B785F">
      <w:pPr>
        <w:pStyle w:val="ListParagraph"/>
        <w:numPr>
          <w:ilvl w:val="0"/>
          <w:numId w:val="9"/>
        </w:numPr>
        <w:spacing w:after="0" w:line="240" w:lineRule="auto"/>
        <w:jc w:val="both"/>
        <w:rPr>
          <w:rFonts w:ascii="Arial" w:hAnsi="Arial" w:cs="Arial"/>
          <w:sz w:val="24"/>
          <w:szCs w:val="24"/>
          <w:lang w:val="en-US"/>
        </w:rPr>
      </w:pPr>
      <w:r w:rsidRPr="003B785F">
        <w:rPr>
          <w:rFonts w:ascii="Arial" w:hAnsi="Arial" w:cs="Arial"/>
          <w:sz w:val="24"/>
          <w:szCs w:val="24"/>
          <w:lang w:val="en-US"/>
        </w:rPr>
        <w:t>Deficiencies in technology infrastructure, including a lack of computers, tablets, or smartphones, can limit students' a</w:t>
      </w:r>
      <w:r w:rsidR="007D3F92" w:rsidRPr="003B785F">
        <w:rPr>
          <w:rFonts w:ascii="Arial" w:hAnsi="Arial" w:cs="Arial"/>
          <w:sz w:val="24"/>
          <w:szCs w:val="24"/>
          <w:lang w:val="en-US"/>
        </w:rPr>
        <w:t>ccess to digital learning tools;</w:t>
      </w:r>
    </w:p>
    <w:p w14:paraId="36495D71" w14:textId="1CAEED7C" w:rsidR="0031078A" w:rsidRPr="003B785F" w:rsidRDefault="0031078A" w:rsidP="003B785F">
      <w:pPr>
        <w:pStyle w:val="ListParagraph"/>
        <w:numPr>
          <w:ilvl w:val="0"/>
          <w:numId w:val="9"/>
        </w:numPr>
        <w:spacing w:after="0" w:line="240" w:lineRule="auto"/>
        <w:jc w:val="both"/>
        <w:rPr>
          <w:rFonts w:ascii="Arial" w:hAnsi="Arial" w:cs="Arial"/>
          <w:sz w:val="24"/>
          <w:szCs w:val="24"/>
          <w:lang w:val="en-US"/>
        </w:rPr>
      </w:pPr>
      <w:r w:rsidRPr="003B785F">
        <w:rPr>
          <w:rFonts w:ascii="Arial" w:hAnsi="Arial" w:cs="Arial"/>
          <w:sz w:val="24"/>
          <w:szCs w:val="24"/>
          <w:lang w:val="en-US"/>
        </w:rPr>
        <w:t>Some teachers need training to effectively use digital tools and online platforms.</w:t>
      </w:r>
    </w:p>
    <w:p w14:paraId="25FD5CC4" w14:textId="77777777" w:rsidR="003B785F" w:rsidRDefault="003B785F" w:rsidP="003B785F">
      <w:pPr>
        <w:spacing w:after="0" w:line="240" w:lineRule="auto"/>
        <w:jc w:val="both"/>
        <w:rPr>
          <w:rFonts w:ascii="Arial" w:hAnsi="Arial" w:cs="Arial"/>
          <w:sz w:val="24"/>
          <w:szCs w:val="24"/>
          <w:lang w:val="en-US"/>
        </w:rPr>
      </w:pPr>
    </w:p>
    <w:p w14:paraId="1C7E6B8F" w14:textId="77777777" w:rsidR="00A01F3C" w:rsidRPr="003B785F" w:rsidRDefault="00A01F3C" w:rsidP="003B785F">
      <w:pPr>
        <w:spacing w:after="0" w:line="240" w:lineRule="auto"/>
        <w:jc w:val="both"/>
        <w:rPr>
          <w:rFonts w:ascii="Arial" w:hAnsi="Arial" w:cs="Arial"/>
          <w:sz w:val="24"/>
          <w:szCs w:val="24"/>
          <w:lang w:val="en-US"/>
        </w:rPr>
      </w:pPr>
    </w:p>
    <w:p w14:paraId="3792932A" w14:textId="6C12531A" w:rsidR="001C5A14" w:rsidRDefault="00111FA6" w:rsidP="003B785F">
      <w:pPr>
        <w:spacing w:after="0" w:line="240" w:lineRule="auto"/>
        <w:ind w:firstLine="708"/>
        <w:jc w:val="both"/>
        <w:rPr>
          <w:rFonts w:ascii="Arial" w:hAnsi="Arial" w:cs="Arial"/>
          <w:b/>
          <w:bCs/>
          <w:sz w:val="24"/>
          <w:szCs w:val="24"/>
          <w:lang w:val="en-US"/>
        </w:rPr>
      </w:pPr>
      <w:r w:rsidRPr="003B785F">
        <w:rPr>
          <w:rFonts w:ascii="Arial" w:hAnsi="Arial" w:cs="Arial"/>
          <w:b/>
          <w:bCs/>
          <w:sz w:val="24"/>
          <w:szCs w:val="24"/>
          <w:lang w:val="en-US"/>
        </w:rPr>
        <w:t xml:space="preserve">2. What steps is the Government taking to ensure that digital education is accessible and promoted among young people? Please provide examples of specific laws and regulations, measures, policies, and </w:t>
      </w:r>
      <w:r w:rsidR="003B785F" w:rsidRPr="003B785F">
        <w:rPr>
          <w:rFonts w:ascii="Arial" w:hAnsi="Arial" w:cs="Arial"/>
          <w:b/>
          <w:bCs/>
          <w:sz w:val="24"/>
          <w:szCs w:val="24"/>
          <w:lang w:val="en-US"/>
        </w:rPr>
        <w:t>programs</w:t>
      </w:r>
      <w:r w:rsidRPr="003B785F">
        <w:rPr>
          <w:rFonts w:ascii="Arial" w:hAnsi="Arial" w:cs="Arial"/>
          <w:b/>
          <w:bCs/>
          <w:sz w:val="24"/>
          <w:szCs w:val="24"/>
          <w:lang w:val="en-US"/>
        </w:rPr>
        <w:t xml:space="preserve"> directed at ensuring young people’s universal access to digital education.</w:t>
      </w:r>
    </w:p>
    <w:p w14:paraId="1513D473" w14:textId="77777777" w:rsidR="00A01F3C" w:rsidRPr="00A01F3C" w:rsidRDefault="00A01F3C" w:rsidP="003B785F">
      <w:pPr>
        <w:spacing w:after="0" w:line="240" w:lineRule="auto"/>
        <w:ind w:firstLine="708"/>
        <w:jc w:val="both"/>
        <w:rPr>
          <w:rFonts w:ascii="Arial" w:hAnsi="Arial" w:cs="Arial"/>
          <w:b/>
          <w:bCs/>
          <w:sz w:val="24"/>
          <w:szCs w:val="24"/>
          <w:lang w:val="en-US"/>
        </w:rPr>
      </w:pPr>
    </w:p>
    <w:p w14:paraId="3481606A" w14:textId="140109DD" w:rsidR="003B785F" w:rsidRDefault="000632C4"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In accordance with "State Program for the implementation of the National Strategy for the development of the information society in the Republic of Azerbaijan for 2016-2020", approved by the Order No. 2345 of the President of the Republic of Azerbaijan dated September 20, 2016, "Digital Skills" pilot project has been implemented since the academic year 2017</w:t>
      </w:r>
      <w:r w:rsidR="003B785F">
        <w:rPr>
          <w:rFonts w:ascii="Arial" w:hAnsi="Arial" w:cs="Arial"/>
          <w:sz w:val="24"/>
          <w:szCs w:val="24"/>
          <w:lang w:val="en-US"/>
        </w:rPr>
        <w:t>/</w:t>
      </w:r>
      <w:r w:rsidRPr="003B785F">
        <w:rPr>
          <w:rFonts w:ascii="Arial" w:hAnsi="Arial" w:cs="Arial"/>
          <w:sz w:val="24"/>
          <w:szCs w:val="24"/>
          <w:lang w:val="en-US"/>
        </w:rPr>
        <w:t>2018.</w:t>
      </w:r>
    </w:p>
    <w:p w14:paraId="01E5E45D" w14:textId="34D2711A" w:rsidR="003B785F" w:rsidRDefault="00A56D11"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 xml:space="preserve">The </w:t>
      </w:r>
      <w:r w:rsidR="000632C4" w:rsidRPr="003B785F">
        <w:rPr>
          <w:rFonts w:ascii="Arial" w:hAnsi="Arial" w:cs="Arial"/>
          <w:sz w:val="24"/>
          <w:szCs w:val="24"/>
          <w:lang w:val="en-US"/>
        </w:rPr>
        <w:t xml:space="preserve">project </w:t>
      </w:r>
      <w:r w:rsidR="00AB3E68" w:rsidRPr="003B785F">
        <w:rPr>
          <w:rFonts w:ascii="Arial" w:hAnsi="Arial" w:cs="Arial"/>
          <w:sz w:val="24"/>
          <w:szCs w:val="24"/>
          <w:lang w:val="en-US"/>
        </w:rPr>
        <w:t>aims to equip students with comprehensive</w:t>
      </w:r>
      <w:r w:rsidR="00A96465" w:rsidRPr="003B785F">
        <w:rPr>
          <w:rFonts w:ascii="Arial" w:hAnsi="Arial" w:cs="Arial"/>
          <w:sz w:val="24"/>
          <w:szCs w:val="24"/>
          <w:lang w:val="en-US"/>
        </w:rPr>
        <w:t xml:space="preserve"> skills on</w:t>
      </w:r>
      <w:r w:rsidR="00AB3E68" w:rsidRPr="003B785F">
        <w:rPr>
          <w:rFonts w:ascii="Arial" w:hAnsi="Arial" w:cs="Arial"/>
          <w:sz w:val="24"/>
          <w:szCs w:val="24"/>
          <w:lang w:val="en-US"/>
        </w:rPr>
        <w:t xml:space="preserve"> </w:t>
      </w:r>
      <w:r w:rsidR="00A96465" w:rsidRPr="003B785F">
        <w:rPr>
          <w:rFonts w:ascii="Arial" w:hAnsi="Arial" w:cs="Arial"/>
          <w:sz w:val="24"/>
          <w:szCs w:val="24"/>
          <w:lang w:val="en-US"/>
        </w:rPr>
        <w:t>ICT</w:t>
      </w:r>
      <w:r w:rsidR="00AB3E68" w:rsidRPr="003B785F">
        <w:rPr>
          <w:rFonts w:ascii="Arial" w:hAnsi="Arial" w:cs="Arial"/>
          <w:sz w:val="24"/>
          <w:szCs w:val="24"/>
          <w:lang w:val="en-US"/>
        </w:rPr>
        <w:t>.</w:t>
      </w:r>
    </w:p>
    <w:p w14:paraId="16EF07B6" w14:textId="33FCBD93" w:rsidR="003B785F" w:rsidRDefault="00AB3E68"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 xml:space="preserve">Implemented by the Ministry of </w:t>
      </w:r>
      <w:r w:rsidR="003B785F">
        <w:rPr>
          <w:rFonts w:ascii="Arial" w:hAnsi="Arial" w:cs="Arial"/>
          <w:sz w:val="24"/>
          <w:szCs w:val="24"/>
          <w:lang w:val="en-US"/>
        </w:rPr>
        <w:t xml:space="preserve">Science and </w:t>
      </w:r>
      <w:r w:rsidRPr="003B785F">
        <w:rPr>
          <w:rFonts w:ascii="Arial" w:hAnsi="Arial" w:cs="Arial"/>
          <w:sz w:val="24"/>
          <w:szCs w:val="24"/>
          <w:lang w:val="en-US"/>
        </w:rPr>
        <w:t>Education in collaboration with the international educational company "</w:t>
      </w:r>
      <w:proofErr w:type="spellStart"/>
      <w:r w:rsidRPr="003B785F">
        <w:rPr>
          <w:rFonts w:ascii="Arial" w:hAnsi="Arial" w:cs="Arial"/>
          <w:sz w:val="24"/>
          <w:szCs w:val="24"/>
          <w:lang w:val="en-US"/>
        </w:rPr>
        <w:t>Algoritmika</w:t>
      </w:r>
      <w:proofErr w:type="spellEnd"/>
      <w:r w:rsidRPr="003B785F">
        <w:rPr>
          <w:rFonts w:ascii="Arial" w:hAnsi="Arial" w:cs="Arial"/>
          <w:sz w:val="24"/>
          <w:szCs w:val="24"/>
          <w:lang w:val="en-US"/>
        </w:rPr>
        <w:t>"</w:t>
      </w:r>
      <w:r w:rsidR="003B785F">
        <w:rPr>
          <w:rFonts w:ascii="Arial" w:hAnsi="Arial" w:cs="Arial"/>
          <w:sz w:val="24"/>
          <w:szCs w:val="24"/>
          <w:lang w:val="en-US"/>
        </w:rPr>
        <w:t>,</w:t>
      </w:r>
      <w:r w:rsidRPr="003B785F">
        <w:rPr>
          <w:rFonts w:ascii="Arial" w:hAnsi="Arial" w:cs="Arial"/>
          <w:sz w:val="24"/>
          <w:szCs w:val="24"/>
          <w:lang w:val="en-US"/>
        </w:rPr>
        <w:t xml:space="preserve"> the project focuses on enhancing the teaching of the "</w:t>
      </w:r>
      <w:r w:rsidR="00A96465" w:rsidRPr="003B785F">
        <w:rPr>
          <w:rFonts w:ascii="Arial" w:hAnsi="Arial" w:cs="Arial"/>
          <w:sz w:val="24"/>
          <w:szCs w:val="24"/>
          <w:lang w:val="en-US"/>
        </w:rPr>
        <w:t xml:space="preserve">informatics" subject. It </w:t>
      </w:r>
      <w:r w:rsidR="003B785F" w:rsidRPr="003B785F">
        <w:rPr>
          <w:rFonts w:ascii="Arial" w:hAnsi="Arial" w:cs="Arial"/>
          <w:sz w:val="24"/>
          <w:szCs w:val="24"/>
          <w:lang w:val="en-US"/>
        </w:rPr>
        <w:t>emphasizes</w:t>
      </w:r>
      <w:r w:rsidR="00A96465" w:rsidRPr="003B785F">
        <w:rPr>
          <w:rFonts w:ascii="Arial" w:hAnsi="Arial" w:cs="Arial"/>
          <w:sz w:val="24"/>
          <w:szCs w:val="24"/>
          <w:lang w:val="en-US"/>
        </w:rPr>
        <w:t xml:space="preserve"> </w:t>
      </w:r>
      <w:r w:rsidRPr="003B785F">
        <w:rPr>
          <w:rFonts w:ascii="Arial" w:hAnsi="Arial" w:cs="Arial"/>
          <w:sz w:val="24"/>
          <w:szCs w:val="24"/>
          <w:lang w:val="en-US"/>
        </w:rPr>
        <w:t>the development of algorithmic thinking, logical reasoning, project-building skills, and the fundamentals of programming.</w:t>
      </w:r>
    </w:p>
    <w:p w14:paraId="3AA6B662" w14:textId="0E219538" w:rsidR="003B785F" w:rsidRDefault="00B47164"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 xml:space="preserve">In 2023, the </w:t>
      </w:r>
      <w:r w:rsidR="00941CFE" w:rsidRPr="003B785F">
        <w:rPr>
          <w:rFonts w:ascii="Arial" w:hAnsi="Arial" w:cs="Arial"/>
          <w:sz w:val="24"/>
          <w:szCs w:val="24"/>
          <w:lang w:val="en-US"/>
        </w:rPr>
        <w:t>project reached more than 410</w:t>
      </w:r>
      <w:r w:rsidR="003B785F">
        <w:rPr>
          <w:rFonts w:ascii="Arial" w:hAnsi="Arial" w:cs="Arial"/>
          <w:sz w:val="24"/>
          <w:szCs w:val="24"/>
          <w:lang w:val="en-US"/>
        </w:rPr>
        <w:t>.</w:t>
      </w:r>
      <w:r w:rsidR="00941CFE" w:rsidRPr="003B785F">
        <w:rPr>
          <w:rFonts w:ascii="Arial" w:hAnsi="Arial" w:cs="Arial"/>
          <w:sz w:val="24"/>
          <w:szCs w:val="24"/>
          <w:lang w:val="en-US"/>
        </w:rPr>
        <w:t>000 students in 532 schools across 53 regions.</w:t>
      </w:r>
    </w:p>
    <w:p w14:paraId="17FF9AB2" w14:textId="77777777" w:rsidR="003B785F" w:rsidRDefault="00941CFE"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 xml:space="preserve">In 28 general educational institutions (Baku, </w:t>
      </w:r>
      <w:r w:rsidR="003B785F" w:rsidRPr="003B785F">
        <w:rPr>
          <w:rFonts w:ascii="Arial" w:hAnsi="Arial" w:cs="Arial"/>
          <w:sz w:val="24"/>
          <w:szCs w:val="24"/>
          <w:lang w:val="en-US"/>
        </w:rPr>
        <w:t>Sumgait</w:t>
      </w:r>
      <w:r w:rsidRPr="003B785F">
        <w:rPr>
          <w:rFonts w:ascii="Arial" w:hAnsi="Arial" w:cs="Arial"/>
          <w:sz w:val="24"/>
          <w:szCs w:val="24"/>
          <w:lang w:val="en-US"/>
        </w:rPr>
        <w:t>, Mingachevir, Ganja), more than 950 students in X and XI classes were involved in digital skills training.</w:t>
      </w:r>
    </w:p>
    <w:p w14:paraId="63E05819" w14:textId="50AD0961" w:rsidR="003B785F" w:rsidRDefault="00AB3E68"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 xml:space="preserve">The "Code for Future" project is a collaborative initiative between Ministry of Science </w:t>
      </w:r>
      <w:r w:rsidR="00B47164" w:rsidRPr="003B785F">
        <w:rPr>
          <w:rFonts w:ascii="Arial" w:hAnsi="Arial" w:cs="Arial"/>
          <w:sz w:val="24"/>
          <w:szCs w:val="24"/>
          <w:lang w:val="en-US"/>
        </w:rPr>
        <w:t>and Education</w:t>
      </w:r>
      <w:r w:rsidR="00A01F3C">
        <w:rPr>
          <w:rFonts w:ascii="Arial" w:hAnsi="Arial" w:cs="Arial"/>
          <w:sz w:val="24"/>
          <w:szCs w:val="24"/>
          <w:lang w:val="en-US"/>
        </w:rPr>
        <w:t xml:space="preserve"> </w:t>
      </w:r>
      <w:r w:rsidRPr="003B785F">
        <w:rPr>
          <w:rFonts w:ascii="Arial" w:hAnsi="Arial" w:cs="Arial"/>
          <w:sz w:val="24"/>
          <w:szCs w:val="24"/>
          <w:lang w:val="en-US"/>
        </w:rPr>
        <w:t>a</w:t>
      </w:r>
      <w:r w:rsidR="00B47164" w:rsidRPr="003B785F">
        <w:rPr>
          <w:rFonts w:ascii="Arial" w:hAnsi="Arial" w:cs="Arial"/>
          <w:sz w:val="24"/>
          <w:szCs w:val="24"/>
          <w:lang w:val="en-US"/>
        </w:rPr>
        <w:t>nd educational institutions and</w:t>
      </w:r>
      <w:r w:rsidR="007D3F92" w:rsidRPr="003B785F">
        <w:rPr>
          <w:rFonts w:ascii="Arial" w:hAnsi="Arial" w:cs="Arial"/>
          <w:sz w:val="24"/>
          <w:szCs w:val="24"/>
          <w:lang w:val="en-US"/>
        </w:rPr>
        <w:t xml:space="preserve"> </w:t>
      </w:r>
      <w:r w:rsidR="00A4480B" w:rsidRPr="003B785F">
        <w:rPr>
          <w:rFonts w:ascii="Arial" w:hAnsi="Arial" w:cs="Arial"/>
          <w:sz w:val="24"/>
          <w:szCs w:val="24"/>
          <w:lang w:val="en-US"/>
        </w:rPr>
        <w:t xml:space="preserve">Information Technology </w:t>
      </w:r>
      <w:r w:rsidR="00A4480B">
        <w:rPr>
          <w:rFonts w:ascii="Arial" w:hAnsi="Arial" w:cs="Arial"/>
          <w:sz w:val="24"/>
          <w:szCs w:val="24"/>
          <w:lang w:val="en-US"/>
        </w:rPr>
        <w:t>(</w:t>
      </w:r>
      <w:r w:rsidRPr="003B785F">
        <w:rPr>
          <w:rFonts w:ascii="Arial" w:hAnsi="Arial" w:cs="Arial"/>
          <w:sz w:val="24"/>
          <w:szCs w:val="24"/>
          <w:lang w:val="en-US"/>
        </w:rPr>
        <w:t>IT</w:t>
      </w:r>
      <w:r w:rsidR="00A4480B">
        <w:rPr>
          <w:rFonts w:ascii="Arial" w:hAnsi="Arial" w:cs="Arial"/>
          <w:sz w:val="24"/>
          <w:szCs w:val="24"/>
          <w:lang w:val="en-US"/>
        </w:rPr>
        <w:t xml:space="preserve">) </w:t>
      </w:r>
      <w:r w:rsidRPr="003B785F">
        <w:rPr>
          <w:rFonts w:ascii="Arial" w:hAnsi="Arial" w:cs="Arial"/>
          <w:sz w:val="24"/>
          <w:szCs w:val="24"/>
          <w:lang w:val="en-US"/>
        </w:rPr>
        <w:t>training organi</w:t>
      </w:r>
      <w:r w:rsidR="00B47164" w:rsidRPr="003B785F">
        <w:rPr>
          <w:rFonts w:ascii="Arial" w:hAnsi="Arial" w:cs="Arial"/>
          <w:sz w:val="24"/>
          <w:szCs w:val="24"/>
          <w:lang w:val="en-US"/>
        </w:rPr>
        <w:t>zations.</w:t>
      </w:r>
    </w:p>
    <w:p w14:paraId="327249E9" w14:textId="0AC14D36" w:rsidR="003B785F" w:rsidRDefault="00AB3E68" w:rsidP="003B785F">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The project aims to equip students with essential skills and knowledge in the rapidly evolving field of IT.</w:t>
      </w:r>
      <w:r w:rsidR="00A4480B">
        <w:rPr>
          <w:rFonts w:ascii="Arial" w:hAnsi="Arial" w:cs="Arial"/>
          <w:sz w:val="24"/>
          <w:szCs w:val="24"/>
          <w:lang w:val="en-US"/>
        </w:rPr>
        <w:t xml:space="preserve"> </w:t>
      </w:r>
      <w:r w:rsidRPr="003B785F">
        <w:rPr>
          <w:rFonts w:ascii="Arial" w:hAnsi="Arial" w:cs="Arial"/>
          <w:sz w:val="24"/>
          <w:szCs w:val="24"/>
          <w:lang w:val="en-US"/>
        </w:rPr>
        <w:t xml:space="preserve">It is designed to meet the demands of the current market economy and </w:t>
      </w:r>
      <w:r w:rsidR="007D3F92" w:rsidRPr="003B785F">
        <w:rPr>
          <w:rFonts w:ascii="Arial" w:hAnsi="Arial" w:cs="Arial"/>
          <w:sz w:val="24"/>
          <w:szCs w:val="24"/>
          <w:lang w:val="en-US"/>
        </w:rPr>
        <w:t>adapt to technological changes.</w:t>
      </w:r>
    </w:p>
    <w:p w14:paraId="60D44381" w14:textId="77777777" w:rsidR="00A4480B" w:rsidRDefault="00AB3E68" w:rsidP="00A4480B">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lastRenderedPageBreak/>
        <w:t>The project spans a four-month duration, offering intensive courses in various IT domains, including programming, network administration, IT specialist roles, system administration, web development, QA and etc.</w:t>
      </w:r>
    </w:p>
    <w:p w14:paraId="52FF9D0A" w14:textId="51F6C74B" w:rsidR="00A4480B" w:rsidRDefault="00AB3E68" w:rsidP="00A4480B">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 xml:space="preserve">Over the past three years, </w:t>
      </w:r>
      <w:r w:rsidR="00B47164" w:rsidRPr="003B785F">
        <w:rPr>
          <w:rFonts w:ascii="Arial" w:hAnsi="Arial" w:cs="Arial"/>
          <w:sz w:val="24"/>
          <w:szCs w:val="24"/>
          <w:lang w:val="en-US"/>
        </w:rPr>
        <w:t xml:space="preserve">within </w:t>
      </w:r>
      <w:r w:rsidRPr="003B785F">
        <w:rPr>
          <w:rFonts w:ascii="Arial" w:hAnsi="Arial" w:cs="Arial"/>
          <w:sz w:val="24"/>
          <w:szCs w:val="24"/>
          <w:lang w:val="en-US"/>
        </w:rPr>
        <w:t>the project</w:t>
      </w:r>
      <w:r w:rsidR="007D3F92" w:rsidRPr="003B785F">
        <w:rPr>
          <w:rFonts w:ascii="Arial" w:hAnsi="Arial" w:cs="Arial"/>
          <w:sz w:val="24"/>
          <w:szCs w:val="24"/>
          <w:lang w:val="en-US"/>
        </w:rPr>
        <w:t xml:space="preserve"> </w:t>
      </w:r>
      <w:r w:rsidRPr="003B785F">
        <w:rPr>
          <w:rFonts w:ascii="Arial" w:hAnsi="Arial" w:cs="Arial"/>
          <w:sz w:val="24"/>
          <w:szCs w:val="24"/>
          <w:lang w:val="en-US"/>
        </w:rPr>
        <w:t>more than 4</w:t>
      </w:r>
      <w:r w:rsidR="00A01F3C">
        <w:rPr>
          <w:rFonts w:ascii="Arial" w:hAnsi="Arial" w:cs="Arial"/>
          <w:sz w:val="24"/>
          <w:szCs w:val="24"/>
          <w:lang w:val="en-US"/>
        </w:rPr>
        <w:t>.</w:t>
      </w:r>
      <w:r w:rsidRPr="003B785F">
        <w:rPr>
          <w:rFonts w:ascii="Arial" w:hAnsi="Arial" w:cs="Arial"/>
          <w:sz w:val="24"/>
          <w:szCs w:val="24"/>
          <w:lang w:val="en-US"/>
        </w:rPr>
        <w:t>000 students</w:t>
      </w:r>
      <w:r w:rsidR="00B47164" w:rsidRPr="003B785F">
        <w:rPr>
          <w:rFonts w:ascii="Arial" w:hAnsi="Arial" w:cs="Arial"/>
          <w:sz w:val="24"/>
          <w:szCs w:val="24"/>
          <w:lang w:val="en-US"/>
        </w:rPr>
        <w:t xml:space="preserve"> has </w:t>
      </w:r>
      <w:r w:rsidR="00A4480B" w:rsidRPr="003B785F">
        <w:rPr>
          <w:rFonts w:ascii="Arial" w:hAnsi="Arial" w:cs="Arial"/>
          <w:sz w:val="24"/>
          <w:szCs w:val="24"/>
          <w:lang w:val="en-US"/>
        </w:rPr>
        <w:t>successfully</w:t>
      </w:r>
      <w:r w:rsidR="00B47164" w:rsidRPr="003B785F">
        <w:rPr>
          <w:rFonts w:ascii="Arial" w:hAnsi="Arial" w:cs="Arial"/>
          <w:sz w:val="24"/>
          <w:szCs w:val="24"/>
          <w:lang w:val="en-US"/>
        </w:rPr>
        <w:t xml:space="preserve"> graduated</w:t>
      </w:r>
      <w:r w:rsidRPr="003B785F">
        <w:rPr>
          <w:rFonts w:ascii="Arial" w:hAnsi="Arial" w:cs="Arial"/>
          <w:sz w:val="24"/>
          <w:szCs w:val="24"/>
          <w:lang w:val="en-US"/>
        </w:rPr>
        <w:t>.</w:t>
      </w:r>
    </w:p>
    <w:p w14:paraId="1A80E1AD" w14:textId="77777777" w:rsidR="00A4480B" w:rsidRDefault="00AB3E68" w:rsidP="00A4480B">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The STEAM (Science, Technology, Engineering, Art, and Math) project was established in 2019 with</w:t>
      </w:r>
      <w:r w:rsidR="00A4480B">
        <w:rPr>
          <w:rFonts w:ascii="Arial" w:hAnsi="Arial" w:cs="Arial"/>
          <w:sz w:val="24"/>
          <w:szCs w:val="24"/>
          <w:lang w:val="en-US"/>
        </w:rPr>
        <w:t xml:space="preserve"> </w:t>
      </w:r>
      <w:r w:rsidR="00A03431" w:rsidRPr="003B785F">
        <w:rPr>
          <w:rFonts w:ascii="Arial" w:hAnsi="Arial" w:cs="Arial"/>
          <w:sz w:val="24"/>
          <w:szCs w:val="24"/>
          <w:lang w:val="en-US"/>
        </w:rPr>
        <w:t>the purpose</w:t>
      </w:r>
      <w:r w:rsidRPr="003B785F">
        <w:rPr>
          <w:rFonts w:ascii="Arial" w:hAnsi="Arial" w:cs="Arial"/>
          <w:sz w:val="24"/>
          <w:szCs w:val="24"/>
          <w:lang w:val="en-US"/>
        </w:rPr>
        <w:t xml:space="preserve"> of fostering critical and creative thinking,</w:t>
      </w:r>
      <w:r w:rsidR="00A96465" w:rsidRPr="003B785F">
        <w:rPr>
          <w:rFonts w:ascii="Arial" w:hAnsi="Arial" w:cs="Arial"/>
          <w:sz w:val="24"/>
          <w:szCs w:val="24"/>
          <w:lang w:val="en-US"/>
        </w:rPr>
        <w:t xml:space="preserve"> cooperation, and the improvemen</w:t>
      </w:r>
      <w:r w:rsidRPr="003B785F">
        <w:rPr>
          <w:rFonts w:ascii="Arial" w:hAnsi="Arial" w:cs="Arial"/>
          <w:sz w:val="24"/>
          <w:szCs w:val="24"/>
          <w:lang w:val="en-US"/>
        </w:rPr>
        <w:t>t of 21st-century skills among students. The initiative aims to provide a holistic learning experience by integrating various subjects into a cohesive model, allowing students to tackle real-world problems through a creative process.</w:t>
      </w:r>
    </w:p>
    <w:p w14:paraId="3B00219B" w14:textId="24F7BF0E" w:rsidR="00A4480B" w:rsidRDefault="00AB3E68" w:rsidP="00A4480B">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The teaching process within the project is implemented in secondary schools, encompassing modules such as "3D printing"</w:t>
      </w:r>
      <w:r w:rsidR="00A01F3C">
        <w:rPr>
          <w:rFonts w:ascii="Arial" w:hAnsi="Arial" w:cs="Arial"/>
          <w:sz w:val="24"/>
          <w:szCs w:val="24"/>
          <w:lang w:val="en-US"/>
        </w:rPr>
        <w:t>,</w:t>
      </w:r>
      <w:r w:rsidRPr="003B785F">
        <w:rPr>
          <w:rFonts w:ascii="Arial" w:hAnsi="Arial" w:cs="Arial"/>
          <w:sz w:val="24"/>
          <w:szCs w:val="24"/>
          <w:lang w:val="en-US"/>
        </w:rPr>
        <w:t xml:space="preserve"> "</w:t>
      </w:r>
      <w:proofErr w:type="spellStart"/>
      <w:r w:rsidRPr="003B785F">
        <w:rPr>
          <w:rFonts w:ascii="Arial" w:hAnsi="Arial" w:cs="Arial"/>
          <w:sz w:val="24"/>
          <w:szCs w:val="24"/>
          <w:lang w:val="en-US"/>
        </w:rPr>
        <w:t>Microbit</w:t>
      </w:r>
      <w:proofErr w:type="spellEnd"/>
      <w:r w:rsidRPr="003B785F">
        <w:rPr>
          <w:rFonts w:ascii="Arial" w:hAnsi="Arial" w:cs="Arial"/>
          <w:sz w:val="24"/>
          <w:szCs w:val="24"/>
          <w:lang w:val="en-US"/>
        </w:rPr>
        <w:t xml:space="preserve"> programming"</w:t>
      </w:r>
      <w:r w:rsidR="00A01F3C">
        <w:rPr>
          <w:rFonts w:ascii="Arial" w:hAnsi="Arial" w:cs="Arial"/>
          <w:sz w:val="24"/>
          <w:szCs w:val="24"/>
          <w:lang w:val="en-US"/>
        </w:rPr>
        <w:t>,</w:t>
      </w:r>
      <w:r w:rsidRPr="003B785F">
        <w:rPr>
          <w:rFonts w:ascii="Arial" w:hAnsi="Arial" w:cs="Arial"/>
          <w:sz w:val="24"/>
          <w:szCs w:val="24"/>
          <w:lang w:val="en-US"/>
        </w:rPr>
        <w:t xml:space="preserve"> "Electrical engineering"</w:t>
      </w:r>
      <w:r w:rsidR="00A01F3C">
        <w:rPr>
          <w:rFonts w:ascii="Arial" w:hAnsi="Arial" w:cs="Arial"/>
          <w:sz w:val="24"/>
          <w:szCs w:val="24"/>
          <w:lang w:val="en-US"/>
        </w:rPr>
        <w:t>,</w:t>
      </w:r>
      <w:r w:rsidRPr="003B785F">
        <w:rPr>
          <w:rFonts w:ascii="Arial" w:hAnsi="Arial" w:cs="Arial"/>
          <w:sz w:val="24"/>
          <w:szCs w:val="24"/>
          <w:lang w:val="en-US"/>
        </w:rPr>
        <w:t xml:space="preserve"> "Biotechnology"</w:t>
      </w:r>
      <w:r w:rsidR="00A01F3C">
        <w:rPr>
          <w:rFonts w:ascii="Arial" w:hAnsi="Arial" w:cs="Arial"/>
          <w:sz w:val="24"/>
          <w:szCs w:val="24"/>
          <w:lang w:val="en-US"/>
        </w:rPr>
        <w:t>,</w:t>
      </w:r>
      <w:r w:rsidRPr="003B785F">
        <w:rPr>
          <w:rFonts w:ascii="Arial" w:hAnsi="Arial" w:cs="Arial"/>
          <w:sz w:val="24"/>
          <w:szCs w:val="24"/>
          <w:lang w:val="en-US"/>
        </w:rPr>
        <w:t xml:space="preserve"> "Nanotechnology"</w:t>
      </w:r>
      <w:r w:rsidR="00A01F3C">
        <w:rPr>
          <w:rFonts w:ascii="Arial" w:hAnsi="Arial" w:cs="Arial"/>
          <w:sz w:val="24"/>
          <w:szCs w:val="24"/>
          <w:lang w:val="en-US"/>
        </w:rPr>
        <w:t>,</w:t>
      </w:r>
      <w:r w:rsidRPr="003B785F">
        <w:rPr>
          <w:rFonts w:ascii="Arial" w:hAnsi="Arial" w:cs="Arial"/>
          <w:sz w:val="24"/>
          <w:szCs w:val="24"/>
          <w:lang w:val="en-US"/>
        </w:rPr>
        <w:t xml:space="preserve"> "Robotics"</w:t>
      </w:r>
      <w:r w:rsidR="00A01F3C">
        <w:rPr>
          <w:rFonts w:ascii="Arial" w:hAnsi="Arial" w:cs="Arial"/>
          <w:sz w:val="24"/>
          <w:szCs w:val="24"/>
          <w:lang w:val="en-US"/>
        </w:rPr>
        <w:t>,</w:t>
      </w:r>
      <w:r w:rsidRPr="003B785F">
        <w:rPr>
          <w:rFonts w:ascii="Arial" w:hAnsi="Arial" w:cs="Arial"/>
          <w:sz w:val="24"/>
          <w:szCs w:val="24"/>
          <w:lang w:val="en-US"/>
        </w:rPr>
        <w:t xml:space="preserve"> "Genetic engineering"</w:t>
      </w:r>
      <w:r w:rsidR="00A01F3C">
        <w:rPr>
          <w:rFonts w:ascii="Arial" w:hAnsi="Arial" w:cs="Arial"/>
          <w:sz w:val="24"/>
          <w:szCs w:val="24"/>
          <w:lang w:val="en-US"/>
        </w:rPr>
        <w:t>,</w:t>
      </w:r>
      <w:r w:rsidRPr="003B785F">
        <w:rPr>
          <w:rFonts w:ascii="Arial" w:hAnsi="Arial" w:cs="Arial"/>
          <w:sz w:val="24"/>
          <w:szCs w:val="24"/>
          <w:lang w:val="en-US"/>
        </w:rPr>
        <w:t xml:space="preserve"> "CNC laser cutters"</w:t>
      </w:r>
      <w:r w:rsidR="00A01F3C">
        <w:rPr>
          <w:rFonts w:ascii="Arial" w:hAnsi="Arial" w:cs="Arial"/>
          <w:sz w:val="24"/>
          <w:szCs w:val="24"/>
          <w:lang w:val="en-US"/>
        </w:rPr>
        <w:t>,</w:t>
      </w:r>
      <w:r w:rsidRPr="003B785F">
        <w:rPr>
          <w:rFonts w:ascii="Arial" w:hAnsi="Arial" w:cs="Arial"/>
          <w:sz w:val="24"/>
          <w:szCs w:val="24"/>
          <w:lang w:val="en-US"/>
        </w:rPr>
        <w:t xml:space="preserve"> "Unmanned flight devices (educational drones)" and "Entrepreneurship"</w:t>
      </w:r>
      <w:r w:rsidR="00A4480B">
        <w:rPr>
          <w:rFonts w:ascii="Arial" w:hAnsi="Arial" w:cs="Arial"/>
          <w:sz w:val="24"/>
          <w:szCs w:val="24"/>
          <w:lang w:val="en-US"/>
        </w:rPr>
        <w:t>.</w:t>
      </w:r>
    </w:p>
    <w:p w14:paraId="211F4701" w14:textId="13636131" w:rsidR="00A4480B" w:rsidRDefault="00941CFE" w:rsidP="00A4480B">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In 2023, the STEAM project covered 400 secondary schools and 25 STEAM Centers. In total, 180</w:t>
      </w:r>
      <w:r w:rsidR="00A01F3C">
        <w:rPr>
          <w:rFonts w:ascii="Arial" w:hAnsi="Arial" w:cs="Arial"/>
          <w:sz w:val="24"/>
          <w:szCs w:val="24"/>
          <w:lang w:val="en-US"/>
        </w:rPr>
        <w:t>.</w:t>
      </w:r>
      <w:r w:rsidRPr="003B785F">
        <w:rPr>
          <w:rFonts w:ascii="Arial" w:hAnsi="Arial" w:cs="Arial"/>
          <w:sz w:val="24"/>
          <w:szCs w:val="24"/>
          <w:lang w:val="en-US"/>
        </w:rPr>
        <w:t>000 students were involved in STEAM education.</w:t>
      </w:r>
    </w:p>
    <w:p w14:paraId="69F5967D" w14:textId="5077C9BA" w:rsidR="005E0500" w:rsidRPr="00A01F3C" w:rsidRDefault="004C5C89" w:rsidP="00A01F3C">
      <w:pPr>
        <w:spacing w:after="0" w:line="240" w:lineRule="auto"/>
        <w:ind w:firstLine="708"/>
        <w:jc w:val="both"/>
        <w:rPr>
          <w:rFonts w:ascii="Arial" w:hAnsi="Arial" w:cs="Arial"/>
          <w:sz w:val="24"/>
          <w:szCs w:val="24"/>
          <w:lang w:val="en-US"/>
        </w:rPr>
      </w:pPr>
      <w:r w:rsidRPr="003B785F">
        <w:rPr>
          <w:rFonts w:ascii="Arial" w:hAnsi="Arial" w:cs="Arial"/>
          <w:sz w:val="24"/>
          <w:szCs w:val="24"/>
          <w:lang w:val="en-US"/>
        </w:rPr>
        <w:t xml:space="preserve">The application of electronic technologies has been expanded. </w:t>
      </w:r>
      <w:r w:rsidR="00B47164" w:rsidRPr="003B785F">
        <w:rPr>
          <w:rFonts w:ascii="Arial" w:hAnsi="Arial" w:cs="Arial"/>
          <w:sz w:val="24"/>
          <w:szCs w:val="24"/>
          <w:lang w:val="en-US"/>
        </w:rPr>
        <w:t>In 2023, more than 19</w:t>
      </w:r>
      <w:r w:rsidR="00A4480B">
        <w:rPr>
          <w:rFonts w:ascii="Arial" w:hAnsi="Arial" w:cs="Arial"/>
          <w:sz w:val="24"/>
          <w:szCs w:val="24"/>
          <w:lang w:val="en-US"/>
        </w:rPr>
        <w:t>.</w:t>
      </w:r>
      <w:r w:rsidR="00B47164" w:rsidRPr="003B785F">
        <w:rPr>
          <w:rFonts w:ascii="Arial" w:hAnsi="Arial" w:cs="Arial"/>
          <w:sz w:val="24"/>
          <w:szCs w:val="24"/>
          <w:lang w:val="en-US"/>
        </w:rPr>
        <w:t>500 video resources were posted on the video.edu.az portal</w:t>
      </w:r>
      <w:r w:rsidR="00A4480B">
        <w:rPr>
          <w:rFonts w:ascii="Arial" w:hAnsi="Arial" w:cs="Arial"/>
          <w:sz w:val="24"/>
          <w:szCs w:val="24"/>
          <w:lang w:val="en-US"/>
        </w:rPr>
        <w:t xml:space="preserve">, </w:t>
      </w:r>
      <w:r w:rsidR="00B47164" w:rsidRPr="003B785F">
        <w:rPr>
          <w:rFonts w:ascii="Arial" w:hAnsi="Arial" w:cs="Arial"/>
          <w:sz w:val="24"/>
          <w:szCs w:val="24"/>
          <w:lang w:val="en-US"/>
        </w:rPr>
        <w:t>61 textbooks and methodical materials are posted on the www.trims.edu.az. In total, 1</w:t>
      </w:r>
      <w:r w:rsidR="00A4480B">
        <w:rPr>
          <w:rFonts w:ascii="Arial" w:hAnsi="Arial" w:cs="Arial"/>
          <w:sz w:val="24"/>
          <w:szCs w:val="24"/>
          <w:lang w:val="en-US"/>
        </w:rPr>
        <w:t>.</w:t>
      </w:r>
      <w:r w:rsidR="00B47164" w:rsidRPr="003B785F">
        <w:rPr>
          <w:rFonts w:ascii="Arial" w:hAnsi="Arial" w:cs="Arial"/>
          <w:sz w:val="24"/>
          <w:szCs w:val="24"/>
          <w:lang w:val="en-US"/>
        </w:rPr>
        <w:t>014 resources for general education institutions are available on the website</w:t>
      </w:r>
      <w:r w:rsidR="001133C6" w:rsidRPr="003B785F">
        <w:rPr>
          <w:rFonts w:ascii="Arial" w:hAnsi="Arial" w:cs="Arial"/>
          <w:sz w:val="24"/>
          <w:szCs w:val="24"/>
          <w:lang w:val="en-US"/>
        </w:rPr>
        <w:t xml:space="preserve">. </w:t>
      </w:r>
      <w:r w:rsidR="00B47164" w:rsidRPr="003B785F">
        <w:rPr>
          <w:rFonts w:ascii="Arial" w:hAnsi="Arial" w:cs="Arial"/>
          <w:sz w:val="24"/>
          <w:szCs w:val="24"/>
          <w:lang w:val="en-US"/>
        </w:rPr>
        <w:t>The interactive version of the textbook</w:t>
      </w:r>
      <w:r w:rsidR="007D3F92" w:rsidRPr="003B785F">
        <w:rPr>
          <w:rFonts w:ascii="Arial" w:hAnsi="Arial" w:cs="Arial"/>
          <w:sz w:val="24"/>
          <w:szCs w:val="24"/>
          <w:lang w:val="en-US"/>
        </w:rPr>
        <w:t>s</w:t>
      </w:r>
      <w:r w:rsidR="00B47164" w:rsidRPr="003B785F">
        <w:rPr>
          <w:rFonts w:ascii="Arial" w:hAnsi="Arial" w:cs="Arial"/>
          <w:sz w:val="24"/>
          <w:szCs w:val="24"/>
          <w:lang w:val="en-US"/>
        </w:rPr>
        <w:t xml:space="preserve"> is posted on the www.e-derslik.edu.az platform. Currently, 351 resources for the genera</w:t>
      </w:r>
      <w:r w:rsidR="007D3F92" w:rsidRPr="003B785F">
        <w:rPr>
          <w:rFonts w:ascii="Arial" w:hAnsi="Arial" w:cs="Arial"/>
          <w:sz w:val="24"/>
          <w:szCs w:val="24"/>
          <w:lang w:val="en-US"/>
        </w:rPr>
        <w:t xml:space="preserve">l education level are available </w:t>
      </w:r>
      <w:r w:rsidR="00B47164" w:rsidRPr="003B785F">
        <w:rPr>
          <w:rFonts w:ascii="Arial" w:hAnsi="Arial" w:cs="Arial"/>
          <w:sz w:val="24"/>
          <w:szCs w:val="24"/>
          <w:lang w:val="en-US"/>
        </w:rPr>
        <w:t>on the portal.</w:t>
      </w:r>
    </w:p>
    <w:p w14:paraId="484B81B5" w14:textId="77777777" w:rsidR="00A4480B" w:rsidRDefault="00A4480B" w:rsidP="00A4480B">
      <w:pPr>
        <w:spacing w:after="0" w:line="240" w:lineRule="auto"/>
        <w:ind w:firstLine="708"/>
        <w:jc w:val="both"/>
        <w:rPr>
          <w:rFonts w:ascii="Arial" w:hAnsi="Arial" w:cs="Arial"/>
          <w:b/>
          <w:bCs/>
          <w:sz w:val="24"/>
          <w:szCs w:val="24"/>
          <w:lang w:val="en-US"/>
        </w:rPr>
      </w:pPr>
    </w:p>
    <w:p w14:paraId="4135856B" w14:textId="77777777" w:rsidR="00A01F3C" w:rsidRPr="003B785F" w:rsidRDefault="00A01F3C" w:rsidP="00A4480B">
      <w:pPr>
        <w:spacing w:after="0" w:line="240" w:lineRule="auto"/>
        <w:ind w:firstLine="708"/>
        <w:jc w:val="both"/>
        <w:rPr>
          <w:rFonts w:ascii="Arial" w:hAnsi="Arial" w:cs="Arial"/>
          <w:b/>
          <w:bCs/>
          <w:sz w:val="24"/>
          <w:szCs w:val="24"/>
          <w:lang w:val="en-US"/>
        </w:rPr>
      </w:pPr>
    </w:p>
    <w:p w14:paraId="7FE79B92" w14:textId="77777777" w:rsidR="00A4480B" w:rsidRDefault="009B0864" w:rsidP="00A4480B">
      <w:pPr>
        <w:spacing w:after="0" w:line="240" w:lineRule="auto"/>
        <w:ind w:firstLine="708"/>
        <w:jc w:val="both"/>
        <w:rPr>
          <w:rFonts w:ascii="Arial" w:hAnsi="Arial" w:cs="Arial"/>
          <w:b/>
          <w:bCs/>
          <w:sz w:val="24"/>
          <w:szCs w:val="24"/>
          <w:lang w:val="en-US"/>
        </w:rPr>
      </w:pPr>
      <w:r w:rsidRPr="003B785F">
        <w:rPr>
          <w:rFonts w:ascii="Arial" w:hAnsi="Arial" w:cs="Arial"/>
          <w:b/>
          <w:bCs/>
          <w:sz w:val="24"/>
          <w:szCs w:val="24"/>
          <w:lang w:val="en-US"/>
        </w:rPr>
        <w:t>5</w:t>
      </w:r>
      <w:r w:rsidR="001C5A14" w:rsidRPr="003B785F">
        <w:rPr>
          <w:rFonts w:ascii="Arial" w:hAnsi="Arial" w:cs="Arial"/>
          <w:b/>
          <w:bCs/>
          <w:sz w:val="24"/>
          <w:szCs w:val="24"/>
          <w:lang w:val="en-US"/>
        </w:rPr>
        <w:t xml:space="preserve">. What steps is the Government taking to ensure that young people are protected from online threats? Please provide examples of specific </w:t>
      </w:r>
      <w:r w:rsidRPr="003B785F">
        <w:rPr>
          <w:rFonts w:ascii="Arial" w:hAnsi="Arial" w:cs="Arial"/>
          <w:b/>
          <w:bCs/>
          <w:sz w:val="24"/>
          <w:szCs w:val="24"/>
          <w:lang w:val="en-US"/>
        </w:rPr>
        <w:t xml:space="preserve">laws and regulations, measures, </w:t>
      </w:r>
      <w:r w:rsidR="001C5A14" w:rsidRPr="003B785F">
        <w:rPr>
          <w:rFonts w:ascii="Arial" w:hAnsi="Arial" w:cs="Arial"/>
          <w:b/>
          <w:bCs/>
          <w:sz w:val="24"/>
          <w:szCs w:val="24"/>
          <w:lang w:val="en-US"/>
        </w:rPr>
        <w:t xml:space="preserve">policies, and </w:t>
      </w:r>
      <w:r w:rsidR="00A4480B" w:rsidRPr="003B785F">
        <w:rPr>
          <w:rFonts w:ascii="Arial" w:hAnsi="Arial" w:cs="Arial"/>
          <w:b/>
          <w:bCs/>
          <w:sz w:val="24"/>
          <w:szCs w:val="24"/>
          <w:lang w:val="en-US"/>
        </w:rPr>
        <w:t>programs</w:t>
      </w:r>
      <w:r w:rsidR="001C5A14" w:rsidRPr="003B785F">
        <w:rPr>
          <w:rFonts w:ascii="Arial" w:hAnsi="Arial" w:cs="Arial"/>
          <w:b/>
          <w:bCs/>
          <w:sz w:val="24"/>
          <w:szCs w:val="24"/>
          <w:lang w:val="en-US"/>
        </w:rPr>
        <w:t>.</w:t>
      </w:r>
    </w:p>
    <w:p w14:paraId="1B2858CA" w14:textId="77777777" w:rsidR="00A01F3C" w:rsidRPr="00A01F3C" w:rsidRDefault="00A01F3C" w:rsidP="00A4480B">
      <w:pPr>
        <w:spacing w:after="0" w:line="240" w:lineRule="auto"/>
        <w:ind w:firstLine="708"/>
        <w:jc w:val="both"/>
        <w:rPr>
          <w:rFonts w:ascii="Arial" w:hAnsi="Arial" w:cs="Arial"/>
          <w:b/>
          <w:bCs/>
          <w:sz w:val="24"/>
          <w:szCs w:val="24"/>
          <w:lang w:val="en-US"/>
        </w:rPr>
      </w:pPr>
    </w:p>
    <w:p w14:paraId="0C972BB8" w14:textId="77777777" w:rsidR="00A4480B" w:rsidRDefault="00C90FFD" w:rsidP="00A4480B">
      <w:pPr>
        <w:spacing w:after="0" w:line="240" w:lineRule="auto"/>
        <w:ind w:firstLine="708"/>
        <w:jc w:val="both"/>
        <w:rPr>
          <w:rFonts w:ascii="Arial" w:hAnsi="Arial" w:cs="Arial"/>
          <w:b/>
          <w:bCs/>
          <w:sz w:val="24"/>
          <w:szCs w:val="24"/>
          <w:lang w:val="en-US"/>
        </w:rPr>
      </w:pPr>
      <w:r w:rsidRPr="003B785F">
        <w:rPr>
          <w:rFonts w:ascii="Arial" w:hAnsi="Arial" w:cs="Arial"/>
          <w:sz w:val="24"/>
          <w:szCs w:val="24"/>
          <w:lang w:val="en-US"/>
        </w:rPr>
        <w:t>Since 2020, by using "Cisco Umbrella" technology the Ministry of Science and Education ensures safe access of students to online information of Azerbaijan Education Network, which connects all educational institutions across the country and limits the search for harmful information.</w:t>
      </w:r>
    </w:p>
    <w:p w14:paraId="7FEC792E" w14:textId="77777777" w:rsidR="00A4480B" w:rsidRDefault="001133C6" w:rsidP="00A4480B">
      <w:pPr>
        <w:spacing w:after="0" w:line="240" w:lineRule="auto"/>
        <w:ind w:firstLine="708"/>
        <w:jc w:val="both"/>
        <w:rPr>
          <w:rFonts w:ascii="Arial" w:hAnsi="Arial" w:cs="Arial"/>
          <w:b/>
          <w:bCs/>
          <w:sz w:val="24"/>
          <w:szCs w:val="24"/>
          <w:lang w:val="en-US"/>
        </w:rPr>
      </w:pPr>
      <w:r w:rsidRPr="003B785F">
        <w:rPr>
          <w:rFonts w:ascii="Arial" w:hAnsi="Arial" w:cs="Arial"/>
          <w:sz w:val="24"/>
          <w:szCs w:val="24"/>
          <w:lang w:val="en-US"/>
        </w:rPr>
        <w:t>"Cybersecurity" project was launched by the Institute of Education with the support of Ministry of Science and Education on December 6, 2019.</w:t>
      </w:r>
    </w:p>
    <w:p w14:paraId="10E30B07" w14:textId="77777777" w:rsidR="00A4480B" w:rsidRDefault="001133C6" w:rsidP="00A4480B">
      <w:pPr>
        <w:spacing w:after="0" w:line="240" w:lineRule="auto"/>
        <w:ind w:firstLine="708"/>
        <w:jc w:val="both"/>
        <w:rPr>
          <w:rFonts w:ascii="Arial" w:hAnsi="Arial" w:cs="Arial"/>
          <w:b/>
          <w:bCs/>
          <w:sz w:val="24"/>
          <w:szCs w:val="24"/>
          <w:lang w:val="en-US"/>
        </w:rPr>
      </w:pPr>
      <w:r w:rsidRPr="003B785F">
        <w:rPr>
          <w:rFonts w:ascii="Arial" w:hAnsi="Arial" w:cs="Arial"/>
          <w:sz w:val="24"/>
          <w:szCs w:val="24"/>
          <w:lang w:val="en-US"/>
        </w:rPr>
        <w:t>The aim of the project was to teach the technological aspects of cyber security theoretically and practically to university students studying in related fields.</w:t>
      </w:r>
    </w:p>
    <w:p w14:paraId="47ACCB22" w14:textId="77777777" w:rsidR="00A4480B" w:rsidRDefault="001133C6" w:rsidP="00A4480B">
      <w:pPr>
        <w:spacing w:after="0" w:line="240" w:lineRule="auto"/>
        <w:ind w:firstLine="708"/>
        <w:jc w:val="both"/>
        <w:rPr>
          <w:rFonts w:ascii="Arial" w:hAnsi="Arial" w:cs="Arial"/>
          <w:b/>
          <w:bCs/>
          <w:sz w:val="24"/>
          <w:szCs w:val="24"/>
          <w:lang w:val="en-US"/>
        </w:rPr>
      </w:pPr>
      <w:r w:rsidRPr="003B785F">
        <w:rPr>
          <w:rFonts w:ascii="Arial" w:hAnsi="Arial" w:cs="Arial"/>
          <w:sz w:val="24"/>
          <w:szCs w:val="24"/>
          <w:lang w:val="en-US"/>
        </w:rPr>
        <w:t xml:space="preserve">The following results were </w:t>
      </w:r>
      <w:r w:rsidR="006624DE" w:rsidRPr="003B785F">
        <w:rPr>
          <w:rFonts w:ascii="Arial" w:hAnsi="Arial" w:cs="Arial"/>
          <w:sz w:val="24"/>
          <w:szCs w:val="24"/>
          <w:lang w:val="en-US"/>
        </w:rPr>
        <w:t>achieved</w:t>
      </w:r>
      <w:r w:rsidRPr="003B785F">
        <w:rPr>
          <w:rFonts w:ascii="Arial" w:hAnsi="Arial" w:cs="Arial"/>
          <w:sz w:val="24"/>
          <w:szCs w:val="24"/>
          <w:lang w:val="en-US"/>
        </w:rPr>
        <w:t xml:space="preserve"> within the project:</w:t>
      </w:r>
    </w:p>
    <w:p w14:paraId="37D8A04D" w14:textId="0C8A7F52" w:rsidR="00A4480B" w:rsidRPr="00A4480B" w:rsidRDefault="006624DE" w:rsidP="003B785F">
      <w:pPr>
        <w:pStyle w:val="ListParagraph"/>
        <w:numPr>
          <w:ilvl w:val="0"/>
          <w:numId w:val="10"/>
        </w:numPr>
        <w:spacing w:after="0" w:line="240" w:lineRule="auto"/>
        <w:jc w:val="both"/>
        <w:rPr>
          <w:rFonts w:ascii="Arial" w:hAnsi="Arial" w:cs="Arial"/>
          <w:b/>
          <w:bCs/>
          <w:sz w:val="24"/>
          <w:szCs w:val="24"/>
          <w:lang w:val="en-US"/>
        </w:rPr>
      </w:pPr>
      <w:r w:rsidRPr="00A4480B">
        <w:rPr>
          <w:rFonts w:ascii="Arial" w:hAnsi="Arial" w:cs="Arial"/>
          <w:sz w:val="24"/>
          <w:szCs w:val="24"/>
          <w:lang w:val="en-US"/>
        </w:rPr>
        <w:t>Cybersecurity Laboratory</w:t>
      </w:r>
      <w:r w:rsidR="00A56D11" w:rsidRPr="00A4480B">
        <w:rPr>
          <w:rFonts w:ascii="Arial" w:hAnsi="Arial" w:cs="Arial"/>
          <w:sz w:val="24"/>
          <w:szCs w:val="24"/>
          <w:lang w:val="en-US"/>
        </w:rPr>
        <w:t xml:space="preserve"> comprising of 21 members (20 students and one trainer) </w:t>
      </w:r>
      <w:r w:rsidRPr="00A4480B">
        <w:rPr>
          <w:rFonts w:ascii="Arial" w:hAnsi="Arial" w:cs="Arial"/>
          <w:sz w:val="24"/>
          <w:szCs w:val="24"/>
          <w:lang w:val="en-US"/>
        </w:rPr>
        <w:t>was e</w:t>
      </w:r>
      <w:r w:rsidR="001133C6" w:rsidRPr="00A4480B">
        <w:rPr>
          <w:rFonts w:ascii="Arial" w:hAnsi="Arial" w:cs="Arial"/>
          <w:sz w:val="24"/>
          <w:szCs w:val="24"/>
          <w:lang w:val="en-US"/>
        </w:rPr>
        <w:t>stablished</w:t>
      </w:r>
      <w:r w:rsidR="00A4480B">
        <w:rPr>
          <w:rFonts w:ascii="Arial" w:hAnsi="Arial" w:cs="Arial"/>
          <w:sz w:val="24"/>
          <w:szCs w:val="24"/>
          <w:lang w:val="en-US"/>
        </w:rPr>
        <w:t>;</w:t>
      </w:r>
    </w:p>
    <w:p w14:paraId="10735DDC" w14:textId="77777777" w:rsidR="00A4480B" w:rsidRPr="00A4480B" w:rsidRDefault="001133C6" w:rsidP="003B785F">
      <w:pPr>
        <w:pStyle w:val="ListParagraph"/>
        <w:numPr>
          <w:ilvl w:val="0"/>
          <w:numId w:val="10"/>
        </w:numPr>
        <w:spacing w:after="0" w:line="240" w:lineRule="auto"/>
        <w:jc w:val="both"/>
        <w:rPr>
          <w:rFonts w:ascii="Arial" w:hAnsi="Arial" w:cs="Arial"/>
          <w:b/>
          <w:bCs/>
          <w:sz w:val="24"/>
          <w:szCs w:val="24"/>
          <w:lang w:val="en-US"/>
        </w:rPr>
      </w:pPr>
      <w:r w:rsidRPr="00A4480B">
        <w:rPr>
          <w:rFonts w:ascii="Arial" w:hAnsi="Arial" w:cs="Arial"/>
          <w:sz w:val="24"/>
          <w:szCs w:val="24"/>
          <w:lang w:val="en-US"/>
        </w:rPr>
        <w:t>A total of 20 students from five higher education institutions actively participated in visual training sessions covering four distinct topics. These sessions involved practical tasks conducted in virtual laboratories, enhancing the students' understanding and application of cybersecurity concepts</w:t>
      </w:r>
      <w:r w:rsidR="00A4480B">
        <w:rPr>
          <w:rFonts w:ascii="Arial" w:hAnsi="Arial" w:cs="Arial"/>
          <w:sz w:val="24"/>
          <w:szCs w:val="24"/>
          <w:lang w:val="en-US"/>
        </w:rPr>
        <w:t>;</w:t>
      </w:r>
    </w:p>
    <w:p w14:paraId="243BF022" w14:textId="77777777" w:rsidR="00A4480B" w:rsidRPr="00A4480B" w:rsidRDefault="001133C6" w:rsidP="003B785F">
      <w:pPr>
        <w:pStyle w:val="ListParagraph"/>
        <w:numPr>
          <w:ilvl w:val="0"/>
          <w:numId w:val="10"/>
        </w:numPr>
        <w:spacing w:after="0" w:line="240" w:lineRule="auto"/>
        <w:jc w:val="both"/>
        <w:rPr>
          <w:rFonts w:ascii="Arial" w:hAnsi="Arial" w:cs="Arial"/>
          <w:b/>
          <w:bCs/>
          <w:sz w:val="24"/>
          <w:szCs w:val="24"/>
          <w:lang w:val="en-US"/>
        </w:rPr>
      </w:pPr>
      <w:r w:rsidRPr="00A4480B">
        <w:rPr>
          <w:rFonts w:ascii="Arial" w:hAnsi="Arial" w:cs="Arial"/>
          <w:sz w:val="24"/>
          <w:szCs w:val="24"/>
          <w:lang w:val="en-US"/>
        </w:rPr>
        <w:t>Students engaged in research activities, focusing on four different cybersecurity topics</w:t>
      </w:r>
      <w:r w:rsidR="00A4480B">
        <w:rPr>
          <w:rFonts w:ascii="Arial" w:hAnsi="Arial" w:cs="Arial"/>
          <w:sz w:val="24"/>
          <w:szCs w:val="24"/>
          <w:lang w:val="en-US"/>
        </w:rPr>
        <w:t>;</w:t>
      </w:r>
    </w:p>
    <w:p w14:paraId="76C728CD" w14:textId="7762929B" w:rsidR="00A4480B" w:rsidRPr="00A4480B" w:rsidRDefault="001133C6" w:rsidP="00A4480B">
      <w:pPr>
        <w:pStyle w:val="ListParagraph"/>
        <w:numPr>
          <w:ilvl w:val="0"/>
          <w:numId w:val="10"/>
        </w:numPr>
        <w:spacing w:after="0" w:line="240" w:lineRule="auto"/>
        <w:jc w:val="both"/>
        <w:rPr>
          <w:rFonts w:ascii="Arial" w:hAnsi="Arial" w:cs="Arial"/>
          <w:b/>
          <w:bCs/>
          <w:sz w:val="24"/>
          <w:szCs w:val="24"/>
          <w:lang w:val="en-US"/>
        </w:rPr>
      </w:pPr>
      <w:r w:rsidRPr="00A4480B">
        <w:rPr>
          <w:rFonts w:ascii="Arial" w:hAnsi="Arial" w:cs="Arial"/>
          <w:sz w:val="24"/>
          <w:szCs w:val="24"/>
          <w:lang w:val="en-US"/>
        </w:rPr>
        <w:t>Online roundtables on various</w:t>
      </w:r>
      <w:r w:rsidR="006624DE" w:rsidRPr="00A4480B">
        <w:rPr>
          <w:rFonts w:ascii="Arial" w:hAnsi="Arial" w:cs="Arial"/>
          <w:sz w:val="24"/>
          <w:szCs w:val="24"/>
          <w:lang w:val="en-US"/>
        </w:rPr>
        <w:t xml:space="preserve"> topics, such as "The extent of cyber security threats in the era of the Internet of Things" and "Digital identity - the key to data protection and security"</w:t>
      </w:r>
      <w:r w:rsidR="00A4480B">
        <w:rPr>
          <w:rFonts w:ascii="Arial" w:hAnsi="Arial" w:cs="Arial"/>
          <w:sz w:val="24"/>
          <w:szCs w:val="24"/>
          <w:lang w:val="en-US"/>
        </w:rPr>
        <w:t>.</w:t>
      </w:r>
    </w:p>
    <w:p w14:paraId="69492F22" w14:textId="29CD7820" w:rsidR="00A4480B" w:rsidRPr="00A4480B" w:rsidRDefault="00E20C9D" w:rsidP="003B785F">
      <w:pPr>
        <w:pStyle w:val="ListParagraph"/>
        <w:numPr>
          <w:ilvl w:val="0"/>
          <w:numId w:val="10"/>
        </w:numPr>
        <w:spacing w:after="0" w:line="240" w:lineRule="auto"/>
        <w:jc w:val="both"/>
        <w:rPr>
          <w:rFonts w:ascii="Arial" w:hAnsi="Arial" w:cs="Arial"/>
          <w:b/>
          <w:bCs/>
          <w:sz w:val="24"/>
          <w:szCs w:val="24"/>
          <w:lang w:val="en-US"/>
        </w:rPr>
      </w:pPr>
      <w:r w:rsidRPr="00A4480B">
        <w:rPr>
          <w:rFonts w:ascii="Arial" w:hAnsi="Arial" w:cs="Arial"/>
          <w:sz w:val="24"/>
          <w:szCs w:val="24"/>
          <w:lang w:val="en-US"/>
        </w:rPr>
        <w:t>Electronic Security Service</w:t>
      </w:r>
      <w:r w:rsidR="00904583" w:rsidRPr="00A4480B">
        <w:rPr>
          <w:rFonts w:ascii="Arial" w:hAnsi="Arial" w:cs="Arial"/>
          <w:sz w:val="24"/>
          <w:szCs w:val="24"/>
          <w:lang w:val="en-US"/>
        </w:rPr>
        <w:t xml:space="preserve"> under the Ministry of Digital Development and Transport of the Republic of Azerbaijan</w:t>
      </w:r>
      <w:r w:rsidRPr="00A4480B">
        <w:rPr>
          <w:rFonts w:ascii="Arial" w:hAnsi="Arial" w:cs="Arial"/>
          <w:sz w:val="24"/>
          <w:szCs w:val="24"/>
          <w:lang w:val="en-US"/>
        </w:rPr>
        <w:t xml:space="preserve"> held several awareness-raising events </w:t>
      </w:r>
      <w:r w:rsidRPr="00A4480B">
        <w:rPr>
          <w:rFonts w:ascii="Arial" w:hAnsi="Arial" w:cs="Arial"/>
          <w:sz w:val="24"/>
          <w:szCs w:val="24"/>
          <w:lang w:val="en-US"/>
        </w:rPr>
        <w:lastRenderedPageBreak/>
        <w:t>about online threats</w:t>
      </w:r>
      <w:r w:rsidR="000A67F1" w:rsidRPr="00A4480B">
        <w:rPr>
          <w:rFonts w:ascii="Arial" w:hAnsi="Arial" w:cs="Arial"/>
          <w:sz w:val="24"/>
          <w:szCs w:val="24"/>
          <w:lang w:val="en-US"/>
        </w:rPr>
        <w:t xml:space="preserve">, in which </w:t>
      </w:r>
      <w:r w:rsidRPr="00A4480B">
        <w:rPr>
          <w:rFonts w:ascii="Arial" w:hAnsi="Arial" w:cs="Arial"/>
          <w:sz w:val="24"/>
          <w:szCs w:val="24"/>
          <w:lang w:val="en-US"/>
        </w:rPr>
        <w:t>nearly 700 young people</w:t>
      </w:r>
      <w:r w:rsidR="00113286" w:rsidRPr="00A4480B">
        <w:rPr>
          <w:rFonts w:ascii="Arial" w:hAnsi="Arial" w:cs="Arial"/>
          <w:sz w:val="24"/>
          <w:szCs w:val="24"/>
          <w:lang w:val="en-US"/>
        </w:rPr>
        <w:t xml:space="preserve">, including </w:t>
      </w:r>
      <w:r w:rsidRPr="00A4480B">
        <w:rPr>
          <w:rFonts w:ascii="Arial" w:hAnsi="Arial" w:cs="Arial"/>
          <w:sz w:val="24"/>
          <w:szCs w:val="24"/>
          <w:lang w:val="en-US"/>
        </w:rPr>
        <w:t>students</w:t>
      </w:r>
      <w:r w:rsidR="00113286" w:rsidRPr="00A4480B">
        <w:rPr>
          <w:rFonts w:ascii="Arial" w:hAnsi="Arial" w:cs="Arial"/>
          <w:sz w:val="24"/>
          <w:szCs w:val="24"/>
          <w:lang w:val="en-US"/>
        </w:rPr>
        <w:t>,</w:t>
      </w:r>
      <w:r w:rsidRPr="00A4480B">
        <w:rPr>
          <w:rFonts w:ascii="Arial" w:hAnsi="Arial" w:cs="Arial"/>
          <w:sz w:val="24"/>
          <w:szCs w:val="24"/>
          <w:lang w:val="en-US"/>
        </w:rPr>
        <w:t xml:space="preserve"> participated</w:t>
      </w:r>
      <w:r w:rsidR="000A67F1" w:rsidRPr="00A4480B">
        <w:rPr>
          <w:rFonts w:ascii="Arial" w:hAnsi="Arial" w:cs="Arial"/>
          <w:sz w:val="24"/>
          <w:szCs w:val="24"/>
          <w:lang w:val="en-US"/>
        </w:rPr>
        <w:t>,</w:t>
      </w:r>
      <w:r w:rsidRPr="00A4480B">
        <w:rPr>
          <w:rFonts w:ascii="Arial" w:hAnsi="Arial" w:cs="Arial"/>
          <w:sz w:val="24"/>
          <w:szCs w:val="24"/>
          <w:lang w:val="en-US"/>
        </w:rPr>
        <w:t xml:space="preserve"> </w:t>
      </w:r>
      <w:r w:rsidR="000A67F1" w:rsidRPr="00A4480B">
        <w:rPr>
          <w:rFonts w:ascii="Arial" w:hAnsi="Arial" w:cs="Arial"/>
          <w:sz w:val="24"/>
          <w:szCs w:val="24"/>
          <w:lang w:val="en-US"/>
        </w:rPr>
        <w:t xml:space="preserve">and </w:t>
      </w:r>
      <w:r w:rsidR="006C4113" w:rsidRPr="00A4480B">
        <w:rPr>
          <w:rFonts w:ascii="Arial" w:hAnsi="Arial" w:cs="Arial"/>
          <w:sz w:val="24"/>
          <w:szCs w:val="24"/>
          <w:lang w:val="en-US"/>
        </w:rPr>
        <w:t xml:space="preserve">conducted </w:t>
      </w:r>
      <w:r w:rsidR="000A67F1" w:rsidRPr="00A4480B">
        <w:rPr>
          <w:rFonts w:ascii="Arial" w:hAnsi="Arial" w:cs="Arial"/>
          <w:sz w:val="24"/>
          <w:szCs w:val="24"/>
          <w:lang w:val="en-US"/>
        </w:rPr>
        <w:t xml:space="preserve">training </w:t>
      </w:r>
      <w:r w:rsidR="00E62EC9" w:rsidRPr="00A4480B">
        <w:rPr>
          <w:rFonts w:ascii="Arial" w:hAnsi="Arial" w:cs="Arial"/>
          <w:sz w:val="24"/>
          <w:szCs w:val="24"/>
          <w:lang w:val="en-US"/>
        </w:rPr>
        <w:t xml:space="preserve">sessions in these events on </w:t>
      </w:r>
      <w:r w:rsidR="00067A36" w:rsidRPr="00A4480B">
        <w:rPr>
          <w:rFonts w:ascii="Arial" w:hAnsi="Arial" w:cs="Arial"/>
          <w:sz w:val="24"/>
          <w:szCs w:val="24"/>
          <w:lang w:val="en-US"/>
        </w:rPr>
        <w:t xml:space="preserve">relevant </w:t>
      </w:r>
      <w:r w:rsidR="00E62EC9" w:rsidRPr="00A4480B">
        <w:rPr>
          <w:rFonts w:ascii="Arial" w:hAnsi="Arial" w:cs="Arial"/>
          <w:sz w:val="24"/>
          <w:szCs w:val="24"/>
          <w:lang w:val="en-US"/>
        </w:rPr>
        <w:t>topic</w:t>
      </w:r>
      <w:r w:rsidR="00113286" w:rsidRPr="00A4480B">
        <w:rPr>
          <w:rFonts w:ascii="Arial" w:hAnsi="Arial" w:cs="Arial"/>
          <w:sz w:val="24"/>
          <w:szCs w:val="24"/>
          <w:lang w:val="en-US"/>
        </w:rPr>
        <w:t>s</w:t>
      </w:r>
      <w:r w:rsidR="00E62EC9" w:rsidRPr="00A4480B">
        <w:rPr>
          <w:rFonts w:ascii="Arial" w:hAnsi="Arial" w:cs="Arial"/>
          <w:sz w:val="24"/>
          <w:szCs w:val="24"/>
          <w:lang w:val="en-US"/>
        </w:rPr>
        <w:t xml:space="preserve"> </w:t>
      </w:r>
      <w:r w:rsidR="000A67F1" w:rsidRPr="00A4480B">
        <w:rPr>
          <w:rFonts w:ascii="Arial" w:hAnsi="Arial" w:cs="Arial"/>
          <w:sz w:val="24"/>
          <w:szCs w:val="24"/>
          <w:lang w:val="en-US"/>
        </w:rPr>
        <w:t xml:space="preserve">such as </w:t>
      </w:r>
      <w:r w:rsidR="00A01F3C" w:rsidRPr="00A4480B">
        <w:rPr>
          <w:rFonts w:ascii="Arial" w:hAnsi="Arial" w:cs="Arial"/>
          <w:sz w:val="24"/>
          <w:szCs w:val="24"/>
          <w:lang w:val="en-US"/>
        </w:rPr>
        <w:t>"</w:t>
      </w:r>
      <w:r w:rsidR="000A67F1" w:rsidRPr="00A4480B">
        <w:rPr>
          <w:rFonts w:ascii="Arial" w:hAnsi="Arial" w:cs="Arial"/>
          <w:sz w:val="24"/>
          <w:szCs w:val="24"/>
          <w:lang w:val="en-US"/>
        </w:rPr>
        <w:t>Cyber</w:t>
      </w:r>
      <w:r w:rsidR="00E62EC9" w:rsidRPr="00A4480B">
        <w:rPr>
          <w:rFonts w:ascii="Arial" w:hAnsi="Arial" w:cs="Arial"/>
          <w:sz w:val="24"/>
          <w:szCs w:val="24"/>
          <w:lang w:val="en-US"/>
        </w:rPr>
        <w:t xml:space="preserve"> </w:t>
      </w:r>
      <w:r w:rsidR="000A67F1" w:rsidRPr="00A4480B">
        <w:rPr>
          <w:rFonts w:ascii="Arial" w:hAnsi="Arial" w:cs="Arial"/>
          <w:sz w:val="24"/>
          <w:szCs w:val="24"/>
          <w:lang w:val="en-US"/>
        </w:rPr>
        <w:t xml:space="preserve">security </w:t>
      </w:r>
      <w:r w:rsidR="00E62EC9" w:rsidRPr="00A4480B">
        <w:rPr>
          <w:rFonts w:ascii="Arial" w:hAnsi="Arial" w:cs="Arial"/>
          <w:sz w:val="24"/>
          <w:szCs w:val="24"/>
          <w:lang w:val="en-US"/>
        </w:rPr>
        <w:t>r</w:t>
      </w:r>
      <w:r w:rsidR="000A67F1" w:rsidRPr="00A4480B">
        <w:rPr>
          <w:rFonts w:ascii="Arial" w:hAnsi="Arial" w:cs="Arial"/>
          <w:sz w:val="24"/>
          <w:szCs w:val="24"/>
          <w:lang w:val="en-US"/>
        </w:rPr>
        <w:t>ules</w:t>
      </w:r>
      <w:r w:rsidR="00A01F3C" w:rsidRPr="00A4480B">
        <w:rPr>
          <w:rFonts w:ascii="Arial" w:hAnsi="Arial" w:cs="Arial"/>
          <w:sz w:val="24"/>
          <w:szCs w:val="24"/>
          <w:lang w:val="en-US"/>
        </w:rPr>
        <w:t>"</w:t>
      </w:r>
      <w:r w:rsidR="000A67F1" w:rsidRPr="00A4480B">
        <w:rPr>
          <w:rFonts w:ascii="Arial" w:hAnsi="Arial" w:cs="Arial"/>
          <w:sz w:val="24"/>
          <w:szCs w:val="24"/>
          <w:lang w:val="en-US"/>
        </w:rPr>
        <w:t xml:space="preserve">, </w:t>
      </w:r>
      <w:r w:rsidR="00A01F3C" w:rsidRPr="00A4480B">
        <w:rPr>
          <w:rFonts w:ascii="Arial" w:hAnsi="Arial" w:cs="Arial"/>
          <w:sz w:val="24"/>
          <w:szCs w:val="24"/>
          <w:lang w:val="en-US"/>
        </w:rPr>
        <w:t>"</w:t>
      </w:r>
      <w:r w:rsidR="00E62EC9" w:rsidRPr="00A4480B">
        <w:rPr>
          <w:rFonts w:ascii="Arial" w:hAnsi="Arial" w:cs="Arial"/>
          <w:sz w:val="24"/>
          <w:szCs w:val="24"/>
          <w:lang w:val="en-US"/>
        </w:rPr>
        <w:t>Protection of personal information</w:t>
      </w:r>
      <w:r w:rsidR="00A01F3C" w:rsidRPr="00A4480B">
        <w:rPr>
          <w:rFonts w:ascii="Arial" w:hAnsi="Arial" w:cs="Arial"/>
          <w:sz w:val="24"/>
          <w:szCs w:val="24"/>
          <w:lang w:val="en-US"/>
        </w:rPr>
        <w:t>"</w:t>
      </w:r>
      <w:r w:rsidR="00067A36" w:rsidRPr="00A4480B">
        <w:rPr>
          <w:rFonts w:ascii="Arial" w:hAnsi="Arial" w:cs="Arial"/>
          <w:sz w:val="24"/>
          <w:szCs w:val="24"/>
          <w:lang w:val="en-US"/>
        </w:rPr>
        <w:t xml:space="preserve">, </w:t>
      </w:r>
      <w:r w:rsidR="00A01F3C" w:rsidRPr="00A4480B">
        <w:rPr>
          <w:rFonts w:ascii="Arial" w:hAnsi="Arial" w:cs="Arial"/>
          <w:sz w:val="24"/>
          <w:szCs w:val="24"/>
          <w:lang w:val="en-US"/>
        </w:rPr>
        <w:t>"</w:t>
      </w:r>
      <w:r w:rsidR="00F7589C" w:rsidRPr="00A4480B">
        <w:rPr>
          <w:rFonts w:ascii="Arial" w:hAnsi="Arial" w:cs="Arial"/>
          <w:sz w:val="24"/>
          <w:szCs w:val="24"/>
          <w:lang w:val="en-US"/>
        </w:rPr>
        <w:t>Rules for social network use</w:t>
      </w:r>
      <w:r w:rsidR="00A01F3C" w:rsidRPr="00A4480B">
        <w:rPr>
          <w:rFonts w:ascii="Arial" w:hAnsi="Arial" w:cs="Arial"/>
          <w:sz w:val="24"/>
          <w:szCs w:val="24"/>
          <w:lang w:val="en-US"/>
        </w:rPr>
        <w:t>"</w:t>
      </w:r>
      <w:r w:rsidR="00067A36" w:rsidRPr="00A4480B">
        <w:rPr>
          <w:rFonts w:ascii="Arial" w:hAnsi="Arial" w:cs="Arial"/>
          <w:sz w:val="24"/>
          <w:szCs w:val="24"/>
          <w:lang w:val="en-US"/>
        </w:rPr>
        <w:t xml:space="preserve"> and etc.</w:t>
      </w:r>
    </w:p>
    <w:p w14:paraId="0F0257A2" w14:textId="58090DD1" w:rsidR="00A4480B" w:rsidRPr="00A4480B" w:rsidRDefault="00A4480B" w:rsidP="003B785F">
      <w:pPr>
        <w:pStyle w:val="ListParagraph"/>
        <w:numPr>
          <w:ilvl w:val="0"/>
          <w:numId w:val="10"/>
        </w:numPr>
        <w:spacing w:after="0" w:line="240" w:lineRule="auto"/>
        <w:jc w:val="both"/>
        <w:rPr>
          <w:rFonts w:ascii="Arial" w:hAnsi="Arial" w:cs="Arial"/>
          <w:b/>
          <w:bCs/>
          <w:sz w:val="24"/>
          <w:szCs w:val="24"/>
          <w:lang w:val="en-US"/>
        </w:rPr>
      </w:pPr>
      <w:r>
        <w:rPr>
          <w:rFonts w:ascii="Arial" w:hAnsi="Arial" w:cs="Arial"/>
          <w:sz w:val="24"/>
          <w:szCs w:val="24"/>
          <w:lang w:val="en-US"/>
        </w:rPr>
        <w:t xml:space="preserve">The Law </w:t>
      </w:r>
      <w:r w:rsidR="00A01F3C" w:rsidRPr="00A4480B">
        <w:rPr>
          <w:rFonts w:ascii="Arial" w:hAnsi="Arial" w:cs="Arial"/>
          <w:sz w:val="24"/>
          <w:szCs w:val="24"/>
          <w:lang w:val="en-US"/>
        </w:rPr>
        <w:t>"</w:t>
      </w:r>
      <w:r w:rsidR="00884C9E" w:rsidRPr="00A4480B">
        <w:rPr>
          <w:rFonts w:ascii="Arial" w:hAnsi="Arial" w:cs="Arial"/>
          <w:sz w:val="24"/>
          <w:szCs w:val="24"/>
          <w:lang w:val="en-US"/>
        </w:rPr>
        <w:t>On protection of children from harmful information</w:t>
      </w:r>
      <w:r w:rsidR="00A01F3C" w:rsidRPr="00A4480B">
        <w:rPr>
          <w:rFonts w:ascii="Arial" w:hAnsi="Arial" w:cs="Arial"/>
          <w:sz w:val="24"/>
          <w:szCs w:val="24"/>
          <w:lang w:val="en-US"/>
        </w:rPr>
        <w:t>"</w:t>
      </w:r>
      <w:r>
        <w:rPr>
          <w:rFonts w:ascii="Arial" w:hAnsi="Arial" w:cs="Arial"/>
          <w:sz w:val="24"/>
          <w:szCs w:val="24"/>
          <w:lang w:val="en-US"/>
        </w:rPr>
        <w:t xml:space="preserve"> </w:t>
      </w:r>
      <w:r w:rsidR="00884C9E" w:rsidRPr="00A4480B">
        <w:rPr>
          <w:rFonts w:ascii="Arial" w:hAnsi="Arial" w:cs="Arial"/>
          <w:sz w:val="24"/>
          <w:szCs w:val="24"/>
          <w:lang w:val="en-US"/>
        </w:rPr>
        <w:t xml:space="preserve">of the Republic of Azerbaijan ensures that children receive information appropriate to their age and </w:t>
      </w:r>
      <w:r w:rsidR="001951B2" w:rsidRPr="00A4480B">
        <w:rPr>
          <w:rFonts w:ascii="Arial" w:hAnsi="Arial" w:cs="Arial"/>
          <w:sz w:val="24"/>
          <w:szCs w:val="24"/>
          <w:lang w:val="en-US"/>
        </w:rPr>
        <w:t xml:space="preserve">that </w:t>
      </w:r>
      <w:r w:rsidR="00884C9E" w:rsidRPr="00A4480B">
        <w:rPr>
          <w:rFonts w:ascii="Arial" w:hAnsi="Arial" w:cs="Arial"/>
          <w:sz w:val="24"/>
          <w:szCs w:val="24"/>
          <w:lang w:val="en-US"/>
        </w:rPr>
        <w:t>they are protected from harmful content.</w:t>
      </w:r>
    </w:p>
    <w:p w14:paraId="5E3819AB" w14:textId="4584B436" w:rsidR="00F7589C" w:rsidRPr="00A4480B" w:rsidRDefault="00884C9E" w:rsidP="00A4480B">
      <w:pPr>
        <w:pStyle w:val="ListParagraph"/>
        <w:spacing w:after="0" w:line="240" w:lineRule="auto"/>
        <w:jc w:val="both"/>
        <w:rPr>
          <w:rFonts w:ascii="Arial" w:hAnsi="Arial" w:cs="Arial"/>
          <w:b/>
          <w:bCs/>
          <w:sz w:val="24"/>
          <w:szCs w:val="24"/>
          <w:lang w:val="en-US"/>
        </w:rPr>
      </w:pPr>
      <w:r w:rsidRPr="00A4480B">
        <w:rPr>
          <w:rFonts w:ascii="Arial" w:hAnsi="Arial" w:cs="Arial"/>
          <w:sz w:val="24"/>
          <w:szCs w:val="24"/>
          <w:lang w:val="en-US"/>
        </w:rPr>
        <w:t xml:space="preserve"> </w:t>
      </w:r>
    </w:p>
    <w:p w14:paraId="15A369C8" w14:textId="5018D787" w:rsidR="006403D5" w:rsidRDefault="006403D5" w:rsidP="006403D5">
      <w:pPr>
        <w:spacing w:after="0" w:line="240" w:lineRule="auto"/>
        <w:ind w:firstLine="708"/>
        <w:jc w:val="both"/>
        <w:rPr>
          <w:rFonts w:ascii="Arial" w:hAnsi="Arial" w:cs="Arial"/>
          <w:b/>
          <w:bCs/>
          <w:sz w:val="24"/>
          <w:szCs w:val="24"/>
          <w:lang w:val="en-US"/>
        </w:rPr>
      </w:pPr>
    </w:p>
    <w:p w14:paraId="3381531C" w14:textId="0748E8CA" w:rsidR="00C90FFD" w:rsidRPr="008475D5" w:rsidRDefault="00C90FFD" w:rsidP="003B785F">
      <w:pPr>
        <w:spacing w:after="0" w:line="240" w:lineRule="auto"/>
        <w:jc w:val="both"/>
        <w:rPr>
          <w:rFonts w:ascii="Arial" w:hAnsi="Arial" w:cs="Arial"/>
          <w:sz w:val="24"/>
          <w:szCs w:val="24"/>
          <w:lang w:val="az-Latn-AZ"/>
        </w:rPr>
      </w:pPr>
    </w:p>
    <w:sectPr w:rsidR="00C90FFD" w:rsidRPr="008475D5" w:rsidSect="00581C6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51B55" w14:textId="77777777" w:rsidR="00581C64" w:rsidRDefault="00581C64" w:rsidP="003B785F">
      <w:pPr>
        <w:spacing w:after="0" w:line="240" w:lineRule="auto"/>
      </w:pPr>
      <w:r>
        <w:separator/>
      </w:r>
    </w:p>
  </w:endnote>
  <w:endnote w:type="continuationSeparator" w:id="0">
    <w:p w14:paraId="63379A60" w14:textId="77777777" w:rsidR="00581C64" w:rsidRDefault="00581C64" w:rsidP="003B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319648"/>
      <w:docPartObj>
        <w:docPartGallery w:val="Page Numbers (Bottom of Page)"/>
        <w:docPartUnique/>
      </w:docPartObj>
    </w:sdtPr>
    <w:sdtEndPr/>
    <w:sdtContent>
      <w:p w14:paraId="06421893" w14:textId="038F2236" w:rsidR="003B785F" w:rsidRDefault="003B785F">
        <w:pPr>
          <w:pStyle w:val="Footer"/>
          <w:jc w:val="right"/>
        </w:pPr>
        <w:r>
          <w:fldChar w:fldCharType="begin"/>
        </w:r>
        <w:r>
          <w:instrText>PAGE   \* MERGEFORMAT</w:instrText>
        </w:r>
        <w:r>
          <w:fldChar w:fldCharType="separate"/>
        </w:r>
        <w:r>
          <w:t>2</w:t>
        </w:r>
        <w:r>
          <w:fldChar w:fldCharType="end"/>
        </w:r>
      </w:p>
    </w:sdtContent>
  </w:sdt>
  <w:p w14:paraId="7EAC82D9" w14:textId="77777777" w:rsidR="003B785F" w:rsidRDefault="003B7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0CDE" w14:textId="77777777" w:rsidR="00581C64" w:rsidRDefault="00581C64" w:rsidP="003B785F">
      <w:pPr>
        <w:spacing w:after="0" w:line="240" w:lineRule="auto"/>
      </w:pPr>
      <w:r>
        <w:separator/>
      </w:r>
    </w:p>
  </w:footnote>
  <w:footnote w:type="continuationSeparator" w:id="0">
    <w:p w14:paraId="79AD7056" w14:textId="77777777" w:rsidR="00581C64" w:rsidRDefault="00581C64" w:rsidP="003B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4F38"/>
    <w:multiLevelType w:val="hybridMultilevel"/>
    <w:tmpl w:val="73F4BBB0"/>
    <w:lvl w:ilvl="0" w:tplc="8B5CBB8C">
      <w:start w:val="2023"/>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086018"/>
    <w:multiLevelType w:val="hybridMultilevel"/>
    <w:tmpl w:val="773EFC3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4260F6A"/>
    <w:multiLevelType w:val="hybridMultilevel"/>
    <w:tmpl w:val="20665306"/>
    <w:lvl w:ilvl="0" w:tplc="042C0001">
      <w:start w:val="1"/>
      <w:numFmt w:val="bullet"/>
      <w:lvlText w:val=""/>
      <w:lvlJc w:val="left"/>
      <w:pPr>
        <w:ind w:left="1428" w:hanging="360"/>
      </w:pPr>
      <w:rPr>
        <w:rFonts w:ascii="Symbol" w:hAnsi="Symbol"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3" w15:restartNumberingAfterBreak="0">
    <w:nsid w:val="3FF72D9D"/>
    <w:multiLevelType w:val="hybridMultilevel"/>
    <w:tmpl w:val="53F40956"/>
    <w:lvl w:ilvl="0" w:tplc="F022FD86">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15:restartNumberingAfterBreak="0">
    <w:nsid w:val="50DE09E9"/>
    <w:multiLevelType w:val="hybridMultilevel"/>
    <w:tmpl w:val="B192D17A"/>
    <w:lvl w:ilvl="0" w:tplc="331C0712">
      <w:start w:val="1"/>
      <w:numFmt w:val="bullet"/>
      <w:lvlText w:val=""/>
      <w:lvlJc w:val="left"/>
      <w:pPr>
        <w:ind w:left="1428"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57837310"/>
    <w:multiLevelType w:val="hybridMultilevel"/>
    <w:tmpl w:val="E92AABBE"/>
    <w:lvl w:ilvl="0" w:tplc="331C0712">
      <w:start w:val="1"/>
      <w:numFmt w:val="bullet"/>
      <w:lvlText w:val=""/>
      <w:lvlJc w:val="left"/>
      <w:pPr>
        <w:ind w:left="2136" w:hanging="360"/>
      </w:pPr>
      <w:rPr>
        <w:rFonts w:ascii="Symbol" w:hAnsi="Symbol"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6" w15:restartNumberingAfterBreak="0">
    <w:nsid w:val="5EF0700F"/>
    <w:multiLevelType w:val="hybridMultilevel"/>
    <w:tmpl w:val="7B18EE70"/>
    <w:lvl w:ilvl="0" w:tplc="F022FD86">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6F5020B2"/>
    <w:multiLevelType w:val="hybridMultilevel"/>
    <w:tmpl w:val="0DBC5D4C"/>
    <w:lvl w:ilvl="0" w:tplc="F022FD86">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8" w15:restartNumberingAfterBreak="0">
    <w:nsid w:val="7478602A"/>
    <w:multiLevelType w:val="hybridMultilevel"/>
    <w:tmpl w:val="BBF65D3C"/>
    <w:lvl w:ilvl="0" w:tplc="F3C21908">
      <w:start w:val="2023"/>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EC4295"/>
    <w:multiLevelType w:val="hybridMultilevel"/>
    <w:tmpl w:val="15F0FCA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num w:numId="1" w16cid:durableId="2098477382">
    <w:abstractNumId w:val="8"/>
  </w:num>
  <w:num w:numId="2" w16cid:durableId="1014919288">
    <w:abstractNumId w:val="0"/>
  </w:num>
  <w:num w:numId="3" w16cid:durableId="1412122410">
    <w:abstractNumId w:val="4"/>
  </w:num>
  <w:num w:numId="4" w16cid:durableId="1322662824">
    <w:abstractNumId w:val="5"/>
  </w:num>
  <w:num w:numId="5" w16cid:durableId="229850526">
    <w:abstractNumId w:val="2"/>
  </w:num>
  <w:num w:numId="6" w16cid:durableId="1511262019">
    <w:abstractNumId w:val="3"/>
  </w:num>
  <w:num w:numId="7" w16cid:durableId="1756972709">
    <w:abstractNumId w:val="6"/>
  </w:num>
  <w:num w:numId="8" w16cid:durableId="2001083175">
    <w:abstractNumId w:val="7"/>
  </w:num>
  <w:num w:numId="9" w16cid:durableId="1255090341">
    <w:abstractNumId w:val="9"/>
  </w:num>
  <w:num w:numId="10" w16cid:durableId="164858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7B"/>
    <w:rsid w:val="000632C4"/>
    <w:rsid w:val="00067A36"/>
    <w:rsid w:val="000A67F1"/>
    <w:rsid w:val="0010232A"/>
    <w:rsid w:val="00111FA6"/>
    <w:rsid w:val="00113286"/>
    <w:rsid w:val="001133C6"/>
    <w:rsid w:val="001951B2"/>
    <w:rsid w:val="001C5A14"/>
    <w:rsid w:val="00210541"/>
    <w:rsid w:val="002D0EE2"/>
    <w:rsid w:val="002E5120"/>
    <w:rsid w:val="0031078A"/>
    <w:rsid w:val="003B785F"/>
    <w:rsid w:val="003D3AA8"/>
    <w:rsid w:val="0047512C"/>
    <w:rsid w:val="004C5C89"/>
    <w:rsid w:val="005578EF"/>
    <w:rsid w:val="00581C64"/>
    <w:rsid w:val="005E0500"/>
    <w:rsid w:val="0063032C"/>
    <w:rsid w:val="006403D5"/>
    <w:rsid w:val="006624DE"/>
    <w:rsid w:val="006C4113"/>
    <w:rsid w:val="007D3F92"/>
    <w:rsid w:val="008475D5"/>
    <w:rsid w:val="00884C9E"/>
    <w:rsid w:val="00904583"/>
    <w:rsid w:val="00905218"/>
    <w:rsid w:val="00936C1D"/>
    <w:rsid w:val="00941CFE"/>
    <w:rsid w:val="009B0864"/>
    <w:rsid w:val="009D0F21"/>
    <w:rsid w:val="009E2442"/>
    <w:rsid w:val="00A01F3C"/>
    <w:rsid w:val="00A03431"/>
    <w:rsid w:val="00A4480B"/>
    <w:rsid w:val="00A56D11"/>
    <w:rsid w:val="00A80E00"/>
    <w:rsid w:val="00A82674"/>
    <w:rsid w:val="00A96465"/>
    <w:rsid w:val="00AB3E68"/>
    <w:rsid w:val="00AF3B67"/>
    <w:rsid w:val="00B47164"/>
    <w:rsid w:val="00B83174"/>
    <w:rsid w:val="00C46EB3"/>
    <w:rsid w:val="00C90FFD"/>
    <w:rsid w:val="00D565CA"/>
    <w:rsid w:val="00E20C9D"/>
    <w:rsid w:val="00E533E7"/>
    <w:rsid w:val="00E62EC9"/>
    <w:rsid w:val="00F7589C"/>
    <w:rsid w:val="00FA557B"/>
    <w:rsid w:val="00FB32DF"/>
    <w:rsid w:val="00FE0E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0927"/>
  <w15:chartTrackingRefBased/>
  <w15:docId w15:val="{ACBF2879-5829-47B1-A34D-4A018C94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541"/>
    <w:rPr>
      <w:color w:val="0563C1" w:themeColor="hyperlink"/>
      <w:u w:val="single"/>
    </w:rPr>
  </w:style>
  <w:style w:type="paragraph" w:styleId="BalloonText">
    <w:name w:val="Balloon Text"/>
    <w:basedOn w:val="Normal"/>
    <w:link w:val="BalloonTextChar"/>
    <w:uiPriority w:val="99"/>
    <w:semiHidden/>
    <w:unhideWhenUsed/>
    <w:rsid w:val="002D0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EE2"/>
    <w:rPr>
      <w:rFonts w:ascii="Segoe UI" w:hAnsi="Segoe UI" w:cs="Segoe UI"/>
      <w:sz w:val="18"/>
      <w:szCs w:val="18"/>
    </w:rPr>
  </w:style>
  <w:style w:type="paragraph" w:styleId="ListParagraph">
    <w:name w:val="List Paragraph"/>
    <w:basedOn w:val="Normal"/>
    <w:uiPriority w:val="34"/>
    <w:qFormat/>
    <w:rsid w:val="002D0EE2"/>
    <w:pPr>
      <w:ind w:left="720"/>
      <w:contextualSpacing/>
    </w:pPr>
  </w:style>
  <w:style w:type="paragraph" w:styleId="Header">
    <w:name w:val="header"/>
    <w:basedOn w:val="Normal"/>
    <w:link w:val="HeaderChar"/>
    <w:uiPriority w:val="99"/>
    <w:unhideWhenUsed/>
    <w:rsid w:val="003B785F"/>
    <w:pPr>
      <w:tabs>
        <w:tab w:val="center" w:pos="4677"/>
        <w:tab w:val="right" w:pos="9355"/>
      </w:tabs>
      <w:spacing w:after="0" w:line="240" w:lineRule="auto"/>
    </w:pPr>
  </w:style>
  <w:style w:type="character" w:customStyle="1" w:styleId="HeaderChar">
    <w:name w:val="Header Char"/>
    <w:basedOn w:val="DefaultParagraphFont"/>
    <w:link w:val="Header"/>
    <w:uiPriority w:val="99"/>
    <w:rsid w:val="003B785F"/>
  </w:style>
  <w:style w:type="paragraph" w:styleId="Footer">
    <w:name w:val="footer"/>
    <w:basedOn w:val="Normal"/>
    <w:link w:val="FooterChar"/>
    <w:uiPriority w:val="99"/>
    <w:unhideWhenUsed/>
    <w:rsid w:val="003B785F"/>
    <w:pPr>
      <w:tabs>
        <w:tab w:val="center" w:pos="4677"/>
        <w:tab w:val="right" w:pos="9355"/>
      </w:tabs>
      <w:spacing w:after="0" w:line="240" w:lineRule="auto"/>
    </w:pPr>
  </w:style>
  <w:style w:type="character" w:customStyle="1" w:styleId="FooterChar">
    <w:name w:val="Footer Char"/>
    <w:basedOn w:val="DefaultParagraphFont"/>
    <w:link w:val="Footer"/>
    <w:uiPriority w:val="99"/>
    <w:rsid w:val="003B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fdd349fd2be1a7ac51179c360e637bbe">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dfb35be06575ebd7be704a4437b736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Office of the Commissioner for Human Rights (Ombudsman) of the Republic of Azerbaijan</Contributor>
  </documentManagement>
</p:properties>
</file>

<file path=customXml/itemProps1.xml><?xml version="1.0" encoding="utf-8"?>
<ds:datastoreItem xmlns:ds="http://schemas.openxmlformats.org/officeDocument/2006/customXml" ds:itemID="{B0A266AF-CF9D-4027-912B-D11BBFCB7015}">
  <ds:schemaRefs>
    <ds:schemaRef ds:uri="http://schemas.openxmlformats.org/officeDocument/2006/bibliography"/>
  </ds:schemaRefs>
</ds:datastoreItem>
</file>

<file path=customXml/itemProps2.xml><?xml version="1.0" encoding="utf-8"?>
<ds:datastoreItem xmlns:ds="http://schemas.openxmlformats.org/officeDocument/2006/customXml" ds:itemID="{4E78DD2F-2AD3-4900-8B45-793F1D4234BD}"/>
</file>

<file path=customXml/itemProps3.xml><?xml version="1.0" encoding="utf-8"?>
<ds:datastoreItem xmlns:ds="http://schemas.openxmlformats.org/officeDocument/2006/customXml" ds:itemID="{24C30FA0-FE18-4370-A0A4-9FF399F4ABF6}"/>
</file>

<file path=customXml/itemProps4.xml><?xml version="1.0" encoding="utf-8"?>
<ds:datastoreItem xmlns:ds="http://schemas.openxmlformats.org/officeDocument/2006/customXml" ds:itemID="{E895D58A-1ED3-413A-90BF-B40F21A5B731}"/>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5792</Characters>
  <Application>Microsoft Office Word</Application>
  <DocSecurity>4</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Rahimzada</dc:creator>
  <cp:keywords/>
  <dc:description/>
  <cp:lastModifiedBy>Helen Griffiths</cp:lastModifiedBy>
  <cp:revision>2</cp:revision>
  <cp:lastPrinted>2024-01-22T12:19:00Z</cp:lastPrinted>
  <dcterms:created xsi:type="dcterms:W3CDTF">2024-06-10T15:42:00Z</dcterms:created>
  <dcterms:modified xsi:type="dcterms:W3CDTF">2024-06-10T15:42:00Z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