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97721" w14:textId="77777777" w:rsidR="00A37E24" w:rsidRPr="000122BB" w:rsidRDefault="00DD2EFA" w:rsidP="00A37E24">
      <w:pPr>
        <w:pStyle w:val="BodyText"/>
        <w:ind w:left="3593"/>
        <w:rPr>
          <w:rFonts w:ascii="Times New Roman"/>
        </w:rPr>
      </w:pPr>
      <w:r w:rsidRPr="000122BB">
        <w:rPr>
          <w:rFonts w:ascii="Times New Roman"/>
          <w:noProof/>
          <w:lang w:val="ru-RU" w:eastAsia="ru-RU"/>
        </w:rPr>
        <w:pict w14:anchorId="7E6E1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87.95pt;height:53.3pt;visibility:visible">
            <v:imagedata r:id="rId6" o:title=""/>
          </v:shape>
        </w:pict>
      </w:r>
    </w:p>
    <w:p w14:paraId="399C2F11" w14:textId="77777777" w:rsidR="00A37E24" w:rsidRPr="00D67997" w:rsidRDefault="006B1044" w:rsidP="00A37E24">
      <w:pPr>
        <w:pStyle w:val="BodyText"/>
        <w:spacing w:before="7"/>
        <w:rPr>
          <w:rFonts w:ascii="Times New Roman"/>
          <w:sz w:val="16"/>
          <w:szCs w:val="16"/>
        </w:rPr>
      </w:pPr>
      <w:r>
        <w:rPr>
          <w:noProof/>
          <w:lang w:val="ru-RU" w:eastAsia="ru-RU"/>
        </w:rPr>
        <w:pict w14:anchorId="6190ACF4">
          <v:group id="_x0000_s1026" style="position:absolute;margin-left:186pt;margin-top:16.1pt;width:87.75pt;height:8.75pt;z-index:-251658752;mso-wrap-distance-left:0;mso-wrap-distance-right:0;mso-position-horizontal-relative:page" coordorigin="3720,323" coordsize="1755,175">
            <v:shape id="_x0000_s1027" style="position:absolute;left:3897;top:322;width:115;height:175" coordorigin="3898,323" coordsize="115,175" o:spt="100" adj="0,,0" path="m3902,447r-4,l3898,465r4,22l3905,489r9,3l3930,496r24,1l3979,493r4,-2l3950,491r-21,-1l3917,486r-7,-13l3902,447xm3979,323r-25,l3935,326r-16,8l3908,349r-4,19l3909,389r14,15l3940,413r17,7l3971,427r10,7l3987,443r2,11l3987,467r-7,12l3967,488r-17,3l3983,491r14,-8l4008,467r4,-20l4006,425r-14,-16l3973,399r-16,-6l3944,388r-11,-7l3925,371r-2,-13l3925,346r8,-9l3943,331r11,-2l3987,329r-8,-6xm3993,323r-6,6l3954,329r18,l3982,333r7,10l3995,362r5,l4000,356r-1,-6l3997,340r-4,-17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28" type="#_x0000_t75" style="position:absolute;left:4049;top:322;width:115;height:175">
              <v:imagedata r:id="rId7" o:title=""/>
            </v:shape>
            <v:shape id="_x0000_s1029" style="position:absolute;left:3720;top:322;width:1755;height:175" coordorigin="3720,322" coordsize="1755,175" o:spt="100" adj="0,,0" path="m3869,493r-4,-3l3852,481r-15,-40l3831,424r-2,-6l3816,384r-6,-16l3800,340r,78l3765,418r17,-50l3800,418r,-78l3793,322r-56,159l3724,490r-4,3l3720,495r40,l3760,493r-3,-3l3744,481r19,-57l3802,424r19,57l3808,490r-4,3l3804,495r65,l3869,493xm4368,411r-7,-34l4343,349r-2,-1l4341,411r-5,34l4324,470r-19,16l4281,491r-24,-5l4239,470r-13,-25l4222,411r4,-34l4239,352r18,-16l4281,331r24,5l4324,352r12,25l4341,411r,-63l4315,331r-2,l4281,325r-34,6l4220,349r-18,28l4195,411r7,34l4220,472r27,19l4281,497r33,-6l4315,491r28,-19l4361,445r7,-34xm4538,364r-1,-10l4535,341r-2,-12l4532,325r-6,6l4516,327r-8,-2l4499,325r-16,l4449,331r-27,18l4403,377r-6,34l4404,445r18,27l4449,491r34,6l4506,495r16,-3l4524,491r7,-3l4534,487r4,-23l4538,447r-4,l4525,473r-9,13l4504,490r-21,1l4459,486r-19,-16l4428,445r-4,-34l4428,377r12,-25l4459,336r24,-5l4504,336r16,11l4531,359r3,5l4538,364xm4639,493r-3,-3l4622,481r1,-32l4623,431r,-41l4622,367r-1,-28l4630,334r6,-5l4636,327r-55,l4581,329r6,5l4596,339r-1,30l4594,387r,32l4594,431r,20l4595,481r-14,9l4578,493r,2l4639,495r,-2xm4816,493r-3,-3l4799,481r-15,-40l4778,424r-2,-6l4763,384r-6,-16l4747,340r,78l4712,418r18,-50l4747,418r,-78l4740,322r-56,159l4671,490r-3,3l4668,495r40,l4708,493r-3,-3l4691,481r19,-57l4749,424r19,57l4755,490r-3,3l4752,495r64,l4816,493xm4983,362r-7,-29l4975,327r-159,l4808,362r4,l4819,355r14,-22l4883,333r-1,39l4881,393r,26l4881,431r,20l4882,481r-14,9l4865,493r,2l4926,495r,-2l4922,490r-13,-9l4910,449r,-18l4910,408r,-15l4909,372r,-22l4908,333r50,l4971,355r8,7l4983,362xm5074,493r-3,-3l5058,481r,-32l5059,431r,-41l5058,367r-1,-28l5066,334r5,-5l5071,327r-54,l5017,329r5,5l5032,339r-1,30l5030,387r,44l5030,451r1,30l5017,490r-3,3l5014,495r60,l5074,493xm5278,411r-6,-34l5254,349r-3,-1l5251,411r-4,34l5235,470r-19,16l5192,491r-24,-5l5149,470r-12,-25l5133,411r4,-34l5149,352r19,-16l5192,331r24,5l5235,352r12,25l5251,411r,-63l5226,331r-2,l5192,325r-34,6l5131,349r-19,28l5106,411r6,34l5131,472r27,19l5192,497r32,-6l5226,491r28,-19l5272,445r6,-34xm5475,327r-40,l5435,329r3,3l5452,341r,117l5416,421r-8,-9l5361,363r-34,-36l5297,327r,4l5320,357r,124l5307,490r-3,3l5304,495r39,l5343,493r-3,-3l5327,481r,-118l5364,404r8,9l5381,422r18,20l5452,495r6,l5458,458r,-117l5471,332r4,-3l5475,327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type="topAndBottom" anchorx="page"/>
          </v:group>
        </w:pict>
      </w:r>
      <w:r>
        <w:rPr>
          <w:noProof/>
          <w:lang w:val="ru-RU" w:eastAsia="ru-RU"/>
        </w:rPr>
        <w:pict w14:anchorId="0648098D">
          <v:shape id="_x0000_s1030" style="position:absolute;margin-left:280.25pt;margin-top:16.25pt;width:15.7pt;height:8.65pt;z-index:-251657728;mso-wrap-distance-left:0;mso-wrap-distance-right:0;mso-position-horizontal-relative:page" coordorigin="5605,325" coordsize="314,173" o:spt="100" adj="0,,0" path="m5778,411r-7,-34l5753,349r-2,-1l5751,411r-5,34l5734,470r-19,16l5691,491r-24,-5l5648,470r-12,-25l5632,411r4,-34l5648,352r19,-16l5691,331r24,5l5734,352r12,25l5751,411r,-63l5725,331r-2,l5691,325r-34,6l5630,349r-19,28l5605,411r6,34l5630,472r27,19l5691,497r32,-6l5725,491r28,-19l5771,445r7,-34xm5918,362r-6,-29l5910,327r-106,2l5804,331r5,5l5819,341r-2,29l5817,387r-1,10l5816,481r-13,9l5800,493r,2l5860,495r,-2l5857,490r-13,-9l5844,412r29,l5879,439r2,2l5885,441r,-29l5885,406r,-27l5881,379r-2,2l5873,406r-29,l5844,335r49,-2l5907,355r7,7l5918,362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type="topAndBottom" anchorx="page"/>
          </v:shape>
        </w:pict>
      </w:r>
      <w:r>
        <w:rPr>
          <w:noProof/>
          <w:lang w:val="ru-RU" w:eastAsia="ru-RU"/>
        </w:rPr>
        <w:pict w14:anchorId="14A311D5">
          <v:shape id="image3.png" o:spid="_x0000_s1031" type="#_x0000_t75" style="position:absolute;margin-left:301.15pt;margin-top:16.1pt;width:109pt;height:8.8pt;z-index:251655680;visibility:visible;mso-wrap-distance-left:0;mso-wrap-distance-right:0;mso-position-horizontal-relative:page">
            <v:imagedata r:id="rId8" o:title=""/>
            <w10:wrap type="topAndBottom" anchorx="page"/>
          </v:shape>
        </w:pict>
      </w:r>
      <w:r>
        <w:rPr>
          <w:noProof/>
          <w:lang w:val="ru-RU" w:eastAsia="ru-RU"/>
        </w:rPr>
        <w:pict w14:anchorId="4EEFE747">
          <v:shape id="image4.png" o:spid="_x0000_s1032" type="#_x0000_t75" style="position:absolute;margin-left:262.85pt;margin-top:34.05pt;width:15.65pt;height:8.6pt;z-index:251656704;visibility:visible;mso-wrap-distance-left:0;mso-wrap-distance-right:0;mso-position-horizontal-relative:page">
            <v:imagedata r:id="rId9" o:title=""/>
            <w10:wrap type="topAndBottom" anchorx="page"/>
          </v:shape>
        </w:pict>
      </w:r>
      <w:r>
        <w:rPr>
          <w:noProof/>
          <w:lang w:val="ru-RU" w:eastAsia="ru-RU"/>
        </w:rPr>
        <w:pict w14:anchorId="648872E5">
          <v:group id="_x0000_s1033" style="position:absolute;margin-left:283.85pt;margin-top:33.9pt;width:48.55pt;height:8.75pt;z-index:-251656704;mso-wrap-distance-left:0;mso-wrap-distance-right:0;mso-position-horizontal-relative:page" coordorigin="5677,678" coordsize="971,175">
            <v:shape id="_x0000_s1034" type="#_x0000_t75" style="position:absolute;left:5677;top:680;width:142;height:173">
              <v:imagedata r:id="rId10" o:title=""/>
            </v:shape>
            <v:shape id="_x0000_s1035" style="position:absolute;left:6037;top:682;width:61;height:169" coordorigin="6037,683" coordsize="61,169" path="m6094,683r-54,l6040,685r5,5l6055,695r-1,30l6053,743r,32l6053,787r,20l6054,837r-14,9l6037,849r,2l6097,851r,-2l6094,846r-13,-9l6081,805r1,-18l6082,746r-1,-23l6080,695r9,-5l6094,685r,-2xe" fillcolor="black" stroked="f">
              <v:path arrowok="t"/>
            </v:shape>
            <v:shape id="_x0000_s1036" type="#_x0000_t75" style="position:absolute;left:5855;top:678;width:148;height:173">
              <v:imagedata r:id="rId11" o:title=""/>
            </v:shape>
            <v:shape id="_x0000_s1037" style="position:absolute;left:6137;top:678;width:511;height:173" coordorigin="6137,678" coordsize="511,173" o:spt="100" adj="0,,0" path="m6328,849r-3,-3l6311,837r,-39l6310,779r,-15l6309,749r-1,-21l6306,699r,-5l6311,691r5,-4l6316,683r-36,l6231,803,6190,701r-7,-18l6143,683r,4l6151,693r6,4l6154,837r-14,9l6137,849r,2l6177,851r,-2l6174,846r-14,-9l6160,837r3,-136l6173,728r6,15l6183,752r4,10l6196,784r12,28l6222,846r17,-43l6281,699r2,104l6284,837r-13,9l6268,849r,2l6328,851r,-2xm6473,818r-4,l6464,823r-16,22l6398,845r,-77l6427,768r7,27l6436,797r4,l6440,768r,-6l6440,735r-4,l6434,737r-7,25l6398,762r,-71l6440,689r13,22l6461,718r4,l6458,689r-2,-6l6359,685r,2l6364,692r9,5l6372,726r-1,17l6371,753r,84l6358,846r-4,3l6354,851r115,l6470,845r3,-27xm6648,849r-3,-3l6632,837r-15,-40l6611,780r-3,-6l6596,740r-6,-16l6579,696r,78l6545,774r17,-50l6579,774r,-78l6573,678r-56,159l6503,846r-3,3l6500,851r40,l6540,849r-3,-3l6523,837r20,-57l6581,780r20,57l6587,846r-3,3l6584,851r64,l6648,849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type="topAndBottom" anchorx="page"/>
          </v:group>
        </w:pict>
      </w:r>
    </w:p>
    <w:p w14:paraId="37C65F3E" w14:textId="77777777" w:rsidR="00FA1556" w:rsidRDefault="00443F5E" w:rsidP="003F1DDC">
      <w:pPr>
        <w:pStyle w:val="BodyText"/>
        <w:ind w:left="-1080" w:right="-185" w:firstLine="360"/>
        <w:rPr>
          <w:rFonts w:ascii="Times New Roman" w:hAnsi="Times New Roman" w:cs="Times New Roman"/>
          <w:i/>
          <w:sz w:val="26"/>
          <w:szCs w:val="26"/>
        </w:rPr>
      </w:pPr>
      <w:r w:rsidRPr="00D428C6">
        <w:rPr>
          <w:rFonts w:ascii="Times New Roman" w:hAnsi="Times New Roman" w:cs="Times New Roman"/>
          <w:i/>
          <w:sz w:val="26"/>
          <w:szCs w:val="26"/>
        </w:rPr>
        <w:t>France, Paris, 14 Avenue de l’Opera, 75001</w:t>
      </w:r>
      <w:r w:rsidR="004E41EE" w:rsidRPr="00D428C6">
        <w:rPr>
          <w:rFonts w:ascii="Times New Roman" w:hAnsi="Times New Roman" w:cs="Times New Roman"/>
          <w:i/>
          <w:sz w:val="26"/>
          <w:szCs w:val="26"/>
        </w:rPr>
        <w:t xml:space="preserve">    </w:t>
      </w:r>
      <w:r w:rsidR="00A53720" w:rsidRPr="00D428C6">
        <w:rPr>
          <w:rFonts w:ascii="Times New Roman" w:hAnsi="Times New Roman" w:cs="Times New Roman"/>
          <w:i/>
          <w:sz w:val="26"/>
          <w:szCs w:val="26"/>
        </w:rPr>
        <w:t xml:space="preserve">    </w:t>
      </w:r>
    </w:p>
    <w:p w14:paraId="50408C9D" w14:textId="77777777" w:rsidR="00987D35" w:rsidRPr="003F1DDC" w:rsidRDefault="00443F5E" w:rsidP="003F1DDC">
      <w:pPr>
        <w:pStyle w:val="BodyText"/>
        <w:ind w:left="-1080" w:right="-185" w:firstLine="360"/>
        <w:rPr>
          <w:rFonts w:ascii="Times New Roman" w:hAnsi="Times New Roman" w:cs="Times New Roman"/>
          <w:i/>
          <w:sz w:val="26"/>
          <w:szCs w:val="26"/>
          <w:lang w:val="en-US"/>
        </w:rPr>
      </w:pPr>
      <w:r w:rsidRPr="00D428C6">
        <w:rPr>
          <w:rFonts w:ascii="Times New Roman" w:hAnsi="Times New Roman" w:cs="Times New Roman"/>
          <w:i/>
          <w:sz w:val="26"/>
          <w:szCs w:val="26"/>
        </w:rPr>
        <w:t xml:space="preserve">Ukraine, Kyiv, </w:t>
      </w:r>
      <w:r w:rsidRPr="00D428C6">
        <w:rPr>
          <w:rFonts w:ascii="Times New Roman" w:hAnsi="Times New Roman" w:cs="Times New Roman"/>
          <w:i/>
          <w:sz w:val="26"/>
          <w:szCs w:val="26"/>
          <w:lang w:val="en-US"/>
        </w:rPr>
        <w:t xml:space="preserve">56 </w:t>
      </w:r>
      <w:r w:rsidRPr="00D428C6">
        <w:rPr>
          <w:rFonts w:ascii="Times New Roman" w:hAnsi="Times New Roman" w:cs="Times New Roman"/>
          <w:i/>
          <w:sz w:val="26"/>
          <w:szCs w:val="26"/>
        </w:rPr>
        <w:t>Kharkivske highroad</w:t>
      </w:r>
      <w:r w:rsidRPr="00D428C6">
        <w:rPr>
          <w:rFonts w:ascii="Times New Roman" w:hAnsi="Times New Roman" w:cs="Times New Roman"/>
          <w:i/>
          <w:sz w:val="26"/>
          <w:szCs w:val="26"/>
          <w:lang w:val="en-US"/>
        </w:rPr>
        <w:t>, 02175</w:t>
      </w:r>
    </w:p>
    <w:p w14:paraId="575F3AA0" w14:textId="77777777" w:rsidR="00443F5E" w:rsidRPr="00D428C6" w:rsidRDefault="00443F5E" w:rsidP="00443F5E">
      <w:pPr>
        <w:pStyle w:val="BodyText"/>
        <w:ind w:left="-1080" w:right="-185" w:firstLine="360"/>
        <w:rPr>
          <w:rFonts w:ascii="Times New Roman" w:hAnsi="Times New Roman" w:cs="Times New Roman"/>
          <w:b/>
          <w:i/>
          <w:sz w:val="26"/>
          <w:szCs w:val="26"/>
          <w:lang w:val="en-US"/>
        </w:rPr>
      </w:pPr>
      <w:r w:rsidRPr="00D428C6">
        <w:rPr>
          <w:rFonts w:ascii="Times New Roman" w:hAnsi="Times New Roman" w:cs="Times New Roman"/>
          <w:b/>
          <w:i/>
          <w:sz w:val="26"/>
          <w:szCs w:val="26"/>
          <w:lang w:val="en-US"/>
        </w:rPr>
        <w:t>arcconstructionofcrimea@gmail.com</w:t>
      </w:r>
    </w:p>
    <w:p w14:paraId="7B58F2EC" w14:textId="77777777" w:rsidR="00FA1556" w:rsidRDefault="000E49E6" w:rsidP="00FA1556">
      <w:pPr>
        <w:pStyle w:val="BodyText"/>
        <w:ind w:left="-1080" w:right="-185" w:firstLine="360"/>
        <w:rPr>
          <w:rFonts w:ascii="Times New Roman" w:hAnsi="Times New Roman" w:cs="Times New Roman"/>
          <w:u w:val="single"/>
        </w:rPr>
      </w:pPr>
      <w:r>
        <w:rPr>
          <w:rFonts w:ascii="Times New Roman" w:hAnsi="Times New Roman" w:cs="Times New Roman"/>
          <w:u w:val="single"/>
          <w:lang w:val="uk-UA"/>
        </w:rPr>
        <w:t>12</w:t>
      </w:r>
      <w:r w:rsidR="00443F5E" w:rsidRPr="008E00A2">
        <w:rPr>
          <w:rFonts w:ascii="Times New Roman" w:hAnsi="Times New Roman" w:cs="Times New Roman"/>
          <w:u w:val="single"/>
        </w:rPr>
        <w:t>.</w:t>
      </w:r>
      <w:r>
        <w:rPr>
          <w:rFonts w:ascii="Times New Roman" w:hAnsi="Times New Roman" w:cs="Times New Roman"/>
          <w:u w:val="single"/>
          <w:lang w:val="uk-UA"/>
        </w:rPr>
        <w:t>10</w:t>
      </w:r>
      <w:r w:rsidR="00443F5E" w:rsidRPr="008E00A2">
        <w:rPr>
          <w:rFonts w:ascii="Times New Roman" w:hAnsi="Times New Roman" w:cs="Times New Roman"/>
          <w:u w:val="single"/>
        </w:rPr>
        <w:t xml:space="preserve">.2022 № </w:t>
      </w:r>
      <w:r>
        <w:rPr>
          <w:rFonts w:ascii="Times New Roman" w:hAnsi="Times New Roman" w:cs="Times New Roman"/>
          <w:u w:val="single"/>
          <w:lang w:val="uk-UA"/>
        </w:rPr>
        <w:t>451</w:t>
      </w:r>
      <w:r w:rsidR="00443F5E" w:rsidRPr="008E00A2">
        <w:rPr>
          <w:rFonts w:ascii="Times New Roman" w:hAnsi="Times New Roman" w:cs="Times New Roman"/>
          <w:u w:val="single"/>
        </w:rPr>
        <w:t>/2022</w:t>
      </w:r>
    </w:p>
    <w:p w14:paraId="1E6C5008" w14:textId="77777777" w:rsidR="00FA1556" w:rsidRPr="000E49E6" w:rsidRDefault="00443F5E" w:rsidP="00FA1556">
      <w:pPr>
        <w:pStyle w:val="BodyText"/>
        <w:ind w:left="-1080" w:right="-185" w:firstLine="360"/>
        <w:rPr>
          <w:rFonts w:ascii="Times New Roman" w:hAnsi="Times New Roman" w:cs="Times New Roman"/>
          <w:i/>
        </w:rPr>
      </w:pPr>
      <w:r w:rsidRPr="00FA1556">
        <w:rPr>
          <w:rFonts w:ascii="Times New Roman" w:hAnsi="Times New Roman" w:cs="Times New Roman"/>
          <w:i/>
        </w:rPr>
        <w:t xml:space="preserve">To </w:t>
      </w:r>
      <w:r w:rsidR="008421C5" w:rsidRPr="00FA1556">
        <w:rPr>
          <w:rFonts w:ascii="Times New Roman" w:hAnsi="Times New Roman" w:cs="Times New Roman"/>
          <w:i/>
          <w:shd w:val="clear" w:color="auto" w:fill="FFFFFF"/>
        </w:rPr>
        <w:t xml:space="preserve">UN </w:t>
      </w:r>
      <w:r w:rsidR="000E49E6" w:rsidRPr="000E49E6">
        <w:rPr>
          <w:rFonts w:ascii="Times New Roman" w:hAnsi="Times New Roman" w:cs="Times New Roman"/>
          <w:i/>
        </w:rPr>
        <w:t>Special Rapporteur on the rights of persons with disabilities</w:t>
      </w:r>
    </w:p>
    <w:p w14:paraId="3C4705F8" w14:textId="77777777" w:rsidR="00FA1556" w:rsidRDefault="008E00A2" w:rsidP="00AB4012">
      <w:pPr>
        <w:jc w:val="center"/>
        <w:rPr>
          <w:b/>
          <w:bCs/>
          <w:sz w:val="28"/>
          <w:szCs w:val="28"/>
          <w:lang w:val="en-US"/>
        </w:rPr>
      </w:pPr>
      <w:r w:rsidRPr="00A67F5D">
        <w:rPr>
          <w:b/>
          <w:bCs/>
          <w:sz w:val="28"/>
          <w:szCs w:val="28"/>
          <w:lang w:val="en-US"/>
        </w:rPr>
        <w:t xml:space="preserve">Russian Aggression in </w:t>
      </w:r>
      <w:smartTag w:uri="urn:schemas-microsoft-com:office:smarttags" w:element="country-region">
        <w:smartTag w:uri="urn:schemas-microsoft-com:office:smarttags" w:element="place">
          <w:r w:rsidRPr="00A67F5D">
            <w:rPr>
              <w:b/>
              <w:bCs/>
              <w:sz w:val="28"/>
              <w:szCs w:val="28"/>
              <w:lang w:val="en-US"/>
            </w:rPr>
            <w:t>Ukraine</w:t>
          </w:r>
        </w:smartTag>
      </w:smartTag>
      <w:r w:rsidRPr="00A67F5D">
        <w:rPr>
          <w:b/>
          <w:bCs/>
          <w:sz w:val="28"/>
          <w:szCs w:val="28"/>
          <w:lang w:val="en-US"/>
        </w:rPr>
        <w:t xml:space="preserve"> and </w:t>
      </w:r>
    </w:p>
    <w:p w14:paraId="0BBCC461" w14:textId="77777777" w:rsidR="00A67F5D" w:rsidRPr="00A67F5D" w:rsidRDefault="000E49E6" w:rsidP="00AB4012">
      <w:pPr>
        <w:jc w:val="center"/>
        <w:rPr>
          <w:b/>
          <w:bCs/>
          <w:sz w:val="28"/>
          <w:szCs w:val="28"/>
          <w:lang w:val="fr-FR" w:eastAsia="en-US"/>
        </w:rPr>
      </w:pPr>
      <w:r>
        <w:rPr>
          <w:b/>
          <w:bCs/>
          <w:sz w:val="28"/>
          <w:szCs w:val="28"/>
          <w:lang w:val="uk-UA"/>
        </w:rPr>
        <w:t>Current</w:t>
      </w:r>
      <w:r w:rsidR="00FA1556">
        <w:rPr>
          <w:b/>
          <w:bCs/>
          <w:sz w:val="28"/>
          <w:szCs w:val="28"/>
          <w:lang w:val="en-US"/>
        </w:rPr>
        <w:t xml:space="preserve"> Challenges for </w:t>
      </w:r>
      <w:r w:rsidR="00A67F5D" w:rsidRPr="00A67F5D">
        <w:rPr>
          <w:b/>
          <w:bCs/>
          <w:sz w:val="28"/>
          <w:szCs w:val="28"/>
          <w:lang w:val="fr-FR" w:eastAsia="en-US"/>
        </w:rPr>
        <w:t>Persons with Disabilities</w:t>
      </w:r>
    </w:p>
    <w:p w14:paraId="63C66313" w14:textId="77777777" w:rsidR="00540372" w:rsidRDefault="008E00A2" w:rsidP="00EC2C92">
      <w:pPr>
        <w:pStyle w:val="BodyText"/>
        <w:ind w:left="-1080" w:right="-185" w:firstLine="540"/>
        <w:jc w:val="both"/>
        <w:rPr>
          <w:rFonts w:ascii="Times New Roman" w:hAnsi="Times New Roman" w:cs="Times New Roman"/>
        </w:rPr>
      </w:pPr>
      <w:r w:rsidRPr="008E00A2">
        <w:rPr>
          <w:rFonts w:ascii="Times New Roman" w:hAnsi="Times New Roman" w:cs="Times New Roman"/>
        </w:rPr>
        <w:t>Our Association of Reintegration of Crimea (ARC)</w:t>
      </w:r>
      <w:r>
        <w:rPr>
          <w:rStyle w:val="FootnoteReference"/>
          <w:rFonts w:ascii="Times New Roman" w:hAnsi="Times New Roman"/>
        </w:rPr>
        <w:footnoteReference w:id="1"/>
      </w:r>
      <w:r w:rsidRPr="008E00A2">
        <w:rPr>
          <w:rFonts w:ascii="Times New Roman" w:hAnsi="Times New Roman" w:cs="Times New Roman"/>
        </w:rPr>
        <w:t xml:space="preserve">, is non-governmental expert and human rights organisation, with activities devoted to Crimea’s issues. </w:t>
      </w:r>
    </w:p>
    <w:p w14:paraId="4CD3C5B0" w14:textId="77777777" w:rsidR="008E00A2" w:rsidRPr="00A53A2E" w:rsidRDefault="008E00A2" w:rsidP="00EC2C92">
      <w:pPr>
        <w:pStyle w:val="BodyText"/>
        <w:ind w:left="-1080" w:right="-185" w:firstLine="540"/>
        <w:jc w:val="both"/>
        <w:rPr>
          <w:rFonts w:ascii="Times New Roman" w:hAnsi="Times New Roman" w:cs="Times New Roman"/>
          <w:vertAlign w:val="superscript"/>
        </w:rPr>
      </w:pPr>
      <w:r w:rsidRPr="008E00A2">
        <w:rPr>
          <w:rFonts w:ascii="Times New Roman" w:hAnsi="Times New Roman" w:cs="Times New Roman"/>
        </w:rPr>
        <w:t xml:space="preserve">ARC’s expert researches </w:t>
      </w:r>
      <w:r w:rsidRPr="00080038">
        <w:rPr>
          <w:rFonts w:ascii="Times New Roman" w:hAnsi="Times New Roman" w:cs="Times New Roman"/>
        </w:rPr>
        <w:t xml:space="preserve">are related with human rights of Crimean residents and ethnic groups, </w:t>
      </w:r>
      <w:r w:rsidRPr="00A53A2E">
        <w:rPr>
          <w:rFonts w:ascii="Times New Roman" w:hAnsi="Times New Roman" w:cs="Times New Roman"/>
        </w:rPr>
        <w:t xml:space="preserve">including social and economic rights. Since 2020 we sent more than 50 submissions and proposals to UN human rights’ strictures, major part of them were published in the UN web-sources, including the issues of </w:t>
      </w:r>
      <w:r w:rsidR="00A67F5D" w:rsidRPr="00A53A2E">
        <w:rPr>
          <w:rFonts w:ascii="Times New Roman" w:hAnsi="Times New Roman" w:cs="Times New Roman"/>
        </w:rPr>
        <w:t>older persons and persons with disabilities</w:t>
      </w:r>
      <w:r w:rsidRPr="00A53A2E">
        <w:rPr>
          <w:rStyle w:val="FootnoteReference"/>
          <w:rFonts w:ascii="Times New Roman" w:hAnsi="Times New Roman"/>
        </w:rPr>
        <w:footnoteReference w:id="2"/>
      </w:r>
    </w:p>
    <w:p w14:paraId="7353DF74" w14:textId="77777777" w:rsidR="00A53A2E" w:rsidRPr="00A53A2E" w:rsidRDefault="00A53A2E" w:rsidP="00EC2C92">
      <w:pPr>
        <w:pStyle w:val="BodyText"/>
        <w:ind w:left="-1080" w:right="-185" w:firstLine="540"/>
        <w:jc w:val="both"/>
        <w:rPr>
          <w:rFonts w:ascii="Times New Roman" w:hAnsi="Times New Roman" w:cs="Times New Roman"/>
          <w:b/>
        </w:rPr>
      </w:pPr>
      <w:r w:rsidRPr="00A53A2E">
        <w:rPr>
          <w:rFonts w:ascii="Times New Roman" w:hAnsi="Times New Roman" w:cs="Times New Roman"/>
          <w:b/>
        </w:rPr>
        <w:t>D</w:t>
      </w:r>
      <w:r w:rsidR="00D94CF7" w:rsidRPr="00A53A2E">
        <w:rPr>
          <w:rFonts w:ascii="Times New Roman" w:hAnsi="Times New Roman" w:cs="Times New Roman"/>
          <w:b/>
        </w:rPr>
        <w:t>.</w:t>
      </w:r>
      <w:r w:rsidRPr="00A53A2E">
        <w:rPr>
          <w:rFonts w:ascii="Times New Roman" w:hAnsi="Times New Roman" w:cs="Times New Roman"/>
          <w:b/>
        </w:rPr>
        <w:t xml:space="preserve">19 </w:t>
      </w:r>
      <w:r w:rsidRPr="00A53A2E">
        <w:rPr>
          <w:rFonts w:ascii="Times New Roman" w:hAnsi="Times New Roman" w:cs="Times New Roman"/>
        </w:rPr>
        <w:t>The</w:t>
      </w:r>
      <w:r w:rsidRPr="00A53A2E">
        <w:rPr>
          <w:rFonts w:ascii="Times New Roman" w:hAnsi="Times New Roman" w:cs="Times New Roman"/>
          <w:b/>
        </w:rPr>
        <w:t xml:space="preserve"> </w:t>
      </w:r>
      <w:r w:rsidRPr="00A53A2E">
        <w:rPr>
          <w:rFonts w:ascii="Times New Roman" w:hAnsi="Times New Roman" w:cs="Times New Roman"/>
        </w:rPr>
        <w:t xml:space="preserve">major </w:t>
      </w:r>
      <w:proofErr w:type="gramStart"/>
      <w:r w:rsidRPr="00A53A2E">
        <w:rPr>
          <w:rFonts w:ascii="Times New Roman" w:hAnsi="Times New Roman" w:cs="Times New Roman"/>
        </w:rPr>
        <w:t>challenges</w:t>
      </w:r>
      <w:proofErr w:type="gramEnd"/>
      <w:r w:rsidRPr="00A53A2E">
        <w:rPr>
          <w:rFonts w:ascii="Times New Roman" w:hAnsi="Times New Roman" w:cs="Times New Roman"/>
        </w:rPr>
        <w:t xml:space="preserve"> Ukrainain persons with disabilities face in endeavoring the system of services and supports for people with disabilities are connected with Russian aggression.</w:t>
      </w:r>
    </w:p>
    <w:p w14:paraId="73B06245" w14:textId="77777777" w:rsidR="008E00A2" w:rsidRPr="00080038" w:rsidRDefault="00540372" w:rsidP="00EC2C92">
      <w:pPr>
        <w:pStyle w:val="BodyText"/>
        <w:ind w:left="-1080" w:right="-185" w:firstLine="540"/>
        <w:jc w:val="both"/>
        <w:rPr>
          <w:rFonts w:ascii="Times New Roman" w:hAnsi="Times New Roman" w:cs="Times New Roman"/>
          <w:lang w:val="uk-UA"/>
        </w:rPr>
      </w:pPr>
      <w:r w:rsidRPr="00A53A2E">
        <w:rPr>
          <w:rFonts w:ascii="Times New Roman" w:hAnsi="Times New Roman" w:cs="Times New Roman"/>
        </w:rPr>
        <w:t>S</w:t>
      </w:r>
      <w:r w:rsidR="008E00A2" w:rsidRPr="00A53A2E">
        <w:rPr>
          <w:rFonts w:ascii="Times New Roman" w:hAnsi="Times New Roman" w:cs="Times New Roman"/>
        </w:rPr>
        <w:t>ince 24</w:t>
      </w:r>
      <w:r w:rsidR="008E00A2" w:rsidRPr="00A53A2E">
        <w:rPr>
          <w:rFonts w:ascii="Times New Roman" w:hAnsi="Times New Roman" w:cs="Times New Roman"/>
          <w:vertAlign w:val="superscript"/>
        </w:rPr>
        <w:t>th</w:t>
      </w:r>
      <w:r w:rsidR="008E00A2" w:rsidRPr="00A53A2E">
        <w:rPr>
          <w:rFonts w:ascii="Times New Roman" w:hAnsi="Times New Roman" w:cs="Times New Roman"/>
        </w:rPr>
        <w:t xml:space="preserve"> of February 2022 Russia committed broad and open military aggression to all Ukraine’s territory against Ukrainian mainland from own territory, and from the Russia-occupied Crimea, Belarus, Black and Azov</w:t>
      </w:r>
      <w:r w:rsidR="008E00A2" w:rsidRPr="00080038">
        <w:rPr>
          <w:rFonts w:ascii="Times New Roman" w:hAnsi="Times New Roman" w:cs="Times New Roman"/>
        </w:rPr>
        <w:t xml:space="preserve"> seas.</w:t>
      </w:r>
    </w:p>
    <w:p w14:paraId="50B6D818" w14:textId="77777777" w:rsidR="00080038" w:rsidRDefault="008E00A2" w:rsidP="00EC2C92">
      <w:pPr>
        <w:pStyle w:val="BodyText"/>
        <w:ind w:left="-1080" w:right="-185" w:firstLine="540"/>
        <w:jc w:val="both"/>
        <w:rPr>
          <w:rFonts w:ascii="Times New Roman" w:hAnsi="Times New Roman" w:cs="Times New Roman"/>
        </w:rPr>
      </w:pPr>
      <w:r w:rsidRPr="00080038">
        <w:rPr>
          <w:rFonts w:ascii="Times New Roman" w:hAnsi="Times New Roman" w:cs="Times New Roman"/>
        </w:rPr>
        <w:t xml:space="preserve">Due last </w:t>
      </w:r>
      <w:r w:rsidR="00A53A2E">
        <w:rPr>
          <w:rFonts w:ascii="Times New Roman" w:hAnsi="Times New Roman" w:cs="Times New Roman"/>
          <w:lang w:val="en-US"/>
        </w:rPr>
        <w:t>eight</w:t>
      </w:r>
      <w:r w:rsidR="000E746E" w:rsidRPr="00080038">
        <w:rPr>
          <w:rFonts w:ascii="Times New Roman" w:hAnsi="Times New Roman" w:cs="Times New Roman"/>
          <w:lang w:val="uk-UA"/>
        </w:rPr>
        <w:t xml:space="preserve"> </w:t>
      </w:r>
      <w:r w:rsidRPr="00080038">
        <w:rPr>
          <w:rFonts w:ascii="Times New Roman" w:hAnsi="Times New Roman" w:cs="Times New Roman"/>
        </w:rPr>
        <w:t>month</w:t>
      </w:r>
      <w:r w:rsidR="000E746E" w:rsidRPr="00080038">
        <w:rPr>
          <w:rFonts w:ascii="Times New Roman" w:hAnsi="Times New Roman" w:cs="Times New Roman"/>
        </w:rPr>
        <w:t>es</w:t>
      </w:r>
      <w:r w:rsidRPr="00080038">
        <w:rPr>
          <w:rFonts w:ascii="Times New Roman" w:hAnsi="Times New Roman" w:cs="Times New Roman"/>
        </w:rPr>
        <w:t xml:space="preserve"> Russia occupied some territories of Donetzk, Kharkiv, Kherson, Luhansk, Mykolaiv, Zaporizhzhya</w:t>
      </w:r>
      <w:r w:rsidR="000E746E" w:rsidRPr="00080038">
        <w:rPr>
          <w:rFonts w:ascii="Times New Roman" w:hAnsi="Times New Roman" w:cs="Times New Roman"/>
        </w:rPr>
        <w:t xml:space="preserve"> regions. S</w:t>
      </w:r>
      <w:r w:rsidRPr="00080038">
        <w:rPr>
          <w:rFonts w:ascii="Times New Roman" w:hAnsi="Times New Roman" w:cs="Times New Roman"/>
        </w:rPr>
        <w:t>trong fights ar</w:t>
      </w:r>
      <w:r w:rsidR="000E746E" w:rsidRPr="00080038">
        <w:rPr>
          <w:rFonts w:ascii="Times New Roman" w:hAnsi="Times New Roman" w:cs="Times New Roman"/>
        </w:rPr>
        <w:t>e going near cities of</w:t>
      </w:r>
      <w:r w:rsidRPr="00080038">
        <w:rPr>
          <w:rFonts w:ascii="Times New Roman" w:hAnsi="Times New Roman" w:cs="Times New Roman"/>
        </w:rPr>
        <w:t xml:space="preserve"> </w:t>
      </w:r>
      <w:r w:rsidR="00A53A2E">
        <w:rPr>
          <w:rFonts w:ascii="Times New Roman" w:hAnsi="Times New Roman" w:cs="Times New Roman"/>
        </w:rPr>
        <w:t>Liman</w:t>
      </w:r>
      <w:r w:rsidRPr="00080038">
        <w:rPr>
          <w:rFonts w:ascii="Times New Roman" w:hAnsi="Times New Roman" w:cs="Times New Roman"/>
        </w:rPr>
        <w:t xml:space="preserve">, </w:t>
      </w:r>
      <w:r w:rsidR="00A53A2E">
        <w:rPr>
          <w:rFonts w:ascii="Times New Roman" w:hAnsi="Times New Roman" w:cs="Times New Roman"/>
        </w:rPr>
        <w:t xml:space="preserve">Zaporizhzhya, </w:t>
      </w:r>
      <w:r w:rsidRPr="00080038">
        <w:rPr>
          <w:rFonts w:ascii="Times New Roman" w:hAnsi="Times New Roman" w:cs="Times New Roman"/>
        </w:rPr>
        <w:t>Mykolaiv</w:t>
      </w:r>
      <w:r w:rsidR="000E746E" w:rsidRPr="00080038">
        <w:rPr>
          <w:rFonts w:ascii="Times New Roman" w:hAnsi="Times New Roman" w:cs="Times New Roman"/>
        </w:rPr>
        <w:t xml:space="preserve">, </w:t>
      </w:r>
      <w:r w:rsidRPr="00080038">
        <w:rPr>
          <w:rFonts w:ascii="Times New Roman" w:hAnsi="Times New Roman" w:cs="Times New Roman"/>
        </w:rPr>
        <w:t>and others with total population more than 10 millions persons near the frontline.</w:t>
      </w:r>
      <w:r w:rsidR="00080038">
        <w:rPr>
          <w:rFonts w:ascii="Times New Roman" w:hAnsi="Times New Roman" w:cs="Times New Roman"/>
        </w:rPr>
        <w:t xml:space="preserve"> </w:t>
      </w:r>
    </w:p>
    <w:p w14:paraId="118CE145" w14:textId="77777777" w:rsidR="00540372" w:rsidRDefault="00080038" w:rsidP="00EC2C92">
      <w:pPr>
        <w:pStyle w:val="BodyText"/>
        <w:ind w:left="-1080" w:right="-185" w:firstLine="540"/>
        <w:jc w:val="both"/>
        <w:rPr>
          <w:rFonts w:ascii="Times New Roman" w:hAnsi="Times New Roman" w:cs="Times New Roman"/>
        </w:rPr>
      </w:pPr>
      <w:r w:rsidRPr="00080038">
        <w:rPr>
          <w:rFonts w:ascii="Times New Roman" w:hAnsi="Times New Roman" w:cs="Times New Roman"/>
        </w:rPr>
        <w:t xml:space="preserve">In last </w:t>
      </w:r>
      <w:r w:rsidR="00FA1556">
        <w:rPr>
          <w:rFonts w:ascii="Times New Roman" w:hAnsi="Times New Roman" w:cs="Times New Roman"/>
        </w:rPr>
        <w:t>half of year</w:t>
      </w:r>
      <w:r w:rsidRPr="00080038">
        <w:rPr>
          <w:rFonts w:ascii="Times New Roman" w:hAnsi="Times New Roman" w:cs="Times New Roman"/>
        </w:rPr>
        <w:t xml:space="preserve"> </w:t>
      </w:r>
      <w:r>
        <w:rPr>
          <w:rFonts w:ascii="Times New Roman" w:hAnsi="Times New Roman" w:cs="Times New Roman"/>
        </w:rPr>
        <w:t>Russia-controlled</w:t>
      </w:r>
      <w:r>
        <w:rPr>
          <w:rFonts w:ascii="Times New Roman" w:hAnsi="Times New Roman" w:cs="Times New Roman"/>
          <w:lang w:val="uk-UA"/>
        </w:rPr>
        <w:t xml:space="preserve"> troops and </w:t>
      </w:r>
      <w:r w:rsidRPr="00080038">
        <w:rPr>
          <w:rFonts w:ascii="Times New Roman" w:hAnsi="Times New Roman" w:cs="Times New Roman"/>
        </w:rPr>
        <w:t xml:space="preserve">mercenaries committed in Ukraine, during this operation, gross violation of international humanitarian law and international </w:t>
      </w:r>
      <w:proofErr w:type="gramStart"/>
      <w:r w:rsidRPr="00080038">
        <w:rPr>
          <w:rFonts w:ascii="Times New Roman" w:hAnsi="Times New Roman" w:cs="Times New Roman"/>
        </w:rPr>
        <w:t>human</w:t>
      </w:r>
      <w:proofErr w:type="gramEnd"/>
      <w:r w:rsidRPr="00080038">
        <w:rPr>
          <w:rFonts w:ascii="Times New Roman" w:hAnsi="Times New Roman" w:cs="Times New Roman"/>
        </w:rPr>
        <w:t xml:space="preserve"> rights’ law already</w:t>
      </w:r>
      <w:r w:rsidR="00A67F5D">
        <w:rPr>
          <w:rFonts w:ascii="Times New Roman" w:hAnsi="Times New Roman" w:cs="Times New Roman"/>
        </w:rPr>
        <w:t>, including broad crimes against persons with disabilities</w:t>
      </w:r>
      <w:r w:rsidRPr="00080038">
        <w:rPr>
          <w:rStyle w:val="FootnoteReference"/>
          <w:rFonts w:ascii="Times New Roman" w:hAnsi="Times New Roman"/>
          <w:lang w:val="en-US"/>
        </w:rPr>
        <w:footnoteReference w:id="3"/>
      </w:r>
      <w:r w:rsidRPr="00080038">
        <w:rPr>
          <w:rFonts w:ascii="Times New Roman" w:hAnsi="Times New Roman" w:cs="Times New Roman"/>
        </w:rPr>
        <w:t xml:space="preserve">. </w:t>
      </w:r>
    </w:p>
    <w:p w14:paraId="64AAD1A8" w14:textId="77777777" w:rsidR="00080038" w:rsidRPr="00080038" w:rsidRDefault="00080038" w:rsidP="00EC2C92">
      <w:pPr>
        <w:pStyle w:val="BodyText"/>
        <w:ind w:left="-1080" w:right="-185" w:firstLine="540"/>
        <w:jc w:val="both"/>
        <w:rPr>
          <w:rFonts w:ascii="Times New Roman" w:hAnsi="Times New Roman" w:cs="Times New Roman"/>
        </w:rPr>
      </w:pPr>
      <w:r w:rsidRPr="00080038">
        <w:rPr>
          <w:rFonts w:ascii="Times New Roman" w:hAnsi="Times New Roman" w:cs="Times New Roman"/>
        </w:rPr>
        <w:t>Russia commenced an unprovoked invasion throughout Ukrainian territory, which is already causing catastrophic harms to Ukraine and its people, including gross violation the international humanitarian law and destruction the fundamental human rights</w:t>
      </w:r>
      <w:r w:rsidRPr="00080038">
        <w:rPr>
          <w:rStyle w:val="FootnoteReference"/>
          <w:rFonts w:ascii="Times New Roman" w:hAnsi="Times New Roman"/>
          <w:lang w:val="en-US"/>
        </w:rPr>
        <w:footnoteReference w:id="4"/>
      </w:r>
      <w:r w:rsidRPr="00080038">
        <w:rPr>
          <w:rStyle w:val="FootnoteReference"/>
          <w:rFonts w:ascii="Times New Roman" w:hAnsi="Times New Roman"/>
          <w:lang w:val="en-US"/>
        </w:rPr>
        <w:footnoteReference w:id="5"/>
      </w:r>
      <w:r w:rsidRPr="00080038">
        <w:rPr>
          <w:rStyle w:val="FootnoteReference"/>
          <w:rFonts w:ascii="Times New Roman" w:hAnsi="Times New Roman"/>
          <w:lang w:val="en-US"/>
        </w:rPr>
        <w:footnoteReference w:id="6"/>
      </w:r>
      <w:r w:rsidRPr="00080038">
        <w:rPr>
          <w:rStyle w:val="FootnoteReference"/>
          <w:rFonts w:ascii="Times New Roman" w:hAnsi="Times New Roman"/>
          <w:lang w:val="en-US"/>
        </w:rPr>
        <w:footnoteReference w:id="7"/>
      </w:r>
      <w:r w:rsidRPr="00080038">
        <w:rPr>
          <w:rStyle w:val="FootnoteReference"/>
          <w:rFonts w:ascii="Times New Roman" w:hAnsi="Times New Roman"/>
          <w:lang w:val="en-US"/>
        </w:rPr>
        <w:footnoteReference w:id="8"/>
      </w:r>
      <w:r w:rsidRPr="00080038">
        <w:rPr>
          <w:rStyle w:val="FootnoteReference"/>
          <w:rFonts w:ascii="Times New Roman" w:hAnsi="Times New Roman"/>
          <w:lang w:val="en-US"/>
        </w:rPr>
        <w:footnoteReference w:id="9"/>
      </w:r>
      <w:r w:rsidRPr="00080038">
        <w:rPr>
          <w:rFonts w:ascii="Times New Roman" w:hAnsi="Times New Roman" w:cs="Times New Roman"/>
        </w:rPr>
        <w:t>. Human Rights Watch has documented several cases of Russian military forces committing laws-of-war violations against civilians in occupied areas</w:t>
      </w:r>
      <w:r w:rsidR="00A67F5D">
        <w:rPr>
          <w:rFonts w:ascii="Times New Roman" w:hAnsi="Times New Roman" w:cs="Times New Roman"/>
        </w:rPr>
        <w:t>, including persons with disabilities</w:t>
      </w:r>
      <w:r w:rsidRPr="00080038">
        <w:rPr>
          <w:rStyle w:val="FootnoteReference"/>
          <w:rFonts w:ascii="Times New Roman" w:hAnsi="Times New Roman"/>
          <w:lang w:val="en-US"/>
        </w:rPr>
        <w:footnoteReference w:id="10"/>
      </w:r>
      <w:r w:rsidRPr="00080038">
        <w:rPr>
          <w:rFonts w:ascii="Times New Roman" w:hAnsi="Times New Roman" w:cs="Times New Roman"/>
        </w:rPr>
        <w:t>.</w:t>
      </w:r>
    </w:p>
    <w:p w14:paraId="0839FFB6" w14:textId="77777777" w:rsidR="00540372" w:rsidRDefault="000E746E" w:rsidP="00EC2C92">
      <w:pPr>
        <w:pStyle w:val="BodyText"/>
        <w:ind w:left="-1080" w:right="-185" w:firstLine="540"/>
        <w:jc w:val="both"/>
        <w:rPr>
          <w:rFonts w:ascii="Times New Roman" w:hAnsi="Times New Roman" w:cs="Times New Roman"/>
        </w:rPr>
      </w:pPr>
      <w:r w:rsidRPr="00080038">
        <w:rPr>
          <w:rFonts w:ascii="Times New Roman" w:hAnsi="Times New Roman" w:cs="Times New Roman"/>
        </w:rPr>
        <w:t>All war crimes, committed by Russian invaders during ongoing hostilities</w:t>
      </w:r>
      <w:r w:rsidR="00A67F5D">
        <w:rPr>
          <w:rFonts w:ascii="Times New Roman" w:hAnsi="Times New Roman" w:cs="Times New Roman"/>
        </w:rPr>
        <w:t>,</w:t>
      </w:r>
      <w:r w:rsidRPr="00080038">
        <w:rPr>
          <w:rFonts w:ascii="Times New Roman" w:hAnsi="Times New Roman" w:cs="Times New Roman"/>
        </w:rPr>
        <w:t xml:space="preserve"> are connected with absolutely clear Russia’s war targets in maximal destruction the civil </w:t>
      </w:r>
      <w:r w:rsidR="00A67F5D">
        <w:rPr>
          <w:rFonts w:ascii="Times New Roman" w:hAnsi="Times New Roman" w:cs="Times New Roman"/>
        </w:rPr>
        <w:t xml:space="preserve">infrastructure, </w:t>
      </w:r>
      <w:proofErr w:type="gramStart"/>
      <w:r w:rsidR="00A67F5D">
        <w:rPr>
          <w:rFonts w:ascii="Times New Roman" w:hAnsi="Times New Roman" w:cs="Times New Roman"/>
        </w:rPr>
        <w:lastRenderedPageBreak/>
        <w:t>including</w:t>
      </w:r>
      <w:proofErr w:type="gramEnd"/>
      <w:r w:rsidR="00A67F5D">
        <w:rPr>
          <w:rFonts w:ascii="Times New Roman" w:hAnsi="Times New Roman" w:cs="Times New Roman"/>
        </w:rPr>
        <w:t xml:space="preserve"> objects, essencial for persons with disabilities</w:t>
      </w:r>
      <w:r w:rsidRPr="00080038">
        <w:rPr>
          <w:rStyle w:val="FootnoteReference"/>
          <w:rFonts w:ascii="Times New Roman" w:hAnsi="Times New Roman"/>
          <w:bCs/>
          <w:lang w:val="en-US"/>
        </w:rPr>
        <w:footnoteReference w:id="11"/>
      </w:r>
      <w:r w:rsidRPr="00080038">
        <w:rPr>
          <w:rFonts w:ascii="Times New Roman" w:hAnsi="Times New Roman" w:cs="Times New Roman"/>
        </w:rPr>
        <w:t xml:space="preserve">. </w:t>
      </w:r>
    </w:p>
    <w:p w14:paraId="3413AF40" w14:textId="77777777" w:rsidR="00066D74" w:rsidRPr="00A67F5D" w:rsidRDefault="000E746E" w:rsidP="00EC2C92">
      <w:pPr>
        <w:pStyle w:val="BodyText"/>
        <w:ind w:left="-1080" w:right="-185" w:firstLine="540"/>
        <w:jc w:val="both"/>
        <w:rPr>
          <w:rFonts w:ascii="Times New Roman" w:hAnsi="Times New Roman" w:cs="Times New Roman"/>
          <w:lang w:val="en-US"/>
        </w:rPr>
      </w:pPr>
      <w:r w:rsidRPr="00A67F5D">
        <w:rPr>
          <w:rFonts w:ascii="Times New Roman" w:hAnsi="Times New Roman" w:cs="Times New Roman"/>
        </w:rPr>
        <w:t>As major of Kharkiv stated in 31</w:t>
      </w:r>
      <w:r w:rsidRPr="00A67F5D">
        <w:rPr>
          <w:rFonts w:ascii="Times New Roman" w:hAnsi="Times New Roman" w:cs="Times New Roman"/>
          <w:vertAlign w:val="superscript"/>
        </w:rPr>
        <w:t>st</w:t>
      </w:r>
      <w:r w:rsidRPr="00A67F5D">
        <w:rPr>
          <w:rFonts w:ascii="Times New Roman" w:hAnsi="Times New Roman" w:cs="Times New Roman"/>
        </w:rPr>
        <w:t xml:space="preserve"> of March, 2022 Russian troops destroyed more than 1290 apartment buildings in this one-million city, most of them were multi-floor ones</w:t>
      </w:r>
      <w:r w:rsidRPr="00A67F5D">
        <w:rPr>
          <w:rStyle w:val="FootnoteReference"/>
          <w:rFonts w:ascii="Times New Roman" w:hAnsi="Times New Roman"/>
          <w:lang w:val="en-US"/>
        </w:rPr>
        <w:footnoteReference w:id="12"/>
      </w:r>
      <w:r w:rsidRPr="00A67F5D">
        <w:rPr>
          <w:rFonts w:ascii="Times New Roman" w:hAnsi="Times New Roman" w:cs="Times New Roman"/>
        </w:rPr>
        <w:t>. Up to this date 90% of apartment building in Mariupol, city with 400 thousands inhabitants, are destroyed</w:t>
      </w:r>
      <w:r w:rsidRPr="00A67F5D">
        <w:rPr>
          <w:rStyle w:val="FootnoteReference"/>
          <w:rFonts w:ascii="Times New Roman" w:hAnsi="Times New Roman"/>
          <w:lang w:val="en-US"/>
        </w:rPr>
        <w:footnoteReference w:id="13"/>
      </w:r>
      <w:r w:rsidRPr="00A67F5D">
        <w:rPr>
          <w:rFonts w:ascii="Times New Roman" w:hAnsi="Times New Roman" w:cs="Times New Roman"/>
        </w:rPr>
        <w:t xml:space="preserve"> </w:t>
      </w:r>
      <w:r w:rsidR="00066D74" w:rsidRPr="00A67F5D">
        <w:rPr>
          <w:rFonts w:ascii="Times New Roman" w:hAnsi="Times New Roman" w:cs="Times New Roman"/>
          <w:lang w:val="uk-UA"/>
        </w:rPr>
        <w:t xml:space="preserve">Among </w:t>
      </w:r>
      <w:r w:rsidR="00066D74" w:rsidRPr="00A67F5D">
        <w:rPr>
          <w:rFonts w:ascii="Times New Roman" w:hAnsi="Times New Roman" w:cs="Times New Roman"/>
          <w:lang w:val="en-US"/>
        </w:rPr>
        <w:t>33</w:t>
      </w:r>
      <w:r w:rsidR="00066D74" w:rsidRPr="00A67F5D">
        <w:rPr>
          <w:rFonts w:ascii="Times New Roman" w:hAnsi="Times New Roman" w:cs="Times New Roman"/>
          <w:lang w:val="uk-UA"/>
        </w:rPr>
        <w:t xml:space="preserve">00 </w:t>
      </w:r>
      <w:r w:rsidR="00066D74" w:rsidRPr="00A67F5D">
        <w:rPr>
          <w:rFonts w:ascii="Times New Roman" w:hAnsi="Times New Roman" w:cs="Times New Roman"/>
          <w:lang w:val="en-US"/>
        </w:rPr>
        <w:t>multi-</w:t>
      </w:r>
      <w:r w:rsidR="00F968DB" w:rsidRPr="00A67F5D">
        <w:rPr>
          <w:rFonts w:ascii="Times New Roman" w:hAnsi="Times New Roman" w:cs="Times New Roman"/>
          <w:lang w:val="en-US"/>
        </w:rPr>
        <w:t>storey residential</w:t>
      </w:r>
      <w:r w:rsidR="00066D74" w:rsidRPr="00A67F5D">
        <w:rPr>
          <w:rFonts w:ascii="Times New Roman" w:hAnsi="Times New Roman" w:cs="Times New Roman"/>
          <w:lang w:val="en-US"/>
        </w:rPr>
        <w:t xml:space="preserve"> buildings in Mykolaiv 400 were destroyed </w:t>
      </w:r>
      <w:r w:rsidR="00F968DB" w:rsidRPr="00A67F5D">
        <w:rPr>
          <w:rFonts w:ascii="Times New Roman" w:hAnsi="Times New Roman" w:cs="Times New Roman"/>
          <w:lang w:val="en-US"/>
        </w:rPr>
        <w:t>partially and 60 - tot</w:t>
      </w:r>
      <w:r w:rsidR="00066D74" w:rsidRPr="00A67F5D">
        <w:rPr>
          <w:rFonts w:ascii="Times New Roman" w:hAnsi="Times New Roman" w:cs="Times New Roman"/>
          <w:lang w:val="en-US"/>
        </w:rPr>
        <w:t>ally</w:t>
      </w:r>
      <w:r w:rsidR="00F968DB" w:rsidRPr="00A67F5D">
        <w:rPr>
          <w:rStyle w:val="FootnoteReference"/>
          <w:rFonts w:ascii="Times New Roman" w:hAnsi="Times New Roman"/>
          <w:lang w:val="en-US"/>
        </w:rPr>
        <w:footnoteReference w:id="14"/>
      </w:r>
      <w:r w:rsidR="001B358B" w:rsidRPr="00A67F5D">
        <w:rPr>
          <w:rFonts w:ascii="Times New Roman" w:hAnsi="Times New Roman" w:cs="Times New Roman"/>
          <w:lang w:val="uk-UA"/>
        </w:rPr>
        <w:t>; those data are proved</w:t>
      </w:r>
      <w:r w:rsidR="001B358B" w:rsidRPr="00A67F5D">
        <w:rPr>
          <w:rFonts w:ascii="Times New Roman" w:hAnsi="Times New Roman" w:cs="Times New Roman"/>
          <w:lang w:val="en-US"/>
        </w:rPr>
        <w:t xml:space="preserve"> by UNOSAT maps</w:t>
      </w:r>
      <w:r w:rsidR="001B358B" w:rsidRPr="00A67F5D">
        <w:rPr>
          <w:rStyle w:val="FootnoteReference"/>
          <w:rFonts w:ascii="Times New Roman" w:hAnsi="Times New Roman"/>
          <w:lang w:val="en-US"/>
        </w:rPr>
        <w:footnoteReference w:id="15"/>
      </w:r>
      <w:r w:rsidR="001B358B" w:rsidRPr="00A67F5D">
        <w:rPr>
          <w:rFonts w:ascii="Times New Roman" w:hAnsi="Times New Roman" w:cs="Times New Roman"/>
          <w:lang w:val="en-US"/>
        </w:rPr>
        <w:t>.</w:t>
      </w:r>
    </w:p>
    <w:p w14:paraId="723704B0" w14:textId="77777777" w:rsidR="00080038" w:rsidRDefault="000E746E" w:rsidP="00EC2C92">
      <w:pPr>
        <w:pStyle w:val="BodyText"/>
        <w:ind w:left="-1080" w:right="-185" w:firstLine="540"/>
        <w:jc w:val="both"/>
        <w:rPr>
          <w:rFonts w:ascii="Times New Roman" w:hAnsi="Times New Roman" w:cs="Times New Roman"/>
        </w:rPr>
      </w:pPr>
      <w:r w:rsidRPr="00A67F5D">
        <w:rPr>
          <w:rFonts w:ascii="Times New Roman" w:hAnsi="Times New Roman" w:cs="Times New Roman"/>
        </w:rPr>
        <w:t xml:space="preserve">So </w:t>
      </w:r>
      <w:r w:rsidR="002241F5" w:rsidRPr="00A67F5D">
        <w:rPr>
          <w:rFonts w:ascii="Times New Roman" w:hAnsi="Times New Roman" w:cs="Times New Roman"/>
        </w:rPr>
        <w:t>thousands of Ukrainian</w:t>
      </w:r>
      <w:r w:rsidRPr="00A67F5D">
        <w:rPr>
          <w:rFonts w:ascii="Times New Roman" w:hAnsi="Times New Roman" w:cs="Times New Roman"/>
        </w:rPr>
        <w:t>s</w:t>
      </w:r>
      <w:r w:rsidR="002241F5" w:rsidRPr="00A67F5D">
        <w:rPr>
          <w:rFonts w:ascii="Times New Roman" w:hAnsi="Times New Roman" w:cs="Times New Roman"/>
          <w:lang w:val="en-US"/>
        </w:rPr>
        <w:t xml:space="preserve">, including </w:t>
      </w:r>
      <w:r w:rsidR="00A67F5D" w:rsidRPr="00A67F5D">
        <w:rPr>
          <w:rFonts w:ascii="Times New Roman" w:hAnsi="Times New Roman" w:cs="Times New Roman"/>
          <w:lang w:val="en-US"/>
        </w:rPr>
        <w:t>persons with disabilities</w:t>
      </w:r>
      <w:r w:rsidRPr="00A67F5D">
        <w:rPr>
          <w:rFonts w:ascii="Times New Roman" w:hAnsi="Times New Roman" w:cs="Times New Roman"/>
        </w:rPr>
        <w:t xml:space="preserve"> lost their houses</w:t>
      </w:r>
      <w:r w:rsidR="00A67F5D" w:rsidRPr="00A67F5D">
        <w:rPr>
          <w:rFonts w:ascii="Times New Roman" w:hAnsi="Times New Roman" w:cs="Times New Roman"/>
        </w:rPr>
        <w:t xml:space="preserve"> and save access to medical and social services</w:t>
      </w:r>
      <w:r w:rsidRPr="00A67F5D">
        <w:rPr>
          <w:rFonts w:ascii="Times New Roman" w:hAnsi="Times New Roman" w:cs="Times New Roman"/>
        </w:rPr>
        <w:t xml:space="preserve"> due to Russian aggression and related hostilities.</w:t>
      </w:r>
    </w:p>
    <w:p w14:paraId="43BBB6FE" w14:textId="77777777" w:rsidR="006A1D60" w:rsidRPr="00AB4012" w:rsidRDefault="006A1D60" w:rsidP="006A1D60">
      <w:pPr>
        <w:pStyle w:val="BodyText"/>
        <w:ind w:left="-1080" w:right="-185" w:firstLine="540"/>
        <w:jc w:val="both"/>
        <w:rPr>
          <w:rFonts w:ascii="Times New Roman" w:hAnsi="Times New Roman" w:cs="Times New Roman"/>
          <w:i/>
          <w:lang w:val="en-US"/>
        </w:rPr>
      </w:pPr>
      <w:r w:rsidRPr="00AB4012">
        <w:rPr>
          <w:rFonts w:ascii="Times New Roman" w:hAnsi="Times New Roman" w:cs="Times New Roman"/>
          <w:i/>
          <w:lang w:val="uk-UA"/>
        </w:rPr>
        <w:t xml:space="preserve">In March, 2022 Russian </w:t>
      </w:r>
      <w:r w:rsidRPr="00AB4012">
        <w:rPr>
          <w:rFonts w:ascii="Times New Roman" w:hAnsi="Times New Roman" w:cs="Times New Roman"/>
          <w:i/>
          <w:lang w:val="en-US"/>
        </w:rPr>
        <w:t>soldiers shot near Severodonetsk town</w:t>
      </w:r>
      <w:r w:rsidRPr="00AB4012">
        <w:rPr>
          <w:rFonts w:ascii="Times New Roman" w:hAnsi="Times New Roman" w:cs="Times New Roman"/>
          <w:i/>
        </w:rPr>
        <w:t xml:space="preserve"> of Luhansk Region</w:t>
      </w:r>
      <w:r w:rsidRPr="00AB4012">
        <w:rPr>
          <w:rFonts w:ascii="Times New Roman" w:hAnsi="Times New Roman" w:cs="Times New Roman"/>
          <w:i/>
          <w:lang w:val="en-US"/>
        </w:rPr>
        <w:t xml:space="preserve"> </w:t>
      </w:r>
      <w:r w:rsidRPr="00AB4012">
        <w:rPr>
          <w:rFonts w:ascii="Times New Roman" w:hAnsi="Times New Roman" w:cs="Times New Roman"/>
          <w:i/>
          <w:lang w:val="uk-UA"/>
        </w:rPr>
        <w:t xml:space="preserve">a well-known volunteer with a disability (without arms and legs), businessman Alexander Kononov, who was once released from </w:t>
      </w:r>
      <w:r w:rsidRPr="00AB4012">
        <w:rPr>
          <w:rFonts w:ascii="Times New Roman" w:hAnsi="Times New Roman" w:cs="Times New Roman"/>
          <w:i/>
          <w:lang w:val="en-US"/>
        </w:rPr>
        <w:t>Russia-controlled places of non-freedom</w:t>
      </w:r>
      <w:r w:rsidRPr="00AB4012">
        <w:rPr>
          <w:rFonts w:ascii="Times New Roman" w:hAnsi="Times New Roman" w:cs="Times New Roman"/>
          <w:i/>
          <w:lang w:val="uk-UA"/>
        </w:rPr>
        <w:t>. According to his friends and journalists who spoke to Oleksandr on social media, the man was shot dead in his house in Luhansk region in a wheelchair</w:t>
      </w:r>
      <w:r w:rsidRPr="00AB4012">
        <w:rPr>
          <w:rStyle w:val="FootnoteReference"/>
          <w:rFonts w:ascii="Times New Roman" w:hAnsi="Times New Roman"/>
          <w:i/>
          <w:lang w:val="uk-UA"/>
        </w:rPr>
        <w:footnoteReference w:id="16"/>
      </w:r>
      <w:r w:rsidRPr="00AB4012">
        <w:rPr>
          <w:rFonts w:ascii="Times New Roman" w:hAnsi="Times New Roman" w:cs="Times New Roman"/>
          <w:i/>
          <w:lang w:val="uk-UA"/>
        </w:rPr>
        <w:t xml:space="preserve">. </w:t>
      </w:r>
    </w:p>
    <w:p w14:paraId="13680D36" w14:textId="77777777" w:rsidR="0067239A" w:rsidRPr="00AB4012" w:rsidRDefault="006A1D60" w:rsidP="0067239A">
      <w:pPr>
        <w:pStyle w:val="BodyText"/>
        <w:ind w:left="-1080" w:right="-185" w:firstLine="540"/>
        <w:jc w:val="both"/>
        <w:rPr>
          <w:rFonts w:ascii="Times New Roman" w:hAnsi="Times New Roman" w:cs="Times New Roman"/>
          <w:i/>
        </w:rPr>
      </w:pPr>
      <w:r w:rsidRPr="00AB4012">
        <w:rPr>
          <w:rFonts w:ascii="Times New Roman" w:hAnsi="Times New Roman" w:cs="Times New Roman"/>
          <w:i/>
        </w:rPr>
        <w:t xml:space="preserve">In March, 2022 </w:t>
      </w:r>
      <w:r w:rsidR="00AB4012" w:rsidRPr="00AB4012">
        <w:rPr>
          <w:rFonts w:ascii="Times New Roman" w:hAnsi="Times New Roman" w:cs="Times New Roman"/>
          <w:i/>
        </w:rPr>
        <w:t>Russian invaders</w:t>
      </w:r>
      <w:r w:rsidRPr="00AB4012">
        <w:rPr>
          <w:rFonts w:ascii="Times New Roman" w:hAnsi="Times New Roman" w:cs="Times New Roman"/>
          <w:i/>
        </w:rPr>
        <w:t xml:space="preserve"> shot to three </w:t>
      </w:r>
      <w:r w:rsidR="007A0B54" w:rsidRPr="00AB4012">
        <w:rPr>
          <w:rFonts w:ascii="Times New Roman" w:hAnsi="Times New Roman" w:cs="Times New Roman"/>
          <w:i/>
        </w:rPr>
        <w:t xml:space="preserve">rehabilitation </w:t>
      </w:r>
      <w:r w:rsidRPr="00AB4012">
        <w:rPr>
          <w:rFonts w:ascii="Times New Roman" w:hAnsi="Times New Roman" w:cs="Times New Roman"/>
          <w:i/>
        </w:rPr>
        <w:t>centers</w:t>
      </w:r>
      <w:r w:rsidR="007A0B54" w:rsidRPr="00AB4012">
        <w:rPr>
          <w:rFonts w:ascii="Times New Roman" w:hAnsi="Times New Roman" w:cs="Times New Roman"/>
          <w:i/>
        </w:rPr>
        <w:t xml:space="preserve"> for disabled persons, including one for children with disabilities</w:t>
      </w:r>
      <w:r w:rsidR="007A0B54" w:rsidRPr="00AB4012">
        <w:rPr>
          <w:rStyle w:val="FootnoteReference"/>
          <w:rFonts w:ascii="Times New Roman" w:hAnsi="Times New Roman"/>
          <w:i/>
          <w:lang w:val="en-US"/>
        </w:rPr>
        <w:footnoteReference w:id="17"/>
      </w:r>
      <w:r w:rsidR="007A0B54" w:rsidRPr="00AB4012">
        <w:rPr>
          <w:rFonts w:ascii="Times New Roman" w:hAnsi="Times New Roman" w:cs="Times New Roman"/>
          <w:i/>
        </w:rPr>
        <w:t>.</w:t>
      </w:r>
      <w:r w:rsidRPr="00AB4012">
        <w:rPr>
          <w:rFonts w:ascii="Times New Roman" w:hAnsi="Times New Roman" w:cs="Times New Roman"/>
          <w:i/>
        </w:rPr>
        <w:t xml:space="preserve"> </w:t>
      </w:r>
      <w:r w:rsidR="00A67F5D" w:rsidRPr="00AB4012">
        <w:rPr>
          <w:rFonts w:ascii="Times New Roman" w:hAnsi="Times New Roman" w:cs="Times New Roman"/>
          <w:i/>
          <w:lang w:val="uk-UA"/>
        </w:rPr>
        <w:t>In April, 2022 the Russia</w:t>
      </w:r>
      <w:r w:rsidRPr="00AB4012">
        <w:rPr>
          <w:rFonts w:ascii="Times New Roman" w:hAnsi="Times New Roman" w:cs="Times New Roman"/>
          <w:i/>
        </w:rPr>
        <w:t>n military forces’</w:t>
      </w:r>
      <w:r w:rsidR="00A67F5D" w:rsidRPr="00AB4012">
        <w:rPr>
          <w:rFonts w:ascii="Times New Roman" w:hAnsi="Times New Roman" w:cs="Times New Roman"/>
          <w:i/>
          <w:lang w:val="uk-UA"/>
        </w:rPr>
        <w:t xml:space="preserve"> tank </w:t>
      </w:r>
      <w:r w:rsidRPr="00AB4012">
        <w:rPr>
          <w:rFonts w:ascii="Times New Roman" w:hAnsi="Times New Roman" w:cs="Times New Roman"/>
          <w:i/>
        </w:rPr>
        <w:t xml:space="preserve">came near the </w:t>
      </w:r>
      <w:r w:rsidR="00A67F5D" w:rsidRPr="00AB4012">
        <w:rPr>
          <w:rFonts w:ascii="Times New Roman" w:hAnsi="Times New Roman" w:cs="Times New Roman"/>
          <w:i/>
        </w:rPr>
        <w:t xml:space="preserve">home for the elderly in </w:t>
      </w:r>
      <w:r w:rsidRPr="00AB4012">
        <w:rPr>
          <w:rFonts w:ascii="Times New Roman" w:hAnsi="Times New Roman" w:cs="Times New Roman"/>
          <w:i/>
        </w:rPr>
        <w:t>Kreminna town of Luhansk Region and shot this nursing home, where 56 people were killed</w:t>
      </w:r>
      <w:r w:rsidRPr="00AB4012">
        <w:rPr>
          <w:rStyle w:val="FootnoteReference"/>
          <w:rFonts w:ascii="Times New Roman" w:hAnsi="Times New Roman"/>
          <w:i/>
        </w:rPr>
        <w:footnoteReference w:id="18"/>
      </w:r>
      <w:r w:rsidR="00A67F5D" w:rsidRPr="00AB4012">
        <w:rPr>
          <w:rFonts w:ascii="Times New Roman" w:hAnsi="Times New Roman" w:cs="Times New Roman"/>
          <w:i/>
        </w:rPr>
        <w:t>.</w:t>
      </w:r>
    </w:p>
    <w:p w14:paraId="19CF896A" w14:textId="77777777" w:rsidR="0067239A" w:rsidRDefault="0067239A" w:rsidP="0067239A">
      <w:pPr>
        <w:pStyle w:val="BodyText"/>
        <w:ind w:left="-1080" w:right="-185" w:firstLine="540"/>
        <w:jc w:val="both"/>
        <w:rPr>
          <w:rFonts w:ascii="Times New Roman" w:hAnsi="Times New Roman" w:cs="Times New Roman"/>
        </w:rPr>
      </w:pPr>
      <w:r w:rsidRPr="0067239A">
        <w:rPr>
          <w:rFonts w:ascii="Times New Roman" w:hAnsi="Times New Roman" w:cs="Times New Roman"/>
        </w:rPr>
        <w:t>The World Health Organization said that since February 24 to May 6, 306 attacks had taken place on health facilities in Ukraine in contravention of international humanitarian law and human rights law</w:t>
      </w:r>
      <w:r w:rsidRPr="0067239A">
        <w:rPr>
          <w:rStyle w:val="FootnoteReference"/>
          <w:rFonts w:ascii="Times New Roman" w:hAnsi="Times New Roman"/>
        </w:rPr>
        <w:footnoteReference w:id="19"/>
      </w:r>
      <w:r w:rsidRPr="0067239A">
        <w:rPr>
          <w:rFonts w:ascii="Times New Roman" w:hAnsi="Times New Roman" w:cs="Times New Roman"/>
        </w:rPr>
        <w:t>.</w:t>
      </w:r>
    </w:p>
    <w:p w14:paraId="49D77535" w14:textId="77777777" w:rsidR="00A53A2E" w:rsidRPr="00A53A2E" w:rsidRDefault="00A53A2E" w:rsidP="0067239A">
      <w:pPr>
        <w:pStyle w:val="BodyText"/>
        <w:ind w:left="-1080" w:right="-185" w:firstLine="540"/>
        <w:jc w:val="both"/>
        <w:rPr>
          <w:rFonts w:ascii="Times New Roman" w:hAnsi="Times New Roman" w:cs="Times New Roman"/>
          <w:b/>
        </w:rPr>
      </w:pPr>
      <w:r w:rsidRPr="00A53A2E">
        <w:rPr>
          <w:rFonts w:ascii="Times New Roman" w:hAnsi="Times New Roman" w:cs="Times New Roman"/>
          <w:b/>
        </w:rPr>
        <w:t xml:space="preserve">Russian attacks </w:t>
      </w:r>
      <w:r>
        <w:rPr>
          <w:rFonts w:ascii="Times New Roman" w:hAnsi="Times New Roman" w:cs="Times New Roman"/>
          <w:b/>
        </w:rPr>
        <w:t>against Ukriainian non-combatants, including medic and social personnel</w:t>
      </w:r>
      <w:r w:rsidRPr="00A53A2E">
        <w:rPr>
          <w:rFonts w:ascii="Times New Roman" w:hAnsi="Times New Roman" w:cs="Times New Roman"/>
          <w:b/>
        </w:rPr>
        <w:t xml:space="preserve"> </w:t>
      </w:r>
      <w:r>
        <w:rPr>
          <w:rFonts w:ascii="Times New Roman" w:hAnsi="Times New Roman" w:cs="Times New Roman"/>
          <w:b/>
        </w:rPr>
        <w:t>and againt</w:t>
      </w:r>
      <w:r w:rsidRPr="00A53A2E">
        <w:rPr>
          <w:rFonts w:ascii="Times New Roman" w:hAnsi="Times New Roman" w:cs="Times New Roman"/>
          <w:b/>
        </w:rPr>
        <w:t xml:space="preserve"> Ukrainian civil infrastructure have features of state terrorism </w:t>
      </w:r>
      <w:r>
        <w:rPr>
          <w:rFonts w:ascii="Times New Roman" w:hAnsi="Times New Roman" w:cs="Times New Roman"/>
          <w:b/>
        </w:rPr>
        <w:t xml:space="preserve">and </w:t>
      </w:r>
      <w:r w:rsidRPr="00A53A2E">
        <w:rPr>
          <w:rFonts w:ascii="Times New Roman" w:hAnsi="Times New Roman" w:cs="Times New Roman"/>
          <w:b/>
        </w:rPr>
        <w:t xml:space="preserve">made strong negative influence on realisation the rigths of persons with disabilities. </w:t>
      </w:r>
    </w:p>
    <w:p w14:paraId="69B859F4" w14:textId="77777777" w:rsidR="00540372" w:rsidRDefault="00080038" w:rsidP="008967FF">
      <w:pPr>
        <w:pStyle w:val="BodyText"/>
        <w:ind w:left="-1080" w:right="-185" w:firstLine="540"/>
        <w:jc w:val="both"/>
        <w:rPr>
          <w:rFonts w:ascii="Times New Roman" w:hAnsi="Times New Roman" w:cs="Times New Roman"/>
        </w:rPr>
      </w:pPr>
      <w:r w:rsidRPr="0067239A">
        <w:rPr>
          <w:rFonts w:ascii="Times New Roman" w:hAnsi="Times New Roman" w:cs="Times New Roman"/>
        </w:rPr>
        <w:t>Due to such gross violation the human rights Ukraine filed an application with the International Court o</w:t>
      </w:r>
      <w:r w:rsidRPr="00080038">
        <w:rPr>
          <w:rFonts w:ascii="Times New Roman" w:hAnsi="Times New Roman" w:cs="Times New Roman"/>
        </w:rPr>
        <w:t>f Justice (ICJ) on 25 February 2022</w:t>
      </w:r>
      <w:r w:rsidRPr="00080038">
        <w:rPr>
          <w:rStyle w:val="FootnoteReference"/>
          <w:rFonts w:ascii="Times New Roman" w:hAnsi="Times New Roman"/>
          <w:lang w:val="en-US"/>
        </w:rPr>
        <w:footnoteReference w:id="20"/>
      </w:r>
      <w:r w:rsidRPr="00080038">
        <w:rPr>
          <w:rFonts w:ascii="Times New Roman" w:hAnsi="Times New Roman" w:cs="Times New Roman"/>
        </w:rPr>
        <w:t xml:space="preserve"> and to </w:t>
      </w:r>
      <w:r w:rsidRPr="00080038">
        <w:rPr>
          <w:rFonts w:ascii="Times New Roman" w:hAnsi="Times New Roman" w:cs="Times New Roman"/>
          <w:lang w:val="en-GB"/>
        </w:rPr>
        <w:t>the European Court of Human Rights</w:t>
      </w:r>
      <w:r w:rsidRPr="00080038">
        <w:rPr>
          <w:rStyle w:val="FootnoteReference"/>
          <w:rFonts w:ascii="Times New Roman" w:hAnsi="Times New Roman"/>
          <w:lang w:val="en-GB"/>
        </w:rPr>
        <w:footnoteReference w:id="21"/>
      </w:r>
      <w:r w:rsidRPr="00080038">
        <w:rPr>
          <w:rFonts w:ascii="Times New Roman" w:hAnsi="Times New Roman" w:cs="Times New Roman"/>
        </w:rPr>
        <w:t xml:space="preserve">. Russian government refused to execute the demand of the </w:t>
      </w:r>
      <w:r w:rsidR="002241F5">
        <w:rPr>
          <w:rFonts w:ascii="Times New Roman" w:hAnsi="Times New Roman" w:cs="Times New Roman"/>
          <w:lang w:val="en-GB"/>
        </w:rPr>
        <w:t>ECtHR</w:t>
      </w:r>
      <w:r w:rsidRPr="00080038">
        <w:rPr>
          <w:rFonts w:ascii="Times New Roman" w:hAnsi="Times New Roman" w:cs="Times New Roman"/>
          <w:lang w:val="en-GB"/>
        </w:rPr>
        <w:t xml:space="preserve"> and the order of ICJ to </w:t>
      </w:r>
      <w:r w:rsidRPr="00080038">
        <w:rPr>
          <w:rFonts w:ascii="Times New Roman" w:hAnsi="Times New Roman" w:cs="Times New Roman"/>
        </w:rPr>
        <w:t>immediately suspend the military operations that it commenced on 24 February 2022.</w:t>
      </w:r>
      <w:r w:rsidRPr="00080038">
        <w:rPr>
          <w:rStyle w:val="FootnoteReference"/>
          <w:rFonts w:ascii="Times New Roman" w:hAnsi="Times New Roman"/>
          <w:lang w:val="en-US"/>
        </w:rPr>
        <w:footnoteReference w:id="22"/>
      </w:r>
      <w:r w:rsidRPr="00080038">
        <w:rPr>
          <w:rFonts w:ascii="Times New Roman" w:hAnsi="Times New Roman" w:cs="Times New Roman"/>
        </w:rPr>
        <w:t xml:space="preserve"> </w:t>
      </w:r>
    </w:p>
    <w:p w14:paraId="605FCE77" w14:textId="77777777" w:rsidR="00080038" w:rsidRPr="00080038" w:rsidRDefault="00080038" w:rsidP="002241F5">
      <w:pPr>
        <w:pStyle w:val="BodyText"/>
        <w:ind w:left="-1080" w:right="-185" w:firstLine="540"/>
        <w:jc w:val="both"/>
        <w:rPr>
          <w:rFonts w:ascii="Times New Roman" w:hAnsi="Times New Roman" w:cs="Times New Roman"/>
        </w:rPr>
      </w:pPr>
      <w:r w:rsidRPr="00080038">
        <w:rPr>
          <w:rFonts w:ascii="Times New Roman" w:hAnsi="Times New Roman" w:cs="Times New Roman"/>
        </w:rPr>
        <w:t>On March 16 2022, Russia was excluded from the Council of Europe and refused officially to execute the demands of European Convention on Human Rights</w:t>
      </w:r>
      <w:r w:rsidRPr="00080038">
        <w:rPr>
          <w:rStyle w:val="FootnoteReference"/>
          <w:rFonts w:ascii="Times New Roman" w:hAnsi="Times New Roman"/>
          <w:lang w:val="en-US"/>
        </w:rPr>
        <w:footnoteReference w:id="23"/>
      </w:r>
      <w:r w:rsidRPr="00080038">
        <w:rPr>
          <w:rFonts w:ascii="Times New Roman" w:hAnsi="Times New Roman" w:cs="Times New Roman"/>
        </w:rPr>
        <w:t>, which guarantee the right to receive and disseminate the information.</w:t>
      </w:r>
    </w:p>
    <w:p w14:paraId="5680897D" w14:textId="77777777" w:rsidR="00080038" w:rsidRPr="00080038" w:rsidRDefault="00080038" w:rsidP="00EC2C92">
      <w:pPr>
        <w:pStyle w:val="BodyText"/>
        <w:ind w:left="-1080" w:right="-185" w:firstLine="540"/>
        <w:jc w:val="both"/>
        <w:rPr>
          <w:rFonts w:ascii="Times New Roman" w:hAnsi="Times New Roman" w:cs="Times New Roman"/>
        </w:rPr>
      </w:pPr>
      <w:r w:rsidRPr="00080038">
        <w:rPr>
          <w:rFonts w:ascii="Times New Roman" w:hAnsi="Times New Roman" w:cs="Times New Roman"/>
        </w:rPr>
        <w:t>UN Human Rights Council (HRC) adopted its resolution 49/1 on 4 March 2022 where it expressed grave concern at the documented harm to the enjoyment of many human rights, resulting from the aggression against Ukraine by Russia</w:t>
      </w:r>
      <w:r w:rsidRPr="00080038">
        <w:rPr>
          <w:rStyle w:val="FootnoteReference"/>
          <w:rFonts w:ascii="Times New Roman" w:hAnsi="Times New Roman"/>
          <w:lang w:val="en-US"/>
        </w:rPr>
        <w:footnoteReference w:id="24"/>
      </w:r>
      <w:r w:rsidRPr="00080038">
        <w:rPr>
          <w:rFonts w:ascii="Times New Roman" w:hAnsi="Times New Roman" w:cs="Times New Roman"/>
        </w:rPr>
        <w:t xml:space="preserve">. </w:t>
      </w:r>
    </w:p>
    <w:p w14:paraId="1C276D95" w14:textId="77777777" w:rsidR="00540372" w:rsidRDefault="00080038" w:rsidP="00EC2C92">
      <w:pPr>
        <w:pStyle w:val="BodyText"/>
        <w:ind w:left="-1080" w:right="-185" w:firstLine="540"/>
        <w:jc w:val="both"/>
        <w:rPr>
          <w:rFonts w:ascii="Times New Roman" w:hAnsi="Times New Roman" w:cs="Times New Roman"/>
        </w:rPr>
      </w:pPr>
      <w:r w:rsidRPr="00080038">
        <w:rPr>
          <w:rFonts w:ascii="Times New Roman" w:hAnsi="Times New Roman" w:cs="Times New Roman"/>
        </w:rPr>
        <w:t xml:space="preserve">On 8 March 2022 UN human rights experts called on Russia to immediately end its invasion of Ukraine to avoid further </w:t>
      </w:r>
      <w:proofErr w:type="gramStart"/>
      <w:r w:rsidRPr="00080038">
        <w:rPr>
          <w:rFonts w:ascii="Times New Roman" w:hAnsi="Times New Roman" w:cs="Times New Roman"/>
        </w:rPr>
        <w:t>bloodshed;</w:t>
      </w:r>
      <w:proofErr w:type="gramEnd"/>
      <w:r w:rsidRPr="00080038">
        <w:rPr>
          <w:rFonts w:ascii="Times New Roman" w:hAnsi="Times New Roman" w:cs="Times New Roman"/>
        </w:rPr>
        <w:t xml:space="preserve"> experts recalled that intentional attacks </w:t>
      </w:r>
      <w:r w:rsidRPr="00080038">
        <w:rPr>
          <w:rFonts w:ascii="Times New Roman" w:hAnsi="Times New Roman" w:cs="Times New Roman"/>
        </w:rPr>
        <w:lastRenderedPageBreak/>
        <w:t>against civilian objects amount to war crimes</w:t>
      </w:r>
      <w:r w:rsidRPr="00080038">
        <w:rPr>
          <w:rStyle w:val="FootnoteReference"/>
          <w:rFonts w:ascii="Times New Roman" w:hAnsi="Times New Roman"/>
          <w:lang w:val="en-US"/>
        </w:rPr>
        <w:footnoteReference w:id="25"/>
      </w:r>
      <w:r w:rsidRPr="00080038">
        <w:rPr>
          <w:rFonts w:ascii="Times New Roman" w:hAnsi="Times New Roman" w:cs="Times New Roman"/>
        </w:rPr>
        <w:t xml:space="preserve">. </w:t>
      </w:r>
    </w:p>
    <w:p w14:paraId="2FA3B98F" w14:textId="77777777" w:rsidR="00080038" w:rsidRDefault="00080038" w:rsidP="00EC2C92">
      <w:pPr>
        <w:pStyle w:val="BodyText"/>
        <w:ind w:left="-1080" w:right="-185" w:firstLine="540"/>
        <w:jc w:val="both"/>
        <w:rPr>
          <w:rFonts w:ascii="Times New Roman" w:hAnsi="Times New Roman" w:cs="Times New Roman"/>
        </w:rPr>
      </w:pPr>
      <w:r w:rsidRPr="00080038">
        <w:rPr>
          <w:rFonts w:ascii="Times New Roman" w:hAnsi="Times New Roman" w:cs="Times New Roman"/>
        </w:rPr>
        <w:t>In other UN experts’ statements the negative impact of Russia’s aggression on persons with disabilities and older persons was condemned</w:t>
      </w:r>
      <w:r w:rsidRPr="00080038">
        <w:rPr>
          <w:rStyle w:val="FootnoteReference"/>
          <w:rFonts w:ascii="Times New Roman" w:hAnsi="Times New Roman"/>
          <w:lang w:val="en-US"/>
        </w:rPr>
        <w:footnoteReference w:id="26"/>
      </w:r>
      <w:r w:rsidRPr="00080038">
        <w:rPr>
          <w:rFonts w:ascii="Times New Roman" w:hAnsi="Times New Roman" w:cs="Times New Roman"/>
        </w:rPr>
        <w:t>, and relevant risks for women’s right to life were pointed</w:t>
      </w:r>
      <w:r w:rsidRPr="00080038">
        <w:rPr>
          <w:rStyle w:val="FootnoteReference"/>
          <w:rFonts w:ascii="Times New Roman" w:hAnsi="Times New Roman"/>
          <w:lang w:val="en-US"/>
        </w:rPr>
        <w:footnoteReference w:id="27"/>
      </w:r>
      <w:r w:rsidRPr="00080038">
        <w:rPr>
          <w:rFonts w:ascii="Times New Roman" w:hAnsi="Times New Roman" w:cs="Times New Roman"/>
        </w:rPr>
        <w:t xml:space="preserve">. </w:t>
      </w:r>
    </w:p>
    <w:p w14:paraId="371260EA" w14:textId="77777777" w:rsidR="004453A8" w:rsidRDefault="004453A8" w:rsidP="00790AB9">
      <w:pPr>
        <w:pStyle w:val="BodyText"/>
        <w:ind w:left="-1080" w:right="-185" w:firstLine="540"/>
        <w:jc w:val="both"/>
        <w:rPr>
          <w:rFonts w:ascii="Times New Roman" w:hAnsi="Times New Roman" w:cs="Times New Roman"/>
        </w:rPr>
      </w:pPr>
      <w:r>
        <w:rPr>
          <w:rFonts w:ascii="Times New Roman" w:hAnsi="Times New Roman" w:cs="Times New Roman"/>
        </w:rPr>
        <w:t xml:space="preserve">In such statements </w:t>
      </w:r>
      <w:proofErr w:type="gramStart"/>
      <w:r w:rsidRPr="00080038">
        <w:rPr>
          <w:rFonts w:ascii="Times New Roman" w:hAnsi="Times New Roman" w:cs="Times New Roman"/>
        </w:rPr>
        <w:t>UN experts</w:t>
      </w:r>
      <w:proofErr w:type="gramEnd"/>
      <w:r w:rsidRPr="00E015B8">
        <w:rPr>
          <w:rFonts w:ascii="Times New Roman" w:hAnsi="Times New Roman" w:cs="Times New Roman"/>
        </w:rPr>
        <w:t xml:space="preserve"> </w:t>
      </w:r>
      <w:r>
        <w:rPr>
          <w:rFonts w:ascii="Times New Roman" w:hAnsi="Times New Roman" w:cs="Times New Roman"/>
        </w:rPr>
        <w:t>pointed their concern</w:t>
      </w:r>
      <w:r w:rsidRPr="00E015B8">
        <w:rPr>
          <w:rFonts w:ascii="Times New Roman" w:hAnsi="Times New Roman" w:cs="Times New Roman"/>
        </w:rPr>
        <w:t xml:space="preserve"> by the appalling humanitarian situation of older people and people with disabilities. They are often among the last to flee conflict zones and face many </w:t>
      </w:r>
      <w:proofErr w:type="gramStart"/>
      <w:r w:rsidRPr="00E015B8">
        <w:rPr>
          <w:rFonts w:ascii="Times New Roman" w:hAnsi="Times New Roman" w:cs="Times New Roman"/>
        </w:rPr>
        <w:t>challenges</w:t>
      </w:r>
      <w:proofErr w:type="gramEnd"/>
      <w:r w:rsidRPr="00E015B8">
        <w:rPr>
          <w:rFonts w:ascii="Times New Roman" w:hAnsi="Times New Roman" w:cs="Times New Roman"/>
        </w:rPr>
        <w:t xml:space="preserve"> during displacement, living in poorly equipped temporary shelters and struggling with chronic health conditions without access to proper health care and rehabilitation centres. </w:t>
      </w:r>
      <w:proofErr w:type="gramStart"/>
      <w:r>
        <w:rPr>
          <w:rFonts w:ascii="Times New Roman" w:hAnsi="Times New Roman" w:cs="Times New Roman"/>
        </w:rPr>
        <w:t>UN experts</w:t>
      </w:r>
      <w:proofErr w:type="gramEnd"/>
      <w:r>
        <w:rPr>
          <w:rFonts w:ascii="Times New Roman" w:hAnsi="Times New Roman" w:cs="Times New Roman"/>
        </w:rPr>
        <w:t xml:space="preserve"> </w:t>
      </w:r>
      <w:r w:rsidRPr="00E015B8">
        <w:rPr>
          <w:rFonts w:ascii="Times New Roman" w:hAnsi="Times New Roman" w:cs="Times New Roman"/>
        </w:rPr>
        <w:t>especially concerned about those persons with disabilities, including children, living in institutions for persons with disabilities who face barriers to access humanitarian assistance and evacuation on an equal basis with others</w:t>
      </w:r>
      <w:r w:rsidR="008967FF">
        <w:rPr>
          <w:rStyle w:val="FootnoteReference"/>
          <w:rFonts w:ascii="Times New Roman" w:hAnsi="Times New Roman"/>
        </w:rPr>
        <w:footnoteReference w:id="28"/>
      </w:r>
      <w:r>
        <w:rPr>
          <w:rFonts w:ascii="Times New Roman" w:hAnsi="Times New Roman" w:cs="Times New Roman"/>
        </w:rPr>
        <w:t>.</w:t>
      </w:r>
    </w:p>
    <w:p w14:paraId="571CD32A" w14:textId="77777777" w:rsidR="00790AB9" w:rsidRPr="00790AB9" w:rsidRDefault="00790AB9" w:rsidP="00790AB9">
      <w:pPr>
        <w:pStyle w:val="BodyText"/>
        <w:ind w:left="-1080" w:right="-185" w:firstLine="540"/>
        <w:jc w:val="both"/>
        <w:rPr>
          <w:rFonts w:ascii="Times New Roman" w:hAnsi="Times New Roman" w:cs="Times New Roman"/>
        </w:rPr>
      </w:pPr>
      <w:r w:rsidRPr="00790AB9">
        <w:rPr>
          <w:rFonts w:ascii="Times New Roman" w:hAnsi="Times New Roman" w:cs="Times New Roman"/>
        </w:rPr>
        <w:t>UN Special Rapporteur on the right to adequate hous</w:t>
      </w:r>
      <w:r>
        <w:rPr>
          <w:rFonts w:ascii="Times New Roman" w:hAnsi="Times New Roman" w:cs="Times New Roman"/>
        </w:rPr>
        <w:t>ing, Dr. Balakrishnan Rajagopal</w:t>
      </w:r>
      <w:r w:rsidRPr="00790AB9">
        <w:rPr>
          <w:rFonts w:ascii="Times New Roman" w:hAnsi="Times New Roman" w:cs="Times New Roman"/>
        </w:rPr>
        <w:t xml:space="preserve">, expressed </w:t>
      </w:r>
      <w:r>
        <w:rPr>
          <w:rFonts w:ascii="Times New Roman" w:hAnsi="Times New Roman" w:cs="Times New Roman"/>
        </w:rPr>
        <w:t>on</w:t>
      </w:r>
      <w:r w:rsidRPr="00790AB9">
        <w:rPr>
          <w:rFonts w:ascii="Times New Roman" w:hAnsi="Times New Roman" w:cs="Times New Roman"/>
        </w:rPr>
        <w:t xml:space="preserve"> 9th of March the grave concerns about the serious violations of the right to adequate housing in Ukraine after Rus</w:t>
      </w:r>
      <w:r w:rsidR="004453A8">
        <w:rPr>
          <w:rFonts w:ascii="Times New Roman" w:hAnsi="Times New Roman" w:cs="Times New Roman"/>
        </w:rPr>
        <w:t>sian forces invaded the country, that also has direct influence to the rights of the persons with disabilities.</w:t>
      </w:r>
    </w:p>
    <w:p w14:paraId="07DDCA27" w14:textId="77777777" w:rsidR="00790AB9" w:rsidRDefault="00790AB9" w:rsidP="00540372">
      <w:pPr>
        <w:pStyle w:val="BodyText"/>
        <w:ind w:left="-1080" w:right="-185" w:firstLine="540"/>
        <w:jc w:val="both"/>
        <w:rPr>
          <w:rFonts w:ascii="Times New Roman" w:hAnsi="Times New Roman" w:cs="Times New Roman"/>
        </w:rPr>
      </w:pPr>
      <w:r w:rsidRPr="00790AB9">
        <w:rPr>
          <w:rFonts w:ascii="Times New Roman" w:hAnsi="Times New Roman" w:cs="Times New Roman"/>
        </w:rPr>
        <w:t xml:space="preserve">UN official stated that indiscriminate use of weapons such as cluster munitions, multiple launch rocket systems, tactical missile systems and artillery systems have been reported in </w:t>
      </w:r>
      <w:proofErr w:type="gramStart"/>
      <w:r w:rsidRPr="00790AB9">
        <w:rPr>
          <w:rFonts w:ascii="Times New Roman" w:hAnsi="Times New Roman" w:cs="Times New Roman"/>
        </w:rPr>
        <w:t>multiple areas</w:t>
      </w:r>
      <w:proofErr w:type="gramEnd"/>
      <w:r w:rsidRPr="00790AB9">
        <w:rPr>
          <w:rFonts w:ascii="Times New Roman" w:hAnsi="Times New Roman" w:cs="Times New Roman"/>
        </w:rPr>
        <w:t xml:space="preserve"> of Ukraine including in and around the cities of Chernihiv, Kyiv, Kherson, Mariupol, Okhtyrka, Zhytomyr and several others. Many homes, civilian infrastructure including fuel depots, water and power stations are under attack or threat of attack. UN Rapporteur pointed regarding Russia’s invasion that “directly or indirectly, the aggression will have </w:t>
      </w:r>
      <w:proofErr w:type="gramStart"/>
      <w:r w:rsidRPr="00790AB9">
        <w:rPr>
          <w:rFonts w:ascii="Times New Roman" w:hAnsi="Times New Roman" w:cs="Times New Roman"/>
        </w:rPr>
        <w:t>a</w:t>
      </w:r>
      <w:proofErr w:type="gramEnd"/>
      <w:r w:rsidRPr="00790AB9">
        <w:rPr>
          <w:rFonts w:ascii="Times New Roman" w:hAnsi="Times New Roman" w:cs="Times New Roman"/>
        </w:rPr>
        <w:t xml:space="preserve"> massive toll on the access to and habi</w:t>
      </w:r>
      <w:r w:rsidR="00540372">
        <w:rPr>
          <w:rFonts w:ascii="Times New Roman" w:hAnsi="Times New Roman" w:cs="Times New Roman"/>
        </w:rPr>
        <w:t>tability of housing in Ukraine”</w:t>
      </w:r>
      <w:r>
        <w:rPr>
          <w:rStyle w:val="FootnoteReference"/>
          <w:rFonts w:ascii="Times New Roman" w:hAnsi="Times New Roman"/>
        </w:rPr>
        <w:footnoteReference w:id="29"/>
      </w:r>
      <w:r w:rsidRPr="00790AB9">
        <w:rPr>
          <w:rFonts w:ascii="Times New Roman" w:hAnsi="Times New Roman" w:cs="Times New Roman"/>
        </w:rPr>
        <w:t>.</w:t>
      </w:r>
    </w:p>
    <w:p w14:paraId="62A0F01D" w14:textId="77777777" w:rsidR="008967FF" w:rsidRPr="008967FF" w:rsidRDefault="008967FF" w:rsidP="008967FF">
      <w:pPr>
        <w:pStyle w:val="BodyText"/>
        <w:ind w:left="-1080" w:right="-185" w:firstLine="540"/>
        <w:jc w:val="both"/>
        <w:rPr>
          <w:rFonts w:ascii="Times New Roman" w:hAnsi="Times New Roman" w:cs="Times New Roman"/>
        </w:rPr>
      </w:pPr>
      <w:r w:rsidRPr="008967FF">
        <w:rPr>
          <w:rFonts w:ascii="Times New Roman" w:hAnsi="Times New Roman" w:cs="Times New Roman"/>
        </w:rPr>
        <w:t xml:space="preserve">The </w:t>
      </w:r>
      <w:r>
        <w:rPr>
          <w:rFonts w:ascii="Times New Roman" w:hAnsi="Times New Roman" w:cs="Times New Roman"/>
        </w:rPr>
        <w:t xml:space="preserve">European Disability Forum </w:t>
      </w:r>
      <w:r w:rsidRPr="008967FF">
        <w:rPr>
          <w:rFonts w:ascii="Times New Roman" w:hAnsi="Times New Roman" w:cs="Times New Roman"/>
        </w:rPr>
        <w:t>call</w:t>
      </w:r>
      <w:r>
        <w:rPr>
          <w:rFonts w:ascii="Times New Roman" w:hAnsi="Times New Roman" w:cs="Times New Roman"/>
        </w:rPr>
        <w:t>ed in open letter</w:t>
      </w:r>
      <w:r w:rsidRPr="008967FF">
        <w:rPr>
          <w:rFonts w:ascii="Times New Roman" w:hAnsi="Times New Roman" w:cs="Times New Roman"/>
        </w:rPr>
        <w:t xml:space="preserve"> for all parties to ensure the protection and safety of persons with disabilities in Ukraine</w:t>
      </w:r>
      <w:r>
        <w:rPr>
          <w:rStyle w:val="FootnoteReference"/>
          <w:rFonts w:ascii="Times New Roman" w:hAnsi="Times New Roman"/>
        </w:rPr>
        <w:footnoteReference w:id="30"/>
      </w:r>
      <w:r>
        <w:rPr>
          <w:rFonts w:ascii="Times New Roman" w:hAnsi="Times New Roman" w:cs="Times New Roman"/>
        </w:rPr>
        <w:t>.</w:t>
      </w:r>
    </w:p>
    <w:p w14:paraId="53288058" w14:textId="77777777" w:rsidR="00080038" w:rsidRPr="00AB4012" w:rsidRDefault="00080038" w:rsidP="00EC2C92">
      <w:pPr>
        <w:pStyle w:val="BodyText"/>
        <w:ind w:left="-1080" w:right="-185" w:firstLine="540"/>
        <w:jc w:val="both"/>
        <w:rPr>
          <w:rFonts w:ascii="Times New Roman" w:hAnsi="Times New Roman" w:cs="Times New Roman"/>
        </w:rPr>
      </w:pPr>
      <w:r w:rsidRPr="00080038">
        <w:rPr>
          <w:rFonts w:ascii="Times New Roman" w:hAnsi="Times New Roman" w:cs="Times New Roman"/>
        </w:rPr>
        <w:t xml:space="preserve">UN General Assembly in its resolution ES-11/1 on 2 March 2022 recognized that the military </w:t>
      </w:r>
      <w:r w:rsidRPr="00AB4012">
        <w:rPr>
          <w:rFonts w:ascii="Times New Roman" w:hAnsi="Times New Roman" w:cs="Times New Roman"/>
        </w:rPr>
        <w:t xml:space="preserve">operations of Russia inside the sovereign territory of Ukraine are on a scale that the international community has not seen in Europe in decades and that urgent action is needed to save this generation from the scourge of war. </w:t>
      </w:r>
    </w:p>
    <w:p w14:paraId="53D09AD1" w14:textId="77777777" w:rsidR="00080038" w:rsidRPr="00AB4012" w:rsidRDefault="00080038" w:rsidP="00AB4012">
      <w:pPr>
        <w:pStyle w:val="BodyText"/>
        <w:ind w:left="-1080" w:right="-185" w:firstLine="540"/>
        <w:jc w:val="both"/>
        <w:rPr>
          <w:rFonts w:ascii="Times New Roman" w:hAnsi="Times New Roman" w:cs="Times New Roman"/>
        </w:rPr>
      </w:pPr>
      <w:r w:rsidRPr="00AB4012">
        <w:rPr>
          <w:rFonts w:ascii="Times New Roman" w:hAnsi="Times New Roman" w:cs="Times New Roman"/>
        </w:rPr>
        <w:t xml:space="preserve">In article </w:t>
      </w:r>
      <w:r w:rsidR="00AB4012" w:rsidRPr="00AB4012">
        <w:rPr>
          <w:rFonts w:ascii="Times New Roman" w:hAnsi="Times New Roman" w:cs="Times New Roman"/>
        </w:rPr>
        <w:t>9</w:t>
      </w:r>
      <w:r w:rsidRPr="00AB4012">
        <w:rPr>
          <w:rFonts w:ascii="Times New Roman" w:hAnsi="Times New Roman" w:cs="Times New Roman"/>
        </w:rPr>
        <w:t xml:space="preserve"> of this resolution UN General Assembly demanded </w:t>
      </w:r>
      <w:r w:rsidR="00AB4012" w:rsidRPr="00AB4012">
        <w:rPr>
          <w:rFonts w:ascii="Times New Roman" w:hAnsi="Times New Roman" w:cs="Times New Roman"/>
        </w:rPr>
        <w:t>that all parties to allow safe and unfettered passage to destinations outside of Ukraine and to facilitate the rapid, safe and unhindered access to humanitarian assistance for those in need in Ukraine, to protect civilians, including persons in vulnerable situations, including persons with disabilities and to respect human rights</w:t>
      </w:r>
      <w:r w:rsidRPr="00AB4012">
        <w:rPr>
          <w:rStyle w:val="FootnoteReference"/>
          <w:rFonts w:ascii="Times New Roman" w:hAnsi="Times New Roman"/>
          <w:lang w:val="en-US"/>
        </w:rPr>
        <w:footnoteReference w:id="31"/>
      </w:r>
      <w:r w:rsidRPr="00AB4012">
        <w:rPr>
          <w:rFonts w:ascii="Times New Roman" w:hAnsi="Times New Roman" w:cs="Times New Roman"/>
        </w:rPr>
        <w:t>.</w:t>
      </w:r>
    </w:p>
    <w:p w14:paraId="04D01E85" w14:textId="77777777" w:rsidR="00080038" w:rsidRPr="00AB4012" w:rsidRDefault="00080038" w:rsidP="00EC2C92">
      <w:pPr>
        <w:pStyle w:val="BodyText"/>
        <w:ind w:left="-1080" w:right="-185" w:firstLine="540"/>
        <w:jc w:val="both"/>
        <w:rPr>
          <w:rFonts w:ascii="Times New Roman" w:hAnsi="Times New Roman" w:cs="Times New Roman"/>
        </w:rPr>
      </w:pPr>
      <w:r w:rsidRPr="00AB4012">
        <w:rPr>
          <w:rFonts w:ascii="Times New Roman" w:hAnsi="Times New Roman" w:cs="Times New Roman"/>
        </w:rPr>
        <w:t>UN General Asse</w:t>
      </w:r>
      <w:r w:rsidR="002241F5" w:rsidRPr="00AB4012">
        <w:rPr>
          <w:rFonts w:ascii="Times New Roman" w:hAnsi="Times New Roman" w:cs="Times New Roman"/>
        </w:rPr>
        <w:t>mbly in its resolution ES-11/2</w:t>
      </w:r>
      <w:r w:rsidRPr="00AB4012">
        <w:rPr>
          <w:rFonts w:ascii="Times New Roman" w:hAnsi="Times New Roman" w:cs="Times New Roman"/>
        </w:rPr>
        <w:t xml:space="preserve"> on 24 March 2022, articles 5 and 8, demanded again full respect for and protection of objects indispensable to the survival of the civilian population and civilian infrastructure that is critical to the delivery of essential services in armed conflict; stressed that the sieges of cities in Ukraine further aggravate the humanitarian situation for the civilian population and hamper evacuation efforts, and therefore demands to put an end to these sieges</w:t>
      </w:r>
      <w:r w:rsidRPr="00AB4012">
        <w:rPr>
          <w:rStyle w:val="FootnoteReference"/>
          <w:rFonts w:ascii="Times New Roman" w:hAnsi="Times New Roman"/>
          <w:lang w:val="en-US"/>
        </w:rPr>
        <w:footnoteReference w:id="32"/>
      </w:r>
      <w:r w:rsidRPr="00AB4012">
        <w:rPr>
          <w:rFonts w:ascii="Times New Roman" w:hAnsi="Times New Roman" w:cs="Times New Roman"/>
        </w:rPr>
        <w:t>.</w:t>
      </w:r>
    </w:p>
    <w:p w14:paraId="3F2F7895" w14:textId="77777777" w:rsidR="00080038" w:rsidRPr="00AB4012" w:rsidRDefault="00080038" w:rsidP="00EC2C92">
      <w:pPr>
        <w:pStyle w:val="BodyText"/>
        <w:ind w:left="-1080" w:right="-185" w:firstLine="540"/>
        <w:jc w:val="both"/>
        <w:rPr>
          <w:rFonts w:ascii="Times New Roman" w:hAnsi="Times New Roman" w:cs="Times New Roman"/>
        </w:rPr>
      </w:pPr>
      <w:r w:rsidRPr="00AB4012">
        <w:rPr>
          <w:rFonts w:ascii="Times New Roman" w:hAnsi="Times New Roman" w:cs="Times New Roman"/>
          <w:lang w:val="en-US"/>
        </w:rPr>
        <w:t>On 7 April 2022 the UN General Assembly adopted a resolution ES-11/3</w:t>
      </w:r>
      <w:r w:rsidRPr="00AB4012">
        <w:rPr>
          <w:rStyle w:val="FootnoteReference"/>
          <w:rFonts w:ascii="Times New Roman" w:hAnsi="Times New Roman"/>
          <w:lang w:val="en-US"/>
        </w:rPr>
        <w:footnoteReference w:id="33"/>
      </w:r>
      <w:r w:rsidRPr="00AB4012">
        <w:rPr>
          <w:rFonts w:ascii="Times New Roman" w:hAnsi="Times New Roman" w:cs="Times New Roman"/>
          <w:lang w:val="en-US"/>
        </w:rPr>
        <w:t xml:space="preserve"> calling for </w:t>
      </w:r>
      <w:smartTag w:uri="urn:schemas-microsoft-com:office:smarttags" w:element="country-region">
        <w:smartTag w:uri="urn:schemas-microsoft-com:office:smarttags" w:element="place">
          <w:r w:rsidRPr="00AB4012">
            <w:rPr>
              <w:rFonts w:ascii="Times New Roman" w:hAnsi="Times New Roman" w:cs="Times New Roman"/>
              <w:lang w:val="en-US"/>
            </w:rPr>
            <w:lastRenderedPageBreak/>
            <w:t>Russia</w:t>
          </w:r>
        </w:smartTag>
      </w:smartTag>
      <w:r w:rsidRPr="00AB4012">
        <w:rPr>
          <w:rFonts w:ascii="Times New Roman" w:hAnsi="Times New Roman" w:cs="Times New Roman"/>
          <w:lang w:val="en-US"/>
        </w:rPr>
        <w:t xml:space="preserve"> to be suspended from the Human Rights Council</w:t>
      </w:r>
      <w:r w:rsidRPr="00AB4012">
        <w:rPr>
          <w:rStyle w:val="FootnoteReference"/>
          <w:rFonts w:ascii="Times New Roman" w:hAnsi="Times New Roman"/>
          <w:lang w:val="en-US"/>
        </w:rPr>
        <w:footnoteReference w:id="34"/>
      </w:r>
      <w:r w:rsidRPr="00AB4012">
        <w:rPr>
          <w:rFonts w:ascii="Times New Roman" w:hAnsi="Times New Roman" w:cs="Times New Roman"/>
          <w:lang w:val="en-US"/>
        </w:rPr>
        <w:t xml:space="preserve">. </w:t>
      </w:r>
    </w:p>
    <w:p w14:paraId="1B31C2AC" w14:textId="77777777" w:rsidR="00AB4012" w:rsidRPr="00AB4012" w:rsidRDefault="00080038" w:rsidP="00AB4012">
      <w:pPr>
        <w:pStyle w:val="BodyText"/>
        <w:ind w:left="-1080" w:right="-185" w:firstLine="540"/>
        <w:jc w:val="both"/>
        <w:rPr>
          <w:rFonts w:ascii="Times New Roman" w:hAnsi="Times New Roman" w:cs="Times New Roman"/>
        </w:rPr>
      </w:pPr>
      <w:r w:rsidRPr="00AB4012">
        <w:rPr>
          <w:rFonts w:ascii="Times New Roman" w:hAnsi="Times New Roman" w:cs="Times New Roman"/>
        </w:rPr>
        <w:t xml:space="preserve">There are no peacekeeping missions in </w:t>
      </w:r>
      <w:proofErr w:type="gramStart"/>
      <w:r w:rsidRPr="00AB4012">
        <w:rPr>
          <w:rFonts w:ascii="Times New Roman" w:hAnsi="Times New Roman" w:cs="Times New Roman"/>
        </w:rPr>
        <w:t>Ukraine;</w:t>
      </w:r>
      <w:proofErr w:type="gramEnd"/>
      <w:r w:rsidRPr="00AB4012">
        <w:rPr>
          <w:rFonts w:ascii="Times New Roman" w:hAnsi="Times New Roman" w:cs="Times New Roman"/>
        </w:rPr>
        <w:t xml:space="preserve"> as such initiatives were blocked by the Russian government. Activities of UN Monitoring Mission in Ukraine are extremely low now and OSCE Special Monitoring Mission in Ukraine de-facto stopped its activities since 7th of </w:t>
      </w:r>
      <w:proofErr w:type="gramStart"/>
      <w:r w:rsidRPr="00AB4012">
        <w:rPr>
          <w:rFonts w:ascii="Times New Roman" w:hAnsi="Times New Roman" w:cs="Times New Roman"/>
        </w:rPr>
        <w:t>March;</w:t>
      </w:r>
      <w:proofErr w:type="gramEnd"/>
      <w:r w:rsidRPr="00AB4012">
        <w:rPr>
          <w:rStyle w:val="FootnoteReference"/>
          <w:rFonts w:ascii="Times New Roman" w:hAnsi="Times New Roman"/>
          <w:lang w:val="en-US"/>
        </w:rPr>
        <w:footnoteReference w:id="35"/>
      </w:r>
      <w:r w:rsidRPr="00AB4012">
        <w:rPr>
          <w:rFonts w:ascii="Times New Roman" w:hAnsi="Times New Roman" w:cs="Times New Roman"/>
        </w:rPr>
        <w:t xml:space="preserve"> later Russia blocked the prolongation such Mission’s activities. </w:t>
      </w:r>
    </w:p>
    <w:p w14:paraId="5F061274" w14:textId="77777777" w:rsidR="00AB4012" w:rsidRPr="00AB4012" w:rsidRDefault="00AB4012" w:rsidP="00AB4012">
      <w:pPr>
        <w:pStyle w:val="BodyText"/>
        <w:ind w:left="-1080" w:right="-185" w:firstLine="540"/>
        <w:jc w:val="both"/>
        <w:rPr>
          <w:rFonts w:ascii="Times New Roman" w:hAnsi="Times New Roman" w:cs="Times New Roman"/>
        </w:rPr>
      </w:pPr>
      <w:r w:rsidRPr="00AB4012">
        <w:rPr>
          <w:rFonts w:ascii="Times New Roman" w:hAnsi="Times New Roman" w:cs="Times New Roman"/>
        </w:rPr>
        <w:t>The UN Human Rights Council adopted on 12th of May a resolution on the deteriorating human rights situation in Ukraine stemming from the Russian aggression, in which the Council reiterated its demand for an immediate cessation of military hostilities against Ukraine and requested the Independent International Commission of Inquiry to conduct an inquiry, consistent with its mandate and international standards, and in coordination with other national and international mechanisms.</w:t>
      </w:r>
    </w:p>
    <w:p w14:paraId="06FEE168" w14:textId="77777777" w:rsidR="00AB4012" w:rsidRPr="00AB4012" w:rsidRDefault="00AB4012" w:rsidP="00790AB9">
      <w:pPr>
        <w:pStyle w:val="BodyText"/>
        <w:ind w:left="-1080" w:right="-185" w:firstLine="540"/>
        <w:jc w:val="both"/>
        <w:rPr>
          <w:rFonts w:ascii="Times New Roman" w:hAnsi="Times New Roman" w:cs="Times New Roman"/>
        </w:rPr>
      </w:pPr>
      <w:r w:rsidRPr="00AB4012">
        <w:rPr>
          <w:rFonts w:ascii="Times New Roman" w:hAnsi="Times New Roman" w:cs="Times New Roman"/>
        </w:rPr>
        <w:t xml:space="preserve">UN Human Rights Council pointed that </w:t>
      </w:r>
      <w:r w:rsidRPr="00AB4012">
        <w:rPr>
          <w:rFonts w:ascii="Times New Roman" w:hAnsi="Times New Roman" w:cs="Times New Roman"/>
          <w:color w:val="222222"/>
          <w:shd w:val="clear" w:color="auto" w:fill="FFFFFF"/>
        </w:rPr>
        <w:t>Russia should immediately cease its aggression, withdraw all its forces from the whole territory of Ukraine, and provide international human rights and humanitarian institutions with unhindered, immediate and safe access to persons transferred from conflict-affected areas of Ukraine</w:t>
      </w:r>
      <w:r w:rsidRPr="00AB4012">
        <w:rPr>
          <w:rStyle w:val="FootnoteReference"/>
          <w:rFonts w:ascii="Times New Roman" w:hAnsi="Times New Roman"/>
          <w:color w:val="222222"/>
          <w:shd w:val="clear" w:color="auto" w:fill="FFFFFF"/>
        </w:rPr>
        <w:footnoteReference w:id="36"/>
      </w:r>
      <w:r w:rsidRPr="00AB4012">
        <w:rPr>
          <w:rFonts w:ascii="Times New Roman" w:hAnsi="Times New Roman" w:cs="Times New Roman"/>
          <w:color w:val="222222"/>
          <w:shd w:val="clear" w:color="auto" w:fill="FFFFFF"/>
        </w:rPr>
        <w:t>.</w:t>
      </w:r>
    </w:p>
    <w:p w14:paraId="7B1A1085" w14:textId="77777777" w:rsidR="00080038" w:rsidRPr="00AB4012" w:rsidRDefault="00080038" w:rsidP="00EC2C92">
      <w:pPr>
        <w:pStyle w:val="BodyText"/>
        <w:ind w:left="-1080" w:right="-185" w:firstLine="540"/>
        <w:jc w:val="both"/>
        <w:rPr>
          <w:rFonts w:ascii="Times New Roman" w:hAnsi="Times New Roman" w:cs="Times New Roman"/>
          <w:b/>
          <w:bCs/>
          <w:lang w:val="en-US"/>
        </w:rPr>
      </w:pPr>
      <w:r w:rsidRPr="00AB4012">
        <w:rPr>
          <w:rFonts w:ascii="Times New Roman" w:hAnsi="Times New Roman" w:cs="Times New Roman"/>
        </w:rPr>
        <w:t>All Ukraine’s attempts for the peace-building, including peace talks and negotiations with Russian government were unsuccessful and Russia rejects all peace propositions and it refuses to execute the demands of ICJ and EC</w:t>
      </w:r>
      <w:r w:rsidR="002241F5" w:rsidRPr="00AB4012">
        <w:rPr>
          <w:rFonts w:ascii="Times New Roman" w:hAnsi="Times New Roman" w:cs="Times New Roman"/>
        </w:rPr>
        <w:t>t</w:t>
      </w:r>
      <w:r w:rsidRPr="00AB4012">
        <w:rPr>
          <w:rFonts w:ascii="Times New Roman" w:hAnsi="Times New Roman" w:cs="Times New Roman"/>
        </w:rPr>
        <w:t xml:space="preserve">HR orders to stop the aggression and hostilities that are directly pointed against rigth to adequate housing. </w:t>
      </w:r>
    </w:p>
    <w:p w14:paraId="31F8B1EF" w14:textId="77777777" w:rsidR="000E746E" w:rsidRPr="00AB4012" w:rsidRDefault="000E746E" w:rsidP="00EC2C92">
      <w:pPr>
        <w:widowControl w:val="0"/>
        <w:autoSpaceDE w:val="0"/>
        <w:autoSpaceDN w:val="0"/>
        <w:adjustRightInd w:val="0"/>
        <w:spacing w:line="11" w:lineRule="exact"/>
        <w:ind w:left="-1080" w:firstLine="540"/>
        <w:rPr>
          <w:sz w:val="28"/>
          <w:szCs w:val="28"/>
          <w:lang w:val="en-US"/>
        </w:rPr>
      </w:pPr>
    </w:p>
    <w:p w14:paraId="2CCEDBCB" w14:textId="77777777" w:rsidR="00EC2C92" w:rsidRPr="002713B4" w:rsidRDefault="00EC2C92" w:rsidP="00EC2C92">
      <w:pPr>
        <w:ind w:left="-1080" w:right="-185" w:firstLine="540"/>
        <w:contextualSpacing/>
        <w:jc w:val="both"/>
        <w:rPr>
          <w:sz w:val="28"/>
          <w:szCs w:val="28"/>
          <w:lang w:val="en-US"/>
        </w:rPr>
      </w:pPr>
      <w:r w:rsidRPr="00AB4012">
        <w:rPr>
          <w:sz w:val="28"/>
          <w:szCs w:val="28"/>
          <w:lang w:val="en-US"/>
        </w:rPr>
        <w:t xml:space="preserve">Our </w:t>
      </w:r>
      <w:r w:rsidRPr="00AB4012">
        <w:rPr>
          <w:sz w:val="28"/>
          <w:szCs w:val="28"/>
          <w:lang w:val="en-GB"/>
        </w:rPr>
        <w:t xml:space="preserve">Association </w:t>
      </w:r>
      <w:r w:rsidRPr="00AB4012">
        <w:rPr>
          <w:sz w:val="28"/>
          <w:szCs w:val="28"/>
          <w:lang w:val="en-US"/>
        </w:rPr>
        <w:t xml:space="preserve">believes that next urgent, immediate steps of the UN </w:t>
      </w:r>
      <w:r w:rsidR="00FA1556">
        <w:rPr>
          <w:sz w:val="28"/>
          <w:szCs w:val="28"/>
          <w:shd w:val="clear" w:color="auto" w:fill="FFFFFF"/>
          <w:lang w:val="en-US"/>
        </w:rPr>
        <w:t>s</w:t>
      </w:r>
      <w:r w:rsidRPr="00AB4012">
        <w:rPr>
          <w:sz w:val="28"/>
          <w:szCs w:val="28"/>
          <w:shd w:val="clear" w:color="auto" w:fill="FFFFFF"/>
          <w:lang w:val="en-US"/>
        </w:rPr>
        <w:t xml:space="preserve">pecial </w:t>
      </w:r>
      <w:r w:rsidR="00FA1556">
        <w:rPr>
          <w:sz w:val="28"/>
          <w:szCs w:val="28"/>
          <w:shd w:val="clear" w:color="auto" w:fill="FFFFFF"/>
          <w:lang w:val="en-US"/>
        </w:rPr>
        <w:t>r</w:t>
      </w:r>
      <w:r w:rsidRPr="00AB4012">
        <w:rPr>
          <w:sz w:val="28"/>
          <w:szCs w:val="28"/>
          <w:shd w:val="clear" w:color="auto" w:fill="FFFFFF"/>
          <w:lang w:val="en-US"/>
        </w:rPr>
        <w:t>apporteur</w:t>
      </w:r>
      <w:r w:rsidR="00FA1556">
        <w:rPr>
          <w:sz w:val="28"/>
          <w:szCs w:val="28"/>
          <w:shd w:val="clear" w:color="auto" w:fill="FFFFFF"/>
          <w:lang w:val="en-US"/>
        </w:rPr>
        <w:t>s</w:t>
      </w:r>
      <w:r w:rsidRPr="00AB4012">
        <w:rPr>
          <w:sz w:val="28"/>
          <w:szCs w:val="28"/>
          <w:shd w:val="clear" w:color="auto" w:fill="FFFFFF"/>
          <w:lang w:val="en-US"/>
        </w:rPr>
        <w:t xml:space="preserve"> </w:t>
      </w:r>
      <w:r w:rsidR="00FA1556">
        <w:rPr>
          <w:sz w:val="28"/>
          <w:szCs w:val="28"/>
          <w:shd w:val="clear" w:color="auto" w:fill="FFFFFF"/>
          <w:lang w:val="en-US"/>
        </w:rPr>
        <w:t xml:space="preserve">and working groups </w:t>
      </w:r>
      <w:r w:rsidRPr="00AB4012">
        <w:rPr>
          <w:sz w:val="28"/>
          <w:szCs w:val="28"/>
          <w:shd w:val="clear" w:color="auto" w:fill="FFFFFF"/>
          <w:lang w:val="en-US"/>
        </w:rPr>
        <w:t xml:space="preserve">on protection the </w:t>
      </w:r>
      <w:r w:rsidR="002D70D7" w:rsidRPr="00AB4012">
        <w:rPr>
          <w:sz w:val="28"/>
          <w:szCs w:val="28"/>
          <w:shd w:val="clear" w:color="auto" w:fill="FFFFFF"/>
          <w:lang w:val="en-US"/>
        </w:rPr>
        <w:t xml:space="preserve">right for </w:t>
      </w:r>
      <w:r w:rsidR="00AB4012">
        <w:rPr>
          <w:sz w:val="28"/>
          <w:szCs w:val="28"/>
          <w:shd w:val="clear" w:color="auto" w:fill="FFFFFF"/>
          <w:lang w:val="en-US"/>
        </w:rPr>
        <w:t>persons with disabilities in Ukraine</w:t>
      </w:r>
      <w:r w:rsidRPr="00AB4012">
        <w:rPr>
          <w:sz w:val="28"/>
          <w:szCs w:val="28"/>
          <w:shd w:val="clear" w:color="auto" w:fill="FFFFFF"/>
          <w:lang w:val="en-US"/>
        </w:rPr>
        <w:t>, in condition of ongoing interstate conflict and hostilities,</w:t>
      </w:r>
      <w:r w:rsidRPr="00AB4012">
        <w:rPr>
          <w:sz w:val="28"/>
          <w:szCs w:val="28"/>
          <w:lang w:val="en-US"/>
        </w:rPr>
        <w:t xml:space="preserve"> must be done, including all</w:t>
      </w:r>
      <w:r w:rsidRPr="002713B4">
        <w:rPr>
          <w:sz w:val="28"/>
          <w:szCs w:val="28"/>
          <w:lang w:val="en-US"/>
        </w:rPr>
        <w:t xml:space="preserve"> observation procedures </w:t>
      </w:r>
      <w:r w:rsidR="002241F5">
        <w:rPr>
          <w:sz w:val="28"/>
          <w:szCs w:val="28"/>
          <w:lang w:val="en-US"/>
        </w:rPr>
        <w:t xml:space="preserve">and </w:t>
      </w:r>
      <w:r w:rsidR="002241F5" w:rsidRPr="002241F5">
        <w:rPr>
          <w:b/>
          <w:sz w:val="28"/>
          <w:szCs w:val="28"/>
          <w:lang w:val="en-US"/>
        </w:rPr>
        <w:t>visit</w:t>
      </w:r>
      <w:r w:rsidRPr="002241F5">
        <w:rPr>
          <w:b/>
          <w:sz w:val="28"/>
          <w:szCs w:val="28"/>
          <w:lang w:val="en-US"/>
        </w:rPr>
        <w:t xml:space="preserve"> to Ukraine</w:t>
      </w:r>
      <w:r w:rsidRPr="002713B4">
        <w:rPr>
          <w:sz w:val="28"/>
          <w:szCs w:val="28"/>
          <w:lang w:val="en-US"/>
        </w:rPr>
        <w:t xml:space="preserve">. </w:t>
      </w:r>
    </w:p>
    <w:p w14:paraId="16D2B68B" w14:textId="77777777" w:rsidR="00EC2C92" w:rsidRPr="002713B4" w:rsidRDefault="00EC2C92" w:rsidP="00EC2C92">
      <w:pPr>
        <w:ind w:left="-1080" w:right="-185" w:firstLine="540"/>
        <w:contextualSpacing/>
        <w:jc w:val="both"/>
        <w:rPr>
          <w:color w:val="000000"/>
          <w:sz w:val="28"/>
          <w:szCs w:val="28"/>
          <w:shd w:val="clear" w:color="auto" w:fill="FFFFFF"/>
          <w:lang w:val="en-US"/>
        </w:rPr>
      </w:pPr>
      <w:r w:rsidRPr="002713B4">
        <w:rPr>
          <w:sz w:val="28"/>
          <w:szCs w:val="28"/>
          <w:lang w:val="en-US"/>
        </w:rPr>
        <w:t xml:space="preserve">We hope that above-pointed special statements of the UN </w:t>
      </w:r>
      <w:r w:rsidRPr="002713B4">
        <w:rPr>
          <w:sz w:val="28"/>
          <w:szCs w:val="28"/>
          <w:shd w:val="clear" w:color="auto" w:fill="FFFFFF"/>
          <w:lang w:val="en-US"/>
        </w:rPr>
        <w:t xml:space="preserve">experts and rapporteurs regarding situation in </w:t>
      </w:r>
      <w:smartTag w:uri="urn:schemas-microsoft-com:office:smarttags" w:element="country-region">
        <w:smartTag w:uri="urn:schemas-microsoft-com:office:smarttags" w:element="place">
          <w:r w:rsidRPr="002713B4">
            <w:rPr>
              <w:sz w:val="28"/>
              <w:szCs w:val="28"/>
              <w:shd w:val="clear" w:color="auto" w:fill="FFFFFF"/>
              <w:lang w:val="en-US"/>
            </w:rPr>
            <w:t>Ukraine</w:t>
          </w:r>
        </w:smartTag>
      </w:smartTag>
      <w:r w:rsidRPr="002713B4">
        <w:rPr>
          <w:sz w:val="28"/>
          <w:szCs w:val="28"/>
          <w:shd w:val="clear" w:color="auto" w:fill="FFFFFF"/>
          <w:lang w:val="en-US"/>
        </w:rPr>
        <w:t xml:space="preserve"> must be supported by next UN HRC’s and </w:t>
      </w:r>
      <w:r w:rsidRPr="002713B4">
        <w:rPr>
          <w:sz w:val="28"/>
          <w:szCs w:val="28"/>
          <w:lang w:val="en-US"/>
        </w:rPr>
        <w:t xml:space="preserve">UN </w:t>
      </w:r>
      <w:r w:rsidRPr="002713B4">
        <w:rPr>
          <w:sz w:val="28"/>
          <w:szCs w:val="28"/>
          <w:shd w:val="clear" w:color="auto" w:fill="FFFFFF"/>
          <w:lang w:val="en-US"/>
        </w:rPr>
        <w:t>High Commissioner for Human Rights’ official positions</w:t>
      </w:r>
      <w:r w:rsidRPr="002713B4">
        <w:rPr>
          <w:color w:val="000000"/>
          <w:sz w:val="28"/>
          <w:szCs w:val="28"/>
          <w:shd w:val="clear" w:color="auto" w:fill="FFFFFF"/>
          <w:lang w:val="en-US"/>
        </w:rPr>
        <w:t>.</w:t>
      </w:r>
      <w:r>
        <w:rPr>
          <w:color w:val="000000"/>
          <w:sz w:val="28"/>
          <w:szCs w:val="28"/>
          <w:shd w:val="clear" w:color="auto" w:fill="FFFFFF"/>
          <w:lang w:val="en-US"/>
        </w:rPr>
        <w:t xml:space="preserve"> </w:t>
      </w:r>
      <w:r w:rsidRPr="002713B4">
        <w:rPr>
          <w:sz w:val="28"/>
          <w:szCs w:val="28"/>
          <w:lang w:val="en-US"/>
        </w:rPr>
        <w:t xml:space="preserve">Our </w:t>
      </w:r>
      <w:r w:rsidRPr="002713B4">
        <w:rPr>
          <w:sz w:val="28"/>
          <w:szCs w:val="28"/>
          <w:lang w:val="en-GB"/>
        </w:rPr>
        <w:t xml:space="preserve">Association </w:t>
      </w:r>
      <w:r w:rsidRPr="002713B4">
        <w:rPr>
          <w:sz w:val="28"/>
          <w:szCs w:val="28"/>
          <w:lang w:val="en-US"/>
        </w:rPr>
        <w:t xml:space="preserve">believes that urgent, immediate steps of the UN </w:t>
      </w:r>
      <w:r w:rsidRPr="002713B4">
        <w:rPr>
          <w:sz w:val="28"/>
          <w:szCs w:val="28"/>
          <w:shd w:val="clear" w:color="auto" w:fill="FFFFFF"/>
          <w:lang w:val="en-US"/>
        </w:rPr>
        <w:t xml:space="preserve">OHCHR bodies </w:t>
      </w:r>
      <w:r w:rsidRPr="002713B4">
        <w:rPr>
          <w:sz w:val="28"/>
          <w:szCs w:val="28"/>
          <w:lang w:val="en-US"/>
        </w:rPr>
        <w:t xml:space="preserve">must be done; monitoring procedure, mentioned in </w:t>
      </w:r>
      <w:r w:rsidR="00AB4012">
        <w:rPr>
          <w:sz w:val="28"/>
          <w:szCs w:val="28"/>
          <w:lang w:val="en-US"/>
        </w:rPr>
        <w:t xml:space="preserve">UN </w:t>
      </w:r>
      <w:r w:rsidRPr="002713B4">
        <w:rPr>
          <w:sz w:val="28"/>
          <w:szCs w:val="28"/>
          <w:lang w:val="en-US"/>
        </w:rPr>
        <w:t xml:space="preserve">HRC resolution 49/1, must be enforced immediately. </w:t>
      </w:r>
    </w:p>
    <w:p w14:paraId="2CB1A406" w14:textId="77777777" w:rsidR="00EC2C92" w:rsidRPr="002713B4" w:rsidRDefault="00EC2C92" w:rsidP="00EC2C92">
      <w:pPr>
        <w:ind w:left="-1080" w:right="-185" w:firstLine="540"/>
        <w:contextualSpacing/>
        <w:jc w:val="both"/>
        <w:rPr>
          <w:sz w:val="28"/>
          <w:szCs w:val="28"/>
          <w:shd w:val="clear" w:color="auto" w:fill="FFFFFF"/>
          <w:lang w:val="en-US"/>
        </w:rPr>
      </w:pPr>
      <w:r w:rsidRPr="002713B4">
        <w:rPr>
          <w:color w:val="000000"/>
          <w:sz w:val="28"/>
          <w:szCs w:val="28"/>
          <w:shd w:val="clear" w:color="auto" w:fill="FFFFFF"/>
          <w:lang w:val="en-US"/>
        </w:rPr>
        <w:t xml:space="preserve">Such UN steps must counteract the </w:t>
      </w:r>
      <w:r w:rsidRPr="002713B4">
        <w:rPr>
          <w:sz w:val="28"/>
          <w:szCs w:val="28"/>
          <w:shd w:val="clear" w:color="auto" w:fill="FFFFFF"/>
          <w:lang w:val="en-US"/>
        </w:rPr>
        <w:t>gross human rights violations</w:t>
      </w:r>
      <w:r w:rsidRPr="002713B4">
        <w:rPr>
          <w:color w:val="000000"/>
          <w:sz w:val="28"/>
          <w:szCs w:val="28"/>
          <w:shd w:val="clear" w:color="auto" w:fill="FFFFFF"/>
          <w:lang w:val="en-US"/>
        </w:rPr>
        <w:t xml:space="preserve"> committed by the Russian troops in </w:t>
      </w:r>
      <w:smartTag w:uri="urn:schemas-microsoft-com:office:smarttags" w:element="country-region">
        <w:smartTag w:uri="urn:schemas-microsoft-com:office:smarttags" w:element="place">
          <w:r w:rsidRPr="002713B4">
            <w:rPr>
              <w:color w:val="000000"/>
              <w:sz w:val="28"/>
              <w:szCs w:val="28"/>
              <w:shd w:val="clear" w:color="auto" w:fill="FFFFFF"/>
              <w:lang w:val="en-US"/>
            </w:rPr>
            <w:t>Ukraine</w:t>
          </w:r>
        </w:smartTag>
      </w:smartTag>
      <w:r w:rsidRPr="002713B4">
        <w:rPr>
          <w:color w:val="000000"/>
          <w:sz w:val="28"/>
          <w:szCs w:val="28"/>
          <w:shd w:val="clear" w:color="auto" w:fill="FFFFFF"/>
          <w:lang w:val="en-US"/>
        </w:rPr>
        <w:t xml:space="preserve">; </w:t>
      </w:r>
      <w:r w:rsidRPr="002713B4">
        <w:rPr>
          <w:sz w:val="28"/>
          <w:szCs w:val="28"/>
          <w:lang w:val="en-US"/>
        </w:rPr>
        <w:t xml:space="preserve">such UN steps must include the activities of the Human Rights Council and in the framework of High Commissioner for Human Rights’ and Human Rights Council’s mandates. </w:t>
      </w:r>
    </w:p>
    <w:p w14:paraId="35EE567E" w14:textId="77777777" w:rsidR="00EC2C92" w:rsidRPr="002713B4" w:rsidRDefault="00A53A2E" w:rsidP="00EC2C92">
      <w:pPr>
        <w:ind w:left="-1080" w:right="-185" w:firstLine="360"/>
        <w:contextualSpacing/>
        <w:jc w:val="both"/>
        <w:rPr>
          <w:sz w:val="28"/>
          <w:szCs w:val="28"/>
          <w:lang w:val="en-US"/>
        </w:rPr>
      </w:pPr>
      <w:r>
        <w:rPr>
          <w:sz w:val="28"/>
          <w:szCs w:val="28"/>
          <w:lang w:val="en-US"/>
        </w:rPr>
        <w:t>12</w:t>
      </w:r>
      <w:r w:rsidR="00EC2C92" w:rsidRPr="002713B4">
        <w:rPr>
          <w:sz w:val="28"/>
          <w:szCs w:val="28"/>
          <w:vertAlign w:val="superscript"/>
          <w:lang w:val="en-US"/>
        </w:rPr>
        <w:t>th</w:t>
      </w:r>
      <w:r w:rsidR="00EC2C92" w:rsidRPr="002713B4">
        <w:rPr>
          <w:sz w:val="28"/>
          <w:szCs w:val="28"/>
          <w:lang w:val="uk-UA"/>
        </w:rPr>
        <w:t xml:space="preserve"> of</w:t>
      </w:r>
      <w:r w:rsidR="00EC2C92" w:rsidRPr="002713B4">
        <w:rPr>
          <w:sz w:val="28"/>
          <w:szCs w:val="28"/>
          <w:lang w:val="en-US"/>
        </w:rPr>
        <w:t xml:space="preserve"> </w:t>
      </w:r>
      <w:proofErr w:type="gramStart"/>
      <w:r>
        <w:rPr>
          <w:sz w:val="28"/>
          <w:szCs w:val="28"/>
          <w:lang w:val="en-US"/>
        </w:rPr>
        <w:t>October,</w:t>
      </w:r>
      <w:proofErr w:type="gramEnd"/>
      <w:r>
        <w:rPr>
          <w:sz w:val="28"/>
          <w:szCs w:val="28"/>
          <w:lang w:val="en-US"/>
        </w:rPr>
        <w:t xml:space="preserve"> 2022       </w:t>
      </w:r>
      <w:r w:rsidR="00FA1556">
        <w:rPr>
          <w:sz w:val="28"/>
          <w:szCs w:val="28"/>
          <w:lang w:val="en-US"/>
        </w:rPr>
        <w:t xml:space="preserve">       </w:t>
      </w:r>
      <w:r w:rsidR="00AB4012">
        <w:rPr>
          <w:sz w:val="28"/>
          <w:szCs w:val="28"/>
          <w:lang w:val="en-US"/>
        </w:rPr>
        <w:t xml:space="preserve">                    </w:t>
      </w:r>
      <w:r w:rsidR="00EC2C92" w:rsidRPr="002713B4">
        <w:rPr>
          <w:sz w:val="28"/>
          <w:szCs w:val="28"/>
          <w:lang w:val="en-US"/>
        </w:rPr>
        <w:t xml:space="preserve">          </w:t>
      </w:r>
      <w:r w:rsidR="00EC2C92">
        <w:rPr>
          <w:sz w:val="28"/>
          <w:szCs w:val="28"/>
          <w:lang w:val="en-US"/>
        </w:rPr>
        <w:t xml:space="preserve">    </w:t>
      </w:r>
      <w:r w:rsidR="00EC2C92" w:rsidRPr="002713B4">
        <w:rPr>
          <w:sz w:val="28"/>
          <w:szCs w:val="28"/>
          <w:lang w:val="en-US"/>
        </w:rPr>
        <w:t xml:space="preserve">                     Representative of the </w:t>
      </w:r>
      <w:r w:rsidR="00EC2C92" w:rsidRPr="002713B4">
        <w:rPr>
          <w:sz w:val="28"/>
          <w:szCs w:val="28"/>
          <w:lang w:val="en-GB"/>
        </w:rPr>
        <w:t>ARC</w:t>
      </w:r>
    </w:p>
    <w:p w14:paraId="1378F139" w14:textId="77777777" w:rsidR="00EC2C92" w:rsidRPr="00E44575" w:rsidRDefault="00EC2C92" w:rsidP="00EC2C92">
      <w:pPr>
        <w:ind w:left="-1080" w:right="-185" w:firstLine="360"/>
        <w:contextualSpacing/>
        <w:jc w:val="right"/>
        <w:rPr>
          <w:sz w:val="28"/>
          <w:szCs w:val="28"/>
          <w:lang w:val="en-US"/>
        </w:rPr>
      </w:pPr>
      <w:r w:rsidRPr="00E44575">
        <w:rPr>
          <w:sz w:val="28"/>
          <w:szCs w:val="28"/>
          <w:lang w:val="en-US"/>
        </w:rPr>
        <w:t>Dr. Borys Babin</w:t>
      </w:r>
    </w:p>
    <w:p w14:paraId="21CADC32" w14:textId="77777777" w:rsidR="00846373" w:rsidRPr="008A6419" w:rsidRDefault="00846373" w:rsidP="000122BB">
      <w:pPr>
        <w:ind w:left="-900" w:right="-185" w:firstLine="540"/>
        <w:contextualSpacing/>
        <w:jc w:val="right"/>
        <w:rPr>
          <w:sz w:val="28"/>
          <w:szCs w:val="28"/>
          <w:lang w:val="en-US"/>
        </w:rPr>
      </w:pPr>
    </w:p>
    <w:sectPr w:rsidR="00846373" w:rsidRPr="008A6419" w:rsidSect="00FB2121">
      <w:pgSz w:w="11906" w:h="16838"/>
      <w:pgMar w:top="719" w:right="850" w:bottom="53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992B" w14:textId="77777777" w:rsidR="00ED76BE" w:rsidRDefault="00ED76BE">
      <w:r>
        <w:separator/>
      </w:r>
    </w:p>
  </w:endnote>
  <w:endnote w:type="continuationSeparator" w:id="0">
    <w:p w14:paraId="1FCE4B2A" w14:textId="77777777" w:rsidR="00ED76BE" w:rsidRDefault="00ED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AECE" w14:textId="77777777" w:rsidR="00ED76BE" w:rsidRDefault="00ED76BE">
      <w:r>
        <w:separator/>
      </w:r>
    </w:p>
  </w:footnote>
  <w:footnote w:type="continuationSeparator" w:id="0">
    <w:p w14:paraId="77F2C28A" w14:textId="77777777" w:rsidR="00ED76BE" w:rsidRDefault="00ED76BE">
      <w:r>
        <w:continuationSeparator/>
      </w:r>
    </w:p>
  </w:footnote>
  <w:footnote w:id="1">
    <w:p w14:paraId="7C929D1F" w14:textId="77777777" w:rsidR="00812918" w:rsidRDefault="00812918" w:rsidP="00020F1C">
      <w:pPr>
        <w:pStyle w:val="FootnoteText"/>
        <w:ind w:left="-900"/>
      </w:pPr>
      <w:r w:rsidRPr="001B358B">
        <w:rPr>
          <w:rStyle w:val="FootnoteReference"/>
        </w:rPr>
        <w:footnoteRef/>
      </w:r>
      <w:r w:rsidRPr="001B358B">
        <w:t xml:space="preserve"> https://www.journal-officiel.gouv.fr/associations/detail-annonce/associations_b/20210005/1348</w:t>
      </w:r>
    </w:p>
  </w:footnote>
  <w:footnote w:id="2">
    <w:p w14:paraId="1FA29D62" w14:textId="77777777" w:rsidR="00812918" w:rsidRDefault="00812918" w:rsidP="00020F1C">
      <w:pPr>
        <w:pStyle w:val="FootnoteText"/>
        <w:ind w:left="-900"/>
      </w:pPr>
      <w:r w:rsidRPr="001B358B">
        <w:rPr>
          <w:rStyle w:val="FootnoteReference"/>
        </w:rPr>
        <w:footnoteRef/>
      </w:r>
      <w:r w:rsidRPr="001B358B">
        <w:rPr>
          <w:lang w:val="en-US"/>
        </w:rPr>
        <w:t> </w:t>
      </w:r>
      <w:r w:rsidRPr="00A67F5D">
        <w:rPr>
          <w:lang w:val="en-US"/>
        </w:rPr>
        <w:t>https</w:t>
      </w:r>
      <w:r w:rsidRPr="00A67F5D">
        <w:t>://</w:t>
      </w:r>
      <w:r w:rsidRPr="00A67F5D">
        <w:rPr>
          <w:lang w:val="en-US"/>
        </w:rPr>
        <w:t>www</w:t>
      </w:r>
      <w:r w:rsidRPr="00A67F5D">
        <w:t>.</w:t>
      </w:r>
      <w:r w:rsidRPr="00A67F5D">
        <w:rPr>
          <w:lang w:val="en-US"/>
        </w:rPr>
        <w:t>ohchr</w:t>
      </w:r>
      <w:r w:rsidRPr="00A67F5D">
        <w:t>.</w:t>
      </w:r>
      <w:r w:rsidRPr="00A67F5D">
        <w:rPr>
          <w:lang w:val="en-US"/>
        </w:rPr>
        <w:t>org</w:t>
      </w:r>
      <w:r w:rsidRPr="00A67F5D">
        <w:t>/</w:t>
      </w:r>
      <w:r w:rsidRPr="00A67F5D">
        <w:rPr>
          <w:lang w:val="en-US"/>
        </w:rPr>
        <w:t>Documents</w:t>
      </w:r>
      <w:r w:rsidRPr="00A67F5D">
        <w:t>/</w:t>
      </w:r>
      <w:r w:rsidRPr="00A67F5D">
        <w:rPr>
          <w:lang w:val="en-US"/>
        </w:rPr>
        <w:t>Issues</w:t>
      </w:r>
      <w:r w:rsidRPr="00A67F5D">
        <w:t>/</w:t>
      </w:r>
      <w:r w:rsidRPr="00A67F5D">
        <w:rPr>
          <w:lang w:val="en-US"/>
        </w:rPr>
        <w:t>OlderPersons</w:t>
      </w:r>
      <w:r w:rsidRPr="00A67F5D">
        <w:t>/</w:t>
      </w:r>
      <w:r w:rsidRPr="00A67F5D">
        <w:rPr>
          <w:lang w:val="en-US"/>
        </w:rPr>
        <w:t>OlderWomen</w:t>
      </w:r>
      <w:r w:rsidRPr="00A67F5D">
        <w:t>/</w:t>
      </w:r>
      <w:r w:rsidRPr="00A67F5D">
        <w:rPr>
          <w:lang w:val="en-US"/>
        </w:rPr>
        <w:t>submissions</w:t>
      </w:r>
      <w:r w:rsidRPr="00A67F5D">
        <w:t>-</w:t>
      </w:r>
      <w:r w:rsidRPr="00A67F5D">
        <w:rPr>
          <w:lang w:val="en-US"/>
        </w:rPr>
        <w:t>csos</w:t>
      </w:r>
      <w:r w:rsidRPr="00A67F5D">
        <w:t>/</w:t>
      </w:r>
      <w:r w:rsidRPr="00A67F5D">
        <w:rPr>
          <w:lang w:val="en-US"/>
        </w:rPr>
        <w:t>Association</w:t>
      </w:r>
      <w:r w:rsidRPr="00A67F5D">
        <w:t>-</w:t>
      </w:r>
      <w:r w:rsidRPr="00A67F5D">
        <w:rPr>
          <w:lang w:val="en-US"/>
        </w:rPr>
        <w:t>reintegration</w:t>
      </w:r>
      <w:r w:rsidRPr="00A67F5D">
        <w:t>-</w:t>
      </w:r>
      <w:r w:rsidRPr="00A67F5D">
        <w:rPr>
          <w:lang w:val="en-US"/>
        </w:rPr>
        <w:t>Crimea</w:t>
      </w:r>
      <w:r w:rsidRPr="00A67F5D">
        <w:t>.</w:t>
      </w:r>
      <w:r w:rsidRPr="00A67F5D">
        <w:rPr>
          <w:lang w:val="en-US"/>
        </w:rPr>
        <w:t>docx</w:t>
      </w:r>
    </w:p>
  </w:footnote>
  <w:footnote w:id="3">
    <w:p w14:paraId="3C7C7A77" w14:textId="77777777" w:rsidR="00812918" w:rsidRDefault="00812918" w:rsidP="00020F1C">
      <w:pPr>
        <w:pStyle w:val="FootnoteText"/>
        <w:ind w:left="-900"/>
      </w:pPr>
      <w:r w:rsidRPr="001B358B">
        <w:rPr>
          <w:rStyle w:val="FootnoteReference"/>
        </w:rPr>
        <w:footnoteRef/>
      </w:r>
      <w:r w:rsidRPr="001B358B">
        <w:t xml:space="preserve"> </w:t>
      </w:r>
      <w:r w:rsidRPr="001B358B">
        <w:rPr>
          <w:lang w:val="en-US"/>
        </w:rPr>
        <w:t>https</w:t>
      </w:r>
      <w:r w:rsidRPr="001B358B">
        <w:t>://</w:t>
      </w:r>
      <w:r w:rsidRPr="001B358B">
        <w:rPr>
          <w:lang w:val="en-US"/>
        </w:rPr>
        <w:t>sofrep</w:t>
      </w:r>
      <w:r w:rsidRPr="001B358B">
        <w:t>.</w:t>
      </w:r>
      <w:r w:rsidRPr="001B358B">
        <w:rPr>
          <w:lang w:val="en-US"/>
        </w:rPr>
        <w:t>com</w:t>
      </w:r>
      <w:r w:rsidRPr="001B358B">
        <w:t>/</w:t>
      </w:r>
      <w:r w:rsidRPr="001B358B">
        <w:rPr>
          <w:lang w:val="en-US"/>
        </w:rPr>
        <w:t>news</w:t>
      </w:r>
      <w:r w:rsidRPr="001B358B">
        <w:t>/</w:t>
      </w:r>
      <w:r w:rsidRPr="001B358B">
        <w:rPr>
          <w:lang w:val="en-US"/>
        </w:rPr>
        <w:t>russian</w:t>
      </w:r>
      <w:r w:rsidRPr="001B358B">
        <w:t>-</w:t>
      </w:r>
      <w:r w:rsidRPr="001B358B">
        <w:rPr>
          <w:lang w:val="en-US"/>
        </w:rPr>
        <w:t>soldiers</w:t>
      </w:r>
      <w:r w:rsidRPr="001B358B">
        <w:t>-</w:t>
      </w:r>
      <w:r w:rsidRPr="001B358B">
        <w:rPr>
          <w:lang w:val="en-US"/>
        </w:rPr>
        <w:t>gang</w:t>
      </w:r>
      <w:r w:rsidRPr="001B358B">
        <w:t>-</w:t>
      </w:r>
      <w:r w:rsidRPr="001B358B">
        <w:rPr>
          <w:lang w:val="en-US"/>
        </w:rPr>
        <w:t>raped</w:t>
      </w:r>
      <w:r w:rsidRPr="001B358B">
        <w:t>-</w:t>
      </w:r>
      <w:r w:rsidRPr="001B358B">
        <w:rPr>
          <w:lang w:val="en-US"/>
        </w:rPr>
        <w:t>ukrainian</w:t>
      </w:r>
      <w:r w:rsidRPr="001B358B">
        <w:t>-</w:t>
      </w:r>
      <w:r w:rsidRPr="001B358B">
        <w:rPr>
          <w:lang w:val="en-US"/>
        </w:rPr>
        <w:t>woman</w:t>
      </w:r>
      <w:r w:rsidRPr="001B358B">
        <w:t>-</w:t>
      </w:r>
      <w:r w:rsidRPr="001B358B">
        <w:rPr>
          <w:lang w:val="en-US"/>
        </w:rPr>
        <w:t>as</w:t>
      </w:r>
      <w:r w:rsidRPr="001B358B">
        <w:t>-</w:t>
      </w:r>
      <w:r w:rsidRPr="001B358B">
        <w:rPr>
          <w:lang w:val="en-US"/>
        </w:rPr>
        <w:t>her</w:t>
      </w:r>
      <w:r w:rsidRPr="001B358B">
        <w:t>-</w:t>
      </w:r>
      <w:r w:rsidRPr="001B358B">
        <w:rPr>
          <w:lang w:val="en-US"/>
        </w:rPr>
        <w:t>child</w:t>
      </w:r>
      <w:r w:rsidRPr="001B358B">
        <w:t>-</w:t>
      </w:r>
      <w:r w:rsidRPr="001B358B">
        <w:rPr>
          <w:lang w:val="en-US"/>
        </w:rPr>
        <w:t>was</w:t>
      </w:r>
      <w:r w:rsidRPr="001B358B">
        <w:t>-</w:t>
      </w:r>
      <w:r w:rsidRPr="001B358B">
        <w:rPr>
          <w:lang w:val="en-US"/>
        </w:rPr>
        <w:t>crying</w:t>
      </w:r>
      <w:r w:rsidRPr="001B358B">
        <w:t>-</w:t>
      </w:r>
      <w:r w:rsidRPr="001B358B">
        <w:rPr>
          <w:lang w:val="en-US"/>
        </w:rPr>
        <w:t>in</w:t>
      </w:r>
      <w:r w:rsidRPr="001B358B">
        <w:t>-</w:t>
      </w:r>
      <w:r w:rsidRPr="001B358B">
        <w:rPr>
          <w:lang w:val="en-US"/>
        </w:rPr>
        <w:t>the</w:t>
      </w:r>
      <w:r w:rsidRPr="001B358B">
        <w:t>-</w:t>
      </w:r>
      <w:r w:rsidRPr="001B358B">
        <w:rPr>
          <w:lang w:val="en-US"/>
        </w:rPr>
        <w:t>next</w:t>
      </w:r>
      <w:r w:rsidRPr="001B358B">
        <w:t>-</w:t>
      </w:r>
      <w:r w:rsidRPr="001B358B">
        <w:rPr>
          <w:lang w:val="en-US"/>
        </w:rPr>
        <w:t>room</w:t>
      </w:r>
      <w:r w:rsidRPr="001B358B">
        <w:t>/</w:t>
      </w:r>
    </w:p>
  </w:footnote>
  <w:footnote w:id="4">
    <w:p w14:paraId="0E72F41C" w14:textId="77777777" w:rsidR="00812918" w:rsidRDefault="00812918" w:rsidP="00020F1C">
      <w:pPr>
        <w:pStyle w:val="FootnoteText"/>
        <w:ind w:left="-900"/>
      </w:pPr>
      <w:r w:rsidRPr="001B358B">
        <w:rPr>
          <w:rStyle w:val="FootnoteReference"/>
        </w:rPr>
        <w:footnoteRef/>
      </w:r>
      <w:r w:rsidRPr="001B358B">
        <w:t xml:space="preserve"> </w:t>
      </w:r>
      <w:r w:rsidRPr="001B358B">
        <w:rPr>
          <w:lang w:val="en-US"/>
        </w:rPr>
        <w:t>https</w:t>
      </w:r>
      <w:r w:rsidRPr="001B358B">
        <w:t>://</w:t>
      </w:r>
      <w:r w:rsidRPr="001B358B">
        <w:rPr>
          <w:lang w:val="en-US"/>
        </w:rPr>
        <w:t>www</w:t>
      </w:r>
      <w:r w:rsidRPr="001B358B">
        <w:t>.</w:t>
      </w:r>
      <w:r w:rsidRPr="001B358B">
        <w:rPr>
          <w:lang w:val="en-US"/>
        </w:rPr>
        <w:t>icj</w:t>
      </w:r>
      <w:r w:rsidRPr="001B358B">
        <w:t>-</w:t>
      </w:r>
      <w:r w:rsidRPr="001B358B">
        <w:rPr>
          <w:lang w:val="en-US"/>
        </w:rPr>
        <w:t>cij</w:t>
      </w:r>
      <w:r w:rsidRPr="001B358B">
        <w:t>.</w:t>
      </w:r>
      <w:r w:rsidRPr="001B358B">
        <w:rPr>
          <w:lang w:val="en-US"/>
        </w:rPr>
        <w:t>org</w:t>
      </w:r>
      <w:r w:rsidRPr="001B358B">
        <w:t>/</w:t>
      </w:r>
      <w:r w:rsidRPr="001B358B">
        <w:rPr>
          <w:lang w:val="en-US"/>
        </w:rPr>
        <w:t>public</w:t>
      </w:r>
      <w:r w:rsidRPr="001B358B">
        <w:t>/</w:t>
      </w:r>
      <w:r w:rsidRPr="001B358B">
        <w:rPr>
          <w:lang w:val="en-US"/>
        </w:rPr>
        <w:t>files</w:t>
      </w:r>
      <w:r w:rsidRPr="001B358B">
        <w:t>/</w:t>
      </w:r>
      <w:r w:rsidRPr="001B358B">
        <w:rPr>
          <w:lang w:val="en-US"/>
        </w:rPr>
        <w:t>case</w:t>
      </w:r>
      <w:r w:rsidRPr="001B358B">
        <w:t>-</w:t>
      </w:r>
      <w:r w:rsidRPr="001B358B">
        <w:rPr>
          <w:lang w:val="en-US"/>
        </w:rPr>
        <w:t>related</w:t>
      </w:r>
      <w:r w:rsidRPr="001B358B">
        <w:t>/182/182-20220307-</w:t>
      </w:r>
      <w:r w:rsidRPr="001B358B">
        <w:rPr>
          <w:lang w:val="en-US"/>
        </w:rPr>
        <w:t>PRE</w:t>
      </w:r>
      <w:r w:rsidRPr="001B358B">
        <w:t>-01-00-</w:t>
      </w:r>
      <w:r w:rsidRPr="001B358B">
        <w:rPr>
          <w:lang w:val="en-US"/>
        </w:rPr>
        <w:t>EN</w:t>
      </w:r>
      <w:r w:rsidRPr="001B358B">
        <w:t>.</w:t>
      </w:r>
      <w:r w:rsidRPr="001B358B">
        <w:rPr>
          <w:lang w:val="en-US"/>
        </w:rPr>
        <w:t>pdf</w:t>
      </w:r>
    </w:p>
  </w:footnote>
  <w:footnote w:id="5">
    <w:p w14:paraId="6B0B9795" w14:textId="77777777" w:rsidR="00812918" w:rsidRDefault="00812918" w:rsidP="00020F1C">
      <w:pPr>
        <w:pStyle w:val="FootnoteText"/>
        <w:ind w:left="-900"/>
      </w:pPr>
      <w:r w:rsidRPr="001B358B">
        <w:rPr>
          <w:rStyle w:val="FootnoteReference"/>
        </w:rPr>
        <w:footnoteRef/>
      </w:r>
      <w:r w:rsidRPr="001B358B">
        <w:t xml:space="preserve"> </w:t>
      </w:r>
      <w:r w:rsidRPr="001B358B">
        <w:rPr>
          <w:lang w:val="en-US"/>
        </w:rPr>
        <w:t>https</w:t>
      </w:r>
      <w:r w:rsidRPr="001B358B">
        <w:t>://</w:t>
      </w:r>
      <w:r w:rsidRPr="001B358B">
        <w:rPr>
          <w:lang w:val="en-US"/>
        </w:rPr>
        <w:t>www</w:t>
      </w:r>
      <w:r w:rsidRPr="001B358B">
        <w:t>.</w:t>
      </w:r>
      <w:r w:rsidRPr="001B358B">
        <w:rPr>
          <w:lang w:val="en-US"/>
        </w:rPr>
        <w:t>bbc</w:t>
      </w:r>
      <w:r w:rsidRPr="001B358B">
        <w:t>.</w:t>
      </w:r>
      <w:r w:rsidRPr="001B358B">
        <w:rPr>
          <w:lang w:val="en-US"/>
        </w:rPr>
        <w:t>com</w:t>
      </w:r>
      <w:r w:rsidRPr="001B358B">
        <w:t>/</w:t>
      </w:r>
      <w:r w:rsidRPr="001B358B">
        <w:rPr>
          <w:lang w:val="en-US"/>
        </w:rPr>
        <w:t>ukrainian</w:t>
      </w:r>
      <w:r w:rsidRPr="001B358B">
        <w:t>/</w:t>
      </w:r>
      <w:r w:rsidRPr="001B358B">
        <w:rPr>
          <w:lang w:val="en-US"/>
        </w:rPr>
        <w:t>features</w:t>
      </w:r>
      <w:r w:rsidRPr="001B358B">
        <w:t>-60888528</w:t>
      </w:r>
    </w:p>
  </w:footnote>
  <w:footnote w:id="6">
    <w:p w14:paraId="36C31EEC" w14:textId="77777777" w:rsidR="00812918" w:rsidRDefault="00812918" w:rsidP="00020F1C">
      <w:pPr>
        <w:pStyle w:val="FootnoteText"/>
        <w:ind w:left="-900"/>
      </w:pPr>
      <w:r w:rsidRPr="001B358B">
        <w:rPr>
          <w:rStyle w:val="FootnoteReference"/>
        </w:rPr>
        <w:footnoteRef/>
      </w:r>
      <w:r w:rsidRPr="001B358B">
        <w:t xml:space="preserve"> </w:t>
      </w:r>
      <w:r w:rsidRPr="001B358B">
        <w:rPr>
          <w:lang w:val="en-US"/>
        </w:rPr>
        <w:t>https</w:t>
      </w:r>
      <w:r w:rsidRPr="001B358B">
        <w:t>://</w:t>
      </w:r>
      <w:r w:rsidRPr="001B358B">
        <w:rPr>
          <w:lang w:val="en-US"/>
        </w:rPr>
        <w:t>hromadske</w:t>
      </w:r>
      <w:r w:rsidRPr="001B358B">
        <w:t>.</w:t>
      </w:r>
      <w:r w:rsidRPr="001B358B">
        <w:rPr>
          <w:lang w:val="en-US"/>
        </w:rPr>
        <w:t>radio</w:t>
      </w:r>
      <w:r w:rsidRPr="001B358B">
        <w:t>/</w:t>
      </w:r>
      <w:r w:rsidRPr="001B358B">
        <w:rPr>
          <w:lang w:val="en-US"/>
        </w:rPr>
        <w:t>en</w:t>
      </w:r>
      <w:r w:rsidRPr="001B358B">
        <w:t>/</w:t>
      </w:r>
      <w:r w:rsidRPr="001B358B">
        <w:rPr>
          <w:lang w:val="en-US"/>
        </w:rPr>
        <w:t>news</w:t>
      </w:r>
      <w:r w:rsidRPr="001B358B">
        <w:t>/2022/03/09/</w:t>
      </w:r>
      <w:r w:rsidRPr="001B358B">
        <w:rPr>
          <w:lang w:val="en-US"/>
        </w:rPr>
        <w:t>members</w:t>
      </w:r>
      <w:r w:rsidRPr="001B358B">
        <w:t>-</w:t>
      </w:r>
      <w:r w:rsidRPr="001B358B">
        <w:rPr>
          <w:lang w:val="en-US"/>
        </w:rPr>
        <w:t>of</w:t>
      </w:r>
      <w:r w:rsidRPr="001B358B">
        <w:t>-</w:t>
      </w:r>
      <w:r w:rsidRPr="001B358B">
        <w:rPr>
          <w:lang w:val="en-US"/>
        </w:rPr>
        <w:t>the</w:t>
      </w:r>
      <w:r w:rsidRPr="001B358B">
        <w:t>-</w:t>
      </w:r>
      <w:r w:rsidRPr="001B358B">
        <w:rPr>
          <w:lang w:val="en-US"/>
        </w:rPr>
        <w:t>wagner</w:t>
      </w:r>
      <w:r w:rsidRPr="001B358B">
        <w:t>-</w:t>
      </w:r>
      <w:r w:rsidRPr="001B358B">
        <w:rPr>
          <w:lang w:val="en-US"/>
        </w:rPr>
        <w:t>group</w:t>
      </w:r>
      <w:r w:rsidRPr="001B358B">
        <w:t>-</w:t>
      </w:r>
      <w:r w:rsidRPr="001B358B">
        <w:rPr>
          <w:lang w:val="en-US"/>
        </w:rPr>
        <w:t>have</w:t>
      </w:r>
      <w:r w:rsidRPr="001B358B">
        <w:t>-</w:t>
      </w:r>
      <w:r w:rsidRPr="001B358B">
        <w:rPr>
          <w:lang w:val="en-US"/>
        </w:rPr>
        <w:t>been</w:t>
      </w:r>
      <w:r w:rsidRPr="001B358B">
        <w:t>-</w:t>
      </w:r>
      <w:r w:rsidRPr="001B358B">
        <w:rPr>
          <w:lang w:val="en-US"/>
        </w:rPr>
        <w:t>killed</w:t>
      </w:r>
      <w:r w:rsidRPr="001B358B">
        <w:t>-</w:t>
      </w:r>
      <w:r w:rsidRPr="001B358B">
        <w:rPr>
          <w:lang w:val="en-US"/>
        </w:rPr>
        <w:t>in</w:t>
      </w:r>
      <w:r w:rsidRPr="001B358B">
        <w:t>-</w:t>
      </w:r>
      <w:r w:rsidRPr="001B358B">
        <w:rPr>
          <w:lang w:val="en-US"/>
        </w:rPr>
        <w:t>ukraine</w:t>
      </w:r>
    </w:p>
  </w:footnote>
  <w:footnote w:id="7">
    <w:p w14:paraId="76861DDF" w14:textId="77777777" w:rsidR="00812918" w:rsidRDefault="00812918" w:rsidP="00020F1C">
      <w:pPr>
        <w:pStyle w:val="FootnoteText"/>
        <w:ind w:left="-900"/>
      </w:pPr>
      <w:r w:rsidRPr="001B358B">
        <w:rPr>
          <w:rStyle w:val="FootnoteReference"/>
        </w:rPr>
        <w:footnoteRef/>
      </w:r>
      <w:r w:rsidRPr="001B358B">
        <w:t xml:space="preserve"> </w:t>
      </w:r>
      <w:r w:rsidRPr="001B358B">
        <w:rPr>
          <w:lang w:val="en-US"/>
        </w:rPr>
        <w:t>https</w:t>
      </w:r>
      <w:r w:rsidRPr="001B358B">
        <w:t>://</w:t>
      </w:r>
      <w:r w:rsidRPr="001B358B">
        <w:rPr>
          <w:lang w:val="en-US"/>
        </w:rPr>
        <w:t>www</w:t>
      </w:r>
      <w:r w:rsidRPr="001B358B">
        <w:t>.</w:t>
      </w:r>
      <w:r w:rsidRPr="001B358B">
        <w:rPr>
          <w:lang w:val="en-US"/>
        </w:rPr>
        <w:t>bbc</w:t>
      </w:r>
      <w:r w:rsidRPr="001B358B">
        <w:t>.</w:t>
      </w:r>
      <w:r w:rsidRPr="001B358B">
        <w:rPr>
          <w:lang w:val="en-US"/>
        </w:rPr>
        <w:t>com</w:t>
      </w:r>
      <w:r w:rsidRPr="001B358B">
        <w:t>/</w:t>
      </w:r>
      <w:r w:rsidRPr="001B358B">
        <w:rPr>
          <w:lang w:val="en-US"/>
        </w:rPr>
        <w:t>news</w:t>
      </w:r>
      <w:r w:rsidRPr="001B358B">
        <w:t>/</w:t>
      </w:r>
      <w:r w:rsidRPr="001B358B">
        <w:rPr>
          <w:lang w:val="en-US"/>
        </w:rPr>
        <w:t>world</w:t>
      </w:r>
      <w:r w:rsidRPr="001B358B">
        <w:t>-</w:t>
      </w:r>
      <w:r w:rsidRPr="001B358B">
        <w:rPr>
          <w:lang w:val="en-US"/>
        </w:rPr>
        <w:t>europe</w:t>
      </w:r>
      <w:r w:rsidRPr="001B358B">
        <w:t>-60547807</w:t>
      </w:r>
    </w:p>
  </w:footnote>
  <w:footnote w:id="8">
    <w:p w14:paraId="1234E18F" w14:textId="77777777" w:rsidR="00812918" w:rsidRDefault="00812918" w:rsidP="00020F1C">
      <w:pPr>
        <w:pStyle w:val="FootnoteText"/>
        <w:ind w:left="-900"/>
      </w:pPr>
      <w:r w:rsidRPr="001B358B">
        <w:rPr>
          <w:rStyle w:val="FootnoteReference"/>
        </w:rPr>
        <w:footnoteRef/>
      </w:r>
      <w:r w:rsidRPr="001B358B">
        <w:t xml:space="preserve"> </w:t>
      </w:r>
      <w:r w:rsidRPr="001B358B">
        <w:rPr>
          <w:lang w:val="en-US"/>
        </w:rPr>
        <w:t>https</w:t>
      </w:r>
      <w:r w:rsidRPr="001B358B">
        <w:t>://</w:t>
      </w:r>
      <w:r w:rsidRPr="001B358B">
        <w:rPr>
          <w:lang w:val="en-US"/>
        </w:rPr>
        <w:t>arc</w:t>
      </w:r>
      <w:r w:rsidRPr="001B358B">
        <w:t>.</w:t>
      </w:r>
      <w:r w:rsidRPr="001B358B">
        <w:rPr>
          <w:lang w:val="en-US"/>
        </w:rPr>
        <w:t>construction</w:t>
      </w:r>
      <w:r w:rsidRPr="001B358B">
        <w:t>/26892</w:t>
      </w:r>
    </w:p>
  </w:footnote>
  <w:footnote w:id="9">
    <w:p w14:paraId="11BDF402" w14:textId="77777777" w:rsidR="00812918" w:rsidRDefault="00812918" w:rsidP="00020F1C">
      <w:pPr>
        <w:pStyle w:val="FootnoteText"/>
        <w:ind w:left="-900"/>
      </w:pPr>
      <w:r w:rsidRPr="001B358B">
        <w:rPr>
          <w:rStyle w:val="FootnoteReference"/>
        </w:rPr>
        <w:footnoteRef/>
      </w:r>
      <w:r w:rsidRPr="001B358B">
        <w:t xml:space="preserve"> </w:t>
      </w:r>
      <w:r w:rsidRPr="001B358B">
        <w:rPr>
          <w:lang w:val="en-US"/>
        </w:rPr>
        <w:t>https</w:t>
      </w:r>
      <w:r w:rsidRPr="001B358B">
        <w:t>://</w:t>
      </w:r>
      <w:r w:rsidRPr="001B358B">
        <w:rPr>
          <w:lang w:val="en-US"/>
        </w:rPr>
        <w:t>news</w:t>
      </w:r>
      <w:r w:rsidRPr="001B358B">
        <w:t>.</w:t>
      </w:r>
      <w:r w:rsidRPr="001B358B">
        <w:rPr>
          <w:lang w:val="en-US"/>
        </w:rPr>
        <w:t>un</w:t>
      </w:r>
      <w:r w:rsidRPr="001B358B">
        <w:t>.</w:t>
      </w:r>
      <w:r w:rsidRPr="001B358B">
        <w:rPr>
          <w:lang w:val="en-US"/>
        </w:rPr>
        <w:t>org</w:t>
      </w:r>
      <w:r w:rsidRPr="001B358B">
        <w:t>/</w:t>
      </w:r>
      <w:r w:rsidRPr="001B358B">
        <w:rPr>
          <w:lang w:val="en-US"/>
        </w:rPr>
        <w:t>en</w:t>
      </w:r>
      <w:r w:rsidRPr="001B358B">
        <w:t>/</w:t>
      </w:r>
      <w:r w:rsidRPr="001B358B">
        <w:rPr>
          <w:lang w:val="en-US"/>
        </w:rPr>
        <w:t>story</w:t>
      </w:r>
      <w:r w:rsidRPr="001B358B">
        <w:t>/2022/03/1113652</w:t>
      </w:r>
    </w:p>
  </w:footnote>
  <w:footnote w:id="10">
    <w:p w14:paraId="3F46A806" w14:textId="77777777" w:rsidR="00812918" w:rsidRDefault="00812918" w:rsidP="00020F1C">
      <w:pPr>
        <w:pStyle w:val="FootnoteText"/>
        <w:ind w:left="-900"/>
      </w:pPr>
      <w:r w:rsidRPr="001B358B">
        <w:rPr>
          <w:rStyle w:val="FootnoteReference"/>
        </w:rPr>
        <w:footnoteRef/>
      </w:r>
      <w:r w:rsidRPr="001B358B">
        <w:t xml:space="preserve"> </w:t>
      </w:r>
      <w:r w:rsidRPr="001B358B">
        <w:rPr>
          <w:lang w:val="en-US"/>
        </w:rPr>
        <w:t>https</w:t>
      </w:r>
      <w:r w:rsidRPr="001B358B">
        <w:t>://</w:t>
      </w:r>
      <w:r w:rsidRPr="001B358B">
        <w:rPr>
          <w:lang w:val="en-US"/>
        </w:rPr>
        <w:t>www</w:t>
      </w:r>
      <w:r w:rsidRPr="001B358B">
        <w:t>.</w:t>
      </w:r>
      <w:r w:rsidRPr="001B358B">
        <w:rPr>
          <w:lang w:val="en-US"/>
        </w:rPr>
        <w:t>hrw</w:t>
      </w:r>
      <w:r w:rsidRPr="001B358B">
        <w:t>.</w:t>
      </w:r>
      <w:r w:rsidRPr="001B358B">
        <w:rPr>
          <w:lang w:val="en-US"/>
        </w:rPr>
        <w:t>org</w:t>
      </w:r>
      <w:r w:rsidRPr="001B358B">
        <w:t>/</w:t>
      </w:r>
      <w:r w:rsidRPr="001B358B">
        <w:rPr>
          <w:lang w:val="en-US"/>
        </w:rPr>
        <w:t>news</w:t>
      </w:r>
      <w:r w:rsidRPr="001B358B">
        <w:t>/2022/04/03/</w:t>
      </w:r>
      <w:r w:rsidRPr="001B358B">
        <w:rPr>
          <w:lang w:val="en-US"/>
        </w:rPr>
        <w:t>ukraine</w:t>
      </w:r>
      <w:r w:rsidRPr="001B358B">
        <w:t>-</w:t>
      </w:r>
      <w:r w:rsidRPr="001B358B">
        <w:rPr>
          <w:lang w:val="en-US"/>
        </w:rPr>
        <w:t>apparent</w:t>
      </w:r>
      <w:r w:rsidRPr="001B358B">
        <w:t>-</w:t>
      </w:r>
      <w:r w:rsidRPr="001B358B">
        <w:rPr>
          <w:lang w:val="en-US"/>
        </w:rPr>
        <w:t>war</w:t>
      </w:r>
      <w:r w:rsidRPr="001B358B">
        <w:t>-</w:t>
      </w:r>
      <w:r w:rsidRPr="001B358B">
        <w:rPr>
          <w:lang w:val="en-US"/>
        </w:rPr>
        <w:t>crimes</w:t>
      </w:r>
      <w:r w:rsidRPr="001B358B">
        <w:t>-</w:t>
      </w:r>
      <w:r w:rsidRPr="001B358B">
        <w:rPr>
          <w:lang w:val="en-US"/>
        </w:rPr>
        <w:t>russia</w:t>
      </w:r>
      <w:r w:rsidRPr="001B358B">
        <w:t>-</w:t>
      </w:r>
      <w:r w:rsidRPr="001B358B">
        <w:rPr>
          <w:lang w:val="en-US"/>
        </w:rPr>
        <w:t>controlled</w:t>
      </w:r>
      <w:r w:rsidRPr="001B358B">
        <w:t>-</w:t>
      </w:r>
      <w:r w:rsidRPr="001B358B">
        <w:rPr>
          <w:lang w:val="en-US"/>
        </w:rPr>
        <w:t>areas</w:t>
      </w:r>
    </w:p>
  </w:footnote>
  <w:footnote w:id="11">
    <w:p w14:paraId="14A8C9F8" w14:textId="77777777" w:rsidR="00812918" w:rsidRDefault="00812918" w:rsidP="00020F1C">
      <w:pPr>
        <w:pStyle w:val="FootnoteText"/>
        <w:ind w:left="-900"/>
      </w:pPr>
      <w:r w:rsidRPr="001B358B">
        <w:rPr>
          <w:rStyle w:val="FootnoteReference"/>
        </w:rPr>
        <w:footnoteRef/>
      </w:r>
      <w:r w:rsidRPr="001B358B">
        <w:t xml:space="preserve"> </w:t>
      </w:r>
      <w:r w:rsidRPr="001B358B">
        <w:rPr>
          <w:lang w:val="en-US"/>
        </w:rPr>
        <w:t>https</w:t>
      </w:r>
      <w:r w:rsidRPr="001B358B">
        <w:t>://</w:t>
      </w:r>
      <w:r w:rsidRPr="001B358B">
        <w:rPr>
          <w:lang w:val="en-US"/>
        </w:rPr>
        <w:t>www</w:t>
      </w:r>
      <w:r w:rsidRPr="001B358B">
        <w:t>.</w:t>
      </w:r>
      <w:r w:rsidRPr="001B358B">
        <w:rPr>
          <w:lang w:val="en-US"/>
        </w:rPr>
        <w:t>washingtonpost</w:t>
      </w:r>
      <w:r w:rsidRPr="001B358B">
        <w:t>.</w:t>
      </w:r>
      <w:r w:rsidRPr="001B358B">
        <w:rPr>
          <w:lang w:val="en-US"/>
        </w:rPr>
        <w:t>com</w:t>
      </w:r>
      <w:r w:rsidRPr="001B358B">
        <w:t>/</w:t>
      </w:r>
      <w:r w:rsidRPr="001B358B">
        <w:rPr>
          <w:lang w:val="en-US"/>
        </w:rPr>
        <w:t>world</w:t>
      </w:r>
      <w:r w:rsidRPr="001B358B">
        <w:t>/</w:t>
      </w:r>
      <w:r w:rsidRPr="001B358B">
        <w:rPr>
          <w:lang w:val="en-US"/>
        </w:rPr>
        <w:t>interactive</w:t>
      </w:r>
      <w:r w:rsidRPr="001B358B">
        <w:t>/2022/</w:t>
      </w:r>
      <w:r w:rsidRPr="001B358B">
        <w:rPr>
          <w:lang w:val="en-US"/>
        </w:rPr>
        <w:t>ukraine</w:t>
      </w:r>
      <w:r w:rsidRPr="001B358B">
        <w:t>-</w:t>
      </w:r>
      <w:r w:rsidRPr="001B358B">
        <w:rPr>
          <w:lang w:val="en-US"/>
        </w:rPr>
        <w:t>before</w:t>
      </w:r>
      <w:r w:rsidRPr="001B358B">
        <w:t>-</w:t>
      </w:r>
      <w:r w:rsidRPr="001B358B">
        <w:rPr>
          <w:lang w:val="en-US"/>
        </w:rPr>
        <w:t>after</w:t>
      </w:r>
      <w:r w:rsidRPr="001B358B">
        <w:t>-</w:t>
      </w:r>
      <w:r w:rsidRPr="001B358B">
        <w:rPr>
          <w:lang w:val="en-US"/>
        </w:rPr>
        <w:t>destruction</w:t>
      </w:r>
      <w:r w:rsidRPr="001B358B">
        <w:t>-</w:t>
      </w:r>
      <w:r w:rsidRPr="001B358B">
        <w:rPr>
          <w:lang w:val="en-US"/>
        </w:rPr>
        <w:t>photos</w:t>
      </w:r>
      <w:r w:rsidRPr="001B358B">
        <w:t>/</w:t>
      </w:r>
    </w:p>
  </w:footnote>
  <w:footnote w:id="12">
    <w:p w14:paraId="2A58F621" w14:textId="77777777" w:rsidR="00812918" w:rsidRDefault="00812918" w:rsidP="00020F1C">
      <w:pPr>
        <w:pStyle w:val="FootnoteText"/>
        <w:ind w:left="-900"/>
      </w:pPr>
      <w:r w:rsidRPr="001B358B">
        <w:rPr>
          <w:rStyle w:val="FootnoteReference"/>
        </w:rPr>
        <w:footnoteRef/>
      </w:r>
      <w:r w:rsidRPr="001B358B">
        <w:t xml:space="preserve"> </w:t>
      </w:r>
      <w:r w:rsidRPr="001B358B">
        <w:rPr>
          <w:lang w:val="en-US"/>
        </w:rPr>
        <w:t>https</w:t>
      </w:r>
      <w:r w:rsidRPr="001B358B">
        <w:t>://</w:t>
      </w:r>
      <w:r w:rsidRPr="001B358B">
        <w:rPr>
          <w:lang w:val="en-US"/>
        </w:rPr>
        <w:t>nv</w:t>
      </w:r>
      <w:r w:rsidRPr="001B358B">
        <w:t>.</w:t>
      </w:r>
      <w:r w:rsidRPr="001B358B">
        <w:rPr>
          <w:lang w:val="en-US"/>
        </w:rPr>
        <w:t>ua</w:t>
      </w:r>
      <w:r w:rsidRPr="001B358B">
        <w:t>/</w:t>
      </w:r>
      <w:r w:rsidRPr="001B358B">
        <w:rPr>
          <w:lang w:val="en-US"/>
        </w:rPr>
        <w:t>kharkiv</w:t>
      </w:r>
      <w:r w:rsidRPr="001B358B">
        <w:t>/</w:t>
      </w:r>
      <w:r w:rsidRPr="001B358B">
        <w:rPr>
          <w:lang w:val="en-US"/>
        </w:rPr>
        <w:t>harkov</w:t>
      </w:r>
      <w:r w:rsidRPr="001B358B">
        <w:t>-</w:t>
      </w:r>
      <w:r w:rsidRPr="001B358B">
        <w:rPr>
          <w:lang w:val="en-US"/>
        </w:rPr>
        <w:t>obstrely</w:t>
      </w:r>
      <w:r w:rsidRPr="001B358B">
        <w:t>-</w:t>
      </w:r>
      <w:r w:rsidRPr="001B358B">
        <w:rPr>
          <w:lang w:val="en-US"/>
        </w:rPr>
        <w:t>skolko</w:t>
      </w:r>
      <w:r w:rsidRPr="001B358B">
        <w:t>-</w:t>
      </w:r>
      <w:r w:rsidRPr="001B358B">
        <w:rPr>
          <w:lang w:val="en-US"/>
        </w:rPr>
        <w:t>domov</w:t>
      </w:r>
      <w:r w:rsidRPr="001B358B">
        <w:t>-</w:t>
      </w:r>
      <w:r w:rsidRPr="001B358B">
        <w:rPr>
          <w:lang w:val="en-US"/>
        </w:rPr>
        <w:t>razrusheno</w:t>
      </w:r>
      <w:r w:rsidRPr="001B358B">
        <w:t>-</w:t>
      </w:r>
      <w:r w:rsidRPr="001B358B">
        <w:rPr>
          <w:lang w:val="en-US"/>
        </w:rPr>
        <w:t>dannye</w:t>
      </w:r>
      <w:r w:rsidRPr="001B358B">
        <w:t>-31-</w:t>
      </w:r>
      <w:r w:rsidRPr="001B358B">
        <w:rPr>
          <w:lang w:val="en-US"/>
        </w:rPr>
        <w:t>marta</w:t>
      </w:r>
      <w:r w:rsidRPr="001B358B">
        <w:t>-</w:t>
      </w:r>
      <w:r w:rsidRPr="001B358B">
        <w:rPr>
          <w:lang w:val="en-US"/>
        </w:rPr>
        <w:t>novosti</w:t>
      </w:r>
      <w:r w:rsidRPr="001B358B">
        <w:t>-</w:t>
      </w:r>
      <w:r w:rsidRPr="001B358B">
        <w:rPr>
          <w:lang w:val="en-US"/>
        </w:rPr>
        <w:t>harkova</w:t>
      </w:r>
      <w:r w:rsidRPr="001B358B">
        <w:t>-50229919.</w:t>
      </w:r>
      <w:r w:rsidRPr="001B358B">
        <w:rPr>
          <w:lang w:val="en-US"/>
        </w:rPr>
        <w:t>html</w:t>
      </w:r>
    </w:p>
  </w:footnote>
  <w:footnote w:id="13">
    <w:p w14:paraId="31E70AF5" w14:textId="77777777" w:rsidR="00812918" w:rsidRDefault="00812918" w:rsidP="00020F1C">
      <w:pPr>
        <w:pStyle w:val="FootnoteText"/>
        <w:ind w:left="-900"/>
      </w:pPr>
      <w:r w:rsidRPr="006A1D60">
        <w:rPr>
          <w:rStyle w:val="FootnoteReference"/>
        </w:rPr>
        <w:footnoteRef/>
      </w:r>
      <w:r w:rsidRPr="006A1D60">
        <w:t xml:space="preserve"> </w:t>
      </w:r>
      <w:r w:rsidRPr="006A1D60">
        <w:rPr>
          <w:lang w:val="en-US"/>
        </w:rPr>
        <w:t>https</w:t>
      </w:r>
      <w:r w:rsidRPr="006A1D60">
        <w:t>://</w:t>
      </w:r>
      <w:r w:rsidRPr="006A1D60">
        <w:rPr>
          <w:lang w:val="en-US"/>
        </w:rPr>
        <w:t>www</w:t>
      </w:r>
      <w:r w:rsidRPr="006A1D60">
        <w:t>.</w:t>
      </w:r>
      <w:r w:rsidRPr="006A1D60">
        <w:rPr>
          <w:lang w:val="en-US"/>
        </w:rPr>
        <w:t>pravda</w:t>
      </w:r>
      <w:r w:rsidRPr="006A1D60">
        <w:t>.</w:t>
      </w:r>
      <w:r w:rsidRPr="006A1D60">
        <w:rPr>
          <w:lang w:val="en-US"/>
        </w:rPr>
        <w:t>com</w:t>
      </w:r>
      <w:r w:rsidRPr="006A1D60">
        <w:t>.</w:t>
      </w:r>
      <w:r w:rsidRPr="006A1D60">
        <w:rPr>
          <w:lang w:val="en-US"/>
        </w:rPr>
        <w:t>ua</w:t>
      </w:r>
      <w:r w:rsidRPr="006A1D60">
        <w:t>/</w:t>
      </w:r>
      <w:r w:rsidRPr="006A1D60">
        <w:rPr>
          <w:lang w:val="en-US"/>
        </w:rPr>
        <w:t>rus</w:t>
      </w:r>
      <w:r w:rsidRPr="006A1D60">
        <w:t>/</w:t>
      </w:r>
      <w:r w:rsidRPr="006A1D60">
        <w:rPr>
          <w:lang w:val="en-US"/>
        </w:rPr>
        <w:t>news</w:t>
      </w:r>
      <w:r w:rsidRPr="006A1D60">
        <w:t>/2022/03/31/7336102/</w:t>
      </w:r>
    </w:p>
  </w:footnote>
  <w:footnote w:id="14">
    <w:p w14:paraId="079C30F9" w14:textId="77777777" w:rsidR="00812918" w:rsidRDefault="00812918" w:rsidP="00020F1C">
      <w:pPr>
        <w:pStyle w:val="FootnoteText"/>
        <w:ind w:left="-900"/>
      </w:pPr>
      <w:r w:rsidRPr="006A1D60">
        <w:rPr>
          <w:rStyle w:val="FootnoteReference"/>
        </w:rPr>
        <w:footnoteRef/>
      </w:r>
      <w:r w:rsidRPr="006A1D60">
        <w:t xml:space="preserve"> </w:t>
      </w:r>
      <w:r w:rsidRPr="006A1D60">
        <w:t>https://www.liga.net/politics/interview/mer-aleksandr-senkevich-rakety-do-nas-doletayut-za-tri-minuty-pod-pritselom-ves-nikolaev</w:t>
      </w:r>
    </w:p>
  </w:footnote>
  <w:footnote w:id="15">
    <w:p w14:paraId="0E0F7D61" w14:textId="77777777" w:rsidR="00812918" w:rsidRDefault="00812918" w:rsidP="00020F1C">
      <w:pPr>
        <w:pStyle w:val="FootnoteText"/>
        <w:ind w:left="-900"/>
      </w:pPr>
      <w:r w:rsidRPr="006A1D60">
        <w:rPr>
          <w:rStyle w:val="FootnoteReference"/>
        </w:rPr>
        <w:footnoteRef/>
      </w:r>
      <w:r w:rsidRPr="006A1D60">
        <w:t xml:space="preserve"> </w:t>
      </w:r>
      <w:r w:rsidRPr="006A1D60">
        <w:t>https://unitar.org/maps/map/3540</w:t>
      </w:r>
    </w:p>
  </w:footnote>
  <w:footnote w:id="16">
    <w:p w14:paraId="03499934" w14:textId="77777777" w:rsidR="00812918" w:rsidRDefault="00812918" w:rsidP="00020F1C">
      <w:pPr>
        <w:pStyle w:val="BodyText"/>
        <w:ind w:left="-900" w:right="-185"/>
        <w:jc w:val="both"/>
      </w:pPr>
      <w:r w:rsidRPr="006A1D60">
        <w:rPr>
          <w:rStyle w:val="FootnoteReference"/>
          <w:rFonts w:ascii="Times New Roman" w:hAnsi="Times New Roman"/>
          <w:sz w:val="20"/>
          <w:szCs w:val="20"/>
        </w:rPr>
        <w:footnoteRef/>
      </w:r>
      <w:r w:rsidRPr="006A1D60">
        <w:rPr>
          <w:rFonts w:ascii="Times New Roman" w:hAnsi="Times New Roman" w:cs="Times New Roman"/>
          <w:sz w:val="20"/>
          <w:szCs w:val="20"/>
        </w:rPr>
        <w:t xml:space="preserve"> https://glavcom.ua/country/incidents/na-luganshchini-okupanti-vbili-vidomogo-volontera-invalida-829424.html</w:t>
      </w:r>
    </w:p>
  </w:footnote>
  <w:footnote w:id="17">
    <w:p w14:paraId="398724C0" w14:textId="77777777" w:rsidR="00812918" w:rsidRPr="008E537F" w:rsidRDefault="00812918" w:rsidP="00020F1C">
      <w:pPr>
        <w:pStyle w:val="FootnoteText"/>
        <w:ind w:left="-900"/>
        <w:rPr>
          <w:lang w:val="fr-FR"/>
        </w:rPr>
      </w:pPr>
      <w:r>
        <w:rPr>
          <w:rStyle w:val="FootnoteReference"/>
        </w:rPr>
        <w:footnoteRef/>
      </w:r>
      <w:r w:rsidRPr="0067239A">
        <w:rPr>
          <w:lang w:val="fr-FR"/>
        </w:rPr>
        <w:t xml:space="preserve"> https://t.me/pgo_gov_ua/3226</w:t>
      </w:r>
    </w:p>
  </w:footnote>
  <w:footnote w:id="18">
    <w:p w14:paraId="1099B0D2" w14:textId="77777777" w:rsidR="00812918" w:rsidRPr="008E537F" w:rsidRDefault="00812918" w:rsidP="00020F1C">
      <w:pPr>
        <w:pStyle w:val="FootnoteText"/>
        <w:ind w:left="-900"/>
        <w:rPr>
          <w:lang w:val="fr-FR"/>
        </w:rPr>
      </w:pPr>
      <w:r w:rsidRPr="006A1D60">
        <w:rPr>
          <w:rStyle w:val="FootnoteReference"/>
        </w:rPr>
        <w:footnoteRef/>
      </w:r>
      <w:r w:rsidRPr="0067239A">
        <w:rPr>
          <w:lang w:val="fr-FR"/>
        </w:rPr>
        <w:t xml:space="preserve"> https://www.ukrinform.ua/rubric-regions/3473035-sergij-gajdaj-kerivnik-luganskoi-oblasnoi-vijskovoi-administracii.html</w:t>
      </w:r>
    </w:p>
  </w:footnote>
  <w:footnote w:id="19">
    <w:p w14:paraId="73213550" w14:textId="77777777" w:rsidR="00812918" w:rsidRPr="008E537F" w:rsidRDefault="00812918" w:rsidP="00020F1C">
      <w:pPr>
        <w:pStyle w:val="FootnoteText"/>
        <w:ind w:left="-900"/>
        <w:rPr>
          <w:lang w:val="fr-FR"/>
        </w:rPr>
      </w:pPr>
      <w:r>
        <w:rPr>
          <w:rStyle w:val="FootnoteReference"/>
        </w:rPr>
        <w:footnoteRef/>
      </w:r>
      <w:r w:rsidRPr="0067239A">
        <w:rPr>
          <w:lang w:val="fr-FR"/>
        </w:rPr>
        <w:t xml:space="preserve"> https://www.aa.com.tr/en/russia-ukraine-war/128m-people-displaced-in-ukraine-since-russia-launched-war-un-human-rights-experts/2580552</w:t>
      </w:r>
    </w:p>
  </w:footnote>
  <w:footnote w:id="20">
    <w:p w14:paraId="5C0733C6" w14:textId="77777777" w:rsidR="00812918" w:rsidRPr="008E537F" w:rsidRDefault="00812918" w:rsidP="00020F1C">
      <w:pPr>
        <w:pStyle w:val="FootnoteText"/>
        <w:ind w:left="-900"/>
        <w:rPr>
          <w:lang w:val="fr-FR"/>
        </w:rPr>
      </w:pPr>
      <w:r w:rsidRPr="006A1D60">
        <w:rPr>
          <w:rStyle w:val="FootnoteReference"/>
        </w:rPr>
        <w:footnoteRef/>
      </w:r>
      <w:r w:rsidRPr="0067239A">
        <w:rPr>
          <w:lang w:val="fr-FR"/>
        </w:rPr>
        <w:t xml:space="preserve"> https://www.icj-cij.org/en/case/182</w:t>
      </w:r>
    </w:p>
  </w:footnote>
  <w:footnote w:id="21">
    <w:p w14:paraId="1B5A1A8F" w14:textId="77777777" w:rsidR="00812918" w:rsidRPr="008E537F" w:rsidRDefault="00812918" w:rsidP="00020F1C">
      <w:pPr>
        <w:pStyle w:val="FootnoteText"/>
        <w:ind w:left="-900"/>
        <w:rPr>
          <w:lang w:val="fr-FR"/>
        </w:rPr>
      </w:pPr>
      <w:r w:rsidRPr="001B358B">
        <w:rPr>
          <w:rStyle w:val="FootnoteReference"/>
        </w:rPr>
        <w:footnoteRef/>
      </w:r>
      <w:r w:rsidRPr="0067239A">
        <w:rPr>
          <w:lang w:val="fr-FR"/>
        </w:rPr>
        <w:t xml:space="preserve"> https://hudoc.echr.coe.int/eng-press?i=003-7282553-9922068</w:t>
      </w:r>
    </w:p>
  </w:footnote>
  <w:footnote w:id="22">
    <w:p w14:paraId="6AB99B71" w14:textId="77777777" w:rsidR="00812918" w:rsidRPr="008E537F" w:rsidRDefault="00812918" w:rsidP="00020F1C">
      <w:pPr>
        <w:pStyle w:val="FootnoteText"/>
        <w:ind w:left="-900"/>
        <w:rPr>
          <w:lang w:val="fr-FR"/>
        </w:rPr>
      </w:pPr>
      <w:r w:rsidRPr="001B358B">
        <w:rPr>
          <w:rStyle w:val="FootnoteReference"/>
        </w:rPr>
        <w:footnoteRef/>
      </w:r>
      <w:r w:rsidRPr="0067239A">
        <w:rPr>
          <w:lang w:val="fr-FR"/>
        </w:rPr>
        <w:t xml:space="preserve"> https://www.icj-cij.org/public/files/case-related/182/182-20220316-ORD-01-00-EN.pdf</w:t>
      </w:r>
    </w:p>
  </w:footnote>
  <w:footnote w:id="23">
    <w:p w14:paraId="6D8D206E" w14:textId="77777777" w:rsidR="00812918" w:rsidRPr="008E537F" w:rsidRDefault="00812918" w:rsidP="00020F1C">
      <w:pPr>
        <w:pStyle w:val="FootnoteText"/>
        <w:ind w:left="-900"/>
        <w:rPr>
          <w:lang w:val="fr-FR"/>
        </w:rPr>
      </w:pPr>
      <w:r w:rsidRPr="001B358B">
        <w:rPr>
          <w:rStyle w:val="FootnoteReference"/>
        </w:rPr>
        <w:footnoteRef/>
      </w:r>
      <w:r w:rsidRPr="0067239A">
        <w:rPr>
          <w:lang w:val="fr-FR"/>
        </w:rPr>
        <w:t xml:space="preserve"> https://arc.construction/26897</w:t>
      </w:r>
    </w:p>
  </w:footnote>
  <w:footnote w:id="24">
    <w:p w14:paraId="5A2208C1" w14:textId="77777777" w:rsidR="00812918" w:rsidRPr="008E537F" w:rsidRDefault="00812918" w:rsidP="00020F1C">
      <w:pPr>
        <w:ind w:left="-900" w:right="-185"/>
        <w:contextualSpacing/>
        <w:jc w:val="both"/>
        <w:rPr>
          <w:lang w:val="fr-FR"/>
        </w:rPr>
      </w:pPr>
      <w:r w:rsidRPr="001B358B">
        <w:rPr>
          <w:rStyle w:val="FootnoteReference"/>
          <w:sz w:val="20"/>
          <w:szCs w:val="20"/>
        </w:rPr>
        <w:footnoteRef/>
      </w:r>
      <w:r w:rsidRPr="0067239A">
        <w:rPr>
          <w:sz w:val="20"/>
          <w:szCs w:val="20"/>
          <w:lang w:val="fr-FR"/>
        </w:rPr>
        <w:t xml:space="preserve"> https://www.ohchr.org/EN/HRBodies/HRC/RegularSessions/Session49/Pages/ResDecStat.aspx</w:t>
      </w:r>
    </w:p>
  </w:footnote>
  <w:footnote w:id="25">
    <w:p w14:paraId="66B6CA6C" w14:textId="77777777" w:rsidR="00812918" w:rsidRPr="008E537F" w:rsidRDefault="00812918" w:rsidP="00020F1C">
      <w:pPr>
        <w:pStyle w:val="FootnoteText"/>
        <w:ind w:left="-900" w:right="-185"/>
        <w:rPr>
          <w:lang w:val="fr-FR"/>
        </w:rPr>
      </w:pPr>
      <w:r w:rsidRPr="001B358B">
        <w:rPr>
          <w:rStyle w:val="FootnoteReference"/>
        </w:rPr>
        <w:footnoteRef/>
      </w:r>
      <w:r w:rsidRPr="0067239A">
        <w:rPr>
          <w:lang w:val="fr-FR"/>
        </w:rPr>
        <w:t xml:space="preserve"> https://www.ohchr.org/EN/NewsEvents/Pages/DisplayNews.aspx?NewsID=28231&amp;LangID=E</w:t>
      </w:r>
    </w:p>
  </w:footnote>
  <w:footnote w:id="26">
    <w:p w14:paraId="0D808A2C" w14:textId="77777777" w:rsidR="00812918" w:rsidRPr="008E537F" w:rsidRDefault="00812918" w:rsidP="00020F1C">
      <w:pPr>
        <w:pStyle w:val="FootnoteText"/>
        <w:ind w:left="-900" w:right="-185"/>
        <w:rPr>
          <w:lang w:val="fr-FR"/>
        </w:rPr>
      </w:pPr>
      <w:r w:rsidRPr="001B358B">
        <w:rPr>
          <w:rStyle w:val="FootnoteReference"/>
        </w:rPr>
        <w:footnoteRef/>
      </w:r>
      <w:r w:rsidRPr="0067239A">
        <w:rPr>
          <w:lang w:val="fr-FR"/>
        </w:rPr>
        <w:t xml:space="preserve"> https://www.ohchr.org/EN/NewsEvents/Pages/DisplayNews.aspx?NewsID=28200&amp;LangID=E</w:t>
      </w:r>
    </w:p>
  </w:footnote>
  <w:footnote w:id="27">
    <w:p w14:paraId="174173E8" w14:textId="77777777" w:rsidR="00812918" w:rsidRPr="008E537F" w:rsidRDefault="00812918" w:rsidP="00020F1C">
      <w:pPr>
        <w:ind w:left="-900" w:right="-185"/>
        <w:rPr>
          <w:lang w:val="fr-FR"/>
        </w:rPr>
      </w:pPr>
      <w:r w:rsidRPr="001B358B">
        <w:rPr>
          <w:rStyle w:val="FootnoteReference"/>
          <w:sz w:val="20"/>
          <w:szCs w:val="20"/>
        </w:rPr>
        <w:footnoteRef/>
      </w:r>
      <w:r w:rsidRPr="0067239A">
        <w:rPr>
          <w:sz w:val="20"/>
          <w:szCs w:val="20"/>
          <w:lang w:val="fr-FR"/>
        </w:rPr>
        <w:t xml:space="preserve"> https://www.ohchr.org/EN/NewsEvents/Pages/DisplayNews.aspx?NewsID=28201&amp;LangID=E</w:t>
      </w:r>
    </w:p>
  </w:footnote>
  <w:footnote w:id="28">
    <w:p w14:paraId="45084E6B" w14:textId="77777777" w:rsidR="00812918" w:rsidRPr="008E537F" w:rsidRDefault="00812918" w:rsidP="00020F1C">
      <w:pPr>
        <w:pStyle w:val="FootnoteText"/>
        <w:ind w:left="-900"/>
        <w:rPr>
          <w:lang w:val="fr-FR"/>
        </w:rPr>
      </w:pPr>
      <w:r>
        <w:rPr>
          <w:rStyle w:val="FootnoteReference"/>
        </w:rPr>
        <w:footnoteRef/>
      </w:r>
      <w:r w:rsidRPr="008967FF">
        <w:rPr>
          <w:lang w:val="fr-FR"/>
        </w:rPr>
        <w:t xml:space="preserve"> https://www.ohchr.org/en/press-releases/2022/05/ukraine-millions-displaced-traumatised-and-urgently-need-help-say-experts</w:t>
      </w:r>
    </w:p>
  </w:footnote>
  <w:footnote w:id="29">
    <w:p w14:paraId="6AB52F1E" w14:textId="77777777" w:rsidR="00812918" w:rsidRPr="008E537F" w:rsidRDefault="00812918" w:rsidP="00020F1C">
      <w:pPr>
        <w:pStyle w:val="FootnoteText"/>
        <w:ind w:left="-900"/>
        <w:rPr>
          <w:lang w:val="fr-FR"/>
        </w:rPr>
      </w:pPr>
      <w:r w:rsidRPr="001B358B">
        <w:rPr>
          <w:rStyle w:val="FootnoteReference"/>
        </w:rPr>
        <w:footnoteRef/>
      </w:r>
      <w:r w:rsidRPr="0067239A">
        <w:rPr>
          <w:lang w:val="fr-FR"/>
        </w:rPr>
        <w:t xml:space="preserve"> https://arc.construction/26902</w:t>
      </w:r>
    </w:p>
  </w:footnote>
  <w:footnote w:id="30">
    <w:p w14:paraId="43DD8058" w14:textId="77777777" w:rsidR="00812918" w:rsidRPr="008E537F" w:rsidRDefault="00812918" w:rsidP="00020F1C">
      <w:pPr>
        <w:pStyle w:val="FootnoteText"/>
        <w:ind w:left="-900"/>
        <w:rPr>
          <w:lang w:val="fr-FR"/>
        </w:rPr>
      </w:pPr>
      <w:r>
        <w:rPr>
          <w:rStyle w:val="FootnoteReference"/>
        </w:rPr>
        <w:footnoteRef/>
      </w:r>
      <w:r w:rsidRPr="008967FF">
        <w:rPr>
          <w:lang w:val="fr-FR"/>
        </w:rPr>
        <w:t xml:space="preserve"> https://www.edf-feph.org/protection-and-safety-of-persons-with-disabilities-in-ukraine/</w:t>
      </w:r>
    </w:p>
  </w:footnote>
  <w:footnote w:id="31">
    <w:p w14:paraId="23917FC5" w14:textId="77777777" w:rsidR="00812918" w:rsidRPr="008E537F" w:rsidRDefault="00812918" w:rsidP="00020F1C">
      <w:pPr>
        <w:pStyle w:val="FootnoteText"/>
        <w:ind w:left="-900"/>
        <w:rPr>
          <w:lang w:val="fr-FR"/>
        </w:rPr>
      </w:pPr>
      <w:r w:rsidRPr="001B358B">
        <w:rPr>
          <w:rStyle w:val="FootnoteReference"/>
        </w:rPr>
        <w:footnoteRef/>
      </w:r>
      <w:r w:rsidRPr="0067239A">
        <w:rPr>
          <w:lang w:val="fr-FR"/>
        </w:rPr>
        <w:t xml:space="preserve"> https://digitallibrary.un.org/record/3959039?ln=ru</w:t>
      </w:r>
    </w:p>
  </w:footnote>
  <w:footnote w:id="32">
    <w:p w14:paraId="1FDF6D34" w14:textId="77777777" w:rsidR="00812918" w:rsidRPr="008E537F" w:rsidRDefault="00812918" w:rsidP="00020F1C">
      <w:pPr>
        <w:ind w:left="-900" w:right="-185"/>
        <w:contextualSpacing/>
        <w:jc w:val="both"/>
        <w:rPr>
          <w:lang w:val="fr-FR"/>
        </w:rPr>
      </w:pPr>
      <w:r w:rsidRPr="001B358B">
        <w:rPr>
          <w:rStyle w:val="FootnoteReference"/>
          <w:sz w:val="20"/>
          <w:szCs w:val="20"/>
        </w:rPr>
        <w:footnoteRef/>
      </w:r>
      <w:r w:rsidRPr="0067239A">
        <w:rPr>
          <w:sz w:val="20"/>
          <w:szCs w:val="20"/>
          <w:lang w:val="fr-FR"/>
        </w:rPr>
        <w:t xml:space="preserve"> https://digitallibrary.un.org/record/3966630?ln=en</w:t>
      </w:r>
    </w:p>
  </w:footnote>
  <w:footnote w:id="33">
    <w:p w14:paraId="596D260D" w14:textId="77777777" w:rsidR="00812918" w:rsidRPr="008E537F" w:rsidRDefault="00812918" w:rsidP="00020F1C">
      <w:pPr>
        <w:ind w:left="-900" w:right="-185"/>
        <w:contextualSpacing/>
        <w:jc w:val="both"/>
        <w:rPr>
          <w:lang w:val="fr-FR"/>
        </w:rPr>
      </w:pPr>
      <w:r w:rsidRPr="001B358B">
        <w:rPr>
          <w:rStyle w:val="FootnoteReference"/>
          <w:sz w:val="20"/>
          <w:szCs w:val="20"/>
        </w:rPr>
        <w:footnoteRef/>
      </w:r>
      <w:r w:rsidRPr="0067239A">
        <w:rPr>
          <w:sz w:val="20"/>
          <w:szCs w:val="20"/>
          <w:lang w:val="fr-FR"/>
        </w:rPr>
        <w:t xml:space="preserve"> https://digitallibrary.un.org/record/3967950?ln=ru</w:t>
      </w:r>
    </w:p>
  </w:footnote>
  <w:footnote w:id="34">
    <w:p w14:paraId="4B59A979" w14:textId="77777777" w:rsidR="00812918" w:rsidRPr="008E537F" w:rsidRDefault="00812918" w:rsidP="00020F1C">
      <w:pPr>
        <w:pStyle w:val="FootnoteText"/>
        <w:ind w:left="-900"/>
        <w:rPr>
          <w:lang w:val="fr-FR"/>
        </w:rPr>
      </w:pPr>
      <w:r w:rsidRPr="001B358B">
        <w:rPr>
          <w:rStyle w:val="FootnoteReference"/>
        </w:rPr>
        <w:footnoteRef/>
      </w:r>
      <w:r w:rsidRPr="0067239A">
        <w:rPr>
          <w:lang w:val="fr-FR"/>
        </w:rPr>
        <w:t xml:space="preserve"> https://news.un.org/en/story/2022/04/1115782</w:t>
      </w:r>
    </w:p>
  </w:footnote>
  <w:footnote w:id="35">
    <w:p w14:paraId="49C75E40" w14:textId="77777777" w:rsidR="00812918" w:rsidRPr="008E537F" w:rsidRDefault="00812918" w:rsidP="00020F1C">
      <w:pPr>
        <w:pStyle w:val="FootnoteText"/>
        <w:ind w:left="-900"/>
        <w:rPr>
          <w:lang w:val="fr-FR"/>
        </w:rPr>
      </w:pPr>
      <w:r w:rsidRPr="001B358B">
        <w:rPr>
          <w:rStyle w:val="FootnoteReference"/>
        </w:rPr>
        <w:footnoteRef/>
      </w:r>
      <w:r w:rsidRPr="0067239A">
        <w:rPr>
          <w:lang w:val="fr-FR"/>
        </w:rPr>
        <w:t xml:space="preserve"> https://www.osce.org/ru/special-monitoring-mission-to-ukraine/513430</w:t>
      </w:r>
    </w:p>
  </w:footnote>
  <w:footnote w:id="36">
    <w:p w14:paraId="0077882F" w14:textId="77777777" w:rsidR="00812918" w:rsidRDefault="00812918" w:rsidP="00020F1C">
      <w:pPr>
        <w:pStyle w:val="FootnoteText"/>
        <w:ind w:left="-900"/>
      </w:pPr>
      <w:r>
        <w:rPr>
          <w:rStyle w:val="FootnoteReference"/>
        </w:rPr>
        <w:footnoteRef/>
      </w:r>
      <w:r>
        <w:t xml:space="preserve"> </w:t>
      </w:r>
      <w:r w:rsidRPr="00AB4012">
        <w:t>https://arc.construction/31039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4301"/>
    <w:rsid w:val="0000173F"/>
    <w:rsid w:val="00002DAA"/>
    <w:rsid w:val="000122BB"/>
    <w:rsid w:val="00020F1C"/>
    <w:rsid w:val="000247B9"/>
    <w:rsid w:val="000272A0"/>
    <w:rsid w:val="00030302"/>
    <w:rsid w:val="0003121E"/>
    <w:rsid w:val="0003730A"/>
    <w:rsid w:val="0004018E"/>
    <w:rsid w:val="000410C7"/>
    <w:rsid w:val="000424B8"/>
    <w:rsid w:val="00051D7C"/>
    <w:rsid w:val="00061575"/>
    <w:rsid w:val="0006221A"/>
    <w:rsid w:val="00062A90"/>
    <w:rsid w:val="00062E73"/>
    <w:rsid w:val="00066D74"/>
    <w:rsid w:val="000678FA"/>
    <w:rsid w:val="00075231"/>
    <w:rsid w:val="00076528"/>
    <w:rsid w:val="00080038"/>
    <w:rsid w:val="000834D0"/>
    <w:rsid w:val="0008467C"/>
    <w:rsid w:val="00086867"/>
    <w:rsid w:val="00091872"/>
    <w:rsid w:val="00091C4A"/>
    <w:rsid w:val="000A2FE9"/>
    <w:rsid w:val="000A43B2"/>
    <w:rsid w:val="000B5558"/>
    <w:rsid w:val="000B6F45"/>
    <w:rsid w:val="000C339A"/>
    <w:rsid w:val="000C3566"/>
    <w:rsid w:val="000C6C47"/>
    <w:rsid w:val="000D5276"/>
    <w:rsid w:val="000D637F"/>
    <w:rsid w:val="000D7C2E"/>
    <w:rsid w:val="000E1D11"/>
    <w:rsid w:val="000E49E6"/>
    <w:rsid w:val="000E515C"/>
    <w:rsid w:val="000E579F"/>
    <w:rsid w:val="000E746E"/>
    <w:rsid w:val="000F36BD"/>
    <w:rsid w:val="000F79BC"/>
    <w:rsid w:val="00100335"/>
    <w:rsid w:val="0010377E"/>
    <w:rsid w:val="00110CEE"/>
    <w:rsid w:val="001177D1"/>
    <w:rsid w:val="00122653"/>
    <w:rsid w:val="0012305C"/>
    <w:rsid w:val="00133562"/>
    <w:rsid w:val="00141EE5"/>
    <w:rsid w:val="00151602"/>
    <w:rsid w:val="00155543"/>
    <w:rsid w:val="00165C0F"/>
    <w:rsid w:val="0017343D"/>
    <w:rsid w:val="00173C3A"/>
    <w:rsid w:val="001823FB"/>
    <w:rsid w:val="001849C3"/>
    <w:rsid w:val="00196A59"/>
    <w:rsid w:val="001A6178"/>
    <w:rsid w:val="001B358B"/>
    <w:rsid w:val="001D3238"/>
    <w:rsid w:val="001E3351"/>
    <w:rsid w:val="001E3635"/>
    <w:rsid w:val="001E4D9D"/>
    <w:rsid w:val="002115D9"/>
    <w:rsid w:val="0022142A"/>
    <w:rsid w:val="002241F5"/>
    <w:rsid w:val="00224850"/>
    <w:rsid w:val="00230540"/>
    <w:rsid w:val="00234B66"/>
    <w:rsid w:val="00235BA2"/>
    <w:rsid w:val="00243B2F"/>
    <w:rsid w:val="0025216D"/>
    <w:rsid w:val="002542E6"/>
    <w:rsid w:val="00260EEE"/>
    <w:rsid w:val="002713B4"/>
    <w:rsid w:val="002865FF"/>
    <w:rsid w:val="00290206"/>
    <w:rsid w:val="00295A5C"/>
    <w:rsid w:val="0029753E"/>
    <w:rsid w:val="002976F4"/>
    <w:rsid w:val="002A1899"/>
    <w:rsid w:val="002A3725"/>
    <w:rsid w:val="002B2D79"/>
    <w:rsid w:val="002B6643"/>
    <w:rsid w:val="002B75D5"/>
    <w:rsid w:val="002D70D7"/>
    <w:rsid w:val="002E0359"/>
    <w:rsid w:val="002E407E"/>
    <w:rsid w:val="002F219D"/>
    <w:rsid w:val="002F28A6"/>
    <w:rsid w:val="002F341F"/>
    <w:rsid w:val="002F47C6"/>
    <w:rsid w:val="002F4FA0"/>
    <w:rsid w:val="00334D49"/>
    <w:rsid w:val="003365E4"/>
    <w:rsid w:val="00337E11"/>
    <w:rsid w:val="00341D7D"/>
    <w:rsid w:val="00344212"/>
    <w:rsid w:val="00344C2C"/>
    <w:rsid w:val="003511F5"/>
    <w:rsid w:val="0035474A"/>
    <w:rsid w:val="003659B8"/>
    <w:rsid w:val="0036706A"/>
    <w:rsid w:val="0037552F"/>
    <w:rsid w:val="003A2451"/>
    <w:rsid w:val="003B58CB"/>
    <w:rsid w:val="003C0F13"/>
    <w:rsid w:val="003E3107"/>
    <w:rsid w:val="003E72AA"/>
    <w:rsid w:val="003F1DDC"/>
    <w:rsid w:val="003F1F94"/>
    <w:rsid w:val="003F57D9"/>
    <w:rsid w:val="00406006"/>
    <w:rsid w:val="00421BFB"/>
    <w:rsid w:val="00432F1D"/>
    <w:rsid w:val="004330A4"/>
    <w:rsid w:val="00443F5E"/>
    <w:rsid w:val="00445082"/>
    <w:rsid w:val="004453A8"/>
    <w:rsid w:val="004508BF"/>
    <w:rsid w:val="00456DE2"/>
    <w:rsid w:val="00461A3D"/>
    <w:rsid w:val="00464D99"/>
    <w:rsid w:val="00464F6C"/>
    <w:rsid w:val="00465F31"/>
    <w:rsid w:val="004663A8"/>
    <w:rsid w:val="00480178"/>
    <w:rsid w:val="004A364F"/>
    <w:rsid w:val="004B610A"/>
    <w:rsid w:val="004C3F2E"/>
    <w:rsid w:val="004D0DDF"/>
    <w:rsid w:val="004D50DA"/>
    <w:rsid w:val="004D77C7"/>
    <w:rsid w:val="004E13FE"/>
    <w:rsid w:val="004E41EE"/>
    <w:rsid w:val="004E432A"/>
    <w:rsid w:val="004E49C8"/>
    <w:rsid w:val="004E5A3A"/>
    <w:rsid w:val="004F0425"/>
    <w:rsid w:val="00506813"/>
    <w:rsid w:val="005102AD"/>
    <w:rsid w:val="005132F1"/>
    <w:rsid w:val="00516763"/>
    <w:rsid w:val="0052141F"/>
    <w:rsid w:val="00540372"/>
    <w:rsid w:val="00541FD0"/>
    <w:rsid w:val="00546F2A"/>
    <w:rsid w:val="00554194"/>
    <w:rsid w:val="00555F62"/>
    <w:rsid w:val="00556FD4"/>
    <w:rsid w:val="005618AA"/>
    <w:rsid w:val="00562BB1"/>
    <w:rsid w:val="005632B2"/>
    <w:rsid w:val="00565EF6"/>
    <w:rsid w:val="0056727B"/>
    <w:rsid w:val="00582591"/>
    <w:rsid w:val="00594E6F"/>
    <w:rsid w:val="005A3086"/>
    <w:rsid w:val="005B7ADF"/>
    <w:rsid w:val="005C5768"/>
    <w:rsid w:val="005D6D62"/>
    <w:rsid w:val="005D7FB0"/>
    <w:rsid w:val="005E6D93"/>
    <w:rsid w:val="00602DF7"/>
    <w:rsid w:val="006048BC"/>
    <w:rsid w:val="0062594C"/>
    <w:rsid w:val="006277BA"/>
    <w:rsid w:val="00635643"/>
    <w:rsid w:val="00643125"/>
    <w:rsid w:val="006625D0"/>
    <w:rsid w:val="00662F74"/>
    <w:rsid w:val="0066315A"/>
    <w:rsid w:val="006639B4"/>
    <w:rsid w:val="0067239A"/>
    <w:rsid w:val="00673932"/>
    <w:rsid w:val="006823F7"/>
    <w:rsid w:val="00683AAB"/>
    <w:rsid w:val="006910BE"/>
    <w:rsid w:val="00691628"/>
    <w:rsid w:val="00693030"/>
    <w:rsid w:val="00696CE0"/>
    <w:rsid w:val="006A1D60"/>
    <w:rsid w:val="006B1044"/>
    <w:rsid w:val="006B16B4"/>
    <w:rsid w:val="006C0357"/>
    <w:rsid w:val="006C5E60"/>
    <w:rsid w:val="006D32FF"/>
    <w:rsid w:val="006D70BC"/>
    <w:rsid w:val="006E1454"/>
    <w:rsid w:val="006E6E87"/>
    <w:rsid w:val="006F6F50"/>
    <w:rsid w:val="006F7C5E"/>
    <w:rsid w:val="00717547"/>
    <w:rsid w:val="00717B18"/>
    <w:rsid w:val="00721708"/>
    <w:rsid w:val="00722EDE"/>
    <w:rsid w:val="00723555"/>
    <w:rsid w:val="00723747"/>
    <w:rsid w:val="00725BDF"/>
    <w:rsid w:val="00733F31"/>
    <w:rsid w:val="00750D9A"/>
    <w:rsid w:val="007728C5"/>
    <w:rsid w:val="00773F97"/>
    <w:rsid w:val="00781CED"/>
    <w:rsid w:val="007902DB"/>
    <w:rsid w:val="00790AB9"/>
    <w:rsid w:val="007A0B54"/>
    <w:rsid w:val="007A20C7"/>
    <w:rsid w:val="007A62C5"/>
    <w:rsid w:val="007A78B9"/>
    <w:rsid w:val="007B11FB"/>
    <w:rsid w:val="007C2C19"/>
    <w:rsid w:val="007F0771"/>
    <w:rsid w:val="007F107D"/>
    <w:rsid w:val="007F1710"/>
    <w:rsid w:val="0080198B"/>
    <w:rsid w:val="00805056"/>
    <w:rsid w:val="00812918"/>
    <w:rsid w:val="00816BFA"/>
    <w:rsid w:val="00824B68"/>
    <w:rsid w:val="00826288"/>
    <w:rsid w:val="00833DB0"/>
    <w:rsid w:val="008354CE"/>
    <w:rsid w:val="008421C5"/>
    <w:rsid w:val="00846373"/>
    <w:rsid w:val="008529B8"/>
    <w:rsid w:val="00863D49"/>
    <w:rsid w:val="00865A54"/>
    <w:rsid w:val="008677ED"/>
    <w:rsid w:val="0086793F"/>
    <w:rsid w:val="00870C9E"/>
    <w:rsid w:val="00873E0F"/>
    <w:rsid w:val="00876D98"/>
    <w:rsid w:val="00895DB3"/>
    <w:rsid w:val="008967FF"/>
    <w:rsid w:val="008973F1"/>
    <w:rsid w:val="008A43E3"/>
    <w:rsid w:val="008A6419"/>
    <w:rsid w:val="008B03DC"/>
    <w:rsid w:val="008B7252"/>
    <w:rsid w:val="008B7901"/>
    <w:rsid w:val="008C49B5"/>
    <w:rsid w:val="008D50AF"/>
    <w:rsid w:val="008D7782"/>
    <w:rsid w:val="008E00A2"/>
    <w:rsid w:val="008E4042"/>
    <w:rsid w:val="008E537F"/>
    <w:rsid w:val="008F0FDE"/>
    <w:rsid w:val="009018A2"/>
    <w:rsid w:val="00905BE0"/>
    <w:rsid w:val="00917EBB"/>
    <w:rsid w:val="00924AD1"/>
    <w:rsid w:val="0093239A"/>
    <w:rsid w:val="00940B10"/>
    <w:rsid w:val="00951E64"/>
    <w:rsid w:val="00964489"/>
    <w:rsid w:val="00966A0A"/>
    <w:rsid w:val="00971987"/>
    <w:rsid w:val="00974D3C"/>
    <w:rsid w:val="009826D4"/>
    <w:rsid w:val="00987D35"/>
    <w:rsid w:val="009A0F5B"/>
    <w:rsid w:val="009A7C61"/>
    <w:rsid w:val="009B5E7B"/>
    <w:rsid w:val="009C03DA"/>
    <w:rsid w:val="009C1D40"/>
    <w:rsid w:val="009C4934"/>
    <w:rsid w:val="009E1986"/>
    <w:rsid w:val="009E26E8"/>
    <w:rsid w:val="009E3674"/>
    <w:rsid w:val="009E4F77"/>
    <w:rsid w:val="009E6463"/>
    <w:rsid w:val="009F14DC"/>
    <w:rsid w:val="00A177C0"/>
    <w:rsid w:val="00A209BE"/>
    <w:rsid w:val="00A268D5"/>
    <w:rsid w:val="00A3089C"/>
    <w:rsid w:val="00A3283E"/>
    <w:rsid w:val="00A32D69"/>
    <w:rsid w:val="00A37B98"/>
    <w:rsid w:val="00A37E24"/>
    <w:rsid w:val="00A41C9C"/>
    <w:rsid w:val="00A4464F"/>
    <w:rsid w:val="00A45A60"/>
    <w:rsid w:val="00A47D69"/>
    <w:rsid w:val="00A53720"/>
    <w:rsid w:val="00A53A2E"/>
    <w:rsid w:val="00A54180"/>
    <w:rsid w:val="00A55538"/>
    <w:rsid w:val="00A64568"/>
    <w:rsid w:val="00A67F5D"/>
    <w:rsid w:val="00A7515E"/>
    <w:rsid w:val="00A804F6"/>
    <w:rsid w:val="00A8349F"/>
    <w:rsid w:val="00A83F8B"/>
    <w:rsid w:val="00A850C1"/>
    <w:rsid w:val="00AA59F3"/>
    <w:rsid w:val="00AB0778"/>
    <w:rsid w:val="00AB0C6E"/>
    <w:rsid w:val="00AB4012"/>
    <w:rsid w:val="00AB4D37"/>
    <w:rsid w:val="00AC4ACB"/>
    <w:rsid w:val="00AD21DA"/>
    <w:rsid w:val="00AD41AD"/>
    <w:rsid w:val="00AD5E5A"/>
    <w:rsid w:val="00AE3E8D"/>
    <w:rsid w:val="00AF3D0B"/>
    <w:rsid w:val="00AF46F6"/>
    <w:rsid w:val="00B15227"/>
    <w:rsid w:val="00B23BFE"/>
    <w:rsid w:val="00B25435"/>
    <w:rsid w:val="00B33997"/>
    <w:rsid w:val="00B355E7"/>
    <w:rsid w:val="00B37116"/>
    <w:rsid w:val="00B56846"/>
    <w:rsid w:val="00B56A6F"/>
    <w:rsid w:val="00B608F2"/>
    <w:rsid w:val="00B731DE"/>
    <w:rsid w:val="00B80CD1"/>
    <w:rsid w:val="00B85BBA"/>
    <w:rsid w:val="00B955E2"/>
    <w:rsid w:val="00BA4CB6"/>
    <w:rsid w:val="00BB0B6A"/>
    <w:rsid w:val="00BD16A2"/>
    <w:rsid w:val="00BD4AE3"/>
    <w:rsid w:val="00BD5277"/>
    <w:rsid w:val="00BE2803"/>
    <w:rsid w:val="00BF3C53"/>
    <w:rsid w:val="00BF5EC5"/>
    <w:rsid w:val="00BF6C2D"/>
    <w:rsid w:val="00C07934"/>
    <w:rsid w:val="00C16A5D"/>
    <w:rsid w:val="00C2178A"/>
    <w:rsid w:val="00C24E43"/>
    <w:rsid w:val="00C30660"/>
    <w:rsid w:val="00C30E08"/>
    <w:rsid w:val="00C31DC2"/>
    <w:rsid w:val="00C44C3B"/>
    <w:rsid w:val="00C55C53"/>
    <w:rsid w:val="00C56240"/>
    <w:rsid w:val="00C57E51"/>
    <w:rsid w:val="00C57E60"/>
    <w:rsid w:val="00C7561E"/>
    <w:rsid w:val="00C75B63"/>
    <w:rsid w:val="00C8503A"/>
    <w:rsid w:val="00C87DE7"/>
    <w:rsid w:val="00C924DD"/>
    <w:rsid w:val="00C925B6"/>
    <w:rsid w:val="00CA0338"/>
    <w:rsid w:val="00CC36DD"/>
    <w:rsid w:val="00CD71D6"/>
    <w:rsid w:val="00CE5E71"/>
    <w:rsid w:val="00CF1E25"/>
    <w:rsid w:val="00CF2EC2"/>
    <w:rsid w:val="00CF400D"/>
    <w:rsid w:val="00D00E40"/>
    <w:rsid w:val="00D10D84"/>
    <w:rsid w:val="00D14773"/>
    <w:rsid w:val="00D1620A"/>
    <w:rsid w:val="00D166F4"/>
    <w:rsid w:val="00D22EE6"/>
    <w:rsid w:val="00D32B62"/>
    <w:rsid w:val="00D428C6"/>
    <w:rsid w:val="00D51990"/>
    <w:rsid w:val="00D66CFC"/>
    <w:rsid w:val="00D67997"/>
    <w:rsid w:val="00D70928"/>
    <w:rsid w:val="00D70B8A"/>
    <w:rsid w:val="00D72CF9"/>
    <w:rsid w:val="00D75333"/>
    <w:rsid w:val="00D80272"/>
    <w:rsid w:val="00D81FB1"/>
    <w:rsid w:val="00D90E1F"/>
    <w:rsid w:val="00D92A0E"/>
    <w:rsid w:val="00D94301"/>
    <w:rsid w:val="00D94CF7"/>
    <w:rsid w:val="00DA4D10"/>
    <w:rsid w:val="00DA5248"/>
    <w:rsid w:val="00DA55EE"/>
    <w:rsid w:val="00DA6CAA"/>
    <w:rsid w:val="00DA7E5A"/>
    <w:rsid w:val="00DB5A0C"/>
    <w:rsid w:val="00DB7709"/>
    <w:rsid w:val="00DC478C"/>
    <w:rsid w:val="00DC73D9"/>
    <w:rsid w:val="00DD2EFA"/>
    <w:rsid w:val="00DE01F4"/>
    <w:rsid w:val="00DE17E4"/>
    <w:rsid w:val="00DF1BC3"/>
    <w:rsid w:val="00DF5D7B"/>
    <w:rsid w:val="00E015B8"/>
    <w:rsid w:val="00E02B01"/>
    <w:rsid w:val="00E11411"/>
    <w:rsid w:val="00E12D7F"/>
    <w:rsid w:val="00E13001"/>
    <w:rsid w:val="00E21830"/>
    <w:rsid w:val="00E27FC3"/>
    <w:rsid w:val="00E329B7"/>
    <w:rsid w:val="00E34E9D"/>
    <w:rsid w:val="00E44575"/>
    <w:rsid w:val="00E47F59"/>
    <w:rsid w:val="00E673F8"/>
    <w:rsid w:val="00E73462"/>
    <w:rsid w:val="00E7725F"/>
    <w:rsid w:val="00EA24BA"/>
    <w:rsid w:val="00EA7ACC"/>
    <w:rsid w:val="00EB70C7"/>
    <w:rsid w:val="00EB7CDB"/>
    <w:rsid w:val="00EC2C92"/>
    <w:rsid w:val="00EC495C"/>
    <w:rsid w:val="00EC4D1F"/>
    <w:rsid w:val="00EC5D2D"/>
    <w:rsid w:val="00EC76CE"/>
    <w:rsid w:val="00ED76BE"/>
    <w:rsid w:val="00EE3A02"/>
    <w:rsid w:val="00EF231B"/>
    <w:rsid w:val="00EF6044"/>
    <w:rsid w:val="00EF74A6"/>
    <w:rsid w:val="00F032AD"/>
    <w:rsid w:val="00F07379"/>
    <w:rsid w:val="00F14751"/>
    <w:rsid w:val="00F201DF"/>
    <w:rsid w:val="00F2473D"/>
    <w:rsid w:val="00F268F2"/>
    <w:rsid w:val="00F3617C"/>
    <w:rsid w:val="00F4683B"/>
    <w:rsid w:val="00F76C81"/>
    <w:rsid w:val="00F833FB"/>
    <w:rsid w:val="00F83614"/>
    <w:rsid w:val="00F86684"/>
    <w:rsid w:val="00F95C20"/>
    <w:rsid w:val="00F968DB"/>
    <w:rsid w:val="00FA1556"/>
    <w:rsid w:val="00FA5366"/>
    <w:rsid w:val="00FB2121"/>
    <w:rsid w:val="00FB53AA"/>
    <w:rsid w:val="00FC0706"/>
    <w:rsid w:val="00FC4C2A"/>
    <w:rsid w:val="00FC68AA"/>
    <w:rsid w:val="00FD1E4A"/>
    <w:rsid w:val="00FD2F2E"/>
    <w:rsid w:val="00FE648A"/>
    <w:rsid w:val="00FF2D80"/>
    <w:rsid w:val="00FF3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522FDA32"/>
  <w15:chartTrackingRefBased/>
  <w15:docId w15:val="{12537F84-7CDA-4552-9042-F44CFB4A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06813"/>
    <w:rPr>
      <w:rFonts w:ascii="Tahoma" w:hAnsi="Tahoma" w:cs="Tahoma"/>
      <w:sz w:val="16"/>
      <w:szCs w:val="16"/>
    </w:rPr>
  </w:style>
  <w:style w:type="paragraph" w:styleId="HTMLPreformatted">
    <w:name w:val="HTML Preformatted"/>
    <w:basedOn w:val="Normal"/>
    <w:link w:val="HTMLPreformattedChar"/>
    <w:rsid w:val="007B1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locked/>
    <w:rsid w:val="007B11FB"/>
    <w:rPr>
      <w:rFonts w:ascii="Courier New" w:hAnsi="Courier New"/>
    </w:rPr>
  </w:style>
  <w:style w:type="paragraph" w:customStyle="1" w:styleId="Default">
    <w:name w:val="Default"/>
    <w:rsid w:val="00F86684"/>
    <w:pPr>
      <w:autoSpaceDE w:val="0"/>
      <w:autoSpaceDN w:val="0"/>
      <w:adjustRightInd w:val="0"/>
    </w:pPr>
    <w:rPr>
      <w:color w:val="000000"/>
      <w:sz w:val="24"/>
      <w:szCs w:val="24"/>
      <w:lang w:val="ru-RU" w:eastAsia="ru-RU"/>
    </w:rPr>
  </w:style>
  <w:style w:type="paragraph" w:styleId="BodyText">
    <w:name w:val="Body Text"/>
    <w:basedOn w:val="Normal"/>
    <w:rsid w:val="00A37E24"/>
    <w:pPr>
      <w:widowControl w:val="0"/>
      <w:autoSpaceDE w:val="0"/>
      <w:autoSpaceDN w:val="0"/>
    </w:pPr>
    <w:rPr>
      <w:rFonts w:ascii="Verdana" w:hAnsi="Verdana" w:cs="Verdana"/>
      <w:sz w:val="28"/>
      <w:szCs w:val="28"/>
      <w:lang w:val="fr-FR" w:eastAsia="en-US"/>
    </w:rPr>
  </w:style>
  <w:style w:type="paragraph" w:styleId="FootnoteText">
    <w:name w:val="footnote text"/>
    <w:basedOn w:val="Normal"/>
    <w:semiHidden/>
    <w:rsid w:val="00CE5E71"/>
    <w:rPr>
      <w:sz w:val="20"/>
      <w:szCs w:val="20"/>
    </w:rPr>
  </w:style>
  <w:style w:type="character" w:styleId="FootnoteReference">
    <w:name w:val="footnote reference"/>
    <w:semiHidden/>
    <w:rsid w:val="00CE5E71"/>
    <w:rPr>
      <w:rFonts w:cs="Times New Roman"/>
      <w:vertAlign w:val="superscript"/>
    </w:rPr>
  </w:style>
  <w:style w:type="paragraph" w:customStyle="1" w:styleId="a">
    <w:name w:val="Знак"/>
    <w:basedOn w:val="Normal"/>
    <w:rsid w:val="00D10D84"/>
    <w:rPr>
      <w:rFonts w:ascii="Verdana" w:hAnsi="Verdana" w:cs="Verdana"/>
      <w:sz w:val="20"/>
      <w:szCs w:val="20"/>
      <w:lang w:val="en-US" w:eastAsia="en-US"/>
    </w:rPr>
  </w:style>
  <w:style w:type="character" w:styleId="Hyperlink">
    <w:name w:val="Hyperlink"/>
    <w:rsid w:val="006D32FF"/>
    <w:rPr>
      <w:rFonts w:cs="Times New Roman"/>
      <w:color w:val="0000FF"/>
      <w:u w:val="single"/>
    </w:rPr>
  </w:style>
  <w:style w:type="character" w:customStyle="1" w:styleId="rvts44">
    <w:name w:val="rvts44"/>
    <w:rsid w:val="001230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1720</Words>
  <Characters>9396</Characters>
  <Application>Microsoft Office Word</Application>
  <DocSecurity>0</DocSecurity>
  <Lines>142</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Сповідь</vt:lpstr>
      <vt:lpstr>Сповідь</vt:lpstr>
    </vt:vector>
  </TitlesOfParts>
  <Company>RePack by SPecialiST</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Сповідь</dc:title>
  <dc:subject/>
  <dc:creator>asus</dc:creator>
  <cp:keywords/>
  <dc:description/>
  <cp:lastModifiedBy>Barbora Zamrska</cp:lastModifiedBy>
  <cp:revision>2</cp:revision>
  <cp:lastPrinted>2022-03-30T20:39:00Z</cp:lastPrinted>
  <dcterms:created xsi:type="dcterms:W3CDTF">2023-07-05T10:28:00Z</dcterms:created>
  <dcterms:modified xsi:type="dcterms:W3CDTF">2023-07-05T10:28:00Z</dcterms:modified>
</cp:coreProperties>
</file>