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CA2F6" w14:textId="3E6494A9" w:rsidR="00F91D83" w:rsidRPr="00137EC7" w:rsidRDefault="00F876AD" w:rsidP="00BA12F2">
      <w:pPr>
        <w:jc w:val="center"/>
        <w:rPr>
          <w:rFonts w:ascii="Pyidaungsu" w:hAnsi="Pyidaungsu" w:cs="Pyidaungsu"/>
          <w:b/>
          <w:bCs/>
          <w:sz w:val="26"/>
          <w:szCs w:val="26"/>
        </w:rPr>
      </w:pPr>
      <w:r w:rsidRPr="00137EC7">
        <w:rPr>
          <w:rFonts w:ascii="Pyidaungsu" w:hAnsi="Pyidaungsu" w:cs="Pyidaungsu"/>
          <w:b/>
          <w:bCs/>
          <w:sz w:val="26"/>
          <w:szCs w:val="26"/>
        </w:rPr>
        <w:t xml:space="preserve">Facts </w:t>
      </w:r>
      <w:r w:rsidR="0000209D" w:rsidRPr="00137EC7">
        <w:rPr>
          <w:rFonts w:ascii="Pyidaungsu" w:hAnsi="Pyidaungsu" w:cs="Pyidaungsu"/>
          <w:b/>
          <w:bCs/>
          <w:sz w:val="26"/>
          <w:szCs w:val="26"/>
        </w:rPr>
        <w:t>to protect person with disabilities by the D</w:t>
      </w:r>
      <w:r w:rsidR="00BA12F2" w:rsidRPr="00137EC7">
        <w:rPr>
          <w:rFonts w:ascii="Pyidaungsu" w:hAnsi="Pyidaungsu" w:cs="Pyidaungsu"/>
          <w:b/>
          <w:bCs/>
          <w:sz w:val="26"/>
          <w:szCs w:val="26"/>
        </w:rPr>
        <w:t>e</w:t>
      </w:r>
      <w:r w:rsidR="0000209D" w:rsidRPr="00137EC7">
        <w:rPr>
          <w:rFonts w:ascii="Pyidaungsu" w:hAnsi="Pyidaungsu" w:cs="Pyidaungsu"/>
          <w:b/>
          <w:bCs/>
          <w:sz w:val="26"/>
          <w:szCs w:val="26"/>
        </w:rPr>
        <w:t>partment of Social Wel</w:t>
      </w:r>
      <w:r w:rsidR="00BA12F2" w:rsidRPr="00137EC7">
        <w:rPr>
          <w:rFonts w:ascii="Pyidaungsu" w:hAnsi="Pyidaungsu" w:cs="Pyidaungsu"/>
          <w:b/>
          <w:bCs/>
          <w:sz w:val="26"/>
          <w:szCs w:val="26"/>
        </w:rPr>
        <w:t>fare under the mainstream of Arm</w:t>
      </w:r>
      <w:r w:rsidR="0000209D" w:rsidRPr="00137EC7">
        <w:rPr>
          <w:rFonts w:ascii="Pyidaungsu" w:hAnsi="Pyidaungsu" w:cs="Pyidaungsu"/>
          <w:b/>
          <w:bCs/>
          <w:sz w:val="26"/>
          <w:szCs w:val="26"/>
        </w:rPr>
        <w:t>ed Conflicts</w:t>
      </w:r>
    </w:p>
    <w:p w14:paraId="0C42AA0A" w14:textId="21A38A7D" w:rsidR="00BA12F2" w:rsidRDefault="00BA12F2" w:rsidP="00BA12F2">
      <w:pPr>
        <w:pStyle w:val="ListParagraph"/>
        <w:numPr>
          <w:ilvl w:val="0"/>
          <w:numId w:val="29"/>
        </w:numPr>
        <w:spacing w:before="120"/>
        <w:ind w:left="567" w:hanging="567"/>
        <w:jc w:val="both"/>
        <w:rPr>
          <w:rFonts w:ascii="Pyidaungsu" w:hAnsi="Pyidaungsu" w:cs="Pyidaungsu"/>
          <w:sz w:val="26"/>
          <w:szCs w:val="26"/>
        </w:rPr>
      </w:pPr>
      <w:r w:rsidRPr="00137EC7">
        <w:rPr>
          <w:rFonts w:ascii="Pyidaungsu" w:hAnsi="Pyidaungsu" w:cs="Pyidaungsu"/>
          <w:sz w:val="26"/>
          <w:szCs w:val="26"/>
        </w:rPr>
        <w:t xml:space="preserve">The Ministry of Social Welfare, Relief and Resettlement, the department of Social Welfare is implementing to ensure the right of the person with </w:t>
      </w:r>
      <w:r w:rsidR="00F7183A" w:rsidRPr="00F7183A">
        <w:rPr>
          <w:rFonts w:ascii="Pyidaungsu" w:hAnsi="Pyidaungsu" w:cs="Pyidaungsu"/>
          <w:sz w:val="26"/>
          <w:szCs w:val="26"/>
        </w:rPr>
        <w:t>disabilities</w:t>
      </w:r>
      <w:r w:rsidRPr="00137EC7">
        <w:rPr>
          <w:rFonts w:ascii="Pyidaungsu" w:hAnsi="Pyidaungsu" w:cs="Pyidaungsu"/>
          <w:sz w:val="26"/>
          <w:szCs w:val="26"/>
        </w:rPr>
        <w:t xml:space="preserve"> and the upgrade of development of quality of life.</w:t>
      </w:r>
    </w:p>
    <w:p w14:paraId="172EC561" w14:textId="77777777" w:rsidR="00F7183A" w:rsidRPr="00F7183A" w:rsidRDefault="00F7183A" w:rsidP="00F7183A">
      <w:pPr>
        <w:pStyle w:val="ListParagraph"/>
        <w:spacing w:before="120"/>
        <w:ind w:left="567"/>
        <w:jc w:val="both"/>
        <w:rPr>
          <w:rFonts w:ascii="Pyidaungsu" w:hAnsi="Pyidaungsu" w:cs="Pyidaungsu"/>
          <w:sz w:val="10"/>
          <w:szCs w:val="10"/>
        </w:rPr>
      </w:pPr>
    </w:p>
    <w:p w14:paraId="7D27DDFD" w14:textId="165FFE6F" w:rsidR="00F7183A" w:rsidRDefault="00BA12F2" w:rsidP="00F7183A">
      <w:pPr>
        <w:pStyle w:val="ListParagraph"/>
        <w:numPr>
          <w:ilvl w:val="0"/>
          <w:numId w:val="29"/>
        </w:numPr>
        <w:spacing w:before="120"/>
        <w:ind w:left="567" w:hanging="567"/>
        <w:jc w:val="both"/>
        <w:rPr>
          <w:rFonts w:ascii="Pyidaungsu" w:hAnsi="Pyidaungsu" w:cs="Pyidaungsu"/>
          <w:sz w:val="26"/>
          <w:szCs w:val="26"/>
        </w:rPr>
      </w:pPr>
      <w:r w:rsidRPr="00137EC7">
        <w:rPr>
          <w:rFonts w:ascii="Pyidaungsu" w:hAnsi="Pyidaungsu" w:cs="Pyidaungsu"/>
          <w:sz w:val="26"/>
          <w:szCs w:val="26"/>
        </w:rPr>
        <w:t xml:space="preserve">To ensure the basic rights and human right of the person with </w:t>
      </w:r>
      <w:r w:rsidR="00F7183A" w:rsidRPr="00F7183A">
        <w:rPr>
          <w:rFonts w:ascii="Pyidaungsu" w:hAnsi="Pyidaungsu" w:cs="Pyidaungsu"/>
          <w:sz w:val="26"/>
          <w:szCs w:val="26"/>
        </w:rPr>
        <w:t>disabilities</w:t>
      </w:r>
      <w:r w:rsidRPr="00137EC7">
        <w:rPr>
          <w:rFonts w:ascii="Pyidaungsu" w:hAnsi="Pyidaungsu" w:cs="Pyidaungsu"/>
          <w:sz w:val="26"/>
          <w:szCs w:val="26"/>
        </w:rPr>
        <w:t xml:space="preserve"> is stipulated on the right of person with disable</w:t>
      </w:r>
      <w:r w:rsidR="00F7183A">
        <w:rPr>
          <w:rFonts w:ascii="Pyidaungsu" w:hAnsi="Pyidaungsu" w:cs="Pyidaungsu"/>
          <w:sz w:val="26"/>
          <w:szCs w:val="26"/>
        </w:rPr>
        <w:t>d</w:t>
      </w:r>
      <w:r w:rsidRPr="00137EC7">
        <w:rPr>
          <w:rFonts w:ascii="Pyidaungsu" w:hAnsi="Pyidaungsu" w:cs="Pyidaungsu"/>
          <w:sz w:val="26"/>
          <w:szCs w:val="26"/>
        </w:rPr>
        <w:t xml:space="preserve"> person law and regulation.</w:t>
      </w:r>
    </w:p>
    <w:p w14:paraId="7BB09E1F" w14:textId="77777777" w:rsidR="00F7183A" w:rsidRPr="00F7183A" w:rsidRDefault="00F7183A" w:rsidP="00F7183A">
      <w:pPr>
        <w:pStyle w:val="ListParagraph"/>
        <w:spacing w:before="120"/>
        <w:ind w:left="567"/>
        <w:jc w:val="both"/>
        <w:rPr>
          <w:rFonts w:ascii="Pyidaungsu" w:hAnsi="Pyidaungsu" w:cs="Pyidaungsu"/>
          <w:sz w:val="10"/>
          <w:szCs w:val="10"/>
        </w:rPr>
      </w:pPr>
    </w:p>
    <w:p w14:paraId="28F91C90" w14:textId="55EF1B77" w:rsidR="00F7183A" w:rsidRDefault="00BA12F2" w:rsidP="00F7183A">
      <w:pPr>
        <w:pStyle w:val="ListParagraph"/>
        <w:numPr>
          <w:ilvl w:val="0"/>
          <w:numId w:val="29"/>
        </w:numPr>
        <w:spacing w:before="120"/>
        <w:ind w:left="567" w:hanging="567"/>
        <w:jc w:val="both"/>
        <w:rPr>
          <w:rFonts w:ascii="Pyidaungsu" w:hAnsi="Pyidaungsu" w:cs="Pyidaungsu"/>
          <w:sz w:val="26"/>
          <w:szCs w:val="26"/>
        </w:rPr>
      </w:pPr>
      <w:r w:rsidRPr="00137EC7">
        <w:rPr>
          <w:rFonts w:ascii="Pyidaungsu" w:hAnsi="Pyidaungsu" w:cs="Pyidaungsu"/>
          <w:sz w:val="26"/>
          <w:szCs w:val="26"/>
        </w:rPr>
        <w:t xml:space="preserve">In Chapter (4), Section 10 of the law of right of the person with </w:t>
      </w:r>
      <w:r w:rsidR="00F7183A" w:rsidRPr="00F7183A">
        <w:rPr>
          <w:rFonts w:ascii="Pyidaungsu" w:hAnsi="Pyidaungsu" w:cs="Pyidaungsu"/>
          <w:sz w:val="26"/>
          <w:szCs w:val="26"/>
        </w:rPr>
        <w:t>disabilities</w:t>
      </w:r>
      <w:r w:rsidR="00F7183A" w:rsidRPr="00137EC7">
        <w:rPr>
          <w:rFonts w:ascii="Pyidaungsu" w:hAnsi="Pyidaungsu" w:cs="Pyidaungsu"/>
          <w:sz w:val="26"/>
          <w:szCs w:val="26"/>
        </w:rPr>
        <w:t xml:space="preserve"> </w:t>
      </w:r>
      <w:r w:rsidRPr="00137EC7">
        <w:rPr>
          <w:rFonts w:ascii="Pyidaungsu" w:hAnsi="Pyidaungsu" w:cs="Pyidaungsu"/>
          <w:sz w:val="26"/>
          <w:szCs w:val="26"/>
        </w:rPr>
        <w:t>prohibits the action</w:t>
      </w:r>
      <w:r w:rsidR="00F7183A">
        <w:rPr>
          <w:rFonts w:ascii="Pyidaungsu" w:hAnsi="Pyidaungsu" w:cs="Pyidaungsu"/>
          <w:sz w:val="26"/>
          <w:szCs w:val="26"/>
        </w:rPr>
        <w:t>s</w:t>
      </w:r>
      <w:r w:rsidRPr="00137EC7">
        <w:rPr>
          <w:rFonts w:ascii="Pyidaungsu" w:hAnsi="Pyidaungsu" w:cs="Pyidaungsu"/>
          <w:sz w:val="26"/>
          <w:szCs w:val="26"/>
        </w:rPr>
        <w:t xml:space="preserve"> to injure for the physical and mental of the disable</w:t>
      </w:r>
      <w:r w:rsidR="00F7183A">
        <w:rPr>
          <w:rFonts w:ascii="Pyidaungsu" w:hAnsi="Pyidaungsu" w:cs="Pyidaungsu"/>
          <w:sz w:val="26"/>
          <w:szCs w:val="26"/>
        </w:rPr>
        <w:t>d</w:t>
      </w:r>
      <w:r w:rsidRPr="00137EC7">
        <w:rPr>
          <w:rFonts w:ascii="Pyidaungsu" w:hAnsi="Pyidaungsu" w:cs="Pyidaungsu"/>
          <w:sz w:val="26"/>
          <w:szCs w:val="26"/>
        </w:rPr>
        <w:t xml:space="preserve"> person.</w:t>
      </w:r>
    </w:p>
    <w:p w14:paraId="464109DC" w14:textId="77777777" w:rsidR="00F7183A" w:rsidRPr="00F7183A" w:rsidRDefault="00F7183A" w:rsidP="00F7183A">
      <w:pPr>
        <w:pStyle w:val="ListParagraph"/>
        <w:spacing w:before="120"/>
        <w:ind w:left="567"/>
        <w:jc w:val="both"/>
        <w:rPr>
          <w:rFonts w:ascii="Pyidaungsu" w:hAnsi="Pyidaungsu" w:cs="Pyidaungsu"/>
          <w:sz w:val="10"/>
          <w:szCs w:val="10"/>
        </w:rPr>
      </w:pPr>
    </w:p>
    <w:p w14:paraId="1D2A5062" w14:textId="253ACE7E" w:rsidR="00BA12F2" w:rsidRDefault="00BA12F2" w:rsidP="00BA12F2">
      <w:pPr>
        <w:pStyle w:val="ListParagraph"/>
        <w:numPr>
          <w:ilvl w:val="0"/>
          <w:numId w:val="29"/>
        </w:numPr>
        <w:spacing w:before="120"/>
        <w:ind w:left="567" w:hanging="567"/>
        <w:jc w:val="both"/>
        <w:rPr>
          <w:rFonts w:ascii="Pyidaungsu" w:hAnsi="Pyidaungsu" w:cs="Pyidaungsu"/>
          <w:sz w:val="26"/>
          <w:szCs w:val="26"/>
        </w:rPr>
      </w:pPr>
      <w:r w:rsidRPr="00137EC7">
        <w:rPr>
          <w:rFonts w:ascii="Pyidaungsu" w:hAnsi="Pyidaungsu" w:cs="Pyidaungsu"/>
          <w:sz w:val="26"/>
          <w:szCs w:val="26"/>
        </w:rPr>
        <w:t>In Chapter (4), Section 16 (d) of the law of right of the person with disable shall ensure the right to protects violence, abuse that include domestic violence, exploitation and discrimination.</w:t>
      </w:r>
    </w:p>
    <w:p w14:paraId="50FD796C" w14:textId="77777777" w:rsidR="00F7183A" w:rsidRPr="001A5F93" w:rsidRDefault="00F7183A" w:rsidP="001A5F93">
      <w:pPr>
        <w:pStyle w:val="ListParagraph"/>
        <w:spacing w:before="120"/>
        <w:ind w:left="567"/>
        <w:jc w:val="both"/>
        <w:rPr>
          <w:rFonts w:ascii="Pyidaungsu" w:hAnsi="Pyidaungsu" w:cs="Pyidaungsu"/>
          <w:sz w:val="10"/>
          <w:szCs w:val="10"/>
        </w:rPr>
      </w:pPr>
    </w:p>
    <w:p w14:paraId="0B6F22AD" w14:textId="3E6E3E4A" w:rsidR="001A5F93" w:rsidRDefault="00BA12F2" w:rsidP="00BA12F2">
      <w:pPr>
        <w:pStyle w:val="ListParagraph"/>
        <w:numPr>
          <w:ilvl w:val="0"/>
          <w:numId w:val="29"/>
        </w:numPr>
        <w:spacing w:before="120"/>
        <w:ind w:left="567" w:hanging="567"/>
        <w:jc w:val="both"/>
        <w:rPr>
          <w:rFonts w:ascii="Pyidaungsu" w:hAnsi="Pyidaungsu" w:cs="Pyidaungsu"/>
          <w:sz w:val="26"/>
          <w:szCs w:val="26"/>
        </w:rPr>
      </w:pPr>
      <w:r w:rsidRPr="00137EC7">
        <w:rPr>
          <w:rFonts w:ascii="Pyidaungsu" w:hAnsi="Pyidaungsu" w:cs="Pyidaungsu"/>
          <w:sz w:val="26"/>
          <w:szCs w:val="26"/>
        </w:rPr>
        <w:t xml:space="preserve">In Chapter (16), Section 77 (b) of the law of the right of the person with </w:t>
      </w:r>
      <w:r w:rsidR="001A5F93" w:rsidRPr="00F7183A">
        <w:rPr>
          <w:rFonts w:ascii="Pyidaungsu" w:hAnsi="Pyidaungsu" w:cs="Pyidaungsu"/>
          <w:sz w:val="26"/>
          <w:szCs w:val="26"/>
        </w:rPr>
        <w:t>disabilities</w:t>
      </w:r>
      <w:r w:rsidRPr="00137EC7">
        <w:rPr>
          <w:rFonts w:ascii="Pyidaungsu" w:hAnsi="Pyidaungsu" w:cs="Pyidaungsu"/>
          <w:sz w:val="26"/>
          <w:szCs w:val="26"/>
        </w:rPr>
        <w:t xml:space="preserve"> prohibits violence, abuse and force labor to the person with </w:t>
      </w:r>
      <w:r w:rsidR="001A5F93" w:rsidRPr="00F7183A">
        <w:rPr>
          <w:rFonts w:ascii="Pyidaungsu" w:hAnsi="Pyidaungsu" w:cs="Pyidaungsu"/>
          <w:sz w:val="26"/>
          <w:szCs w:val="26"/>
        </w:rPr>
        <w:t>disabilities</w:t>
      </w:r>
      <w:r w:rsidR="001A5F93">
        <w:rPr>
          <w:rFonts w:ascii="Pyidaungsu" w:hAnsi="Pyidaungsu" w:cs="Pyidaungsu"/>
          <w:sz w:val="26"/>
          <w:szCs w:val="26"/>
        </w:rPr>
        <w:t>.</w:t>
      </w:r>
    </w:p>
    <w:p w14:paraId="0554E751" w14:textId="4191EDE3" w:rsidR="00BA12F2" w:rsidRPr="001A5F93" w:rsidRDefault="00BA12F2" w:rsidP="001A5F93">
      <w:pPr>
        <w:pStyle w:val="ListParagraph"/>
        <w:spacing w:before="120"/>
        <w:ind w:left="567"/>
        <w:jc w:val="both"/>
        <w:rPr>
          <w:rFonts w:ascii="Pyidaungsu" w:hAnsi="Pyidaungsu" w:cs="Pyidaungsu"/>
          <w:sz w:val="10"/>
          <w:szCs w:val="10"/>
        </w:rPr>
      </w:pPr>
      <w:r w:rsidRPr="00137EC7">
        <w:rPr>
          <w:rFonts w:ascii="Pyidaungsu" w:hAnsi="Pyidaungsu" w:cs="Pyidaungsu"/>
          <w:sz w:val="26"/>
          <w:szCs w:val="26"/>
        </w:rPr>
        <w:t xml:space="preserve"> </w:t>
      </w:r>
    </w:p>
    <w:p w14:paraId="61ACDE0F" w14:textId="296703AD" w:rsidR="00924478" w:rsidRDefault="00924478" w:rsidP="00BA12F2">
      <w:pPr>
        <w:pStyle w:val="ListParagraph"/>
        <w:numPr>
          <w:ilvl w:val="0"/>
          <w:numId w:val="29"/>
        </w:numPr>
        <w:spacing w:before="120"/>
        <w:ind w:left="567" w:hanging="567"/>
        <w:jc w:val="both"/>
        <w:rPr>
          <w:rFonts w:ascii="Pyidaungsu" w:hAnsi="Pyidaungsu" w:cs="Pyidaungsu"/>
          <w:sz w:val="26"/>
          <w:szCs w:val="26"/>
        </w:rPr>
      </w:pPr>
      <w:r w:rsidRPr="00137EC7">
        <w:rPr>
          <w:rFonts w:ascii="Pyidaungsu" w:hAnsi="Pyidaungsu" w:cs="Pyidaungsu"/>
          <w:sz w:val="26"/>
          <w:szCs w:val="26"/>
        </w:rPr>
        <w:t>In 2014, according to population and housing census, there are (4.6) percent, (2311250) of person with</w:t>
      </w:r>
      <w:r w:rsidR="001A5F93">
        <w:rPr>
          <w:rFonts w:ascii="Pyidaungsu" w:hAnsi="Pyidaungsu" w:cs="Pyidaungsu"/>
          <w:sz w:val="26"/>
          <w:szCs w:val="26"/>
        </w:rPr>
        <w:t xml:space="preserve"> </w:t>
      </w:r>
      <w:r w:rsidR="001A5F93" w:rsidRPr="00F7183A">
        <w:rPr>
          <w:rFonts w:ascii="Pyidaungsu" w:hAnsi="Pyidaungsu" w:cs="Pyidaungsu"/>
          <w:sz w:val="26"/>
          <w:szCs w:val="26"/>
        </w:rPr>
        <w:t>disabilities</w:t>
      </w:r>
      <w:r w:rsidR="001A5F93">
        <w:rPr>
          <w:rFonts w:ascii="Pyidaungsu" w:hAnsi="Pyidaungsu" w:cs="Pyidaungsu"/>
          <w:sz w:val="26"/>
          <w:szCs w:val="26"/>
        </w:rPr>
        <w:t>.</w:t>
      </w:r>
    </w:p>
    <w:p w14:paraId="26587F31" w14:textId="77777777" w:rsidR="001A5F93" w:rsidRPr="001A5F93" w:rsidRDefault="001A5F93" w:rsidP="001A5F93">
      <w:pPr>
        <w:pStyle w:val="ListParagraph"/>
        <w:spacing w:before="120"/>
        <w:ind w:left="567"/>
        <w:jc w:val="both"/>
        <w:rPr>
          <w:rFonts w:ascii="Pyidaungsu" w:hAnsi="Pyidaungsu" w:cs="Pyidaungsu"/>
          <w:sz w:val="10"/>
          <w:szCs w:val="10"/>
        </w:rPr>
      </w:pPr>
    </w:p>
    <w:p w14:paraId="75F0D825" w14:textId="7A913B98" w:rsidR="00924478" w:rsidRDefault="00924478" w:rsidP="00BA12F2">
      <w:pPr>
        <w:pStyle w:val="ListParagraph"/>
        <w:numPr>
          <w:ilvl w:val="0"/>
          <w:numId w:val="29"/>
        </w:numPr>
        <w:spacing w:before="120"/>
        <w:ind w:left="567" w:hanging="567"/>
        <w:jc w:val="both"/>
        <w:rPr>
          <w:rFonts w:ascii="Pyidaungsu" w:hAnsi="Pyidaungsu" w:cs="Pyidaungsu"/>
          <w:sz w:val="26"/>
          <w:szCs w:val="26"/>
        </w:rPr>
      </w:pPr>
      <w:r w:rsidRPr="00137EC7">
        <w:rPr>
          <w:rFonts w:ascii="Pyidaungsu" w:hAnsi="Pyidaungsu" w:cs="Pyidaungsu"/>
          <w:sz w:val="26"/>
          <w:szCs w:val="26"/>
        </w:rPr>
        <w:t xml:space="preserve">In Chapter 16, Section 82 of the law of the right of the person with </w:t>
      </w:r>
      <w:r w:rsidR="001A5F93" w:rsidRPr="00F7183A">
        <w:rPr>
          <w:rFonts w:ascii="Pyidaungsu" w:hAnsi="Pyidaungsu" w:cs="Pyidaungsu"/>
          <w:sz w:val="26"/>
          <w:szCs w:val="26"/>
        </w:rPr>
        <w:t>disabilities</w:t>
      </w:r>
      <w:r w:rsidRPr="00137EC7">
        <w:rPr>
          <w:rFonts w:ascii="Pyidaungsu" w:hAnsi="Pyidaungsu" w:cs="Pyidaungsu"/>
          <w:sz w:val="26"/>
          <w:szCs w:val="26"/>
        </w:rPr>
        <w:t>, whoever commits the prhibitions under section 77, he shall be sentenced imprisonment with less than 1 year, fine with fewer than 15 lakhs and both.</w:t>
      </w:r>
    </w:p>
    <w:p w14:paraId="3AD3537F" w14:textId="77777777" w:rsidR="001A5F93" w:rsidRPr="001A5F93" w:rsidRDefault="001A5F93" w:rsidP="001A5F93">
      <w:pPr>
        <w:pStyle w:val="ListParagraph"/>
        <w:spacing w:before="120"/>
        <w:ind w:left="567"/>
        <w:jc w:val="both"/>
        <w:rPr>
          <w:rFonts w:ascii="Pyidaungsu" w:hAnsi="Pyidaungsu" w:cs="Pyidaungsu"/>
          <w:sz w:val="10"/>
          <w:szCs w:val="10"/>
        </w:rPr>
      </w:pPr>
    </w:p>
    <w:p w14:paraId="5CB41E6A" w14:textId="35AED1D3" w:rsidR="00924478" w:rsidRDefault="00924478" w:rsidP="00BA12F2">
      <w:pPr>
        <w:pStyle w:val="ListParagraph"/>
        <w:numPr>
          <w:ilvl w:val="0"/>
          <w:numId w:val="29"/>
        </w:numPr>
        <w:spacing w:before="120"/>
        <w:ind w:left="567" w:hanging="567"/>
        <w:jc w:val="both"/>
        <w:rPr>
          <w:rFonts w:ascii="Pyidaungsu" w:hAnsi="Pyidaungsu" w:cs="Pyidaungsu"/>
          <w:sz w:val="26"/>
          <w:szCs w:val="26"/>
        </w:rPr>
      </w:pPr>
      <w:r w:rsidRPr="00137EC7">
        <w:rPr>
          <w:rFonts w:ascii="Pyidaungsu" w:hAnsi="Pyidaungsu" w:cs="Pyidaungsu"/>
          <w:sz w:val="26"/>
          <w:szCs w:val="26"/>
        </w:rPr>
        <w:t xml:space="preserve">The department of Social Welfare is provided to the person with </w:t>
      </w:r>
      <w:r w:rsidR="001A5F93" w:rsidRPr="00F7183A">
        <w:rPr>
          <w:rFonts w:ascii="Pyidaungsu" w:hAnsi="Pyidaungsu" w:cs="Pyidaungsu"/>
          <w:sz w:val="26"/>
          <w:szCs w:val="26"/>
        </w:rPr>
        <w:t>disabilities</w:t>
      </w:r>
      <w:r w:rsidR="001A5F93" w:rsidRPr="00137EC7">
        <w:rPr>
          <w:rFonts w:ascii="Pyidaungsu" w:hAnsi="Pyidaungsu" w:cs="Pyidaungsu"/>
          <w:sz w:val="26"/>
          <w:szCs w:val="26"/>
        </w:rPr>
        <w:t xml:space="preserve"> </w:t>
      </w:r>
      <w:r w:rsidRPr="00137EC7">
        <w:rPr>
          <w:rFonts w:ascii="Pyidaungsu" w:hAnsi="Pyidaungsu" w:cs="Pyidaungsu"/>
          <w:sz w:val="26"/>
          <w:szCs w:val="26"/>
        </w:rPr>
        <w:t>one time grant as per three hundred thousands totally (</w:t>
      </w:r>
      <w:r w:rsidR="002605E0" w:rsidRPr="00137EC7">
        <w:rPr>
          <w:rFonts w:ascii="Pyidaungsu" w:hAnsi="Pyidaungsu" w:cs="Pyidaungsu"/>
          <w:sz w:val="26"/>
          <w:szCs w:val="26"/>
        </w:rPr>
        <w:t>121778</w:t>
      </w:r>
      <w:r w:rsidRPr="00137EC7">
        <w:rPr>
          <w:rFonts w:ascii="Pyidaungsu" w:hAnsi="Pyidaungsu" w:cs="Pyidaungsu"/>
          <w:sz w:val="26"/>
          <w:szCs w:val="26"/>
        </w:rPr>
        <w:t>)</w:t>
      </w:r>
      <w:r w:rsidR="002605E0" w:rsidRPr="00137EC7">
        <w:rPr>
          <w:rFonts w:ascii="Pyidaungsu" w:hAnsi="Pyidaungsu" w:cs="Pyidaungsu"/>
          <w:sz w:val="26"/>
          <w:szCs w:val="26"/>
        </w:rPr>
        <w:t xml:space="preserve"> persons with </w:t>
      </w:r>
      <w:r w:rsidR="003A7152" w:rsidRPr="00F7183A">
        <w:rPr>
          <w:rFonts w:ascii="Pyidaungsu" w:hAnsi="Pyidaungsu" w:cs="Pyidaungsu"/>
          <w:sz w:val="26"/>
          <w:szCs w:val="26"/>
        </w:rPr>
        <w:t>disabilities</w:t>
      </w:r>
      <w:r w:rsidR="003A7152" w:rsidRPr="00137EC7">
        <w:rPr>
          <w:rFonts w:ascii="Pyidaungsu" w:hAnsi="Pyidaungsu" w:cs="Pyidaungsu"/>
          <w:sz w:val="26"/>
          <w:szCs w:val="26"/>
        </w:rPr>
        <w:t xml:space="preserve"> </w:t>
      </w:r>
      <w:r w:rsidR="002605E0" w:rsidRPr="00137EC7">
        <w:rPr>
          <w:rFonts w:ascii="Pyidaungsu" w:hAnsi="Pyidaungsu" w:cs="Pyidaungsu"/>
          <w:sz w:val="26"/>
          <w:szCs w:val="26"/>
        </w:rPr>
        <w:t>and (4272.355) millions.</w:t>
      </w:r>
    </w:p>
    <w:p w14:paraId="006BBD4E" w14:textId="77777777" w:rsidR="001A5F93" w:rsidRDefault="001A5F93" w:rsidP="001A5F93">
      <w:pPr>
        <w:pStyle w:val="ListParagraph"/>
        <w:spacing w:before="120"/>
        <w:ind w:left="567"/>
        <w:jc w:val="both"/>
        <w:rPr>
          <w:rFonts w:ascii="Pyidaungsu" w:hAnsi="Pyidaungsu" w:cs="Pyidaungsu"/>
          <w:sz w:val="26"/>
          <w:szCs w:val="26"/>
        </w:rPr>
      </w:pPr>
    </w:p>
    <w:p w14:paraId="25E539A8" w14:textId="7AE542DB" w:rsidR="002605E0" w:rsidRPr="00137EC7" w:rsidRDefault="002605E0" w:rsidP="00BA12F2">
      <w:pPr>
        <w:pStyle w:val="ListParagraph"/>
        <w:numPr>
          <w:ilvl w:val="0"/>
          <w:numId w:val="29"/>
        </w:numPr>
        <w:spacing w:before="120"/>
        <w:ind w:left="567" w:hanging="567"/>
        <w:jc w:val="both"/>
        <w:rPr>
          <w:rFonts w:ascii="Pyidaungsu" w:hAnsi="Pyidaungsu" w:cs="Pyidaungsu"/>
          <w:sz w:val="26"/>
          <w:szCs w:val="26"/>
        </w:rPr>
      </w:pPr>
      <w:r w:rsidRPr="00137EC7">
        <w:rPr>
          <w:rFonts w:ascii="Pyidaungsu" w:hAnsi="Pyidaungsu" w:cs="Pyidaungsu"/>
          <w:sz w:val="26"/>
          <w:szCs w:val="26"/>
        </w:rPr>
        <w:t xml:space="preserve">The department of Rehabilitation is provided to (238825) person with </w:t>
      </w:r>
      <w:r w:rsidR="003A7152" w:rsidRPr="00F7183A">
        <w:rPr>
          <w:rFonts w:ascii="Pyidaungsu" w:hAnsi="Pyidaungsu" w:cs="Pyidaungsu"/>
          <w:sz w:val="26"/>
          <w:szCs w:val="26"/>
        </w:rPr>
        <w:t>disabilities</w:t>
      </w:r>
      <w:r w:rsidR="003A7152" w:rsidRPr="00137EC7">
        <w:rPr>
          <w:rFonts w:ascii="Pyidaungsu" w:hAnsi="Pyidaungsu" w:cs="Pyidaungsu"/>
          <w:sz w:val="26"/>
          <w:szCs w:val="26"/>
        </w:rPr>
        <w:t xml:space="preserve"> </w:t>
      </w:r>
      <w:r w:rsidRPr="00137EC7">
        <w:rPr>
          <w:rFonts w:ascii="Pyidaungsu" w:hAnsi="Pyidaungsu" w:cs="Pyidaungsu"/>
          <w:sz w:val="26"/>
          <w:szCs w:val="26"/>
        </w:rPr>
        <w:t>totally (7180.509) million according to the budget fund of (2019-2020) fiscal year to (2021-2022) fiscal year and CERP Plan.</w:t>
      </w:r>
    </w:p>
    <w:p w14:paraId="65BB2724" w14:textId="677E308F" w:rsidR="002605E0" w:rsidRPr="00137EC7" w:rsidRDefault="00F37F6A" w:rsidP="00BA12F2">
      <w:pPr>
        <w:pStyle w:val="ListParagraph"/>
        <w:numPr>
          <w:ilvl w:val="0"/>
          <w:numId w:val="29"/>
        </w:numPr>
        <w:spacing w:before="120"/>
        <w:ind w:left="567" w:hanging="567"/>
        <w:jc w:val="both"/>
        <w:rPr>
          <w:rFonts w:ascii="Pyidaungsu" w:hAnsi="Pyidaungsu" w:cs="Pyidaungsu"/>
          <w:sz w:val="26"/>
          <w:szCs w:val="26"/>
        </w:rPr>
      </w:pPr>
      <w:r w:rsidRPr="00137EC7">
        <w:rPr>
          <w:rFonts w:ascii="Pyidaungsu" w:hAnsi="Pyidaungsu" w:cs="Pyidaungsu"/>
          <w:sz w:val="26"/>
          <w:szCs w:val="26"/>
        </w:rPr>
        <w:lastRenderedPageBreak/>
        <w:t>The Vocational Training School for Adult Disabled is run by Department of Social Welfare in Yangon, conducting (170) trainees of vocational trainings for physically impaired persons who are in the age of between 18 years to 45 years, providing vocational trainings such as Computer, Hair Dressing, Photography, Silk Screen Printing, Tailoring, and Radio and Electronic annually. And it is also arranging them for establishment of self-employment opportunities after trainings.</w:t>
      </w:r>
      <w:bookmarkStart w:id="0" w:name="_GoBack"/>
      <w:bookmarkEnd w:id="0"/>
    </w:p>
    <w:p w14:paraId="674C30BF" w14:textId="77777777" w:rsidR="00BA12F2" w:rsidRPr="00137EC7" w:rsidRDefault="00BA12F2" w:rsidP="00BA12F2">
      <w:pPr>
        <w:jc w:val="both"/>
        <w:rPr>
          <w:rFonts w:ascii="Pyidaungsu" w:hAnsi="Pyidaungsu" w:cs="Pyidaungsu"/>
          <w:sz w:val="26"/>
          <w:szCs w:val="26"/>
        </w:rPr>
      </w:pPr>
    </w:p>
    <w:sectPr w:rsidR="00BA12F2" w:rsidRPr="00137EC7" w:rsidSect="001A5F93">
      <w:headerReference w:type="default" r:id="rId8"/>
      <w:pgSz w:w="11906" w:h="16838" w:code="9"/>
      <w:pgMar w:top="1440" w:right="1440" w:bottom="81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195B5" w14:textId="77777777" w:rsidR="007C45A6" w:rsidRDefault="007C45A6" w:rsidP="003B78A5">
      <w:pPr>
        <w:spacing w:after="0" w:line="240" w:lineRule="auto"/>
      </w:pPr>
      <w:r>
        <w:separator/>
      </w:r>
    </w:p>
  </w:endnote>
  <w:endnote w:type="continuationSeparator" w:id="0">
    <w:p w14:paraId="5873739C" w14:textId="77777777" w:rsidR="007C45A6" w:rsidRDefault="007C45A6" w:rsidP="003B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yidaungsu">
    <w:panose1 w:val="020B0502040204020203"/>
    <w:charset w:val="00"/>
    <w:family w:val="swiss"/>
    <w:pitch w:val="variable"/>
    <w:sig w:usb0="00000003" w:usb1="10000000" w:usb2="000004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anmar Text">
    <w:panose1 w:val="020B0502040204020203"/>
    <w:charset w:val="00"/>
    <w:family w:val="swiss"/>
    <w:pitch w:val="variable"/>
    <w:sig w:usb0="00000003" w:usb1="00000000" w:usb2="000004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F116C3" w14:textId="77777777" w:rsidR="007C45A6" w:rsidRDefault="007C45A6" w:rsidP="003B78A5">
      <w:pPr>
        <w:spacing w:after="0" w:line="240" w:lineRule="auto"/>
      </w:pPr>
      <w:r>
        <w:separator/>
      </w:r>
    </w:p>
  </w:footnote>
  <w:footnote w:type="continuationSeparator" w:id="0">
    <w:p w14:paraId="68E5A665" w14:textId="77777777" w:rsidR="007C45A6" w:rsidRDefault="007C45A6" w:rsidP="003B7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1494813"/>
      <w:docPartObj>
        <w:docPartGallery w:val="Page Numbers (Top of Page)"/>
        <w:docPartUnique/>
      </w:docPartObj>
    </w:sdtPr>
    <w:sdtEndPr>
      <w:rPr>
        <w:noProof/>
      </w:rPr>
    </w:sdtEndPr>
    <w:sdtContent>
      <w:p w14:paraId="309C9882" w14:textId="77777777" w:rsidR="003B78A5" w:rsidRDefault="003B78A5">
        <w:pPr>
          <w:pStyle w:val="Header"/>
          <w:jc w:val="center"/>
        </w:pPr>
        <w:r>
          <w:fldChar w:fldCharType="begin"/>
        </w:r>
        <w:r>
          <w:instrText xml:space="preserve"> PAGE   \* MERGEFORMAT </w:instrText>
        </w:r>
        <w:r>
          <w:fldChar w:fldCharType="separate"/>
        </w:r>
        <w:r w:rsidR="003A7152">
          <w:rPr>
            <w:noProof/>
          </w:rPr>
          <w:t>2</w:t>
        </w:r>
        <w:r>
          <w:rPr>
            <w:noProof/>
          </w:rPr>
          <w:fldChar w:fldCharType="end"/>
        </w:r>
      </w:p>
    </w:sdtContent>
  </w:sdt>
  <w:p w14:paraId="0293879A" w14:textId="77777777" w:rsidR="003B78A5" w:rsidRDefault="003B78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2B0B"/>
    <w:multiLevelType w:val="hybridMultilevel"/>
    <w:tmpl w:val="ED2C5ED4"/>
    <w:lvl w:ilvl="0" w:tplc="DE284802">
      <w:numFmt w:val="bullet"/>
      <w:lvlText w:val="-"/>
      <w:lvlJc w:val="left"/>
      <w:pPr>
        <w:ind w:left="720" w:hanging="360"/>
      </w:pPr>
      <w:rPr>
        <w:rFonts w:ascii="Pyidaungsu" w:eastAsiaTheme="minorHAnsi" w:hAnsi="Pyidaungsu" w:cs="Pyidaungsu"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96AD3"/>
    <w:multiLevelType w:val="hybridMultilevel"/>
    <w:tmpl w:val="71C4E224"/>
    <w:lvl w:ilvl="0" w:tplc="3CDE672C">
      <w:numFmt w:val="bullet"/>
      <w:lvlText w:val="-"/>
      <w:lvlJc w:val="left"/>
      <w:pPr>
        <w:ind w:left="1080" w:hanging="360"/>
      </w:pPr>
      <w:rPr>
        <w:rFonts w:ascii="Pyidaungsu" w:eastAsiaTheme="minorHAnsi" w:hAnsi="Pyidaungsu" w:cs="Pyidaungsu"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3272F05"/>
    <w:multiLevelType w:val="hybridMultilevel"/>
    <w:tmpl w:val="072215A6"/>
    <w:lvl w:ilvl="0" w:tplc="333CD34A">
      <w:start w:val="5"/>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5F64D6F"/>
    <w:multiLevelType w:val="hybridMultilevel"/>
    <w:tmpl w:val="44E0D9EA"/>
    <w:lvl w:ilvl="0" w:tplc="333CD34A">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277414"/>
    <w:multiLevelType w:val="hybridMultilevel"/>
    <w:tmpl w:val="DD36FCD2"/>
    <w:lvl w:ilvl="0" w:tplc="6472BF92">
      <w:start w:val="1"/>
      <w:numFmt w:val="bullet"/>
      <w:lvlText w:val="-"/>
      <w:lvlJc w:val="left"/>
      <w:pPr>
        <w:ind w:left="720" w:hanging="360"/>
      </w:pPr>
      <w:rPr>
        <w:rFonts w:ascii="Pyidaungsu" w:eastAsiaTheme="minorHAnsi" w:hAnsi="Pyidaungsu" w:cs="Pyidaungsu"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ECE1ECC"/>
    <w:multiLevelType w:val="hybridMultilevel"/>
    <w:tmpl w:val="9A10CA6A"/>
    <w:lvl w:ilvl="0" w:tplc="434043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F2C35FC"/>
    <w:multiLevelType w:val="hybridMultilevel"/>
    <w:tmpl w:val="971ED4BE"/>
    <w:lvl w:ilvl="0" w:tplc="6472BF92">
      <w:start w:val="1"/>
      <w:numFmt w:val="bullet"/>
      <w:lvlText w:val="-"/>
      <w:lvlJc w:val="left"/>
      <w:pPr>
        <w:ind w:left="720" w:hanging="360"/>
      </w:pPr>
      <w:rPr>
        <w:rFonts w:ascii="Pyidaungsu" w:eastAsiaTheme="minorHAnsi" w:hAnsi="Pyidaungsu" w:cs="Pyidaungsu"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6A4CF0"/>
    <w:multiLevelType w:val="hybridMultilevel"/>
    <w:tmpl w:val="B60C6564"/>
    <w:lvl w:ilvl="0" w:tplc="6472BF92">
      <w:start w:val="1"/>
      <w:numFmt w:val="bullet"/>
      <w:lvlText w:val="-"/>
      <w:lvlJc w:val="left"/>
      <w:pPr>
        <w:ind w:left="360" w:hanging="360"/>
      </w:pPr>
      <w:rPr>
        <w:rFonts w:ascii="Pyidaungsu" w:eastAsiaTheme="minorHAnsi" w:hAnsi="Pyidaungsu" w:cs="Pyidaungsu"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17AD0516"/>
    <w:multiLevelType w:val="hybridMultilevel"/>
    <w:tmpl w:val="26AA8C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CCC6577"/>
    <w:multiLevelType w:val="hybridMultilevel"/>
    <w:tmpl w:val="ACACF29A"/>
    <w:lvl w:ilvl="0" w:tplc="6472BF92">
      <w:start w:val="1"/>
      <w:numFmt w:val="bullet"/>
      <w:lvlText w:val="-"/>
      <w:lvlJc w:val="left"/>
      <w:pPr>
        <w:ind w:left="720" w:hanging="360"/>
      </w:pPr>
      <w:rPr>
        <w:rFonts w:ascii="Pyidaungsu" w:eastAsiaTheme="minorHAnsi" w:hAnsi="Pyidaungsu" w:cs="Pyidaungsu"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5F0110D"/>
    <w:multiLevelType w:val="hybridMultilevel"/>
    <w:tmpl w:val="69462DB6"/>
    <w:lvl w:ilvl="0" w:tplc="EC92525A">
      <w:start w:val="1"/>
      <w:numFmt w:val="decimal"/>
      <w:lvlText w:val="%1."/>
      <w:lvlJc w:val="left"/>
      <w:pPr>
        <w:ind w:left="720" w:hanging="360"/>
      </w:pPr>
      <w:rPr>
        <w:i w:val="0"/>
      </w:rPr>
    </w:lvl>
    <w:lvl w:ilvl="1" w:tplc="11C4CCFE">
      <w:start w:val="1"/>
      <w:numFmt w:val="lowerLetter"/>
      <w:lvlText w:val="%2."/>
      <w:lvlJc w:val="left"/>
      <w:pPr>
        <w:ind w:left="1440" w:hanging="360"/>
      </w:pPr>
      <w:rPr>
        <w:i w:val="0"/>
        <w:iCs w:val="0"/>
      </w:rPr>
    </w:lvl>
    <w:lvl w:ilvl="2" w:tplc="4809001B">
      <w:start w:val="1"/>
      <w:numFmt w:val="lowerRoman"/>
      <w:lvlText w:val="%3."/>
      <w:lvlJc w:val="right"/>
      <w:pPr>
        <w:ind w:left="2160" w:hanging="180"/>
      </w:pPr>
    </w:lvl>
    <w:lvl w:ilvl="3" w:tplc="6472BF92">
      <w:start w:val="1"/>
      <w:numFmt w:val="bullet"/>
      <w:lvlText w:val="-"/>
      <w:lvlJc w:val="left"/>
      <w:pPr>
        <w:ind w:left="2880" w:hanging="360"/>
      </w:pPr>
      <w:rPr>
        <w:rFonts w:ascii="Pyidaungsu" w:eastAsiaTheme="minorHAnsi" w:hAnsi="Pyidaungsu" w:cs="Pyidaungsu" w:hint="default"/>
      </w:rPr>
    </w:lvl>
    <w:lvl w:ilvl="4" w:tplc="48090019">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nsid w:val="27407EB6"/>
    <w:multiLevelType w:val="hybridMultilevel"/>
    <w:tmpl w:val="E0E0A466"/>
    <w:lvl w:ilvl="0" w:tplc="041F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nsid w:val="28032C93"/>
    <w:multiLevelType w:val="hybridMultilevel"/>
    <w:tmpl w:val="57C8E5EC"/>
    <w:lvl w:ilvl="0" w:tplc="333CD34A">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4D9302C"/>
    <w:multiLevelType w:val="hybridMultilevel"/>
    <w:tmpl w:val="9208CE9C"/>
    <w:lvl w:ilvl="0" w:tplc="333CD34A">
      <w:start w:val="5"/>
      <w:numFmt w:val="bullet"/>
      <w:lvlText w:val="-"/>
      <w:lvlJc w:val="left"/>
      <w:pPr>
        <w:ind w:left="720" w:hanging="360"/>
      </w:pPr>
      <w:rPr>
        <w:rFonts w:ascii="Times New Roman" w:eastAsia="Times New Roman" w:hAnsi="Times New Roman" w:cs="Times New Roman" w:hint="default"/>
        <w:i w:val="0"/>
      </w:rPr>
    </w:lvl>
    <w:lvl w:ilvl="1" w:tplc="11C4CCFE">
      <w:start w:val="1"/>
      <w:numFmt w:val="lowerLetter"/>
      <w:lvlText w:val="%2."/>
      <w:lvlJc w:val="left"/>
      <w:pPr>
        <w:ind w:left="1440" w:hanging="360"/>
      </w:pPr>
      <w:rPr>
        <w:i w:val="0"/>
        <w:iCs w:val="0"/>
      </w:rPr>
    </w:lvl>
    <w:lvl w:ilvl="2" w:tplc="4809001B">
      <w:start w:val="1"/>
      <w:numFmt w:val="lowerRoman"/>
      <w:lvlText w:val="%3."/>
      <w:lvlJc w:val="right"/>
      <w:pPr>
        <w:ind w:left="2160" w:hanging="180"/>
      </w:pPr>
    </w:lvl>
    <w:lvl w:ilvl="3" w:tplc="6472BF92">
      <w:start w:val="1"/>
      <w:numFmt w:val="bullet"/>
      <w:lvlText w:val="-"/>
      <w:lvlJc w:val="left"/>
      <w:pPr>
        <w:ind w:left="2880" w:hanging="360"/>
      </w:pPr>
      <w:rPr>
        <w:rFonts w:ascii="Pyidaungsu" w:eastAsiaTheme="minorHAnsi" w:hAnsi="Pyidaungsu" w:cs="Pyidaungsu" w:hint="default"/>
      </w:rPr>
    </w:lvl>
    <w:lvl w:ilvl="4" w:tplc="48090019">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4">
    <w:nsid w:val="38C635F6"/>
    <w:multiLevelType w:val="hybridMultilevel"/>
    <w:tmpl w:val="CF4C498E"/>
    <w:lvl w:ilvl="0" w:tplc="333CD34A">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56862BA"/>
    <w:multiLevelType w:val="hybridMultilevel"/>
    <w:tmpl w:val="A2FAD4FE"/>
    <w:lvl w:ilvl="0" w:tplc="333CD34A">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9ED41D7"/>
    <w:multiLevelType w:val="hybridMultilevel"/>
    <w:tmpl w:val="1C58C974"/>
    <w:lvl w:ilvl="0" w:tplc="6472BF92">
      <w:start w:val="1"/>
      <w:numFmt w:val="bullet"/>
      <w:lvlText w:val="-"/>
      <w:lvlJc w:val="left"/>
      <w:pPr>
        <w:ind w:left="270" w:hanging="360"/>
      </w:pPr>
      <w:rPr>
        <w:rFonts w:ascii="Pyidaungsu" w:eastAsiaTheme="minorHAnsi" w:hAnsi="Pyidaungsu" w:cs="Pyidaungsu" w:hint="default"/>
      </w:rPr>
    </w:lvl>
    <w:lvl w:ilvl="1" w:tplc="041F0003" w:tentative="1">
      <w:start w:val="1"/>
      <w:numFmt w:val="bullet"/>
      <w:lvlText w:val="o"/>
      <w:lvlJc w:val="left"/>
      <w:pPr>
        <w:ind w:left="990" w:hanging="360"/>
      </w:pPr>
      <w:rPr>
        <w:rFonts w:ascii="Courier New" w:hAnsi="Courier New" w:cs="Courier New" w:hint="default"/>
      </w:rPr>
    </w:lvl>
    <w:lvl w:ilvl="2" w:tplc="041F0005" w:tentative="1">
      <w:start w:val="1"/>
      <w:numFmt w:val="bullet"/>
      <w:lvlText w:val=""/>
      <w:lvlJc w:val="left"/>
      <w:pPr>
        <w:ind w:left="1710" w:hanging="360"/>
      </w:pPr>
      <w:rPr>
        <w:rFonts w:ascii="Wingdings" w:hAnsi="Wingdings" w:hint="default"/>
      </w:rPr>
    </w:lvl>
    <w:lvl w:ilvl="3" w:tplc="041F0001" w:tentative="1">
      <w:start w:val="1"/>
      <w:numFmt w:val="bullet"/>
      <w:lvlText w:val=""/>
      <w:lvlJc w:val="left"/>
      <w:pPr>
        <w:ind w:left="2430" w:hanging="360"/>
      </w:pPr>
      <w:rPr>
        <w:rFonts w:ascii="Symbol" w:hAnsi="Symbol" w:hint="default"/>
      </w:rPr>
    </w:lvl>
    <w:lvl w:ilvl="4" w:tplc="041F0003" w:tentative="1">
      <w:start w:val="1"/>
      <w:numFmt w:val="bullet"/>
      <w:lvlText w:val="o"/>
      <w:lvlJc w:val="left"/>
      <w:pPr>
        <w:ind w:left="3150" w:hanging="360"/>
      </w:pPr>
      <w:rPr>
        <w:rFonts w:ascii="Courier New" w:hAnsi="Courier New" w:cs="Courier New" w:hint="default"/>
      </w:rPr>
    </w:lvl>
    <w:lvl w:ilvl="5" w:tplc="041F0005" w:tentative="1">
      <w:start w:val="1"/>
      <w:numFmt w:val="bullet"/>
      <w:lvlText w:val=""/>
      <w:lvlJc w:val="left"/>
      <w:pPr>
        <w:ind w:left="3870" w:hanging="360"/>
      </w:pPr>
      <w:rPr>
        <w:rFonts w:ascii="Wingdings" w:hAnsi="Wingdings" w:hint="default"/>
      </w:rPr>
    </w:lvl>
    <w:lvl w:ilvl="6" w:tplc="041F0001" w:tentative="1">
      <w:start w:val="1"/>
      <w:numFmt w:val="bullet"/>
      <w:lvlText w:val=""/>
      <w:lvlJc w:val="left"/>
      <w:pPr>
        <w:ind w:left="4590" w:hanging="360"/>
      </w:pPr>
      <w:rPr>
        <w:rFonts w:ascii="Symbol" w:hAnsi="Symbol" w:hint="default"/>
      </w:rPr>
    </w:lvl>
    <w:lvl w:ilvl="7" w:tplc="041F0003" w:tentative="1">
      <w:start w:val="1"/>
      <w:numFmt w:val="bullet"/>
      <w:lvlText w:val="o"/>
      <w:lvlJc w:val="left"/>
      <w:pPr>
        <w:ind w:left="5310" w:hanging="360"/>
      </w:pPr>
      <w:rPr>
        <w:rFonts w:ascii="Courier New" w:hAnsi="Courier New" w:cs="Courier New" w:hint="default"/>
      </w:rPr>
    </w:lvl>
    <w:lvl w:ilvl="8" w:tplc="041F0005" w:tentative="1">
      <w:start w:val="1"/>
      <w:numFmt w:val="bullet"/>
      <w:lvlText w:val=""/>
      <w:lvlJc w:val="left"/>
      <w:pPr>
        <w:ind w:left="6030" w:hanging="360"/>
      </w:pPr>
      <w:rPr>
        <w:rFonts w:ascii="Wingdings" w:hAnsi="Wingdings" w:hint="default"/>
      </w:rPr>
    </w:lvl>
  </w:abstractNum>
  <w:abstractNum w:abstractNumId="17">
    <w:nsid w:val="4C3C5F9C"/>
    <w:multiLevelType w:val="hybridMultilevel"/>
    <w:tmpl w:val="6BB8DAAE"/>
    <w:lvl w:ilvl="0" w:tplc="333CD34A">
      <w:start w:val="5"/>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4E3B03C6"/>
    <w:multiLevelType w:val="hybridMultilevel"/>
    <w:tmpl w:val="D2FC9530"/>
    <w:lvl w:ilvl="0" w:tplc="333CD34A">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FE70A65"/>
    <w:multiLevelType w:val="hybridMultilevel"/>
    <w:tmpl w:val="79063C72"/>
    <w:lvl w:ilvl="0" w:tplc="333CD34A">
      <w:start w:val="5"/>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2CE5DF0"/>
    <w:multiLevelType w:val="hybridMultilevel"/>
    <w:tmpl w:val="1C44D8A2"/>
    <w:lvl w:ilvl="0" w:tplc="333CD34A">
      <w:start w:val="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74A4C52"/>
    <w:multiLevelType w:val="hybridMultilevel"/>
    <w:tmpl w:val="5076516C"/>
    <w:lvl w:ilvl="0" w:tplc="5F36FB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79B6D93"/>
    <w:multiLevelType w:val="hybridMultilevel"/>
    <w:tmpl w:val="D0D4F050"/>
    <w:lvl w:ilvl="0" w:tplc="6472BF92">
      <w:start w:val="1"/>
      <w:numFmt w:val="bullet"/>
      <w:lvlText w:val="-"/>
      <w:lvlJc w:val="left"/>
      <w:pPr>
        <w:ind w:left="720" w:hanging="360"/>
      </w:pPr>
      <w:rPr>
        <w:rFonts w:ascii="Pyidaungsu" w:eastAsiaTheme="minorHAnsi" w:hAnsi="Pyidaungsu" w:cs="Pyidaungsu"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2EC28D4"/>
    <w:multiLevelType w:val="hybridMultilevel"/>
    <w:tmpl w:val="E362C7A4"/>
    <w:lvl w:ilvl="0" w:tplc="5F327EB2">
      <w:start w:val="5"/>
      <w:numFmt w:val="bullet"/>
      <w:lvlText w:val="-"/>
      <w:lvlJc w:val="left"/>
      <w:pPr>
        <w:ind w:left="1080" w:hanging="360"/>
      </w:pPr>
      <w:rPr>
        <w:rFonts w:ascii="Pyidaungsu" w:eastAsia="Times New Roman" w:hAnsi="Pyidaungsu" w:cs="Pyidaungsu"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4830B0A"/>
    <w:multiLevelType w:val="hybridMultilevel"/>
    <w:tmpl w:val="C62E59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6CE13B3"/>
    <w:multiLevelType w:val="hybridMultilevel"/>
    <w:tmpl w:val="B0E01B96"/>
    <w:lvl w:ilvl="0" w:tplc="06DA40C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77353B8"/>
    <w:multiLevelType w:val="hybridMultilevel"/>
    <w:tmpl w:val="1F987032"/>
    <w:lvl w:ilvl="0" w:tplc="6472BF92">
      <w:start w:val="1"/>
      <w:numFmt w:val="bullet"/>
      <w:lvlText w:val="-"/>
      <w:lvlJc w:val="left"/>
      <w:pPr>
        <w:ind w:left="360" w:hanging="360"/>
      </w:pPr>
      <w:rPr>
        <w:rFonts w:ascii="Pyidaungsu" w:eastAsiaTheme="minorHAnsi" w:hAnsi="Pyidaungsu" w:cs="Pyidaungsu"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79C71704"/>
    <w:multiLevelType w:val="hybridMultilevel"/>
    <w:tmpl w:val="2CF06A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BF11429"/>
    <w:multiLevelType w:val="hybridMultilevel"/>
    <w:tmpl w:val="79D8F4EE"/>
    <w:lvl w:ilvl="0" w:tplc="0809000F">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num w:numId="1">
    <w:abstractNumId w:val="10"/>
  </w:num>
  <w:num w:numId="2">
    <w:abstractNumId w:val="5"/>
  </w:num>
  <w:num w:numId="3">
    <w:abstractNumId w:val="0"/>
  </w:num>
  <w:num w:numId="4">
    <w:abstractNumId w:val="25"/>
  </w:num>
  <w:num w:numId="5">
    <w:abstractNumId w:val="23"/>
  </w:num>
  <w:num w:numId="6">
    <w:abstractNumId w:val="2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8"/>
  </w:num>
  <w:num w:numId="10">
    <w:abstractNumId w:val="27"/>
  </w:num>
  <w:num w:numId="11">
    <w:abstractNumId w:val="4"/>
  </w:num>
  <w:num w:numId="12">
    <w:abstractNumId w:val="22"/>
  </w:num>
  <w:num w:numId="13">
    <w:abstractNumId w:val="9"/>
  </w:num>
  <w:num w:numId="14">
    <w:abstractNumId w:val="6"/>
  </w:num>
  <w:num w:numId="15">
    <w:abstractNumId w:val="16"/>
  </w:num>
  <w:num w:numId="16">
    <w:abstractNumId w:val="7"/>
  </w:num>
  <w:num w:numId="17">
    <w:abstractNumId w:val="26"/>
  </w:num>
  <w:num w:numId="18">
    <w:abstractNumId w:val="13"/>
  </w:num>
  <w:num w:numId="19">
    <w:abstractNumId w:val="17"/>
  </w:num>
  <w:num w:numId="20">
    <w:abstractNumId w:val="18"/>
  </w:num>
  <w:num w:numId="21">
    <w:abstractNumId w:val="24"/>
  </w:num>
  <w:num w:numId="22">
    <w:abstractNumId w:val="15"/>
  </w:num>
  <w:num w:numId="23">
    <w:abstractNumId w:val="14"/>
  </w:num>
  <w:num w:numId="24">
    <w:abstractNumId w:val="20"/>
  </w:num>
  <w:num w:numId="25">
    <w:abstractNumId w:val="12"/>
  </w:num>
  <w:num w:numId="26">
    <w:abstractNumId w:val="3"/>
  </w:num>
  <w:num w:numId="27">
    <w:abstractNumId w:val="11"/>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84D"/>
    <w:rsid w:val="0000209D"/>
    <w:rsid w:val="000B0B3E"/>
    <w:rsid w:val="000C310C"/>
    <w:rsid w:val="000C3167"/>
    <w:rsid w:val="000E7113"/>
    <w:rsid w:val="0010265B"/>
    <w:rsid w:val="00126B01"/>
    <w:rsid w:val="00137EC7"/>
    <w:rsid w:val="00145425"/>
    <w:rsid w:val="00146BD6"/>
    <w:rsid w:val="0015484D"/>
    <w:rsid w:val="001668BB"/>
    <w:rsid w:val="0018043B"/>
    <w:rsid w:val="00183240"/>
    <w:rsid w:val="001A5F93"/>
    <w:rsid w:val="001C3CD1"/>
    <w:rsid w:val="00203195"/>
    <w:rsid w:val="00225769"/>
    <w:rsid w:val="00246E1B"/>
    <w:rsid w:val="002550CF"/>
    <w:rsid w:val="00257065"/>
    <w:rsid w:val="002605E0"/>
    <w:rsid w:val="002B7F81"/>
    <w:rsid w:val="002F59C2"/>
    <w:rsid w:val="003405EB"/>
    <w:rsid w:val="003841FB"/>
    <w:rsid w:val="00387589"/>
    <w:rsid w:val="003A7152"/>
    <w:rsid w:val="003B5D41"/>
    <w:rsid w:val="003B78A5"/>
    <w:rsid w:val="003C3A2F"/>
    <w:rsid w:val="003D4807"/>
    <w:rsid w:val="004014CC"/>
    <w:rsid w:val="004146AE"/>
    <w:rsid w:val="0042270A"/>
    <w:rsid w:val="0043019A"/>
    <w:rsid w:val="00442631"/>
    <w:rsid w:val="004603B8"/>
    <w:rsid w:val="00493D24"/>
    <w:rsid w:val="004B26F4"/>
    <w:rsid w:val="004E330B"/>
    <w:rsid w:val="004F22B3"/>
    <w:rsid w:val="00506FF3"/>
    <w:rsid w:val="00543520"/>
    <w:rsid w:val="00551DAF"/>
    <w:rsid w:val="00562374"/>
    <w:rsid w:val="00573C53"/>
    <w:rsid w:val="00574AC6"/>
    <w:rsid w:val="005B6270"/>
    <w:rsid w:val="0062081E"/>
    <w:rsid w:val="00645E9E"/>
    <w:rsid w:val="00684022"/>
    <w:rsid w:val="00697D48"/>
    <w:rsid w:val="006B4884"/>
    <w:rsid w:val="006B7BF6"/>
    <w:rsid w:val="006C1906"/>
    <w:rsid w:val="006D6A7D"/>
    <w:rsid w:val="00715B16"/>
    <w:rsid w:val="0073603E"/>
    <w:rsid w:val="00761059"/>
    <w:rsid w:val="0076782C"/>
    <w:rsid w:val="00774E44"/>
    <w:rsid w:val="00775B1E"/>
    <w:rsid w:val="007A16EF"/>
    <w:rsid w:val="007C45A6"/>
    <w:rsid w:val="007C5D33"/>
    <w:rsid w:val="007D2718"/>
    <w:rsid w:val="007F07C2"/>
    <w:rsid w:val="008D62B6"/>
    <w:rsid w:val="008E2A8A"/>
    <w:rsid w:val="008F144A"/>
    <w:rsid w:val="008F4A73"/>
    <w:rsid w:val="00924478"/>
    <w:rsid w:val="00924F59"/>
    <w:rsid w:val="00952CF5"/>
    <w:rsid w:val="009939BB"/>
    <w:rsid w:val="009D21F7"/>
    <w:rsid w:val="009F4ACA"/>
    <w:rsid w:val="00A060A4"/>
    <w:rsid w:val="00A7316B"/>
    <w:rsid w:val="00A943A3"/>
    <w:rsid w:val="00AD139C"/>
    <w:rsid w:val="00AD2051"/>
    <w:rsid w:val="00AF353D"/>
    <w:rsid w:val="00AF646E"/>
    <w:rsid w:val="00B3439F"/>
    <w:rsid w:val="00B4118E"/>
    <w:rsid w:val="00B65763"/>
    <w:rsid w:val="00BA12F2"/>
    <w:rsid w:val="00BD0879"/>
    <w:rsid w:val="00C00D73"/>
    <w:rsid w:val="00C31ADB"/>
    <w:rsid w:val="00C754D9"/>
    <w:rsid w:val="00C759AD"/>
    <w:rsid w:val="00C765D0"/>
    <w:rsid w:val="00C85AC2"/>
    <w:rsid w:val="00CD5139"/>
    <w:rsid w:val="00CF633F"/>
    <w:rsid w:val="00D105F9"/>
    <w:rsid w:val="00D20A01"/>
    <w:rsid w:val="00E05F5A"/>
    <w:rsid w:val="00E15474"/>
    <w:rsid w:val="00E37C42"/>
    <w:rsid w:val="00EB27CC"/>
    <w:rsid w:val="00EE0EFD"/>
    <w:rsid w:val="00F06F5A"/>
    <w:rsid w:val="00F136E8"/>
    <w:rsid w:val="00F22927"/>
    <w:rsid w:val="00F37F6A"/>
    <w:rsid w:val="00F700AA"/>
    <w:rsid w:val="00F70253"/>
    <w:rsid w:val="00F7183A"/>
    <w:rsid w:val="00F876AD"/>
    <w:rsid w:val="00F91D83"/>
    <w:rsid w:val="00FB5D1A"/>
    <w:rsid w:val="00FF626F"/>
  </w:rsids>
  <m:mathPr>
    <m:mathFont m:val="Cambria Math"/>
    <m:brkBin m:val="before"/>
    <m:brkBinSub m:val="--"/>
    <m:smallFrac m:val="0"/>
    <m:dispDef/>
    <m:lMargin m:val="0"/>
    <m:rMargin m:val="0"/>
    <m:defJc m:val="centerGroup"/>
    <m:wrapIndent m:val="1440"/>
    <m:intLim m:val="subSup"/>
    <m:naryLim m:val="undOvr"/>
  </m:mathPr>
  <w:themeFontLang w:val="en-GB"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4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B7F81"/>
    <w:pPr>
      <w:spacing w:before="100" w:beforeAutospacing="1" w:after="100" w:afterAutospacing="1" w:line="240" w:lineRule="auto"/>
      <w:outlineLvl w:val="1"/>
    </w:pPr>
    <w:rPr>
      <w:rFonts w:ascii="Times New Roman" w:eastAsia="Times New Roman" w:hAnsi="Times New Roman" w:cs="Times New Roman"/>
      <w:b/>
      <w:bCs/>
      <w:sz w:val="36"/>
      <w:szCs w:val="36"/>
      <w:lang w:val="tr-TR" w:eastAsia="ja-JP" w:bidi="my-M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ext,RUS List,Number abc,Noise heading,Recommendation,List Paragraph1,Cell bullets,En tête 1,alphabet listing,Rec para,Credits,a List Paragraph,L1,123 List Paragraph,List Paragraph11,List Paragraph111,L,F5 List Paragraph,Dot pt,CV text,列出"/>
    <w:basedOn w:val="Normal"/>
    <w:link w:val="ListParagraphChar"/>
    <w:uiPriority w:val="34"/>
    <w:qFormat/>
    <w:rsid w:val="009F4ACA"/>
    <w:pPr>
      <w:spacing w:after="160" w:line="259" w:lineRule="auto"/>
      <w:ind w:left="720"/>
      <w:contextualSpacing/>
    </w:pPr>
    <w:rPr>
      <w:lang w:val="en-SG"/>
    </w:rPr>
  </w:style>
  <w:style w:type="character" w:customStyle="1" w:styleId="ListParagraphChar">
    <w:name w:val="List Paragraph Char"/>
    <w:aliases w:val="Text Char,RUS List Char,Number abc Char,Noise heading Char,Recommendation Char,List Paragraph1 Char,Cell bullets Char,En tête 1 Char,alphabet listing Char,Rec para Char,Credits Char,a List Paragraph Char,L1 Char,List Paragraph11 Char"/>
    <w:link w:val="ListParagraph"/>
    <w:uiPriority w:val="34"/>
    <w:qFormat/>
    <w:locked/>
    <w:rsid w:val="009F4ACA"/>
    <w:rPr>
      <w:lang w:val="en-SG"/>
    </w:rPr>
  </w:style>
  <w:style w:type="character" w:styleId="Hyperlink">
    <w:name w:val="Hyperlink"/>
    <w:basedOn w:val="DefaultParagraphFont"/>
    <w:uiPriority w:val="99"/>
    <w:unhideWhenUsed/>
    <w:rsid w:val="0042270A"/>
    <w:rPr>
      <w:color w:val="0000FF" w:themeColor="hyperlink"/>
      <w:u w:val="single"/>
    </w:rPr>
  </w:style>
  <w:style w:type="paragraph" w:styleId="Header">
    <w:name w:val="header"/>
    <w:basedOn w:val="Normal"/>
    <w:link w:val="HeaderChar"/>
    <w:uiPriority w:val="99"/>
    <w:unhideWhenUsed/>
    <w:rsid w:val="003B7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8A5"/>
  </w:style>
  <w:style w:type="paragraph" w:styleId="Footer">
    <w:name w:val="footer"/>
    <w:basedOn w:val="Normal"/>
    <w:link w:val="FooterChar"/>
    <w:uiPriority w:val="99"/>
    <w:unhideWhenUsed/>
    <w:rsid w:val="003B7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8A5"/>
  </w:style>
  <w:style w:type="paragraph" w:styleId="NormalWeb">
    <w:name w:val="Normal (Web)"/>
    <w:basedOn w:val="Normal"/>
    <w:uiPriority w:val="99"/>
    <w:unhideWhenUsed/>
    <w:rsid w:val="00543520"/>
    <w:pPr>
      <w:spacing w:before="100" w:beforeAutospacing="1" w:after="100" w:afterAutospacing="1" w:line="240" w:lineRule="auto"/>
    </w:pPr>
    <w:rPr>
      <w:rFonts w:ascii="Times New Roman" w:eastAsia="Times New Roman" w:hAnsi="Times New Roman" w:cs="Times New Roman"/>
      <w:sz w:val="24"/>
      <w:szCs w:val="24"/>
      <w:lang w:eastAsia="en-GB" w:bidi="my-MM"/>
    </w:rPr>
  </w:style>
  <w:style w:type="paragraph" w:customStyle="1" w:styleId="BodyA">
    <w:name w:val="Body A"/>
    <w:rsid w:val="00573C53"/>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rPr>
  </w:style>
  <w:style w:type="character" w:customStyle="1" w:styleId="Heading2Char">
    <w:name w:val="Heading 2 Char"/>
    <w:basedOn w:val="DefaultParagraphFont"/>
    <w:link w:val="Heading2"/>
    <w:uiPriority w:val="9"/>
    <w:rsid w:val="002B7F81"/>
    <w:rPr>
      <w:rFonts w:ascii="Times New Roman" w:eastAsia="Times New Roman" w:hAnsi="Times New Roman" w:cs="Times New Roman"/>
      <w:b/>
      <w:bCs/>
      <w:sz w:val="36"/>
      <w:szCs w:val="36"/>
      <w:lang w:val="tr-TR" w:eastAsia="ja-JP" w:bidi="my-MM"/>
    </w:rPr>
  </w:style>
  <w:style w:type="character" w:styleId="Strong">
    <w:name w:val="Strong"/>
    <w:basedOn w:val="DefaultParagraphFont"/>
    <w:uiPriority w:val="22"/>
    <w:qFormat/>
    <w:rsid w:val="002B7F81"/>
    <w:rPr>
      <w:b/>
      <w:bCs/>
    </w:rPr>
  </w:style>
  <w:style w:type="character" w:customStyle="1" w:styleId="il">
    <w:name w:val="il"/>
    <w:basedOn w:val="DefaultParagraphFont"/>
    <w:rsid w:val="0062081E"/>
  </w:style>
  <w:style w:type="paragraph" w:styleId="BalloonText">
    <w:name w:val="Balloon Text"/>
    <w:basedOn w:val="Normal"/>
    <w:link w:val="BalloonTextChar"/>
    <w:uiPriority w:val="99"/>
    <w:semiHidden/>
    <w:unhideWhenUsed/>
    <w:rsid w:val="009D2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1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B7F81"/>
    <w:pPr>
      <w:spacing w:before="100" w:beforeAutospacing="1" w:after="100" w:afterAutospacing="1" w:line="240" w:lineRule="auto"/>
      <w:outlineLvl w:val="1"/>
    </w:pPr>
    <w:rPr>
      <w:rFonts w:ascii="Times New Roman" w:eastAsia="Times New Roman" w:hAnsi="Times New Roman" w:cs="Times New Roman"/>
      <w:b/>
      <w:bCs/>
      <w:sz w:val="36"/>
      <w:szCs w:val="36"/>
      <w:lang w:val="tr-TR" w:eastAsia="ja-JP" w:bidi="my-M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ext,RUS List,Number abc,Noise heading,Recommendation,List Paragraph1,Cell bullets,En tête 1,alphabet listing,Rec para,Credits,a List Paragraph,L1,123 List Paragraph,List Paragraph11,List Paragraph111,L,F5 List Paragraph,Dot pt,CV text,列出"/>
    <w:basedOn w:val="Normal"/>
    <w:link w:val="ListParagraphChar"/>
    <w:uiPriority w:val="34"/>
    <w:qFormat/>
    <w:rsid w:val="009F4ACA"/>
    <w:pPr>
      <w:spacing w:after="160" w:line="259" w:lineRule="auto"/>
      <w:ind w:left="720"/>
      <w:contextualSpacing/>
    </w:pPr>
    <w:rPr>
      <w:lang w:val="en-SG"/>
    </w:rPr>
  </w:style>
  <w:style w:type="character" w:customStyle="1" w:styleId="ListParagraphChar">
    <w:name w:val="List Paragraph Char"/>
    <w:aliases w:val="Text Char,RUS List Char,Number abc Char,Noise heading Char,Recommendation Char,List Paragraph1 Char,Cell bullets Char,En tête 1 Char,alphabet listing Char,Rec para Char,Credits Char,a List Paragraph Char,L1 Char,List Paragraph11 Char"/>
    <w:link w:val="ListParagraph"/>
    <w:uiPriority w:val="34"/>
    <w:qFormat/>
    <w:locked/>
    <w:rsid w:val="009F4ACA"/>
    <w:rPr>
      <w:lang w:val="en-SG"/>
    </w:rPr>
  </w:style>
  <w:style w:type="character" w:styleId="Hyperlink">
    <w:name w:val="Hyperlink"/>
    <w:basedOn w:val="DefaultParagraphFont"/>
    <w:uiPriority w:val="99"/>
    <w:unhideWhenUsed/>
    <w:rsid w:val="0042270A"/>
    <w:rPr>
      <w:color w:val="0000FF" w:themeColor="hyperlink"/>
      <w:u w:val="single"/>
    </w:rPr>
  </w:style>
  <w:style w:type="paragraph" w:styleId="Header">
    <w:name w:val="header"/>
    <w:basedOn w:val="Normal"/>
    <w:link w:val="HeaderChar"/>
    <w:uiPriority w:val="99"/>
    <w:unhideWhenUsed/>
    <w:rsid w:val="003B78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8A5"/>
  </w:style>
  <w:style w:type="paragraph" w:styleId="Footer">
    <w:name w:val="footer"/>
    <w:basedOn w:val="Normal"/>
    <w:link w:val="FooterChar"/>
    <w:uiPriority w:val="99"/>
    <w:unhideWhenUsed/>
    <w:rsid w:val="003B78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8A5"/>
  </w:style>
  <w:style w:type="paragraph" w:styleId="NormalWeb">
    <w:name w:val="Normal (Web)"/>
    <w:basedOn w:val="Normal"/>
    <w:uiPriority w:val="99"/>
    <w:unhideWhenUsed/>
    <w:rsid w:val="00543520"/>
    <w:pPr>
      <w:spacing w:before="100" w:beforeAutospacing="1" w:after="100" w:afterAutospacing="1" w:line="240" w:lineRule="auto"/>
    </w:pPr>
    <w:rPr>
      <w:rFonts w:ascii="Times New Roman" w:eastAsia="Times New Roman" w:hAnsi="Times New Roman" w:cs="Times New Roman"/>
      <w:sz w:val="24"/>
      <w:szCs w:val="24"/>
      <w:lang w:eastAsia="en-GB" w:bidi="my-MM"/>
    </w:rPr>
  </w:style>
  <w:style w:type="paragraph" w:customStyle="1" w:styleId="BodyA">
    <w:name w:val="Body A"/>
    <w:rsid w:val="00573C53"/>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en-US"/>
    </w:rPr>
  </w:style>
  <w:style w:type="character" w:customStyle="1" w:styleId="Heading2Char">
    <w:name w:val="Heading 2 Char"/>
    <w:basedOn w:val="DefaultParagraphFont"/>
    <w:link w:val="Heading2"/>
    <w:uiPriority w:val="9"/>
    <w:rsid w:val="002B7F81"/>
    <w:rPr>
      <w:rFonts w:ascii="Times New Roman" w:eastAsia="Times New Roman" w:hAnsi="Times New Roman" w:cs="Times New Roman"/>
      <w:b/>
      <w:bCs/>
      <w:sz w:val="36"/>
      <w:szCs w:val="36"/>
      <w:lang w:val="tr-TR" w:eastAsia="ja-JP" w:bidi="my-MM"/>
    </w:rPr>
  </w:style>
  <w:style w:type="character" w:styleId="Strong">
    <w:name w:val="Strong"/>
    <w:basedOn w:val="DefaultParagraphFont"/>
    <w:uiPriority w:val="22"/>
    <w:qFormat/>
    <w:rsid w:val="002B7F81"/>
    <w:rPr>
      <w:b/>
      <w:bCs/>
    </w:rPr>
  </w:style>
  <w:style w:type="character" w:customStyle="1" w:styleId="il">
    <w:name w:val="il"/>
    <w:basedOn w:val="DefaultParagraphFont"/>
    <w:rsid w:val="0062081E"/>
  </w:style>
  <w:style w:type="paragraph" w:styleId="BalloonText">
    <w:name w:val="Balloon Text"/>
    <w:basedOn w:val="Normal"/>
    <w:link w:val="BalloonTextChar"/>
    <w:uiPriority w:val="99"/>
    <w:semiHidden/>
    <w:unhideWhenUsed/>
    <w:rsid w:val="009D2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1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4597">
      <w:bodyDiv w:val="1"/>
      <w:marLeft w:val="0"/>
      <w:marRight w:val="0"/>
      <w:marTop w:val="0"/>
      <w:marBottom w:val="0"/>
      <w:divBdr>
        <w:top w:val="none" w:sz="0" w:space="0" w:color="auto"/>
        <w:left w:val="none" w:sz="0" w:space="0" w:color="auto"/>
        <w:bottom w:val="none" w:sz="0" w:space="0" w:color="auto"/>
        <w:right w:val="none" w:sz="0" w:space="0" w:color="auto"/>
      </w:divBdr>
    </w:div>
    <w:div w:id="100148855">
      <w:bodyDiv w:val="1"/>
      <w:marLeft w:val="0"/>
      <w:marRight w:val="0"/>
      <w:marTop w:val="0"/>
      <w:marBottom w:val="0"/>
      <w:divBdr>
        <w:top w:val="none" w:sz="0" w:space="0" w:color="auto"/>
        <w:left w:val="none" w:sz="0" w:space="0" w:color="auto"/>
        <w:bottom w:val="none" w:sz="0" w:space="0" w:color="auto"/>
        <w:right w:val="none" w:sz="0" w:space="0" w:color="auto"/>
      </w:divBdr>
    </w:div>
    <w:div w:id="565799437">
      <w:bodyDiv w:val="1"/>
      <w:marLeft w:val="0"/>
      <w:marRight w:val="0"/>
      <w:marTop w:val="0"/>
      <w:marBottom w:val="0"/>
      <w:divBdr>
        <w:top w:val="none" w:sz="0" w:space="0" w:color="auto"/>
        <w:left w:val="none" w:sz="0" w:space="0" w:color="auto"/>
        <w:bottom w:val="none" w:sz="0" w:space="0" w:color="auto"/>
        <w:right w:val="none" w:sz="0" w:space="0" w:color="auto"/>
      </w:divBdr>
    </w:div>
    <w:div w:id="712464789">
      <w:bodyDiv w:val="1"/>
      <w:marLeft w:val="0"/>
      <w:marRight w:val="0"/>
      <w:marTop w:val="0"/>
      <w:marBottom w:val="0"/>
      <w:divBdr>
        <w:top w:val="none" w:sz="0" w:space="0" w:color="auto"/>
        <w:left w:val="none" w:sz="0" w:space="0" w:color="auto"/>
        <w:bottom w:val="none" w:sz="0" w:space="0" w:color="auto"/>
        <w:right w:val="none" w:sz="0" w:space="0" w:color="auto"/>
      </w:divBdr>
      <w:divsChild>
        <w:div w:id="1120801357">
          <w:marLeft w:val="0"/>
          <w:marRight w:val="0"/>
          <w:marTop w:val="0"/>
          <w:marBottom w:val="0"/>
          <w:divBdr>
            <w:top w:val="none" w:sz="0" w:space="0" w:color="auto"/>
            <w:left w:val="none" w:sz="0" w:space="0" w:color="auto"/>
            <w:bottom w:val="none" w:sz="0" w:space="0" w:color="auto"/>
            <w:right w:val="none" w:sz="0" w:space="0" w:color="auto"/>
          </w:divBdr>
        </w:div>
      </w:divsChild>
    </w:div>
    <w:div w:id="748578943">
      <w:bodyDiv w:val="1"/>
      <w:marLeft w:val="0"/>
      <w:marRight w:val="0"/>
      <w:marTop w:val="0"/>
      <w:marBottom w:val="0"/>
      <w:divBdr>
        <w:top w:val="none" w:sz="0" w:space="0" w:color="auto"/>
        <w:left w:val="none" w:sz="0" w:space="0" w:color="auto"/>
        <w:bottom w:val="none" w:sz="0" w:space="0" w:color="auto"/>
        <w:right w:val="none" w:sz="0" w:space="0" w:color="auto"/>
      </w:divBdr>
    </w:div>
    <w:div w:id="110719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MYANMAR</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D2C5280-DFBD-4EE0-AFDF-789FAA2B82F6}"/>
</file>

<file path=customXml/itemProps2.xml><?xml version="1.0" encoding="utf-8"?>
<ds:datastoreItem xmlns:ds="http://schemas.openxmlformats.org/officeDocument/2006/customXml" ds:itemID="{94B41D56-5B6A-4BB0-BBFE-B7E8042E7283}"/>
</file>

<file path=customXml/itemProps3.xml><?xml version="1.0" encoding="utf-8"?>
<ds:datastoreItem xmlns:ds="http://schemas.openxmlformats.org/officeDocument/2006/customXml" ds:itemID="{068475B3-71EB-49FB-BD39-D63275E40402}"/>
</file>

<file path=docProps/app.xml><?xml version="1.0" encoding="utf-8"?>
<Properties xmlns="http://schemas.openxmlformats.org/officeDocument/2006/extended-properties" xmlns:vt="http://schemas.openxmlformats.org/officeDocument/2006/docPropsVTypes">
  <Template>Normal</Template>
  <TotalTime>334</TotalTime>
  <Pages>2</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Geneva Consullor</dc:creator>
  <cp:lastModifiedBy>merry dim en man</cp:lastModifiedBy>
  <cp:revision>33</cp:revision>
  <cp:lastPrinted>2021-06-14T14:42:00Z</cp:lastPrinted>
  <dcterms:created xsi:type="dcterms:W3CDTF">2021-06-07T15:52:00Z</dcterms:created>
  <dcterms:modified xsi:type="dcterms:W3CDTF">2021-06-14T14:43:00Z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