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8794" w14:textId="77777777" w:rsidR="00B83B22" w:rsidRDefault="00B83B22" w:rsidP="00B91885">
      <w:pPr>
        <w:pBdr>
          <w:bottom w:val="single" w:sz="12" w:space="1" w:color="auto"/>
        </w:pBdr>
        <w:spacing w:before="120" w:after="0" w:line="360" w:lineRule="auto"/>
        <w:ind w:left="-284" w:hanging="357"/>
        <w:jc w:val="center"/>
        <w:rPr>
          <w:rFonts w:ascii="Montserrat" w:eastAsia="Calibri" w:hAnsi="Montserrat" w:cs="Times New Roman"/>
          <w:b/>
          <w:smallCaps/>
          <w:sz w:val="32"/>
          <w:szCs w:val="32"/>
          <w:lang w:eastAsia="en-US"/>
        </w:rPr>
      </w:pPr>
      <w:bookmarkStart w:id="0" w:name="_Toc129251665"/>
      <w:bookmarkStart w:id="1" w:name="_Toc129251895"/>
      <w:bookmarkStart w:id="2" w:name="_Toc129252151"/>
      <w:bookmarkStart w:id="3" w:name="_Toc129941434"/>
      <w:r w:rsidRPr="00131914">
        <w:rPr>
          <w:rFonts w:ascii="Times New Roman" w:eastAsia="Calibri" w:hAnsi="Times New Roman" w:cs="Times New Roman"/>
          <w:noProof/>
          <w:sz w:val="24"/>
          <w:lang w:eastAsia="es-MX"/>
        </w:rPr>
        <w:drawing>
          <wp:inline distT="0" distB="0" distL="0" distR="0" wp14:anchorId="021E30AE" wp14:editId="5B3E24DA">
            <wp:extent cx="2626290" cy="877618"/>
            <wp:effectExtent l="0" t="0" r="3175" b="0"/>
            <wp:docPr id="2" name="Imagen 2" descr="cid:image001.png@01D91A00.029F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91A00.029F3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64418" cy="890359"/>
                    </a:xfrm>
                    <a:prstGeom prst="rect">
                      <a:avLst/>
                    </a:prstGeom>
                    <a:noFill/>
                    <a:ln>
                      <a:noFill/>
                    </a:ln>
                  </pic:spPr>
                </pic:pic>
              </a:graphicData>
            </a:graphic>
          </wp:inline>
        </w:drawing>
      </w:r>
      <w:bookmarkEnd w:id="0"/>
      <w:bookmarkEnd w:id="1"/>
      <w:bookmarkEnd w:id="2"/>
      <w:bookmarkEnd w:id="3"/>
    </w:p>
    <w:p w14:paraId="761CF2C2" w14:textId="77777777" w:rsidR="00B83B22" w:rsidRPr="00131914" w:rsidRDefault="00B83B22" w:rsidP="00B91885">
      <w:pPr>
        <w:pBdr>
          <w:bottom w:val="single" w:sz="12" w:space="1" w:color="auto"/>
        </w:pBdr>
        <w:spacing w:before="120" w:after="0" w:line="360" w:lineRule="auto"/>
        <w:ind w:left="-284" w:hanging="357"/>
        <w:jc w:val="center"/>
        <w:rPr>
          <w:rFonts w:ascii="Montserrat" w:eastAsia="Calibri" w:hAnsi="Montserrat" w:cs="Times New Roman"/>
          <w:b/>
          <w:smallCaps/>
          <w:sz w:val="32"/>
          <w:szCs w:val="32"/>
          <w:lang w:eastAsia="en-US"/>
        </w:rPr>
      </w:pPr>
      <w:r w:rsidRPr="00131914">
        <w:rPr>
          <w:rFonts w:ascii="Montserrat" w:eastAsia="Calibri" w:hAnsi="Montserrat" w:cs="Times New Roman"/>
          <w:b/>
          <w:smallCaps/>
          <w:sz w:val="32"/>
          <w:szCs w:val="32"/>
          <w:lang w:eastAsia="en-US"/>
        </w:rPr>
        <w:t>Estados Unidos Mexicanos</w:t>
      </w:r>
    </w:p>
    <w:p w14:paraId="4F99ECF1" w14:textId="77777777" w:rsidR="00B83B22" w:rsidRPr="00131914" w:rsidRDefault="00B83B22" w:rsidP="00B91885">
      <w:pPr>
        <w:pBdr>
          <w:bottom w:val="single" w:sz="12" w:space="1" w:color="auto"/>
        </w:pBdr>
        <w:spacing w:before="120" w:after="0" w:line="360" w:lineRule="auto"/>
        <w:ind w:left="-284" w:hanging="357"/>
        <w:jc w:val="center"/>
        <w:rPr>
          <w:rFonts w:ascii="Montserrat" w:eastAsia="Calibri" w:hAnsi="Montserrat" w:cs="Times New Roman"/>
          <w:b/>
          <w:sz w:val="24"/>
          <w:szCs w:val="24"/>
          <w:lang w:eastAsia="en-US"/>
        </w:rPr>
      </w:pPr>
    </w:p>
    <w:p w14:paraId="5F23CC1D" w14:textId="77777777" w:rsidR="00B83B22" w:rsidRPr="00131914" w:rsidRDefault="00B83B22" w:rsidP="00B91885">
      <w:pPr>
        <w:pBdr>
          <w:bottom w:val="single" w:sz="12" w:space="1" w:color="auto"/>
        </w:pBdr>
        <w:spacing w:before="120" w:after="0" w:line="360" w:lineRule="auto"/>
        <w:ind w:left="-284" w:hanging="357"/>
        <w:jc w:val="center"/>
        <w:rPr>
          <w:rFonts w:ascii="Montserrat" w:eastAsia="Calibri" w:hAnsi="Montserrat" w:cs="Times New Roman"/>
          <w:b/>
          <w:sz w:val="24"/>
          <w:szCs w:val="24"/>
          <w:lang w:eastAsia="en-US"/>
        </w:rPr>
      </w:pPr>
    </w:p>
    <w:p w14:paraId="7B5A6A52" w14:textId="77777777" w:rsidR="00B83B22" w:rsidRPr="00131914" w:rsidRDefault="00B83B22" w:rsidP="00B91885">
      <w:pPr>
        <w:pBdr>
          <w:bottom w:val="single" w:sz="12" w:space="1" w:color="auto"/>
        </w:pBdr>
        <w:spacing w:before="120" w:after="0" w:line="360" w:lineRule="auto"/>
        <w:ind w:left="-284" w:hanging="357"/>
        <w:jc w:val="center"/>
        <w:rPr>
          <w:rFonts w:ascii="Montserrat" w:eastAsia="Calibri" w:hAnsi="Montserrat" w:cs="Times New Roman"/>
          <w:b/>
          <w:sz w:val="24"/>
          <w:szCs w:val="24"/>
          <w:lang w:eastAsia="en-US"/>
        </w:rPr>
      </w:pPr>
    </w:p>
    <w:p w14:paraId="56ADBA4F" w14:textId="77777777" w:rsidR="00B83B22" w:rsidRPr="00131914" w:rsidRDefault="00B83B22" w:rsidP="00B91885">
      <w:pPr>
        <w:pBdr>
          <w:bottom w:val="single" w:sz="12" w:space="1" w:color="auto"/>
        </w:pBdr>
        <w:tabs>
          <w:tab w:val="left" w:pos="1485"/>
        </w:tabs>
        <w:spacing w:before="120" w:after="0" w:line="360" w:lineRule="auto"/>
        <w:ind w:left="-284" w:hanging="357"/>
        <w:jc w:val="center"/>
        <w:rPr>
          <w:rFonts w:ascii="Montserrat" w:eastAsia="Calibri" w:hAnsi="Montserrat" w:cs="Times New Roman"/>
          <w:b/>
          <w:sz w:val="24"/>
          <w:szCs w:val="24"/>
          <w:lang w:eastAsia="en-US"/>
        </w:rPr>
      </w:pPr>
    </w:p>
    <w:p w14:paraId="61D13F8A" w14:textId="77777777" w:rsidR="00C81C54" w:rsidRDefault="004B01D8" w:rsidP="00B91885">
      <w:pPr>
        <w:spacing w:before="120" w:after="0" w:line="240" w:lineRule="auto"/>
        <w:ind w:left="-284" w:hanging="357"/>
        <w:jc w:val="center"/>
        <w:rPr>
          <w:rFonts w:ascii="Montserrat" w:hAnsi="Montserrat"/>
          <w:sz w:val="32"/>
          <w:szCs w:val="24"/>
          <w:vertAlign w:val="subscript"/>
          <w:lang w:eastAsia="en-US"/>
          <w14:cntxtAlts/>
        </w:rPr>
      </w:pPr>
      <w:r>
        <w:rPr>
          <w:rFonts w:ascii="Montserrat" w:hAnsi="Montserrat"/>
          <w:sz w:val="32"/>
          <w:szCs w:val="24"/>
          <w:vertAlign w:val="subscript"/>
          <w:lang w:eastAsia="en-US"/>
          <w14:cntxtAlts/>
        </w:rPr>
        <w:t>INFORME D</w:t>
      </w:r>
      <w:r w:rsidR="005E3639">
        <w:rPr>
          <w:rFonts w:ascii="Montserrat" w:hAnsi="Montserrat"/>
          <w:sz w:val="32"/>
          <w:szCs w:val="24"/>
          <w:vertAlign w:val="subscript"/>
          <w:lang w:eastAsia="en-US"/>
          <w14:cntxtAlts/>
        </w:rPr>
        <w:t>EL ESTADO MEXICANO SOBRE LOS RETOS EN DERECHOS HUMANOS A LA HORA DE ABORDAR Y CONTRARRESTAR TODOS LOS ASPECTOS DEL PROBLEMA MUNDIAL DE LAS DROGAS.</w:t>
      </w:r>
    </w:p>
    <w:p w14:paraId="337F7EFB" w14:textId="77777777" w:rsidR="00901341" w:rsidRPr="005E3639" w:rsidRDefault="008139E4" w:rsidP="005E3639">
      <w:pPr>
        <w:spacing w:before="120" w:after="0" w:line="240" w:lineRule="auto"/>
        <w:ind w:left="-284" w:hanging="357"/>
        <w:jc w:val="center"/>
        <w:rPr>
          <w:rFonts w:ascii="Montserrat" w:hAnsi="Montserrat"/>
          <w:b/>
          <w:sz w:val="32"/>
          <w:szCs w:val="24"/>
          <w:vertAlign w:val="subscript"/>
          <w:lang w:eastAsia="en-US"/>
          <w14:cntxtAlts/>
        </w:rPr>
      </w:pPr>
      <w:r>
        <w:rPr>
          <w:rFonts w:ascii="Montserrat" w:hAnsi="Montserrat"/>
          <w:b/>
          <w:sz w:val="32"/>
          <w:szCs w:val="24"/>
          <w:vertAlign w:val="subscript"/>
          <w:lang w:eastAsia="en-US"/>
          <w14:cntxtAlts/>
        </w:rPr>
        <w:t>OFICINA DEL ALTO COMI</w:t>
      </w:r>
      <w:r w:rsidR="005E3639">
        <w:rPr>
          <w:rFonts w:ascii="Montserrat" w:hAnsi="Montserrat"/>
          <w:b/>
          <w:sz w:val="32"/>
          <w:szCs w:val="24"/>
          <w:vertAlign w:val="subscript"/>
          <w:lang w:eastAsia="en-US"/>
          <w14:cntxtAlts/>
        </w:rPr>
        <w:t xml:space="preserve">SIONADO DE LAS NACIONES UNIDAS PARA LOS DERECHOS HUMANOS </w:t>
      </w:r>
    </w:p>
    <w:p w14:paraId="3D372199" w14:textId="77777777"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14:paraId="0710D030" w14:textId="77777777"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14:paraId="2B0F809B" w14:textId="77777777"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14:paraId="0CC57282" w14:textId="77777777"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14:paraId="0DC6A18C" w14:textId="77777777" w:rsidR="00901341" w:rsidRDefault="00901341" w:rsidP="00B91885">
      <w:pPr>
        <w:spacing w:before="120" w:after="0" w:line="240" w:lineRule="auto"/>
        <w:ind w:left="-284"/>
        <w:jc w:val="center"/>
        <w:rPr>
          <w:rFonts w:ascii="Montserrat" w:eastAsia="Calibri" w:hAnsi="Montserrat" w:cs="Times New Roman"/>
          <w:smallCaps/>
          <w:sz w:val="24"/>
          <w:szCs w:val="24"/>
          <w:lang w:eastAsia="en-US"/>
        </w:rPr>
      </w:pPr>
    </w:p>
    <w:p w14:paraId="183033CE" w14:textId="77777777" w:rsidR="00901341" w:rsidRPr="00131914" w:rsidRDefault="00901341" w:rsidP="00B91885">
      <w:pPr>
        <w:spacing w:before="120" w:after="0" w:line="240" w:lineRule="auto"/>
        <w:ind w:left="-284"/>
        <w:jc w:val="center"/>
        <w:rPr>
          <w:rFonts w:ascii="Montserrat" w:eastAsia="Calibri" w:hAnsi="Montserrat" w:cs="Times New Roman"/>
          <w:smallCaps/>
          <w:sz w:val="24"/>
          <w:szCs w:val="24"/>
          <w:lang w:eastAsia="en-US"/>
        </w:rPr>
      </w:pPr>
    </w:p>
    <w:p w14:paraId="0C40254E" w14:textId="77777777" w:rsidR="00B83B22" w:rsidRDefault="00B83B22" w:rsidP="00B91885">
      <w:pPr>
        <w:spacing w:before="120" w:after="0" w:line="240" w:lineRule="auto"/>
        <w:ind w:left="-284" w:hanging="357"/>
        <w:jc w:val="center"/>
        <w:rPr>
          <w:rFonts w:ascii="Montserrat" w:eastAsia="Calibri" w:hAnsi="Montserrat" w:cs="Times New Roman"/>
          <w:sz w:val="24"/>
          <w:szCs w:val="24"/>
          <w:lang w:eastAsia="en-US"/>
        </w:rPr>
      </w:pPr>
      <w:r w:rsidRPr="00814507">
        <w:rPr>
          <w:rFonts w:ascii="Montserrat" w:eastAsia="Calibri" w:hAnsi="Montserrat" w:cs="Times New Roman"/>
          <w:sz w:val="24"/>
          <w:szCs w:val="24"/>
          <w:lang w:eastAsia="en-US"/>
        </w:rPr>
        <w:t xml:space="preserve">Ciudad de México, a </w:t>
      </w:r>
      <w:r w:rsidR="008139E4" w:rsidRPr="00814507">
        <w:rPr>
          <w:rFonts w:ascii="Montserrat" w:eastAsia="Calibri" w:hAnsi="Montserrat" w:cs="Times New Roman"/>
          <w:sz w:val="24"/>
          <w:szCs w:val="24"/>
          <w:lang w:eastAsia="en-US"/>
        </w:rPr>
        <w:t>30</w:t>
      </w:r>
      <w:r w:rsidR="005E3639" w:rsidRPr="00814507">
        <w:rPr>
          <w:rFonts w:ascii="Montserrat" w:eastAsia="Calibri" w:hAnsi="Montserrat" w:cs="Times New Roman"/>
          <w:sz w:val="24"/>
          <w:szCs w:val="24"/>
          <w:lang w:eastAsia="en-US"/>
        </w:rPr>
        <w:t xml:space="preserve"> de mayo de</w:t>
      </w:r>
      <w:r w:rsidR="00D0644F" w:rsidRPr="00814507">
        <w:rPr>
          <w:rFonts w:ascii="Montserrat" w:eastAsia="Calibri" w:hAnsi="Montserrat" w:cs="Times New Roman"/>
          <w:sz w:val="24"/>
          <w:szCs w:val="24"/>
          <w:lang w:eastAsia="en-US"/>
        </w:rPr>
        <w:t xml:space="preserve"> </w:t>
      </w:r>
      <w:r w:rsidRPr="00814507">
        <w:rPr>
          <w:rFonts w:ascii="Montserrat" w:eastAsia="Calibri" w:hAnsi="Montserrat" w:cs="Times New Roman"/>
          <w:sz w:val="24"/>
          <w:szCs w:val="24"/>
          <w:lang w:eastAsia="en-US"/>
        </w:rPr>
        <w:t>2023</w:t>
      </w:r>
    </w:p>
    <w:p w14:paraId="13E3CF0C" w14:textId="77777777" w:rsidR="00FB5D7F" w:rsidRDefault="00FB5D7F" w:rsidP="00FB5D7F">
      <w:pPr>
        <w:pStyle w:val="Ttulo1"/>
        <w:jc w:val="both"/>
        <w:rPr>
          <w:rFonts w:ascii="Montserrat" w:eastAsia="Calibri" w:hAnsi="Montserrat" w:cs="Times New Roman"/>
          <w:color w:val="auto"/>
          <w:sz w:val="24"/>
          <w:szCs w:val="24"/>
          <w:lang w:eastAsia="en-US"/>
        </w:rPr>
      </w:pPr>
      <w:bookmarkStart w:id="4" w:name="_Toc131060455"/>
      <w:bookmarkStart w:id="5" w:name="_Toc132619091"/>
    </w:p>
    <w:p w14:paraId="258AAB32" w14:textId="77777777" w:rsidR="003178C2" w:rsidRPr="003178C2" w:rsidRDefault="003178C2" w:rsidP="003178C2">
      <w:pPr>
        <w:rPr>
          <w:lang w:eastAsia="en-US"/>
        </w:rPr>
      </w:pPr>
    </w:p>
    <w:p w14:paraId="53D65A9B" w14:textId="77777777" w:rsidR="00C81C54" w:rsidRDefault="00C81C54" w:rsidP="009C5C59">
      <w:pPr>
        <w:pStyle w:val="Ttulo1"/>
        <w:ind w:left="-426"/>
        <w:jc w:val="both"/>
        <w:rPr>
          <w:rFonts w:ascii="Montserrat" w:hAnsi="Montserrat"/>
          <w:b/>
          <w:color w:val="auto"/>
          <w:sz w:val="24"/>
          <w:szCs w:val="24"/>
        </w:rPr>
      </w:pPr>
    </w:p>
    <w:p w14:paraId="615EC40C" w14:textId="77777777" w:rsidR="006C399E" w:rsidRDefault="006C399E" w:rsidP="006C399E"/>
    <w:p w14:paraId="0B93F51A" w14:textId="77777777" w:rsidR="006C399E" w:rsidRDefault="006C399E" w:rsidP="006C399E"/>
    <w:p w14:paraId="462E99C5" w14:textId="77777777" w:rsidR="006C399E" w:rsidRDefault="006C399E" w:rsidP="006C399E"/>
    <w:p w14:paraId="04CE04AB" w14:textId="77777777" w:rsidR="006C399E" w:rsidRPr="006C399E" w:rsidRDefault="006C399E" w:rsidP="006C399E"/>
    <w:p w14:paraId="6E95CF63" w14:textId="77777777" w:rsidR="00935E31" w:rsidRPr="006C399E" w:rsidRDefault="00B83B22" w:rsidP="00F525CD">
      <w:pPr>
        <w:pStyle w:val="Ttulo1"/>
        <w:ind w:left="-284"/>
        <w:jc w:val="both"/>
        <w:rPr>
          <w:rFonts w:ascii="Montserrat" w:hAnsi="Montserrat"/>
          <w:b/>
          <w:color w:val="auto"/>
          <w:sz w:val="24"/>
          <w:szCs w:val="24"/>
        </w:rPr>
      </w:pPr>
      <w:bookmarkStart w:id="6" w:name="_Toc133233079"/>
      <w:r w:rsidRPr="006C399E">
        <w:rPr>
          <w:rFonts w:ascii="Montserrat" w:hAnsi="Montserrat"/>
          <w:b/>
          <w:color w:val="auto"/>
          <w:sz w:val="24"/>
          <w:szCs w:val="24"/>
        </w:rPr>
        <w:lastRenderedPageBreak/>
        <w:t>Introducción</w:t>
      </w:r>
      <w:bookmarkEnd w:id="4"/>
      <w:bookmarkEnd w:id="5"/>
      <w:bookmarkEnd w:id="6"/>
    </w:p>
    <w:p w14:paraId="0441FCCF" w14:textId="77777777" w:rsidR="00935E31" w:rsidRPr="009A0E2C" w:rsidRDefault="00935E31" w:rsidP="00F525CD">
      <w:pPr>
        <w:ind w:left="-284"/>
        <w:jc w:val="both"/>
        <w:rPr>
          <w:sz w:val="24"/>
          <w:szCs w:val="24"/>
        </w:rPr>
      </w:pPr>
    </w:p>
    <w:p w14:paraId="728C3DC7" w14:textId="3589E7F8" w:rsidR="00385802" w:rsidRDefault="0000263B" w:rsidP="004B01D8">
      <w:pPr>
        <w:ind w:left="-426"/>
        <w:jc w:val="both"/>
        <w:rPr>
          <w:rFonts w:ascii="Montserrat" w:hAnsi="Montserrat"/>
          <w:sz w:val="24"/>
          <w:szCs w:val="24"/>
        </w:rPr>
      </w:pPr>
      <w:r w:rsidRPr="00B873D0">
        <w:rPr>
          <w:rFonts w:ascii="Montserrat" w:hAnsi="Montserrat"/>
          <w:sz w:val="24"/>
          <w:szCs w:val="24"/>
        </w:rPr>
        <w:t>Se d</w:t>
      </w:r>
      <w:r w:rsidR="00D465BF">
        <w:rPr>
          <w:rFonts w:ascii="Montserrat" w:hAnsi="Montserrat"/>
          <w:sz w:val="24"/>
          <w:szCs w:val="24"/>
        </w:rPr>
        <w:t xml:space="preserve">a atención a la solicitud de </w:t>
      </w:r>
      <w:r w:rsidRPr="00B873D0">
        <w:rPr>
          <w:rFonts w:ascii="Montserrat" w:hAnsi="Montserrat"/>
          <w:sz w:val="24"/>
          <w:szCs w:val="24"/>
        </w:rPr>
        <w:t xml:space="preserve">información realizada por parte </w:t>
      </w:r>
      <w:r w:rsidR="0013058D">
        <w:rPr>
          <w:rFonts w:ascii="Montserrat" w:hAnsi="Montserrat"/>
          <w:sz w:val="24"/>
          <w:szCs w:val="24"/>
        </w:rPr>
        <w:t>de</w:t>
      </w:r>
      <w:r w:rsidR="004B01D8">
        <w:rPr>
          <w:rFonts w:ascii="Montserrat" w:hAnsi="Montserrat"/>
          <w:sz w:val="24"/>
          <w:szCs w:val="24"/>
        </w:rPr>
        <w:t xml:space="preserve"> </w:t>
      </w:r>
      <w:r w:rsidR="004B01D8">
        <w:rPr>
          <w:rFonts w:ascii="Montserrat" w:hAnsi="Montserrat"/>
          <w:color w:val="000000"/>
          <w:sz w:val="24"/>
          <w:szCs w:val="24"/>
          <w:lang w:eastAsia="es-MX"/>
        </w:rPr>
        <w:t>la Oficina del Alto Comisionado, de las Naciones Unidas para los Derechos Humanos (OACNUDH), Sr. Volker Türk,</w:t>
      </w:r>
      <w:r w:rsidR="004B01D8">
        <w:rPr>
          <w:rFonts w:ascii="Montserrat" w:hAnsi="Montserrat"/>
          <w:sz w:val="24"/>
          <w:szCs w:val="24"/>
        </w:rPr>
        <w:t xml:space="preserve"> </w:t>
      </w:r>
      <w:r w:rsidR="0013058D">
        <w:rPr>
          <w:rFonts w:ascii="Montserrat" w:hAnsi="Montserrat"/>
          <w:sz w:val="24"/>
          <w:szCs w:val="24"/>
        </w:rPr>
        <w:t>para la preparación de</w:t>
      </w:r>
      <w:r w:rsidR="004B01D8">
        <w:rPr>
          <w:rFonts w:ascii="Montserrat" w:hAnsi="Montserrat"/>
          <w:sz w:val="24"/>
          <w:szCs w:val="24"/>
        </w:rPr>
        <w:t>l</w:t>
      </w:r>
      <w:r w:rsidR="0013058D">
        <w:rPr>
          <w:rFonts w:ascii="Montserrat" w:hAnsi="Montserrat"/>
          <w:sz w:val="24"/>
          <w:szCs w:val="24"/>
        </w:rPr>
        <w:t xml:space="preserve"> informe</w:t>
      </w:r>
      <w:r w:rsidR="004B01D8">
        <w:rPr>
          <w:rFonts w:ascii="Montserrat" w:hAnsi="Montserrat"/>
          <w:sz w:val="24"/>
          <w:szCs w:val="24"/>
        </w:rPr>
        <w:t xml:space="preserve"> temático del Secretario General de las Naciones Unidas sobre </w:t>
      </w:r>
      <w:r w:rsidR="004B01D8" w:rsidRPr="004B01D8">
        <w:rPr>
          <w:rFonts w:ascii="Montserrat" w:hAnsi="Montserrat"/>
          <w:sz w:val="24"/>
          <w:szCs w:val="24"/>
        </w:rPr>
        <w:t>los “Retos en derechos humanos a la hora de abordar y contrarrestar todos los aspectos del problema mundial de las drogas”</w:t>
      </w:r>
      <w:r w:rsidR="004B01D8">
        <w:rPr>
          <w:rFonts w:ascii="Montserrat" w:hAnsi="Montserrat"/>
          <w:sz w:val="24"/>
          <w:szCs w:val="24"/>
        </w:rPr>
        <w:t xml:space="preserve">, </w:t>
      </w:r>
      <w:r w:rsidR="00221F92">
        <w:rPr>
          <w:rFonts w:ascii="Montserrat" w:hAnsi="Montserrat"/>
          <w:sz w:val="24"/>
          <w:szCs w:val="24"/>
        </w:rPr>
        <w:t>que presentará</w:t>
      </w:r>
      <w:r w:rsidR="004B01D8">
        <w:rPr>
          <w:rFonts w:ascii="Montserrat" w:hAnsi="Montserrat"/>
          <w:sz w:val="24"/>
          <w:szCs w:val="24"/>
        </w:rPr>
        <w:t xml:space="preserve"> ante </w:t>
      </w:r>
      <w:r w:rsidR="004B01D8" w:rsidRPr="004B01D8">
        <w:rPr>
          <w:rFonts w:ascii="Montserrat" w:hAnsi="Montserrat"/>
          <w:sz w:val="24"/>
          <w:szCs w:val="24"/>
        </w:rPr>
        <w:t>el Consejo de Derechos Humanos durante su 54º periodo de sesiones, en el marco de la resolución 54/22 de dicho Consejo.</w:t>
      </w:r>
    </w:p>
    <w:p w14:paraId="092AFE6C" w14:textId="77777777" w:rsidR="000138D4" w:rsidRDefault="005E3639" w:rsidP="000138D4">
      <w:pPr>
        <w:ind w:left="-426"/>
        <w:jc w:val="both"/>
        <w:rPr>
          <w:rFonts w:ascii="Montserrat" w:hAnsi="Montserrat"/>
          <w:sz w:val="24"/>
          <w:szCs w:val="24"/>
        </w:rPr>
      </w:pPr>
      <w:r w:rsidRPr="005E3639">
        <w:rPr>
          <w:rFonts w:ascii="Montserrat" w:hAnsi="Montserrat"/>
          <w:sz w:val="24"/>
          <w:szCs w:val="24"/>
        </w:rPr>
        <w:t xml:space="preserve">Al respecto, </w:t>
      </w:r>
      <w:r w:rsidR="00385802">
        <w:rPr>
          <w:rFonts w:ascii="Montserrat" w:hAnsi="Montserrat"/>
          <w:sz w:val="24"/>
          <w:szCs w:val="24"/>
        </w:rPr>
        <w:t>el Estado mexicano hace de su conocimiento que</w:t>
      </w:r>
      <w:r w:rsidRPr="005E3639">
        <w:rPr>
          <w:rFonts w:ascii="Montserrat" w:hAnsi="Montserrat"/>
          <w:sz w:val="24"/>
          <w:szCs w:val="24"/>
        </w:rPr>
        <w:t>, una vez que se ha analizado la información proporcionada respecto a la necesidad de aumentar los esfuerzos nacionales y la cooperación internacional en todos los niveles para abordar y contrarrestar el problema mundial de las drogas, a fin de garantizar que todas las personas puedan vivir con salud, dignidad y paz, con seguridad y prosperidad, y reafirmando también la determinación de abordar los problemas de salud pública, seguridad y social</w:t>
      </w:r>
      <w:r w:rsidR="000138D4">
        <w:rPr>
          <w:rFonts w:ascii="Montserrat" w:hAnsi="Montserrat"/>
          <w:sz w:val="24"/>
          <w:szCs w:val="24"/>
        </w:rPr>
        <w:t xml:space="preserve">es derivados de su uso indebido, se remite la siguiente información. </w:t>
      </w:r>
    </w:p>
    <w:p w14:paraId="516F23EA" w14:textId="77777777" w:rsidR="000138D4" w:rsidRDefault="000138D4" w:rsidP="000138D4">
      <w:pPr>
        <w:ind w:left="-426"/>
        <w:jc w:val="both"/>
        <w:rPr>
          <w:rFonts w:ascii="Montserrat" w:hAnsi="Montserrat"/>
          <w:sz w:val="24"/>
          <w:szCs w:val="24"/>
        </w:rPr>
      </w:pPr>
      <w:r w:rsidRPr="000138D4">
        <w:rPr>
          <w:rFonts w:ascii="Montserrat" w:hAnsi="Montserrat"/>
          <w:sz w:val="24"/>
          <w:szCs w:val="24"/>
        </w:rPr>
        <w:t>Para prevenir el consumo de drogas, desde julio de 2019 se implementa la Estrategia Nacional para la Prevención de Adicciones (ENPA) “Juntos por la paz”. Esta estrategia opera de manera conjunta entre el Gobierno, los poderes Ejecutivo, Legislativo y Judicial, los órdenes federal, estatal y municipal, así como</w:t>
      </w:r>
      <w:r w:rsidR="00500281">
        <w:rPr>
          <w:rFonts w:ascii="Montserrat" w:hAnsi="Montserrat"/>
          <w:sz w:val="24"/>
          <w:szCs w:val="24"/>
        </w:rPr>
        <w:t xml:space="preserve"> los sectores social y privado del Estado mexicano.</w:t>
      </w:r>
    </w:p>
    <w:p w14:paraId="2FC1A811" w14:textId="6827C5C3" w:rsidR="000138D4" w:rsidRDefault="000138D4" w:rsidP="000138D4">
      <w:pPr>
        <w:ind w:left="-426"/>
        <w:jc w:val="both"/>
        <w:rPr>
          <w:rFonts w:ascii="Montserrat" w:hAnsi="Montserrat"/>
          <w:sz w:val="24"/>
          <w:szCs w:val="24"/>
        </w:rPr>
      </w:pPr>
      <w:r>
        <w:rPr>
          <w:rFonts w:ascii="Montserrat" w:hAnsi="Montserrat"/>
          <w:sz w:val="24"/>
          <w:szCs w:val="24"/>
        </w:rPr>
        <w:t>L</w:t>
      </w:r>
      <w:r w:rsidRPr="000138D4">
        <w:rPr>
          <w:rFonts w:ascii="Montserrat" w:hAnsi="Montserrat"/>
          <w:sz w:val="24"/>
          <w:szCs w:val="24"/>
        </w:rPr>
        <w:t>a ENPA también es la suma de esfuerzos para lograr resultados significativos en la vida de los individuos, de las famili</w:t>
      </w:r>
      <w:r>
        <w:rPr>
          <w:rFonts w:ascii="Montserrat" w:hAnsi="Montserrat"/>
          <w:sz w:val="24"/>
          <w:szCs w:val="24"/>
        </w:rPr>
        <w:t>as</w:t>
      </w:r>
      <w:r w:rsidR="00CD095A">
        <w:rPr>
          <w:rFonts w:ascii="Montserrat" w:hAnsi="Montserrat"/>
          <w:sz w:val="24"/>
          <w:szCs w:val="24"/>
        </w:rPr>
        <w:t xml:space="preserve"> y</w:t>
      </w:r>
      <w:r>
        <w:rPr>
          <w:rFonts w:ascii="Montserrat" w:hAnsi="Montserrat"/>
          <w:sz w:val="24"/>
          <w:szCs w:val="24"/>
        </w:rPr>
        <w:t xml:space="preserve"> de la comunidad</w:t>
      </w:r>
      <w:r w:rsidR="00CD095A">
        <w:rPr>
          <w:rFonts w:ascii="Montserrat" w:hAnsi="Montserrat"/>
          <w:sz w:val="24"/>
          <w:szCs w:val="24"/>
        </w:rPr>
        <w:t>,</w:t>
      </w:r>
      <w:r>
        <w:rPr>
          <w:rFonts w:ascii="Montserrat" w:hAnsi="Montserrat"/>
          <w:sz w:val="24"/>
          <w:szCs w:val="24"/>
        </w:rPr>
        <w:t xml:space="preserve"> la cual </w:t>
      </w:r>
      <w:r w:rsidRPr="000138D4">
        <w:rPr>
          <w:rFonts w:ascii="Montserrat" w:hAnsi="Montserrat"/>
          <w:sz w:val="24"/>
          <w:szCs w:val="24"/>
        </w:rPr>
        <w:t>involucra a diversas dependencias del Gobierno Federal</w:t>
      </w:r>
      <w:r w:rsidR="006354BB">
        <w:rPr>
          <w:rFonts w:ascii="Montserrat" w:hAnsi="Montserrat"/>
          <w:sz w:val="24"/>
          <w:szCs w:val="24"/>
        </w:rPr>
        <w:t xml:space="preserve"> del Estado mexicano</w:t>
      </w:r>
      <w:r w:rsidRPr="000138D4">
        <w:rPr>
          <w:rFonts w:ascii="Montserrat" w:hAnsi="Montserrat"/>
          <w:sz w:val="24"/>
          <w:szCs w:val="24"/>
        </w:rPr>
        <w:t>, con una corresponsabilidad estatal y municipal para la suma de acciones que favorezcan el libre ejercicio de los derechos políticos, civiles, económicos, sociales, culturales, para atender el consumo de sustancias psicoactivas desde una perspectiva incluyente, que no criminalice a los usuarios consumidores de drogas.</w:t>
      </w:r>
    </w:p>
    <w:p w14:paraId="335968C5" w14:textId="77777777" w:rsidR="000138D4" w:rsidRDefault="000138D4" w:rsidP="000138D4">
      <w:pPr>
        <w:ind w:left="-426"/>
        <w:jc w:val="both"/>
        <w:rPr>
          <w:rFonts w:ascii="Montserrat" w:hAnsi="Montserrat"/>
          <w:sz w:val="24"/>
          <w:szCs w:val="24"/>
        </w:rPr>
      </w:pPr>
      <w:r w:rsidRPr="000138D4">
        <w:rPr>
          <w:rFonts w:ascii="Montserrat" w:hAnsi="Montserrat"/>
          <w:sz w:val="24"/>
          <w:szCs w:val="24"/>
        </w:rPr>
        <w:t>Asimismo, la ENPA ha propiciado la implementación de políticas públicas y reformas legislativas tales como la modificación a la Ley General de Salud, particularmente en los siguientes aspectos: Generar la fusión de las instancias de salud mental y adicciones; y la propuesta de Reglamento y cambios en la Ley General de Salud para el uso responsable del cannabis.</w:t>
      </w:r>
    </w:p>
    <w:p w14:paraId="08152A2E" w14:textId="77777777" w:rsidR="000138D4" w:rsidRPr="000138D4" w:rsidRDefault="000138D4" w:rsidP="000138D4">
      <w:pPr>
        <w:ind w:left="-426"/>
        <w:jc w:val="both"/>
        <w:rPr>
          <w:rFonts w:ascii="Montserrat" w:hAnsi="Montserrat"/>
          <w:sz w:val="24"/>
          <w:szCs w:val="24"/>
        </w:rPr>
      </w:pPr>
      <w:r w:rsidRPr="000138D4">
        <w:rPr>
          <w:rFonts w:ascii="Montserrat" w:hAnsi="Montserrat"/>
          <w:sz w:val="24"/>
          <w:szCs w:val="24"/>
        </w:rPr>
        <w:t xml:space="preserve">En ese mismo sentido, y con el fin de garantizar que la población mexicana cuente con servicios disponibles y accesibles para la prevención y atención del </w:t>
      </w:r>
      <w:r w:rsidRPr="000138D4">
        <w:rPr>
          <w:rFonts w:ascii="Montserrat" w:hAnsi="Montserrat"/>
          <w:sz w:val="24"/>
          <w:szCs w:val="24"/>
        </w:rPr>
        <w:lastRenderedPageBreak/>
        <w:t>consumo de sustancias psicoactivas y/o problemas de Salud Mental, la Comisión Nacional contra las Adicciones cuenta con una red operativa de 337 Unidades Médicas Especializadas - Centros de Atención Primaria en Adicciones (UNEME</w:t>
      </w:r>
      <w:r>
        <w:rPr>
          <w:rFonts w:ascii="Montserrat" w:hAnsi="Montserrat"/>
          <w:sz w:val="24"/>
          <w:szCs w:val="24"/>
        </w:rPr>
        <w:t xml:space="preserve"> -CAPA).</w:t>
      </w:r>
    </w:p>
    <w:p w14:paraId="2EFFEDAB" w14:textId="77777777" w:rsidR="00500281" w:rsidRDefault="000138D4" w:rsidP="000138D4">
      <w:pPr>
        <w:ind w:left="-426"/>
        <w:jc w:val="both"/>
        <w:rPr>
          <w:rFonts w:ascii="Montserrat" w:hAnsi="Montserrat"/>
          <w:sz w:val="24"/>
          <w:szCs w:val="24"/>
        </w:rPr>
      </w:pPr>
      <w:r w:rsidRPr="000138D4">
        <w:rPr>
          <w:rFonts w:ascii="Montserrat" w:hAnsi="Montserrat"/>
          <w:sz w:val="24"/>
          <w:szCs w:val="24"/>
        </w:rPr>
        <w:t>El modelo de atención de las UNEME-CAPA proporciona un abanico de estrategias que contemplan el espectro de la atención integral y ofrece a la comunidad un modelo de intervención para la atención del consumo de sustancias y los trastornos prioritarios de salud mental, que contempla desde la prevención, la promoción de la salud y el tratamiento ambulatorio, basado en los derechos humanos, las determinantes sociales de la salud y el curso de vida, así como la adecuada referencia a instituciones más especializadas cuando se requiera.</w:t>
      </w:r>
    </w:p>
    <w:p w14:paraId="2B4D937C" w14:textId="08DC75C7" w:rsidR="00DF471C" w:rsidRPr="0045205D" w:rsidRDefault="00500281" w:rsidP="000138D4">
      <w:pPr>
        <w:ind w:left="-426"/>
        <w:jc w:val="both"/>
        <w:rPr>
          <w:rFonts w:ascii="Montserrat" w:hAnsi="Montserrat"/>
          <w:sz w:val="24"/>
          <w:szCs w:val="24"/>
          <w:lang w:val="es-ES_tradnl"/>
        </w:rPr>
      </w:pPr>
      <w:r w:rsidRPr="0045205D">
        <w:rPr>
          <w:rFonts w:ascii="Montserrat" w:hAnsi="Montserrat"/>
          <w:sz w:val="24"/>
          <w:szCs w:val="24"/>
          <w:lang w:val="es-ES_tradnl"/>
        </w:rPr>
        <w:t>En el caso del avance de políticas públicas y programas con perspectiva de género en materia de drogas, para atender las necesidades específicas de las mujeres, incluidas aquellas que se encuentran embarazadas y las puérperas, mujeres con discapacidad, mujeres indígenas, etc., la Dirección de Impulso a los Derechos Sociales, Ambientales y Sexuales de las Mujeres,</w:t>
      </w:r>
      <w:r w:rsidR="00DF471C" w:rsidRPr="0045205D">
        <w:rPr>
          <w:rFonts w:ascii="Montserrat" w:hAnsi="Montserrat"/>
          <w:sz w:val="24"/>
          <w:szCs w:val="24"/>
          <w:lang w:val="es-ES_tradnl"/>
        </w:rPr>
        <w:t xml:space="preserve"> del Instituto Nacional de</w:t>
      </w:r>
      <w:r w:rsidR="00531339">
        <w:rPr>
          <w:rFonts w:ascii="Montserrat" w:hAnsi="Montserrat"/>
          <w:sz w:val="24"/>
          <w:szCs w:val="24"/>
          <w:lang w:val="es-ES_tradnl"/>
        </w:rPr>
        <w:t xml:space="preserve"> las</w:t>
      </w:r>
      <w:r w:rsidR="00DF471C" w:rsidRPr="0045205D">
        <w:rPr>
          <w:rFonts w:ascii="Montserrat" w:hAnsi="Montserrat"/>
          <w:sz w:val="24"/>
          <w:szCs w:val="24"/>
          <w:lang w:val="es-ES_tradnl"/>
        </w:rPr>
        <w:t xml:space="preserve"> Mujeres</w:t>
      </w:r>
      <w:r w:rsidR="00531339">
        <w:rPr>
          <w:rFonts w:ascii="Montserrat" w:hAnsi="Montserrat"/>
          <w:sz w:val="24"/>
          <w:szCs w:val="24"/>
          <w:lang w:val="es-ES_tradnl"/>
        </w:rPr>
        <w:t xml:space="preserve"> (INMUJERES)</w:t>
      </w:r>
      <w:r w:rsidR="00DF471C" w:rsidRPr="0045205D">
        <w:rPr>
          <w:rFonts w:ascii="Montserrat" w:hAnsi="Montserrat"/>
          <w:sz w:val="24"/>
          <w:szCs w:val="24"/>
          <w:lang w:val="es-ES_tradnl"/>
        </w:rPr>
        <w:t>,</w:t>
      </w:r>
      <w:r w:rsidRPr="0045205D">
        <w:rPr>
          <w:rFonts w:ascii="Montserrat" w:hAnsi="Montserrat"/>
          <w:sz w:val="24"/>
          <w:szCs w:val="24"/>
          <w:lang w:val="es-ES_tradnl"/>
        </w:rPr>
        <w:t xml:space="preserve"> contribuye a la instrument</w:t>
      </w:r>
      <w:r w:rsidR="00DF471C" w:rsidRPr="0045205D">
        <w:rPr>
          <w:rFonts w:ascii="Montserrat" w:hAnsi="Montserrat"/>
          <w:sz w:val="24"/>
          <w:szCs w:val="24"/>
          <w:lang w:val="es-ES_tradnl"/>
        </w:rPr>
        <w:t>ación de la acción puntual “</w:t>
      </w:r>
      <w:r w:rsidRPr="0045205D">
        <w:rPr>
          <w:rFonts w:ascii="Montserrat" w:hAnsi="Montserrat"/>
          <w:sz w:val="24"/>
          <w:szCs w:val="24"/>
          <w:lang w:val="es-ES_tradnl"/>
        </w:rPr>
        <w:t>Diseñar y promover modelos de prevención y atención integra</w:t>
      </w:r>
      <w:r w:rsidR="00DF471C" w:rsidRPr="0045205D">
        <w:rPr>
          <w:rFonts w:ascii="Montserrat" w:hAnsi="Montserrat"/>
          <w:sz w:val="24"/>
          <w:szCs w:val="24"/>
          <w:lang w:val="es-ES_tradnl"/>
        </w:rPr>
        <w:t>l de adicciones en mujeres con perspectiva de género</w:t>
      </w:r>
      <w:r w:rsidRPr="0045205D">
        <w:rPr>
          <w:rFonts w:ascii="Montserrat" w:hAnsi="Montserrat"/>
          <w:sz w:val="24"/>
          <w:szCs w:val="24"/>
          <w:lang w:val="es-ES_tradnl"/>
        </w:rPr>
        <w:t>, de derechos humanos y de cuidados del</w:t>
      </w:r>
      <w:r w:rsidR="00DF471C" w:rsidRPr="0045205D">
        <w:rPr>
          <w:rFonts w:ascii="Montserrat" w:hAnsi="Montserrat"/>
          <w:sz w:val="24"/>
          <w:szCs w:val="24"/>
          <w:lang w:val="es-ES_tradnl"/>
        </w:rPr>
        <w:t xml:space="preserve"> El Programa Nacional para la Igualdad entre Mujeres y Hombres (PROIGUALDAD) 2020 -2024</w:t>
      </w:r>
      <w:r w:rsidR="0045205D">
        <w:rPr>
          <w:rFonts w:ascii="Montserrat" w:hAnsi="Montserrat"/>
          <w:sz w:val="24"/>
          <w:szCs w:val="24"/>
          <w:lang w:val="es-ES_tradnl"/>
        </w:rPr>
        <w:t>.</w:t>
      </w:r>
    </w:p>
    <w:p w14:paraId="5A1FD822" w14:textId="77777777" w:rsidR="00500281" w:rsidRPr="00500281" w:rsidRDefault="0045205D" w:rsidP="000138D4">
      <w:pPr>
        <w:ind w:left="-426"/>
        <w:jc w:val="both"/>
        <w:rPr>
          <w:rFonts w:ascii="Montserrat" w:hAnsi="Montserrat"/>
          <w:sz w:val="24"/>
          <w:szCs w:val="24"/>
          <w:lang w:val="es-ES_tradnl"/>
        </w:rPr>
      </w:pPr>
      <w:r w:rsidRPr="0045205D">
        <w:rPr>
          <w:rFonts w:ascii="Montserrat" w:hAnsi="Montserrat"/>
          <w:sz w:val="24"/>
          <w:szCs w:val="24"/>
          <w:lang w:val="es-ES_tradnl"/>
        </w:rPr>
        <w:t>Conforme al</w:t>
      </w:r>
      <w:r w:rsidR="00500281" w:rsidRPr="0045205D">
        <w:rPr>
          <w:rFonts w:ascii="Montserrat" w:hAnsi="Montserrat"/>
          <w:sz w:val="24"/>
          <w:szCs w:val="24"/>
          <w:lang w:val="es-ES_tradnl"/>
        </w:rPr>
        <w:t xml:space="preserve"> PROIGUALDAD</w:t>
      </w:r>
      <w:r w:rsidRPr="0045205D">
        <w:rPr>
          <w:rFonts w:ascii="Montserrat" w:hAnsi="Montserrat"/>
          <w:sz w:val="24"/>
          <w:szCs w:val="24"/>
          <w:lang w:val="es-ES_tradnl"/>
        </w:rPr>
        <w:t>, cuenta</w:t>
      </w:r>
      <w:r w:rsidR="00500281" w:rsidRPr="0045205D">
        <w:rPr>
          <w:rFonts w:ascii="Montserrat" w:hAnsi="Montserrat"/>
          <w:sz w:val="24"/>
          <w:szCs w:val="24"/>
          <w:lang w:val="es-ES_tradnl"/>
        </w:rPr>
        <w:t xml:space="preserve"> con 267 acciones, 6 objetivos y 37 estrategias, busca contribuir a la vigencia de los derechos de las mujeres, niñas y adolescentes mexicanas a la igualdad, la no discriminación y a vivir una vida libre de violencia, así como la construcción de espacios seguros para todas las niñas, mujeres y adolescentes.</w:t>
      </w:r>
    </w:p>
    <w:p w14:paraId="12B37343" w14:textId="77777777" w:rsidR="000138D4" w:rsidRPr="000138D4" w:rsidRDefault="000138D4" w:rsidP="000138D4">
      <w:pPr>
        <w:ind w:left="-426"/>
        <w:jc w:val="both"/>
        <w:rPr>
          <w:rFonts w:ascii="Montserrat" w:hAnsi="Montserrat"/>
          <w:sz w:val="24"/>
          <w:szCs w:val="24"/>
        </w:rPr>
      </w:pPr>
      <w:r w:rsidRPr="000138D4">
        <w:rPr>
          <w:rFonts w:ascii="Montserrat" w:hAnsi="Montserrat"/>
          <w:sz w:val="24"/>
          <w:szCs w:val="24"/>
        </w:rPr>
        <w:t xml:space="preserve">Por otra parte, con relación a la propuesta de alternativas al encarcelamiento, desde 2009, </w:t>
      </w:r>
      <w:r>
        <w:rPr>
          <w:rFonts w:ascii="Montserrat" w:hAnsi="Montserrat"/>
          <w:sz w:val="24"/>
          <w:szCs w:val="24"/>
        </w:rPr>
        <w:t>el Estado mexicano</w:t>
      </w:r>
      <w:r w:rsidRPr="000138D4">
        <w:rPr>
          <w:rFonts w:ascii="Montserrat" w:hAnsi="Montserrat"/>
          <w:sz w:val="24"/>
          <w:szCs w:val="24"/>
        </w:rPr>
        <w:t xml:space="preserve"> ha venido desarrollando el Programa de Justicia Terapéutica (PJT), cuyo objetivo consiste en reforzar los mecanismos alternos de solución de controversias para lograr reducir la reincidencia en delitos relacionados con el uso, consumo problemático y/o dependen</w:t>
      </w:r>
      <w:r>
        <w:rPr>
          <w:rFonts w:ascii="Montserrat" w:hAnsi="Montserrat"/>
          <w:sz w:val="24"/>
          <w:szCs w:val="24"/>
        </w:rPr>
        <w:t>cia de sustancias psicoactivas.</w:t>
      </w:r>
    </w:p>
    <w:p w14:paraId="09597BD4" w14:textId="77777777" w:rsidR="000138D4" w:rsidRPr="000138D4" w:rsidRDefault="000138D4" w:rsidP="000138D4">
      <w:pPr>
        <w:ind w:left="-426"/>
        <w:jc w:val="both"/>
        <w:rPr>
          <w:rFonts w:ascii="Montserrat" w:hAnsi="Montserrat"/>
          <w:sz w:val="24"/>
          <w:szCs w:val="24"/>
        </w:rPr>
      </w:pPr>
      <w:r w:rsidRPr="000138D4">
        <w:rPr>
          <w:rFonts w:ascii="Montserrat" w:hAnsi="Montserrat"/>
          <w:sz w:val="24"/>
          <w:szCs w:val="24"/>
        </w:rPr>
        <w:t xml:space="preserve">Es una alternativa al proceso y a la privación de la libertad, parte de una doctrina que armoniza la ley y la salud pública, para que, a través de un programa integral, se logre la rehabilitación y reinserción de las personas involucradas en un proceso penal, atendiendo la posible relación que existe </w:t>
      </w:r>
      <w:r w:rsidRPr="000138D4">
        <w:rPr>
          <w:rFonts w:ascii="Montserrat" w:hAnsi="Montserrat"/>
          <w:sz w:val="24"/>
          <w:szCs w:val="24"/>
        </w:rPr>
        <w:lastRenderedPageBreak/>
        <w:t>entre los trastornos por uso de sustancias y la conducta delictiva que se les imputa.</w:t>
      </w:r>
    </w:p>
    <w:p w14:paraId="48F0271E" w14:textId="77777777" w:rsidR="00231263" w:rsidRPr="00231263" w:rsidRDefault="00231263" w:rsidP="00231263">
      <w:pPr>
        <w:ind w:left="-426"/>
        <w:jc w:val="both"/>
        <w:rPr>
          <w:rFonts w:ascii="Montserrat" w:hAnsi="Montserrat"/>
          <w:sz w:val="24"/>
          <w:szCs w:val="24"/>
        </w:rPr>
      </w:pPr>
      <w:r w:rsidRPr="00231263">
        <w:rPr>
          <w:rFonts w:ascii="Montserrat" w:hAnsi="Montserrat"/>
          <w:sz w:val="24"/>
          <w:szCs w:val="24"/>
        </w:rPr>
        <w:t xml:space="preserve">Los objetivos particulares del </w:t>
      </w:r>
      <w:r w:rsidR="00500281">
        <w:rPr>
          <w:rFonts w:ascii="Montserrat" w:hAnsi="Montserrat"/>
          <w:sz w:val="24"/>
          <w:szCs w:val="24"/>
        </w:rPr>
        <w:t xml:space="preserve">PJT </w:t>
      </w:r>
      <w:r w:rsidRPr="00231263">
        <w:rPr>
          <w:rFonts w:ascii="Montserrat" w:hAnsi="Montserrat"/>
          <w:sz w:val="24"/>
          <w:szCs w:val="24"/>
        </w:rPr>
        <w:t xml:space="preserve">en </w:t>
      </w:r>
      <w:r w:rsidR="00500281">
        <w:rPr>
          <w:rFonts w:ascii="Montserrat" w:hAnsi="Montserrat"/>
          <w:sz w:val="24"/>
          <w:szCs w:val="24"/>
        </w:rPr>
        <w:t>el Estado mexicano</w:t>
      </w:r>
      <w:r w:rsidRPr="00231263">
        <w:rPr>
          <w:rFonts w:ascii="Montserrat" w:hAnsi="Montserrat"/>
          <w:sz w:val="24"/>
          <w:szCs w:val="24"/>
        </w:rPr>
        <w:t xml:space="preserve"> son: Implementar, consolidar y/o expandir el Program</w:t>
      </w:r>
      <w:r>
        <w:rPr>
          <w:rFonts w:ascii="Montserrat" w:hAnsi="Montserrat"/>
          <w:sz w:val="24"/>
          <w:szCs w:val="24"/>
        </w:rPr>
        <w:t>a en las entidades federativas; y c</w:t>
      </w:r>
      <w:r w:rsidRPr="00231263">
        <w:rPr>
          <w:rFonts w:ascii="Montserrat" w:hAnsi="Montserrat"/>
          <w:sz w:val="24"/>
          <w:szCs w:val="24"/>
        </w:rPr>
        <w:t>oordinar con las autoridades corresponsables de la Secretaría de S</w:t>
      </w:r>
      <w:r>
        <w:rPr>
          <w:rFonts w:ascii="Montserrat" w:hAnsi="Montserrat"/>
          <w:sz w:val="24"/>
          <w:szCs w:val="24"/>
        </w:rPr>
        <w:t xml:space="preserve">eguridad </w:t>
      </w:r>
      <w:r w:rsidR="00500281">
        <w:rPr>
          <w:rFonts w:ascii="Montserrat" w:hAnsi="Montserrat"/>
          <w:sz w:val="24"/>
          <w:szCs w:val="24"/>
        </w:rPr>
        <w:t xml:space="preserve">y Protección Ciudadana, </w:t>
      </w:r>
      <w:r w:rsidRPr="00231263">
        <w:rPr>
          <w:rFonts w:ascii="Montserrat" w:hAnsi="Montserrat"/>
          <w:sz w:val="24"/>
          <w:szCs w:val="24"/>
        </w:rPr>
        <w:t>de la Secretaría de Gobernación, de los Tribunales Superiores de Justicia, de la Comisión Nacional contra las Adicciones, y de los estados de la república, los trabajos de implementació</w:t>
      </w:r>
      <w:r>
        <w:rPr>
          <w:rFonts w:ascii="Montserrat" w:hAnsi="Montserrat"/>
          <w:sz w:val="24"/>
          <w:szCs w:val="24"/>
        </w:rPr>
        <w:t>n y consolidación del Programa.</w:t>
      </w:r>
    </w:p>
    <w:p w14:paraId="40197F18" w14:textId="77777777" w:rsidR="00231263" w:rsidRPr="00231263" w:rsidRDefault="00231263" w:rsidP="00231263">
      <w:pPr>
        <w:ind w:left="-426"/>
        <w:jc w:val="both"/>
        <w:rPr>
          <w:rFonts w:ascii="Montserrat" w:hAnsi="Montserrat"/>
          <w:sz w:val="24"/>
          <w:szCs w:val="24"/>
        </w:rPr>
      </w:pPr>
      <w:r>
        <w:rPr>
          <w:rFonts w:ascii="Montserrat" w:hAnsi="Montserrat"/>
          <w:sz w:val="24"/>
          <w:szCs w:val="24"/>
        </w:rPr>
        <w:t>Componentes del programa:</w:t>
      </w:r>
    </w:p>
    <w:p w14:paraId="2D2D835A" w14:textId="77777777" w:rsidR="00231263" w:rsidRPr="00231263" w:rsidRDefault="008139E4" w:rsidP="00231263">
      <w:pPr>
        <w:pStyle w:val="Prrafodelista"/>
        <w:numPr>
          <w:ilvl w:val="0"/>
          <w:numId w:val="48"/>
        </w:numPr>
        <w:ind w:left="142"/>
        <w:jc w:val="both"/>
        <w:rPr>
          <w:rFonts w:ascii="Montserrat" w:hAnsi="Montserrat"/>
          <w:sz w:val="24"/>
          <w:szCs w:val="24"/>
        </w:rPr>
      </w:pPr>
      <w:r>
        <w:rPr>
          <w:rFonts w:ascii="Montserrat" w:hAnsi="Montserrat"/>
          <w:sz w:val="24"/>
          <w:szCs w:val="24"/>
        </w:rPr>
        <w:t>Jurídico</w:t>
      </w:r>
      <w:r w:rsidR="00231263" w:rsidRPr="00231263">
        <w:rPr>
          <w:rFonts w:ascii="Montserrat" w:hAnsi="Montserrat"/>
          <w:sz w:val="24"/>
          <w:szCs w:val="24"/>
        </w:rPr>
        <w:t xml:space="preserve">: Utilizar la solución alterna más favorable o el sustitutivo de la pena, de acuerdo a la etapa procesal correspondiente. </w:t>
      </w:r>
    </w:p>
    <w:p w14:paraId="4614E00C" w14:textId="77777777" w:rsidR="00231263" w:rsidRPr="00231263" w:rsidRDefault="008139E4" w:rsidP="00231263">
      <w:pPr>
        <w:pStyle w:val="Prrafodelista"/>
        <w:numPr>
          <w:ilvl w:val="0"/>
          <w:numId w:val="48"/>
        </w:numPr>
        <w:ind w:left="142"/>
        <w:jc w:val="both"/>
        <w:rPr>
          <w:rFonts w:ascii="Montserrat" w:hAnsi="Montserrat"/>
          <w:sz w:val="24"/>
          <w:szCs w:val="24"/>
        </w:rPr>
      </w:pPr>
      <w:r>
        <w:rPr>
          <w:rFonts w:ascii="Montserrat" w:hAnsi="Montserrat"/>
          <w:sz w:val="24"/>
          <w:szCs w:val="24"/>
        </w:rPr>
        <w:t>Sanitario</w:t>
      </w:r>
      <w:r w:rsidR="00231263" w:rsidRPr="00231263">
        <w:rPr>
          <w:rFonts w:ascii="Montserrat" w:hAnsi="Montserrat"/>
          <w:sz w:val="24"/>
          <w:szCs w:val="24"/>
        </w:rPr>
        <w:t>: Brindar atención integral desde el ámbito de la salud pública a las personas con trastornos por uso o dependencia de sustancias.</w:t>
      </w:r>
    </w:p>
    <w:p w14:paraId="29E409B9" w14:textId="77777777" w:rsidR="00231263" w:rsidRDefault="008139E4" w:rsidP="00231263">
      <w:pPr>
        <w:pStyle w:val="Prrafodelista"/>
        <w:numPr>
          <w:ilvl w:val="0"/>
          <w:numId w:val="48"/>
        </w:numPr>
        <w:ind w:left="142"/>
        <w:jc w:val="both"/>
        <w:rPr>
          <w:rFonts w:ascii="Montserrat" w:hAnsi="Montserrat"/>
          <w:sz w:val="24"/>
          <w:szCs w:val="24"/>
        </w:rPr>
      </w:pPr>
      <w:r>
        <w:rPr>
          <w:rFonts w:ascii="Montserrat" w:hAnsi="Montserrat"/>
          <w:sz w:val="24"/>
          <w:szCs w:val="24"/>
        </w:rPr>
        <w:t>Reinserción Social</w:t>
      </w:r>
      <w:r w:rsidR="00231263" w:rsidRPr="00231263">
        <w:rPr>
          <w:rFonts w:ascii="Montserrat" w:hAnsi="Montserrat"/>
          <w:sz w:val="24"/>
          <w:szCs w:val="24"/>
        </w:rPr>
        <w:t>: Generar un plan de actividades para garantizar el derecho a la reinserción del individuo a la comunidad.</w:t>
      </w:r>
    </w:p>
    <w:p w14:paraId="2C55BE1F" w14:textId="77777777" w:rsidR="00C10DD2" w:rsidRDefault="00C10DD2" w:rsidP="00C10DD2">
      <w:pPr>
        <w:pStyle w:val="Prrafodelista"/>
        <w:ind w:left="142"/>
        <w:jc w:val="both"/>
        <w:rPr>
          <w:rFonts w:ascii="Montserrat" w:hAnsi="Montserrat"/>
          <w:sz w:val="24"/>
          <w:szCs w:val="24"/>
        </w:rPr>
      </w:pPr>
    </w:p>
    <w:p w14:paraId="706B82C6" w14:textId="77777777" w:rsidR="00222D96" w:rsidRPr="00500281" w:rsidRDefault="00500281" w:rsidP="00C10DD2">
      <w:pPr>
        <w:pStyle w:val="Prrafodelista"/>
        <w:ind w:left="-426"/>
        <w:jc w:val="both"/>
        <w:rPr>
          <w:rFonts w:ascii="Montserrat" w:hAnsi="Montserrat"/>
          <w:sz w:val="24"/>
          <w:szCs w:val="24"/>
        </w:rPr>
      </w:pPr>
      <w:r>
        <w:rPr>
          <w:rFonts w:ascii="Montserrat" w:hAnsi="Montserrat"/>
          <w:sz w:val="24"/>
          <w:szCs w:val="24"/>
        </w:rPr>
        <w:t xml:space="preserve">En ese mismo sentido </w:t>
      </w:r>
      <w:r w:rsidRPr="00500281">
        <w:rPr>
          <w:rFonts w:ascii="Montserrat" w:hAnsi="Montserrat"/>
          <w:sz w:val="24"/>
          <w:szCs w:val="24"/>
        </w:rPr>
        <w:t>e</w:t>
      </w:r>
      <w:r w:rsidR="00222D96" w:rsidRPr="00500281">
        <w:rPr>
          <w:rFonts w:ascii="Montserrat" w:hAnsi="Montserrat"/>
          <w:sz w:val="24"/>
          <w:szCs w:val="24"/>
        </w:rPr>
        <w:t>l Órgano Administrativo Desconcentrado Prevención y Readaptación Social (OADPRS), es la Institución encargada de organizar y adminis</w:t>
      </w:r>
      <w:r w:rsidRPr="00500281">
        <w:rPr>
          <w:rFonts w:ascii="Montserrat" w:hAnsi="Montserrat"/>
          <w:sz w:val="24"/>
          <w:szCs w:val="24"/>
        </w:rPr>
        <w:t>trar los Centros Federales de</w:t>
      </w:r>
      <w:r w:rsidR="00222D96" w:rsidRPr="00500281">
        <w:rPr>
          <w:rFonts w:ascii="Montserrat" w:hAnsi="Montserrat"/>
          <w:sz w:val="24"/>
          <w:szCs w:val="24"/>
        </w:rPr>
        <w:t xml:space="preserve"> Readaptación Social (CEFERESOS), para la reclusión de personas procesadas, la ejecución de sentencias y la aplicación de tratamientos de readaptación social.</w:t>
      </w:r>
    </w:p>
    <w:p w14:paraId="6784EC20" w14:textId="77777777" w:rsidR="00500281" w:rsidRPr="00500281" w:rsidRDefault="00500281" w:rsidP="00C10DD2">
      <w:pPr>
        <w:pStyle w:val="Prrafodelista"/>
        <w:ind w:left="-426"/>
        <w:jc w:val="both"/>
        <w:rPr>
          <w:rFonts w:ascii="Montserrat" w:hAnsi="Montserrat"/>
          <w:sz w:val="24"/>
          <w:szCs w:val="24"/>
        </w:rPr>
      </w:pPr>
    </w:p>
    <w:p w14:paraId="71636DC0" w14:textId="77777777" w:rsidR="00500281" w:rsidRDefault="00500281" w:rsidP="00C10DD2">
      <w:pPr>
        <w:pStyle w:val="Prrafodelista"/>
        <w:ind w:left="-426"/>
        <w:jc w:val="both"/>
        <w:rPr>
          <w:rFonts w:ascii="Montserrat" w:hAnsi="Montserrat"/>
          <w:sz w:val="24"/>
          <w:szCs w:val="24"/>
        </w:rPr>
      </w:pPr>
      <w:r w:rsidRPr="00500281">
        <w:rPr>
          <w:rFonts w:ascii="Montserrat" w:hAnsi="Montserrat"/>
          <w:sz w:val="24"/>
          <w:szCs w:val="24"/>
        </w:rPr>
        <w:t>La misión de CEFERESOS es buscar instrumentar la política penitenciaria a nacional para prevenir la comisión del delito, readaptar a los sentenciados y dar tratamiento a los menores infractores, mediante sistemas idóneos que permitan su readaptación a la sociedad, con la participación de los diversos sectores sociales y los tres órdenes de gobierno.</w:t>
      </w:r>
    </w:p>
    <w:p w14:paraId="0E764EB2" w14:textId="6E2F8B75" w:rsidR="00500281" w:rsidRDefault="00222D96" w:rsidP="00C10DD2">
      <w:pPr>
        <w:ind w:left="-426"/>
        <w:jc w:val="both"/>
        <w:rPr>
          <w:rFonts w:ascii="Montserrat" w:hAnsi="Montserrat"/>
          <w:sz w:val="24"/>
          <w:szCs w:val="24"/>
        </w:rPr>
      </w:pPr>
      <w:r>
        <w:rPr>
          <w:rFonts w:ascii="Montserrat" w:hAnsi="Montserrat"/>
          <w:sz w:val="24"/>
          <w:szCs w:val="24"/>
        </w:rPr>
        <w:t xml:space="preserve">Para más información detallada </w:t>
      </w:r>
      <w:r w:rsidR="00231263">
        <w:rPr>
          <w:rFonts w:ascii="Montserrat" w:hAnsi="Montserrat"/>
          <w:sz w:val="24"/>
          <w:szCs w:val="24"/>
        </w:rPr>
        <w:t>sobre los programas mencionados véase</w:t>
      </w:r>
      <w:r w:rsidR="000E559D">
        <w:rPr>
          <w:rFonts w:ascii="Montserrat" w:hAnsi="Montserrat"/>
          <w:sz w:val="24"/>
          <w:szCs w:val="24"/>
        </w:rPr>
        <w:t xml:space="preserve"> los anexos</w:t>
      </w:r>
      <w:r w:rsidR="00F30DAF">
        <w:rPr>
          <w:rFonts w:ascii="Montserrat" w:hAnsi="Montserrat"/>
          <w:sz w:val="24"/>
          <w:szCs w:val="24"/>
        </w:rPr>
        <w:t xml:space="preserve"> 2, 3 y 4, en el que se detallan las acc</w:t>
      </w:r>
      <w:r w:rsidR="00EA2B59">
        <w:rPr>
          <w:rFonts w:ascii="Montserrat" w:hAnsi="Montserrat"/>
          <w:sz w:val="24"/>
          <w:szCs w:val="24"/>
        </w:rPr>
        <w:t>iones</w:t>
      </w:r>
      <w:r w:rsidR="00976B80">
        <w:rPr>
          <w:rFonts w:ascii="Montserrat" w:hAnsi="Montserrat"/>
          <w:sz w:val="24"/>
          <w:szCs w:val="24"/>
        </w:rPr>
        <w:t xml:space="preserve"> de </w:t>
      </w:r>
      <w:r w:rsidR="00FA5E22" w:rsidRPr="00E12C74">
        <w:rPr>
          <w:rFonts w:ascii="Montserrat" w:hAnsi="Montserrat"/>
          <w:sz w:val="24"/>
          <w:szCs w:val="24"/>
        </w:rPr>
        <w:t>INMUJE</w:t>
      </w:r>
      <w:r w:rsidR="00FA5E22">
        <w:rPr>
          <w:rFonts w:ascii="Montserrat" w:hAnsi="Montserrat"/>
          <w:sz w:val="24"/>
          <w:szCs w:val="24"/>
        </w:rPr>
        <w:t>RES, la</w:t>
      </w:r>
      <w:r w:rsidR="00EA2B59">
        <w:rPr>
          <w:rFonts w:ascii="Montserrat" w:hAnsi="Montserrat"/>
          <w:sz w:val="24"/>
          <w:szCs w:val="24"/>
        </w:rPr>
        <w:t xml:space="preserve"> </w:t>
      </w:r>
      <w:r w:rsidR="00E12C74">
        <w:rPr>
          <w:rFonts w:ascii="Montserrat" w:hAnsi="Montserrat"/>
          <w:sz w:val="24"/>
          <w:szCs w:val="24"/>
        </w:rPr>
        <w:t>Secreta</w:t>
      </w:r>
      <w:r w:rsidR="00976B80">
        <w:rPr>
          <w:rFonts w:ascii="Montserrat" w:hAnsi="Montserrat"/>
          <w:sz w:val="24"/>
          <w:szCs w:val="24"/>
        </w:rPr>
        <w:t>r</w:t>
      </w:r>
      <w:r w:rsidR="000E559D">
        <w:rPr>
          <w:rFonts w:ascii="Montserrat" w:hAnsi="Montserrat"/>
          <w:sz w:val="24"/>
          <w:szCs w:val="24"/>
        </w:rPr>
        <w:t>í</w:t>
      </w:r>
      <w:r w:rsidR="00E12C74">
        <w:rPr>
          <w:rFonts w:ascii="Montserrat" w:hAnsi="Montserrat"/>
          <w:sz w:val="24"/>
          <w:szCs w:val="24"/>
        </w:rPr>
        <w:t>a de Salud y</w:t>
      </w:r>
      <w:r w:rsidR="00E12C74" w:rsidRPr="00E12C74">
        <w:rPr>
          <w:rFonts w:ascii="Montserrat" w:hAnsi="Montserrat"/>
          <w:sz w:val="24"/>
          <w:szCs w:val="24"/>
        </w:rPr>
        <w:t xml:space="preserve"> </w:t>
      </w:r>
      <w:r w:rsidR="00EA2B59">
        <w:rPr>
          <w:rFonts w:ascii="Montserrat" w:hAnsi="Montserrat"/>
          <w:sz w:val="24"/>
          <w:szCs w:val="24"/>
        </w:rPr>
        <w:t xml:space="preserve">la </w:t>
      </w:r>
      <w:r w:rsidR="00E12C74" w:rsidRPr="00E12C74">
        <w:rPr>
          <w:rFonts w:ascii="Montserrat" w:hAnsi="Montserrat"/>
          <w:sz w:val="24"/>
          <w:szCs w:val="24"/>
        </w:rPr>
        <w:t>Secretar</w:t>
      </w:r>
      <w:r w:rsidR="00976B80">
        <w:rPr>
          <w:rFonts w:ascii="Montserrat" w:hAnsi="Montserrat"/>
          <w:sz w:val="24"/>
          <w:szCs w:val="24"/>
        </w:rPr>
        <w:t>í</w:t>
      </w:r>
      <w:r w:rsidR="00E12C74" w:rsidRPr="00E12C74">
        <w:rPr>
          <w:rFonts w:ascii="Montserrat" w:hAnsi="Montserrat"/>
          <w:sz w:val="24"/>
          <w:szCs w:val="24"/>
        </w:rPr>
        <w:t>a de S</w:t>
      </w:r>
      <w:r w:rsidR="00E12C74">
        <w:rPr>
          <w:rFonts w:ascii="Montserrat" w:hAnsi="Montserrat"/>
          <w:sz w:val="24"/>
          <w:szCs w:val="24"/>
        </w:rPr>
        <w:t>eguridad y Protección Ciudadana.</w:t>
      </w:r>
    </w:p>
    <w:p w14:paraId="6BB5C486" w14:textId="77777777" w:rsidR="00231263" w:rsidRPr="00DF471C" w:rsidRDefault="00231263" w:rsidP="00C10DD2">
      <w:pPr>
        <w:ind w:left="-426"/>
        <w:jc w:val="both"/>
        <w:rPr>
          <w:rFonts w:ascii="Montserrat" w:eastAsia="Times New Roman" w:hAnsi="Montserrat" w:cs="Arial"/>
          <w:color w:val="000000"/>
          <w:sz w:val="24"/>
          <w:szCs w:val="24"/>
          <w:lang w:eastAsia="es-MX"/>
        </w:rPr>
      </w:pPr>
      <w:r w:rsidRPr="00231263">
        <w:rPr>
          <w:rFonts w:ascii="Montserrat" w:hAnsi="Montserrat"/>
          <w:sz w:val="24"/>
          <w:szCs w:val="24"/>
        </w:rPr>
        <w:t xml:space="preserve">Finalmente los </w:t>
      </w:r>
      <w:r w:rsidRPr="00231263">
        <w:rPr>
          <w:rFonts w:ascii="Montserrat" w:eastAsia="Times New Roman" w:hAnsi="Montserrat" w:cs="Arial"/>
          <w:color w:val="000000"/>
          <w:sz w:val="24"/>
          <w:szCs w:val="24"/>
          <w:lang w:eastAsia="es-MX"/>
        </w:rPr>
        <w:t>principales retos para abordar y tratar el problema mundial de las drogas</w:t>
      </w:r>
      <w:r w:rsidR="00DF471C">
        <w:rPr>
          <w:rFonts w:ascii="Montserrat" w:eastAsia="Times New Roman" w:hAnsi="Montserrat" w:cs="Arial"/>
          <w:color w:val="000000"/>
          <w:sz w:val="24"/>
          <w:szCs w:val="24"/>
          <w:lang w:eastAsia="es-MX"/>
        </w:rPr>
        <w:t xml:space="preserve">, respecto al Estado mexicano, se </w:t>
      </w:r>
      <w:r w:rsidRPr="00231263">
        <w:rPr>
          <w:rFonts w:ascii="Montserrat" w:hAnsi="Montserrat"/>
          <w:sz w:val="24"/>
          <w:szCs w:val="24"/>
        </w:rPr>
        <w:t xml:space="preserve">considera que para avanzar en materia de políticas de drogas y derechos humanos se debe continuar colocando al ser humano como centro de las políticas públicas, con acciones concretas para que la visión del Estado de Derecho y la impartición de justicia no sean </w:t>
      </w:r>
      <w:r>
        <w:rPr>
          <w:rFonts w:ascii="Montserrat" w:hAnsi="Montserrat"/>
          <w:sz w:val="24"/>
          <w:szCs w:val="24"/>
        </w:rPr>
        <w:t xml:space="preserve">predominantes sobre una visión </w:t>
      </w:r>
      <w:r w:rsidRPr="00231263">
        <w:rPr>
          <w:rFonts w:ascii="Montserrat" w:hAnsi="Montserrat"/>
          <w:sz w:val="24"/>
          <w:szCs w:val="24"/>
        </w:rPr>
        <w:t xml:space="preserve">de salud pública, de derechos </w:t>
      </w:r>
      <w:r w:rsidRPr="00231263">
        <w:rPr>
          <w:rFonts w:ascii="Montserrat" w:hAnsi="Montserrat"/>
          <w:sz w:val="24"/>
          <w:szCs w:val="24"/>
        </w:rPr>
        <w:lastRenderedPageBreak/>
        <w:t>humanos y de atención a las causas estructurales y socio-económi</w:t>
      </w:r>
      <w:r w:rsidR="006354BB">
        <w:rPr>
          <w:rFonts w:ascii="Montserrat" w:hAnsi="Montserrat"/>
          <w:sz w:val="24"/>
          <w:szCs w:val="24"/>
        </w:rPr>
        <w:t>cas del fenómeno de las drogas.</w:t>
      </w:r>
    </w:p>
    <w:p w14:paraId="37413BEC" w14:textId="77777777" w:rsidR="00231263" w:rsidRPr="00231263" w:rsidRDefault="00231263" w:rsidP="00C10DD2">
      <w:pPr>
        <w:ind w:left="-426"/>
        <w:jc w:val="both"/>
        <w:rPr>
          <w:rFonts w:ascii="Montserrat" w:hAnsi="Montserrat"/>
          <w:sz w:val="24"/>
          <w:szCs w:val="24"/>
        </w:rPr>
      </w:pPr>
      <w:r w:rsidRPr="00231263">
        <w:rPr>
          <w:rFonts w:ascii="Montserrat" w:hAnsi="Montserrat"/>
          <w:sz w:val="24"/>
          <w:szCs w:val="24"/>
        </w:rPr>
        <w:t>Ese fue el espíritu del documento de resultados del Periodo Extraordinario de Sesiones de la Asamblea General de las Naciones Unidas de 2016 (UNGASS 2016) donde ya fueron</w:t>
      </w:r>
      <w:r>
        <w:rPr>
          <w:rFonts w:ascii="Montserrat" w:hAnsi="Montserrat"/>
          <w:sz w:val="24"/>
          <w:szCs w:val="24"/>
        </w:rPr>
        <w:t xml:space="preserve"> delineados como grandes retos:</w:t>
      </w:r>
    </w:p>
    <w:p w14:paraId="5CA48E4C" w14:textId="77777777" w:rsidR="00231263" w:rsidRPr="00231263" w:rsidRDefault="00231263" w:rsidP="00231263">
      <w:pPr>
        <w:pStyle w:val="Prrafodelista"/>
        <w:numPr>
          <w:ilvl w:val="0"/>
          <w:numId w:val="49"/>
        </w:numPr>
        <w:jc w:val="both"/>
        <w:rPr>
          <w:rFonts w:ascii="Montserrat" w:hAnsi="Montserrat"/>
          <w:sz w:val="24"/>
          <w:szCs w:val="24"/>
        </w:rPr>
      </w:pPr>
      <w:r w:rsidRPr="00231263">
        <w:rPr>
          <w:rFonts w:ascii="Montserrat" w:hAnsi="Montserrat"/>
          <w:sz w:val="24"/>
          <w:szCs w:val="24"/>
        </w:rPr>
        <w:t xml:space="preserve">el desarrollo de alternativas al encarcelamiento; </w:t>
      </w:r>
    </w:p>
    <w:p w14:paraId="2FF3D0FA" w14:textId="77777777" w:rsidR="00231263" w:rsidRPr="00231263" w:rsidRDefault="00231263" w:rsidP="00231263">
      <w:pPr>
        <w:pStyle w:val="Prrafodelista"/>
        <w:numPr>
          <w:ilvl w:val="0"/>
          <w:numId w:val="49"/>
        </w:numPr>
        <w:jc w:val="both"/>
        <w:rPr>
          <w:rFonts w:ascii="Montserrat" w:hAnsi="Montserrat"/>
          <w:sz w:val="24"/>
          <w:szCs w:val="24"/>
        </w:rPr>
      </w:pPr>
      <w:r w:rsidRPr="00231263">
        <w:rPr>
          <w:rFonts w:ascii="Montserrat" w:hAnsi="Montserrat"/>
          <w:sz w:val="24"/>
          <w:szCs w:val="24"/>
        </w:rPr>
        <w:t xml:space="preserve">el enfoque de género; </w:t>
      </w:r>
    </w:p>
    <w:p w14:paraId="37A4D8B8" w14:textId="40FF4B81" w:rsidR="00231263" w:rsidRPr="00231263" w:rsidRDefault="00231263" w:rsidP="00231263">
      <w:pPr>
        <w:pStyle w:val="Prrafodelista"/>
        <w:numPr>
          <w:ilvl w:val="0"/>
          <w:numId w:val="49"/>
        </w:numPr>
        <w:jc w:val="both"/>
        <w:rPr>
          <w:rFonts w:ascii="Montserrat" w:hAnsi="Montserrat"/>
          <w:sz w:val="24"/>
          <w:szCs w:val="24"/>
        </w:rPr>
      </w:pPr>
      <w:r w:rsidRPr="00231263">
        <w:rPr>
          <w:rFonts w:ascii="Montserrat" w:hAnsi="Montserrat"/>
          <w:sz w:val="24"/>
          <w:szCs w:val="24"/>
        </w:rPr>
        <w:t>el acceso a las sustancias controladas para fines médicos; mejorar el acceso a opiáceos para manejo del dolor</w:t>
      </w:r>
      <w:r w:rsidR="00E64203">
        <w:rPr>
          <w:rFonts w:ascii="Montserrat" w:hAnsi="Montserrat"/>
          <w:sz w:val="24"/>
          <w:szCs w:val="24"/>
        </w:rPr>
        <w:t>;</w:t>
      </w:r>
    </w:p>
    <w:p w14:paraId="4A1AD2C6" w14:textId="0DE5625E" w:rsidR="00231263" w:rsidRPr="00231263" w:rsidRDefault="00231263" w:rsidP="00231263">
      <w:pPr>
        <w:pStyle w:val="Prrafodelista"/>
        <w:numPr>
          <w:ilvl w:val="0"/>
          <w:numId w:val="49"/>
        </w:numPr>
        <w:jc w:val="both"/>
        <w:rPr>
          <w:rFonts w:ascii="Montserrat" w:hAnsi="Montserrat"/>
          <w:sz w:val="24"/>
          <w:szCs w:val="24"/>
        </w:rPr>
      </w:pPr>
      <w:r w:rsidRPr="00231263">
        <w:rPr>
          <w:rFonts w:ascii="Montserrat" w:hAnsi="Montserrat"/>
          <w:sz w:val="24"/>
          <w:szCs w:val="24"/>
        </w:rPr>
        <w:t>y la alineación a la Agenda 2030 de las Naciones Unidas.</w:t>
      </w:r>
    </w:p>
    <w:p w14:paraId="0214DE29" w14:textId="77777777" w:rsidR="00231263" w:rsidRPr="00231263" w:rsidRDefault="00DF471C" w:rsidP="00231263">
      <w:pPr>
        <w:ind w:left="-218"/>
        <w:jc w:val="both"/>
        <w:rPr>
          <w:rFonts w:ascii="Montserrat" w:hAnsi="Montserrat"/>
          <w:sz w:val="24"/>
          <w:szCs w:val="24"/>
        </w:rPr>
      </w:pPr>
      <w:r>
        <w:rPr>
          <w:rFonts w:ascii="Montserrat" w:hAnsi="Montserrat"/>
          <w:sz w:val="24"/>
          <w:szCs w:val="24"/>
        </w:rPr>
        <w:t>El Estado mexicano</w:t>
      </w:r>
      <w:r w:rsidR="00231263" w:rsidRPr="00231263">
        <w:rPr>
          <w:rFonts w:ascii="Montserrat" w:hAnsi="Montserrat"/>
          <w:sz w:val="24"/>
          <w:szCs w:val="24"/>
        </w:rPr>
        <w:t xml:space="preserve"> tiene una firme posición a favor de generar respuestas más integrales y equilibradas, a favor del desarrollo, la salud pública y los derechos humanos, a fomentar el tratamiento del consumo de drogas como un asunto de salud pública y no como un comportamiento que deba criminalizarse. Bajo esta visión el estigma y la criminalización de los consumidores</w:t>
      </w:r>
      <w:r w:rsidR="00231263">
        <w:rPr>
          <w:rFonts w:ascii="Montserrat" w:hAnsi="Montserrat"/>
          <w:sz w:val="24"/>
          <w:szCs w:val="24"/>
        </w:rPr>
        <w:t xml:space="preserve"> siguen siendo un gran desafío.</w:t>
      </w:r>
    </w:p>
    <w:p w14:paraId="759B7168" w14:textId="77777777" w:rsidR="00231263" w:rsidRPr="00231263" w:rsidRDefault="00231263" w:rsidP="00231263">
      <w:pPr>
        <w:ind w:left="-218"/>
        <w:jc w:val="both"/>
        <w:rPr>
          <w:rFonts w:ascii="Montserrat" w:hAnsi="Montserrat"/>
          <w:sz w:val="24"/>
          <w:szCs w:val="24"/>
        </w:rPr>
      </w:pPr>
      <w:r w:rsidRPr="00231263">
        <w:rPr>
          <w:rFonts w:ascii="Montserrat" w:hAnsi="Montserrat"/>
          <w:sz w:val="24"/>
          <w:szCs w:val="24"/>
        </w:rPr>
        <w:t xml:space="preserve">Continúa siendo otro gran reto en términos de Derechos Humanos la desproporcionalidad de las penas, donde incluso continúa existiendo la pena máxima como es la pena de muerte y la ingente necesidad de implementar alternativas al encarcelamiento, brindando servicios de tratamiento, rehabilitación y reinserción social </w:t>
      </w:r>
      <w:r w:rsidR="00DF471C">
        <w:rPr>
          <w:rFonts w:ascii="Montserrat" w:hAnsi="Montserrat"/>
          <w:sz w:val="24"/>
          <w:szCs w:val="24"/>
        </w:rPr>
        <w:t>para la población en reclusión.</w:t>
      </w:r>
    </w:p>
    <w:p w14:paraId="675A8A8F" w14:textId="77777777" w:rsidR="00DF471C" w:rsidRDefault="00DF471C" w:rsidP="00DF471C">
      <w:pPr>
        <w:ind w:left="-218"/>
        <w:jc w:val="both"/>
        <w:rPr>
          <w:rFonts w:ascii="Montserrat" w:hAnsi="Montserrat"/>
          <w:sz w:val="24"/>
          <w:szCs w:val="24"/>
        </w:rPr>
      </w:pPr>
      <w:r>
        <w:rPr>
          <w:rFonts w:ascii="Montserrat" w:hAnsi="Montserrat"/>
          <w:sz w:val="24"/>
          <w:szCs w:val="24"/>
        </w:rPr>
        <w:t>Debido a lo anterior, e</w:t>
      </w:r>
      <w:r w:rsidR="00231263" w:rsidRPr="00231263">
        <w:rPr>
          <w:rFonts w:ascii="Montserrat" w:hAnsi="Montserrat"/>
          <w:sz w:val="24"/>
          <w:szCs w:val="24"/>
        </w:rPr>
        <w:t>s necesario enriquecer y actualizar el régimen internacional de control de drogas para atender a las poblaciones más vulnerables y para no dejar a nadie atrás</w:t>
      </w:r>
      <w:r>
        <w:rPr>
          <w:rFonts w:ascii="Montserrat" w:hAnsi="Montserrat"/>
          <w:sz w:val="24"/>
          <w:szCs w:val="24"/>
        </w:rPr>
        <w:t>.</w:t>
      </w:r>
    </w:p>
    <w:p w14:paraId="17827062" w14:textId="01C1F328" w:rsidR="004B01D8" w:rsidRPr="004B01D8" w:rsidRDefault="00231263" w:rsidP="00DF471C">
      <w:pPr>
        <w:ind w:left="-218"/>
        <w:jc w:val="both"/>
        <w:rPr>
          <w:rFonts w:ascii="Montserrat" w:hAnsi="Montserrat"/>
          <w:sz w:val="24"/>
          <w:szCs w:val="24"/>
        </w:rPr>
      </w:pPr>
      <w:r>
        <w:rPr>
          <w:rFonts w:ascii="Montserrat" w:hAnsi="Montserrat"/>
          <w:sz w:val="24"/>
          <w:szCs w:val="24"/>
        </w:rPr>
        <w:t>Para más infor</w:t>
      </w:r>
      <w:r w:rsidR="00222D96">
        <w:rPr>
          <w:rFonts w:ascii="Montserrat" w:hAnsi="Montserrat"/>
          <w:sz w:val="24"/>
          <w:szCs w:val="24"/>
        </w:rPr>
        <w:t xml:space="preserve">mación detallada sobre los retos del Estado mexicano </w:t>
      </w:r>
      <w:r w:rsidR="00E12C74">
        <w:rPr>
          <w:rFonts w:ascii="Montserrat" w:hAnsi="Montserrat"/>
          <w:sz w:val="24"/>
          <w:szCs w:val="24"/>
        </w:rPr>
        <w:t>véase</w:t>
      </w:r>
      <w:r w:rsidR="00976B80">
        <w:rPr>
          <w:rFonts w:ascii="Montserrat" w:hAnsi="Montserrat"/>
          <w:sz w:val="24"/>
          <w:szCs w:val="24"/>
        </w:rPr>
        <w:t xml:space="preserve"> el anexo</w:t>
      </w:r>
      <w:r w:rsidR="00E12C74">
        <w:rPr>
          <w:rFonts w:ascii="Montserrat" w:hAnsi="Montserrat"/>
          <w:sz w:val="24"/>
          <w:szCs w:val="24"/>
        </w:rPr>
        <w:t xml:space="preserve"> </w:t>
      </w:r>
      <w:r w:rsidR="00FA5E22">
        <w:rPr>
          <w:rFonts w:ascii="Montserrat" w:hAnsi="Montserrat"/>
          <w:sz w:val="24"/>
          <w:szCs w:val="24"/>
        </w:rPr>
        <w:t>5</w:t>
      </w:r>
      <w:r w:rsidR="00E12C74">
        <w:rPr>
          <w:rFonts w:ascii="Montserrat" w:hAnsi="Montserrat"/>
          <w:sz w:val="24"/>
          <w:szCs w:val="24"/>
        </w:rPr>
        <w:t xml:space="preserve">. </w:t>
      </w:r>
    </w:p>
    <w:sectPr w:rsidR="004B01D8" w:rsidRPr="004B01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A463" w14:textId="77777777" w:rsidR="009139B2" w:rsidRDefault="009139B2" w:rsidP="00B83B22">
      <w:pPr>
        <w:spacing w:after="0" w:line="240" w:lineRule="auto"/>
      </w:pPr>
      <w:r>
        <w:separator/>
      </w:r>
    </w:p>
  </w:endnote>
  <w:endnote w:type="continuationSeparator" w:id="0">
    <w:p w14:paraId="04C8F4F2" w14:textId="77777777" w:rsidR="009139B2" w:rsidRDefault="009139B2" w:rsidP="00B8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8AE63" w14:textId="77777777" w:rsidR="009139B2" w:rsidRDefault="009139B2" w:rsidP="00B83B22">
      <w:pPr>
        <w:spacing w:after="0" w:line="240" w:lineRule="auto"/>
      </w:pPr>
      <w:r>
        <w:separator/>
      </w:r>
    </w:p>
  </w:footnote>
  <w:footnote w:type="continuationSeparator" w:id="0">
    <w:p w14:paraId="7EADB539" w14:textId="77777777" w:rsidR="009139B2" w:rsidRDefault="009139B2" w:rsidP="00B83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D6C"/>
    <w:multiLevelType w:val="hybridMultilevel"/>
    <w:tmpl w:val="17BE2CE8"/>
    <w:lvl w:ilvl="0" w:tplc="03DA2014">
      <w:start w:val="1"/>
      <w:numFmt w:val="decimal"/>
      <w:lvlText w:val="%1."/>
      <w:lvlJc w:val="left"/>
    </w:lvl>
    <w:lvl w:ilvl="1" w:tplc="E7FA0A1E">
      <w:start w:val="1"/>
      <w:numFmt w:val="lowerLetter"/>
      <w:lvlText w:val="(%2)"/>
      <w:lvlJc w:val="left"/>
    </w:lvl>
    <w:lvl w:ilvl="2" w:tplc="6A362F36">
      <w:numFmt w:val="decimal"/>
      <w:lvlText w:val=""/>
      <w:lvlJc w:val="left"/>
    </w:lvl>
    <w:lvl w:ilvl="3" w:tplc="867A699E">
      <w:numFmt w:val="decimal"/>
      <w:lvlText w:val=""/>
      <w:lvlJc w:val="left"/>
    </w:lvl>
    <w:lvl w:ilvl="4" w:tplc="2EEC7BDE">
      <w:numFmt w:val="decimal"/>
      <w:lvlText w:val=""/>
      <w:lvlJc w:val="left"/>
    </w:lvl>
    <w:lvl w:ilvl="5" w:tplc="66880CCE">
      <w:numFmt w:val="decimal"/>
      <w:lvlText w:val=""/>
      <w:lvlJc w:val="left"/>
    </w:lvl>
    <w:lvl w:ilvl="6" w:tplc="9ACAA220">
      <w:numFmt w:val="decimal"/>
      <w:lvlText w:val=""/>
      <w:lvlJc w:val="left"/>
    </w:lvl>
    <w:lvl w:ilvl="7" w:tplc="507649C4">
      <w:numFmt w:val="decimal"/>
      <w:lvlText w:val=""/>
      <w:lvlJc w:val="left"/>
    </w:lvl>
    <w:lvl w:ilvl="8" w:tplc="5E10FC3E">
      <w:numFmt w:val="decimal"/>
      <w:lvlText w:val=""/>
      <w:lvlJc w:val="left"/>
    </w:lvl>
  </w:abstractNum>
  <w:abstractNum w:abstractNumId="1" w15:restartNumberingAfterBreak="0">
    <w:nsid w:val="017B7B1B"/>
    <w:multiLevelType w:val="hybridMultilevel"/>
    <w:tmpl w:val="F09AD624"/>
    <w:lvl w:ilvl="0" w:tplc="B322C1F2">
      <w:start w:val="1"/>
      <w:numFmt w:val="upperLetter"/>
      <w:lvlText w:val="%1)"/>
      <w:lvlJc w:val="left"/>
      <w:pPr>
        <w:ind w:left="181" w:hanging="465"/>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 w15:restartNumberingAfterBreak="0">
    <w:nsid w:val="04352045"/>
    <w:multiLevelType w:val="hybridMultilevel"/>
    <w:tmpl w:val="0DFE1A64"/>
    <w:lvl w:ilvl="0" w:tplc="F2C074B0">
      <w:start w:val="1"/>
      <w:numFmt w:val="lowerLetter"/>
      <w:lvlText w:val="%1)"/>
      <w:lvlJc w:val="left"/>
      <w:pPr>
        <w:ind w:left="-6" w:hanging="4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 w15:restartNumberingAfterBreak="0">
    <w:nsid w:val="06824D38"/>
    <w:multiLevelType w:val="hybridMultilevel"/>
    <w:tmpl w:val="20687E2A"/>
    <w:lvl w:ilvl="0" w:tplc="5B345F0E">
      <w:start w:val="1"/>
      <w:numFmt w:val="upperRoman"/>
      <w:lvlText w:val="I%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4" w15:restartNumberingAfterBreak="0">
    <w:nsid w:val="08374B05"/>
    <w:multiLevelType w:val="hybridMultilevel"/>
    <w:tmpl w:val="D554A348"/>
    <w:lvl w:ilvl="0" w:tplc="B420D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11616D"/>
    <w:multiLevelType w:val="hybridMultilevel"/>
    <w:tmpl w:val="A686D4CC"/>
    <w:lvl w:ilvl="0" w:tplc="3FF6283A">
      <w:start w:val="1"/>
      <w:numFmt w:val="bullet"/>
      <w:lvlText w:val="­"/>
      <w:lvlJc w:val="left"/>
      <w:pPr>
        <w:ind w:left="294" w:hanging="360"/>
      </w:pPr>
      <w:rPr>
        <w:rFonts w:ascii="Montserrat" w:hAnsi="Montserrat"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6" w15:restartNumberingAfterBreak="0">
    <w:nsid w:val="11CC6378"/>
    <w:multiLevelType w:val="hybridMultilevel"/>
    <w:tmpl w:val="77C8BEE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166D134B"/>
    <w:multiLevelType w:val="hybridMultilevel"/>
    <w:tmpl w:val="C9346F46"/>
    <w:lvl w:ilvl="0" w:tplc="82D8FFD0">
      <w:start w:val="1"/>
      <w:numFmt w:val="decimal"/>
      <w:lvlText w:val="%1."/>
      <w:lvlJc w:val="left"/>
      <w:pPr>
        <w:ind w:left="-208" w:hanging="360"/>
      </w:pPr>
      <w:rPr>
        <w:rFonts w:hint="default"/>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8" w15:restartNumberingAfterBreak="0">
    <w:nsid w:val="17281D3D"/>
    <w:multiLevelType w:val="hybridMultilevel"/>
    <w:tmpl w:val="3B20CE8E"/>
    <w:lvl w:ilvl="0" w:tplc="30B4BC38">
      <w:numFmt w:val="bullet"/>
      <w:lvlText w:val="•"/>
      <w:lvlJc w:val="left"/>
      <w:pPr>
        <w:ind w:left="-6" w:hanging="420"/>
      </w:pPr>
      <w:rPr>
        <w:rFonts w:ascii="Montserrat" w:eastAsiaTheme="minorEastAsia" w:hAnsi="Montserrat" w:cstheme="minorBidi"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9" w15:restartNumberingAfterBreak="0">
    <w:nsid w:val="17F41A5C"/>
    <w:multiLevelType w:val="hybridMultilevel"/>
    <w:tmpl w:val="C7FE03E8"/>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0" w15:restartNumberingAfterBreak="0">
    <w:nsid w:val="19BD234C"/>
    <w:multiLevelType w:val="hybridMultilevel"/>
    <w:tmpl w:val="81284118"/>
    <w:lvl w:ilvl="0" w:tplc="080A0017">
      <w:start w:val="1"/>
      <w:numFmt w:val="lowerLetter"/>
      <w:lvlText w:val="%1)"/>
      <w:lvlJc w:val="left"/>
      <w:pPr>
        <w:ind w:left="436" w:hanging="360"/>
      </w:pPr>
    </w:lvl>
    <w:lvl w:ilvl="1" w:tplc="080A0019" w:tentative="1">
      <w:start w:val="1"/>
      <w:numFmt w:val="lowerLetter"/>
      <w:lvlText w:val="%2."/>
      <w:lvlJc w:val="left"/>
      <w:pPr>
        <w:ind w:left="1156" w:hanging="360"/>
      </w:pPr>
    </w:lvl>
    <w:lvl w:ilvl="2" w:tplc="080A001B">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1" w15:restartNumberingAfterBreak="0">
    <w:nsid w:val="1AB07B7E"/>
    <w:multiLevelType w:val="hybridMultilevel"/>
    <w:tmpl w:val="D25C8B4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2" w15:restartNumberingAfterBreak="0">
    <w:nsid w:val="1AF42AED"/>
    <w:multiLevelType w:val="hybridMultilevel"/>
    <w:tmpl w:val="D6B448BC"/>
    <w:lvl w:ilvl="0" w:tplc="A9B61988">
      <w:start w:val="5"/>
      <w:numFmt w:val="bullet"/>
      <w:lvlText w:val="•"/>
      <w:lvlJc w:val="left"/>
      <w:pPr>
        <w:ind w:left="704" w:hanging="420"/>
      </w:pPr>
      <w:rPr>
        <w:rFonts w:ascii="Montserrat" w:eastAsia="Calibri" w:hAnsi="Montserrat" w:cs="Calibri"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3" w15:restartNumberingAfterBreak="0">
    <w:nsid w:val="1E514F72"/>
    <w:multiLevelType w:val="hybridMultilevel"/>
    <w:tmpl w:val="4B4878A0"/>
    <w:lvl w:ilvl="0" w:tplc="5954865C">
      <w:start w:val="1"/>
      <w:numFmt w:val="upperRoman"/>
      <w:lvlText w:val="%1)"/>
      <w:lvlJc w:val="left"/>
      <w:pPr>
        <w:ind w:left="578"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4" w15:restartNumberingAfterBreak="0">
    <w:nsid w:val="21434A52"/>
    <w:multiLevelType w:val="hybridMultilevel"/>
    <w:tmpl w:val="8A460BEA"/>
    <w:lvl w:ilvl="0" w:tplc="123038B2">
      <w:start w:val="6"/>
      <w:numFmt w:val="bullet"/>
      <w:lvlText w:val="-"/>
      <w:lvlJc w:val="left"/>
      <w:pPr>
        <w:ind w:left="76" w:hanging="360"/>
      </w:pPr>
      <w:rPr>
        <w:rFonts w:ascii="Montserrat" w:eastAsiaTheme="minorEastAsia" w:hAnsi="Montserrat" w:cstheme="minorBidi"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15" w15:restartNumberingAfterBreak="0">
    <w:nsid w:val="22B7119C"/>
    <w:multiLevelType w:val="hybridMultilevel"/>
    <w:tmpl w:val="61600BFE"/>
    <w:lvl w:ilvl="0" w:tplc="080A0001">
      <w:start w:val="1"/>
      <w:numFmt w:val="bullet"/>
      <w:lvlText w:val=""/>
      <w:lvlJc w:val="left"/>
      <w:pPr>
        <w:ind w:left="503" w:hanging="360"/>
      </w:pPr>
      <w:rPr>
        <w:rFonts w:ascii="Symbol" w:hAnsi="Symbol" w:hint="default"/>
      </w:rPr>
    </w:lvl>
    <w:lvl w:ilvl="1" w:tplc="080A0003" w:tentative="1">
      <w:start w:val="1"/>
      <w:numFmt w:val="bullet"/>
      <w:lvlText w:val="o"/>
      <w:lvlJc w:val="left"/>
      <w:pPr>
        <w:ind w:left="1223" w:hanging="360"/>
      </w:pPr>
      <w:rPr>
        <w:rFonts w:ascii="Courier New" w:hAnsi="Courier New" w:cs="Courier New" w:hint="default"/>
      </w:rPr>
    </w:lvl>
    <w:lvl w:ilvl="2" w:tplc="080A0005" w:tentative="1">
      <w:start w:val="1"/>
      <w:numFmt w:val="bullet"/>
      <w:lvlText w:val=""/>
      <w:lvlJc w:val="left"/>
      <w:pPr>
        <w:ind w:left="1943" w:hanging="360"/>
      </w:pPr>
      <w:rPr>
        <w:rFonts w:ascii="Wingdings" w:hAnsi="Wingdings" w:hint="default"/>
      </w:rPr>
    </w:lvl>
    <w:lvl w:ilvl="3" w:tplc="080A0001" w:tentative="1">
      <w:start w:val="1"/>
      <w:numFmt w:val="bullet"/>
      <w:lvlText w:val=""/>
      <w:lvlJc w:val="left"/>
      <w:pPr>
        <w:ind w:left="2663" w:hanging="360"/>
      </w:pPr>
      <w:rPr>
        <w:rFonts w:ascii="Symbol" w:hAnsi="Symbol" w:hint="default"/>
      </w:rPr>
    </w:lvl>
    <w:lvl w:ilvl="4" w:tplc="080A0003" w:tentative="1">
      <w:start w:val="1"/>
      <w:numFmt w:val="bullet"/>
      <w:lvlText w:val="o"/>
      <w:lvlJc w:val="left"/>
      <w:pPr>
        <w:ind w:left="3383" w:hanging="360"/>
      </w:pPr>
      <w:rPr>
        <w:rFonts w:ascii="Courier New" w:hAnsi="Courier New" w:cs="Courier New" w:hint="default"/>
      </w:rPr>
    </w:lvl>
    <w:lvl w:ilvl="5" w:tplc="080A0005" w:tentative="1">
      <w:start w:val="1"/>
      <w:numFmt w:val="bullet"/>
      <w:lvlText w:val=""/>
      <w:lvlJc w:val="left"/>
      <w:pPr>
        <w:ind w:left="4103" w:hanging="360"/>
      </w:pPr>
      <w:rPr>
        <w:rFonts w:ascii="Wingdings" w:hAnsi="Wingdings" w:hint="default"/>
      </w:rPr>
    </w:lvl>
    <w:lvl w:ilvl="6" w:tplc="080A0001" w:tentative="1">
      <w:start w:val="1"/>
      <w:numFmt w:val="bullet"/>
      <w:lvlText w:val=""/>
      <w:lvlJc w:val="left"/>
      <w:pPr>
        <w:ind w:left="4823" w:hanging="360"/>
      </w:pPr>
      <w:rPr>
        <w:rFonts w:ascii="Symbol" w:hAnsi="Symbol" w:hint="default"/>
      </w:rPr>
    </w:lvl>
    <w:lvl w:ilvl="7" w:tplc="080A0003" w:tentative="1">
      <w:start w:val="1"/>
      <w:numFmt w:val="bullet"/>
      <w:lvlText w:val="o"/>
      <w:lvlJc w:val="left"/>
      <w:pPr>
        <w:ind w:left="5543" w:hanging="360"/>
      </w:pPr>
      <w:rPr>
        <w:rFonts w:ascii="Courier New" w:hAnsi="Courier New" w:cs="Courier New" w:hint="default"/>
      </w:rPr>
    </w:lvl>
    <w:lvl w:ilvl="8" w:tplc="080A0005" w:tentative="1">
      <w:start w:val="1"/>
      <w:numFmt w:val="bullet"/>
      <w:lvlText w:val=""/>
      <w:lvlJc w:val="left"/>
      <w:pPr>
        <w:ind w:left="6263" w:hanging="360"/>
      </w:pPr>
      <w:rPr>
        <w:rFonts w:ascii="Wingdings" w:hAnsi="Wingdings" w:hint="default"/>
      </w:rPr>
    </w:lvl>
  </w:abstractNum>
  <w:abstractNum w:abstractNumId="16" w15:restartNumberingAfterBreak="0">
    <w:nsid w:val="2D8E5040"/>
    <w:multiLevelType w:val="hybridMultilevel"/>
    <w:tmpl w:val="A2B471A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7" w15:restartNumberingAfterBreak="0">
    <w:nsid w:val="34B53FE7"/>
    <w:multiLevelType w:val="hybridMultilevel"/>
    <w:tmpl w:val="A17A3EF6"/>
    <w:lvl w:ilvl="0" w:tplc="080A0017">
      <w:start w:val="1"/>
      <w:numFmt w:val="lowerLetter"/>
      <w:lvlText w:val="%1)"/>
      <w:lvlJc w:val="left"/>
      <w:pPr>
        <w:ind w:left="502" w:hanging="360"/>
      </w:pPr>
    </w:lvl>
    <w:lvl w:ilvl="1" w:tplc="080A0017">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8" w15:restartNumberingAfterBreak="0">
    <w:nsid w:val="38AB2F0E"/>
    <w:multiLevelType w:val="hybridMultilevel"/>
    <w:tmpl w:val="E72885F4"/>
    <w:lvl w:ilvl="0" w:tplc="080A0017">
      <w:start w:val="1"/>
      <w:numFmt w:val="lowerLetter"/>
      <w:lvlText w:val="%1)"/>
      <w:lvlJc w:val="left"/>
      <w:pPr>
        <w:ind w:left="720" w:hanging="360"/>
      </w:pPr>
      <w:rPr>
        <w:rFonts w:hint="default"/>
      </w:rPr>
    </w:lvl>
    <w:lvl w:ilvl="1" w:tplc="2104E50A">
      <w:start w:val="5"/>
      <w:numFmt w:val="bullet"/>
      <w:lvlText w:val="•"/>
      <w:lvlJc w:val="left"/>
      <w:pPr>
        <w:ind w:left="1650" w:hanging="570"/>
      </w:pPr>
      <w:rPr>
        <w:rFonts w:ascii="Montserrat" w:eastAsia="Calibri" w:hAnsi="Montserrat" w:cs="Calibri" w:hint="default"/>
      </w:rPr>
    </w:lvl>
    <w:lvl w:ilvl="2" w:tplc="4DB0D9D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073E47"/>
    <w:multiLevelType w:val="hybridMultilevel"/>
    <w:tmpl w:val="50FC3FE4"/>
    <w:lvl w:ilvl="0" w:tplc="8F9CFDBE">
      <w:start w:val="1"/>
      <w:numFmt w:val="decimal"/>
      <w:lvlText w:val="%1."/>
      <w:lvlJc w:val="left"/>
      <w:pPr>
        <w:ind w:left="720" w:hanging="360"/>
      </w:pPr>
      <w:rPr>
        <w:rFonts w:hint="default"/>
      </w:rPr>
    </w:lvl>
    <w:lvl w:ilvl="1" w:tplc="2104E50A">
      <w:start w:val="5"/>
      <w:numFmt w:val="bullet"/>
      <w:lvlText w:val="•"/>
      <w:lvlJc w:val="left"/>
      <w:pPr>
        <w:ind w:left="1650" w:hanging="570"/>
      </w:pPr>
      <w:rPr>
        <w:rFonts w:ascii="Montserrat" w:eastAsia="Calibri" w:hAnsi="Montserrat" w:cs="Calibri" w:hint="default"/>
      </w:rPr>
    </w:lvl>
    <w:lvl w:ilvl="2" w:tplc="4DB0D9D4">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F84779"/>
    <w:multiLevelType w:val="hybridMultilevel"/>
    <w:tmpl w:val="35765574"/>
    <w:lvl w:ilvl="0" w:tplc="99CCCD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7F01D1"/>
    <w:multiLevelType w:val="hybridMultilevel"/>
    <w:tmpl w:val="920A24FE"/>
    <w:lvl w:ilvl="0" w:tplc="4EA0B5D0">
      <w:start w:val="1"/>
      <w:numFmt w:val="low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22" w15:restartNumberingAfterBreak="0">
    <w:nsid w:val="3E603B09"/>
    <w:multiLevelType w:val="hybridMultilevel"/>
    <w:tmpl w:val="FEF4635C"/>
    <w:lvl w:ilvl="0" w:tplc="3FF6283A">
      <w:start w:val="1"/>
      <w:numFmt w:val="bullet"/>
      <w:lvlText w:val="­"/>
      <w:lvlJc w:val="left"/>
      <w:pPr>
        <w:ind w:left="654" w:hanging="360"/>
      </w:pPr>
      <w:rPr>
        <w:rFonts w:ascii="Montserrat" w:hAnsi="Montserrat" w:hint="default"/>
      </w:rPr>
    </w:lvl>
    <w:lvl w:ilvl="1" w:tplc="080A0003" w:tentative="1">
      <w:start w:val="1"/>
      <w:numFmt w:val="bullet"/>
      <w:lvlText w:val="o"/>
      <w:lvlJc w:val="left"/>
      <w:pPr>
        <w:ind w:left="1374" w:hanging="360"/>
      </w:pPr>
      <w:rPr>
        <w:rFonts w:ascii="Courier New" w:hAnsi="Courier New" w:cs="Courier New" w:hint="default"/>
      </w:rPr>
    </w:lvl>
    <w:lvl w:ilvl="2" w:tplc="080A0005" w:tentative="1">
      <w:start w:val="1"/>
      <w:numFmt w:val="bullet"/>
      <w:lvlText w:val=""/>
      <w:lvlJc w:val="left"/>
      <w:pPr>
        <w:ind w:left="2094" w:hanging="360"/>
      </w:pPr>
      <w:rPr>
        <w:rFonts w:ascii="Wingdings" w:hAnsi="Wingdings" w:hint="default"/>
      </w:rPr>
    </w:lvl>
    <w:lvl w:ilvl="3" w:tplc="080A0001" w:tentative="1">
      <w:start w:val="1"/>
      <w:numFmt w:val="bullet"/>
      <w:lvlText w:val=""/>
      <w:lvlJc w:val="left"/>
      <w:pPr>
        <w:ind w:left="2814" w:hanging="360"/>
      </w:pPr>
      <w:rPr>
        <w:rFonts w:ascii="Symbol" w:hAnsi="Symbol" w:hint="default"/>
      </w:rPr>
    </w:lvl>
    <w:lvl w:ilvl="4" w:tplc="080A0003" w:tentative="1">
      <w:start w:val="1"/>
      <w:numFmt w:val="bullet"/>
      <w:lvlText w:val="o"/>
      <w:lvlJc w:val="left"/>
      <w:pPr>
        <w:ind w:left="3534" w:hanging="360"/>
      </w:pPr>
      <w:rPr>
        <w:rFonts w:ascii="Courier New" w:hAnsi="Courier New" w:cs="Courier New" w:hint="default"/>
      </w:rPr>
    </w:lvl>
    <w:lvl w:ilvl="5" w:tplc="080A0005" w:tentative="1">
      <w:start w:val="1"/>
      <w:numFmt w:val="bullet"/>
      <w:lvlText w:val=""/>
      <w:lvlJc w:val="left"/>
      <w:pPr>
        <w:ind w:left="4254" w:hanging="360"/>
      </w:pPr>
      <w:rPr>
        <w:rFonts w:ascii="Wingdings" w:hAnsi="Wingdings" w:hint="default"/>
      </w:rPr>
    </w:lvl>
    <w:lvl w:ilvl="6" w:tplc="080A0001" w:tentative="1">
      <w:start w:val="1"/>
      <w:numFmt w:val="bullet"/>
      <w:lvlText w:val=""/>
      <w:lvlJc w:val="left"/>
      <w:pPr>
        <w:ind w:left="4974" w:hanging="360"/>
      </w:pPr>
      <w:rPr>
        <w:rFonts w:ascii="Symbol" w:hAnsi="Symbol" w:hint="default"/>
      </w:rPr>
    </w:lvl>
    <w:lvl w:ilvl="7" w:tplc="080A0003" w:tentative="1">
      <w:start w:val="1"/>
      <w:numFmt w:val="bullet"/>
      <w:lvlText w:val="o"/>
      <w:lvlJc w:val="left"/>
      <w:pPr>
        <w:ind w:left="5694" w:hanging="360"/>
      </w:pPr>
      <w:rPr>
        <w:rFonts w:ascii="Courier New" w:hAnsi="Courier New" w:cs="Courier New" w:hint="default"/>
      </w:rPr>
    </w:lvl>
    <w:lvl w:ilvl="8" w:tplc="080A0005" w:tentative="1">
      <w:start w:val="1"/>
      <w:numFmt w:val="bullet"/>
      <w:lvlText w:val=""/>
      <w:lvlJc w:val="left"/>
      <w:pPr>
        <w:ind w:left="6414" w:hanging="360"/>
      </w:pPr>
      <w:rPr>
        <w:rFonts w:ascii="Wingdings" w:hAnsi="Wingdings" w:hint="default"/>
      </w:rPr>
    </w:lvl>
  </w:abstractNum>
  <w:abstractNum w:abstractNumId="23" w15:restartNumberingAfterBreak="0">
    <w:nsid w:val="410936EA"/>
    <w:multiLevelType w:val="hybridMultilevel"/>
    <w:tmpl w:val="E63621B2"/>
    <w:lvl w:ilvl="0" w:tplc="3FF6283A">
      <w:start w:val="1"/>
      <w:numFmt w:val="bullet"/>
      <w:lvlText w:val="­"/>
      <w:lvlJc w:val="left"/>
      <w:pPr>
        <w:ind w:left="294" w:hanging="360"/>
      </w:pPr>
      <w:rPr>
        <w:rFonts w:ascii="Montserrat" w:hAnsi="Montserrat"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4" w15:restartNumberingAfterBreak="0">
    <w:nsid w:val="427309F8"/>
    <w:multiLevelType w:val="hybridMultilevel"/>
    <w:tmpl w:val="518E1106"/>
    <w:lvl w:ilvl="0" w:tplc="2E4A1BD0">
      <w:start w:val="3"/>
      <w:numFmt w:val="bullet"/>
      <w:lvlText w:val="•"/>
      <w:lvlJc w:val="left"/>
      <w:pPr>
        <w:ind w:left="142" w:hanging="360"/>
      </w:pPr>
      <w:rPr>
        <w:rFonts w:ascii="Montserrat" w:eastAsiaTheme="minorEastAsia" w:hAnsi="Montserrat" w:cstheme="minorBidi" w:hint="default"/>
      </w:rPr>
    </w:lvl>
    <w:lvl w:ilvl="1" w:tplc="080A0003" w:tentative="1">
      <w:start w:val="1"/>
      <w:numFmt w:val="bullet"/>
      <w:lvlText w:val="o"/>
      <w:lvlJc w:val="left"/>
      <w:pPr>
        <w:ind w:left="862" w:hanging="360"/>
      </w:pPr>
      <w:rPr>
        <w:rFonts w:ascii="Courier New" w:hAnsi="Courier New" w:cs="Courier New" w:hint="default"/>
      </w:rPr>
    </w:lvl>
    <w:lvl w:ilvl="2" w:tplc="080A0005" w:tentative="1">
      <w:start w:val="1"/>
      <w:numFmt w:val="bullet"/>
      <w:lvlText w:val=""/>
      <w:lvlJc w:val="left"/>
      <w:pPr>
        <w:ind w:left="1582" w:hanging="360"/>
      </w:pPr>
      <w:rPr>
        <w:rFonts w:ascii="Wingdings" w:hAnsi="Wingdings" w:hint="default"/>
      </w:rPr>
    </w:lvl>
    <w:lvl w:ilvl="3" w:tplc="080A0001" w:tentative="1">
      <w:start w:val="1"/>
      <w:numFmt w:val="bullet"/>
      <w:lvlText w:val=""/>
      <w:lvlJc w:val="left"/>
      <w:pPr>
        <w:ind w:left="2302" w:hanging="360"/>
      </w:pPr>
      <w:rPr>
        <w:rFonts w:ascii="Symbol" w:hAnsi="Symbol" w:hint="default"/>
      </w:rPr>
    </w:lvl>
    <w:lvl w:ilvl="4" w:tplc="080A0003" w:tentative="1">
      <w:start w:val="1"/>
      <w:numFmt w:val="bullet"/>
      <w:lvlText w:val="o"/>
      <w:lvlJc w:val="left"/>
      <w:pPr>
        <w:ind w:left="3022" w:hanging="360"/>
      </w:pPr>
      <w:rPr>
        <w:rFonts w:ascii="Courier New" w:hAnsi="Courier New" w:cs="Courier New" w:hint="default"/>
      </w:rPr>
    </w:lvl>
    <w:lvl w:ilvl="5" w:tplc="080A0005" w:tentative="1">
      <w:start w:val="1"/>
      <w:numFmt w:val="bullet"/>
      <w:lvlText w:val=""/>
      <w:lvlJc w:val="left"/>
      <w:pPr>
        <w:ind w:left="3742" w:hanging="360"/>
      </w:pPr>
      <w:rPr>
        <w:rFonts w:ascii="Wingdings" w:hAnsi="Wingdings" w:hint="default"/>
      </w:rPr>
    </w:lvl>
    <w:lvl w:ilvl="6" w:tplc="080A0001" w:tentative="1">
      <w:start w:val="1"/>
      <w:numFmt w:val="bullet"/>
      <w:lvlText w:val=""/>
      <w:lvlJc w:val="left"/>
      <w:pPr>
        <w:ind w:left="4462" w:hanging="360"/>
      </w:pPr>
      <w:rPr>
        <w:rFonts w:ascii="Symbol" w:hAnsi="Symbol" w:hint="default"/>
      </w:rPr>
    </w:lvl>
    <w:lvl w:ilvl="7" w:tplc="080A0003" w:tentative="1">
      <w:start w:val="1"/>
      <w:numFmt w:val="bullet"/>
      <w:lvlText w:val="o"/>
      <w:lvlJc w:val="left"/>
      <w:pPr>
        <w:ind w:left="5182" w:hanging="360"/>
      </w:pPr>
      <w:rPr>
        <w:rFonts w:ascii="Courier New" w:hAnsi="Courier New" w:cs="Courier New" w:hint="default"/>
      </w:rPr>
    </w:lvl>
    <w:lvl w:ilvl="8" w:tplc="080A0005" w:tentative="1">
      <w:start w:val="1"/>
      <w:numFmt w:val="bullet"/>
      <w:lvlText w:val=""/>
      <w:lvlJc w:val="left"/>
      <w:pPr>
        <w:ind w:left="5902" w:hanging="360"/>
      </w:pPr>
      <w:rPr>
        <w:rFonts w:ascii="Wingdings" w:hAnsi="Wingdings" w:hint="default"/>
      </w:rPr>
    </w:lvl>
  </w:abstractNum>
  <w:abstractNum w:abstractNumId="25" w15:restartNumberingAfterBreak="0">
    <w:nsid w:val="4CDB3D79"/>
    <w:multiLevelType w:val="hybridMultilevel"/>
    <w:tmpl w:val="1BC83174"/>
    <w:lvl w:ilvl="0" w:tplc="3FF6283A">
      <w:start w:val="1"/>
      <w:numFmt w:val="bullet"/>
      <w:lvlText w:val="­"/>
      <w:lvlJc w:val="left"/>
      <w:pPr>
        <w:ind w:left="502" w:hanging="360"/>
      </w:pPr>
      <w:rPr>
        <w:rFonts w:ascii="Montserrat" w:hAnsi="Montserrat"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6" w15:restartNumberingAfterBreak="0">
    <w:nsid w:val="4FCE63E8"/>
    <w:multiLevelType w:val="hybridMultilevel"/>
    <w:tmpl w:val="3F2C02FE"/>
    <w:lvl w:ilvl="0" w:tplc="080A0001">
      <w:start w:val="1"/>
      <w:numFmt w:val="bullet"/>
      <w:lvlText w:val=""/>
      <w:lvlJc w:val="left"/>
      <w:rPr>
        <w:rFonts w:ascii="Symbol" w:hAnsi="Symbol" w:hint="default"/>
      </w:rPr>
    </w:lvl>
    <w:lvl w:ilvl="1" w:tplc="E7FA0A1E">
      <w:start w:val="1"/>
      <w:numFmt w:val="lowerLetter"/>
      <w:lvlText w:val="(%2)"/>
      <w:lvlJc w:val="left"/>
    </w:lvl>
    <w:lvl w:ilvl="2" w:tplc="6A362F36">
      <w:numFmt w:val="decimal"/>
      <w:lvlText w:val=""/>
      <w:lvlJc w:val="left"/>
    </w:lvl>
    <w:lvl w:ilvl="3" w:tplc="867A699E">
      <w:numFmt w:val="decimal"/>
      <w:lvlText w:val=""/>
      <w:lvlJc w:val="left"/>
    </w:lvl>
    <w:lvl w:ilvl="4" w:tplc="2EEC7BDE">
      <w:numFmt w:val="decimal"/>
      <w:lvlText w:val=""/>
      <w:lvlJc w:val="left"/>
    </w:lvl>
    <w:lvl w:ilvl="5" w:tplc="66880CCE">
      <w:numFmt w:val="decimal"/>
      <w:lvlText w:val=""/>
      <w:lvlJc w:val="left"/>
    </w:lvl>
    <w:lvl w:ilvl="6" w:tplc="9ACAA220">
      <w:numFmt w:val="decimal"/>
      <w:lvlText w:val=""/>
      <w:lvlJc w:val="left"/>
    </w:lvl>
    <w:lvl w:ilvl="7" w:tplc="507649C4">
      <w:numFmt w:val="decimal"/>
      <w:lvlText w:val=""/>
      <w:lvlJc w:val="left"/>
    </w:lvl>
    <w:lvl w:ilvl="8" w:tplc="5E10FC3E">
      <w:numFmt w:val="decimal"/>
      <w:lvlText w:val=""/>
      <w:lvlJc w:val="left"/>
    </w:lvl>
  </w:abstractNum>
  <w:abstractNum w:abstractNumId="27" w15:restartNumberingAfterBreak="0">
    <w:nsid w:val="4FDE49E1"/>
    <w:multiLevelType w:val="hybridMultilevel"/>
    <w:tmpl w:val="171C0734"/>
    <w:lvl w:ilvl="0" w:tplc="ED52E7F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D746CD"/>
    <w:multiLevelType w:val="hybridMultilevel"/>
    <w:tmpl w:val="E7DA49A8"/>
    <w:lvl w:ilvl="0" w:tplc="5B345F0E">
      <w:start w:val="1"/>
      <w:numFmt w:val="upperRoman"/>
      <w:lvlText w:val="I%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31A4979"/>
    <w:multiLevelType w:val="hybridMultilevel"/>
    <w:tmpl w:val="D48EE8C4"/>
    <w:lvl w:ilvl="0" w:tplc="080A0001">
      <w:start w:val="1"/>
      <w:numFmt w:val="bullet"/>
      <w:lvlText w:val=""/>
      <w:lvlJc w:val="left"/>
      <w:pPr>
        <w:ind w:left="796" w:hanging="360"/>
      </w:pPr>
      <w:rPr>
        <w:rFonts w:ascii="Symbol" w:hAnsi="Symbol" w:hint="default"/>
      </w:rPr>
    </w:lvl>
    <w:lvl w:ilvl="1" w:tplc="080A0003" w:tentative="1">
      <w:start w:val="1"/>
      <w:numFmt w:val="bullet"/>
      <w:lvlText w:val="o"/>
      <w:lvlJc w:val="left"/>
      <w:pPr>
        <w:ind w:left="1516" w:hanging="360"/>
      </w:pPr>
      <w:rPr>
        <w:rFonts w:ascii="Courier New" w:hAnsi="Courier New" w:cs="Courier New" w:hint="default"/>
      </w:rPr>
    </w:lvl>
    <w:lvl w:ilvl="2" w:tplc="080A0005" w:tentative="1">
      <w:start w:val="1"/>
      <w:numFmt w:val="bullet"/>
      <w:lvlText w:val=""/>
      <w:lvlJc w:val="left"/>
      <w:pPr>
        <w:ind w:left="2236" w:hanging="360"/>
      </w:pPr>
      <w:rPr>
        <w:rFonts w:ascii="Wingdings" w:hAnsi="Wingdings" w:hint="default"/>
      </w:rPr>
    </w:lvl>
    <w:lvl w:ilvl="3" w:tplc="080A0001" w:tentative="1">
      <w:start w:val="1"/>
      <w:numFmt w:val="bullet"/>
      <w:lvlText w:val=""/>
      <w:lvlJc w:val="left"/>
      <w:pPr>
        <w:ind w:left="2956" w:hanging="360"/>
      </w:pPr>
      <w:rPr>
        <w:rFonts w:ascii="Symbol" w:hAnsi="Symbol" w:hint="default"/>
      </w:rPr>
    </w:lvl>
    <w:lvl w:ilvl="4" w:tplc="080A0003" w:tentative="1">
      <w:start w:val="1"/>
      <w:numFmt w:val="bullet"/>
      <w:lvlText w:val="o"/>
      <w:lvlJc w:val="left"/>
      <w:pPr>
        <w:ind w:left="3676" w:hanging="360"/>
      </w:pPr>
      <w:rPr>
        <w:rFonts w:ascii="Courier New" w:hAnsi="Courier New" w:cs="Courier New" w:hint="default"/>
      </w:rPr>
    </w:lvl>
    <w:lvl w:ilvl="5" w:tplc="080A0005" w:tentative="1">
      <w:start w:val="1"/>
      <w:numFmt w:val="bullet"/>
      <w:lvlText w:val=""/>
      <w:lvlJc w:val="left"/>
      <w:pPr>
        <w:ind w:left="4396" w:hanging="360"/>
      </w:pPr>
      <w:rPr>
        <w:rFonts w:ascii="Wingdings" w:hAnsi="Wingdings" w:hint="default"/>
      </w:rPr>
    </w:lvl>
    <w:lvl w:ilvl="6" w:tplc="080A0001" w:tentative="1">
      <w:start w:val="1"/>
      <w:numFmt w:val="bullet"/>
      <w:lvlText w:val=""/>
      <w:lvlJc w:val="left"/>
      <w:pPr>
        <w:ind w:left="5116" w:hanging="360"/>
      </w:pPr>
      <w:rPr>
        <w:rFonts w:ascii="Symbol" w:hAnsi="Symbol" w:hint="default"/>
      </w:rPr>
    </w:lvl>
    <w:lvl w:ilvl="7" w:tplc="080A0003" w:tentative="1">
      <w:start w:val="1"/>
      <w:numFmt w:val="bullet"/>
      <w:lvlText w:val="o"/>
      <w:lvlJc w:val="left"/>
      <w:pPr>
        <w:ind w:left="5836" w:hanging="360"/>
      </w:pPr>
      <w:rPr>
        <w:rFonts w:ascii="Courier New" w:hAnsi="Courier New" w:cs="Courier New" w:hint="default"/>
      </w:rPr>
    </w:lvl>
    <w:lvl w:ilvl="8" w:tplc="080A0005" w:tentative="1">
      <w:start w:val="1"/>
      <w:numFmt w:val="bullet"/>
      <w:lvlText w:val=""/>
      <w:lvlJc w:val="left"/>
      <w:pPr>
        <w:ind w:left="6556" w:hanging="360"/>
      </w:pPr>
      <w:rPr>
        <w:rFonts w:ascii="Wingdings" w:hAnsi="Wingdings" w:hint="default"/>
      </w:rPr>
    </w:lvl>
  </w:abstractNum>
  <w:abstractNum w:abstractNumId="30" w15:restartNumberingAfterBreak="0">
    <w:nsid w:val="541D1C64"/>
    <w:multiLevelType w:val="hybridMultilevel"/>
    <w:tmpl w:val="7BBE8B32"/>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31" w15:restartNumberingAfterBreak="0">
    <w:nsid w:val="54952BFE"/>
    <w:multiLevelType w:val="hybridMultilevel"/>
    <w:tmpl w:val="E834C44A"/>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2" w15:restartNumberingAfterBreak="0">
    <w:nsid w:val="56BB0D44"/>
    <w:multiLevelType w:val="hybridMultilevel"/>
    <w:tmpl w:val="32D2F28A"/>
    <w:lvl w:ilvl="0" w:tplc="5954865C">
      <w:start w:val="1"/>
      <w:numFmt w:val="upp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33" w15:restartNumberingAfterBreak="0">
    <w:nsid w:val="581B4CDF"/>
    <w:multiLevelType w:val="hybridMultilevel"/>
    <w:tmpl w:val="87FC61A8"/>
    <w:lvl w:ilvl="0" w:tplc="080A0001">
      <w:start w:val="1"/>
      <w:numFmt w:val="bullet"/>
      <w:lvlText w:val=""/>
      <w:lvlJc w:val="left"/>
      <w:pPr>
        <w:ind w:left="1856" w:hanging="360"/>
      </w:pPr>
      <w:rPr>
        <w:rFonts w:ascii="Symbol" w:hAnsi="Symbol" w:hint="default"/>
      </w:rPr>
    </w:lvl>
    <w:lvl w:ilvl="1" w:tplc="080A0003" w:tentative="1">
      <w:start w:val="1"/>
      <w:numFmt w:val="bullet"/>
      <w:lvlText w:val="o"/>
      <w:lvlJc w:val="left"/>
      <w:pPr>
        <w:ind w:left="2576" w:hanging="360"/>
      </w:pPr>
      <w:rPr>
        <w:rFonts w:ascii="Courier New" w:hAnsi="Courier New" w:cs="Courier New" w:hint="default"/>
      </w:rPr>
    </w:lvl>
    <w:lvl w:ilvl="2" w:tplc="080A0005" w:tentative="1">
      <w:start w:val="1"/>
      <w:numFmt w:val="bullet"/>
      <w:lvlText w:val=""/>
      <w:lvlJc w:val="left"/>
      <w:pPr>
        <w:ind w:left="3296" w:hanging="360"/>
      </w:pPr>
      <w:rPr>
        <w:rFonts w:ascii="Wingdings" w:hAnsi="Wingdings" w:hint="default"/>
      </w:rPr>
    </w:lvl>
    <w:lvl w:ilvl="3" w:tplc="080A0001" w:tentative="1">
      <w:start w:val="1"/>
      <w:numFmt w:val="bullet"/>
      <w:lvlText w:val=""/>
      <w:lvlJc w:val="left"/>
      <w:pPr>
        <w:ind w:left="4016" w:hanging="360"/>
      </w:pPr>
      <w:rPr>
        <w:rFonts w:ascii="Symbol" w:hAnsi="Symbol" w:hint="default"/>
      </w:rPr>
    </w:lvl>
    <w:lvl w:ilvl="4" w:tplc="080A0003" w:tentative="1">
      <w:start w:val="1"/>
      <w:numFmt w:val="bullet"/>
      <w:lvlText w:val="o"/>
      <w:lvlJc w:val="left"/>
      <w:pPr>
        <w:ind w:left="4736" w:hanging="360"/>
      </w:pPr>
      <w:rPr>
        <w:rFonts w:ascii="Courier New" w:hAnsi="Courier New" w:cs="Courier New" w:hint="default"/>
      </w:rPr>
    </w:lvl>
    <w:lvl w:ilvl="5" w:tplc="080A0005" w:tentative="1">
      <w:start w:val="1"/>
      <w:numFmt w:val="bullet"/>
      <w:lvlText w:val=""/>
      <w:lvlJc w:val="left"/>
      <w:pPr>
        <w:ind w:left="5456" w:hanging="360"/>
      </w:pPr>
      <w:rPr>
        <w:rFonts w:ascii="Wingdings" w:hAnsi="Wingdings" w:hint="default"/>
      </w:rPr>
    </w:lvl>
    <w:lvl w:ilvl="6" w:tplc="080A0001" w:tentative="1">
      <w:start w:val="1"/>
      <w:numFmt w:val="bullet"/>
      <w:lvlText w:val=""/>
      <w:lvlJc w:val="left"/>
      <w:pPr>
        <w:ind w:left="6176" w:hanging="360"/>
      </w:pPr>
      <w:rPr>
        <w:rFonts w:ascii="Symbol" w:hAnsi="Symbol" w:hint="default"/>
      </w:rPr>
    </w:lvl>
    <w:lvl w:ilvl="7" w:tplc="080A0003" w:tentative="1">
      <w:start w:val="1"/>
      <w:numFmt w:val="bullet"/>
      <w:lvlText w:val="o"/>
      <w:lvlJc w:val="left"/>
      <w:pPr>
        <w:ind w:left="6896" w:hanging="360"/>
      </w:pPr>
      <w:rPr>
        <w:rFonts w:ascii="Courier New" w:hAnsi="Courier New" w:cs="Courier New" w:hint="default"/>
      </w:rPr>
    </w:lvl>
    <w:lvl w:ilvl="8" w:tplc="080A0005" w:tentative="1">
      <w:start w:val="1"/>
      <w:numFmt w:val="bullet"/>
      <w:lvlText w:val=""/>
      <w:lvlJc w:val="left"/>
      <w:pPr>
        <w:ind w:left="7616" w:hanging="360"/>
      </w:pPr>
      <w:rPr>
        <w:rFonts w:ascii="Wingdings" w:hAnsi="Wingdings" w:hint="default"/>
      </w:rPr>
    </w:lvl>
  </w:abstractNum>
  <w:abstractNum w:abstractNumId="34" w15:restartNumberingAfterBreak="0">
    <w:nsid w:val="5AAC3A27"/>
    <w:multiLevelType w:val="hybridMultilevel"/>
    <w:tmpl w:val="6F2A19F6"/>
    <w:lvl w:ilvl="0" w:tplc="B322C1F2">
      <w:start w:val="1"/>
      <w:numFmt w:val="upperLetter"/>
      <w:lvlText w:val="%1)"/>
      <w:lvlJc w:val="left"/>
      <w:pPr>
        <w:ind w:left="-103" w:hanging="465"/>
      </w:pPr>
      <w:rPr>
        <w:rFonts w:hint="default"/>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35" w15:restartNumberingAfterBreak="0">
    <w:nsid w:val="5DB410E7"/>
    <w:multiLevelType w:val="hybridMultilevel"/>
    <w:tmpl w:val="9FC0FFC0"/>
    <w:lvl w:ilvl="0" w:tplc="7EBA03BC">
      <w:start w:val="1"/>
      <w:numFmt w:val="decimal"/>
      <w:lvlText w:val="%1."/>
      <w:lvlJc w:val="left"/>
      <w:pPr>
        <w:ind w:left="76" w:hanging="36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36" w15:restartNumberingAfterBreak="0">
    <w:nsid w:val="60B8366F"/>
    <w:multiLevelType w:val="hybridMultilevel"/>
    <w:tmpl w:val="F3328B00"/>
    <w:lvl w:ilvl="0" w:tplc="080A0017">
      <w:start w:val="1"/>
      <w:numFmt w:val="lowerLetter"/>
      <w:lvlText w:val="%1)"/>
      <w:lvlJc w:val="left"/>
      <w:pPr>
        <w:ind w:left="1004" w:hanging="360"/>
      </w:pPr>
    </w:lvl>
    <w:lvl w:ilvl="1" w:tplc="080A0019">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7" w15:restartNumberingAfterBreak="0">
    <w:nsid w:val="61814BE6"/>
    <w:multiLevelType w:val="hybridMultilevel"/>
    <w:tmpl w:val="E8629D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20C23B1"/>
    <w:multiLevelType w:val="hybridMultilevel"/>
    <w:tmpl w:val="5F70AFC4"/>
    <w:lvl w:ilvl="0" w:tplc="3FF6283A">
      <w:start w:val="1"/>
      <w:numFmt w:val="bullet"/>
      <w:lvlText w:val="­"/>
      <w:lvlJc w:val="left"/>
      <w:pPr>
        <w:ind w:left="294" w:hanging="360"/>
      </w:pPr>
      <w:rPr>
        <w:rFonts w:ascii="Montserrat" w:hAnsi="Montserrat"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39" w15:restartNumberingAfterBreak="0">
    <w:nsid w:val="62797DB6"/>
    <w:multiLevelType w:val="hybridMultilevel"/>
    <w:tmpl w:val="1E2E420C"/>
    <w:lvl w:ilvl="0" w:tplc="080A0017">
      <w:start w:val="1"/>
      <w:numFmt w:val="lowerLetter"/>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2E07455"/>
    <w:multiLevelType w:val="hybridMultilevel"/>
    <w:tmpl w:val="61FECC82"/>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1" w15:restartNumberingAfterBreak="0">
    <w:nsid w:val="63D07A28"/>
    <w:multiLevelType w:val="hybridMultilevel"/>
    <w:tmpl w:val="DB084688"/>
    <w:lvl w:ilvl="0" w:tplc="3FF6283A">
      <w:start w:val="1"/>
      <w:numFmt w:val="bullet"/>
      <w:lvlText w:val="­"/>
      <w:lvlJc w:val="left"/>
      <w:pPr>
        <w:ind w:left="294" w:hanging="360"/>
      </w:pPr>
      <w:rPr>
        <w:rFonts w:ascii="Montserrat" w:hAnsi="Montserrat"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42" w15:restartNumberingAfterBreak="0">
    <w:nsid w:val="6729573E"/>
    <w:multiLevelType w:val="hybridMultilevel"/>
    <w:tmpl w:val="35A69402"/>
    <w:lvl w:ilvl="0" w:tplc="82D8FFD0">
      <w:start w:val="1"/>
      <w:numFmt w:val="decimal"/>
      <w:lvlText w:val="%1."/>
      <w:lvlJc w:val="left"/>
      <w:pPr>
        <w:ind w:left="76" w:hanging="360"/>
      </w:pPr>
      <w:rPr>
        <w:rFonts w:hint="default"/>
      </w:rPr>
    </w:lvl>
    <w:lvl w:ilvl="1" w:tplc="9ECCA80C">
      <w:start w:val="1"/>
      <w:numFmt w:val="lowerLetter"/>
      <w:lvlText w:val="%2)"/>
      <w:lvlJc w:val="left"/>
      <w:pPr>
        <w:ind w:left="796" w:hanging="360"/>
      </w:pPr>
      <w:rPr>
        <w:rFonts w:hint="default"/>
      </w:r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43" w15:restartNumberingAfterBreak="0">
    <w:nsid w:val="6CC20E83"/>
    <w:multiLevelType w:val="hybridMultilevel"/>
    <w:tmpl w:val="242CFE4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44" w15:restartNumberingAfterBreak="0">
    <w:nsid w:val="702F16DE"/>
    <w:multiLevelType w:val="hybridMultilevel"/>
    <w:tmpl w:val="097886D8"/>
    <w:lvl w:ilvl="0" w:tplc="080A0001">
      <w:start w:val="1"/>
      <w:numFmt w:val="bullet"/>
      <w:lvlText w:val=""/>
      <w:lvlJc w:val="left"/>
      <w:rPr>
        <w:rFonts w:ascii="Symbol" w:hAnsi="Symbol" w:hint="default"/>
      </w:rPr>
    </w:lvl>
    <w:lvl w:ilvl="1" w:tplc="E7FA0A1E">
      <w:start w:val="1"/>
      <w:numFmt w:val="lowerLetter"/>
      <w:lvlText w:val="(%2)"/>
      <w:lvlJc w:val="left"/>
    </w:lvl>
    <w:lvl w:ilvl="2" w:tplc="6A362F36">
      <w:numFmt w:val="decimal"/>
      <w:lvlText w:val=""/>
      <w:lvlJc w:val="left"/>
    </w:lvl>
    <w:lvl w:ilvl="3" w:tplc="867A699E">
      <w:numFmt w:val="decimal"/>
      <w:lvlText w:val=""/>
      <w:lvlJc w:val="left"/>
    </w:lvl>
    <w:lvl w:ilvl="4" w:tplc="2EEC7BDE">
      <w:numFmt w:val="decimal"/>
      <w:lvlText w:val=""/>
      <w:lvlJc w:val="left"/>
    </w:lvl>
    <w:lvl w:ilvl="5" w:tplc="66880CCE">
      <w:numFmt w:val="decimal"/>
      <w:lvlText w:val=""/>
      <w:lvlJc w:val="left"/>
    </w:lvl>
    <w:lvl w:ilvl="6" w:tplc="9ACAA220">
      <w:numFmt w:val="decimal"/>
      <w:lvlText w:val=""/>
      <w:lvlJc w:val="left"/>
    </w:lvl>
    <w:lvl w:ilvl="7" w:tplc="507649C4">
      <w:numFmt w:val="decimal"/>
      <w:lvlText w:val=""/>
      <w:lvlJc w:val="left"/>
    </w:lvl>
    <w:lvl w:ilvl="8" w:tplc="5E10FC3E">
      <w:numFmt w:val="decimal"/>
      <w:lvlText w:val=""/>
      <w:lvlJc w:val="left"/>
    </w:lvl>
  </w:abstractNum>
  <w:abstractNum w:abstractNumId="45" w15:restartNumberingAfterBreak="0">
    <w:nsid w:val="736E10DB"/>
    <w:multiLevelType w:val="hybridMultilevel"/>
    <w:tmpl w:val="A600E7E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6" w15:restartNumberingAfterBreak="0">
    <w:nsid w:val="744F4F3E"/>
    <w:multiLevelType w:val="hybridMultilevel"/>
    <w:tmpl w:val="634846C2"/>
    <w:lvl w:ilvl="0" w:tplc="080A0001">
      <w:start w:val="1"/>
      <w:numFmt w:val="bullet"/>
      <w:lvlText w:val=""/>
      <w:lvlJc w:val="left"/>
      <w:rPr>
        <w:rFonts w:ascii="Symbol" w:hAnsi="Symbol" w:hint="default"/>
      </w:rPr>
    </w:lvl>
    <w:lvl w:ilvl="1" w:tplc="E7FA0A1E">
      <w:start w:val="1"/>
      <w:numFmt w:val="lowerLetter"/>
      <w:lvlText w:val="(%2)"/>
      <w:lvlJc w:val="left"/>
    </w:lvl>
    <w:lvl w:ilvl="2" w:tplc="6A362F36">
      <w:numFmt w:val="decimal"/>
      <w:lvlText w:val=""/>
      <w:lvlJc w:val="left"/>
    </w:lvl>
    <w:lvl w:ilvl="3" w:tplc="867A699E">
      <w:numFmt w:val="decimal"/>
      <w:lvlText w:val=""/>
      <w:lvlJc w:val="left"/>
    </w:lvl>
    <w:lvl w:ilvl="4" w:tplc="2EEC7BDE">
      <w:numFmt w:val="decimal"/>
      <w:lvlText w:val=""/>
      <w:lvlJc w:val="left"/>
    </w:lvl>
    <w:lvl w:ilvl="5" w:tplc="66880CCE">
      <w:numFmt w:val="decimal"/>
      <w:lvlText w:val=""/>
      <w:lvlJc w:val="left"/>
    </w:lvl>
    <w:lvl w:ilvl="6" w:tplc="9ACAA220">
      <w:numFmt w:val="decimal"/>
      <w:lvlText w:val=""/>
      <w:lvlJc w:val="left"/>
    </w:lvl>
    <w:lvl w:ilvl="7" w:tplc="507649C4">
      <w:numFmt w:val="decimal"/>
      <w:lvlText w:val=""/>
      <w:lvlJc w:val="left"/>
    </w:lvl>
    <w:lvl w:ilvl="8" w:tplc="5E10FC3E">
      <w:numFmt w:val="decimal"/>
      <w:lvlText w:val=""/>
      <w:lvlJc w:val="left"/>
    </w:lvl>
  </w:abstractNum>
  <w:abstractNum w:abstractNumId="47" w15:restartNumberingAfterBreak="0">
    <w:nsid w:val="74B75384"/>
    <w:multiLevelType w:val="hybridMultilevel"/>
    <w:tmpl w:val="EE30416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15:restartNumberingAfterBreak="0">
    <w:nsid w:val="75C736F3"/>
    <w:multiLevelType w:val="hybridMultilevel"/>
    <w:tmpl w:val="515A5136"/>
    <w:lvl w:ilvl="0" w:tplc="7EBA03BC">
      <w:start w:val="1"/>
      <w:numFmt w:val="decimal"/>
      <w:lvlText w:val="%1."/>
      <w:lvlJc w:val="left"/>
      <w:pPr>
        <w:ind w:left="7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315ABF"/>
    <w:multiLevelType w:val="hybridMultilevel"/>
    <w:tmpl w:val="462C9448"/>
    <w:lvl w:ilvl="0" w:tplc="82D8FFD0">
      <w:start w:val="1"/>
      <w:numFmt w:val="decimal"/>
      <w:lvlText w:val="%1."/>
      <w:lvlJc w:val="left"/>
      <w:pPr>
        <w:ind w:left="-208" w:hanging="360"/>
      </w:pPr>
      <w:rPr>
        <w:rFonts w:hint="default"/>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num w:numId="1" w16cid:durableId="1586648196">
    <w:abstractNumId w:val="47"/>
  </w:num>
  <w:num w:numId="2" w16cid:durableId="523176691">
    <w:abstractNumId w:val="20"/>
  </w:num>
  <w:num w:numId="3" w16cid:durableId="1239902333">
    <w:abstractNumId w:val="0"/>
  </w:num>
  <w:num w:numId="4" w16cid:durableId="560360724">
    <w:abstractNumId w:val="26"/>
  </w:num>
  <w:num w:numId="5" w16cid:durableId="481581163">
    <w:abstractNumId w:val="46"/>
  </w:num>
  <w:num w:numId="6" w16cid:durableId="733431162">
    <w:abstractNumId w:val="44"/>
  </w:num>
  <w:num w:numId="7" w16cid:durableId="285165872">
    <w:abstractNumId w:val="36"/>
  </w:num>
  <w:num w:numId="8" w16cid:durableId="791292559">
    <w:abstractNumId w:val="17"/>
  </w:num>
  <w:num w:numId="9" w16cid:durableId="604046338">
    <w:abstractNumId w:val="45"/>
  </w:num>
  <w:num w:numId="10" w16cid:durableId="1406879880">
    <w:abstractNumId w:val="12"/>
  </w:num>
  <w:num w:numId="11" w16cid:durableId="1120150357">
    <w:abstractNumId w:val="33"/>
  </w:num>
  <w:num w:numId="12" w16cid:durableId="1708216140">
    <w:abstractNumId w:val="19"/>
  </w:num>
  <w:num w:numId="13" w16cid:durableId="1596590520">
    <w:abstractNumId w:val="11"/>
  </w:num>
  <w:num w:numId="14" w16cid:durableId="1861970799">
    <w:abstractNumId w:val="6"/>
  </w:num>
  <w:num w:numId="15" w16cid:durableId="2118213353">
    <w:abstractNumId w:val="27"/>
  </w:num>
  <w:num w:numId="16" w16cid:durableId="1154566320">
    <w:abstractNumId w:val="10"/>
  </w:num>
  <w:num w:numId="17" w16cid:durableId="1638221892">
    <w:abstractNumId w:val="18"/>
  </w:num>
  <w:num w:numId="18" w16cid:durableId="361905996">
    <w:abstractNumId w:val="37"/>
  </w:num>
  <w:num w:numId="19" w16cid:durableId="1928803442">
    <w:abstractNumId w:val="39"/>
  </w:num>
  <w:num w:numId="20" w16cid:durableId="22293662">
    <w:abstractNumId w:val="28"/>
  </w:num>
  <w:num w:numId="21" w16cid:durableId="2051686161">
    <w:abstractNumId w:val="4"/>
  </w:num>
  <w:num w:numId="22" w16cid:durableId="757288070">
    <w:abstractNumId w:val="35"/>
  </w:num>
  <w:num w:numId="23" w16cid:durableId="1293361213">
    <w:abstractNumId w:val="48"/>
  </w:num>
  <w:num w:numId="24" w16cid:durableId="2083134331">
    <w:abstractNumId w:val="9"/>
  </w:num>
  <w:num w:numId="25" w16cid:durableId="2069305791">
    <w:abstractNumId w:val="14"/>
  </w:num>
  <w:num w:numId="26" w16cid:durableId="820266153">
    <w:abstractNumId w:val="40"/>
  </w:num>
  <w:num w:numId="27" w16cid:durableId="1876232987">
    <w:abstractNumId w:val="31"/>
  </w:num>
  <w:num w:numId="28" w16cid:durableId="1357390263">
    <w:abstractNumId w:val="1"/>
  </w:num>
  <w:num w:numId="29" w16cid:durableId="1871646545">
    <w:abstractNumId w:val="34"/>
  </w:num>
  <w:num w:numId="30" w16cid:durableId="1222014378">
    <w:abstractNumId w:val="42"/>
  </w:num>
  <w:num w:numId="31" w16cid:durableId="1885680200">
    <w:abstractNumId w:val="29"/>
  </w:num>
  <w:num w:numId="32" w16cid:durableId="1505390329">
    <w:abstractNumId w:val="7"/>
  </w:num>
  <w:num w:numId="33" w16cid:durableId="924261246">
    <w:abstractNumId w:val="49"/>
  </w:num>
  <w:num w:numId="34" w16cid:durableId="390545838">
    <w:abstractNumId w:val="43"/>
  </w:num>
  <w:num w:numId="35" w16cid:durableId="1128739574">
    <w:abstractNumId w:val="21"/>
  </w:num>
  <w:num w:numId="36" w16cid:durableId="694231899">
    <w:abstractNumId w:val="3"/>
  </w:num>
  <w:num w:numId="37" w16cid:durableId="774402726">
    <w:abstractNumId w:val="15"/>
  </w:num>
  <w:num w:numId="38" w16cid:durableId="1556309792">
    <w:abstractNumId w:val="13"/>
  </w:num>
  <w:num w:numId="39" w16cid:durableId="59136500">
    <w:abstractNumId w:val="32"/>
  </w:num>
  <w:num w:numId="40" w16cid:durableId="1661888489">
    <w:abstractNumId w:val="16"/>
  </w:num>
  <w:num w:numId="41" w16cid:durableId="713772087">
    <w:abstractNumId w:val="30"/>
  </w:num>
  <w:num w:numId="42" w16cid:durableId="1845969992">
    <w:abstractNumId w:val="41"/>
  </w:num>
  <w:num w:numId="43" w16cid:durableId="373819606">
    <w:abstractNumId w:val="5"/>
  </w:num>
  <w:num w:numId="44" w16cid:durableId="391661007">
    <w:abstractNumId w:val="8"/>
  </w:num>
  <w:num w:numId="45" w16cid:durableId="1630091725">
    <w:abstractNumId w:val="38"/>
  </w:num>
  <w:num w:numId="46" w16cid:durableId="394931644">
    <w:abstractNumId w:val="23"/>
  </w:num>
  <w:num w:numId="47" w16cid:durableId="1522013836">
    <w:abstractNumId w:val="2"/>
  </w:num>
  <w:num w:numId="48" w16cid:durableId="1529568002">
    <w:abstractNumId w:val="22"/>
  </w:num>
  <w:num w:numId="49" w16cid:durableId="1252930847">
    <w:abstractNumId w:val="25"/>
  </w:num>
  <w:num w:numId="50" w16cid:durableId="16710578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22"/>
    <w:rsid w:val="0000263B"/>
    <w:rsid w:val="000138D4"/>
    <w:rsid w:val="00037089"/>
    <w:rsid w:val="00042C1A"/>
    <w:rsid w:val="00042D47"/>
    <w:rsid w:val="000443E8"/>
    <w:rsid w:val="00046FBA"/>
    <w:rsid w:val="000506FE"/>
    <w:rsid w:val="00056DCE"/>
    <w:rsid w:val="000C2EEF"/>
    <w:rsid w:val="000D75E1"/>
    <w:rsid w:val="000E559D"/>
    <w:rsid w:val="000E6177"/>
    <w:rsid w:val="000F189D"/>
    <w:rsid w:val="001138F0"/>
    <w:rsid w:val="00125F7D"/>
    <w:rsid w:val="0013058D"/>
    <w:rsid w:val="00162EAF"/>
    <w:rsid w:val="001B0C3F"/>
    <w:rsid w:val="001B719F"/>
    <w:rsid w:val="001C2710"/>
    <w:rsid w:val="00221F92"/>
    <w:rsid w:val="00222D96"/>
    <w:rsid w:val="00231263"/>
    <w:rsid w:val="0025633E"/>
    <w:rsid w:val="002614F1"/>
    <w:rsid w:val="00265B51"/>
    <w:rsid w:val="00297285"/>
    <w:rsid w:val="002C0CE5"/>
    <w:rsid w:val="002D5702"/>
    <w:rsid w:val="003137C3"/>
    <w:rsid w:val="003178C2"/>
    <w:rsid w:val="00335923"/>
    <w:rsid w:val="00337765"/>
    <w:rsid w:val="00385802"/>
    <w:rsid w:val="00396E8A"/>
    <w:rsid w:val="003B0687"/>
    <w:rsid w:val="004211FF"/>
    <w:rsid w:val="00425635"/>
    <w:rsid w:val="004259E0"/>
    <w:rsid w:val="00441BD8"/>
    <w:rsid w:val="0044296E"/>
    <w:rsid w:val="004453B9"/>
    <w:rsid w:val="0045205D"/>
    <w:rsid w:val="004763DE"/>
    <w:rsid w:val="004B01D8"/>
    <w:rsid w:val="004B0945"/>
    <w:rsid w:val="004F12C5"/>
    <w:rsid w:val="004F1D58"/>
    <w:rsid w:val="00500281"/>
    <w:rsid w:val="00531339"/>
    <w:rsid w:val="00533554"/>
    <w:rsid w:val="00541040"/>
    <w:rsid w:val="00576519"/>
    <w:rsid w:val="005B576F"/>
    <w:rsid w:val="005B6190"/>
    <w:rsid w:val="005E3639"/>
    <w:rsid w:val="005F0DEB"/>
    <w:rsid w:val="006030F8"/>
    <w:rsid w:val="00633CF1"/>
    <w:rsid w:val="006354BB"/>
    <w:rsid w:val="00640BB5"/>
    <w:rsid w:val="00663832"/>
    <w:rsid w:val="006700CB"/>
    <w:rsid w:val="00673BB7"/>
    <w:rsid w:val="00694871"/>
    <w:rsid w:val="006A4386"/>
    <w:rsid w:val="006A54F8"/>
    <w:rsid w:val="006B780D"/>
    <w:rsid w:val="006C0414"/>
    <w:rsid w:val="006C2156"/>
    <w:rsid w:val="006C399E"/>
    <w:rsid w:val="006D3B99"/>
    <w:rsid w:val="006D4D4A"/>
    <w:rsid w:val="006D72FF"/>
    <w:rsid w:val="006E5385"/>
    <w:rsid w:val="006F6968"/>
    <w:rsid w:val="00701FFA"/>
    <w:rsid w:val="00747304"/>
    <w:rsid w:val="00786765"/>
    <w:rsid w:val="00791FB5"/>
    <w:rsid w:val="007D4A60"/>
    <w:rsid w:val="007E12DF"/>
    <w:rsid w:val="007E7322"/>
    <w:rsid w:val="008139E4"/>
    <w:rsid w:val="00814507"/>
    <w:rsid w:val="00815D5E"/>
    <w:rsid w:val="0085313C"/>
    <w:rsid w:val="00884D71"/>
    <w:rsid w:val="00900868"/>
    <w:rsid w:val="00901341"/>
    <w:rsid w:val="009139B2"/>
    <w:rsid w:val="00924FD0"/>
    <w:rsid w:val="00935E31"/>
    <w:rsid w:val="009425F3"/>
    <w:rsid w:val="0095637B"/>
    <w:rsid w:val="009570D4"/>
    <w:rsid w:val="00965F90"/>
    <w:rsid w:val="00976B80"/>
    <w:rsid w:val="009A0E2C"/>
    <w:rsid w:val="009C5C59"/>
    <w:rsid w:val="009E688F"/>
    <w:rsid w:val="00A027DA"/>
    <w:rsid w:val="00A24B50"/>
    <w:rsid w:val="00A3123B"/>
    <w:rsid w:val="00A60B5D"/>
    <w:rsid w:val="00A81993"/>
    <w:rsid w:val="00AE05E1"/>
    <w:rsid w:val="00B03713"/>
    <w:rsid w:val="00B163A5"/>
    <w:rsid w:val="00B21670"/>
    <w:rsid w:val="00B21AFB"/>
    <w:rsid w:val="00B31E52"/>
    <w:rsid w:val="00B371D2"/>
    <w:rsid w:val="00B61CD0"/>
    <w:rsid w:val="00B83B22"/>
    <w:rsid w:val="00B873D0"/>
    <w:rsid w:val="00B91885"/>
    <w:rsid w:val="00BA3B1D"/>
    <w:rsid w:val="00BC3BD4"/>
    <w:rsid w:val="00C10DD2"/>
    <w:rsid w:val="00C509D5"/>
    <w:rsid w:val="00C65D7B"/>
    <w:rsid w:val="00C72DD8"/>
    <w:rsid w:val="00C81C54"/>
    <w:rsid w:val="00C94988"/>
    <w:rsid w:val="00C9736F"/>
    <w:rsid w:val="00CA68E6"/>
    <w:rsid w:val="00CA78F9"/>
    <w:rsid w:val="00CC73E5"/>
    <w:rsid w:val="00CC7ECE"/>
    <w:rsid w:val="00CD095A"/>
    <w:rsid w:val="00CD6B13"/>
    <w:rsid w:val="00CF52DB"/>
    <w:rsid w:val="00D0644F"/>
    <w:rsid w:val="00D118BC"/>
    <w:rsid w:val="00D44419"/>
    <w:rsid w:val="00D465BF"/>
    <w:rsid w:val="00D74570"/>
    <w:rsid w:val="00D74B1A"/>
    <w:rsid w:val="00DB1ED2"/>
    <w:rsid w:val="00DE06ED"/>
    <w:rsid w:val="00DF471C"/>
    <w:rsid w:val="00E06941"/>
    <w:rsid w:val="00E12C74"/>
    <w:rsid w:val="00E27B0D"/>
    <w:rsid w:val="00E50FEB"/>
    <w:rsid w:val="00E64203"/>
    <w:rsid w:val="00E81176"/>
    <w:rsid w:val="00EA2B59"/>
    <w:rsid w:val="00ED2F31"/>
    <w:rsid w:val="00ED4243"/>
    <w:rsid w:val="00EE0F56"/>
    <w:rsid w:val="00EE7449"/>
    <w:rsid w:val="00EF5C62"/>
    <w:rsid w:val="00F30DAF"/>
    <w:rsid w:val="00F41B56"/>
    <w:rsid w:val="00F525CD"/>
    <w:rsid w:val="00F70373"/>
    <w:rsid w:val="00FA150A"/>
    <w:rsid w:val="00FA1B7A"/>
    <w:rsid w:val="00FA4B65"/>
    <w:rsid w:val="00FA5E22"/>
    <w:rsid w:val="00FB5D7F"/>
    <w:rsid w:val="00FD7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3322"/>
  <w15:chartTrackingRefBased/>
  <w15:docId w15:val="{ECDA1062-86A5-462D-B3F9-85591A8E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22"/>
    <w:rPr>
      <w:rFonts w:eastAsiaTheme="minorEastAsia"/>
      <w:lang w:eastAsia="ko-KR"/>
    </w:rPr>
  </w:style>
  <w:style w:type="paragraph" w:styleId="Ttulo1">
    <w:name w:val="heading 1"/>
    <w:basedOn w:val="Normal"/>
    <w:next w:val="Normal"/>
    <w:link w:val="Ttulo1Car"/>
    <w:uiPriority w:val="9"/>
    <w:qFormat/>
    <w:rsid w:val="001138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965F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F90"/>
    <w:rPr>
      <w:rFonts w:eastAsiaTheme="minorEastAsia"/>
      <w:sz w:val="20"/>
      <w:szCs w:val="20"/>
      <w:lang w:eastAsia="ko-KR"/>
    </w:rPr>
  </w:style>
  <w:style w:type="character" w:styleId="Refdenotaalpie">
    <w:name w:val="footnote reference"/>
    <w:basedOn w:val="Fuentedeprrafopredeter"/>
    <w:uiPriority w:val="99"/>
    <w:semiHidden/>
    <w:unhideWhenUsed/>
    <w:rsid w:val="00965F90"/>
    <w:rPr>
      <w:vertAlign w:val="superscript"/>
    </w:rPr>
  </w:style>
  <w:style w:type="paragraph" w:customStyle="1" w:styleId="Textonotaalfinal1">
    <w:name w:val="Texto nota al final1"/>
    <w:basedOn w:val="Normal"/>
    <w:next w:val="Textonotaalfinal"/>
    <w:link w:val="TextonotaalfinalCar"/>
    <w:uiPriority w:val="99"/>
    <w:unhideWhenUsed/>
    <w:rsid w:val="00965F90"/>
    <w:pPr>
      <w:spacing w:after="0" w:line="240" w:lineRule="auto"/>
    </w:pPr>
    <w:rPr>
      <w:rFonts w:ascii="Cambria" w:eastAsia="Cambria" w:hAnsi="Cambria" w:cs="Cambria"/>
      <w:sz w:val="20"/>
      <w:szCs w:val="20"/>
      <w:lang w:val="es-ES_tradnl" w:eastAsia="es-MX"/>
    </w:rPr>
  </w:style>
  <w:style w:type="character" w:customStyle="1" w:styleId="TextonotaalfinalCar">
    <w:name w:val="Texto nota al final Car"/>
    <w:basedOn w:val="Fuentedeprrafopredeter"/>
    <w:link w:val="Textonotaalfinal1"/>
    <w:uiPriority w:val="99"/>
    <w:rsid w:val="00965F90"/>
    <w:rPr>
      <w:rFonts w:ascii="Cambria" w:eastAsia="Cambria" w:hAnsi="Cambria" w:cs="Cambria"/>
      <w:sz w:val="20"/>
      <w:szCs w:val="20"/>
      <w:lang w:val="es-ES_tradnl" w:eastAsia="es-MX"/>
    </w:rPr>
  </w:style>
  <w:style w:type="paragraph" w:styleId="Textonotaalfinal">
    <w:name w:val="endnote text"/>
    <w:basedOn w:val="Normal"/>
    <w:link w:val="TextonotaalfinalCar1"/>
    <w:uiPriority w:val="99"/>
    <w:unhideWhenUsed/>
    <w:rsid w:val="00965F90"/>
    <w:pPr>
      <w:spacing w:after="0" w:line="240" w:lineRule="auto"/>
    </w:pPr>
    <w:rPr>
      <w:sz w:val="20"/>
      <w:szCs w:val="20"/>
    </w:rPr>
  </w:style>
  <w:style w:type="character" w:customStyle="1" w:styleId="TextonotaalfinalCar1">
    <w:name w:val="Texto nota al final Car1"/>
    <w:basedOn w:val="Fuentedeprrafopredeter"/>
    <w:link w:val="Textonotaalfinal"/>
    <w:uiPriority w:val="99"/>
    <w:rsid w:val="00965F90"/>
    <w:rPr>
      <w:rFonts w:eastAsiaTheme="minorEastAsia"/>
      <w:sz w:val="20"/>
      <w:szCs w:val="20"/>
      <w:lang w:eastAsia="ko-KR"/>
    </w:rPr>
  </w:style>
  <w:style w:type="character" w:styleId="Hipervnculo">
    <w:name w:val="Hyperlink"/>
    <w:basedOn w:val="Fuentedeprrafopredeter"/>
    <w:uiPriority w:val="99"/>
    <w:unhideWhenUsed/>
    <w:rsid w:val="00D74B1A"/>
    <w:rPr>
      <w:color w:val="0563C1" w:themeColor="hyperlink"/>
      <w:u w:val="single"/>
    </w:rPr>
  </w:style>
  <w:style w:type="character" w:customStyle="1" w:styleId="Ttulo1Car">
    <w:name w:val="Título 1 Car"/>
    <w:basedOn w:val="Fuentedeprrafopredeter"/>
    <w:link w:val="Ttulo1"/>
    <w:uiPriority w:val="9"/>
    <w:rsid w:val="001138F0"/>
    <w:rPr>
      <w:rFonts w:asciiTheme="majorHAnsi" w:eastAsiaTheme="majorEastAsia" w:hAnsiTheme="majorHAnsi" w:cstheme="majorBidi"/>
      <w:color w:val="2E74B5" w:themeColor="accent1" w:themeShade="BF"/>
      <w:sz w:val="32"/>
      <w:szCs w:val="32"/>
      <w:lang w:eastAsia="ko-KR"/>
    </w:rPr>
  </w:style>
  <w:style w:type="paragraph" w:styleId="TDC1">
    <w:name w:val="toc 1"/>
    <w:basedOn w:val="Normal"/>
    <w:next w:val="Normal"/>
    <w:autoRedefine/>
    <w:uiPriority w:val="39"/>
    <w:unhideWhenUsed/>
    <w:rsid w:val="00B03713"/>
    <w:pPr>
      <w:tabs>
        <w:tab w:val="right" w:leader="dot" w:pos="8828"/>
      </w:tabs>
      <w:spacing w:after="100"/>
      <w:jc w:val="both"/>
    </w:pPr>
  </w:style>
  <w:style w:type="paragraph" w:styleId="TtuloTDC">
    <w:name w:val="TOC Heading"/>
    <w:basedOn w:val="Ttulo1"/>
    <w:next w:val="Normal"/>
    <w:uiPriority w:val="39"/>
    <w:unhideWhenUsed/>
    <w:qFormat/>
    <w:rsid w:val="00B03713"/>
    <w:pPr>
      <w:outlineLvl w:val="9"/>
    </w:pPr>
    <w:rPr>
      <w:lang w:eastAsia="es-MX"/>
    </w:rPr>
  </w:style>
  <w:style w:type="paragraph" w:styleId="Prrafodelista">
    <w:name w:val="List Paragraph"/>
    <w:basedOn w:val="Normal"/>
    <w:uiPriority w:val="34"/>
    <w:qFormat/>
    <w:rsid w:val="009570D4"/>
    <w:pPr>
      <w:ind w:left="720"/>
      <w:contextualSpacing/>
    </w:pPr>
  </w:style>
  <w:style w:type="character" w:styleId="Refdenotaalfinal">
    <w:name w:val="endnote reference"/>
    <w:basedOn w:val="Fuentedeprrafopredeter"/>
    <w:uiPriority w:val="99"/>
    <w:unhideWhenUsed/>
    <w:rsid w:val="006C0414"/>
    <w:rPr>
      <w:vertAlign w:val="superscript"/>
    </w:rPr>
  </w:style>
  <w:style w:type="paragraph" w:styleId="NormalWeb">
    <w:name w:val="Normal (Web)"/>
    <w:basedOn w:val="Normal"/>
    <w:uiPriority w:val="99"/>
    <w:semiHidden/>
    <w:unhideWhenUsed/>
    <w:rsid w:val="0000263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873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3D0"/>
    <w:rPr>
      <w:rFonts w:ascii="Segoe UI" w:eastAsiaTheme="minorEastAsia"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9120">
      <w:bodyDiv w:val="1"/>
      <w:marLeft w:val="0"/>
      <w:marRight w:val="0"/>
      <w:marTop w:val="0"/>
      <w:marBottom w:val="0"/>
      <w:divBdr>
        <w:top w:val="none" w:sz="0" w:space="0" w:color="auto"/>
        <w:left w:val="none" w:sz="0" w:space="0" w:color="auto"/>
        <w:bottom w:val="none" w:sz="0" w:space="0" w:color="auto"/>
        <w:right w:val="none" w:sz="0" w:space="0" w:color="auto"/>
      </w:divBdr>
    </w:div>
    <w:div w:id="380134608">
      <w:bodyDiv w:val="1"/>
      <w:marLeft w:val="0"/>
      <w:marRight w:val="0"/>
      <w:marTop w:val="0"/>
      <w:marBottom w:val="0"/>
      <w:divBdr>
        <w:top w:val="none" w:sz="0" w:space="0" w:color="auto"/>
        <w:left w:val="none" w:sz="0" w:space="0" w:color="auto"/>
        <w:bottom w:val="none" w:sz="0" w:space="0" w:color="auto"/>
        <w:right w:val="none" w:sz="0" w:space="0" w:color="auto"/>
      </w:divBdr>
    </w:div>
    <w:div w:id="482046060">
      <w:bodyDiv w:val="1"/>
      <w:marLeft w:val="0"/>
      <w:marRight w:val="0"/>
      <w:marTop w:val="0"/>
      <w:marBottom w:val="0"/>
      <w:divBdr>
        <w:top w:val="none" w:sz="0" w:space="0" w:color="auto"/>
        <w:left w:val="none" w:sz="0" w:space="0" w:color="auto"/>
        <w:bottom w:val="none" w:sz="0" w:space="0" w:color="auto"/>
        <w:right w:val="none" w:sz="0" w:space="0" w:color="auto"/>
      </w:divBdr>
    </w:div>
    <w:div w:id="504973734">
      <w:bodyDiv w:val="1"/>
      <w:marLeft w:val="0"/>
      <w:marRight w:val="0"/>
      <w:marTop w:val="0"/>
      <w:marBottom w:val="0"/>
      <w:divBdr>
        <w:top w:val="none" w:sz="0" w:space="0" w:color="auto"/>
        <w:left w:val="none" w:sz="0" w:space="0" w:color="auto"/>
        <w:bottom w:val="none" w:sz="0" w:space="0" w:color="auto"/>
        <w:right w:val="none" w:sz="0" w:space="0" w:color="auto"/>
      </w:divBdr>
    </w:div>
    <w:div w:id="516700179">
      <w:bodyDiv w:val="1"/>
      <w:marLeft w:val="0"/>
      <w:marRight w:val="0"/>
      <w:marTop w:val="0"/>
      <w:marBottom w:val="0"/>
      <w:divBdr>
        <w:top w:val="none" w:sz="0" w:space="0" w:color="auto"/>
        <w:left w:val="none" w:sz="0" w:space="0" w:color="auto"/>
        <w:bottom w:val="none" w:sz="0" w:space="0" w:color="auto"/>
        <w:right w:val="none" w:sz="0" w:space="0" w:color="auto"/>
      </w:divBdr>
    </w:div>
    <w:div w:id="831219418">
      <w:bodyDiv w:val="1"/>
      <w:marLeft w:val="0"/>
      <w:marRight w:val="0"/>
      <w:marTop w:val="0"/>
      <w:marBottom w:val="0"/>
      <w:divBdr>
        <w:top w:val="none" w:sz="0" w:space="0" w:color="auto"/>
        <w:left w:val="none" w:sz="0" w:space="0" w:color="auto"/>
        <w:bottom w:val="none" w:sz="0" w:space="0" w:color="auto"/>
        <w:right w:val="none" w:sz="0" w:space="0" w:color="auto"/>
      </w:divBdr>
      <w:divsChild>
        <w:div w:id="1254169802">
          <w:marLeft w:val="0"/>
          <w:marRight w:val="0"/>
          <w:marTop w:val="0"/>
          <w:marBottom w:val="0"/>
          <w:divBdr>
            <w:top w:val="none" w:sz="0" w:space="0" w:color="auto"/>
            <w:left w:val="none" w:sz="0" w:space="0" w:color="auto"/>
            <w:bottom w:val="none" w:sz="0" w:space="0" w:color="auto"/>
            <w:right w:val="none" w:sz="0" w:space="0" w:color="auto"/>
          </w:divBdr>
          <w:divsChild>
            <w:div w:id="1531263909">
              <w:marLeft w:val="0"/>
              <w:marRight w:val="0"/>
              <w:marTop w:val="0"/>
              <w:marBottom w:val="0"/>
              <w:divBdr>
                <w:top w:val="none" w:sz="0" w:space="0" w:color="auto"/>
                <w:left w:val="none" w:sz="0" w:space="0" w:color="auto"/>
                <w:bottom w:val="none" w:sz="0" w:space="0" w:color="auto"/>
                <w:right w:val="none" w:sz="0" w:space="0" w:color="auto"/>
              </w:divBdr>
              <w:divsChild>
                <w:div w:id="125008405">
                  <w:marLeft w:val="0"/>
                  <w:marRight w:val="0"/>
                  <w:marTop w:val="0"/>
                  <w:marBottom w:val="0"/>
                  <w:divBdr>
                    <w:top w:val="none" w:sz="0" w:space="0" w:color="auto"/>
                    <w:left w:val="none" w:sz="0" w:space="0" w:color="auto"/>
                    <w:bottom w:val="none" w:sz="0" w:space="0" w:color="auto"/>
                    <w:right w:val="none" w:sz="0" w:space="0" w:color="auto"/>
                  </w:divBdr>
                  <w:divsChild>
                    <w:div w:id="285620215">
                      <w:marLeft w:val="0"/>
                      <w:marRight w:val="0"/>
                      <w:marTop w:val="0"/>
                      <w:marBottom w:val="0"/>
                      <w:divBdr>
                        <w:top w:val="none" w:sz="0" w:space="0" w:color="auto"/>
                        <w:left w:val="none" w:sz="0" w:space="0" w:color="auto"/>
                        <w:bottom w:val="none" w:sz="0" w:space="0" w:color="auto"/>
                        <w:right w:val="none" w:sz="0" w:space="0" w:color="auto"/>
                      </w:divBdr>
                      <w:divsChild>
                        <w:div w:id="2092123291">
                          <w:marLeft w:val="0"/>
                          <w:marRight w:val="0"/>
                          <w:marTop w:val="0"/>
                          <w:marBottom w:val="0"/>
                          <w:divBdr>
                            <w:top w:val="none" w:sz="0" w:space="0" w:color="auto"/>
                            <w:left w:val="none" w:sz="0" w:space="0" w:color="auto"/>
                            <w:bottom w:val="none" w:sz="0" w:space="0" w:color="auto"/>
                            <w:right w:val="none" w:sz="0" w:space="0" w:color="auto"/>
                          </w:divBdr>
                          <w:divsChild>
                            <w:div w:id="1582641837">
                              <w:marLeft w:val="0"/>
                              <w:marRight w:val="0"/>
                              <w:marTop w:val="0"/>
                              <w:marBottom w:val="0"/>
                              <w:divBdr>
                                <w:top w:val="none" w:sz="0" w:space="0" w:color="auto"/>
                                <w:left w:val="none" w:sz="0" w:space="0" w:color="auto"/>
                                <w:bottom w:val="none" w:sz="0" w:space="0" w:color="auto"/>
                                <w:right w:val="none" w:sz="0" w:space="0" w:color="auto"/>
                              </w:divBdr>
                              <w:divsChild>
                                <w:div w:id="134764896">
                                  <w:marLeft w:val="0"/>
                                  <w:marRight w:val="0"/>
                                  <w:marTop w:val="0"/>
                                  <w:marBottom w:val="0"/>
                                  <w:divBdr>
                                    <w:top w:val="none" w:sz="0" w:space="0" w:color="auto"/>
                                    <w:left w:val="none" w:sz="0" w:space="0" w:color="auto"/>
                                    <w:bottom w:val="none" w:sz="0" w:space="0" w:color="auto"/>
                                    <w:right w:val="none" w:sz="0" w:space="0" w:color="auto"/>
                                  </w:divBdr>
                                  <w:divsChild>
                                    <w:div w:id="1867596084">
                                      <w:marLeft w:val="0"/>
                                      <w:marRight w:val="0"/>
                                      <w:marTop w:val="0"/>
                                      <w:marBottom w:val="0"/>
                                      <w:divBdr>
                                        <w:top w:val="none" w:sz="0" w:space="0" w:color="auto"/>
                                        <w:left w:val="none" w:sz="0" w:space="0" w:color="auto"/>
                                        <w:bottom w:val="none" w:sz="0" w:space="0" w:color="auto"/>
                                        <w:right w:val="none" w:sz="0" w:space="0" w:color="auto"/>
                                      </w:divBdr>
                                      <w:divsChild>
                                        <w:div w:id="14825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867584">
                              <w:marLeft w:val="0"/>
                              <w:marRight w:val="0"/>
                              <w:marTop w:val="0"/>
                              <w:marBottom w:val="0"/>
                              <w:divBdr>
                                <w:top w:val="none" w:sz="0" w:space="0" w:color="auto"/>
                                <w:left w:val="none" w:sz="0" w:space="0" w:color="auto"/>
                                <w:bottom w:val="none" w:sz="0" w:space="0" w:color="auto"/>
                                <w:right w:val="none" w:sz="0" w:space="0" w:color="auto"/>
                              </w:divBdr>
                              <w:divsChild>
                                <w:div w:id="69233353">
                                  <w:marLeft w:val="0"/>
                                  <w:marRight w:val="0"/>
                                  <w:marTop w:val="0"/>
                                  <w:marBottom w:val="0"/>
                                  <w:divBdr>
                                    <w:top w:val="none" w:sz="0" w:space="0" w:color="auto"/>
                                    <w:left w:val="none" w:sz="0" w:space="0" w:color="auto"/>
                                    <w:bottom w:val="none" w:sz="0" w:space="0" w:color="auto"/>
                                    <w:right w:val="none" w:sz="0" w:space="0" w:color="auto"/>
                                  </w:divBdr>
                                  <w:divsChild>
                                    <w:div w:id="104233926">
                                      <w:marLeft w:val="0"/>
                                      <w:marRight w:val="0"/>
                                      <w:marTop w:val="0"/>
                                      <w:marBottom w:val="0"/>
                                      <w:divBdr>
                                        <w:top w:val="none" w:sz="0" w:space="0" w:color="auto"/>
                                        <w:left w:val="none" w:sz="0" w:space="0" w:color="auto"/>
                                        <w:bottom w:val="none" w:sz="0" w:space="0" w:color="auto"/>
                                        <w:right w:val="none" w:sz="0" w:space="0" w:color="auto"/>
                                      </w:divBdr>
                                      <w:divsChild>
                                        <w:div w:id="10517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595">
                  <w:marLeft w:val="0"/>
                  <w:marRight w:val="0"/>
                  <w:marTop w:val="0"/>
                  <w:marBottom w:val="0"/>
                  <w:divBdr>
                    <w:top w:val="none" w:sz="0" w:space="0" w:color="auto"/>
                    <w:left w:val="none" w:sz="0" w:space="0" w:color="auto"/>
                    <w:bottom w:val="none" w:sz="0" w:space="0" w:color="auto"/>
                    <w:right w:val="none" w:sz="0" w:space="0" w:color="auto"/>
                  </w:divBdr>
                  <w:divsChild>
                    <w:div w:id="836726105">
                      <w:marLeft w:val="0"/>
                      <w:marRight w:val="0"/>
                      <w:marTop w:val="0"/>
                      <w:marBottom w:val="0"/>
                      <w:divBdr>
                        <w:top w:val="none" w:sz="0" w:space="0" w:color="auto"/>
                        <w:left w:val="none" w:sz="0" w:space="0" w:color="auto"/>
                        <w:bottom w:val="none" w:sz="0" w:space="0" w:color="auto"/>
                        <w:right w:val="none" w:sz="0" w:space="0" w:color="auto"/>
                      </w:divBdr>
                      <w:divsChild>
                        <w:div w:id="1208103223">
                          <w:marLeft w:val="0"/>
                          <w:marRight w:val="0"/>
                          <w:marTop w:val="0"/>
                          <w:marBottom w:val="0"/>
                          <w:divBdr>
                            <w:top w:val="none" w:sz="0" w:space="0" w:color="auto"/>
                            <w:left w:val="none" w:sz="0" w:space="0" w:color="auto"/>
                            <w:bottom w:val="none" w:sz="0" w:space="0" w:color="auto"/>
                            <w:right w:val="none" w:sz="0" w:space="0" w:color="auto"/>
                          </w:divBdr>
                          <w:divsChild>
                            <w:div w:id="1391922235">
                              <w:marLeft w:val="30"/>
                              <w:marRight w:val="30"/>
                              <w:marTop w:val="0"/>
                              <w:marBottom w:val="30"/>
                              <w:divBdr>
                                <w:top w:val="none" w:sz="0" w:space="0" w:color="auto"/>
                                <w:left w:val="none" w:sz="0" w:space="0" w:color="auto"/>
                                <w:bottom w:val="none" w:sz="0" w:space="0" w:color="auto"/>
                                <w:right w:val="none" w:sz="0" w:space="0" w:color="auto"/>
                              </w:divBdr>
                              <w:divsChild>
                                <w:div w:id="187066364">
                                  <w:marLeft w:val="0"/>
                                  <w:marRight w:val="-15"/>
                                  <w:marTop w:val="0"/>
                                  <w:marBottom w:val="30"/>
                                  <w:divBdr>
                                    <w:top w:val="single" w:sz="6" w:space="0" w:color="E1E9F7"/>
                                    <w:left w:val="single" w:sz="6" w:space="8" w:color="E1E9F7"/>
                                    <w:bottom w:val="none" w:sz="0" w:space="0" w:color="auto"/>
                                    <w:right w:val="single" w:sz="6" w:space="4" w:color="E1E9F7"/>
                                  </w:divBdr>
                                  <w:divsChild>
                                    <w:div w:id="209925691">
                                      <w:marLeft w:val="-15"/>
                                      <w:marRight w:val="-15"/>
                                      <w:marTop w:val="0"/>
                                      <w:marBottom w:val="0"/>
                                      <w:divBdr>
                                        <w:top w:val="none" w:sz="0" w:space="0" w:color="D8D8D8"/>
                                        <w:left w:val="none" w:sz="0" w:space="0" w:color="D8D8D8"/>
                                        <w:bottom w:val="none" w:sz="0" w:space="0" w:color="D8D8D8"/>
                                        <w:right w:val="none" w:sz="0" w:space="0" w:color="D8D8D8"/>
                                      </w:divBdr>
                                      <w:divsChild>
                                        <w:div w:id="274989263">
                                          <w:marLeft w:val="0"/>
                                          <w:marRight w:val="0"/>
                                          <w:marTop w:val="0"/>
                                          <w:marBottom w:val="0"/>
                                          <w:divBdr>
                                            <w:top w:val="none" w:sz="0" w:space="0" w:color="auto"/>
                                            <w:left w:val="none" w:sz="0" w:space="0" w:color="auto"/>
                                            <w:bottom w:val="none" w:sz="0" w:space="0" w:color="auto"/>
                                            <w:right w:val="none" w:sz="0" w:space="0" w:color="auto"/>
                                          </w:divBdr>
                                          <w:divsChild>
                                            <w:div w:id="38911531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18965">
                      <w:marLeft w:val="0"/>
                      <w:marRight w:val="840"/>
                      <w:marTop w:val="0"/>
                      <w:marBottom w:val="0"/>
                      <w:divBdr>
                        <w:top w:val="none" w:sz="0" w:space="0" w:color="auto"/>
                        <w:left w:val="single" w:sz="6" w:space="0" w:color="C2C2C2"/>
                        <w:bottom w:val="none" w:sz="0" w:space="0" w:color="auto"/>
                        <w:right w:val="single" w:sz="6" w:space="8" w:color="C2C2C2"/>
                      </w:divBdr>
                      <w:divsChild>
                        <w:div w:id="1468356905">
                          <w:marLeft w:val="0"/>
                          <w:marRight w:val="15"/>
                          <w:marTop w:val="0"/>
                          <w:marBottom w:val="0"/>
                          <w:divBdr>
                            <w:top w:val="none" w:sz="0" w:space="0" w:color="auto"/>
                            <w:left w:val="none" w:sz="0" w:space="0" w:color="auto"/>
                            <w:bottom w:val="none" w:sz="0" w:space="0" w:color="auto"/>
                            <w:right w:val="none" w:sz="0" w:space="0" w:color="auto"/>
                          </w:divBdr>
                          <w:divsChild>
                            <w:div w:id="1548881730">
                              <w:marLeft w:val="0"/>
                              <w:marRight w:val="0"/>
                              <w:marTop w:val="0"/>
                              <w:marBottom w:val="0"/>
                              <w:divBdr>
                                <w:top w:val="none" w:sz="0" w:space="0" w:color="auto"/>
                                <w:left w:val="none" w:sz="0" w:space="0" w:color="auto"/>
                                <w:bottom w:val="none" w:sz="0" w:space="0" w:color="auto"/>
                                <w:right w:val="none" w:sz="0" w:space="0" w:color="auto"/>
                              </w:divBdr>
                              <w:divsChild>
                                <w:div w:id="2022732884">
                                  <w:marLeft w:val="0"/>
                                  <w:marRight w:val="0"/>
                                  <w:marTop w:val="0"/>
                                  <w:marBottom w:val="0"/>
                                  <w:divBdr>
                                    <w:top w:val="none" w:sz="0" w:space="0" w:color="auto"/>
                                    <w:left w:val="none" w:sz="0" w:space="0" w:color="auto"/>
                                    <w:bottom w:val="none" w:sz="0" w:space="0" w:color="auto"/>
                                    <w:right w:val="none" w:sz="0" w:space="0" w:color="auto"/>
                                  </w:divBdr>
                                  <w:divsChild>
                                    <w:div w:id="2954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974377">
          <w:marLeft w:val="0"/>
          <w:marRight w:val="0"/>
          <w:marTop w:val="0"/>
          <w:marBottom w:val="0"/>
          <w:divBdr>
            <w:top w:val="none" w:sz="0" w:space="0" w:color="auto"/>
            <w:left w:val="none" w:sz="0" w:space="0" w:color="auto"/>
            <w:bottom w:val="none" w:sz="0" w:space="0" w:color="auto"/>
            <w:right w:val="none" w:sz="0" w:space="0" w:color="auto"/>
          </w:divBdr>
          <w:divsChild>
            <w:div w:id="303201665">
              <w:marLeft w:val="0"/>
              <w:marRight w:val="0"/>
              <w:marTop w:val="0"/>
              <w:marBottom w:val="0"/>
              <w:divBdr>
                <w:top w:val="single" w:sz="12" w:space="1" w:color="0B57D0"/>
                <w:left w:val="single" w:sz="12" w:space="2" w:color="0B57D0"/>
                <w:bottom w:val="single" w:sz="12" w:space="1" w:color="0B57D0"/>
                <w:right w:val="single" w:sz="12" w:space="2" w:color="0B57D0"/>
              </w:divBdr>
              <w:divsChild>
                <w:div w:id="19328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80929">
      <w:bodyDiv w:val="1"/>
      <w:marLeft w:val="0"/>
      <w:marRight w:val="0"/>
      <w:marTop w:val="0"/>
      <w:marBottom w:val="0"/>
      <w:divBdr>
        <w:top w:val="none" w:sz="0" w:space="0" w:color="auto"/>
        <w:left w:val="none" w:sz="0" w:space="0" w:color="auto"/>
        <w:bottom w:val="none" w:sz="0" w:space="0" w:color="auto"/>
        <w:right w:val="none" w:sz="0" w:space="0" w:color="auto"/>
      </w:divBdr>
    </w:div>
    <w:div w:id="870848242">
      <w:bodyDiv w:val="1"/>
      <w:marLeft w:val="0"/>
      <w:marRight w:val="0"/>
      <w:marTop w:val="0"/>
      <w:marBottom w:val="0"/>
      <w:divBdr>
        <w:top w:val="none" w:sz="0" w:space="0" w:color="auto"/>
        <w:left w:val="none" w:sz="0" w:space="0" w:color="auto"/>
        <w:bottom w:val="none" w:sz="0" w:space="0" w:color="auto"/>
        <w:right w:val="none" w:sz="0" w:space="0" w:color="auto"/>
      </w:divBdr>
    </w:div>
    <w:div w:id="1053383991">
      <w:bodyDiv w:val="1"/>
      <w:marLeft w:val="0"/>
      <w:marRight w:val="0"/>
      <w:marTop w:val="0"/>
      <w:marBottom w:val="0"/>
      <w:divBdr>
        <w:top w:val="none" w:sz="0" w:space="0" w:color="auto"/>
        <w:left w:val="none" w:sz="0" w:space="0" w:color="auto"/>
        <w:bottom w:val="none" w:sz="0" w:space="0" w:color="auto"/>
        <w:right w:val="none" w:sz="0" w:space="0" w:color="auto"/>
      </w:divBdr>
    </w:div>
    <w:div w:id="1149899973">
      <w:bodyDiv w:val="1"/>
      <w:marLeft w:val="0"/>
      <w:marRight w:val="0"/>
      <w:marTop w:val="0"/>
      <w:marBottom w:val="0"/>
      <w:divBdr>
        <w:top w:val="none" w:sz="0" w:space="0" w:color="auto"/>
        <w:left w:val="none" w:sz="0" w:space="0" w:color="auto"/>
        <w:bottom w:val="none" w:sz="0" w:space="0" w:color="auto"/>
        <w:right w:val="none" w:sz="0" w:space="0" w:color="auto"/>
      </w:divBdr>
    </w:div>
    <w:div w:id="1413313869">
      <w:bodyDiv w:val="1"/>
      <w:marLeft w:val="0"/>
      <w:marRight w:val="0"/>
      <w:marTop w:val="0"/>
      <w:marBottom w:val="0"/>
      <w:divBdr>
        <w:top w:val="none" w:sz="0" w:space="0" w:color="auto"/>
        <w:left w:val="none" w:sz="0" w:space="0" w:color="auto"/>
        <w:bottom w:val="none" w:sz="0" w:space="0" w:color="auto"/>
        <w:right w:val="none" w:sz="0" w:space="0" w:color="auto"/>
      </w:divBdr>
    </w:div>
    <w:div w:id="1534994496">
      <w:bodyDiv w:val="1"/>
      <w:marLeft w:val="0"/>
      <w:marRight w:val="0"/>
      <w:marTop w:val="0"/>
      <w:marBottom w:val="0"/>
      <w:divBdr>
        <w:top w:val="none" w:sz="0" w:space="0" w:color="auto"/>
        <w:left w:val="none" w:sz="0" w:space="0" w:color="auto"/>
        <w:bottom w:val="none" w:sz="0" w:space="0" w:color="auto"/>
        <w:right w:val="none" w:sz="0" w:space="0" w:color="auto"/>
      </w:divBdr>
    </w:div>
    <w:div w:id="1562671497">
      <w:bodyDiv w:val="1"/>
      <w:marLeft w:val="0"/>
      <w:marRight w:val="0"/>
      <w:marTop w:val="0"/>
      <w:marBottom w:val="0"/>
      <w:divBdr>
        <w:top w:val="none" w:sz="0" w:space="0" w:color="auto"/>
        <w:left w:val="none" w:sz="0" w:space="0" w:color="auto"/>
        <w:bottom w:val="none" w:sz="0" w:space="0" w:color="auto"/>
        <w:right w:val="none" w:sz="0" w:space="0" w:color="auto"/>
      </w:divBdr>
    </w:div>
    <w:div w:id="1833834865">
      <w:bodyDiv w:val="1"/>
      <w:marLeft w:val="0"/>
      <w:marRight w:val="0"/>
      <w:marTop w:val="0"/>
      <w:marBottom w:val="0"/>
      <w:divBdr>
        <w:top w:val="none" w:sz="0" w:space="0" w:color="auto"/>
        <w:left w:val="none" w:sz="0" w:space="0" w:color="auto"/>
        <w:bottom w:val="none" w:sz="0" w:space="0" w:color="auto"/>
        <w:right w:val="none" w:sz="0" w:space="0" w:color="auto"/>
      </w:divBdr>
    </w:div>
    <w:div w:id="1969623389">
      <w:bodyDiv w:val="1"/>
      <w:marLeft w:val="0"/>
      <w:marRight w:val="0"/>
      <w:marTop w:val="0"/>
      <w:marBottom w:val="0"/>
      <w:divBdr>
        <w:top w:val="none" w:sz="0" w:space="0" w:color="auto"/>
        <w:left w:val="none" w:sz="0" w:space="0" w:color="auto"/>
        <w:bottom w:val="none" w:sz="0" w:space="0" w:color="auto"/>
        <w:right w:val="none" w:sz="0" w:space="0" w:color="auto"/>
      </w:divBdr>
    </w:div>
    <w:div w:id="21456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91A00.029F32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BC2384-9EF5-442B-B5B6-697FD2D60A1B}">
  <ds:schemaRefs>
    <ds:schemaRef ds:uri="http://schemas.openxmlformats.org/officeDocument/2006/bibliography"/>
  </ds:schemaRefs>
</ds:datastoreItem>
</file>

<file path=customXml/itemProps2.xml><?xml version="1.0" encoding="utf-8"?>
<ds:datastoreItem xmlns:ds="http://schemas.openxmlformats.org/officeDocument/2006/customXml" ds:itemID="{CD2C2871-8DBF-4ACD-A7FF-7418B04BFFA6}"/>
</file>

<file path=customXml/itemProps3.xml><?xml version="1.0" encoding="utf-8"?>
<ds:datastoreItem xmlns:ds="http://schemas.openxmlformats.org/officeDocument/2006/customXml" ds:itemID="{08790D12-8907-4ACA-849E-D4411C628FCC}"/>
</file>

<file path=docProps/app.xml><?xml version="1.0" encoding="utf-8"?>
<Properties xmlns="http://schemas.openxmlformats.org/officeDocument/2006/extended-properties" xmlns:vt="http://schemas.openxmlformats.org/officeDocument/2006/docPropsVTypes">
  <Template>Normal.dotm</Template>
  <TotalTime>6</TotalTime>
  <Pages>5</Pages>
  <Words>1428</Words>
  <Characters>7859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Social DGDH 08</dc:creator>
  <cp:keywords/>
  <dc:description/>
  <cp:lastModifiedBy>Miguel Fernando Escalante Sandoval</cp:lastModifiedBy>
  <cp:revision>12</cp:revision>
  <dcterms:created xsi:type="dcterms:W3CDTF">2023-05-30T17:15:00Z</dcterms:created>
  <dcterms:modified xsi:type="dcterms:W3CDTF">2023-05-30T17:27:00Z</dcterms:modified>
</cp:coreProperties>
</file>