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EE" w:rsidRPr="00170787" w:rsidRDefault="009754EE" w:rsidP="009754EE">
      <w:pPr>
        <w:spacing w:after="0"/>
        <w:jc w:val="center"/>
        <w:rPr>
          <w:rFonts w:ascii="Arial" w:hAnsi="Arial" w:cs="Arial"/>
          <w:b/>
        </w:rPr>
      </w:pPr>
      <w:r w:rsidRPr="00170787">
        <w:rPr>
          <w:rFonts w:ascii="Arial" w:hAnsi="Arial" w:cs="Arial"/>
          <w:b/>
        </w:rPr>
        <w:t xml:space="preserve">CONTRIBUTION OF THE GOVERNMENT OF SPAIN </w:t>
      </w:r>
    </w:p>
    <w:p w:rsidR="009530C9" w:rsidRDefault="009754EE" w:rsidP="009754EE">
      <w:pPr>
        <w:spacing w:after="0"/>
        <w:jc w:val="center"/>
        <w:rPr>
          <w:rFonts w:ascii="Arial" w:hAnsi="Arial" w:cs="Arial"/>
          <w:b/>
        </w:rPr>
      </w:pPr>
      <w:r w:rsidRPr="00170787">
        <w:rPr>
          <w:rFonts w:ascii="Arial" w:hAnsi="Arial" w:cs="Arial"/>
          <w:b/>
        </w:rPr>
        <w:t xml:space="preserve">TO THE REQUEST OF INFORMATION FROM THE </w:t>
      </w:r>
    </w:p>
    <w:p w:rsidR="009530C9" w:rsidRDefault="009754EE" w:rsidP="009530C9">
      <w:pPr>
        <w:spacing w:after="0"/>
        <w:jc w:val="center"/>
        <w:rPr>
          <w:rFonts w:ascii="Arial" w:hAnsi="Arial" w:cs="Arial"/>
          <w:b/>
        </w:rPr>
      </w:pPr>
      <w:r w:rsidRPr="00170787">
        <w:rPr>
          <w:rFonts w:ascii="Arial" w:hAnsi="Arial" w:cs="Arial"/>
          <w:b/>
        </w:rPr>
        <w:t>OFFICE OF THE HIGH COMMISSIONER</w:t>
      </w:r>
      <w:r w:rsidR="009530C9">
        <w:rPr>
          <w:rFonts w:ascii="Arial" w:hAnsi="Arial" w:cs="Arial"/>
          <w:b/>
        </w:rPr>
        <w:t xml:space="preserve"> </w:t>
      </w:r>
      <w:r w:rsidRPr="00170787">
        <w:rPr>
          <w:rFonts w:ascii="Arial" w:hAnsi="Arial" w:cs="Arial"/>
          <w:b/>
        </w:rPr>
        <w:t xml:space="preserve">OF THE UNITED NATIONS </w:t>
      </w:r>
    </w:p>
    <w:p w:rsidR="009754EE" w:rsidRPr="00170787" w:rsidRDefault="009754EE" w:rsidP="009530C9">
      <w:pPr>
        <w:spacing w:after="0"/>
        <w:jc w:val="center"/>
        <w:rPr>
          <w:rFonts w:ascii="Arial" w:hAnsi="Arial" w:cs="Arial"/>
          <w:b/>
        </w:rPr>
      </w:pPr>
      <w:r w:rsidRPr="00170787">
        <w:rPr>
          <w:rFonts w:ascii="Arial" w:hAnsi="Arial" w:cs="Arial"/>
          <w:b/>
        </w:rPr>
        <w:t>FOR HUMAN RIGHTS</w:t>
      </w:r>
    </w:p>
    <w:p w:rsidR="009754EE" w:rsidRPr="00170787" w:rsidRDefault="009754EE" w:rsidP="009754EE">
      <w:pPr>
        <w:spacing w:after="0"/>
        <w:jc w:val="center"/>
        <w:rPr>
          <w:rFonts w:ascii="Arial" w:hAnsi="Arial" w:cs="Arial"/>
          <w:b/>
        </w:rPr>
      </w:pPr>
      <w:r w:rsidRPr="00170787">
        <w:rPr>
          <w:rFonts w:ascii="Arial" w:hAnsi="Arial" w:cs="Arial"/>
          <w:b/>
        </w:rPr>
        <w:t>ON HUMAN RIGHTS CHALLENGES AND THE WORLD DRUG PROBLEM</w:t>
      </w:r>
    </w:p>
    <w:p w:rsidR="009754EE" w:rsidRPr="00170787" w:rsidRDefault="009754EE" w:rsidP="009754EE">
      <w:pPr>
        <w:rPr>
          <w:rFonts w:ascii="Arial" w:hAnsi="Arial" w:cs="Arial"/>
        </w:rPr>
      </w:pPr>
      <w:r w:rsidRPr="00170787">
        <w:rPr>
          <w:rFonts w:ascii="Arial" w:hAnsi="Arial" w:cs="Arial"/>
        </w:rPr>
        <w:t xml:space="preserve"> </w:t>
      </w:r>
    </w:p>
    <w:p w:rsidR="009754EE" w:rsidRDefault="009754EE" w:rsidP="009754EE"/>
    <w:p w:rsidR="00A555FC" w:rsidRPr="009530C9" w:rsidRDefault="009754EE" w:rsidP="00170787">
      <w:pPr>
        <w:ind w:firstLine="708"/>
        <w:jc w:val="both"/>
        <w:rPr>
          <w:rFonts w:ascii="Arial" w:hAnsi="Arial" w:cs="Arial"/>
        </w:rPr>
      </w:pPr>
      <w:r w:rsidRPr="009530C9">
        <w:rPr>
          <w:rFonts w:ascii="Arial" w:hAnsi="Arial" w:cs="Arial"/>
        </w:rPr>
        <w:t xml:space="preserve">In response to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  <w:b/>
        </w:rPr>
        <w:t>request</w:t>
      </w:r>
      <w:proofErr w:type="spellEnd"/>
      <w:r w:rsidRPr="009530C9">
        <w:rPr>
          <w:rFonts w:ascii="Arial" w:hAnsi="Arial" w:cs="Arial"/>
          <w:b/>
        </w:rPr>
        <w:t xml:space="preserve"> </w:t>
      </w:r>
      <w:proofErr w:type="spellStart"/>
      <w:r w:rsidRPr="009530C9">
        <w:rPr>
          <w:rFonts w:ascii="Arial" w:hAnsi="Arial" w:cs="Arial"/>
          <w:b/>
        </w:rPr>
        <w:t>for</w:t>
      </w:r>
      <w:proofErr w:type="spellEnd"/>
      <w:r w:rsidRPr="009530C9">
        <w:rPr>
          <w:rFonts w:ascii="Arial" w:hAnsi="Arial" w:cs="Arial"/>
          <w:b/>
        </w:rPr>
        <w:t xml:space="preserve"> </w:t>
      </w:r>
      <w:proofErr w:type="spellStart"/>
      <w:r w:rsidRPr="009530C9">
        <w:rPr>
          <w:rFonts w:ascii="Arial" w:hAnsi="Arial" w:cs="Arial"/>
          <w:b/>
        </w:rPr>
        <w:t>information</w:t>
      </w:r>
      <w:proofErr w:type="spellEnd"/>
      <w:r w:rsidRPr="009530C9">
        <w:rPr>
          <w:rFonts w:ascii="Arial" w:hAnsi="Arial" w:cs="Arial"/>
          <w:b/>
        </w:rPr>
        <w:t xml:space="preserve"> </w:t>
      </w:r>
      <w:proofErr w:type="spellStart"/>
      <w:r w:rsidRPr="009530C9">
        <w:rPr>
          <w:rFonts w:ascii="Arial" w:hAnsi="Arial" w:cs="Arial"/>
          <w:b/>
        </w:rPr>
        <w:t>from</w:t>
      </w:r>
      <w:proofErr w:type="spellEnd"/>
      <w:r w:rsidRPr="009530C9">
        <w:rPr>
          <w:rFonts w:ascii="Arial" w:hAnsi="Arial" w:cs="Arial"/>
          <w:b/>
        </w:rPr>
        <w:t xml:space="preserve"> </w:t>
      </w:r>
      <w:proofErr w:type="spellStart"/>
      <w:r w:rsidRPr="009530C9">
        <w:rPr>
          <w:rFonts w:ascii="Arial" w:hAnsi="Arial" w:cs="Arial"/>
          <w:b/>
        </w:rPr>
        <w:t>the</w:t>
      </w:r>
      <w:proofErr w:type="spellEnd"/>
      <w:r w:rsidRPr="009530C9">
        <w:rPr>
          <w:rFonts w:ascii="Arial" w:hAnsi="Arial" w:cs="Arial"/>
          <w:b/>
        </w:rPr>
        <w:t xml:space="preserve"> Office of </w:t>
      </w:r>
      <w:proofErr w:type="spellStart"/>
      <w:r w:rsidRPr="009530C9">
        <w:rPr>
          <w:rFonts w:ascii="Arial" w:hAnsi="Arial" w:cs="Arial"/>
          <w:b/>
        </w:rPr>
        <w:t>the</w:t>
      </w:r>
      <w:proofErr w:type="spellEnd"/>
      <w:r w:rsidRPr="009530C9">
        <w:rPr>
          <w:rFonts w:ascii="Arial" w:hAnsi="Arial" w:cs="Arial"/>
          <w:b/>
        </w:rPr>
        <w:t xml:space="preserve"> High </w:t>
      </w:r>
      <w:proofErr w:type="spellStart"/>
      <w:r w:rsidRPr="009530C9">
        <w:rPr>
          <w:rFonts w:ascii="Arial" w:hAnsi="Arial" w:cs="Arial"/>
          <w:b/>
        </w:rPr>
        <w:t>Commissioner</w:t>
      </w:r>
      <w:proofErr w:type="spellEnd"/>
      <w:r w:rsidRPr="009530C9">
        <w:rPr>
          <w:rFonts w:ascii="Arial" w:hAnsi="Arial" w:cs="Arial"/>
          <w:b/>
        </w:rPr>
        <w:t xml:space="preserve"> of </w:t>
      </w:r>
      <w:proofErr w:type="spellStart"/>
      <w:r w:rsidRPr="009530C9">
        <w:rPr>
          <w:rFonts w:ascii="Arial" w:hAnsi="Arial" w:cs="Arial"/>
          <w:b/>
        </w:rPr>
        <w:t>the</w:t>
      </w:r>
      <w:proofErr w:type="spellEnd"/>
      <w:r w:rsidRPr="009530C9">
        <w:rPr>
          <w:rFonts w:ascii="Arial" w:hAnsi="Arial" w:cs="Arial"/>
          <w:b/>
        </w:rPr>
        <w:t xml:space="preserve"> </w:t>
      </w:r>
      <w:proofErr w:type="spellStart"/>
      <w:r w:rsidRPr="009530C9">
        <w:rPr>
          <w:rFonts w:ascii="Arial" w:hAnsi="Arial" w:cs="Arial"/>
          <w:b/>
        </w:rPr>
        <w:t>United</w:t>
      </w:r>
      <w:proofErr w:type="spellEnd"/>
      <w:r w:rsidRPr="009530C9">
        <w:rPr>
          <w:rFonts w:ascii="Arial" w:hAnsi="Arial" w:cs="Arial"/>
          <w:b/>
        </w:rPr>
        <w:t xml:space="preserve"> </w:t>
      </w:r>
      <w:proofErr w:type="spellStart"/>
      <w:r w:rsidRPr="009530C9">
        <w:rPr>
          <w:rFonts w:ascii="Arial" w:hAnsi="Arial" w:cs="Arial"/>
          <w:b/>
        </w:rPr>
        <w:t>Nations</w:t>
      </w:r>
      <w:proofErr w:type="spellEnd"/>
      <w:r w:rsidRPr="009530C9">
        <w:rPr>
          <w:rFonts w:ascii="Arial" w:hAnsi="Arial" w:cs="Arial"/>
          <w:b/>
        </w:rPr>
        <w:t xml:space="preserve"> </w:t>
      </w:r>
      <w:proofErr w:type="spellStart"/>
      <w:r w:rsidRPr="009530C9">
        <w:rPr>
          <w:rFonts w:ascii="Arial" w:hAnsi="Arial" w:cs="Arial"/>
          <w:b/>
        </w:rPr>
        <w:t>for</w:t>
      </w:r>
      <w:proofErr w:type="spellEnd"/>
      <w:r w:rsidRPr="009530C9">
        <w:rPr>
          <w:rFonts w:ascii="Arial" w:hAnsi="Arial" w:cs="Arial"/>
          <w:b/>
        </w:rPr>
        <w:t xml:space="preserve"> Human </w:t>
      </w:r>
      <w:proofErr w:type="spellStart"/>
      <w:r w:rsidRPr="009530C9">
        <w:rPr>
          <w:rFonts w:ascii="Arial" w:hAnsi="Arial" w:cs="Arial"/>
          <w:b/>
        </w:rPr>
        <w:t>Rights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whereby</w:t>
      </w:r>
      <w:proofErr w:type="spellEnd"/>
      <w:r w:rsidRPr="009530C9">
        <w:rPr>
          <w:rFonts w:ascii="Arial" w:hAnsi="Arial" w:cs="Arial"/>
        </w:rPr>
        <w:t xml:space="preserve">, in </w:t>
      </w:r>
      <w:proofErr w:type="spellStart"/>
      <w:r w:rsidRPr="009530C9">
        <w:rPr>
          <w:rFonts w:ascii="Arial" w:hAnsi="Arial" w:cs="Arial"/>
        </w:rPr>
        <w:t>accordance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with</w:t>
      </w:r>
      <w:proofErr w:type="spellEnd"/>
      <w:r w:rsidRPr="009530C9">
        <w:rPr>
          <w:rFonts w:ascii="Arial" w:hAnsi="Arial" w:cs="Arial"/>
        </w:rPr>
        <w:t xml:space="preserve"> Human </w:t>
      </w:r>
      <w:proofErr w:type="spellStart"/>
      <w:r w:rsidRPr="009530C9">
        <w:rPr>
          <w:rFonts w:ascii="Arial" w:hAnsi="Arial" w:cs="Arial"/>
        </w:rPr>
        <w:t>Rights</w:t>
      </w:r>
      <w:proofErr w:type="spellEnd"/>
      <w:r w:rsidRPr="009530C9">
        <w:rPr>
          <w:rFonts w:ascii="Arial" w:hAnsi="Arial" w:cs="Arial"/>
        </w:rPr>
        <w:t xml:space="preserve"> Council </w:t>
      </w:r>
      <w:proofErr w:type="spellStart"/>
      <w:r w:rsidRPr="009530C9">
        <w:rPr>
          <w:rFonts w:ascii="Arial" w:hAnsi="Arial" w:cs="Arial"/>
        </w:rPr>
        <w:t>resolution</w:t>
      </w:r>
      <w:proofErr w:type="spellEnd"/>
      <w:r w:rsidRPr="009530C9">
        <w:rPr>
          <w:rFonts w:ascii="Arial" w:hAnsi="Arial" w:cs="Arial"/>
        </w:rPr>
        <w:t xml:space="preserve"> 54/22 </w:t>
      </w:r>
      <w:proofErr w:type="spellStart"/>
      <w:r w:rsidRPr="009530C9">
        <w:rPr>
          <w:rFonts w:ascii="Arial" w:hAnsi="Arial" w:cs="Arial"/>
        </w:rPr>
        <w:t>adopted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on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April</w:t>
      </w:r>
      <w:proofErr w:type="spellEnd"/>
      <w:r w:rsidRPr="009530C9">
        <w:rPr>
          <w:rFonts w:ascii="Arial" w:hAnsi="Arial" w:cs="Arial"/>
        </w:rPr>
        <w:t xml:space="preserve"> 4, 2023 </w:t>
      </w:r>
      <w:proofErr w:type="spellStart"/>
      <w:r w:rsidRPr="009530C9">
        <w:rPr>
          <w:rFonts w:ascii="Arial" w:hAnsi="Arial" w:cs="Arial"/>
        </w:rPr>
        <w:t>requests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States</w:t>
      </w:r>
      <w:proofErr w:type="spellEnd"/>
      <w:r w:rsidRPr="009530C9">
        <w:rPr>
          <w:rFonts w:ascii="Arial" w:hAnsi="Arial" w:cs="Arial"/>
        </w:rPr>
        <w:t xml:space="preserve"> and </w:t>
      </w:r>
      <w:proofErr w:type="spellStart"/>
      <w:r w:rsidRPr="009530C9">
        <w:rPr>
          <w:rFonts w:ascii="Arial" w:hAnsi="Arial" w:cs="Arial"/>
        </w:rPr>
        <w:t>other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stakeholders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relevant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  <w:b/>
        </w:rPr>
        <w:t>information</w:t>
      </w:r>
      <w:proofErr w:type="spellEnd"/>
      <w:r w:rsidRPr="009530C9">
        <w:rPr>
          <w:rFonts w:ascii="Arial" w:hAnsi="Arial" w:cs="Arial"/>
          <w:b/>
        </w:rPr>
        <w:t xml:space="preserve"> </w:t>
      </w:r>
      <w:proofErr w:type="spellStart"/>
      <w:r w:rsidRPr="009530C9">
        <w:rPr>
          <w:rFonts w:ascii="Arial" w:hAnsi="Arial" w:cs="Arial"/>
          <w:b/>
        </w:rPr>
        <w:t>on</w:t>
      </w:r>
      <w:proofErr w:type="spellEnd"/>
      <w:r w:rsidRPr="009530C9">
        <w:rPr>
          <w:rFonts w:ascii="Arial" w:hAnsi="Arial" w:cs="Arial"/>
          <w:b/>
        </w:rPr>
        <w:t xml:space="preserve"> human </w:t>
      </w:r>
      <w:proofErr w:type="spellStart"/>
      <w:r w:rsidRPr="009530C9">
        <w:rPr>
          <w:rFonts w:ascii="Arial" w:hAnsi="Arial" w:cs="Arial"/>
          <w:b/>
        </w:rPr>
        <w:t>rights</w:t>
      </w:r>
      <w:proofErr w:type="spellEnd"/>
      <w:r w:rsidRPr="009530C9">
        <w:rPr>
          <w:rFonts w:ascii="Arial" w:hAnsi="Arial" w:cs="Arial"/>
          <w:b/>
        </w:rPr>
        <w:t xml:space="preserve"> </w:t>
      </w:r>
      <w:proofErr w:type="spellStart"/>
      <w:r w:rsidRPr="009530C9">
        <w:rPr>
          <w:rFonts w:ascii="Arial" w:hAnsi="Arial" w:cs="Arial"/>
          <w:b/>
        </w:rPr>
        <w:t>challenges</w:t>
      </w:r>
      <w:proofErr w:type="spellEnd"/>
      <w:r w:rsidRPr="009530C9">
        <w:rPr>
          <w:rFonts w:ascii="Arial" w:hAnsi="Arial" w:cs="Arial"/>
          <w:b/>
        </w:rPr>
        <w:t xml:space="preserve"> in </w:t>
      </w:r>
      <w:proofErr w:type="spellStart"/>
      <w:r w:rsidRPr="009530C9">
        <w:rPr>
          <w:rFonts w:ascii="Arial" w:hAnsi="Arial" w:cs="Arial"/>
          <w:b/>
        </w:rPr>
        <w:t>addressing</w:t>
      </w:r>
      <w:proofErr w:type="spellEnd"/>
      <w:r w:rsidRPr="009530C9">
        <w:rPr>
          <w:rFonts w:ascii="Arial" w:hAnsi="Arial" w:cs="Arial"/>
          <w:b/>
        </w:rPr>
        <w:t xml:space="preserve"> and </w:t>
      </w:r>
      <w:proofErr w:type="spellStart"/>
      <w:r w:rsidRPr="009530C9">
        <w:rPr>
          <w:rFonts w:ascii="Arial" w:hAnsi="Arial" w:cs="Arial"/>
          <w:b/>
        </w:rPr>
        <w:t>countering</w:t>
      </w:r>
      <w:proofErr w:type="spellEnd"/>
      <w:r w:rsidRPr="009530C9">
        <w:rPr>
          <w:rFonts w:ascii="Arial" w:hAnsi="Arial" w:cs="Arial"/>
          <w:b/>
        </w:rPr>
        <w:t xml:space="preserve"> </w:t>
      </w:r>
      <w:proofErr w:type="spellStart"/>
      <w:r w:rsidRPr="009530C9">
        <w:rPr>
          <w:rFonts w:ascii="Arial" w:hAnsi="Arial" w:cs="Arial"/>
          <w:b/>
        </w:rPr>
        <w:t>all</w:t>
      </w:r>
      <w:proofErr w:type="spellEnd"/>
      <w:r w:rsidRPr="009530C9">
        <w:rPr>
          <w:rFonts w:ascii="Arial" w:hAnsi="Arial" w:cs="Arial"/>
          <w:b/>
        </w:rPr>
        <w:t xml:space="preserve"> </w:t>
      </w:r>
      <w:proofErr w:type="spellStart"/>
      <w:r w:rsidRPr="009530C9">
        <w:rPr>
          <w:rFonts w:ascii="Arial" w:hAnsi="Arial" w:cs="Arial"/>
          <w:b/>
        </w:rPr>
        <w:t>aspects</w:t>
      </w:r>
      <w:proofErr w:type="spellEnd"/>
      <w:r w:rsidRPr="009530C9">
        <w:rPr>
          <w:rFonts w:ascii="Arial" w:hAnsi="Arial" w:cs="Arial"/>
          <w:b/>
        </w:rPr>
        <w:t xml:space="preserve"> of </w:t>
      </w:r>
      <w:proofErr w:type="spellStart"/>
      <w:r w:rsidRPr="009530C9">
        <w:rPr>
          <w:rFonts w:ascii="Arial" w:hAnsi="Arial" w:cs="Arial"/>
          <w:b/>
        </w:rPr>
        <w:t>the</w:t>
      </w:r>
      <w:proofErr w:type="spellEnd"/>
      <w:r w:rsidRPr="009530C9">
        <w:rPr>
          <w:rFonts w:ascii="Arial" w:hAnsi="Arial" w:cs="Arial"/>
          <w:b/>
        </w:rPr>
        <w:t xml:space="preserve"> </w:t>
      </w:r>
      <w:proofErr w:type="spellStart"/>
      <w:r w:rsidRPr="009530C9">
        <w:rPr>
          <w:rFonts w:ascii="Arial" w:hAnsi="Arial" w:cs="Arial"/>
          <w:b/>
        </w:rPr>
        <w:t>world</w:t>
      </w:r>
      <w:proofErr w:type="spellEnd"/>
      <w:r w:rsidRPr="009530C9">
        <w:rPr>
          <w:rFonts w:ascii="Arial" w:hAnsi="Arial" w:cs="Arial"/>
          <w:b/>
        </w:rPr>
        <w:t xml:space="preserve"> </w:t>
      </w:r>
      <w:proofErr w:type="spellStart"/>
      <w:r w:rsidRPr="009530C9">
        <w:rPr>
          <w:rFonts w:ascii="Arial" w:hAnsi="Arial" w:cs="Arial"/>
          <w:b/>
        </w:rPr>
        <w:t>drug</w:t>
      </w:r>
      <w:proofErr w:type="spellEnd"/>
      <w:r w:rsidRPr="009530C9">
        <w:rPr>
          <w:rFonts w:ascii="Arial" w:hAnsi="Arial" w:cs="Arial"/>
          <w:b/>
        </w:rPr>
        <w:t xml:space="preserve"> </w:t>
      </w:r>
      <w:proofErr w:type="spellStart"/>
      <w:r w:rsidRPr="009530C9">
        <w:rPr>
          <w:rFonts w:ascii="Arial" w:hAnsi="Arial" w:cs="Arial"/>
          <w:b/>
        </w:rPr>
        <w:t>problem</w:t>
      </w:r>
      <w:proofErr w:type="spellEnd"/>
      <w:r w:rsidRPr="009530C9">
        <w:rPr>
          <w:rFonts w:ascii="Arial" w:hAnsi="Arial" w:cs="Arial"/>
        </w:rPr>
        <w:t xml:space="preserve">, </w:t>
      </w:r>
      <w:proofErr w:type="spellStart"/>
      <w:r w:rsidRPr="009530C9">
        <w:rPr>
          <w:rFonts w:ascii="Arial" w:hAnsi="Arial" w:cs="Arial"/>
          <w:b/>
        </w:rPr>
        <w:t>for</w:t>
      </w:r>
      <w:proofErr w:type="spellEnd"/>
      <w:r w:rsidRPr="009530C9">
        <w:rPr>
          <w:rFonts w:ascii="Arial" w:hAnsi="Arial" w:cs="Arial"/>
          <w:b/>
        </w:rPr>
        <w:t xml:space="preserve"> </w:t>
      </w:r>
      <w:proofErr w:type="spellStart"/>
      <w:r w:rsidRPr="009530C9">
        <w:rPr>
          <w:rFonts w:ascii="Arial" w:hAnsi="Arial" w:cs="Arial"/>
          <w:b/>
        </w:rPr>
        <w:t>reporting</w:t>
      </w:r>
      <w:proofErr w:type="spellEnd"/>
      <w:r w:rsidRPr="009530C9">
        <w:rPr>
          <w:rFonts w:ascii="Arial" w:hAnsi="Arial" w:cs="Arial"/>
          <w:b/>
        </w:rPr>
        <w:t xml:space="preserve"> to </w:t>
      </w:r>
      <w:proofErr w:type="spellStart"/>
      <w:r w:rsidRPr="009530C9">
        <w:rPr>
          <w:rFonts w:ascii="Arial" w:hAnsi="Arial" w:cs="Arial"/>
          <w:b/>
        </w:rPr>
        <w:t>the</w:t>
      </w:r>
      <w:proofErr w:type="spellEnd"/>
      <w:r w:rsidRPr="009530C9">
        <w:rPr>
          <w:rFonts w:ascii="Arial" w:hAnsi="Arial" w:cs="Arial"/>
          <w:b/>
        </w:rPr>
        <w:t xml:space="preserve"> Human </w:t>
      </w:r>
      <w:proofErr w:type="spellStart"/>
      <w:r w:rsidRPr="009530C9">
        <w:rPr>
          <w:rFonts w:ascii="Arial" w:hAnsi="Arial" w:cs="Arial"/>
          <w:b/>
        </w:rPr>
        <w:t>Rights</w:t>
      </w:r>
      <w:proofErr w:type="spellEnd"/>
      <w:r w:rsidRPr="009530C9">
        <w:rPr>
          <w:rFonts w:ascii="Arial" w:hAnsi="Arial" w:cs="Arial"/>
          <w:b/>
        </w:rPr>
        <w:t xml:space="preserve"> Council at </w:t>
      </w:r>
      <w:proofErr w:type="spellStart"/>
      <w:r w:rsidRPr="009530C9">
        <w:rPr>
          <w:rFonts w:ascii="Arial" w:hAnsi="Arial" w:cs="Arial"/>
          <w:b/>
        </w:rPr>
        <w:t>its</w:t>
      </w:r>
      <w:proofErr w:type="spellEnd"/>
      <w:r w:rsidRPr="009530C9">
        <w:rPr>
          <w:rFonts w:ascii="Arial" w:hAnsi="Arial" w:cs="Arial"/>
          <w:b/>
        </w:rPr>
        <w:t xml:space="preserve"> 54th </w:t>
      </w:r>
      <w:proofErr w:type="spellStart"/>
      <w:r w:rsidRPr="009530C9">
        <w:rPr>
          <w:rFonts w:ascii="Arial" w:hAnsi="Arial" w:cs="Arial"/>
          <w:b/>
        </w:rPr>
        <w:t>session</w:t>
      </w:r>
      <w:proofErr w:type="spellEnd"/>
      <w:r w:rsidRPr="009530C9">
        <w:rPr>
          <w:rFonts w:ascii="Arial" w:hAnsi="Arial" w:cs="Arial"/>
          <w:b/>
        </w:rPr>
        <w:t xml:space="preserve"> to be </w:t>
      </w:r>
      <w:proofErr w:type="spellStart"/>
      <w:r w:rsidRPr="009530C9">
        <w:rPr>
          <w:rFonts w:ascii="Arial" w:hAnsi="Arial" w:cs="Arial"/>
          <w:b/>
        </w:rPr>
        <w:t>held</w:t>
      </w:r>
      <w:proofErr w:type="spellEnd"/>
      <w:r w:rsidRPr="009530C9">
        <w:rPr>
          <w:rFonts w:ascii="Arial" w:hAnsi="Arial" w:cs="Arial"/>
          <w:b/>
        </w:rPr>
        <w:t xml:space="preserve"> in </w:t>
      </w:r>
      <w:proofErr w:type="spellStart"/>
      <w:r w:rsidRPr="009530C9">
        <w:rPr>
          <w:rFonts w:ascii="Arial" w:hAnsi="Arial" w:cs="Arial"/>
          <w:b/>
        </w:rPr>
        <w:t>September</w:t>
      </w:r>
      <w:proofErr w:type="spellEnd"/>
      <w:r w:rsidRPr="009530C9">
        <w:rPr>
          <w:rFonts w:ascii="Arial" w:hAnsi="Arial" w:cs="Arial"/>
          <w:b/>
        </w:rPr>
        <w:t xml:space="preserve"> 2023</w:t>
      </w:r>
      <w:r w:rsidRPr="009530C9">
        <w:rPr>
          <w:rFonts w:ascii="Arial" w:hAnsi="Arial" w:cs="Arial"/>
        </w:rPr>
        <w:t xml:space="preserve">,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Government</w:t>
      </w:r>
      <w:proofErr w:type="spellEnd"/>
      <w:r w:rsidRPr="009530C9">
        <w:rPr>
          <w:rFonts w:ascii="Arial" w:hAnsi="Arial" w:cs="Arial"/>
        </w:rPr>
        <w:t xml:space="preserve"> of </w:t>
      </w:r>
      <w:proofErr w:type="spellStart"/>
      <w:r w:rsidRPr="009530C9">
        <w:rPr>
          <w:rFonts w:ascii="Arial" w:hAnsi="Arial" w:cs="Arial"/>
        </w:rPr>
        <w:t>Spain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conveys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following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information</w:t>
      </w:r>
      <w:proofErr w:type="spellEnd"/>
      <w:r w:rsidRPr="009530C9">
        <w:rPr>
          <w:rFonts w:ascii="Arial" w:hAnsi="Arial" w:cs="Arial"/>
        </w:rPr>
        <w:t>:</w:t>
      </w:r>
    </w:p>
    <w:p w:rsidR="009754EE" w:rsidRPr="009530C9" w:rsidRDefault="009754EE" w:rsidP="00170787">
      <w:pPr>
        <w:ind w:firstLine="708"/>
        <w:jc w:val="both"/>
        <w:rPr>
          <w:rFonts w:ascii="Arial" w:hAnsi="Arial" w:cs="Arial"/>
        </w:rPr>
      </w:pP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global </w:t>
      </w:r>
      <w:proofErr w:type="spellStart"/>
      <w:r w:rsidRPr="009530C9">
        <w:rPr>
          <w:rFonts w:ascii="Arial" w:hAnsi="Arial" w:cs="Arial"/>
        </w:rPr>
        <w:t>drug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problem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is</w:t>
      </w:r>
      <w:proofErr w:type="spellEnd"/>
      <w:r w:rsidRPr="009530C9">
        <w:rPr>
          <w:rFonts w:ascii="Arial" w:hAnsi="Arial" w:cs="Arial"/>
        </w:rPr>
        <w:t xml:space="preserve"> a </w:t>
      </w:r>
      <w:proofErr w:type="spellStart"/>
      <w:r w:rsidRPr="009530C9">
        <w:rPr>
          <w:rFonts w:ascii="Arial" w:hAnsi="Arial" w:cs="Arial"/>
        </w:rPr>
        <w:t>scourge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that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affects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humanity</w:t>
      </w:r>
      <w:proofErr w:type="spellEnd"/>
      <w:r w:rsidRPr="009530C9">
        <w:rPr>
          <w:rFonts w:ascii="Arial" w:hAnsi="Arial" w:cs="Arial"/>
        </w:rPr>
        <w:t xml:space="preserve">, </w:t>
      </w:r>
      <w:proofErr w:type="spellStart"/>
      <w:r w:rsidRPr="009530C9">
        <w:rPr>
          <w:rFonts w:ascii="Arial" w:hAnsi="Arial" w:cs="Arial"/>
        </w:rPr>
        <w:t>affecting</w:t>
      </w:r>
      <w:proofErr w:type="spellEnd"/>
      <w:r w:rsidRPr="009530C9">
        <w:rPr>
          <w:rFonts w:ascii="Arial" w:hAnsi="Arial" w:cs="Arial"/>
        </w:rPr>
        <w:t xml:space="preserve"> human </w:t>
      </w:r>
      <w:proofErr w:type="spellStart"/>
      <w:r w:rsidRPr="009530C9">
        <w:rPr>
          <w:rFonts w:ascii="Arial" w:hAnsi="Arial" w:cs="Arial"/>
        </w:rPr>
        <w:t>rights</w:t>
      </w:r>
      <w:proofErr w:type="spellEnd"/>
      <w:r w:rsidRPr="009530C9">
        <w:rPr>
          <w:rFonts w:ascii="Arial" w:hAnsi="Arial" w:cs="Arial"/>
        </w:rPr>
        <w:t xml:space="preserve"> and fundamental </w:t>
      </w:r>
      <w:proofErr w:type="spellStart"/>
      <w:r w:rsidRPr="009530C9">
        <w:rPr>
          <w:rFonts w:ascii="Arial" w:hAnsi="Arial" w:cs="Arial"/>
        </w:rPr>
        <w:t>freedoms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without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distinction</w:t>
      </w:r>
      <w:proofErr w:type="spellEnd"/>
      <w:r w:rsidRPr="009530C9">
        <w:rPr>
          <w:rFonts w:ascii="Arial" w:hAnsi="Arial" w:cs="Arial"/>
        </w:rPr>
        <w:t xml:space="preserve"> as to </w:t>
      </w:r>
      <w:proofErr w:type="spellStart"/>
      <w:r w:rsidRPr="009530C9">
        <w:rPr>
          <w:rFonts w:ascii="Arial" w:hAnsi="Arial" w:cs="Arial"/>
        </w:rPr>
        <w:t>age</w:t>
      </w:r>
      <w:proofErr w:type="spellEnd"/>
      <w:r w:rsidRPr="009530C9">
        <w:rPr>
          <w:rFonts w:ascii="Arial" w:hAnsi="Arial" w:cs="Arial"/>
        </w:rPr>
        <w:t xml:space="preserve">, </w:t>
      </w:r>
      <w:proofErr w:type="spellStart"/>
      <w:r w:rsidRPr="009530C9">
        <w:rPr>
          <w:rFonts w:ascii="Arial" w:hAnsi="Arial" w:cs="Arial"/>
        </w:rPr>
        <w:t>gender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or</w:t>
      </w:r>
      <w:proofErr w:type="spellEnd"/>
      <w:r w:rsidRPr="009530C9">
        <w:rPr>
          <w:rFonts w:ascii="Arial" w:hAnsi="Arial" w:cs="Arial"/>
        </w:rPr>
        <w:t xml:space="preserve"> social </w:t>
      </w:r>
      <w:proofErr w:type="spellStart"/>
      <w:r w:rsidRPr="009530C9">
        <w:rPr>
          <w:rFonts w:ascii="Arial" w:hAnsi="Arial" w:cs="Arial"/>
        </w:rPr>
        <w:t>or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economic</w:t>
      </w:r>
      <w:proofErr w:type="spellEnd"/>
      <w:r w:rsidRPr="009530C9">
        <w:rPr>
          <w:rFonts w:ascii="Arial" w:hAnsi="Arial" w:cs="Arial"/>
        </w:rPr>
        <w:t xml:space="preserve"> status, </w:t>
      </w:r>
      <w:proofErr w:type="spellStart"/>
      <w:r w:rsidRPr="009530C9">
        <w:rPr>
          <w:rFonts w:ascii="Arial" w:hAnsi="Arial" w:cs="Arial"/>
        </w:rPr>
        <w:t>making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it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necessary</w:t>
      </w:r>
      <w:proofErr w:type="spellEnd"/>
      <w:r w:rsidRPr="009530C9">
        <w:rPr>
          <w:rFonts w:ascii="Arial" w:hAnsi="Arial" w:cs="Arial"/>
        </w:rPr>
        <w:t xml:space="preserve"> to </w:t>
      </w:r>
      <w:proofErr w:type="spellStart"/>
      <w:r w:rsidRPr="009530C9">
        <w:rPr>
          <w:rFonts w:ascii="Arial" w:hAnsi="Arial" w:cs="Arial"/>
        </w:rPr>
        <w:t>reinforce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multidisciplinary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policies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that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take</w:t>
      </w:r>
      <w:proofErr w:type="spellEnd"/>
      <w:r w:rsidRPr="009530C9">
        <w:rPr>
          <w:rFonts w:ascii="Arial" w:hAnsi="Arial" w:cs="Arial"/>
        </w:rPr>
        <w:t xml:space="preserve"> a </w:t>
      </w:r>
      <w:proofErr w:type="spellStart"/>
      <w:r w:rsidRPr="009530C9">
        <w:rPr>
          <w:rFonts w:ascii="Arial" w:hAnsi="Arial" w:cs="Arial"/>
        </w:rPr>
        <w:t>broad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approach</w:t>
      </w:r>
      <w:proofErr w:type="spellEnd"/>
      <w:r w:rsidRPr="009530C9">
        <w:rPr>
          <w:rFonts w:ascii="Arial" w:hAnsi="Arial" w:cs="Arial"/>
        </w:rPr>
        <w:t xml:space="preserve"> to </w:t>
      </w:r>
      <w:proofErr w:type="spellStart"/>
      <w:r w:rsidRPr="009530C9">
        <w:rPr>
          <w:rFonts w:ascii="Arial" w:hAnsi="Arial" w:cs="Arial"/>
        </w:rPr>
        <w:t>this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problem</w:t>
      </w:r>
      <w:proofErr w:type="spellEnd"/>
      <w:r w:rsidRPr="009530C9">
        <w:rPr>
          <w:rFonts w:ascii="Arial" w:hAnsi="Arial" w:cs="Arial"/>
        </w:rPr>
        <w:t>.</w:t>
      </w:r>
    </w:p>
    <w:p w:rsidR="009754EE" w:rsidRPr="009530C9" w:rsidRDefault="009754EE" w:rsidP="00170787">
      <w:pPr>
        <w:ind w:firstLine="708"/>
        <w:jc w:val="both"/>
        <w:rPr>
          <w:rFonts w:ascii="Arial" w:hAnsi="Arial" w:cs="Arial"/>
        </w:rPr>
      </w:pP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  <w:b/>
        </w:rPr>
        <w:t>Intelligence</w:t>
      </w:r>
      <w:proofErr w:type="spellEnd"/>
      <w:r w:rsidRPr="009530C9">
        <w:rPr>
          <w:rFonts w:ascii="Arial" w:hAnsi="Arial" w:cs="Arial"/>
          <w:b/>
        </w:rPr>
        <w:t xml:space="preserve"> Centre </w:t>
      </w:r>
      <w:proofErr w:type="spellStart"/>
      <w:r w:rsidRPr="009530C9">
        <w:rPr>
          <w:rFonts w:ascii="Arial" w:hAnsi="Arial" w:cs="Arial"/>
          <w:b/>
        </w:rPr>
        <w:t>against</w:t>
      </w:r>
      <w:proofErr w:type="spellEnd"/>
      <w:r w:rsidRPr="009530C9">
        <w:rPr>
          <w:rFonts w:ascii="Arial" w:hAnsi="Arial" w:cs="Arial"/>
          <w:b/>
        </w:rPr>
        <w:t xml:space="preserve"> </w:t>
      </w:r>
      <w:proofErr w:type="spellStart"/>
      <w:r w:rsidRPr="009530C9">
        <w:rPr>
          <w:rFonts w:ascii="Arial" w:hAnsi="Arial" w:cs="Arial"/>
          <w:b/>
        </w:rPr>
        <w:t>Terrorism</w:t>
      </w:r>
      <w:proofErr w:type="spellEnd"/>
      <w:r w:rsidRPr="009530C9">
        <w:rPr>
          <w:rFonts w:ascii="Arial" w:hAnsi="Arial" w:cs="Arial"/>
          <w:b/>
        </w:rPr>
        <w:t xml:space="preserve"> and </w:t>
      </w:r>
      <w:proofErr w:type="spellStart"/>
      <w:r w:rsidRPr="009530C9">
        <w:rPr>
          <w:rFonts w:ascii="Arial" w:hAnsi="Arial" w:cs="Arial"/>
          <w:b/>
        </w:rPr>
        <w:t>Organised</w:t>
      </w:r>
      <w:proofErr w:type="spellEnd"/>
      <w:r w:rsidRPr="009530C9">
        <w:rPr>
          <w:rFonts w:ascii="Arial" w:hAnsi="Arial" w:cs="Arial"/>
          <w:b/>
        </w:rPr>
        <w:t xml:space="preserve"> </w:t>
      </w:r>
      <w:proofErr w:type="spellStart"/>
      <w:r w:rsidRPr="009530C9">
        <w:rPr>
          <w:rFonts w:ascii="Arial" w:hAnsi="Arial" w:cs="Arial"/>
          <w:b/>
        </w:rPr>
        <w:t>Crime</w:t>
      </w:r>
      <w:proofErr w:type="spellEnd"/>
      <w:r w:rsidRPr="009530C9">
        <w:rPr>
          <w:rFonts w:ascii="Arial" w:hAnsi="Arial" w:cs="Arial"/>
        </w:rPr>
        <w:t xml:space="preserve"> (CITCO) of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Ministry</w:t>
      </w:r>
      <w:proofErr w:type="spellEnd"/>
      <w:r w:rsidRPr="009530C9">
        <w:rPr>
          <w:rFonts w:ascii="Arial" w:hAnsi="Arial" w:cs="Arial"/>
        </w:rPr>
        <w:t xml:space="preserve"> of Interior </w:t>
      </w:r>
      <w:proofErr w:type="spellStart"/>
      <w:r w:rsidRPr="009530C9">
        <w:rPr>
          <w:rFonts w:ascii="Arial" w:hAnsi="Arial" w:cs="Arial"/>
        </w:rPr>
        <w:t>is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responsible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for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fight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against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drugs</w:t>
      </w:r>
      <w:proofErr w:type="spellEnd"/>
      <w:r w:rsidRPr="009530C9">
        <w:rPr>
          <w:rFonts w:ascii="Arial" w:hAnsi="Arial" w:cs="Arial"/>
        </w:rPr>
        <w:t xml:space="preserve"> and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control of </w:t>
      </w:r>
      <w:proofErr w:type="spellStart"/>
      <w:r w:rsidRPr="009530C9">
        <w:rPr>
          <w:rFonts w:ascii="Arial" w:hAnsi="Arial" w:cs="Arial"/>
        </w:rPr>
        <w:t>supply</w:t>
      </w:r>
      <w:proofErr w:type="spellEnd"/>
      <w:r w:rsidRPr="009530C9">
        <w:rPr>
          <w:rFonts w:ascii="Arial" w:hAnsi="Arial" w:cs="Arial"/>
        </w:rPr>
        <w:t xml:space="preserve">, </w:t>
      </w:r>
      <w:proofErr w:type="spellStart"/>
      <w:r w:rsidRPr="009530C9">
        <w:rPr>
          <w:rFonts w:ascii="Arial" w:hAnsi="Arial" w:cs="Arial"/>
        </w:rPr>
        <w:t>attending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international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forums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such</w:t>
      </w:r>
      <w:proofErr w:type="spellEnd"/>
      <w:r w:rsidRPr="009530C9">
        <w:rPr>
          <w:rFonts w:ascii="Arial" w:hAnsi="Arial" w:cs="Arial"/>
        </w:rPr>
        <w:t xml:space="preserve"> as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United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Nations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Commission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on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Narcotic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Drugs</w:t>
      </w:r>
      <w:proofErr w:type="spellEnd"/>
      <w:r w:rsidRPr="009530C9">
        <w:rPr>
          <w:rFonts w:ascii="Arial" w:hAnsi="Arial" w:cs="Arial"/>
        </w:rPr>
        <w:t xml:space="preserve"> and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EU </w:t>
      </w:r>
      <w:proofErr w:type="spellStart"/>
      <w:r w:rsidRPr="009530C9">
        <w:rPr>
          <w:rFonts w:ascii="Arial" w:hAnsi="Arial" w:cs="Arial"/>
        </w:rPr>
        <w:t>Council's</w:t>
      </w:r>
      <w:proofErr w:type="spellEnd"/>
      <w:r w:rsidRPr="009530C9">
        <w:rPr>
          <w:rFonts w:ascii="Arial" w:hAnsi="Arial" w:cs="Arial"/>
        </w:rPr>
        <w:t xml:space="preserve"> Horizontal </w:t>
      </w:r>
      <w:proofErr w:type="spellStart"/>
      <w:r w:rsidRPr="009530C9">
        <w:rPr>
          <w:rFonts w:ascii="Arial" w:hAnsi="Arial" w:cs="Arial"/>
        </w:rPr>
        <w:t>Drugs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Group</w:t>
      </w:r>
      <w:proofErr w:type="spellEnd"/>
      <w:r w:rsidRPr="009530C9">
        <w:rPr>
          <w:rFonts w:ascii="Arial" w:hAnsi="Arial" w:cs="Arial"/>
        </w:rPr>
        <w:t xml:space="preserve"> (HDG), </w:t>
      </w:r>
      <w:proofErr w:type="spellStart"/>
      <w:r w:rsidRPr="009530C9">
        <w:rPr>
          <w:rFonts w:ascii="Arial" w:hAnsi="Arial" w:cs="Arial"/>
        </w:rPr>
        <w:t>where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this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problem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is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tackled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from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point</w:t>
      </w:r>
      <w:proofErr w:type="spellEnd"/>
      <w:r w:rsidRPr="009530C9">
        <w:rPr>
          <w:rFonts w:ascii="Arial" w:hAnsi="Arial" w:cs="Arial"/>
        </w:rPr>
        <w:t xml:space="preserve"> of </w:t>
      </w:r>
      <w:proofErr w:type="spellStart"/>
      <w:r w:rsidRPr="009530C9">
        <w:rPr>
          <w:rFonts w:ascii="Arial" w:hAnsi="Arial" w:cs="Arial"/>
        </w:rPr>
        <w:t>view</w:t>
      </w:r>
      <w:proofErr w:type="spellEnd"/>
      <w:r w:rsidRPr="009530C9">
        <w:rPr>
          <w:rFonts w:ascii="Arial" w:hAnsi="Arial" w:cs="Arial"/>
        </w:rPr>
        <w:t xml:space="preserve"> of </w:t>
      </w:r>
      <w:proofErr w:type="spellStart"/>
      <w:r w:rsidRPr="009530C9">
        <w:rPr>
          <w:rFonts w:ascii="Arial" w:hAnsi="Arial" w:cs="Arial"/>
        </w:rPr>
        <w:t>controlling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demand</w:t>
      </w:r>
      <w:proofErr w:type="spellEnd"/>
      <w:r w:rsidRPr="009530C9">
        <w:rPr>
          <w:rFonts w:ascii="Arial" w:hAnsi="Arial" w:cs="Arial"/>
        </w:rPr>
        <w:t xml:space="preserve"> and </w:t>
      </w:r>
      <w:proofErr w:type="spellStart"/>
      <w:r w:rsidRPr="009530C9">
        <w:rPr>
          <w:rFonts w:ascii="Arial" w:hAnsi="Arial" w:cs="Arial"/>
        </w:rPr>
        <w:t>supply</w:t>
      </w:r>
      <w:proofErr w:type="spellEnd"/>
      <w:r w:rsidRPr="009530C9">
        <w:rPr>
          <w:rFonts w:ascii="Arial" w:hAnsi="Arial" w:cs="Arial"/>
        </w:rPr>
        <w:t>.</w:t>
      </w:r>
    </w:p>
    <w:p w:rsidR="009754EE" w:rsidRPr="009530C9" w:rsidRDefault="005722A1" w:rsidP="00170787">
      <w:pPr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One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the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emerging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threats</w:t>
      </w:r>
      <w:proofErr w:type="spellEnd"/>
      <w:r w:rsidR="009754EE" w:rsidRPr="009530C9">
        <w:rPr>
          <w:rFonts w:ascii="Arial" w:hAnsi="Arial" w:cs="Arial"/>
        </w:rPr>
        <w:t xml:space="preserve"> in </w:t>
      </w:r>
      <w:proofErr w:type="spellStart"/>
      <w:r w:rsidR="009754EE" w:rsidRPr="009530C9">
        <w:rPr>
          <w:rFonts w:ascii="Arial" w:hAnsi="Arial" w:cs="Arial"/>
        </w:rPr>
        <w:t>illicit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drug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trafficking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r w:rsidR="009754EE" w:rsidRPr="009530C9"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the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increase</w:t>
      </w:r>
      <w:proofErr w:type="spellEnd"/>
      <w:r w:rsidR="009754EE" w:rsidRPr="009530C9">
        <w:rPr>
          <w:rFonts w:ascii="Arial" w:hAnsi="Arial" w:cs="Arial"/>
        </w:rPr>
        <w:t xml:space="preserve"> in </w:t>
      </w:r>
      <w:proofErr w:type="spellStart"/>
      <w:r w:rsidR="009754EE" w:rsidRPr="009530C9">
        <w:rPr>
          <w:rFonts w:ascii="Arial" w:hAnsi="Arial" w:cs="Arial"/>
        </w:rPr>
        <w:t>synthetic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drug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trafficking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</w:t>
      </w:r>
      <w:bookmarkStart w:id="0" w:name="_GoBack"/>
      <w:bookmarkEnd w:id="0"/>
      <w:r w:rsidR="009754EE" w:rsidRPr="009530C9">
        <w:rPr>
          <w:rFonts w:ascii="Arial" w:hAnsi="Arial" w:cs="Arial"/>
        </w:rPr>
        <w:t>here</w:t>
      </w:r>
      <w:proofErr w:type="spellEnd"/>
      <w:r w:rsidR="009754EE" w:rsidRPr="009530C9">
        <w:rPr>
          <w:rFonts w:ascii="Arial" w:hAnsi="Arial" w:cs="Arial"/>
        </w:rPr>
        <w:t xml:space="preserve"> are </w:t>
      </w:r>
      <w:proofErr w:type="spellStart"/>
      <w:r w:rsidR="009754EE" w:rsidRPr="009530C9">
        <w:rPr>
          <w:rFonts w:ascii="Arial" w:hAnsi="Arial" w:cs="Arial"/>
        </w:rPr>
        <w:t>regions</w:t>
      </w:r>
      <w:proofErr w:type="spellEnd"/>
      <w:r w:rsidR="009754EE" w:rsidRPr="009530C9">
        <w:rPr>
          <w:rFonts w:ascii="Arial" w:hAnsi="Arial" w:cs="Arial"/>
        </w:rPr>
        <w:t xml:space="preserve"> of </w:t>
      </w:r>
      <w:proofErr w:type="spellStart"/>
      <w:r w:rsidR="009754EE" w:rsidRPr="009530C9">
        <w:rPr>
          <w:rFonts w:ascii="Arial" w:hAnsi="Arial" w:cs="Arial"/>
        </w:rPr>
        <w:t>the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world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highly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affected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by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the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consumption</w:t>
      </w:r>
      <w:proofErr w:type="spellEnd"/>
      <w:r w:rsidR="009754EE" w:rsidRPr="009530C9">
        <w:rPr>
          <w:rFonts w:ascii="Arial" w:hAnsi="Arial" w:cs="Arial"/>
        </w:rPr>
        <w:t xml:space="preserve"> of </w:t>
      </w:r>
      <w:proofErr w:type="spellStart"/>
      <w:r w:rsidR="009754EE" w:rsidRPr="009530C9">
        <w:rPr>
          <w:rFonts w:ascii="Arial" w:hAnsi="Arial" w:cs="Arial"/>
        </w:rPr>
        <w:t>synthetic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opioids</w:t>
      </w:r>
      <w:proofErr w:type="spellEnd"/>
      <w:r w:rsidR="009754EE" w:rsidRPr="009530C9">
        <w:rPr>
          <w:rFonts w:ascii="Arial" w:hAnsi="Arial" w:cs="Arial"/>
        </w:rPr>
        <w:t xml:space="preserve">, </w:t>
      </w:r>
      <w:proofErr w:type="spellStart"/>
      <w:r w:rsidR="009754EE" w:rsidRPr="009530C9">
        <w:rPr>
          <w:rFonts w:ascii="Arial" w:hAnsi="Arial" w:cs="Arial"/>
        </w:rPr>
        <w:t>which</w:t>
      </w:r>
      <w:proofErr w:type="spellEnd"/>
      <w:r w:rsidR="009754EE" w:rsidRPr="009530C9">
        <w:rPr>
          <w:rFonts w:ascii="Arial" w:hAnsi="Arial" w:cs="Arial"/>
        </w:rPr>
        <w:t xml:space="preserve">, </w:t>
      </w:r>
      <w:proofErr w:type="spellStart"/>
      <w:r w:rsidR="009754EE" w:rsidRPr="009530C9">
        <w:rPr>
          <w:rFonts w:ascii="Arial" w:hAnsi="Arial" w:cs="Arial"/>
        </w:rPr>
        <w:t>with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minimal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quantities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trafficked</w:t>
      </w:r>
      <w:proofErr w:type="spellEnd"/>
      <w:r w:rsidR="009754EE" w:rsidRPr="009530C9">
        <w:rPr>
          <w:rFonts w:ascii="Arial" w:hAnsi="Arial" w:cs="Arial"/>
        </w:rPr>
        <w:t xml:space="preserve">, </w:t>
      </w:r>
      <w:proofErr w:type="spellStart"/>
      <w:r w:rsidR="009754EE" w:rsidRPr="009530C9">
        <w:rPr>
          <w:rFonts w:ascii="Arial" w:hAnsi="Arial" w:cs="Arial"/>
        </w:rPr>
        <w:t>provide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large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profits</w:t>
      </w:r>
      <w:proofErr w:type="spellEnd"/>
      <w:r w:rsidR="009754EE" w:rsidRPr="009530C9">
        <w:rPr>
          <w:rFonts w:ascii="Arial" w:hAnsi="Arial" w:cs="Arial"/>
        </w:rPr>
        <w:t xml:space="preserve"> to criminal </w:t>
      </w:r>
      <w:proofErr w:type="spellStart"/>
      <w:r w:rsidR="009754EE" w:rsidRPr="009530C9">
        <w:rPr>
          <w:rFonts w:ascii="Arial" w:hAnsi="Arial" w:cs="Arial"/>
        </w:rPr>
        <w:t>organisations</w:t>
      </w:r>
      <w:proofErr w:type="spellEnd"/>
      <w:r w:rsidR="009754EE" w:rsidRPr="009530C9">
        <w:rPr>
          <w:rFonts w:ascii="Arial" w:hAnsi="Arial" w:cs="Arial"/>
        </w:rPr>
        <w:t xml:space="preserve">, </w:t>
      </w:r>
      <w:proofErr w:type="spellStart"/>
      <w:r w:rsidR="009754EE" w:rsidRPr="009530C9">
        <w:rPr>
          <w:rFonts w:ascii="Arial" w:hAnsi="Arial" w:cs="Arial"/>
        </w:rPr>
        <w:t>causing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serious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damage</w:t>
      </w:r>
      <w:proofErr w:type="spellEnd"/>
      <w:r w:rsidR="009754EE" w:rsidRPr="009530C9">
        <w:rPr>
          <w:rFonts w:ascii="Arial" w:hAnsi="Arial" w:cs="Arial"/>
        </w:rPr>
        <w:t xml:space="preserve"> to </w:t>
      </w:r>
      <w:proofErr w:type="spellStart"/>
      <w:r w:rsidR="009754EE" w:rsidRPr="009530C9">
        <w:rPr>
          <w:rFonts w:ascii="Arial" w:hAnsi="Arial" w:cs="Arial"/>
        </w:rPr>
        <w:t>health</w:t>
      </w:r>
      <w:proofErr w:type="spellEnd"/>
      <w:r w:rsidR="009754EE" w:rsidRPr="009530C9">
        <w:rPr>
          <w:rFonts w:ascii="Arial" w:hAnsi="Arial" w:cs="Arial"/>
        </w:rPr>
        <w:t xml:space="preserve">, </w:t>
      </w:r>
      <w:proofErr w:type="spellStart"/>
      <w:r w:rsidR="009754EE" w:rsidRPr="009530C9">
        <w:rPr>
          <w:rFonts w:ascii="Arial" w:hAnsi="Arial" w:cs="Arial"/>
        </w:rPr>
        <w:t>including</w:t>
      </w:r>
      <w:proofErr w:type="spellEnd"/>
      <w:r w:rsidR="009754EE" w:rsidRPr="009530C9">
        <w:rPr>
          <w:rFonts w:ascii="Arial" w:hAnsi="Arial" w:cs="Arial"/>
        </w:rPr>
        <w:t xml:space="preserve"> to </w:t>
      </w:r>
      <w:proofErr w:type="spellStart"/>
      <w:r w:rsidR="009754EE" w:rsidRPr="009530C9">
        <w:rPr>
          <w:rFonts w:ascii="Arial" w:hAnsi="Arial" w:cs="Arial"/>
        </w:rPr>
        <w:t>health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workers</w:t>
      </w:r>
      <w:proofErr w:type="spellEnd"/>
      <w:r w:rsidR="009754EE" w:rsidRPr="009530C9">
        <w:rPr>
          <w:rFonts w:ascii="Arial" w:hAnsi="Arial" w:cs="Arial"/>
        </w:rPr>
        <w:t xml:space="preserve"> and </w:t>
      </w:r>
      <w:proofErr w:type="spellStart"/>
      <w:r w:rsidR="009754EE" w:rsidRPr="009530C9">
        <w:rPr>
          <w:rFonts w:ascii="Arial" w:hAnsi="Arial" w:cs="Arial"/>
        </w:rPr>
        <w:t>members</w:t>
      </w:r>
      <w:proofErr w:type="spellEnd"/>
      <w:r w:rsidR="009754EE" w:rsidRPr="009530C9">
        <w:rPr>
          <w:rFonts w:ascii="Arial" w:hAnsi="Arial" w:cs="Arial"/>
        </w:rPr>
        <w:t xml:space="preserve"> of </w:t>
      </w:r>
      <w:proofErr w:type="spellStart"/>
      <w:r w:rsidR="009754EE" w:rsidRPr="009530C9">
        <w:rPr>
          <w:rFonts w:ascii="Arial" w:hAnsi="Arial" w:cs="Arial"/>
        </w:rPr>
        <w:t>the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law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enforcement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authorities</w:t>
      </w:r>
      <w:proofErr w:type="spellEnd"/>
      <w:r w:rsidR="009754EE" w:rsidRPr="009530C9">
        <w:rPr>
          <w:rFonts w:ascii="Arial" w:hAnsi="Arial" w:cs="Arial"/>
        </w:rPr>
        <w:t xml:space="preserve"> in </w:t>
      </w:r>
      <w:proofErr w:type="spellStart"/>
      <w:r w:rsidR="009754EE" w:rsidRPr="009530C9">
        <w:rPr>
          <w:rFonts w:ascii="Arial" w:hAnsi="Arial" w:cs="Arial"/>
        </w:rPr>
        <w:t>the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exploitation</w:t>
      </w:r>
      <w:proofErr w:type="spellEnd"/>
      <w:r w:rsidR="009754EE" w:rsidRPr="009530C9">
        <w:rPr>
          <w:rFonts w:ascii="Arial" w:hAnsi="Arial" w:cs="Arial"/>
        </w:rPr>
        <w:t xml:space="preserve"> and </w:t>
      </w:r>
      <w:proofErr w:type="spellStart"/>
      <w:r w:rsidR="009754EE" w:rsidRPr="009530C9">
        <w:rPr>
          <w:rFonts w:ascii="Arial" w:hAnsi="Arial" w:cs="Arial"/>
        </w:rPr>
        <w:t>seizure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phases</w:t>
      </w:r>
      <w:proofErr w:type="spellEnd"/>
      <w:r w:rsidR="009754EE" w:rsidRPr="009530C9">
        <w:rPr>
          <w:rFonts w:ascii="Arial" w:hAnsi="Arial" w:cs="Arial"/>
        </w:rPr>
        <w:t xml:space="preserve"> of </w:t>
      </w:r>
      <w:proofErr w:type="spellStart"/>
      <w:r w:rsidR="009754EE" w:rsidRPr="009530C9">
        <w:rPr>
          <w:rFonts w:ascii="Arial" w:hAnsi="Arial" w:cs="Arial"/>
        </w:rPr>
        <w:t>these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substances</w:t>
      </w:r>
      <w:proofErr w:type="spellEnd"/>
      <w:r w:rsidR="009754EE" w:rsidRPr="009530C9">
        <w:rPr>
          <w:rFonts w:ascii="Arial" w:hAnsi="Arial" w:cs="Arial"/>
        </w:rPr>
        <w:t>.</w:t>
      </w:r>
    </w:p>
    <w:p w:rsidR="009754EE" w:rsidRPr="009530C9" w:rsidRDefault="009754EE" w:rsidP="00170787">
      <w:pPr>
        <w:ind w:firstLine="708"/>
        <w:jc w:val="both"/>
        <w:rPr>
          <w:rFonts w:ascii="Arial" w:hAnsi="Arial" w:cs="Arial"/>
        </w:rPr>
      </w:pPr>
      <w:proofErr w:type="spellStart"/>
      <w:r w:rsidRPr="009530C9">
        <w:rPr>
          <w:rFonts w:ascii="Arial" w:hAnsi="Arial" w:cs="Arial"/>
        </w:rPr>
        <w:t>Illicitly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manufactured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ED26B4">
        <w:rPr>
          <w:rFonts w:ascii="Arial" w:hAnsi="Arial" w:cs="Arial"/>
          <w:b/>
        </w:rPr>
        <w:t>synthetic</w:t>
      </w:r>
      <w:proofErr w:type="spellEnd"/>
      <w:r w:rsidRPr="00ED26B4">
        <w:rPr>
          <w:rFonts w:ascii="Arial" w:hAnsi="Arial" w:cs="Arial"/>
          <w:b/>
        </w:rPr>
        <w:t xml:space="preserve"> </w:t>
      </w:r>
      <w:proofErr w:type="spellStart"/>
      <w:r w:rsidRPr="00ED26B4">
        <w:rPr>
          <w:rFonts w:ascii="Arial" w:hAnsi="Arial" w:cs="Arial"/>
          <w:b/>
        </w:rPr>
        <w:t>drugs</w:t>
      </w:r>
      <w:proofErr w:type="spellEnd"/>
      <w:r w:rsidRPr="009530C9">
        <w:rPr>
          <w:rFonts w:ascii="Arial" w:hAnsi="Arial" w:cs="Arial"/>
        </w:rPr>
        <w:t xml:space="preserve">, </w:t>
      </w:r>
      <w:proofErr w:type="spellStart"/>
      <w:r w:rsidRPr="009530C9">
        <w:rPr>
          <w:rFonts w:ascii="Arial" w:hAnsi="Arial" w:cs="Arial"/>
        </w:rPr>
        <w:t>such</w:t>
      </w:r>
      <w:proofErr w:type="spellEnd"/>
      <w:r w:rsidRPr="009530C9">
        <w:rPr>
          <w:rFonts w:ascii="Arial" w:hAnsi="Arial" w:cs="Arial"/>
        </w:rPr>
        <w:t xml:space="preserve"> as </w:t>
      </w:r>
      <w:proofErr w:type="spellStart"/>
      <w:r w:rsidRPr="009530C9">
        <w:rPr>
          <w:rFonts w:ascii="Arial" w:hAnsi="Arial" w:cs="Arial"/>
        </w:rPr>
        <w:t>fentanyl</w:t>
      </w:r>
      <w:proofErr w:type="spellEnd"/>
      <w:r w:rsidRPr="009530C9">
        <w:rPr>
          <w:rFonts w:ascii="Arial" w:hAnsi="Arial" w:cs="Arial"/>
        </w:rPr>
        <w:t xml:space="preserve">, </w:t>
      </w:r>
      <w:proofErr w:type="spellStart"/>
      <w:r w:rsidRPr="009530C9">
        <w:rPr>
          <w:rFonts w:ascii="Arial" w:hAnsi="Arial" w:cs="Arial"/>
        </w:rPr>
        <w:t>tramadol</w:t>
      </w:r>
      <w:proofErr w:type="spellEnd"/>
      <w:r w:rsidRPr="009530C9">
        <w:rPr>
          <w:rFonts w:ascii="Arial" w:hAnsi="Arial" w:cs="Arial"/>
        </w:rPr>
        <w:t xml:space="preserve"> and </w:t>
      </w:r>
      <w:proofErr w:type="spellStart"/>
      <w:r w:rsidRPr="009530C9">
        <w:rPr>
          <w:rFonts w:ascii="Arial" w:hAnsi="Arial" w:cs="Arial"/>
        </w:rPr>
        <w:t>other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opioids</w:t>
      </w:r>
      <w:proofErr w:type="spellEnd"/>
      <w:r w:rsidRPr="009530C9">
        <w:rPr>
          <w:rFonts w:ascii="Arial" w:hAnsi="Arial" w:cs="Arial"/>
        </w:rPr>
        <w:t xml:space="preserve">, </w:t>
      </w:r>
      <w:proofErr w:type="spellStart"/>
      <w:r w:rsidRPr="009530C9">
        <w:rPr>
          <w:rFonts w:ascii="Arial" w:hAnsi="Arial" w:cs="Arial"/>
        </w:rPr>
        <w:t>methamphetamine</w:t>
      </w:r>
      <w:proofErr w:type="spellEnd"/>
      <w:r w:rsidRPr="009530C9">
        <w:rPr>
          <w:rFonts w:ascii="Arial" w:hAnsi="Arial" w:cs="Arial"/>
        </w:rPr>
        <w:t xml:space="preserve">, </w:t>
      </w:r>
      <w:proofErr w:type="spellStart"/>
      <w:r w:rsidRPr="009530C9">
        <w:rPr>
          <w:rFonts w:ascii="Arial" w:hAnsi="Arial" w:cs="Arial"/>
        </w:rPr>
        <w:t>captagon</w:t>
      </w:r>
      <w:proofErr w:type="spellEnd"/>
      <w:r w:rsidRPr="009530C9">
        <w:rPr>
          <w:rFonts w:ascii="Arial" w:hAnsi="Arial" w:cs="Arial"/>
        </w:rPr>
        <w:t xml:space="preserve">, MDMA and </w:t>
      </w:r>
      <w:proofErr w:type="spellStart"/>
      <w:r w:rsidRPr="009530C9">
        <w:rPr>
          <w:rFonts w:ascii="Arial" w:hAnsi="Arial" w:cs="Arial"/>
        </w:rPr>
        <w:t>ketamine</w:t>
      </w:r>
      <w:proofErr w:type="spellEnd"/>
      <w:r w:rsidRPr="009530C9">
        <w:rPr>
          <w:rFonts w:ascii="Arial" w:hAnsi="Arial" w:cs="Arial"/>
        </w:rPr>
        <w:t xml:space="preserve">, pose a </w:t>
      </w:r>
      <w:proofErr w:type="spellStart"/>
      <w:r w:rsidRPr="009530C9">
        <w:rPr>
          <w:rFonts w:ascii="Arial" w:hAnsi="Arial" w:cs="Arial"/>
        </w:rPr>
        <w:t>complex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public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health</w:t>
      </w:r>
      <w:proofErr w:type="spellEnd"/>
      <w:r w:rsidRPr="009530C9">
        <w:rPr>
          <w:rFonts w:ascii="Arial" w:hAnsi="Arial" w:cs="Arial"/>
        </w:rPr>
        <w:t xml:space="preserve"> and </w:t>
      </w:r>
      <w:proofErr w:type="spellStart"/>
      <w:r w:rsidRPr="009530C9">
        <w:rPr>
          <w:rFonts w:ascii="Arial" w:hAnsi="Arial" w:cs="Arial"/>
        </w:rPr>
        <w:t>security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threat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that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law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enforcement</w:t>
      </w:r>
      <w:proofErr w:type="spellEnd"/>
      <w:r w:rsidRPr="009530C9">
        <w:rPr>
          <w:rFonts w:ascii="Arial" w:hAnsi="Arial" w:cs="Arial"/>
        </w:rPr>
        <w:t xml:space="preserve">, </w:t>
      </w:r>
      <w:proofErr w:type="spellStart"/>
      <w:r w:rsidRPr="009530C9">
        <w:rPr>
          <w:rFonts w:ascii="Arial" w:hAnsi="Arial" w:cs="Arial"/>
        </w:rPr>
        <w:t>regulatory</w:t>
      </w:r>
      <w:proofErr w:type="spellEnd"/>
      <w:r w:rsidRPr="009530C9">
        <w:rPr>
          <w:rFonts w:ascii="Arial" w:hAnsi="Arial" w:cs="Arial"/>
        </w:rPr>
        <w:t xml:space="preserve">, </w:t>
      </w:r>
      <w:proofErr w:type="spellStart"/>
      <w:r w:rsidRPr="009530C9">
        <w:rPr>
          <w:rFonts w:ascii="Arial" w:hAnsi="Arial" w:cs="Arial"/>
        </w:rPr>
        <w:t>trade</w:t>
      </w:r>
      <w:proofErr w:type="spellEnd"/>
      <w:r w:rsidRPr="009530C9">
        <w:rPr>
          <w:rFonts w:ascii="Arial" w:hAnsi="Arial" w:cs="Arial"/>
        </w:rPr>
        <w:t xml:space="preserve"> and </w:t>
      </w:r>
      <w:proofErr w:type="spellStart"/>
      <w:r w:rsidRPr="009530C9">
        <w:rPr>
          <w:rFonts w:ascii="Arial" w:hAnsi="Arial" w:cs="Arial"/>
        </w:rPr>
        <w:t>public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health</w:t>
      </w:r>
      <w:proofErr w:type="spellEnd"/>
      <w:r w:rsidRPr="009530C9">
        <w:rPr>
          <w:rFonts w:ascii="Arial" w:hAnsi="Arial" w:cs="Arial"/>
        </w:rPr>
        <w:t xml:space="preserve"> agencies </w:t>
      </w:r>
      <w:proofErr w:type="spellStart"/>
      <w:r w:rsidRPr="009530C9">
        <w:rPr>
          <w:rFonts w:ascii="Arial" w:hAnsi="Arial" w:cs="Arial"/>
        </w:rPr>
        <w:t>around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world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must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="00170787" w:rsidRPr="009530C9">
        <w:rPr>
          <w:rFonts w:ascii="Arial" w:hAnsi="Arial" w:cs="Arial"/>
          <w:b/>
        </w:rPr>
        <w:t>jointly</w:t>
      </w:r>
      <w:proofErr w:type="spellEnd"/>
      <w:r w:rsidR="00170787"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address</w:t>
      </w:r>
      <w:proofErr w:type="spellEnd"/>
      <w:r w:rsidRPr="009530C9">
        <w:rPr>
          <w:rFonts w:ascii="Arial" w:hAnsi="Arial" w:cs="Arial"/>
        </w:rPr>
        <w:t xml:space="preserve">. </w:t>
      </w:r>
      <w:proofErr w:type="spellStart"/>
      <w:r w:rsidRPr="009530C9">
        <w:rPr>
          <w:rFonts w:ascii="Arial" w:hAnsi="Arial" w:cs="Arial"/>
        </w:rPr>
        <w:t>Synthetic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drugs</w:t>
      </w:r>
      <w:proofErr w:type="spellEnd"/>
      <w:r w:rsidRPr="009530C9">
        <w:rPr>
          <w:rFonts w:ascii="Arial" w:hAnsi="Arial" w:cs="Arial"/>
        </w:rPr>
        <w:t xml:space="preserve"> are </w:t>
      </w:r>
      <w:proofErr w:type="spellStart"/>
      <w:r w:rsidRPr="009530C9">
        <w:rPr>
          <w:rFonts w:ascii="Arial" w:hAnsi="Arial" w:cs="Arial"/>
        </w:rPr>
        <w:t>often</w:t>
      </w:r>
      <w:proofErr w:type="spellEnd"/>
      <w:r w:rsidRPr="009530C9">
        <w:rPr>
          <w:rFonts w:ascii="Arial" w:hAnsi="Arial" w:cs="Arial"/>
        </w:rPr>
        <w:t xml:space="preserve"> more </w:t>
      </w:r>
      <w:proofErr w:type="spellStart"/>
      <w:r w:rsidRPr="009530C9">
        <w:rPr>
          <w:rFonts w:ascii="Arial" w:hAnsi="Arial" w:cs="Arial"/>
        </w:rPr>
        <w:t>potent</w:t>
      </w:r>
      <w:proofErr w:type="spellEnd"/>
      <w:r w:rsidRPr="009530C9">
        <w:rPr>
          <w:rFonts w:ascii="Arial" w:hAnsi="Arial" w:cs="Arial"/>
        </w:rPr>
        <w:t xml:space="preserve"> - and more </w:t>
      </w:r>
      <w:proofErr w:type="spellStart"/>
      <w:r w:rsidRPr="009530C9">
        <w:rPr>
          <w:rFonts w:ascii="Arial" w:hAnsi="Arial" w:cs="Arial"/>
        </w:rPr>
        <w:t>lethal</w:t>
      </w:r>
      <w:proofErr w:type="spellEnd"/>
      <w:r w:rsidRPr="009530C9">
        <w:rPr>
          <w:rFonts w:ascii="Arial" w:hAnsi="Arial" w:cs="Arial"/>
        </w:rPr>
        <w:t xml:space="preserve"> - </w:t>
      </w:r>
      <w:proofErr w:type="spellStart"/>
      <w:r w:rsidRPr="009530C9">
        <w:rPr>
          <w:rFonts w:ascii="Arial" w:hAnsi="Arial" w:cs="Arial"/>
        </w:rPr>
        <w:t>than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plant-based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drugs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such</w:t>
      </w:r>
      <w:proofErr w:type="spellEnd"/>
      <w:r w:rsidRPr="009530C9">
        <w:rPr>
          <w:rFonts w:ascii="Arial" w:hAnsi="Arial" w:cs="Arial"/>
        </w:rPr>
        <w:t xml:space="preserve"> as </w:t>
      </w:r>
      <w:proofErr w:type="spellStart"/>
      <w:r w:rsidRPr="009530C9">
        <w:rPr>
          <w:rFonts w:ascii="Arial" w:hAnsi="Arial" w:cs="Arial"/>
        </w:rPr>
        <w:t>cocaine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or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heroin</w:t>
      </w:r>
      <w:proofErr w:type="spellEnd"/>
      <w:r w:rsidRPr="009530C9">
        <w:rPr>
          <w:rFonts w:ascii="Arial" w:hAnsi="Arial" w:cs="Arial"/>
        </w:rPr>
        <w:t xml:space="preserve">. </w:t>
      </w:r>
    </w:p>
    <w:p w:rsidR="009754EE" w:rsidRPr="009530C9" w:rsidRDefault="009754EE" w:rsidP="00170787">
      <w:pPr>
        <w:ind w:firstLine="708"/>
        <w:jc w:val="both"/>
        <w:rPr>
          <w:rFonts w:ascii="Arial" w:hAnsi="Arial" w:cs="Arial"/>
        </w:rPr>
      </w:pPr>
      <w:r w:rsidRPr="009530C9">
        <w:rPr>
          <w:rFonts w:ascii="Arial" w:hAnsi="Arial" w:cs="Arial"/>
        </w:rPr>
        <w:t xml:space="preserve">CITCO </w:t>
      </w:r>
      <w:proofErr w:type="spellStart"/>
      <w:r w:rsidRPr="009530C9">
        <w:rPr>
          <w:rFonts w:ascii="Arial" w:hAnsi="Arial" w:cs="Arial"/>
        </w:rPr>
        <w:t>is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also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i</w:t>
      </w:r>
      <w:r w:rsidR="00ED26B4">
        <w:rPr>
          <w:rFonts w:ascii="Arial" w:hAnsi="Arial" w:cs="Arial"/>
        </w:rPr>
        <w:t>nvolved</w:t>
      </w:r>
      <w:proofErr w:type="spellEnd"/>
      <w:r w:rsidR="00ED26B4">
        <w:rPr>
          <w:rFonts w:ascii="Arial" w:hAnsi="Arial" w:cs="Arial"/>
        </w:rPr>
        <w:t xml:space="preserve"> in </w:t>
      </w:r>
      <w:proofErr w:type="spellStart"/>
      <w:r w:rsidR="00ED26B4">
        <w:rPr>
          <w:rFonts w:ascii="Arial" w:hAnsi="Arial" w:cs="Arial"/>
        </w:rPr>
        <w:t>the</w:t>
      </w:r>
      <w:proofErr w:type="spellEnd"/>
      <w:r w:rsidR="00ED26B4">
        <w:rPr>
          <w:rFonts w:ascii="Arial" w:hAnsi="Arial" w:cs="Arial"/>
        </w:rPr>
        <w:t xml:space="preserve"> control of NPS -</w:t>
      </w:r>
      <w:r w:rsidRPr="00ED26B4">
        <w:rPr>
          <w:rFonts w:ascii="Arial" w:hAnsi="Arial" w:cs="Arial"/>
          <w:b/>
        </w:rPr>
        <w:t xml:space="preserve">New </w:t>
      </w:r>
      <w:proofErr w:type="spellStart"/>
      <w:r w:rsidRPr="00ED26B4">
        <w:rPr>
          <w:rFonts w:ascii="Arial" w:hAnsi="Arial" w:cs="Arial"/>
          <w:b/>
        </w:rPr>
        <w:t>Psychoactive</w:t>
      </w:r>
      <w:proofErr w:type="spellEnd"/>
      <w:r w:rsidRPr="00ED26B4">
        <w:rPr>
          <w:rFonts w:ascii="Arial" w:hAnsi="Arial" w:cs="Arial"/>
          <w:b/>
        </w:rPr>
        <w:t xml:space="preserve"> </w:t>
      </w:r>
      <w:proofErr w:type="spellStart"/>
      <w:r w:rsidRPr="00ED26B4">
        <w:rPr>
          <w:rFonts w:ascii="Arial" w:hAnsi="Arial" w:cs="Arial"/>
          <w:b/>
        </w:rPr>
        <w:t>Substances</w:t>
      </w:r>
      <w:proofErr w:type="spellEnd"/>
      <w:r w:rsidR="00ED26B4">
        <w:rPr>
          <w:rFonts w:ascii="Arial" w:hAnsi="Arial" w:cs="Arial"/>
        </w:rPr>
        <w:t>-</w:t>
      </w:r>
      <w:r w:rsidRPr="009530C9">
        <w:rPr>
          <w:rFonts w:ascii="Arial" w:hAnsi="Arial" w:cs="Arial"/>
        </w:rPr>
        <w:t xml:space="preserve">, </w:t>
      </w:r>
      <w:proofErr w:type="spellStart"/>
      <w:r w:rsidRPr="009530C9">
        <w:rPr>
          <w:rFonts w:ascii="Arial" w:hAnsi="Arial" w:cs="Arial"/>
        </w:rPr>
        <w:t>which</w:t>
      </w:r>
      <w:proofErr w:type="spellEnd"/>
      <w:r w:rsidRPr="009530C9">
        <w:rPr>
          <w:rFonts w:ascii="Arial" w:hAnsi="Arial" w:cs="Arial"/>
        </w:rPr>
        <w:t xml:space="preserve"> are </w:t>
      </w:r>
      <w:proofErr w:type="spellStart"/>
      <w:r w:rsidRPr="009530C9">
        <w:rPr>
          <w:rFonts w:ascii="Arial" w:hAnsi="Arial" w:cs="Arial"/>
        </w:rPr>
        <w:t>drugs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that</w:t>
      </w:r>
      <w:proofErr w:type="spellEnd"/>
      <w:r w:rsidRPr="009530C9">
        <w:rPr>
          <w:rFonts w:ascii="Arial" w:hAnsi="Arial" w:cs="Arial"/>
        </w:rPr>
        <w:t xml:space="preserve"> are </w:t>
      </w:r>
      <w:proofErr w:type="spellStart"/>
      <w:r w:rsidRPr="009530C9">
        <w:rPr>
          <w:rFonts w:ascii="Arial" w:hAnsi="Arial" w:cs="Arial"/>
        </w:rPr>
        <w:t>not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controlled</w:t>
      </w:r>
      <w:proofErr w:type="spellEnd"/>
      <w:r w:rsidRPr="009530C9">
        <w:rPr>
          <w:rFonts w:ascii="Arial" w:hAnsi="Arial" w:cs="Arial"/>
        </w:rPr>
        <w:t xml:space="preserve"> at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moment</w:t>
      </w:r>
      <w:proofErr w:type="spellEnd"/>
      <w:r w:rsidRPr="009530C9">
        <w:rPr>
          <w:rFonts w:ascii="Arial" w:hAnsi="Arial" w:cs="Arial"/>
        </w:rPr>
        <w:t xml:space="preserve"> and </w:t>
      </w:r>
      <w:proofErr w:type="spellStart"/>
      <w:r w:rsidRPr="009530C9">
        <w:rPr>
          <w:rFonts w:ascii="Arial" w:hAnsi="Arial" w:cs="Arial"/>
        </w:rPr>
        <w:t>whose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monitoring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is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carried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out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within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INCB - International </w:t>
      </w:r>
      <w:proofErr w:type="spellStart"/>
      <w:r w:rsidRPr="009530C9">
        <w:rPr>
          <w:rFonts w:ascii="Arial" w:hAnsi="Arial" w:cs="Arial"/>
        </w:rPr>
        <w:t>Narcotics</w:t>
      </w:r>
      <w:proofErr w:type="spellEnd"/>
      <w:r w:rsidRPr="009530C9">
        <w:rPr>
          <w:rFonts w:ascii="Arial" w:hAnsi="Arial" w:cs="Arial"/>
        </w:rPr>
        <w:t xml:space="preserve"> Control </w:t>
      </w:r>
      <w:proofErr w:type="spellStart"/>
      <w:r w:rsidRPr="009530C9">
        <w:rPr>
          <w:rFonts w:ascii="Arial" w:hAnsi="Arial" w:cs="Arial"/>
        </w:rPr>
        <w:t>Board</w:t>
      </w:r>
      <w:proofErr w:type="spellEnd"/>
      <w:r w:rsidRPr="009530C9">
        <w:rPr>
          <w:rFonts w:ascii="Arial" w:hAnsi="Arial" w:cs="Arial"/>
        </w:rPr>
        <w:t xml:space="preserve"> of UNODC, </w:t>
      </w:r>
      <w:proofErr w:type="spellStart"/>
      <w:r w:rsidRPr="009530C9">
        <w:rPr>
          <w:rFonts w:ascii="Arial" w:hAnsi="Arial" w:cs="Arial"/>
        </w:rPr>
        <w:t>through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ION </w:t>
      </w:r>
      <w:proofErr w:type="spellStart"/>
      <w:r w:rsidRPr="009530C9">
        <w:rPr>
          <w:rFonts w:ascii="Arial" w:hAnsi="Arial" w:cs="Arial"/>
        </w:rPr>
        <w:t>project</w:t>
      </w:r>
      <w:proofErr w:type="spellEnd"/>
      <w:r w:rsidRPr="009530C9">
        <w:rPr>
          <w:rFonts w:ascii="Arial" w:hAnsi="Arial" w:cs="Arial"/>
        </w:rPr>
        <w:t xml:space="preserve"> (International </w:t>
      </w:r>
      <w:proofErr w:type="spellStart"/>
      <w:r w:rsidRPr="009530C9">
        <w:rPr>
          <w:rFonts w:ascii="Arial" w:hAnsi="Arial" w:cs="Arial"/>
        </w:rPr>
        <w:t>Operations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against</w:t>
      </w:r>
      <w:proofErr w:type="spellEnd"/>
      <w:r w:rsidRPr="009530C9">
        <w:rPr>
          <w:rFonts w:ascii="Arial" w:hAnsi="Arial" w:cs="Arial"/>
        </w:rPr>
        <w:t xml:space="preserve"> New </w:t>
      </w:r>
      <w:proofErr w:type="spellStart"/>
      <w:r w:rsidRPr="009530C9">
        <w:rPr>
          <w:rFonts w:ascii="Arial" w:hAnsi="Arial" w:cs="Arial"/>
        </w:rPr>
        <w:t>Psychoactive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Substances</w:t>
      </w:r>
      <w:proofErr w:type="spellEnd"/>
      <w:r w:rsidRPr="009530C9">
        <w:rPr>
          <w:rFonts w:ascii="Arial" w:hAnsi="Arial" w:cs="Arial"/>
        </w:rPr>
        <w:t xml:space="preserve">). CITCO </w:t>
      </w:r>
      <w:proofErr w:type="spellStart"/>
      <w:r w:rsidRPr="009530C9">
        <w:rPr>
          <w:rFonts w:ascii="Arial" w:hAnsi="Arial" w:cs="Arial"/>
        </w:rPr>
        <w:t>coordinates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actions</w:t>
      </w:r>
      <w:proofErr w:type="spellEnd"/>
      <w:r w:rsidRPr="009530C9">
        <w:rPr>
          <w:rFonts w:ascii="Arial" w:hAnsi="Arial" w:cs="Arial"/>
        </w:rPr>
        <w:t xml:space="preserve"> of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National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Police</w:t>
      </w:r>
      <w:proofErr w:type="spellEnd"/>
      <w:r w:rsidRPr="009530C9">
        <w:rPr>
          <w:rFonts w:ascii="Arial" w:hAnsi="Arial" w:cs="Arial"/>
        </w:rPr>
        <w:t xml:space="preserve"> and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Civil </w:t>
      </w:r>
      <w:proofErr w:type="spellStart"/>
      <w:r w:rsidRPr="009530C9">
        <w:rPr>
          <w:rFonts w:ascii="Arial" w:hAnsi="Arial" w:cs="Arial"/>
        </w:rPr>
        <w:t>Guard</w:t>
      </w:r>
      <w:proofErr w:type="spellEnd"/>
      <w:r w:rsidRPr="009530C9">
        <w:rPr>
          <w:rFonts w:ascii="Arial" w:hAnsi="Arial" w:cs="Arial"/>
        </w:rPr>
        <w:t xml:space="preserve"> as </w:t>
      </w:r>
      <w:proofErr w:type="spellStart"/>
      <w:r w:rsidRPr="009530C9">
        <w:rPr>
          <w:rFonts w:ascii="Arial" w:hAnsi="Arial" w:cs="Arial"/>
        </w:rPr>
        <w:t>part</w:t>
      </w:r>
      <w:proofErr w:type="spellEnd"/>
      <w:r w:rsidRPr="009530C9">
        <w:rPr>
          <w:rFonts w:ascii="Arial" w:hAnsi="Arial" w:cs="Arial"/>
        </w:rPr>
        <w:t xml:space="preserve"> of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State</w:t>
      </w:r>
      <w:proofErr w:type="spellEnd"/>
      <w:r w:rsidRPr="009530C9">
        <w:rPr>
          <w:rFonts w:ascii="Arial" w:hAnsi="Arial" w:cs="Arial"/>
        </w:rPr>
        <w:t xml:space="preserve"> Security </w:t>
      </w:r>
      <w:proofErr w:type="spellStart"/>
      <w:r w:rsidRPr="009530C9">
        <w:rPr>
          <w:rFonts w:ascii="Arial" w:hAnsi="Arial" w:cs="Arial"/>
        </w:rPr>
        <w:t>Forces</w:t>
      </w:r>
      <w:proofErr w:type="spellEnd"/>
      <w:r w:rsidRPr="009530C9">
        <w:rPr>
          <w:rFonts w:ascii="Arial" w:hAnsi="Arial" w:cs="Arial"/>
        </w:rPr>
        <w:t xml:space="preserve"> and Corps (FCSE) in </w:t>
      </w:r>
      <w:proofErr w:type="spellStart"/>
      <w:r w:rsidRPr="009530C9">
        <w:rPr>
          <w:rFonts w:ascii="Arial" w:hAnsi="Arial" w:cs="Arial"/>
        </w:rPr>
        <w:t>this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area</w:t>
      </w:r>
      <w:proofErr w:type="spellEnd"/>
      <w:r w:rsidRPr="009530C9">
        <w:rPr>
          <w:rFonts w:ascii="Arial" w:hAnsi="Arial" w:cs="Arial"/>
        </w:rPr>
        <w:t xml:space="preserve">, </w:t>
      </w:r>
      <w:proofErr w:type="spellStart"/>
      <w:r w:rsidRPr="009530C9">
        <w:rPr>
          <w:rFonts w:ascii="Arial" w:hAnsi="Arial" w:cs="Arial"/>
        </w:rPr>
        <w:t>monitoring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alerts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issued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by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other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States</w:t>
      </w:r>
      <w:proofErr w:type="spellEnd"/>
      <w:r w:rsidRPr="009530C9">
        <w:rPr>
          <w:rFonts w:ascii="Arial" w:hAnsi="Arial" w:cs="Arial"/>
        </w:rPr>
        <w:t xml:space="preserve"> and </w:t>
      </w:r>
      <w:proofErr w:type="spellStart"/>
      <w:r w:rsidRPr="009530C9">
        <w:rPr>
          <w:rFonts w:ascii="Arial" w:hAnsi="Arial" w:cs="Arial"/>
        </w:rPr>
        <w:t>disseminating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them</w:t>
      </w:r>
      <w:proofErr w:type="spellEnd"/>
      <w:r w:rsidRPr="009530C9">
        <w:rPr>
          <w:rFonts w:ascii="Arial" w:hAnsi="Arial" w:cs="Arial"/>
        </w:rPr>
        <w:t xml:space="preserve"> to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different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Spanish</w:t>
      </w:r>
      <w:proofErr w:type="spellEnd"/>
      <w:r w:rsidRPr="009530C9">
        <w:rPr>
          <w:rFonts w:ascii="Arial" w:hAnsi="Arial" w:cs="Arial"/>
        </w:rPr>
        <w:t xml:space="preserve"> and </w:t>
      </w:r>
      <w:proofErr w:type="spellStart"/>
      <w:r w:rsidRPr="009530C9">
        <w:rPr>
          <w:rFonts w:ascii="Arial" w:hAnsi="Arial" w:cs="Arial"/>
        </w:rPr>
        <w:t>foreign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police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forces</w:t>
      </w:r>
      <w:proofErr w:type="spellEnd"/>
      <w:r w:rsidRPr="009530C9">
        <w:rPr>
          <w:rFonts w:ascii="Arial" w:hAnsi="Arial" w:cs="Arial"/>
        </w:rPr>
        <w:t>.</w:t>
      </w:r>
    </w:p>
    <w:p w:rsidR="009754EE" w:rsidRPr="009530C9" w:rsidRDefault="009754EE" w:rsidP="00170787">
      <w:pPr>
        <w:ind w:firstLine="708"/>
        <w:jc w:val="both"/>
        <w:rPr>
          <w:rFonts w:ascii="Arial" w:hAnsi="Arial" w:cs="Arial"/>
        </w:rPr>
      </w:pPr>
      <w:proofErr w:type="spellStart"/>
      <w:r w:rsidRPr="009530C9">
        <w:rPr>
          <w:rFonts w:ascii="Arial" w:hAnsi="Arial" w:cs="Arial"/>
        </w:rPr>
        <w:t>It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is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worth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recalling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CITCO's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commitment</w:t>
      </w:r>
      <w:proofErr w:type="spellEnd"/>
      <w:r w:rsidRPr="009530C9">
        <w:rPr>
          <w:rFonts w:ascii="Arial" w:hAnsi="Arial" w:cs="Arial"/>
        </w:rPr>
        <w:t xml:space="preserve"> to </w:t>
      </w:r>
      <w:proofErr w:type="spellStart"/>
      <w:r w:rsidRPr="009530C9">
        <w:rPr>
          <w:rFonts w:ascii="Arial" w:hAnsi="Arial" w:cs="Arial"/>
        </w:rPr>
        <w:t>improving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  <w:b/>
        </w:rPr>
        <w:t>prevention</w:t>
      </w:r>
      <w:proofErr w:type="spellEnd"/>
      <w:r w:rsidRPr="009530C9">
        <w:rPr>
          <w:rFonts w:ascii="Arial" w:hAnsi="Arial" w:cs="Arial"/>
          <w:b/>
        </w:rPr>
        <w:t xml:space="preserve"> of </w:t>
      </w:r>
      <w:proofErr w:type="spellStart"/>
      <w:r w:rsidRPr="009530C9">
        <w:rPr>
          <w:rFonts w:ascii="Arial" w:hAnsi="Arial" w:cs="Arial"/>
          <w:b/>
        </w:rPr>
        <w:t>drug</w:t>
      </w:r>
      <w:proofErr w:type="spellEnd"/>
      <w:r w:rsidRPr="009530C9">
        <w:rPr>
          <w:rFonts w:ascii="Arial" w:hAnsi="Arial" w:cs="Arial"/>
          <w:b/>
        </w:rPr>
        <w:t xml:space="preserve"> </w:t>
      </w:r>
      <w:proofErr w:type="spellStart"/>
      <w:r w:rsidRPr="009530C9">
        <w:rPr>
          <w:rFonts w:ascii="Arial" w:hAnsi="Arial" w:cs="Arial"/>
          <w:b/>
        </w:rPr>
        <w:t>trafficking</w:t>
      </w:r>
      <w:proofErr w:type="spellEnd"/>
      <w:r w:rsidRPr="009530C9">
        <w:rPr>
          <w:rFonts w:ascii="Arial" w:hAnsi="Arial" w:cs="Arial"/>
          <w:b/>
        </w:rPr>
        <w:t xml:space="preserve"> and </w:t>
      </w:r>
      <w:proofErr w:type="spellStart"/>
      <w:r w:rsidRPr="009530C9">
        <w:rPr>
          <w:rFonts w:ascii="Arial" w:hAnsi="Arial" w:cs="Arial"/>
          <w:b/>
        </w:rPr>
        <w:t>consumption</w:t>
      </w:r>
      <w:proofErr w:type="spellEnd"/>
      <w:r w:rsidRPr="009530C9">
        <w:rPr>
          <w:rFonts w:ascii="Arial" w:hAnsi="Arial" w:cs="Arial"/>
          <w:b/>
        </w:rPr>
        <w:t xml:space="preserve"> </w:t>
      </w:r>
      <w:proofErr w:type="spellStart"/>
      <w:r w:rsidRPr="009530C9">
        <w:rPr>
          <w:rFonts w:ascii="Arial" w:hAnsi="Arial" w:cs="Arial"/>
          <w:b/>
        </w:rPr>
        <w:t>among</w:t>
      </w:r>
      <w:proofErr w:type="spellEnd"/>
      <w:r w:rsidRPr="009530C9">
        <w:rPr>
          <w:rFonts w:ascii="Arial" w:hAnsi="Arial" w:cs="Arial"/>
          <w:b/>
        </w:rPr>
        <w:t xml:space="preserve"> </w:t>
      </w:r>
      <w:proofErr w:type="spellStart"/>
      <w:r w:rsidRPr="009530C9">
        <w:rPr>
          <w:rFonts w:ascii="Arial" w:hAnsi="Arial" w:cs="Arial"/>
          <w:b/>
        </w:rPr>
        <w:t>young</w:t>
      </w:r>
      <w:proofErr w:type="spellEnd"/>
      <w:r w:rsidRPr="009530C9">
        <w:rPr>
          <w:rFonts w:ascii="Arial" w:hAnsi="Arial" w:cs="Arial"/>
          <w:b/>
        </w:rPr>
        <w:t xml:space="preserve"> </w:t>
      </w:r>
      <w:proofErr w:type="spellStart"/>
      <w:r w:rsidRPr="009530C9">
        <w:rPr>
          <w:rFonts w:ascii="Arial" w:hAnsi="Arial" w:cs="Arial"/>
          <w:b/>
        </w:rPr>
        <w:t>people</w:t>
      </w:r>
      <w:proofErr w:type="spellEnd"/>
      <w:r w:rsidRPr="009530C9">
        <w:rPr>
          <w:rFonts w:ascii="Arial" w:hAnsi="Arial" w:cs="Arial"/>
          <w:b/>
        </w:rPr>
        <w:t xml:space="preserve"> and </w:t>
      </w:r>
      <w:proofErr w:type="spellStart"/>
      <w:r w:rsidRPr="009530C9">
        <w:rPr>
          <w:rFonts w:ascii="Arial" w:hAnsi="Arial" w:cs="Arial"/>
          <w:b/>
        </w:rPr>
        <w:t>children</w:t>
      </w:r>
      <w:proofErr w:type="spellEnd"/>
      <w:r w:rsidRPr="009530C9">
        <w:rPr>
          <w:rFonts w:ascii="Arial" w:hAnsi="Arial" w:cs="Arial"/>
        </w:rPr>
        <w:t xml:space="preserve">, </w:t>
      </w:r>
      <w:proofErr w:type="spellStart"/>
      <w:r w:rsidRPr="009530C9">
        <w:rPr>
          <w:rFonts w:ascii="Arial" w:hAnsi="Arial" w:cs="Arial"/>
        </w:rPr>
        <w:t>with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implementation</w:t>
      </w:r>
      <w:proofErr w:type="spellEnd"/>
      <w:r w:rsidRPr="009530C9">
        <w:rPr>
          <w:rFonts w:ascii="Arial" w:hAnsi="Arial" w:cs="Arial"/>
        </w:rPr>
        <w:t xml:space="preserve"> of </w:t>
      </w:r>
      <w:proofErr w:type="spellStart"/>
      <w:r w:rsidRPr="009530C9">
        <w:rPr>
          <w:rFonts w:ascii="Arial" w:hAnsi="Arial" w:cs="Arial"/>
        </w:rPr>
        <w:t>Instruction</w:t>
      </w:r>
      <w:proofErr w:type="spellEnd"/>
      <w:r w:rsidRPr="009530C9">
        <w:rPr>
          <w:rFonts w:ascii="Arial" w:hAnsi="Arial" w:cs="Arial"/>
        </w:rPr>
        <w:t xml:space="preserve"> 7/2013 of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Secretary</w:t>
      </w:r>
      <w:proofErr w:type="spellEnd"/>
      <w:r w:rsidRPr="009530C9">
        <w:rPr>
          <w:rFonts w:ascii="Arial" w:hAnsi="Arial" w:cs="Arial"/>
        </w:rPr>
        <w:t xml:space="preserve"> of </w:t>
      </w:r>
      <w:proofErr w:type="spellStart"/>
      <w:r w:rsidRPr="009530C9">
        <w:rPr>
          <w:rFonts w:ascii="Arial" w:hAnsi="Arial" w:cs="Arial"/>
        </w:rPr>
        <w:t>State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for</w:t>
      </w:r>
      <w:proofErr w:type="spellEnd"/>
      <w:r w:rsidRPr="009530C9">
        <w:rPr>
          <w:rFonts w:ascii="Arial" w:hAnsi="Arial" w:cs="Arial"/>
        </w:rPr>
        <w:t xml:space="preserve"> Security </w:t>
      </w:r>
      <w:proofErr w:type="spellStart"/>
      <w:r w:rsidRPr="009530C9">
        <w:rPr>
          <w:rFonts w:ascii="Arial" w:hAnsi="Arial" w:cs="Arial"/>
        </w:rPr>
        <w:t>on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"</w:t>
      </w:r>
      <w:r w:rsidRPr="009530C9">
        <w:rPr>
          <w:rFonts w:ascii="Arial" w:hAnsi="Arial" w:cs="Arial"/>
          <w:b/>
        </w:rPr>
        <w:t xml:space="preserve">Master Plan </w:t>
      </w:r>
      <w:proofErr w:type="spellStart"/>
      <w:r w:rsidRPr="009530C9">
        <w:rPr>
          <w:rFonts w:ascii="Arial" w:hAnsi="Arial" w:cs="Arial"/>
          <w:b/>
        </w:rPr>
        <w:t>for</w:t>
      </w:r>
      <w:proofErr w:type="spellEnd"/>
      <w:r w:rsidRPr="009530C9">
        <w:rPr>
          <w:rFonts w:ascii="Arial" w:hAnsi="Arial" w:cs="Arial"/>
          <w:b/>
        </w:rPr>
        <w:t xml:space="preserve"> </w:t>
      </w:r>
      <w:proofErr w:type="spellStart"/>
      <w:r w:rsidRPr="009530C9">
        <w:rPr>
          <w:rFonts w:ascii="Arial" w:hAnsi="Arial" w:cs="Arial"/>
          <w:b/>
        </w:rPr>
        <w:t>coexistence</w:t>
      </w:r>
      <w:proofErr w:type="spellEnd"/>
      <w:r w:rsidRPr="009530C9">
        <w:rPr>
          <w:rFonts w:ascii="Arial" w:hAnsi="Arial" w:cs="Arial"/>
          <w:b/>
        </w:rPr>
        <w:t xml:space="preserve"> and </w:t>
      </w:r>
      <w:proofErr w:type="spellStart"/>
      <w:r w:rsidRPr="009530C9">
        <w:rPr>
          <w:rFonts w:ascii="Arial" w:hAnsi="Arial" w:cs="Arial"/>
          <w:b/>
        </w:rPr>
        <w:t>improvement</w:t>
      </w:r>
      <w:proofErr w:type="spellEnd"/>
      <w:r w:rsidRPr="009530C9">
        <w:rPr>
          <w:rFonts w:ascii="Arial" w:hAnsi="Arial" w:cs="Arial"/>
          <w:b/>
        </w:rPr>
        <w:t xml:space="preserve"> of safety in </w:t>
      </w:r>
      <w:proofErr w:type="spellStart"/>
      <w:r w:rsidRPr="009530C9">
        <w:rPr>
          <w:rFonts w:ascii="Arial" w:hAnsi="Arial" w:cs="Arial"/>
          <w:b/>
        </w:rPr>
        <w:t>educational</w:t>
      </w:r>
      <w:proofErr w:type="spellEnd"/>
      <w:r w:rsidRPr="009530C9">
        <w:rPr>
          <w:rFonts w:ascii="Arial" w:hAnsi="Arial" w:cs="Arial"/>
          <w:b/>
        </w:rPr>
        <w:t xml:space="preserve"> centres and </w:t>
      </w:r>
      <w:proofErr w:type="spellStart"/>
      <w:r w:rsidRPr="009530C9">
        <w:rPr>
          <w:rFonts w:ascii="Arial" w:hAnsi="Arial" w:cs="Arial"/>
          <w:b/>
        </w:rPr>
        <w:t>their</w:t>
      </w:r>
      <w:proofErr w:type="spellEnd"/>
      <w:r w:rsidRPr="009530C9">
        <w:rPr>
          <w:rFonts w:ascii="Arial" w:hAnsi="Arial" w:cs="Arial"/>
          <w:b/>
        </w:rPr>
        <w:t xml:space="preserve"> </w:t>
      </w:r>
      <w:proofErr w:type="spellStart"/>
      <w:r w:rsidRPr="009530C9">
        <w:rPr>
          <w:rFonts w:ascii="Arial" w:hAnsi="Arial" w:cs="Arial"/>
          <w:b/>
        </w:rPr>
        <w:t>surroundings</w:t>
      </w:r>
      <w:proofErr w:type="spellEnd"/>
      <w:r w:rsidRPr="009530C9">
        <w:rPr>
          <w:rFonts w:ascii="Arial" w:hAnsi="Arial" w:cs="Arial"/>
        </w:rPr>
        <w:t xml:space="preserve">", </w:t>
      </w:r>
      <w:proofErr w:type="spellStart"/>
      <w:r w:rsidRPr="009530C9">
        <w:rPr>
          <w:rFonts w:ascii="Arial" w:hAnsi="Arial" w:cs="Arial"/>
        </w:rPr>
        <w:t>with</w:t>
      </w:r>
      <w:proofErr w:type="spellEnd"/>
      <w:r w:rsidRPr="009530C9">
        <w:rPr>
          <w:rFonts w:ascii="Arial" w:hAnsi="Arial" w:cs="Arial"/>
        </w:rPr>
        <w:t xml:space="preserve"> inter-ministerial </w:t>
      </w:r>
      <w:proofErr w:type="spellStart"/>
      <w:r w:rsidRPr="009530C9">
        <w:rPr>
          <w:rFonts w:ascii="Arial" w:hAnsi="Arial" w:cs="Arial"/>
        </w:rPr>
        <w:t>colla</w:t>
      </w:r>
      <w:r w:rsidR="00ED26B4">
        <w:rPr>
          <w:rFonts w:ascii="Arial" w:hAnsi="Arial" w:cs="Arial"/>
        </w:rPr>
        <w:t>boration</w:t>
      </w:r>
      <w:proofErr w:type="spellEnd"/>
      <w:r w:rsidR="00ED26B4">
        <w:rPr>
          <w:rFonts w:ascii="Arial" w:hAnsi="Arial" w:cs="Arial"/>
        </w:rPr>
        <w:t xml:space="preserve"> and </w:t>
      </w:r>
      <w:proofErr w:type="spellStart"/>
      <w:r w:rsidR="00ED26B4">
        <w:rPr>
          <w:rFonts w:ascii="Arial" w:hAnsi="Arial" w:cs="Arial"/>
        </w:rPr>
        <w:t>with</w:t>
      </w:r>
      <w:proofErr w:type="spellEnd"/>
      <w:r w:rsidR="00ED26B4">
        <w:rPr>
          <w:rFonts w:ascii="Arial" w:hAnsi="Arial" w:cs="Arial"/>
        </w:rPr>
        <w:t xml:space="preserve"> </w:t>
      </w:r>
      <w:proofErr w:type="spellStart"/>
      <w:r w:rsidR="00ED26B4">
        <w:rPr>
          <w:rFonts w:ascii="Arial" w:hAnsi="Arial" w:cs="Arial"/>
        </w:rPr>
        <w:t>the</w:t>
      </w:r>
      <w:proofErr w:type="spellEnd"/>
      <w:r w:rsidR="00ED26B4">
        <w:rPr>
          <w:rFonts w:ascii="Arial" w:hAnsi="Arial" w:cs="Arial"/>
        </w:rPr>
        <w:t xml:space="preserve"> </w:t>
      </w:r>
      <w:proofErr w:type="spellStart"/>
      <w:r w:rsidR="00ED26B4">
        <w:rPr>
          <w:rFonts w:ascii="Arial" w:hAnsi="Arial" w:cs="Arial"/>
        </w:rPr>
        <w:t>objective</w:t>
      </w:r>
      <w:proofErr w:type="spellEnd"/>
      <w:r w:rsidRPr="009530C9">
        <w:rPr>
          <w:rFonts w:ascii="Arial" w:hAnsi="Arial" w:cs="Arial"/>
        </w:rPr>
        <w:t xml:space="preserve"> of </w:t>
      </w:r>
      <w:proofErr w:type="spellStart"/>
      <w:r w:rsidRPr="009530C9">
        <w:rPr>
          <w:rFonts w:ascii="Arial" w:hAnsi="Arial" w:cs="Arial"/>
        </w:rPr>
        <w:lastRenderedPageBreak/>
        <w:t>strengthening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police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cooperation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with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educational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authorities</w:t>
      </w:r>
      <w:proofErr w:type="spellEnd"/>
      <w:r w:rsidRPr="009530C9">
        <w:rPr>
          <w:rFonts w:ascii="Arial" w:hAnsi="Arial" w:cs="Arial"/>
        </w:rPr>
        <w:t xml:space="preserve">, </w:t>
      </w:r>
      <w:proofErr w:type="spellStart"/>
      <w:r w:rsidRPr="009530C9">
        <w:rPr>
          <w:rFonts w:ascii="Arial" w:hAnsi="Arial" w:cs="Arial"/>
        </w:rPr>
        <w:t>developing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phases</w:t>
      </w:r>
      <w:proofErr w:type="spellEnd"/>
      <w:r w:rsidRPr="009530C9">
        <w:rPr>
          <w:rFonts w:ascii="Arial" w:hAnsi="Arial" w:cs="Arial"/>
        </w:rPr>
        <w:t xml:space="preserve"> of </w:t>
      </w:r>
      <w:proofErr w:type="spellStart"/>
      <w:r w:rsidRPr="009530C9">
        <w:rPr>
          <w:rFonts w:ascii="Arial" w:hAnsi="Arial" w:cs="Arial"/>
        </w:rPr>
        <w:t>intensified</w:t>
      </w:r>
      <w:proofErr w:type="spellEnd"/>
      <w:r w:rsidRPr="009530C9">
        <w:rPr>
          <w:rFonts w:ascii="Arial" w:hAnsi="Arial" w:cs="Arial"/>
        </w:rPr>
        <w:t xml:space="preserve"> control of </w:t>
      </w:r>
      <w:proofErr w:type="spellStart"/>
      <w:r w:rsidRPr="009530C9">
        <w:rPr>
          <w:rFonts w:ascii="Arial" w:hAnsi="Arial" w:cs="Arial"/>
        </w:rPr>
        <w:t>drug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trafficking</w:t>
      </w:r>
      <w:proofErr w:type="spellEnd"/>
      <w:r w:rsidRPr="009530C9">
        <w:rPr>
          <w:rFonts w:ascii="Arial" w:hAnsi="Arial" w:cs="Arial"/>
        </w:rPr>
        <w:t xml:space="preserve"> and </w:t>
      </w:r>
      <w:proofErr w:type="spellStart"/>
      <w:r w:rsidRPr="009530C9">
        <w:rPr>
          <w:rFonts w:ascii="Arial" w:hAnsi="Arial" w:cs="Arial"/>
        </w:rPr>
        <w:t>consumption</w:t>
      </w:r>
      <w:proofErr w:type="spellEnd"/>
      <w:r w:rsidRPr="009530C9">
        <w:rPr>
          <w:rFonts w:ascii="Arial" w:hAnsi="Arial" w:cs="Arial"/>
        </w:rPr>
        <w:t xml:space="preserve"> in </w:t>
      </w:r>
      <w:proofErr w:type="spellStart"/>
      <w:r w:rsidRPr="009530C9">
        <w:rPr>
          <w:rFonts w:ascii="Arial" w:hAnsi="Arial" w:cs="Arial"/>
        </w:rPr>
        <w:t>these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educational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areas</w:t>
      </w:r>
      <w:proofErr w:type="spellEnd"/>
      <w:r w:rsidRPr="009530C9">
        <w:rPr>
          <w:rFonts w:ascii="Arial" w:hAnsi="Arial" w:cs="Arial"/>
        </w:rPr>
        <w:t xml:space="preserve"> and </w:t>
      </w:r>
      <w:proofErr w:type="spellStart"/>
      <w:r w:rsidRPr="009530C9">
        <w:rPr>
          <w:rFonts w:ascii="Arial" w:hAnsi="Arial" w:cs="Arial"/>
        </w:rPr>
        <w:t>receiving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data </w:t>
      </w:r>
      <w:proofErr w:type="spellStart"/>
      <w:r w:rsidRPr="009530C9">
        <w:rPr>
          <w:rFonts w:ascii="Arial" w:hAnsi="Arial" w:cs="Arial"/>
        </w:rPr>
        <w:t>issued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by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police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forces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during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their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actions</w:t>
      </w:r>
      <w:proofErr w:type="spellEnd"/>
      <w:r w:rsidRPr="009530C9">
        <w:rPr>
          <w:rFonts w:ascii="Arial" w:hAnsi="Arial" w:cs="Arial"/>
        </w:rPr>
        <w:t xml:space="preserve">, </w:t>
      </w:r>
      <w:proofErr w:type="spellStart"/>
      <w:r w:rsidRPr="009530C9">
        <w:rPr>
          <w:rFonts w:ascii="Arial" w:hAnsi="Arial" w:cs="Arial"/>
        </w:rPr>
        <w:t>carrying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out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assessments</w:t>
      </w:r>
      <w:proofErr w:type="spellEnd"/>
      <w:r w:rsidRPr="009530C9">
        <w:rPr>
          <w:rFonts w:ascii="Arial" w:hAnsi="Arial" w:cs="Arial"/>
        </w:rPr>
        <w:t xml:space="preserve"> and </w:t>
      </w:r>
      <w:proofErr w:type="spellStart"/>
      <w:r w:rsidRPr="009530C9">
        <w:rPr>
          <w:rFonts w:ascii="Arial" w:hAnsi="Arial" w:cs="Arial"/>
        </w:rPr>
        <w:t>intelligence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reports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based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on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these</w:t>
      </w:r>
      <w:proofErr w:type="spellEnd"/>
      <w:r w:rsidRPr="009530C9">
        <w:rPr>
          <w:rFonts w:ascii="Arial" w:hAnsi="Arial" w:cs="Arial"/>
        </w:rPr>
        <w:t xml:space="preserve"> data.</w:t>
      </w:r>
    </w:p>
    <w:p w:rsidR="009754EE" w:rsidRPr="009530C9" w:rsidRDefault="009754EE" w:rsidP="00170787">
      <w:pPr>
        <w:ind w:firstLine="708"/>
        <w:jc w:val="both"/>
        <w:rPr>
          <w:rFonts w:ascii="Arial" w:hAnsi="Arial" w:cs="Arial"/>
        </w:rPr>
      </w:pPr>
      <w:proofErr w:type="spellStart"/>
      <w:r w:rsidRPr="009530C9">
        <w:rPr>
          <w:rFonts w:ascii="Arial" w:hAnsi="Arial" w:cs="Arial"/>
        </w:rPr>
        <w:t>Also</w:t>
      </w:r>
      <w:proofErr w:type="spellEnd"/>
      <w:r w:rsidRPr="009530C9">
        <w:rPr>
          <w:rFonts w:ascii="Arial" w:hAnsi="Arial" w:cs="Arial"/>
        </w:rPr>
        <w:t xml:space="preserve"> in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field</w:t>
      </w:r>
      <w:proofErr w:type="spellEnd"/>
      <w:r w:rsidRPr="009530C9">
        <w:rPr>
          <w:rFonts w:ascii="Arial" w:hAnsi="Arial" w:cs="Arial"/>
        </w:rPr>
        <w:t xml:space="preserve"> of </w:t>
      </w:r>
      <w:proofErr w:type="spellStart"/>
      <w:r w:rsidRPr="009530C9">
        <w:rPr>
          <w:rFonts w:ascii="Arial" w:hAnsi="Arial" w:cs="Arial"/>
        </w:rPr>
        <w:t>youth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protection</w:t>
      </w:r>
      <w:proofErr w:type="spellEnd"/>
      <w:r w:rsidRPr="009530C9">
        <w:rPr>
          <w:rFonts w:ascii="Arial" w:hAnsi="Arial" w:cs="Arial"/>
        </w:rPr>
        <w:t xml:space="preserve">, </w:t>
      </w:r>
      <w:proofErr w:type="spellStart"/>
      <w:r w:rsidRPr="009530C9">
        <w:rPr>
          <w:rFonts w:ascii="Arial" w:hAnsi="Arial" w:cs="Arial"/>
        </w:rPr>
        <w:t>through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Instruction</w:t>
      </w:r>
      <w:proofErr w:type="spellEnd"/>
      <w:r w:rsidRPr="009530C9">
        <w:rPr>
          <w:rFonts w:ascii="Arial" w:hAnsi="Arial" w:cs="Arial"/>
        </w:rPr>
        <w:t xml:space="preserve"> 3 /2011 of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Secretary</w:t>
      </w:r>
      <w:proofErr w:type="spellEnd"/>
      <w:r w:rsidRPr="009530C9">
        <w:rPr>
          <w:rFonts w:ascii="Arial" w:hAnsi="Arial" w:cs="Arial"/>
        </w:rPr>
        <w:t xml:space="preserve"> of </w:t>
      </w:r>
      <w:proofErr w:type="spellStart"/>
      <w:r w:rsidRPr="009530C9">
        <w:rPr>
          <w:rFonts w:ascii="Arial" w:hAnsi="Arial" w:cs="Arial"/>
        </w:rPr>
        <w:t>State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for</w:t>
      </w:r>
      <w:proofErr w:type="spellEnd"/>
      <w:r w:rsidRPr="009530C9">
        <w:rPr>
          <w:rFonts w:ascii="Arial" w:hAnsi="Arial" w:cs="Arial"/>
        </w:rPr>
        <w:t xml:space="preserve"> Security </w:t>
      </w:r>
      <w:proofErr w:type="spellStart"/>
      <w:r w:rsidRPr="009530C9">
        <w:rPr>
          <w:rFonts w:ascii="Arial" w:hAnsi="Arial" w:cs="Arial"/>
        </w:rPr>
        <w:t>updating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rules </w:t>
      </w:r>
      <w:proofErr w:type="spellStart"/>
      <w:r w:rsidRPr="009530C9">
        <w:rPr>
          <w:rFonts w:ascii="Arial" w:hAnsi="Arial" w:cs="Arial"/>
        </w:rPr>
        <w:t>for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implementation</w:t>
      </w:r>
      <w:proofErr w:type="spellEnd"/>
      <w:r w:rsidRPr="009530C9">
        <w:rPr>
          <w:rFonts w:ascii="Arial" w:hAnsi="Arial" w:cs="Arial"/>
        </w:rPr>
        <w:t xml:space="preserve"> of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"</w:t>
      </w:r>
      <w:proofErr w:type="spellStart"/>
      <w:r w:rsidRPr="009530C9">
        <w:rPr>
          <w:rFonts w:ascii="Arial" w:hAnsi="Arial" w:cs="Arial"/>
        </w:rPr>
        <w:t>Strategic</w:t>
      </w:r>
      <w:proofErr w:type="spellEnd"/>
      <w:r w:rsidRPr="009530C9">
        <w:rPr>
          <w:rFonts w:ascii="Arial" w:hAnsi="Arial" w:cs="Arial"/>
        </w:rPr>
        <w:t xml:space="preserve"> Plan </w:t>
      </w:r>
      <w:proofErr w:type="spellStart"/>
      <w:r w:rsidRPr="009530C9">
        <w:rPr>
          <w:rFonts w:ascii="Arial" w:hAnsi="Arial" w:cs="Arial"/>
        </w:rPr>
        <w:t>for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Police</w:t>
      </w:r>
      <w:proofErr w:type="spellEnd"/>
      <w:r w:rsidRPr="009530C9">
        <w:rPr>
          <w:rFonts w:ascii="Arial" w:hAnsi="Arial" w:cs="Arial"/>
        </w:rPr>
        <w:t xml:space="preserve"> Response to </w:t>
      </w:r>
      <w:proofErr w:type="spellStart"/>
      <w:r w:rsidRPr="009530C9">
        <w:rPr>
          <w:rFonts w:ascii="Arial" w:hAnsi="Arial" w:cs="Arial"/>
        </w:rPr>
        <w:t>drug</w:t>
      </w:r>
      <w:proofErr w:type="spellEnd"/>
      <w:r w:rsidRPr="009530C9">
        <w:rPr>
          <w:rFonts w:ascii="Arial" w:hAnsi="Arial" w:cs="Arial"/>
        </w:rPr>
        <w:t xml:space="preserve"> use and </w:t>
      </w:r>
      <w:proofErr w:type="spellStart"/>
      <w:r w:rsidRPr="009530C9">
        <w:rPr>
          <w:rFonts w:ascii="Arial" w:hAnsi="Arial" w:cs="Arial"/>
        </w:rPr>
        <w:t>retail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drug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trafficking</w:t>
      </w:r>
      <w:proofErr w:type="spellEnd"/>
      <w:r w:rsidRPr="009530C9">
        <w:rPr>
          <w:rFonts w:ascii="Arial" w:hAnsi="Arial" w:cs="Arial"/>
        </w:rPr>
        <w:t xml:space="preserve"> in </w:t>
      </w:r>
      <w:proofErr w:type="spellStart"/>
      <w:r w:rsidRPr="009530C9">
        <w:rPr>
          <w:rFonts w:ascii="Arial" w:hAnsi="Arial" w:cs="Arial"/>
        </w:rPr>
        <w:t>leisure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areas</w:t>
      </w:r>
      <w:proofErr w:type="spellEnd"/>
      <w:r w:rsidRPr="009530C9">
        <w:rPr>
          <w:rFonts w:ascii="Arial" w:hAnsi="Arial" w:cs="Arial"/>
        </w:rPr>
        <w:t xml:space="preserve">, places and </w:t>
      </w:r>
      <w:proofErr w:type="spellStart"/>
      <w:r w:rsidRPr="009530C9">
        <w:rPr>
          <w:rFonts w:ascii="Arial" w:hAnsi="Arial" w:cs="Arial"/>
        </w:rPr>
        <w:t>premises</w:t>
      </w:r>
      <w:proofErr w:type="spellEnd"/>
      <w:r w:rsidRPr="009530C9">
        <w:rPr>
          <w:rFonts w:ascii="Arial" w:hAnsi="Arial" w:cs="Arial"/>
        </w:rPr>
        <w:t xml:space="preserve">", </w:t>
      </w:r>
      <w:proofErr w:type="spellStart"/>
      <w:r w:rsidRPr="009530C9">
        <w:rPr>
          <w:rFonts w:ascii="Arial" w:hAnsi="Arial" w:cs="Arial"/>
        </w:rPr>
        <w:t>this</w:t>
      </w:r>
      <w:proofErr w:type="spellEnd"/>
      <w:r w:rsidRPr="009530C9">
        <w:rPr>
          <w:rFonts w:ascii="Arial" w:hAnsi="Arial" w:cs="Arial"/>
        </w:rPr>
        <w:t xml:space="preserve"> plan </w:t>
      </w:r>
      <w:proofErr w:type="spellStart"/>
      <w:r w:rsidRPr="009530C9">
        <w:rPr>
          <w:rFonts w:ascii="Arial" w:hAnsi="Arial" w:cs="Arial"/>
        </w:rPr>
        <w:t>focuses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on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reducing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supply</w:t>
      </w:r>
      <w:proofErr w:type="spellEnd"/>
      <w:r w:rsidRPr="009530C9">
        <w:rPr>
          <w:rFonts w:ascii="Arial" w:hAnsi="Arial" w:cs="Arial"/>
        </w:rPr>
        <w:t xml:space="preserve"> of </w:t>
      </w:r>
      <w:proofErr w:type="spellStart"/>
      <w:r w:rsidRPr="009530C9">
        <w:rPr>
          <w:rFonts w:ascii="Arial" w:hAnsi="Arial" w:cs="Arial"/>
        </w:rPr>
        <w:t>drugs</w:t>
      </w:r>
      <w:proofErr w:type="spellEnd"/>
      <w:r w:rsidRPr="009530C9">
        <w:rPr>
          <w:rFonts w:ascii="Arial" w:hAnsi="Arial" w:cs="Arial"/>
        </w:rPr>
        <w:t xml:space="preserve"> to </w:t>
      </w:r>
      <w:proofErr w:type="spellStart"/>
      <w:r w:rsidRPr="009530C9">
        <w:rPr>
          <w:rFonts w:ascii="Arial" w:hAnsi="Arial" w:cs="Arial"/>
        </w:rPr>
        <w:t>consumers</w:t>
      </w:r>
      <w:proofErr w:type="spellEnd"/>
      <w:r w:rsidRPr="009530C9">
        <w:rPr>
          <w:rFonts w:ascii="Arial" w:hAnsi="Arial" w:cs="Arial"/>
        </w:rPr>
        <w:t xml:space="preserve">, </w:t>
      </w:r>
      <w:proofErr w:type="spellStart"/>
      <w:r w:rsidRPr="009530C9">
        <w:rPr>
          <w:rFonts w:ascii="Arial" w:hAnsi="Arial" w:cs="Arial"/>
        </w:rPr>
        <w:t>especially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young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people</w:t>
      </w:r>
      <w:proofErr w:type="spellEnd"/>
      <w:r w:rsidRPr="009530C9">
        <w:rPr>
          <w:rFonts w:ascii="Arial" w:hAnsi="Arial" w:cs="Arial"/>
        </w:rPr>
        <w:t xml:space="preserve">, </w:t>
      </w:r>
      <w:proofErr w:type="spellStart"/>
      <w:r w:rsidRPr="009530C9">
        <w:rPr>
          <w:rFonts w:ascii="Arial" w:hAnsi="Arial" w:cs="Arial"/>
        </w:rPr>
        <w:t>independently</w:t>
      </w:r>
      <w:proofErr w:type="spellEnd"/>
      <w:r w:rsidRPr="009530C9">
        <w:rPr>
          <w:rFonts w:ascii="Arial" w:hAnsi="Arial" w:cs="Arial"/>
        </w:rPr>
        <w:t xml:space="preserve"> of </w:t>
      </w:r>
      <w:proofErr w:type="spellStart"/>
      <w:r w:rsidRPr="009530C9">
        <w:rPr>
          <w:rFonts w:ascii="Arial" w:hAnsi="Arial" w:cs="Arial"/>
        </w:rPr>
        <w:t>investigations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into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drug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trafficking</w:t>
      </w:r>
      <w:proofErr w:type="spellEnd"/>
      <w:r w:rsidRPr="009530C9">
        <w:rPr>
          <w:rFonts w:ascii="Arial" w:hAnsi="Arial" w:cs="Arial"/>
        </w:rPr>
        <w:t xml:space="preserve">, </w:t>
      </w:r>
      <w:proofErr w:type="spellStart"/>
      <w:r w:rsidRPr="009530C9">
        <w:rPr>
          <w:rFonts w:ascii="Arial" w:hAnsi="Arial" w:cs="Arial"/>
        </w:rPr>
        <w:t>highlighting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preventive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nature</w:t>
      </w:r>
      <w:proofErr w:type="spellEnd"/>
      <w:r w:rsidRPr="009530C9">
        <w:rPr>
          <w:rFonts w:ascii="Arial" w:hAnsi="Arial" w:cs="Arial"/>
        </w:rPr>
        <w:t xml:space="preserve"> of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action</w:t>
      </w:r>
      <w:proofErr w:type="spellEnd"/>
      <w:r w:rsidRPr="009530C9">
        <w:rPr>
          <w:rFonts w:ascii="Arial" w:hAnsi="Arial" w:cs="Arial"/>
        </w:rPr>
        <w:t xml:space="preserve"> of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FCSE.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objective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is</w:t>
      </w:r>
      <w:proofErr w:type="spellEnd"/>
      <w:r w:rsidRPr="009530C9">
        <w:rPr>
          <w:rFonts w:ascii="Arial" w:hAnsi="Arial" w:cs="Arial"/>
        </w:rPr>
        <w:t xml:space="preserve"> to </w:t>
      </w:r>
      <w:proofErr w:type="spellStart"/>
      <w:r w:rsidRPr="009530C9">
        <w:rPr>
          <w:rFonts w:ascii="Arial" w:hAnsi="Arial" w:cs="Arial"/>
        </w:rPr>
        <w:t>deactivate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drug</w:t>
      </w:r>
      <w:proofErr w:type="spellEnd"/>
      <w:r w:rsidRPr="009530C9">
        <w:rPr>
          <w:rFonts w:ascii="Arial" w:hAnsi="Arial" w:cs="Arial"/>
        </w:rPr>
        <w:t xml:space="preserve"> sales </w:t>
      </w:r>
      <w:proofErr w:type="spellStart"/>
      <w:r w:rsidRPr="009530C9">
        <w:rPr>
          <w:rFonts w:ascii="Arial" w:hAnsi="Arial" w:cs="Arial"/>
        </w:rPr>
        <w:t>points</w:t>
      </w:r>
      <w:proofErr w:type="spellEnd"/>
      <w:r w:rsidRPr="009530C9">
        <w:rPr>
          <w:rFonts w:ascii="Arial" w:hAnsi="Arial" w:cs="Arial"/>
        </w:rPr>
        <w:t xml:space="preserve"> and </w:t>
      </w:r>
      <w:proofErr w:type="spellStart"/>
      <w:r w:rsidRPr="009530C9">
        <w:rPr>
          <w:rFonts w:ascii="Arial" w:hAnsi="Arial" w:cs="Arial"/>
        </w:rPr>
        <w:t>carry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out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inspections</w:t>
      </w:r>
      <w:proofErr w:type="spellEnd"/>
      <w:r w:rsidRPr="009530C9">
        <w:rPr>
          <w:rFonts w:ascii="Arial" w:hAnsi="Arial" w:cs="Arial"/>
        </w:rPr>
        <w:t xml:space="preserve"> of </w:t>
      </w:r>
      <w:proofErr w:type="spellStart"/>
      <w:r w:rsidRPr="009530C9">
        <w:rPr>
          <w:rFonts w:ascii="Arial" w:hAnsi="Arial" w:cs="Arial"/>
        </w:rPr>
        <w:t>public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premises</w:t>
      </w:r>
      <w:proofErr w:type="spellEnd"/>
      <w:r w:rsidRPr="009530C9">
        <w:rPr>
          <w:rFonts w:ascii="Arial" w:hAnsi="Arial" w:cs="Arial"/>
        </w:rPr>
        <w:t xml:space="preserve">. CITCO </w:t>
      </w:r>
      <w:proofErr w:type="spellStart"/>
      <w:r w:rsidRPr="009530C9">
        <w:rPr>
          <w:rFonts w:ascii="Arial" w:hAnsi="Arial" w:cs="Arial"/>
        </w:rPr>
        <w:t>plans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Operational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Plans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annually</w:t>
      </w:r>
      <w:proofErr w:type="spellEnd"/>
      <w:r w:rsidRPr="009530C9">
        <w:rPr>
          <w:rFonts w:ascii="Arial" w:hAnsi="Arial" w:cs="Arial"/>
        </w:rPr>
        <w:t xml:space="preserve">, as </w:t>
      </w:r>
      <w:proofErr w:type="spellStart"/>
      <w:r w:rsidRPr="009530C9">
        <w:rPr>
          <w:rFonts w:ascii="Arial" w:hAnsi="Arial" w:cs="Arial"/>
        </w:rPr>
        <w:t>well</w:t>
      </w:r>
      <w:proofErr w:type="spellEnd"/>
      <w:r w:rsidRPr="009530C9">
        <w:rPr>
          <w:rFonts w:ascii="Arial" w:hAnsi="Arial" w:cs="Arial"/>
        </w:rPr>
        <w:t xml:space="preserve"> as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periods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or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phases</w:t>
      </w:r>
      <w:proofErr w:type="spellEnd"/>
      <w:r w:rsidRPr="009530C9">
        <w:rPr>
          <w:rFonts w:ascii="Arial" w:hAnsi="Arial" w:cs="Arial"/>
        </w:rPr>
        <w:t xml:space="preserve"> of </w:t>
      </w:r>
      <w:proofErr w:type="spellStart"/>
      <w:r w:rsidRPr="009530C9">
        <w:rPr>
          <w:rFonts w:ascii="Arial" w:hAnsi="Arial" w:cs="Arial"/>
        </w:rPr>
        <w:t>intensification</w:t>
      </w:r>
      <w:proofErr w:type="spellEnd"/>
      <w:r w:rsidRPr="009530C9">
        <w:rPr>
          <w:rFonts w:ascii="Arial" w:hAnsi="Arial" w:cs="Arial"/>
        </w:rPr>
        <w:t xml:space="preserve">, </w:t>
      </w:r>
      <w:proofErr w:type="spellStart"/>
      <w:r w:rsidRPr="009530C9">
        <w:rPr>
          <w:rFonts w:ascii="Arial" w:hAnsi="Arial" w:cs="Arial"/>
        </w:rPr>
        <w:t>coordinating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execution</w:t>
      </w:r>
      <w:proofErr w:type="spellEnd"/>
      <w:r w:rsidRPr="009530C9">
        <w:rPr>
          <w:rFonts w:ascii="Arial" w:hAnsi="Arial" w:cs="Arial"/>
        </w:rPr>
        <w:t xml:space="preserve"> of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Security </w:t>
      </w:r>
      <w:proofErr w:type="spellStart"/>
      <w:r w:rsidRPr="009530C9">
        <w:rPr>
          <w:rFonts w:ascii="Arial" w:hAnsi="Arial" w:cs="Arial"/>
        </w:rPr>
        <w:t>Forces</w:t>
      </w:r>
      <w:proofErr w:type="spellEnd"/>
      <w:r w:rsidRPr="009530C9">
        <w:rPr>
          <w:rFonts w:ascii="Arial" w:hAnsi="Arial" w:cs="Arial"/>
        </w:rPr>
        <w:t xml:space="preserve"> and Corps, </w:t>
      </w:r>
      <w:proofErr w:type="spellStart"/>
      <w:r w:rsidRPr="009530C9">
        <w:rPr>
          <w:rFonts w:ascii="Arial" w:hAnsi="Arial" w:cs="Arial"/>
        </w:rPr>
        <w:t>applying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an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evaluation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procedure</w:t>
      </w:r>
      <w:proofErr w:type="spellEnd"/>
      <w:r w:rsidRPr="009530C9">
        <w:rPr>
          <w:rFonts w:ascii="Arial" w:hAnsi="Arial" w:cs="Arial"/>
        </w:rPr>
        <w:t xml:space="preserve"> and </w:t>
      </w:r>
      <w:proofErr w:type="spellStart"/>
      <w:r w:rsidRPr="009530C9">
        <w:rPr>
          <w:rFonts w:ascii="Arial" w:hAnsi="Arial" w:cs="Arial"/>
        </w:rPr>
        <w:t>drawing</w:t>
      </w:r>
      <w:proofErr w:type="spellEnd"/>
      <w:r w:rsidRPr="009530C9">
        <w:rPr>
          <w:rFonts w:ascii="Arial" w:hAnsi="Arial" w:cs="Arial"/>
        </w:rPr>
        <w:t xml:space="preserve"> up </w:t>
      </w:r>
      <w:proofErr w:type="spellStart"/>
      <w:r w:rsidRPr="009530C9">
        <w:rPr>
          <w:rFonts w:ascii="Arial" w:hAnsi="Arial" w:cs="Arial"/>
        </w:rPr>
        <w:t>risk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maps</w:t>
      </w:r>
      <w:proofErr w:type="spellEnd"/>
      <w:r w:rsidRPr="009530C9">
        <w:rPr>
          <w:rFonts w:ascii="Arial" w:hAnsi="Arial" w:cs="Arial"/>
        </w:rPr>
        <w:t xml:space="preserve"> and </w:t>
      </w:r>
      <w:proofErr w:type="spellStart"/>
      <w:r w:rsidRPr="009530C9">
        <w:rPr>
          <w:rFonts w:ascii="Arial" w:hAnsi="Arial" w:cs="Arial"/>
        </w:rPr>
        <w:t>reports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on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results</w:t>
      </w:r>
      <w:proofErr w:type="spellEnd"/>
      <w:r w:rsidRPr="009530C9">
        <w:rPr>
          <w:rFonts w:ascii="Arial" w:hAnsi="Arial" w:cs="Arial"/>
        </w:rPr>
        <w:t xml:space="preserve"> and </w:t>
      </w:r>
      <w:proofErr w:type="spellStart"/>
      <w:r w:rsidRPr="009530C9">
        <w:rPr>
          <w:rFonts w:ascii="Arial" w:hAnsi="Arial" w:cs="Arial"/>
        </w:rPr>
        <w:t>intelligence</w:t>
      </w:r>
      <w:proofErr w:type="spellEnd"/>
      <w:r w:rsidRPr="009530C9">
        <w:rPr>
          <w:rFonts w:ascii="Arial" w:hAnsi="Arial" w:cs="Arial"/>
        </w:rPr>
        <w:t xml:space="preserve">, in </w:t>
      </w:r>
      <w:proofErr w:type="spellStart"/>
      <w:r w:rsidRPr="009530C9">
        <w:rPr>
          <w:rFonts w:ascii="Arial" w:hAnsi="Arial" w:cs="Arial"/>
        </w:rPr>
        <w:t>order</w:t>
      </w:r>
      <w:proofErr w:type="spellEnd"/>
      <w:r w:rsidRPr="009530C9">
        <w:rPr>
          <w:rFonts w:ascii="Arial" w:hAnsi="Arial" w:cs="Arial"/>
        </w:rPr>
        <w:t xml:space="preserve"> to </w:t>
      </w:r>
      <w:proofErr w:type="spellStart"/>
      <w:r w:rsidRPr="009530C9">
        <w:rPr>
          <w:rFonts w:ascii="Arial" w:hAnsi="Arial" w:cs="Arial"/>
        </w:rPr>
        <w:t>improve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effectiveness</w:t>
      </w:r>
      <w:proofErr w:type="spellEnd"/>
      <w:r w:rsidRPr="009530C9">
        <w:rPr>
          <w:rFonts w:ascii="Arial" w:hAnsi="Arial" w:cs="Arial"/>
        </w:rPr>
        <w:t>.</w:t>
      </w:r>
    </w:p>
    <w:p w:rsidR="009754EE" w:rsidRPr="009530C9" w:rsidRDefault="009754EE" w:rsidP="00170787">
      <w:pPr>
        <w:ind w:firstLine="708"/>
        <w:jc w:val="both"/>
        <w:rPr>
          <w:rFonts w:ascii="Arial" w:hAnsi="Arial" w:cs="Arial"/>
          <w:b/>
          <w:bCs/>
          <w:lang w:val="en-US"/>
        </w:rPr>
      </w:pPr>
      <w:r w:rsidRPr="009530C9">
        <w:rPr>
          <w:rFonts w:ascii="Arial" w:hAnsi="Arial" w:cs="Arial"/>
          <w:b/>
          <w:bCs/>
          <w:lang w:val="en-US"/>
        </w:rPr>
        <w:t>Intervention in the prison setting</w:t>
      </w:r>
    </w:p>
    <w:p w:rsidR="009754EE" w:rsidRPr="009530C9" w:rsidRDefault="009754EE" w:rsidP="00170787">
      <w:pPr>
        <w:ind w:firstLine="708"/>
        <w:jc w:val="both"/>
        <w:rPr>
          <w:rFonts w:ascii="Arial" w:hAnsi="Arial" w:cs="Arial"/>
        </w:rPr>
      </w:pPr>
      <w:proofErr w:type="spellStart"/>
      <w:r w:rsidRPr="009530C9">
        <w:rPr>
          <w:rFonts w:ascii="Arial" w:hAnsi="Arial" w:cs="Arial"/>
        </w:rPr>
        <w:t>Drug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addiction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is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also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one</w:t>
      </w:r>
      <w:proofErr w:type="spellEnd"/>
      <w:r w:rsidRPr="009530C9">
        <w:rPr>
          <w:rFonts w:ascii="Arial" w:hAnsi="Arial" w:cs="Arial"/>
        </w:rPr>
        <w:t xml:space="preserve"> of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most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important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problems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among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  <w:b/>
        </w:rPr>
        <w:t>people</w:t>
      </w:r>
      <w:proofErr w:type="spellEnd"/>
      <w:r w:rsidRPr="009530C9">
        <w:rPr>
          <w:rFonts w:ascii="Arial" w:hAnsi="Arial" w:cs="Arial"/>
          <w:b/>
        </w:rPr>
        <w:t xml:space="preserve"> in </w:t>
      </w:r>
      <w:proofErr w:type="spellStart"/>
      <w:r w:rsidRPr="009530C9">
        <w:rPr>
          <w:rFonts w:ascii="Arial" w:hAnsi="Arial" w:cs="Arial"/>
          <w:b/>
        </w:rPr>
        <w:t>prison</w:t>
      </w:r>
      <w:proofErr w:type="spellEnd"/>
      <w:r w:rsidRPr="009530C9">
        <w:rPr>
          <w:rFonts w:ascii="Arial" w:hAnsi="Arial" w:cs="Arial"/>
        </w:rPr>
        <w:t xml:space="preserve">, </w:t>
      </w:r>
      <w:proofErr w:type="spellStart"/>
      <w:r w:rsidRPr="009530C9">
        <w:rPr>
          <w:rFonts w:ascii="Arial" w:hAnsi="Arial" w:cs="Arial"/>
        </w:rPr>
        <w:t>due</w:t>
      </w:r>
      <w:proofErr w:type="spellEnd"/>
      <w:r w:rsidRPr="009530C9">
        <w:rPr>
          <w:rFonts w:ascii="Arial" w:hAnsi="Arial" w:cs="Arial"/>
        </w:rPr>
        <w:t xml:space="preserve"> to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number</w:t>
      </w:r>
      <w:proofErr w:type="spellEnd"/>
      <w:r w:rsidRPr="009530C9">
        <w:rPr>
          <w:rFonts w:ascii="Arial" w:hAnsi="Arial" w:cs="Arial"/>
        </w:rPr>
        <w:t xml:space="preserve"> of </w:t>
      </w:r>
      <w:proofErr w:type="spellStart"/>
      <w:r w:rsidRPr="009530C9">
        <w:rPr>
          <w:rFonts w:ascii="Arial" w:hAnsi="Arial" w:cs="Arial"/>
        </w:rPr>
        <w:t>people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affected</w:t>
      </w:r>
      <w:proofErr w:type="spellEnd"/>
      <w:r w:rsidRPr="009530C9">
        <w:rPr>
          <w:rFonts w:ascii="Arial" w:hAnsi="Arial" w:cs="Arial"/>
        </w:rPr>
        <w:t xml:space="preserve"> and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seriousness</w:t>
      </w:r>
      <w:proofErr w:type="spellEnd"/>
      <w:r w:rsidRPr="009530C9">
        <w:rPr>
          <w:rFonts w:ascii="Arial" w:hAnsi="Arial" w:cs="Arial"/>
        </w:rPr>
        <w:t xml:space="preserve"> of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associated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complications</w:t>
      </w:r>
      <w:proofErr w:type="spellEnd"/>
      <w:r w:rsidRPr="009530C9">
        <w:rPr>
          <w:rFonts w:ascii="Arial" w:hAnsi="Arial" w:cs="Arial"/>
        </w:rPr>
        <w:t xml:space="preserve">, in </w:t>
      </w:r>
      <w:proofErr w:type="spellStart"/>
      <w:r w:rsidRPr="009530C9">
        <w:rPr>
          <w:rFonts w:ascii="Arial" w:hAnsi="Arial" w:cs="Arial"/>
        </w:rPr>
        <w:t>terms</w:t>
      </w:r>
      <w:proofErr w:type="spellEnd"/>
      <w:r w:rsidRPr="009530C9">
        <w:rPr>
          <w:rFonts w:ascii="Arial" w:hAnsi="Arial" w:cs="Arial"/>
        </w:rPr>
        <w:t xml:space="preserve"> of </w:t>
      </w:r>
      <w:proofErr w:type="spellStart"/>
      <w:r w:rsidRPr="009530C9">
        <w:rPr>
          <w:rFonts w:ascii="Arial" w:hAnsi="Arial" w:cs="Arial"/>
        </w:rPr>
        <w:t>health</w:t>
      </w:r>
      <w:proofErr w:type="spellEnd"/>
      <w:r w:rsidRPr="009530C9">
        <w:rPr>
          <w:rFonts w:ascii="Arial" w:hAnsi="Arial" w:cs="Arial"/>
        </w:rPr>
        <w:t xml:space="preserve">, </w:t>
      </w:r>
      <w:proofErr w:type="spellStart"/>
      <w:r w:rsidRPr="009530C9">
        <w:rPr>
          <w:rFonts w:ascii="Arial" w:hAnsi="Arial" w:cs="Arial"/>
        </w:rPr>
        <w:t>personality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disintegration</w:t>
      </w:r>
      <w:proofErr w:type="spellEnd"/>
      <w:r w:rsidRPr="009530C9">
        <w:rPr>
          <w:rFonts w:ascii="Arial" w:hAnsi="Arial" w:cs="Arial"/>
        </w:rPr>
        <w:t xml:space="preserve">, </w:t>
      </w:r>
      <w:proofErr w:type="spellStart"/>
      <w:r w:rsidRPr="009530C9">
        <w:rPr>
          <w:rFonts w:ascii="Arial" w:hAnsi="Arial" w:cs="Arial"/>
        </w:rPr>
        <w:t>family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life</w:t>
      </w:r>
      <w:proofErr w:type="spellEnd"/>
      <w:r w:rsidRPr="009530C9">
        <w:rPr>
          <w:rFonts w:ascii="Arial" w:hAnsi="Arial" w:cs="Arial"/>
        </w:rPr>
        <w:t xml:space="preserve">, training and </w:t>
      </w:r>
      <w:proofErr w:type="spellStart"/>
      <w:r w:rsidRPr="009530C9">
        <w:rPr>
          <w:rFonts w:ascii="Arial" w:hAnsi="Arial" w:cs="Arial"/>
        </w:rPr>
        <w:t>work</w:t>
      </w:r>
      <w:proofErr w:type="spellEnd"/>
      <w:r w:rsidRPr="009530C9">
        <w:rPr>
          <w:rFonts w:ascii="Arial" w:hAnsi="Arial" w:cs="Arial"/>
        </w:rPr>
        <w:t xml:space="preserve">, social </w:t>
      </w:r>
      <w:proofErr w:type="spellStart"/>
      <w:r w:rsidRPr="009530C9">
        <w:rPr>
          <w:rFonts w:ascii="Arial" w:hAnsi="Arial" w:cs="Arial"/>
        </w:rPr>
        <w:t>deterioration</w:t>
      </w:r>
      <w:proofErr w:type="spellEnd"/>
      <w:r w:rsidRPr="009530C9">
        <w:rPr>
          <w:rFonts w:ascii="Arial" w:hAnsi="Arial" w:cs="Arial"/>
        </w:rPr>
        <w:t xml:space="preserve">, </w:t>
      </w:r>
      <w:proofErr w:type="spellStart"/>
      <w:r w:rsidRPr="009530C9">
        <w:rPr>
          <w:rFonts w:ascii="Arial" w:hAnsi="Arial" w:cs="Arial"/>
        </w:rPr>
        <w:t>marginalisation</w:t>
      </w:r>
      <w:proofErr w:type="spellEnd"/>
      <w:r w:rsidRPr="009530C9">
        <w:rPr>
          <w:rFonts w:ascii="Arial" w:hAnsi="Arial" w:cs="Arial"/>
        </w:rPr>
        <w:t xml:space="preserve"> and legal and criminal </w:t>
      </w:r>
      <w:proofErr w:type="spellStart"/>
      <w:r w:rsidRPr="009530C9">
        <w:rPr>
          <w:rFonts w:ascii="Arial" w:hAnsi="Arial" w:cs="Arial"/>
        </w:rPr>
        <w:t>problems</w:t>
      </w:r>
      <w:proofErr w:type="spellEnd"/>
      <w:r w:rsidRPr="009530C9">
        <w:rPr>
          <w:rFonts w:ascii="Arial" w:hAnsi="Arial" w:cs="Arial"/>
        </w:rPr>
        <w:t>.</w:t>
      </w:r>
    </w:p>
    <w:p w:rsidR="009530C9" w:rsidRPr="009530C9" w:rsidRDefault="009754EE" w:rsidP="00170787">
      <w:pPr>
        <w:ind w:firstLine="708"/>
        <w:jc w:val="both"/>
        <w:rPr>
          <w:rFonts w:ascii="Arial" w:hAnsi="Arial" w:cs="Arial"/>
        </w:rPr>
      </w:pPr>
      <w:proofErr w:type="spellStart"/>
      <w:r w:rsidRPr="009530C9">
        <w:rPr>
          <w:rFonts w:ascii="Arial" w:hAnsi="Arial" w:cs="Arial"/>
        </w:rPr>
        <w:t>On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other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hand</w:t>
      </w:r>
      <w:proofErr w:type="spellEnd"/>
      <w:r w:rsidRPr="009530C9">
        <w:rPr>
          <w:rFonts w:ascii="Arial" w:hAnsi="Arial" w:cs="Arial"/>
        </w:rPr>
        <w:t xml:space="preserve">, </w:t>
      </w:r>
      <w:proofErr w:type="spellStart"/>
      <w:r w:rsidRPr="009530C9">
        <w:rPr>
          <w:rFonts w:ascii="Arial" w:hAnsi="Arial" w:cs="Arial"/>
        </w:rPr>
        <w:t>intervention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programmes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with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prisoners</w:t>
      </w:r>
      <w:proofErr w:type="spellEnd"/>
      <w:r w:rsidRPr="009530C9">
        <w:rPr>
          <w:rFonts w:ascii="Arial" w:hAnsi="Arial" w:cs="Arial"/>
        </w:rPr>
        <w:t xml:space="preserve"> are </w:t>
      </w:r>
      <w:proofErr w:type="spellStart"/>
      <w:r w:rsidRPr="009530C9">
        <w:rPr>
          <w:rFonts w:ascii="Arial" w:hAnsi="Arial" w:cs="Arial"/>
        </w:rPr>
        <w:t>structured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around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three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interrelated</w:t>
      </w:r>
      <w:proofErr w:type="spellEnd"/>
      <w:r w:rsidRPr="009530C9">
        <w:rPr>
          <w:rFonts w:ascii="Arial" w:hAnsi="Arial" w:cs="Arial"/>
        </w:rPr>
        <w:t xml:space="preserve"> fundamental </w:t>
      </w:r>
      <w:proofErr w:type="spellStart"/>
      <w:r w:rsidRPr="009530C9">
        <w:rPr>
          <w:rFonts w:ascii="Arial" w:hAnsi="Arial" w:cs="Arial"/>
        </w:rPr>
        <w:t>areas</w:t>
      </w:r>
      <w:proofErr w:type="spellEnd"/>
      <w:r w:rsidRPr="009530C9">
        <w:rPr>
          <w:rFonts w:ascii="Arial" w:hAnsi="Arial" w:cs="Arial"/>
        </w:rPr>
        <w:t xml:space="preserve">: </w:t>
      </w:r>
      <w:proofErr w:type="spellStart"/>
      <w:r w:rsidRPr="009530C9">
        <w:rPr>
          <w:rFonts w:ascii="Arial" w:hAnsi="Arial" w:cs="Arial"/>
        </w:rPr>
        <w:t>prevention</w:t>
      </w:r>
      <w:proofErr w:type="spellEnd"/>
      <w:r w:rsidRPr="009530C9">
        <w:rPr>
          <w:rFonts w:ascii="Arial" w:hAnsi="Arial" w:cs="Arial"/>
        </w:rPr>
        <w:t xml:space="preserve">, </w:t>
      </w:r>
      <w:proofErr w:type="spellStart"/>
      <w:r w:rsidRPr="009530C9">
        <w:rPr>
          <w:rFonts w:ascii="Arial" w:hAnsi="Arial" w:cs="Arial"/>
        </w:rPr>
        <w:t>assistance</w:t>
      </w:r>
      <w:proofErr w:type="spellEnd"/>
      <w:r w:rsidRPr="009530C9">
        <w:rPr>
          <w:rFonts w:ascii="Arial" w:hAnsi="Arial" w:cs="Arial"/>
        </w:rPr>
        <w:t xml:space="preserve"> and social </w:t>
      </w:r>
      <w:proofErr w:type="spellStart"/>
      <w:r w:rsidRPr="009530C9">
        <w:rPr>
          <w:rFonts w:ascii="Arial" w:hAnsi="Arial" w:cs="Arial"/>
        </w:rPr>
        <w:t>reincorporation</w:t>
      </w:r>
      <w:proofErr w:type="spellEnd"/>
      <w:r w:rsidRPr="009530C9">
        <w:rPr>
          <w:rFonts w:ascii="Arial" w:hAnsi="Arial" w:cs="Arial"/>
        </w:rPr>
        <w:t xml:space="preserve">. </w:t>
      </w:r>
      <w:proofErr w:type="spellStart"/>
      <w:r w:rsidRPr="009530C9">
        <w:rPr>
          <w:rFonts w:ascii="Arial" w:hAnsi="Arial" w:cs="Arial"/>
        </w:rPr>
        <w:t>Prevention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activities</w:t>
      </w:r>
      <w:proofErr w:type="spellEnd"/>
      <w:r w:rsidRPr="009530C9">
        <w:rPr>
          <w:rFonts w:ascii="Arial" w:hAnsi="Arial" w:cs="Arial"/>
        </w:rPr>
        <w:t xml:space="preserve"> are a </w:t>
      </w:r>
      <w:proofErr w:type="spellStart"/>
      <w:r w:rsidRPr="009530C9">
        <w:rPr>
          <w:rFonts w:ascii="Arial" w:hAnsi="Arial" w:cs="Arial"/>
        </w:rPr>
        <w:t>priority</w:t>
      </w:r>
      <w:proofErr w:type="spellEnd"/>
      <w:r w:rsidRPr="009530C9">
        <w:rPr>
          <w:rFonts w:ascii="Arial" w:hAnsi="Arial" w:cs="Arial"/>
        </w:rPr>
        <w:t xml:space="preserve"> and are </w:t>
      </w:r>
      <w:proofErr w:type="spellStart"/>
      <w:r w:rsidRPr="009530C9">
        <w:rPr>
          <w:rFonts w:ascii="Arial" w:hAnsi="Arial" w:cs="Arial"/>
        </w:rPr>
        <w:t>adapted</w:t>
      </w:r>
      <w:proofErr w:type="spellEnd"/>
      <w:r w:rsidRPr="009530C9">
        <w:rPr>
          <w:rFonts w:ascii="Arial" w:hAnsi="Arial" w:cs="Arial"/>
        </w:rPr>
        <w:t xml:space="preserve"> to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needs</w:t>
      </w:r>
      <w:proofErr w:type="spellEnd"/>
      <w:r w:rsidRPr="009530C9">
        <w:rPr>
          <w:rFonts w:ascii="Arial" w:hAnsi="Arial" w:cs="Arial"/>
        </w:rPr>
        <w:t xml:space="preserve"> of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population</w:t>
      </w:r>
      <w:proofErr w:type="spellEnd"/>
      <w:r w:rsidRPr="009530C9">
        <w:rPr>
          <w:rFonts w:ascii="Arial" w:hAnsi="Arial" w:cs="Arial"/>
        </w:rPr>
        <w:t xml:space="preserve">.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programmes</w:t>
      </w:r>
      <w:proofErr w:type="spellEnd"/>
      <w:r w:rsidRPr="009530C9">
        <w:rPr>
          <w:rFonts w:ascii="Arial" w:hAnsi="Arial" w:cs="Arial"/>
        </w:rPr>
        <w:t xml:space="preserve"> in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area</w:t>
      </w:r>
      <w:proofErr w:type="spellEnd"/>
      <w:r w:rsidRPr="009530C9">
        <w:rPr>
          <w:rFonts w:ascii="Arial" w:hAnsi="Arial" w:cs="Arial"/>
        </w:rPr>
        <w:t xml:space="preserve"> of </w:t>
      </w:r>
      <w:proofErr w:type="spellStart"/>
      <w:r w:rsidRPr="009530C9">
        <w:rPr>
          <w:rFonts w:ascii="Arial" w:hAnsi="Arial" w:cs="Arial"/>
        </w:rPr>
        <w:t>assistance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with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drug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addicts</w:t>
      </w:r>
      <w:proofErr w:type="spellEnd"/>
      <w:r w:rsidRPr="009530C9">
        <w:rPr>
          <w:rFonts w:ascii="Arial" w:hAnsi="Arial" w:cs="Arial"/>
        </w:rPr>
        <w:t xml:space="preserve"> are </w:t>
      </w:r>
      <w:proofErr w:type="spellStart"/>
      <w:r w:rsidRPr="009530C9">
        <w:rPr>
          <w:rFonts w:ascii="Arial" w:hAnsi="Arial" w:cs="Arial"/>
        </w:rPr>
        <w:t>aimed</w:t>
      </w:r>
      <w:proofErr w:type="spellEnd"/>
      <w:r w:rsidRPr="009530C9">
        <w:rPr>
          <w:rFonts w:ascii="Arial" w:hAnsi="Arial" w:cs="Arial"/>
        </w:rPr>
        <w:t xml:space="preserve"> at </w:t>
      </w:r>
      <w:proofErr w:type="spellStart"/>
      <w:r w:rsidRPr="009530C9">
        <w:rPr>
          <w:rFonts w:ascii="Arial" w:hAnsi="Arial" w:cs="Arial"/>
        </w:rPr>
        <w:t>those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people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who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suffer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from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biopsychosocial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problems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due</w:t>
      </w:r>
      <w:proofErr w:type="spellEnd"/>
      <w:r w:rsidRPr="009530C9">
        <w:rPr>
          <w:rFonts w:ascii="Arial" w:hAnsi="Arial" w:cs="Arial"/>
        </w:rPr>
        <w:t xml:space="preserve"> to </w:t>
      </w:r>
      <w:proofErr w:type="spellStart"/>
      <w:r w:rsidRPr="009530C9">
        <w:rPr>
          <w:rFonts w:ascii="Arial" w:hAnsi="Arial" w:cs="Arial"/>
        </w:rPr>
        <w:t>their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addiction</w:t>
      </w:r>
      <w:proofErr w:type="spellEnd"/>
      <w:r w:rsidRPr="009530C9">
        <w:rPr>
          <w:rFonts w:ascii="Arial" w:hAnsi="Arial" w:cs="Arial"/>
        </w:rPr>
        <w:t xml:space="preserve">. </w:t>
      </w:r>
      <w:proofErr w:type="spellStart"/>
      <w:r w:rsidRPr="009530C9">
        <w:rPr>
          <w:rFonts w:ascii="Arial" w:hAnsi="Arial" w:cs="Arial"/>
        </w:rPr>
        <w:t>They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include</w:t>
      </w:r>
      <w:proofErr w:type="spellEnd"/>
      <w:r w:rsidR="009530C9" w:rsidRPr="009530C9">
        <w:rPr>
          <w:rFonts w:ascii="Arial" w:hAnsi="Arial" w:cs="Arial"/>
        </w:rPr>
        <w:t>:</w:t>
      </w:r>
    </w:p>
    <w:p w:rsidR="009530C9" w:rsidRPr="009530C9" w:rsidRDefault="009530C9" w:rsidP="009530C9">
      <w:pPr>
        <w:spacing w:after="0"/>
        <w:ind w:firstLine="708"/>
        <w:jc w:val="both"/>
        <w:rPr>
          <w:rFonts w:ascii="Arial" w:hAnsi="Arial" w:cs="Arial"/>
        </w:rPr>
      </w:pPr>
      <w:r w:rsidRPr="009530C9">
        <w:rPr>
          <w:rFonts w:ascii="Arial" w:hAnsi="Arial" w:cs="Arial"/>
        </w:rPr>
        <w:t>-</w:t>
      </w:r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Risk</w:t>
      </w:r>
      <w:proofErr w:type="spellEnd"/>
      <w:r w:rsidR="009754EE" w:rsidRPr="009530C9">
        <w:rPr>
          <w:rFonts w:ascii="Arial" w:hAnsi="Arial" w:cs="Arial"/>
        </w:rPr>
        <w:t xml:space="preserve"> and </w:t>
      </w:r>
      <w:proofErr w:type="spellStart"/>
      <w:r w:rsidR="009754EE" w:rsidRPr="009530C9">
        <w:rPr>
          <w:rFonts w:ascii="Arial" w:hAnsi="Arial" w:cs="Arial"/>
        </w:rPr>
        <w:t>Harm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Reduction</w:t>
      </w:r>
      <w:proofErr w:type="spellEnd"/>
      <w:r w:rsidR="009754EE" w:rsidRPr="009530C9">
        <w:rPr>
          <w:rFonts w:ascii="Arial" w:hAnsi="Arial" w:cs="Arial"/>
        </w:rPr>
        <w:t xml:space="preserve">, </w:t>
      </w:r>
    </w:p>
    <w:p w:rsidR="009530C9" w:rsidRPr="009530C9" w:rsidRDefault="009530C9" w:rsidP="009530C9">
      <w:pPr>
        <w:spacing w:after="0"/>
        <w:ind w:firstLine="708"/>
        <w:jc w:val="both"/>
        <w:rPr>
          <w:rFonts w:ascii="Arial" w:hAnsi="Arial" w:cs="Arial"/>
        </w:rPr>
      </w:pPr>
      <w:r w:rsidRPr="009530C9">
        <w:rPr>
          <w:rFonts w:ascii="Arial" w:hAnsi="Arial" w:cs="Arial"/>
        </w:rPr>
        <w:t xml:space="preserve">- </w:t>
      </w:r>
      <w:proofErr w:type="spellStart"/>
      <w:r w:rsidR="009754EE" w:rsidRPr="009530C9">
        <w:rPr>
          <w:rFonts w:ascii="Arial" w:hAnsi="Arial" w:cs="Arial"/>
        </w:rPr>
        <w:t>Detoxification</w:t>
      </w:r>
      <w:proofErr w:type="spellEnd"/>
      <w:r w:rsidR="009754EE" w:rsidRPr="009530C9">
        <w:rPr>
          <w:rFonts w:ascii="Arial" w:hAnsi="Arial" w:cs="Arial"/>
        </w:rPr>
        <w:t xml:space="preserve">, </w:t>
      </w:r>
    </w:p>
    <w:p w:rsidR="009530C9" w:rsidRPr="009530C9" w:rsidRDefault="009530C9" w:rsidP="009530C9">
      <w:pPr>
        <w:spacing w:after="0"/>
        <w:ind w:firstLine="708"/>
        <w:jc w:val="both"/>
        <w:rPr>
          <w:rFonts w:ascii="Arial" w:hAnsi="Arial" w:cs="Arial"/>
        </w:rPr>
      </w:pPr>
      <w:r w:rsidRPr="009530C9">
        <w:rPr>
          <w:rFonts w:ascii="Arial" w:hAnsi="Arial" w:cs="Arial"/>
        </w:rPr>
        <w:t xml:space="preserve">- </w:t>
      </w:r>
      <w:proofErr w:type="spellStart"/>
      <w:r w:rsidR="009754EE" w:rsidRPr="009530C9">
        <w:rPr>
          <w:rFonts w:ascii="Arial" w:hAnsi="Arial" w:cs="Arial"/>
        </w:rPr>
        <w:t>Health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Intervention</w:t>
      </w:r>
      <w:proofErr w:type="spellEnd"/>
      <w:r w:rsidRPr="009530C9">
        <w:rPr>
          <w:rFonts w:ascii="Arial" w:hAnsi="Arial" w:cs="Arial"/>
        </w:rPr>
        <w:t>,</w:t>
      </w:r>
      <w:r w:rsidR="009754EE" w:rsidRPr="009530C9">
        <w:rPr>
          <w:rFonts w:ascii="Arial" w:hAnsi="Arial" w:cs="Arial"/>
        </w:rPr>
        <w:t xml:space="preserve"> and</w:t>
      </w:r>
    </w:p>
    <w:p w:rsidR="009530C9" w:rsidRPr="009530C9" w:rsidRDefault="009530C9" w:rsidP="00170787">
      <w:pPr>
        <w:ind w:firstLine="708"/>
        <w:jc w:val="both"/>
        <w:rPr>
          <w:rFonts w:ascii="Arial" w:hAnsi="Arial" w:cs="Arial"/>
        </w:rPr>
      </w:pPr>
      <w:r w:rsidRPr="009530C9">
        <w:rPr>
          <w:rFonts w:ascii="Arial" w:hAnsi="Arial" w:cs="Arial"/>
        </w:rPr>
        <w:t>-</w:t>
      </w:r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Psychosocial</w:t>
      </w:r>
      <w:proofErr w:type="spellEnd"/>
      <w:r w:rsidR="009754EE" w:rsidRPr="009530C9">
        <w:rPr>
          <w:rFonts w:ascii="Arial" w:hAnsi="Arial" w:cs="Arial"/>
        </w:rPr>
        <w:t xml:space="preserve"> </w:t>
      </w:r>
      <w:proofErr w:type="spellStart"/>
      <w:r w:rsidR="009754EE" w:rsidRPr="009530C9">
        <w:rPr>
          <w:rFonts w:ascii="Arial" w:hAnsi="Arial" w:cs="Arial"/>
        </w:rPr>
        <w:t>Intervention</w:t>
      </w:r>
      <w:proofErr w:type="spellEnd"/>
      <w:r w:rsidR="009754EE" w:rsidRPr="009530C9">
        <w:rPr>
          <w:rFonts w:ascii="Arial" w:hAnsi="Arial" w:cs="Arial"/>
        </w:rPr>
        <w:t xml:space="preserve">. </w:t>
      </w:r>
    </w:p>
    <w:p w:rsidR="009754EE" w:rsidRPr="009530C9" w:rsidRDefault="009754EE" w:rsidP="00170787">
      <w:pPr>
        <w:ind w:firstLine="708"/>
        <w:jc w:val="both"/>
        <w:rPr>
          <w:rFonts w:ascii="Arial" w:hAnsi="Arial" w:cs="Arial"/>
        </w:rPr>
      </w:pPr>
      <w:r w:rsidRPr="009530C9">
        <w:rPr>
          <w:rFonts w:ascii="Arial" w:hAnsi="Arial" w:cs="Arial"/>
        </w:rPr>
        <w:t xml:space="preserve">Social </w:t>
      </w:r>
      <w:proofErr w:type="spellStart"/>
      <w:r w:rsidRPr="009530C9">
        <w:rPr>
          <w:rFonts w:ascii="Arial" w:hAnsi="Arial" w:cs="Arial"/>
        </w:rPr>
        <w:t>reincorporation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contemplates</w:t>
      </w:r>
      <w:proofErr w:type="spellEnd"/>
      <w:r w:rsidRPr="009530C9">
        <w:rPr>
          <w:rFonts w:ascii="Arial" w:hAnsi="Arial" w:cs="Arial"/>
        </w:rPr>
        <w:t xml:space="preserve"> a </w:t>
      </w:r>
      <w:proofErr w:type="spellStart"/>
      <w:r w:rsidRPr="009530C9">
        <w:rPr>
          <w:rFonts w:ascii="Arial" w:hAnsi="Arial" w:cs="Arial"/>
        </w:rPr>
        <w:t>complex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process</w:t>
      </w:r>
      <w:proofErr w:type="spellEnd"/>
      <w:r w:rsidRPr="009530C9">
        <w:rPr>
          <w:rFonts w:ascii="Arial" w:hAnsi="Arial" w:cs="Arial"/>
        </w:rPr>
        <w:t xml:space="preserve"> of </w:t>
      </w:r>
      <w:proofErr w:type="spellStart"/>
      <w:r w:rsidRPr="009530C9">
        <w:rPr>
          <w:rFonts w:ascii="Arial" w:hAnsi="Arial" w:cs="Arial"/>
        </w:rPr>
        <w:t>socialisation</w:t>
      </w:r>
      <w:proofErr w:type="spellEnd"/>
      <w:r w:rsidRPr="009530C9">
        <w:rPr>
          <w:rFonts w:ascii="Arial" w:hAnsi="Arial" w:cs="Arial"/>
        </w:rPr>
        <w:t xml:space="preserve"> and </w:t>
      </w:r>
      <w:proofErr w:type="spellStart"/>
      <w:r w:rsidRPr="009530C9">
        <w:rPr>
          <w:rFonts w:ascii="Arial" w:hAnsi="Arial" w:cs="Arial"/>
        </w:rPr>
        <w:t>normalisation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that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must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respond</w:t>
      </w:r>
      <w:proofErr w:type="spellEnd"/>
      <w:r w:rsidRPr="009530C9">
        <w:rPr>
          <w:rFonts w:ascii="Arial" w:hAnsi="Arial" w:cs="Arial"/>
        </w:rPr>
        <w:t xml:space="preserve"> to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personal </w:t>
      </w:r>
      <w:proofErr w:type="spellStart"/>
      <w:r w:rsidRPr="009530C9">
        <w:rPr>
          <w:rFonts w:ascii="Arial" w:hAnsi="Arial" w:cs="Arial"/>
        </w:rPr>
        <w:t>needs</w:t>
      </w:r>
      <w:proofErr w:type="spellEnd"/>
      <w:r w:rsidRPr="009530C9">
        <w:rPr>
          <w:rFonts w:ascii="Arial" w:hAnsi="Arial" w:cs="Arial"/>
        </w:rPr>
        <w:t xml:space="preserve"> of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drug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addict</w:t>
      </w:r>
      <w:proofErr w:type="spellEnd"/>
      <w:r w:rsidRPr="009530C9">
        <w:rPr>
          <w:rFonts w:ascii="Arial" w:hAnsi="Arial" w:cs="Arial"/>
        </w:rPr>
        <w:t xml:space="preserve">, </w:t>
      </w:r>
      <w:proofErr w:type="spellStart"/>
      <w:r w:rsidRPr="009530C9">
        <w:rPr>
          <w:rFonts w:ascii="Arial" w:hAnsi="Arial" w:cs="Arial"/>
        </w:rPr>
        <w:t>trying</w:t>
      </w:r>
      <w:proofErr w:type="spellEnd"/>
      <w:r w:rsidRPr="009530C9">
        <w:rPr>
          <w:rFonts w:ascii="Arial" w:hAnsi="Arial" w:cs="Arial"/>
        </w:rPr>
        <w:t xml:space="preserve"> to </w:t>
      </w:r>
      <w:proofErr w:type="spellStart"/>
      <w:r w:rsidRPr="009530C9">
        <w:rPr>
          <w:rFonts w:ascii="Arial" w:hAnsi="Arial" w:cs="Arial"/>
        </w:rPr>
        <w:t>support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their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incorporation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into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family</w:t>
      </w:r>
      <w:proofErr w:type="spellEnd"/>
      <w:r w:rsidRPr="009530C9">
        <w:rPr>
          <w:rFonts w:ascii="Arial" w:hAnsi="Arial" w:cs="Arial"/>
        </w:rPr>
        <w:t xml:space="preserve"> </w:t>
      </w:r>
      <w:proofErr w:type="spellStart"/>
      <w:r w:rsidRPr="009530C9">
        <w:rPr>
          <w:rFonts w:ascii="Arial" w:hAnsi="Arial" w:cs="Arial"/>
        </w:rPr>
        <w:t>life</w:t>
      </w:r>
      <w:proofErr w:type="spellEnd"/>
      <w:r w:rsidRPr="009530C9">
        <w:rPr>
          <w:rFonts w:ascii="Arial" w:hAnsi="Arial" w:cs="Arial"/>
        </w:rPr>
        <w:t xml:space="preserve"> and </w:t>
      </w:r>
      <w:proofErr w:type="spellStart"/>
      <w:r w:rsidRPr="009530C9">
        <w:rPr>
          <w:rFonts w:ascii="Arial" w:hAnsi="Arial" w:cs="Arial"/>
        </w:rPr>
        <w:t>the</w:t>
      </w:r>
      <w:proofErr w:type="spellEnd"/>
      <w:r w:rsidRPr="009530C9">
        <w:rPr>
          <w:rFonts w:ascii="Arial" w:hAnsi="Arial" w:cs="Arial"/>
        </w:rPr>
        <w:t xml:space="preserve"> cultural, </w:t>
      </w:r>
      <w:proofErr w:type="spellStart"/>
      <w:r w:rsidRPr="009530C9">
        <w:rPr>
          <w:rFonts w:ascii="Arial" w:hAnsi="Arial" w:cs="Arial"/>
        </w:rPr>
        <w:t>working</w:t>
      </w:r>
      <w:proofErr w:type="spellEnd"/>
      <w:r w:rsidRPr="009530C9">
        <w:rPr>
          <w:rFonts w:ascii="Arial" w:hAnsi="Arial" w:cs="Arial"/>
        </w:rPr>
        <w:t xml:space="preserve"> and social </w:t>
      </w:r>
      <w:proofErr w:type="spellStart"/>
      <w:r w:rsidRPr="009530C9">
        <w:rPr>
          <w:rFonts w:ascii="Arial" w:hAnsi="Arial" w:cs="Arial"/>
        </w:rPr>
        <w:t>environment</w:t>
      </w:r>
      <w:proofErr w:type="spellEnd"/>
      <w:r w:rsidRPr="009530C9">
        <w:rPr>
          <w:rFonts w:ascii="Arial" w:hAnsi="Arial" w:cs="Arial"/>
        </w:rPr>
        <w:t>.</w:t>
      </w:r>
    </w:p>
    <w:p w:rsidR="009754EE" w:rsidRPr="009530C9" w:rsidRDefault="009754EE" w:rsidP="00170787">
      <w:pPr>
        <w:ind w:firstLine="708"/>
        <w:jc w:val="both"/>
        <w:rPr>
          <w:rFonts w:ascii="Arial" w:hAnsi="Arial" w:cs="Arial"/>
        </w:rPr>
      </w:pPr>
    </w:p>
    <w:p w:rsidR="009754EE" w:rsidRPr="009754EE" w:rsidRDefault="009754EE" w:rsidP="009754EE">
      <w:pPr>
        <w:ind w:firstLine="708"/>
        <w:rPr>
          <w:rFonts w:ascii="Arial" w:hAnsi="Arial" w:cs="Arial"/>
          <w:sz w:val="24"/>
          <w:szCs w:val="24"/>
        </w:rPr>
      </w:pPr>
    </w:p>
    <w:sectPr w:rsidR="009754EE" w:rsidRPr="009754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EE"/>
    <w:rsid w:val="00170787"/>
    <w:rsid w:val="005722A1"/>
    <w:rsid w:val="00592AB8"/>
    <w:rsid w:val="009530C9"/>
    <w:rsid w:val="009754EE"/>
    <w:rsid w:val="00A555FC"/>
    <w:rsid w:val="00ED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D5E1"/>
  <w15:chartTrackingRefBased/>
  <w15:docId w15:val="{3BB576AC-EA24-4E40-9871-D56513DF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40202FEBBA843BF41687ADE7B54CC" ma:contentTypeVersion="18" ma:contentTypeDescription="Create a new document." ma:contentTypeScope="" ma:versionID="4900c56d6cc844023b5a704a191eaaa0">
  <xsd:schema xmlns:xsd="http://www.w3.org/2001/XMLSchema" xmlns:xs="http://www.w3.org/2001/XMLSchema" xmlns:p="http://schemas.microsoft.com/office/2006/metadata/properties" xmlns:ns2="c8192cb1-67bb-4ce5-82db-0b25b399d117" xmlns:ns3="9c2e4527-2efa-4ade-b3d6-b2418af14986" xmlns:ns4="985ec44e-1bab-4c0b-9df0-6ba128686fc9" targetNamespace="http://schemas.microsoft.com/office/2006/metadata/properties" ma:root="true" ma:fieldsID="db267e4a8e7b5b4ae8d56018296bc408" ns2:_="" ns3:_="" ns4:_="">
    <xsd:import namespace="c8192cb1-67bb-4ce5-82db-0b25b399d117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ntributorsname" minOccurs="0"/>
                <xsd:element ref="ns2:Catetory" minOccurs="0"/>
                <xsd:element ref="ns2:Doctype" minOccurs="0"/>
                <xsd:element ref="ns2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92cb1-67bb-4ce5-82db-0b25b399d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ntributorsname" ma:index="21" nillable="true" ma:displayName="Contributor" ma:description="Who submitted this document?" ma:format="Dropdown" ma:internalName="Contributorsname">
      <xsd:simpleType>
        <xsd:restriction base="dms:Text">
          <xsd:maxLength value="255"/>
        </xsd:restriction>
      </xsd:simpleType>
    </xsd:element>
    <xsd:element name="Catetory" ma:index="22" nillable="true" ma:displayName="Category" ma:description="The contributor belongs to Member states, NHRIs, UN entities, CSOs, Academia, Individuals, or others?" ma:format="Dropdown" ma:internalName="Catetory">
      <xsd:simpleType>
        <xsd:union memberTypes="dms:Text">
          <xsd:simpleType>
            <xsd:restriction base="dms:Choice">
              <xsd:enumeration value="Member States"/>
              <xsd:enumeration value="NHRIs"/>
              <xsd:enumeration value="UN entities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23" nillable="true" ma:displayName="Doc type" ma:default="input" ma:description="Specify the document type (optional)" ma:format="Dropdown" ma:internalName="Doctype">
      <xsd:simpleType>
        <xsd:union memberTypes="dms:Text">
          <xsd:simpleType>
            <xsd:restriction base="dms:Choice">
              <xsd:enumeration value="input"/>
              <xsd:enumeration value="input I"/>
              <xsd:enumeration value="input II"/>
              <xsd:enumeration value="input III"/>
              <xsd:enumeration value="cover letter"/>
              <xsd:enumeration value="note verbale"/>
              <xsd:enumeration value="annex"/>
              <xsd:enumeration value="annex I"/>
              <xsd:enumeration value="annex II"/>
              <xsd:enumeration value="annex III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Language" ma:index="24" nillable="true" ma:displayName="Language" ma:default="English" ma:description="Document language" ma:format="Dropdown" ma:internalName="Language">
      <xsd:simpleType>
        <xsd:union memberTypes="dms:Text">
          <xsd:simpleType>
            <xsd:restriction base="dms:Choice">
              <xsd:enumeration value="English"/>
              <xsd:enumeration value="French"/>
              <xsd:enumeration value="Spanish"/>
              <xsd:enumeration value="Arabic"/>
              <xsd:enumeration value="Russian"/>
              <xsd:enumeration value="Chinese"/>
              <xsd:enumeration value="Choice 7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62C561-3C25-4C99-B7EF-B7A12610A854}"/>
</file>

<file path=customXml/itemProps2.xml><?xml version="1.0" encoding="utf-8"?>
<ds:datastoreItem xmlns:ds="http://schemas.openxmlformats.org/officeDocument/2006/customXml" ds:itemID="{91FE791F-586E-402E-AA09-0818AC3065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Valdes Valentin-Gamazo, Félix</dc:creator>
  <cp:keywords/>
  <dc:description/>
  <cp:lastModifiedBy>Valdes Valentin-Gamazo, Félix</cp:lastModifiedBy>
  <cp:revision>3</cp:revision>
  <dcterms:created xsi:type="dcterms:W3CDTF">2023-05-24T10:16:00Z</dcterms:created>
  <dcterms:modified xsi:type="dcterms:W3CDTF">2023-05-24T10:18:00Z</dcterms:modified>
</cp:coreProperties>
</file>