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B91E" w14:textId="77777777" w:rsidR="004D5A38" w:rsidRPr="00D63910" w:rsidRDefault="004D5A38" w:rsidP="004D5A38">
      <w:pPr>
        <w:tabs>
          <w:tab w:val="left" w:pos="426"/>
          <w:tab w:val="left" w:pos="851"/>
        </w:tabs>
        <w:autoSpaceDE w:val="0"/>
        <w:autoSpaceDN w:val="0"/>
        <w:adjustRightInd w:val="0"/>
        <w:spacing w:before="120" w:after="120" w:line="240" w:lineRule="atLeast"/>
        <w:jc w:val="both"/>
        <w:rPr>
          <w:sz w:val="28"/>
          <w:szCs w:val="28"/>
          <w:lang w:val="es-ES_tradnl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  <w:lang w:val="es-ES_tradnl"/>
        </w:rPr>
        <w:t>APORTES</w:t>
      </w:r>
      <w:r w:rsidRPr="009D2352">
        <w:rPr>
          <w:rStyle w:val="normaltextrun"/>
          <w:b/>
          <w:bCs/>
          <w:color w:val="000000"/>
          <w:sz w:val="28"/>
          <w:szCs w:val="28"/>
          <w:shd w:val="clear" w:color="auto" w:fill="FFFFFF"/>
          <w:lang w:val="es-ES_tradnl"/>
        </w:rPr>
        <w:t xml:space="preserve"> </w:t>
      </w:r>
      <w:r>
        <w:rPr>
          <w:rStyle w:val="normaltextrun"/>
          <w:b/>
          <w:bCs/>
          <w:color w:val="000000"/>
          <w:sz w:val="28"/>
          <w:szCs w:val="28"/>
          <w:shd w:val="clear" w:color="auto" w:fill="FFFFFF"/>
          <w:lang w:val="es-ES_tradnl"/>
        </w:rPr>
        <w:t>DE</w:t>
      </w:r>
      <w:r w:rsidRPr="009D2352">
        <w:rPr>
          <w:rStyle w:val="normaltextrun"/>
          <w:b/>
          <w:bCs/>
          <w:color w:val="000000"/>
          <w:sz w:val="28"/>
          <w:szCs w:val="28"/>
          <w:shd w:val="clear" w:color="auto" w:fill="FFFFFF"/>
          <w:lang w:val="es-ES_tradnl"/>
        </w:rPr>
        <w:t xml:space="preserve"> </w:t>
      </w:r>
      <w:r w:rsidRPr="009D2352">
        <w:rPr>
          <w:sz w:val="28"/>
          <w:szCs w:val="28"/>
          <w:lang w:val="es-ES_tradnl"/>
        </w:rPr>
        <w:t>LA FEDERACIÓN NACIONAL DE SOCIEDADES DE PADRES Y REPRESENTANTES -FENASOPADRES- AL INFORME QUE PRESENTARÁ LA RELATORA ESPECIAL SOBRE EL DERECHO A LA EDUCACIÓN, SRA. FARIDA SHAHEED, EN EL MES DE JUNIO DE 2024 ANTE EL CONSEJO DE DERECHOS HUMANOS DE LAS NACIONES UNIDAS, SOBRE LA LIBERTAD ACADÉMICA Y LIBERTAD DE EXPRESIÓN EN LOS INSTITUTOS EDUCATIVOS PERTENECIENTES AL SUBSISTEMA DE EDUCACIÓN BÁSICA DE VENEZUELA</w:t>
      </w:r>
      <w:r>
        <w:rPr>
          <w:sz w:val="28"/>
          <w:szCs w:val="28"/>
          <w:lang w:val="es-ES_tradnl"/>
        </w:rPr>
        <w:t>.</w:t>
      </w:r>
    </w:p>
    <w:p w14:paraId="4891A2A4" w14:textId="77777777" w:rsidR="004D5A38" w:rsidRDefault="004D5A38" w:rsidP="004D5A38">
      <w:pPr>
        <w:spacing w:before="120" w:after="120"/>
        <w:jc w:val="both"/>
        <w:rPr>
          <w:sz w:val="24"/>
          <w:szCs w:val="24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D5A38" w:rsidRPr="009C19F6" w14:paraId="3EB310DD" w14:textId="77777777" w:rsidTr="001E0839">
        <w:tc>
          <w:tcPr>
            <w:tcW w:w="4247" w:type="dxa"/>
          </w:tcPr>
          <w:p w14:paraId="16195941" w14:textId="77777777" w:rsidR="004D5A38" w:rsidRPr="004F52C9" w:rsidRDefault="004D5A38" w:rsidP="001E0839">
            <w:pPr>
              <w:spacing w:before="120" w:after="120"/>
              <w:jc w:val="both"/>
              <w:rPr>
                <w:sz w:val="24"/>
                <w:szCs w:val="24"/>
                <w:lang w:val="es-ES_tradnl"/>
              </w:rPr>
            </w:pPr>
            <w:r w:rsidRPr="004F52C9">
              <w:rPr>
                <w:b/>
                <w:bCs/>
                <w:sz w:val="24"/>
                <w:szCs w:val="24"/>
                <w:lang w:val="es-ES_tradnl"/>
              </w:rPr>
              <w:t>Nombre del país/entidad que envía la información</w:t>
            </w:r>
          </w:p>
        </w:tc>
        <w:tc>
          <w:tcPr>
            <w:tcW w:w="4247" w:type="dxa"/>
          </w:tcPr>
          <w:p w14:paraId="6581C6C3" w14:textId="77777777" w:rsidR="004D5A38" w:rsidRPr="004F52C9" w:rsidRDefault="004D5A38" w:rsidP="001E0839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val="es-ES_tradnl"/>
              </w:rPr>
            </w:pPr>
            <w:r>
              <w:rPr>
                <w:b/>
                <w:bCs/>
                <w:sz w:val="24"/>
                <w:szCs w:val="24"/>
                <w:lang w:val="es-ES_tradnl"/>
              </w:rPr>
              <w:t>Venezuela/Federación Nacional de Sociedades de Padres y Representantes -FENASOPADRES-</w:t>
            </w:r>
          </w:p>
        </w:tc>
      </w:tr>
    </w:tbl>
    <w:p w14:paraId="1B0FEACE" w14:textId="77777777" w:rsidR="004D5A38" w:rsidRPr="009C19F6" w:rsidRDefault="004D5A38">
      <w:pPr>
        <w:rPr>
          <w:lang w:val="fr-FR"/>
        </w:rPr>
      </w:pPr>
    </w:p>
    <w:p w14:paraId="4CAFAC70" w14:textId="77777777" w:rsidR="002708B2" w:rsidRPr="009C19F6" w:rsidRDefault="002708B2">
      <w:pPr>
        <w:rPr>
          <w:lang w:val="fr-FR"/>
        </w:rPr>
      </w:pPr>
    </w:p>
    <w:p w14:paraId="0A772918" w14:textId="77777777" w:rsidR="002708B2" w:rsidRDefault="002708B2" w:rsidP="002708B2">
      <w:pPr>
        <w:pStyle w:val="ListParagraph"/>
        <w:numPr>
          <w:ilvl w:val="0"/>
          <w:numId w:val="1"/>
        </w:numPr>
        <w:spacing w:before="120" w:after="120"/>
        <w:jc w:val="both"/>
        <w:rPr>
          <w:sz w:val="24"/>
          <w:szCs w:val="24"/>
          <w:lang w:val="es-ES_tradnl"/>
        </w:rPr>
      </w:pPr>
      <w:r w:rsidRPr="002708B2">
        <w:rPr>
          <w:sz w:val="24"/>
          <w:szCs w:val="24"/>
          <w:lang w:val="es-ES_tradnl"/>
        </w:rPr>
        <w:t>El Sistema Educativo</w:t>
      </w:r>
      <w:r>
        <w:rPr>
          <w:sz w:val="24"/>
          <w:szCs w:val="24"/>
          <w:lang w:val="es-ES_tradnl"/>
        </w:rPr>
        <w:t xml:space="preserve"> Venezolano</w:t>
      </w:r>
      <w:r w:rsidRPr="002708B2">
        <w:rPr>
          <w:sz w:val="24"/>
          <w:szCs w:val="24"/>
          <w:lang w:val="es-ES_tradnl"/>
        </w:rPr>
        <w:t xml:space="preserve">, en concordancia con el mandato constitucional </w:t>
      </w:r>
      <w:r>
        <w:rPr>
          <w:rStyle w:val="FootnoteReference"/>
          <w:sz w:val="24"/>
          <w:szCs w:val="24"/>
          <w:lang w:val="es-ES_tradnl"/>
        </w:rPr>
        <w:footnoteReference w:id="1"/>
      </w:r>
      <w:r w:rsidRPr="002708B2">
        <w:rPr>
          <w:sz w:val="24"/>
          <w:szCs w:val="24"/>
          <w:lang w:val="es-ES_tradnl"/>
        </w:rPr>
        <w:t>y la Ley Orgánica de Educación</w:t>
      </w:r>
      <w:r>
        <w:rPr>
          <w:sz w:val="24"/>
          <w:szCs w:val="24"/>
          <w:lang w:val="es-ES_tradnl"/>
        </w:rPr>
        <w:t xml:space="preserve"> (LOE)</w:t>
      </w:r>
      <w:r w:rsidR="00995CC0">
        <w:rPr>
          <w:rStyle w:val="FootnoteReference"/>
          <w:sz w:val="24"/>
          <w:szCs w:val="24"/>
          <w:lang w:val="es-ES_tradnl"/>
        </w:rPr>
        <w:footnoteReference w:id="2"/>
      </w:r>
      <w:r w:rsidRPr="002708B2">
        <w:rPr>
          <w:sz w:val="24"/>
          <w:szCs w:val="24"/>
          <w:lang w:val="es-ES_tradnl"/>
        </w:rPr>
        <w:t>, está fundamentado en el respeto a todas las corrientes del pensamiento. Sin embargo, a partir del año 2000 se han producido no menos de veinte (20) intentos de modificación y/o transformación curricular en el Subsistema de Educación Básica</w:t>
      </w:r>
      <w:r>
        <w:rPr>
          <w:sz w:val="24"/>
          <w:szCs w:val="24"/>
          <w:lang w:val="es-ES_tradnl"/>
        </w:rPr>
        <w:t xml:space="preserve"> (SEB)</w:t>
      </w:r>
      <w:r w:rsidRPr="002708B2">
        <w:rPr>
          <w:sz w:val="24"/>
          <w:szCs w:val="24"/>
          <w:lang w:val="es-ES_tradnl"/>
        </w:rPr>
        <w:t xml:space="preserve">, que atiende a niños, niñas y adolescentes (NNA) de 0 a 17 años, en los niveles de Inicial, Primaria, Media y Media Técnica, cuya fuente está en la propuesta política del partido de gobierno, a través de los llamados Plan Simón Bolívar </w:t>
      </w:r>
      <w:r>
        <w:rPr>
          <w:sz w:val="24"/>
          <w:szCs w:val="24"/>
          <w:lang w:val="es-ES_tradnl"/>
        </w:rPr>
        <w:t xml:space="preserve">o Primer Plan Socialista </w:t>
      </w:r>
      <w:r>
        <w:rPr>
          <w:rStyle w:val="FootnoteReference"/>
          <w:sz w:val="24"/>
          <w:szCs w:val="24"/>
          <w:lang w:val="es-ES_tradnl"/>
        </w:rPr>
        <w:footnoteReference w:id="3"/>
      </w:r>
      <w:r w:rsidRPr="002708B2">
        <w:rPr>
          <w:sz w:val="24"/>
          <w:szCs w:val="24"/>
          <w:lang w:val="es-ES_tradnl"/>
        </w:rPr>
        <w:t>, de 2000 a 20</w:t>
      </w:r>
      <w:r>
        <w:rPr>
          <w:sz w:val="24"/>
          <w:szCs w:val="24"/>
          <w:lang w:val="es-ES_tradnl"/>
        </w:rPr>
        <w:t>0</w:t>
      </w:r>
      <w:r w:rsidR="009737BD">
        <w:rPr>
          <w:sz w:val="24"/>
          <w:szCs w:val="24"/>
          <w:lang w:val="es-ES_tradnl"/>
        </w:rPr>
        <w:t xml:space="preserve">6 </w:t>
      </w:r>
      <w:r w:rsidRPr="002708B2">
        <w:rPr>
          <w:sz w:val="24"/>
          <w:szCs w:val="24"/>
          <w:lang w:val="es-ES_tradnl"/>
        </w:rPr>
        <w:t>y Plan de la Patria</w:t>
      </w:r>
      <w:r w:rsidR="00995CC0">
        <w:rPr>
          <w:rStyle w:val="FootnoteReference"/>
          <w:sz w:val="24"/>
          <w:szCs w:val="24"/>
          <w:lang w:val="es-ES_tradnl"/>
        </w:rPr>
        <w:footnoteReference w:id="4"/>
      </w:r>
      <w:r w:rsidRPr="002708B2">
        <w:rPr>
          <w:sz w:val="24"/>
          <w:szCs w:val="24"/>
          <w:lang w:val="es-ES_tradnl"/>
        </w:rPr>
        <w:t>, a partir de 20</w:t>
      </w:r>
      <w:r>
        <w:rPr>
          <w:sz w:val="24"/>
          <w:szCs w:val="24"/>
          <w:lang w:val="es-ES_tradnl"/>
        </w:rPr>
        <w:t>07</w:t>
      </w:r>
      <w:r w:rsidRPr="002708B2">
        <w:rPr>
          <w:sz w:val="24"/>
          <w:szCs w:val="24"/>
          <w:lang w:val="es-ES_tradnl"/>
        </w:rPr>
        <w:t xml:space="preserve">, en cuyas bases fundamentales está la “creación del nuevo </w:t>
      </w:r>
      <w:r w:rsidRPr="002708B2">
        <w:rPr>
          <w:sz w:val="24"/>
          <w:szCs w:val="24"/>
          <w:lang w:val="es-ES_tradnl"/>
        </w:rPr>
        <w:lastRenderedPageBreak/>
        <w:t xml:space="preserve">republicano” con una orientación </w:t>
      </w:r>
      <w:r>
        <w:rPr>
          <w:sz w:val="24"/>
          <w:szCs w:val="24"/>
          <w:lang w:val="es-ES_tradnl"/>
        </w:rPr>
        <w:t xml:space="preserve">marcada hacia la imposición de </w:t>
      </w:r>
      <w:r w:rsidRPr="002708B2">
        <w:rPr>
          <w:sz w:val="24"/>
          <w:szCs w:val="24"/>
          <w:lang w:val="es-ES_tradnl"/>
        </w:rPr>
        <w:t>un solo tipo de pensamiento</w:t>
      </w:r>
      <w:r>
        <w:rPr>
          <w:sz w:val="24"/>
          <w:szCs w:val="24"/>
          <w:lang w:val="es-ES_tradnl"/>
        </w:rPr>
        <w:t xml:space="preserve"> en la formación básica</w:t>
      </w:r>
      <w:r w:rsidRPr="002708B2">
        <w:rPr>
          <w:sz w:val="24"/>
          <w:szCs w:val="24"/>
          <w:lang w:val="es-ES_tradnl"/>
        </w:rPr>
        <w:t>, violando así el mandato constitucional y la ley correspondiente.</w:t>
      </w:r>
    </w:p>
    <w:p w14:paraId="34D38949" w14:textId="77777777" w:rsidR="00BE230A" w:rsidRPr="00BE230A" w:rsidRDefault="00BE230A" w:rsidP="00BE230A">
      <w:pPr>
        <w:pStyle w:val="ListParagraph"/>
        <w:numPr>
          <w:ilvl w:val="0"/>
          <w:numId w:val="1"/>
        </w:numPr>
        <w:spacing w:before="120" w:after="120"/>
        <w:jc w:val="both"/>
        <w:rPr>
          <w:sz w:val="24"/>
          <w:szCs w:val="24"/>
          <w:lang w:val="es-VE"/>
        </w:rPr>
      </w:pPr>
      <w:r w:rsidRPr="00BE230A">
        <w:rPr>
          <w:sz w:val="24"/>
          <w:szCs w:val="24"/>
          <w:lang w:val="es-VE"/>
        </w:rPr>
        <w:t>En relación con la intromisión de agentes del Estado en las instalaciones de los</w:t>
      </w:r>
      <w:r w:rsidR="009737BD">
        <w:rPr>
          <w:sz w:val="24"/>
          <w:szCs w:val="24"/>
          <w:lang w:val="es-VE"/>
        </w:rPr>
        <w:t xml:space="preserve"> </w:t>
      </w:r>
      <w:r w:rsidRPr="00BE230A">
        <w:rPr>
          <w:sz w:val="24"/>
          <w:szCs w:val="24"/>
          <w:lang w:val="es-VE"/>
        </w:rPr>
        <w:t>planteles educativos del SEB, la L</w:t>
      </w:r>
      <w:r>
        <w:rPr>
          <w:sz w:val="24"/>
          <w:szCs w:val="24"/>
          <w:lang w:val="es-VE"/>
        </w:rPr>
        <w:t>OE</w:t>
      </w:r>
      <w:r w:rsidRPr="00BE230A">
        <w:rPr>
          <w:sz w:val="24"/>
          <w:szCs w:val="24"/>
          <w:lang w:val="es-VE"/>
        </w:rPr>
        <w:t xml:space="preserve"> prohibe expresamente, en su artículo 12</w:t>
      </w:r>
      <w:r>
        <w:rPr>
          <w:rStyle w:val="FootnoteReference"/>
          <w:sz w:val="24"/>
          <w:szCs w:val="24"/>
          <w:lang w:val="es-VE"/>
        </w:rPr>
        <w:footnoteReference w:id="5"/>
      </w:r>
      <w:r w:rsidRPr="00BE230A">
        <w:rPr>
          <w:sz w:val="24"/>
          <w:szCs w:val="24"/>
          <w:lang w:val="es-VE"/>
        </w:rPr>
        <w:t>, el proselitismo político partidista en las instituciones educativas del SEB</w:t>
      </w:r>
      <w:r>
        <w:rPr>
          <w:sz w:val="24"/>
          <w:szCs w:val="24"/>
          <w:lang w:val="es-VE"/>
        </w:rPr>
        <w:t>. S</w:t>
      </w:r>
      <w:r w:rsidRPr="00BE230A">
        <w:rPr>
          <w:sz w:val="24"/>
          <w:szCs w:val="24"/>
          <w:lang w:val="es-VE"/>
        </w:rPr>
        <w:t>in embargo es práctica reiterada, denunciada por los gremios docentes y las comunidades educativas , la realización de este tipo de actividades por parte de representantes del partido de gobie</w:t>
      </w:r>
      <w:r w:rsidR="009737BD">
        <w:rPr>
          <w:sz w:val="24"/>
          <w:szCs w:val="24"/>
          <w:lang w:val="es-VE"/>
        </w:rPr>
        <w:t>rn</w:t>
      </w:r>
      <w:r w:rsidRPr="00BE230A">
        <w:rPr>
          <w:sz w:val="24"/>
          <w:szCs w:val="24"/>
          <w:lang w:val="es-VE"/>
        </w:rPr>
        <w:t>o y por organizaciones comunitarias proclives al gobierno y por militantes de este partido político.</w:t>
      </w:r>
    </w:p>
    <w:p w14:paraId="5419BA95" w14:textId="77777777" w:rsidR="00BE230A" w:rsidRPr="00BE230A" w:rsidRDefault="00BE230A" w:rsidP="00BE230A">
      <w:pPr>
        <w:pStyle w:val="ListParagraph"/>
        <w:numPr>
          <w:ilvl w:val="0"/>
          <w:numId w:val="1"/>
        </w:numPr>
        <w:spacing w:before="120" w:after="120"/>
        <w:jc w:val="both"/>
        <w:rPr>
          <w:sz w:val="24"/>
          <w:szCs w:val="24"/>
          <w:lang w:val="es-VE"/>
        </w:rPr>
      </w:pPr>
      <w:r w:rsidRPr="00BE230A">
        <w:rPr>
          <w:sz w:val="24"/>
          <w:szCs w:val="24"/>
          <w:lang w:val="es-VE"/>
        </w:rPr>
        <w:t>El hecho más grave, hasta la fecha,  de la violación de la LOE sucedió el pasado 28 de noviembre de 2023</w:t>
      </w:r>
      <w:r>
        <w:rPr>
          <w:rStyle w:val="FootnoteReference"/>
          <w:sz w:val="24"/>
          <w:szCs w:val="24"/>
          <w:lang w:val="es-VE"/>
        </w:rPr>
        <w:footnoteReference w:id="6"/>
      </w:r>
      <w:r w:rsidRPr="00BE230A">
        <w:rPr>
          <w:sz w:val="24"/>
          <w:szCs w:val="24"/>
          <w:lang w:val="es-VE"/>
        </w:rPr>
        <w:t>, cuando efectivos policiales y militares forzaron la entrada posterior del Colegio San Agustín El Marqués en el municipio Sucre del estado Miranda, area metroplitana de Caracas</w:t>
      </w:r>
      <w:r w:rsidR="009737BD">
        <w:rPr>
          <w:sz w:val="24"/>
          <w:szCs w:val="24"/>
          <w:lang w:val="es-VE"/>
        </w:rPr>
        <w:t>,</w:t>
      </w:r>
      <w:r w:rsidRPr="00BE230A">
        <w:rPr>
          <w:sz w:val="24"/>
          <w:szCs w:val="24"/>
          <w:lang w:val="es-VE"/>
        </w:rPr>
        <w:t xml:space="preserve"> </w:t>
      </w:r>
      <w:r w:rsidR="009737BD">
        <w:rPr>
          <w:sz w:val="24"/>
          <w:szCs w:val="24"/>
          <w:lang w:val="es-VE"/>
        </w:rPr>
        <w:t>trasladando</w:t>
      </w:r>
      <w:r w:rsidRPr="00BE230A">
        <w:rPr>
          <w:sz w:val="24"/>
          <w:szCs w:val="24"/>
          <w:lang w:val="es-VE"/>
        </w:rPr>
        <w:t xml:space="preserve"> al campo deportivo del colegio, a </w:t>
      </w:r>
      <w:r w:rsidR="009737BD">
        <w:rPr>
          <w:sz w:val="24"/>
          <w:szCs w:val="24"/>
          <w:lang w:val="es-VE"/>
        </w:rPr>
        <w:t>no menos</w:t>
      </w:r>
      <w:r w:rsidRPr="00BE230A">
        <w:rPr>
          <w:sz w:val="24"/>
          <w:szCs w:val="24"/>
          <w:lang w:val="es-VE"/>
        </w:rPr>
        <w:t xml:space="preserve"> de 150 reclusos de alta peligrosidad, que están en el Centro de Prevención Preventivo de Boleíta, adyacente a esta institución educativa, custodiados por efectivos policiales y militares fuertemente armados, en el moemnto en que se desarrollaban actividades académicas en el plantel educativo, con grave riesgo para la población estudiantil</w:t>
      </w:r>
      <w:r w:rsidR="009737BD">
        <w:rPr>
          <w:sz w:val="24"/>
          <w:szCs w:val="24"/>
          <w:lang w:val="es-VE"/>
        </w:rPr>
        <w:t>, escolares con edades comprendidas entre los 4 y 17 años.</w:t>
      </w:r>
    </w:p>
    <w:p w14:paraId="7BD622A4" w14:textId="77777777" w:rsidR="00995CC0" w:rsidRPr="00A0288F" w:rsidRDefault="00A0288F" w:rsidP="002708B2">
      <w:pPr>
        <w:pStyle w:val="ListParagraph"/>
        <w:numPr>
          <w:ilvl w:val="0"/>
          <w:numId w:val="1"/>
        </w:numPr>
        <w:spacing w:before="120" w:after="12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VE"/>
        </w:rPr>
        <w:t>Sobre la li</w:t>
      </w:r>
      <w:r w:rsidR="009737BD">
        <w:rPr>
          <w:sz w:val="24"/>
          <w:szCs w:val="24"/>
          <w:lang w:val="es-VE"/>
        </w:rPr>
        <w:t>b</w:t>
      </w:r>
      <w:r>
        <w:rPr>
          <w:sz w:val="24"/>
          <w:szCs w:val="24"/>
          <w:lang w:val="es-VE"/>
        </w:rPr>
        <w:t xml:space="preserve">ertad de expresión y el acceso a los libros en el SEB, el Estado venezolano ha ordenado la obligatoriedad del uso </w:t>
      </w:r>
      <w:r w:rsidR="009737BD">
        <w:rPr>
          <w:sz w:val="24"/>
          <w:szCs w:val="24"/>
          <w:lang w:val="es-VE"/>
        </w:rPr>
        <w:t xml:space="preserve">obligatorio </w:t>
      </w:r>
      <w:r>
        <w:rPr>
          <w:sz w:val="24"/>
          <w:szCs w:val="24"/>
          <w:lang w:val="es-VE"/>
        </w:rPr>
        <w:t xml:space="preserve">de contenidos  en computadores portátiles, previamente programados, denominados “Canaimitas”  a partir del mes de septiembre de 2009 y de un texto único y obligatorio de  la Colección Bicentenario, desde el mes de agosto de 2011, para los estudiantes de los planteles oficiales del Subsistema de Educación Básica en los niveles  de Preescolar, Primaria y Media. Así como la prohibición expresa del uso en el salón de clases de otros textos y/o fuentes de consulta distintos al texto oficial.  </w:t>
      </w:r>
    </w:p>
    <w:p w14:paraId="60FBF5DF" w14:textId="77777777" w:rsidR="009737BD" w:rsidRPr="009737BD" w:rsidRDefault="009737BD" w:rsidP="009737BD">
      <w:pPr>
        <w:pStyle w:val="ListParagraph"/>
        <w:numPr>
          <w:ilvl w:val="0"/>
          <w:numId w:val="1"/>
        </w:numPr>
        <w:spacing w:before="120" w:after="120"/>
        <w:jc w:val="both"/>
        <w:rPr>
          <w:sz w:val="24"/>
          <w:szCs w:val="24"/>
          <w:lang w:val="es-VE"/>
        </w:rPr>
      </w:pPr>
      <w:r w:rsidRPr="009737BD">
        <w:rPr>
          <w:sz w:val="24"/>
          <w:szCs w:val="24"/>
          <w:lang w:val="es-VE"/>
        </w:rPr>
        <w:t xml:space="preserve"> No es así en los planteles del Subsistema bajo administración privada, donde la consulta en medios digitales, y elaboración propia de material impreso, a falta de libros de textos distintos a la Colección Bicentenario</w:t>
      </w:r>
      <w:r w:rsidR="00582DB7">
        <w:rPr>
          <w:sz w:val="24"/>
          <w:szCs w:val="24"/>
          <w:lang w:val="es-VE"/>
        </w:rPr>
        <w:t xml:space="preserve">, </w:t>
      </w:r>
      <w:r w:rsidRPr="009737BD">
        <w:rPr>
          <w:sz w:val="24"/>
          <w:szCs w:val="24"/>
          <w:lang w:val="es-VE"/>
        </w:rPr>
        <w:t>debido a la no producción en el país porque el Estado es el que monopoliza la producción y venta de papel desde 2013. Esta práctica en los planteles de administración privada se ha conservado por la presión de la comunidad de padres y representantes al negarse a que sus hijos sean formados dentro de la “ética socialista”,</w:t>
      </w:r>
      <w:r w:rsidR="00582DB7">
        <w:rPr>
          <w:sz w:val="24"/>
          <w:szCs w:val="24"/>
          <w:lang w:val="es-VE"/>
        </w:rPr>
        <w:t xml:space="preserve"> postulado expreso en las distintas edicoines del </w:t>
      </w:r>
      <w:r w:rsidR="00582DB7">
        <w:rPr>
          <w:b/>
          <w:bCs/>
          <w:i/>
          <w:iCs/>
          <w:sz w:val="24"/>
          <w:szCs w:val="24"/>
          <w:lang w:val="es-VE"/>
        </w:rPr>
        <w:t>Plan de la Patria</w:t>
      </w:r>
      <w:r w:rsidR="00582DB7">
        <w:rPr>
          <w:sz w:val="24"/>
          <w:szCs w:val="24"/>
          <w:lang w:val="es-VE"/>
        </w:rPr>
        <w:t xml:space="preserve">, </w:t>
      </w:r>
      <w:r w:rsidRPr="009737BD">
        <w:rPr>
          <w:sz w:val="24"/>
          <w:szCs w:val="24"/>
          <w:lang w:val="es-VE"/>
        </w:rPr>
        <w:t xml:space="preserve"> contraviniendo el mandato constitucional de ser educados en el conocmiento y respeto a todas las corrientes del pensamiento.</w:t>
      </w:r>
    </w:p>
    <w:p w14:paraId="3D145570" w14:textId="77777777" w:rsidR="00A0288F" w:rsidRPr="002708B2" w:rsidRDefault="00A0288F" w:rsidP="009737BD">
      <w:pPr>
        <w:pStyle w:val="ListParagraph"/>
        <w:spacing w:before="120" w:after="120"/>
        <w:jc w:val="both"/>
        <w:rPr>
          <w:sz w:val="24"/>
          <w:szCs w:val="24"/>
          <w:lang w:val="es-ES_tradnl"/>
        </w:rPr>
      </w:pPr>
    </w:p>
    <w:p w14:paraId="501E72F7" w14:textId="77777777" w:rsidR="002708B2" w:rsidRDefault="002708B2" w:rsidP="002708B2">
      <w:pPr>
        <w:spacing w:before="120" w:after="120"/>
        <w:jc w:val="both"/>
        <w:rPr>
          <w:sz w:val="24"/>
          <w:szCs w:val="24"/>
          <w:lang w:val="es-ES_tradnl"/>
        </w:rPr>
      </w:pPr>
    </w:p>
    <w:p w14:paraId="3B2D604C" w14:textId="77777777" w:rsidR="002708B2" w:rsidRDefault="002708B2" w:rsidP="002708B2">
      <w:pPr>
        <w:spacing w:before="120" w:after="120"/>
        <w:jc w:val="both"/>
        <w:rPr>
          <w:sz w:val="24"/>
          <w:szCs w:val="24"/>
          <w:lang w:val="es-ES_tradnl"/>
        </w:rPr>
      </w:pPr>
    </w:p>
    <w:p w14:paraId="56D41308" w14:textId="77777777" w:rsidR="002708B2" w:rsidRDefault="002708B2" w:rsidP="002708B2">
      <w:pPr>
        <w:spacing w:before="120" w:after="120"/>
        <w:jc w:val="both"/>
        <w:rPr>
          <w:sz w:val="24"/>
          <w:szCs w:val="24"/>
          <w:lang w:val="es-ES_tradnl"/>
        </w:rPr>
      </w:pPr>
    </w:p>
    <w:p w14:paraId="20EB086D" w14:textId="77777777" w:rsidR="002708B2" w:rsidRPr="0058231B" w:rsidRDefault="002708B2" w:rsidP="002708B2">
      <w:pPr>
        <w:spacing w:before="120" w:after="120"/>
        <w:jc w:val="both"/>
        <w:rPr>
          <w:sz w:val="24"/>
          <w:szCs w:val="24"/>
          <w:lang w:val="es-ES_tradnl"/>
        </w:rPr>
      </w:pPr>
    </w:p>
    <w:p w14:paraId="73AF145D" w14:textId="77777777" w:rsidR="002708B2" w:rsidRPr="002708B2" w:rsidRDefault="002708B2">
      <w:pPr>
        <w:rPr>
          <w:lang w:val="es-VE"/>
        </w:rPr>
      </w:pPr>
    </w:p>
    <w:sectPr w:rsidR="002708B2" w:rsidRPr="002708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9487B" w14:textId="77777777" w:rsidR="001B461F" w:rsidRDefault="001B461F" w:rsidP="002708B2">
      <w:r>
        <w:separator/>
      </w:r>
    </w:p>
  </w:endnote>
  <w:endnote w:type="continuationSeparator" w:id="0">
    <w:p w14:paraId="2C5BA2C5" w14:textId="77777777" w:rsidR="001B461F" w:rsidRDefault="001B461F" w:rsidP="0027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18D9" w14:textId="77777777" w:rsidR="001B461F" w:rsidRDefault="001B461F" w:rsidP="002708B2">
      <w:r>
        <w:separator/>
      </w:r>
    </w:p>
  </w:footnote>
  <w:footnote w:type="continuationSeparator" w:id="0">
    <w:p w14:paraId="7385BD86" w14:textId="77777777" w:rsidR="001B461F" w:rsidRDefault="001B461F" w:rsidP="002708B2">
      <w:r>
        <w:continuationSeparator/>
      </w:r>
    </w:p>
  </w:footnote>
  <w:footnote w:id="1">
    <w:p w14:paraId="050997E1" w14:textId="77777777" w:rsidR="002708B2" w:rsidRPr="002708B2" w:rsidRDefault="002708B2" w:rsidP="002708B2">
      <w:pPr>
        <w:pStyle w:val="FootnoteText"/>
        <w:jc w:val="both"/>
        <w:rPr>
          <w:lang w:val="es-ES_tradnl"/>
        </w:rPr>
      </w:pPr>
      <w:r>
        <w:rPr>
          <w:rStyle w:val="FootnoteReference"/>
        </w:rPr>
        <w:footnoteRef/>
      </w:r>
      <w:r w:rsidRPr="002708B2">
        <w:rPr>
          <w:lang w:val="es-VE"/>
        </w:rPr>
        <w:t xml:space="preserve"> </w:t>
      </w:r>
      <w:r w:rsidR="00995CC0">
        <w:rPr>
          <w:lang w:val="es-VE"/>
        </w:rPr>
        <w:t>CRBV.</w:t>
      </w:r>
      <w:r w:rsidRPr="002708B2">
        <w:rPr>
          <w:lang w:val="es-VE"/>
        </w:rPr>
        <w:t xml:space="preserve"> Art.  102 “La educación es un derecho humano y un deber social fundamental, es democrática, gratuita y obligatoria. El Estado la asumirá como función indeclinable y de máximo interés en todos sus niveles y modalidades, y como instrumento del conocimiento científico, humanístico y tecnológico al servicio de la sociedad. La educación es un servicio público y está </w:t>
      </w:r>
      <w:r w:rsidRPr="002708B2">
        <w:rPr>
          <w:b/>
          <w:bCs/>
          <w:lang w:val="es-VE"/>
        </w:rPr>
        <w:t>fundamentada en el respeto a todas las corrientes del pensamiento</w:t>
      </w:r>
      <w:r w:rsidRPr="002708B2">
        <w:rPr>
          <w:lang w:val="es-VE"/>
        </w:rPr>
        <w:t>, con la finalidad de desarrollar el potencial creativo de cada ser humano y el pleno ejercicio de su personalidad en una sociedad democrática…”</w:t>
      </w:r>
    </w:p>
  </w:footnote>
  <w:footnote w:id="2">
    <w:p w14:paraId="5C145007" w14:textId="77777777" w:rsidR="00995CC0" w:rsidRPr="00995CC0" w:rsidRDefault="00995CC0" w:rsidP="009737BD">
      <w:pPr>
        <w:pStyle w:val="FootnoteText"/>
        <w:jc w:val="both"/>
        <w:rPr>
          <w:lang w:val="es-VE"/>
        </w:rPr>
      </w:pPr>
      <w:r>
        <w:rPr>
          <w:rStyle w:val="FootnoteReference"/>
        </w:rPr>
        <w:footnoteRef/>
      </w:r>
      <w:r w:rsidRPr="00995CC0">
        <w:rPr>
          <w:lang w:val="es-ES_tradnl"/>
        </w:rPr>
        <w:t xml:space="preserve"> L</w:t>
      </w:r>
      <w:r>
        <w:rPr>
          <w:lang w:val="es-ES_tradnl"/>
        </w:rPr>
        <w:t>OE</w:t>
      </w:r>
      <w:r w:rsidRPr="00995CC0">
        <w:rPr>
          <w:lang w:val="es-ES_tradnl"/>
        </w:rPr>
        <w:t xml:space="preserve">. Art. 14. “La </w:t>
      </w:r>
      <w:r w:rsidR="009737BD" w:rsidRPr="00995CC0">
        <w:rPr>
          <w:lang w:val="es-ES_tradnl"/>
        </w:rPr>
        <w:t>educación</w:t>
      </w:r>
      <w:r w:rsidRPr="00995CC0">
        <w:rPr>
          <w:lang w:val="es-ES_tradnl"/>
        </w:rPr>
        <w:t xml:space="preserve"> es un derecho humano y un deber social fundamental concebida como un proceso de </w:t>
      </w:r>
      <w:r w:rsidR="00582DB7" w:rsidRPr="00995CC0">
        <w:rPr>
          <w:lang w:val="es-ES_tradnl"/>
        </w:rPr>
        <w:t>formación</w:t>
      </w:r>
      <w:r w:rsidRPr="00995CC0">
        <w:rPr>
          <w:lang w:val="es-ES_tradnl"/>
        </w:rPr>
        <w:t xml:space="preserve"> integral, gratuita, laica, inclusiva y de calidad, permanente, continua e interactiva, promueve la </w:t>
      </w:r>
      <w:r w:rsidR="00582DB7" w:rsidRPr="00995CC0">
        <w:rPr>
          <w:lang w:val="es-ES_tradnl"/>
        </w:rPr>
        <w:t>construcción</w:t>
      </w:r>
      <w:r w:rsidRPr="00995CC0">
        <w:rPr>
          <w:lang w:val="es-ES_tradnl"/>
        </w:rPr>
        <w:t xml:space="preserve"> social del conocimiento, la </w:t>
      </w:r>
      <w:r w:rsidR="00582DB7" w:rsidRPr="00995CC0">
        <w:rPr>
          <w:lang w:val="es-ES_tradnl"/>
        </w:rPr>
        <w:t>valoración</w:t>
      </w:r>
      <w:r w:rsidRPr="00995CC0">
        <w:rPr>
          <w:lang w:val="es-ES_tradnl"/>
        </w:rPr>
        <w:t xml:space="preserve"> </w:t>
      </w:r>
      <w:r w:rsidR="00582DB7" w:rsidRPr="00995CC0">
        <w:rPr>
          <w:lang w:val="es-ES_tradnl"/>
        </w:rPr>
        <w:t>ética</w:t>
      </w:r>
      <w:r w:rsidRPr="00995CC0">
        <w:rPr>
          <w:lang w:val="es-ES_tradnl"/>
        </w:rPr>
        <w:t xml:space="preserve"> y social del trabajo, y la integralidad y preeminencia de los derechos humanos, la </w:t>
      </w:r>
      <w:r w:rsidR="00582DB7" w:rsidRPr="00995CC0">
        <w:rPr>
          <w:lang w:val="es-ES_tradnl"/>
        </w:rPr>
        <w:t>formación</w:t>
      </w:r>
      <w:r w:rsidRPr="00995CC0">
        <w:rPr>
          <w:lang w:val="es-ES_tradnl"/>
        </w:rPr>
        <w:t xml:space="preserve"> de nuevos republicanos y republicanas para la </w:t>
      </w:r>
      <w:r w:rsidR="00582DB7" w:rsidRPr="00995CC0">
        <w:rPr>
          <w:lang w:val="es-ES_tradnl"/>
        </w:rPr>
        <w:t>participación</w:t>
      </w:r>
      <w:r w:rsidRPr="00995CC0">
        <w:rPr>
          <w:lang w:val="es-ES_tradnl"/>
        </w:rPr>
        <w:t xml:space="preserve"> activa, consciente y solidaria en los procesos de </w:t>
      </w:r>
      <w:r w:rsidR="00582DB7" w:rsidRPr="00995CC0">
        <w:rPr>
          <w:lang w:val="es-ES_tradnl"/>
        </w:rPr>
        <w:t>transformación</w:t>
      </w:r>
      <w:r w:rsidRPr="00995CC0">
        <w:rPr>
          <w:lang w:val="es-ES_tradnl"/>
        </w:rPr>
        <w:t xml:space="preserve"> individual y social, consustanciada con los valores de la identidad nacional, con una </w:t>
      </w:r>
      <w:r w:rsidR="00582DB7" w:rsidRPr="00995CC0">
        <w:rPr>
          <w:lang w:val="es-ES_tradnl"/>
        </w:rPr>
        <w:t>visión</w:t>
      </w:r>
      <w:r w:rsidRPr="00995CC0">
        <w:rPr>
          <w:lang w:val="es-ES_tradnl"/>
        </w:rPr>
        <w:t xml:space="preserve"> latinoamericana, </w:t>
      </w:r>
      <w:r w:rsidR="00582DB7" w:rsidRPr="00995CC0">
        <w:rPr>
          <w:lang w:val="es-ES_tradnl"/>
        </w:rPr>
        <w:t>caribeña</w:t>
      </w:r>
      <w:r w:rsidRPr="00995CC0">
        <w:rPr>
          <w:lang w:val="es-ES_tradnl"/>
        </w:rPr>
        <w:t xml:space="preserve">, </w:t>
      </w:r>
      <w:r w:rsidR="00582DB7" w:rsidRPr="00995CC0">
        <w:rPr>
          <w:lang w:val="es-ES_tradnl"/>
        </w:rPr>
        <w:t>indígena</w:t>
      </w:r>
      <w:r w:rsidRPr="00995CC0">
        <w:rPr>
          <w:lang w:val="es-ES_tradnl"/>
        </w:rPr>
        <w:t xml:space="preserve">, afrodescendiente y universal. La </w:t>
      </w:r>
      <w:r w:rsidR="00582DB7" w:rsidRPr="00995CC0">
        <w:rPr>
          <w:lang w:val="es-ES_tradnl"/>
        </w:rPr>
        <w:t>educación</w:t>
      </w:r>
      <w:r w:rsidRPr="00995CC0">
        <w:rPr>
          <w:lang w:val="es-ES_tradnl"/>
        </w:rPr>
        <w:t xml:space="preserve"> regulada por esta Ley se fundamenta en la doctrina de nuestro Libertador </w:t>
      </w:r>
      <w:r w:rsidR="00582DB7" w:rsidRPr="00995CC0">
        <w:rPr>
          <w:lang w:val="es-ES_tradnl"/>
        </w:rPr>
        <w:t>Simón</w:t>
      </w:r>
      <w:r w:rsidRPr="00995CC0">
        <w:rPr>
          <w:lang w:val="es-ES_tradnl"/>
        </w:rPr>
        <w:t xml:space="preserve"> </w:t>
      </w:r>
      <w:r w:rsidR="00582DB7" w:rsidRPr="00995CC0">
        <w:rPr>
          <w:lang w:val="es-ES_tradnl"/>
        </w:rPr>
        <w:t>Bolívar</w:t>
      </w:r>
      <w:r w:rsidRPr="00995CC0">
        <w:rPr>
          <w:lang w:val="es-ES_tradnl"/>
        </w:rPr>
        <w:t xml:space="preserve">, en la doctrina de </w:t>
      </w:r>
      <w:r w:rsidR="00582DB7" w:rsidRPr="00995CC0">
        <w:rPr>
          <w:lang w:val="es-ES_tradnl"/>
        </w:rPr>
        <w:t>Simón</w:t>
      </w:r>
      <w:r w:rsidRPr="00995CC0">
        <w:rPr>
          <w:lang w:val="es-ES_tradnl"/>
        </w:rPr>
        <w:t xml:space="preserve"> </w:t>
      </w:r>
      <w:r w:rsidR="00582DB7" w:rsidRPr="00995CC0">
        <w:rPr>
          <w:lang w:val="es-ES_tradnl"/>
        </w:rPr>
        <w:t>Rodríguez</w:t>
      </w:r>
      <w:r w:rsidRPr="00995CC0">
        <w:rPr>
          <w:lang w:val="es-ES_tradnl"/>
        </w:rPr>
        <w:t xml:space="preserve">, en el humanismo social y está </w:t>
      </w:r>
      <w:r w:rsidRPr="00995CC0">
        <w:rPr>
          <w:b/>
          <w:bCs/>
          <w:lang w:val="es-ES_tradnl"/>
        </w:rPr>
        <w:t>abierta a todas las corrientes del pensamiento</w:t>
      </w:r>
      <w:r w:rsidRPr="00995CC0">
        <w:rPr>
          <w:lang w:val="es-ES_tradnl"/>
        </w:rPr>
        <w:t xml:space="preserve">. La </w:t>
      </w:r>
      <w:r w:rsidR="00582DB7" w:rsidRPr="00995CC0">
        <w:rPr>
          <w:lang w:val="es-ES_tradnl"/>
        </w:rPr>
        <w:t>didáctica</w:t>
      </w:r>
      <w:r w:rsidRPr="00995CC0">
        <w:rPr>
          <w:lang w:val="es-ES_tradnl"/>
        </w:rPr>
        <w:t xml:space="preserve"> está centrada en los procesos que tienen como eje la </w:t>
      </w:r>
      <w:r w:rsidR="00582DB7" w:rsidRPr="00995CC0">
        <w:rPr>
          <w:lang w:val="es-ES_tradnl"/>
        </w:rPr>
        <w:t>investigación</w:t>
      </w:r>
      <w:r w:rsidRPr="00995CC0">
        <w:rPr>
          <w:lang w:val="es-ES_tradnl"/>
        </w:rPr>
        <w:t xml:space="preserve">, la creatividad y la </w:t>
      </w:r>
      <w:r w:rsidR="00582DB7" w:rsidRPr="00995CC0">
        <w:rPr>
          <w:lang w:val="es-ES_tradnl"/>
        </w:rPr>
        <w:t>innovación</w:t>
      </w:r>
      <w:r w:rsidRPr="00995CC0">
        <w:rPr>
          <w:lang w:val="es-ES_tradnl"/>
        </w:rPr>
        <w:t xml:space="preserve">, lo cual permite adecuar las estrategias, los recursos y la </w:t>
      </w:r>
      <w:r w:rsidR="00582DB7" w:rsidRPr="00995CC0">
        <w:rPr>
          <w:lang w:val="es-ES_tradnl"/>
        </w:rPr>
        <w:t>organización</w:t>
      </w:r>
      <w:r w:rsidRPr="00995CC0">
        <w:rPr>
          <w:lang w:val="es-ES_tradnl"/>
        </w:rPr>
        <w:t xml:space="preserve"> del aula, a par</w:t>
      </w:r>
      <w:r w:rsidR="009737BD">
        <w:rPr>
          <w:lang w:val="es-ES_tradnl"/>
        </w:rPr>
        <w:t>t</w:t>
      </w:r>
      <w:r w:rsidRPr="00995CC0">
        <w:rPr>
          <w:lang w:val="es-ES_tradnl"/>
        </w:rPr>
        <w:t>ir de la diversidad de intereses y necesidades de los y las estudiantes.”</w:t>
      </w:r>
    </w:p>
  </w:footnote>
  <w:footnote w:id="3">
    <w:p w14:paraId="124F0CB7" w14:textId="77777777" w:rsidR="002708B2" w:rsidRPr="002708B2" w:rsidRDefault="002708B2" w:rsidP="00995CC0">
      <w:pPr>
        <w:spacing w:before="120" w:after="120"/>
        <w:jc w:val="both"/>
        <w:rPr>
          <w:lang w:val="es-ES_tradnl"/>
        </w:rPr>
      </w:pPr>
      <w:r>
        <w:rPr>
          <w:rStyle w:val="FootnoteReference"/>
        </w:rPr>
        <w:footnoteRef/>
      </w:r>
      <w:r w:rsidRPr="002708B2">
        <w:rPr>
          <w:u w:val="single"/>
          <w:lang w:val="es-ES_tradnl"/>
        </w:rPr>
        <w:t>http://www.superior.consejos.usb.ve/sites/default/files/Proyecto%20Nacional%20Sim%C3%B3n%20Bol%C3%ADvar%20%20Primer%20Plan%20Socialista%20</w:t>
      </w:r>
      <w:r w:rsidR="00000000">
        <w:fldChar w:fldCharType="begin"/>
      </w:r>
      <w:r w:rsidR="00000000" w:rsidRPr="009C19F6">
        <w:rPr>
          <w:lang w:val="es-VE"/>
        </w:rPr>
        <w:instrText>HYPERLINK "http://www.superior.consejos.usb.ve/sites/default/files/Proyecto%20Nacional%20Sim%C3%B3n%20Bol%C3%ADvar%20-%20Primer%20Plan%20Socialista%20-%20Desarrollo%20Econ%C3%B3mico%20y%20Social%20de%20la%20Naci%C3%B3n%202007-2013.pdf"</w:instrText>
      </w:r>
      <w:r w:rsidR="00000000">
        <w:fldChar w:fldCharType="separate"/>
      </w:r>
      <w:r w:rsidRPr="002708B2">
        <w:rPr>
          <w:rStyle w:val="Hyperlink"/>
          <w:lang w:val="es-ES_tradnl"/>
        </w:rPr>
        <w:t>%20Desarrollo%20Econ%C3%B3mico%20y%20Social%20de%20la%20Naci%C3%B3n%202007-2013.pdf</w:t>
      </w:r>
      <w:r w:rsidR="00000000">
        <w:rPr>
          <w:rStyle w:val="Hyperlink"/>
          <w:lang w:val="es-ES_tradnl"/>
        </w:rPr>
        <w:fldChar w:fldCharType="end"/>
      </w:r>
      <w:r w:rsidRPr="002708B2">
        <w:rPr>
          <w:lang w:val="es-ES_tradnl"/>
        </w:rPr>
        <w:t xml:space="preserve"> </w:t>
      </w:r>
    </w:p>
  </w:footnote>
  <w:footnote w:id="4">
    <w:p w14:paraId="7DA778BB" w14:textId="77777777" w:rsidR="00995CC0" w:rsidRPr="00995CC0" w:rsidRDefault="00995CC0" w:rsidP="00995CC0">
      <w:pPr>
        <w:spacing w:before="120" w:after="120"/>
        <w:jc w:val="both"/>
        <w:rPr>
          <w:lang w:val="es-ES_tradnl"/>
        </w:rPr>
      </w:pPr>
      <w:r>
        <w:rPr>
          <w:rStyle w:val="FootnoteReference"/>
        </w:rPr>
        <w:footnoteRef/>
      </w:r>
      <w:r w:rsidRPr="00995CC0">
        <w:rPr>
          <w:lang w:val="es-ES_tradnl"/>
        </w:rPr>
        <w:t xml:space="preserve"> </w:t>
      </w:r>
      <w:r w:rsidR="00000000">
        <w:fldChar w:fldCharType="begin"/>
      </w:r>
      <w:r w:rsidR="00000000" w:rsidRPr="009C19F6">
        <w:rPr>
          <w:lang w:val="es-ES_tradnl"/>
        </w:rPr>
        <w:instrText>HYPERLINK "http://www.misionsucre.gov.ve/web/files/enlaces/documentos/plan_patria.pdf"</w:instrText>
      </w:r>
      <w:r w:rsidR="00000000">
        <w:fldChar w:fldCharType="separate"/>
      </w:r>
      <w:r w:rsidRPr="00995CC0">
        <w:rPr>
          <w:rStyle w:val="Hyperlink"/>
          <w:lang w:val="es-ES_tradnl"/>
        </w:rPr>
        <w:t>http://www.misionsucre.gov.ve/web/files/enlaces/documentos/plan_patria.pdf</w:t>
      </w:r>
      <w:r w:rsidR="00000000">
        <w:rPr>
          <w:rStyle w:val="Hyperlink"/>
          <w:lang w:val="es-ES_tradnl"/>
        </w:rPr>
        <w:fldChar w:fldCharType="end"/>
      </w:r>
    </w:p>
    <w:p w14:paraId="1CCF9D3D" w14:textId="77777777" w:rsidR="00995CC0" w:rsidRPr="00995CC0" w:rsidRDefault="00000000" w:rsidP="00BE230A">
      <w:pPr>
        <w:spacing w:before="120" w:after="120"/>
        <w:jc w:val="both"/>
        <w:rPr>
          <w:lang w:val="es-ES_tradnl"/>
        </w:rPr>
      </w:pPr>
      <w:hyperlink r:id="rId1" w:history="1">
        <w:r w:rsidR="00995CC0" w:rsidRPr="00995CC0">
          <w:rPr>
            <w:rStyle w:val="Hyperlink"/>
            <w:lang w:val="es-ES_tradnl"/>
          </w:rPr>
          <w:t>https://mppp.gob.ve/wp-content/uploads/2023/03/DESPLEGABLE-PLAN-PATRIA-2019-2025.pdf</w:t>
        </w:r>
      </w:hyperlink>
    </w:p>
  </w:footnote>
  <w:footnote w:id="5">
    <w:p w14:paraId="63CFF803" w14:textId="77777777" w:rsidR="00BE230A" w:rsidRPr="00BE230A" w:rsidRDefault="00BE230A" w:rsidP="00BE230A">
      <w:pPr>
        <w:pStyle w:val="FootnoteText"/>
        <w:rPr>
          <w:lang w:val="es-VE"/>
        </w:rPr>
      </w:pPr>
      <w:r>
        <w:rPr>
          <w:rStyle w:val="FootnoteReference"/>
        </w:rPr>
        <w:footnoteRef/>
      </w:r>
      <w:r w:rsidRPr="00BE230A">
        <w:rPr>
          <w:lang w:val="es-VE"/>
        </w:rPr>
        <w:t xml:space="preserve"> LOE. Art. 12. No está permitida la realización de actividades de proselitismo o propaganda partidista en las instituciones y centros educativos del subsistema de educación básica, por cualquier medio de difusión, sea oral, impreso, eléctrico, radiofónico, telemático o audiovisual: </w:t>
      </w:r>
    </w:p>
    <w:p w14:paraId="3C6A768A" w14:textId="77777777" w:rsidR="00BE230A" w:rsidRPr="00BE230A" w:rsidRDefault="00BE230A" w:rsidP="00BE230A">
      <w:pPr>
        <w:pStyle w:val="FootnoteText"/>
        <w:rPr>
          <w:lang w:val="es-VE"/>
        </w:rPr>
      </w:pPr>
      <w:r w:rsidRPr="00BE230A">
        <w:rPr>
          <w:lang w:val="es-VE"/>
        </w:rPr>
        <w:t>1.</w:t>
      </w:r>
      <w:r w:rsidRPr="00BE230A">
        <w:rPr>
          <w:lang w:val="es-VE"/>
        </w:rPr>
        <w:tab/>
        <w:t xml:space="preserve">En los niveles inicial y primaria. </w:t>
      </w:r>
    </w:p>
    <w:p w14:paraId="5B5251BD" w14:textId="77777777" w:rsidR="00BE230A" w:rsidRPr="00BE230A" w:rsidRDefault="00BE230A" w:rsidP="00BE230A">
      <w:pPr>
        <w:pStyle w:val="FootnoteText"/>
        <w:rPr>
          <w:lang w:val="es-VE"/>
        </w:rPr>
      </w:pPr>
      <w:r w:rsidRPr="00BE230A">
        <w:rPr>
          <w:lang w:val="es-VE"/>
        </w:rPr>
        <w:t>2.</w:t>
      </w:r>
      <w:r w:rsidRPr="00BE230A">
        <w:rPr>
          <w:lang w:val="es-VE"/>
        </w:rPr>
        <w:tab/>
        <w:t>En ninguno de los niveles del subsistema de educación básica, puede utilizarse el aula de clases y la cualidad de docente para actividades de carácter partidista…</w:t>
      </w:r>
    </w:p>
  </w:footnote>
  <w:footnote w:id="6">
    <w:p w14:paraId="0016B60D" w14:textId="77777777" w:rsidR="00BE230A" w:rsidRPr="00BE230A" w:rsidRDefault="00BE230A">
      <w:pPr>
        <w:pStyle w:val="FootnoteText"/>
        <w:rPr>
          <w:lang w:val="es-VE"/>
        </w:rPr>
      </w:pPr>
      <w:r>
        <w:rPr>
          <w:rStyle w:val="FootnoteReference"/>
        </w:rPr>
        <w:footnoteRef/>
      </w:r>
      <w:r w:rsidRPr="00BE230A">
        <w:rPr>
          <w:lang w:val="es-VE"/>
        </w:rPr>
        <w:t xml:space="preserve"> https://talcualdigital.com/colegio-san-agustin-en-el-marques-fue-tomado-para-actividad-con-presos-de-la-zona-7/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108F"/>
    <w:multiLevelType w:val="hybridMultilevel"/>
    <w:tmpl w:val="A6C665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44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38"/>
    <w:rsid w:val="001B461F"/>
    <w:rsid w:val="002708B2"/>
    <w:rsid w:val="004D5A38"/>
    <w:rsid w:val="00582DB7"/>
    <w:rsid w:val="0060028A"/>
    <w:rsid w:val="007437B8"/>
    <w:rsid w:val="009737BD"/>
    <w:rsid w:val="00995CC0"/>
    <w:rsid w:val="009C19F6"/>
    <w:rsid w:val="00A0288F"/>
    <w:rsid w:val="00BE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D3F58"/>
  <w15:chartTrackingRefBased/>
  <w15:docId w15:val="{116AAB5D-6425-EA49-B270-86000610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V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A38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5A38"/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D5A38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4D5A38"/>
  </w:style>
  <w:style w:type="paragraph" w:styleId="ListParagraph">
    <w:name w:val="List Paragraph"/>
    <w:basedOn w:val="Normal"/>
    <w:uiPriority w:val="34"/>
    <w:qFormat/>
    <w:rsid w:val="002708B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08B2"/>
    <w:pPr>
      <w:spacing w:before="100" w:beforeAutospacing="1" w:after="100" w:afterAutospacing="1"/>
    </w:pPr>
    <w:rPr>
      <w:sz w:val="24"/>
      <w:szCs w:val="24"/>
      <w:lang w:val="es-VE" w:eastAsia="es-MX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08B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8B2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708B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708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ppp.gob.ve/wp-content/uploads/2023/03/DESPLEGABLE-PLAN-PATRIA-2019-2025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CSOs</Category>
    <Doctype xmlns="d42e65b2-cf21-49c1-b27d-d23f90380c0e">input</Doctype>
    <Contributor xmlns="d42e65b2-cf21-49c1-b27d-d23f90380c0e">FENASOPADRES_Federación Nacional de Sociedades de Padres y Representantes (Venezuela)</Contributor>
    <Postingdate xmlns="d42e65b2-cf21-49c1-b27d-d23f90380c0e" xsi:nil="true"/>
    <Postedonline xmlns="d42e65b2-cf21-49c1-b27d-d23f90380c0e">false</Postedonlin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5" ma:contentTypeDescription="Create a new document." ma:contentTypeScope="" ma:versionID="0b735ff6708fc8c8beb61a0e3700b1e7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6d0b6c1071bb82aac96fdd58ad4b5777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E735D-31B9-4D3E-B859-86155F546B01}">
  <ds:schemaRefs>
    <ds:schemaRef ds:uri="http://schemas.microsoft.com/office/2006/metadata/properties"/>
    <ds:schemaRef ds:uri="http://schemas.microsoft.com/office/infopath/2007/PartnerControls"/>
    <ds:schemaRef ds:uri="d42e65b2-cf21-49c1-b27d-d23f90380c0e"/>
  </ds:schemaRefs>
</ds:datastoreItem>
</file>

<file path=customXml/itemProps2.xml><?xml version="1.0" encoding="utf-8"?>
<ds:datastoreItem xmlns:ds="http://schemas.openxmlformats.org/officeDocument/2006/customXml" ds:itemID="{85FABB32-3A3E-418E-94B0-10CA0BF7EA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159BB-B590-694A-B1C3-2C286AE9D4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055172-D7C1-4A55-8FFD-3C0114EC9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e65b2-cf21-49c1-b27d-d23f90380c0e"/>
    <ds:schemaRef ds:uri="9c2e4527-2efa-4ade-b3d6-b2418af14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Martín</dc:creator>
  <cp:keywords/>
  <dc:description/>
  <cp:lastModifiedBy>Mylene Bidault Abdulle</cp:lastModifiedBy>
  <cp:revision>4</cp:revision>
  <dcterms:created xsi:type="dcterms:W3CDTF">2024-02-02T00:36:00Z</dcterms:created>
  <dcterms:modified xsi:type="dcterms:W3CDTF">2024-05-01T09:22:00Z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