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2B33" w14:textId="1411DE1E" w:rsidR="00BD63CE" w:rsidRPr="00BF0B97" w:rsidRDefault="00BF0B97" w:rsidP="00BF0B97">
      <w:pPr>
        <w:spacing w:line="240" w:lineRule="auto"/>
        <w:jc w:val="center"/>
        <w:rPr>
          <w:rFonts w:eastAsia="Dubai" w:cstheme="minorHAnsi"/>
          <w:b/>
          <w:sz w:val="32"/>
          <w:szCs w:val="32"/>
        </w:rPr>
      </w:pPr>
      <w:r w:rsidRPr="00BF0B97">
        <w:rPr>
          <w:rFonts w:eastAsia="Dubai" w:cstheme="minorHAnsi"/>
          <w:b/>
          <w:sz w:val="32"/>
          <w:szCs w:val="32"/>
        </w:rPr>
        <w:t>T</w:t>
      </w:r>
      <w:r w:rsidR="00BD63CE" w:rsidRPr="00BF0B97">
        <w:rPr>
          <w:rFonts w:eastAsia="Dubai" w:cstheme="minorHAnsi"/>
          <w:b/>
          <w:sz w:val="32"/>
          <w:szCs w:val="32"/>
        </w:rPr>
        <w:t xml:space="preserve">he </w:t>
      </w:r>
      <w:r w:rsidRPr="00BF0B97">
        <w:rPr>
          <w:rFonts w:eastAsia="Dubai" w:cstheme="minorHAnsi"/>
          <w:b/>
          <w:sz w:val="32"/>
          <w:szCs w:val="32"/>
        </w:rPr>
        <w:t>A</w:t>
      </w:r>
      <w:r w:rsidR="00BD63CE" w:rsidRPr="00BF0B97">
        <w:rPr>
          <w:rFonts w:eastAsia="Dubai" w:cstheme="minorHAnsi"/>
          <w:b/>
          <w:sz w:val="32"/>
          <w:szCs w:val="32"/>
        </w:rPr>
        <w:t xml:space="preserve">cademic </w:t>
      </w:r>
      <w:r w:rsidRPr="00BF0B97">
        <w:rPr>
          <w:rFonts w:eastAsia="Dubai" w:cstheme="minorHAnsi"/>
          <w:b/>
          <w:sz w:val="32"/>
          <w:szCs w:val="32"/>
        </w:rPr>
        <w:t>F</w:t>
      </w:r>
      <w:r w:rsidR="00BD63CE" w:rsidRPr="00BF0B97">
        <w:rPr>
          <w:rFonts w:eastAsia="Dubai" w:cstheme="minorHAnsi"/>
          <w:b/>
          <w:sz w:val="32"/>
          <w:szCs w:val="32"/>
        </w:rPr>
        <w:t xml:space="preserve">reedom and </w:t>
      </w:r>
      <w:r w:rsidRPr="00BF0B97">
        <w:rPr>
          <w:rFonts w:eastAsia="Dubai" w:cstheme="minorHAnsi"/>
          <w:b/>
          <w:sz w:val="32"/>
          <w:szCs w:val="32"/>
        </w:rPr>
        <w:t>F</w:t>
      </w:r>
      <w:r w:rsidR="00BD63CE" w:rsidRPr="00BF0B97">
        <w:rPr>
          <w:rFonts w:eastAsia="Dubai" w:cstheme="minorHAnsi"/>
          <w:b/>
          <w:sz w:val="32"/>
          <w:szCs w:val="32"/>
        </w:rPr>
        <w:t xml:space="preserve">reedom of </w:t>
      </w:r>
      <w:r w:rsidRPr="00BF0B97">
        <w:rPr>
          <w:rFonts w:eastAsia="Dubai" w:cstheme="minorHAnsi"/>
          <w:b/>
          <w:sz w:val="32"/>
          <w:szCs w:val="32"/>
        </w:rPr>
        <w:t>E</w:t>
      </w:r>
      <w:r w:rsidR="00BD63CE" w:rsidRPr="00BF0B97">
        <w:rPr>
          <w:rFonts w:eastAsia="Dubai" w:cstheme="minorHAnsi"/>
          <w:b/>
          <w:sz w:val="32"/>
          <w:szCs w:val="32"/>
        </w:rPr>
        <w:t xml:space="preserve">xpression in </w:t>
      </w:r>
      <w:r w:rsidRPr="00BF0B97">
        <w:rPr>
          <w:rFonts w:eastAsia="Dubai" w:cstheme="minorHAnsi"/>
          <w:b/>
          <w:sz w:val="32"/>
          <w:szCs w:val="32"/>
        </w:rPr>
        <w:t>E</w:t>
      </w:r>
      <w:r w:rsidR="00BD63CE" w:rsidRPr="00BF0B97">
        <w:rPr>
          <w:rFonts w:eastAsia="Dubai" w:cstheme="minorHAnsi"/>
          <w:b/>
          <w:sz w:val="32"/>
          <w:szCs w:val="32"/>
        </w:rPr>
        <w:t xml:space="preserve">ducational </w:t>
      </w:r>
      <w:r w:rsidRPr="00BF0B97">
        <w:rPr>
          <w:rFonts w:eastAsia="Dubai" w:cstheme="minorHAnsi"/>
          <w:b/>
          <w:sz w:val="32"/>
          <w:szCs w:val="32"/>
        </w:rPr>
        <w:t>I</w:t>
      </w:r>
      <w:r w:rsidR="00BD63CE" w:rsidRPr="00BF0B97">
        <w:rPr>
          <w:rFonts w:eastAsia="Dubai" w:cstheme="minorHAnsi"/>
          <w:b/>
          <w:sz w:val="32"/>
          <w:szCs w:val="32"/>
        </w:rPr>
        <w:t>nstitutions</w:t>
      </w:r>
    </w:p>
    <w:p w14:paraId="4F844E70" w14:textId="77777777" w:rsidR="00BF0B97" w:rsidRPr="00A274E1" w:rsidRDefault="00BF0B97" w:rsidP="0076720A">
      <w:pPr>
        <w:spacing w:line="240" w:lineRule="auto"/>
        <w:jc w:val="both"/>
        <w:rPr>
          <w:rFonts w:eastAsia="Dubai" w:cstheme="minorHAnsi"/>
          <w:b/>
          <w:sz w:val="28"/>
          <w:szCs w:val="28"/>
        </w:rPr>
      </w:pPr>
    </w:p>
    <w:p w14:paraId="59FEE81A" w14:textId="5E1364F0" w:rsidR="00BD63CE" w:rsidRPr="00A274E1" w:rsidRDefault="00BF0B97" w:rsidP="0076720A">
      <w:pPr>
        <w:spacing w:line="240" w:lineRule="auto"/>
        <w:jc w:val="both"/>
        <w:rPr>
          <w:rFonts w:eastAsia="Dubai" w:cstheme="minorHAnsi"/>
          <w:b/>
          <w:sz w:val="28"/>
          <w:szCs w:val="28"/>
        </w:rPr>
      </w:pPr>
      <w:r>
        <w:rPr>
          <w:rFonts w:eastAsia="Dubai" w:cstheme="minorHAnsi"/>
          <w:b/>
          <w:sz w:val="28"/>
          <w:szCs w:val="28"/>
        </w:rPr>
        <w:t>Submitted</w:t>
      </w:r>
      <w:r w:rsidR="00BD63CE" w:rsidRPr="00A274E1">
        <w:rPr>
          <w:rFonts w:eastAsia="Dubai" w:cstheme="minorHAnsi"/>
          <w:b/>
          <w:sz w:val="28"/>
          <w:szCs w:val="28"/>
        </w:rPr>
        <w:t xml:space="preserve"> to: </w:t>
      </w:r>
      <w:r w:rsidR="00E36326">
        <w:rPr>
          <w:rFonts w:eastAsia="Dubai" w:cstheme="minorHAnsi"/>
          <w:bCs/>
          <w:sz w:val="28"/>
          <w:szCs w:val="28"/>
        </w:rPr>
        <w:t>T</w:t>
      </w:r>
      <w:r w:rsidR="00BD63CE" w:rsidRPr="00A274E1">
        <w:rPr>
          <w:rFonts w:eastAsia="Dubai" w:cstheme="minorHAnsi"/>
          <w:bCs/>
          <w:sz w:val="28"/>
          <w:szCs w:val="28"/>
        </w:rPr>
        <w:t xml:space="preserve">he </w:t>
      </w:r>
      <w:r>
        <w:rPr>
          <w:rFonts w:eastAsia="Dubai" w:cstheme="minorHAnsi"/>
          <w:bCs/>
          <w:sz w:val="28"/>
          <w:szCs w:val="28"/>
        </w:rPr>
        <w:t>S</w:t>
      </w:r>
      <w:r w:rsidR="00BD63CE" w:rsidRPr="00A274E1">
        <w:rPr>
          <w:rFonts w:eastAsia="Dubai" w:cstheme="minorHAnsi"/>
          <w:bCs/>
          <w:sz w:val="28"/>
          <w:szCs w:val="28"/>
        </w:rPr>
        <w:t xml:space="preserve">pecial </w:t>
      </w:r>
      <w:r>
        <w:rPr>
          <w:rFonts w:eastAsia="Dubai" w:cstheme="minorHAnsi"/>
          <w:bCs/>
          <w:sz w:val="28"/>
          <w:szCs w:val="28"/>
        </w:rPr>
        <w:t>R</w:t>
      </w:r>
      <w:r w:rsidR="00BD63CE" w:rsidRPr="00A274E1">
        <w:rPr>
          <w:rFonts w:eastAsia="Dubai" w:cstheme="minorHAnsi"/>
          <w:bCs/>
          <w:sz w:val="28"/>
          <w:szCs w:val="28"/>
        </w:rPr>
        <w:t xml:space="preserve">apporteur on the right to </w:t>
      </w:r>
      <w:r>
        <w:rPr>
          <w:rFonts w:eastAsia="Dubai" w:cstheme="minorHAnsi"/>
          <w:bCs/>
          <w:sz w:val="28"/>
          <w:szCs w:val="28"/>
        </w:rPr>
        <w:t>E</w:t>
      </w:r>
      <w:r w:rsidR="00BD63CE" w:rsidRPr="00A274E1">
        <w:rPr>
          <w:rFonts w:eastAsia="Dubai" w:cstheme="minorHAnsi"/>
          <w:bCs/>
          <w:sz w:val="28"/>
          <w:szCs w:val="28"/>
        </w:rPr>
        <w:t>ducation</w:t>
      </w:r>
    </w:p>
    <w:p w14:paraId="231B0231" w14:textId="0B039572" w:rsidR="00BD63CE" w:rsidRPr="00A274E1" w:rsidRDefault="00BF0B97" w:rsidP="0076720A">
      <w:pPr>
        <w:spacing w:line="240" w:lineRule="auto"/>
        <w:jc w:val="both"/>
        <w:rPr>
          <w:rFonts w:eastAsia="Dubai" w:cstheme="minorHAnsi"/>
          <w:b/>
          <w:sz w:val="28"/>
          <w:szCs w:val="28"/>
        </w:rPr>
      </w:pPr>
      <w:r>
        <w:rPr>
          <w:rFonts w:eastAsia="Dubai" w:cstheme="minorHAnsi"/>
          <w:b/>
          <w:sz w:val="28"/>
          <w:szCs w:val="28"/>
        </w:rPr>
        <w:t xml:space="preserve">Submitted </w:t>
      </w:r>
      <w:r w:rsidR="00BD63CE" w:rsidRPr="00A274E1">
        <w:rPr>
          <w:rFonts w:eastAsia="Dubai" w:cstheme="minorHAnsi"/>
          <w:b/>
          <w:sz w:val="28"/>
          <w:szCs w:val="28"/>
        </w:rPr>
        <w:t xml:space="preserve">by: </w:t>
      </w:r>
      <w:r w:rsidR="00BD63CE" w:rsidRPr="00A274E1">
        <w:rPr>
          <w:rFonts w:eastAsia="Dubai" w:cstheme="minorHAnsi"/>
          <w:bCs/>
          <w:sz w:val="28"/>
          <w:szCs w:val="28"/>
        </w:rPr>
        <w:t xml:space="preserve">Maat for </w:t>
      </w:r>
      <w:r>
        <w:rPr>
          <w:rFonts w:eastAsia="Dubai" w:cstheme="minorHAnsi"/>
          <w:bCs/>
          <w:sz w:val="28"/>
          <w:szCs w:val="28"/>
        </w:rPr>
        <w:t>P</w:t>
      </w:r>
      <w:r w:rsidR="00BD63CE" w:rsidRPr="00A274E1">
        <w:rPr>
          <w:rFonts w:eastAsia="Dubai" w:cstheme="minorHAnsi"/>
          <w:bCs/>
          <w:sz w:val="28"/>
          <w:szCs w:val="28"/>
        </w:rPr>
        <w:t xml:space="preserve">eace, </w:t>
      </w:r>
      <w:r>
        <w:rPr>
          <w:rFonts w:eastAsia="Dubai" w:cstheme="minorHAnsi"/>
          <w:bCs/>
          <w:sz w:val="28"/>
          <w:szCs w:val="28"/>
        </w:rPr>
        <w:t>D</w:t>
      </w:r>
      <w:r w:rsidR="00BD63CE" w:rsidRPr="00A274E1">
        <w:rPr>
          <w:rFonts w:eastAsia="Dubai" w:cstheme="minorHAnsi"/>
          <w:bCs/>
          <w:sz w:val="28"/>
          <w:szCs w:val="28"/>
        </w:rPr>
        <w:t xml:space="preserve">evelopment and </w:t>
      </w:r>
      <w:r>
        <w:rPr>
          <w:rFonts w:eastAsia="Dubai" w:cstheme="minorHAnsi"/>
          <w:bCs/>
          <w:sz w:val="28"/>
          <w:szCs w:val="28"/>
        </w:rPr>
        <w:t>H</w:t>
      </w:r>
      <w:r w:rsidR="00BD63CE" w:rsidRPr="00A274E1">
        <w:rPr>
          <w:rFonts w:eastAsia="Dubai" w:cstheme="minorHAnsi"/>
          <w:bCs/>
          <w:sz w:val="28"/>
          <w:szCs w:val="28"/>
        </w:rPr>
        <w:t xml:space="preserve">uman </w:t>
      </w:r>
      <w:r>
        <w:rPr>
          <w:rFonts w:eastAsia="Dubai" w:cstheme="minorHAnsi"/>
          <w:bCs/>
          <w:sz w:val="28"/>
          <w:szCs w:val="28"/>
        </w:rPr>
        <w:t>R</w:t>
      </w:r>
      <w:r w:rsidR="00BD63CE" w:rsidRPr="00A274E1">
        <w:rPr>
          <w:rFonts w:eastAsia="Dubai" w:cstheme="minorHAnsi"/>
          <w:bCs/>
          <w:sz w:val="28"/>
          <w:szCs w:val="28"/>
        </w:rPr>
        <w:t>ights (</w:t>
      </w:r>
      <w:r>
        <w:rPr>
          <w:rFonts w:eastAsia="Dubai" w:cstheme="minorHAnsi"/>
          <w:bCs/>
          <w:sz w:val="28"/>
          <w:szCs w:val="28"/>
        </w:rPr>
        <w:t>Holds</w:t>
      </w:r>
      <w:r w:rsidR="006E7F10" w:rsidRPr="00A274E1">
        <w:rPr>
          <w:rFonts w:eastAsia="Dubai" w:cstheme="minorHAnsi"/>
          <w:bCs/>
          <w:sz w:val="28"/>
          <w:szCs w:val="28"/>
        </w:rPr>
        <w:t xml:space="preserve"> a special consultative status with the </w:t>
      </w:r>
      <w:r>
        <w:rPr>
          <w:rFonts w:eastAsia="Dubai" w:cstheme="minorHAnsi"/>
          <w:bCs/>
          <w:sz w:val="28"/>
          <w:szCs w:val="28"/>
        </w:rPr>
        <w:t xml:space="preserve">United  Nations </w:t>
      </w:r>
      <w:r w:rsidR="006E7F10" w:rsidRPr="00A274E1">
        <w:rPr>
          <w:rFonts w:eastAsia="Dubai" w:cstheme="minorHAnsi"/>
          <w:bCs/>
          <w:sz w:val="28"/>
          <w:szCs w:val="28"/>
        </w:rPr>
        <w:t>ECOSOC)</w:t>
      </w:r>
    </w:p>
    <w:p w14:paraId="5E2FD5FC" w14:textId="0A0FF949" w:rsidR="00BD63CE" w:rsidRDefault="00BD63CE" w:rsidP="0076720A">
      <w:pPr>
        <w:pBdr>
          <w:bottom w:val="single" w:sz="6" w:space="1" w:color="auto"/>
        </w:pBdr>
        <w:spacing w:line="240" w:lineRule="auto"/>
        <w:jc w:val="both"/>
        <w:rPr>
          <w:rFonts w:eastAsia="Dubai" w:cstheme="minorHAnsi"/>
          <w:bCs/>
          <w:sz w:val="28"/>
          <w:szCs w:val="28"/>
        </w:rPr>
      </w:pPr>
      <w:r w:rsidRPr="00A274E1">
        <w:rPr>
          <w:rFonts w:eastAsia="Dubai" w:cstheme="minorHAnsi"/>
          <w:b/>
          <w:sz w:val="28"/>
          <w:szCs w:val="28"/>
        </w:rPr>
        <w:t xml:space="preserve">Date: </w:t>
      </w:r>
      <w:r w:rsidR="00BF0B97">
        <w:rPr>
          <w:rFonts w:eastAsia="Dubai" w:cstheme="minorHAnsi"/>
          <w:bCs/>
          <w:sz w:val="28"/>
          <w:szCs w:val="28"/>
        </w:rPr>
        <w:t>February</w:t>
      </w:r>
      <w:r w:rsidRPr="00A274E1">
        <w:rPr>
          <w:rFonts w:eastAsia="Dubai" w:cstheme="minorHAnsi"/>
          <w:bCs/>
          <w:sz w:val="28"/>
          <w:szCs w:val="28"/>
        </w:rPr>
        <w:t xml:space="preserve"> 2024</w:t>
      </w:r>
    </w:p>
    <w:p w14:paraId="304B1A3D" w14:textId="1504284A" w:rsidR="003D35D1" w:rsidRPr="009532BD" w:rsidRDefault="00BF0B97" w:rsidP="00BF0B97">
      <w:pPr>
        <w:shd w:val="clear" w:color="auto" w:fill="FFFFFF" w:themeFill="background1"/>
        <w:jc w:val="both"/>
        <w:rPr>
          <w:rFonts w:cstheme="minorHAnsi"/>
          <w:b/>
          <w:bCs/>
          <w:color w:val="FF0000"/>
          <w:sz w:val="28"/>
          <w:szCs w:val="28"/>
          <w:lang w:bidi="ar-EG"/>
        </w:rPr>
      </w:pPr>
      <w:r w:rsidRPr="009532BD">
        <w:rPr>
          <w:rFonts w:cstheme="minorHAnsi"/>
          <w:b/>
          <w:bCs/>
          <w:color w:val="FF0000"/>
          <w:sz w:val="28"/>
          <w:szCs w:val="28"/>
          <w:lang w:bidi="ar-EG"/>
        </w:rPr>
        <w:t>Intr</w:t>
      </w:r>
      <w:r w:rsidR="006E7F10" w:rsidRPr="009532BD">
        <w:rPr>
          <w:rFonts w:cstheme="minorHAnsi"/>
          <w:b/>
          <w:bCs/>
          <w:color w:val="FF0000"/>
          <w:sz w:val="28"/>
          <w:szCs w:val="28"/>
          <w:lang w:bidi="ar-EG"/>
        </w:rPr>
        <w:t>oduction</w:t>
      </w:r>
      <w:r w:rsidRPr="009532BD">
        <w:rPr>
          <w:rFonts w:cstheme="minorHAnsi"/>
          <w:b/>
          <w:bCs/>
          <w:color w:val="FF0000"/>
          <w:sz w:val="28"/>
          <w:szCs w:val="28"/>
          <w:lang w:bidi="ar-EG"/>
        </w:rPr>
        <w:t>:</w:t>
      </w:r>
    </w:p>
    <w:p w14:paraId="4C3A6B34" w14:textId="73610919" w:rsidR="00F12A36" w:rsidRDefault="00F12A36" w:rsidP="003D35D1">
      <w:pPr>
        <w:jc w:val="both"/>
        <w:rPr>
          <w:rFonts w:cstheme="minorHAnsi"/>
          <w:sz w:val="28"/>
          <w:szCs w:val="28"/>
          <w:lang w:bidi="ar-EG"/>
        </w:rPr>
      </w:pPr>
      <w:r w:rsidRPr="003D35D1">
        <w:rPr>
          <w:rFonts w:cstheme="minorHAnsi"/>
          <w:sz w:val="28"/>
          <w:szCs w:val="28"/>
          <w:lang w:bidi="ar-EG"/>
        </w:rPr>
        <w:t xml:space="preserve">Academic freedom is considered the most crucial factor in enriching educational institutions, especially higher education institutions; As it contributes to the creation of an enabling environment for researchers and academics to engage in critical thinking and pursue sophisticated research, convey knowledge to students, and expressing their academic, scientific and critical views in full freedom without fear of censorship or reprisal, which anyways extends to each of the academic staff, students and researchers in educational institutions and think tanks. While academic freedom is significantly connected with the right to express opinion, it’s more linked to the right to quality education, which is affirmed by the committee on the </w:t>
      </w:r>
      <w:r w:rsidR="00BF0B97">
        <w:rPr>
          <w:rFonts w:cstheme="minorHAnsi"/>
          <w:sz w:val="28"/>
          <w:szCs w:val="28"/>
          <w:lang w:bidi="ar-EG"/>
        </w:rPr>
        <w:t>E</w:t>
      </w:r>
      <w:r w:rsidRPr="003D35D1">
        <w:rPr>
          <w:rFonts w:cstheme="minorHAnsi"/>
          <w:sz w:val="28"/>
          <w:szCs w:val="28"/>
          <w:lang w:bidi="ar-EG"/>
        </w:rPr>
        <w:t xml:space="preserve">conomic, </w:t>
      </w:r>
      <w:r w:rsidR="00BF0B97">
        <w:rPr>
          <w:rFonts w:cstheme="minorHAnsi"/>
          <w:sz w:val="28"/>
          <w:szCs w:val="28"/>
          <w:lang w:bidi="ar-EG"/>
        </w:rPr>
        <w:t>S</w:t>
      </w:r>
      <w:r w:rsidRPr="003D35D1">
        <w:rPr>
          <w:rFonts w:cstheme="minorHAnsi"/>
          <w:sz w:val="28"/>
          <w:szCs w:val="28"/>
          <w:lang w:bidi="ar-EG"/>
        </w:rPr>
        <w:t xml:space="preserve">ocial and </w:t>
      </w:r>
      <w:r w:rsidR="00BF0B97">
        <w:rPr>
          <w:rFonts w:cstheme="minorHAnsi"/>
          <w:sz w:val="28"/>
          <w:szCs w:val="28"/>
          <w:lang w:bidi="ar-EG"/>
        </w:rPr>
        <w:t>C</w:t>
      </w:r>
      <w:r w:rsidRPr="003D35D1">
        <w:rPr>
          <w:rFonts w:cstheme="minorHAnsi"/>
          <w:sz w:val="28"/>
          <w:szCs w:val="28"/>
          <w:lang w:bidi="ar-EG"/>
        </w:rPr>
        <w:t xml:space="preserve">ultural </w:t>
      </w:r>
      <w:r w:rsidR="00BF0B97">
        <w:rPr>
          <w:rFonts w:cstheme="minorHAnsi"/>
          <w:sz w:val="28"/>
          <w:szCs w:val="28"/>
          <w:lang w:bidi="ar-EG"/>
        </w:rPr>
        <w:t>R</w:t>
      </w:r>
      <w:r w:rsidRPr="003D35D1">
        <w:rPr>
          <w:rFonts w:cstheme="minorHAnsi"/>
          <w:sz w:val="28"/>
          <w:szCs w:val="28"/>
          <w:lang w:bidi="ar-EG"/>
        </w:rPr>
        <w:t>ights in its general comment (No.13) as follows: “</w:t>
      </w:r>
      <w:r w:rsidR="00BF0B97">
        <w:rPr>
          <w:rFonts w:cstheme="minorHAnsi"/>
          <w:sz w:val="28"/>
          <w:szCs w:val="28"/>
          <w:lang w:bidi="ar-EG"/>
        </w:rPr>
        <w:t>T</w:t>
      </w:r>
      <w:r w:rsidRPr="003D35D1">
        <w:rPr>
          <w:rFonts w:cstheme="minorHAnsi"/>
          <w:sz w:val="28"/>
          <w:szCs w:val="28"/>
          <w:lang w:bidi="ar-EG"/>
        </w:rPr>
        <w:t xml:space="preserve">he right to education can only be enjoyed if accompanied by the academic freedom of staff and students”, which indicates that academic freedom can be regarded as part of the right to access and provide quality education at all levels. In light of the following, Maat presents this report to the </w:t>
      </w:r>
      <w:r w:rsidR="00BF0B97">
        <w:rPr>
          <w:rFonts w:cstheme="minorHAnsi"/>
          <w:sz w:val="28"/>
          <w:szCs w:val="28"/>
          <w:lang w:bidi="ar-EG"/>
        </w:rPr>
        <w:t>S</w:t>
      </w:r>
      <w:r w:rsidRPr="003D35D1">
        <w:rPr>
          <w:rFonts w:cstheme="minorHAnsi"/>
          <w:sz w:val="28"/>
          <w:szCs w:val="28"/>
          <w:lang w:bidi="ar-EG"/>
        </w:rPr>
        <w:t xml:space="preserve">pecial </w:t>
      </w:r>
      <w:r w:rsidR="00BF0B97">
        <w:rPr>
          <w:rFonts w:cstheme="minorHAnsi"/>
          <w:sz w:val="28"/>
          <w:szCs w:val="28"/>
          <w:lang w:bidi="ar-EG"/>
        </w:rPr>
        <w:t>R</w:t>
      </w:r>
      <w:r w:rsidRPr="003D35D1">
        <w:rPr>
          <w:rFonts w:cstheme="minorHAnsi"/>
          <w:sz w:val="28"/>
          <w:szCs w:val="28"/>
          <w:lang w:bidi="ar-EG"/>
        </w:rPr>
        <w:t>apporteur o</w:t>
      </w:r>
      <w:r w:rsidR="00BF0B97">
        <w:rPr>
          <w:rFonts w:cstheme="minorHAnsi"/>
          <w:sz w:val="28"/>
          <w:szCs w:val="28"/>
          <w:lang w:bidi="ar-EG"/>
        </w:rPr>
        <w:t>n</w:t>
      </w:r>
      <w:r w:rsidRPr="003D35D1">
        <w:rPr>
          <w:rFonts w:cstheme="minorHAnsi"/>
          <w:sz w:val="28"/>
          <w:szCs w:val="28"/>
          <w:lang w:bidi="ar-EG"/>
        </w:rPr>
        <w:t xml:space="preserve"> the </w:t>
      </w:r>
      <w:r w:rsidR="00BF0B97">
        <w:rPr>
          <w:rFonts w:cstheme="minorHAnsi"/>
          <w:sz w:val="28"/>
          <w:szCs w:val="28"/>
          <w:lang w:bidi="ar-EG"/>
        </w:rPr>
        <w:t>R</w:t>
      </w:r>
      <w:r w:rsidRPr="003D35D1">
        <w:rPr>
          <w:rFonts w:cstheme="minorHAnsi"/>
          <w:sz w:val="28"/>
          <w:szCs w:val="28"/>
          <w:lang w:bidi="ar-EG"/>
        </w:rPr>
        <w:t xml:space="preserve">ight to </w:t>
      </w:r>
      <w:r w:rsidR="00BF0B97">
        <w:rPr>
          <w:rFonts w:cstheme="minorHAnsi"/>
          <w:sz w:val="28"/>
          <w:szCs w:val="28"/>
          <w:lang w:bidi="ar-EG"/>
        </w:rPr>
        <w:t>E</w:t>
      </w:r>
      <w:r w:rsidRPr="003D35D1">
        <w:rPr>
          <w:rFonts w:cstheme="minorHAnsi"/>
          <w:sz w:val="28"/>
          <w:szCs w:val="28"/>
          <w:lang w:bidi="ar-EG"/>
        </w:rPr>
        <w:t>ducation to assist her submit her report on “</w:t>
      </w:r>
      <w:r w:rsidR="00BF0B97">
        <w:rPr>
          <w:rFonts w:cstheme="minorHAnsi"/>
          <w:sz w:val="28"/>
          <w:szCs w:val="28"/>
          <w:lang w:bidi="ar-EG"/>
        </w:rPr>
        <w:t>The A</w:t>
      </w:r>
      <w:r w:rsidRPr="003D35D1">
        <w:rPr>
          <w:rFonts w:cstheme="minorHAnsi"/>
          <w:sz w:val="28"/>
          <w:szCs w:val="28"/>
          <w:lang w:bidi="ar-EG"/>
        </w:rPr>
        <w:t xml:space="preserve">cademic </w:t>
      </w:r>
      <w:r w:rsidR="00BF0B97">
        <w:rPr>
          <w:rFonts w:cstheme="minorHAnsi"/>
          <w:sz w:val="28"/>
          <w:szCs w:val="28"/>
          <w:lang w:bidi="ar-EG"/>
        </w:rPr>
        <w:t>Fr</w:t>
      </w:r>
      <w:r w:rsidRPr="003D35D1">
        <w:rPr>
          <w:rFonts w:cstheme="minorHAnsi"/>
          <w:sz w:val="28"/>
          <w:szCs w:val="28"/>
          <w:lang w:bidi="ar-EG"/>
        </w:rPr>
        <w:t xml:space="preserve">eedom and </w:t>
      </w:r>
      <w:r w:rsidR="00BF0B97">
        <w:rPr>
          <w:rFonts w:cstheme="minorHAnsi"/>
          <w:sz w:val="28"/>
          <w:szCs w:val="28"/>
          <w:lang w:bidi="ar-EG"/>
        </w:rPr>
        <w:t>F</w:t>
      </w:r>
      <w:r w:rsidRPr="003D35D1">
        <w:rPr>
          <w:rFonts w:cstheme="minorHAnsi"/>
          <w:sz w:val="28"/>
          <w:szCs w:val="28"/>
          <w:lang w:bidi="ar-EG"/>
        </w:rPr>
        <w:t xml:space="preserve">reedom of </w:t>
      </w:r>
      <w:r w:rsidR="00BF0B97">
        <w:rPr>
          <w:rFonts w:cstheme="minorHAnsi"/>
          <w:sz w:val="28"/>
          <w:szCs w:val="28"/>
          <w:lang w:bidi="ar-EG"/>
        </w:rPr>
        <w:t>E</w:t>
      </w:r>
      <w:r w:rsidRPr="003D35D1">
        <w:rPr>
          <w:rFonts w:cstheme="minorHAnsi"/>
          <w:sz w:val="28"/>
          <w:szCs w:val="28"/>
          <w:lang w:bidi="ar-EG"/>
        </w:rPr>
        <w:t xml:space="preserve">xpression in </w:t>
      </w:r>
      <w:r w:rsidR="00BF0B97">
        <w:rPr>
          <w:rFonts w:cstheme="minorHAnsi"/>
          <w:sz w:val="28"/>
          <w:szCs w:val="28"/>
          <w:lang w:bidi="ar-EG"/>
        </w:rPr>
        <w:t>E</w:t>
      </w:r>
      <w:r w:rsidRPr="003D35D1">
        <w:rPr>
          <w:rFonts w:cstheme="minorHAnsi"/>
          <w:sz w:val="28"/>
          <w:szCs w:val="28"/>
          <w:lang w:bidi="ar-EG"/>
        </w:rPr>
        <w:t xml:space="preserve">ducational </w:t>
      </w:r>
      <w:r w:rsidR="00BF0B97">
        <w:rPr>
          <w:rFonts w:cstheme="minorHAnsi"/>
          <w:sz w:val="28"/>
          <w:szCs w:val="28"/>
          <w:lang w:bidi="ar-EG"/>
        </w:rPr>
        <w:t>I</w:t>
      </w:r>
      <w:r w:rsidRPr="003D35D1">
        <w:rPr>
          <w:rFonts w:cstheme="minorHAnsi"/>
          <w:sz w:val="28"/>
          <w:szCs w:val="28"/>
          <w:lang w:bidi="ar-EG"/>
        </w:rPr>
        <w:t xml:space="preserve">nstitutions”, to the Human Rights Council in </w:t>
      </w:r>
      <w:r w:rsidR="00BF0B97">
        <w:rPr>
          <w:rFonts w:cstheme="minorHAnsi"/>
          <w:sz w:val="28"/>
          <w:szCs w:val="28"/>
          <w:lang w:bidi="ar-EG"/>
        </w:rPr>
        <w:t>J</w:t>
      </w:r>
      <w:r w:rsidRPr="003D35D1">
        <w:rPr>
          <w:rFonts w:cstheme="minorHAnsi"/>
          <w:sz w:val="28"/>
          <w:szCs w:val="28"/>
          <w:lang w:bidi="ar-EG"/>
        </w:rPr>
        <w:t>une 2024, through responding to a number of questions in the questionnaire attached with the call as follows:</w:t>
      </w:r>
    </w:p>
    <w:p w14:paraId="5D9B9EDB" w14:textId="77777777" w:rsidR="00BF0B97" w:rsidRDefault="00BF0B97" w:rsidP="003D35D1">
      <w:pPr>
        <w:jc w:val="both"/>
        <w:rPr>
          <w:rFonts w:cstheme="minorHAnsi"/>
          <w:sz w:val="28"/>
          <w:szCs w:val="28"/>
          <w:lang w:bidi="ar-EG"/>
        </w:rPr>
      </w:pPr>
    </w:p>
    <w:p w14:paraId="303BA31E" w14:textId="77777777" w:rsidR="009532BD" w:rsidRDefault="009532BD" w:rsidP="003D35D1">
      <w:pPr>
        <w:jc w:val="both"/>
        <w:rPr>
          <w:rFonts w:cstheme="minorHAnsi"/>
          <w:sz w:val="28"/>
          <w:szCs w:val="28"/>
          <w:lang w:bidi="ar-EG"/>
        </w:rPr>
      </w:pPr>
    </w:p>
    <w:p w14:paraId="782F89F2" w14:textId="77777777" w:rsidR="00F12A36" w:rsidRPr="009532BD" w:rsidRDefault="00F12A36" w:rsidP="00F12A36">
      <w:pPr>
        <w:pStyle w:val="ListParagraph"/>
        <w:numPr>
          <w:ilvl w:val="0"/>
          <w:numId w:val="20"/>
        </w:numPr>
        <w:jc w:val="both"/>
        <w:rPr>
          <w:rFonts w:cstheme="minorHAnsi"/>
          <w:b/>
          <w:bCs/>
          <w:color w:val="FF0000"/>
          <w:sz w:val="28"/>
          <w:szCs w:val="28"/>
          <w:lang w:bidi="ar-EG"/>
        </w:rPr>
      </w:pPr>
      <w:r w:rsidRPr="009532BD">
        <w:rPr>
          <w:rFonts w:cstheme="minorHAnsi"/>
          <w:b/>
          <w:bCs/>
          <w:color w:val="FF0000"/>
          <w:sz w:val="28"/>
          <w:szCs w:val="28"/>
          <w:lang w:bidi="ar-EG"/>
        </w:rPr>
        <w:lastRenderedPageBreak/>
        <w:t>How does your state constitution define and protect academic freedom, and what are the potential limitations on it? (Question No. 1)</w:t>
      </w:r>
    </w:p>
    <w:p w14:paraId="52CC03DF" w14:textId="5427F598" w:rsidR="00F12A36" w:rsidRDefault="008A52C0" w:rsidP="008A01BD">
      <w:pPr>
        <w:jc w:val="both"/>
        <w:rPr>
          <w:rFonts w:cstheme="minorHAnsi"/>
          <w:sz w:val="28"/>
          <w:szCs w:val="28"/>
          <w:lang w:bidi="ar-EG"/>
        </w:rPr>
      </w:pPr>
      <w:r w:rsidRPr="00A274E1">
        <w:rPr>
          <w:rFonts w:cstheme="minorHAnsi"/>
          <w:sz w:val="28"/>
          <w:szCs w:val="28"/>
          <w:lang w:bidi="ar-EG"/>
        </w:rPr>
        <w:t xml:space="preserve">Maat </w:t>
      </w:r>
      <w:r w:rsidR="0029019D" w:rsidRPr="00A274E1">
        <w:rPr>
          <w:rFonts w:cstheme="minorHAnsi"/>
          <w:sz w:val="28"/>
          <w:szCs w:val="28"/>
          <w:lang w:bidi="ar-EG"/>
        </w:rPr>
        <w:t>noticed</w:t>
      </w:r>
      <w:r w:rsidRPr="00A274E1">
        <w:rPr>
          <w:rFonts w:cstheme="minorHAnsi"/>
          <w:sz w:val="28"/>
          <w:szCs w:val="28"/>
          <w:lang w:bidi="ar-EG"/>
        </w:rPr>
        <w:t xml:space="preserve"> that a number of constitutions and legislations in different regions in the world do protect academic freedom, in Egypt, for example, the Egyptian constitution assures academic freedom in articles No. 21, 23 and 66, which stipulate that the state </w:t>
      </w:r>
      <w:r w:rsidR="005F3D69" w:rsidRPr="00A274E1">
        <w:rPr>
          <w:rFonts w:cstheme="minorHAnsi"/>
          <w:sz w:val="28"/>
          <w:szCs w:val="28"/>
          <w:lang w:bidi="ar-EG"/>
        </w:rPr>
        <w:t>guarantees</w:t>
      </w:r>
      <w:r w:rsidRPr="00A274E1">
        <w:rPr>
          <w:rFonts w:cstheme="minorHAnsi"/>
          <w:sz w:val="28"/>
          <w:szCs w:val="28"/>
          <w:lang w:bidi="ar-EG"/>
        </w:rPr>
        <w:t xml:space="preserve"> the independence of universities and scientific and linguistic complexes and the freedom of scientific research, and </w:t>
      </w:r>
      <w:r w:rsidR="005F3D69" w:rsidRPr="00A274E1">
        <w:rPr>
          <w:rFonts w:cstheme="minorHAnsi"/>
          <w:sz w:val="28"/>
          <w:szCs w:val="28"/>
          <w:lang w:bidi="ar-EG"/>
        </w:rPr>
        <w:t xml:space="preserve">is committed to supporting researches and inventors, protecting their inventions and </w:t>
      </w:r>
      <w:r w:rsidR="0076720A" w:rsidRPr="00A274E1">
        <w:rPr>
          <w:rFonts w:cstheme="minorHAnsi"/>
          <w:sz w:val="28"/>
          <w:szCs w:val="28"/>
          <w:lang w:bidi="ar-EG"/>
        </w:rPr>
        <w:t>working on their implementation</w:t>
      </w:r>
      <w:r w:rsidR="005F3D69" w:rsidRPr="00A274E1">
        <w:rPr>
          <w:rFonts w:cstheme="minorHAnsi"/>
          <w:sz w:val="28"/>
          <w:szCs w:val="28"/>
          <w:lang w:bidi="ar-EG"/>
        </w:rPr>
        <w:t>.</w:t>
      </w:r>
      <w:r w:rsidR="0076720A" w:rsidRPr="00A274E1">
        <w:rPr>
          <w:rFonts w:eastAsia="Dubai" w:cstheme="minorHAnsi"/>
          <w:sz w:val="28"/>
          <w:szCs w:val="28"/>
          <w:shd w:val="clear" w:color="auto" w:fill="FFFFFF" w:themeFill="background1"/>
          <w:vertAlign w:val="superscript"/>
        </w:rPr>
        <w:footnoteReference w:id="1"/>
      </w:r>
      <w:r w:rsidR="0076720A" w:rsidRPr="00A274E1">
        <w:rPr>
          <w:rFonts w:cstheme="minorHAnsi"/>
          <w:sz w:val="28"/>
          <w:szCs w:val="28"/>
          <w:lang w:bidi="ar-EG"/>
        </w:rPr>
        <w:t xml:space="preserve"> In a relevant context, article No. 33 of the Italian constitution stipulates that “</w:t>
      </w:r>
      <w:r w:rsidR="003375A0" w:rsidRPr="00A274E1">
        <w:rPr>
          <w:rFonts w:cstheme="minorHAnsi"/>
          <w:sz w:val="28"/>
          <w:szCs w:val="28"/>
        </w:rPr>
        <w:t>The institutions of higher learning—universities and academies—have the right to establish their own regulations within the limits established by the laws of the State</w:t>
      </w:r>
      <w:r w:rsidR="0076720A" w:rsidRPr="00A274E1">
        <w:rPr>
          <w:rFonts w:cstheme="minorHAnsi"/>
          <w:sz w:val="28"/>
          <w:szCs w:val="28"/>
          <w:lang w:bidi="ar-EG"/>
        </w:rPr>
        <w:t>”</w:t>
      </w:r>
      <w:r w:rsidR="00B96A43" w:rsidRPr="00A274E1">
        <w:rPr>
          <w:rFonts w:eastAsia="Dubai" w:cstheme="minorHAnsi"/>
          <w:sz w:val="28"/>
          <w:szCs w:val="28"/>
          <w:vertAlign w:val="superscript"/>
        </w:rPr>
        <w:t xml:space="preserve"> </w:t>
      </w:r>
      <w:r w:rsidR="00B96A43" w:rsidRPr="00A274E1">
        <w:rPr>
          <w:rFonts w:eastAsia="Dubai" w:cstheme="minorHAnsi"/>
          <w:sz w:val="28"/>
          <w:szCs w:val="28"/>
          <w:vertAlign w:val="superscript"/>
        </w:rPr>
        <w:footnoteReference w:id="2"/>
      </w:r>
      <w:r w:rsidR="00B96A43" w:rsidRPr="00A274E1">
        <w:rPr>
          <w:rFonts w:cstheme="minorHAnsi"/>
          <w:sz w:val="28"/>
          <w:szCs w:val="28"/>
          <w:lang w:bidi="ar-EG"/>
        </w:rPr>
        <w:t xml:space="preserve">. </w:t>
      </w:r>
      <w:r w:rsidR="00F12A36" w:rsidRPr="00F12A36">
        <w:rPr>
          <w:rFonts w:cstheme="minorHAnsi"/>
          <w:sz w:val="28"/>
          <w:szCs w:val="28"/>
          <w:lang w:bidi="ar-EG"/>
        </w:rPr>
        <w:t xml:space="preserve">That notwithstanding, academic freedom faces existing and potential legislative restrictions in numerous nations worldwide, which impede quality education and scientific research, in Israel, for example, the Israeli authorities are currently considering a new bill that would deny the recognition of students’ degrees from Palestinian universities, which will undermine the academic freedom of Arab citizens of Israel who choose to study at Palestinian universities. In the </w:t>
      </w:r>
      <w:r w:rsidR="008A01BD">
        <w:rPr>
          <w:rFonts w:cstheme="minorHAnsi"/>
          <w:sz w:val="28"/>
          <w:szCs w:val="28"/>
          <w:lang w:bidi="ar-EG"/>
        </w:rPr>
        <w:t>United States</w:t>
      </w:r>
      <w:r w:rsidR="00F12A36" w:rsidRPr="00F12A36">
        <w:rPr>
          <w:rFonts w:cstheme="minorHAnsi"/>
          <w:sz w:val="28"/>
          <w:szCs w:val="28"/>
          <w:lang w:bidi="ar-EG"/>
        </w:rPr>
        <w:t xml:space="preserve">, a number of states, including Tennessee, Florida, Texas and Ohio, issued laws banning the teaching of critical race theory at schools, universities and public educational institutions, and withholding the funding to universities teaching it. This theory is mainly based on the idea that racism, which white people </w:t>
      </w:r>
      <w:proofErr w:type="spellStart"/>
      <w:r w:rsidR="00F12A36" w:rsidRPr="00F12A36">
        <w:rPr>
          <w:rFonts w:cstheme="minorHAnsi"/>
          <w:sz w:val="28"/>
          <w:szCs w:val="28"/>
          <w:lang w:bidi="ar-EG"/>
        </w:rPr>
        <w:t>priviledge</w:t>
      </w:r>
      <w:proofErr w:type="spellEnd"/>
      <w:r w:rsidR="00F12A36" w:rsidRPr="00F12A36">
        <w:rPr>
          <w:rFonts w:cstheme="minorHAnsi"/>
          <w:sz w:val="28"/>
          <w:szCs w:val="28"/>
          <w:lang w:bidi="ar-EG"/>
        </w:rPr>
        <w:t>, is embedded in American institutions.  This prohibition contradicts with the academic freedom stipulated in international human rights conventions.</w:t>
      </w:r>
    </w:p>
    <w:p w14:paraId="77BD5EB2" w14:textId="77777777" w:rsidR="00804622" w:rsidRPr="009532BD" w:rsidRDefault="009B3368" w:rsidP="00F12A36">
      <w:pPr>
        <w:pStyle w:val="ListParagraph"/>
        <w:numPr>
          <w:ilvl w:val="0"/>
          <w:numId w:val="28"/>
        </w:numPr>
        <w:jc w:val="both"/>
        <w:rPr>
          <w:rFonts w:cstheme="minorHAnsi"/>
          <w:b/>
          <w:bCs/>
          <w:color w:val="FF0000"/>
          <w:sz w:val="28"/>
          <w:szCs w:val="28"/>
          <w:lang w:bidi="ar-EG"/>
        </w:rPr>
      </w:pPr>
      <w:r w:rsidRPr="009532BD">
        <w:rPr>
          <w:rFonts w:cstheme="minorHAnsi"/>
          <w:b/>
          <w:bCs/>
          <w:color w:val="FF0000"/>
          <w:sz w:val="28"/>
          <w:szCs w:val="28"/>
        </w:rPr>
        <w:t>Are academic staff, teachers, students all entitled to academic freedom? Does this differ by level of education? Please explain.</w:t>
      </w:r>
      <w:r w:rsidR="000D3E9D" w:rsidRPr="009532BD">
        <w:rPr>
          <w:rFonts w:cstheme="minorHAnsi"/>
          <w:b/>
          <w:bCs/>
          <w:color w:val="FF0000"/>
          <w:sz w:val="28"/>
          <w:szCs w:val="28"/>
        </w:rPr>
        <w:t xml:space="preserve"> </w:t>
      </w:r>
      <w:r w:rsidR="00F12A36" w:rsidRPr="009532BD">
        <w:rPr>
          <w:rFonts w:cstheme="minorHAnsi"/>
          <w:b/>
          <w:bCs/>
          <w:color w:val="FF0000"/>
          <w:sz w:val="28"/>
          <w:szCs w:val="28"/>
        </w:rPr>
        <w:t>(Q</w:t>
      </w:r>
      <w:r w:rsidR="000D3E9D" w:rsidRPr="009532BD">
        <w:rPr>
          <w:rFonts w:cstheme="minorHAnsi"/>
          <w:b/>
          <w:bCs/>
          <w:color w:val="FF0000"/>
          <w:sz w:val="28"/>
          <w:szCs w:val="28"/>
        </w:rPr>
        <w:t>uestion No. 2)</w:t>
      </w:r>
    </w:p>
    <w:p w14:paraId="36E6C6F4" w14:textId="759DA673" w:rsidR="00F12A36" w:rsidRDefault="00F12A36" w:rsidP="00820109">
      <w:pPr>
        <w:spacing w:line="240" w:lineRule="auto"/>
        <w:ind w:left="23" w:hanging="23"/>
        <w:jc w:val="both"/>
        <w:rPr>
          <w:rFonts w:cstheme="minorHAnsi"/>
          <w:sz w:val="28"/>
          <w:szCs w:val="28"/>
          <w:lang w:bidi="ar-EG"/>
        </w:rPr>
      </w:pPr>
      <w:r w:rsidRPr="00F12A36">
        <w:rPr>
          <w:rFonts w:cstheme="minorHAnsi"/>
          <w:sz w:val="28"/>
          <w:szCs w:val="28"/>
          <w:lang w:bidi="ar-EG"/>
        </w:rPr>
        <w:t xml:space="preserve">Academic freedom is generally an essential right of academic staff and teachers, however, the extent of this freedom may vary </w:t>
      </w:r>
      <w:r w:rsidR="008A01BD">
        <w:rPr>
          <w:rFonts w:cstheme="minorHAnsi"/>
          <w:sz w:val="28"/>
          <w:szCs w:val="28"/>
          <w:lang w:bidi="ar-EG"/>
        </w:rPr>
        <w:t>according to the</w:t>
      </w:r>
      <w:r w:rsidRPr="00F12A36">
        <w:rPr>
          <w:rFonts w:cstheme="minorHAnsi"/>
          <w:sz w:val="28"/>
          <w:szCs w:val="28"/>
          <w:lang w:bidi="ar-EG"/>
        </w:rPr>
        <w:t xml:space="preserve"> level of education. In Egypt, for instance, academic freedom is a fundamental principle at the university level; As scholars and faculty professors are allowed to pursue knowledge and research at the university level and entitled to freely choose the research topic, issue the outcomes and express their opinion. While, in general, academic freedom is limited in kindergarten, primary and secondary education; as teachers are committed to school curriculums imposed by the state at these educational levels without the freedom to choose the subjects they wish to teach.</w:t>
      </w:r>
    </w:p>
    <w:p w14:paraId="4E6B54E2" w14:textId="77777777" w:rsidR="0029019D" w:rsidRPr="00A274E1" w:rsidRDefault="00F12A36" w:rsidP="00820109">
      <w:pPr>
        <w:spacing w:line="240" w:lineRule="auto"/>
        <w:ind w:left="23" w:hanging="23"/>
        <w:jc w:val="both"/>
        <w:rPr>
          <w:rFonts w:cstheme="minorHAnsi"/>
          <w:sz w:val="28"/>
          <w:szCs w:val="28"/>
          <w:lang w:bidi="ar-EG"/>
        </w:rPr>
      </w:pPr>
      <w:r w:rsidRPr="00F12A36">
        <w:rPr>
          <w:rFonts w:cstheme="minorHAnsi"/>
          <w:sz w:val="28"/>
          <w:szCs w:val="28"/>
          <w:lang w:bidi="ar-EG"/>
        </w:rPr>
        <w:lastRenderedPageBreak/>
        <w:t xml:space="preserve">In contrast, it was noticed that academic freedom is unconditionally restricted at all educational levels in numerous states of concern to Maat, especially those experiencing political tensions and </w:t>
      </w:r>
      <w:proofErr w:type="spellStart"/>
      <w:r w:rsidRPr="00F12A36">
        <w:rPr>
          <w:rFonts w:cstheme="minorHAnsi"/>
          <w:sz w:val="28"/>
          <w:szCs w:val="28"/>
          <w:lang w:bidi="ar-EG"/>
        </w:rPr>
        <w:t>turmoils</w:t>
      </w:r>
      <w:proofErr w:type="spellEnd"/>
      <w:r w:rsidRPr="00F12A36">
        <w:rPr>
          <w:rFonts w:cstheme="minorHAnsi"/>
          <w:sz w:val="28"/>
          <w:szCs w:val="28"/>
          <w:lang w:bidi="ar-EG"/>
        </w:rPr>
        <w:t xml:space="preserve"> and armed conflicts. In Yemen, for example, academic freedoms are undergoing absolute restrictions by the Houthi group at all educational levels, including primary, secondary and tertiary education. Throughout previous years, Maat documented the </w:t>
      </w:r>
      <w:proofErr w:type="spellStart"/>
      <w:r w:rsidRPr="00F12A36">
        <w:rPr>
          <w:rFonts w:cstheme="minorHAnsi"/>
          <w:sz w:val="28"/>
          <w:szCs w:val="28"/>
          <w:lang w:bidi="ar-EG"/>
        </w:rPr>
        <w:t>houthis</w:t>
      </w:r>
      <w:proofErr w:type="spellEnd"/>
      <w:r w:rsidRPr="00F12A36">
        <w:rPr>
          <w:rFonts w:cstheme="minorHAnsi"/>
          <w:sz w:val="28"/>
          <w:szCs w:val="28"/>
          <w:lang w:bidi="ar-EG"/>
        </w:rPr>
        <w:t xml:space="preserve"> detention of students and faculty staff who addressed political, economic and legal issues opposing the </w:t>
      </w:r>
      <w:proofErr w:type="spellStart"/>
      <w:r w:rsidRPr="00F12A36">
        <w:rPr>
          <w:rFonts w:cstheme="minorHAnsi"/>
          <w:sz w:val="28"/>
          <w:szCs w:val="28"/>
          <w:lang w:bidi="ar-EG"/>
        </w:rPr>
        <w:t>houthis</w:t>
      </w:r>
      <w:proofErr w:type="spellEnd"/>
      <w:r w:rsidRPr="00F12A36">
        <w:rPr>
          <w:rFonts w:cstheme="minorHAnsi"/>
          <w:sz w:val="28"/>
          <w:szCs w:val="28"/>
          <w:lang w:bidi="ar-EG"/>
        </w:rPr>
        <w:t xml:space="preserve"> policies in Yemen. In January 2020, the security forces affiliated with the Houthi group detained Dr. (H.A) the president of the faculty of science and technology in Sana’a based on accusations related to his support to the legitimately recognized Yemeni government and the Arab coalition. </w:t>
      </w:r>
      <w:r w:rsidR="00E653D5" w:rsidRPr="00A274E1">
        <w:rPr>
          <w:rFonts w:cstheme="minorHAnsi"/>
          <w:sz w:val="28"/>
          <w:szCs w:val="28"/>
          <w:lang w:bidi="ar-EG"/>
        </w:rPr>
        <w:t>T</w:t>
      </w:r>
      <w:r w:rsidR="00497B16" w:rsidRPr="00A274E1">
        <w:rPr>
          <w:rFonts w:cstheme="minorHAnsi"/>
          <w:sz w:val="28"/>
          <w:szCs w:val="28"/>
          <w:lang w:bidi="ar-EG"/>
        </w:rPr>
        <w:t xml:space="preserve">his is also true in Afghanistan, where </w:t>
      </w:r>
      <w:r w:rsidR="00E653D5" w:rsidRPr="00A274E1">
        <w:rPr>
          <w:rFonts w:cstheme="minorHAnsi"/>
          <w:sz w:val="28"/>
          <w:szCs w:val="28"/>
          <w:lang w:bidi="ar-EG"/>
        </w:rPr>
        <w:t>Taliban authorities detained several university professors who are publicly</w:t>
      </w:r>
      <w:r w:rsidR="00E653D5" w:rsidRPr="00A274E1">
        <w:rPr>
          <w:rFonts w:cstheme="minorHAnsi"/>
          <w:sz w:val="28"/>
          <w:szCs w:val="28"/>
          <w:rtl/>
          <w:lang w:bidi="ar-EG"/>
        </w:rPr>
        <w:t xml:space="preserve"> </w:t>
      </w:r>
      <w:r w:rsidR="00E653D5" w:rsidRPr="00A274E1">
        <w:rPr>
          <w:rFonts w:cstheme="minorHAnsi"/>
          <w:sz w:val="28"/>
          <w:szCs w:val="28"/>
          <w:lang w:bidi="ar-EG"/>
        </w:rPr>
        <w:t>hostile to their policies.</w:t>
      </w:r>
      <w:r w:rsidR="006A71C8" w:rsidRPr="00A274E1">
        <w:rPr>
          <w:rFonts w:cstheme="minorHAnsi"/>
          <w:sz w:val="28"/>
          <w:szCs w:val="28"/>
          <w:lang w:bidi="ar-EG"/>
        </w:rPr>
        <w:t xml:space="preserve"> </w:t>
      </w:r>
      <w:r>
        <w:rPr>
          <w:rFonts w:cstheme="minorHAnsi"/>
          <w:sz w:val="28"/>
          <w:szCs w:val="28"/>
          <w:lang w:bidi="ar-EG"/>
        </w:rPr>
        <w:t>O</w:t>
      </w:r>
      <w:r w:rsidR="00820109" w:rsidRPr="00A274E1">
        <w:rPr>
          <w:rFonts w:cstheme="minorHAnsi"/>
          <w:sz w:val="28"/>
          <w:szCs w:val="28"/>
          <w:lang w:bidi="ar-EG"/>
        </w:rPr>
        <w:t>n</w:t>
      </w:r>
      <w:r w:rsidR="006A71C8" w:rsidRPr="00A274E1">
        <w:rPr>
          <w:rFonts w:cstheme="minorHAnsi"/>
          <w:sz w:val="28"/>
          <w:szCs w:val="28"/>
          <w:lang w:bidi="ar-EG"/>
        </w:rPr>
        <w:t xml:space="preserve"> </w:t>
      </w:r>
      <w:r w:rsidR="00820109" w:rsidRPr="00A274E1">
        <w:rPr>
          <w:rFonts w:cstheme="minorHAnsi"/>
          <w:sz w:val="28"/>
          <w:szCs w:val="28"/>
          <w:lang w:bidi="ar-EG"/>
        </w:rPr>
        <w:t>2</w:t>
      </w:r>
      <w:r w:rsidR="006A71C8" w:rsidRPr="00A274E1">
        <w:rPr>
          <w:rFonts w:cstheme="minorHAnsi"/>
          <w:sz w:val="28"/>
          <w:szCs w:val="28"/>
          <w:lang w:bidi="ar-EG"/>
        </w:rPr>
        <w:t xml:space="preserve"> February 2023, for example, the security forces affiliated with Taliban arrested the journalism professor in Badakhshan university (I</w:t>
      </w:r>
      <w:r>
        <w:rPr>
          <w:rFonts w:cstheme="minorHAnsi"/>
          <w:sz w:val="28"/>
          <w:szCs w:val="28"/>
          <w:lang w:bidi="ar-EG"/>
        </w:rPr>
        <w:t>.M), upon his criticism of the T</w:t>
      </w:r>
      <w:r w:rsidR="006A71C8" w:rsidRPr="00A274E1">
        <w:rPr>
          <w:rFonts w:cstheme="minorHAnsi"/>
          <w:sz w:val="28"/>
          <w:szCs w:val="28"/>
          <w:lang w:bidi="ar-EG"/>
        </w:rPr>
        <w:t xml:space="preserve">aliban ban on women’s access to higher education, </w:t>
      </w:r>
      <w:r w:rsidR="00C953DA" w:rsidRPr="00A274E1">
        <w:rPr>
          <w:rFonts w:cstheme="minorHAnsi"/>
          <w:sz w:val="28"/>
          <w:szCs w:val="28"/>
          <w:lang w:bidi="ar-EG"/>
        </w:rPr>
        <w:t>and distributing specific sci</w:t>
      </w:r>
      <w:r>
        <w:rPr>
          <w:rFonts w:cstheme="minorHAnsi"/>
          <w:sz w:val="28"/>
          <w:szCs w:val="28"/>
          <w:lang w:bidi="ar-EG"/>
        </w:rPr>
        <w:t>entific books emphasizing that I</w:t>
      </w:r>
      <w:r w:rsidR="00C953DA" w:rsidRPr="00A274E1">
        <w:rPr>
          <w:rFonts w:cstheme="minorHAnsi"/>
          <w:sz w:val="28"/>
          <w:szCs w:val="28"/>
          <w:lang w:bidi="ar-EG"/>
        </w:rPr>
        <w:t>slam grants equal rights to women and men in education.</w:t>
      </w:r>
      <w:r w:rsidR="00C953DA" w:rsidRPr="00A274E1">
        <w:rPr>
          <w:rFonts w:eastAsia="Dubai" w:cstheme="minorHAnsi"/>
          <w:sz w:val="28"/>
          <w:szCs w:val="28"/>
          <w:vertAlign w:val="superscript"/>
        </w:rPr>
        <w:footnoteReference w:id="3"/>
      </w:r>
      <w:r w:rsidR="00C953DA" w:rsidRPr="00A274E1">
        <w:rPr>
          <w:rFonts w:cstheme="minorHAnsi"/>
          <w:sz w:val="28"/>
          <w:szCs w:val="28"/>
          <w:lang w:bidi="ar-EG"/>
        </w:rPr>
        <w:t xml:space="preserve"> In addition, girls in Afghanistan are no longer allowed to enroll on universities and female university professor</w:t>
      </w:r>
      <w:r>
        <w:rPr>
          <w:rFonts w:cstheme="minorHAnsi"/>
          <w:sz w:val="28"/>
          <w:szCs w:val="28"/>
          <w:lang w:bidi="ar-EG"/>
        </w:rPr>
        <w:t>’</w:t>
      </w:r>
      <w:r w:rsidR="00C953DA" w:rsidRPr="00A274E1">
        <w:rPr>
          <w:rFonts w:cstheme="minorHAnsi"/>
          <w:sz w:val="28"/>
          <w:szCs w:val="28"/>
          <w:lang w:bidi="ar-EG"/>
        </w:rPr>
        <w:t>s career was suspended, by Taliban.</w:t>
      </w:r>
      <w:r w:rsidR="00C953DA" w:rsidRPr="00A274E1">
        <w:rPr>
          <w:rFonts w:eastAsia="Dubai" w:cstheme="minorHAnsi"/>
          <w:sz w:val="28"/>
          <w:szCs w:val="28"/>
          <w:vertAlign w:val="superscript"/>
        </w:rPr>
        <w:footnoteReference w:id="4"/>
      </w:r>
    </w:p>
    <w:p w14:paraId="06A43E91" w14:textId="353A9B56" w:rsidR="00C953DA" w:rsidRPr="009532BD" w:rsidRDefault="00F12A36" w:rsidP="00813581">
      <w:pPr>
        <w:pStyle w:val="ListParagraph"/>
        <w:numPr>
          <w:ilvl w:val="0"/>
          <w:numId w:val="20"/>
        </w:numPr>
        <w:jc w:val="both"/>
        <w:rPr>
          <w:rFonts w:cstheme="minorHAnsi"/>
          <w:b/>
          <w:bCs/>
          <w:color w:val="FF0000"/>
          <w:sz w:val="28"/>
          <w:szCs w:val="28"/>
          <w:lang w:bidi="ar-EG"/>
        </w:rPr>
      </w:pPr>
      <w:r w:rsidRPr="009532BD">
        <w:rPr>
          <w:rFonts w:cstheme="minorHAnsi"/>
          <w:b/>
          <w:bCs/>
          <w:color w:val="FF0000"/>
          <w:sz w:val="28"/>
          <w:szCs w:val="28"/>
        </w:rPr>
        <w:t>W</w:t>
      </w:r>
      <w:r w:rsidR="0044734C" w:rsidRPr="009532BD">
        <w:rPr>
          <w:rFonts w:cstheme="minorHAnsi"/>
          <w:b/>
          <w:bCs/>
          <w:color w:val="FF0000"/>
          <w:sz w:val="28"/>
          <w:szCs w:val="28"/>
        </w:rPr>
        <w:t>hat do you consider to be the main challenges to academic freedom, and gaps in the legal framework for protecting academic freedom?</w:t>
      </w:r>
      <w:r w:rsidRPr="009532BD">
        <w:rPr>
          <w:rFonts w:cstheme="minorHAnsi"/>
          <w:b/>
          <w:bCs/>
          <w:color w:val="FF0000"/>
          <w:sz w:val="28"/>
          <w:szCs w:val="28"/>
        </w:rPr>
        <w:t xml:space="preserve"> (Q</w:t>
      </w:r>
      <w:r w:rsidR="0044734C" w:rsidRPr="009532BD">
        <w:rPr>
          <w:rFonts w:cstheme="minorHAnsi"/>
          <w:b/>
          <w:bCs/>
          <w:color w:val="FF0000"/>
          <w:sz w:val="28"/>
          <w:szCs w:val="28"/>
        </w:rPr>
        <w:t>uestion No.3</w:t>
      </w:r>
      <w:r w:rsidR="00C953DA" w:rsidRPr="009532BD">
        <w:rPr>
          <w:rFonts w:cstheme="minorHAnsi"/>
          <w:b/>
          <w:bCs/>
          <w:color w:val="FF0000"/>
          <w:sz w:val="28"/>
          <w:szCs w:val="28"/>
        </w:rPr>
        <w:t>)</w:t>
      </w:r>
    </w:p>
    <w:p w14:paraId="6600F9B2" w14:textId="77777777" w:rsidR="0044734C" w:rsidRPr="00A274E1" w:rsidRDefault="0044734C" w:rsidP="00820109">
      <w:pPr>
        <w:jc w:val="both"/>
        <w:rPr>
          <w:rFonts w:cstheme="minorHAnsi"/>
          <w:sz w:val="28"/>
          <w:szCs w:val="28"/>
          <w:lang w:bidi="ar-EG"/>
        </w:rPr>
      </w:pPr>
      <w:r w:rsidRPr="00A274E1">
        <w:rPr>
          <w:rFonts w:cstheme="minorHAnsi"/>
          <w:sz w:val="28"/>
          <w:szCs w:val="28"/>
          <w:lang w:bidi="ar-EG"/>
        </w:rPr>
        <w:t xml:space="preserve">Maat believes that the key challenges to academic freedom are the brutal raids on campus, arbitrary detentions of university professors, researchers and students, political pressures on universities to </w:t>
      </w:r>
      <w:r w:rsidR="00F10D59" w:rsidRPr="00A274E1">
        <w:rPr>
          <w:rFonts w:cstheme="minorHAnsi"/>
          <w:sz w:val="28"/>
          <w:szCs w:val="28"/>
          <w:lang w:bidi="ar-EG"/>
        </w:rPr>
        <w:t>eliminate</w:t>
      </w:r>
      <w:r w:rsidRPr="00A274E1">
        <w:rPr>
          <w:rFonts w:cstheme="minorHAnsi"/>
          <w:sz w:val="28"/>
          <w:szCs w:val="28"/>
          <w:lang w:bidi="ar-EG"/>
        </w:rPr>
        <w:t xml:space="preserve"> </w:t>
      </w:r>
      <w:r w:rsidR="00F10D59" w:rsidRPr="00A274E1">
        <w:rPr>
          <w:rFonts w:cstheme="minorHAnsi"/>
          <w:sz w:val="28"/>
          <w:szCs w:val="28"/>
          <w:lang w:bidi="ar-EG"/>
        </w:rPr>
        <w:t xml:space="preserve">perspectives contradicting the current power structure, restrictions imposed on the students’ </w:t>
      </w:r>
      <w:r w:rsidR="00820109" w:rsidRPr="00A274E1">
        <w:rPr>
          <w:rFonts w:cstheme="minorHAnsi"/>
          <w:sz w:val="28"/>
          <w:szCs w:val="28"/>
          <w:lang w:bidi="ar-EG"/>
        </w:rPr>
        <w:t>speech</w:t>
      </w:r>
      <w:r w:rsidR="00F10D59" w:rsidRPr="00A274E1">
        <w:rPr>
          <w:rFonts w:cstheme="minorHAnsi"/>
          <w:sz w:val="28"/>
          <w:szCs w:val="28"/>
          <w:lang w:bidi="ar-EG"/>
        </w:rPr>
        <w:t>, and the legislative and administrative threats to universities’ independence. The main challenges confronting academic freedom in various states are as follows:</w:t>
      </w:r>
    </w:p>
    <w:p w14:paraId="4E780445" w14:textId="77777777" w:rsidR="00F10D59" w:rsidRPr="00813581" w:rsidRDefault="00F10D59" w:rsidP="00813581">
      <w:pPr>
        <w:jc w:val="both"/>
        <w:rPr>
          <w:rFonts w:cstheme="minorHAnsi"/>
          <w:b/>
          <w:bCs/>
          <w:sz w:val="28"/>
          <w:szCs w:val="28"/>
          <w:u w:val="single"/>
          <w:lang w:bidi="ar-EG"/>
        </w:rPr>
      </w:pPr>
      <w:r w:rsidRPr="00813581">
        <w:rPr>
          <w:rFonts w:cstheme="minorHAnsi"/>
          <w:b/>
          <w:bCs/>
          <w:sz w:val="28"/>
          <w:szCs w:val="28"/>
          <w:u w:val="single"/>
          <w:lang w:bidi="ar-EG"/>
        </w:rPr>
        <w:t>Violent raids on campus</w:t>
      </w:r>
    </w:p>
    <w:p w14:paraId="6D48A667" w14:textId="399456DD" w:rsidR="00F10D59" w:rsidRPr="00A274E1" w:rsidRDefault="00F10D59" w:rsidP="00820109">
      <w:pPr>
        <w:jc w:val="both"/>
        <w:rPr>
          <w:rFonts w:eastAsia="Dubai" w:cstheme="minorHAnsi"/>
          <w:sz w:val="28"/>
          <w:szCs w:val="28"/>
        </w:rPr>
      </w:pPr>
      <w:r w:rsidRPr="00A274E1">
        <w:rPr>
          <w:rFonts w:cstheme="minorHAnsi"/>
          <w:sz w:val="28"/>
          <w:szCs w:val="28"/>
          <w:lang w:bidi="ar-EG"/>
        </w:rPr>
        <w:t xml:space="preserve">Violent raids on </w:t>
      </w:r>
      <w:r w:rsidR="00CC508D" w:rsidRPr="00A274E1">
        <w:rPr>
          <w:rFonts w:cstheme="minorHAnsi"/>
          <w:sz w:val="28"/>
          <w:szCs w:val="28"/>
          <w:lang w:bidi="ar-EG"/>
        </w:rPr>
        <w:t>U</w:t>
      </w:r>
      <w:r w:rsidRPr="00A274E1">
        <w:rPr>
          <w:rFonts w:cstheme="minorHAnsi"/>
          <w:sz w:val="28"/>
          <w:szCs w:val="28"/>
          <w:lang w:bidi="ar-EG"/>
        </w:rPr>
        <w:t>niversities are one of the most vital challenges to academic freedom in states of concern to Maat</w:t>
      </w:r>
      <w:r w:rsidR="008B2484" w:rsidRPr="00A274E1">
        <w:rPr>
          <w:rFonts w:cstheme="minorHAnsi"/>
          <w:sz w:val="28"/>
          <w:szCs w:val="28"/>
          <w:lang w:bidi="ar-EG"/>
        </w:rPr>
        <w:t xml:space="preserve">, as over the past years, numerous incidents of violent raids on universities by security forces were documented. In the west bank, Israeli soldiers </w:t>
      </w:r>
      <w:r w:rsidR="00CC508D" w:rsidRPr="00A274E1">
        <w:rPr>
          <w:rFonts w:cstheme="minorHAnsi"/>
          <w:sz w:val="28"/>
          <w:szCs w:val="28"/>
          <w:lang w:bidi="ar-EG"/>
        </w:rPr>
        <w:t>stormed</w:t>
      </w:r>
      <w:r w:rsidR="008B2484" w:rsidRPr="00A274E1">
        <w:rPr>
          <w:rFonts w:cstheme="minorHAnsi"/>
          <w:sz w:val="28"/>
          <w:szCs w:val="28"/>
          <w:lang w:bidi="ar-EG"/>
        </w:rPr>
        <w:t xml:space="preserve"> the campus of </w:t>
      </w:r>
      <w:proofErr w:type="spellStart"/>
      <w:r w:rsidR="00CC508D" w:rsidRPr="00A274E1">
        <w:rPr>
          <w:rFonts w:cstheme="minorHAnsi"/>
          <w:sz w:val="28"/>
          <w:szCs w:val="28"/>
          <w:lang w:bidi="ar-EG"/>
        </w:rPr>
        <w:t>B</w:t>
      </w:r>
      <w:r w:rsidR="008B2484" w:rsidRPr="00A274E1">
        <w:rPr>
          <w:rFonts w:cstheme="minorHAnsi"/>
          <w:sz w:val="28"/>
          <w:szCs w:val="28"/>
          <w:lang w:bidi="ar-EG"/>
        </w:rPr>
        <w:t>irzeit</w:t>
      </w:r>
      <w:proofErr w:type="spellEnd"/>
      <w:r w:rsidR="008B2484" w:rsidRPr="00A274E1">
        <w:rPr>
          <w:rFonts w:cstheme="minorHAnsi"/>
          <w:sz w:val="28"/>
          <w:szCs w:val="28"/>
          <w:lang w:bidi="ar-EG"/>
        </w:rPr>
        <w:t xml:space="preserve"> </w:t>
      </w:r>
      <w:r w:rsidR="00CC508D" w:rsidRPr="00A274E1">
        <w:rPr>
          <w:rFonts w:cstheme="minorHAnsi"/>
          <w:sz w:val="28"/>
          <w:szCs w:val="28"/>
          <w:lang w:bidi="ar-EG"/>
        </w:rPr>
        <w:t>U</w:t>
      </w:r>
      <w:r w:rsidR="008B2484" w:rsidRPr="00A274E1">
        <w:rPr>
          <w:rFonts w:cstheme="minorHAnsi"/>
          <w:sz w:val="28"/>
          <w:szCs w:val="28"/>
          <w:lang w:bidi="ar-EG"/>
        </w:rPr>
        <w:t xml:space="preserve">niversity </w:t>
      </w:r>
      <w:r w:rsidR="00CC508D" w:rsidRPr="00A274E1">
        <w:rPr>
          <w:rFonts w:cstheme="minorHAnsi"/>
          <w:sz w:val="28"/>
          <w:szCs w:val="28"/>
          <w:lang w:bidi="ar-EG"/>
        </w:rPr>
        <w:t>on multiple</w:t>
      </w:r>
      <w:r w:rsidR="008B2484" w:rsidRPr="00A274E1">
        <w:rPr>
          <w:rFonts w:cstheme="minorHAnsi"/>
          <w:sz w:val="28"/>
          <w:szCs w:val="28"/>
          <w:lang w:bidi="ar-EG"/>
        </w:rPr>
        <w:t xml:space="preserve"> occasions, </w:t>
      </w:r>
      <w:r w:rsidR="00CC508D" w:rsidRPr="00A274E1">
        <w:rPr>
          <w:rFonts w:cstheme="minorHAnsi"/>
          <w:sz w:val="28"/>
          <w:szCs w:val="28"/>
          <w:lang w:bidi="ar-EG"/>
        </w:rPr>
        <w:t>and targeted</w:t>
      </w:r>
      <w:r w:rsidR="008B2484" w:rsidRPr="00A274E1">
        <w:rPr>
          <w:rFonts w:cstheme="minorHAnsi"/>
          <w:sz w:val="28"/>
          <w:szCs w:val="28"/>
          <w:lang w:bidi="ar-EG"/>
        </w:rPr>
        <w:t xml:space="preserve"> the </w:t>
      </w:r>
      <w:r w:rsidR="00CC508D" w:rsidRPr="00A274E1">
        <w:rPr>
          <w:rFonts w:cstheme="minorHAnsi"/>
          <w:sz w:val="28"/>
          <w:szCs w:val="28"/>
          <w:lang w:bidi="ar-EG"/>
        </w:rPr>
        <w:t>S</w:t>
      </w:r>
      <w:r w:rsidR="008B2484" w:rsidRPr="00A274E1">
        <w:rPr>
          <w:rFonts w:cstheme="minorHAnsi"/>
          <w:sz w:val="28"/>
          <w:szCs w:val="28"/>
          <w:lang w:bidi="ar-EG"/>
        </w:rPr>
        <w:t xml:space="preserve">tudents’ </w:t>
      </w:r>
      <w:r w:rsidR="00CC508D" w:rsidRPr="00A274E1">
        <w:rPr>
          <w:rFonts w:cstheme="minorHAnsi"/>
          <w:sz w:val="28"/>
          <w:szCs w:val="28"/>
          <w:lang w:bidi="ar-EG"/>
        </w:rPr>
        <w:t>U</w:t>
      </w:r>
      <w:r w:rsidR="008B2484" w:rsidRPr="00A274E1">
        <w:rPr>
          <w:rFonts w:cstheme="minorHAnsi"/>
          <w:sz w:val="28"/>
          <w:szCs w:val="28"/>
          <w:lang w:bidi="ar-EG"/>
        </w:rPr>
        <w:t xml:space="preserve">nion activities, demonstrations and other activities hostile to the Israeli </w:t>
      </w:r>
      <w:r w:rsidR="00813581">
        <w:rPr>
          <w:rFonts w:cstheme="minorHAnsi"/>
          <w:sz w:val="28"/>
          <w:szCs w:val="28"/>
          <w:lang w:bidi="ar-EG"/>
        </w:rPr>
        <w:lastRenderedPageBreak/>
        <w:t>O</w:t>
      </w:r>
      <w:r w:rsidR="008B2484" w:rsidRPr="00A274E1">
        <w:rPr>
          <w:rFonts w:cstheme="minorHAnsi"/>
          <w:sz w:val="28"/>
          <w:szCs w:val="28"/>
          <w:lang w:bidi="ar-EG"/>
        </w:rPr>
        <w:t>ccupation.</w:t>
      </w:r>
      <w:r w:rsidR="00CC508D" w:rsidRPr="00A274E1">
        <w:rPr>
          <w:rFonts w:cstheme="minorHAnsi"/>
          <w:sz w:val="28"/>
          <w:szCs w:val="28"/>
          <w:lang w:bidi="ar-EG"/>
        </w:rPr>
        <w:t xml:space="preserve"> </w:t>
      </w:r>
      <w:r w:rsidR="00F12A36">
        <w:rPr>
          <w:rFonts w:cstheme="minorHAnsi"/>
          <w:sz w:val="28"/>
          <w:szCs w:val="28"/>
          <w:lang w:bidi="ar-EG"/>
        </w:rPr>
        <w:t>O</w:t>
      </w:r>
      <w:r w:rsidR="00820109" w:rsidRPr="00A274E1">
        <w:rPr>
          <w:rFonts w:cstheme="minorHAnsi"/>
          <w:sz w:val="28"/>
          <w:szCs w:val="28"/>
          <w:lang w:bidi="ar-EG"/>
        </w:rPr>
        <w:t>n</w:t>
      </w:r>
      <w:r w:rsidR="00CC508D" w:rsidRPr="00A274E1">
        <w:rPr>
          <w:rFonts w:cstheme="minorHAnsi"/>
          <w:sz w:val="28"/>
          <w:szCs w:val="28"/>
          <w:lang w:bidi="ar-EG"/>
        </w:rPr>
        <w:t xml:space="preserve"> 24 September 2023, for instance, Israeli army forces invaded the </w:t>
      </w:r>
      <w:proofErr w:type="spellStart"/>
      <w:r w:rsidR="00CC508D" w:rsidRPr="00A274E1">
        <w:rPr>
          <w:rFonts w:cstheme="minorHAnsi"/>
          <w:sz w:val="28"/>
          <w:szCs w:val="28"/>
          <w:lang w:bidi="ar-EG"/>
        </w:rPr>
        <w:t>Birzeit</w:t>
      </w:r>
      <w:proofErr w:type="spellEnd"/>
      <w:r w:rsidR="00CC508D" w:rsidRPr="00A274E1">
        <w:rPr>
          <w:rFonts w:cstheme="minorHAnsi"/>
          <w:sz w:val="28"/>
          <w:szCs w:val="28"/>
          <w:lang w:bidi="ar-EG"/>
        </w:rPr>
        <w:t xml:space="preserve"> University campus and detained 7 Students after raiding and inspecting the Students’ Union Council on campus.</w:t>
      </w:r>
      <w:r w:rsidR="00CC508D" w:rsidRPr="00A274E1">
        <w:rPr>
          <w:rFonts w:eastAsia="Dubai" w:cstheme="minorHAnsi"/>
          <w:sz w:val="28"/>
          <w:szCs w:val="28"/>
          <w:vertAlign w:val="superscript"/>
        </w:rPr>
        <w:footnoteReference w:id="5"/>
      </w:r>
      <w:r w:rsidR="00F12A36">
        <w:rPr>
          <w:rFonts w:cstheme="minorHAnsi"/>
          <w:sz w:val="28"/>
          <w:szCs w:val="28"/>
          <w:lang w:bidi="ar-EG"/>
        </w:rPr>
        <w:t xml:space="preserve"> Also, in Y</w:t>
      </w:r>
      <w:r w:rsidR="00CC508D" w:rsidRPr="00A274E1">
        <w:rPr>
          <w:rFonts w:cstheme="minorHAnsi"/>
          <w:sz w:val="28"/>
          <w:szCs w:val="28"/>
          <w:lang w:bidi="ar-EG"/>
        </w:rPr>
        <w:t xml:space="preserve">emen, the Houthi group broke in </w:t>
      </w:r>
      <w:r w:rsidR="00F12A36">
        <w:rPr>
          <w:rFonts w:cstheme="minorHAnsi"/>
          <w:sz w:val="28"/>
          <w:szCs w:val="28"/>
          <w:lang w:bidi="ar-EG"/>
        </w:rPr>
        <w:t>several University</w:t>
      </w:r>
      <w:r w:rsidR="00CC508D" w:rsidRPr="00A274E1">
        <w:rPr>
          <w:rFonts w:cstheme="minorHAnsi"/>
          <w:sz w:val="28"/>
          <w:szCs w:val="28"/>
          <w:lang w:bidi="ar-EG"/>
        </w:rPr>
        <w:t xml:space="preserve"> campus</w:t>
      </w:r>
      <w:r w:rsidR="00543036" w:rsidRPr="00A274E1">
        <w:rPr>
          <w:rFonts w:cstheme="minorHAnsi"/>
          <w:sz w:val="28"/>
          <w:szCs w:val="28"/>
          <w:lang w:bidi="ar-EG"/>
        </w:rPr>
        <w:t>es</w:t>
      </w:r>
      <w:r w:rsidR="00CC508D" w:rsidRPr="00A274E1">
        <w:rPr>
          <w:rFonts w:cstheme="minorHAnsi"/>
          <w:sz w:val="28"/>
          <w:szCs w:val="28"/>
          <w:lang w:bidi="ar-EG"/>
        </w:rPr>
        <w:t xml:space="preserve"> and detained many students and faculty teachers, on many occasions. </w:t>
      </w:r>
      <w:r w:rsidR="00543036" w:rsidRPr="00A274E1">
        <w:rPr>
          <w:rFonts w:cstheme="minorHAnsi"/>
          <w:sz w:val="28"/>
          <w:szCs w:val="28"/>
          <w:lang w:bidi="ar-EG"/>
        </w:rPr>
        <w:t>In January 2020, for example, Houthi mi</w:t>
      </w:r>
      <w:r w:rsidR="00F12A36">
        <w:rPr>
          <w:rFonts w:cstheme="minorHAnsi"/>
          <w:sz w:val="28"/>
          <w:szCs w:val="28"/>
          <w:lang w:bidi="ar-EG"/>
        </w:rPr>
        <w:t>litants raided a law course at S</w:t>
      </w:r>
      <w:r w:rsidR="00543036" w:rsidRPr="00A274E1">
        <w:rPr>
          <w:rFonts w:cstheme="minorHAnsi"/>
          <w:sz w:val="28"/>
          <w:szCs w:val="28"/>
          <w:lang w:bidi="ar-EG"/>
        </w:rPr>
        <w:t>ana’a university and abducted unspecified number of students opposing Houthis</w:t>
      </w:r>
      <w:r w:rsidR="00813581">
        <w:rPr>
          <w:rFonts w:cstheme="minorHAnsi"/>
          <w:sz w:val="28"/>
          <w:szCs w:val="28"/>
          <w:lang w:bidi="ar-EG"/>
        </w:rPr>
        <w:t>, a</w:t>
      </w:r>
      <w:r w:rsidR="00543036" w:rsidRPr="00A274E1">
        <w:rPr>
          <w:rFonts w:cstheme="minorHAnsi"/>
          <w:sz w:val="28"/>
          <w:szCs w:val="28"/>
          <w:lang w:bidi="ar-EG"/>
        </w:rPr>
        <w:t xml:space="preserve">nd on </w:t>
      </w:r>
      <w:r w:rsidR="00813581">
        <w:rPr>
          <w:rFonts w:cstheme="minorHAnsi"/>
          <w:sz w:val="28"/>
          <w:szCs w:val="28"/>
          <w:lang w:bidi="ar-EG"/>
        </w:rPr>
        <w:t>2</w:t>
      </w:r>
      <w:r w:rsidR="00813581" w:rsidRPr="00813581">
        <w:rPr>
          <w:rFonts w:cstheme="minorHAnsi"/>
          <w:sz w:val="28"/>
          <w:szCs w:val="28"/>
          <w:vertAlign w:val="superscript"/>
          <w:lang w:bidi="ar-EG"/>
        </w:rPr>
        <w:t>nd</w:t>
      </w:r>
      <w:r w:rsidR="00813581">
        <w:rPr>
          <w:rFonts w:cstheme="minorHAnsi"/>
          <w:sz w:val="28"/>
          <w:szCs w:val="28"/>
          <w:lang w:bidi="ar-EG"/>
        </w:rPr>
        <w:t xml:space="preserve"> of </w:t>
      </w:r>
      <w:r w:rsidR="00543036" w:rsidRPr="00A274E1">
        <w:rPr>
          <w:rFonts w:cstheme="minorHAnsi"/>
          <w:sz w:val="28"/>
          <w:szCs w:val="28"/>
          <w:lang w:bidi="ar-EG"/>
        </w:rPr>
        <w:t xml:space="preserve">February </w:t>
      </w:r>
      <w:r w:rsidR="00813581">
        <w:rPr>
          <w:rFonts w:cstheme="minorHAnsi"/>
          <w:sz w:val="28"/>
          <w:szCs w:val="28"/>
          <w:lang w:bidi="ar-EG"/>
        </w:rPr>
        <w:t>at</w:t>
      </w:r>
      <w:r w:rsidR="00820109" w:rsidRPr="00A274E1">
        <w:rPr>
          <w:rFonts w:cstheme="minorHAnsi"/>
          <w:sz w:val="28"/>
          <w:szCs w:val="28"/>
          <w:lang w:bidi="ar-EG"/>
        </w:rPr>
        <w:t xml:space="preserve"> the sam</w:t>
      </w:r>
      <w:r w:rsidR="00F12A36">
        <w:rPr>
          <w:rFonts w:cstheme="minorHAnsi"/>
          <w:sz w:val="28"/>
          <w:szCs w:val="28"/>
          <w:lang w:bidi="ar-EG"/>
        </w:rPr>
        <w:t>e year, they raided a class at S</w:t>
      </w:r>
      <w:r w:rsidR="00820109" w:rsidRPr="00A274E1">
        <w:rPr>
          <w:rFonts w:cstheme="minorHAnsi"/>
          <w:sz w:val="28"/>
          <w:szCs w:val="28"/>
          <w:lang w:bidi="ar-EG"/>
        </w:rPr>
        <w:t>ana’a university and assaulted the sociology professor (A.B</w:t>
      </w:r>
      <w:r w:rsidR="00813581">
        <w:rPr>
          <w:rFonts w:cstheme="minorHAnsi"/>
          <w:sz w:val="28"/>
          <w:szCs w:val="28"/>
          <w:lang w:bidi="ar-EG"/>
        </w:rPr>
        <w:t>.</w:t>
      </w:r>
      <w:r w:rsidR="00820109" w:rsidRPr="00A274E1">
        <w:rPr>
          <w:rFonts w:cstheme="minorHAnsi"/>
          <w:sz w:val="28"/>
          <w:szCs w:val="28"/>
          <w:lang w:bidi="ar-EG"/>
        </w:rPr>
        <w:t>) due to his opposing views to their policy.</w:t>
      </w:r>
      <w:r w:rsidR="00820109" w:rsidRPr="00A274E1">
        <w:rPr>
          <w:rFonts w:eastAsia="Dubai" w:cstheme="minorHAnsi"/>
          <w:sz w:val="28"/>
          <w:szCs w:val="28"/>
          <w:rtl/>
        </w:rPr>
        <w:t xml:space="preserve"> </w:t>
      </w:r>
      <w:r w:rsidR="00820109" w:rsidRPr="00A274E1">
        <w:rPr>
          <w:rFonts w:eastAsia="Dubai" w:cstheme="minorHAnsi"/>
          <w:sz w:val="28"/>
          <w:szCs w:val="28"/>
          <w:vertAlign w:val="superscript"/>
        </w:rPr>
        <w:footnoteReference w:id="6"/>
      </w:r>
    </w:p>
    <w:p w14:paraId="1724A75F" w14:textId="77777777" w:rsidR="00820109" w:rsidRPr="00813581" w:rsidRDefault="00820109" w:rsidP="00813581">
      <w:pPr>
        <w:jc w:val="both"/>
        <w:rPr>
          <w:rFonts w:cstheme="minorHAnsi"/>
          <w:b/>
          <w:bCs/>
          <w:sz w:val="28"/>
          <w:szCs w:val="28"/>
          <w:u w:val="single"/>
          <w:lang w:bidi="ar-EG"/>
        </w:rPr>
      </w:pPr>
      <w:r w:rsidRPr="00813581">
        <w:rPr>
          <w:rFonts w:cstheme="minorHAnsi"/>
          <w:b/>
          <w:bCs/>
          <w:sz w:val="28"/>
          <w:szCs w:val="28"/>
          <w:u w:val="single"/>
          <w:lang w:bidi="ar-EG"/>
        </w:rPr>
        <w:t>Political pressure</w:t>
      </w:r>
      <w:r w:rsidR="003F3CA2" w:rsidRPr="00813581">
        <w:rPr>
          <w:rFonts w:cstheme="minorHAnsi"/>
          <w:b/>
          <w:bCs/>
          <w:sz w:val="28"/>
          <w:szCs w:val="28"/>
          <w:u w:val="single"/>
          <w:lang w:bidi="ar-EG"/>
        </w:rPr>
        <w:t>s</w:t>
      </w:r>
      <w:r w:rsidRPr="00813581">
        <w:rPr>
          <w:rFonts w:cstheme="minorHAnsi"/>
          <w:b/>
          <w:bCs/>
          <w:sz w:val="28"/>
          <w:szCs w:val="28"/>
          <w:u w:val="single"/>
          <w:lang w:bidi="ar-EG"/>
        </w:rPr>
        <w:t>, threats of funding cuts and restrictions on the freedom of expression</w:t>
      </w:r>
    </w:p>
    <w:p w14:paraId="743594FE" w14:textId="07AD4DF3" w:rsidR="00DF1ABE" w:rsidRPr="00A274E1" w:rsidRDefault="003F3CA2" w:rsidP="0036393E">
      <w:pPr>
        <w:jc w:val="both"/>
        <w:rPr>
          <w:rFonts w:cstheme="minorHAnsi"/>
          <w:sz w:val="28"/>
          <w:szCs w:val="28"/>
          <w:lang w:bidi="ar-EG"/>
        </w:rPr>
      </w:pPr>
      <w:r w:rsidRPr="00A274E1">
        <w:rPr>
          <w:rFonts w:cstheme="minorHAnsi"/>
          <w:sz w:val="28"/>
          <w:szCs w:val="28"/>
          <w:lang w:bidi="ar-EG"/>
        </w:rPr>
        <w:t>Political pressure on universities by politicians, lobbyists or donors is currently among the major challenges facing academic freedom in many regions. In this context, Maat noticed that academic freedom, in</w:t>
      </w:r>
      <w:r w:rsidR="000C712F" w:rsidRPr="00A274E1">
        <w:rPr>
          <w:rFonts w:cstheme="minorHAnsi"/>
          <w:sz w:val="28"/>
          <w:szCs w:val="28"/>
          <w:lang w:bidi="ar-EG"/>
        </w:rPr>
        <w:t xml:space="preserve"> the</w:t>
      </w:r>
      <w:r w:rsidRPr="00A274E1">
        <w:rPr>
          <w:rFonts w:cstheme="minorHAnsi"/>
          <w:sz w:val="28"/>
          <w:szCs w:val="28"/>
          <w:lang w:bidi="ar-EG"/>
        </w:rPr>
        <w:t xml:space="preserve"> </w:t>
      </w:r>
      <w:r w:rsidR="00813581">
        <w:rPr>
          <w:rFonts w:cstheme="minorHAnsi"/>
          <w:sz w:val="28"/>
          <w:szCs w:val="28"/>
          <w:lang w:bidi="ar-EG"/>
        </w:rPr>
        <w:t>United States</w:t>
      </w:r>
      <w:r w:rsidRPr="00A274E1">
        <w:rPr>
          <w:rFonts w:cstheme="minorHAnsi"/>
          <w:sz w:val="28"/>
          <w:szCs w:val="28"/>
          <w:lang w:bidi="ar-EG"/>
        </w:rPr>
        <w:t>, Israel and some European states,  is subjected to a widespread suppression campaign since the Israeli</w:t>
      </w:r>
      <w:r w:rsidR="00F12A36">
        <w:rPr>
          <w:rFonts w:cstheme="minorHAnsi"/>
          <w:sz w:val="28"/>
          <w:szCs w:val="28"/>
          <w:lang w:bidi="ar-EG"/>
        </w:rPr>
        <w:t xml:space="preserve"> war on G</w:t>
      </w:r>
      <w:r w:rsidRPr="00A274E1">
        <w:rPr>
          <w:rFonts w:cstheme="minorHAnsi"/>
          <w:sz w:val="28"/>
          <w:szCs w:val="28"/>
          <w:lang w:bidi="ar-EG"/>
        </w:rPr>
        <w:t xml:space="preserve">aza in October 2023. As Universities criticizing </w:t>
      </w:r>
      <w:r w:rsidR="00B8538B" w:rsidRPr="00A274E1">
        <w:rPr>
          <w:rFonts w:cstheme="minorHAnsi"/>
          <w:sz w:val="28"/>
          <w:szCs w:val="28"/>
          <w:lang w:bidi="ar-EG"/>
        </w:rPr>
        <w:t xml:space="preserve">Israel war on Gaza </w:t>
      </w:r>
      <w:r w:rsidRPr="00A274E1">
        <w:rPr>
          <w:rFonts w:cstheme="minorHAnsi"/>
          <w:sz w:val="28"/>
          <w:szCs w:val="28"/>
          <w:lang w:bidi="ar-EG"/>
        </w:rPr>
        <w:t>are facing threats of funding cut by politicians, lobbyists and donors</w:t>
      </w:r>
      <w:r w:rsidR="00813581">
        <w:rPr>
          <w:rFonts w:cstheme="minorHAnsi"/>
          <w:sz w:val="28"/>
          <w:szCs w:val="28"/>
          <w:lang w:bidi="ar-EG"/>
        </w:rPr>
        <w:t xml:space="preserve">. </w:t>
      </w:r>
      <w:r w:rsidR="00B8538B" w:rsidRPr="00A274E1">
        <w:rPr>
          <w:rFonts w:cstheme="minorHAnsi"/>
          <w:sz w:val="28"/>
          <w:szCs w:val="28"/>
          <w:lang w:bidi="ar-EG"/>
        </w:rPr>
        <w:t>Students who are openly in solidarity with victims of the ongoing Israel-Palestine conflict are subjected to assaulting, intimidation, expulsion, dismissal, cancellation of their scholarships and blacklisting as terrorism supporters. Also</w:t>
      </w:r>
      <w:r w:rsidR="00F12A36">
        <w:rPr>
          <w:rFonts w:cstheme="minorHAnsi"/>
          <w:sz w:val="28"/>
          <w:szCs w:val="28"/>
          <w:lang w:bidi="ar-EG"/>
        </w:rPr>
        <w:t>,</w:t>
      </w:r>
      <w:r w:rsidR="000C712F" w:rsidRPr="00A274E1">
        <w:rPr>
          <w:rFonts w:cstheme="minorHAnsi"/>
          <w:sz w:val="28"/>
          <w:szCs w:val="28"/>
          <w:lang w:bidi="ar-EG"/>
        </w:rPr>
        <w:t xml:space="preserve"> </w:t>
      </w:r>
      <w:r w:rsidR="0036393E" w:rsidRPr="00A274E1">
        <w:rPr>
          <w:rFonts w:cstheme="minorHAnsi"/>
          <w:sz w:val="28"/>
          <w:szCs w:val="28"/>
          <w:lang w:bidi="ar-EG"/>
        </w:rPr>
        <w:t>academic</w:t>
      </w:r>
      <w:r w:rsidR="000C712F" w:rsidRPr="00A274E1">
        <w:rPr>
          <w:rFonts w:cstheme="minorHAnsi"/>
          <w:sz w:val="28"/>
          <w:szCs w:val="28"/>
          <w:lang w:bidi="ar-EG"/>
        </w:rPr>
        <w:t xml:space="preserve"> staff and university professors who embrace legal views contrary to the Israeli war on Gaza are subjected to intimidation, surveillance, dismissal, ban on teaching, public reprimand, defamation campaigns, disciplinary proceedings and accusations of anti-Semitism. According to </w:t>
      </w:r>
      <w:r w:rsidR="00F12A36">
        <w:rPr>
          <w:rFonts w:cstheme="minorHAnsi"/>
          <w:sz w:val="28"/>
          <w:szCs w:val="28"/>
          <w:lang w:bidi="ar-EG"/>
        </w:rPr>
        <w:t xml:space="preserve">the </w:t>
      </w:r>
      <w:r w:rsidR="000C712F" w:rsidRPr="00A274E1">
        <w:rPr>
          <w:rFonts w:cstheme="minorHAnsi"/>
          <w:sz w:val="28"/>
          <w:szCs w:val="28"/>
          <w:lang w:bidi="ar-EG"/>
        </w:rPr>
        <w:t>reports reviewed by Maat, since the Israeli war on Gaza, over 450 students and university professors have been targeted and harassed by lobbyists and university administrations in the USA.</w:t>
      </w:r>
      <w:r w:rsidR="000C712F" w:rsidRPr="00A274E1">
        <w:rPr>
          <w:rFonts w:eastAsia="Dubai" w:cstheme="minorHAnsi"/>
          <w:sz w:val="28"/>
          <w:szCs w:val="28"/>
          <w:vertAlign w:val="superscript"/>
        </w:rPr>
        <w:footnoteReference w:id="7"/>
      </w:r>
      <w:r w:rsidR="00DF1ABE" w:rsidRPr="00A274E1">
        <w:rPr>
          <w:rFonts w:cstheme="minorHAnsi"/>
          <w:sz w:val="28"/>
          <w:szCs w:val="28"/>
          <w:lang w:bidi="ar-EG"/>
        </w:rPr>
        <w:t xml:space="preserve"> In addition to over 100 students and </w:t>
      </w:r>
      <w:r w:rsidR="0036393E" w:rsidRPr="00A274E1">
        <w:rPr>
          <w:rFonts w:cstheme="minorHAnsi"/>
          <w:sz w:val="28"/>
          <w:szCs w:val="28"/>
          <w:lang w:bidi="ar-EG"/>
        </w:rPr>
        <w:t>academic</w:t>
      </w:r>
      <w:r w:rsidR="00DF1ABE" w:rsidRPr="00A274E1">
        <w:rPr>
          <w:rFonts w:cstheme="minorHAnsi"/>
          <w:sz w:val="28"/>
          <w:szCs w:val="28"/>
          <w:lang w:bidi="ar-EG"/>
        </w:rPr>
        <w:t xml:space="preserve"> staff at Israeli universities who have been either suspended or dismissed, and at least 10 others have been arbitrarily detained due to condemning the Israeli attack on the Gaza strip after 7 October 2023.</w:t>
      </w:r>
      <w:r w:rsidR="00DF1ABE" w:rsidRPr="00A274E1">
        <w:rPr>
          <w:rFonts w:eastAsia="Dubai" w:cstheme="minorHAnsi"/>
          <w:sz w:val="28"/>
          <w:szCs w:val="28"/>
          <w:vertAlign w:val="superscript"/>
        </w:rPr>
        <w:footnoteReference w:id="8"/>
      </w:r>
      <w:r w:rsidR="00DF1ABE" w:rsidRPr="00A274E1">
        <w:rPr>
          <w:rFonts w:cstheme="minorHAnsi"/>
          <w:sz w:val="28"/>
          <w:szCs w:val="28"/>
          <w:lang w:bidi="ar-EG"/>
        </w:rPr>
        <w:t xml:space="preserve"> </w:t>
      </w:r>
    </w:p>
    <w:p w14:paraId="46A1B7EE" w14:textId="77777777" w:rsidR="000C712F" w:rsidRPr="00A274E1" w:rsidRDefault="00DF1ABE" w:rsidP="000508EA">
      <w:pPr>
        <w:jc w:val="both"/>
        <w:rPr>
          <w:rFonts w:cstheme="minorHAnsi"/>
          <w:sz w:val="28"/>
          <w:szCs w:val="28"/>
          <w:lang w:bidi="ar-EG"/>
        </w:rPr>
      </w:pPr>
      <w:r w:rsidRPr="00A274E1">
        <w:rPr>
          <w:rFonts w:cstheme="minorHAnsi"/>
          <w:sz w:val="28"/>
          <w:szCs w:val="28"/>
          <w:lang w:bidi="ar-EG"/>
        </w:rPr>
        <w:t>Moving to the gaps in the legal framework for the protection of academic freedom, Maat noticed their deficiency in many states. In the USA, for example, there is no single federal law explici</w:t>
      </w:r>
      <w:r w:rsidR="000508EA" w:rsidRPr="00A274E1">
        <w:rPr>
          <w:rFonts w:cstheme="minorHAnsi"/>
          <w:sz w:val="28"/>
          <w:szCs w:val="28"/>
          <w:lang w:bidi="ar-EG"/>
        </w:rPr>
        <w:t xml:space="preserve">tly protecting academic freedom, which consequently opens the way for </w:t>
      </w:r>
      <w:r w:rsidR="000508EA" w:rsidRPr="00A274E1">
        <w:rPr>
          <w:rFonts w:cstheme="minorHAnsi"/>
          <w:sz w:val="28"/>
          <w:szCs w:val="28"/>
          <w:lang w:bidi="ar-EG"/>
        </w:rPr>
        <w:lastRenderedPageBreak/>
        <w:t xml:space="preserve">relying on legal and judicial precedents and interpretations under the existing frameworks. Moreover, academic freedom has been restricted by laws passed in several American states, for example, </w:t>
      </w:r>
      <w:r w:rsidR="00F20040" w:rsidRPr="00A274E1">
        <w:rPr>
          <w:rFonts w:cstheme="minorHAnsi"/>
          <w:sz w:val="28"/>
          <w:szCs w:val="28"/>
          <w:lang w:bidi="ar-EG"/>
        </w:rPr>
        <w:t>T</w:t>
      </w:r>
      <w:r w:rsidR="000508EA" w:rsidRPr="00A274E1">
        <w:rPr>
          <w:rFonts w:cstheme="minorHAnsi"/>
          <w:sz w:val="28"/>
          <w:szCs w:val="28"/>
          <w:lang w:bidi="ar-EG"/>
        </w:rPr>
        <w:t>en</w:t>
      </w:r>
      <w:r w:rsidR="00F20040" w:rsidRPr="00A274E1">
        <w:rPr>
          <w:rFonts w:cstheme="minorHAnsi"/>
          <w:sz w:val="28"/>
          <w:szCs w:val="28"/>
          <w:lang w:bidi="ar-EG"/>
        </w:rPr>
        <w:t>n</w:t>
      </w:r>
      <w:r w:rsidR="000508EA" w:rsidRPr="00A274E1">
        <w:rPr>
          <w:rFonts w:cstheme="minorHAnsi"/>
          <w:sz w:val="28"/>
          <w:szCs w:val="28"/>
          <w:lang w:bidi="ar-EG"/>
        </w:rPr>
        <w:t>essee, Florida</w:t>
      </w:r>
      <w:r w:rsidR="00F20040" w:rsidRPr="00A274E1">
        <w:rPr>
          <w:rFonts w:cstheme="minorHAnsi"/>
          <w:sz w:val="28"/>
          <w:szCs w:val="28"/>
          <w:lang w:bidi="ar-EG"/>
        </w:rPr>
        <w:t>,</w:t>
      </w:r>
      <w:r w:rsidR="00F20040" w:rsidRPr="00A274E1">
        <w:rPr>
          <w:rFonts w:eastAsia="Dubai" w:cstheme="minorHAnsi"/>
          <w:sz w:val="28"/>
          <w:szCs w:val="28"/>
          <w:vertAlign w:val="superscript"/>
        </w:rPr>
        <w:footnoteReference w:id="9"/>
      </w:r>
      <w:r w:rsidR="00F20040" w:rsidRPr="00A274E1">
        <w:rPr>
          <w:rFonts w:cstheme="minorHAnsi"/>
          <w:sz w:val="28"/>
          <w:szCs w:val="28"/>
          <w:lang w:bidi="ar-EG"/>
        </w:rPr>
        <w:t xml:space="preserve"> Texas and Ohio have lately enacted laws that ban faculty teachers from teaching theories of racial injustice at schools, universities and public educational institutions, and ban on funding such universities.</w:t>
      </w:r>
      <w:r w:rsidR="00F20040" w:rsidRPr="00A274E1">
        <w:rPr>
          <w:rFonts w:eastAsia="Dubai" w:cstheme="minorHAnsi"/>
          <w:sz w:val="28"/>
          <w:szCs w:val="28"/>
          <w:vertAlign w:val="superscript"/>
        </w:rPr>
        <w:footnoteReference w:id="10"/>
      </w:r>
    </w:p>
    <w:p w14:paraId="4519EF6A" w14:textId="77777777" w:rsidR="00F20040" w:rsidRPr="009532BD" w:rsidRDefault="00F20040" w:rsidP="006219F6">
      <w:pPr>
        <w:pStyle w:val="ListParagraph"/>
        <w:numPr>
          <w:ilvl w:val="0"/>
          <w:numId w:val="20"/>
        </w:numPr>
        <w:jc w:val="both"/>
        <w:rPr>
          <w:rFonts w:cstheme="minorHAnsi"/>
          <w:b/>
          <w:bCs/>
          <w:color w:val="FF0000"/>
          <w:sz w:val="28"/>
          <w:szCs w:val="28"/>
        </w:rPr>
      </w:pPr>
      <w:r w:rsidRPr="009532BD">
        <w:rPr>
          <w:rFonts w:cstheme="minorHAnsi"/>
          <w:b/>
          <w:bCs/>
          <w:color w:val="FF0000"/>
          <w:sz w:val="28"/>
          <w:szCs w:val="28"/>
        </w:rPr>
        <w:t>Please provide examples of institutional guidelines/codes of conduct developed to ensure respect for academic freedom, including from external public or private actors.</w:t>
      </w:r>
      <w:r w:rsidR="00F12A36" w:rsidRPr="009532BD">
        <w:rPr>
          <w:rFonts w:cstheme="minorHAnsi"/>
          <w:color w:val="FF0000"/>
          <w:sz w:val="28"/>
          <w:szCs w:val="28"/>
        </w:rPr>
        <w:t xml:space="preserve"> </w:t>
      </w:r>
      <w:r w:rsidR="00F12A36" w:rsidRPr="009532BD">
        <w:rPr>
          <w:rFonts w:cstheme="minorHAnsi"/>
          <w:b/>
          <w:bCs/>
          <w:color w:val="FF0000"/>
          <w:sz w:val="28"/>
          <w:szCs w:val="28"/>
        </w:rPr>
        <w:t>(Q</w:t>
      </w:r>
      <w:r w:rsidRPr="009532BD">
        <w:rPr>
          <w:rFonts w:cstheme="minorHAnsi"/>
          <w:b/>
          <w:bCs/>
          <w:color w:val="FF0000"/>
          <w:sz w:val="28"/>
          <w:szCs w:val="28"/>
        </w:rPr>
        <w:t>uestion No.5)</w:t>
      </w:r>
    </w:p>
    <w:p w14:paraId="0F029A11" w14:textId="4BC57C79" w:rsidR="00F20040" w:rsidRPr="00A274E1" w:rsidRDefault="00F20040" w:rsidP="00253BAE">
      <w:pPr>
        <w:jc w:val="both"/>
        <w:rPr>
          <w:rFonts w:cstheme="minorHAnsi"/>
          <w:sz w:val="28"/>
          <w:szCs w:val="28"/>
        </w:rPr>
      </w:pPr>
      <w:r w:rsidRPr="00A274E1">
        <w:rPr>
          <w:rFonts w:cstheme="minorHAnsi"/>
          <w:sz w:val="28"/>
          <w:szCs w:val="28"/>
        </w:rPr>
        <w:t xml:space="preserve">Maat notices that many states worldwide currently lack guidelines and codes of conduct ensuring respect for academic freedom, except few states, the greatest majority lack such principles and rules, however, the </w:t>
      </w:r>
      <w:r w:rsidR="006219F6">
        <w:rPr>
          <w:rFonts w:cstheme="minorHAnsi"/>
          <w:sz w:val="28"/>
          <w:szCs w:val="28"/>
        </w:rPr>
        <w:t>United States</w:t>
      </w:r>
      <w:r w:rsidRPr="00A274E1">
        <w:rPr>
          <w:rFonts w:cstheme="minorHAnsi"/>
          <w:sz w:val="28"/>
          <w:szCs w:val="28"/>
        </w:rPr>
        <w:t xml:space="preserve"> is widely recognized</w:t>
      </w:r>
      <w:r w:rsidR="00253BAE" w:rsidRPr="00A274E1">
        <w:rPr>
          <w:rFonts w:cstheme="minorHAnsi"/>
          <w:sz w:val="28"/>
          <w:szCs w:val="28"/>
        </w:rPr>
        <w:t xml:space="preserve"> for</w:t>
      </w:r>
      <w:r w:rsidRPr="00A274E1">
        <w:rPr>
          <w:rFonts w:cstheme="minorHAnsi"/>
          <w:sz w:val="28"/>
          <w:szCs w:val="28"/>
        </w:rPr>
        <w:t xml:space="preserve"> developing guidelines and codes of conduct that ensure respect for academic freedom by higher education institutions.</w:t>
      </w:r>
      <w:r w:rsidR="00253BAE" w:rsidRPr="00A274E1">
        <w:rPr>
          <w:rFonts w:cstheme="minorHAnsi"/>
          <w:sz w:val="28"/>
          <w:szCs w:val="28"/>
        </w:rPr>
        <w:t xml:space="preserve"> For example, in 1940, the American association of university professors developed a punch of institutional regulations and guidelines on academic freedom, that provide a thorough framework for perceiving and supporting academic freedom, defining the rights and duties of faculty teachers and encourage free inquiry and scientific research.</w:t>
      </w:r>
      <w:r w:rsidR="00253BAE" w:rsidRPr="00A274E1">
        <w:rPr>
          <w:rFonts w:eastAsia="Dubai" w:cstheme="minorHAnsi"/>
          <w:sz w:val="28"/>
          <w:szCs w:val="28"/>
          <w:vertAlign w:val="superscript"/>
        </w:rPr>
        <w:footnoteReference w:id="11"/>
      </w:r>
      <w:r w:rsidR="00253BAE" w:rsidRPr="00A274E1">
        <w:rPr>
          <w:rFonts w:cstheme="minorHAnsi"/>
          <w:sz w:val="28"/>
          <w:szCs w:val="28"/>
        </w:rPr>
        <w:t xml:space="preserve"> </w:t>
      </w:r>
    </w:p>
    <w:p w14:paraId="71DD2882" w14:textId="77777777" w:rsidR="00C953DA" w:rsidRPr="009532BD" w:rsidRDefault="0036393E" w:rsidP="006219F6">
      <w:pPr>
        <w:pStyle w:val="ListParagraph"/>
        <w:numPr>
          <w:ilvl w:val="0"/>
          <w:numId w:val="20"/>
        </w:numPr>
        <w:spacing w:line="240" w:lineRule="auto"/>
        <w:jc w:val="both"/>
        <w:rPr>
          <w:rFonts w:eastAsia="Dubai" w:cstheme="minorHAnsi"/>
          <w:b/>
          <w:bCs/>
          <w:color w:val="FF0000"/>
          <w:sz w:val="28"/>
          <w:szCs w:val="28"/>
        </w:rPr>
      </w:pPr>
      <w:r w:rsidRPr="009532BD">
        <w:rPr>
          <w:rFonts w:cstheme="minorHAnsi"/>
          <w:b/>
          <w:bCs/>
          <w:color w:val="FF0000"/>
          <w:sz w:val="28"/>
          <w:szCs w:val="28"/>
        </w:rPr>
        <w:t>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(question No.8)</w:t>
      </w:r>
    </w:p>
    <w:p w14:paraId="4C67F51E" w14:textId="77777777" w:rsidR="00253BAE" w:rsidRPr="00A274E1" w:rsidRDefault="0036393E" w:rsidP="00C80706">
      <w:pPr>
        <w:spacing w:line="240" w:lineRule="auto"/>
        <w:ind w:left="23" w:hanging="23"/>
        <w:jc w:val="both"/>
        <w:rPr>
          <w:rFonts w:eastAsia="Dubai" w:cstheme="minorHAnsi"/>
          <w:sz w:val="28"/>
          <w:szCs w:val="28"/>
        </w:rPr>
      </w:pPr>
      <w:r w:rsidRPr="00A274E1">
        <w:rPr>
          <w:rFonts w:eastAsia="Dubai" w:cstheme="minorHAnsi"/>
          <w:sz w:val="28"/>
          <w:szCs w:val="28"/>
        </w:rPr>
        <w:t>Academic staff and students are heavily monitored by public authorities and lobbyists in several states worldwide. As in the USA, since the Israeli war on Gaza started in October 2023, surveillance and online scrutiny imposed on faculty professors and students who oppose Israeli policies in the occupied Palestinian terr</w:t>
      </w:r>
      <w:r w:rsidR="009026C7" w:rsidRPr="00A274E1">
        <w:rPr>
          <w:rFonts w:eastAsia="Dubai" w:cstheme="minorHAnsi"/>
          <w:sz w:val="28"/>
          <w:szCs w:val="28"/>
        </w:rPr>
        <w:t>i</w:t>
      </w:r>
      <w:r w:rsidRPr="00A274E1">
        <w:rPr>
          <w:rFonts w:eastAsia="Dubai" w:cstheme="minorHAnsi"/>
          <w:sz w:val="28"/>
          <w:szCs w:val="28"/>
        </w:rPr>
        <w:t xml:space="preserve">tories have </w:t>
      </w:r>
      <w:r w:rsidR="009026C7" w:rsidRPr="00A274E1">
        <w:rPr>
          <w:rFonts w:eastAsia="Dubai" w:cstheme="minorHAnsi"/>
          <w:sz w:val="28"/>
          <w:szCs w:val="28"/>
        </w:rPr>
        <w:t xml:space="preserve">been aggravated, which led to undue restrictions on academic freedom and freedom of speech at universities and American educational institutions. </w:t>
      </w:r>
      <w:r w:rsidR="00411A8C" w:rsidRPr="00A274E1">
        <w:rPr>
          <w:rFonts w:eastAsia="Dubai" w:cstheme="minorHAnsi"/>
          <w:sz w:val="28"/>
          <w:szCs w:val="28"/>
        </w:rPr>
        <w:t xml:space="preserve">In the same context, it was noticed that a website called “canary mission” frequently scans for American students and university professors; in an attempt to identify and expose those who are critical of the Israeli policies and practices in the occupied Palestinian territories, and those who show empathy towards the Palestinians. As this website browses all other websites, </w:t>
      </w:r>
      <w:r w:rsidR="00411A8C" w:rsidRPr="00A274E1">
        <w:rPr>
          <w:rFonts w:eastAsia="Dubai" w:cstheme="minorHAnsi"/>
          <w:sz w:val="28"/>
          <w:szCs w:val="28"/>
        </w:rPr>
        <w:lastRenderedPageBreak/>
        <w:t>including social media, official universi</w:t>
      </w:r>
      <w:r w:rsidR="00F12A36">
        <w:rPr>
          <w:rFonts w:eastAsia="Dubai" w:cstheme="minorHAnsi"/>
          <w:sz w:val="28"/>
          <w:szCs w:val="28"/>
        </w:rPr>
        <w:t>ty pages and press interviews; T</w:t>
      </w:r>
      <w:r w:rsidR="00411A8C" w:rsidRPr="00A274E1">
        <w:rPr>
          <w:rFonts w:eastAsia="Dubai" w:cstheme="minorHAnsi"/>
          <w:sz w:val="28"/>
          <w:szCs w:val="28"/>
        </w:rPr>
        <w:t>o target academics, stude</w:t>
      </w:r>
      <w:r w:rsidR="00F12A36">
        <w:rPr>
          <w:rFonts w:eastAsia="Dubai" w:cstheme="minorHAnsi"/>
          <w:sz w:val="28"/>
          <w:szCs w:val="28"/>
        </w:rPr>
        <w:t>nts and professionals who stand</w:t>
      </w:r>
      <w:r w:rsidR="00411A8C" w:rsidRPr="00A274E1">
        <w:rPr>
          <w:rFonts w:eastAsia="Dubai" w:cstheme="minorHAnsi"/>
          <w:sz w:val="28"/>
          <w:szCs w:val="28"/>
        </w:rPr>
        <w:t xml:space="preserve"> for </w:t>
      </w:r>
      <w:r w:rsidR="00C80706" w:rsidRPr="00A274E1">
        <w:rPr>
          <w:rFonts w:eastAsia="Dubai" w:cstheme="minorHAnsi"/>
          <w:sz w:val="28"/>
          <w:szCs w:val="28"/>
        </w:rPr>
        <w:t>P</w:t>
      </w:r>
      <w:r w:rsidR="00411A8C" w:rsidRPr="00A274E1">
        <w:rPr>
          <w:rFonts w:eastAsia="Dubai" w:cstheme="minorHAnsi"/>
          <w:sz w:val="28"/>
          <w:szCs w:val="28"/>
        </w:rPr>
        <w:t>alestinians on and outside American university campuses,</w:t>
      </w:r>
      <w:r w:rsidR="00C80706" w:rsidRPr="00A274E1">
        <w:rPr>
          <w:rFonts w:eastAsia="Dubai" w:cstheme="minorHAnsi"/>
          <w:sz w:val="28"/>
          <w:szCs w:val="28"/>
        </w:rPr>
        <w:t xml:space="preserve"> Which led to undue restrictions on hundreds of American students and academics who devoted their lives to teaching, research and documenting the grievances of vulnerable communities, and resulted in hundreds of resignations.</w:t>
      </w:r>
      <w:r w:rsidR="00C80706" w:rsidRPr="00A274E1">
        <w:rPr>
          <w:rFonts w:eastAsia="Dubai" w:cstheme="minorHAnsi"/>
          <w:sz w:val="28"/>
          <w:szCs w:val="28"/>
          <w:vertAlign w:val="superscript"/>
        </w:rPr>
        <w:footnoteReference w:id="12"/>
      </w:r>
    </w:p>
    <w:p w14:paraId="4B335D55" w14:textId="77777777" w:rsidR="00C80706" w:rsidRPr="00A274E1" w:rsidRDefault="00C80706" w:rsidP="00FB6048">
      <w:pPr>
        <w:spacing w:line="240" w:lineRule="auto"/>
        <w:ind w:left="23" w:hanging="23"/>
        <w:jc w:val="both"/>
        <w:rPr>
          <w:rFonts w:eastAsia="Dubai" w:cstheme="minorHAnsi"/>
          <w:sz w:val="28"/>
          <w:szCs w:val="28"/>
        </w:rPr>
      </w:pPr>
      <w:r w:rsidRPr="00A274E1">
        <w:rPr>
          <w:rFonts w:eastAsia="Dubai" w:cstheme="minorHAnsi"/>
          <w:sz w:val="28"/>
          <w:szCs w:val="28"/>
        </w:rPr>
        <w:t>For instance, the pr</w:t>
      </w:r>
      <w:r w:rsidR="008A0879" w:rsidRPr="00A274E1">
        <w:rPr>
          <w:rFonts w:eastAsia="Dubai" w:cstheme="minorHAnsi"/>
          <w:sz w:val="28"/>
          <w:szCs w:val="28"/>
        </w:rPr>
        <w:t>esident of Harvard university (C</w:t>
      </w:r>
      <w:r w:rsidRPr="00A274E1">
        <w:rPr>
          <w:rFonts w:eastAsia="Dubai" w:cstheme="minorHAnsi"/>
          <w:sz w:val="28"/>
          <w:szCs w:val="28"/>
        </w:rPr>
        <w:t>.G) was forced to resign her post in January 2024, just 6 months</w:t>
      </w:r>
      <w:r w:rsidR="008A0879" w:rsidRPr="00A274E1">
        <w:rPr>
          <w:rFonts w:eastAsia="Dubai" w:cstheme="minorHAnsi"/>
          <w:sz w:val="28"/>
          <w:szCs w:val="28"/>
        </w:rPr>
        <w:t xml:space="preserve"> after</w:t>
      </w:r>
      <w:r w:rsidRPr="00A274E1">
        <w:rPr>
          <w:rFonts w:eastAsia="Dubai" w:cstheme="minorHAnsi"/>
          <w:sz w:val="28"/>
          <w:szCs w:val="28"/>
        </w:rPr>
        <w:t xml:space="preserve"> </w:t>
      </w:r>
      <w:r w:rsidR="008A0879" w:rsidRPr="00A274E1">
        <w:rPr>
          <w:rFonts w:eastAsia="Dubai" w:cstheme="minorHAnsi"/>
          <w:sz w:val="28"/>
          <w:szCs w:val="28"/>
        </w:rPr>
        <w:t>taking it up</w:t>
      </w:r>
      <w:r w:rsidRPr="00A274E1">
        <w:rPr>
          <w:rFonts w:eastAsia="Dubai" w:cstheme="minorHAnsi"/>
          <w:sz w:val="28"/>
          <w:szCs w:val="28"/>
        </w:rPr>
        <w:t xml:space="preserve">, </w:t>
      </w:r>
      <w:r w:rsidR="008A0879" w:rsidRPr="00A274E1">
        <w:rPr>
          <w:rFonts w:eastAsia="Dubai" w:cstheme="minorHAnsi"/>
          <w:sz w:val="28"/>
          <w:szCs w:val="28"/>
        </w:rPr>
        <w:t>upon</w:t>
      </w:r>
      <w:r w:rsidRPr="00A274E1">
        <w:rPr>
          <w:rFonts w:eastAsia="Dubai" w:cstheme="minorHAnsi"/>
          <w:sz w:val="28"/>
          <w:szCs w:val="28"/>
        </w:rPr>
        <w:t xml:space="preserve"> </w:t>
      </w:r>
      <w:r w:rsidR="008A0879" w:rsidRPr="00A274E1">
        <w:rPr>
          <w:rFonts w:eastAsia="Dubai" w:cstheme="minorHAnsi"/>
          <w:sz w:val="28"/>
          <w:szCs w:val="28"/>
        </w:rPr>
        <w:t>being</w:t>
      </w:r>
      <w:r w:rsidRPr="00A274E1">
        <w:rPr>
          <w:rFonts w:eastAsia="Dubai" w:cstheme="minorHAnsi"/>
          <w:sz w:val="28"/>
          <w:szCs w:val="28"/>
        </w:rPr>
        <w:t xml:space="preserve"> </w:t>
      </w:r>
      <w:r w:rsidR="008A0879" w:rsidRPr="00A274E1">
        <w:rPr>
          <w:rFonts w:eastAsia="Dubai" w:cstheme="minorHAnsi"/>
          <w:sz w:val="28"/>
          <w:szCs w:val="28"/>
        </w:rPr>
        <w:t>subjected</w:t>
      </w:r>
      <w:r w:rsidRPr="00A274E1">
        <w:rPr>
          <w:rFonts w:eastAsia="Dubai" w:cstheme="minorHAnsi"/>
          <w:sz w:val="28"/>
          <w:szCs w:val="28"/>
        </w:rPr>
        <w:t xml:space="preserve"> to increasing pressures </w:t>
      </w:r>
      <w:r w:rsidR="008A0879" w:rsidRPr="00A274E1">
        <w:rPr>
          <w:rFonts w:eastAsia="Dubai" w:cstheme="minorHAnsi"/>
          <w:sz w:val="28"/>
          <w:szCs w:val="28"/>
        </w:rPr>
        <w:t>following</w:t>
      </w:r>
      <w:r w:rsidRPr="00A274E1">
        <w:rPr>
          <w:rFonts w:eastAsia="Dubai" w:cstheme="minorHAnsi"/>
          <w:sz w:val="28"/>
          <w:szCs w:val="28"/>
        </w:rPr>
        <w:t xml:space="preserve"> attending a </w:t>
      </w:r>
      <w:r w:rsidR="008A0879" w:rsidRPr="00A274E1">
        <w:rPr>
          <w:rFonts w:eastAsia="Dubai" w:cstheme="minorHAnsi"/>
          <w:sz w:val="28"/>
          <w:szCs w:val="28"/>
        </w:rPr>
        <w:t xml:space="preserve">congress </w:t>
      </w:r>
      <w:r w:rsidRPr="00A274E1">
        <w:rPr>
          <w:rFonts w:eastAsia="Dubai" w:cstheme="minorHAnsi"/>
          <w:sz w:val="28"/>
          <w:szCs w:val="28"/>
        </w:rPr>
        <w:t xml:space="preserve">hearing </w:t>
      </w:r>
      <w:r w:rsidR="008A0879" w:rsidRPr="00A274E1">
        <w:rPr>
          <w:rFonts w:eastAsia="Dubai" w:cstheme="minorHAnsi"/>
          <w:sz w:val="28"/>
          <w:szCs w:val="28"/>
        </w:rPr>
        <w:t>session</w:t>
      </w:r>
      <w:r w:rsidRPr="00A274E1">
        <w:rPr>
          <w:rFonts w:eastAsia="Dubai" w:cstheme="minorHAnsi"/>
          <w:sz w:val="28"/>
          <w:szCs w:val="28"/>
        </w:rPr>
        <w:t xml:space="preserve"> concerning anti-Semitism in campus on 4 December 2023, as she was accused of </w:t>
      </w:r>
      <w:r w:rsidR="008A0879" w:rsidRPr="00A274E1">
        <w:rPr>
          <w:rFonts w:eastAsia="Dubai" w:cstheme="minorHAnsi"/>
          <w:sz w:val="28"/>
          <w:szCs w:val="28"/>
        </w:rPr>
        <w:t>failing to apply</w:t>
      </w:r>
      <w:r w:rsidRPr="00A274E1">
        <w:rPr>
          <w:rFonts w:eastAsia="Dubai" w:cstheme="minorHAnsi"/>
          <w:sz w:val="28"/>
          <w:szCs w:val="28"/>
        </w:rPr>
        <w:t xml:space="preserve"> code</w:t>
      </w:r>
      <w:r w:rsidR="008A0879" w:rsidRPr="00A274E1">
        <w:rPr>
          <w:rFonts w:eastAsia="Dubai" w:cstheme="minorHAnsi"/>
          <w:sz w:val="28"/>
          <w:szCs w:val="28"/>
        </w:rPr>
        <w:t>s</w:t>
      </w:r>
      <w:r w:rsidRPr="00A274E1">
        <w:rPr>
          <w:rFonts w:eastAsia="Dubai" w:cstheme="minorHAnsi"/>
          <w:sz w:val="28"/>
          <w:szCs w:val="28"/>
        </w:rPr>
        <w:t xml:space="preserve"> of conduct </w:t>
      </w:r>
      <w:r w:rsidR="008A0879" w:rsidRPr="00A274E1">
        <w:rPr>
          <w:rFonts w:eastAsia="Dubai" w:cstheme="minorHAnsi"/>
          <w:sz w:val="28"/>
          <w:szCs w:val="28"/>
        </w:rPr>
        <w:t>to</w:t>
      </w:r>
      <w:r w:rsidRPr="00A274E1">
        <w:rPr>
          <w:rFonts w:eastAsia="Dubai" w:cstheme="minorHAnsi"/>
          <w:sz w:val="28"/>
          <w:szCs w:val="28"/>
        </w:rPr>
        <w:t xml:space="preserve"> students to halt what was considered as anti-Semitic </w:t>
      </w:r>
      <w:r w:rsidR="008A0879" w:rsidRPr="00A274E1">
        <w:rPr>
          <w:rFonts w:eastAsia="Dubai" w:cstheme="minorHAnsi"/>
          <w:sz w:val="28"/>
          <w:szCs w:val="28"/>
        </w:rPr>
        <w:t>rhetoric</w:t>
      </w:r>
      <w:r w:rsidRPr="00A274E1">
        <w:rPr>
          <w:rFonts w:eastAsia="Dubai" w:cstheme="minorHAnsi"/>
          <w:sz w:val="28"/>
          <w:szCs w:val="28"/>
        </w:rPr>
        <w:t xml:space="preserve"> on campus.</w:t>
      </w:r>
      <w:r w:rsidR="008A0879" w:rsidRPr="00A274E1">
        <w:rPr>
          <w:rFonts w:eastAsia="Dubai" w:cstheme="minorHAnsi"/>
          <w:sz w:val="28"/>
          <w:szCs w:val="28"/>
          <w:vertAlign w:val="superscript"/>
        </w:rPr>
        <w:footnoteReference w:id="13"/>
      </w:r>
      <w:r w:rsidR="008A0879" w:rsidRPr="00A274E1">
        <w:rPr>
          <w:rFonts w:eastAsia="Dubai" w:cstheme="minorHAnsi"/>
          <w:sz w:val="28"/>
          <w:szCs w:val="28"/>
        </w:rPr>
        <w:t xml:space="preserve"> Also in</w:t>
      </w:r>
      <w:r w:rsidR="00F12A36">
        <w:rPr>
          <w:rFonts w:eastAsia="Dubai" w:cstheme="minorHAnsi"/>
          <w:sz w:val="28"/>
          <w:szCs w:val="28"/>
        </w:rPr>
        <w:t xml:space="preserve"> Y</w:t>
      </w:r>
      <w:r w:rsidR="008A0879" w:rsidRPr="00A274E1">
        <w:rPr>
          <w:rFonts w:eastAsia="Dubai" w:cstheme="minorHAnsi"/>
          <w:sz w:val="28"/>
          <w:szCs w:val="28"/>
        </w:rPr>
        <w:t xml:space="preserve">emen, since taking control of the capital </w:t>
      </w:r>
      <w:r w:rsidR="00FB6048" w:rsidRPr="00A274E1">
        <w:rPr>
          <w:rFonts w:eastAsia="Dubai" w:cstheme="minorHAnsi"/>
          <w:sz w:val="28"/>
          <w:szCs w:val="28"/>
        </w:rPr>
        <w:t>S</w:t>
      </w:r>
      <w:r w:rsidR="008A0879" w:rsidRPr="00A274E1">
        <w:rPr>
          <w:rFonts w:eastAsia="Dubai" w:cstheme="minorHAnsi"/>
          <w:sz w:val="28"/>
          <w:szCs w:val="28"/>
        </w:rPr>
        <w:t xml:space="preserve">ana’a in September 2014, </w:t>
      </w:r>
      <w:r w:rsidR="00FB6048" w:rsidRPr="00A274E1">
        <w:rPr>
          <w:rFonts w:eastAsia="Dubai" w:cstheme="minorHAnsi"/>
          <w:sz w:val="28"/>
          <w:szCs w:val="28"/>
        </w:rPr>
        <w:t>the Houthi group</w:t>
      </w:r>
      <w:r w:rsidR="008A0879" w:rsidRPr="00A274E1">
        <w:rPr>
          <w:rFonts w:eastAsia="Dubai" w:cstheme="minorHAnsi"/>
          <w:sz w:val="28"/>
          <w:szCs w:val="28"/>
        </w:rPr>
        <w:t xml:space="preserve"> started recording lectures held </w:t>
      </w:r>
      <w:r w:rsidR="00FB6048" w:rsidRPr="00A274E1">
        <w:rPr>
          <w:rFonts w:eastAsia="Dubai" w:cstheme="minorHAnsi"/>
          <w:sz w:val="28"/>
          <w:szCs w:val="28"/>
        </w:rPr>
        <w:t>within</w:t>
      </w:r>
      <w:r w:rsidR="008A0879" w:rsidRPr="00A274E1">
        <w:rPr>
          <w:rFonts w:eastAsia="Dubai" w:cstheme="minorHAnsi"/>
          <w:sz w:val="28"/>
          <w:szCs w:val="28"/>
        </w:rPr>
        <w:t xml:space="preserve"> universities under </w:t>
      </w:r>
      <w:r w:rsidR="00FB6048" w:rsidRPr="00A274E1">
        <w:rPr>
          <w:rFonts w:eastAsia="Dubai" w:cstheme="minorHAnsi"/>
          <w:sz w:val="28"/>
          <w:szCs w:val="28"/>
        </w:rPr>
        <w:t>its</w:t>
      </w:r>
      <w:r w:rsidR="008A0879" w:rsidRPr="00A274E1">
        <w:rPr>
          <w:rFonts w:eastAsia="Dubai" w:cstheme="minorHAnsi"/>
          <w:sz w:val="28"/>
          <w:szCs w:val="28"/>
        </w:rPr>
        <w:t xml:space="preserve"> control, </w:t>
      </w:r>
      <w:r w:rsidR="00FB6048" w:rsidRPr="00A274E1">
        <w:rPr>
          <w:rFonts w:eastAsia="Dubai" w:cstheme="minorHAnsi"/>
          <w:sz w:val="28"/>
          <w:szCs w:val="28"/>
        </w:rPr>
        <w:t>particularly</w:t>
      </w:r>
      <w:r w:rsidR="00F12A36">
        <w:rPr>
          <w:rFonts w:eastAsia="Dubai" w:cstheme="minorHAnsi"/>
          <w:sz w:val="28"/>
          <w:szCs w:val="28"/>
        </w:rPr>
        <w:t xml:space="preserve"> S</w:t>
      </w:r>
      <w:r w:rsidR="008A0879" w:rsidRPr="00A274E1">
        <w:rPr>
          <w:rFonts w:eastAsia="Dubai" w:cstheme="minorHAnsi"/>
          <w:sz w:val="28"/>
          <w:szCs w:val="28"/>
        </w:rPr>
        <w:t xml:space="preserve">ana’a university, which </w:t>
      </w:r>
      <w:r w:rsidR="00FB6048" w:rsidRPr="00A274E1">
        <w:rPr>
          <w:rFonts w:eastAsia="Dubai" w:cstheme="minorHAnsi"/>
          <w:sz w:val="28"/>
          <w:szCs w:val="28"/>
        </w:rPr>
        <w:t>caused</w:t>
      </w:r>
      <w:r w:rsidR="008A0879" w:rsidRPr="00A274E1">
        <w:rPr>
          <w:rFonts w:eastAsia="Dubai" w:cstheme="minorHAnsi"/>
          <w:sz w:val="28"/>
          <w:szCs w:val="28"/>
        </w:rPr>
        <w:t xml:space="preserve"> the spread of extensive </w:t>
      </w:r>
      <w:r w:rsidR="00FB6048" w:rsidRPr="00A274E1">
        <w:rPr>
          <w:rFonts w:eastAsia="Dubai" w:cstheme="minorHAnsi"/>
          <w:sz w:val="28"/>
          <w:szCs w:val="28"/>
        </w:rPr>
        <w:t>panic and fear</w:t>
      </w:r>
      <w:r w:rsidR="008A0879" w:rsidRPr="00A274E1">
        <w:rPr>
          <w:rFonts w:eastAsia="Dubai" w:cstheme="minorHAnsi"/>
          <w:sz w:val="28"/>
          <w:szCs w:val="28"/>
        </w:rPr>
        <w:t xml:space="preserve"> </w:t>
      </w:r>
      <w:r w:rsidR="00FB6048" w:rsidRPr="00A274E1">
        <w:rPr>
          <w:rFonts w:eastAsia="Dubai" w:cstheme="minorHAnsi"/>
          <w:sz w:val="28"/>
          <w:szCs w:val="28"/>
        </w:rPr>
        <w:t>among academics,</w:t>
      </w:r>
      <w:r w:rsidR="008A0879" w:rsidRPr="00A274E1">
        <w:rPr>
          <w:rFonts w:eastAsia="Dubai" w:cstheme="minorHAnsi"/>
          <w:sz w:val="28"/>
          <w:szCs w:val="28"/>
        </w:rPr>
        <w:t xml:space="preserve"> </w:t>
      </w:r>
      <w:r w:rsidR="00FB6048" w:rsidRPr="00A274E1">
        <w:rPr>
          <w:rFonts w:eastAsia="Dubai" w:cstheme="minorHAnsi"/>
          <w:sz w:val="28"/>
          <w:szCs w:val="28"/>
        </w:rPr>
        <w:t>and a decline in their teaching performance, especially after some of them were detained and interrogated of charges concerning their academic views on the conflict in Yemen.</w:t>
      </w:r>
      <w:r w:rsidR="00FB6048" w:rsidRPr="00A274E1">
        <w:rPr>
          <w:rFonts w:eastAsia="Dubai" w:cstheme="minorHAnsi"/>
          <w:sz w:val="28"/>
          <w:szCs w:val="28"/>
          <w:vertAlign w:val="superscript"/>
        </w:rPr>
        <w:footnoteReference w:id="14"/>
      </w:r>
    </w:p>
    <w:p w14:paraId="0C907321" w14:textId="77777777" w:rsidR="00FB6048" w:rsidRPr="009532BD" w:rsidRDefault="00FB6048" w:rsidP="00753495">
      <w:pPr>
        <w:pStyle w:val="ListParagraph"/>
        <w:numPr>
          <w:ilvl w:val="0"/>
          <w:numId w:val="20"/>
        </w:numPr>
        <w:spacing w:line="240" w:lineRule="auto"/>
        <w:jc w:val="both"/>
        <w:rPr>
          <w:rFonts w:eastAsia="Dubai" w:cstheme="minorHAnsi"/>
          <w:b/>
          <w:bCs/>
          <w:color w:val="FF0000"/>
          <w:sz w:val="28"/>
          <w:szCs w:val="28"/>
        </w:rPr>
      </w:pPr>
      <w:r w:rsidRPr="009532BD">
        <w:rPr>
          <w:rFonts w:cstheme="minorHAnsi"/>
          <w:b/>
          <w:bCs/>
          <w:color w:val="FF0000"/>
          <w:sz w:val="28"/>
          <w:szCs w:val="28"/>
        </w:rPr>
        <w:t>Please explain the extent to which teachers and professors at different education levels can chose school manuals and other books/resources for teaching, and the reasons for any restriction in this regard. Have any specific books/materials been banned, and alternatively is some material mandatory?</w:t>
      </w:r>
      <w:r w:rsidR="00F12A36" w:rsidRPr="009532BD">
        <w:rPr>
          <w:rFonts w:cstheme="minorHAnsi"/>
          <w:b/>
          <w:bCs/>
          <w:color w:val="FF0000"/>
          <w:sz w:val="28"/>
          <w:szCs w:val="28"/>
        </w:rPr>
        <w:t xml:space="preserve"> (Q</w:t>
      </w:r>
      <w:r w:rsidRPr="009532BD">
        <w:rPr>
          <w:rFonts w:cstheme="minorHAnsi"/>
          <w:b/>
          <w:bCs/>
          <w:color w:val="FF0000"/>
          <w:sz w:val="28"/>
          <w:szCs w:val="28"/>
        </w:rPr>
        <w:t>uestion No.10)</w:t>
      </w:r>
    </w:p>
    <w:p w14:paraId="1C9D6606" w14:textId="77777777" w:rsidR="00FB6048" w:rsidRDefault="00FB6048" w:rsidP="00075244">
      <w:pPr>
        <w:spacing w:line="240" w:lineRule="auto"/>
        <w:ind w:left="23" w:hanging="23"/>
        <w:jc w:val="both"/>
        <w:rPr>
          <w:rFonts w:eastAsia="Dubai" w:cstheme="minorHAnsi"/>
          <w:sz w:val="28"/>
          <w:szCs w:val="28"/>
        </w:rPr>
      </w:pPr>
      <w:r w:rsidRPr="00A274E1">
        <w:rPr>
          <w:rFonts w:eastAsia="Dubai" w:cstheme="minorHAnsi"/>
          <w:sz w:val="28"/>
          <w:szCs w:val="28"/>
        </w:rPr>
        <w:t xml:space="preserve">Maat noticed that the ability of Universities, faculty teachers and academics to choose educational books and materials is limited in several countries worldwide, as public authorities in many </w:t>
      </w:r>
      <w:r w:rsidR="008604D4" w:rsidRPr="00A274E1">
        <w:rPr>
          <w:rFonts w:eastAsia="Dubai" w:cstheme="minorHAnsi"/>
          <w:sz w:val="28"/>
          <w:szCs w:val="28"/>
        </w:rPr>
        <w:t>of them</w:t>
      </w:r>
      <w:r w:rsidRPr="00A274E1">
        <w:rPr>
          <w:rFonts w:eastAsia="Dubai" w:cstheme="minorHAnsi"/>
          <w:sz w:val="28"/>
          <w:szCs w:val="28"/>
        </w:rPr>
        <w:t xml:space="preserve"> impose restrictions on teaching certain subjects and </w:t>
      </w:r>
      <w:r w:rsidR="008604D4" w:rsidRPr="00A274E1">
        <w:rPr>
          <w:rFonts w:eastAsia="Dubai" w:cstheme="minorHAnsi"/>
          <w:sz w:val="28"/>
          <w:szCs w:val="28"/>
        </w:rPr>
        <w:t xml:space="preserve">textbooks. For example, public authorities in several American states, including Tennessee, Florida, Texas and Ohio, ban the teaching of critical race theory and other racial injustice theories – which are based on the notion of inherent racism in American institutions – at schools, universities and public educational institutions. </w:t>
      </w:r>
      <w:r w:rsidR="00075244" w:rsidRPr="00A274E1">
        <w:rPr>
          <w:rFonts w:eastAsia="Dubai" w:cstheme="minorHAnsi"/>
          <w:sz w:val="28"/>
          <w:szCs w:val="28"/>
        </w:rPr>
        <w:t xml:space="preserve">Whereas in violation of laws and regulations governing higher education, the Houthi group in Yemen imposed certain mobilizational courses on students at universities under their control, particularly </w:t>
      </w:r>
      <w:proofErr w:type="spellStart"/>
      <w:r w:rsidR="00075244" w:rsidRPr="00A274E1">
        <w:rPr>
          <w:rFonts w:eastAsia="Dubai" w:cstheme="minorHAnsi"/>
          <w:sz w:val="28"/>
          <w:szCs w:val="28"/>
        </w:rPr>
        <w:t>Ibb</w:t>
      </w:r>
      <w:proofErr w:type="spellEnd"/>
      <w:r w:rsidR="00075244" w:rsidRPr="00A274E1">
        <w:rPr>
          <w:rFonts w:eastAsia="Dubai" w:cstheme="minorHAnsi"/>
          <w:sz w:val="28"/>
          <w:szCs w:val="28"/>
        </w:rPr>
        <w:t xml:space="preserve"> university.</w:t>
      </w:r>
      <w:r w:rsidR="00075244" w:rsidRPr="00A274E1">
        <w:rPr>
          <w:rFonts w:eastAsia="Dubai" w:cstheme="minorHAnsi"/>
          <w:sz w:val="28"/>
          <w:szCs w:val="28"/>
          <w:vertAlign w:val="superscript"/>
        </w:rPr>
        <w:footnoteReference w:id="15"/>
      </w:r>
    </w:p>
    <w:p w14:paraId="657DB662" w14:textId="77777777" w:rsidR="00753495" w:rsidRDefault="00753495" w:rsidP="00075244">
      <w:pPr>
        <w:spacing w:line="240" w:lineRule="auto"/>
        <w:ind w:left="23" w:hanging="23"/>
        <w:jc w:val="both"/>
        <w:rPr>
          <w:rFonts w:eastAsia="Dubai" w:cstheme="minorHAnsi"/>
          <w:sz w:val="28"/>
          <w:szCs w:val="28"/>
        </w:rPr>
      </w:pPr>
    </w:p>
    <w:p w14:paraId="574C4045" w14:textId="77777777" w:rsidR="00753495" w:rsidRPr="00A274E1" w:rsidRDefault="00753495" w:rsidP="00075244">
      <w:pPr>
        <w:spacing w:line="240" w:lineRule="auto"/>
        <w:ind w:left="23" w:hanging="23"/>
        <w:jc w:val="both"/>
        <w:rPr>
          <w:rFonts w:eastAsia="Dubai" w:cstheme="minorHAnsi"/>
          <w:sz w:val="28"/>
          <w:szCs w:val="28"/>
        </w:rPr>
      </w:pPr>
    </w:p>
    <w:p w14:paraId="04864068" w14:textId="0C02FFA7" w:rsidR="009532BD" w:rsidRPr="009532BD" w:rsidRDefault="009532BD" w:rsidP="009532BD">
      <w:pPr>
        <w:spacing w:line="240" w:lineRule="auto"/>
        <w:jc w:val="both"/>
        <w:rPr>
          <w:rFonts w:eastAsia="Dubai" w:cstheme="minorHAnsi"/>
          <w:b/>
          <w:bCs/>
          <w:color w:val="FF0000"/>
          <w:sz w:val="28"/>
          <w:szCs w:val="28"/>
          <w:lang w:bidi="ar-EG"/>
        </w:rPr>
      </w:pPr>
      <w:r w:rsidRPr="009532BD">
        <w:rPr>
          <w:rFonts w:eastAsia="Dubai" w:cstheme="minorHAnsi"/>
          <w:b/>
          <w:bCs/>
          <w:color w:val="FF0000"/>
          <w:sz w:val="28"/>
          <w:szCs w:val="28"/>
          <w:lang w:bidi="ar-EG"/>
        </w:rPr>
        <w:lastRenderedPageBreak/>
        <w:t>Recommendations</w:t>
      </w:r>
      <w:r w:rsidRPr="009532BD">
        <w:rPr>
          <w:rFonts w:eastAsia="Dubai" w:cstheme="minorHAnsi"/>
          <w:b/>
          <w:bCs/>
          <w:color w:val="FF0000"/>
          <w:sz w:val="28"/>
          <w:szCs w:val="28"/>
          <w:lang w:bidi="ar-EG"/>
        </w:rPr>
        <w:tab/>
      </w:r>
    </w:p>
    <w:p w14:paraId="3AA3FEB6" w14:textId="52AF4574" w:rsidR="00075244" w:rsidRPr="009532BD" w:rsidRDefault="00B329EF" w:rsidP="009532BD">
      <w:pPr>
        <w:pStyle w:val="ListParagraph"/>
        <w:numPr>
          <w:ilvl w:val="0"/>
          <w:numId w:val="29"/>
        </w:numPr>
        <w:spacing w:line="240" w:lineRule="auto"/>
        <w:jc w:val="both"/>
        <w:rPr>
          <w:rFonts w:eastAsia="Dubai" w:cstheme="minorHAnsi"/>
          <w:sz w:val="28"/>
          <w:szCs w:val="28"/>
          <w:lang w:bidi="ar-EG"/>
        </w:rPr>
      </w:pPr>
      <w:r w:rsidRPr="009532BD">
        <w:rPr>
          <w:rFonts w:eastAsia="Dubai" w:cstheme="minorHAnsi"/>
          <w:sz w:val="28"/>
          <w:szCs w:val="28"/>
          <w:lang w:bidi="ar-EG"/>
        </w:rPr>
        <w:t xml:space="preserve">The necessity for the </w:t>
      </w:r>
      <w:r w:rsidR="009532BD">
        <w:rPr>
          <w:rFonts w:eastAsia="Dubai" w:cstheme="minorHAnsi"/>
          <w:sz w:val="28"/>
          <w:szCs w:val="28"/>
          <w:lang w:bidi="ar-EG"/>
        </w:rPr>
        <w:t>S</w:t>
      </w:r>
      <w:r w:rsidRPr="009532BD">
        <w:rPr>
          <w:rFonts w:eastAsia="Dubai" w:cstheme="minorHAnsi"/>
          <w:sz w:val="28"/>
          <w:szCs w:val="28"/>
          <w:lang w:bidi="ar-EG"/>
        </w:rPr>
        <w:t xml:space="preserve">pecial </w:t>
      </w:r>
      <w:r w:rsidR="009532BD">
        <w:rPr>
          <w:rFonts w:eastAsia="Dubai" w:cstheme="minorHAnsi"/>
          <w:sz w:val="28"/>
          <w:szCs w:val="28"/>
          <w:lang w:bidi="ar-EG"/>
        </w:rPr>
        <w:t>R</w:t>
      </w:r>
      <w:r w:rsidRPr="009532BD">
        <w:rPr>
          <w:rFonts w:eastAsia="Dubai" w:cstheme="minorHAnsi"/>
          <w:sz w:val="28"/>
          <w:szCs w:val="28"/>
          <w:lang w:bidi="ar-EG"/>
        </w:rPr>
        <w:t>apporteur to call upon the Israeli authorities to put an end to the blatant violations of academic freedom in the occupied Palestinian territories</w:t>
      </w:r>
      <w:r w:rsidR="00A274E1" w:rsidRPr="009532BD">
        <w:rPr>
          <w:rFonts w:eastAsia="Dubai" w:cstheme="minorHAnsi"/>
          <w:sz w:val="28"/>
          <w:szCs w:val="28"/>
          <w:lang w:bidi="ar-EG"/>
        </w:rPr>
        <w:t>.</w:t>
      </w:r>
    </w:p>
    <w:p w14:paraId="406F607D" w14:textId="1CB39FEA" w:rsidR="00B329EF" w:rsidRPr="003D35D1" w:rsidRDefault="00B329EF" w:rsidP="009532BD">
      <w:pPr>
        <w:pStyle w:val="ListParagraph"/>
        <w:numPr>
          <w:ilvl w:val="0"/>
          <w:numId w:val="29"/>
        </w:numPr>
        <w:spacing w:line="240" w:lineRule="auto"/>
        <w:jc w:val="both"/>
        <w:rPr>
          <w:rFonts w:eastAsia="Dubai" w:cstheme="minorHAnsi"/>
          <w:sz w:val="28"/>
          <w:szCs w:val="28"/>
          <w:lang w:bidi="ar-EG"/>
        </w:rPr>
      </w:pPr>
      <w:r w:rsidRPr="003D35D1">
        <w:rPr>
          <w:rFonts w:eastAsia="Dubai" w:cstheme="minorHAnsi"/>
          <w:sz w:val="28"/>
          <w:szCs w:val="28"/>
          <w:lang w:bidi="ar-EG"/>
        </w:rPr>
        <w:t xml:space="preserve">The </w:t>
      </w:r>
      <w:r w:rsidR="009532BD">
        <w:rPr>
          <w:rFonts w:eastAsia="Dubai" w:cstheme="minorHAnsi"/>
          <w:sz w:val="28"/>
          <w:szCs w:val="28"/>
          <w:lang w:bidi="ar-EG"/>
        </w:rPr>
        <w:t>S</w:t>
      </w:r>
      <w:r w:rsidRPr="003D35D1">
        <w:rPr>
          <w:rFonts w:eastAsia="Dubai" w:cstheme="minorHAnsi"/>
          <w:sz w:val="28"/>
          <w:szCs w:val="28"/>
          <w:lang w:bidi="ar-EG"/>
        </w:rPr>
        <w:t xml:space="preserve">pecial </w:t>
      </w:r>
      <w:r w:rsidR="009532BD">
        <w:rPr>
          <w:rFonts w:eastAsia="Dubai" w:cstheme="minorHAnsi"/>
          <w:sz w:val="28"/>
          <w:szCs w:val="28"/>
          <w:lang w:bidi="ar-EG"/>
        </w:rPr>
        <w:t>R</w:t>
      </w:r>
      <w:r w:rsidRPr="003D35D1">
        <w:rPr>
          <w:rFonts w:eastAsia="Dubai" w:cstheme="minorHAnsi"/>
          <w:sz w:val="28"/>
          <w:szCs w:val="28"/>
          <w:lang w:bidi="ar-EG"/>
        </w:rPr>
        <w:t>apporteur’s recommendations should include a recommendation tackling the need of legislations development in the UN member states to ensure academic freedom in educational institutions</w:t>
      </w:r>
      <w:r w:rsidR="00A274E1" w:rsidRPr="003D35D1">
        <w:rPr>
          <w:rFonts w:eastAsia="Dubai" w:cstheme="minorHAnsi"/>
          <w:sz w:val="28"/>
          <w:szCs w:val="28"/>
          <w:lang w:bidi="ar-EG"/>
        </w:rPr>
        <w:t>.</w:t>
      </w:r>
    </w:p>
    <w:p w14:paraId="0BD5631F" w14:textId="6755AAB9" w:rsidR="00B329EF" w:rsidRPr="003D35D1" w:rsidRDefault="00B329EF" w:rsidP="009532BD">
      <w:pPr>
        <w:pStyle w:val="ListParagraph"/>
        <w:numPr>
          <w:ilvl w:val="0"/>
          <w:numId w:val="29"/>
        </w:numPr>
        <w:spacing w:line="240" w:lineRule="auto"/>
        <w:jc w:val="both"/>
        <w:rPr>
          <w:rFonts w:eastAsia="Dubai" w:cstheme="minorHAnsi"/>
          <w:sz w:val="28"/>
          <w:szCs w:val="28"/>
          <w:lang w:bidi="ar-EG"/>
        </w:rPr>
      </w:pPr>
      <w:r w:rsidRPr="003D35D1">
        <w:rPr>
          <w:rFonts w:eastAsia="Dubai" w:cstheme="minorHAnsi"/>
          <w:sz w:val="28"/>
          <w:szCs w:val="28"/>
          <w:lang w:bidi="ar-EG"/>
        </w:rPr>
        <w:t xml:space="preserve">Consider </w:t>
      </w:r>
      <w:r w:rsidR="00A274E1" w:rsidRPr="003D35D1">
        <w:rPr>
          <w:rFonts w:eastAsia="Dubai" w:cstheme="minorHAnsi"/>
          <w:sz w:val="28"/>
          <w:szCs w:val="28"/>
          <w:lang w:bidi="ar-EG"/>
        </w:rPr>
        <w:t>calling on</w:t>
      </w:r>
      <w:r w:rsidRPr="003D35D1">
        <w:rPr>
          <w:rFonts w:eastAsia="Dubai" w:cstheme="minorHAnsi"/>
          <w:sz w:val="28"/>
          <w:szCs w:val="28"/>
          <w:lang w:bidi="ar-EG"/>
        </w:rPr>
        <w:t xml:space="preserve"> </w:t>
      </w:r>
      <w:r w:rsidR="00A274E1" w:rsidRPr="003D35D1">
        <w:rPr>
          <w:rFonts w:eastAsia="Dubai" w:cstheme="minorHAnsi"/>
          <w:sz w:val="28"/>
          <w:szCs w:val="28"/>
          <w:lang w:bidi="ar-EG"/>
        </w:rPr>
        <w:t>states</w:t>
      </w:r>
      <w:r w:rsidRPr="003D35D1">
        <w:rPr>
          <w:rFonts w:eastAsia="Dubai" w:cstheme="minorHAnsi"/>
          <w:sz w:val="28"/>
          <w:szCs w:val="28"/>
          <w:lang w:bidi="ar-EG"/>
        </w:rPr>
        <w:t xml:space="preserve"> to abolish legislations and laws </w:t>
      </w:r>
      <w:r w:rsidR="00A274E1" w:rsidRPr="003D35D1">
        <w:rPr>
          <w:rFonts w:eastAsia="Dubai" w:cstheme="minorHAnsi"/>
          <w:sz w:val="28"/>
          <w:szCs w:val="28"/>
          <w:lang w:bidi="ar-EG"/>
        </w:rPr>
        <w:t xml:space="preserve">that </w:t>
      </w:r>
      <w:r w:rsidRPr="003D35D1">
        <w:rPr>
          <w:rFonts w:eastAsia="Dubai" w:cstheme="minorHAnsi"/>
          <w:sz w:val="28"/>
          <w:szCs w:val="28"/>
          <w:lang w:bidi="ar-EG"/>
        </w:rPr>
        <w:t>restrict freedom of expression and academic freedom in educational institutions</w:t>
      </w:r>
      <w:r w:rsidR="00A274E1" w:rsidRPr="003D35D1">
        <w:rPr>
          <w:rFonts w:eastAsia="Dubai" w:cstheme="minorHAnsi"/>
          <w:sz w:val="28"/>
          <w:szCs w:val="28"/>
          <w:lang w:bidi="ar-EG"/>
        </w:rPr>
        <w:t>.</w:t>
      </w:r>
    </w:p>
    <w:p w14:paraId="14484939" w14:textId="3BD31DCA" w:rsidR="00A274E1" w:rsidRPr="003D35D1" w:rsidRDefault="00A274E1" w:rsidP="009532BD">
      <w:pPr>
        <w:pStyle w:val="ListParagraph"/>
        <w:numPr>
          <w:ilvl w:val="0"/>
          <w:numId w:val="29"/>
        </w:numPr>
        <w:spacing w:line="240" w:lineRule="auto"/>
        <w:jc w:val="both"/>
        <w:rPr>
          <w:rFonts w:eastAsia="Dubai" w:cstheme="minorHAnsi"/>
          <w:sz w:val="28"/>
          <w:szCs w:val="28"/>
          <w:lang w:bidi="ar-EG"/>
        </w:rPr>
      </w:pPr>
      <w:r w:rsidRPr="003D35D1">
        <w:rPr>
          <w:rFonts w:eastAsia="Dubai" w:cstheme="minorHAnsi"/>
          <w:sz w:val="28"/>
          <w:szCs w:val="28"/>
          <w:lang w:bidi="ar-EG"/>
        </w:rPr>
        <w:t>Urging states to develop guidelines and codes of conduct to ensure the respect of academic freedom, thus enhancing these freedoms in educational institutions.</w:t>
      </w:r>
    </w:p>
    <w:p w14:paraId="342DC296" w14:textId="1D70B200" w:rsidR="00A274E1" w:rsidRPr="003D35D1" w:rsidRDefault="00A274E1" w:rsidP="009532BD">
      <w:pPr>
        <w:pStyle w:val="ListParagraph"/>
        <w:numPr>
          <w:ilvl w:val="0"/>
          <w:numId w:val="29"/>
        </w:numPr>
        <w:spacing w:line="240" w:lineRule="auto"/>
        <w:jc w:val="both"/>
        <w:rPr>
          <w:rFonts w:eastAsia="Dubai" w:cstheme="minorHAnsi"/>
          <w:sz w:val="28"/>
          <w:szCs w:val="28"/>
          <w:lang w:bidi="ar-EG"/>
        </w:rPr>
      </w:pPr>
      <w:r w:rsidRPr="003D35D1">
        <w:rPr>
          <w:rFonts w:eastAsia="Dubai" w:cstheme="minorHAnsi"/>
          <w:sz w:val="28"/>
          <w:szCs w:val="28"/>
          <w:lang w:bidi="ar-EG"/>
        </w:rPr>
        <w:t>Appealing to the de facto authorities in Afghanistan to urgently permit girls to attend university and lift restrictions on women’s work as university professors.</w:t>
      </w:r>
    </w:p>
    <w:p w14:paraId="5A8EB4C8" w14:textId="77777777" w:rsidR="00075244" w:rsidRPr="00A274E1" w:rsidRDefault="00075244" w:rsidP="00075244">
      <w:pPr>
        <w:spacing w:line="240" w:lineRule="auto"/>
        <w:ind w:left="23" w:hanging="23"/>
        <w:jc w:val="both"/>
        <w:rPr>
          <w:rFonts w:eastAsia="Dubai" w:cstheme="minorHAnsi"/>
          <w:sz w:val="28"/>
          <w:szCs w:val="28"/>
          <w:rtl/>
          <w:lang w:bidi="ar-EG"/>
        </w:rPr>
      </w:pPr>
    </w:p>
    <w:sectPr w:rsidR="00075244" w:rsidRPr="00A274E1" w:rsidSect="00E70245">
      <w:headerReference w:type="default" r:id="rId8"/>
      <w:footerReference w:type="default" r:id="rId9"/>
      <w:headerReference w:type="first" r:id="rId10"/>
      <w:footerReference w:type="first" r:id="rId11"/>
      <w:pgSz w:w="11907" w:h="16840" w:code="9"/>
      <w:pgMar w:top="1134" w:right="992" w:bottom="567" w:left="99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6513" w14:textId="77777777" w:rsidR="00E70245" w:rsidRDefault="00E70245" w:rsidP="00CF1B4C">
      <w:pPr>
        <w:spacing w:after="0" w:line="240" w:lineRule="auto"/>
      </w:pPr>
      <w:r>
        <w:separator/>
      </w:r>
    </w:p>
  </w:endnote>
  <w:endnote w:type="continuationSeparator" w:id="0">
    <w:p w14:paraId="1983860A" w14:textId="77777777" w:rsidR="00E70245" w:rsidRDefault="00E70245" w:rsidP="00CF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bai">
    <w:altName w:val="Times New Roman"/>
    <w:panose1 w:val="020B050303040303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605283"/>
      <w:docPartObj>
        <w:docPartGallery w:val="Page Numbers (Bottom of Page)"/>
        <w:docPartUnique/>
      </w:docPartObj>
    </w:sdtPr>
    <w:sdtEndPr>
      <w:rPr>
        <w:noProof/>
      </w:rPr>
    </w:sdtEndPr>
    <w:sdtContent>
      <w:p w14:paraId="351D33B9" w14:textId="77777777" w:rsidR="00FB6048" w:rsidRDefault="00FB6048">
        <w:pPr>
          <w:pStyle w:val="Footer"/>
          <w:jc w:val="center"/>
        </w:pPr>
        <w:r w:rsidRPr="006B714E">
          <w:rPr>
            <w:b/>
            <w:bCs/>
            <w:noProof/>
          </w:rPr>
          <w:drawing>
            <wp:anchor distT="0" distB="0" distL="114300" distR="114300" simplePos="0" relativeHeight="251661312" behindDoc="1" locked="0" layoutInCell="1" allowOverlap="1" wp14:anchorId="2A34DD1D" wp14:editId="4913736E">
              <wp:simplePos x="0" y="0"/>
              <wp:positionH relativeFrom="page">
                <wp:posOffset>20320</wp:posOffset>
              </wp:positionH>
              <wp:positionV relativeFrom="paragraph">
                <wp:posOffset>231140</wp:posOffset>
              </wp:positionV>
              <wp:extent cx="7743825" cy="6705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1" cstate="print">
                        <a:extLst>
                          <a:ext uri="{28A0092B-C50C-407E-A947-70E740481C1C}">
                            <a14:useLocalDpi xmlns:a14="http://schemas.microsoft.com/office/drawing/2010/main" val="0"/>
                          </a:ext>
                        </a:extLst>
                      </a:blip>
                      <a:srcRect l="3247" t="96152" r="-3247" b="-2793"/>
                      <a:stretch/>
                    </pic:blipFill>
                    <pic:spPr bwMode="auto">
                      <a:xfrm>
                        <a:off x="0" y="0"/>
                        <a:ext cx="77438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714E">
          <w:rPr>
            <w:b/>
            <w:bCs/>
          </w:rPr>
          <w:fldChar w:fldCharType="begin"/>
        </w:r>
        <w:r w:rsidRPr="006B714E">
          <w:rPr>
            <w:b/>
            <w:bCs/>
          </w:rPr>
          <w:instrText xml:space="preserve"> PAGE   \* MERGEFORMAT </w:instrText>
        </w:r>
        <w:r w:rsidRPr="006B714E">
          <w:rPr>
            <w:b/>
            <w:bCs/>
          </w:rPr>
          <w:fldChar w:fldCharType="separate"/>
        </w:r>
        <w:r w:rsidR="003D35D1">
          <w:rPr>
            <w:b/>
            <w:bCs/>
            <w:noProof/>
          </w:rPr>
          <w:t>6</w:t>
        </w:r>
        <w:r w:rsidRPr="006B714E">
          <w:rPr>
            <w:b/>
            <w:bCs/>
            <w:noProof/>
          </w:rPr>
          <w:fldChar w:fldCharType="end"/>
        </w:r>
      </w:p>
    </w:sdtContent>
  </w:sdt>
  <w:p w14:paraId="3C56055E" w14:textId="77777777" w:rsidR="00FB6048" w:rsidRDefault="00FB60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6"/>
      <w:gridCol w:w="601"/>
      <w:gridCol w:w="1353"/>
      <w:gridCol w:w="568"/>
      <w:gridCol w:w="1921"/>
      <w:gridCol w:w="436"/>
      <w:gridCol w:w="4529"/>
    </w:tblGrid>
    <w:tr w:rsidR="00FB6048" w14:paraId="1E716811" w14:textId="77777777" w:rsidTr="0044734C">
      <w:trPr>
        <w:jc w:val="center"/>
      </w:trPr>
      <w:tc>
        <w:tcPr>
          <w:tcW w:w="646" w:type="pct"/>
          <w:vMerge w:val="restart"/>
          <w:vAlign w:val="center"/>
        </w:tcPr>
        <w:p w14:paraId="6423959D" w14:textId="77777777" w:rsidR="00FB6048" w:rsidRDefault="00FB6048" w:rsidP="006B714E">
          <w:pPr>
            <w:spacing w:after="60" w:line="240" w:lineRule="auto"/>
            <w:jc w:val="center"/>
            <w:rPr>
              <w:noProof/>
              <w:rtl/>
            </w:rPr>
          </w:pPr>
          <w:r>
            <w:rPr>
              <w:rFonts w:hint="cs"/>
              <w:noProof/>
            </w:rPr>
            <w:drawing>
              <wp:inline distT="0" distB="0" distL="0" distR="0" wp14:anchorId="4E786EFB" wp14:editId="7D467AF5">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442F85C5" w14:textId="77777777" w:rsidR="00FB6048" w:rsidRDefault="00FB6048" w:rsidP="006B714E">
          <w:pPr>
            <w:spacing w:after="60" w:line="240" w:lineRule="auto"/>
            <w:rPr>
              <w:rFonts w:ascii="Times New Roman" w:hAnsi="Times New Roman" w:cs="Times New Roman"/>
              <w:b/>
              <w:bCs/>
              <w:color w:val="000066"/>
              <w:sz w:val="20"/>
              <w:szCs w:val="20"/>
            </w:rPr>
          </w:pPr>
        </w:p>
        <w:p w14:paraId="6E2BB952" w14:textId="77777777" w:rsidR="00FB6048" w:rsidRPr="00EB74DC" w:rsidRDefault="00FB6048" w:rsidP="006B714E">
          <w:pPr>
            <w:spacing w:after="60" w:line="240" w:lineRule="auto"/>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FB6048" w14:paraId="6AE00F6D" w14:textId="77777777" w:rsidTr="0044734C">
      <w:trPr>
        <w:jc w:val="center"/>
      </w:trPr>
      <w:tc>
        <w:tcPr>
          <w:tcW w:w="646" w:type="pct"/>
          <w:vMerge/>
        </w:tcPr>
        <w:p w14:paraId="7FB20F97" w14:textId="77777777" w:rsidR="00FB6048" w:rsidRDefault="00FB6048" w:rsidP="006B714E">
          <w:pPr>
            <w:spacing w:after="0"/>
            <w:jc w:val="center"/>
            <w:rPr>
              <w:b/>
              <w:bCs/>
              <w:noProof/>
              <w:lang w:bidi="ar-EG"/>
            </w:rPr>
          </w:pPr>
        </w:p>
      </w:tc>
      <w:tc>
        <w:tcPr>
          <w:tcW w:w="278" w:type="pct"/>
          <w:vMerge w:val="restart"/>
          <w:vAlign w:val="center"/>
        </w:tcPr>
        <w:p w14:paraId="6D0D15A1" w14:textId="77777777" w:rsidR="00FB6048" w:rsidRPr="000F15D5" w:rsidRDefault="00FB6048" w:rsidP="006B714E">
          <w:pPr>
            <w:spacing w:after="0"/>
            <w:jc w:val="center"/>
            <w:rPr>
              <w:b/>
              <w:bCs/>
              <w:lang w:bidi="ar-EG"/>
            </w:rPr>
          </w:pPr>
          <w:r>
            <w:rPr>
              <w:b/>
              <w:bCs/>
              <w:noProof/>
            </w:rPr>
            <w:drawing>
              <wp:inline distT="0" distB="0" distL="0" distR="0" wp14:anchorId="13E7F8CD" wp14:editId="45408440">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2A03B268" w14:textId="77777777" w:rsidR="00FB6048" w:rsidRPr="000F15D5" w:rsidRDefault="00FB6048" w:rsidP="006B714E">
          <w:pPr>
            <w:spacing w:after="0"/>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FB6048" w14:paraId="4E129C1B" w14:textId="77777777" w:rsidTr="0044734C">
      <w:trPr>
        <w:jc w:val="center"/>
      </w:trPr>
      <w:tc>
        <w:tcPr>
          <w:tcW w:w="646" w:type="pct"/>
          <w:vMerge/>
        </w:tcPr>
        <w:p w14:paraId="30BCCC06" w14:textId="77777777" w:rsidR="00FB6048" w:rsidRDefault="00FB6048" w:rsidP="006B714E">
          <w:pPr>
            <w:spacing w:after="0"/>
            <w:jc w:val="center"/>
            <w:rPr>
              <w:lang w:bidi="ar-EG"/>
            </w:rPr>
          </w:pPr>
        </w:p>
      </w:tc>
      <w:tc>
        <w:tcPr>
          <w:tcW w:w="278" w:type="pct"/>
          <w:vMerge/>
          <w:vAlign w:val="center"/>
        </w:tcPr>
        <w:p w14:paraId="55EBCCBB" w14:textId="77777777" w:rsidR="00FB6048" w:rsidRDefault="00FB6048" w:rsidP="006B714E">
          <w:pPr>
            <w:spacing w:after="0"/>
            <w:jc w:val="center"/>
            <w:rPr>
              <w:lang w:bidi="ar-EG"/>
            </w:rPr>
          </w:pPr>
        </w:p>
      </w:tc>
      <w:tc>
        <w:tcPr>
          <w:tcW w:w="4076" w:type="pct"/>
          <w:gridSpan w:val="5"/>
          <w:vAlign w:val="center"/>
        </w:tcPr>
        <w:p w14:paraId="521A17DF" w14:textId="77777777" w:rsidR="00FB6048" w:rsidRPr="000F15D5" w:rsidRDefault="00FB6048" w:rsidP="006B714E">
          <w:pPr>
            <w:spacing w:after="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Maadi Tower,38th Floor, Tower B, Cairo, Egypt</w:t>
          </w:r>
        </w:p>
      </w:tc>
    </w:tr>
    <w:tr w:rsidR="00FB6048" w14:paraId="2EBBCA23" w14:textId="77777777" w:rsidTr="0044734C">
      <w:trPr>
        <w:jc w:val="center"/>
      </w:trPr>
      <w:tc>
        <w:tcPr>
          <w:tcW w:w="646" w:type="pct"/>
          <w:vMerge/>
        </w:tcPr>
        <w:p w14:paraId="3AFB8656" w14:textId="77777777" w:rsidR="00FB6048" w:rsidRDefault="00FB6048" w:rsidP="006B714E">
          <w:pPr>
            <w:spacing w:after="0"/>
            <w:jc w:val="center"/>
            <w:rPr>
              <w:noProof/>
              <w:lang w:bidi="ar-EG"/>
            </w:rPr>
          </w:pPr>
        </w:p>
      </w:tc>
      <w:tc>
        <w:tcPr>
          <w:tcW w:w="278" w:type="pct"/>
          <w:vAlign w:val="center"/>
        </w:tcPr>
        <w:p w14:paraId="5E5D5281" w14:textId="77777777" w:rsidR="00FB6048" w:rsidRDefault="00FB6048" w:rsidP="006B714E">
          <w:pPr>
            <w:spacing w:after="0"/>
            <w:jc w:val="center"/>
            <w:rPr>
              <w:lang w:bidi="ar-EG"/>
            </w:rPr>
          </w:pPr>
          <w:r>
            <w:rPr>
              <w:noProof/>
            </w:rPr>
            <w:drawing>
              <wp:inline distT="0" distB="0" distL="0" distR="0" wp14:anchorId="571E526E" wp14:editId="414D353B">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3D3300B8" w14:textId="77777777" w:rsidR="00FB6048" w:rsidRPr="000F15D5" w:rsidRDefault="00FB6048" w:rsidP="006B714E">
          <w:pPr>
            <w:spacing w:after="0"/>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68AF7539" w14:textId="77777777" w:rsidR="00FB6048" w:rsidRPr="000F15D5" w:rsidRDefault="00FB6048" w:rsidP="006B714E">
          <w:pPr>
            <w:spacing w:after="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2E30F881" w14:textId="77777777" w:rsidR="00FB6048" w:rsidRPr="00A20672" w:rsidRDefault="00FB6048" w:rsidP="006B714E">
          <w:pPr>
            <w:spacing w:after="0"/>
            <w:rPr>
              <w:b/>
              <w:bCs/>
              <w:sz w:val="18"/>
              <w:szCs w:val="18"/>
              <w:lang w:bidi="ar-EG"/>
            </w:rPr>
          </w:pPr>
          <w:r>
            <w:rPr>
              <w:b/>
              <w:bCs/>
              <w:noProof/>
              <w:sz w:val="18"/>
              <w:szCs w:val="18"/>
            </w:rPr>
            <w:drawing>
              <wp:inline distT="0" distB="0" distL="0" distR="0" wp14:anchorId="49FFE828" wp14:editId="797A2A8F">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27BA3CD0" w14:textId="77777777" w:rsidR="00FB6048" w:rsidRPr="000F15D5" w:rsidRDefault="00FB6048" w:rsidP="006B714E">
          <w:pPr>
            <w:spacing w:after="0"/>
            <w:rPr>
              <w:sz w:val="18"/>
              <w:szCs w:val="18"/>
              <w:lang w:bidi="ar-EG"/>
            </w:rPr>
          </w:pPr>
          <w:r w:rsidRPr="0086433E">
            <w:rPr>
              <w:rStyle w:val="apple-style-span"/>
              <w:color w:val="000000"/>
              <w:sz w:val="20"/>
              <w:szCs w:val="20"/>
            </w:rPr>
            <w:t>maat@maatpeace.org</w:t>
          </w:r>
        </w:p>
      </w:tc>
    </w:tr>
    <w:tr w:rsidR="00FB6048" w14:paraId="66869E50" w14:textId="77777777" w:rsidTr="0044734C">
      <w:trPr>
        <w:jc w:val="center"/>
      </w:trPr>
      <w:tc>
        <w:tcPr>
          <w:tcW w:w="646" w:type="pct"/>
          <w:vMerge/>
        </w:tcPr>
        <w:p w14:paraId="75465AA2" w14:textId="77777777" w:rsidR="00FB6048" w:rsidRDefault="00FB6048" w:rsidP="006B714E">
          <w:pPr>
            <w:spacing w:after="0"/>
            <w:jc w:val="center"/>
            <w:rPr>
              <w:noProof/>
              <w:lang w:bidi="ar-EG"/>
            </w:rPr>
          </w:pPr>
        </w:p>
      </w:tc>
      <w:tc>
        <w:tcPr>
          <w:tcW w:w="278" w:type="pct"/>
          <w:vAlign w:val="center"/>
        </w:tcPr>
        <w:p w14:paraId="270FE25A" w14:textId="77777777" w:rsidR="00FB6048" w:rsidRDefault="00FB6048" w:rsidP="006B714E">
          <w:pPr>
            <w:spacing w:after="0"/>
            <w:jc w:val="center"/>
            <w:rPr>
              <w:noProof/>
              <w:lang w:bidi="ar-EG"/>
            </w:rPr>
          </w:pPr>
          <w:r>
            <w:rPr>
              <w:noProof/>
            </w:rPr>
            <w:drawing>
              <wp:inline distT="0" distB="0" distL="0" distR="0" wp14:anchorId="5EBF9C98" wp14:editId="77E75BBE">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276B66F2" w14:textId="77777777" w:rsidR="00FB6048" w:rsidRPr="00DE0507" w:rsidRDefault="00FB6048" w:rsidP="006B714E">
          <w:pPr>
            <w:spacing w:after="0"/>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5E5919FE" w14:textId="77777777" w:rsidR="00FB6048" w:rsidRPr="00DE0507" w:rsidRDefault="00FB6048" w:rsidP="006B714E">
          <w:pPr>
            <w:spacing w:after="0"/>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1B471B70" w14:textId="77777777" w:rsidR="00FB6048" w:rsidRDefault="00FB6048" w:rsidP="006B714E">
          <w:pPr>
            <w:spacing w:after="0"/>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01B770C7" wp14:editId="756E335E">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11F45C53" w14:textId="77777777" w:rsidR="00FB6048" w:rsidRPr="0086433E" w:rsidRDefault="00FB6048" w:rsidP="006B714E">
          <w:pPr>
            <w:spacing w:after="0"/>
            <w:rPr>
              <w:rStyle w:val="apple-style-span"/>
              <w:color w:val="000000"/>
              <w:sz w:val="20"/>
              <w:szCs w:val="20"/>
            </w:rPr>
          </w:pPr>
          <w:r w:rsidRPr="0086433E">
            <w:rPr>
              <w:rStyle w:val="apple-style-span"/>
              <w:b/>
              <w:bCs/>
              <w:color w:val="000000" w:themeColor="text1"/>
              <w:sz w:val="18"/>
              <w:szCs w:val="18"/>
            </w:rPr>
            <w:t>+201226521170</w:t>
          </w:r>
        </w:p>
      </w:tc>
    </w:tr>
  </w:tbl>
  <w:p w14:paraId="55744BD0" w14:textId="77777777" w:rsidR="00FB6048" w:rsidRPr="00DE0507" w:rsidRDefault="00FB6048" w:rsidP="006B714E">
    <w:pPr>
      <w:pStyle w:val="Footer"/>
      <w:rPr>
        <w:sz w:val="2"/>
        <w:szCs w:val="2"/>
      </w:rPr>
    </w:pPr>
    <w:r>
      <w:rPr>
        <w:noProof/>
      </w:rPr>
      <w:drawing>
        <wp:anchor distT="0" distB="0" distL="114300" distR="114300" simplePos="0" relativeHeight="251659264" behindDoc="0" locked="0" layoutInCell="1" allowOverlap="1" wp14:anchorId="1FB59C62" wp14:editId="153D1021">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1A90" w14:textId="77777777" w:rsidR="00E70245" w:rsidRDefault="00E70245" w:rsidP="00CF1B4C">
      <w:pPr>
        <w:spacing w:after="0" w:line="240" w:lineRule="auto"/>
      </w:pPr>
      <w:r>
        <w:separator/>
      </w:r>
    </w:p>
  </w:footnote>
  <w:footnote w:type="continuationSeparator" w:id="0">
    <w:p w14:paraId="401893E9" w14:textId="77777777" w:rsidR="00E70245" w:rsidRDefault="00E70245" w:rsidP="00CF1B4C">
      <w:pPr>
        <w:spacing w:after="0" w:line="240" w:lineRule="auto"/>
      </w:pPr>
      <w:r>
        <w:continuationSeparator/>
      </w:r>
    </w:p>
  </w:footnote>
  <w:footnote w:id="1">
    <w:p w14:paraId="62A08220" w14:textId="4F134E8D" w:rsidR="00FB6048" w:rsidRPr="003D35D1" w:rsidRDefault="00FB6048" w:rsidP="008A01BD">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tl/>
        </w:rPr>
        <w:t xml:space="preserve"> </w:t>
      </w:r>
      <w:r w:rsidR="00813581" w:rsidRPr="00813581">
        <w:rPr>
          <w:rFonts w:eastAsia="Calibri" w:cstheme="minorHAnsi"/>
          <w:color w:val="000000"/>
          <w:sz w:val="20"/>
          <w:szCs w:val="20"/>
        </w:rPr>
        <w:t xml:space="preserve">Amended Egyptian Constitution 2019, link: </w:t>
      </w:r>
      <w:hyperlink r:id="rId1" w:history="1">
        <w:r w:rsidR="00813581" w:rsidRPr="006518D3">
          <w:rPr>
            <w:rStyle w:val="Hyperlink"/>
            <w:rFonts w:eastAsia="Calibri" w:cstheme="minorHAnsi"/>
            <w:sz w:val="20"/>
            <w:szCs w:val="20"/>
          </w:rPr>
          <w:t>https://bit.ly/44dI09I</w:t>
        </w:r>
      </w:hyperlink>
      <w:r w:rsidR="00813581">
        <w:rPr>
          <w:rFonts w:eastAsia="Calibri" w:cstheme="minorHAnsi"/>
          <w:color w:val="000000"/>
          <w:sz w:val="20"/>
          <w:szCs w:val="20"/>
        </w:rPr>
        <w:t xml:space="preserve"> </w:t>
      </w:r>
    </w:p>
  </w:footnote>
  <w:footnote w:id="2">
    <w:p w14:paraId="42ACF20C" w14:textId="77777777" w:rsidR="00FB6048" w:rsidRPr="003D35D1" w:rsidRDefault="00FB6048" w:rsidP="00A274E1">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Pr>
        <w:t xml:space="preserve"> THE CONSTITUTION OF THE ITALIAN REPUBLIC, Article 33, </w:t>
      </w:r>
      <w:hyperlink r:id="rId2">
        <w:r w:rsidRPr="003D35D1">
          <w:rPr>
            <w:rFonts w:eastAsia="Calibri" w:cstheme="minorHAnsi"/>
            <w:color w:val="0000FF"/>
            <w:sz w:val="20"/>
            <w:szCs w:val="20"/>
            <w:u w:val="single"/>
          </w:rPr>
          <w:t>https://constitutionnet.org/sites/default/files/Italy.Constitution.pdf</w:t>
        </w:r>
      </w:hyperlink>
      <w:r w:rsidRPr="003D35D1">
        <w:rPr>
          <w:rFonts w:eastAsia="Calibri" w:cstheme="minorHAnsi"/>
          <w:color w:val="000000"/>
          <w:sz w:val="20"/>
          <w:szCs w:val="20"/>
        </w:rPr>
        <w:t xml:space="preserve"> </w:t>
      </w:r>
    </w:p>
  </w:footnote>
  <w:footnote w:id="3">
    <w:p w14:paraId="7FCE89D3" w14:textId="77777777" w:rsidR="00FB6048" w:rsidRPr="003D35D1" w:rsidRDefault="00FB6048" w:rsidP="00A274E1">
      <w:pPr>
        <w:spacing w:after="0"/>
        <w:rPr>
          <w:rFonts w:cstheme="minorHAnsi"/>
          <w:sz w:val="20"/>
          <w:szCs w:val="20"/>
        </w:rPr>
      </w:pPr>
      <w:r w:rsidRPr="003D35D1">
        <w:rPr>
          <w:rStyle w:val="FootnoteReference"/>
          <w:rFonts w:cstheme="minorHAnsi"/>
          <w:sz w:val="20"/>
          <w:szCs w:val="20"/>
        </w:rPr>
        <w:footnoteRef/>
      </w:r>
      <w:r w:rsidRPr="003D35D1">
        <w:rPr>
          <w:rFonts w:cstheme="minorHAnsi"/>
          <w:sz w:val="20"/>
          <w:szCs w:val="20"/>
        </w:rPr>
        <w:t xml:space="preserve"> Ismail Mashal: Family fears for outspoken professor in Taliban custody, BBC, 14 February 2023, link: </w:t>
      </w:r>
      <w:hyperlink r:id="rId3">
        <w:r w:rsidRPr="003D35D1">
          <w:rPr>
            <w:rFonts w:cstheme="minorHAnsi"/>
            <w:color w:val="0000FF"/>
            <w:sz w:val="20"/>
            <w:szCs w:val="20"/>
            <w:u w:val="single"/>
          </w:rPr>
          <w:t>https://tinyl.io/ABAB</w:t>
        </w:r>
      </w:hyperlink>
      <w:r w:rsidRPr="003D35D1">
        <w:rPr>
          <w:rFonts w:cstheme="minorHAnsi"/>
          <w:sz w:val="20"/>
          <w:szCs w:val="20"/>
        </w:rPr>
        <w:t xml:space="preserve"> </w:t>
      </w:r>
    </w:p>
  </w:footnote>
  <w:footnote w:id="4">
    <w:p w14:paraId="318A7131" w14:textId="77777777" w:rsidR="00FB6048" w:rsidRPr="003D35D1" w:rsidRDefault="00FB6048" w:rsidP="00A274E1">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Pr>
        <w:t xml:space="preserve"> Education for women 'is an Afghan value and an Islamic right,' says male professor in solidarity against university ban, </w:t>
      </w:r>
      <w:hyperlink r:id="rId4">
        <w:r w:rsidRPr="003D35D1">
          <w:rPr>
            <w:rFonts w:eastAsia="Calibri" w:cstheme="minorHAnsi"/>
            <w:color w:val="0000FF"/>
            <w:sz w:val="20"/>
            <w:szCs w:val="20"/>
            <w:u w:val="single"/>
          </w:rPr>
          <w:t>http://tinyurl.com/2a5ed8dx</w:t>
        </w:r>
      </w:hyperlink>
      <w:r w:rsidRPr="003D35D1">
        <w:rPr>
          <w:rFonts w:eastAsia="Calibri" w:cstheme="minorHAnsi"/>
          <w:color w:val="000000"/>
          <w:sz w:val="20"/>
          <w:szCs w:val="20"/>
        </w:rPr>
        <w:t xml:space="preserve"> </w:t>
      </w:r>
    </w:p>
  </w:footnote>
  <w:footnote w:id="5">
    <w:p w14:paraId="2725434A" w14:textId="77777777" w:rsidR="00FB6048" w:rsidRPr="003D35D1" w:rsidRDefault="00FB6048" w:rsidP="00A274E1">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Pr>
        <w:t xml:space="preserve"> Israeli forces raid university, detain seven students, </w:t>
      </w:r>
      <w:proofErr w:type="spellStart"/>
      <w:r w:rsidRPr="003D35D1">
        <w:rPr>
          <w:rFonts w:eastAsia="Calibri" w:cstheme="minorHAnsi"/>
          <w:color w:val="000000"/>
          <w:sz w:val="20"/>
          <w:szCs w:val="20"/>
        </w:rPr>
        <w:t>Wafa</w:t>
      </w:r>
      <w:proofErr w:type="spellEnd"/>
      <w:r w:rsidRPr="003D35D1">
        <w:rPr>
          <w:rFonts w:eastAsia="Calibri" w:cstheme="minorHAnsi"/>
          <w:color w:val="000000"/>
          <w:sz w:val="20"/>
          <w:szCs w:val="20"/>
        </w:rPr>
        <w:t xml:space="preserve"> Agency, 24 September 2023, link: </w:t>
      </w:r>
      <w:hyperlink r:id="rId5">
        <w:r w:rsidRPr="003D35D1">
          <w:rPr>
            <w:rFonts w:eastAsia="Calibri" w:cstheme="minorHAnsi"/>
            <w:color w:val="0000FF"/>
            <w:sz w:val="20"/>
            <w:szCs w:val="20"/>
            <w:u w:val="single"/>
          </w:rPr>
          <w:t>https://tinyl.io/ABAD</w:t>
        </w:r>
      </w:hyperlink>
      <w:r w:rsidRPr="003D35D1">
        <w:rPr>
          <w:rFonts w:eastAsia="Calibri" w:cstheme="minorHAnsi"/>
          <w:color w:val="000000"/>
          <w:sz w:val="20"/>
          <w:szCs w:val="20"/>
        </w:rPr>
        <w:t xml:space="preserve">  </w:t>
      </w:r>
    </w:p>
  </w:footnote>
  <w:footnote w:id="6">
    <w:p w14:paraId="5B93233B" w14:textId="7EFED2C6" w:rsidR="00FB6048" w:rsidRPr="003D35D1" w:rsidRDefault="00FB6048" w:rsidP="006219F6">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tl/>
        </w:rPr>
        <w:t xml:space="preserve"> </w:t>
      </w:r>
      <w:r w:rsidR="006219F6" w:rsidRPr="006219F6">
        <w:rPr>
          <w:rFonts w:eastAsia="Calibri" w:cstheme="minorHAnsi"/>
          <w:color w:val="000000"/>
          <w:sz w:val="20"/>
          <w:szCs w:val="20"/>
        </w:rPr>
        <w:t xml:space="preserve">Yemen risked losing an entire generation of scholars, research, and the social progress that had been achieved that was associated with higher education, </w:t>
      </w:r>
      <w:r w:rsidR="006219F6">
        <w:rPr>
          <w:rFonts w:eastAsia="Calibri" w:cstheme="minorHAnsi"/>
          <w:color w:val="000000"/>
          <w:sz w:val="20"/>
          <w:szCs w:val="20"/>
        </w:rPr>
        <w:t>Ibid</w:t>
      </w:r>
      <w:r w:rsidRPr="003D35D1">
        <w:rPr>
          <w:rFonts w:eastAsia="Calibri" w:cstheme="minorHAnsi"/>
          <w:color w:val="000000"/>
          <w:sz w:val="20"/>
          <w:szCs w:val="20"/>
          <w:rtl/>
        </w:rPr>
        <w:t xml:space="preserve"> </w:t>
      </w:r>
    </w:p>
  </w:footnote>
  <w:footnote w:id="7">
    <w:p w14:paraId="36BB74DD" w14:textId="77777777" w:rsidR="00FB6048" w:rsidRPr="003D35D1" w:rsidRDefault="00FB6048" w:rsidP="00A274E1">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Pr>
        <w:t xml:space="preserve"> PALESTINE AND THE CRISIS OF FREE SPEECH ON COLLEGE CAMPUSES, The Real News Network, JANUARY 25, 2024, link: </w:t>
      </w:r>
      <w:hyperlink r:id="rId6">
        <w:r w:rsidRPr="003D35D1">
          <w:rPr>
            <w:rFonts w:eastAsia="Calibri" w:cstheme="minorHAnsi"/>
            <w:color w:val="0000FF"/>
            <w:sz w:val="20"/>
            <w:szCs w:val="20"/>
            <w:u w:val="single"/>
          </w:rPr>
          <w:t>https://tinyl.i</w:t>
        </w:r>
        <w:r w:rsidRPr="003D35D1">
          <w:rPr>
            <w:rFonts w:eastAsia="Calibri" w:cstheme="minorHAnsi"/>
            <w:color w:val="0000FF"/>
            <w:sz w:val="20"/>
            <w:szCs w:val="20"/>
            <w:u w:val="single"/>
          </w:rPr>
          <w:t>o</w:t>
        </w:r>
        <w:r w:rsidRPr="003D35D1">
          <w:rPr>
            <w:rFonts w:eastAsia="Calibri" w:cstheme="minorHAnsi"/>
            <w:color w:val="0000FF"/>
            <w:sz w:val="20"/>
            <w:szCs w:val="20"/>
            <w:u w:val="single"/>
          </w:rPr>
          <w:t>/ABA6</w:t>
        </w:r>
      </w:hyperlink>
      <w:r w:rsidRPr="003D35D1">
        <w:rPr>
          <w:rFonts w:eastAsia="Calibri" w:cstheme="minorHAnsi"/>
          <w:color w:val="000000"/>
          <w:sz w:val="20"/>
          <w:szCs w:val="20"/>
        </w:rPr>
        <w:t xml:space="preserve"> </w:t>
      </w:r>
    </w:p>
  </w:footnote>
  <w:footnote w:id="8">
    <w:p w14:paraId="507F0160" w14:textId="77777777" w:rsidR="00FB6048" w:rsidRPr="003D35D1" w:rsidRDefault="00FB6048" w:rsidP="00A274E1">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Pr>
        <w:t xml:space="preserve"> Gaza war’s spillover effects on American academic freedom, Arab News, January 25, 2024, link: </w:t>
      </w:r>
      <w:hyperlink r:id="rId7">
        <w:r w:rsidRPr="003D35D1">
          <w:rPr>
            <w:rFonts w:eastAsia="Calibri" w:cstheme="minorHAnsi"/>
            <w:color w:val="0000FF"/>
            <w:sz w:val="20"/>
            <w:szCs w:val="20"/>
            <w:u w:val="single"/>
          </w:rPr>
          <w:t>https://arab.news/4wfe6</w:t>
        </w:r>
      </w:hyperlink>
      <w:r w:rsidRPr="003D35D1">
        <w:rPr>
          <w:rFonts w:eastAsia="Calibri" w:cstheme="minorHAnsi"/>
          <w:color w:val="000000"/>
          <w:sz w:val="20"/>
          <w:szCs w:val="20"/>
        </w:rPr>
        <w:t xml:space="preserve"> </w:t>
      </w:r>
    </w:p>
  </w:footnote>
  <w:footnote w:id="9">
    <w:p w14:paraId="33649778" w14:textId="77777777" w:rsidR="00FB6048" w:rsidRPr="003D35D1" w:rsidRDefault="00FB6048" w:rsidP="00A274E1">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Pr>
        <w:t xml:space="preserve"> Why academic freedom challenges are dangerous for democracy, </w:t>
      </w:r>
      <w:hyperlink r:id="rId8">
        <w:r w:rsidRPr="003D35D1">
          <w:rPr>
            <w:rFonts w:eastAsia="Calibri" w:cstheme="minorHAnsi"/>
            <w:color w:val="0000FF"/>
            <w:sz w:val="20"/>
            <w:szCs w:val="20"/>
            <w:u w:val="single"/>
          </w:rPr>
          <w:t>https://www.brookings.edu/articles/why-academic-freedom-challenges-are-dangerous-for-democracy/</w:t>
        </w:r>
      </w:hyperlink>
      <w:r w:rsidRPr="003D35D1">
        <w:rPr>
          <w:rFonts w:eastAsia="Calibri" w:cstheme="minorHAnsi"/>
          <w:color w:val="000000"/>
          <w:sz w:val="20"/>
          <w:szCs w:val="20"/>
        </w:rPr>
        <w:t xml:space="preserve"> </w:t>
      </w:r>
    </w:p>
  </w:footnote>
  <w:footnote w:id="10">
    <w:p w14:paraId="35139708" w14:textId="77777777" w:rsidR="00FB6048" w:rsidRPr="003D35D1" w:rsidRDefault="00FB6048" w:rsidP="00A274E1">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Pr>
        <w:t xml:space="preserve"> In Florida, DeSantis’s plans for colleges rattle some academics, The Washington Post, July 1, 2022, link: </w:t>
      </w:r>
      <w:hyperlink r:id="rId9">
        <w:r w:rsidRPr="003D35D1">
          <w:rPr>
            <w:rFonts w:eastAsia="Calibri" w:cstheme="minorHAnsi"/>
            <w:color w:val="0000FF"/>
            <w:sz w:val="20"/>
            <w:szCs w:val="20"/>
            <w:u w:val="single"/>
          </w:rPr>
          <w:t>https://tinyl.io/ABC5</w:t>
        </w:r>
      </w:hyperlink>
      <w:r w:rsidRPr="003D35D1">
        <w:rPr>
          <w:rFonts w:eastAsia="Calibri" w:cstheme="minorHAnsi"/>
          <w:color w:val="000000"/>
          <w:sz w:val="20"/>
          <w:szCs w:val="20"/>
        </w:rPr>
        <w:t xml:space="preserve"> </w:t>
      </w:r>
    </w:p>
  </w:footnote>
  <w:footnote w:id="11">
    <w:p w14:paraId="4B95EFD6" w14:textId="77777777" w:rsidR="00FB6048" w:rsidRPr="003D35D1" w:rsidRDefault="00FB6048" w:rsidP="00A274E1">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Pr>
        <w:t xml:space="preserve"> Recommended Institutional Regulations on Academic Freedom and Tenure, (AAUP), link: </w:t>
      </w:r>
      <w:hyperlink r:id="rId10">
        <w:r w:rsidRPr="003D35D1">
          <w:rPr>
            <w:rFonts w:eastAsia="Calibri" w:cstheme="minorHAnsi"/>
            <w:color w:val="0000FF"/>
            <w:sz w:val="20"/>
            <w:szCs w:val="20"/>
            <w:u w:val="single"/>
          </w:rPr>
          <w:t>https://tinyl.io/ABGL</w:t>
        </w:r>
      </w:hyperlink>
      <w:r w:rsidRPr="003D35D1">
        <w:rPr>
          <w:rFonts w:eastAsia="Calibri" w:cstheme="minorHAnsi"/>
          <w:color w:val="000000"/>
          <w:sz w:val="20"/>
          <w:szCs w:val="20"/>
        </w:rPr>
        <w:t xml:space="preserve"> </w:t>
      </w:r>
    </w:p>
  </w:footnote>
  <w:footnote w:id="12">
    <w:p w14:paraId="521ECE17" w14:textId="77777777" w:rsidR="00FB6048" w:rsidRPr="003D35D1" w:rsidRDefault="00FB6048" w:rsidP="00A274E1">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Pr>
        <w:t xml:space="preserve"> Academic Freedom Under Attack: The Chilling Effect of Surveillance Sites on US Professors Who Criticize Israel, JURIST, NOVEMBER 20, 2023, link: </w:t>
      </w:r>
      <w:hyperlink r:id="rId11">
        <w:r w:rsidRPr="003D35D1">
          <w:rPr>
            <w:rFonts w:eastAsia="Calibri" w:cstheme="minorHAnsi"/>
            <w:color w:val="0000FF"/>
            <w:sz w:val="20"/>
            <w:szCs w:val="20"/>
            <w:u w:val="single"/>
          </w:rPr>
          <w:t>https://tinyl.io/ABKW</w:t>
        </w:r>
      </w:hyperlink>
      <w:r w:rsidRPr="003D35D1">
        <w:rPr>
          <w:rFonts w:eastAsia="Calibri" w:cstheme="minorHAnsi"/>
          <w:color w:val="000000"/>
          <w:sz w:val="20"/>
          <w:szCs w:val="20"/>
        </w:rPr>
        <w:t xml:space="preserve"> </w:t>
      </w:r>
    </w:p>
  </w:footnote>
  <w:footnote w:id="13">
    <w:p w14:paraId="02D53109" w14:textId="77777777" w:rsidR="00FB6048" w:rsidRPr="003D35D1" w:rsidRDefault="00FB6048" w:rsidP="00A274E1">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Pr>
        <w:t xml:space="preserve"> Canary Mission: Blacklists Target Academics Who Criticize Israel, </w:t>
      </w:r>
      <w:proofErr w:type="spellStart"/>
      <w:r w:rsidRPr="003D35D1">
        <w:rPr>
          <w:rFonts w:eastAsia="Calibri" w:cstheme="minorHAnsi"/>
          <w:color w:val="000000"/>
          <w:sz w:val="20"/>
          <w:szCs w:val="20"/>
        </w:rPr>
        <w:t>misbar</w:t>
      </w:r>
      <w:proofErr w:type="spellEnd"/>
      <w:r w:rsidRPr="003D35D1">
        <w:rPr>
          <w:rFonts w:eastAsia="Calibri" w:cstheme="minorHAnsi"/>
          <w:color w:val="000000"/>
          <w:sz w:val="20"/>
          <w:szCs w:val="20"/>
        </w:rPr>
        <w:t xml:space="preserve">,  6th January 2024,link: </w:t>
      </w:r>
      <w:hyperlink r:id="rId12">
        <w:r w:rsidRPr="003D35D1">
          <w:rPr>
            <w:rFonts w:eastAsia="Calibri" w:cstheme="minorHAnsi"/>
            <w:color w:val="0000FF"/>
            <w:sz w:val="20"/>
            <w:szCs w:val="20"/>
            <w:u w:val="single"/>
          </w:rPr>
          <w:t>https://tinyl.io/ABGv</w:t>
        </w:r>
      </w:hyperlink>
      <w:r w:rsidRPr="003D35D1">
        <w:rPr>
          <w:rFonts w:eastAsia="Calibri" w:cstheme="minorHAnsi"/>
          <w:color w:val="000000"/>
          <w:sz w:val="20"/>
          <w:szCs w:val="20"/>
        </w:rPr>
        <w:t xml:space="preserve"> </w:t>
      </w:r>
    </w:p>
  </w:footnote>
  <w:footnote w:id="14">
    <w:p w14:paraId="47C6D03B" w14:textId="537D790C" w:rsidR="00FB6048" w:rsidRPr="003D35D1" w:rsidRDefault="00FB6048" w:rsidP="009532BD">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tl/>
        </w:rPr>
        <w:t xml:space="preserve"> </w:t>
      </w:r>
      <w:r w:rsidR="009532BD" w:rsidRPr="009532BD">
        <w:rPr>
          <w:rFonts w:eastAsia="Calibri" w:cstheme="minorHAnsi"/>
          <w:color w:val="000000"/>
          <w:sz w:val="20"/>
          <w:szCs w:val="20"/>
        </w:rPr>
        <w:t xml:space="preserve">This is how the Houthis are destroying higher education, Al-Islah.net, November 21, 2019, link: </w:t>
      </w:r>
      <w:hyperlink r:id="rId13" w:history="1">
        <w:r w:rsidR="009532BD" w:rsidRPr="006518D3">
          <w:rPr>
            <w:rStyle w:val="Hyperlink"/>
            <w:rFonts w:eastAsia="Calibri" w:cstheme="minorHAnsi"/>
            <w:sz w:val="20"/>
            <w:szCs w:val="20"/>
          </w:rPr>
          <w:t>https://tinyl.io/ABKY</w:t>
        </w:r>
      </w:hyperlink>
      <w:r w:rsidR="009532BD">
        <w:rPr>
          <w:rFonts w:eastAsia="Calibri" w:cstheme="minorHAnsi"/>
          <w:color w:val="000000"/>
          <w:sz w:val="20"/>
          <w:szCs w:val="20"/>
        </w:rPr>
        <w:t xml:space="preserve"> </w:t>
      </w:r>
    </w:p>
  </w:footnote>
  <w:footnote w:id="15">
    <w:p w14:paraId="312F367D" w14:textId="21F0FF2E" w:rsidR="00075244" w:rsidRPr="003D35D1" w:rsidRDefault="00075244" w:rsidP="00A274E1">
      <w:pPr>
        <w:pBdr>
          <w:top w:val="nil"/>
          <w:left w:val="nil"/>
          <w:bottom w:val="nil"/>
          <w:right w:val="nil"/>
          <w:between w:val="nil"/>
        </w:pBdr>
        <w:spacing w:after="0" w:line="240" w:lineRule="auto"/>
        <w:rPr>
          <w:rFonts w:eastAsia="Calibri" w:cstheme="minorHAnsi"/>
          <w:color w:val="000000"/>
          <w:sz w:val="20"/>
          <w:szCs w:val="20"/>
        </w:rPr>
      </w:pPr>
      <w:r w:rsidRPr="003D35D1">
        <w:rPr>
          <w:rStyle w:val="FootnoteReference"/>
          <w:rFonts w:cstheme="minorHAnsi"/>
          <w:sz w:val="20"/>
          <w:szCs w:val="20"/>
        </w:rPr>
        <w:footnoteRef/>
      </w:r>
      <w:r w:rsidRPr="003D35D1">
        <w:rPr>
          <w:rFonts w:eastAsia="Calibri" w:cstheme="minorHAnsi"/>
          <w:color w:val="000000"/>
          <w:sz w:val="20"/>
          <w:szCs w:val="20"/>
          <w:rtl/>
        </w:rPr>
        <w:t xml:space="preserve"> </w:t>
      </w:r>
      <w:r w:rsidR="009532BD" w:rsidRPr="009532BD">
        <w:rPr>
          <w:rFonts w:eastAsia="Calibri" w:cstheme="minorHAnsi"/>
          <w:color w:val="000000"/>
          <w:sz w:val="20"/>
          <w:szCs w:val="20"/>
        </w:rPr>
        <w:t xml:space="preserve">Coup violations and bombed courses in Yemeni universities, Middle East, December 2, 2023, link: </w:t>
      </w:r>
      <w:hyperlink r:id="rId14" w:history="1">
        <w:r w:rsidR="009532BD" w:rsidRPr="006518D3">
          <w:rPr>
            <w:rStyle w:val="Hyperlink"/>
            <w:rFonts w:eastAsia="Calibri" w:cstheme="minorHAnsi"/>
            <w:sz w:val="20"/>
            <w:szCs w:val="20"/>
          </w:rPr>
          <w:t>https://tinyl.io/ABKg</w:t>
        </w:r>
      </w:hyperlink>
      <w:r w:rsidR="009532BD">
        <w:rPr>
          <w:rFonts w:eastAsia="Calibri" w:cstheme="minorHAns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0BAF" w14:textId="77777777" w:rsidR="00FB6048" w:rsidRDefault="00FB6048">
    <w:r>
      <w:rPr>
        <w:rFonts w:hint="cs"/>
        <w:noProof/>
      </w:rPr>
      <w:drawing>
        <wp:inline distT="0" distB="0" distL="0" distR="0" wp14:anchorId="67BE3C76" wp14:editId="082262CC">
          <wp:extent cx="721378" cy="560173"/>
          <wp:effectExtent l="0" t="0" r="254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FB6048" w14:paraId="493234A7" w14:textId="77777777" w:rsidTr="00295CF7">
      <w:tc>
        <w:tcPr>
          <w:tcW w:w="2500" w:type="pct"/>
        </w:tcPr>
        <w:p w14:paraId="0DB3B27A" w14:textId="77777777" w:rsidR="00FB6048" w:rsidRDefault="00FB6048" w:rsidP="006B714E">
          <w:pPr>
            <w:pStyle w:val="Header"/>
          </w:pPr>
          <w:r>
            <w:rPr>
              <w:rFonts w:hint="cs"/>
              <w:noProof/>
            </w:rPr>
            <w:drawing>
              <wp:inline distT="0" distB="0" distL="0" distR="0" wp14:anchorId="0A403142" wp14:editId="5BAE72D6">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Pr>
        <w:p w14:paraId="41D2A5DF" w14:textId="77777777" w:rsidR="00FB6048" w:rsidRDefault="00FB6048" w:rsidP="006B714E">
          <w:pPr>
            <w:pStyle w:val="Header"/>
          </w:pPr>
        </w:p>
      </w:tc>
    </w:tr>
  </w:tbl>
  <w:p w14:paraId="261ABFF0" w14:textId="77777777" w:rsidR="00FB6048" w:rsidRPr="00295CF7" w:rsidRDefault="00FB6048" w:rsidP="00295CF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84B"/>
    <w:multiLevelType w:val="hybridMultilevel"/>
    <w:tmpl w:val="A4A6FADC"/>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7F43F7D"/>
    <w:multiLevelType w:val="hybridMultilevel"/>
    <w:tmpl w:val="10328E36"/>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hint="default"/>
      </w:rPr>
    </w:lvl>
  </w:abstractNum>
  <w:abstractNum w:abstractNumId="2" w15:restartNumberingAfterBreak="0">
    <w:nsid w:val="09B21D28"/>
    <w:multiLevelType w:val="hybridMultilevel"/>
    <w:tmpl w:val="96721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D1D64"/>
    <w:multiLevelType w:val="hybridMultilevel"/>
    <w:tmpl w:val="7518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3B29"/>
    <w:multiLevelType w:val="hybridMultilevel"/>
    <w:tmpl w:val="C08A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356B0"/>
    <w:multiLevelType w:val="hybridMultilevel"/>
    <w:tmpl w:val="B854260C"/>
    <w:lvl w:ilvl="0" w:tplc="B5505B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12A9A"/>
    <w:multiLevelType w:val="hybridMultilevel"/>
    <w:tmpl w:val="3F50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F2F30"/>
    <w:multiLevelType w:val="hybridMultilevel"/>
    <w:tmpl w:val="103E9540"/>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8E6575"/>
    <w:multiLevelType w:val="hybridMultilevel"/>
    <w:tmpl w:val="73D67D5A"/>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4365C2"/>
    <w:multiLevelType w:val="hybridMultilevel"/>
    <w:tmpl w:val="C3F879F6"/>
    <w:lvl w:ilvl="0" w:tplc="75C8DD3C">
      <w:start w:val="1"/>
      <w:numFmt w:val="decimal"/>
      <w:lvlText w:val="%1."/>
      <w:lvlJc w:val="left"/>
      <w:pPr>
        <w:ind w:left="720" w:hanging="360"/>
      </w:pPr>
      <w:rPr>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766E0"/>
    <w:multiLevelType w:val="hybridMultilevel"/>
    <w:tmpl w:val="FE7E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A3A33"/>
    <w:multiLevelType w:val="hybridMultilevel"/>
    <w:tmpl w:val="D1F88DB4"/>
    <w:lvl w:ilvl="0" w:tplc="A33E20F2">
      <w:start w:val="1"/>
      <w:numFmt w:val="bullet"/>
      <w:lvlText w:val=""/>
      <w:lvlJc w:val="left"/>
      <w:pPr>
        <w:ind w:left="360" w:hanging="360"/>
      </w:pPr>
      <w:rPr>
        <w:rFonts w:ascii="Symbol" w:hAnsi="Symbol"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EA2126"/>
    <w:multiLevelType w:val="hybridMultilevel"/>
    <w:tmpl w:val="E6002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D65AD"/>
    <w:multiLevelType w:val="hybridMultilevel"/>
    <w:tmpl w:val="E4FAD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3C81"/>
    <w:multiLevelType w:val="hybridMultilevel"/>
    <w:tmpl w:val="A2E46F36"/>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EC779F"/>
    <w:multiLevelType w:val="hybridMultilevel"/>
    <w:tmpl w:val="DD74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F59C2"/>
    <w:multiLevelType w:val="hybridMultilevel"/>
    <w:tmpl w:val="4B2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C0E3F"/>
    <w:multiLevelType w:val="hybridMultilevel"/>
    <w:tmpl w:val="5B729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72592F"/>
    <w:multiLevelType w:val="hybridMultilevel"/>
    <w:tmpl w:val="37563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0F3A5B"/>
    <w:multiLevelType w:val="hybridMultilevel"/>
    <w:tmpl w:val="F9FA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91812"/>
    <w:multiLevelType w:val="hybridMultilevel"/>
    <w:tmpl w:val="360E46E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FC716F"/>
    <w:multiLevelType w:val="hybridMultilevel"/>
    <w:tmpl w:val="1DEA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67F4C"/>
    <w:multiLevelType w:val="hybridMultilevel"/>
    <w:tmpl w:val="594C0A6C"/>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EC71D1"/>
    <w:multiLevelType w:val="hybridMultilevel"/>
    <w:tmpl w:val="6172A9F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37205E"/>
    <w:multiLevelType w:val="hybridMultilevel"/>
    <w:tmpl w:val="42F4E604"/>
    <w:lvl w:ilvl="0" w:tplc="B5505BD0">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5" w15:restartNumberingAfterBreak="0">
    <w:nsid w:val="6EA336FA"/>
    <w:multiLevelType w:val="hybridMultilevel"/>
    <w:tmpl w:val="97BCA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814C5"/>
    <w:multiLevelType w:val="hybridMultilevel"/>
    <w:tmpl w:val="D436A5A4"/>
    <w:lvl w:ilvl="0" w:tplc="60BC6B4C">
      <w:numFmt w:val="bullet"/>
      <w:lvlText w:val="-"/>
      <w:lvlJc w:val="left"/>
      <w:pPr>
        <w:ind w:left="720" w:hanging="360"/>
      </w:pPr>
      <w:rPr>
        <w:rFonts w:ascii="Calibri" w:eastAsia="Duba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B7CB3"/>
    <w:multiLevelType w:val="hybridMultilevel"/>
    <w:tmpl w:val="7C568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FF6387"/>
    <w:multiLevelType w:val="hybridMultilevel"/>
    <w:tmpl w:val="4A0ACC9C"/>
    <w:lvl w:ilvl="0" w:tplc="1DE673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565229">
    <w:abstractNumId w:val="28"/>
  </w:num>
  <w:num w:numId="2" w16cid:durableId="1494371285">
    <w:abstractNumId w:val="3"/>
  </w:num>
  <w:num w:numId="3" w16cid:durableId="1019772719">
    <w:abstractNumId w:val="17"/>
  </w:num>
  <w:num w:numId="4" w16cid:durableId="1235703992">
    <w:abstractNumId w:val="12"/>
  </w:num>
  <w:num w:numId="5" w16cid:durableId="855000808">
    <w:abstractNumId w:val="15"/>
  </w:num>
  <w:num w:numId="6" w16cid:durableId="366181976">
    <w:abstractNumId w:val="1"/>
  </w:num>
  <w:num w:numId="7" w16cid:durableId="833448663">
    <w:abstractNumId w:val="22"/>
  </w:num>
  <w:num w:numId="8" w16cid:durableId="569462703">
    <w:abstractNumId w:val="8"/>
  </w:num>
  <w:num w:numId="9" w16cid:durableId="1446655227">
    <w:abstractNumId w:val="7"/>
  </w:num>
  <w:num w:numId="10" w16cid:durableId="1624338185">
    <w:abstractNumId w:val="20"/>
  </w:num>
  <w:num w:numId="11" w16cid:durableId="356009526">
    <w:abstractNumId w:val="14"/>
  </w:num>
  <w:num w:numId="12" w16cid:durableId="1971276341">
    <w:abstractNumId w:val="23"/>
  </w:num>
  <w:num w:numId="13" w16cid:durableId="1767073152">
    <w:abstractNumId w:val="24"/>
  </w:num>
  <w:num w:numId="14" w16cid:durableId="694504313">
    <w:abstractNumId w:val="0"/>
  </w:num>
  <w:num w:numId="15" w16cid:durableId="1687100768">
    <w:abstractNumId w:val="10"/>
  </w:num>
  <w:num w:numId="16" w16cid:durableId="1307854527">
    <w:abstractNumId w:val="5"/>
  </w:num>
  <w:num w:numId="17" w16cid:durableId="1398475988">
    <w:abstractNumId w:val="4"/>
  </w:num>
  <w:num w:numId="18" w16cid:durableId="1743258985">
    <w:abstractNumId w:val="6"/>
  </w:num>
  <w:num w:numId="19" w16cid:durableId="82801638">
    <w:abstractNumId w:val="27"/>
  </w:num>
  <w:num w:numId="20" w16cid:durableId="1153646959">
    <w:abstractNumId w:val="11"/>
  </w:num>
  <w:num w:numId="21" w16cid:durableId="1807623712">
    <w:abstractNumId w:val="9"/>
  </w:num>
  <w:num w:numId="22" w16cid:durableId="845554662">
    <w:abstractNumId w:val="16"/>
  </w:num>
  <w:num w:numId="23" w16cid:durableId="493301539">
    <w:abstractNumId w:val="21"/>
  </w:num>
  <w:num w:numId="24" w16cid:durableId="1964342434">
    <w:abstractNumId w:val="19"/>
  </w:num>
  <w:num w:numId="25" w16cid:durableId="26956396">
    <w:abstractNumId w:val="13"/>
  </w:num>
  <w:num w:numId="26" w16cid:durableId="550044959">
    <w:abstractNumId w:val="25"/>
  </w:num>
  <w:num w:numId="27" w16cid:durableId="1760323188">
    <w:abstractNumId w:val="2"/>
  </w:num>
  <w:num w:numId="28" w16cid:durableId="902762409">
    <w:abstractNumId w:val="18"/>
  </w:num>
  <w:num w:numId="29" w16cid:durableId="1870605455">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CE"/>
    <w:rsid w:val="0000141C"/>
    <w:rsid w:val="00003699"/>
    <w:rsid w:val="000049A3"/>
    <w:rsid w:val="000051ED"/>
    <w:rsid w:val="0001000A"/>
    <w:rsid w:val="00010FB3"/>
    <w:rsid w:val="0001565A"/>
    <w:rsid w:val="000425CE"/>
    <w:rsid w:val="00045906"/>
    <w:rsid w:val="00050053"/>
    <w:rsid w:val="000508EA"/>
    <w:rsid w:val="0005619F"/>
    <w:rsid w:val="00056AE1"/>
    <w:rsid w:val="000627F3"/>
    <w:rsid w:val="00062CE7"/>
    <w:rsid w:val="0006648F"/>
    <w:rsid w:val="00075244"/>
    <w:rsid w:val="00082F6E"/>
    <w:rsid w:val="000859CC"/>
    <w:rsid w:val="00091E0D"/>
    <w:rsid w:val="00095DC2"/>
    <w:rsid w:val="0009612F"/>
    <w:rsid w:val="00096850"/>
    <w:rsid w:val="000A10A2"/>
    <w:rsid w:val="000A1FC8"/>
    <w:rsid w:val="000A2E4F"/>
    <w:rsid w:val="000B23A1"/>
    <w:rsid w:val="000B5E39"/>
    <w:rsid w:val="000B5EE8"/>
    <w:rsid w:val="000C5C1B"/>
    <w:rsid w:val="000C5EE4"/>
    <w:rsid w:val="000C712F"/>
    <w:rsid w:val="000C760E"/>
    <w:rsid w:val="000D22D4"/>
    <w:rsid w:val="000D3E9D"/>
    <w:rsid w:val="000E3E9C"/>
    <w:rsid w:val="000F5340"/>
    <w:rsid w:val="000F7EF5"/>
    <w:rsid w:val="0010006F"/>
    <w:rsid w:val="00103EA2"/>
    <w:rsid w:val="00104948"/>
    <w:rsid w:val="00110276"/>
    <w:rsid w:val="0011296C"/>
    <w:rsid w:val="001134B0"/>
    <w:rsid w:val="001235B5"/>
    <w:rsid w:val="0012514A"/>
    <w:rsid w:val="00130563"/>
    <w:rsid w:val="00133C34"/>
    <w:rsid w:val="00141ED5"/>
    <w:rsid w:val="00145D3F"/>
    <w:rsid w:val="0014605C"/>
    <w:rsid w:val="00175E50"/>
    <w:rsid w:val="00176201"/>
    <w:rsid w:val="00177729"/>
    <w:rsid w:val="001925E1"/>
    <w:rsid w:val="001934B3"/>
    <w:rsid w:val="00194C67"/>
    <w:rsid w:val="001968C2"/>
    <w:rsid w:val="001A232C"/>
    <w:rsid w:val="001B2519"/>
    <w:rsid w:val="001B47D7"/>
    <w:rsid w:val="001B5791"/>
    <w:rsid w:val="001B63FD"/>
    <w:rsid w:val="001C02E9"/>
    <w:rsid w:val="001C3ADD"/>
    <w:rsid w:val="001C445A"/>
    <w:rsid w:val="001C697A"/>
    <w:rsid w:val="001D634A"/>
    <w:rsid w:val="001D7656"/>
    <w:rsid w:val="001E10E5"/>
    <w:rsid w:val="001E75A7"/>
    <w:rsid w:val="002034F8"/>
    <w:rsid w:val="002053D8"/>
    <w:rsid w:val="0022005B"/>
    <w:rsid w:val="00225603"/>
    <w:rsid w:val="00231D34"/>
    <w:rsid w:val="002359EC"/>
    <w:rsid w:val="00237B6A"/>
    <w:rsid w:val="00252BBE"/>
    <w:rsid w:val="00253BAE"/>
    <w:rsid w:val="00261D7A"/>
    <w:rsid w:val="00262ADC"/>
    <w:rsid w:val="00266956"/>
    <w:rsid w:val="00271CCE"/>
    <w:rsid w:val="00275F9A"/>
    <w:rsid w:val="002760B6"/>
    <w:rsid w:val="00277A70"/>
    <w:rsid w:val="002858F2"/>
    <w:rsid w:val="002876BE"/>
    <w:rsid w:val="0029019D"/>
    <w:rsid w:val="0029497A"/>
    <w:rsid w:val="00295CF7"/>
    <w:rsid w:val="002A5414"/>
    <w:rsid w:val="002A7887"/>
    <w:rsid w:val="002B220B"/>
    <w:rsid w:val="002B238D"/>
    <w:rsid w:val="002B439B"/>
    <w:rsid w:val="002C2978"/>
    <w:rsid w:val="002C6C1D"/>
    <w:rsid w:val="002E6C2C"/>
    <w:rsid w:val="002F4AFE"/>
    <w:rsid w:val="002F61A6"/>
    <w:rsid w:val="003023A0"/>
    <w:rsid w:val="00304783"/>
    <w:rsid w:val="00306525"/>
    <w:rsid w:val="00310535"/>
    <w:rsid w:val="003110A6"/>
    <w:rsid w:val="00311FA2"/>
    <w:rsid w:val="00315EE2"/>
    <w:rsid w:val="00316D76"/>
    <w:rsid w:val="00320754"/>
    <w:rsid w:val="00321877"/>
    <w:rsid w:val="00325AEF"/>
    <w:rsid w:val="003267CC"/>
    <w:rsid w:val="00326D40"/>
    <w:rsid w:val="003279E7"/>
    <w:rsid w:val="00327CBB"/>
    <w:rsid w:val="00335EAC"/>
    <w:rsid w:val="00336B99"/>
    <w:rsid w:val="003375A0"/>
    <w:rsid w:val="003455BF"/>
    <w:rsid w:val="00347BF1"/>
    <w:rsid w:val="00347F18"/>
    <w:rsid w:val="00353868"/>
    <w:rsid w:val="00356B6C"/>
    <w:rsid w:val="00356C3D"/>
    <w:rsid w:val="0036393E"/>
    <w:rsid w:val="0036481E"/>
    <w:rsid w:val="00377F94"/>
    <w:rsid w:val="00390880"/>
    <w:rsid w:val="003A6B48"/>
    <w:rsid w:val="003B2177"/>
    <w:rsid w:val="003C1343"/>
    <w:rsid w:val="003C2AC2"/>
    <w:rsid w:val="003C7C4E"/>
    <w:rsid w:val="003D1A0F"/>
    <w:rsid w:val="003D35D1"/>
    <w:rsid w:val="003E0137"/>
    <w:rsid w:val="003E2914"/>
    <w:rsid w:val="003E2C66"/>
    <w:rsid w:val="003E36C5"/>
    <w:rsid w:val="003E4111"/>
    <w:rsid w:val="003E531F"/>
    <w:rsid w:val="003E6B4F"/>
    <w:rsid w:val="003F3CA2"/>
    <w:rsid w:val="003F622E"/>
    <w:rsid w:val="003F7014"/>
    <w:rsid w:val="00404DB2"/>
    <w:rsid w:val="004113EE"/>
    <w:rsid w:val="00411A8C"/>
    <w:rsid w:val="00423323"/>
    <w:rsid w:val="00424F79"/>
    <w:rsid w:val="00427E18"/>
    <w:rsid w:val="00431C16"/>
    <w:rsid w:val="004349FB"/>
    <w:rsid w:val="00440BD1"/>
    <w:rsid w:val="004464D4"/>
    <w:rsid w:val="0044734C"/>
    <w:rsid w:val="00447EED"/>
    <w:rsid w:val="00452F9A"/>
    <w:rsid w:val="0045533B"/>
    <w:rsid w:val="00460C7E"/>
    <w:rsid w:val="00486477"/>
    <w:rsid w:val="00486B6B"/>
    <w:rsid w:val="00486DEF"/>
    <w:rsid w:val="00493648"/>
    <w:rsid w:val="00497B16"/>
    <w:rsid w:val="004A07FD"/>
    <w:rsid w:val="004A559D"/>
    <w:rsid w:val="004B095B"/>
    <w:rsid w:val="004B0C99"/>
    <w:rsid w:val="004B3F26"/>
    <w:rsid w:val="004C4D49"/>
    <w:rsid w:val="004C6099"/>
    <w:rsid w:val="004D5389"/>
    <w:rsid w:val="004E3BEE"/>
    <w:rsid w:val="004F651A"/>
    <w:rsid w:val="005151FA"/>
    <w:rsid w:val="00516A23"/>
    <w:rsid w:val="00533035"/>
    <w:rsid w:val="00535161"/>
    <w:rsid w:val="00540301"/>
    <w:rsid w:val="00543036"/>
    <w:rsid w:val="0055053D"/>
    <w:rsid w:val="00554BA6"/>
    <w:rsid w:val="00556FF2"/>
    <w:rsid w:val="00557376"/>
    <w:rsid w:val="00567825"/>
    <w:rsid w:val="0058530A"/>
    <w:rsid w:val="00591F60"/>
    <w:rsid w:val="005978CB"/>
    <w:rsid w:val="005A4360"/>
    <w:rsid w:val="005A4845"/>
    <w:rsid w:val="005B4A51"/>
    <w:rsid w:val="005B7082"/>
    <w:rsid w:val="005B77CE"/>
    <w:rsid w:val="005C00AE"/>
    <w:rsid w:val="005C5FE0"/>
    <w:rsid w:val="005C604E"/>
    <w:rsid w:val="005C699E"/>
    <w:rsid w:val="005C7EB2"/>
    <w:rsid w:val="005D5C95"/>
    <w:rsid w:val="005E0A46"/>
    <w:rsid w:val="005F3D69"/>
    <w:rsid w:val="0060038E"/>
    <w:rsid w:val="00605E5B"/>
    <w:rsid w:val="006219F6"/>
    <w:rsid w:val="00621ADD"/>
    <w:rsid w:val="00623346"/>
    <w:rsid w:val="0063146A"/>
    <w:rsid w:val="00631C22"/>
    <w:rsid w:val="0063205B"/>
    <w:rsid w:val="00634EFC"/>
    <w:rsid w:val="00640005"/>
    <w:rsid w:val="00640EC5"/>
    <w:rsid w:val="00641517"/>
    <w:rsid w:val="006442D9"/>
    <w:rsid w:val="00644AE8"/>
    <w:rsid w:val="006531C6"/>
    <w:rsid w:val="006552C3"/>
    <w:rsid w:val="0065788D"/>
    <w:rsid w:val="006600A6"/>
    <w:rsid w:val="006603B2"/>
    <w:rsid w:val="00661990"/>
    <w:rsid w:val="00681790"/>
    <w:rsid w:val="006820EF"/>
    <w:rsid w:val="00691F64"/>
    <w:rsid w:val="00691FC2"/>
    <w:rsid w:val="00693008"/>
    <w:rsid w:val="006930CA"/>
    <w:rsid w:val="006A3909"/>
    <w:rsid w:val="006A4AF4"/>
    <w:rsid w:val="006A71C8"/>
    <w:rsid w:val="006A7DE0"/>
    <w:rsid w:val="006B714E"/>
    <w:rsid w:val="006C0FF9"/>
    <w:rsid w:val="006C22FE"/>
    <w:rsid w:val="006C6C9E"/>
    <w:rsid w:val="006C758B"/>
    <w:rsid w:val="006D13A0"/>
    <w:rsid w:val="006E56C0"/>
    <w:rsid w:val="006E7F10"/>
    <w:rsid w:val="006F17D4"/>
    <w:rsid w:val="00705DBB"/>
    <w:rsid w:val="00713491"/>
    <w:rsid w:val="0071497E"/>
    <w:rsid w:val="00716A40"/>
    <w:rsid w:val="00720B8D"/>
    <w:rsid w:val="007214F0"/>
    <w:rsid w:val="00722319"/>
    <w:rsid w:val="00726680"/>
    <w:rsid w:val="00750B80"/>
    <w:rsid w:val="00751DA8"/>
    <w:rsid w:val="00753495"/>
    <w:rsid w:val="00753D7F"/>
    <w:rsid w:val="0075721F"/>
    <w:rsid w:val="007623A8"/>
    <w:rsid w:val="007659D7"/>
    <w:rsid w:val="0076720A"/>
    <w:rsid w:val="00767BF5"/>
    <w:rsid w:val="007907E1"/>
    <w:rsid w:val="00790FBB"/>
    <w:rsid w:val="00791830"/>
    <w:rsid w:val="00794563"/>
    <w:rsid w:val="00794FBB"/>
    <w:rsid w:val="007958DC"/>
    <w:rsid w:val="007A4652"/>
    <w:rsid w:val="007A5999"/>
    <w:rsid w:val="007A7D88"/>
    <w:rsid w:val="007C0544"/>
    <w:rsid w:val="007C73F1"/>
    <w:rsid w:val="007D01C3"/>
    <w:rsid w:val="007D1068"/>
    <w:rsid w:val="007D4FCB"/>
    <w:rsid w:val="007E4126"/>
    <w:rsid w:val="007F2D7E"/>
    <w:rsid w:val="007F2F04"/>
    <w:rsid w:val="007F317A"/>
    <w:rsid w:val="007F48EA"/>
    <w:rsid w:val="007F540B"/>
    <w:rsid w:val="0080080C"/>
    <w:rsid w:val="00801689"/>
    <w:rsid w:val="00804622"/>
    <w:rsid w:val="00813553"/>
    <w:rsid w:val="00813581"/>
    <w:rsid w:val="00815DE8"/>
    <w:rsid w:val="00820109"/>
    <w:rsid w:val="00821BB0"/>
    <w:rsid w:val="00822B6D"/>
    <w:rsid w:val="008278C4"/>
    <w:rsid w:val="00830635"/>
    <w:rsid w:val="00844C93"/>
    <w:rsid w:val="0084641A"/>
    <w:rsid w:val="00850F63"/>
    <w:rsid w:val="00851E42"/>
    <w:rsid w:val="00854489"/>
    <w:rsid w:val="00855715"/>
    <w:rsid w:val="00857578"/>
    <w:rsid w:val="008604D4"/>
    <w:rsid w:val="00862EB5"/>
    <w:rsid w:val="00865914"/>
    <w:rsid w:val="008716A6"/>
    <w:rsid w:val="00880E91"/>
    <w:rsid w:val="008827E5"/>
    <w:rsid w:val="008837B6"/>
    <w:rsid w:val="00885836"/>
    <w:rsid w:val="00890D62"/>
    <w:rsid w:val="0089355F"/>
    <w:rsid w:val="008938CD"/>
    <w:rsid w:val="00894F66"/>
    <w:rsid w:val="008A01BD"/>
    <w:rsid w:val="008A0879"/>
    <w:rsid w:val="008A0A0C"/>
    <w:rsid w:val="008A2824"/>
    <w:rsid w:val="008A2E8D"/>
    <w:rsid w:val="008A52C0"/>
    <w:rsid w:val="008B0397"/>
    <w:rsid w:val="008B0792"/>
    <w:rsid w:val="008B2484"/>
    <w:rsid w:val="008B432C"/>
    <w:rsid w:val="008C72A8"/>
    <w:rsid w:val="008D4A37"/>
    <w:rsid w:val="008D646E"/>
    <w:rsid w:val="008D65EA"/>
    <w:rsid w:val="008D6EB7"/>
    <w:rsid w:val="008D74E8"/>
    <w:rsid w:val="008E2FF5"/>
    <w:rsid w:val="008E53F7"/>
    <w:rsid w:val="008F0E9E"/>
    <w:rsid w:val="008F57D0"/>
    <w:rsid w:val="008F70BC"/>
    <w:rsid w:val="00900F63"/>
    <w:rsid w:val="009026C7"/>
    <w:rsid w:val="00904970"/>
    <w:rsid w:val="009134AE"/>
    <w:rsid w:val="00915541"/>
    <w:rsid w:val="0092118E"/>
    <w:rsid w:val="00922791"/>
    <w:rsid w:val="00933915"/>
    <w:rsid w:val="009348B7"/>
    <w:rsid w:val="009349DA"/>
    <w:rsid w:val="00936E68"/>
    <w:rsid w:val="009416C5"/>
    <w:rsid w:val="009437BF"/>
    <w:rsid w:val="009443C6"/>
    <w:rsid w:val="00947409"/>
    <w:rsid w:val="00947D85"/>
    <w:rsid w:val="00950417"/>
    <w:rsid w:val="00950E85"/>
    <w:rsid w:val="00950F11"/>
    <w:rsid w:val="009529FD"/>
    <w:rsid w:val="009532BD"/>
    <w:rsid w:val="009570DC"/>
    <w:rsid w:val="00961570"/>
    <w:rsid w:val="00967291"/>
    <w:rsid w:val="0096787C"/>
    <w:rsid w:val="0097218D"/>
    <w:rsid w:val="00974412"/>
    <w:rsid w:val="00977DFD"/>
    <w:rsid w:val="0098318D"/>
    <w:rsid w:val="00983B4A"/>
    <w:rsid w:val="0098629C"/>
    <w:rsid w:val="00987CDB"/>
    <w:rsid w:val="009A31A9"/>
    <w:rsid w:val="009A4F0B"/>
    <w:rsid w:val="009B203A"/>
    <w:rsid w:val="009B3368"/>
    <w:rsid w:val="009D1560"/>
    <w:rsid w:val="009D6BD5"/>
    <w:rsid w:val="009E365E"/>
    <w:rsid w:val="009F5094"/>
    <w:rsid w:val="00A00BA7"/>
    <w:rsid w:val="00A014B9"/>
    <w:rsid w:val="00A053AD"/>
    <w:rsid w:val="00A23EC6"/>
    <w:rsid w:val="00A274E1"/>
    <w:rsid w:val="00A3076E"/>
    <w:rsid w:val="00A329B1"/>
    <w:rsid w:val="00A46990"/>
    <w:rsid w:val="00A532E3"/>
    <w:rsid w:val="00A766D1"/>
    <w:rsid w:val="00A86F65"/>
    <w:rsid w:val="00A8799D"/>
    <w:rsid w:val="00A91B4B"/>
    <w:rsid w:val="00A95B71"/>
    <w:rsid w:val="00A965F9"/>
    <w:rsid w:val="00A9748A"/>
    <w:rsid w:val="00A97709"/>
    <w:rsid w:val="00AA1B05"/>
    <w:rsid w:val="00AA3FCD"/>
    <w:rsid w:val="00AA49D0"/>
    <w:rsid w:val="00AA6908"/>
    <w:rsid w:val="00AA7398"/>
    <w:rsid w:val="00AB48CB"/>
    <w:rsid w:val="00AB50E4"/>
    <w:rsid w:val="00AB65CD"/>
    <w:rsid w:val="00AB677B"/>
    <w:rsid w:val="00AC3439"/>
    <w:rsid w:val="00AC4D5E"/>
    <w:rsid w:val="00AC58ED"/>
    <w:rsid w:val="00AC72CC"/>
    <w:rsid w:val="00AD4C96"/>
    <w:rsid w:val="00AE5CDE"/>
    <w:rsid w:val="00AF277A"/>
    <w:rsid w:val="00AF4E1E"/>
    <w:rsid w:val="00AF559A"/>
    <w:rsid w:val="00B00600"/>
    <w:rsid w:val="00B0136D"/>
    <w:rsid w:val="00B015AF"/>
    <w:rsid w:val="00B039DA"/>
    <w:rsid w:val="00B147F4"/>
    <w:rsid w:val="00B21116"/>
    <w:rsid w:val="00B22D8C"/>
    <w:rsid w:val="00B30C91"/>
    <w:rsid w:val="00B31711"/>
    <w:rsid w:val="00B329EF"/>
    <w:rsid w:val="00B3374B"/>
    <w:rsid w:val="00B3463D"/>
    <w:rsid w:val="00B41BE5"/>
    <w:rsid w:val="00B4535E"/>
    <w:rsid w:val="00B515D6"/>
    <w:rsid w:val="00B52EC7"/>
    <w:rsid w:val="00B55727"/>
    <w:rsid w:val="00B564EA"/>
    <w:rsid w:val="00B6500E"/>
    <w:rsid w:val="00B675E2"/>
    <w:rsid w:val="00B73E20"/>
    <w:rsid w:val="00B7461E"/>
    <w:rsid w:val="00B80D63"/>
    <w:rsid w:val="00B831E6"/>
    <w:rsid w:val="00B8538B"/>
    <w:rsid w:val="00B92084"/>
    <w:rsid w:val="00B96A43"/>
    <w:rsid w:val="00B970B5"/>
    <w:rsid w:val="00BA585A"/>
    <w:rsid w:val="00BB2CA9"/>
    <w:rsid w:val="00BB62BD"/>
    <w:rsid w:val="00BC230B"/>
    <w:rsid w:val="00BC4344"/>
    <w:rsid w:val="00BC6824"/>
    <w:rsid w:val="00BC7C6F"/>
    <w:rsid w:val="00BD63CE"/>
    <w:rsid w:val="00BE49DB"/>
    <w:rsid w:val="00BF0B97"/>
    <w:rsid w:val="00BF3FD5"/>
    <w:rsid w:val="00BF7B35"/>
    <w:rsid w:val="00C068AC"/>
    <w:rsid w:val="00C16612"/>
    <w:rsid w:val="00C20FDD"/>
    <w:rsid w:val="00C217FB"/>
    <w:rsid w:val="00C24862"/>
    <w:rsid w:val="00C26282"/>
    <w:rsid w:val="00C27A60"/>
    <w:rsid w:val="00C304E4"/>
    <w:rsid w:val="00C41B4E"/>
    <w:rsid w:val="00C4477C"/>
    <w:rsid w:val="00C45534"/>
    <w:rsid w:val="00C4693E"/>
    <w:rsid w:val="00C55701"/>
    <w:rsid w:val="00C56603"/>
    <w:rsid w:val="00C61BEC"/>
    <w:rsid w:val="00C73853"/>
    <w:rsid w:val="00C74890"/>
    <w:rsid w:val="00C76D0E"/>
    <w:rsid w:val="00C80706"/>
    <w:rsid w:val="00C83345"/>
    <w:rsid w:val="00C84439"/>
    <w:rsid w:val="00C90633"/>
    <w:rsid w:val="00C91E5F"/>
    <w:rsid w:val="00C953DA"/>
    <w:rsid w:val="00C95822"/>
    <w:rsid w:val="00C95B56"/>
    <w:rsid w:val="00C95F75"/>
    <w:rsid w:val="00CA737E"/>
    <w:rsid w:val="00CB00CE"/>
    <w:rsid w:val="00CB04C1"/>
    <w:rsid w:val="00CC0A25"/>
    <w:rsid w:val="00CC190A"/>
    <w:rsid w:val="00CC508D"/>
    <w:rsid w:val="00CC663C"/>
    <w:rsid w:val="00CE3953"/>
    <w:rsid w:val="00CE5C56"/>
    <w:rsid w:val="00CE63B4"/>
    <w:rsid w:val="00CE6D95"/>
    <w:rsid w:val="00CF1B4C"/>
    <w:rsid w:val="00D0277D"/>
    <w:rsid w:val="00D029E9"/>
    <w:rsid w:val="00D07987"/>
    <w:rsid w:val="00D14AE4"/>
    <w:rsid w:val="00D155EF"/>
    <w:rsid w:val="00D16DE2"/>
    <w:rsid w:val="00D17246"/>
    <w:rsid w:val="00D21BF7"/>
    <w:rsid w:val="00D266CA"/>
    <w:rsid w:val="00D270BD"/>
    <w:rsid w:val="00D30C6C"/>
    <w:rsid w:val="00D37AD6"/>
    <w:rsid w:val="00D43874"/>
    <w:rsid w:val="00D475FD"/>
    <w:rsid w:val="00D52E28"/>
    <w:rsid w:val="00D52FF4"/>
    <w:rsid w:val="00D55CBF"/>
    <w:rsid w:val="00D6063D"/>
    <w:rsid w:val="00D74E9F"/>
    <w:rsid w:val="00D84747"/>
    <w:rsid w:val="00D85ADB"/>
    <w:rsid w:val="00D876C9"/>
    <w:rsid w:val="00D965E5"/>
    <w:rsid w:val="00DB4180"/>
    <w:rsid w:val="00DC0FB1"/>
    <w:rsid w:val="00DC26BC"/>
    <w:rsid w:val="00DC2968"/>
    <w:rsid w:val="00DC4740"/>
    <w:rsid w:val="00DE0507"/>
    <w:rsid w:val="00DE6253"/>
    <w:rsid w:val="00DF1ABE"/>
    <w:rsid w:val="00DF2E7F"/>
    <w:rsid w:val="00DF643E"/>
    <w:rsid w:val="00E00261"/>
    <w:rsid w:val="00E06B92"/>
    <w:rsid w:val="00E11156"/>
    <w:rsid w:val="00E15009"/>
    <w:rsid w:val="00E16D20"/>
    <w:rsid w:val="00E24EE3"/>
    <w:rsid w:val="00E3417D"/>
    <w:rsid w:val="00E3469F"/>
    <w:rsid w:val="00E34797"/>
    <w:rsid w:val="00E36326"/>
    <w:rsid w:val="00E40F2A"/>
    <w:rsid w:val="00E41E71"/>
    <w:rsid w:val="00E454F0"/>
    <w:rsid w:val="00E51E57"/>
    <w:rsid w:val="00E523EE"/>
    <w:rsid w:val="00E53337"/>
    <w:rsid w:val="00E559E5"/>
    <w:rsid w:val="00E62928"/>
    <w:rsid w:val="00E653D5"/>
    <w:rsid w:val="00E65964"/>
    <w:rsid w:val="00E70245"/>
    <w:rsid w:val="00E8017E"/>
    <w:rsid w:val="00E8171D"/>
    <w:rsid w:val="00E83FC2"/>
    <w:rsid w:val="00E861EA"/>
    <w:rsid w:val="00E87E10"/>
    <w:rsid w:val="00E93B72"/>
    <w:rsid w:val="00E96329"/>
    <w:rsid w:val="00E97CC4"/>
    <w:rsid w:val="00EB1383"/>
    <w:rsid w:val="00EB4D86"/>
    <w:rsid w:val="00EB57DD"/>
    <w:rsid w:val="00EB74DC"/>
    <w:rsid w:val="00EC6BD1"/>
    <w:rsid w:val="00ED6A59"/>
    <w:rsid w:val="00ED739E"/>
    <w:rsid w:val="00EE0298"/>
    <w:rsid w:val="00EE5356"/>
    <w:rsid w:val="00EF766B"/>
    <w:rsid w:val="00F07A71"/>
    <w:rsid w:val="00F10D59"/>
    <w:rsid w:val="00F12A36"/>
    <w:rsid w:val="00F149AA"/>
    <w:rsid w:val="00F20040"/>
    <w:rsid w:val="00F216B6"/>
    <w:rsid w:val="00F32959"/>
    <w:rsid w:val="00F3389D"/>
    <w:rsid w:val="00F37646"/>
    <w:rsid w:val="00F4019A"/>
    <w:rsid w:val="00F40ABD"/>
    <w:rsid w:val="00F421AB"/>
    <w:rsid w:val="00F453D8"/>
    <w:rsid w:val="00F500F3"/>
    <w:rsid w:val="00F577A9"/>
    <w:rsid w:val="00F61A0B"/>
    <w:rsid w:val="00F6355C"/>
    <w:rsid w:val="00F6608F"/>
    <w:rsid w:val="00F83705"/>
    <w:rsid w:val="00F86220"/>
    <w:rsid w:val="00F914BF"/>
    <w:rsid w:val="00F94A5C"/>
    <w:rsid w:val="00FA170D"/>
    <w:rsid w:val="00FA5435"/>
    <w:rsid w:val="00FB4EE4"/>
    <w:rsid w:val="00FB6048"/>
    <w:rsid w:val="00FC572B"/>
    <w:rsid w:val="00FC5962"/>
    <w:rsid w:val="00FE3675"/>
    <w:rsid w:val="00FE5F5D"/>
    <w:rsid w:val="00FE6410"/>
    <w:rsid w:val="00FF3FE5"/>
    <w:rsid w:val="00FF7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E1134"/>
  <w15:docId w15:val="{1B78EDEC-1E8A-4049-817B-A8BDEF30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B4C"/>
    <w:pPr>
      <w:spacing w:after="160" w:line="259" w:lineRule="auto"/>
    </w:pPr>
  </w:style>
  <w:style w:type="paragraph" w:styleId="Heading1">
    <w:name w:val="heading 1"/>
    <w:basedOn w:val="Normal"/>
    <w:next w:val="Normal"/>
    <w:link w:val="Heading1Char"/>
    <w:uiPriority w:val="9"/>
    <w:qFormat/>
    <w:rsid w:val="00CF1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B4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F1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4C"/>
  </w:style>
  <w:style w:type="paragraph" w:styleId="Footer">
    <w:name w:val="footer"/>
    <w:basedOn w:val="Normal"/>
    <w:link w:val="FooterChar"/>
    <w:uiPriority w:val="99"/>
    <w:unhideWhenUsed/>
    <w:rsid w:val="00CF1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4C"/>
  </w:style>
  <w:style w:type="paragraph" w:styleId="BalloonText">
    <w:name w:val="Balloon Text"/>
    <w:basedOn w:val="Normal"/>
    <w:link w:val="BalloonTextChar"/>
    <w:uiPriority w:val="99"/>
    <w:semiHidden/>
    <w:unhideWhenUsed/>
    <w:rsid w:val="00CF1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4C"/>
    <w:rPr>
      <w:rFonts w:ascii="Tahoma" w:hAnsi="Tahoma" w:cs="Tahoma"/>
      <w:sz w:val="16"/>
      <w:szCs w:val="16"/>
    </w:rPr>
  </w:style>
  <w:style w:type="paragraph" w:styleId="NormalWeb">
    <w:name w:val="Normal (Web)"/>
    <w:basedOn w:val="Normal"/>
    <w:uiPriority w:val="99"/>
    <w:unhideWhenUsed/>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F1B4C"/>
    <w:pPr>
      <w:ind w:left="720"/>
      <w:contextualSpacing/>
    </w:pPr>
  </w:style>
  <w:style w:type="character" w:customStyle="1" w:styleId="ListParagraphChar">
    <w:name w:val="List Paragraph Char"/>
    <w:link w:val="ListParagraph"/>
    <w:uiPriority w:val="34"/>
    <w:rsid w:val="00CF1B4C"/>
  </w:style>
  <w:style w:type="character" w:styleId="FootnoteReference">
    <w:name w:val="footnote reference"/>
    <w:aliases w:val="4_G,4_GA"/>
    <w:basedOn w:val="DefaultParagraphFont"/>
    <w:uiPriority w:val="99"/>
    <w:unhideWhenUsed/>
    <w:qFormat/>
    <w:rsid w:val="00CF1B4C"/>
    <w:rPr>
      <w:vertAlign w:val="superscript"/>
    </w:rPr>
  </w:style>
  <w:style w:type="paragraph" w:styleId="FootnoteText">
    <w:name w:val="footnote text"/>
    <w:aliases w:val="5_G"/>
    <w:basedOn w:val="Normal"/>
    <w:link w:val="FootnoteTextChar"/>
    <w:uiPriority w:val="99"/>
    <w:unhideWhenUsed/>
    <w:qFormat/>
    <w:rsid w:val="00CF1B4C"/>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CF1B4C"/>
    <w:rPr>
      <w:sz w:val="20"/>
      <w:szCs w:val="20"/>
    </w:rPr>
  </w:style>
  <w:style w:type="character" w:styleId="Hyperlink">
    <w:name w:val="Hyperlink"/>
    <w:basedOn w:val="DefaultParagraphFont"/>
    <w:uiPriority w:val="99"/>
    <w:unhideWhenUsed/>
    <w:rsid w:val="00CF1B4C"/>
    <w:rPr>
      <w:color w:val="0000FF" w:themeColor="hyperlink"/>
      <w:u w:val="single"/>
    </w:rPr>
  </w:style>
  <w:style w:type="character" w:styleId="Strong">
    <w:name w:val="Strong"/>
    <w:basedOn w:val="DefaultParagraphFont"/>
    <w:uiPriority w:val="22"/>
    <w:qFormat/>
    <w:rsid w:val="00CF1B4C"/>
    <w:rPr>
      <w:b/>
      <w:bCs/>
    </w:rPr>
  </w:style>
  <w:style w:type="paragraph" w:customStyle="1" w:styleId="ar">
    <w:name w:val="a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A">
    <w:name w:val="_ Single Txt_GA"/>
    <w:basedOn w:val="Normal"/>
    <w:rsid w:val="00CF1B4C"/>
    <w:pPr>
      <w:tabs>
        <w:tab w:val="left" w:pos="1928"/>
        <w:tab w:val="left" w:pos="2608"/>
        <w:tab w:val="left" w:pos="3289"/>
        <w:tab w:val="left" w:pos="3969"/>
        <w:tab w:val="left" w:pos="4649"/>
        <w:tab w:val="left" w:pos="5330"/>
      </w:tabs>
      <w:suppressAutoHyphens/>
      <w:bidi/>
      <w:spacing w:after="120" w:line="380" w:lineRule="exact"/>
      <w:ind w:left="1247" w:right="1247"/>
      <w:jc w:val="both"/>
    </w:pPr>
    <w:rPr>
      <w:rFonts w:ascii="Times New Roman" w:eastAsia="Times New Roman" w:hAnsi="Times New Roman" w:cs="Traditional Arabic"/>
      <w:sz w:val="20"/>
      <w:szCs w:val="30"/>
      <w:lang w:eastAsia="ar-SA"/>
    </w:rPr>
  </w:style>
  <w:style w:type="table" w:customStyle="1" w:styleId="GridTable4-Accent11">
    <w:name w:val="Grid Table 4 - Accent 11"/>
    <w:basedOn w:val="TableNormal"/>
    <w:uiPriority w:val="49"/>
    <w:rsid w:val="00CF1B4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CF1B4C"/>
    <w:pPr>
      <w:spacing w:after="0" w:line="240" w:lineRule="auto"/>
    </w:pPr>
    <w:rPr>
      <w:color w:val="3071C3" w:themeColor="text2" w:themeTint="BF"/>
      <w:sz w:val="24"/>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Grid-Accent5">
    <w:name w:val="Light Grid Accent 5"/>
    <w:basedOn w:val="TableNormal"/>
    <w:uiPriority w:val="62"/>
    <w:rsid w:val="00CF1B4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blnewstitle">
    <w:name w:val="lblnewstitle"/>
    <w:basedOn w:val="DefaultParagraphFont"/>
    <w:rsid w:val="00CF1B4C"/>
  </w:style>
  <w:style w:type="paragraph" w:customStyle="1" w:styleId="bbc-1sy09mr">
    <w:name w:val="bbc-1sy09m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1B4C"/>
    <w:rPr>
      <w:i/>
      <w:iCs/>
    </w:rPr>
  </w:style>
  <w:style w:type="character" w:customStyle="1" w:styleId="1">
    <w:name w:val="إشارة لم يتم حلها1"/>
    <w:basedOn w:val="DefaultParagraphFont"/>
    <w:uiPriority w:val="99"/>
    <w:semiHidden/>
    <w:unhideWhenUsed/>
    <w:rsid w:val="00CF1B4C"/>
    <w:rPr>
      <w:color w:val="605E5C"/>
      <w:shd w:val="clear" w:color="auto" w:fill="E1DFDD"/>
    </w:rPr>
  </w:style>
  <w:style w:type="paragraph" w:customStyle="1" w:styleId="t-contentchapo">
    <w:name w:val="t-content__chapo"/>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lock-adlabeltext">
    <w:name w:val="m-block-ad__label__text"/>
    <w:basedOn w:val="DefaultParagraphFont"/>
    <w:rsid w:val="00CF1B4C"/>
  </w:style>
  <w:style w:type="character" w:customStyle="1" w:styleId="jlqj4b">
    <w:name w:val="jlqj4b"/>
    <w:basedOn w:val="DefaultParagraphFont"/>
    <w:rsid w:val="00CF1B4C"/>
  </w:style>
  <w:style w:type="table" w:styleId="TableGrid">
    <w:name w:val="Table Grid"/>
    <w:basedOn w:val="TableNormal"/>
    <w:uiPriority w:val="39"/>
    <w:rsid w:val="00CF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F1B4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1">
    <w:name w:val="Grid Table 1 Light1"/>
    <w:basedOn w:val="TableNormal"/>
    <w:uiPriority w:val="46"/>
    <w:rsid w:val="00CF1B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CF1B4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CF1B4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CF1B4C"/>
    <w:rPr>
      <w:color w:val="605E5C"/>
      <w:shd w:val="clear" w:color="auto" w:fill="E1DFDD"/>
    </w:rPr>
  </w:style>
  <w:style w:type="character" w:styleId="FollowedHyperlink">
    <w:name w:val="FollowedHyperlink"/>
    <w:basedOn w:val="DefaultParagraphFont"/>
    <w:uiPriority w:val="99"/>
    <w:semiHidden/>
    <w:unhideWhenUsed/>
    <w:rsid w:val="00CF1B4C"/>
    <w:rPr>
      <w:color w:val="800080" w:themeColor="followedHyperlink"/>
      <w:u w:val="single"/>
    </w:rPr>
  </w:style>
  <w:style w:type="paragraph" w:styleId="Title">
    <w:name w:val="Title"/>
    <w:basedOn w:val="Normal"/>
    <w:link w:val="TitleChar"/>
    <w:uiPriority w:val="1"/>
    <w:qFormat/>
    <w:rsid w:val="00CF1B4C"/>
    <w:pPr>
      <w:pBdr>
        <w:bottom w:val="single" w:sz="48" w:space="22" w:color="365F91" w:themeColor="accent1" w:themeShade="BF"/>
      </w:pBdr>
      <w:spacing w:after="400" w:line="240" w:lineRule="auto"/>
      <w:contextualSpacing/>
    </w:pPr>
    <w:rPr>
      <w:rFonts w:asciiTheme="majorHAnsi" w:eastAsiaTheme="majorEastAsia" w:hAnsiTheme="majorHAnsi" w:cstheme="majorBidi"/>
      <w:b/>
      <w:color w:val="265898" w:themeColor="text2" w:themeTint="E6"/>
      <w:kern w:val="28"/>
      <w:sz w:val="60"/>
      <w:szCs w:val="56"/>
      <w:lang w:eastAsia="ja-JP"/>
    </w:rPr>
  </w:style>
  <w:style w:type="character" w:customStyle="1" w:styleId="TitleChar">
    <w:name w:val="Title Char"/>
    <w:basedOn w:val="DefaultParagraphFont"/>
    <w:link w:val="Title"/>
    <w:uiPriority w:val="1"/>
    <w:rsid w:val="00CF1B4C"/>
    <w:rPr>
      <w:rFonts w:asciiTheme="majorHAnsi" w:eastAsiaTheme="majorEastAsia" w:hAnsiTheme="majorHAnsi" w:cstheme="majorBidi"/>
      <w:b/>
      <w:color w:val="265898" w:themeColor="text2" w:themeTint="E6"/>
      <w:kern w:val="28"/>
      <w:sz w:val="60"/>
      <w:szCs w:val="56"/>
      <w:lang w:eastAsia="ja-JP"/>
    </w:rPr>
  </w:style>
  <w:style w:type="paragraph" w:styleId="NoSpacing">
    <w:name w:val="No Spacing"/>
    <w:link w:val="NoSpacingChar"/>
    <w:uiPriority w:val="1"/>
    <w:qFormat/>
    <w:rsid w:val="00CF1B4C"/>
    <w:pPr>
      <w:bidi/>
      <w:spacing w:after="0" w:line="240" w:lineRule="auto"/>
    </w:pPr>
    <w:rPr>
      <w:rFonts w:eastAsiaTheme="minorEastAsia"/>
    </w:rPr>
  </w:style>
  <w:style w:type="character" w:customStyle="1" w:styleId="NoSpacingChar">
    <w:name w:val="No Spacing Char"/>
    <w:basedOn w:val="DefaultParagraphFont"/>
    <w:link w:val="NoSpacing"/>
    <w:uiPriority w:val="1"/>
    <w:rsid w:val="00CF1B4C"/>
    <w:rPr>
      <w:rFonts w:eastAsiaTheme="minorEastAsia"/>
    </w:rPr>
  </w:style>
  <w:style w:type="paragraph" w:styleId="TOCHeading">
    <w:name w:val="TOC Heading"/>
    <w:basedOn w:val="Heading1"/>
    <w:next w:val="Normal"/>
    <w:uiPriority w:val="39"/>
    <w:unhideWhenUsed/>
    <w:qFormat/>
    <w:rsid w:val="00CF1B4C"/>
    <w:pPr>
      <w:spacing w:before="320" w:line="240" w:lineRule="auto"/>
      <w:outlineLvl w:val="9"/>
    </w:pPr>
    <w:rPr>
      <w:lang w:eastAsia="ja-JP"/>
    </w:rPr>
  </w:style>
  <w:style w:type="paragraph" w:styleId="TOC2">
    <w:name w:val="toc 2"/>
    <w:basedOn w:val="Normal"/>
    <w:next w:val="Normal"/>
    <w:autoRedefine/>
    <w:uiPriority w:val="39"/>
    <w:unhideWhenUsed/>
    <w:rsid w:val="006A7DE0"/>
    <w:pPr>
      <w:tabs>
        <w:tab w:val="right" w:leader="dot" w:pos="9350"/>
      </w:tabs>
      <w:bidi/>
      <w:spacing w:after="100" w:line="264" w:lineRule="auto"/>
      <w:ind w:left="200"/>
    </w:pPr>
    <w:rPr>
      <w:rFonts w:eastAsiaTheme="minorEastAsia"/>
      <w:sz w:val="20"/>
      <w:szCs w:val="20"/>
      <w:lang w:eastAsia="ja-JP"/>
    </w:rPr>
  </w:style>
  <w:style w:type="paragraph" w:styleId="TOC1">
    <w:name w:val="toc 1"/>
    <w:basedOn w:val="Normal"/>
    <w:next w:val="Normal"/>
    <w:autoRedefine/>
    <w:uiPriority w:val="39"/>
    <w:unhideWhenUsed/>
    <w:rsid w:val="006A7DE0"/>
    <w:pPr>
      <w:tabs>
        <w:tab w:val="right" w:leader="dot" w:pos="9350"/>
      </w:tabs>
      <w:bidi/>
      <w:spacing w:after="100" w:line="276" w:lineRule="auto"/>
    </w:pPr>
    <w:rPr>
      <w:rFonts w:ascii="Traditional Arabic" w:eastAsiaTheme="minorEastAsia" w:hAnsi="Traditional Arabic" w:cs="Traditional Arabic"/>
      <w:noProof/>
      <w:sz w:val="24"/>
      <w:szCs w:val="24"/>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UnresolvedMention2">
    <w:name w:val="Unresolved Mention2"/>
    <w:basedOn w:val="DefaultParagraphFont"/>
    <w:uiPriority w:val="99"/>
    <w:semiHidden/>
    <w:unhideWhenUsed/>
    <w:rsid w:val="00720B8D"/>
    <w:rPr>
      <w:color w:val="605E5C"/>
      <w:shd w:val="clear" w:color="auto" w:fill="E1DFDD"/>
    </w:rPr>
  </w:style>
  <w:style w:type="paragraph" w:customStyle="1" w:styleId="selectionshareable">
    <w:name w:val="selectionshareable"/>
    <w:basedOn w:val="Normal"/>
    <w:rsid w:val="006F17D4"/>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1C69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6A7DE0"/>
    <w:pPr>
      <w:tabs>
        <w:tab w:val="right" w:leader="dot" w:pos="9350"/>
      </w:tabs>
      <w:bidi/>
      <w:spacing w:after="100"/>
    </w:pPr>
    <w:rPr>
      <w:rFonts w:ascii="Traditional Arabic" w:hAnsi="Traditional Arabic" w:cs="Traditional Arabic"/>
      <w:b/>
      <w:bCs/>
      <w:noProof/>
      <w:sz w:val="28"/>
      <w:szCs w:val="28"/>
      <w:lang w:bidi="ar-EG"/>
    </w:rPr>
  </w:style>
  <w:style w:type="table" w:styleId="GridTable5Dark-Accent4">
    <w:name w:val="Grid Table 5 Dark Accent 4"/>
    <w:basedOn w:val="TableNormal"/>
    <w:uiPriority w:val="50"/>
    <w:rsid w:val="007F31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customStyle="1" w:styleId="apple-style-span">
    <w:name w:val="apple-style-span"/>
    <w:basedOn w:val="DefaultParagraphFont"/>
    <w:rsid w:val="002A7887"/>
  </w:style>
  <w:style w:type="character" w:styleId="UnresolvedMention">
    <w:name w:val="Unresolved Mention"/>
    <w:basedOn w:val="DefaultParagraphFont"/>
    <w:uiPriority w:val="99"/>
    <w:semiHidden/>
    <w:unhideWhenUsed/>
    <w:rsid w:val="00813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66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brookings.edu/articles/why-academic-freedom-challenges-are-dangerous-for-democracy/" TargetMode="External"/><Relationship Id="rId13" Type="http://schemas.openxmlformats.org/officeDocument/2006/relationships/hyperlink" Target="https://tinyl.io/ABKY" TargetMode="External"/><Relationship Id="rId3" Type="http://schemas.openxmlformats.org/officeDocument/2006/relationships/hyperlink" Target="https://tinyl.io/ABAB" TargetMode="External"/><Relationship Id="rId7" Type="http://schemas.openxmlformats.org/officeDocument/2006/relationships/hyperlink" Target="https://arab.news/4wfe6" TargetMode="External"/><Relationship Id="rId12" Type="http://schemas.openxmlformats.org/officeDocument/2006/relationships/hyperlink" Target="https://tinyl.io/ABGv" TargetMode="External"/><Relationship Id="rId2" Type="http://schemas.openxmlformats.org/officeDocument/2006/relationships/hyperlink" Target="https://constitutionnet.org/sites/default/files/Italy.Constitution.pdf" TargetMode="External"/><Relationship Id="rId1" Type="http://schemas.openxmlformats.org/officeDocument/2006/relationships/hyperlink" Target="https://bit.ly/44dI09I" TargetMode="External"/><Relationship Id="rId6" Type="http://schemas.openxmlformats.org/officeDocument/2006/relationships/hyperlink" Target="https://tinyl.io/ABA6" TargetMode="External"/><Relationship Id="rId11" Type="http://schemas.openxmlformats.org/officeDocument/2006/relationships/hyperlink" Target="https://tinyl.io/ABKW" TargetMode="External"/><Relationship Id="rId5" Type="http://schemas.openxmlformats.org/officeDocument/2006/relationships/hyperlink" Target="https://tinyl.io/ABAD" TargetMode="External"/><Relationship Id="rId10" Type="http://schemas.openxmlformats.org/officeDocument/2006/relationships/hyperlink" Target="https://tinyl.io/ABGL" TargetMode="External"/><Relationship Id="rId4" Type="http://schemas.openxmlformats.org/officeDocument/2006/relationships/hyperlink" Target="http://tinyurl.com/2a5ed8dx" TargetMode="External"/><Relationship Id="rId9" Type="http://schemas.openxmlformats.org/officeDocument/2006/relationships/hyperlink" Target="https://tinyl.io/ABC5" TargetMode="External"/><Relationship Id="rId14" Type="http://schemas.openxmlformats.org/officeDocument/2006/relationships/hyperlink" Target="https://tinyl.io/AB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hortcut-targets-by-id\1BTX0PkqYBkZGs_40EBwrPxpVEnDq25Du\&#1603;&#1606;&#1586;&#1610;%20&#1571;&#1587;&#1575;&#1605;&#1577;\01%20&#1610;&#1606;&#1575;&#1610;&#1585;\&#1575;&#1604;&#1578;&#1585;&#1580;&#1605;&#1577;\&#1578;&#1602;&#1585;&#1610;&#1585;%20&#1604;&#1605;&#1602;&#1585;&#1585;%20&#1575;&#1604;&#1581;&#1602;%20&#1601;&#1610;%20&#1575;&#1604;&#1578;&#1593;&#1604;&#1610;&#1605;\Ma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Maat for Peace, Development and Human Rights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80323A7-4763-4B32-9D3B-E100FFC0D967}">
  <ds:schemaRefs>
    <ds:schemaRef ds:uri="http://schemas.openxmlformats.org/officeDocument/2006/bibliography"/>
  </ds:schemaRefs>
</ds:datastoreItem>
</file>

<file path=customXml/itemProps2.xml><?xml version="1.0" encoding="utf-8"?>
<ds:datastoreItem xmlns:ds="http://schemas.openxmlformats.org/officeDocument/2006/customXml" ds:itemID="{F5CB28C0-06E6-4FD6-A652-AC5F27426E49}"/>
</file>

<file path=customXml/itemProps3.xml><?xml version="1.0" encoding="utf-8"?>
<ds:datastoreItem xmlns:ds="http://schemas.openxmlformats.org/officeDocument/2006/customXml" ds:itemID="{DF9B6B21-A6CA-4AF1-BD5C-792254846E32}"/>
</file>

<file path=customXml/itemProps4.xml><?xml version="1.0" encoding="utf-8"?>
<ds:datastoreItem xmlns:ds="http://schemas.openxmlformats.org/officeDocument/2006/customXml" ds:itemID="{43D72146-3C97-4302-9FE8-276BE0160A15}"/>
</file>

<file path=docProps/app.xml><?xml version="1.0" encoding="utf-8"?>
<Properties xmlns="http://schemas.openxmlformats.org/officeDocument/2006/extended-properties" xmlns:vt="http://schemas.openxmlformats.org/officeDocument/2006/docPropsVTypes">
  <Template>Maat</Template>
  <TotalTime>571</TotalTime>
  <Pages>7</Pages>
  <Words>2277</Words>
  <Characters>12980</Characters>
  <Application>Microsoft Office Word</Application>
  <DocSecurity>0</DocSecurity>
  <Lines>108</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dc:creator>
  <cp:keywords/>
  <dc:description/>
  <cp:lastModifiedBy>Mira Farash</cp:lastModifiedBy>
  <cp:revision>8</cp:revision>
  <dcterms:created xsi:type="dcterms:W3CDTF">2024-01-31T11:10:00Z</dcterms:created>
  <dcterms:modified xsi:type="dcterms:W3CDTF">2024-02-01T21:46:00Z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