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8943B" w14:textId="77777777" w:rsidR="001A68F2" w:rsidRPr="005E18B7" w:rsidRDefault="001A68F2" w:rsidP="001A68F2">
      <w:pPr>
        <w:wordWrap w:val="0"/>
        <w:ind w:leftChars="100" w:left="1260" w:hangingChars="500" w:hanging="1050"/>
        <w:jc w:val="right"/>
      </w:pPr>
      <w:r>
        <w:t>February 1, 2024</w:t>
      </w:r>
    </w:p>
    <w:p w14:paraId="0452E8BB" w14:textId="273F996A" w:rsidR="00B93192" w:rsidRPr="005E18B7" w:rsidRDefault="000B4744">
      <w:pPr>
        <w:rPr>
          <w:b/>
        </w:rPr>
      </w:pPr>
      <w:r w:rsidRPr="005E18B7">
        <w:rPr>
          <w:rFonts w:hint="eastAsia"/>
          <w:b/>
        </w:rPr>
        <w:t>Forced Worship of the National Flag &amp; the National Anthem at Public Schools in Tokyo</w:t>
      </w:r>
    </w:p>
    <w:p w14:paraId="4020EB11" w14:textId="2EDFC6E0" w:rsidR="00C80D50" w:rsidRDefault="005E18B7" w:rsidP="00C80D50">
      <w:pPr>
        <w:ind w:leftChars="250" w:left="1260" w:hangingChars="350" w:hanging="735"/>
      </w:pPr>
      <w:r>
        <w:rPr>
          <w:rFonts w:hint="eastAsia"/>
        </w:rPr>
        <w:t xml:space="preserve">Report </w:t>
      </w:r>
      <w:r w:rsidR="00C80D50">
        <w:t>from Japan to Ms. Farida Shaheed</w:t>
      </w:r>
      <w:r w:rsidR="00C80D50">
        <w:rPr>
          <w:rFonts w:hint="eastAsia"/>
        </w:rPr>
        <w:t>,</w:t>
      </w:r>
      <w:r w:rsidR="00C80D50">
        <w:t xml:space="preserve"> the Special Rapporteur on the </w:t>
      </w:r>
    </w:p>
    <w:p w14:paraId="747CD135" w14:textId="00391642" w:rsidR="00C80D50" w:rsidRDefault="00C80D50" w:rsidP="00C80D50">
      <w:pPr>
        <w:ind w:leftChars="250" w:left="1260" w:hangingChars="350" w:hanging="735"/>
      </w:pPr>
      <w:r>
        <w:t>Right of Education</w:t>
      </w:r>
      <w:r w:rsidR="00B6292C">
        <w:rPr>
          <w:rFonts w:hint="eastAsia"/>
        </w:rPr>
        <w:t>～</w:t>
      </w:r>
      <w:r w:rsidR="00B6292C">
        <w:t xml:space="preserve">mainly in regard to the question </w:t>
      </w:r>
      <w:r w:rsidR="002D3376">
        <w:t xml:space="preserve">4 and </w:t>
      </w:r>
      <w:r w:rsidR="00B6292C">
        <w:t>9</w:t>
      </w:r>
    </w:p>
    <w:p w14:paraId="3813FB6D" w14:textId="7833C0EA" w:rsidR="005E18B7" w:rsidRDefault="00C80D50" w:rsidP="00C80D50">
      <w:pPr>
        <w:ind w:leftChars="100" w:left="1260" w:hangingChars="500" w:hanging="1050"/>
      </w:pPr>
      <w:r>
        <w:t xml:space="preserve"> </w:t>
      </w:r>
    </w:p>
    <w:p w14:paraId="71A16660" w14:textId="661781E9" w:rsidR="005E18B7" w:rsidRDefault="005E18B7" w:rsidP="001A68F2">
      <w:pPr>
        <w:ind w:leftChars="100" w:left="1260" w:hangingChars="500" w:hanging="1050"/>
        <w:jc w:val="right"/>
      </w:pPr>
      <w:r>
        <w:rPr>
          <w:rFonts w:hint="eastAsia"/>
        </w:rPr>
        <w:t xml:space="preserve">　　</w:t>
      </w:r>
      <w:r>
        <w:t xml:space="preserve"> The Organization to Support the Lawsuits for Freedom of Education in Tokyo</w:t>
      </w:r>
    </w:p>
    <w:p w14:paraId="3981CC82" w14:textId="77777777" w:rsidR="00C80D50" w:rsidRDefault="00C80D50" w:rsidP="000B4744">
      <w:pPr>
        <w:pStyle w:val="a3"/>
        <w:ind w:leftChars="0" w:left="360" w:firstLineChars="100" w:firstLine="210"/>
      </w:pPr>
    </w:p>
    <w:p w14:paraId="7624FC1A" w14:textId="77777777" w:rsidR="003534F6" w:rsidRDefault="00C80D50" w:rsidP="003534F6">
      <w:pPr>
        <w:rPr>
          <w:b/>
          <w:bCs/>
        </w:rPr>
      </w:pPr>
      <w:r w:rsidRPr="008B2B59">
        <w:rPr>
          <w:rFonts w:hint="eastAsia"/>
          <w:b/>
          <w:bCs/>
        </w:rPr>
        <w:t>P</w:t>
      </w:r>
      <w:r w:rsidRPr="008B2B59">
        <w:rPr>
          <w:b/>
          <w:bCs/>
        </w:rPr>
        <w:t>reface</w:t>
      </w:r>
    </w:p>
    <w:p w14:paraId="4AD69F7E" w14:textId="750DC1FD" w:rsidR="00927350" w:rsidRDefault="009820BC" w:rsidP="003534F6">
      <w:pPr>
        <w:pStyle w:val="a3"/>
        <w:numPr>
          <w:ilvl w:val="0"/>
          <w:numId w:val="23"/>
        </w:numPr>
        <w:ind w:leftChars="0"/>
      </w:pPr>
      <w:r w:rsidRPr="003534F6">
        <w:rPr>
          <w:rFonts w:hint="eastAsia"/>
        </w:rPr>
        <w:t>We are</w:t>
      </w:r>
      <w:r>
        <w:rPr>
          <w:rFonts w:hint="eastAsia"/>
        </w:rPr>
        <w:t xml:space="preserve"> a</w:t>
      </w:r>
      <w:r w:rsidR="000B4744">
        <w:rPr>
          <w:rFonts w:hint="eastAsia"/>
        </w:rPr>
        <w:t xml:space="preserve"> group of citizens supporting the lawsuits filed by </w:t>
      </w:r>
      <w:r w:rsidR="000B4744" w:rsidRPr="00C80D50">
        <w:rPr>
          <w:rFonts w:hint="eastAsia"/>
        </w:rPr>
        <w:t xml:space="preserve">teachers and </w:t>
      </w:r>
      <w:proofErr w:type="gramStart"/>
      <w:r w:rsidR="004E27D4" w:rsidRPr="00C80D50">
        <w:rPr>
          <w:rFonts w:hint="eastAsia"/>
        </w:rPr>
        <w:t>other</w:t>
      </w:r>
      <w:proofErr w:type="gramEnd"/>
      <w:r w:rsidR="004E27D4" w:rsidRPr="00C80D50">
        <w:rPr>
          <w:rFonts w:hint="eastAsia"/>
        </w:rPr>
        <w:t xml:space="preserve"> </w:t>
      </w:r>
    </w:p>
    <w:p w14:paraId="4276ACAE" w14:textId="2CE8501A" w:rsidR="003D145A" w:rsidRDefault="000B4744" w:rsidP="003D145A">
      <w:r w:rsidRPr="00C80D50">
        <w:rPr>
          <w:rFonts w:hint="eastAsia"/>
        </w:rPr>
        <w:t xml:space="preserve">school staff </w:t>
      </w:r>
      <w:r w:rsidR="004E27D4" w:rsidRPr="00C80D50">
        <w:rPr>
          <w:rFonts w:hint="eastAsia"/>
        </w:rPr>
        <w:t>(hereafter teachers)</w:t>
      </w:r>
      <w:r w:rsidR="003D145A">
        <w:t>,</w:t>
      </w:r>
      <w:r w:rsidR="00C80D50">
        <w:t xml:space="preserve"> </w:t>
      </w:r>
      <w:r w:rsidR="003D145A" w:rsidRPr="003D145A">
        <w:rPr>
          <w:rFonts w:hint="eastAsia"/>
        </w:rPr>
        <w:t xml:space="preserve">who </w:t>
      </w:r>
      <w:r w:rsidR="003D145A" w:rsidRPr="003D145A">
        <w:t xml:space="preserve">had been </w:t>
      </w:r>
      <w:r w:rsidR="003D145A">
        <w:t>given undue punishments</w:t>
      </w:r>
      <w:r w:rsidR="003D145A" w:rsidRPr="003D145A">
        <w:t xml:space="preserve"> by the Tokyo Metropolitan Board of Education (hereafter </w:t>
      </w:r>
      <w:r w:rsidR="001D4473">
        <w:t>the Board</w:t>
      </w:r>
      <w:r w:rsidR="003D145A" w:rsidRPr="003D145A">
        <w:t>) for refusing to obey the below-mentioned order.</w:t>
      </w:r>
    </w:p>
    <w:p w14:paraId="7FC57A4F" w14:textId="77777777" w:rsidR="003534F6" w:rsidRDefault="003534F6" w:rsidP="00667BCC">
      <w:pPr>
        <w:rPr>
          <w:b/>
          <w:bCs/>
        </w:rPr>
      </w:pPr>
    </w:p>
    <w:p w14:paraId="66BECBCE" w14:textId="1121068B" w:rsidR="00927350" w:rsidRDefault="00667BCC" w:rsidP="00667BCC">
      <w:r w:rsidRPr="00667BCC">
        <w:rPr>
          <w:b/>
          <w:bCs/>
        </w:rPr>
        <w:t>2</w:t>
      </w:r>
      <w:r w:rsidR="00C80D50">
        <w:t xml:space="preserve"> </w:t>
      </w:r>
      <w:bookmarkStart w:id="0" w:name="_Hlk157520665"/>
      <w:r w:rsidR="00927350">
        <w:t xml:space="preserve">On October 23rd, 2003, </w:t>
      </w:r>
      <w:r w:rsidR="001D4473">
        <w:t>the Board</w:t>
      </w:r>
      <w:r w:rsidR="00927350">
        <w:t xml:space="preserve"> issued a directive </w:t>
      </w:r>
      <w:r w:rsidR="00B53F1F">
        <w:t xml:space="preserve">(hereafter 10.23 directive) </w:t>
      </w:r>
      <w:r w:rsidR="009F0264">
        <w:t xml:space="preserve">ordering teachers at public schools in Tokyo to </w:t>
      </w:r>
      <w:r w:rsidR="009F0264">
        <w:rPr>
          <w:rFonts w:hint="eastAsia"/>
        </w:rPr>
        <w:t>s</w:t>
      </w:r>
      <w:r w:rsidR="009F0264">
        <w:t>tand up facing</w:t>
      </w:r>
      <w:r w:rsidR="009F0264" w:rsidRPr="009F0264">
        <w:t xml:space="preserve"> </w:t>
      </w:r>
      <w:r w:rsidR="009F0264">
        <w:t xml:space="preserve">the national flag </w:t>
      </w:r>
      <w:r w:rsidR="001D4473">
        <w:t>“</w:t>
      </w:r>
      <w:proofErr w:type="spellStart"/>
      <w:r w:rsidR="001D4473">
        <w:t>Hinomaru</w:t>
      </w:r>
      <w:proofErr w:type="spellEnd"/>
      <w:r w:rsidR="001D4473">
        <w:t xml:space="preserve">” </w:t>
      </w:r>
      <w:r w:rsidR="009F0264">
        <w:t xml:space="preserve">(hereafter </w:t>
      </w:r>
      <w:proofErr w:type="spellStart"/>
      <w:r w:rsidR="009F0264">
        <w:t>Hinomaru</w:t>
      </w:r>
      <w:proofErr w:type="spellEnd"/>
      <w:r w:rsidR="009F0264">
        <w:t xml:space="preserve">) and to sing </w:t>
      </w:r>
      <w:r w:rsidR="00B53F1F">
        <w:t xml:space="preserve">the national anthem </w:t>
      </w:r>
      <w:r w:rsidR="001D4473">
        <w:t>“Kimigayo”</w:t>
      </w:r>
      <w:r w:rsidR="00B53F1F">
        <w:t xml:space="preserve"> (hereafter Kimigayo) at school events such as entrance and graduation ceremonies,</w:t>
      </w:r>
      <w:r w:rsidR="00E87A79">
        <w:t xml:space="preserve"> stating</w:t>
      </w:r>
      <w:r w:rsidR="00B53F1F">
        <w:t xml:space="preserve"> that punishments would be imposed on them in case of disobedience.</w:t>
      </w:r>
      <w:r>
        <w:t xml:space="preserve">  </w:t>
      </w:r>
      <w:bookmarkEnd w:id="0"/>
      <w:r w:rsidR="00DE5125">
        <w:t xml:space="preserve">The attached guideline </w:t>
      </w:r>
      <w:r w:rsidR="00EF6B53">
        <w:t>stipulated that music teachers should accompany the singing o</w:t>
      </w:r>
      <w:r w:rsidR="002D3376">
        <w:t>f</w:t>
      </w:r>
      <w:r w:rsidR="00EF6B53">
        <w:t xml:space="preserve"> the national anthem on the piano, and that diploma should be handed over </w:t>
      </w:r>
      <w:r w:rsidR="00EB6DFB">
        <w:t xml:space="preserve">to the students </w:t>
      </w:r>
      <w:r w:rsidR="00EF6B53">
        <w:t>on the stage.</w:t>
      </w:r>
    </w:p>
    <w:p w14:paraId="4820402F" w14:textId="77777777" w:rsidR="003534F6" w:rsidRDefault="003534F6" w:rsidP="00667BCC">
      <w:pPr>
        <w:rPr>
          <w:b/>
          <w:bCs/>
        </w:rPr>
      </w:pPr>
    </w:p>
    <w:p w14:paraId="4F9E1175" w14:textId="55F23676" w:rsidR="00667BCC" w:rsidRDefault="00667BCC" w:rsidP="00667BCC">
      <w:r w:rsidRPr="00667BCC">
        <w:rPr>
          <w:b/>
          <w:bCs/>
        </w:rPr>
        <w:t>3.</w:t>
      </w:r>
      <w:r>
        <w:t xml:space="preserve"> </w:t>
      </w:r>
      <w:r w:rsidR="00EF6B53">
        <w:t>M</w:t>
      </w:r>
      <w:r w:rsidR="00447A82">
        <w:t xml:space="preserve">any </w:t>
      </w:r>
      <w:r w:rsidR="00DD26C2">
        <w:t>teachers including music teachers refused to obey the order</w:t>
      </w:r>
      <w:r w:rsidR="009F0264">
        <w:t xml:space="preserve"> in the belief that </w:t>
      </w:r>
    </w:p>
    <w:p w14:paraId="10E2B4FF" w14:textId="66F4E947" w:rsidR="009F0264" w:rsidRDefault="009F0264" w:rsidP="00667BCC">
      <w:r>
        <w:t>it constitutes violations of teachers’ and students’ right to freedom of thought,</w:t>
      </w:r>
    </w:p>
    <w:p w14:paraId="28E11ED2" w14:textId="38D81534" w:rsidR="0059260A" w:rsidRDefault="009F0264" w:rsidP="00667BCC">
      <w:r>
        <w:t>conscience</w:t>
      </w:r>
      <w:r w:rsidR="00DD26C2">
        <w:t>,</w:t>
      </w:r>
      <w:r>
        <w:t xml:space="preserve"> </w:t>
      </w:r>
      <w:proofErr w:type="gramStart"/>
      <w:r>
        <w:t>opinions</w:t>
      </w:r>
      <w:proofErr w:type="gramEnd"/>
      <w:r>
        <w:t xml:space="preserve"> and expression, as well as an intervention in education by the administrative authority.</w:t>
      </w:r>
      <w:r w:rsidR="00667BCC">
        <w:t xml:space="preserve">  </w:t>
      </w:r>
      <w:r w:rsidR="0059260A">
        <w:t>What they did was just remaining seated</w:t>
      </w:r>
      <w:r w:rsidR="00EB6DFB">
        <w:t xml:space="preserve"> quietly for 45</w:t>
      </w:r>
      <w:r w:rsidR="0059260A">
        <w:t xml:space="preserve"> </w:t>
      </w:r>
      <w:r w:rsidR="00EB6DFB">
        <w:t xml:space="preserve">seconds </w:t>
      </w:r>
      <w:r w:rsidR="0059260A">
        <w:t>during the singing of the anthem,</w:t>
      </w:r>
      <w:r w:rsidR="0059260A">
        <w:rPr>
          <w:rFonts w:hint="eastAsia"/>
        </w:rPr>
        <w:t xml:space="preserve"> </w:t>
      </w:r>
      <w:r w:rsidR="0059260A">
        <w:t>and the proceeding</w:t>
      </w:r>
      <w:r w:rsidR="00EB6DFB">
        <w:t>s</w:t>
      </w:r>
      <w:r w:rsidR="0059260A">
        <w:t xml:space="preserve"> of the ceremonies were never disturbed at </w:t>
      </w:r>
      <w:r w:rsidR="0059260A">
        <w:rPr>
          <w:rFonts w:hint="eastAsia"/>
        </w:rPr>
        <w:t>a</w:t>
      </w:r>
      <w:r w:rsidR="0059260A">
        <w:t>ny school.</w:t>
      </w:r>
    </w:p>
    <w:p w14:paraId="0C33C617" w14:textId="77777777" w:rsidR="003534F6" w:rsidRDefault="003534F6" w:rsidP="0059260A">
      <w:pPr>
        <w:rPr>
          <w:b/>
          <w:bCs/>
        </w:rPr>
      </w:pPr>
    </w:p>
    <w:p w14:paraId="655B2EC1" w14:textId="09994ED1" w:rsidR="00E4181B" w:rsidRDefault="00667BCC" w:rsidP="0059260A">
      <w:r w:rsidRPr="00667BCC">
        <w:rPr>
          <w:rFonts w:hint="eastAsia"/>
          <w:b/>
          <w:bCs/>
        </w:rPr>
        <w:t>4</w:t>
      </w:r>
      <w:r>
        <w:t xml:space="preserve">. </w:t>
      </w:r>
      <w:r w:rsidR="00EB6DFB">
        <w:rPr>
          <w:rFonts w:hint="eastAsia"/>
        </w:rPr>
        <w:t>H</w:t>
      </w:r>
      <w:r w:rsidR="00EB6DFB">
        <w:t xml:space="preserve">owever, those who </w:t>
      </w:r>
      <w:r w:rsidR="00610D15">
        <w:t>remained seated</w:t>
      </w:r>
      <w:r w:rsidR="00EB6DFB">
        <w:t xml:space="preserve"> were punished</w:t>
      </w:r>
      <w:r w:rsidR="00E87A79">
        <w:t xml:space="preserve"> without any exception</w:t>
      </w:r>
      <w:r w:rsidR="00EB6DFB">
        <w:t>,</w:t>
      </w:r>
      <w:r w:rsidR="00DD26C2">
        <w:t xml:space="preserve"> </w:t>
      </w:r>
      <w:r w:rsidR="00E4181B">
        <w:t xml:space="preserve">and </w:t>
      </w:r>
      <w:r w:rsidR="009E3AEC">
        <w:t>since the order has been issued every year since 200</w:t>
      </w:r>
      <w:r w:rsidR="009E3AEC">
        <w:rPr>
          <w:rFonts w:hint="eastAsia"/>
        </w:rPr>
        <w:t>3</w:t>
      </w:r>
      <w:r w:rsidR="009E3AEC">
        <w:t xml:space="preserve">, </w:t>
      </w:r>
      <w:r w:rsidR="00E4181B">
        <w:t xml:space="preserve">the number of those who </w:t>
      </w:r>
      <w:r w:rsidR="00DD26C2">
        <w:t xml:space="preserve">were given </w:t>
      </w:r>
      <w:r w:rsidR="00E4181B">
        <w:t>some sort of punishments has amounted to 484 as of January 31, 2024</w:t>
      </w:r>
      <w:r w:rsidR="008E7EB0">
        <w:t xml:space="preserve">. </w:t>
      </w:r>
      <w:r w:rsidR="00EB6DFB">
        <w:t xml:space="preserve"> </w:t>
      </w:r>
      <w:r w:rsidR="00E4181B">
        <w:t>T</w:t>
      </w:r>
      <w:r w:rsidR="00447A82">
        <w:t xml:space="preserve">hose </w:t>
      </w:r>
      <w:r w:rsidR="005F153C">
        <w:t xml:space="preserve">who were given </w:t>
      </w:r>
      <w:r w:rsidR="00447A82">
        <w:t>punish</w:t>
      </w:r>
      <w:r w:rsidR="005F153C">
        <w:t>ments</w:t>
      </w:r>
      <w:r w:rsidR="00447A82">
        <w:t xml:space="preserve"> filed several lawsuits </w:t>
      </w:r>
      <w:r w:rsidR="00204800">
        <w:rPr>
          <w:rFonts w:hint="eastAsia"/>
        </w:rPr>
        <w:t>t</w:t>
      </w:r>
      <w:r w:rsidR="00204800">
        <w:t xml:space="preserve">o </w:t>
      </w:r>
      <w:r w:rsidR="00204800">
        <w:rPr>
          <w:rFonts w:hint="eastAsia"/>
        </w:rPr>
        <w:t>n</w:t>
      </w:r>
      <w:r w:rsidR="00204800">
        <w:t xml:space="preserve">ullify </w:t>
      </w:r>
      <w:r w:rsidR="009F0264">
        <w:t xml:space="preserve">the punishments </w:t>
      </w:r>
      <w:r w:rsidR="00610D15">
        <w:t xml:space="preserve">and </w:t>
      </w:r>
      <w:r w:rsidR="00204800">
        <w:t>the directive</w:t>
      </w:r>
      <w:r w:rsidR="009F0264">
        <w:t xml:space="preserve"> itself</w:t>
      </w:r>
      <w:r w:rsidR="00204800">
        <w:t>.</w:t>
      </w:r>
    </w:p>
    <w:p w14:paraId="5E67F806" w14:textId="77777777" w:rsidR="003534F6" w:rsidRDefault="003534F6" w:rsidP="00EF6B53">
      <w:pPr>
        <w:rPr>
          <w:b/>
          <w:bCs/>
        </w:rPr>
      </w:pPr>
    </w:p>
    <w:p w14:paraId="5B5E45C1" w14:textId="57AF15A2" w:rsidR="008E7EB0" w:rsidRPr="008E7EB0" w:rsidRDefault="00667BCC" w:rsidP="00EF6B53">
      <w:r w:rsidRPr="00667BCC">
        <w:rPr>
          <w:b/>
          <w:bCs/>
        </w:rPr>
        <w:t>5.</w:t>
      </w:r>
      <w:r w:rsidR="006D1B90">
        <w:rPr>
          <w:rFonts w:hint="eastAsia"/>
          <w:b/>
          <w:bCs/>
        </w:rPr>
        <w:t xml:space="preserve"> </w:t>
      </w:r>
      <w:r w:rsidR="004E6B9D">
        <w:t xml:space="preserve">In this </w:t>
      </w:r>
      <w:r w:rsidR="009E3AEC">
        <w:t>paper</w:t>
      </w:r>
      <w:r w:rsidR="004E6B9D">
        <w:t xml:space="preserve">, we will </w:t>
      </w:r>
      <w:r w:rsidR="009E3AEC">
        <w:t xml:space="preserve">report </w:t>
      </w:r>
      <w:r w:rsidR="0021149A">
        <w:t>actual examples of human rights violation</w:t>
      </w:r>
      <w:r w:rsidR="009E3AEC">
        <w:t>s</w:t>
      </w:r>
      <w:r w:rsidR="0021149A">
        <w:t xml:space="preserve"> </w:t>
      </w:r>
      <w:r w:rsidR="007F371E">
        <w:t xml:space="preserve">at public schools in </w:t>
      </w:r>
      <w:proofErr w:type="gramStart"/>
      <w:r w:rsidR="007F371E">
        <w:t xml:space="preserve">Tokyo, </w:t>
      </w:r>
      <w:r w:rsidR="0021149A">
        <w:t>and</w:t>
      </w:r>
      <w:proofErr w:type="gramEnd"/>
      <w:r w:rsidR="007F371E">
        <w:t xml:space="preserve"> </w:t>
      </w:r>
      <w:r>
        <w:t>discuss</w:t>
      </w:r>
      <w:r w:rsidR="00C016E0">
        <w:t xml:space="preserve"> </w:t>
      </w:r>
      <w:r w:rsidR="004E6B9D">
        <w:t>the issue in the light of</w:t>
      </w:r>
      <w:r w:rsidR="004E6B9D">
        <w:rPr>
          <w:rFonts w:hint="eastAsia"/>
        </w:rPr>
        <w:t xml:space="preserve"> </w:t>
      </w:r>
      <w:r w:rsidR="004E6B9D" w:rsidRPr="00667BCC">
        <w:rPr>
          <w:b/>
          <w:bCs/>
        </w:rPr>
        <w:t>question</w:t>
      </w:r>
      <w:r w:rsidR="002D3376" w:rsidRPr="00667BCC">
        <w:rPr>
          <w:b/>
          <w:bCs/>
        </w:rPr>
        <w:t xml:space="preserve"> </w:t>
      </w:r>
      <w:r w:rsidR="004E6B9D" w:rsidRPr="00667BCC">
        <w:rPr>
          <w:rFonts w:hint="eastAsia"/>
          <w:b/>
          <w:bCs/>
        </w:rPr>
        <w:t>4</w:t>
      </w:r>
      <w:r w:rsidR="00630AD3" w:rsidRPr="00667BCC">
        <w:rPr>
          <w:b/>
          <w:bCs/>
        </w:rPr>
        <w:t>:</w:t>
      </w:r>
      <w:r w:rsidR="004E6B9D" w:rsidRPr="00667BCC">
        <w:rPr>
          <w:b/>
          <w:bCs/>
        </w:rPr>
        <w:t xml:space="preserve"> </w:t>
      </w:r>
      <w:r w:rsidR="004E6B9D" w:rsidRPr="008E7EB0">
        <w:t xml:space="preserve">restrictions on </w:t>
      </w:r>
      <w:r w:rsidR="004E6B9D" w:rsidRPr="008E7EB0">
        <w:lastRenderedPageBreak/>
        <w:t>autonomy</w:t>
      </w:r>
      <w:r w:rsidR="00630AD3" w:rsidRPr="008E7EB0">
        <w:t xml:space="preserve"> </w:t>
      </w:r>
      <w:r w:rsidR="004E6B9D" w:rsidRPr="008E7EB0">
        <w:t xml:space="preserve">and self-governance </w:t>
      </w:r>
      <w:r w:rsidRPr="008E7EB0">
        <w:t xml:space="preserve">of </w:t>
      </w:r>
      <w:r w:rsidR="004E6B9D" w:rsidRPr="008E7EB0">
        <w:t>public schools in Tokyo</w:t>
      </w:r>
      <w:r w:rsidR="004E6B9D" w:rsidRPr="00667BCC">
        <w:t xml:space="preserve">, and </w:t>
      </w:r>
      <w:r w:rsidR="004E6B9D" w:rsidRPr="00667BCC">
        <w:rPr>
          <w:b/>
          <w:bCs/>
        </w:rPr>
        <w:t xml:space="preserve">question </w:t>
      </w:r>
      <w:r w:rsidR="004E6B9D" w:rsidRPr="00667BCC">
        <w:rPr>
          <w:rFonts w:hint="eastAsia"/>
          <w:b/>
          <w:bCs/>
        </w:rPr>
        <w:t>9</w:t>
      </w:r>
      <w:r w:rsidR="00630AD3" w:rsidRPr="00667BCC">
        <w:rPr>
          <w:b/>
          <w:bCs/>
        </w:rPr>
        <w:t>:</w:t>
      </w:r>
      <w:r w:rsidRPr="00667BCC">
        <w:rPr>
          <w:b/>
          <w:bCs/>
        </w:rPr>
        <w:t xml:space="preserve"> </w:t>
      </w:r>
      <w:r w:rsidR="004E6B9D" w:rsidRPr="008E7EB0">
        <w:t>infringement</w:t>
      </w:r>
      <w:r w:rsidR="0022229C">
        <w:t xml:space="preserve">s </w:t>
      </w:r>
      <w:r w:rsidR="004E6B9D" w:rsidRPr="008E7EB0">
        <w:t xml:space="preserve">of the right to freedom of </w:t>
      </w:r>
      <w:r w:rsidR="00846CD7" w:rsidRPr="008E7EB0">
        <w:t xml:space="preserve">thought, conscience, opinions </w:t>
      </w:r>
      <w:r w:rsidR="004E6B9D" w:rsidRPr="008E7EB0">
        <w:t xml:space="preserve">expression in </w:t>
      </w:r>
      <w:r w:rsidR="00846CD7" w:rsidRPr="008E7EB0">
        <w:t xml:space="preserve">the </w:t>
      </w:r>
      <w:r w:rsidR="004E6B9D" w:rsidRPr="008E7EB0">
        <w:t>educational space.</w:t>
      </w:r>
      <w:r w:rsidR="006D1B90" w:rsidRPr="008E7EB0">
        <w:t xml:space="preserve"> </w:t>
      </w:r>
      <w:r w:rsidR="007F371E" w:rsidRPr="008E7EB0">
        <w:t xml:space="preserve"> </w:t>
      </w:r>
    </w:p>
    <w:p w14:paraId="7B4D7AEF" w14:textId="16808440" w:rsidR="004E6B9D" w:rsidRDefault="006D1B90" w:rsidP="008E7EB0">
      <w:pPr>
        <w:ind w:firstLineChars="50" w:firstLine="105"/>
      </w:pPr>
      <w:r>
        <w:t xml:space="preserve">We </w:t>
      </w:r>
      <w:r w:rsidR="00E87A79">
        <w:t xml:space="preserve">will </w:t>
      </w:r>
      <w:r>
        <w:t xml:space="preserve">also </w:t>
      </w:r>
      <w:r w:rsidR="007F371E">
        <w:rPr>
          <w:rFonts w:hint="eastAsia"/>
        </w:rPr>
        <w:t>e</w:t>
      </w:r>
      <w:r w:rsidR="007F371E">
        <w:t>xplain</w:t>
      </w:r>
      <w:r>
        <w:t xml:space="preserve"> the historical background for why so many teachers could not accept the order</w:t>
      </w:r>
      <w:r w:rsidR="007F371E">
        <w:t xml:space="preserve"> in</w:t>
      </w:r>
      <w:r>
        <w:t xml:space="preserve"> </w:t>
      </w:r>
      <w:r w:rsidR="009E3AEC" w:rsidRPr="008E7EB0">
        <w:rPr>
          <w:b/>
          <w:bCs/>
        </w:rPr>
        <w:t>para</w:t>
      </w:r>
      <w:r w:rsidR="008E7EB0" w:rsidRPr="008E7EB0">
        <w:rPr>
          <w:b/>
          <w:bCs/>
        </w:rPr>
        <w:t>26</w:t>
      </w:r>
      <w:r w:rsidR="008E7EB0" w:rsidRPr="008E7EB0">
        <w:rPr>
          <w:rFonts w:hint="eastAsia"/>
          <w:b/>
          <w:bCs/>
        </w:rPr>
        <w:t>～</w:t>
      </w:r>
      <w:r w:rsidR="008E7EB0" w:rsidRPr="008E7EB0">
        <w:rPr>
          <w:rFonts w:hint="eastAsia"/>
          <w:b/>
          <w:bCs/>
        </w:rPr>
        <w:t>3</w:t>
      </w:r>
      <w:r w:rsidR="008E7EB0" w:rsidRPr="008E7EB0">
        <w:rPr>
          <w:b/>
          <w:bCs/>
        </w:rPr>
        <w:t>0</w:t>
      </w:r>
      <w:r w:rsidR="008E7EB0">
        <w:t>.</w:t>
      </w:r>
    </w:p>
    <w:p w14:paraId="0EF2ABA3" w14:textId="040678EF" w:rsidR="00162E7A" w:rsidRDefault="00162E7A" w:rsidP="001168F8">
      <w:pPr>
        <w:pStyle w:val="aa"/>
        <w:jc w:val="both"/>
        <w:rPr>
          <w:rFonts w:ascii="Times New Roman" w:eastAsiaTheme="majorEastAsia" w:hAnsi="Times New Roman" w:cs="Times New Roman"/>
          <w:color w:val="000000" w:themeColor="text1"/>
          <w:sz w:val="24"/>
          <w:szCs w:val="24"/>
          <w:lang w:val="en-US"/>
        </w:rPr>
      </w:pPr>
    </w:p>
    <w:p w14:paraId="0A49E290" w14:textId="68B03ECE" w:rsidR="004E6B9D" w:rsidRPr="00162E7A" w:rsidRDefault="00E25524" w:rsidP="004E6B9D">
      <w:pPr>
        <w:rPr>
          <w:b/>
          <w:bCs/>
        </w:rPr>
      </w:pPr>
      <w:r w:rsidRPr="00162E7A">
        <w:rPr>
          <w:b/>
          <w:bCs/>
        </w:rPr>
        <w:t>Regarding</w:t>
      </w:r>
      <w:r w:rsidR="004039C9" w:rsidRPr="00162E7A">
        <w:rPr>
          <w:b/>
          <w:bCs/>
        </w:rPr>
        <w:t xml:space="preserve"> </w:t>
      </w:r>
      <w:r w:rsidR="004E6B9D" w:rsidRPr="00162E7A">
        <w:rPr>
          <w:b/>
          <w:bCs/>
        </w:rPr>
        <w:t>Question 4</w:t>
      </w:r>
    </w:p>
    <w:p w14:paraId="1511888F" w14:textId="42B80AFA" w:rsidR="00162E7A" w:rsidRPr="00162E7A" w:rsidRDefault="00204800" w:rsidP="00162E7A">
      <w:pPr>
        <w:pStyle w:val="a3"/>
        <w:numPr>
          <w:ilvl w:val="0"/>
          <w:numId w:val="15"/>
        </w:numPr>
        <w:ind w:leftChars="0"/>
        <w:rPr>
          <w:b/>
        </w:rPr>
      </w:pPr>
      <w:r w:rsidRPr="00162E7A">
        <w:rPr>
          <w:b/>
          <w:bCs/>
        </w:rPr>
        <w:t xml:space="preserve">Autonomy </w:t>
      </w:r>
      <w:r w:rsidR="002E1C9C" w:rsidRPr="00162E7A">
        <w:rPr>
          <w:b/>
          <w:bCs/>
        </w:rPr>
        <w:t>of Public School</w:t>
      </w:r>
      <w:r w:rsidRPr="00162E7A">
        <w:rPr>
          <w:b/>
          <w:bCs/>
        </w:rPr>
        <w:t xml:space="preserve">s </w:t>
      </w:r>
      <w:r w:rsidR="002E1C9C" w:rsidRPr="00162E7A">
        <w:rPr>
          <w:b/>
          <w:bCs/>
        </w:rPr>
        <w:t xml:space="preserve">is </w:t>
      </w:r>
      <w:r w:rsidR="00B2331C">
        <w:rPr>
          <w:b/>
          <w:bCs/>
        </w:rPr>
        <w:t>T</w:t>
      </w:r>
      <w:r w:rsidRPr="00162E7A">
        <w:rPr>
          <w:b/>
          <w:bCs/>
        </w:rPr>
        <w:t xml:space="preserve">hreatened </w:t>
      </w:r>
      <w:r w:rsidR="002E1C9C" w:rsidRPr="00162E7A">
        <w:rPr>
          <w:b/>
          <w:bCs/>
        </w:rPr>
        <w:t>in Tokyo</w:t>
      </w:r>
      <w:r w:rsidR="00FD4D6D" w:rsidRPr="00162E7A">
        <w:rPr>
          <w:rFonts w:hint="eastAsia"/>
          <w:b/>
        </w:rPr>
        <w:t xml:space="preserve">　</w:t>
      </w:r>
    </w:p>
    <w:p w14:paraId="74D788FB" w14:textId="08862EC2" w:rsidR="00F54783" w:rsidRPr="00162E7A" w:rsidRDefault="00F54783" w:rsidP="004E6B9D">
      <w:pPr>
        <w:rPr>
          <w:b/>
          <w:bCs/>
        </w:rPr>
      </w:pPr>
      <w:r w:rsidRPr="00162E7A">
        <w:rPr>
          <w:b/>
          <w:bCs/>
        </w:rPr>
        <w:t xml:space="preserve">A-1 The form of ceremonies </w:t>
      </w:r>
      <w:r w:rsidR="009F20DE" w:rsidRPr="00162E7A">
        <w:rPr>
          <w:b/>
          <w:bCs/>
        </w:rPr>
        <w:t>is</w:t>
      </w:r>
      <w:r w:rsidRPr="00162E7A">
        <w:rPr>
          <w:b/>
          <w:bCs/>
        </w:rPr>
        <w:t xml:space="preserve"> determined by </w:t>
      </w:r>
      <w:r w:rsidR="001D4473">
        <w:rPr>
          <w:b/>
          <w:bCs/>
        </w:rPr>
        <w:t>the Board</w:t>
      </w:r>
      <w:r w:rsidRPr="00162E7A">
        <w:rPr>
          <w:b/>
          <w:bCs/>
        </w:rPr>
        <w:t>.</w:t>
      </w:r>
    </w:p>
    <w:p w14:paraId="75F04761" w14:textId="03D8CC35" w:rsidR="004E6B9D" w:rsidRDefault="00BA0570" w:rsidP="00B2331C">
      <w:r>
        <w:rPr>
          <w:b/>
          <w:bCs/>
        </w:rPr>
        <w:t>6</w:t>
      </w:r>
      <w:r w:rsidR="00B2331C" w:rsidRPr="00B2331C">
        <w:rPr>
          <w:b/>
          <w:bCs/>
        </w:rPr>
        <w:t>.</w:t>
      </w:r>
      <w:r w:rsidR="00B2331C">
        <w:rPr>
          <w:rFonts w:hint="eastAsia"/>
        </w:rPr>
        <w:t xml:space="preserve"> </w:t>
      </w:r>
      <w:r w:rsidR="003534F6">
        <w:rPr>
          <w:rFonts w:hint="eastAsia"/>
        </w:rPr>
        <w:t xml:space="preserve">Since the issuance of the 10.23 directive, </w:t>
      </w:r>
      <w:r w:rsidR="003534F6" w:rsidRPr="00793569">
        <w:rPr>
          <w:rFonts w:hint="eastAsia"/>
        </w:rPr>
        <w:t xml:space="preserve">the controlling power of </w:t>
      </w:r>
      <w:r w:rsidR="001D4473">
        <w:t>the Board</w:t>
      </w:r>
      <w:r w:rsidR="003534F6" w:rsidRPr="00793569">
        <w:rPr>
          <w:rFonts w:hint="eastAsia"/>
        </w:rPr>
        <w:t xml:space="preserve"> and of school </w:t>
      </w:r>
      <w:r w:rsidR="003534F6">
        <w:t xml:space="preserve">administrators </w:t>
      </w:r>
      <w:r w:rsidR="003534F6" w:rsidRPr="00793569">
        <w:rPr>
          <w:rFonts w:hint="eastAsia"/>
        </w:rPr>
        <w:t>as its agents</w:t>
      </w:r>
      <w:r w:rsidR="003534F6">
        <w:rPr>
          <w:rFonts w:hint="eastAsia"/>
        </w:rPr>
        <w:t xml:space="preserve"> has been </w:t>
      </w:r>
      <w:r w:rsidR="003534F6">
        <w:t>intensified</w:t>
      </w:r>
      <w:r w:rsidR="003534F6">
        <w:rPr>
          <w:rFonts w:hint="eastAsia"/>
        </w:rPr>
        <w:t>.</w:t>
      </w:r>
      <w:r w:rsidR="001A68F2">
        <w:t xml:space="preserve"> </w:t>
      </w:r>
      <w:proofErr w:type="gramStart"/>
      <w:r w:rsidR="004E6B9D">
        <w:t>10.23 directive,</w:t>
      </w:r>
      <w:proofErr w:type="gramEnd"/>
      <w:r w:rsidR="004E6B9D">
        <w:t xml:space="preserve"> not only ordered teachers to stand up facing </w:t>
      </w:r>
      <w:proofErr w:type="spellStart"/>
      <w:r w:rsidR="001D4473">
        <w:t>Hinomaru</w:t>
      </w:r>
      <w:proofErr w:type="spellEnd"/>
      <w:r w:rsidR="004E6B9D">
        <w:t xml:space="preserve"> and sing Kimigayo, but also directed how to hold the ceremonies in detail: </w:t>
      </w:r>
      <w:proofErr w:type="spellStart"/>
      <w:r w:rsidR="004E6B9D">
        <w:t>Himonaru</w:t>
      </w:r>
      <w:proofErr w:type="spellEnd"/>
      <w:r w:rsidR="004E6B9D">
        <w:t xml:space="preserve"> should </w:t>
      </w:r>
      <w:r w:rsidR="004039C9">
        <w:t>be put up</w:t>
      </w:r>
      <w:r w:rsidR="004E6B9D">
        <w:t xml:space="preserve"> on the front wall o</w:t>
      </w:r>
      <w:r w:rsidR="002D3376">
        <w:t>f</w:t>
      </w:r>
      <w:r w:rsidR="004E6B9D">
        <w:t xml:space="preserve"> the stage </w:t>
      </w:r>
      <w:r w:rsidR="004039C9">
        <w:t xml:space="preserve">of the </w:t>
      </w:r>
      <w:r w:rsidR="004E6B9D">
        <w:t xml:space="preserve">hall, all the attendants should be seated facing </w:t>
      </w:r>
      <w:proofErr w:type="spellStart"/>
      <w:r w:rsidR="004E6B9D">
        <w:t>Hinomaru</w:t>
      </w:r>
      <w:proofErr w:type="spellEnd"/>
      <w:r w:rsidR="004E6B9D">
        <w:t xml:space="preserve">, teachers should be seated </w:t>
      </w:r>
      <w:r w:rsidR="004039C9">
        <w:t>on designated seats and so on.</w:t>
      </w:r>
    </w:p>
    <w:p w14:paraId="2C37AEAE" w14:textId="77777777" w:rsidR="00B2331C" w:rsidRDefault="00B2331C" w:rsidP="006D1B90">
      <w:pPr>
        <w:rPr>
          <w:b/>
          <w:bCs/>
        </w:rPr>
      </w:pPr>
    </w:p>
    <w:p w14:paraId="366F7F1A" w14:textId="3FA6BAA8" w:rsidR="004E6B9D" w:rsidRDefault="00BA0570" w:rsidP="006D1B90">
      <w:r>
        <w:rPr>
          <w:b/>
          <w:bCs/>
        </w:rPr>
        <w:t>7</w:t>
      </w:r>
      <w:r w:rsidR="006D1B90" w:rsidRPr="006D1B90">
        <w:rPr>
          <w:b/>
          <w:bCs/>
        </w:rPr>
        <w:t>.</w:t>
      </w:r>
      <w:r w:rsidR="006D1B90">
        <w:t xml:space="preserve"> </w:t>
      </w:r>
      <w:r w:rsidR="004E6B9D">
        <w:t xml:space="preserve">Before the directive, school events, especially graduation ceremonies were planned freely by teachers and students. </w:t>
      </w:r>
      <w:r w:rsidR="004039C9">
        <w:t xml:space="preserve">They </w:t>
      </w:r>
      <w:r w:rsidR="00C210FB">
        <w:t xml:space="preserve">took months to </w:t>
      </w:r>
      <w:r w:rsidR="004039C9">
        <w:t>discuss</w:t>
      </w:r>
      <w:r w:rsidR="00C210FB">
        <w:t xml:space="preserve"> th</w:t>
      </w:r>
      <w:r w:rsidR="004039C9">
        <w:t xml:space="preserve">e form of the ceremonies and each school </w:t>
      </w:r>
      <w:r w:rsidR="00C210FB">
        <w:t xml:space="preserve">designed </w:t>
      </w:r>
      <w:r w:rsidR="00630AD3">
        <w:t xml:space="preserve">different and unique forms of </w:t>
      </w:r>
      <w:r w:rsidR="004039C9">
        <w:t xml:space="preserve">ceremonies. Especially, </w:t>
      </w:r>
      <w:r w:rsidR="00AF4722">
        <w:t>in many special</w:t>
      </w:r>
      <w:r w:rsidR="009F20DE">
        <w:t>-</w:t>
      </w:r>
      <w:r w:rsidR="00AF4722">
        <w:t xml:space="preserve">needs </w:t>
      </w:r>
      <w:r w:rsidR="009F20DE">
        <w:t>schools</w:t>
      </w:r>
      <w:r w:rsidR="00AF4722">
        <w:t xml:space="preserve">, the ceremony </w:t>
      </w:r>
      <w:r w:rsidR="009F20DE">
        <w:t>had been</w:t>
      </w:r>
      <w:r w:rsidR="00AF4722">
        <w:t xml:space="preserve"> held on the flat floor, with the desk for giving/receiving diploma in the center, so that graduating students </w:t>
      </w:r>
      <w:r w:rsidR="00693F4A">
        <w:t>could face their</w:t>
      </w:r>
      <w:r w:rsidR="00AF4722">
        <w:t xml:space="preserve"> family and the remaining students. </w:t>
      </w:r>
      <w:r w:rsidR="00C210FB">
        <w:t>The students in a wheelchair w</w:t>
      </w:r>
      <w:r w:rsidR="00630AD3">
        <w:t>ere</w:t>
      </w:r>
      <w:r w:rsidR="00C210FB">
        <w:t xml:space="preserve"> able to go to </w:t>
      </w:r>
      <w:r w:rsidR="00630AD3">
        <w:t xml:space="preserve">the </w:t>
      </w:r>
      <w:r w:rsidR="00C210FB">
        <w:t xml:space="preserve">desk </w:t>
      </w:r>
      <w:r w:rsidR="009F20DE">
        <w:t xml:space="preserve">by themselves </w:t>
      </w:r>
      <w:r w:rsidR="00C210FB">
        <w:t>to</w:t>
      </w:r>
      <w:r w:rsidR="00FD4D6D">
        <w:t xml:space="preserve"> </w:t>
      </w:r>
      <w:r w:rsidR="00C210FB">
        <w:t>receive the diploma</w:t>
      </w:r>
      <w:r w:rsidR="00FD4D6D">
        <w:t xml:space="preserve">. </w:t>
      </w:r>
      <w:r w:rsidR="00C10881">
        <w:t>The stage was decorated with</w:t>
      </w:r>
      <w:r w:rsidR="001A68F2">
        <w:t xml:space="preserve"> pictures and</w:t>
      </w:r>
      <w:r w:rsidR="00C10881">
        <w:t xml:space="preserve"> wo</w:t>
      </w:r>
      <w:r w:rsidR="001A68F2">
        <w:t>r</w:t>
      </w:r>
      <w:r w:rsidR="00C10881">
        <w:t xml:space="preserve">ks of art </w:t>
      </w:r>
      <w:r w:rsidR="001A68F2">
        <w:t xml:space="preserve">painted or </w:t>
      </w:r>
      <w:r w:rsidR="00C10881">
        <w:t>made by the students</w:t>
      </w:r>
      <w:r w:rsidR="001A68F2">
        <w:t>, which showed their</w:t>
      </w:r>
      <w:r w:rsidR="00C10881">
        <w:t xml:space="preserve"> growth</w:t>
      </w:r>
      <w:r w:rsidR="001A68F2">
        <w:t xml:space="preserve"> </w:t>
      </w:r>
      <w:r w:rsidR="00F72005">
        <w:t>during the school days</w:t>
      </w:r>
      <w:r w:rsidR="00C10881">
        <w:t>.</w:t>
      </w:r>
    </w:p>
    <w:p w14:paraId="62A2F182" w14:textId="77777777" w:rsidR="00B2331C" w:rsidRDefault="00B2331C" w:rsidP="00630AD3">
      <w:pPr>
        <w:rPr>
          <w:b/>
          <w:bCs/>
        </w:rPr>
      </w:pPr>
    </w:p>
    <w:p w14:paraId="0AE15866" w14:textId="4AD18C39" w:rsidR="00630AD3" w:rsidRDefault="00BA0570" w:rsidP="00630AD3">
      <w:r>
        <w:rPr>
          <w:b/>
          <w:bCs/>
        </w:rPr>
        <w:t>8</w:t>
      </w:r>
      <w:r w:rsidR="006D1B90" w:rsidRPr="006D1B90">
        <w:rPr>
          <w:b/>
          <w:bCs/>
        </w:rPr>
        <w:t>.</w:t>
      </w:r>
      <w:r w:rsidR="006D1B90">
        <w:t xml:space="preserve"> </w:t>
      </w:r>
      <w:r w:rsidR="00C210FB">
        <w:rPr>
          <w:rFonts w:hint="eastAsia"/>
        </w:rPr>
        <w:t>S</w:t>
      </w:r>
      <w:r w:rsidR="00C210FB">
        <w:t xml:space="preserve">uch </w:t>
      </w:r>
      <w:r w:rsidR="00F1051A">
        <w:t>creative</w:t>
      </w:r>
      <w:r w:rsidR="00630AD3">
        <w:t xml:space="preserve"> forms of</w:t>
      </w:r>
      <w:r w:rsidR="00F1051A">
        <w:t xml:space="preserve"> ceremonies were, </w:t>
      </w:r>
      <w:r w:rsidR="00F1051A">
        <w:rPr>
          <w:rFonts w:hint="eastAsia"/>
        </w:rPr>
        <w:t>h</w:t>
      </w:r>
      <w:r w:rsidR="00F1051A">
        <w:t>owever, all forbidden by the 10.23</w:t>
      </w:r>
      <w:r w:rsidR="0022229C">
        <w:t xml:space="preserve"> </w:t>
      </w:r>
      <w:r w:rsidR="00F1051A">
        <w:t>directive.</w:t>
      </w:r>
      <w:r w:rsidR="006D1B90">
        <w:t xml:space="preserve"> </w:t>
      </w:r>
      <w:r w:rsidR="00630AD3">
        <w:rPr>
          <w:rFonts w:hint="eastAsia"/>
        </w:rPr>
        <w:t>A</w:t>
      </w:r>
      <w:r w:rsidR="00630AD3">
        <w:t xml:space="preserve">ll the attendants were forced to be seated facing </w:t>
      </w:r>
      <w:proofErr w:type="spellStart"/>
      <w:r w:rsidR="001D4473">
        <w:t>Hinomaru</w:t>
      </w:r>
      <w:proofErr w:type="spellEnd"/>
      <w:r w:rsidR="00630AD3">
        <w:t xml:space="preserve"> </w:t>
      </w:r>
      <w:r w:rsidR="00693F4A">
        <w:t xml:space="preserve">on </w:t>
      </w:r>
      <w:r w:rsidR="00630AD3">
        <w:t xml:space="preserve">the stage, and graduating students had to receive the diploma at the desk placed on the stage. </w:t>
      </w:r>
      <w:r w:rsidR="001D4473">
        <w:t>The Board</w:t>
      </w:r>
      <w:r w:rsidR="00630AD3">
        <w:t xml:space="preserve"> even funded </w:t>
      </w:r>
      <w:r w:rsidR="0021149A">
        <w:t>the schools for special</w:t>
      </w:r>
      <w:r w:rsidR="00693F4A">
        <w:t>-</w:t>
      </w:r>
      <w:r w:rsidR="0021149A">
        <w:t>need</w:t>
      </w:r>
      <w:r w:rsidR="00693F4A">
        <w:t>s</w:t>
      </w:r>
      <w:r w:rsidR="0021149A">
        <w:t xml:space="preserve"> education for building the slope.</w:t>
      </w:r>
      <w:r w:rsidR="007B1AE0">
        <w:t xml:space="preserve"> As a result</w:t>
      </w:r>
      <w:r w:rsidR="0022229C">
        <w:t>,</w:t>
      </w:r>
      <w:r w:rsidR="007B1AE0">
        <w:t xml:space="preserve"> </w:t>
      </w:r>
      <w:r w:rsidR="0022229C">
        <w:t xml:space="preserve">every </w:t>
      </w:r>
      <w:r w:rsidR="007B1AE0">
        <w:t xml:space="preserve">student </w:t>
      </w:r>
      <w:r w:rsidR="0022229C">
        <w:t xml:space="preserve">in a wheelchair </w:t>
      </w:r>
      <w:r w:rsidR="007B1AE0">
        <w:t>had to ask someone else’s help to go up the narrow slope leading to the stage.  The opportunity for them to show proud performance of moving on their own in front of the attendants was lost.</w:t>
      </w:r>
    </w:p>
    <w:p w14:paraId="6905325F" w14:textId="77777777" w:rsidR="00F54783" w:rsidRDefault="00F54783" w:rsidP="00630AD3"/>
    <w:p w14:paraId="47085CA1" w14:textId="0B8C29AC" w:rsidR="00F54783" w:rsidRPr="006D1B90" w:rsidRDefault="00F54783" w:rsidP="00F54783">
      <w:pPr>
        <w:ind w:left="527" w:hangingChars="250" w:hanging="527"/>
        <w:rPr>
          <w:b/>
          <w:bCs/>
        </w:rPr>
      </w:pPr>
      <w:r w:rsidRPr="006D1B90">
        <w:rPr>
          <w:b/>
          <w:bCs/>
        </w:rPr>
        <w:t xml:space="preserve">A-2- </w:t>
      </w:r>
      <w:r w:rsidR="00D0738C" w:rsidRPr="006D1B90">
        <w:rPr>
          <w:b/>
          <w:bCs/>
        </w:rPr>
        <w:t>Banning</w:t>
      </w:r>
      <w:r w:rsidRPr="006D1B90">
        <w:rPr>
          <w:b/>
          <w:bCs/>
        </w:rPr>
        <w:t xml:space="preserve"> of voting at staff meetings</w:t>
      </w:r>
    </w:p>
    <w:p w14:paraId="26D661E9" w14:textId="387FCEEC" w:rsidR="00F54783" w:rsidRDefault="00B42DD6" w:rsidP="00F54783">
      <w:pPr>
        <w:ind w:left="527" w:hangingChars="250" w:hanging="527"/>
      </w:pPr>
      <w:r>
        <w:rPr>
          <w:b/>
          <w:bCs/>
        </w:rPr>
        <w:t>9</w:t>
      </w:r>
      <w:r w:rsidR="006D1B90" w:rsidRPr="006D1B90">
        <w:rPr>
          <w:b/>
          <w:bCs/>
        </w:rPr>
        <w:t>.</w:t>
      </w:r>
      <w:r w:rsidR="00F54783" w:rsidRPr="006D1B90">
        <w:t xml:space="preserve"> Before 10.23 directive, Tokyo Metropolitan Schoos had very free atmosphere,</w:t>
      </w:r>
      <w:r w:rsidR="00F54783">
        <w:t xml:space="preserve"> </w:t>
      </w:r>
    </w:p>
    <w:p w14:paraId="0976DDD2" w14:textId="77777777" w:rsidR="00F54783" w:rsidRDefault="00F54783" w:rsidP="00F54783">
      <w:pPr>
        <w:ind w:left="525" w:hangingChars="250" w:hanging="525"/>
      </w:pPr>
      <w:r>
        <w:t>where staff exchanged their opinions freely on</w:t>
      </w:r>
      <w:r>
        <w:rPr>
          <w:rFonts w:hint="eastAsia"/>
        </w:rPr>
        <w:t xml:space="preserve"> </w:t>
      </w:r>
      <w:r>
        <w:t xml:space="preserve">various issues including how to hold </w:t>
      </w:r>
    </w:p>
    <w:p w14:paraId="30288147" w14:textId="77777777" w:rsidR="00F54783" w:rsidRDefault="00F54783" w:rsidP="00F54783">
      <w:pPr>
        <w:ind w:left="525" w:hangingChars="250" w:hanging="525"/>
      </w:pPr>
      <w:r>
        <w:lastRenderedPageBreak/>
        <w:t xml:space="preserve">school ceremonies. When opinions divided, they made decisions by voting. The </w:t>
      </w:r>
    </w:p>
    <w:p w14:paraId="1CF45F48" w14:textId="77777777" w:rsidR="00F54783" w:rsidRDefault="00F54783" w:rsidP="00F54783">
      <w:pPr>
        <w:ind w:left="525" w:hangingChars="250" w:hanging="525"/>
      </w:pPr>
      <w:r>
        <w:t>principals also participated in the discussion.</w:t>
      </w:r>
    </w:p>
    <w:p w14:paraId="02E994CD" w14:textId="77777777" w:rsidR="00C10881" w:rsidRDefault="00C10881" w:rsidP="00F54783">
      <w:pPr>
        <w:ind w:left="527" w:hangingChars="250" w:hanging="527"/>
        <w:rPr>
          <w:b/>
          <w:bCs/>
        </w:rPr>
      </w:pPr>
    </w:p>
    <w:p w14:paraId="65F80281" w14:textId="2C57CBCC" w:rsidR="00F54783" w:rsidRDefault="00B42DD6" w:rsidP="00F54783">
      <w:pPr>
        <w:ind w:left="527" w:hangingChars="250" w:hanging="527"/>
      </w:pPr>
      <w:r>
        <w:rPr>
          <w:b/>
          <w:bCs/>
        </w:rPr>
        <w:t>10</w:t>
      </w:r>
      <w:r w:rsidR="006D1B90" w:rsidRPr="006D1B90">
        <w:rPr>
          <w:b/>
          <w:bCs/>
        </w:rPr>
        <w:t>.</w:t>
      </w:r>
      <w:r w:rsidR="00B86193">
        <w:t xml:space="preserve"> </w:t>
      </w:r>
      <w:r w:rsidR="00F54783">
        <w:t xml:space="preserve">However, soon after the issuance of the directive, </w:t>
      </w:r>
      <w:r w:rsidR="001D4473">
        <w:t>the Board</w:t>
      </w:r>
      <w:r w:rsidR="00F54783">
        <w:t xml:space="preserve"> forbade voting at the </w:t>
      </w:r>
    </w:p>
    <w:p w14:paraId="45D0E15E" w14:textId="77777777" w:rsidR="00B86193" w:rsidRDefault="00F54783" w:rsidP="00F54783">
      <w:pPr>
        <w:ind w:left="525" w:hangingChars="250" w:hanging="525"/>
      </w:pPr>
      <w:r>
        <w:t xml:space="preserve">staff meeting, </w:t>
      </w:r>
      <w:r w:rsidR="00B86193">
        <w:t xml:space="preserve">and </w:t>
      </w:r>
      <w:r>
        <w:t xml:space="preserve">most issues were decided by the principal and </w:t>
      </w:r>
      <w:r w:rsidR="00B86193">
        <w:t xml:space="preserve">communicated in a </w:t>
      </w:r>
    </w:p>
    <w:p w14:paraId="65C2FD55" w14:textId="00C0B3CF" w:rsidR="00F54783" w:rsidRDefault="00F54783" w:rsidP="00F54783">
      <w:pPr>
        <w:ind w:left="525" w:hangingChars="250" w:hanging="525"/>
      </w:pPr>
      <w:r>
        <w:t>top</w:t>
      </w:r>
      <w:r w:rsidR="00B86193">
        <w:t xml:space="preserve">- </w:t>
      </w:r>
      <w:r>
        <w:t>down</w:t>
      </w:r>
      <w:r w:rsidR="00B86193">
        <w:t xml:space="preserve"> way.  </w:t>
      </w:r>
      <w:r>
        <w:rPr>
          <w:rFonts w:hint="eastAsia"/>
        </w:rPr>
        <w:t>P</w:t>
      </w:r>
      <w:r>
        <w:t>rincipals were</w:t>
      </w:r>
      <w:r w:rsidR="0022229C">
        <w:t xml:space="preserve"> also </w:t>
      </w:r>
      <w:r>
        <w:t xml:space="preserve">under severe surveillance by </w:t>
      </w:r>
      <w:r w:rsidR="001D4473">
        <w:t>the Board</w:t>
      </w:r>
      <w:r>
        <w:t>.</w:t>
      </w:r>
    </w:p>
    <w:p w14:paraId="13AB04EA" w14:textId="77777777" w:rsidR="00D10172" w:rsidRPr="00052E15" w:rsidRDefault="00D10172" w:rsidP="00D10172">
      <w:pPr>
        <w:ind w:left="570"/>
      </w:pPr>
    </w:p>
    <w:p w14:paraId="04686C22" w14:textId="7653ABF9" w:rsidR="00630AD3" w:rsidRPr="007B1AE0" w:rsidRDefault="00E25524" w:rsidP="00630AD3">
      <w:pPr>
        <w:rPr>
          <w:b/>
          <w:bCs/>
        </w:rPr>
      </w:pPr>
      <w:r>
        <w:rPr>
          <w:b/>
          <w:bCs/>
        </w:rPr>
        <w:t>Regarding</w:t>
      </w:r>
      <w:r w:rsidR="0021149A" w:rsidRPr="007B1AE0">
        <w:rPr>
          <w:b/>
          <w:bCs/>
        </w:rPr>
        <w:t xml:space="preserve"> Question 9</w:t>
      </w:r>
      <w:r w:rsidR="00630AD3" w:rsidRPr="007B1AE0">
        <w:rPr>
          <w:b/>
          <w:bCs/>
        </w:rPr>
        <w:t xml:space="preserve"> </w:t>
      </w:r>
    </w:p>
    <w:p w14:paraId="360B5BE0" w14:textId="4AF1F14F" w:rsidR="00713262" w:rsidRDefault="007B1AE0" w:rsidP="00D8476A">
      <w:pPr>
        <w:rPr>
          <w:b/>
          <w:bCs/>
        </w:rPr>
      </w:pPr>
      <w:r w:rsidRPr="007B1AE0">
        <w:rPr>
          <w:b/>
          <w:bCs/>
        </w:rPr>
        <w:t xml:space="preserve">B. </w:t>
      </w:r>
      <w:r w:rsidR="00B07086" w:rsidRPr="007B1AE0">
        <w:rPr>
          <w:b/>
          <w:bCs/>
        </w:rPr>
        <w:t xml:space="preserve">Violations of </w:t>
      </w:r>
      <w:r w:rsidR="00C10881">
        <w:rPr>
          <w:b/>
          <w:bCs/>
        </w:rPr>
        <w:t>T</w:t>
      </w:r>
      <w:r w:rsidR="00B07086" w:rsidRPr="007B1AE0">
        <w:rPr>
          <w:b/>
          <w:bCs/>
        </w:rPr>
        <w:t xml:space="preserve">eachers’ </w:t>
      </w:r>
      <w:r w:rsidR="00C10881">
        <w:rPr>
          <w:rFonts w:hint="eastAsia"/>
          <w:b/>
          <w:bCs/>
        </w:rPr>
        <w:t>H</w:t>
      </w:r>
      <w:r w:rsidR="00B07086" w:rsidRPr="007B1AE0">
        <w:rPr>
          <w:b/>
          <w:bCs/>
        </w:rPr>
        <w:t xml:space="preserve">uman </w:t>
      </w:r>
      <w:r w:rsidR="00C10881">
        <w:rPr>
          <w:b/>
          <w:bCs/>
        </w:rPr>
        <w:t>R</w:t>
      </w:r>
      <w:r w:rsidR="00B07086" w:rsidRPr="007B1AE0">
        <w:rPr>
          <w:b/>
          <w:bCs/>
        </w:rPr>
        <w:t>ights</w:t>
      </w:r>
      <w:r w:rsidR="00713262">
        <w:rPr>
          <w:b/>
          <w:bCs/>
        </w:rPr>
        <w:t xml:space="preserve"> </w:t>
      </w:r>
    </w:p>
    <w:p w14:paraId="27837EDD" w14:textId="439A1F52" w:rsidR="00B07086" w:rsidRPr="007B1AE0" w:rsidRDefault="00713262" w:rsidP="00713262">
      <w:pPr>
        <w:ind w:firstLineChars="350" w:firstLine="738"/>
        <w:rPr>
          <w:b/>
          <w:bCs/>
        </w:rPr>
      </w:pPr>
      <w:r>
        <w:rPr>
          <w:rFonts w:hint="eastAsia"/>
          <w:b/>
          <w:bCs/>
        </w:rPr>
        <w:t>～</w:t>
      </w:r>
      <w:r>
        <w:rPr>
          <w:rFonts w:hint="eastAsia"/>
          <w:b/>
          <w:bCs/>
        </w:rPr>
        <w:t>S</w:t>
      </w:r>
      <w:r>
        <w:rPr>
          <w:b/>
          <w:bCs/>
        </w:rPr>
        <w:t xml:space="preserve">evere Punishments for </w:t>
      </w:r>
      <w:r w:rsidR="00C016E0">
        <w:rPr>
          <w:b/>
          <w:bCs/>
        </w:rPr>
        <w:t xml:space="preserve">quietly </w:t>
      </w:r>
      <w:r>
        <w:rPr>
          <w:b/>
          <w:bCs/>
        </w:rPr>
        <w:t xml:space="preserve">expressing </w:t>
      </w:r>
      <w:r w:rsidR="00C016E0">
        <w:rPr>
          <w:rFonts w:hint="eastAsia"/>
          <w:b/>
          <w:bCs/>
        </w:rPr>
        <w:t>p</w:t>
      </w:r>
      <w:r w:rsidR="00C016E0">
        <w:rPr>
          <w:b/>
          <w:bCs/>
        </w:rPr>
        <w:t>rotest</w:t>
      </w:r>
      <w:r>
        <w:rPr>
          <w:b/>
          <w:bCs/>
        </w:rPr>
        <w:t xml:space="preserve"> against the order</w:t>
      </w:r>
    </w:p>
    <w:p w14:paraId="1915D8D8" w14:textId="4A660AED" w:rsidR="00B07086" w:rsidRDefault="00F54783" w:rsidP="00D8476A">
      <w:r w:rsidRPr="004A331C">
        <w:rPr>
          <w:b/>
          <w:bCs/>
        </w:rPr>
        <w:t>B-</w:t>
      </w:r>
      <w:r w:rsidR="00B07086" w:rsidRPr="004A331C">
        <w:rPr>
          <w:b/>
          <w:bCs/>
        </w:rPr>
        <w:t>1-(1)</w:t>
      </w:r>
      <w:r w:rsidR="00B07086">
        <w:t xml:space="preserve"> </w:t>
      </w:r>
      <w:r w:rsidR="00B07086" w:rsidRPr="004A331C">
        <w:rPr>
          <w:b/>
          <w:bCs/>
        </w:rPr>
        <w:t>Teachers are punished if they disobey the order of duty.</w:t>
      </w:r>
    </w:p>
    <w:p w14:paraId="244850C9" w14:textId="04811100" w:rsidR="007B1AE0" w:rsidRDefault="00B86193" w:rsidP="003677A3">
      <w:pPr>
        <w:ind w:left="527" w:hangingChars="250" w:hanging="527"/>
      </w:pPr>
      <w:r w:rsidRPr="00B86193">
        <w:rPr>
          <w:b/>
          <w:bCs/>
        </w:rPr>
        <w:t>1</w:t>
      </w:r>
      <w:r w:rsidR="00B42DD6">
        <w:rPr>
          <w:b/>
          <w:bCs/>
        </w:rPr>
        <w:t>1</w:t>
      </w:r>
      <w:r w:rsidRPr="00B86193">
        <w:rPr>
          <w:b/>
          <w:bCs/>
        </w:rPr>
        <w:t>.</w:t>
      </w:r>
      <w:r>
        <w:t xml:space="preserve"> </w:t>
      </w:r>
      <w:r w:rsidR="00B07086">
        <w:t>Since the issuance of the 10.23</w:t>
      </w:r>
      <w:r w:rsidR="00B07086">
        <w:rPr>
          <w:rFonts w:hint="eastAsia"/>
        </w:rPr>
        <w:t xml:space="preserve"> </w:t>
      </w:r>
      <w:r w:rsidR="00B07086">
        <w:t xml:space="preserve">directive, teachers at public schools in Tokyo have </w:t>
      </w:r>
    </w:p>
    <w:p w14:paraId="3F4EA21D" w14:textId="13DF5D53" w:rsidR="00527DB9" w:rsidRDefault="00B07086" w:rsidP="003677A3">
      <w:pPr>
        <w:ind w:left="525" w:hangingChars="250" w:hanging="525"/>
      </w:pPr>
      <w:r>
        <w:t xml:space="preserve">been </w:t>
      </w:r>
      <w:r w:rsidR="00527DB9">
        <w:t xml:space="preserve">ordered </w:t>
      </w:r>
      <w:r>
        <w:t xml:space="preserve">to stand up facing </w:t>
      </w:r>
      <w:proofErr w:type="spellStart"/>
      <w:r>
        <w:t>Hinomaru</w:t>
      </w:r>
      <w:proofErr w:type="spellEnd"/>
      <w:r>
        <w:t xml:space="preserve"> and sing Kimigayo at the school </w:t>
      </w:r>
      <w:proofErr w:type="gramStart"/>
      <w:r>
        <w:t>events</w:t>
      </w:r>
      <w:proofErr w:type="gramEnd"/>
      <w:r>
        <w:t xml:space="preserve"> </w:t>
      </w:r>
    </w:p>
    <w:p w14:paraId="553751E0" w14:textId="4BEB1523" w:rsidR="007B1AE0" w:rsidRDefault="00B07086" w:rsidP="003677A3">
      <w:pPr>
        <w:ind w:left="525" w:hangingChars="250" w:hanging="525"/>
      </w:pPr>
      <w:r>
        <w:t>such as</w:t>
      </w:r>
      <w:r w:rsidR="00527DB9">
        <w:t xml:space="preserve"> </w:t>
      </w:r>
      <w:r>
        <w:t>entrance and graduation ceremonies. The music teachers have been ordered to</w:t>
      </w:r>
    </w:p>
    <w:p w14:paraId="77ADA708" w14:textId="77777777" w:rsidR="00527DB9" w:rsidRDefault="00B07086" w:rsidP="00B86193">
      <w:pPr>
        <w:ind w:left="525" w:hangingChars="250" w:hanging="525"/>
      </w:pPr>
      <w:r>
        <w:t xml:space="preserve">accompany the anthem on the piano. </w:t>
      </w:r>
      <w:r w:rsidR="00B86193">
        <w:t xml:space="preserve"> </w:t>
      </w:r>
      <w:r>
        <w:t xml:space="preserve">As described </w:t>
      </w:r>
      <w:r w:rsidR="006B400D">
        <w:t xml:space="preserve">in detail </w:t>
      </w:r>
      <w:r>
        <w:t>in</w:t>
      </w:r>
      <w:r w:rsidR="00527DB9">
        <w:t xml:space="preserve"> </w:t>
      </w:r>
      <w:r w:rsidR="00527DB9" w:rsidRPr="008E7EB0">
        <w:rPr>
          <w:b/>
          <w:bCs/>
        </w:rPr>
        <w:t>para26</w:t>
      </w:r>
      <w:r w:rsidR="00527DB9" w:rsidRPr="008E7EB0">
        <w:rPr>
          <w:rFonts w:hint="eastAsia"/>
          <w:b/>
          <w:bCs/>
        </w:rPr>
        <w:t>～</w:t>
      </w:r>
      <w:r w:rsidR="00527DB9" w:rsidRPr="008E7EB0">
        <w:rPr>
          <w:rFonts w:hint="eastAsia"/>
          <w:b/>
          <w:bCs/>
        </w:rPr>
        <w:t>3</w:t>
      </w:r>
      <w:r w:rsidR="00527DB9" w:rsidRPr="008E7EB0">
        <w:rPr>
          <w:b/>
          <w:bCs/>
        </w:rPr>
        <w:t>0</w:t>
      </w:r>
      <w:r w:rsidR="00527DB9">
        <w:t>.</w:t>
      </w:r>
      <w:r>
        <w:rPr>
          <w:rFonts w:hint="eastAsia"/>
        </w:rPr>
        <w:t>,</w:t>
      </w:r>
      <w:r>
        <w:t xml:space="preserve"> owing to </w:t>
      </w:r>
    </w:p>
    <w:p w14:paraId="6F6CE437" w14:textId="4F044EC7" w:rsidR="00B86193" w:rsidRDefault="00B07086" w:rsidP="00B86193">
      <w:pPr>
        <w:ind w:left="525" w:hangingChars="250" w:hanging="525"/>
      </w:pPr>
      <w:r>
        <w:t>the</w:t>
      </w:r>
      <w:r w:rsidR="00527DB9">
        <w:t xml:space="preserve"> </w:t>
      </w:r>
      <w:r w:rsidR="003677A3">
        <w:t>historical background,</w:t>
      </w:r>
      <w:r w:rsidR="003677A3">
        <w:rPr>
          <w:rFonts w:hint="eastAsia"/>
        </w:rPr>
        <w:t xml:space="preserve"> </w:t>
      </w:r>
      <w:r w:rsidR="003677A3">
        <w:t>in which</w:t>
      </w:r>
      <w:r w:rsidR="003677A3">
        <w:rPr>
          <w:rFonts w:hint="eastAsia"/>
        </w:rPr>
        <w:t xml:space="preserve"> </w:t>
      </w:r>
      <w:r w:rsidR="003677A3">
        <w:t>t</w:t>
      </w:r>
      <w:r>
        <w:t xml:space="preserve">he symbols played </w:t>
      </w:r>
      <w:r w:rsidR="003677A3">
        <w:t xml:space="preserve">important roles </w:t>
      </w:r>
      <w:r w:rsidR="002D037C">
        <w:t xml:space="preserve">in </w:t>
      </w:r>
      <w:proofErr w:type="gramStart"/>
      <w:r w:rsidR="002D037C">
        <w:t>militaristic</w:t>
      </w:r>
      <w:proofErr w:type="gramEnd"/>
    </w:p>
    <w:p w14:paraId="6492F035" w14:textId="77777777" w:rsidR="00527DB9" w:rsidRDefault="002D037C" w:rsidP="00B86193">
      <w:pPr>
        <w:ind w:left="525" w:hangingChars="250" w:hanging="525"/>
      </w:pPr>
      <w:r>
        <w:t>aggression against Asian countries</w:t>
      </w:r>
      <w:r w:rsidR="00F84180">
        <w:t xml:space="preserve"> </w:t>
      </w:r>
      <w:r w:rsidR="003677A3">
        <w:t xml:space="preserve">during the </w:t>
      </w:r>
      <w:r w:rsidR="003677A3">
        <w:rPr>
          <w:rFonts w:hint="eastAsia"/>
        </w:rPr>
        <w:t>S</w:t>
      </w:r>
      <w:r w:rsidR="003677A3">
        <w:t xml:space="preserve">econd World War, </w:t>
      </w:r>
      <w:r w:rsidR="00527DB9">
        <w:t xml:space="preserve">paying respect to </w:t>
      </w:r>
    </w:p>
    <w:p w14:paraId="29D40AC1" w14:textId="77777777" w:rsidR="00527DB9" w:rsidRDefault="00527DB9" w:rsidP="00B86193">
      <w:pPr>
        <w:ind w:left="525" w:hangingChars="250" w:hanging="525"/>
      </w:pPr>
      <w:proofErr w:type="spellStart"/>
      <w:r>
        <w:t>Hinomaru</w:t>
      </w:r>
      <w:proofErr w:type="spellEnd"/>
      <w:r>
        <w:t xml:space="preserve"> and Kimigayo </w:t>
      </w:r>
      <w:r w:rsidR="003677A3">
        <w:t>is still a controversial issue in</w:t>
      </w:r>
      <w:r w:rsidR="00B86193">
        <w:t xml:space="preserve"> </w:t>
      </w:r>
      <w:r w:rsidR="003677A3">
        <w:t>Japanese society</w:t>
      </w:r>
      <w:r>
        <w:t>, a</w:t>
      </w:r>
      <w:r w:rsidR="003677A3">
        <w:t>nd</w:t>
      </w:r>
      <w:r w:rsidR="006B400D">
        <w:t xml:space="preserve"> </w:t>
      </w:r>
      <w:r w:rsidR="003677A3">
        <w:t xml:space="preserve">there </w:t>
      </w:r>
      <w:proofErr w:type="gramStart"/>
      <w:r w:rsidR="003677A3">
        <w:t>are</w:t>
      </w:r>
      <w:proofErr w:type="gramEnd"/>
      <w:r w:rsidR="003677A3">
        <w:t xml:space="preserve"> </w:t>
      </w:r>
    </w:p>
    <w:p w14:paraId="3AC68E08" w14:textId="77777777" w:rsidR="005B463D" w:rsidRDefault="00527DB9" w:rsidP="00B86193">
      <w:pPr>
        <w:ind w:left="525" w:hangingChars="250" w:hanging="525"/>
      </w:pPr>
      <w:r>
        <w:t>te</w:t>
      </w:r>
      <w:r w:rsidR="003677A3">
        <w:t>achers who cannot or think they should not accept the symbols.</w:t>
      </w:r>
      <w:r w:rsidR="006B400D">
        <w:t xml:space="preserve"> </w:t>
      </w:r>
    </w:p>
    <w:p w14:paraId="35625891" w14:textId="77777777" w:rsidR="005B463D" w:rsidRDefault="005B463D" w:rsidP="00B86193">
      <w:pPr>
        <w:ind w:left="525" w:hangingChars="250" w:hanging="525"/>
      </w:pPr>
    </w:p>
    <w:p w14:paraId="3D68589E" w14:textId="77777777" w:rsidR="005B463D" w:rsidRDefault="005B463D" w:rsidP="00B86193">
      <w:pPr>
        <w:ind w:left="527" w:hangingChars="250" w:hanging="527"/>
      </w:pPr>
      <w:r w:rsidRPr="005B463D">
        <w:rPr>
          <w:rFonts w:hint="eastAsia"/>
          <w:b/>
          <w:bCs/>
        </w:rPr>
        <w:t>1</w:t>
      </w:r>
      <w:r w:rsidRPr="005B463D">
        <w:rPr>
          <w:b/>
          <w:bCs/>
        </w:rPr>
        <w:t>2</w:t>
      </w:r>
      <w:r>
        <w:t xml:space="preserve">. </w:t>
      </w:r>
      <w:r w:rsidR="006B400D">
        <w:rPr>
          <w:rFonts w:hint="eastAsia"/>
        </w:rPr>
        <w:t>T</w:t>
      </w:r>
      <w:r w:rsidR="006B400D">
        <w:t xml:space="preserve">hey </w:t>
      </w:r>
      <w:r w:rsidR="002D037C">
        <w:t xml:space="preserve">just </w:t>
      </w:r>
      <w:r w:rsidR="006B400D">
        <w:t>remained</w:t>
      </w:r>
      <w:r>
        <w:t xml:space="preserve"> s</w:t>
      </w:r>
      <w:r w:rsidR="006B400D">
        <w:t>eated quietly for 45 seconds during the</w:t>
      </w:r>
      <w:r w:rsidR="00B86193">
        <w:t xml:space="preserve"> </w:t>
      </w:r>
      <w:r w:rsidR="006B400D">
        <w:t>singing of the anthem</w:t>
      </w:r>
    </w:p>
    <w:p w14:paraId="61889CBD" w14:textId="77777777" w:rsidR="005B463D" w:rsidRDefault="006B400D" w:rsidP="005B463D">
      <w:pPr>
        <w:ind w:left="525" w:hangingChars="250" w:hanging="525"/>
      </w:pPr>
      <w:r>
        <w:t xml:space="preserve">to express their </w:t>
      </w:r>
      <w:r w:rsidR="00527DB9">
        <w:t>protest</w:t>
      </w:r>
      <w:r>
        <w:t xml:space="preserve"> to the </w:t>
      </w:r>
      <w:r w:rsidR="00F84180">
        <w:t>coercion of the symbols</w:t>
      </w:r>
      <w:r w:rsidR="005B463D">
        <w:t xml:space="preserve">, but all those who did so </w:t>
      </w:r>
      <w:proofErr w:type="gramStart"/>
      <w:r w:rsidR="005B463D">
        <w:t>were</w:t>
      </w:r>
      <w:proofErr w:type="gramEnd"/>
      <w:r w:rsidR="005B463D">
        <w:t xml:space="preserve"> </w:t>
      </w:r>
    </w:p>
    <w:p w14:paraId="681C3A38" w14:textId="77777777" w:rsidR="005B463D" w:rsidRDefault="005B463D" w:rsidP="005B463D">
      <w:pPr>
        <w:ind w:left="525" w:hangingChars="250" w:hanging="525"/>
      </w:pPr>
      <w:r>
        <w:t>punished without exception. T</w:t>
      </w:r>
      <w:bookmarkStart w:id="1" w:name="_Hlk156726867"/>
      <w:r>
        <w:t xml:space="preserve">he number of those who have been given some sort of </w:t>
      </w:r>
    </w:p>
    <w:p w14:paraId="19BEEB04" w14:textId="1DF26AC9" w:rsidR="005B463D" w:rsidRDefault="005B463D" w:rsidP="005B463D">
      <w:pPr>
        <w:ind w:left="525" w:hangingChars="250" w:hanging="525"/>
      </w:pPr>
      <w:r>
        <w:t xml:space="preserve">punishments </w:t>
      </w:r>
      <w:proofErr w:type="gramStart"/>
      <w:r>
        <w:t>has</w:t>
      </w:r>
      <w:proofErr w:type="gramEnd"/>
      <w:r>
        <w:t xml:space="preserve"> amounted to 484 as of January 31, 2024. </w:t>
      </w:r>
      <w:bookmarkEnd w:id="1"/>
      <w:r>
        <w:t xml:space="preserve"> </w:t>
      </w:r>
    </w:p>
    <w:p w14:paraId="029E3D69" w14:textId="4C4AB748" w:rsidR="007B1AE0" w:rsidRDefault="007B1AE0" w:rsidP="00527DB9">
      <w:pPr>
        <w:ind w:left="525" w:hangingChars="250" w:hanging="525"/>
      </w:pPr>
    </w:p>
    <w:p w14:paraId="56D922B6" w14:textId="30F1F453" w:rsidR="002D037C" w:rsidRDefault="007B1AE0" w:rsidP="00891965">
      <w:r w:rsidRPr="004A331C">
        <w:rPr>
          <w:b/>
          <w:bCs/>
        </w:rPr>
        <w:t>B</w:t>
      </w:r>
      <w:r w:rsidR="00891965" w:rsidRPr="004A331C">
        <w:rPr>
          <w:b/>
          <w:bCs/>
        </w:rPr>
        <w:t>-1-(2) The punishments became severe</w:t>
      </w:r>
      <w:r w:rsidR="002D037C" w:rsidRPr="004A331C">
        <w:rPr>
          <w:b/>
          <w:bCs/>
        </w:rPr>
        <w:t>r</w:t>
      </w:r>
      <w:r w:rsidR="00891965" w:rsidRPr="004A331C">
        <w:rPr>
          <w:b/>
          <w:bCs/>
        </w:rPr>
        <w:t xml:space="preserve"> cumulatively</w:t>
      </w:r>
      <w:r w:rsidR="002D037C" w:rsidRPr="004A331C">
        <w:rPr>
          <w:b/>
          <w:bCs/>
        </w:rPr>
        <w:t>.</w:t>
      </w:r>
    </w:p>
    <w:p w14:paraId="3C98C542" w14:textId="24E089DE" w:rsidR="007B1AE0" w:rsidRDefault="00C222D1" w:rsidP="00C222D1">
      <w:r w:rsidRPr="00C222D1">
        <w:rPr>
          <w:b/>
          <w:bCs/>
        </w:rPr>
        <w:t>1</w:t>
      </w:r>
      <w:r w:rsidR="00B42DD6">
        <w:rPr>
          <w:b/>
          <w:bCs/>
        </w:rPr>
        <w:t>3</w:t>
      </w:r>
      <w:r>
        <w:t xml:space="preserve">. </w:t>
      </w:r>
      <w:r w:rsidR="00891965">
        <w:t xml:space="preserve">The punishments became severer cumulatively each time they disobeyed, starting </w:t>
      </w:r>
    </w:p>
    <w:p w14:paraId="283CF7FE" w14:textId="77777777" w:rsidR="007B1AE0" w:rsidRPr="00781B69" w:rsidRDefault="00891965" w:rsidP="00C222D1">
      <w:r>
        <w:t xml:space="preserve">from reprimand, getting heavier to </w:t>
      </w:r>
      <w:r w:rsidRPr="00781B69">
        <w:t xml:space="preserve">salary cut of one month, three months and </w:t>
      </w:r>
      <w:proofErr w:type="gramStart"/>
      <w:r w:rsidRPr="00781B69">
        <w:t>six</w:t>
      </w:r>
      <w:proofErr w:type="gramEnd"/>
      <w:r w:rsidRPr="00781B69">
        <w:t xml:space="preserve"> </w:t>
      </w:r>
    </w:p>
    <w:p w14:paraId="3D4C64F3" w14:textId="43D483AB" w:rsidR="00891965" w:rsidRDefault="00891965" w:rsidP="00C222D1">
      <w:r w:rsidRPr="00781B69">
        <w:t>months, and then to suspension from work of one month, three months and six months.</w:t>
      </w:r>
      <w:r>
        <w:t xml:space="preserve"> </w:t>
      </w:r>
    </w:p>
    <w:p w14:paraId="61ED7D97" w14:textId="77777777" w:rsidR="00C222D1" w:rsidRPr="005B463D" w:rsidRDefault="00C222D1" w:rsidP="00C222D1">
      <w:pPr>
        <w:rPr>
          <w:b/>
          <w:bCs/>
        </w:rPr>
      </w:pPr>
    </w:p>
    <w:p w14:paraId="60741E8F" w14:textId="43AB253F" w:rsidR="00891965" w:rsidRDefault="00C222D1" w:rsidP="00C222D1">
      <w:r w:rsidRPr="00C222D1">
        <w:rPr>
          <w:b/>
          <w:bCs/>
        </w:rPr>
        <w:t>1</w:t>
      </w:r>
      <w:r w:rsidR="00B42DD6">
        <w:rPr>
          <w:b/>
          <w:bCs/>
        </w:rPr>
        <w:t>4</w:t>
      </w:r>
      <w:r w:rsidRPr="00C222D1">
        <w:rPr>
          <w:b/>
          <w:bCs/>
        </w:rPr>
        <w:t>.</w:t>
      </w:r>
      <w:r w:rsidR="00713262">
        <w:t xml:space="preserve"> </w:t>
      </w:r>
      <w:r w:rsidR="00891965">
        <w:t xml:space="preserve">While the Supreme Court </w:t>
      </w:r>
      <w:r w:rsidR="00713262">
        <w:t xml:space="preserve">ruled </w:t>
      </w:r>
      <w:r w:rsidR="00781B69">
        <w:t xml:space="preserve">in </w:t>
      </w:r>
      <w:r w:rsidR="00781B69" w:rsidRPr="00781B69">
        <w:t>January 2012</w:t>
      </w:r>
      <w:r w:rsidR="00781B69">
        <w:t xml:space="preserve"> that </w:t>
      </w:r>
      <w:r w:rsidR="00891965">
        <w:t xml:space="preserve">the punishments heavier than reprimand </w:t>
      </w:r>
      <w:r w:rsidR="00713262">
        <w:t xml:space="preserve">were unlawful, </w:t>
      </w:r>
      <w:r w:rsidR="002D037C">
        <w:t>the Tokyo Board of Education newly imposed reprimands on those whose</w:t>
      </w:r>
      <w:r w:rsidR="00713262">
        <w:t xml:space="preserve"> </w:t>
      </w:r>
      <w:r w:rsidR="004A41B3">
        <w:t xml:space="preserve">severe </w:t>
      </w:r>
      <w:r w:rsidR="002D037C">
        <w:t>punishments were cancelled.</w:t>
      </w:r>
    </w:p>
    <w:p w14:paraId="4821524C" w14:textId="77777777" w:rsidR="0011233F" w:rsidRPr="00D0738C" w:rsidRDefault="0011233F" w:rsidP="00891965">
      <w:pPr>
        <w:ind w:left="525" w:hangingChars="250" w:hanging="525"/>
      </w:pPr>
    </w:p>
    <w:p w14:paraId="3C6A63BA" w14:textId="214ABC71" w:rsidR="0011233F" w:rsidRDefault="00F7557D" w:rsidP="00891965">
      <w:pPr>
        <w:ind w:left="527" w:hangingChars="250" w:hanging="527"/>
      </w:pPr>
      <w:r w:rsidRPr="004A331C">
        <w:rPr>
          <w:b/>
          <w:bCs/>
        </w:rPr>
        <w:t>B</w:t>
      </w:r>
      <w:r w:rsidR="0011233F" w:rsidRPr="004A331C">
        <w:rPr>
          <w:b/>
          <w:bCs/>
        </w:rPr>
        <w:t>-1-(3) The Special Retraining Course for the Punished Teachers</w:t>
      </w:r>
    </w:p>
    <w:p w14:paraId="0CC4EA98" w14:textId="060D0193" w:rsidR="0011233F" w:rsidRDefault="00B42DD6" w:rsidP="00C222D1">
      <w:r w:rsidRPr="00B42DD6">
        <w:rPr>
          <w:b/>
          <w:bCs/>
        </w:rPr>
        <w:t>15</w:t>
      </w:r>
      <w:r w:rsidR="00C222D1">
        <w:t xml:space="preserve">. </w:t>
      </w:r>
      <w:r w:rsidR="0011233F">
        <w:rPr>
          <w:rFonts w:hint="eastAsia"/>
        </w:rPr>
        <w:t xml:space="preserve">In addition to being given punishments, the teachers are made to attend the special retraining course for the punished teachers, where they are </w:t>
      </w:r>
      <w:r w:rsidR="0011233F">
        <w:t>required</w:t>
      </w:r>
      <w:r w:rsidR="0011233F">
        <w:rPr>
          <w:rFonts w:hint="eastAsia"/>
        </w:rPr>
        <w:t xml:space="preserve"> to </w:t>
      </w:r>
      <w:r w:rsidR="0011233F" w:rsidRPr="007C3AF9">
        <w:rPr>
          <w:rFonts w:hint="eastAsia"/>
        </w:rPr>
        <w:t xml:space="preserve">write their ideas </w:t>
      </w:r>
      <w:r w:rsidR="0011233F" w:rsidRPr="007C3AF9">
        <w:rPr>
          <w:rFonts w:hint="eastAsia"/>
        </w:rPr>
        <w:lastRenderedPageBreak/>
        <w:t>on the issue or repentance for their disobedience</w:t>
      </w:r>
      <w:r w:rsidR="0011233F">
        <w:rPr>
          <w:rFonts w:hint="eastAsia"/>
        </w:rPr>
        <w:t xml:space="preserve">.  At the end of the seminar, they are forced to submit </w:t>
      </w:r>
      <w:r w:rsidR="0011233F">
        <w:t>“</w:t>
      </w:r>
      <w:r w:rsidR="0011233F">
        <w:rPr>
          <w:rFonts w:hint="eastAsia"/>
        </w:rPr>
        <w:t>reflection sheet</w:t>
      </w:r>
      <w:r w:rsidR="0011233F">
        <w:t>”</w:t>
      </w:r>
      <w:r w:rsidR="0011233F">
        <w:rPr>
          <w:rFonts w:hint="eastAsia"/>
        </w:rPr>
        <w:t xml:space="preserve"> to be checked whether they regret their </w:t>
      </w:r>
      <w:r w:rsidR="0011233F">
        <w:t>dis</w:t>
      </w:r>
      <w:r w:rsidR="0011233F">
        <w:rPr>
          <w:rFonts w:hint="eastAsia"/>
        </w:rPr>
        <w:t xml:space="preserve">obedience or not. Throughout the seminar, they are forced to express or change their opinions and attitudes </w:t>
      </w:r>
      <w:r w:rsidR="00D0738C">
        <w:t>about</w:t>
      </w:r>
      <w:r w:rsidR="0011233F">
        <w:rPr>
          <w:rFonts w:hint="eastAsia"/>
        </w:rPr>
        <w:t xml:space="preserve"> the issue. </w:t>
      </w:r>
    </w:p>
    <w:p w14:paraId="4EF6902F" w14:textId="77777777" w:rsidR="00106FFB" w:rsidRDefault="00106FFB" w:rsidP="00106FFB"/>
    <w:p w14:paraId="5D09281A" w14:textId="3AF446D4" w:rsidR="00106FFB" w:rsidRDefault="00106FFB" w:rsidP="00106FFB">
      <w:r w:rsidRPr="004A331C">
        <w:rPr>
          <w:rFonts w:hint="eastAsia"/>
          <w:b/>
          <w:bCs/>
        </w:rPr>
        <w:t>B</w:t>
      </w:r>
      <w:r w:rsidRPr="004A331C">
        <w:rPr>
          <w:b/>
          <w:bCs/>
        </w:rPr>
        <w:t>-1-(4)</w:t>
      </w:r>
      <w:r>
        <w:t xml:space="preserve"> </w:t>
      </w:r>
      <w:r w:rsidRPr="004A331C">
        <w:rPr>
          <w:b/>
          <w:bCs/>
        </w:rPr>
        <w:t xml:space="preserve">Rejection of post-retirement re-employment for punished </w:t>
      </w:r>
      <w:proofErr w:type="gramStart"/>
      <w:r w:rsidRPr="004A331C">
        <w:rPr>
          <w:b/>
          <w:bCs/>
        </w:rPr>
        <w:t>teachers</w:t>
      </w:r>
      <w:proofErr w:type="gramEnd"/>
    </w:p>
    <w:p w14:paraId="48ABCCE9" w14:textId="6D6A1878" w:rsidR="00106FFB" w:rsidRDefault="00B42DD6" w:rsidP="00106FFB">
      <w:r>
        <w:rPr>
          <w:b/>
          <w:bCs/>
        </w:rPr>
        <w:t>16</w:t>
      </w:r>
      <w:r w:rsidR="00C222D1" w:rsidRPr="00C222D1">
        <w:rPr>
          <w:b/>
          <w:bCs/>
        </w:rPr>
        <w:t>.</w:t>
      </w:r>
      <w:r w:rsidR="00C222D1">
        <w:t xml:space="preserve"> </w:t>
      </w:r>
      <w:r w:rsidR="00106FFB">
        <w:t>Until the issuance of the 10.23 directive, teachers in public schools in Tokyo had been guaranteed re-employment when they reached the retirement age. While those who ha</w:t>
      </w:r>
      <w:r w:rsidR="002563C8">
        <w:t>d</w:t>
      </w:r>
      <w:r w:rsidR="00106FFB">
        <w:t xml:space="preserve"> been punished for other reasons such as </w:t>
      </w:r>
      <w:r w:rsidR="002563C8">
        <w:t>traffic violation or sexual harassment of students were re-employed, none who refused to obey the directive passed the re-employment test.</w:t>
      </w:r>
      <w:r w:rsidR="004A41B3">
        <w:t xml:space="preserve"> </w:t>
      </w:r>
      <w:r w:rsidR="002563C8">
        <w:t xml:space="preserve"> As the pensionable age was </w:t>
      </w:r>
      <w:r w:rsidR="004A41B3">
        <w:t xml:space="preserve">raised, </w:t>
      </w:r>
      <w:r w:rsidR="005B463D">
        <w:t>they are</w:t>
      </w:r>
      <w:r w:rsidR="004A41B3">
        <w:t xml:space="preserve"> re-employed</w:t>
      </w:r>
      <w:r w:rsidR="005B463D">
        <w:t xml:space="preserve"> till the pensionable age</w:t>
      </w:r>
      <w:r w:rsidR="004A41B3">
        <w:t xml:space="preserve">, </w:t>
      </w:r>
      <w:r w:rsidR="005B463D">
        <w:t xml:space="preserve">but </w:t>
      </w:r>
      <w:r w:rsidR="004A41B3">
        <w:t>when they reach the age, the</w:t>
      </w:r>
      <w:r w:rsidR="005B463D">
        <w:t>y</w:t>
      </w:r>
      <w:r w:rsidR="004A41B3">
        <w:t xml:space="preserve"> are dismissed.</w:t>
      </w:r>
    </w:p>
    <w:p w14:paraId="7EEFCF8B" w14:textId="77777777" w:rsidR="00BB0F5F" w:rsidRDefault="00BB0F5F" w:rsidP="002D3810">
      <w:pPr>
        <w:ind w:left="525" w:hangingChars="250" w:hanging="525"/>
      </w:pPr>
    </w:p>
    <w:p w14:paraId="6BCEAA32" w14:textId="5619A07F" w:rsidR="006D3765" w:rsidRPr="004A331C" w:rsidRDefault="00F54783" w:rsidP="002F6657">
      <w:pPr>
        <w:ind w:left="527" w:hangingChars="250" w:hanging="527"/>
        <w:rPr>
          <w:b/>
          <w:bCs/>
        </w:rPr>
      </w:pPr>
      <w:r w:rsidRPr="004A331C">
        <w:rPr>
          <w:b/>
          <w:bCs/>
        </w:rPr>
        <w:t>C</w:t>
      </w:r>
      <w:r w:rsidR="00991222" w:rsidRPr="004A331C">
        <w:rPr>
          <w:b/>
          <w:bCs/>
        </w:rPr>
        <w:t xml:space="preserve"> </w:t>
      </w:r>
      <w:r w:rsidR="00EA46FB" w:rsidRPr="004A331C">
        <w:rPr>
          <w:b/>
          <w:bCs/>
        </w:rPr>
        <w:t>Human Rights Infringement</w:t>
      </w:r>
      <w:r w:rsidR="00367499">
        <w:rPr>
          <w:b/>
          <w:bCs/>
        </w:rPr>
        <w:t>s</w:t>
      </w:r>
      <w:r w:rsidR="00EA46FB" w:rsidRPr="004A331C">
        <w:rPr>
          <w:b/>
          <w:bCs/>
        </w:rPr>
        <w:t xml:space="preserve"> Against Students</w:t>
      </w:r>
    </w:p>
    <w:p w14:paraId="105AEFC8" w14:textId="7BF514EF" w:rsidR="00EA46FB" w:rsidRDefault="00B42DD6" w:rsidP="00C222D1">
      <w:r w:rsidRPr="00B42DD6">
        <w:rPr>
          <w:b/>
          <w:bCs/>
        </w:rPr>
        <w:t>17</w:t>
      </w:r>
      <w:r w:rsidR="00C222D1">
        <w:t xml:space="preserve">. </w:t>
      </w:r>
      <w:r w:rsidR="00EA46FB">
        <w:t xml:space="preserve">Since the issuance of "the 10.23 Directive", human rights violations against students in the name </w:t>
      </w:r>
      <w:r w:rsidR="00D0738C">
        <w:t>o</w:t>
      </w:r>
      <w:r w:rsidR="00EA46FB">
        <w:t xml:space="preserve">f “instruction” have markedly increased. </w:t>
      </w:r>
      <w:r w:rsidR="00C222D1">
        <w:t>The following cases are just two examples of many such cases.</w:t>
      </w:r>
    </w:p>
    <w:p w14:paraId="72E56F00" w14:textId="0BAD7ACA" w:rsidR="00EA46FB" w:rsidRPr="00EA46FB" w:rsidRDefault="00EA46FB" w:rsidP="002F6657">
      <w:pPr>
        <w:ind w:left="525" w:hangingChars="250" w:hanging="525"/>
      </w:pPr>
    </w:p>
    <w:p w14:paraId="4B5B7BD0" w14:textId="0398923F" w:rsidR="00991222" w:rsidRPr="004A331C" w:rsidRDefault="00F54783" w:rsidP="002F6657">
      <w:pPr>
        <w:ind w:left="527" w:hangingChars="250" w:hanging="527"/>
        <w:rPr>
          <w:b/>
          <w:bCs/>
        </w:rPr>
      </w:pPr>
      <w:r w:rsidRPr="004A331C">
        <w:rPr>
          <w:b/>
          <w:bCs/>
        </w:rPr>
        <w:t>C</w:t>
      </w:r>
      <w:r w:rsidR="00991222" w:rsidRPr="004A331C">
        <w:rPr>
          <w:b/>
          <w:bCs/>
        </w:rPr>
        <w:t xml:space="preserve">-(1) </w:t>
      </w:r>
      <w:r w:rsidR="00EA46FB" w:rsidRPr="004A331C">
        <w:rPr>
          <w:b/>
          <w:bCs/>
        </w:rPr>
        <w:t>Cases of coercion of the national flag a</w:t>
      </w:r>
      <w:r w:rsidRPr="004A331C">
        <w:rPr>
          <w:b/>
          <w:bCs/>
        </w:rPr>
        <w:t>n</w:t>
      </w:r>
      <w:r w:rsidR="00EA46FB" w:rsidRPr="004A331C">
        <w:rPr>
          <w:b/>
          <w:bCs/>
        </w:rPr>
        <w:t>d the anthem on students</w:t>
      </w:r>
    </w:p>
    <w:p w14:paraId="6207FB14" w14:textId="789FFC4A" w:rsidR="00231B33" w:rsidRDefault="00B42DD6" w:rsidP="002224B7">
      <w:r>
        <w:rPr>
          <w:b/>
          <w:bCs/>
        </w:rPr>
        <w:t>18</w:t>
      </w:r>
      <w:r w:rsidR="00C222D1" w:rsidRPr="00C222D1">
        <w:rPr>
          <w:b/>
          <w:bCs/>
        </w:rPr>
        <w:t xml:space="preserve">. </w:t>
      </w:r>
      <w:r w:rsidR="00231B33">
        <w:t>Case</w:t>
      </w:r>
      <w:r w:rsidR="00C222D1">
        <w:t>1</w:t>
      </w:r>
      <w:r w:rsidR="003E725A">
        <w:t>:</w:t>
      </w:r>
      <w:r w:rsidR="00231B33">
        <w:t xml:space="preserve"> </w:t>
      </w:r>
      <w:r w:rsidR="00EA46FB">
        <w:t xml:space="preserve">In 2004, at </w:t>
      </w:r>
      <w:r w:rsidR="005B463D">
        <w:t>a s</w:t>
      </w:r>
      <w:r w:rsidR="00EA46FB">
        <w:t xml:space="preserve">chool for the </w:t>
      </w:r>
      <w:r w:rsidR="005B463D">
        <w:t>d</w:t>
      </w:r>
      <w:r w:rsidR="00EA46FB">
        <w:t xml:space="preserve">isabled, the principal and staff visited the family of a student who had declared that he would not stand up during the anthem at the coming </w:t>
      </w:r>
      <w:proofErr w:type="gramStart"/>
      <w:r w:rsidR="00EA46FB">
        <w:t>ceremony, and</w:t>
      </w:r>
      <w:proofErr w:type="gramEnd"/>
      <w:r w:rsidR="00EA46FB">
        <w:t xml:space="preserve"> pressured him to stand up. They even tried to make an inquiry about the family’s “thought background”. </w:t>
      </w:r>
    </w:p>
    <w:p w14:paraId="1D4E0575" w14:textId="77777777" w:rsidR="00C222D1" w:rsidRDefault="00C222D1" w:rsidP="002224B7"/>
    <w:p w14:paraId="155E3951" w14:textId="4D9AC9FA" w:rsidR="003E725A" w:rsidRDefault="00B42DD6" w:rsidP="002224B7">
      <w:r w:rsidRPr="00B42DD6">
        <w:rPr>
          <w:b/>
          <w:bCs/>
        </w:rPr>
        <w:t>19</w:t>
      </w:r>
      <w:r w:rsidR="00C222D1">
        <w:t>. Ca</w:t>
      </w:r>
      <w:r w:rsidR="00231B33">
        <w:t>se</w:t>
      </w:r>
      <w:r w:rsidR="00C222D1">
        <w:t>2</w:t>
      </w:r>
      <w:r w:rsidR="003E725A">
        <w:t>:</w:t>
      </w:r>
      <w:r w:rsidR="00231B33">
        <w:t xml:space="preserve"> </w:t>
      </w:r>
      <w:r w:rsidR="00EA46FB">
        <w:t>In 2004, at an elementary school in M city they examined the loudness of the students’ singing voice of the national anthem. They ordered the students who were singing in a low voice to put their fist into their mouth so that they could open their mouth wide and sing loud enough.</w:t>
      </w:r>
    </w:p>
    <w:p w14:paraId="23D24C13" w14:textId="77777777" w:rsidR="00C222D1" w:rsidRDefault="00C222D1" w:rsidP="002224B7"/>
    <w:p w14:paraId="4F10CC70" w14:textId="57B47016" w:rsidR="00EA46FB" w:rsidRDefault="00C222D1" w:rsidP="002224B7">
      <w:r w:rsidRPr="00C222D1">
        <w:rPr>
          <w:b/>
          <w:bCs/>
        </w:rPr>
        <w:t>2</w:t>
      </w:r>
      <w:r w:rsidR="00B42DD6">
        <w:rPr>
          <w:b/>
          <w:bCs/>
        </w:rPr>
        <w:t>0</w:t>
      </w:r>
      <w:r w:rsidRPr="00C222D1">
        <w:rPr>
          <w:b/>
          <w:bCs/>
        </w:rPr>
        <w:t>.</w:t>
      </w:r>
      <w:r>
        <w:t xml:space="preserve"> </w:t>
      </w:r>
      <w:r w:rsidR="003E725A">
        <w:t>Case</w:t>
      </w:r>
      <w:r>
        <w:t>3</w:t>
      </w:r>
      <w:r w:rsidR="003E725A">
        <w:t xml:space="preserve">: At an elementary school, </w:t>
      </w:r>
      <w:r w:rsidR="00EA46FB">
        <w:t xml:space="preserve">school administrators surrounded a student who did not stand up on his religious </w:t>
      </w:r>
      <w:proofErr w:type="gramStart"/>
      <w:r w:rsidR="00EA46FB">
        <w:t>belief, and</w:t>
      </w:r>
      <w:proofErr w:type="gramEnd"/>
      <w:r w:rsidR="00EA46FB">
        <w:t xml:space="preserve"> urged him to stand up. </w:t>
      </w:r>
    </w:p>
    <w:p w14:paraId="5FDADACF" w14:textId="77777777" w:rsidR="006D3765" w:rsidRPr="005B463D" w:rsidRDefault="006D3765" w:rsidP="002F6657">
      <w:pPr>
        <w:ind w:left="525" w:hangingChars="250" w:hanging="525"/>
      </w:pPr>
    </w:p>
    <w:p w14:paraId="55D213EF" w14:textId="72C298BE" w:rsidR="00875C31" w:rsidRDefault="009E6087" w:rsidP="00875C31">
      <w:r>
        <w:rPr>
          <w:b/>
          <w:bCs/>
        </w:rPr>
        <w:t>C</w:t>
      </w:r>
      <w:r w:rsidR="00875C31" w:rsidRPr="006D2649">
        <w:rPr>
          <w:b/>
          <w:bCs/>
        </w:rPr>
        <w:t>-2 Prohibition of the explanation of “freedom of thought and conscience”</w:t>
      </w:r>
      <w:r w:rsidR="00875C31">
        <w:t xml:space="preserve"> </w:t>
      </w:r>
    </w:p>
    <w:p w14:paraId="7753A48B" w14:textId="34E5BC1C" w:rsidR="00875C31" w:rsidRDefault="00C222D1" w:rsidP="00C222D1">
      <w:r w:rsidRPr="00C222D1">
        <w:rPr>
          <w:b/>
          <w:bCs/>
        </w:rPr>
        <w:t>2</w:t>
      </w:r>
      <w:r w:rsidR="00B42DD6">
        <w:rPr>
          <w:b/>
          <w:bCs/>
        </w:rPr>
        <w:t>1</w:t>
      </w:r>
      <w:r w:rsidRPr="00C222D1">
        <w:rPr>
          <w:b/>
          <w:bCs/>
        </w:rPr>
        <w:t>.</w:t>
      </w:r>
      <w:r>
        <w:t xml:space="preserve"> </w:t>
      </w:r>
      <w:r w:rsidR="00875C31">
        <w:t xml:space="preserve">In 2004, Tokyo Board of Education issued “strict warning” or other disciplinary actions against nearly 70 teachers for telling their students that they have freedom of thought and conscience before the ceremony began. In 2005, </w:t>
      </w:r>
      <w:r w:rsidR="001D4473">
        <w:t>the Board</w:t>
      </w:r>
      <w:r w:rsidR="00875C31">
        <w:t xml:space="preserve"> of Education issued "the 3.11 notice" that prohibited teachers from explaining the freedom to </w:t>
      </w:r>
      <w:r w:rsidR="00875C31">
        <w:lastRenderedPageBreak/>
        <w:t xml:space="preserve">students. Furthermore, in 2006, by "the 3.13 directive," </w:t>
      </w:r>
      <w:r w:rsidR="001D4473">
        <w:t>the Board</w:t>
      </w:r>
      <w:r w:rsidR="00875C31">
        <w:t xml:space="preserve"> manifested that they were going to intensify the "guidance" to the students to stand up and sing. No alternative measures have been taken to guarantee the students’ right to conscientious refusal to stand up and sing. </w:t>
      </w:r>
    </w:p>
    <w:p w14:paraId="5EDC57D7" w14:textId="77777777" w:rsidR="00875C31" w:rsidRDefault="00875C31" w:rsidP="00875C31"/>
    <w:p w14:paraId="4072AF9F" w14:textId="302F1742" w:rsidR="00875C31" w:rsidRDefault="009E6087" w:rsidP="00875C31">
      <w:r>
        <w:rPr>
          <w:b/>
          <w:bCs/>
        </w:rPr>
        <w:t>C</w:t>
      </w:r>
      <w:r w:rsidR="00875C31" w:rsidRPr="005C1804">
        <w:rPr>
          <w:b/>
          <w:bCs/>
        </w:rPr>
        <w:t>-5 Infringement</w:t>
      </w:r>
      <w:r w:rsidR="00367499">
        <w:rPr>
          <w:b/>
          <w:bCs/>
        </w:rPr>
        <w:t>s</w:t>
      </w:r>
      <w:r w:rsidR="00875C31" w:rsidRPr="005C1804">
        <w:rPr>
          <w:b/>
          <w:bCs/>
        </w:rPr>
        <w:t xml:space="preserve"> of the students’ rights to freedom of expression</w:t>
      </w:r>
      <w:r w:rsidR="00875C31">
        <w:t xml:space="preserve"> </w:t>
      </w:r>
    </w:p>
    <w:p w14:paraId="5124B873" w14:textId="609DF814" w:rsidR="00DD26C2" w:rsidRDefault="00C222D1" w:rsidP="00C222D1">
      <w:r w:rsidRPr="00C222D1">
        <w:rPr>
          <w:b/>
          <w:bCs/>
        </w:rPr>
        <w:t>2</w:t>
      </w:r>
      <w:r w:rsidR="00B42DD6">
        <w:rPr>
          <w:b/>
          <w:bCs/>
        </w:rPr>
        <w:t>2</w:t>
      </w:r>
      <w:r>
        <w:t xml:space="preserve">. </w:t>
      </w:r>
      <w:r w:rsidR="00875C31">
        <w:t xml:space="preserve">When students at a high school held a debate session concerning "the </w:t>
      </w:r>
      <w:r w:rsidR="00DD26C2">
        <w:t xml:space="preserve">10.23 </w:t>
      </w:r>
      <w:r w:rsidR="00875C31">
        <w:t xml:space="preserve">directive," the teachers who attended the assembly were punished for leading the discussion, and the students were forced to cancel the second session they had planned. </w:t>
      </w:r>
      <w:r w:rsidR="00A652B9">
        <w:t xml:space="preserve">In this way </w:t>
      </w:r>
      <w:r w:rsidR="00DD26C2">
        <w:t xml:space="preserve">the Tokyo Board of Education has restricted the students’ right to express their opinions freely on the issue of </w:t>
      </w:r>
      <w:proofErr w:type="spellStart"/>
      <w:r w:rsidR="00DD26C2">
        <w:t>Hinomaru</w:t>
      </w:r>
      <w:proofErr w:type="spellEnd"/>
      <w:r w:rsidR="00DD26C2">
        <w:t xml:space="preserve"> &amp; Kimigayo. </w:t>
      </w:r>
    </w:p>
    <w:p w14:paraId="1EB0A659" w14:textId="77777777" w:rsidR="00EF44BA" w:rsidRDefault="00EF44BA" w:rsidP="00EF44BA"/>
    <w:p w14:paraId="3C4F890E" w14:textId="2B94620A" w:rsidR="00875C31" w:rsidRDefault="00EF44BA" w:rsidP="00EF44BA">
      <w:r w:rsidRPr="00EF44BA">
        <w:rPr>
          <w:b/>
          <w:bCs/>
        </w:rPr>
        <w:t>2</w:t>
      </w:r>
      <w:r w:rsidR="00B42DD6">
        <w:rPr>
          <w:b/>
          <w:bCs/>
        </w:rPr>
        <w:t>3</w:t>
      </w:r>
      <w:r w:rsidRPr="00EF44BA">
        <w:rPr>
          <w:b/>
          <w:bCs/>
        </w:rPr>
        <w:t>.</w:t>
      </w:r>
      <w:r>
        <w:t xml:space="preserve"> </w:t>
      </w:r>
      <w:r w:rsidR="00875C31">
        <w:t xml:space="preserve">The draft of the speech by the representative of graduating students was censored by teachers beforehand. The students' works and products that once beautifully decorated the </w:t>
      </w:r>
      <w:r w:rsidR="0048226F">
        <w:t xml:space="preserve">stage and </w:t>
      </w:r>
      <w:r w:rsidR="00875C31">
        <w:t>the ceremony hall were thoroughly removed</w:t>
      </w:r>
      <w:r w:rsidR="0048226F">
        <w:t>, which is also the violation of students’ freedom of expression</w:t>
      </w:r>
      <w:r w:rsidR="00875C31">
        <w:t xml:space="preserve">. </w:t>
      </w:r>
    </w:p>
    <w:p w14:paraId="600DB7FD" w14:textId="77777777" w:rsidR="00EA46FB" w:rsidRPr="00875C31" w:rsidRDefault="00EA46FB" w:rsidP="00891965">
      <w:pPr>
        <w:ind w:left="525" w:hangingChars="250" w:hanging="525"/>
      </w:pPr>
    </w:p>
    <w:p w14:paraId="4F8B3DB0" w14:textId="10D6251D" w:rsidR="009E6087" w:rsidRDefault="00875C31" w:rsidP="00875C31">
      <w:pPr>
        <w:rPr>
          <w:b/>
          <w:bCs/>
          <w:u w:val="single"/>
        </w:rPr>
      </w:pPr>
      <w:r w:rsidRPr="009E6087">
        <w:rPr>
          <w:b/>
          <w:bCs/>
          <w:u w:val="single"/>
        </w:rPr>
        <w:t>D</w:t>
      </w:r>
      <w:r w:rsidR="009E6087">
        <w:rPr>
          <w:b/>
          <w:bCs/>
          <w:u w:val="single"/>
        </w:rPr>
        <w:t xml:space="preserve"> Human </w:t>
      </w:r>
      <w:r w:rsidR="00EF44BA">
        <w:rPr>
          <w:b/>
          <w:bCs/>
          <w:u w:val="single"/>
        </w:rPr>
        <w:t>Ri</w:t>
      </w:r>
      <w:r w:rsidR="009E6087">
        <w:rPr>
          <w:b/>
          <w:bCs/>
          <w:u w:val="single"/>
        </w:rPr>
        <w:t xml:space="preserve">ght </w:t>
      </w:r>
      <w:r w:rsidR="00EF44BA">
        <w:rPr>
          <w:b/>
          <w:bCs/>
          <w:u w:val="single"/>
        </w:rPr>
        <w:t>V</w:t>
      </w:r>
      <w:r w:rsidR="009E6087">
        <w:rPr>
          <w:b/>
          <w:bCs/>
          <w:u w:val="single"/>
        </w:rPr>
        <w:t xml:space="preserve">iolation </w:t>
      </w:r>
      <w:r w:rsidR="00EF44BA">
        <w:rPr>
          <w:b/>
          <w:bCs/>
          <w:u w:val="single"/>
        </w:rPr>
        <w:t>A</w:t>
      </w:r>
      <w:r w:rsidR="009E6087">
        <w:rPr>
          <w:b/>
          <w:bCs/>
          <w:u w:val="single"/>
        </w:rPr>
        <w:t xml:space="preserve">gainst </w:t>
      </w:r>
      <w:r w:rsidR="004A331C">
        <w:rPr>
          <w:b/>
          <w:bCs/>
          <w:u w:val="single"/>
        </w:rPr>
        <w:t>C</w:t>
      </w:r>
      <w:r w:rsidR="009E6087">
        <w:rPr>
          <w:b/>
          <w:bCs/>
          <w:u w:val="single"/>
        </w:rPr>
        <w:t>itizen</w:t>
      </w:r>
    </w:p>
    <w:p w14:paraId="2A1ACB59" w14:textId="558C79EE" w:rsidR="00875C31" w:rsidRPr="009E6087" w:rsidRDefault="009E6087" w:rsidP="00875C31">
      <w:pPr>
        <w:rPr>
          <w:u w:val="single"/>
        </w:rPr>
      </w:pPr>
      <w:r>
        <w:rPr>
          <w:b/>
          <w:bCs/>
          <w:u w:val="single"/>
        </w:rPr>
        <w:t>D-1</w:t>
      </w:r>
      <w:r w:rsidR="00875C31" w:rsidRPr="009E6087">
        <w:rPr>
          <w:b/>
          <w:bCs/>
          <w:u w:val="single"/>
        </w:rPr>
        <w:t xml:space="preserve"> Criminal punishment for expressing an </w:t>
      </w:r>
      <w:proofErr w:type="gramStart"/>
      <w:r w:rsidR="00875C31" w:rsidRPr="009E6087">
        <w:rPr>
          <w:b/>
          <w:bCs/>
          <w:u w:val="single"/>
        </w:rPr>
        <w:t>opinion</w:t>
      </w:r>
      <w:proofErr w:type="gramEnd"/>
      <w:r w:rsidR="00875C31" w:rsidRPr="009E6087">
        <w:rPr>
          <w:u w:val="single"/>
        </w:rPr>
        <w:t xml:space="preserve"> </w:t>
      </w:r>
    </w:p>
    <w:p w14:paraId="1D5B1950" w14:textId="54C8BA46" w:rsidR="00875C31" w:rsidRDefault="004A331C" w:rsidP="004A331C">
      <w:r w:rsidRPr="004A331C">
        <w:rPr>
          <w:b/>
          <w:bCs/>
        </w:rPr>
        <w:t>2</w:t>
      </w:r>
      <w:r w:rsidR="00B42DD6">
        <w:rPr>
          <w:b/>
          <w:bCs/>
        </w:rPr>
        <w:t>4</w:t>
      </w:r>
      <w:r w:rsidRPr="004A331C">
        <w:rPr>
          <w:b/>
          <w:bCs/>
        </w:rPr>
        <w:t>.</w:t>
      </w:r>
      <w:r>
        <w:t xml:space="preserve"> </w:t>
      </w:r>
      <w:r w:rsidR="00875C31">
        <w:t xml:space="preserve">In March 2004, a former teacher and one of the formal guests for a high school graduation ceremony handed out copies of </w:t>
      </w:r>
      <w:r w:rsidR="009A6E23">
        <w:t>a</w:t>
      </w:r>
      <w:r w:rsidR="000226B8">
        <w:t xml:space="preserve"> </w:t>
      </w:r>
      <w:r w:rsidR="009A6E23">
        <w:t>magazine</w:t>
      </w:r>
      <w:r w:rsidR="000226B8">
        <w:t xml:space="preserve"> article</w:t>
      </w:r>
      <w:r w:rsidR="009A6E23">
        <w:t xml:space="preserve"> </w:t>
      </w:r>
      <w:r w:rsidR="00875C31">
        <w:t>which criticized “the Directive”</w:t>
      </w:r>
      <w:r w:rsidR="009A6E23">
        <w:t xml:space="preserve"> to the parents </w:t>
      </w:r>
      <w:r w:rsidR="000226B8">
        <w:t xml:space="preserve">waiting for the start of </w:t>
      </w:r>
      <w:r w:rsidR="009A6E23">
        <w:t xml:space="preserve">the </w:t>
      </w:r>
      <w:proofErr w:type="gramStart"/>
      <w:r w:rsidR="009A6E23">
        <w:t xml:space="preserve">ceremony, </w:t>
      </w:r>
      <w:r w:rsidR="00875C31">
        <w:t>and</w:t>
      </w:r>
      <w:proofErr w:type="gramEnd"/>
      <w:r w:rsidR="00875C31">
        <w:t xml:space="preserve"> called for them to remain seated at the time of singing </w:t>
      </w:r>
      <w:r w:rsidR="001D4473">
        <w:t>Kimigayo</w:t>
      </w:r>
      <w:r w:rsidR="00F15DBB">
        <w:t xml:space="preserve">. </w:t>
      </w:r>
      <w:r w:rsidR="00875C31">
        <w:t xml:space="preserve"> He finished his speech </w:t>
      </w:r>
      <w:r w:rsidR="000226B8">
        <w:t>more than 15</w:t>
      </w:r>
      <w:r w:rsidR="00875C31">
        <w:t xml:space="preserve"> minutes before the opening of the ceremony</w:t>
      </w:r>
      <w:r w:rsidR="002E1C9C">
        <w:t>, which</w:t>
      </w:r>
      <w:r w:rsidR="000226B8">
        <w:t xml:space="preserve"> proceeded smoothly and successfully till the end. </w:t>
      </w:r>
    </w:p>
    <w:p w14:paraId="5D25A552" w14:textId="77777777" w:rsidR="004A331C" w:rsidRDefault="004A331C" w:rsidP="00F270FE">
      <w:pPr>
        <w:rPr>
          <w:b/>
          <w:bCs/>
        </w:rPr>
      </w:pPr>
    </w:p>
    <w:p w14:paraId="65573D5A" w14:textId="0C31CEB7" w:rsidR="00F15DBB" w:rsidRDefault="00B42DD6" w:rsidP="00F270FE">
      <w:r>
        <w:rPr>
          <w:b/>
          <w:bCs/>
        </w:rPr>
        <w:t>25</w:t>
      </w:r>
      <w:r w:rsidR="004A331C" w:rsidRPr="004A331C">
        <w:rPr>
          <w:b/>
          <w:bCs/>
        </w:rPr>
        <w:t>.</w:t>
      </w:r>
      <w:r w:rsidR="004A331C">
        <w:t xml:space="preserve"> </w:t>
      </w:r>
      <w:r w:rsidR="000226B8">
        <w:t>Then</w:t>
      </w:r>
      <w:r w:rsidR="00875C31">
        <w:t xml:space="preserve">, 9 months later, </w:t>
      </w:r>
      <w:r w:rsidR="000226B8">
        <w:t>he</w:t>
      </w:r>
      <w:r w:rsidR="00875C31">
        <w:t xml:space="preserve"> was </w:t>
      </w:r>
      <w:r w:rsidR="004A331C">
        <w:t xml:space="preserve">suddenly </w:t>
      </w:r>
      <w:r w:rsidR="00875C31">
        <w:t>indicted on the charge of “forcible obstruction of business” for having “caused a considerable disturbance to the smooth performance of the graduation ceremony.”</w:t>
      </w:r>
      <w:r w:rsidR="009A6E23">
        <w:t xml:space="preserve"> </w:t>
      </w:r>
      <w:r w:rsidR="00875C31">
        <w:t xml:space="preserve"> In 2011, the Supreme Court justified the restriction on “the right to freedom of expression” based on “public welfare”, affirming the lower court’s conviction of a 200,000 yen fine. </w:t>
      </w:r>
      <w:r w:rsidR="00F15DBB">
        <w:t xml:space="preserve">This incident caused a chilling effect </w:t>
      </w:r>
      <w:r w:rsidR="00A652B9">
        <w:t>on</w:t>
      </w:r>
      <w:r w:rsidR="00F15DBB">
        <w:t xml:space="preserve"> expressing one’s opinion at schools an</w:t>
      </w:r>
      <w:r w:rsidR="004A331C">
        <w:t>d</w:t>
      </w:r>
      <w:r w:rsidR="00F15DBB">
        <w:t xml:space="preserve"> in </w:t>
      </w:r>
      <w:proofErr w:type="gramStart"/>
      <w:r w:rsidR="004A331C">
        <w:t>society as a whole</w:t>
      </w:r>
      <w:proofErr w:type="gramEnd"/>
      <w:r w:rsidR="00F270FE">
        <w:t>.</w:t>
      </w:r>
    </w:p>
    <w:p w14:paraId="23262CA9" w14:textId="77777777" w:rsidR="004A331C" w:rsidRDefault="004A331C" w:rsidP="004A331C"/>
    <w:p w14:paraId="1922D5FF" w14:textId="7361E27C" w:rsidR="003534F6" w:rsidRPr="00097881" w:rsidRDefault="004A331C" w:rsidP="004A331C">
      <w:pPr>
        <w:rPr>
          <w:b/>
        </w:rPr>
      </w:pPr>
      <w:r w:rsidRPr="004A331C">
        <w:rPr>
          <w:b/>
          <w:bCs/>
        </w:rPr>
        <w:t xml:space="preserve">E </w:t>
      </w:r>
      <w:r w:rsidR="003534F6" w:rsidRPr="004A331C">
        <w:rPr>
          <w:b/>
        </w:rPr>
        <w:t>Historical Background of</w:t>
      </w:r>
      <w:r>
        <w:rPr>
          <w:b/>
        </w:rPr>
        <w:t xml:space="preserve"> </w:t>
      </w:r>
      <w:proofErr w:type="spellStart"/>
      <w:r w:rsidR="001D4473">
        <w:rPr>
          <w:b/>
        </w:rPr>
        <w:t>Hinomaru</w:t>
      </w:r>
      <w:proofErr w:type="spellEnd"/>
      <w:r w:rsidR="003534F6">
        <w:rPr>
          <w:b/>
        </w:rPr>
        <w:t xml:space="preserve"> &amp;</w:t>
      </w:r>
      <w:r>
        <w:rPr>
          <w:b/>
        </w:rPr>
        <w:t xml:space="preserve"> </w:t>
      </w:r>
      <w:r w:rsidR="001D4473">
        <w:rPr>
          <w:b/>
        </w:rPr>
        <w:t>Kimigayo</w:t>
      </w:r>
      <w:r w:rsidR="003534F6">
        <w:rPr>
          <w:rFonts w:hint="eastAsia"/>
          <w:b/>
        </w:rPr>
        <w:t xml:space="preserve"> </w:t>
      </w:r>
      <w:r w:rsidR="003534F6">
        <w:rPr>
          <w:b/>
        </w:rPr>
        <w:t xml:space="preserve">in </w:t>
      </w:r>
      <w:r>
        <w:rPr>
          <w:b/>
        </w:rPr>
        <w:t>S</w:t>
      </w:r>
      <w:r w:rsidR="003534F6">
        <w:rPr>
          <w:b/>
        </w:rPr>
        <w:t xml:space="preserve">chool </w:t>
      </w:r>
      <w:r>
        <w:rPr>
          <w:b/>
        </w:rPr>
        <w:t>E</w:t>
      </w:r>
      <w:r w:rsidR="003534F6">
        <w:rPr>
          <w:b/>
        </w:rPr>
        <w:t>ducation</w:t>
      </w:r>
    </w:p>
    <w:p w14:paraId="68785A8C" w14:textId="1D53F397" w:rsidR="003534F6" w:rsidRDefault="00B42DD6" w:rsidP="00924F68">
      <w:r>
        <w:rPr>
          <w:b/>
          <w:bCs/>
        </w:rPr>
        <w:t>26</w:t>
      </w:r>
      <w:r w:rsidR="00924F68" w:rsidRPr="00924F68">
        <w:rPr>
          <w:b/>
          <w:bCs/>
        </w:rPr>
        <w:t>.</w:t>
      </w:r>
      <w:r w:rsidR="003534F6">
        <w:t xml:space="preserve"> </w:t>
      </w:r>
      <w:r w:rsidR="001D4473">
        <w:t>Kimigayo</w:t>
      </w:r>
      <w:r w:rsidR="003534F6" w:rsidRPr="00B67C25">
        <w:rPr>
          <w:rFonts w:hint="eastAsia"/>
        </w:rPr>
        <w:t xml:space="preserve">, </w:t>
      </w:r>
      <w:r w:rsidR="003534F6" w:rsidRPr="00595262">
        <w:rPr>
          <w:rFonts w:hint="eastAsia"/>
        </w:rPr>
        <w:t>which</w:t>
      </w:r>
      <w:r w:rsidR="003534F6">
        <w:rPr>
          <w:rFonts w:hint="eastAsia"/>
        </w:rPr>
        <w:t xml:space="preserve"> has been treated as the national anthem of Japan since the </w:t>
      </w:r>
    </w:p>
    <w:p w14:paraId="6C368E90" w14:textId="77777777" w:rsidR="003534F6" w:rsidRDefault="003534F6" w:rsidP="00924F68">
      <w:r>
        <w:rPr>
          <w:rFonts w:hint="eastAsia"/>
        </w:rPr>
        <w:t xml:space="preserve">prewar period, is an Ode to the Imperial Family as is clear from </w:t>
      </w:r>
      <w:r>
        <w:t>the</w:t>
      </w:r>
      <w:r>
        <w:rPr>
          <w:rFonts w:hint="eastAsia"/>
        </w:rPr>
        <w:t xml:space="preserve"> words of the song</w:t>
      </w:r>
      <w:r>
        <w:t>:</w:t>
      </w:r>
      <w:r>
        <w:rPr>
          <w:rFonts w:hint="eastAsia"/>
        </w:rPr>
        <w:t xml:space="preserve"> </w:t>
      </w:r>
    </w:p>
    <w:p w14:paraId="04082520" w14:textId="77777777" w:rsidR="003534F6" w:rsidRDefault="003534F6" w:rsidP="003534F6">
      <w:pPr>
        <w:ind w:leftChars="100" w:left="735" w:hangingChars="250" w:hanging="525"/>
      </w:pPr>
      <w:r w:rsidRPr="00A652B9">
        <w:rPr>
          <w:i/>
          <w:iCs/>
        </w:rPr>
        <w:t>“</w:t>
      </w:r>
      <w:r w:rsidRPr="00A652B9">
        <w:rPr>
          <w:rFonts w:hint="eastAsia"/>
          <w:i/>
          <w:iCs/>
        </w:rPr>
        <w:t xml:space="preserve">May the reign of the </w:t>
      </w:r>
      <w:proofErr w:type="gramStart"/>
      <w:r w:rsidRPr="00A652B9">
        <w:rPr>
          <w:rFonts w:hint="eastAsia"/>
          <w:i/>
          <w:iCs/>
        </w:rPr>
        <w:t>Emperor</w:t>
      </w:r>
      <w:proofErr w:type="gramEnd"/>
      <w:r w:rsidRPr="00A652B9">
        <w:rPr>
          <w:rFonts w:hint="eastAsia"/>
          <w:i/>
          <w:iCs/>
        </w:rPr>
        <w:t xml:space="preserve"> last and prosper forever..</w:t>
      </w:r>
      <w:r>
        <w:rPr>
          <w:rFonts w:hint="eastAsia"/>
        </w:rPr>
        <w:t>.</w:t>
      </w:r>
      <w:r>
        <w:t>”</w:t>
      </w:r>
    </w:p>
    <w:p w14:paraId="51673EC2" w14:textId="77777777" w:rsidR="00924F68" w:rsidRDefault="00924F68" w:rsidP="00924F68"/>
    <w:p w14:paraId="4784E503" w14:textId="076F52BF" w:rsidR="003534F6" w:rsidRDefault="00B42DD6" w:rsidP="00924F68">
      <w:r>
        <w:rPr>
          <w:b/>
          <w:bCs/>
        </w:rPr>
        <w:t>27</w:t>
      </w:r>
      <w:r w:rsidR="00924F68" w:rsidRPr="00924F68">
        <w:rPr>
          <w:b/>
          <w:bCs/>
        </w:rPr>
        <w:t>.</w:t>
      </w:r>
      <w:r w:rsidR="00924F68">
        <w:t xml:space="preserve"> </w:t>
      </w:r>
      <w:r w:rsidR="003534F6">
        <w:rPr>
          <w:rFonts w:hint="eastAsia"/>
        </w:rPr>
        <w:t xml:space="preserve">Before and during </w:t>
      </w:r>
      <w:r w:rsidR="003534F6">
        <w:t>the</w:t>
      </w:r>
      <w:r w:rsidR="003534F6">
        <w:rPr>
          <w:rFonts w:hint="eastAsia"/>
        </w:rPr>
        <w:t xml:space="preserve"> last World War, </w:t>
      </w:r>
      <w:proofErr w:type="spellStart"/>
      <w:r w:rsidR="003534F6">
        <w:t>Hinomaru</w:t>
      </w:r>
      <w:proofErr w:type="spellEnd"/>
      <w:r w:rsidR="003534F6">
        <w:t xml:space="preserve"> was hoisted, and Kimigayo </w:t>
      </w:r>
      <w:r w:rsidR="003534F6">
        <w:rPr>
          <w:rFonts w:hint="eastAsia"/>
        </w:rPr>
        <w:t>was sung at every school event, which played important role</w:t>
      </w:r>
      <w:r w:rsidR="003534F6">
        <w:t>s</w:t>
      </w:r>
      <w:r w:rsidR="003534F6">
        <w:rPr>
          <w:rFonts w:hint="eastAsia"/>
        </w:rPr>
        <w:t xml:space="preserve"> to </w:t>
      </w:r>
      <w:r w:rsidR="003534F6">
        <w:t>foster</w:t>
      </w:r>
      <w:r w:rsidR="003534F6" w:rsidRPr="0068399E">
        <w:rPr>
          <w:rFonts w:hint="eastAsia"/>
        </w:rPr>
        <w:t xml:space="preserve"> </w:t>
      </w:r>
      <w:r w:rsidR="003534F6">
        <w:rPr>
          <w:rFonts w:hint="eastAsia"/>
        </w:rPr>
        <w:t xml:space="preserve">allegiance to the </w:t>
      </w:r>
      <w:proofErr w:type="gramStart"/>
      <w:r w:rsidR="003534F6">
        <w:rPr>
          <w:rFonts w:hint="eastAsia"/>
        </w:rPr>
        <w:t>Emperor</w:t>
      </w:r>
      <w:proofErr w:type="gramEnd"/>
      <w:r w:rsidR="003534F6">
        <w:t>–</w:t>
      </w:r>
      <w:r w:rsidR="003534F6">
        <w:rPr>
          <w:rFonts w:hint="eastAsia"/>
        </w:rPr>
        <w:t>centered Nation</w:t>
      </w:r>
      <w:r w:rsidR="003534F6">
        <w:t xml:space="preserve"> or patriotism in children’s mind.</w:t>
      </w:r>
      <w:r w:rsidR="003534F6">
        <w:rPr>
          <w:rFonts w:hint="eastAsia"/>
        </w:rPr>
        <w:t xml:space="preserve"> </w:t>
      </w:r>
      <w:r w:rsidR="003534F6">
        <w:t xml:space="preserve"> </w:t>
      </w:r>
      <w:proofErr w:type="gramStart"/>
      <w:r w:rsidR="003534F6">
        <w:t>Thus</w:t>
      </w:r>
      <w:proofErr w:type="gramEnd"/>
      <w:r w:rsidR="003534F6">
        <w:t xml:space="preserve"> </w:t>
      </w:r>
      <w:proofErr w:type="spellStart"/>
      <w:r w:rsidR="001D4473">
        <w:t>Hinomaru</w:t>
      </w:r>
      <w:proofErr w:type="spellEnd"/>
      <w:r w:rsidR="003534F6">
        <w:t xml:space="preserve"> and </w:t>
      </w:r>
      <w:r w:rsidR="001D4473">
        <w:t>Kimigayo</w:t>
      </w:r>
      <w:r w:rsidR="003534F6">
        <w:rPr>
          <w:rFonts w:hint="eastAsia"/>
        </w:rPr>
        <w:t xml:space="preserve"> </w:t>
      </w:r>
      <w:r w:rsidR="003534F6">
        <w:t>are</w:t>
      </w:r>
      <w:r w:rsidR="003534F6">
        <w:rPr>
          <w:rFonts w:hint="eastAsia"/>
        </w:rPr>
        <w:t xml:space="preserve"> deeply connected to the militaristic education of the past, </w:t>
      </w:r>
    </w:p>
    <w:p w14:paraId="3ED6C966" w14:textId="77777777" w:rsidR="00924F68" w:rsidRDefault="00924F68" w:rsidP="00924F68"/>
    <w:p w14:paraId="4CA9DE19" w14:textId="73294909" w:rsidR="003534F6" w:rsidRDefault="00B42DD6" w:rsidP="00924F68">
      <w:r>
        <w:rPr>
          <w:b/>
          <w:bCs/>
        </w:rPr>
        <w:t>28</w:t>
      </w:r>
      <w:r w:rsidR="00924F68">
        <w:t>.</w:t>
      </w:r>
      <w:r w:rsidR="003534F6">
        <w:t xml:space="preserve"> </w:t>
      </w:r>
      <w:r w:rsidR="00924F68">
        <w:t xml:space="preserve">Because </w:t>
      </w:r>
      <w:proofErr w:type="spellStart"/>
      <w:r w:rsidR="003534F6">
        <w:rPr>
          <w:rFonts w:hint="eastAsia"/>
        </w:rPr>
        <w:t>H</w:t>
      </w:r>
      <w:r w:rsidR="003534F6">
        <w:t>inomaru</w:t>
      </w:r>
      <w:proofErr w:type="spellEnd"/>
      <w:r w:rsidR="003534F6">
        <w:t xml:space="preserve"> was also hoisted in battlefields or villages and towns </w:t>
      </w:r>
      <w:r w:rsidR="00367499">
        <w:t>occupied by the</w:t>
      </w:r>
      <w:r w:rsidR="003534F6">
        <w:t xml:space="preserve"> Japanese</w:t>
      </w:r>
      <w:r w:rsidR="00924F68">
        <w:t xml:space="preserve"> </w:t>
      </w:r>
      <w:r w:rsidR="003534F6">
        <w:t>army during the WW</w:t>
      </w:r>
      <w:r w:rsidR="003534F6">
        <w:rPr>
          <w:rFonts w:hint="eastAsia"/>
        </w:rPr>
        <w:t>Ⅱ</w:t>
      </w:r>
      <w:r w:rsidR="003534F6">
        <w:t xml:space="preserve">, it was taken by </w:t>
      </w:r>
      <w:r w:rsidR="00367499">
        <w:t xml:space="preserve">Asian </w:t>
      </w:r>
      <w:r w:rsidR="003534F6">
        <w:t>people as the symbol</w:t>
      </w:r>
      <w:r w:rsidR="00A652B9">
        <w:t>s</w:t>
      </w:r>
      <w:r w:rsidR="003534F6">
        <w:t xml:space="preserve"> of Japan’s invasion</w:t>
      </w:r>
      <w:r w:rsidR="00367499">
        <w:t xml:space="preserve"> </w:t>
      </w:r>
      <w:r w:rsidR="003534F6">
        <w:t xml:space="preserve">and </w:t>
      </w:r>
      <w:r w:rsidR="00367499">
        <w:t>control of Asian countries</w:t>
      </w:r>
      <w:r w:rsidR="003534F6">
        <w:t>.</w:t>
      </w:r>
      <w:r w:rsidR="00367499">
        <w:t xml:space="preserve"> </w:t>
      </w:r>
      <w:r w:rsidR="003534F6">
        <w:t xml:space="preserve"> Hoisting of the</w:t>
      </w:r>
      <w:r w:rsidR="003534F6">
        <w:rPr>
          <w:rFonts w:hint="eastAsia"/>
        </w:rPr>
        <w:t xml:space="preserve"> </w:t>
      </w:r>
      <w:r w:rsidR="003534F6">
        <w:t>flag and singing of the anthem, therefore, is still a controversial issue in Japan.</w:t>
      </w:r>
    </w:p>
    <w:p w14:paraId="099D6571" w14:textId="77777777" w:rsidR="00924F68" w:rsidRDefault="00924F68" w:rsidP="00924F68"/>
    <w:p w14:paraId="79BF7E34" w14:textId="67D95886" w:rsidR="00924F68" w:rsidRDefault="00B42DD6" w:rsidP="00924F68">
      <w:r>
        <w:rPr>
          <w:b/>
          <w:bCs/>
        </w:rPr>
        <w:t>29</w:t>
      </w:r>
      <w:r w:rsidR="00924F68" w:rsidRPr="00924F68">
        <w:rPr>
          <w:b/>
          <w:bCs/>
        </w:rPr>
        <w:t>.</w:t>
      </w:r>
      <w:r w:rsidR="00924F68">
        <w:t xml:space="preserve"> </w:t>
      </w:r>
      <w:r w:rsidR="003534F6">
        <w:rPr>
          <w:rFonts w:hint="eastAsia"/>
        </w:rPr>
        <w:t xml:space="preserve">In post-war education, all the school events including entrance and graduation </w:t>
      </w:r>
    </w:p>
    <w:p w14:paraId="244EA6EC" w14:textId="1D09DCD6" w:rsidR="003534F6" w:rsidRDefault="003534F6" w:rsidP="00924F68">
      <w:r>
        <w:rPr>
          <w:rFonts w:hint="eastAsia"/>
        </w:rPr>
        <w:t>ceremonies had been entirely free from intervention by the government, with everything entrusted to the discretion of each school. In 1989, however, the government</w:t>
      </w:r>
      <w:r>
        <w:t>’s</w:t>
      </w:r>
      <w:r>
        <w:rPr>
          <w:rFonts w:hint="eastAsia"/>
        </w:rPr>
        <w:t xml:space="preserve"> curriculum guideline was revised to make the raising the national flag and the singing of the national anthem more obligatory than before, and ever since the Ministry of Education has pressured prefectural education boards to ensure </w:t>
      </w:r>
      <w:r>
        <w:t>that</w:t>
      </w:r>
      <w:r>
        <w:rPr>
          <w:rFonts w:hint="eastAsia"/>
        </w:rPr>
        <w:t xml:space="preserve"> </w:t>
      </w:r>
      <w:r w:rsidRPr="00793569">
        <w:rPr>
          <w:rFonts w:hint="eastAsia"/>
        </w:rPr>
        <w:t xml:space="preserve">the flag is </w:t>
      </w:r>
      <w:proofErr w:type="gramStart"/>
      <w:r w:rsidRPr="00793569">
        <w:rPr>
          <w:rFonts w:hint="eastAsia"/>
        </w:rPr>
        <w:t>raised</w:t>
      </w:r>
      <w:proofErr w:type="gramEnd"/>
      <w:r w:rsidRPr="00793569">
        <w:rPr>
          <w:rFonts w:hint="eastAsia"/>
        </w:rPr>
        <w:t xml:space="preserve"> and the anthem is sung </w:t>
      </w:r>
      <w:r>
        <w:rPr>
          <w:rFonts w:hint="eastAsia"/>
        </w:rPr>
        <w:t>at schools events.</w:t>
      </w:r>
    </w:p>
    <w:p w14:paraId="652B558C" w14:textId="77777777" w:rsidR="00924F68" w:rsidRDefault="003534F6" w:rsidP="003534F6">
      <w:pPr>
        <w:ind w:left="210" w:hangingChars="100" w:hanging="210"/>
      </w:pPr>
      <w:r>
        <w:rPr>
          <w:rFonts w:hint="eastAsia"/>
        </w:rPr>
        <w:t xml:space="preserve">  </w:t>
      </w:r>
      <w:r>
        <w:t xml:space="preserve">  </w:t>
      </w:r>
    </w:p>
    <w:p w14:paraId="54306834" w14:textId="05113F90" w:rsidR="00924F68" w:rsidRDefault="00924F68" w:rsidP="003534F6">
      <w:pPr>
        <w:ind w:left="211" w:hangingChars="100" w:hanging="211"/>
      </w:pPr>
      <w:r w:rsidRPr="00924F68">
        <w:rPr>
          <w:b/>
          <w:bCs/>
        </w:rPr>
        <w:t>3</w:t>
      </w:r>
      <w:r w:rsidR="00B42DD6">
        <w:rPr>
          <w:b/>
          <w:bCs/>
        </w:rPr>
        <w:t>0</w:t>
      </w:r>
      <w:r w:rsidRPr="00924F68">
        <w:rPr>
          <w:b/>
          <w:bCs/>
        </w:rPr>
        <w:t>.</w:t>
      </w:r>
      <w:r>
        <w:t xml:space="preserve"> </w:t>
      </w:r>
      <w:r w:rsidR="003534F6">
        <w:rPr>
          <w:rFonts w:hint="eastAsia"/>
        </w:rPr>
        <w:t xml:space="preserve">Especially, after the legislation of the Law Regarding the National Flag and Anthem </w:t>
      </w:r>
    </w:p>
    <w:p w14:paraId="7464CA17" w14:textId="51C95F60" w:rsidR="00924F68" w:rsidRDefault="003534F6" w:rsidP="003534F6">
      <w:pPr>
        <w:ind w:left="210" w:hangingChars="100" w:hanging="210"/>
      </w:pPr>
      <w:r>
        <w:rPr>
          <w:rFonts w:hint="eastAsia"/>
        </w:rPr>
        <w:t xml:space="preserve">in 1999, the coercion of </w:t>
      </w:r>
      <w:proofErr w:type="spellStart"/>
      <w:r w:rsidR="001D4473">
        <w:t>Hinomaru</w:t>
      </w:r>
      <w:proofErr w:type="spellEnd"/>
      <w:r>
        <w:rPr>
          <w:rFonts w:hint="eastAsia"/>
        </w:rPr>
        <w:t xml:space="preserve"> &amp; </w:t>
      </w:r>
      <w:r w:rsidR="001D4473">
        <w:t>Kimigayo</w:t>
      </w:r>
      <w:r>
        <w:rPr>
          <w:rFonts w:hint="eastAsia"/>
        </w:rPr>
        <w:t xml:space="preserve"> at entrance and graduation</w:t>
      </w:r>
    </w:p>
    <w:p w14:paraId="786683EC" w14:textId="59A9C19A" w:rsidR="003534F6" w:rsidRDefault="003534F6" w:rsidP="00924F68">
      <w:r>
        <w:rPr>
          <w:rFonts w:hint="eastAsia"/>
        </w:rPr>
        <w:t xml:space="preserve">ceremonies </w:t>
      </w:r>
      <w:proofErr w:type="gramStart"/>
      <w:r>
        <w:rPr>
          <w:rFonts w:hint="eastAsia"/>
        </w:rPr>
        <w:t>was</w:t>
      </w:r>
      <w:proofErr w:type="gramEnd"/>
      <w:r>
        <w:rPr>
          <w:rFonts w:hint="eastAsia"/>
        </w:rPr>
        <w:t xml:space="preserve"> intensified nationwide, despite the government statement during the Diet discussion that there would be no coercion of the flag and the anthem.</w:t>
      </w:r>
    </w:p>
    <w:p w14:paraId="1C90DAB3" w14:textId="6FE6D40F" w:rsidR="003534F6" w:rsidRPr="00C7590D" w:rsidRDefault="00924F68" w:rsidP="00B42DD6">
      <w:pPr>
        <w:pStyle w:val="aa"/>
        <w:ind w:firstLineChars="50" w:firstLine="120"/>
        <w:jc w:val="both"/>
        <w:rPr>
          <w:rFonts w:ascii="Times New Roman" w:eastAsiaTheme="majorEastAsia" w:hAnsi="Times New Roman" w:cs="Times New Roman"/>
          <w:color w:val="000000" w:themeColor="text1"/>
          <w:sz w:val="24"/>
          <w:szCs w:val="24"/>
          <w:lang w:val="en-US"/>
        </w:rPr>
      </w:pPr>
      <w:r>
        <w:rPr>
          <w:rFonts w:ascii="Times New Roman" w:eastAsiaTheme="majorEastAsia" w:hAnsi="Times New Roman" w:cs="Times New Roman"/>
          <w:color w:val="000000" w:themeColor="text1"/>
          <w:sz w:val="24"/>
          <w:szCs w:val="24"/>
          <w:lang w:val="en-US"/>
        </w:rPr>
        <w:t>T</w:t>
      </w:r>
      <w:r w:rsidR="003534F6">
        <w:rPr>
          <w:rFonts w:ascii="Times New Roman" w:eastAsiaTheme="majorEastAsia" w:hAnsi="Times New Roman" w:cs="Times New Roman"/>
          <w:color w:val="000000" w:themeColor="text1"/>
          <w:sz w:val="24"/>
          <w:szCs w:val="24"/>
          <w:lang w:val="en-US"/>
        </w:rPr>
        <w:t xml:space="preserve">his is </w:t>
      </w:r>
      <w:r w:rsidR="00E336BE">
        <w:rPr>
          <w:rFonts w:ascii="Times New Roman" w:eastAsiaTheme="majorEastAsia" w:hAnsi="Times New Roman" w:cs="Times New Roman"/>
          <w:color w:val="000000" w:themeColor="text1"/>
          <w:sz w:val="24"/>
          <w:szCs w:val="24"/>
          <w:lang w:val="en-US"/>
        </w:rPr>
        <w:t xml:space="preserve">a brief description of the </w:t>
      </w:r>
      <w:r w:rsidR="003534F6">
        <w:rPr>
          <w:rFonts w:ascii="Times New Roman" w:eastAsiaTheme="majorEastAsia" w:hAnsi="Times New Roman" w:cs="Times New Roman"/>
          <w:color w:val="000000" w:themeColor="text1"/>
          <w:sz w:val="24"/>
          <w:szCs w:val="24"/>
          <w:lang w:val="en-US"/>
        </w:rPr>
        <w:t>background of the 10.23 directive and our movement against it.</w:t>
      </w:r>
    </w:p>
    <w:p w14:paraId="3F169AD9" w14:textId="77777777" w:rsidR="0048226F" w:rsidRPr="0048226F" w:rsidRDefault="0048226F" w:rsidP="0048226F"/>
    <w:p w14:paraId="5A36408D" w14:textId="295F152A" w:rsidR="00AD7700" w:rsidRPr="00887764" w:rsidRDefault="00E336BE" w:rsidP="00887764">
      <w:pPr>
        <w:rPr>
          <w:b/>
          <w:bCs/>
        </w:rPr>
      </w:pPr>
      <w:r>
        <w:rPr>
          <w:b/>
          <w:bCs/>
        </w:rPr>
        <w:t xml:space="preserve">F </w:t>
      </w:r>
      <w:r w:rsidR="00BC5BC1" w:rsidRPr="00887764">
        <w:rPr>
          <w:rFonts w:hint="eastAsia"/>
          <w:b/>
          <w:bCs/>
        </w:rPr>
        <w:t xml:space="preserve">Lawsuits </w:t>
      </w:r>
      <w:r>
        <w:rPr>
          <w:b/>
          <w:bCs/>
        </w:rPr>
        <w:t>A</w:t>
      </w:r>
      <w:r w:rsidR="00BC5BC1" w:rsidRPr="00887764">
        <w:rPr>
          <w:rFonts w:hint="eastAsia"/>
          <w:b/>
          <w:bCs/>
        </w:rPr>
        <w:t xml:space="preserve">gainst the 10.23 </w:t>
      </w:r>
      <w:r>
        <w:rPr>
          <w:b/>
          <w:bCs/>
        </w:rPr>
        <w:t>D</w:t>
      </w:r>
      <w:r w:rsidR="00BC5BC1" w:rsidRPr="00887764">
        <w:rPr>
          <w:rFonts w:hint="eastAsia"/>
          <w:b/>
          <w:bCs/>
        </w:rPr>
        <w:t>irective</w:t>
      </w:r>
      <w:r>
        <w:rPr>
          <w:b/>
          <w:bCs/>
        </w:rPr>
        <w:t xml:space="preserve"> and </w:t>
      </w:r>
      <w:r w:rsidR="00441D67" w:rsidRPr="00887764">
        <w:rPr>
          <w:b/>
          <w:bCs/>
        </w:rPr>
        <w:t xml:space="preserve">Court </w:t>
      </w:r>
      <w:r>
        <w:rPr>
          <w:b/>
          <w:bCs/>
        </w:rPr>
        <w:t>D</w:t>
      </w:r>
      <w:r w:rsidR="00441D67" w:rsidRPr="00887764">
        <w:rPr>
          <w:b/>
          <w:bCs/>
        </w:rPr>
        <w:t>ecisions</w:t>
      </w:r>
    </w:p>
    <w:p w14:paraId="667E50D3" w14:textId="176C7629" w:rsidR="00221E6E" w:rsidRDefault="00857ACF" w:rsidP="00E336BE">
      <w:r w:rsidRPr="00857ACF">
        <w:rPr>
          <w:b/>
          <w:bCs/>
        </w:rPr>
        <w:t>31</w:t>
      </w:r>
      <w:r w:rsidR="00E336BE">
        <w:t xml:space="preserve">. </w:t>
      </w:r>
      <w:r w:rsidR="00441D67">
        <w:t xml:space="preserve">Regarding the lawsuits </w:t>
      </w:r>
      <w:r w:rsidR="00221E6E">
        <w:t xml:space="preserve">filed by teachers against </w:t>
      </w:r>
      <w:r w:rsidR="00441D67">
        <w:t>the 10.23 directive,</w:t>
      </w:r>
      <w:r w:rsidR="00441D67">
        <w:rPr>
          <w:rFonts w:hint="eastAsia"/>
        </w:rPr>
        <w:t xml:space="preserve"> </w:t>
      </w:r>
      <w:r w:rsidR="00441D67">
        <w:t xml:space="preserve">a series of </w:t>
      </w:r>
    </w:p>
    <w:p w14:paraId="2884413D" w14:textId="72BCC971" w:rsidR="00221E6E" w:rsidRDefault="00441D67" w:rsidP="00E336BE">
      <w:pPr>
        <w:ind w:leftChars="50" w:left="105"/>
      </w:pPr>
      <w:r>
        <w:t xml:space="preserve">Supreme Court decisions have been made </w:t>
      </w:r>
      <w:r w:rsidR="00221E6E">
        <w:t xml:space="preserve">since </w:t>
      </w:r>
      <w:r>
        <w:t>May 11</w:t>
      </w:r>
      <w:r w:rsidR="00221E6E">
        <w:t>,</w:t>
      </w:r>
      <w:r w:rsidR="00887764">
        <w:t xml:space="preserve"> 2011.  </w:t>
      </w:r>
      <w:r w:rsidR="00221E6E">
        <w:t xml:space="preserve">On January 16. 2012, </w:t>
      </w:r>
      <w:r w:rsidR="00E336BE">
        <w:t>the Court</w:t>
      </w:r>
      <w:r w:rsidR="00221E6E">
        <w:t xml:space="preserve"> ruled that “as a rule, reprimand cannot be judged illegal, but salary cut and severer punishments are illegal, because they are too severe and constitute abuse of discretion,” </w:t>
      </w:r>
      <w:r w:rsidR="00E336BE">
        <w:t xml:space="preserve">and cancelled severe punishments, </w:t>
      </w:r>
      <w:r w:rsidR="00221E6E">
        <w:t xml:space="preserve">while it did not nullify the 10.23 directive itself and the reprimand based on it.  This has been the attitude of the Supreme Court ever after.  </w:t>
      </w:r>
    </w:p>
    <w:p w14:paraId="64BB4934" w14:textId="77777777" w:rsidR="00E336BE" w:rsidRDefault="00E336BE" w:rsidP="00E336BE"/>
    <w:p w14:paraId="704F91C6" w14:textId="7827E3EA" w:rsidR="00E07381" w:rsidRDefault="00857ACF" w:rsidP="00E336BE">
      <w:pPr>
        <w:ind w:leftChars="50" w:left="105"/>
      </w:pPr>
      <w:r>
        <w:rPr>
          <w:b/>
          <w:bCs/>
        </w:rPr>
        <w:t>32</w:t>
      </w:r>
      <w:r w:rsidR="00E336BE" w:rsidRPr="00E336BE">
        <w:rPr>
          <w:b/>
          <w:bCs/>
        </w:rPr>
        <w:t>.</w:t>
      </w:r>
      <w:r w:rsidR="00E336BE">
        <w:rPr>
          <w:rFonts w:hint="eastAsia"/>
        </w:rPr>
        <w:t xml:space="preserve"> </w:t>
      </w:r>
      <w:r w:rsidR="00221E6E">
        <w:t>Its logic is as follows:</w:t>
      </w:r>
      <w:r w:rsidR="00E07381">
        <w:t xml:space="preserve"> </w:t>
      </w:r>
      <w:r w:rsidR="00221E6E">
        <w:t>C</w:t>
      </w:r>
      <w:r w:rsidR="00E07381">
        <w:t xml:space="preserve">oercion of the expression of respect for the national flag and anthem indirectly restricts the freedom of thought and conscience, </w:t>
      </w:r>
      <w:r w:rsidR="00221E6E">
        <w:t>but</w:t>
      </w:r>
      <w:r w:rsidR="00E07381">
        <w:t xml:space="preserve"> the directive </w:t>
      </w:r>
      <w:r w:rsidR="00E07381">
        <w:lastRenderedPageBreak/>
        <w:t>was constitutional, because “in case of indirect restrictions it is not necessary to apply strict standard but rational basis test is enough, and rationality and necessity of the restriction in this case is acknowledgeable.</w:t>
      </w:r>
      <w:r w:rsidR="00887764">
        <w:t>”</w:t>
      </w:r>
    </w:p>
    <w:p w14:paraId="58A6B500" w14:textId="77777777" w:rsidR="00E336BE" w:rsidRDefault="00E336BE" w:rsidP="00E336BE">
      <w:pPr>
        <w:ind w:leftChars="50" w:left="105"/>
      </w:pPr>
    </w:p>
    <w:p w14:paraId="49857C93" w14:textId="7EB6B899" w:rsidR="00221E6E" w:rsidRDefault="00857ACF" w:rsidP="00E336BE">
      <w:pPr>
        <w:ind w:leftChars="50" w:left="105"/>
      </w:pPr>
      <w:r>
        <w:rPr>
          <w:b/>
          <w:bCs/>
        </w:rPr>
        <w:t>33</w:t>
      </w:r>
      <w:r w:rsidR="00E336BE" w:rsidRPr="00E336BE">
        <w:rPr>
          <w:b/>
          <w:bCs/>
        </w:rPr>
        <w:t>.</w:t>
      </w:r>
      <w:r w:rsidR="00E336BE">
        <w:t xml:space="preserve"> </w:t>
      </w:r>
      <w:r w:rsidR="00221E6E">
        <w:t xml:space="preserve">We are continuing the legal </w:t>
      </w:r>
      <w:r w:rsidR="00E336BE">
        <w:t xml:space="preserve">fight </w:t>
      </w:r>
      <w:r w:rsidR="00221E6E">
        <w:t xml:space="preserve">to win a ruling that states the directive itself and any punishment based on it </w:t>
      </w:r>
      <w:r w:rsidR="00E336BE">
        <w:t>are</w:t>
      </w:r>
      <w:r w:rsidR="00221E6E">
        <w:t xml:space="preserve"> illegal.</w:t>
      </w:r>
    </w:p>
    <w:p w14:paraId="744BBD71" w14:textId="77777777" w:rsidR="00D55EE3" w:rsidRDefault="00D55EE3" w:rsidP="00D55EE3"/>
    <w:p w14:paraId="1FC04EE6" w14:textId="3FBBA6A1" w:rsidR="00E336BE" w:rsidRDefault="00E336BE" w:rsidP="00E336BE">
      <w:pPr>
        <w:rPr>
          <w:b/>
        </w:rPr>
      </w:pPr>
      <w:r>
        <w:rPr>
          <w:b/>
        </w:rPr>
        <w:t xml:space="preserve">G </w:t>
      </w:r>
      <w:r w:rsidR="00D20870" w:rsidRPr="00E336BE">
        <w:rPr>
          <w:b/>
        </w:rPr>
        <w:t>I</w:t>
      </w:r>
      <w:r w:rsidR="009E4541" w:rsidRPr="00E336BE">
        <w:rPr>
          <w:rFonts w:hint="eastAsia"/>
          <w:b/>
        </w:rPr>
        <w:t>CCPR Concluding Observations</w:t>
      </w:r>
      <w:r w:rsidR="00D20870" w:rsidRPr="00E336BE">
        <w:rPr>
          <w:b/>
        </w:rPr>
        <w:t xml:space="preserve"> </w:t>
      </w:r>
    </w:p>
    <w:p w14:paraId="7E688690" w14:textId="58FFC5E7" w:rsidR="00D20870" w:rsidRDefault="00857ACF" w:rsidP="00857ACF">
      <w:pPr>
        <w:pStyle w:val="a3"/>
        <w:numPr>
          <w:ilvl w:val="0"/>
          <w:numId w:val="35"/>
        </w:numPr>
        <w:ind w:leftChars="0"/>
      </w:pPr>
      <w:r w:rsidRPr="00857ACF">
        <w:t>Se</w:t>
      </w:r>
      <w:r w:rsidR="003E13F2" w:rsidRPr="00857ACF">
        <w:rPr>
          <w:rFonts w:hint="eastAsia"/>
        </w:rPr>
        <w:t xml:space="preserve">veral NGOs including us </w:t>
      </w:r>
      <w:r w:rsidR="00D20870">
        <w:t xml:space="preserve">have </w:t>
      </w:r>
      <w:r w:rsidR="003E13F2">
        <w:rPr>
          <w:rFonts w:hint="eastAsia"/>
        </w:rPr>
        <w:t>submitted alternative reports to Human Rights</w:t>
      </w:r>
    </w:p>
    <w:p w14:paraId="61905472" w14:textId="69FDC631" w:rsidR="0077595C" w:rsidRDefault="003E13F2" w:rsidP="00245753">
      <w:pPr>
        <w:ind w:leftChars="50" w:left="105"/>
      </w:pPr>
      <w:r>
        <w:rPr>
          <w:rFonts w:hint="eastAsia"/>
        </w:rPr>
        <w:t xml:space="preserve">Committee concerning the issue </w:t>
      </w:r>
      <w:r w:rsidR="00E336BE">
        <w:t>since 2008</w:t>
      </w:r>
      <w:r w:rsidR="00245753">
        <w:t xml:space="preserve">, and </w:t>
      </w:r>
      <w:r w:rsidR="00A652B9">
        <w:t xml:space="preserve">in November </w:t>
      </w:r>
      <w:r w:rsidR="00D20870">
        <w:t>202</w:t>
      </w:r>
      <w:r w:rsidR="00367499">
        <w:t>2</w:t>
      </w:r>
      <w:r w:rsidR="00A652B9">
        <w:t>,</w:t>
      </w:r>
      <w:r w:rsidR="00D20870">
        <w:rPr>
          <w:rFonts w:hint="eastAsia"/>
        </w:rPr>
        <w:t xml:space="preserve"> </w:t>
      </w:r>
      <w:r w:rsidR="00D20870">
        <w:t xml:space="preserve">the </w:t>
      </w:r>
      <w:proofErr w:type="gramStart"/>
      <w:r w:rsidR="00D20870">
        <w:t xml:space="preserve">Committee </w:t>
      </w:r>
      <w:r>
        <w:rPr>
          <w:rFonts w:hint="eastAsia"/>
        </w:rPr>
        <w:t xml:space="preserve"> </w:t>
      </w:r>
      <w:r w:rsidR="00D20870">
        <w:t>publicized</w:t>
      </w:r>
      <w:proofErr w:type="gramEnd"/>
      <w:r w:rsidR="00D20870">
        <w:t xml:space="preserve"> </w:t>
      </w:r>
      <w:r w:rsidR="00245753">
        <w:t>C</w:t>
      </w:r>
      <w:r w:rsidR="0077595C">
        <w:t xml:space="preserve">oncluding </w:t>
      </w:r>
      <w:r w:rsidR="00245753">
        <w:t>O</w:t>
      </w:r>
      <w:r w:rsidR="0077595C">
        <w:t>bservation, and took up the issue in para</w:t>
      </w:r>
      <w:r w:rsidR="00245753">
        <w:t>(38)</w:t>
      </w:r>
      <w:r w:rsidR="0077595C">
        <w:t xml:space="preserve"> and</w:t>
      </w:r>
      <w:r w:rsidR="00245753">
        <w:t>(39)</w:t>
      </w:r>
      <w:r w:rsidR="0077595C">
        <w:t>.</w:t>
      </w:r>
    </w:p>
    <w:p w14:paraId="42FBAF17" w14:textId="43E1534B" w:rsidR="0056552D" w:rsidRDefault="00245753" w:rsidP="003F74CA">
      <w:pPr>
        <w:pStyle w:val="a3"/>
        <w:ind w:leftChars="0" w:left="570"/>
      </w:pPr>
      <w:r>
        <w:t>(</w:t>
      </w:r>
      <w:r w:rsidR="0056552D">
        <w:t>38</w:t>
      </w:r>
      <w:r>
        <w:t>)</w:t>
      </w:r>
      <w:r w:rsidR="0056552D">
        <w:t xml:space="preserve"> The Committee notes with concern the reports of restriction of freedom of thought and conscience in the State party. It is concerned that </w:t>
      </w:r>
      <w:proofErr w:type="gramStart"/>
      <w:r w:rsidR="0056552D">
        <w:t>as a result of</w:t>
      </w:r>
      <w:proofErr w:type="gramEnd"/>
      <w:r w:rsidR="0056552D">
        <w:t xml:space="preserve"> teachers’ passive, nondisruptive acts of non-compliance with the requirement to stand and face the flag and sing the national anthem at school ceremonies, some have received punishment of up to six months’ suspension from duties. Furthermore, the Committee is concerned at the alleged use of force to compel students to stand during ceremonies (art. 18). </w:t>
      </w:r>
    </w:p>
    <w:p w14:paraId="38CDD7E2" w14:textId="7AF7B9E0" w:rsidR="004D4B7B" w:rsidRDefault="00245753" w:rsidP="003F74CA">
      <w:pPr>
        <w:pStyle w:val="a3"/>
        <w:ind w:leftChars="0" w:left="570"/>
      </w:pPr>
      <w:r>
        <w:t>(</w:t>
      </w:r>
      <w:r w:rsidR="0056552D">
        <w:t>39</w:t>
      </w:r>
      <w:r>
        <w:t>)</w:t>
      </w:r>
      <w:r w:rsidR="0056552D">
        <w:t xml:space="preserve"> The State party should guarantee the effective exercise of freedom of thought and conscience and refrain from any action that may restrict such freedom beyond the narrowly defined restrictions permitted under article 18 of the Covenant. It should bring its legislation and practices into conformity with article 18 of the Covenant.</w:t>
      </w:r>
    </w:p>
    <w:p w14:paraId="0CA2012D" w14:textId="7BC5AB82" w:rsidR="0080368F" w:rsidRDefault="0080368F" w:rsidP="003F74CA">
      <w:pPr>
        <w:pStyle w:val="a3"/>
        <w:ind w:leftChars="0" w:left="570"/>
      </w:pPr>
      <w:r>
        <w:rPr>
          <w:rFonts w:hint="eastAsia"/>
        </w:rPr>
        <w:t xml:space="preserve"> </w:t>
      </w:r>
    </w:p>
    <w:p w14:paraId="5E6266A4" w14:textId="05FE3625" w:rsidR="008B69C6" w:rsidRDefault="00B42DD6" w:rsidP="00B42DD6">
      <w:pPr>
        <w:ind w:left="105"/>
      </w:pPr>
      <w:r w:rsidRPr="00B42DD6">
        <w:rPr>
          <w:b/>
          <w:bCs/>
        </w:rPr>
        <w:t>3</w:t>
      </w:r>
      <w:r w:rsidR="00857ACF">
        <w:rPr>
          <w:b/>
          <w:bCs/>
        </w:rPr>
        <w:t>5</w:t>
      </w:r>
      <w:r>
        <w:t>.</w:t>
      </w:r>
      <w:r w:rsidR="00245753">
        <w:t xml:space="preserve"> HRC considers that the 10.23 directive restricts freedom of thought</w:t>
      </w:r>
      <w:r w:rsidR="008B69C6">
        <w:t xml:space="preserve"> and</w:t>
      </w:r>
    </w:p>
    <w:p w14:paraId="1B1A2D7F" w14:textId="31CBB55B" w:rsidR="0080368F" w:rsidRDefault="008B69C6" w:rsidP="008B69C6">
      <w:pPr>
        <w:ind w:left="105"/>
      </w:pPr>
      <w:r>
        <w:t>conscience beyond the restrictions permitted under article 18 of the ICCPR.</w:t>
      </w:r>
      <w:r w:rsidR="00245753">
        <w:t xml:space="preserve">  </w:t>
      </w:r>
      <w:r>
        <w:t xml:space="preserve"> A</w:t>
      </w:r>
      <w:r w:rsidR="0080368F" w:rsidRPr="008B69C6">
        <w:t>lthough the recommendation</w:t>
      </w:r>
      <w:r>
        <w:t xml:space="preserve"> refers mainly to </w:t>
      </w:r>
      <w:r w:rsidR="0080368F" w:rsidRPr="008B69C6">
        <w:t xml:space="preserve">freedom of thought and conscience prescribed in article 18 of the Covenant, </w:t>
      </w:r>
      <w:r w:rsidR="00BE5F96" w:rsidRPr="008B69C6">
        <w:t xml:space="preserve">we believe that </w:t>
      </w:r>
      <w:r w:rsidR="0080368F" w:rsidRPr="008B69C6">
        <w:t>it could be appl</w:t>
      </w:r>
      <w:r w:rsidR="00BE5F96" w:rsidRPr="008B69C6">
        <w:t xml:space="preserve">ied </w:t>
      </w:r>
      <w:r w:rsidR="0080368F" w:rsidRPr="008B69C6">
        <w:t xml:space="preserve">to the freedom of expression </w:t>
      </w:r>
      <w:r w:rsidR="00BE5F96" w:rsidRPr="008B69C6">
        <w:t xml:space="preserve">as well, because remaining seated during the anthem constitutes the expression of </w:t>
      </w:r>
      <w:proofErr w:type="gramStart"/>
      <w:r w:rsidR="00BE5F96" w:rsidRPr="008B69C6">
        <w:t>protest against</w:t>
      </w:r>
      <w:proofErr w:type="gramEnd"/>
      <w:r w:rsidR="00BE5F96">
        <w:t xml:space="preserve"> the 10.23 directive,</w:t>
      </w:r>
    </w:p>
    <w:p w14:paraId="3EE4C01A" w14:textId="77777777" w:rsidR="00367499" w:rsidRDefault="00367499" w:rsidP="008B69C6">
      <w:pPr>
        <w:ind w:left="211" w:hangingChars="100" w:hanging="211"/>
        <w:rPr>
          <w:b/>
        </w:rPr>
      </w:pPr>
    </w:p>
    <w:p w14:paraId="6C08F708" w14:textId="47A9245C" w:rsidR="003E13F2" w:rsidRPr="008B69C6" w:rsidRDefault="008B69C6" w:rsidP="008B69C6">
      <w:pPr>
        <w:ind w:left="211" w:hangingChars="100" w:hanging="211"/>
        <w:rPr>
          <w:b/>
        </w:rPr>
      </w:pPr>
      <w:r>
        <w:rPr>
          <w:b/>
        </w:rPr>
        <w:t xml:space="preserve">H </w:t>
      </w:r>
      <w:r w:rsidR="009D3DCD" w:rsidRPr="008B69C6">
        <w:rPr>
          <w:b/>
        </w:rPr>
        <w:t xml:space="preserve">Insincere </w:t>
      </w:r>
      <w:r>
        <w:rPr>
          <w:b/>
        </w:rPr>
        <w:t>A</w:t>
      </w:r>
      <w:r w:rsidR="009D3DCD" w:rsidRPr="008B69C6">
        <w:rPr>
          <w:b/>
        </w:rPr>
        <w:t xml:space="preserve">ttitude </w:t>
      </w:r>
      <w:r>
        <w:rPr>
          <w:b/>
        </w:rPr>
        <w:t>T</w:t>
      </w:r>
      <w:r w:rsidR="009D3DCD" w:rsidRPr="008B69C6">
        <w:rPr>
          <w:b/>
        </w:rPr>
        <w:t xml:space="preserve">oward the </w:t>
      </w:r>
      <w:r>
        <w:rPr>
          <w:b/>
        </w:rPr>
        <w:t>I</w:t>
      </w:r>
      <w:r w:rsidR="009D3DCD" w:rsidRPr="008B69C6">
        <w:rPr>
          <w:b/>
        </w:rPr>
        <w:t xml:space="preserve">CCPR Recommendation by the </w:t>
      </w:r>
      <w:r w:rsidR="001D69E9" w:rsidRPr="008B69C6">
        <w:rPr>
          <w:rFonts w:hint="eastAsia"/>
          <w:b/>
        </w:rPr>
        <w:t>State Party</w:t>
      </w:r>
      <w:r w:rsidR="009D3DCD" w:rsidRPr="008B69C6">
        <w:rPr>
          <w:b/>
        </w:rPr>
        <w:t xml:space="preserve"> and the Tokyo Board of Education</w:t>
      </w:r>
    </w:p>
    <w:p w14:paraId="6FD12AA0" w14:textId="7BCCA3C3" w:rsidR="008B69C6" w:rsidRDefault="00DD1EBE" w:rsidP="00857ACF">
      <w:pPr>
        <w:pStyle w:val="a3"/>
        <w:numPr>
          <w:ilvl w:val="0"/>
          <w:numId w:val="37"/>
        </w:numPr>
        <w:ind w:leftChars="0"/>
      </w:pPr>
      <w:r>
        <w:rPr>
          <w:rFonts w:hint="eastAsia"/>
        </w:rPr>
        <w:t xml:space="preserve">Although the State </w:t>
      </w:r>
      <w:r w:rsidR="001B76DD">
        <w:rPr>
          <w:rFonts w:hint="eastAsia"/>
        </w:rPr>
        <w:t>p</w:t>
      </w:r>
      <w:r>
        <w:rPr>
          <w:rFonts w:hint="eastAsia"/>
        </w:rPr>
        <w:t>arty is strongly recommended</w:t>
      </w:r>
      <w:r w:rsidR="006A759B">
        <w:t xml:space="preserve"> by the Human Rights </w:t>
      </w:r>
    </w:p>
    <w:p w14:paraId="2EF9D190" w14:textId="47C38CF6" w:rsidR="0079292C" w:rsidRDefault="006A759B" w:rsidP="008B69C6">
      <w:pPr>
        <w:ind w:left="105"/>
      </w:pPr>
      <w:r>
        <w:t xml:space="preserve">Committee </w:t>
      </w:r>
      <w:r w:rsidR="00DD1EBE">
        <w:rPr>
          <w:rFonts w:hint="eastAsia"/>
        </w:rPr>
        <w:t xml:space="preserve">to </w:t>
      </w:r>
      <w:r>
        <w:t xml:space="preserve">guarantee freedom of thought and conscience, and to conform its legislation and practice to the article 18 of the Covenant, </w:t>
      </w:r>
      <w:r w:rsidR="00DD1EBE">
        <w:rPr>
          <w:rFonts w:hint="eastAsia"/>
        </w:rPr>
        <w:t xml:space="preserve">no </w:t>
      </w:r>
      <w:r w:rsidR="001B76DD">
        <w:rPr>
          <w:rFonts w:hint="eastAsia"/>
        </w:rPr>
        <w:t xml:space="preserve">ministry or </w:t>
      </w:r>
      <w:r w:rsidR="00DD1EBE">
        <w:t>governmental</w:t>
      </w:r>
      <w:r w:rsidR="00DD1EBE">
        <w:rPr>
          <w:rFonts w:hint="eastAsia"/>
        </w:rPr>
        <w:t xml:space="preserve"> </w:t>
      </w:r>
      <w:r w:rsidR="001B76DD">
        <w:rPr>
          <w:rFonts w:hint="eastAsia"/>
        </w:rPr>
        <w:t>institution</w:t>
      </w:r>
      <w:r w:rsidR="00DD1EBE">
        <w:rPr>
          <w:rFonts w:hint="eastAsia"/>
        </w:rPr>
        <w:t xml:space="preserve"> has</w:t>
      </w:r>
      <w:r w:rsidR="00373BBA">
        <w:t xml:space="preserve"> shown any respect to the recommendation, nor </w:t>
      </w:r>
      <w:r w:rsidR="00DD1EBE">
        <w:rPr>
          <w:rFonts w:hint="eastAsia"/>
        </w:rPr>
        <w:t xml:space="preserve">ever taken </w:t>
      </w:r>
      <w:r w:rsidR="00373BBA">
        <w:t xml:space="preserve">any </w:t>
      </w:r>
      <w:proofErr w:type="gramStart"/>
      <w:r w:rsidR="00DD1EBE">
        <w:rPr>
          <w:rFonts w:hint="eastAsia"/>
        </w:rPr>
        <w:t>action</w:t>
      </w:r>
      <w:r w:rsidR="00373BBA">
        <w:t xml:space="preserve"> </w:t>
      </w:r>
      <w:r w:rsidR="00DD1EBE">
        <w:rPr>
          <w:rFonts w:hint="eastAsia"/>
        </w:rPr>
        <w:t xml:space="preserve"> </w:t>
      </w:r>
      <w:r>
        <w:lastRenderedPageBreak/>
        <w:t>since</w:t>
      </w:r>
      <w:proofErr w:type="gramEnd"/>
      <w:r>
        <w:t xml:space="preserve"> </w:t>
      </w:r>
      <w:r w:rsidR="006121AA">
        <w:rPr>
          <w:rFonts w:hint="eastAsia"/>
        </w:rPr>
        <w:t>the release</w:t>
      </w:r>
      <w:r w:rsidR="0079292C">
        <w:rPr>
          <w:rFonts w:hint="eastAsia"/>
        </w:rPr>
        <w:t xml:space="preserve"> </w:t>
      </w:r>
      <w:r w:rsidR="006121AA">
        <w:rPr>
          <w:rFonts w:hint="eastAsia"/>
        </w:rPr>
        <w:t>of the C</w:t>
      </w:r>
      <w:r w:rsidR="0079292C">
        <w:rPr>
          <w:rFonts w:hint="eastAsia"/>
        </w:rPr>
        <w:t xml:space="preserve">oncluding </w:t>
      </w:r>
      <w:r w:rsidR="006121AA">
        <w:rPr>
          <w:rFonts w:hint="eastAsia"/>
        </w:rPr>
        <w:t>O</w:t>
      </w:r>
      <w:r w:rsidR="0079292C">
        <w:rPr>
          <w:rFonts w:hint="eastAsia"/>
        </w:rPr>
        <w:t>bservation</w:t>
      </w:r>
      <w:r w:rsidR="006121AA">
        <w:rPr>
          <w:rFonts w:hint="eastAsia"/>
        </w:rPr>
        <w:t>s</w:t>
      </w:r>
      <w:r w:rsidR="0079292C">
        <w:rPr>
          <w:rFonts w:hint="eastAsia"/>
        </w:rPr>
        <w:t xml:space="preserve">. </w:t>
      </w:r>
    </w:p>
    <w:p w14:paraId="105151A2" w14:textId="77777777" w:rsidR="00857ACF" w:rsidRDefault="00857ACF" w:rsidP="008B69C6">
      <w:pPr>
        <w:ind w:left="105"/>
      </w:pPr>
    </w:p>
    <w:p w14:paraId="1455F620" w14:textId="77777777" w:rsidR="008B0F65" w:rsidRDefault="0079292C" w:rsidP="00857ACF">
      <w:pPr>
        <w:pStyle w:val="a3"/>
        <w:numPr>
          <w:ilvl w:val="0"/>
          <w:numId w:val="37"/>
        </w:numPr>
        <w:ind w:leftChars="0"/>
      </w:pPr>
      <w:r>
        <w:rPr>
          <w:rFonts w:hint="eastAsia"/>
        </w:rPr>
        <w:t xml:space="preserve">NGOs have talked with the </w:t>
      </w:r>
      <w:r w:rsidRPr="0089768C">
        <w:rPr>
          <w:rFonts w:hint="eastAsia"/>
        </w:rPr>
        <w:t>Ministry of Education, Culture, Sports</w:t>
      </w:r>
      <w:r w:rsidR="00F7420E" w:rsidRPr="0089768C">
        <w:rPr>
          <w:rFonts w:hint="eastAsia"/>
        </w:rPr>
        <w:t>, Science</w:t>
      </w:r>
      <w:r w:rsidRPr="0089768C">
        <w:rPr>
          <w:rFonts w:hint="eastAsia"/>
        </w:rPr>
        <w:t xml:space="preserve"> and</w:t>
      </w:r>
    </w:p>
    <w:p w14:paraId="0985A61D" w14:textId="1F71F47E" w:rsidR="006A759B" w:rsidRDefault="0079292C" w:rsidP="008B0F65">
      <w:pPr>
        <w:ind w:left="105"/>
      </w:pPr>
      <w:r w:rsidRPr="0089768C">
        <w:rPr>
          <w:rFonts w:hint="eastAsia"/>
        </w:rPr>
        <w:t>Technology</w:t>
      </w:r>
      <w:r w:rsidR="0089768C">
        <w:rPr>
          <w:rFonts w:hint="eastAsia"/>
        </w:rPr>
        <w:t xml:space="preserve"> </w:t>
      </w:r>
      <w:r>
        <w:rPr>
          <w:rFonts w:hint="eastAsia"/>
        </w:rPr>
        <w:t xml:space="preserve">and the Tokyo </w:t>
      </w:r>
      <w:r w:rsidR="006121AA">
        <w:rPr>
          <w:rFonts w:hint="eastAsia"/>
        </w:rPr>
        <w:t xml:space="preserve">Metropolitan </w:t>
      </w:r>
      <w:r>
        <w:rPr>
          <w:rFonts w:hint="eastAsia"/>
        </w:rPr>
        <w:t xml:space="preserve">Board of Education, but </w:t>
      </w:r>
      <w:r w:rsidR="006A759B">
        <w:t xml:space="preserve">they have been very reluctant to </w:t>
      </w:r>
      <w:r w:rsidR="009D3DCD">
        <w:t xml:space="preserve">respond to the recommendation, and they would not </w:t>
      </w:r>
      <w:r w:rsidR="006A759B">
        <w:t>change their attitude.</w:t>
      </w:r>
    </w:p>
    <w:p w14:paraId="35770A94" w14:textId="77777777" w:rsidR="00CE55F2" w:rsidRDefault="00CE55F2" w:rsidP="00CE55F2"/>
    <w:p w14:paraId="18494B81" w14:textId="6A086017" w:rsidR="00CE55F2" w:rsidRDefault="008B0F65" w:rsidP="00CE55F2">
      <w:pPr>
        <w:rPr>
          <w:b/>
          <w:bCs/>
        </w:rPr>
      </w:pPr>
      <w:r>
        <w:rPr>
          <w:rFonts w:hint="eastAsia"/>
        </w:rPr>
        <w:t xml:space="preserve">I </w:t>
      </w:r>
      <w:r w:rsidR="00CE55F2" w:rsidRPr="00CE55F2">
        <w:rPr>
          <w:b/>
          <w:bCs/>
        </w:rPr>
        <w:t xml:space="preserve">Present </w:t>
      </w:r>
      <w:r>
        <w:rPr>
          <w:rFonts w:hint="eastAsia"/>
          <w:b/>
          <w:bCs/>
        </w:rPr>
        <w:t>S</w:t>
      </w:r>
      <w:r w:rsidR="00CE55F2" w:rsidRPr="00CE55F2">
        <w:rPr>
          <w:b/>
          <w:bCs/>
        </w:rPr>
        <w:t xml:space="preserve">ituation of </w:t>
      </w:r>
      <w:r>
        <w:rPr>
          <w:rFonts w:hint="eastAsia"/>
          <w:b/>
          <w:bCs/>
        </w:rPr>
        <w:t>T</w:t>
      </w:r>
      <w:r w:rsidR="007C0EB2">
        <w:rPr>
          <w:b/>
          <w:bCs/>
        </w:rPr>
        <w:t xml:space="preserve">eachers in </w:t>
      </w:r>
      <w:r w:rsidR="00CE55F2" w:rsidRPr="00CE55F2">
        <w:rPr>
          <w:b/>
          <w:bCs/>
        </w:rPr>
        <w:t xml:space="preserve">Tokyo </w:t>
      </w:r>
      <w:r>
        <w:rPr>
          <w:rFonts w:hint="eastAsia"/>
          <w:b/>
          <w:bCs/>
        </w:rPr>
        <w:t>M</w:t>
      </w:r>
      <w:r w:rsidR="00CE55F2" w:rsidRPr="00CE55F2">
        <w:rPr>
          <w:b/>
          <w:bCs/>
        </w:rPr>
        <w:t xml:space="preserve">etropolitan </w:t>
      </w:r>
      <w:r>
        <w:rPr>
          <w:rFonts w:hint="eastAsia"/>
          <w:b/>
          <w:bCs/>
        </w:rPr>
        <w:t>S</w:t>
      </w:r>
      <w:r w:rsidR="00CE55F2" w:rsidRPr="00CE55F2">
        <w:rPr>
          <w:b/>
          <w:bCs/>
        </w:rPr>
        <w:t>chools.</w:t>
      </w:r>
    </w:p>
    <w:p w14:paraId="29088A95" w14:textId="77777777" w:rsidR="00373BBA" w:rsidRDefault="00CE55F2" w:rsidP="00857ACF">
      <w:pPr>
        <w:pStyle w:val="a3"/>
        <w:numPr>
          <w:ilvl w:val="0"/>
          <w:numId w:val="37"/>
        </w:numPr>
        <w:ind w:leftChars="0"/>
      </w:pPr>
      <w:r w:rsidRPr="00CE55F2">
        <w:rPr>
          <w:rFonts w:hint="eastAsia"/>
        </w:rPr>
        <w:t>A</w:t>
      </w:r>
      <w:r w:rsidRPr="00CE55F2">
        <w:t xml:space="preserve">s we described in </w:t>
      </w:r>
      <w:r w:rsidR="00373BBA">
        <w:t>para 9</w:t>
      </w:r>
      <w:r>
        <w:rPr>
          <w:rFonts w:hint="eastAsia"/>
        </w:rPr>
        <w:t>、</w:t>
      </w:r>
      <w:r>
        <w:t xml:space="preserve">since the issuance of the 10.23 directive, </w:t>
      </w:r>
      <w:r>
        <w:rPr>
          <w:rFonts w:hint="eastAsia"/>
        </w:rPr>
        <w:t>p</w:t>
      </w:r>
      <w:r>
        <w:t>ublic schools</w:t>
      </w:r>
    </w:p>
    <w:p w14:paraId="77D56698" w14:textId="068D76FB" w:rsidR="00CE55F2" w:rsidRDefault="00CE55F2" w:rsidP="00373BBA">
      <w:pPr>
        <w:ind w:left="105" w:hangingChars="50" w:hanging="105"/>
      </w:pPr>
      <w:r>
        <w:t xml:space="preserve"> in Tokyo have been changed from free educational space into the institutions where teachers </w:t>
      </w:r>
      <w:r w:rsidR="00F02A57">
        <w:t xml:space="preserve">can </w:t>
      </w:r>
      <w:r>
        <w:t xml:space="preserve">only follow the orders and instructions given by </w:t>
      </w:r>
      <w:r w:rsidR="001D4473">
        <w:t>the Board.</w:t>
      </w:r>
      <w:r>
        <w:rPr>
          <w:rFonts w:hint="eastAsia"/>
        </w:rPr>
        <w:t xml:space="preserve"> </w:t>
      </w:r>
    </w:p>
    <w:p w14:paraId="4BBCA8F9" w14:textId="77777777" w:rsidR="008B0F65" w:rsidRPr="00373BBA" w:rsidRDefault="008B0F65" w:rsidP="008B0F65">
      <w:pPr>
        <w:ind w:firstLineChars="100" w:firstLine="210"/>
      </w:pPr>
    </w:p>
    <w:p w14:paraId="1DA160B5" w14:textId="77777777" w:rsidR="008B0F65" w:rsidRDefault="008B0F65" w:rsidP="00857ACF">
      <w:pPr>
        <w:pStyle w:val="a3"/>
        <w:numPr>
          <w:ilvl w:val="0"/>
          <w:numId w:val="37"/>
        </w:numPr>
        <w:ind w:leftChars="0"/>
      </w:pPr>
      <w:r>
        <w:t>A</w:t>
      </w:r>
      <w:r>
        <w:rPr>
          <w:rFonts w:hint="eastAsia"/>
        </w:rPr>
        <w:t xml:space="preserve">fter the issuance of the 10.23 directive, school administrators began to </w:t>
      </w:r>
      <w:proofErr w:type="gramStart"/>
      <w:r>
        <w:rPr>
          <w:rFonts w:hint="eastAsia"/>
        </w:rPr>
        <w:t>check</w:t>
      </w:r>
      <w:proofErr w:type="gramEnd"/>
    </w:p>
    <w:p w14:paraId="4AA0218F" w14:textId="760A8E0D" w:rsidR="008B0F65" w:rsidRDefault="008B0F65" w:rsidP="008B0F65">
      <w:pPr>
        <w:ind w:left="105" w:hangingChars="50" w:hanging="105"/>
      </w:pPr>
      <w:r>
        <w:rPr>
          <w:rFonts w:hint="eastAsia"/>
        </w:rPr>
        <w:t xml:space="preserve"> every detail of </w:t>
      </w:r>
      <w:r w:rsidRPr="00793569">
        <w:rPr>
          <w:rFonts w:hint="eastAsia"/>
        </w:rPr>
        <w:t>teaching contents of each class.</w:t>
      </w:r>
      <w:r>
        <w:rPr>
          <w:rFonts w:hint="eastAsia"/>
        </w:rPr>
        <w:t xml:space="preserve"> Teachers </w:t>
      </w:r>
      <w:r>
        <w:t>are forced to</w:t>
      </w:r>
      <w:r>
        <w:rPr>
          <w:rFonts w:hint="eastAsia"/>
        </w:rPr>
        <w:t xml:space="preserve"> submit weekly teaching plan to be checked by the principal or vice principal. </w:t>
      </w:r>
      <w:r>
        <w:t xml:space="preserve"> At some schools, e</w:t>
      </w:r>
      <w:r>
        <w:rPr>
          <w:rFonts w:hint="eastAsia"/>
        </w:rPr>
        <w:t xml:space="preserve">ven clippings from newspapers to be used in the classroom are examined before the class. </w:t>
      </w:r>
      <w:r>
        <w:t xml:space="preserve"> </w:t>
      </w:r>
      <w:r>
        <w:rPr>
          <w:rFonts w:hint="eastAsia"/>
        </w:rPr>
        <w:t>The school administrators a</w:t>
      </w:r>
      <w:r>
        <w:t xml:space="preserve">re also under the surveillance of </w:t>
      </w:r>
      <w:r w:rsidR="001D4473">
        <w:t>the Board</w:t>
      </w:r>
      <w:r>
        <w:t>.</w:t>
      </w:r>
    </w:p>
    <w:p w14:paraId="7DA43B04" w14:textId="77777777" w:rsidR="008B0F65" w:rsidRDefault="008B0F65" w:rsidP="008B0F65">
      <w:pPr>
        <w:ind w:left="105" w:hangingChars="50" w:hanging="105"/>
      </w:pPr>
    </w:p>
    <w:p w14:paraId="43B95259" w14:textId="12DD7B85" w:rsidR="008B0F65" w:rsidRDefault="001D4473" w:rsidP="00857ACF">
      <w:pPr>
        <w:pStyle w:val="a3"/>
        <w:numPr>
          <w:ilvl w:val="0"/>
          <w:numId w:val="37"/>
        </w:numPr>
        <w:ind w:leftChars="0"/>
      </w:pPr>
      <w:r>
        <w:t>The Board</w:t>
      </w:r>
      <w:r w:rsidR="00F02A57">
        <w:t xml:space="preserve"> introduces new system </w:t>
      </w:r>
      <w:r w:rsidR="002D62C7">
        <w:t xml:space="preserve">such as new IT system called “Tokyo Smart </w:t>
      </w:r>
    </w:p>
    <w:p w14:paraId="443B438E" w14:textId="67FC1DC4" w:rsidR="002D62C7" w:rsidRDefault="002D62C7" w:rsidP="008B0F65">
      <w:pPr>
        <w:ind w:left="105"/>
      </w:pPr>
      <w:r>
        <w:t>School Project” or “School Management Plan”</w:t>
      </w:r>
      <w:r>
        <w:rPr>
          <w:rFonts w:hint="eastAsia"/>
        </w:rPr>
        <w:t xml:space="preserve">　</w:t>
      </w:r>
      <w:r w:rsidR="00F02A57">
        <w:t>one after another,</w:t>
      </w:r>
      <w:r>
        <w:rPr>
          <w:rFonts w:hint="eastAsia"/>
        </w:rPr>
        <w:t xml:space="preserve"> e</w:t>
      </w:r>
      <w:r>
        <w:t xml:space="preserve">ven in the middle of school terms, and teachers are swamped with paper work to submit to </w:t>
      </w:r>
      <w:r w:rsidR="001D4473">
        <w:t>the Board</w:t>
      </w:r>
      <w:r>
        <w:t xml:space="preserve">, with </w:t>
      </w:r>
      <w:r w:rsidR="008B0F65">
        <w:t xml:space="preserve">  </w:t>
      </w:r>
      <w:r>
        <w:t xml:space="preserve">very little time </w:t>
      </w:r>
      <w:r w:rsidR="00FC2E91">
        <w:t xml:space="preserve">left </w:t>
      </w:r>
      <w:r>
        <w:t xml:space="preserve">to talk with </w:t>
      </w:r>
      <w:r w:rsidR="00FC2E91">
        <w:t xml:space="preserve">and take care of </w:t>
      </w:r>
      <w:r>
        <w:t>their students.</w:t>
      </w:r>
    </w:p>
    <w:p w14:paraId="38A8E319" w14:textId="77777777" w:rsidR="008B0F65" w:rsidRDefault="002D62C7" w:rsidP="007C0EB2">
      <w:pPr>
        <w:ind w:firstLineChars="50" w:firstLine="105"/>
      </w:pPr>
      <w:r>
        <w:t xml:space="preserve"> </w:t>
      </w:r>
    </w:p>
    <w:p w14:paraId="31E810C9" w14:textId="645983E5" w:rsidR="00BE7DE7" w:rsidRDefault="00BE7DE7" w:rsidP="00857ACF">
      <w:pPr>
        <w:pStyle w:val="a3"/>
        <w:numPr>
          <w:ilvl w:val="0"/>
          <w:numId w:val="37"/>
        </w:numPr>
        <w:ind w:leftChars="0"/>
      </w:pPr>
      <w:r>
        <w:t xml:space="preserve">One of the members of this group received an e-mail </w:t>
      </w:r>
      <w:r w:rsidR="002D62C7">
        <w:t>from a former student</w:t>
      </w:r>
      <w:r>
        <w:t>,</w:t>
      </w:r>
      <w:r w:rsidR="007C0EB2">
        <w:t xml:space="preserve"> </w:t>
      </w:r>
      <w:proofErr w:type="gramStart"/>
      <w:r>
        <w:t>who</w:t>
      </w:r>
      <w:proofErr w:type="gramEnd"/>
      <w:r>
        <w:t xml:space="preserve"> </w:t>
      </w:r>
    </w:p>
    <w:p w14:paraId="4239D00A" w14:textId="05046E79" w:rsidR="00BE7DE7" w:rsidRDefault="00BE7DE7" w:rsidP="008B0F65">
      <w:pPr>
        <w:ind w:leftChars="50" w:left="105"/>
      </w:pPr>
      <w:r>
        <w:t>now teach</w:t>
      </w:r>
      <w:r w:rsidR="007C0EB2">
        <w:t xml:space="preserve">es </w:t>
      </w:r>
      <w:r w:rsidR="00FC2E91">
        <w:t xml:space="preserve">physics </w:t>
      </w:r>
      <w:r w:rsidR="007C0EB2">
        <w:t>a</w:t>
      </w:r>
      <w:r>
        <w:t xml:space="preserve">t a </w:t>
      </w:r>
      <w:r w:rsidR="008B0F65">
        <w:t xml:space="preserve">public </w:t>
      </w:r>
      <w:r>
        <w:t>high school</w:t>
      </w:r>
      <w:r w:rsidR="008B0F65">
        <w:t xml:space="preserve"> in Tokyo</w:t>
      </w:r>
      <w:r>
        <w:t>. It reads as follows.</w:t>
      </w:r>
      <w:r w:rsidR="008B0F65">
        <w:t xml:space="preserve"> </w:t>
      </w:r>
      <w:r>
        <w:t>“</w:t>
      </w:r>
      <w:r w:rsidR="007C0EB2">
        <w:t>We</w:t>
      </w:r>
      <w:r>
        <w:t xml:space="preserve"> are burdened with so </w:t>
      </w:r>
      <w:r w:rsidR="00FC2E91">
        <w:t>many tasks</w:t>
      </w:r>
      <w:r>
        <w:t xml:space="preserve"> that </w:t>
      </w:r>
      <w:r w:rsidR="00FC2E91">
        <w:t>a considerable number of</w:t>
      </w:r>
      <w:r>
        <w:t xml:space="preserve"> </w:t>
      </w:r>
      <w:r w:rsidR="00FC2E91">
        <w:t xml:space="preserve">teachers </w:t>
      </w:r>
      <w:r>
        <w:t>leave school. A colleague of mine aged 31 is quitting the job this coming March.</w:t>
      </w:r>
      <w:r>
        <w:rPr>
          <w:rFonts w:hint="eastAsia"/>
        </w:rPr>
        <w:t xml:space="preserve"> </w:t>
      </w:r>
      <w:r>
        <w:t xml:space="preserve">Another retired two years ago at the age of 45. </w:t>
      </w:r>
      <w:r w:rsidR="00FC2E91">
        <w:t xml:space="preserve"> </w:t>
      </w:r>
      <w:r w:rsidR="007C0EB2">
        <w:t xml:space="preserve">Still other two are on medical leave.  I sometimes think of submitting a transfer request to another school, but </w:t>
      </w:r>
      <w:r w:rsidR="0080368F">
        <w:t xml:space="preserve">I hear that the situation is </w:t>
      </w:r>
      <w:r w:rsidR="001D4473">
        <w:t xml:space="preserve">almost </w:t>
      </w:r>
      <w:r w:rsidR="0080368F">
        <w:t>the same everywhere. There is no bright prospect.”</w:t>
      </w:r>
    </w:p>
    <w:p w14:paraId="2E9D1418" w14:textId="77777777" w:rsidR="0080368F" w:rsidRDefault="0080368F" w:rsidP="00BE7DE7">
      <w:pPr>
        <w:ind w:firstLineChars="50" w:firstLine="105"/>
      </w:pPr>
    </w:p>
    <w:p w14:paraId="42B01924" w14:textId="1FB079E5" w:rsidR="0080368F" w:rsidRDefault="0080368F" w:rsidP="00857ACF">
      <w:pPr>
        <w:pStyle w:val="a3"/>
        <w:numPr>
          <w:ilvl w:val="0"/>
          <w:numId w:val="37"/>
        </w:numPr>
        <w:ind w:leftChars="0"/>
      </w:pPr>
      <w:r>
        <w:rPr>
          <w:rFonts w:hint="eastAsia"/>
        </w:rPr>
        <w:t>W</w:t>
      </w:r>
      <w:r>
        <w:t xml:space="preserve">e sincerely ask Ms. Shaheed to take notice of this issue and examine the </w:t>
      </w:r>
      <w:proofErr w:type="gramStart"/>
      <w:r>
        <w:t>situation</w:t>
      </w:r>
      <w:proofErr w:type="gramEnd"/>
      <w:r>
        <w:t xml:space="preserve"> </w:t>
      </w:r>
    </w:p>
    <w:p w14:paraId="1E8D2A45" w14:textId="2A016372" w:rsidR="0080368F" w:rsidRDefault="0080368F" w:rsidP="0080368F">
      <w:pPr>
        <w:ind w:firstLineChars="50" w:firstLine="105"/>
      </w:pPr>
      <w:r>
        <w:t xml:space="preserve">of human rights infringements at </w:t>
      </w:r>
      <w:r>
        <w:rPr>
          <w:rFonts w:hint="eastAsia"/>
        </w:rPr>
        <w:t>p</w:t>
      </w:r>
      <w:r>
        <w:t>ublic schools in Tokyo.</w:t>
      </w:r>
    </w:p>
    <w:p w14:paraId="40FAC730" w14:textId="77777777" w:rsidR="0080368F" w:rsidRDefault="0080368F" w:rsidP="0080368F">
      <w:pPr>
        <w:ind w:firstLineChars="50" w:firstLine="105"/>
      </w:pPr>
    </w:p>
    <w:sectPr w:rsidR="0080368F" w:rsidSect="0028402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6B649" w14:textId="77777777" w:rsidR="00284029" w:rsidRDefault="00284029" w:rsidP="00A043A2">
      <w:r>
        <w:separator/>
      </w:r>
    </w:p>
  </w:endnote>
  <w:endnote w:type="continuationSeparator" w:id="0">
    <w:p w14:paraId="3D16E421" w14:textId="77777777" w:rsidR="00284029" w:rsidRDefault="00284029" w:rsidP="00A0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7EF48" w14:textId="77777777" w:rsidR="00284029" w:rsidRDefault="00284029" w:rsidP="00A043A2">
      <w:r>
        <w:separator/>
      </w:r>
    </w:p>
  </w:footnote>
  <w:footnote w:type="continuationSeparator" w:id="0">
    <w:p w14:paraId="1A869986" w14:textId="77777777" w:rsidR="00284029" w:rsidRDefault="00284029" w:rsidP="00A04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D65"/>
    <w:multiLevelType w:val="hybridMultilevel"/>
    <w:tmpl w:val="7D68A64C"/>
    <w:lvl w:ilvl="0" w:tplc="684A42F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977376"/>
    <w:multiLevelType w:val="hybridMultilevel"/>
    <w:tmpl w:val="B4887B50"/>
    <w:lvl w:ilvl="0" w:tplc="A0161750">
      <w:start w:val="3"/>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96F2009"/>
    <w:multiLevelType w:val="hybridMultilevel"/>
    <w:tmpl w:val="59A8E744"/>
    <w:lvl w:ilvl="0" w:tplc="9E220858">
      <w:start w:val="29"/>
      <w:numFmt w:val="decimal"/>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3" w15:restartNumberingAfterBreak="0">
    <w:nsid w:val="13E727B3"/>
    <w:multiLevelType w:val="hybridMultilevel"/>
    <w:tmpl w:val="F43C2D42"/>
    <w:lvl w:ilvl="0" w:tplc="800CD15A">
      <w:start w:val="1"/>
      <w:numFmt w:val="decimal"/>
      <w:lvlText w:val="(%1)"/>
      <w:lvlJc w:val="left"/>
      <w:pPr>
        <w:ind w:left="570" w:hanging="360"/>
      </w:pPr>
      <w:rPr>
        <w:rFonts w:hint="default"/>
        <w:i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F5A73D5"/>
    <w:multiLevelType w:val="hybridMultilevel"/>
    <w:tmpl w:val="CE72AA52"/>
    <w:lvl w:ilvl="0" w:tplc="7ABE5BA4">
      <w:start w:val="5"/>
      <w:numFmt w:val="decimal"/>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2B1190F"/>
    <w:multiLevelType w:val="hybridMultilevel"/>
    <w:tmpl w:val="DE7CFD96"/>
    <w:lvl w:ilvl="0" w:tplc="69FA0A9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517178E"/>
    <w:multiLevelType w:val="hybridMultilevel"/>
    <w:tmpl w:val="80A23426"/>
    <w:lvl w:ilvl="0" w:tplc="1E40DB60">
      <w:start w:val="34"/>
      <w:numFmt w:val="decimal"/>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7" w15:restartNumberingAfterBreak="0">
    <w:nsid w:val="279A08FE"/>
    <w:multiLevelType w:val="hybridMultilevel"/>
    <w:tmpl w:val="2FC8840A"/>
    <w:lvl w:ilvl="0" w:tplc="D41004E6">
      <w:start w:val="34"/>
      <w:numFmt w:val="decimal"/>
      <w:lvlText w:val="%1."/>
      <w:lvlJc w:val="left"/>
      <w:pPr>
        <w:ind w:left="644" w:hanging="360"/>
      </w:pPr>
      <w:rPr>
        <w:rFonts w:hint="default"/>
        <w:b/>
        <w:bCs/>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8" w15:restartNumberingAfterBreak="0">
    <w:nsid w:val="28D646FB"/>
    <w:multiLevelType w:val="hybridMultilevel"/>
    <w:tmpl w:val="003A312E"/>
    <w:lvl w:ilvl="0" w:tplc="0B26F758">
      <w:start w:val="34"/>
      <w:numFmt w:val="decimal"/>
      <w:lvlText w:val="%1."/>
      <w:lvlJc w:val="left"/>
      <w:pPr>
        <w:ind w:left="644" w:hanging="360"/>
      </w:pPr>
      <w:rPr>
        <w:rFonts w:hint="default"/>
        <w:b/>
        <w:bCs/>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9" w15:restartNumberingAfterBreak="0">
    <w:nsid w:val="2BC84D60"/>
    <w:multiLevelType w:val="hybridMultilevel"/>
    <w:tmpl w:val="BEA0BA28"/>
    <w:lvl w:ilvl="0" w:tplc="CCE6298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F477519"/>
    <w:multiLevelType w:val="hybridMultilevel"/>
    <w:tmpl w:val="AC782B56"/>
    <w:lvl w:ilvl="0" w:tplc="F7CE21F2">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2BA5914"/>
    <w:multiLevelType w:val="hybridMultilevel"/>
    <w:tmpl w:val="309C5F56"/>
    <w:lvl w:ilvl="0" w:tplc="AF32C81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6742FB1"/>
    <w:multiLevelType w:val="hybridMultilevel"/>
    <w:tmpl w:val="0310F1B6"/>
    <w:lvl w:ilvl="0" w:tplc="C03C3C2E">
      <w:start w:val="1"/>
      <w:numFmt w:val="upperLetter"/>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70E642E"/>
    <w:multiLevelType w:val="hybridMultilevel"/>
    <w:tmpl w:val="AB4CF1E4"/>
    <w:lvl w:ilvl="0" w:tplc="4A983CCE">
      <w:start w:val="36"/>
      <w:numFmt w:val="decimal"/>
      <w:lvlText w:val="%1."/>
      <w:lvlJc w:val="left"/>
      <w:pPr>
        <w:ind w:left="644" w:hanging="360"/>
      </w:pPr>
      <w:rPr>
        <w:rFonts w:hint="default"/>
        <w:b/>
        <w:bCs/>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4" w15:restartNumberingAfterBreak="0">
    <w:nsid w:val="37B97DD8"/>
    <w:multiLevelType w:val="hybridMultilevel"/>
    <w:tmpl w:val="B694CEBA"/>
    <w:lvl w:ilvl="0" w:tplc="404AAAB0">
      <w:start w:val="10"/>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BEB5AE2"/>
    <w:multiLevelType w:val="hybridMultilevel"/>
    <w:tmpl w:val="1A9AE638"/>
    <w:lvl w:ilvl="0" w:tplc="B06A55D0">
      <w:start w:val="34"/>
      <w:numFmt w:val="decimal"/>
      <w:lvlText w:val="%1."/>
      <w:lvlJc w:val="left"/>
      <w:pPr>
        <w:ind w:left="465" w:hanging="360"/>
      </w:pPr>
      <w:rPr>
        <w:rFonts w:hint="default"/>
        <w:b/>
        <w:bCs/>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6" w15:restartNumberingAfterBreak="0">
    <w:nsid w:val="3D0A5CE0"/>
    <w:multiLevelType w:val="hybridMultilevel"/>
    <w:tmpl w:val="6AEA0C26"/>
    <w:lvl w:ilvl="0" w:tplc="4FF02946">
      <w:start w:val="1"/>
      <w:numFmt w:val="decimal"/>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1692228"/>
    <w:multiLevelType w:val="hybridMultilevel"/>
    <w:tmpl w:val="009E2A04"/>
    <w:lvl w:ilvl="0" w:tplc="87A8A9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3A1BE6"/>
    <w:multiLevelType w:val="hybridMultilevel"/>
    <w:tmpl w:val="E242B28A"/>
    <w:lvl w:ilvl="0" w:tplc="EA1E0296">
      <w:start w:val="34"/>
      <w:numFmt w:val="decimal"/>
      <w:lvlText w:val="%1."/>
      <w:lvlJc w:val="left"/>
      <w:pPr>
        <w:ind w:left="502" w:hanging="360"/>
      </w:pPr>
      <w:rPr>
        <w:rFonts w:hint="default"/>
        <w:b/>
        <w:bCs/>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9" w15:restartNumberingAfterBreak="0">
    <w:nsid w:val="481E6DD5"/>
    <w:multiLevelType w:val="hybridMultilevel"/>
    <w:tmpl w:val="D5C0C3BA"/>
    <w:lvl w:ilvl="0" w:tplc="2D98A2C0">
      <w:start w:val="29"/>
      <w:numFmt w:val="decimal"/>
      <w:lvlText w:val="%1."/>
      <w:lvlJc w:val="left"/>
      <w:pPr>
        <w:ind w:left="785" w:hanging="360"/>
      </w:pPr>
      <w:rPr>
        <w:rFonts w:hint="default"/>
        <w:b/>
        <w:bCs/>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20" w15:restartNumberingAfterBreak="0">
    <w:nsid w:val="491B5429"/>
    <w:multiLevelType w:val="hybridMultilevel"/>
    <w:tmpl w:val="44C49346"/>
    <w:lvl w:ilvl="0" w:tplc="B0A6762E">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E7C1EEF"/>
    <w:multiLevelType w:val="hybridMultilevel"/>
    <w:tmpl w:val="FBB2989C"/>
    <w:lvl w:ilvl="0" w:tplc="35241FC8">
      <w:start w:val="29"/>
      <w:numFmt w:val="decimal"/>
      <w:lvlText w:val="%1."/>
      <w:lvlJc w:val="left"/>
      <w:pPr>
        <w:ind w:left="465" w:hanging="360"/>
      </w:pPr>
      <w:rPr>
        <w:rFonts w:hint="default"/>
        <w:b/>
        <w:bCs/>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22" w15:restartNumberingAfterBreak="0">
    <w:nsid w:val="505B69A4"/>
    <w:multiLevelType w:val="hybridMultilevel"/>
    <w:tmpl w:val="CAD6FD6E"/>
    <w:lvl w:ilvl="0" w:tplc="186C6994">
      <w:start w:val="36"/>
      <w:numFmt w:val="decimal"/>
      <w:lvlText w:val="%1."/>
      <w:lvlJc w:val="left"/>
      <w:pPr>
        <w:ind w:left="465" w:hanging="360"/>
      </w:pPr>
      <w:rPr>
        <w:rFonts w:hint="default"/>
        <w:b/>
        <w:bCs/>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23" w15:restartNumberingAfterBreak="0">
    <w:nsid w:val="50674508"/>
    <w:multiLevelType w:val="hybridMultilevel"/>
    <w:tmpl w:val="58483694"/>
    <w:lvl w:ilvl="0" w:tplc="3D2ADE28">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0A871A8"/>
    <w:multiLevelType w:val="hybridMultilevel"/>
    <w:tmpl w:val="C79AE80C"/>
    <w:lvl w:ilvl="0" w:tplc="4322D39C">
      <w:start w:val="6"/>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25439BB"/>
    <w:multiLevelType w:val="hybridMultilevel"/>
    <w:tmpl w:val="9B30ED82"/>
    <w:lvl w:ilvl="0" w:tplc="7844453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A7C1CE7"/>
    <w:multiLevelType w:val="hybridMultilevel"/>
    <w:tmpl w:val="18EA0C1E"/>
    <w:lvl w:ilvl="0" w:tplc="9BEE9274">
      <w:start w:val="5"/>
      <w:numFmt w:val="decimal"/>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27" w15:restartNumberingAfterBreak="0">
    <w:nsid w:val="66C27570"/>
    <w:multiLevelType w:val="hybridMultilevel"/>
    <w:tmpl w:val="95627E66"/>
    <w:lvl w:ilvl="0" w:tplc="2282443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7AF68EC"/>
    <w:multiLevelType w:val="hybridMultilevel"/>
    <w:tmpl w:val="AD88BADC"/>
    <w:lvl w:ilvl="0" w:tplc="7E4CC002">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9A11BA8"/>
    <w:multiLevelType w:val="hybridMultilevel"/>
    <w:tmpl w:val="51300D38"/>
    <w:lvl w:ilvl="0" w:tplc="B8DC7B5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A5E66DF"/>
    <w:multiLevelType w:val="hybridMultilevel"/>
    <w:tmpl w:val="07D8513E"/>
    <w:lvl w:ilvl="0" w:tplc="EC866B3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E592866"/>
    <w:multiLevelType w:val="hybridMultilevel"/>
    <w:tmpl w:val="230491C6"/>
    <w:lvl w:ilvl="0" w:tplc="11A8A3AA">
      <w:start w:val="6"/>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0EF4A69"/>
    <w:multiLevelType w:val="hybridMultilevel"/>
    <w:tmpl w:val="CFA8EF70"/>
    <w:lvl w:ilvl="0" w:tplc="E98AE6A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88D043F"/>
    <w:multiLevelType w:val="hybridMultilevel"/>
    <w:tmpl w:val="2FEE04B0"/>
    <w:lvl w:ilvl="0" w:tplc="5330EB66">
      <w:start w:val="39"/>
      <w:numFmt w:val="decimal"/>
      <w:lvlText w:val="%1."/>
      <w:lvlJc w:val="left"/>
      <w:pPr>
        <w:ind w:left="465" w:hanging="360"/>
      </w:pPr>
      <w:rPr>
        <w:rFonts w:hint="default"/>
        <w:b/>
        <w:bCs/>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34" w15:restartNumberingAfterBreak="0">
    <w:nsid w:val="7DB4401F"/>
    <w:multiLevelType w:val="hybridMultilevel"/>
    <w:tmpl w:val="BD482A3C"/>
    <w:lvl w:ilvl="0" w:tplc="CC88FD8E">
      <w:start w:val="34"/>
      <w:numFmt w:val="decimal"/>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35" w15:restartNumberingAfterBreak="0">
    <w:nsid w:val="7F9D6EF2"/>
    <w:multiLevelType w:val="hybridMultilevel"/>
    <w:tmpl w:val="65E43DFE"/>
    <w:lvl w:ilvl="0" w:tplc="C3A4F556">
      <w:start w:val="31"/>
      <w:numFmt w:val="decimal"/>
      <w:lvlText w:val="%1."/>
      <w:lvlJc w:val="left"/>
      <w:pPr>
        <w:ind w:left="502" w:hanging="360"/>
      </w:pPr>
      <w:rPr>
        <w:rFonts w:hint="default"/>
        <w:b/>
        <w:bCs/>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num w:numId="1" w16cid:durableId="1970427349">
    <w:abstractNumId w:val="17"/>
  </w:num>
  <w:num w:numId="2" w16cid:durableId="1238204264">
    <w:abstractNumId w:val="5"/>
  </w:num>
  <w:num w:numId="3" w16cid:durableId="599945855">
    <w:abstractNumId w:val="3"/>
  </w:num>
  <w:num w:numId="4" w16cid:durableId="948857854">
    <w:abstractNumId w:val="9"/>
  </w:num>
  <w:num w:numId="5" w16cid:durableId="345181920">
    <w:abstractNumId w:val="30"/>
  </w:num>
  <w:num w:numId="6" w16cid:durableId="1625690201">
    <w:abstractNumId w:val="11"/>
  </w:num>
  <w:num w:numId="7" w16cid:durableId="1672682024">
    <w:abstractNumId w:val="28"/>
  </w:num>
  <w:num w:numId="8" w16cid:durableId="378630899">
    <w:abstractNumId w:val="25"/>
  </w:num>
  <w:num w:numId="9" w16cid:durableId="1973821444">
    <w:abstractNumId w:val="1"/>
  </w:num>
  <w:num w:numId="10" w16cid:durableId="653333814">
    <w:abstractNumId w:val="27"/>
  </w:num>
  <w:num w:numId="11" w16cid:durableId="4740333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3909693">
    <w:abstractNumId w:val="12"/>
  </w:num>
  <w:num w:numId="13" w16cid:durableId="563566488">
    <w:abstractNumId w:val="0"/>
  </w:num>
  <w:num w:numId="14" w16cid:durableId="373121133">
    <w:abstractNumId w:val="10"/>
  </w:num>
  <w:num w:numId="15" w16cid:durableId="140003660">
    <w:abstractNumId w:val="23"/>
  </w:num>
  <w:num w:numId="16" w16cid:durableId="312678506">
    <w:abstractNumId w:val="20"/>
  </w:num>
  <w:num w:numId="17" w16cid:durableId="877006169">
    <w:abstractNumId w:val="26"/>
  </w:num>
  <w:num w:numId="18" w16cid:durableId="997071913">
    <w:abstractNumId w:val="4"/>
  </w:num>
  <w:num w:numId="19" w16cid:durableId="166292233">
    <w:abstractNumId w:val="32"/>
  </w:num>
  <w:num w:numId="20" w16cid:durableId="1507743506">
    <w:abstractNumId w:val="31"/>
  </w:num>
  <w:num w:numId="21" w16cid:durableId="363943338">
    <w:abstractNumId w:val="14"/>
  </w:num>
  <w:num w:numId="22" w16cid:durableId="307321750">
    <w:abstractNumId w:val="29"/>
  </w:num>
  <w:num w:numId="23" w16cid:durableId="158935152">
    <w:abstractNumId w:val="16"/>
  </w:num>
  <w:num w:numId="24" w16cid:durableId="529609845">
    <w:abstractNumId w:val="24"/>
  </w:num>
  <w:num w:numId="25" w16cid:durableId="313876694">
    <w:abstractNumId w:val="33"/>
  </w:num>
  <w:num w:numId="26" w16cid:durableId="1665890624">
    <w:abstractNumId w:val="34"/>
  </w:num>
  <w:num w:numId="27" w16cid:durableId="1090783794">
    <w:abstractNumId w:val="8"/>
  </w:num>
  <w:num w:numId="28" w16cid:durableId="575361062">
    <w:abstractNumId w:val="18"/>
  </w:num>
  <w:num w:numId="29" w16cid:durableId="915743252">
    <w:abstractNumId w:val="19"/>
  </w:num>
  <w:num w:numId="30" w16cid:durableId="298343425">
    <w:abstractNumId w:val="2"/>
  </w:num>
  <w:num w:numId="31" w16cid:durableId="989795992">
    <w:abstractNumId w:val="21"/>
  </w:num>
  <w:num w:numId="32" w16cid:durableId="676925934">
    <w:abstractNumId w:val="35"/>
  </w:num>
  <w:num w:numId="33" w16cid:durableId="194271077">
    <w:abstractNumId w:val="6"/>
  </w:num>
  <w:num w:numId="34" w16cid:durableId="659161296">
    <w:abstractNumId w:val="7"/>
  </w:num>
  <w:num w:numId="35" w16cid:durableId="109592689">
    <w:abstractNumId w:val="15"/>
  </w:num>
  <w:num w:numId="36" w16cid:durableId="552234835">
    <w:abstractNumId w:val="13"/>
  </w:num>
  <w:num w:numId="37" w16cid:durableId="15361140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3175A"/>
    <w:rsid w:val="000226B8"/>
    <w:rsid w:val="000411D6"/>
    <w:rsid w:val="00052E15"/>
    <w:rsid w:val="00055A9C"/>
    <w:rsid w:val="00097881"/>
    <w:rsid w:val="000A231F"/>
    <w:rsid w:val="000A6A19"/>
    <w:rsid w:val="000B4744"/>
    <w:rsid w:val="000D3148"/>
    <w:rsid w:val="000D6770"/>
    <w:rsid w:val="0010516B"/>
    <w:rsid w:val="00106FFB"/>
    <w:rsid w:val="0011233F"/>
    <w:rsid w:val="001168F8"/>
    <w:rsid w:val="001345F0"/>
    <w:rsid w:val="00137855"/>
    <w:rsid w:val="001453D3"/>
    <w:rsid w:val="00162E7A"/>
    <w:rsid w:val="00171FE8"/>
    <w:rsid w:val="001747F2"/>
    <w:rsid w:val="00187F37"/>
    <w:rsid w:val="00196DD1"/>
    <w:rsid w:val="001A3F8F"/>
    <w:rsid w:val="001A68F2"/>
    <w:rsid w:val="001B76DD"/>
    <w:rsid w:val="001C0127"/>
    <w:rsid w:val="001D4473"/>
    <w:rsid w:val="001D47DE"/>
    <w:rsid w:val="001D69E9"/>
    <w:rsid w:val="00204800"/>
    <w:rsid w:val="0021149A"/>
    <w:rsid w:val="002135A4"/>
    <w:rsid w:val="0021421C"/>
    <w:rsid w:val="00216D57"/>
    <w:rsid w:val="00221E6E"/>
    <w:rsid w:val="0022229C"/>
    <w:rsid w:val="002224B7"/>
    <w:rsid w:val="00226994"/>
    <w:rsid w:val="00231B33"/>
    <w:rsid w:val="00245753"/>
    <w:rsid w:val="002563C8"/>
    <w:rsid w:val="0026667B"/>
    <w:rsid w:val="00284029"/>
    <w:rsid w:val="00287DD4"/>
    <w:rsid w:val="0029246E"/>
    <w:rsid w:val="002968CB"/>
    <w:rsid w:val="002B751A"/>
    <w:rsid w:val="002C21F6"/>
    <w:rsid w:val="002D037C"/>
    <w:rsid w:val="002D3189"/>
    <w:rsid w:val="002D3376"/>
    <w:rsid w:val="002D3810"/>
    <w:rsid w:val="002D5567"/>
    <w:rsid w:val="002D62C7"/>
    <w:rsid w:val="002E1C9C"/>
    <w:rsid w:val="002F6657"/>
    <w:rsid w:val="003047BB"/>
    <w:rsid w:val="003063B5"/>
    <w:rsid w:val="003534F6"/>
    <w:rsid w:val="0036019E"/>
    <w:rsid w:val="003639CF"/>
    <w:rsid w:val="00367499"/>
    <w:rsid w:val="003677A3"/>
    <w:rsid w:val="00373BBA"/>
    <w:rsid w:val="00386AFC"/>
    <w:rsid w:val="003C734B"/>
    <w:rsid w:val="003D145A"/>
    <w:rsid w:val="003D256F"/>
    <w:rsid w:val="003D5973"/>
    <w:rsid w:val="003E13F2"/>
    <w:rsid w:val="003E725A"/>
    <w:rsid w:val="003E73BD"/>
    <w:rsid w:val="003F3405"/>
    <w:rsid w:val="003F74CA"/>
    <w:rsid w:val="004039C9"/>
    <w:rsid w:val="00403E19"/>
    <w:rsid w:val="00404F22"/>
    <w:rsid w:val="00405DB2"/>
    <w:rsid w:val="00441D67"/>
    <w:rsid w:val="00447A82"/>
    <w:rsid w:val="004517FF"/>
    <w:rsid w:val="0046400C"/>
    <w:rsid w:val="004768BF"/>
    <w:rsid w:val="0048226F"/>
    <w:rsid w:val="00487995"/>
    <w:rsid w:val="00491BE6"/>
    <w:rsid w:val="004965EE"/>
    <w:rsid w:val="004A331C"/>
    <w:rsid w:val="004A41B3"/>
    <w:rsid w:val="004B5448"/>
    <w:rsid w:val="004D0FFA"/>
    <w:rsid w:val="004D4418"/>
    <w:rsid w:val="004D4B7B"/>
    <w:rsid w:val="004E10C5"/>
    <w:rsid w:val="004E27D4"/>
    <w:rsid w:val="004E6B9D"/>
    <w:rsid w:val="004F394F"/>
    <w:rsid w:val="004F669B"/>
    <w:rsid w:val="004F6C84"/>
    <w:rsid w:val="00517780"/>
    <w:rsid w:val="00527DB9"/>
    <w:rsid w:val="0053689E"/>
    <w:rsid w:val="00560DD4"/>
    <w:rsid w:val="00561764"/>
    <w:rsid w:val="005637E6"/>
    <w:rsid w:val="0056552D"/>
    <w:rsid w:val="00567F40"/>
    <w:rsid w:val="0059260A"/>
    <w:rsid w:val="00595262"/>
    <w:rsid w:val="005B1E17"/>
    <w:rsid w:val="005B463D"/>
    <w:rsid w:val="005E18B7"/>
    <w:rsid w:val="005F153C"/>
    <w:rsid w:val="00606A9A"/>
    <w:rsid w:val="00610D15"/>
    <w:rsid w:val="006121AA"/>
    <w:rsid w:val="006250E3"/>
    <w:rsid w:val="0062519E"/>
    <w:rsid w:val="006305ED"/>
    <w:rsid w:val="00630AD3"/>
    <w:rsid w:val="006351C5"/>
    <w:rsid w:val="00635349"/>
    <w:rsid w:val="00637307"/>
    <w:rsid w:val="00667BCC"/>
    <w:rsid w:val="006708E8"/>
    <w:rsid w:val="00673564"/>
    <w:rsid w:val="006827C3"/>
    <w:rsid w:val="0068399E"/>
    <w:rsid w:val="00684695"/>
    <w:rsid w:val="00684EFE"/>
    <w:rsid w:val="00693F4A"/>
    <w:rsid w:val="00693FF8"/>
    <w:rsid w:val="006A759B"/>
    <w:rsid w:val="006B400D"/>
    <w:rsid w:val="006C2CE2"/>
    <w:rsid w:val="006D1B90"/>
    <w:rsid w:val="006D3765"/>
    <w:rsid w:val="0070507D"/>
    <w:rsid w:val="00713262"/>
    <w:rsid w:val="00736398"/>
    <w:rsid w:val="00745BCF"/>
    <w:rsid w:val="00773690"/>
    <w:rsid w:val="00773D78"/>
    <w:rsid w:val="0077595C"/>
    <w:rsid w:val="00777B94"/>
    <w:rsid w:val="00781B69"/>
    <w:rsid w:val="007823E8"/>
    <w:rsid w:val="0079292C"/>
    <w:rsid w:val="00793569"/>
    <w:rsid w:val="007A0767"/>
    <w:rsid w:val="007B1AE0"/>
    <w:rsid w:val="007C0EB2"/>
    <w:rsid w:val="007C3AF9"/>
    <w:rsid w:val="007D52CD"/>
    <w:rsid w:val="007D5764"/>
    <w:rsid w:val="007F371E"/>
    <w:rsid w:val="0080368F"/>
    <w:rsid w:val="008161B3"/>
    <w:rsid w:val="00846CD7"/>
    <w:rsid w:val="00857ACF"/>
    <w:rsid w:val="00873D10"/>
    <w:rsid w:val="00875C31"/>
    <w:rsid w:val="00887764"/>
    <w:rsid w:val="00891965"/>
    <w:rsid w:val="0089768C"/>
    <w:rsid w:val="008B01C4"/>
    <w:rsid w:val="008B0F65"/>
    <w:rsid w:val="008B2B59"/>
    <w:rsid w:val="008B69C6"/>
    <w:rsid w:val="008E7EB0"/>
    <w:rsid w:val="008F7D60"/>
    <w:rsid w:val="00903998"/>
    <w:rsid w:val="00906E55"/>
    <w:rsid w:val="0091518E"/>
    <w:rsid w:val="009209D4"/>
    <w:rsid w:val="00924F68"/>
    <w:rsid w:val="00927350"/>
    <w:rsid w:val="00936C06"/>
    <w:rsid w:val="0094092E"/>
    <w:rsid w:val="00967F3F"/>
    <w:rsid w:val="009820BC"/>
    <w:rsid w:val="00991222"/>
    <w:rsid w:val="00991856"/>
    <w:rsid w:val="009A6E23"/>
    <w:rsid w:val="009B5C6D"/>
    <w:rsid w:val="009D3DCD"/>
    <w:rsid w:val="009D441E"/>
    <w:rsid w:val="009D74C0"/>
    <w:rsid w:val="009E3AEC"/>
    <w:rsid w:val="009E4541"/>
    <w:rsid w:val="009E6087"/>
    <w:rsid w:val="009F0264"/>
    <w:rsid w:val="009F19B3"/>
    <w:rsid w:val="009F20DE"/>
    <w:rsid w:val="00A0321E"/>
    <w:rsid w:val="00A03922"/>
    <w:rsid w:val="00A043A2"/>
    <w:rsid w:val="00A06523"/>
    <w:rsid w:val="00A102D7"/>
    <w:rsid w:val="00A11668"/>
    <w:rsid w:val="00A12898"/>
    <w:rsid w:val="00A266A2"/>
    <w:rsid w:val="00A3175A"/>
    <w:rsid w:val="00A34FAF"/>
    <w:rsid w:val="00A57157"/>
    <w:rsid w:val="00A62725"/>
    <w:rsid w:val="00A652B9"/>
    <w:rsid w:val="00A732BE"/>
    <w:rsid w:val="00A83090"/>
    <w:rsid w:val="00A86384"/>
    <w:rsid w:val="00A94BDF"/>
    <w:rsid w:val="00AA26B8"/>
    <w:rsid w:val="00AB45E5"/>
    <w:rsid w:val="00AB53C1"/>
    <w:rsid w:val="00AC4D82"/>
    <w:rsid w:val="00AD5DF4"/>
    <w:rsid w:val="00AD7700"/>
    <w:rsid w:val="00AF4722"/>
    <w:rsid w:val="00AF48B8"/>
    <w:rsid w:val="00B05BE6"/>
    <w:rsid w:val="00B07086"/>
    <w:rsid w:val="00B121B4"/>
    <w:rsid w:val="00B21EBA"/>
    <w:rsid w:val="00B2331C"/>
    <w:rsid w:val="00B30FBC"/>
    <w:rsid w:val="00B42DD6"/>
    <w:rsid w:val="00B52003"/>
    <w:rsid w:val="00B53F1F"/>
    <w:rsid w:val="00B6292C"/>
    <w:rsid w:val="00B67C25"/>
    <w:rsid w:val="00B67F55"/>
    <w:rsid w:val="00B71ECD"/>
    <w:rsid w:val="00B74D37"/>
    <w:rsid w:val="00B8360E"/>
    <w:rsid w:val="00B86193"/>
    <w:rsid w:val="00B93192"/>
    <w:rsid w:val="00B93315"/>
    <w:rsid w:val="00BA0570"/>
    <w:rsid w:val="00BA0730"/>
    <w:rsid w:val="00BB0F5F"/>
    <w:rsid w:val="00BC5BC1"/>
    <w:rsid w:val="00BE1973"/>
    <w:rsid w:val="00BE5F96"/>
    <w:rsid w:val="00BE7DE7"/>
    <w:rsid w:val="00BF0429"/>
    <w:rsid w:val="00BF7FA9"/>
    <w:rsid w:val="00C016E0"/>
    <w:rsid w:val="00C10881"/>
    <w:rsid w:val="00C210FB"/>
    <w:rsid w:val="00C21F50"/>
    <w:rsid w:val="00C222D1"/>
    <w:rsid w:val="00C43867"/>
    <w:rsid w:val="00C60B48"/>
    <w:rsid w:val="00C65CC1"/>
    <w:rsid w:val="00C7590D"/>
    <w:rsid w:val="00C80D50"/>
    <w:rsid w:val="00C8285C"/>
    <w:rsid w:val="00CA2487"/>
    <w:rsid w:val="00CA4A23"/>
    <w:rsid w:val="00CB1523"/>
    <w:rsid w:val="00CC396B"/>
    <w:rsid w:val="00CD4787"/>
    <w:rsid w:val="00CE55F2"/>
    <w:rsid w:val="00CF6784"/>
    <w:rsid w:val="00D0738C"/>
    <w:rsid w:val="00D10172"/>
    <w:rsid w:val="00D15F2E"/>
    <w:rsid w:val="00D20870"/>
    <w:rsid w:val="00D2337B"/>
    <w:rsid w:val="00D32178"/>
    <w:rsid w:val="00D40F33"/>
    <w:rsid w:val="00D42962"/>
    <w:rsid w:val="00D4390F"/>
    <w:rsid w:val="00D55EE3"/>
    <w:rsid w:val="00D7571A"/>
    <w:rsid w:val="00D8476A"/>
    <w:rsid w:val="00D931AB"/>
    <w:rsid w:val="00DB21F0"/>
    <w:rsid w:val="00DB7465"/>
    <w:rsid w:val="00DD1CDF"/>
    <w:rsid w:val="00DD1EBE"/>
    <w:rsid w:val="00DD26C2"/>
    <w:rsid w:val="00DD5108"/>
    <w:rsid w:val="00DE5125"/>
    <w:rsid w:val="00DF457D"/>
    <w:rsid w:val="00E07381"/>
    <w:rsid w:val="00E25524"/>
    <w:rsid w:val="00E336BE"/>
    <w:rsid w:val="00E4105F"/>
    <w:rsid w:val="00E4181B"/>
    <w:rsid w:val="00E43CEC"/>
    <w:rsid w:val="00E60AB1"/>
    <w:rsid w:val="00E71653"/>
    <w:rsid w:val="00E87A79"/>
    <w:rsid w:val="00EA2157"/>
    <w:rsid w:val="00EA46FB"/>
    <w:rsid w:val="00EB4EDD"/>
    <w:rsid w:val="00EB6324"/>
    <w:rsid w:val="00EB65CD"/>
    <w:rsid w:val="00EB6DFB"/>
    <w:rsid w:val="00EE1697"/>
    <w:rsid w:val="00EF44BA"/>
    <w:rsid w:val="00EF6B53"/>
    <w:rsid w:val="00F02A57"/>
    <w:rsid w:val="00F07CE7"/>
    <w:rsid w:val="00F1051A"/>
    <w:rsid w:val="00F15DBB"/>
    <w:rsid w:val="00F26804"/>
    <w:rsid w:val="00F270FE"/>
    <w:rsid w:val="00F54783"/>
    <w:rsid w:val="00F72005"/>
    <w:rsid w:val="00F7420E"/>
    <w:rsid w:val="00F7557D"/>
    <w:rsid w:val="00F84180"/>
    <w:rsid w:val="00F90D55"/>
    <w:rsid w:val="00FB4D0A"/>
    <w:rsid w:val="00FC2E91"/>
    <w:rsid w:val="00FD2254"/>
    <w:rsid w:val="00FD4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E65681"/>
  <w15:docId w15:val="{662FEA54-45AE-426F-BB9D-0625937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9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744"/>
    <w:pPr>
      <w:ind w:leftChars="400" w:left="840"/>
    </w:pPr>
  </w:style>
  <w:style w:type="paragraph" w:styleId="a4">
    <w:name w:val="header"/>
    <w:basedOn w:val="a"/>
    <w:link w:val="a5"/>
    <w:uiPriority w:val="99"/>
    <w:unhideWhenUsed/>
    <w:rsid w:val="00A043A2"/>
    <w:pPr>
      <w:tabs>
        <w:tab w:val="center" w:pos="4252"/>
        <w:tab w:val="right" w:pos="8504"/>
      </w:tabs>
      <w:snapToGrid w:val="0"/>
    </w:pPr>
  </w:style>
  <w:style w:type="character" w:customStyle="1" w:styleId="a5">
    <w:name w:val="ヘッダー (文字)"/>
    <w:basedOn w:val="a0"/>
    <w:link w:val="a4"/>
    <w:uiPriority w:val="99"/>
    <w:rsid w:val="00A043A2"/>
  </w:style>
  <w:style w:type="paragraph" w:styleId="a6">
    <w:name w:val="footer"/>
    <w:basedOn w:val="a"/>
    <w:link w:val="a7"/>
    <w:uiPriority w:val="99"/>
    <w:unhideWhenUsed/>
    <w:rsid w:val="00A043A2"/>
    <w:pPr>
      <w:tabs>
        <w:tab w:val="center" w:pos="4252"/>
        <w:tab w:val="right" w:pos="8504"/>
      </w:tabs>
      <w:snapToGrid w:val="0"/>
    </w:pPr>
  </w:style>
  <w:style w:type="character" w:customStyle="1" w:styleId="a7">
    <w:name w:val="フッター (文字)"/>
    <w:basedOn w:val="a0"/>
    <w:link w:val="a6"/>
    <w:uiPriority w:val="99"/>
    <w:rsid w:val="00A043A2"/>
  </w:style>
  <w:style w:type="paragraph" w:customStyle="1" w:styleId="Default">
    <w:name w:val="Default"/>
    <w:rsid w:val="00A62725"/>
    <w:pPr>
      <w:widowControl w:val="0"/>
      <w:autoSpaceDE w:val="0"/>
      <w:autoSpaceDN w:val="0"/>
      <w:adjustRightInd w:val="0"/>
    </w:pPr>
    <w:rPr>
      <w:rFonts w:ascii="Times New Roman" w:hAnsi="Times New Roman" w:cs="Times New Roman"/>
      <w:color w:val="000000"/>
      <w:kern w:val="0"/>
      <w:sz w:val="24"/>
      <w:szCs w:val="24"/>
    </w:rPr>
  </w:style>
  <w:style w:type="paragraph" w:styleId="a8">
    <w:name w:val="Date"/>
    <w:basedOn w:val="a"/>
    <w:next w:val="a"/>
    <w:link w:val="a9"/>
    <w:uiPriority w:val="99"/>
    <w:semiHidden/>
    <w:unhideWhenUsed/>
    <w:rsid w:val="00AD7700"/>
  </w:style>
  <w:style w:type="character" w:customStyle="1" w:styleId="a9">
    <w:name w:val="日付 (文字)"/>
    <w:basedOn w:val="a0"/>
    <w:link w:val="a8"/>
    <w:uiPriority w:val="99"/>
    <w:semiHidden/>
    <w:rsid w:val="00AD7700"/>
  </w:style>
  <w:style w:type="paragraph" w:styleId="aa">
    <w:name w:val="No Spacing"/>
    <w:uiPriority w:val="1"/>
    <w:qFormat/>
    <w:rsid w:val="00C7590D"/>
    <w:rPr>
      <w:kern w:val="0"/>
      <w:sz w:val="22"/>
      <w:lang w:val="en-GB"/>
    </w:rPr>
  </w:style>
  <w:style w:type="paragraph" w:styleId="Web">
    <w:name w:val="Normal (Web)"/>
    <w:basedOn w:val="a"/>
    <w:uiPriority w:val="99"/>
    <w:unhideWhenUsed/>
    <w:rsid w:val="000A6A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51239">
      <w:bodyDiv w:val="1"/>
      <w:marLeft w:val="0"/>
      <w:marRight w:val="0"/>
      <w:marTop w:val="0"/>
      <w:marBottom w:val="0"/>
      <w:divBdr>
        <w:top w:val="none" w:sz="0" w:space="0" w:color="auto"/>
        <w:left w:val="none" w:sz="0" w:space="0" w:color="auto"/>
        <w:bottom w:val="none" w:sz="0" w:space="0" w:color="auto"/>
        <w:right w:val="none" w:sz="0" w:space="0" w:color="auto"/>
      </w:divBdr>
    </w:div>
    <w:div w:id="1001079671">
      <w:bodyDiv w:val="1"/>
      <w:marLeft w:val="0"/>
      <w:marRight w:val="0"/>
      <w:marTop w:val="0"/>
      <w:marBottom w:val="0"/>
      <w:divBdr>
        <w:top w:val="none" w:sz="0" w:space="0" w:color="auto"/>
        <w:left w:val="none" w:sz="0" w:space="0" w:color="auto"/>
        <w:bottom w:val="none" w:sz="0" w:space="0" w:color="auto"/>
        <w:right w:val="none" w:sz="0" w:space="0" w:color="auto"/>
      </w:divBdr>
    </w:div>
    <w:div w:id="138093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Organization to Support the Lawsuits for Freedom of Education in Tokyo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9E8D5FD-1F5E-4E61-A715-3148BFACC08C}">
  <ds:schemaRefs>
    <ds:schemaRef ds:uri="http://schemas.openxmlformats.org/officeDocument/2006/bibliography"/>
  </ds:schemaRefs>
</ds:datastoreItem>
</file>

<file path=customXml/itemProps2.xml><?xml version="1.0" encoding="utf-8"?>
<ds:datastoreItem xmlns:ds="http://schemas.openxmlformats.org/officeDocument/2006/customXml" ds:itemID="{7EDA53F8-0D62-4150-B690-4930C3843113}"/>
</file>

<file path=customXml/itemProps3.xml><?xml version="1.0" encoding="utf-8"?>
<ds:datastoreItem xmlns:ds="http://schemas.openxmlformats.org/officeDocument/2006/customXml" ds:itemID="{C0F82EB7-427F-4478-A27E-C88F3536F340}"/>
</file>

<file path=customXml/itemProps4.xml><?xml version="1.0" encoding="utf-8"?>
<ds:datastoreItem xmlns:ds="http://schemas.openxmlformats.org/officeDocument/2006/customXml" ds:itemID="{CD0012E0-CB4C-4B0B-B058-5701EA23408A}"/>
</file>

<file path=docProps/app.xml><?xml version="1.0" encoding="utf-8"?>
<Properties xmlns="http://schemas.openxmlformats.org/officeDocument/2006/extended-properties" xmlns:vt="http://schemas.openxmlformats.org/officeDocument/2006/docPropsVTypes">
  <Template>Normal</Template>
  <TotalTime>1661</TotalTime>
  <Pages>8</Pages>
  <Words>2735</Words>
  <Characters>15593</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Arai</dc:creator>
  <cp:lastModifiedBy>史子 新井</cp:lastModifiedBy>
  <cp:revision>30</cp:revision>
  <cp:lastPrinted>2024-01-31T02:29:00Z</cp:lastPrinted>
  <dcterms:created xsi:type="dcterms:W3CDTF">2024-01-17T00:49:00Z</dcterms:created>
  <dcterms:modified xsi:type="dcterms:W3CDTF">2024-02-01T10:51:00Z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