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02168" w14:textId="6ECDC734" w:rsidR="007C3C00" w:rsidRPr="009168F2" w:rsidRDefault="00A310E5" w:rsidP="009168F2">
      <w:pPr>
        <w:spacing w:before="100" w:beforeAutospacing="1" w:after="100" w:afterAutospacing="1"/>
        <w:outlineLvl w:val="1"/>
        <w:rPr>
          <w:rFonts w:ascii="Verdana" w:eastAsia="Times New Roman" w:hAnsi="Verdana" w:cs="Times New Roman"/>
          <w:b/>
          <w:bCs/>
          <w:sz w:val="28"/>
          <w:szCs w:val="28"/>
          <w:lang w:eastAsia="en-GB"/>
        </w:rPr>
      </w:pPr>
      <w:r w:rsidRPr="00C74C80">
        <w:rPr>
          <w:rFonts w:ascii="Verdana" w:eastAsia="Times New Roman" w:hAnsi="Verdana" w:cs="Times New Roman"/>
          <w:b/>
          <w:bCs/>
          <w:sz w:val="28"/>
          <w:szCs w:val="28"/>
          <w:lang w:eastAsia="en-GB"/>
        </w:rPr>
        <w:t>Initiatives nationales</w:t>
      </w:r>
    </w:p>
    <w:p w14:paraId="657A4887" w14:textId="1817E38A" w:rsidR="009168F2" w:rsidRPr="00C74C80" w:rsidRDefault="009168F2" w:rsidP="009168F2">
      <w:pPr>
        <w:spacing w:before="100" w:beforeAutospacing="1" w:after="100" w:afterAutospacing="1"/>
        <w:rPr>
          <w:rFonts w:ascii="Verdana" w:eastAsia="Times New Roman" w:hAnsi="Verdana" w:cs="Times New Roman"/>
          <w:color w:val="4A4A4A"/>
          <w:sz w:val="19"/>
          <w:szCs w:val="19"/>
          <w:lang w:eastAsia="en-GB"/>
        </w:rPr>
      </w:pPr>
      <w:r w:rsidRPr="00C74C80">
        <w:rPr>
          <w:rFonts w:ascii="Verdana" w:eastAsia="Times New Roman" w:hAnsi="Verdana" w:cs="Times New Roman"/>
          <w:sz w:val="19"/>
          <w:szCs w:val="19"/>
          <w:lang w:eastAsia="en-GB"/>
        </w:rPr>
        <w:t>Ce</w:t>
      </w:r>
      <w:proofErr w:type="spellStart"/>
      <w:r w:rsidRPr="009168F2">
        <w:rPr>
          <w:rFonts w:ascii="Verdana" w:eastAsia="Times New Roman" w:hAnsi="Verdana" w:cs="Times New Roman"/>
          <w:sz w:val="19"/>
          <w:szCs w:val="19"/>
          <w:lang w:val="fr-FR" w:eastAsia="en-GB"/>
        </w:rPr>
        <w:t>tte</w:t>
      </w:r>
      <w:proofErr w:type="spellEnd"/>
      <w:r w:rsidRPr="009168F2">
        <w:rPr>
          <w:rFonts w:ascii="Verdana" w:eastAsia="Times New Roman" w:hAnsi="Verdana" w:cs="Times New Roman"/>
          <w:sz w:val="19"/>
          <w:szCs w:val="19"/>
          <w:lang w:val="fr-FR" w:eastAsia="en-GB"/>
        </w:rPr>
        <w:t xml:space="preserve"> page </w:t>
      </w:r>
      <w:r w:rsidRPr="00C74C80">
        <w:rPr>
          <w:rFonts w:ascii="Verdana" w:eastAsia="Times New Roman" w:hAnsi="Verdana" w:cs="Times New Roman"/>
          <w:sz w:val="19"/>
          <w:szCs w:val="19"/>
          <w:lang w:eastAsia="en-GB"/>
        </w:rPr>
        <w:t>contient les contributions fournies par les gouvernements et institutions nationales des droits de l’homme sur les initiatives nationales de l’éducation aux droits de l’homme dans l’enseignement supérieur et de la formation aux droits de l’homme des enseignants et éducateurs, des fonctionnaires, des responsables de l’application des lois et du personnel militaire. Elles sont des réponses officielles aux demandes d’information émises par le HCDH en septembre 2011 et février 2012. Les initiatives nationales sont présentées ci-dessous dans l’ordre alphabétique selon le nom des pays. A moins que marqué autrement, les informations ont été signalées par les gouvernements et sont reflétées dans le rapport du Haut-Commissaire </w:t>
      </w:r>
      <w:hyperlink r:id="rId4" w:history="1">
        <w:r w:rsidRPr="00C74C80">
          <w:rPr>
            <w:rFonts w:ascii="Verdana" w:eastAsia="Times New Roman" w:hAnsi="Verdana" w:cs="Times New Roman"/>
            <w:b/>
            <w:bCs/>
            <w:color w:val="0000FF"/>
            <w:sz w:val="19"/>
            <w:szCs w:val="19"/>
            <w:lang w:eastAsia="en-GB"/>
          </w:rPr>
          <w:t>A/HRC/21/20</w:t>
        </w:r>
      </w:hyperlink>
      <w:r w:rsidRPr="00C74C80">
        <w:rPr>
          <w:rFonts w:ascii="Verdana" w:eastAsia="Times New Roman" w:hAnsi="Verdana" w:cs="Times New Roman"/>
          <w:color w:val="4A4A4A"/>
          <w:sz w:val="19"/>
          <w:szCs w:val="19"/>
          <w:lang w:eastAsia="en-GB"/>
        </w:rPr>
        <w:t xml:space="preserve">. </w:t>
      </w:r>
      <w:r w:rsidRPr="00C74C80">
        <w:rPr>
          <w:rFonts w:ascii="Verdana" w:eastAsia="Times New Roman" w:hAnsi="Verdana" w:cs="Times New Roman"/>
          <w:sz w:val="19"/>
          <w:szCs w:val="19"/>
          <w:lang w:eastAsia="en-GB"/>
        </w:rPr>
        <w:t>Les</w:t>
      </w:r>
      <w:r w:rsidRPr="00C74C80">
        <w:rPr>
          <w:rFonts w:ascii="Verdana" w:eastAsia="Times New Roman" w:hAnsi="Verdana" w:cs="Times New Roman"/>
          <w:color w:val="4A4A4A"/>
          <w:sz w:val="19"/>
          <w:szCs w:val="19"/>
          <w:lang w:eastAsia="en-GB"/>
        </w:rPr>
        <w:t> </w:t>
      </w:r>
      <w:hyperlink r:id="rId5" w:history="1">
        <w:r w:rsidRPr="00C74C80">
          <w:rPr>
            <w:rFonts w:ascii="Verdana" w:eastAsia="Times New Roman" w:hAnsi="Verdana" w:cs="Times New Roman"/>
            <w:b/>
            <w:bCs/>
            <w:color w:val="0000FF"/>
            <w:sz w:val="19"/>
            <w:szCs w:val="19"/>
            <w:lang w:eastAsia="en-GB"/>
          </w:rPr>
          <w:t>plans d’action nationaux de l’éducation aux droits de l’homme</w:t>
        </w:r>
      </w:hyperlink>
      <w:r w:rsidRPr="00C74C80">
        <w:rPr>
          <w:rFonts w:ascii="Verdana" w:eastAsia="Times New Roman" w:hAnsi="Verdana" w:cs="Times New Roman"/>
          <w:sz w:val="19"/>
          <w:szCs w:val="19"/>
          <w:lang w:eastAsia="en-GB"/>
        </w:rPr>
        <w:t>, élaborés par les gouvernements depuis 1995, ainsi reçus par le HCDH, sont à consulter </w:t>
      </w:r>
      <w:hyperlink r:id="rId6" w:history="1">
        <w:r w:rsidRPr="00C74C80">
          <w:rPr>
            <w:rFonts w:ascii="Verdana" w:eastAsia="Times New Roman" w:hAnsi="Verdana" w:cs="Times New Roman"/>
            <w:b/>
            <w:bCs/>
            <w:color w:val="0000FF"/>
            <w:sz w:val="19"/>
            <w:szCs w:val="19"/>
            <w:u w:val="single"/>
            <w:lang w:eastAsia="en-GB"/>
          </w:rPr>
          <w:t>ici</w:t>
        </w:r>
      </w:hyperlink>
      <w:r w:rsidRPr="00C74C80">
        <w:rPr>
          <w:rFonts w:ascii="Verdana" w:eastAsia="Times New Roman" w:hAnsi="Verdana" w:cs="Times New Roman"/>
          <w:color w:val="4A4A4A"/>
          <w:sz w:val="19"/>
          <w:szCs w:val="19"/>
          <w:lang w:eastAsia="en-GB"/>
        </w:rPr>
        <w:t>.</w:t>
      </w:r>
    </w:p>
    <w:p w14:paraId="746DCEC0" w14:textId="77777777" w:rsidR="009168F2" w:rsidRDefault="009168F2">
      <w:pPr>
        <w:rPr>
          <w:rFonts w:ascii="Verdana" w:eastAsia="Times New Roman" w:hAnsi="Verdana" w:cs="Times New Roman"/>
          <w:b/>
          <w:bCs/>
          <w:sz w:val="19"/>
          <w:szCs w:val="19"/>
          <w:lang w:eastAsia="en-GB"/>
        </w:rPr>
      </w:pPr>
      <w:r w:rsidRPr="00C74C80">
        <w:rPr>
          <w:rFonts w:ascii="Verdana" w:eastAsia="Times New Roman" w:hAnsi="Verdana" w:cs="Times New Roman"/>
          <w:b/>
          <w:bCs/>
          <w:sz w:val="19"/>
          <w:szCs w:val="19"/>
          <w:lang w:eastAsia="en-GB"/>
        </w:rPr>
        <w:t>1. </w:t>
      </w:r>
      <w:hyperlink r:id="rId7" w:history="1">
        <w:r w:rsidRPr="00C74C80">
          <w:rPr>
            <w:rFonts w:ascii="Verdana" w:eastAsia="Times New Roman" w:hAnsi="Verdana" w:cs="Times New Roman"/>
            <w:b/>
            <w:bCs/>
            <w:color w:val="0000FF"/>
            <w:sz w:val="19"/>
            <w:szCs w:val="19"/>
            <w:u w:val="single"/>
            <w:lang w:eastAsia="en-GB"/>
          </w:rPr>
          <w:t>RÉSUMÉ INFORMEL des initiatives nationales en matière d'éducation aux droits de l’homme dans l’enseignement primaire et secondaire et d'autres domaines au-delà du focus de la deuxième phase</w:t>
        </w:r>
      </w:hyperlink>
      <w:r w:rsidRPr="00C74C80">
        <w:rPr>
          <w:rFonts w:ascii="Verdana" w:eastAsia="Times New Roman" w:hAnsi="Verdana" w:cs="Times New Roman"/>
          <w:b/>
          <w:bCs/>
          <w:sz w:val="19"/>
          <w:szCs w:val="19"/>
          <w:lang w:eastAsia="en-GB"/>
        </w:rPr>
        <w:t> (juin 2012, uniquement en anglais)</w:t>
      </w:r>
      <w:r w:rsidRPr="009168F2">
        <w:rPr>
          <w:rFonts w:ascii="Verdana" w:eastAsia="Times New Roman" w:hAnsi="Verdana" w:cs="Times New Roman"/>
          <w:b/>
          <w:bCs/>
          <w:sz w:val="19"/>
          <w:szCs w:val="19"/>
          <w:lang w:eastAsia="en-GB"/>
        </w:rPr>
        <w:t xml:space="preserve"> </w:t>
      </w:r>
    </w:p>
    <w:p w14:paraId="58422452" w14:textId="77777777" w:rsidR="009168F2" w:rsidRDefault="009168F2">
      <w:pPr>
        <w:rPr>
          <w:rFonts w:ascii="Verdana" w:eastAsia="Times New Roman" w:hAnsi="Verdana" w:cs="Times New Roman"/>
          <w:b/>
          <w:bCs/>
          <w:sz w:val="19"/>
          <w:szCs w:val="19"/>
          <w:lang w:eastAsia="en-GB"/>
        </w:rPr>
      </w:pPr>
    </w:p>
    <w:p w14:paraId="262E9E43" w14:textId="02BACD99" w:rsidR="009168F2" w:rsidRDefault="009168F2">
      <w:pPr>
        <w:rPr>
          <w:rFonts w:ascii="Verdana" w:eastAsia="Times New Roman" w:hAnsi="Verdana" w:cs="Times New Roman"/>
          <w:b/>
          <w:bCs/>
          <w:sz w:val="19"/>
          <w:szCs w:val="19"/>
          <w:lang w:eastAsia="en-GB"/>
        </w:rPr>
      </w:pPr>
      <w:r w:rsidRPr="00C74C80">
        <w:rPr>
          <w:rFonts w:ascii="Verdana" w:eastAsia="Times New Roman" w:hAnsi="Verdana" w:cs="Times New Roman"/>
          <w:b/>
          <w:bCs/>
          <w:sz w:val="19"/>
          <w:szCs w:val="19"/>
          <w:lang w:eastAsia="en-GB"/>
        </w:rPr>
        <w:t>2. CORRESPONDANCE des gouvernements et des institutions nationales des droits de l'homme reçus par le HCDH depuis 2010</w:t>
      </w:r>
    </w:p>
    <w:p w14:paraId="536E2047" w14:textId="42D91864" w:rsidR="009168F2" w:rsidRDefault="009168F2">
      <w:pPr>
        <w:rPr>
          <w:rFonts w:ascii="Verdana" w:eastAsia="Times New Roman" w:hAnsi="Verdana" w:cs="Times New Roman"/>
          <w:b/>
          <w:bCs/>
          <w:sz w:val="19"/>
          <w:szCs w:val="19"/>
          <w:lang w:eastAsia="en-GB"/>
        </w:rPr>
      </w:pPr>
    </w:p>
    <w:p w14:paraId="3F3CEF05" w14:textId="77777777" w:rsidR="009168F2" w:rsidRPr="00C74C80" w:rsidRDefault="009168F2" w:rsidP="009168F2">
      <w:pPr>
        <w:spacing w:before="100" w:beforeAutospacing="1" w:afterAutospacing="1"/>
        <w:rPr>
          <w:rFonts w:ascii="Verdana" w:eastAsia="Times New Roman" w:hAnsi="Verdana" w:cs="Times New Roman"/>
          <w:b/>
          <w:bCs/>
          <w:sz w:val="19"/>
          <w:szCs w:val="19"/>
          <w:lang w:eastAsia="en-GB"/>
        </w:rPr>
      </w:pPr>
      <w:hyperlink r:id="rId8" w:history="1">
        <w:r w:rsidRPr="00C74C80">
          <w:rPr>
            <w:rFonts w:ascii="Verdana" w:eastAsia="Times New Roman" w:hAnsi="Verdana" w:cs="Times New Roman"/>
            <w:b/>
            <w:bCs/>
            <w:color w:val="0000FF"/>
            <w:sz w:val="19"/>
            <w:szCs w:val="19"/>
            <w:u w:val="single"/>
            <w:lang w:eastAsia="en-GB"/>
          </w:rPr>
          <w:t>Albania</w:t>
        </w:r>
      </w:hyperlink>
      <w:r w:rsidRPr="00C74C80">
        <w:rPr>
          <w:rFonts w:ascii="Verdana" w:eastAsia="Times New Roman" w:hAnsi="Verdana" w:cs="Times New Roman"/>
          <w:b/>
          <w:bCs/>
          <w:sz w:val="19"/>
          <w:szCs w:val="19"/>
          <w:lang w:eastAsia="en-GB"/>
        </w:rPr>
        <w:br/>
      </w:r>
      <w:hyperlink r:id="rId9" w:history="1">
        <w:r w:rsidRPr="00C74C80">
          <w:rPr>
            <w:rFonts w:ascii="Verdana" w:eastAsia="Times New Roman" w:hAnsi="Verdana" w:cs="Times New Roman"/>
            <w:b/>
            <w:bCs/>
            <w:color w:val="0000FF"/>
            <w:sz w:val="19"/>
            <w:szCs w:val="19"/>
            <w:u w:val="single"/>
            <w:lang w:eastAsia="en-GB"/>
          </w:rPr>
          <w:t>Algeria</w:t>
        </w:r>
      </w:hyperlink>
      <w:r w:rsidRPr="00C74C80">
        <w:rPr>
          <w:rFonts w:ascii="Verdana" w:eastAsia="Times New Roman" w:hAnsi="Verdana" w:cs="Times New Roman"/>
          <w:b/>
          <w:bCs/>
          <w:sz w:val="19"/>
          <w:szCs w:val="19"/>
          <w:lang w:eastAsia="en-GB"/>
        </w:rPr>
        <w:t> (Commission Nationale Consultative de Promotion et de Protection des Droits de</w:t>
      </w:r>
      <w:r w:rsidRPr="00C74C80">
        <w:rPr>
          <w:rFonts w:ascii="Verdana" w:eastAsia="Times New Roman" w:hAnsi="Verdana" w:cs="Times New Roman"/>
          <w:b/>
          <w:bCs/>
          <w:sz w:val="19"/>
          <w:szCs w:val="19"/>
          <w:lang w:eastAsia="en-GB"/>
        </w:rPr>
        <w:br/>
        <w:t>l’Homme)</w:t>
      </w:r>
      <w:r w:rsidRPr="00C74C80">
        <w:rPr>
          <w:rFonts w:ascii="Verdana" w:eastAsia="Times New Roman" w:hAnsi="Verdana" w:cs="Times New Roman"/>
          <w:b/>
          <w:bCs/>
          <w:sz w:val="19"/>
          <w:szCs w:val="19"/>
          <w:lang w:eastAsia="en-GB"/>
        </w:rPr>
        <w:br/>
      </w:r>
      <w:hyperlink r:id="rId10" w:history="1">
        <w:r w:rsidRPr="00C74C80">
          <w:rPr>
            <w:rFonts w:ascii="Verdana" w:eastAsia="Times New Roman" w:hAnsi="Verdana" w:cs="Times New Roman"/>
            <w:b/>
            <w:bCs/>
            <w:color w:val="0000FF"/>
            <w:sz w:val="19"/>
            <w:szCs w:val="19"/>
            <w:u w:val="single"/>
            <w:lang w:eastAsia="en-GB"/>
          </w:rPr>
          <w:t>Argentina</w:t>
        </w:r>
      </w:hyperlink>
      <w:r w:rsidRPr="00C74C80">
        <w:rPr>
          <w:rFonts w:ascii="Verdana" w:eastAsia="Times New Roman" w:hAnsi="Verdana" w:cs="Times New Roman"/>
          <w:b/>
          <w:bCs/>
          <w:sz w:val="19"/>
          <w:szCs w:val="19"/>
          <w:lang w:eastAsia="en-GB"/>
        </w:rPr>
        <w:br/>
      </w:r>
      <w:hyperlink r:id="rId11" w:history="1">
        <w:r w:rsidRPr="00C74C80">
          <w:rPr>
            <w:rFonts w:ascii="Verdana" w:eastAsia="Times New Roman" w:hAnsi="Verdana" w:cs="Times New Roman"/>
            <w:b/>
            <w:bCs/>
            <w:color w:val="0000FF"/>
            <w:sz w:val="19"/>
            <w:szCs w:val="19"/>
            <w:u w:val="single"/>
            <w:lang w:eastAsia="en-GB"/>
          </w:rPr>
          <w:t>Armenia</w:t>
        </w:r>
      </w:hyperlink>
      <w:r w:rsidRPr="00C74C80">
        <w:rPr>
          <w:rFonts w:ascii="Verdana" w:eastAsia="Times New Roman" w:hAnsi="Verdana" w:cs="Times New Roman"/>
          <w:b/>
          <w:bCs/>
          <w:sz w:val="19"/>
          <w:szCs w:val="19"/>
          <w:lang w:eastAsia="en-GB"/>
        </w:rPr>
        <w:br/>
      </w:r>
      <w:hyperlink r:id="rId12" w:history="1">
        <w:r w:rsidRPr="00C74C80">
          <w:rPr>
            <w:rFonts w:ascii="Verdana" w:eastAsia="Times New Roman" w:hAnsi="Verdana" w:cs="Times New Roman"/>
            <w:b/>
            <w:bCs/>
            <w:color w:val="0000FF"/>
            <w:sz w:val="19"/>
            <w:szCs w:val="19"/>
            <w:u w:val="single"/>
            <w:lang w:eastAsia="en-GB"/>
          </w:rPr>
          <w:t>Australia</w:t>
        </w:r>
      </w:hyperlink>
      <w:r w:rsidRPr="00C74C80">
        <w:rPr>
          <w:rFonts w:ascii="Verdana" w:eastAsia="Times New Roman" w:hAnsi="Verdana" w:cs="Times New Roman"/>
          <w:b/>
          <w:bCs/>
          <w:sz w:val="19"/>
          <w:szCs w:val="19"/>
          <w:lang w:eastAsia="en-GB"/>
        </w:rPr>
        <w:br/>
      </w:r>
      <w:hyperlink r:id="rId13" w:history="1">
        <w:r w:rsidRPr="00C74C80">
          <w:rPr>
            <w:rFonts w:ascii="Verdana" w:eastAsia="Times New Roman" w:hAnsi="Verdana" w:cs="Times New Roman"/>
            <w:b/>
            <w:bCs/>
            <w:color w:val="0000FF"/>
            <w:sz w:val="19"/>
            <w:szCs w:val="19"/>
            <w:u w:val="single"/>
            <w:lang w:eastAsia="en-GB"/>
          </w:rPr>
          <w:t>Azerbaijan</w:t>
        </w:r>
      </w:hyperlink>
      <w:r w:rsidRPr="00C74C80">
        <w:rPr>
          <w:rFonts w:ascii="Verdana" w:eastAsia="Times New Roman" w:hAnsi="Verdana" w:cs="Times New Roman"/>
          <w:b/>
          <w:bCs/>
          <w:sz w:val="19"/>
          <w:szCs w:val="19"/>
          <w:lang w:eastAsia="en-GB"/>
        </w:rPr>
        <w:br/>
      </w:r>
      <w:hyperlink r:id="rId14" w:history="1">
        <w:r w:rsidRPr="00C74C80">
          <w:rPr>
            <w:rFonts w:ascii="Verdana" w:eastAsia="Times New Roman" w:hAnsi="Verdana" w:cs="Times New Roman"/>
            <w:b/>
            <w:bCs/>
            <w:color w:val="0000FF"/>
            <w:sz w:val="19"/>
            <w:szCs w:val="19"/>
            <w:u w:val="single"/>
            <w:lang w:eastAsia="en-GB"/>
          </w:rPr>
          <w:t>Bulgaria</w:t>
        </w:r>
      </w:hyperlink>
      <w:r w:rsidRPr="00C74C80">
        <w:rPr>
          <w:rFonts w:ascii="Verdana" w:eastAsia="Times New Roman" w:hAnsi="Verdana" w:cs="Times New Roman"/>
          <w:b/>
          <w:bCs/>
          <w:sz w:val="19"/>
          <w:szCs w:val="19"/>
          <w:lang w:eastAsia="en-GB"/>
        </w:rPr>
        <w:br/>
      </w:r>
      <w:hyperlink r:id="rId15" w:history="1">
        <w:r w:rsidRPr="00C74C80">
          <w:rPr>
            <w:rFonts w:ascii="Verdana" w:eastAsia="Times New Roman" w:hAnsi="Verdana" w:cs="Times New Roman"/>
            <w:b/>
            <w:bCs/>
            <w:color w:val="0000FF"/>
            <w:sz w:val="19"/>
            <w:szCs w:val="19"/>
            <w:u w:val="single"/>
            <w:lang w:eastAsia="en-GB"/>
          </w:rPr>
          <w:t>Cameroon</w:t>
        </w:r>
      </w:hyperlink>
      <w:r w:rsidRPr="00C74C80">
        <w:rPr>
          <w:rFonts w:ascii="Verdana" w:eastAsia="Times New Roman" w:hAnsi="Verdana" w:cs="Times New Roman"/>
          <w:b/>
          <w:bCs/>
          <w:sz w:val="19"/>
          <w:szCs w:val="19"/>
          <w:lang w:eastAsia="en-GB"/>
        </w:rPr>
        <w:br/>
      </w:r>
      <w:hyperlink r:id="rId16" w:history="1">
        <w:r w:rsidRPr="00C74C80">
          <w:rPr>
            <w:rFonts w:ascii="Verdana" w:eastAsia="Times New Roman" w:hAnsi="Verdana" w:cs="Times New Roman"/>
            <w:b/>
            <w:bCs/>
            <w:color w:val="0000FF"/>
            <w:sz w:val="19"/>
            <w:szCs w:val="19"/>
            <w:u w:val="single"/>
            <w:lang w:eastAsia="en-GB"/>
          </w:rPr>
          <w:t>Chile</w:t>
        </w:r>
      </w:hyperlink>
      <w:r w:rsidRPr="00C74C80">
        <w:rPr>
          <w:rFonts w:ascii="Verdana" w:eastAsia="Times New Roman" w:hAnsi="Verdana" w:cs="Times New Roman"/>
          <w:b/>
          <w:bCs/>
          <w:sz w:val="19"/>
          <w:szCs w:val="19"/>
          <w:lang w:eastAsia="en-GB"/>
        </w:rPr>
        <w:t> </w:t>
      </w:r>
      <w:r w:rsidRPr="00C74C80">
        <w:rPr>
          <w:rFonts w:ascii="Verdana" w:eastAsia="Times New Roman" w:hAnsi="Verdana" w:cs="Times New Roman"/>
          <w:b/>
          <w:bCs/>
          <w:sz w:val="19"/>
          <w:szCs w:val="19"/>
          <w:lang w:eastAsia="en-GB"/>
        </w:rPr>
        <w:br/>
        <w:t>     1. </w:t>
      </w:r>
      <w:hyperlink r:id="rId17" w:history="1">
        <w:r w:rsidRPr="00C74C80">
          <w:rPr>
            <w:rFonts w:ascii="Verdana" w:eastAsia="Times New Roman" w:hAnsi="Verdana" w:cs="Times New Roman"/>
            <w:b/>
            <w:bCs/>
            <w:color w:val="0000FF"/>
            <w:sz w:val="19"/>
            <w:szCs w:val="19"/>
            <w:u w:val="single"/>
            <w:lang w:eastAsia="en-GB"/>
          </w:rPr>
          <w:t>Permanent Mission (May 2012)</w:t>
        </w:r>
      </w:hyperlink>
      <w:r w:rsidRPr="00C74C80">
        <w:rPr>
          <w:rFonts w:ascii="Verdana" w:eastAsia="Times New Roman" w:hAnsi="Verdana" w:cs="Times New Roman"/>
          <w:b/>
          <w:bCs/>
          <w:sz w:val="19"/>
          <w:szCs w:val="19"/>
          <w:lang w:eastAsia="en-GB"/>
        </w:rPr>
        <w:t> </w:t>
      </w:r>
      <w:r w:rsidRPr="00C74C80">
        <w:rPr>
          <w:rFonts w:ascii="Verdana" w:eastAsia="Times New Roman" w:hAnsi="Verdana" w:cs="Times New Roman"/>
          <w:b/>
          <w:bCs/>
          <w:sz w:val="19"/>
          <w:szCs w:val="19"/>
          <w:lang w:eastAsia="en-GB"/>
        </w:rPr>
        <w:br/>
        <w:t>     2. </w:t>
      </w:r>
      <w:hyperlink r:id="rId18" w:history="1">
        <w:r w:rsidRPr="00C74C80">
          <w:rPr>
            <w:rFonts w:ascii="Verdana" w:eastAsia="Times New Roman" w:hAnsi="Verdana" w:cs="Times New Roman"/>
            <w:b/>
            <w:bCs/>
            <w:color w:val="0000FF"/>
            <w:sz w:val="19"/>
            <w:szCs w:val="19"/>
            <w:u w:val="single"/>
            <w:lang w:eastAsia="en-GB"/>
          </w:rPr>
          <w:t>Progress report on the implementation (April 2013)</w:t>
        </w:r>
      </w:hyperlink>
      <w:r w:rsidRPr="00C74C80">
        <w:rPr>
          <w:rFonts w:ascii="Verdana" w:eastAsia="Times New Roman" w:hAnsi="Verdana" w:cs="Times New Roman"/>
          <w:b/>
          <w:bCs/>
          <w:sz w:val="19"/>
          <w:szCs w:val="19"/>
          <w:lang w:eastAsia="en-GB"/>
        </w:rPr>
        <w:br/>
        <w:t>Colombia</w:t>
      </w:r>
      <w:r w:rsidRPr="00C74C80">
        <w:rPr>
          <w:rFonts w:ascii="Verdana" w:eastAsia="Times New Roman" w:hAnsi="Verdana" w:cs="Times New Roman"/>
          <w:b/>
          <w:bCs/>
          <w:sz w:val="19"/>
          <w:szCs w:val="19"/>
          <w:lang w:eastAsia="en-GB"/>
        </w:rPr>
        <w:br/>
        <w:t>     1. </w:t>
      </w:r>
      <w:hyperlink r:id="rId19" w:history="1">
        <w:r w:rsidRPr="00C74C80">
          <w:rPr>
            <w:rFonts w:ascii="Verdana" w:eastAsia="Times New Roman" w:hAnsi="Verdana" w:cs="Times New Roman"/>
            <w:b/>
            <w:bCs/>
            <w:color w:val="0000FF"/>
            <w:sz w:val="19"/>
            <w:szCs w:val="19"/>
            <w:u w:val="single"/>
            <w:lang w:eastAsia="en-GB"/>
          </w:rPr>
          <w:t>Permanent Mission</w:t>
        </w:r>
      </w:hyperlink>
      <w:r w:rsidRPr="00C74C80">
        <w:rPr>
          <w:rFonts w:ascii="Verdana" w:eastAsia="Times New Roman" w:hAnsi="Verdana" w:cs="Times New Roman"/>
          <w:b/>
          <w:bCs/>
          <w:sz w:val="19"/>
          <w:szCs w:val="19"/>
          <w:lang w:eastAsia="en-GB"/>
        </w:rPr>
        <w:br/>
        <w:t>     2. Defensoría del Pueblo: </w:t>
      </w:r>
      <w:hyperlink r:id="rId20" w:history="1">
        <w:r w:rsidRPr="00C74C80">
          <w:rPr>
            <w:rFonts w:ascii="Verdana" w:eastAsia="Times New Roman" w:hAnsi="Verdana" w:cs="Times New Roman"/>
            <w:b/>
            <w:bCs/>
            <w:color w:val="0000FF"/>
            <w:sz w:val="19"/>
            <w:szCs w:val="19"/>
            <w:u w:val="single"/>
            <w:lang w:eastAsia="en-GB"/>
          </w:rPr>
          <w:t>Note verbale, acuerdo, decreto y sinopsis</w:t>
        </w:r>
      </w:hyperlink>
      <w:r w:rsidRPr="00C74C80">
        <w:rPr>
          <w:rFonts w:ascii="Verdana" w:eastAsia="Times New Roman" w:hAnsi="Verdana" w:cs="Times New Roman"/>
          <w:b/>
          <w:bCs/>
          <w:sz w:val="19"/>
          <w:szCs w:val="19"/>
          <w:lang w:eastAsia="en-GB"/>
        </w:rPr>
        <w:t>; </w:t>
      </w:r>
      <w:hyperlink r:id="rId21" w:history="1">
        <w:r w:rsidRPr="00C74C80">
          <w:rPr>
            <w:rFonts w:ascii="Verdana" w:eastAsia="Times New Roman" w:hAnsi="Verdana" w:cs="Times New Roman"/>
            <w:b/>
            <w:bCs/>
            <w:color w:val="0000FF"/>
            <w:sz w:val="19"/>
            <w:szCs w:val="19"/>
            <w:u w:val="single"/>
            <w:lang w:eastAsia="en-GB"/>
          </w:rPr>
          <w:t>Plan Nacional de Educación en Derechos Humanos PLANEDH</w:t>
        </w:r>
      </w:hyperlink>
      <w:r w:rsidRPr="00C74C80">
        <w:rPr>
          <w:rFonts w:ascii="Verdana" w:eastAsia="Times New Roman" w:hAnsi="Verdana" w:cs="Times New Roman"/>
          <w:b/>
          <w:bCs/>
          <w:sz w:val="19"/>
          <w:szCs w:val="19"/>
          <w:lang w:eastAsia="en-GB"/>
        </w:rPr>
        <w:t>; </w:t>
      </w:r>
      <w:hyperlink r:id="rId22" w:history="1">
        <w:r w:rsidRPr="00C74C80">
          <w:rPr>
            <w:rFonts w:ascii="Verdana" w:eastAsia="Times New Roman" w:hAnsi="Verdana" w:cs="Times New Roman"/>
            <w:b/>
            <w:bCs/>
            <w:color w:val="0000FF"/>
            <w:sz w:val="19"/>
            <w:szCs w:val="19"/>
            <w:u w:val="single"/>
            <w:lang w:eastAsia="en-GB"/>
          </w:rPr>
          <w:t>Modelo pedagógico de educación en derechos humanos para la Defensoría del Pueblo</w:t>
        </w:r>
      </w:hyperlink>
      <w:r w:rsidRPr="00C74C80">
        <w:rPr>
          <w:rFonts w:ascii="Verdana" w:eastAsia="Times New Roman" w:hAnsi="Verdana" w:cs="Times New Roman"/>
          <w:b/>
          <w:bCs/>
          <w:sz w:val="19"/>
          <w:szCs w:val="19"/>
          <w:lang w:eastAsia="en-GB"/>
        </w:rPr>
        <w:br/>
      </w:r>
      <w:hyperlink r:id="rId23" w:history="1">
        <w:r w:rsidRPr="00C74C80">
          <w:rPr>
            <w:rFonts w:ascii="Verdana" w:eastAsia="Times New Roman" w:hAnsi="Verdana" w:cs="Times New Roman"/>
            <w:b/>
            <w:bCs/>
            <w:color w:val="0000FF"/>
            <w:sz w:val="19"/>
            <w:szCs w:val="19"/>
            <w:u w:val="single"/>
            <w:lang w:eastAsia="en-GB"/>
          </w:rPr>
          <w:t>Croatia</w:t>
        </w:r>
      </w:hyperlink>
      <w:r w:rsidRPr="00C74C80">
        <w:rPr>
          <w:rFonts w:ascii="Verdana" w:eastAsia="Times New Roman" w:hAnsi="Verdana" w:cs="Times New Roman"/>
          <w:b/>
          <w:bCs/>
          <w:sz w:val="19"/>
          <w:szCs w:val="19"/>
          <w:lang w:eastAsia="en-GB"/>
        </w:rPr>
        <w:t> (Ombudsman of the Republic of Croatia)</w:t>
      </w:r>
      <w:r w:rsidRPr="00C74C80">
        <w:rPr>
          <w:rFonts w:ascii="Verdana" w:eastAsia="Times New Roman" w:hAnsi="Verdana" w:cs="Times New Roman"/>
          <w:b/>
          <w:bCs/>
          <w:sz w:val="19"/>
          <w:szCs w:val="19"/>
          <w:lang w:eastAsia="en-GB"/>
        </w:rPr>
        <w:br/>
      </w:r>
      <w:hyperlink r:id="rId24" w:history="1">
        <w:r w:rsidRPr="00C74C80">
          <w:rPr>
            <w:rFonts w:ascii="Verdana" w:eastAsia="Times New Roman" w:hAnsi="Verdana" w:cs="Times New Roman"/>
            <w:b/>
            <w:bCs/>
            <w:color w:val="0000FF"/>
            <w:sz w:val="19"/>
            <w:szCs w:val="19"/>
            <w:u w:val="single"/>
            <w:lang w:eastAsia="en-GB"/>
          </w:rPr>
          <w:t>Cyprus</w:t>
        </w:r>
      </w:hyperlink>
      <w:r w:rsidRPr="00C74C80">
        <w:rPr>
          <w:rFonts w:ascii="Verdana" w:eastAsia="Times New Roman" w:hAnsi="Verdana" w:cs="Times New Roman"/>
          <w:b/>
          <w:bCs/>
          <w:sz w:val="19"/>
          <w:szCs w:val="19"/>
          <w:lang w:eastAsia="en-GB"/>
        </w:rPr>
        <w:t>*</w:t>
      </w:r>
      <w:r w:rsidRPr="00C74C80">
        <w:rPr>
          <w:rFonts w:ascii="Verdana" w:eastAsia="Times New Roman" w:hAnsi="Verdana" w:cs="Times New Roman"/>
          <w:b/>
          <w:bCs/>
          <w:sz w:val="19"/>
          <w:szCs w:val="19"/>
          <w:lang w:eastAsia="en-GB"/>
        </w:rPr>
        <w:br/>
      </w:r>
      <w:hyperlink r:id="rId25" w:history="1">
        <w:r w:rsidRPr="00C74C80">
          <w:rPr>
            <w:rFonts w:ascii="Verdana" w:eastAsia="Times New Roman" w:hAnsi="Verdana" w:cs="Times New Roman"/>
            <w:b/>
            <w:bCs/>
            <w:color w:val="0000FF"/>
            <w:sz w:val="19"/>
            <w:szCs w:val="19"/>
            <w:u w:val="single"/>
            <w:lang w:eastAsia="en-GB"/>
          </w:rPr>
          <w:t>Czech Republic</w:t>
        </w:r>
      </w:hyperlink>
      <w:r w:rsidRPr="00C74C80">
        <w:rPr>
          <w:rFonts w:ascii="Verdana" w:eastAsia="Times New Roman" w:hAnsi="Verdana" w:cs="Times New Roman"/>
          <w:b/>
          <w:bCs/>
          <w:sz w:val="19"/>
          <w:szCs w:val="19"/>
          <w:lang w:eastAsia="en-GB"/>
        </w:rPr>
        <w:br/>
      </w:r>
      <w:hyperlink r:id="rId26" w:history="1">
        <w:r w:rsidRPr="00C74C80">
          <w:rPr>
            <w:rFonts w:ascii="Verdana" w:eastAsia="Times New Roman" w:hAnsi="Verdana" w:cs="Times New Roman"/>
            <w:b/>
            <w:bCs/>
            <w:color w:val="0000FF"/>
            <w:sz w:val="19"/>
            <w:szCs w:val="19"/>
            <w:u w:val="single"/>
            <w:lang w:eastAsia="en-GB"/>
          </w:rPr>
          <w:t>Djibouti</w:t>
        </w:r>
      </w:hyperlink>
      <w:r w:rsidRPr="00C74C80">
        <w:rPr>
          <w:rFonts w:ascii="Verdana" w:eastAsia="Times New Roman" w:hAnsi="Verdana" w:cs="Times New Roman"/>
          <w:b/>
          <w:bCs/>
          <w:sz w:val="19"/>
          <w:szCs w:val="19"/>
          <w:lang w:eastAsia="en-GB"/>
        </w:rPr>
        <w:t> (Commission Nationale des Droits de l’Homme)</w:t>
      </w:r>
      <w:r w:rsidRPr="00C74C80">
        <w:rPr>
          <w:rFonts w:ascii="Verdana" w:eastAsia="Times New Roman" w:hAnsi="Verdana" w:cs="Times New Roman"/>
          <w:b/>
          <w:bCs/>
          <w:sz w:val="19"/>
          <w:szCs w:val="19"/>
          <w:lang w:eastAsia="en-GB"/>
        </w:rPr>
        <w:br/>
      </w:r>
      <w:hyperlink r:id="rId27" w:history="1">
        <w:r w:rsidRPr="00C74C80">
          <w:rPr>
            <w:rFonts w:ascii="Verdana" w:eastAsia="Times New Roman" w:hAnsi="Verdana" w:cs="Times New Roman"/>
            <w:b/>
            <w:bCs/>
            <w:color w:val="0000FF"/>
            <w:sz w:val="19"/>
            <w:szCs w:val="19"/>
            <w:u w:val="single"/>
            <w:lang w:eastAsia="en-GB"/>
          </w:rPr>
          <w:t>Ecuador</w:t>
        </w:r>
      </w:hyperlink>
      <w:r w:rsidRPr="00C74C80">
        <w:rPr>
          <w:rFonts w:ascii="Verdana" w:eastAsia="Times New Roman" w:hAnsi="Verdana" w:cs="Times New Roman"/>
          <w:b/>
          <w:bCs/>
          <w:sz w:val="19"/>
          <w:szCs w:val="19"/>
          <w:lang w:eastAsia="en-GB"/>
        </w:rPr>
        <w:t> (Defensoría del Pueblo de Ecuador)</w:t>
      </w:r>
      <w:r w:rsidRPr="00C74C80">
        <w:rPr>
          <w:rFonts w:ascii="Verdana" w:eastAsia="Times New Roman" w:hAnsi="Verdana" w:cs="Times New Roman"/>
          <w:b/>
          <w:bCs/>
          <w:sz w:val="19"/>
          <w:szCs w:val="19"/>
          <w:lang w:eastAsia="en-GB"/>
        </w:rPr>
        <w:br/>
      </w:r>
      <w:hyperlink r:id="rId28" w:history="1">
        <w:r w:rsidRPr="00C74C80">
          <w:rPr>
            <w:rFonts w:ascii="Verdana" w:eastAsia="Times New Roman" w:hAnsi="Verdana" w:cs="Times New Roman"/>
            <w:b/>
            <w:bCs/>
            <w:color w:val="0000FF"/>
            <w:sz w:val="19"/>
            <w:szCs w:val="19"/>
            <w:u w:val="single"/>
            <w:lang w:eastAsia="en-GB"/>
          </w:rPr>
          <w:t>Estonia</w:t>
        </w:r>
      </w:hyperlink>
      <w:r w:rsidRPr="00C74C80">
        <w:rPr>
          <w:rFonts w:ascii="Verdana" w:eastAsia="Times New Roman" w:hAnsi="Verdana" w:cs="Times New Roman"/>
          <w:b/>
          <w:bCs/>
          <w:sz w:val="19"/>
          <w:szCs w:val="19"/>
          <w:lang w:eastAsia="en-GB"/>
        </w:rPr>
        <w:br/>
      </w:r>
      <w:hyperlink r:id="rId29" w:history="1">
        <w:r w:rsidRPr="00C74C80">
          <w:rPr>
            <w:rFonts w:ascii="Verdana" w:eastAsia="Times New Roman" w:hAnsi="Verdana" w:cs="Times New Roman"/>
            <w:b/>
            <w:bCs/>
            <w:color w:val="0000FF"/>
            <w:sz w:val="19"/>
            <w:szCs w:val="19"/>
            <w:u w:val="single"/>
            <w:lang w:eastAsia="en-GB"/>
          </w:rPr>
          <w:t>France</w:t>
        </w:r>
      </w:hyperlink>
      <w:r w:rsidRPr="00C74C80">
        <w:rPr>
          <w:rFonts w:ascii="Verdana" w:eastAsia="Times New Roman" w:hAnsi="Verdana" w:cs="Times New Roman"/>
          <w:b/>
          <w:bCs/>
          <w:sz w:val="19"/>
          <w:szCs w:val="19"/>
          <w:lang w:eastAsia="en-GB"/>
        </w:rPr>
        <w:br/>
        <w:t>Georgia:</w:t>
      </w:r>
      <w:r w:rsidRPr="00C74C80">
        <w:rPr>
          <w:rFonts w:ascii="Verdana" w:eastAsia="Times New Roman" w:hAnsi="Verdana" w:cs="Times New Roman"/>
          <w:b/>
          <w:bCs/>
          <w:sz w:val="19"/>
          <w:szCs w:val="19"/>
          <w:lang w:eastAsia="en-GB"/>
        </w:rPr>
        <w:br/>
        <w:t>     1. </w:t>
      </w:r>
      <w:hyperlink r:id="rId30" w:history="1">
        <w:r w:rsidRPr="00C74C80">
          <w:rPr>
            <w:rFonts w:ascii="Verdana" w:eastAsia="Times New Roman" w:hAnsi="Verdana" w:cs="Times New Roman"/>
            <w:b/>
            <w:bCs/>
            <w:color w:val="0000FF"/>
            <w:sz w:val="19"/>
            <w:szCs w:val="19"/>
            <w:u w:val="single"/>
            <w:lang w:eastAsia="en-GB"/>
          </w:rPr>
          <w:t>Permanent Mission (November 2011)</w:t>
        </w:r>
      </w:hyperlink>
      <w:r w:rsidRPr="00C74C80">
        <w:rPr>
          <w:rFonts w:ascii="Verdana" w:eastAsia="Times New Roman" w:hAnsi="Verdana" w:cs="Times New Roman"/>
          <w:b/>
          <w:bCs/>
          <w:sz w:val="19"/>
          <w:szCs w:val="19"/>
          <w:lang w:eastAsia="en-GB"/>
        </w:rPr>
        <w:br/>
        <w:t>     2. </w:t>
      </w:r>
      <w:hyperlink r:id="rId31" w:history="1">
        <w:r w:rsidRPr="00C74C80">
          <w:rPr>
            <w:rFonts w:ascii="Verdana" w:eastAsia="Times New Roman" w:hAnsi="Verdana" w:cs="Times New Roman"/>
            <w:b/>
            <w:bCs/>
            <w:color w:val="0000FF"/>
            <w:sz w:val="19"/>
            <w:szCs w:val="19"/>
            <w:u w:val="single"/>
            <w:lang w:eastAsia="en-GB"/>
          </w:rPr>
          <w:t>Permanent Mission (April 2012)</w:t>
        </w:r>
      </w:hyperlink>
      <w:r w:rsidRPr="00C74C80">
        <w:rPr>
          <w:rFonts w:ascii="Verdana" w:eastAsia="Times New Roman" w:hAnsi="Verdana" w:cs="Times New Roman"/>
          <w:b/>
          <w:bCs/>
          <w:sz w:val="19"/>
          <w:szCs w:val="19"/>
          <w:lang w:eastAsia="en-GB"/>
        </w:rPr>
        <w:br/>
      </w:r>
      <w:hyperlink r:id="rId32" w:history="1">
        <w:r w:rsidRPr="00C74C80">
          <w:rPr>
            <w:rFonts w:ascii="Verdana" w:eastAsia="Times New Roman" w:hAnsi="Verdana" w:cs="Times New Roman"/>
            <w:b/>
            <w:bCs/>
            <w:color w:val="0000FF"/>
            <w:sz w:val="19"/>
            <w:szCs w:val="19"/>
            <w:u w:val="single"/>
            <w:lang w:eastAsia="en-GB"/>
          </w:rPr>
          <w:t>Germany</w:t>
        </w:r>
      </w:hyperlink>
      <w:r w:rsidRPr="00C74C80">
        <w:rPr>
          <w:rFonts w:ascii="Verdana" w:eastAsia="Times New Roman" w:hAnsi="Verdana" w:cs="Times New Roman"/>
          <w:b/>
          <w:bCs/>
          <w:sz w:val="19"/>
          <w:szCs w:val="19"/>
          <w:lang w:eastAsia="en-GB"/>
        </w:rPr>
        <w:br/>
        <w:t>Guatemala:</w:t>
      </w:r>
      <w:r w:rsidRPr="00C74C80">
        <w:rPr>
          <w:rFonts w:ascii="Verdana" w:eastAsia="Times New Roman" w:hAnsi="Verdana" w:cs="Times New Roman"/>
          <w:b/>
          <w:bCs/>
          <w:sz w:val="19"/>
          <w:szCs w:val="19"/>
          <w:lang w:eastAsia="en-GB"/>
        </w:rPr>
        <w:br/>
        <w:t>     1. </w:t>
      </w:r>
      <w:hyperlink r:id="rId33" w:history="1">
        <w:r w:rsidRPr="00C74C80">
          <w:rPr>
            <w:rFonts w:ascii="Verdana" w:eastAsia="Times New Roman" w:hAnsi="Verdana" w:cs="Times New Roman"/>
            <w:b/>
            <w:bCs/>
            <w:color w:val="0000FF"/>
            <w:sz w:val="19"/>
            <w:szCs w:val="19"/>
            <w:u w:val="single"/>
            <w:lang w:eastAsia="en-GB"/>
          </w:rPr>
          <w:t>Permanent Mission</w:t>
        </w:r>
      </w:hyperlink>
      <w:r w:rsidRPr="00C74C80">
        <w:rPr>
          <w:rFonts w:ascii="Verdana" w:eastAsia="Times New Roman" w:hAnsi="Verdana" w:cs="Times New Roman"/>
          <w:b/>
          <w:bCs/>
          <w:sz w:val="19"/>
          <w:szCs w:val="19"/>
          <w:lang w:eastAsia="en-GB"/>
        </w:rPr>
        <w:br/>
        <w:t>     2. </w:t>
      </w:r>
      <w:hyperlink r:id="rId34" w:history="1">
        <w:r w:rsidRPr="00C74C80">
          <w:rPr>
            <w:rFonts w:ascii="Verdana" w:eastAsia="Times New Roman" w:hAnsi="Verdana" w:cs="Times New Roman"/>
            <w:b/>
            <w:bCs/>
            <w:color w:val="0000FF"/>
            <w:sz w:val="19"/>
            <w:szCs w:val="19"/>
            <w:u w:val="single"/>
            <w:lang w:eastAsia="en-GB"/>
          </w:rPr>
          <w:t>Procurador de los Derechos Humanos</w:t>
        </w:r>
      </w:hyperlink>
      <w:r w:rsidRPr="00C74C80">
        <w:rPr>
          <w:rFonts w:ascii="Verdana" w:eastAsia="Times New Roman" w:hAnsi="Verdana" w:cs="Times New Roman"/>
          <w:b/>
          <w:bCs/>
          <w:sz w:val="19"/>
          <w:szCs w:val="19"/>
          <w:lang w:eastAsia="en-GB"/>
        </w:rPr>
        <w:br/>
      </w:r>
      <w:hyperlink r:id="rId35" w:history="1">
        <w:r w:rsidRPr="00C74C80">
          <w:rPr>
            <w:rFonts w:ascii="Verdana" w:eastAsia="Times New Roman" w:hAnsi="Verdana" w:cs="Times New Roman"/>
            <w:b/>
            <w:bCs/>
            <w:color w:val="0000FF"/>
            <w:sz w:val="19"/>
            <w:szCs w:val="19"/>
            <w:u w:val="single"/>
            <w:lang w:eastAsia="en-GB"/>
          </w:rPr>
          <w:t>Ireland</w:t>
        </w:r>
      </w:hyperlink>
      <w:r w:rsidRPr="00C74C80">
        <w:rPr>
          <w:rFonts w:ascii="Verdana" w:eastAsia="Times New Roman" w:hAnsi="Verdana" w:cs="Times New Roman"/>
          <w:b/>
          <w:bCs/>
          <w:sz w:val="19"/>
          <w:szCs w:val="19"/>
          <w:lang w:eastAsia="en-GB"/>
        </w:rPr>
        <w:t> (Irish Human Rights Commission)</w:t>
      </w:r>
      <w:r w:rsidRPr="00C74C80">
        <w:rPr>
          <w:rFonts w:ascii="Verdana" w:eastAsia="Times New Roman" w:hAnsi="Verdana" w:cs="Times New Roman"/>
          <w:b/>
          <w:bCs/>
          <w:sz w:val="19"/>
          <w:szCs w:val="19"/>
          <w:lang w:eastAsia="en-GB"/>
        </w:rPr>
        <w:br/>
      </w:r>
      <w:hyperlink r:id="rId36" w:history="1">
        <w:r w:rsidRPr="00C74C80">
          <w:rPr>
            <w:rFonts w:ascii="Verdana" w:eastAsia="Times New Roman" w:hAnsi="Verdana" w:cs="Times New Roman"/>
            <w:b/>
            <w:bCs/>
            <w:color w:val="0000FF"/>
            <w:sz w:val="19"/>
            <w:szCs w:val="19"/>
            <w:u w:val="single"/>
            <w:lang w:eastAsia="en-GB"/>
          </w:rPr>
          <w:t>Italy</w:t>
        </w:r>
      </w:hyperlink>
      <w:r w:rsidRPr="00C74C80">
        <w:rPr>
          <w:rFonts w:ascii="Verdana" w:eastAsia="Times New Roman" w:hAnsi="Verdana" w:cs="Times New Roman"/>
          <w:b/>
          <w:bCs/>
          <w:sz w:val="19"/>
          <w:szCs w:val="19"/>
          <w:lang w:eastAsia="en-GB"/>
        </w:rPr>
        <w:br/>
      </w:r>
      <w:hyperlink r:id="rId37" w:history="1">
        <w:r w:rsidRPr="00C74C80">
          <w:rPr>
            <w:rFonts w:ascii="Verdana" w:eastAsia="Times New Roman" w:hAnsi="Verdana" w:cs="Times New Roman"/>
            <w:b/>
            <w:bCs/>
            <w:color w:val="0000FF"/>
            <w:sz w:val="19"/>
            <w:szCs w:val="19"/>
            <w:u w:val="single"/>
            <w:lang w:eastAsia="en-GB"/>
          </w:rPr>
          <w:t>Japan</w:t>
        </w:r>
      </w:hyperlink>
      <w:r w:rsidRPr="00C74C80">
        <w:rPr>
          <w:rFonts w:ascii="Verdana" w:eastAsia="Times New Roman" w:hAnsi="Verdana" w:cs="Times New Roman"/>
          <w:b/>
          <w:bCs/>
          <w:sz w:val="19"/>
          <w:szCs w:val="19"/>
          <w:lang w:eastAsia="en-GB"/>
        </w:rPr>
        <w:br/>
      </w:r>
      <w:hyperlink r:id="rId38" w:history="1">
        <w:r w:rsidRPr="00C74C80">
          <w:rPr>
            <w:rFonts w:ascii="Verdana" w:eastAsia="Times New Roman" w:hAnsi="Verdana" w:cs="Times New Roman"/>
            <w:b/>
            <w:bCs/>
            <w:color w:val="0000FF"/>
            <w:sz w:val="19"/>
            <w:szCs w:val="19"/>
            <w:u w:val="single"/>
            <w:lang w:eastAsia="en-GB"/>
          </w:rPr>
          <w:t>Jordan</w:t>
        </w:r>
      </w:hyperlink>
      <w:r w:rsidRPr="00C74C80">
        <w:rPr>
          <w:rFonts w:ascii="Verdana" w:eastAsia="Times New Roman" w:hAnsi="Verdana" w:cs="Times New Roman"/>
          <w:b/>
          <w:bCs/>
          <w:sz w:val="19"/>
          <w:szCs w:val="19"/>
          <w:lang w:eastAsia="en-GB"/>
        </w:rPr>
        <w:br/>
      </w:r>
      <w:hyperlink r:id="rId39" w:history="1">
        <w:r w:rsidRPr="00C74C80">
          <w:rPr>
            <w:rFonts w:ascii="Verdana" w:eastAsia="Times New Roman" w:hAnsi="Verdana" w:cs="Times New Roman"/>
            <w:b/>
            <w:bCs/>
            <w:color w:val="0000FF"/>
            <w:sz w:val="19"/>
            <w:szCs w:val="19"/>
            <w:u w:val="single"/>
            <w:lang w:eastAsia="en-GB"/>
          </w:rPr>
          <w:t>Kyrgyzstan</w:t>
        </w:r>
      </w:hyperlink>
      <w:r w:rsidRPr="00C74C80">
        <w:rPr>
          <w:rFonts w:ascii="Verdana" w:eastAsia="Times New Roman" w:hAnsi="Verdana" w:cs="Times New Roman"/>
          <w:b/>
          <w:bCs/>
          <w:sz w:val="19"/>
          <w:szCs w:val="19"/>
          <w:lang w:eastAsia="en-GB"/>
        </w:rPr>
        <w:br/>
      </w:r>
      <w:hyperlink r:id="rId40" w:history="1">
        <w:r w:rsidRPr="00C74C80">
          <w:rPr>
            <w:rFonts w:ascii="Verdana" w:eastAsia="Times New Roman" w:hAnsi="Verdana" w:cs="Times New Roman"/>
            <w:b/>
            <w:bCs/>
            <w:color w:val="0000FF"/>
            <w:sz w:val="19"/>
            <w:szCs w:val="19"/>
            <w:u w:val="single"/>
            <w:lang w:eastAsia="en-GB"/>
          </w:rPr>
          <w:t>Lebanon</w:t>
        </w:r>
      </w:hyperlink>
      <w:r w:rsidRPr="00C74C80">
        <w:rPr>
          <w:rFonts w:ascii="Verdana" w:eastAsia="Times New Roman" w:hAnsi="Verdana" w:cs="Times New Roman"/>
          <w:b/>
          <w:bCs/>
          <w:sz w:val="19"/>
          <w:szCs w:val="19"/>
          <w:lang w:eastAsia="en-GB"/>
        </w:rPr>
        <w:br/>
      </w:r>
      <w:hyperlink r:id="rId41" w:history="1">
        <w:r w:rsidRPr="00C74C80">
          <w:rPr>
            <w:rFonts w:ascii="Verdana" w:eastAsia="Times New Roman" w:hAnsi="Verdana" w:cs="Times New Roman"/>
            <w:b/>
            <w:bCs/>
            <w:color w:val="0000FF"/>
            <w:sz w:val="19"/>
            <w:szCs w:val="19"/>
            <w:u w:val="single"/>
            <w:lang w:eastAsia="en-GB"/>
          </w:rPr>
          <w:t>Malaysia</w:t>
        </w:r>
      </w:hyperlink>
      <w:r w:rsidRPr="00C74C80">
        <w:rPr>
          <w:rFonts w:ascii="Verdana" w:eastAsia="Times New Roman" w:hAnsi="Verdana" w:cs="Times New Roman"/>
          <w:b/>
          <w:bCs/>
          <w:sz w:val="19"/>
          <w:szCs w:val="19"/>
          <w:lang w:eastAsia="en-GB"/>
        </w:rPr>
        <w:t> (Human Rights Commission of Malaysia - SUHAKAM)</w:t>
      </w:r>
      <w:r w:rsidRPr="00C74C80">
        <w:rPr>
          <w:rFonts w:ascii="Verdana" w:eastAsia="Times New Roman" w:hAnsi="Verdana" w:cs="Times New Roman"/>
          <w:b/>
          <w:bCs/>
          <w:sz w:val="19"/>
          <w:szCs w:val="19"/>
          <w:lang w:eastAsia="en-GB"/>
        </w:rPr>
        <w:br/>
      </w:r>
      <w:hyperlink r:id="rId42" w:history="1">
        <w:r w:rsidRPr="00C74C80">
          <w:rPr>
            <w:rFonts w:ascii="Verdana" w:eastAsia="Times New Roman" w:hAnsi="Verdana" w:cs="Times New Roman"/>
            <w:b/>
            <w:bCs/>
            <w:color w:val="0000FF"/>
            <w:sz w:val="19"/>
            <w:szCs w:val="19"/>
            <w:u w:val="single"/>
            <w:lang w:eastAsia="en-GB"/>
          </w:rPr>
          <w:t>Malta</w:t>
        </w:r>
      </w:hyperlink>
      <w:r w:rsidRPr="00C74C80">
        <w:rPr>
          <w:rFonts w:ascii="Verdana" w:eastAsia="Times New Roman" w:hAnsi="Verdana" w:cs="Times New Roman"/>
          <w:b/>
          <w:bCs/>
          <w:sz w:val="19"/>
          <w:szCs w:val="19"/>
          <w:lang w:eastAsia="en-GB"/>
        </w:rPr>
        <w:br/>
      </w:r>
      <w:hyperlink r:id="rId43" w:history="1">
        <w:r w:rsidRPr="00C74C80">
          <w:rPr>
            <w:rFonts w:ascii="Verdana" w:eastAsia="Times New Roman" w:hAnsi="Verdana" w:cs="Times New Roman"/>
            <w:b/>
            <w:bCs/>
            <w:color w:val="0000FF"/>
            <w:sz w:val="19"/>
            <w:szCs w:val="19"/>
            <w:u w:val="single"/>
            <w:lang w:eastAsia="en-GB"/>
          </w:rPr>
          <w:t>Mauritius</w:t>
        </w:r>
      </w:hyperlink>
      <w:r w:rsidRPr="00C74C80">
        <w:rPr>
          <w:rFonts w:ascii="Verdana" w:eastAsia="Times New Roman" w:hAnsi="Verdana" w:cs="Times New Roman"/>
          <w:b/>
          <w:bCs/>
          <w:sz w:val="19"/>
          <w:szCs w:val="19"/>
          <w:lang w:eastAsia="en-GB"/>
        </w:rPr>
        <w:br/>
      </w:r>
      <w:hyperlink r:id="rId44" w:history="1">
        <w:r w:rsidRPr="00C74C80">
          <w:rPr>
            <w:rFonts w:ascii="Verdana" w:eastAsia="Times New Roman" w:hAnsi="Verdana" w:cs="Times New Roman"/>
            <w:b/>
            <w:bCs/>
            <w:color w:val="0000FF"/>
            <w:sz w:val="19"/>
            <w:szCs w:val="19"/>
            <w:u w:val="single"/>
            <w:lang w:eastAsia="en-GB"/>
          </w:rPr>
          <w:t>Monaco</w:t>
        </w:r>
      </w:hyperlink>
      <w:r w:rsidRPr="00C74C80">
        <w:rPr>
          <w:rFonts w:ascii="Verdana" w:eastAsia="Times New Roman" w:hAnsi="Verdana" w:cs="Times New Roman"/>
          <w:b/>
          <w:bCs/>
          <w:sz w:val="19"/>
          <w:szCs w:val="19"/>
          <w:lang w:eastAsia="en-GB"/>
        </w:rPr>
        <w:br/>
      </w:r>
      <w:hyperlink r:id="rId45" w:history="1">
        <w:r w:rsidRPr="00C74C80">
          <w:rPr>
            <w:rFonts w:ascii="Verdana" w:eastAsia="Times New Roman" w:hAnsi="Verdana" w:cs="Times New Roman"/>
            <w:b/>
            <w:bCs/>
            <w:color w:val="0000FF"/>
            <w:sz w:val="19"/>
            <w:szCs w:val="19"/>
            <w:u w:val="single"/>
            <w:lang w:eastAsia="en-GB"/>
          </w:rPr>
          <w:t>Montenegro</w:t>
        </w:r>
      </w:hyperlink>
      <w:r w:rsidRPr="00C74C80">
        <w:rPr>
          <w:rFonts w:ascii="Verdana" w:eastAsia="Times New Roman" w:hAnsi="Verdana" w:cs="Times New Roman"/>
          <w:b/>
          <w:bCs/>
          <w:sz w:val="19"/>
          <w:szCs w:val="19"/>
          <w:lang w:eastAsia="en-GB"/>
        </w:rPr>
        <w:br/>
      </w:r>
      <w:hyperlink r:id="rId46" w:history="1">
        <w:r w:rsidRPr="00C74C80">
          <w:rPr>
            <w:rFonts w:ascii="Verdana" w:eastAsia="Times New Roman" w:hAnsi="Verdana" w:cs="Times New Roman"/>
            <w:b/>
            <w:bCs/>
            <w:color w:val="0000FF"/>
            <w:sz w:val="19"/>
            <w:szCs w:val="19"/>
            <w:u w:val="single"/>
            <w:lang w:eastAsia="en-GB"/>
          </w:rPr>
          <w:t>New Zealand</w:t>
        </w:r>
      </w:hyperlink>
      <w:r w:rsidRPr="00C74C80">
        <w:rPr>
          <w:rFonts w:ascii="Verdana" w:eastAsia="Times New Roman" w:hAnsi="Verdana" w:cs="Times New Roman"/>
          <w:b/>
          <w:bCs/>
          <w:sz w:val="19"/>
          <w:szCs w:val="19"/>
          <w:lang w:eastAsia="en-GB"/>
        </w:rPr>
        <w:t> (New Zealand Human Rights Commission)</w:t>
      </w:r>
      <w:r w:rsidRPr="00C74C80">
        <w:rPr>
          <w:rFonts w:ascii="Verdana" w:eastAsia="Times New Roman" w:hAnsi="Verdana" w:cs="Times New Roman"/>
          <w:b/>
          <w:bCs/>
          <w:sz w:val="19"/>
          <w:szCs w:val="19"/>
          <w:lang w:eastAsia="en-GB"/>
        </w:rPr>
        <w:br/>
      </w:r>
      <w:hyperlink r:id="rId47" w:history="1">
        <w:r w:rsidRPr="00C74C80">
          <w:rPr>
            <w:rFonts w:ascii="Verdana" w:eastAsia="Times New Roman" w:hAnsi="Verdana" w:cs="Times New Roman"/>
            <w:b/>
            <w:bCs/>
            <w:color w:val="0000FF"/>
            <w:sz w:val="19"/>
            <w:szCs w:val="19"/>
            <w:u w:val="single"/>
            <w:lang w:eastAsia="en-GB"/>
          </w:rPr>
          <w:t>Nigeria</w:t>
        </w:r>
      </w:hyperlink>
      <w:r w:rsidRPr="00C74C80">
        <w:rPr>
          <w:rFonts w:ascii="Verdana" w:eastAsia="Times New Roman" w:hAnsi="Verdana" w:cs="Times New Roman"/>
          <w:b/>
          <w:bCs/>
          <w:sz w:val="19"/>
          <w:szCs w:val="19"/>
          <w:lang w:eastAsia="en-GB"/>
        </w:rPr>
        <w:t> (National Human Rights Commission of Nigeria)</w:t>
      </w:r>
      <w:r w:rsidRPr="00C74C80">
        <w:rPr>
          <w:rFonts w:ascii="Verdana" w:eastAsia="Times New Roman" w:hAnsi="Verdana" w:cs="Times New Roman"/>
          <w:b/>
          <w:bCs/>
          <w:sz w:val="19"/>
          <w:szCs w:val="19"/>
          <w:lang w:eastAsia="en-GB"/>
        </w:rPr>
        <w:br/>
      </w:r>
      <w:hyperlink r:id="rId48" w:history="1">
        <w:r w:rsidRPr="00C74C80">
          <w:rPr>
            <w:rFonts w:ascii="Verdana" w:eastAsia="Times New Roman" w:hAnsi="Verdana" w:cs="Times New Roman"/>
            <w:b/>
            <w:bCs/>
            <w:color w:val="0000FF"/>
            <w:sz w:val="19"/>
            <w:szCs w:val="19"/>
            <w:u w:val="single"/>
            <w:lang w:eastAsia="en-GB"/>
          </w:rPr>
          <w:t>Panama</w:t>
        </w:r>
      </w:hyperlink>
      <w:r w:rsidRPr="00C74C80">
        <w:rPr>
          <w:rFonts w:ascii="Verdana" w:eastAsia="Times New Roman" w:hAnsi="Verdana" w:cs="Times New Roman"/>
          <w:b/>
          <w:bCs/>
          <w:sz w:val="19"/>
          <w:szCs w:val="19"/>
          <w:lang w:eastAsia="en-GB"/>
        </w:rPr>
        <w:t> (Defensoría del Pueblo de la República de Panamá)</w:t>
      </w:r>
      <w:r w:rsidRPr="00C74C80">
        <w:rPr>
          <w:rFonts w:ascii="Verdana" w:eastAsia="Times New Roman" w:hAnsi="Verdana" w:cs="Times New Roman"/>
          <w:b/>
          <w:bCs/>
          <w:sz w:val="19"/>
          <w:szCs w:val="19"/>
          <w:lang w:eastAsia="en-GB"/>
        </w:rPr>
        <w:br/>
      </w:r>
      <w:hyperlink r:id="rId49" w:history="1">
        <w:r w:rsidRPr="00C74C80">
          <w:rPr>
            <w:rFonts w:ascii="Verdana" w:eastAsia="Times New Roman" w:hAnsi="Verdana" w:cs="Times New Roman"/>
            <w:b/>
            <w:bCs/>
            <w:color w:val="0000FF"/>
            <w:sz w:val="19"/>
            <w:szCs w:val="19"/>
            <w:u w:val="single"/>
            <w:lang w:eastAsia="en-GB"/>
          </w:rPr>
          <w:t>Poland</w:t>
        </w:r>
      </w:hyperlink>
      <w:r w:rsidRPr="00C74C80">
        <w:rPr>
          <w:rFonts w:ascii="Verdana" w:eastAsia="Times New Roman" w:hAnsi="Verdana" w:cs="Times New Roman"/>
          <w:b/>
          <w:bCs/>
          <w:sz w:val="19"/>
          <w:szCs w:val="19"/>
          <w:lang w:eastAsia="en-GB"/>
        </w:rPr>
        <w:t>*</w:t>
      </w:r>
      <w:r w:rsidRPr="00C74C80">
        <w:rPr>
          <w:rFonts w:ascii="Verdana" w:eastAsia="Times New Roman" w:hAnsi="Verdana" w:cs="Times New Roman"/>
          <w:b/>
          <w:bCs/>
          <w:sz w:val="19"/>
          <w:szCs w:val="19"/>
          <w:lang w:eastAsia="en-GB"/>
        </w:rPr>
        <w:br/>
      </w:r>
      <w:hyperlink r:id="rId50" w:history="1">
        <w:r w:rsidRPr="00C74C80">
          <w:rPr>
            <w:rFonts w:ascii="Verdana" w:eastAsia="Times New Roman" w:hAnsi="Verdana" w:cs="Times New Roman"/>
            <w:b/>
            <w:bCs/>
            <w:color w:val="0000FF"/>
            <w:sz w:val="19"/>
            <w:szCs w:val="19"/>
            <w:u w:val="single"/>
            <w:lang w:eastAsia="en-GB"/>
          </w:rPr>
          <w:t>Qatar</w:t>
        </w:r>
      </w:hyperlink>
      <w:r w:rsidRPr="00C74C80">
        <w:rPr>
          <w:rFonts w:ascii="Verdana" w:eastAsia="Times New Roman" w:hAnsi="Verdana" w:cs="Times New Roman"/>
          <w:b/>
          <w:bCs/>
          <w:sz w:val="19"/>
          <w:szCs w:val="19"/>
          <w:lang w:eastAsia="en-GB"/>
        </w:rPr>
        <w:t>*</w:t>
      </w:r>
      <w:r w:rsidRPr="00C74C80">
        <w:rPr>
          <w:rFonts w:ascii="Verdana" w:eastAsia="Times New Roman" w:hAnsi="Verdana" w:cs="Times New Roman"/>
          <w:b/>
          <w:bCs/>
          <w:sz w:val="19"/>
          <w:szCs w:val="19"/>
          <w:lang w:eastAsia="en-GB"/>
        </w:rPr>
        <w:br/>
      </w:r>
      <w:hyperlink r:id="rId51" w:history="1">
        <w:r w:rsidRPr="00C74C80">
          <w:rPr>
            <w:rFonts w:ascii="Verdana" w:eastAsia="Times New Roman" w:hAnsi="Verdana" w:cs="Times New Roman"/>
            <w:b/>
            <w:bCs/>
            <w:color w:val="0000FF"/>
            <w:sz w:val="19"/>
            <w:szCs w:val="19"/>
            <w:u w:val="single"/>
            <w:lang w:eastAsia="en-GB"/>
          </w:rPr>
          <w:t>Republic of Korea</w:t>
        </w:r>
      </w:hyperlink>
      <w:r w:rsidRPr="00C74C80">
        <w:rPr>
          <w:rFonts w:ascii="Verdana" w:eastAsia="Times New Roman" w:hAnsi="Verdana" w:cs="Times New Roman"/>
          <w:b/>
          <w:bCs/>
          <w:sz w:val="19"/>
          <w:szCs w:val="19"/>
          <w:lang w:eastAsia="en-GB"/>
        </w:rPr>
        <w:t> (National Human Rights Commission of Korea)</w:t>
      </w:r>
      <w:r w:rsidRPr="00C74C80">
        <w:rPr>
          <w:rFonts w:ascii="Verdana" w:eastAsia="Times New Roman" w:hAnsi="Verdana" w:cs="Times New Roman"/>
          <w:b/>
          <w:bCs/>
          <w:sz w:val="19"/>
          <w:szCs w:val="19"/>
          <w:lang w:eastAsia="en-GB"/>
        </w:rPr>
        <w:br/>
      </w:r>
      <w:hyperlink r:id="rId52" w:history="1">
        <w:r w:rsidRPr="00C74C80">
          <w:rPr>
            <w:rFonts w:ascii="Verdana" w:eastAsia="Times New Roman" w:hAnsi="Verdana" w:cs="Times New Roman"/>
            <w:b/>
            <w:bCs/>
            <w:color w:val="0000FF"/>
            <w:sz w:val="19"/>
            <w:szCs w:val="19"/>
            <w:u w:val="single"/>
            <w:lang w:eastAsia="en-GB"/>
          </w:rPr>
          <w:t>Republic of Moldova</w:t>
        </w:r>
      </w:hyperlink>
      <w:r w:rsidRPr="00C74C80">
        <w:rPr>
          <w:rFonts w:ascii="Verdana" w:eastAsia="Times New Roman" w:hAnsi="Verdana" w:cs="Times New Roman"/>
          <w:b/>
          <w:bCs/>
          <w:sz w:val="19"/>
          <w:szCs w:val="19"/>
          <w:lang w:eastAsia="en-GB"/>
        </w:rPr>
        <w:br/>
        <w:t>Romania:</w:t>
      </w:r>
      <w:r w:rsidRPr="00C74C80">
        <w:rPr>
          <w:rFonts w:ascii="Verdana" w:eastAsia="Times New Roman" w:hAnsi="Verdana" w:cs="Times New Roman"/>
          <w:b/>
          <w:bCs/>
          <w:sz w:val="19"/>
          <w:szCs w:val="19"/>
          <w:lang w:eastAsia="en-GB"/>
        </w:rPr>
        <w:br/>
        <w:t>     1. </w:t>
      </w:r>
      <w:hyperlink r:id="rId53" w:history="1">
        <w:r w:rsidRPr="00C74C80">
          <w:rPr>
            <w:rFonts w:ascii="Verdana" w:eastAsia="Times New Roman" w:hAnsi="Verdana" w:cs="Times New Roman"/>
            <w:b/>
            <w:bCs/>
            <w:color w:val="0000FF"/>
            <w:sz w:val="19"/>
            <w:szCs w:val="19"/>
            <w:u w:val="single"/>
            <w:lang w:eastAsia="en-GB"/>
          </w:rPr>
          <w:t>Permanent Mission</w:t>
        </w:r>
      </w:hyperlink>
      <w:r w:rsidRPr="00C74C80">
        <w:rPr>
          <w:rFonts w:ascii="Verdana" w:eastAsia="Times New Roman" w:hAnsi="Verdana" w:cs="Times New Roman"/>
          <w:b/>
          <w:bCs/>
          <w:sz w:val="19"/>
          <w:szCs w:val="19"/>
          <w:lang w:eastAsia="en-GB"/>
        </w:rPr>
        <w:br/>
        <w:t>     2. </w:t>
      </w:r>
      <w:hyperlink r:id="rId54" w:history="1">
        <w:r w:rsidRPr="00C74C80">
          <w:rPr>
            <w:rFonts w:ascii="Verdana" w:eastAsia="Times New Roman" w:hAnsi="Verdana" w:cs="Times New Roman"/>
            <w:b/>
            <w:bCs/>
            <w:color w:val="0000FF"/>
            <w:sz w:val="19"/>
            <w:szCs w:val="19"/>
            <w:u w:val="single"/>
            <w:lang w:eastAsia="en-GB"/>
          </w:rPr>
          <w:t>Romanian Institute for Human Rights</w:t>
        </w:r>
      </w:hyperlink>
      <w:r w:rsidRPr="00C74C80">
        <w:rPr>
          <w:rFonts w:ascii="Verdana" w:eastAsia="Times New Roman" w:hAnsi="Verdana" w:cs="Times New Roman"/>
          <w:b/>
          <w:bCs/>
          <w:sz w:val="19"/>
          <w:szCs w:val="19"/>
          <w:lang w:eastAsia="en-GB"/>
        </w:rPr>
        <w:br/>
      </w:r>
      <w:hyperlink r:id="rId55" w:history="1">
        <w:r w:rsidRPr="00C74C80">
          <w:rPr>
            <w:rFonts w:ascii="Verdana" w:eastAsia="Times New Roman" w:hAnsi="Verdana" w:cs="Times New Roman"/>
            <w:b/>
            <w:bCs/>
            <w:color w:val="0000FF"/>
            <w:sz w:val="19"/>
            <w:szCs w:val="19"/>
            <w:u w:val="single"/>
            <w:lang w:eastAsia="en-GB"/>
          </w:rPr>
          <w:t>Russian Federation</w:t>
        </w:r>
      </w:hyperlink>
      <w:r w:rsidRPr="00C74C80">
        <w:rPr>
          <w:rFonts w:ascii="Verdana" w:eastAsia="Times New Roman" w:hAnsi="Verdana" w:cs="Times New Roman"/>
          <w:b/>
          <w:bCs/>
          <w:sz w:val="19"/>
          <w:szCs w:val="19"/>
          <w:lang w:eastAsia="en-GB"/>
        </w:rPr>
        <w:br/>
      </w:r>
      <w:hyperlink r:id="rId56" w:history="1">
        <w:r w:rsidRPr="00C74C80">
          <w:rPr>
            <w:rFonts w:ascii="Verdana" w:eastAsia="Times New Roman" w:hAnsi="Verdana" w:cs="Times New Roman"/>
            <w:b/>
            <w:bCs/>
            <w:color w:val="0000FF"/>
            <w:sz w:val="19"/>
            <w:szCs w:val="19"/>
            <w:u w:val="single"/>
            <w:lang w:eastAsia="en-GB"/>
          </w:rPr>
          <w:t>Senegal</w:t>
        </w:r>
      </w:hyperlink>
      <w:r w:rsidRPr="00C74C80">
        <w:rPr>
          <w:rFonts w:ascii="Verdana" w:eastAsia="Times New Roman" w:hAnsi="Verdana" w:cs="Times New Roman"/>
          <w:b/>
          <w:bCs/>
          <w:sz w:val="19"/>
          <w:szCs w:val="19"/>
          <w:lang w:eastAsia="en-GB"/>
        </w:rPr>
        <w:br/>
      </w:r>
      <w:hyperlink r:id="rId57" w:history="1">
        <w:r w:rsidRPr="00C74C80">
          <w:rPr>
            <w:rFonts w:ascii="Verdana" w:eastAsia="Times New Roman" w:hAnsi="Verdana" w:cs="Times New Roman"/>
            <w:b/>
            <w:bCs/>
            <w:color w:val="0000FF"/>
            <w:sz w:val="19"/>
            <w:szCs w:val="19"/>
            <w:u w:val="single"/>
            <w:lang w:eastAsia="en-GB"/>
          </w:rPr>
          <w:t>Serbia</w:t>
        </w:r>
      </w:hyperlink>
      <w:r w:rsidRPr="00C74C80">
        <w:rPr>
          <w:rFonts w:ascii="Verdana" w:eastAsia="Times New Roman" w:hAnsi="Verdana" w:cs="Times New Roman"/>
          <w:b/>
          <w:bCs/>
          <w:sz w:val="19"/>
          <w:szCs w:val="19"/>
          <w:lang w:eastAsia="en-GB"/>
        </w:rPr>
        <w:br/>
      </w:r>
      <w:hyperlink r:id="rId58" w:history="1">
        <w:r w:rsidRPr="00C74C80">
          <w:rPr>
            <w:rFonts w:ascii="Verdana" w:eastAsia="Times New Roman" w:hAnsi="Verdana" w:cs="Times New Roman"/>
            <w:b/>
            <w:bCs/>
            <w:color w:val="0000FF"/>
            <w:sz w:val="19"/>
            <w:szCs w:val="19"/>
            <w:u w:val="single"/>
            <w:lang w:eastAsia="en-GB"/>
          </w:rPr>
          <w:t>Slovenia</w:t>
        </w:r>
      </w:hyperlink>
      <w:r w:rsidRPr="00C74C80">
        <w:rPr>
          <w:rFonts w:ascii="Verdana" w:eastAsia="Times New Roman" w:hAnsi="Verdana" w:cs="Times New Roman"/>
          <w:b/>
          <w:bCs/>
          <w:sz w:val="19"/>
          <w:szCs w:val="19"/>
          <w:lang w:eastAsia="en-GB"/>
        </w:rPr>
        <w:br/>
      </w:r>
      <w:hyperlink r:id="rId59" w:history="1">
        <w:r w:rsidRPr="00C74C80">
          <w:rPr>
            <w:rFonts w:ascii="Verdana" w:eastAsia="Times New Roman" w:hAnsi="Verdana" w:cs="Times New Roman"/>
            <w:b/>
            <w:bCs/>
            <w:color w:val="0000FF"/>
            <w:sz w:val="19"/>
            <w:szCs w:val="19"/>
            <w:u w:val="single"/>
            <w:lang w:eastAsia="en-GB"/>
          </w:rPr>
          <w:t>Spain</w:t>
        </w:r>
      </w:hyperlink>
      <w:r w:rsidRPr="00C74C80">
        <w:rPr>
          <w:rFonts w:ascii="Verdana" w:eastAsia="Times New Roman" w:hAnsi="Verdana" w:cs="Times New Roman"/>
          <w:b/>
          <w:bCs/>
          <w:sz w:val="19"/>
          <w:szCs w:val="19"/>
          <w:lang w:eastAsia="en-GB"/>
        </w:rPr>
        <w:br/>
      </w:r>
      <w:hyperlink r:id="rId60" w:history="1">
        <w:r w:rsidRPr="00C74C80">
          <w:rPr>
            <w:rFonts w:ascii="Verdana" w:eastAsia="Times New Roman" w:hAnsi="Verdana" w:cs="Times New Roman"/>
            <w:b/>
            <w:bCs/>
            <w:color w:val="0000FF"/>
            <w:sz w:val="19"/>
            <w:szCs w:val="19"/>
            <w:u w:val="single"/>
            <w:lang w:eastAsia="en-GB"/>
          </w:rPr>
          <w:t>Sudan</w:t>
        </w:r>
      </w:hyperlink>
      <w:r w:rsidRPr="00C74C80">
        <w:rPr>
          <w:rFonts w:ascii="Verdana" w:eastAsia="Times New Roman" w:hAnsi="Verdana" w:cs="Times New Roman"/>
          <w:b/>
          <w:bCs/>
          <w:sz w:val="19"/>
          <w:szCs w:val="19"/>
          <w:lang w:eastAsia="en-GB"/>
        </w:rPr>
        <w:br/>
      </w:r>
      <w:hyperlink r:id="rId61" w:history="1">
        <w:r w:rsidRPr="00C74C80">
          <w:rPr>
            <w:rFonts w:ascii="Verdana" w:eastAsia="Times New Roman" w:hAnsi="Verdana" w:cs="Times New Roman"/>
            <w:b/>
            <w:bCs/>
            <w:color w:val="0000FF"/>
            <w:sz w:val="19"/>
            <w:szCs w:val="19"/>
            <w:u w:val="single"/>
            <w:lang w:eastAsia="en-GB"/>
          </w:rPr>
          <w:t>Sweden</w:t>
        </w:r>
      </w:hyperlink>
      <w:r w:rsidRPr="00C74C80">
        <w:rPr>
          <w:rFonts w:ascii="Verdana" w:eastAsia="Times New Roman" w:hAnsi="Verdana" w:cs="Times New Roman"/>
          <w:b/>
          <w:bCs/>
          <w:sz w:val="19"/>
          <w:szCs w:val="19"/>
          <w:lang w:eastAsia="en-GB"/>
        </w:rPr>
        <w:br/>
      </w:r>
      <w:hyperlink r:id="rId62" w:history="1">
        <w:r w:rsidRPr="00C74C80">
          <w:rPr>
            <w:rFonts w:ascii="Verdana" w:eastAsia="Times New Roman" w:hAnsi="Verdana" w:cs="Times New Roman"/>
            <w:b/>
            <w:bCs/>
            <w:color w:val="0000FF"/>
            <w:sz w:val="19"/>
            <w:szCs w:val="19"/>
            <w:u w:val="single"/>
            <w:lang w:eastAsia="en-GB"/>
          </w:rPr>
          <w:t>Switzerland</w:t>
        </w:r>
      </w:hyperlink>
      <w:r w:rsidRPr="00C74C80">
        <w:rPr>
          <w:rFonts w:ascii="Verdana" w:eastAsia="Times New Roman" w:hAnsi="Verdana" w:cs="Times New Roman"/>
          <w:b/>
          <w:bCs/>
          <w:sz w:val="19"/>
          <w:szCs w:val="19"/>
          <w:lang w:eastAsia="en-GB"/>
        </w:rPr>
        <w:br/>
      </w:r>
      <w:hyperlink r:id="rId63" w:history="1">
        <w:r w:rsidRPr="00C74C80">
          <w:rPr>
            <w:rFonts w:ascii="Verdana" w:eastAsia="Times New Roman" w:hAnsi="Verdana" w:cs="Times New Roman"/>
            <w:b/>
            <w:bCs/>
            <w:color w:val="0000FF"/>
            <w:sz w:val="19"/>
            <w:szCs w:val="19"/>
            <w:u w:val="single"/>
            <w:lang w:eastAsia="en-GB"/>
          </w:rPr>
          <w:t>Thailand</w:t>
        </w:r>
      </w:hyperlink>
      <w:r w:rsidRPr="00C74C80">
        <w:rPr>
          <w:rFonts w:ascii="Verdana" w:eastAsia="Times New Roman" w:hAnsi="Verdana" w:cs="Times New Roman"/>
          <w:b/>
          <w:bCs/>
          <w:sz w:val="19"/>
          <w:szCs w:val="19"/>
          <w:lang w:eastAsia="en-GB"/>
        </w:rPr>
        <w:br/>
      </w:r>
      <w:hyperlink r:id="rId64" w:history="1">
        <w:r w:rsidRPr="00C74C80">
          <w:rPr>
            <w:rFonts w:ascii="Verdana" w:eastAsia="Times New Roman" w:hAnsi="Verdana" w:cs="Times New Roman"/>
            <w:b/>
            <w:bCs/>
            <w:color w:val="0000FF"/>
            <w:sz w:val="19"/>
            <w:szCs w:val="19"/>
            <w:u w:val="single"/>
            <w:lang w:eastAsia="en-GB"/>
          </w:rPr>
          <w:t>United Kingdom of Great Britain and Northern Ireland</w:t>
        </w:r>
      </w:hyperlink>
      <w:r w:rsidRPr="00C74C80">
        <w:rPr>
          <w:rFonts w:ascii="Verdana" w:eastAsia="Times New Roman" w:hAnsi="Verdana" w:cs="Times New Roman"/>
          <w:b/>
          <w:bCs/>
          <w:sz w:val="19"/>
          <w:szCs w:val="19"/>
          <w:lang w:eastAsia="en-GB"/>
        </w:rPr>
        <w:t> (Equality and Human Rights Commission)</w:t>
      </w:r>
      <w:r w:rsidRPr="00C74C80">
        <w:rPr>
          <w:rFonts w:ascii="Verdana" w:eastAsia="Times New Roman" w:hAnsi="Verdana" w:cs="Times New Roman"/>
          <w:b/>
          <w:bCs/>
          <w:sz w:val="19"/>
          <w:szCs w:val="19"/>
          <w:lang w:eastAsia="en-GB"/>
        </w:rPr>
        <w:br/>
      </w:r>
      <w:hyperlink r:id="rId65" w:history="1">
        <w:r w:rsidRPr="00C74C80">
          <w:rPr>
            <w:rFonts w:ascii="Verdana" w:eastAsia="Times New Roman" w:hAnsi="Verdana" w:cs="Times New Roman"/>
            <w:b/>
            <w:bCs/>
            <w:color w:val="0000FF"/>
            <w:sz w:val="19"/>
            <w:szCs w:val="19"/>
            <w:u w:val="single"/>
            <w:lang w:eastAsia="en-GB"/>
          </w:rPr>
          <w:t>Uruguay</w:t>
        </w:r>
      </w:hyperlink>
      <w:r w:rsidRPr="00C74C80">
        <w:rPr>
          <w:rFonts w:ascii="Verdana" w:eastAsia="Times New Roman" w:hAnsi="Verdana" w:cs="Times New Roman"/>
          <w:b/>
          <w:bCs/>
          <w:sz w:val="19"/>
          <w:szCs w:val="19"/>
          <w:lang w:eastAsia="en-GB"/>
        </w:rPr>
        <w:t>*</w:t>
      </w:r>
    </w:p>
    <w:p w14:paraId="1FAA6E02" w14:textId="77777777" w:rsidR="009168F2" w:rsidRPr="00C74C80" w:rsidRDefault="009168F2" w:rsidP="009168F2">
      <w:pPr>
        <w:spacing w:before="100" w:beforeAutospacing="1" w:after="100" w:afterAutospacing="1"/>
        <w:rPr>
          <w:rFonts w:ascii="Verdana" w:eastAsia="Times New Roman" w:hAnsi="Verdana" w:cs="Times New Roman"/>
          <w:sz w:val="19"/>
          <w:szCs w:val="19"/>
          <w:lang w:eastAsia="en-GB"/>
        </w:rPr>
      </w:pPr>
      <w:r w:rsidRPr="00C74C80">
        <w:rPr>
          <w:rFonts w:ascii="Verdana" w:eastAsia="Times New Roman" w:hAnsi="Verdana" w:cs="Times New Roman"/>
          <w:sz w:val="19"/>
          <w:szCs w:val="19"/>
          <w:lang w:eastAsia="en-GB"/>
        </w:rPr>
        <w:t>*Information not reflected in the High Commissioner's report A/HRC/21/20 due to late submission.</w:t>
      </w:r>
    </w:p>
    <w:p w14:paraId="1D898195" w14:textId="77777777" w:rsidR="009168F2" w:rsidRDefault="009168F2"/>
    <w:sectPr w:rsidR="009168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0E5"/>
    <w:rsid w:val="009168F2"/>
    <w:rsid w:val="00A310E5"/>
    <w:rsid w:val="00B82725"/>
    <w:rsid w:val="00BC2F15"/>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1D82A668"/>
  <w15:chartTrackingRefBased/>
  <w15:docId w15:val="{96473AA4-54FD-134B-B3BC-B0C874A80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hchr.org/sites/default/files/Documents/issues/education/training/Correspondences/DjiboutiNHRIApril2012.pdf" TargetMode="External"/><Relationship Id="rId21" Type="http://schemas.openxmlformats.org/officeDocument/2006/relationships/hyperlink" Target="http://www2.ohchr.orghttp/www-stage.lan.ohchr.org/documents/issues/education/training/Correspondences/ColombiaNHRI2PLANEDH2010.pdf" TargetMode="External"/><Relationship Id="rId34" Type="http://schemas.openxmlformats.org/officeDocument/2006/relationships/hyperlink" Target="https://www.ohchr.org/sites/default/files/Documents/issues/education/training/Correspondences/Guatemala2NHRIApril2012.pdf" TargetMode="External"/><Relationship Id="rId42" Type="http://schemas.openxmlformats.org/officeDocument/2006/relationships/hyperlink" Target="https://www.ohchr.org/sites/default/files/Documents/issues/education/training/Correspondences/MaltaApril2012.pdf" TargetMode="External"/><Relationship Id="rId47" Type="http://schemas.openxmlformats.org/officeDocument/2006/relationships/hyperlink" Target="https://www.ohchr.org/sites/default/files/Documents/issues/education/training/Correspondences/NigeriaNHRI_May2012.pdf" TargetMode="External"/><Relationship Id="rId50" Type="http://schemas.openxmlformats.org/officeDocument/2006/relationships/hyperlink" Target="https://www.ohchr.org/sites/default/files/english/issues/education/training/docs/Qatar_July2012.pdf" TargetMode="External"/><Relationship Id="rId55" Type="http://schemas.openxmlformats.org/officeDocument/2006/relationships/hyperlink" Target="https://www.ohchr.org/sites/default/files/Documents/issues/education/training/Correspondences/RussianFederationApril2012.pdf" TargetMode="External"/><Relationship Id="rId63" Type="http://schemas.openxmlformats.org/officeDocument/2006/relationships/hyperlink" Target="https://www.ohchr.org/sites/default/files/Documents/issues/education/training/Correspondences/ThailandNov2011.pdf" TargetMode="External"/><Relationship Id="rId7" Type="http://schemas.openxmlformats.org/officeDocument/2006/relationships/hyperlink" Target="https://www.ohchr.org/sites/default/files/Documents/issues/education/training/InformalSummaryOtherInitiatives.pdf" TargetMode="External"/><Relationship Id="rId2" Type="http://schemas.openxmlformats.org/officeDocument/2006/relationships/settings" Target="settings.xml"/><Relationship Id="rId16" Type="http://schemas.openxmlformats.org/officeDocument/2006/relationships/hyperlink" Target="https://www.ohchr.org/sites/default/files/Documents/issues/education/training/Correspondences/ChileMay2012.pdf" TargetMode="External"/><Relationship Id="rId29" Type="http://schemas.openxmlformats.org/officeDocument/2006/relationships/hyperlink" Target="https://www.ohchr.org/sites/default/files/Documents/issues/education/training/Correspondences/FranceApril2012.pdf" TargetMode="External"/><Relationship Id="rId11" Type="http://schemas.openxmlformats.org/officeDocument/2006/relationships/hyperlink" Target="https://www.ohchr.org/sites/default/files/Documents/issues/education/training/Correspondences/ArmeniaApril2012.pdf" TargetMode="External"/><Relationship Id="rId24" Type="http://schemas.openxmlformats.org/officeDocument/2006/relationships/hyperlink" Target="https://www.ohchr.org/sites/default/files/Documents/issues/education/training/Correspondences/CyprusJuly2012.pdf" TargetMode="External"/><Relationship Id="rId32" Type="http://schemas.openxmlformats.org/officeDocument/2006/relationships/hyperlink" Target="https://www.ohchr.org/sites/default/files/Documents/issues/education/training/Correspondences/GermanyApril2012.pdf" TargetMode="External"/><Relationship Id="rId37" Type="http://schemas.openxmlformats.org/officeDocument/2006/relationships/hyperlink" Target="https://www.ohchr.org/sites/default/files/Documents/issues/education/training/Correspondences/JapanApril2012.pdf" TargetMode="External"/><Relationship Id="rId40" Type="http://schemas.openxmlformats.org/officeDocument/2006/relationships/hyperlink" Target="https://www.ohchr.org/sites/default/files/Documents/issues/education/training/Correspondences/LebanonNov2011.pdf" TargetMode="External"/><Relationship Id="rId45" Type="http://schemas.openxmlformats.org/officeDocument/2006/relationships/hyperlink" Target="https://www.ohchr.org/sites/default/files/Documents/issues/education/training/Correspondences/MontenegroApril2012.pdf" TargetMode="External"/><Relationship Id="rId53" Type="http://schemas.openxmlformats.org/officeDocument/2006/relationships/hyperlink" Target="https://www.ohchr.org/sites/default/files/Documents/issues/education/training/Correspondences/Romania1May2012.pdf" TargetMode="External"/><Relationship Id="rId58" Type="http://schemas.openxmlformats.org/officeDocument/2006/relationships/hyperlink" Target="https://www.ohchr.org/sites/default/files/Documents/issues/education/training/Correspondences/SloveniaApril2012.pdf" TargetMode="External"/><Relationship Id="rId66" Type="http://schemas.openxmlformats.org/officeDocument/2006/relationships/fontTable" Target="fontTable.xml"/><Relationship Id="rId5" Type="http://schemas.openxmlformats.org/officeDocument/2006/relationships/hyperlink" Target="https://www.ohchr.org/EN/Issues/Education/Training/WPHRE/FirstPhase/Pages/NationalActionsPlans.aspx" TargetMode="External"/><Relationship Id="rId61" Type="http://schemas.openxmlformats.org/officeDocument/2006/relationships/hyperlink" Target="https://www.ohchr.org/sites/default/files/Documents/issues/education/training/Correspondences/SwedenApril2012.pdf" TargetMode="External"/><Relationship Id="rId19" Type="http://schemas.openxmlformats.org/officeDocument/2006/relationships/hyperlink" Target="https://www.ohchr.org/sites/default/files/Issues/Education/Training/WPHRE/docs/Colombia_May2012.pdf" TargetMode="External"/><Relationship Id="rId14" Type="http://schemas.openxmlformats.org/officeDocument/2006/relationships/hyperlink" Target="https://www.ohchr.org/sites/default/files/Documents/issues/education/training/Correspondences/BulgariaNov2011.pdf" TargetMode="External"/><Relationship Id="rId22" Type="http://schemas.openxmlformats.org/officeDocument/2006/relationships/hyperlink" Target="http://www2.ohchr.orghttp/www-stage.lan.ohchr.org/documents/issues/education/training/Correspondences/ColombiaNHRI3ModeloPedagogico.pdf" TargetMode="External"/><Relationship Id="rId27" Type="http://schemas.openxmlformats.org/officeDocument/2006/relationships/hyperlink" Target="https://www.ohchr.org/sites/default/files/Documents/issues/education/training/Correspondences/EcuadorNHRIApril2012.pdf" TargetMode="External"/><Relationship Id="rId30" Type="http://schemas.openxmlformats.org/officeDocument/2006/relationships/hyperlink" Target="https://www.ohchr.org/sites/default/files/Documents/issues/education/training/Correspondences/GeorgiaNov2011.pdf" TargetMode="External"/><Relationship Id="rId35" Type="http://schemas.openxmlformats.org/officeDocument/2006/relationships/hyperlink" Target="https://www.ohchr.org/sites/default/files/Documents/issues/education/training/Correspondences/IrelandNHRIApril2012.pdf" TargetMode="External"/><Relationship Id="rId43" Type="http://schemas.openxmlformats.org/officeDocument/2006/relationships/hyperlink" Target="https://www.ohchr.org/sites/default/files/Documents/issues/education/training/Correspondences/MauritiusMay2012.pdf" TargetMode="External"/><Relationship Id="rId48" Type="http://schemas.openxmlformats.org/officeDocument/2006/relationships/hyperlink" Target="https://www.ohchr.org/sites/default/files/Documents/issues/education/training/Correspondences/PanamaNHRIApril2012.pdf" TargetMode="External"/><Relationship Id="rId56" Type="http://schemas.openxmlformats.org/officeDocument/2006/relationships/hyperlink" Target="https://www.ohchr.org/sites/default/files/Documents/issues/education/training/Correspondences/SenegalDec2011.pdf" TargetMode="External"/><Relationship Id="rId64" Type="http://schemas.openxmlformats.org/officeDocument/2006/relationships/hyperlink" Target="https://www.ohchr.org/sites/default/files/Documents/issues/education/training/Correspondences/UKNHRIApril2012.pdf" TargetMode="External"/><Relationship Id="rId8" Type="http://schemas.openxmlformats.org/officeDocument/2006/relationships/hyperlink" Target="https://www.ohchr.org/sites/default/files/Documents/issues/education/training/Correspondences/AlbaniaMay2012.pdf" TargetMode="External"/><Relationship Id="rId51" Type="http://schemas.openxmlformats.org/officeDocument/2006/relationships/hyperlink" Target="https://www.ohchr.org/sites/default/files/Documents/issues/education/training/Correspondences/RepublicKoreaNHRIApril2012.pdf" TargetMode="External"/><Relationship Id="rId3" Type="http://schemas.openxmlformats.org/officeDocument/2006/relationships/webSettings" Target="webSettings.xml"/><Relationship Id="rId12" Type="http://schemas.openxmlformats.org/officeDocument/2006/relationships/hyperlink" Target="https://www.ohchr.org/sites/default/files/Documents/issues/education/training/Correspondences/AustraliaApril2012.pdf" TargetMode="External"/><Relationship Id="rId17" Type="http://schemas.openxmlformats.org/officeDocument/2006/relationships/hyperlink" Target="https://www.ohchr.org/sites/default/files/Documents/issues/education/training/Correspondences/ChileMay2012.pdf" TargetMode="External"/><Relationship Id="rId25" Type="http://schemas.openxmlformats.org/officeDocument/2006/relationships/hyperlink" Target="https://www.ohchr.org/sites/default/files/Documents/issues/education/training/Correspondences/CzechRepublicJan2012.pdf" TargetMode="External"/><Relationship Id="rId33" Type="http://schemas.openxmlformats.org/officeDocument/2006/relationships/hyperlink" Target="https://www.ohchr.org/sites/default/files/Documents/issues/education/training/Correspondences/Guatemla1Nov2011.pdf" TargetMode="External"/><Relationship Id="rId38" Type="http://schemas.openxmlformats.org/officeDocument/2006/relationships/hyperlink" Target="https://www.ohchr.org/sites/default/files/Documents/issues/education/training/Correspondences/JordanMay2012.pdf" TargetMode="External"/><Relationship Id="rId46" Type="http://schemas.openxmlformats.org/officeDocument/2006/relationships/hyperlink" Target="https://www.ohchr.org/sites/default/files/Documents/issues/education/training/Correspondences/NewZealandNHRIMay2012.pdf" TargetMode="External"/><Relationship Id="rId59" Type="http://schemas.openxmlformats.org/officeDocument/2006/relationships/hyperlink" Target="https://www.ohchr.org/sites/default/files/Documents/issues/education/training/Correspondences/SpainMay2012.pdf" TargetMode="External"/><Relationship Id="rId67" Type="http://schemas.openxmlformats.org/officeDocument/2006/relationships/theme" Target="theme/theme1.xml"/><Relationship Id="rId20" Type="http://schemas.openxmlformats.org/officeDocument/2006/relationships/hyperlink" Target="http://www2.ohchr.orghttp/www-stage.lan.ohchr.org/documents/issues/education/training/Correspondences/ColombiaNHRI1May2012.pdf" TargetMode="External"/><Relationship Id="rId41" Type="http://schemas.openxmlformats.org/officeDocument/2006/relationships/hyperlink" Target="https://www.ohchr.org/sites/default/files/Documents/issues/education/training/Correspondences/MalaysiaNHRIApril2012.pdf" TargetMode="External"/><Relationship Id="rId54" Type="http://schemas.openxmlformats.org/officeDocument/2006/relationships/hyperlink" Target="https://www.ohchr.org/sites/default/files/Documents/issues/education/training/Correspondences/Romania2NHRIApril2012.pdf" TargetMode="External"/><Relationship Id="rId62" Type="http://schemas.openxmlformats.org/officeDocument/2006/relationships/hyperlink" Target="https://www.ohchr.org/sites/default/files/Documents/issues/education/training/Correspondences/SwitzerlandMay2012.pdf" TargetMode="External"/><Relationship Id="rId1" Type="http://schemas.openxmlformats.org/officeDocument/2006/relationships/styles" Target="styles.xml"/><Relationship Id="rId6" Type="http://schemas.openxmlformats.org/officeDocument/2006/relationships/hyperlink" Target="https://www.ohchr.org/EN/Issues/Education/Training/WPHRE/FirstPhase/Pages/NationalActionsPlans.aspx" TargetMode="External"/><Relationship Id="rId15" Type="http://schemas.openxmlformats.org/officeDocument/2006/relationships/hyperlink" Target="https://www.ohchr.org/sites/default/files/Documents/issues/education/training/Correspondences/CameroonJune2012.pdf" TargetMode="External"/><Relationship Id="rId23" Type="http://schemas.openxmlformats.org/officeDocument/2006/relationships/hyperlink" Target="https://www.ohchr.org/sites/default/files/Documents/issues/education/training/Correspondences/CroatiaNHRIApril2012.pdf" TargetMode="External"/><Relationship Id="rId28" Type="http://schemas.openxmlformats.org/officeDocument/2006/relationships/hyperlink" Target="https://www.ohchr.org/sites/default/files/Documents/issues/education/training/Correspondences/EstoniaApril2012.pdf" TargetMode="External"/><Relationship Id="rId36" Type="http://schemas.openxmlformats.org/officeDocument/2006/relationships/hyperlink" Target="https://www.ohchr.org/sites/default/files/Documents/issues/education/training/Correspondences/ItalyMarch2012.pdf" TargetMode="External"/><Relationship Id="rId49" Type="http://schemas.openxmlformats.org/officeDocument/2006/relationships/hyperlink" Target="https://www.ohchr.org/sites/default/files/Issues/Education/Training/WPHRE/docs/PolandJun2012.pdf" TargetMode="External"/><Relationship Id="rId57" Type="http://schemas.openxmlformats.org/officeDocument/2006/relationships/hyperlink" Target="https://www.ohchr.org/sites/default/files/Documents/issues/education/training/Correspondences/SerbiaMay2012.pdf" TargetMode="External"/><Relationship Id="rId10" Type="http://schemas.openxmlformats.org/officeDocument/2006/relationships/hyperlink" Target="https://www.ohchr.org/sites/default/files/Documents/issues/education/training/Correspondences/ArgentinaNov2011.pdf" TargetMode="External"/><Relationship Id="rId31" Type="http://schemas.openxmlformats.org/officeDocument/2006/relationships/hyperlink" Target="https://www.ohchr.org/sites/default/files/Issues/Education/Training/WPHRE/SecondPhase/_layouts/docs/Correspondences/Georgia2April2012.pdf" TargetMode="External"/><Relationship Id="rId44" Type="http://schemas.openxmlformats.org/officeDocument/2006/relationships/hyperlink" Target="https://www.ohchr.org/sites/default/files/Documents/issues/education/training/Correspondences/MonacoApril2012.pdf" TargetMode="External"/><Relationship Id="rId52" Type="http://schemas.openxmlformats.org/officeDocument/2006/relationships/hyperlink" Target="https://www.ohchr.org/sites/default/files/Issues/Education/Training/WPHRE/docs/RepublicMoldova_May2012.pdf" TargetMode="External"/><Relationship Id="rId60" Type="http://schemas.openxmlformats.org/officeDocument/2006/relationships/hyperlink" Target="https://www.ohchr.org/sites/default/files/Documents/issues/education/training/Correspondences/SudanApril2012.pdf" TargetMode="External"/><Relationship Id="rId65" Type="http://schemas.openxmlformats.org/officeDocument/2006/relationships/hyperlink" Target="https://www.ohchr.org/sites/default/files/Issues/Education/Training/WPHRE/docs/UruguayJune2012.pdf" TargetMode="External"/><Relationship Id="rId4" Type="http://schemas.openxmlformats.org/officeDocument/2006/relationships/hyperlink" Target="https://www.ohchr.org/EN/Issues/Education/Training/WPHRE/SecondPhase/Pages/ResolutionsReports.aspx" TargetMode="External"/><Relationship Id="rId9" Type="http://schemas.openxmlformats.org/officeDocument/2006/relationships/hyperlink" Target="https://www.ohchr.org/sites/default/files/Documents/issues/education/training/Correspondences/AlgeriaNHRI_April2012.pdf" TargetMode="External"/><Relationship Id="rId13" Type="http://schemas.openxmlformats.org/officeDocument/2006/relationships/hyperlink" Target="https://www.ohchr.org/sites/default/files/Documents/issues/education/training/Correspondences/AzerbaijanApril2012.pdf" TargetMode="External"/><Relationship Id="rId18" Type="http://schemas.openxmlformats.org/officeDocument/2006/relationships/hyperlink" Target="https://www.ohchr.org/sites/default/files/Documents/Issues/Education/Training/Correspondences/ProgressReportOnImplementationChile.pdf" TargetMode="External"/><Relationship Id="rId39" Type="http://schemas.openxmlformats.org/officeDocument/2006/relationships/hyperlink" Target="https://www.ohchr.org/sites/default/files/Documents/issues/education/training/Correspondences/KyrgyzstanDec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1653</Words>
  <Characters>9426</Characters>
  <Application>Microsoft Office Word</Application>
  <DocSecurity>0</DocSecurity>
  <Lines>78</Lines>
  <Paragraphs>22</Paragraphs>
  <ScaleCrop>false</ScaleCrop>
  <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Williams</dc:creator>
  <cp:keywords/>
  <dc:description/>
  <cp:lastModifiedBy>Elizabeth Williams</cp:lastModifiedBy>
  <cp:revision>2</cp:revision>
  <dcterms:created xsi:type="dcterms:W3CDTF">2024-05-10T10:33:00Z</dcterms:created>
  <dcterms:modified xsi:type="dcterms:W3CDTF">2024-05-10T10:45:00Z</dcterms:modified>
</cp:coreProperties>
</file>