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4239" w14:textId="6C84923D" w:rsidR="007B6250" w:rsidRDefault="007B6250" w:rsidP="007B0FF7">
      <w:pPr>
        <w:spacing w:after="0"/>
        <w:rPr>
          <w:rFonts w:ascii="Times New Roman" w:hAnsi="Times New Roman" w:cs="Times New Roman"/>
          <w:b/>
          <w:bCs/>
        </w:rPr>
      </w:pPr>
      <w:r>
        <w:rPr>
          <w:rFonts w:ascii="Times New Roman" w:hAnsi="Times New Roman" w:cs="Times New Roman"/>
          <w:b/>
          <w:bCs/>
        </w:rPr>
        <w:t>Government of Guyana</w:t>
      </w:r>
    </w:p>
    <w:p w14:paraId="6BF97E78" w14:textId="029135E5" w:rsidR="00A4281B" w:rsidRPr="00583476" w:rsidRDefault="007B0FF7" w:rsidP="007B0FF7">
      <w:pPr>
        <w:spacing w:after="0"/>
        <w:rPr>
          <w:rFonts w:ascii="Times New Roman" w:hAnsi="Times New Roman" w:cs="Times New Roman"/>
          <w:b/>
          <w:bCs/>
        </w:rPr>
      </w:pPr>
      <w:r w:rsidRPr="00583476">
        <w:rPr>
          <w:rFonts w:ascii="Times New Roman" w:hAnsi="Times New Roman" w:cs="Times New Roman"/>
          <w:b/>
          <w:bCs/>
        </w:rPr>
        <w:t>Ministry of Health</w:t>
      </w:r>
    </w:p>
    <w:p w14:paraId="5D75AD0A" w14:textId="77777777" w:rsidR="007B0FF7" w:rsidRPr="00583476" w:rsidRDefault="007B0FF7" w:rsidP="007B0FF7">
      <w:pPr>
        <w:spacing w:after="0"/>
        <w:rPr>
          <w:rFonts w:ascii="Times New Roman" w:hAnsi="Times New Roman" w:cs="Times New Roman"/>
          <w:b/>
          <w:bCs/>
        </w:rPr>
      </w:pPr>
      <w:r w:rsidRPr="00583476">
        <w:rPr>
          <w:rFonts w:ascii="Times New Roman" w:hAnsi="Times New Roman" w:cs="Times New Roman"/>
          <w:b/>
          <w:bCs/>
        </w:rPr>
        <w:t>Primary Health Care</w:t>
      </w:r>
    </w:p>
    <w:p w14:paraId="6AEB812D" w14:textId="77777777" w:rsidR="007B6250" w:rsidRDefault="007B6250" w:rsidP="007B0FF7">
      <w:pPr>
        <w:spacing w:after="0"/>
        <w:rPr>
          <w:rFonts w:ascii="Times New Roman" w:hAnsi="Times New Roman" w:cs="Times New Roman"/>
          <w:b/>
          <w:bCs/>
        </w:rPr>
      </w:pPr>
    </w:p>
    <w:p w14:paraId="067C44C2" w14:textId="34137E92" w:rsidR="007B0FF7" w:rsidRPr="007B6250" w:rsidRDefault="007B6250" w:rsidP="007B0FF7">
      <w:pPr>
        <w:spacing w:after="0"/>
        <w:rPr>
          <w:rFonts w:ascii="Times New Roman" w:hAnsi="Times New Roman" w:cs="Times New Roman"/>
          <w:b/>
          <w:bCs/>
          <w:u w:val="single"/>
        </w:rPr>
      </w:pPr>
      <w:r w:rsidRPr="007B6250">
        <w:rPr>
          <w:rFonts w:ascii="Times New Roman" w:hAnsi="Times New Roman" w:cs="Times New Roman"/>
          <w:b/>
          <w:bCs/>
          <w:u w:val="single"/>
        </w:rPr>
        <w:t xml:space="preserve">Re: Call for Contributions: </w:t>
      </w:r>
      <w:r w:rsidR="007B0FF7" w:rsidRPr="007B6250">
        <w:rPr>
          <w:rFonts w:ascii="Times New Roman" w:hAnsi="Times New Roman" w:cs="Times New Roman"/>
          <w:b/>
          <w:bCs/>
          <w:u w:val="single"/>
        </w:rPr>
        <w:t>Examples of a Human Rights Based Approach to Universal Health Coverage</w:t>
      </w:r>
    </w:p>
    <w:p w14:paraId="68667E12" w14:textId="77777777" w:rsidR="007B0FF7" w:rsidRDefault="007B0FF7" w:rsidP="007B0FF7">
      <w:pPr>
        <w:spacing w:after="0"/>
        <w:rPr>
          <w:rFonts w:ascii="Times New Roman" w:hAnsi="Times New Roman" w:cs="Times New Roman"/>
        </w:rPr>
      </w:pPr>
    </w:p>
    <w:p w14:paraId="3EFF7033" w14:textId="3C20888C" w:rsidR="007B0FF7" w:rsidRDefault="007B0FF7" w:rsidP="007B6250">
      <w:pPr>
        <w:spacing w:after="0"/>
        <w:jc w:val="both"/>
        <w:rPr>
          <w:rFonts w:ascii="Times New Roman" w:hAnsi="Times New Roman" w:cs="Times New Roman"/>
        </w:rPr>
      </w:pPr>
      <w:r>
        <w:rPr>
          <w:rFonts w:ascii="Times New Roman" w:hAnsi="Times New Roman" w:cs="Times New Roman"/>
        </w:rPr>
        <w:t>Universal Health Coverage is one of the overall goals of the health system in Guyana. Over the past three (3) decades a lot of efforts ha</w:t>
      </w:r>
      <w:r w:rsidR="007B6250">
        <w:rPr>
          <w:rFonts w:ascii="Times New Roman" w:hAnsi="Times New Roman" w:cs="Times New Roman"/>
        </w:rPr>
        <w:t>ve</w:t>
      </w:r>
      <w:r>
        <w:rPr>
          <w:rFonts w:ascii="Times New Roman" w:hAnsi="Times New Roman" w:cs="Times New Roman"/>
        </w:rPr>
        <w:t xml:space="preserve"> gone into reorganizing the system to achieve this goal. The main foundation for the health system is primary health care which is a recommended strategy for achieving universal coverage.</w:t>
      </w:r>
    </w:p>
    <w:p w14:paraId="2E2CED14" w14:textId="77777777" w:rsidR="007B6250" w:rsidRDefault="007B6250" w:rsidP="007B6250">
      <w:pPr>
        <w:spacing w:after="0"/>
        <w:jc w:val="both"/>
        <w:rPr>
          <w:rFonts w:ascii="Times New Roman" w:hAnsi="Times New Roman" w:cs="Times New Roman"/>
        </w:rPr>
      </w:pPr>
    </w:p>
    <w:p w14:paraId="68803170" w14:textId="053D0E1C" w:rsidR="007B0FF7" w:rsidRDefault="007B0FF7" w:rsidP="007B6250">
      <w:pPr>
        <w:spacing w:after="0"/>
        <w:jc w:val="both"/>
        <w:rPr>
          <w:rFonts w:ascii="Times New Roman" w:hAnsi="Times New Roman" w:cs="Times New Roman"/>
        </w:rPr>
      </w:pPr>
      <w:r>
        <w:rPr>
          <w:rFonts w:ascii="Times New Roman" w:hAnsi="Times New Roman" w:cs="Times New Roman"/>
        </w:rPr>
        <w:t xml:space="preserve">Health in Guyana is delivered by two </w:t>
      </w:r>
      <w:r w:rsidR="007B6250">
        <w:rPr>
          <w:rFonts w:ascii="Times New Roman" w:hAnsi="Times New Roman" w:cs="Times New Roman"/>
        </w:rPr>
        <w:t>sectors:</w:t>
      </w:r>
      <w:r>
        <w:rPr>
          <w:rFonts w:ascii="Times New Roman" w:hAnsi="Times New Roman" w:cs="Times New Roman"/>
        </w:rPr>
        <w:t xml:space="preserve"> health and local government. The health sector is mainly responsible for providing policies, strategies, technical oversight and monitoring of implementation and the regional system provide the human resource and infrastructure. There are some overlapping areas that allows both sectors to fully participate to achieve the set targets</w:t>
      </w:r>
      <w:r w:rsidR="00BD47AF">
        <w:rPr>
          <w:rFonts w:ascii="Times New Roman" w:hAnsi="Times New Roman" w:cs="Times New Roman"/>
        </w:rPr>
        <w:t xml:space="preserve"> for service delivery.</w:t>
      </w:r>
    </w:p>
    <w:p w14:paraId="092B08C7" w14:textId="77777777" w:rsidR="007B6250" w:rsidRDefault="007B6250" w:rsidP="007B6250">
      <w:pPr>
        <w:spacing w:after="0"/>
        <w:jc w:val="both"/>
        <w:rPr>
          <w:rFonts w:ascii="Times New Roman" w:hAnsi="Times New Roman" w:cs="Times New Roman"/>
        </w:rPr>
      </w:pPr>
    </w:p>
    <w:p w14:paraId="18F57885" w14:textId="0C8FF15C" w:rsidR="00BD47AF" w:rsidRDefault="00BD47AF" w:rsidP="007B6250">
      <w:pPr>
        <w:spacing w:after="0"/>
        <w:jc w:val="both"/>
        <w:rPr>
          <w:rFonts w:ascii="Times New Roman" w:hAnsi="Times New Roman" w:cs="Times New Roman"/>
        </w:rPr>
      </w:pPr>
      <w:r>
        <w:rPr>
          <w:rFonts w:ascii="Times New Roman" w:hAnsi="Times New Roman" w:cs="Times New Roman"/>
        </w:rPr>
        <w:t xml:space="preserve">Guyana is one of the many countries that signed on to the Human Rights Convention and actively works on implementing this within the health care system. Guyana also signed on to the Sustainable Development Goals with a timeline for achieving targets by the year 2030 as well as the commitment for achieving Universal Health Coverage by 2030. </w:t>
      </w:r>
    </w:p>
    <w:p w14:paraId="3967EC1A" w14:textId="77777777" w:rsidR="007B6250" w:rsidRDefault="007B6250" w:rsidP="007B6250">
      <w:pPr>
        <w:spacing w:after="0"/>
        <w:jc w:val="both"/>
        <w:rPr>
          <w:rFonts w:ascii="Times New Roman" w:hAnsi="Times New Roman" w:cs="Times New Roman"/>
        </w:rPr>
      </w:pPr>
    </w:p>
    <w:p w14:paraId="1C1D5033" w14:textId="3F589D64" w:rsidR="00BD47AF" w:rsidRDefault="0042727E" w:rsidP="007B6250">
      <w:pPr>
        <w:spacing w:after="0"/>
        <w:jc w:val="both"/>
        <w:rPr>
          <w:rFonts w:ascii="Times New Roman" w:hAnsi="Times New Roman" w:cs="Times New Roman"/>
        </w:rPr>
      </w:pPr>
      <w:r>
        <w:rPr>
          <w:rFonts w:ascii="Times New Roman" w:hAnsi="Times New Roman" w:cs="Times New Roman"/>
        </w:rPr>
        <w:t>There have been many strategies, policies and programs developed and implemented that have fully integrated the human rights approach in working towards Universal Health Coverage. Examples are as follows</w:t>
      </w:r>
      <w:r w:rsidR="007B6250">
        <w:rPr>
          <w:rFonts w:ascii="Times New Roman" w:hAnsi="Times New Roman" w:cs="Times New Roman"/>
        </w:rPr>
        <w:t>:</w:t>
      </w:r>
    </w:p>
    <w:p w14:paraId="5FFA971B" w14:textId="77777777" w:rsidR="007B6250" w:rsidRPr="00583476" w:rsidRDefault="007B6250" w:rsidP="007B6250">
      <w:pPr>
        <w:spacing w:after="0"/>
        <w:jc w:val="both"/>
        <w:rPr>
          <w:rFonts w:ascii="Times New Roman" w:hAnsi="Times New Roman" w:cs="Times New Roman"/>
          <w:b/>
          <w:bCs/>
        </w:rPr>
      </w:pPr>
    </w:p>
    <w:p w14:paraId="2B9A6BC0" w14:textId="59818810" w:rsidR="0042727E" w:rsidRDefault="00583476" w:rsidP="007B6250">
      <w:pPr>
        <w:pStyle w:val="ListParagraph"/>
        <w:numPr>
          <w:ilvl w:val="0"/>
          <w:numId w:val="1"/>
        </w:numPr>
        <w:spacing w:after="0"/>
        <w:jc w:val="both"/>
        <w:rPr>
          <w:rFonts w:ascii="Times New Roman" w:hAnsi="Times New Roman" w:cs="Times New Roman"/>
        </w:rPr>
      </w:pPr>
      <w:r w:rsidRPr="00583476">
        <w:rPr>
          <w:rFonts w:ascii="Times New Roman" w:hAnsi="Times New Roman" w:cs="Times New Roman"/>
          <w:b/>
          <w:bCs/>
        </w:rPr>
        <w:t xml:space="preserve">Development of policies to determine the delivery of equitable services for all. </w:t>
      </w:r>
      <w:r w:rsidR="0042727E">
        <w:rPr>
          <w:rFonts w:ascii="Times New Roman" w:hAnsi="Times New Roman" w:cs="Times New Roman"/>
        </w:rPr>
        <w:t xml:space="preserve">The </w:t>
      </w:r>
      <w:r>
        <w:rPr>
          <w:rFonts w:ascii="Times New Roman" w:hAnsi="Times New Roman" w:cs="Times New Roman"/>
        </w:rPr>
        <w:t xml:space="preserve">Ministry of Health developed the </w:t>
      </w:r>
      <w:r w:rsidR="0042727E">
        <w:rPr>
          <w:rFonts w:ascii="Times New Roman" w:hAnsi="Times New Roman" w:cs="Times New Roman"/>
        </w:rPr>
        <w:t xml:space="preserve">Family Health Policy of 2007 </w:t>
      </w:r>
      <w:r>
        <w:rPr>
          <w:rFonts w:ascii="Times New Roman" w:hAnsi="Times New Roman" w:cs="Times New Roman"/>
        </w:rPr>
        <w:t>which</w:t>
      </w:r>
      <w:r w:rsidR="0042727E">
        <w:rPr>
          <w:rFonts w:ascii="Times New Roman" w:hAnsi="Times New Roman" w:cs="Times New Roman"/>
        </w:rPr>
        <w:t xml:space="preserve"> outlined</w:t>
      </w:r>
      <w:r w:rsidR="00476174">
        <w:rPr>
          <w:rFonts w:ascii="Times New Roman" w:hAnsi="Times New Roman" w:cs="Times New Roman"/>
        </w:rPr>
        <w:t xml:space="preserve"> services</w:t>
      </w:r>
      <w:r w:rsidR="0042727E">
        <w:rPr>
          <w:rFonts w:ascii="Times New Roman" w:hAnsi="Times New Roman" w:cs="Times New Roman"/>
        </w:rPr>
        <w:t xml:space="preserve"> such as family planning, antenatal care, post-natal care, child health inclusive of vaccination and school health </w:t>
      </w:r>
      <w:r>
        <w:rPr>
          <w:rFonts w:ascii="Times New Roman" w:hAnsi="Times New Roman" w:cs="Times New Roman"/>
        </w:rPr>
        <w:t xml:space="preserve">and indicated that they </w:t>
      </w:r>
      <w:r w:rsidR="0042727E">
        <w:rPr>
          <w:rFonts w:ascii="Times New Roman" w:hAnsi="Times New Roman" w:cs="Times New Roman"/>
        </w:rPr>
        <w:t xml:space="preserve">must be fully decentralized, as such across the country </w:t>
      </w:r>
      <w:r w:rsidR="00476174">
        <w:rPr>
          <w:rFonts w:ascii="Times New Roman" w:hAnsi="Times New Roman" w:cs="Times New Roman"/>
        </w:rPr>
        <w:t>100% of the</w:t>
      </w:r>
      <w:r w:rsidR="0042727E">
        <w:rPr>
          <w:rFonts w:ascii="Times New Roman" w:hAnsi="Times New Roman" w:cs="Times New Roman"/>
        </w:rPr>
        <w:t xml:space="preserve"> facilit</w:t>
      </w:r>
      <w:r w:rsidR="00476174">
        <w:rPr>
          <w:rFonts w:ascii="Times New Roman" w:hAnsi="Times New Roman" w:cs="Times New Roman"/>
        </w:rPr>
        <w:t>ies have</w:t>
      </w:r>
      <w:r w:rsidR="0042727E">
        <w:rPr>
          <w:rFonts w:ascii="Times New Roman" w:hAnsi="Times New Roman" w:cs="Times New Roman"/>
        </w:rPr>
        <w:t xml:space="preserve"> these services available</w:t>
      </w:r>
      <w:r w:rsidR="00476174">
        <w:rPr>
          <w:rFonts w:ascii="Times New Roman" w:hAnsi="Times New Roman" w:cs="Times New Roman"/>
        </w:rPr>
        <w:t xml:space="preserve">. </w:t>
      </w:r>
    </w:p>
    <w:p w14:paraId="783D7514" w14:textId="77777777" w:rsidR="007B6250" w:rsidRDefault="007B6250" w:rsidP="007B6250">
      <w:pPr>
        <w:pStyle w:val="ListParagraph"/>
        <w:spacing w:after="0"/>
        <w:jc w:val="both"/>
        <w:rPr>
          <w:rFonts w:ascii="Times New Roman" w:hAnsi="Times New Roman" w:cs="Times New Roman"/>
        </w:rPr>
      </w:pPr>
    </w:p>
    <w:p w14:paraId="5E247991" w14:textId="4AF6680E" w:rsidR="0042727E" w:rsidRDefault="00583476" w:rsidP="007B6250">
      <w:pPr>
        <w:pStyle w:val="ListParagraph"/>
        <w:numPr>
          <w:ilvl w:val="0"/>
          <w:numId w:val="1"/>
        </w:numPr>
        <w:spacing w:after="0"/>
        <w:jc w:val="both"/>
        <w:rPr>
          <w:rFonts w:ascii="Times New Roman" w:hAnsi="Times New Roman" w:cs="Times New Roman"/>
        </w:rPr>
      </w:pPr>
      <w:r w:rsidRPr="00583476">
        <w:rPr>
          <w:rFonts w:ascii="Times New Roman" w:hAnsi="Times New Roman" w:cs="Times New Roman"/>
          <w:b/>
          <w:bCs/>
        </w:rPr>
        <w:t>The development of a suite of services</w:t>
      </w:r>
      <w:r>
        <w:rPr>
          <w:rFonts w:ascii="Times New Roman" w:hAnsi="Times New Roman" w:cs="Times New Roman"/>
        </w:rPr>
        <w:t xml:space="preserve">. </w:t>
      </w:r>
      <w:r w:rsidR="0042727E">
        <w:rPr>
          <w:rFonts w:ascii="Times New Roman" w:hAnsi="Times New Roman" w:cs="Times New Roman"/>
        </w:rPr>
        <w:t>The “Package of Essential Health Services”</w:t>
      </w:r>
      <w:r>
        <w:rPr>
          <w:rFonts w:ascii="Times New Roman" w:hAnsi="Times New Roman" w:cs="Times New Roman"/>
        </w:rPr>
        <w:t xml:space="preserve"> </w:t>
      </w:r>
      <w:r w:rsidR="00B53433">
        <w:rPr>
          <w:rFonts w:ascii="Times New Roman" w:hAnsi="Times New Roman" w:cs="Times New Roman"/>
        </w:rPr>
        <w:t>is the suit</w:t>
      </w:r>
      <w:r w:rsidR="00476174">
        <w:rPr>
          <w:rFonts w:ascii="Times New Roman" w:hAnsi="Times New Roman" w:cs="Times New Roman"/>
        </w:rPr>
        <w:t>e</w:t>
      </w:r>
      <w:r w:rsidR="00B53433">
        <w:rPr>
          <w:rFonts w:ascii="Times New Roman" w:hAnsi="Times New Roman" w:cs="Times New Roman"/>
        </w:rPr>
        <w:t xml:space="preserve"> of services that the health sector and by extension the Government of Guyana is committing to offer the population utilizing the principles of universal health access and coverage. It will provide services based on a life course approach for at least 116 ICD-10 coded most common disease conditions. </w:t>
      </w:r>
      <w:r w:rsidR="00476174">
        <w:rPr>
          <w:rFonts w:ascii="Times New Roman" w:hAnsi="Times New Roman" w:cs="Times New Roman"/>
        </w:rPr>
        <w:t xml:space="preserve">This was completed and is currently being implemented across the country. </w:t>
      </w:r>
      <w:r w:rsidR="007B6250">
        <w:rPr>
          <w:rFonts w:ascii="Times New Roman" w:hAnsi="Times New Roman" w:cs="Times New Roman"/>
        </w:rPr>
        <w:t>All</w:t>
      </w:r>
      <w:r w:rsidR="00B53433">
        <w:rPr>
          <w:rFonts w:ascii="Times New Roman" w:hAnsi="Times New Roman" w:cs="Times New Roman"/>
        </w:rPr>
        <w:t xml:space="preserve"> the services to be offered will be at no cost to the individual </w:t>
      </w:r>
      <w:r w:rsidR="007B6250">
        <w:rPr>
          <w:rFonts w:ascii="Times New Roman" w:hAnsi="Times New Roman" w:cs="Times New Roman"/>
        </w:rPr>
        <w:t>if</w:t>
      </w:r>
      <w:r w:rsidR="00B53433">
        <w:rPr>
          <w:rFonts w:ascii="Times New Roman" w:hAnsi="Times New Roman" w:cs="Times New Roman"/>
        </w:rPr>
        <w:t xml:space="preserve"> it is accessed within the public health care system which is currently free for all persons living in Guyana regardless of nationality.</w:t>
      </w:r>
    </w:p>
    <w:p w14:paraId="02160F3D" w14:textId="77777777" w:rsidR="007B6250" w:rsidRPr="007B6250" w:rsidRDefault="007B6250" w:rsidP="007B6250">
      <w:pPr>
        <w:pStyle w:val="ListParagraph"/>
        <w:rPr>
          <w:rFonts w:ascii="Times New Roman" w:hAnsi="Times New Roman" w:cs="Times New Roman"/>
        </w:rPr>
      </w:pPr>
    </w:p>
    <w:p w14:paraId="5FEC2A0D" w14:textId="77777777" w:rsidR="007B6250" w:rsidRDefault="007B6250" w:rsidP="007B6250">
      <w:pPr>
        <w:pStyle w:val="ListParagraph"/>
        <w:spacing w:after="0"/>
        <w:jc w:val="both"/>
        <w:rPr>
          <w:rFonts w:ascii="Times New Roman" w:hAnsi="Times New Roman" w:cs="Times New Roman"/>
        </w:rPr>
      </w:pPr>
    </w:p>
    <w:p w14:paraId="3858A131" w14:textId="61AC3FFF" w:rsidR="00B53433" w:rsidRDefault="00583476" w:rsidP="007B6250">
      <w:pPr>
        <w:pStyle w:val="ListParagraph"/>
        <w:numPr>
          <w:ilvl w:val="0"/>
          <w:numId w:val="1"/>
        </w:numPr>
        <w:spacing w:after="0"/>
        <w:jc w:val="both"/>
        <w:rPr>
          <w:rFonts w:ascii="Times New Roman" w:hAnsi="Times New Roman" w:cs="Times New Roman"/>
        </w:rPr>
      </w:pPr>
      <w:r w:rsidRPr="00583476">
        <w:rPr>
          <w:rFonts w:ascii="Times New Roman" w:hAnsi="Times New Roman" w:cs="Times New Roman"/>
          <w:b/>
          <w:bCs/>
        </w:rPr>
        <w:t xml:space="preserve">Incremental </w:t>
      </w:r>
      <w:r>
        <w:rPr>
          <w:rFonts w:ascii="Times New Roman" w:hAnsi="Times New Roman" w:cs="Times New Roman"/>
          <w:b/>
          <w:bCs/>
        </w:rPr>
        <w:t>b</w:t>
      </w:r>
      <w:r w:rsidRPr="00583476">
        <w:rPr>
          <w:rFonts w:ascii="Times New Roman" w:hAnsi="Times New Roman" w:cs="Times New Roman"/>
          <w:b/>
          <w:bCs/>
        </w:rPr>
        <w:t xml:space="preserve">udgetary </w:t>
      </w:r>
      <w:r>
        <w:rPr>
          <w:rFonts w:ascii="Times New Roman" w:hAnsi="Times New Roman" w:cs="Times New Roman"/>
          <w:b/>
          <w:bCs/>
        </w:rPr>
        <w:t>a</w:t>
      </w:r>
      <w:r w:rsidRPr="00583476">
        <w:rPr>
          <w:rFonts w:ascii="Times New Roman" w:hAnsi="Times New Roman" w:cs="Times New Roman"/>
          <w:b/>
          <w:bCs/>
        </w:rPr>
        <w:t>llocations for public health issues.</w:t>
      </w:r>
      <w:r>
        <w:rPr>
          <w:rFonts w:ascii="Times New Roman" w:hAnsi="Times New Roman" w:cs="Times New Roman"/>
        </w:rPr>
        <w:t xml:space="preserve"> </w:t>
      </w:r>
      <w:r w:rsidR="00B53433">
        <w:rPr>
          <w:rFonts w:ascii="Times New Roman" w:hAnsi="Times New Roman" w:cs="Times New Roman"/>
        </w:rPr>
        <w:t>The Government after the guidance from the health sector in relation to the epidemiological profile</w:t>
      </w:r>
      <w:r w:rsidR="006C0788">
        <w:rPr>
          <w:rFonts w:ascii="Times New Roman" w:hAnsi="Times New Roman" w:cs="Times New Roman"/>
        </w:rPr>
        <w:t xml:space="preserve"> of the country</w:t>
      </w:r>
      <w:r w:rsidR="00B53433">
        <w:rPr>
          <w:rFonts w:ascii="Times New Roman" w:hAnsi="Times New Roman" w:cs="Times New Roman"/>
        </w:rPr>
        <w:t xml:space="preserve"> which has outlined that Non-</w:t>
      </w:r>
      <w:r w:rsidR="007B6250">
        <w:rPr>
          <w:rFonts w:ascii="Times New Roman" w:hAnsi="Times New Roman" w:cs="Times New Roman"/>
        </w:rPr>
        <w:t>C</w:t>
      </w:r>
      <w:r w:rsidR="00B53433">
        <w:rPr>
          <w:rFonts w:ascii="Times New Roman" w:hAnsi="Times New Roman" w:cs="Times New Roman"/>
        </w:rPr>
        <w:t xml:space="preserve">ommunicable Diseases is now the main cause or morbidity, mortality and disability has taken steps to </w:t>
      </w:r>
      <w:r w:rsidR="006C0788">
        <w:rPr>
          <w:rFonts w:ascii="Times New Roman" w:hAnsi="Times New Roman" w:cs="Times New Roman"/>
        </w:rPr>
        <w:t>have resources focused on this public health concern. Within the last two years a specific program with budgetary allocations has been developed. The budgetary allocations have since increased over time as evidence is becoming more available for decision making.</w:t>
      </w:r>
    </w:p>
    <w:p w14:paraId="3B2CB5C2" w14:textId="77777777" w:rsidR="006C0788" w:rsidRDefault="006C0788" w:rsidP="007B6250">
      <w:pPr>
        <w:pStyle w:val="ListParagraph"/>
        <w:numPr>
          <w:ilvl w:val="0"/>
          <w:numId w:val="1"/>
        </w:numPr>
        <w:spacing w:after="0"/>
        <w:jc w:val="both"/>
        <w:rPr>
          <w:rFonts w:ascii="Times New Roman" w:hAnsi="Times New Roman" w:cs="Times New Roman"/>
        </w:rPr>
      </w:pPr>
      <w:r w:rsidRPr="00583476">
        <w:rPr>
          <w:rFonts w:ascii="Times New Roman" w:hAnsi="Times New Roman" w:cs="Times New Roman"/>
          <w:b/>
          <w:bCs/>
        </w:rPr>
        <w:lastRenderedPageBreak/>
        <w:t>Targeting of special and vulnerable groups.</w:t>
      </w:r>
      <w:r>
        <w:rPr>
          <w:rFonts w:ascii="Times New Roman" w:hAnsi="Times New Roman" w:cs="Times New Roman"/>
        </w:rPr>
        <w:t xml:space="preserve"> The HIV epidemic continues to be a concern in Guyana even with reduced incidence and prevalence over the past 10 years. The population of persons living with HIV continues to received substantial support from the Government in order to reduce the financial burden of having resources available to remain healthy. There are special provisions made to support the nutritional needs of persons living with HIV as well as their exposed infants.</w:t>
      </w:r>
      <w:r w:rsidR="00476174">
        <w:rPr>
          <w:rFonts w:ascii="Times New Roman" w:hAnsi="Times New Roman" w:cs="Times New Roman"/>
        </w:rPr>
        <w:t xml:space="preserve"> Currently for the past three years less than two percent (2%) of infants born to HIV positive women were infected through vertical transmission.</w:t>
      </w:r>
    </w:p>
    <w:p w14:paraId="71588C9D" w14:textId="77777777" w:rsidR="007B6250" w:rsidRDefault="007B6250" w:rsidP="007B6250">
      <w:pPr>
        <w:pStyle w:val="ListParagraph"/>
        <w:spacing w:after="0"/>
        <w:jc w:val="both"/>
        <w:rPr>
          <w:rFonts w:ascii="Times New Roman" w:hAnsi="Times New Roman" w:cs="Times New Roman"/>
        </w:rPr>
      </w:pPr>
    </w:p>
    <w:p w14:paraId="3D45AEF7" w14:textId="561AA38F" w:rsidR="006C0788" w:rsidRDefault="007B6250" w:rsidP="007B6250">
      <w:pPr>
        <w:pStyle w:val="ListParagraph"/>
        <w:spacing w:after="0"/>
        <w:jc w:val="both"/>
        <w:rPr>
          <w:rFonts w:ascii="Times New Roman" w:hAnsi="Times New Roman" w:cs="Times New Roman"/>
        </w:rPr>
      </w:pPr>
      <w:r>
        <w:rPr>
          <w:rFonts w:ascii="Times New Roman" w:hAnsi="Times New Roman" w:cs="Times New Roman"/>
        </w:rPr>
        <w:t>Additionally,</w:t>
      </w:r>
      <w:r w:rsidR="006C0788">
        <w:rPr>
          <w:rFonts w:ascii="Times New Roman" w:hAnsi="Times New Roman" w:cs="Times New Roman"/>
        </w:rPr>
        <w:t xml:space="preserve"> populations of the hinterland because of cultural practices as well as educational and socioeconomic status with the added challenge of the locations where they live have experiences health services that were inequitable as compared to persons who live in the urban regions. Based on this there has been additional budgetary allocations for these regions for the quality of services to be improved. Additional budgetary allocations </w:t>
      </w:r>
      <w:r w:rsidR="00476174">
        <w:rPr>
          <w:rFonts w:ascii="Times New Roman" w:hAnsi="Times New Roman" w:cs="Times New Roman"/>
        </w:rPr>
        <w:t>have</w:t>
      </w:r>
      <w:r w:rsidR="006C0788">
        <w:rPr>
          <w:rFonts w:ascii="Times New Roman" w:hAnsi="Times New Roman" w:cs="Times New Roman"/>
        </w:rPr>
        <w:t xml:space="preserve"> led to the purchase of </w:t>
      </w:r>
      <w:r w:rsidR="00476174">
        <w:rPr>
          <w:rFonts w:ascii="Times New Roman" w:hAnsi="Times New Roman" w:cs="Times New Roman"/>
        </w:rPr>
        <w:t>equipment needed, improvement in the health infrastructure as well as increased training opportunities.</w:t>
      </w:r>
    </w:p>
    <w:p w14:paraId="6FD9F802" w14:textId="77777777" w:rsidR="007B6250" w:rsidRDefault="007B6250" w:rsidP="007B6250">
      <w:pPr>
        <w:pStyle w:val="ListParagraph"/>
        <w:spacing w:after="0"/>
        <w:jc w:val="both"/>
        <w:rPr>
          <w:rFonts w:ascii="Times New Roman" w:hAnsi="Times New Roman" w:cs="Times New Roman"/>
        </w:rPr>
      </w:pPr>
    </w:p>
    <w:p w14:paraId="35560B41" w14:textId="7350E700" w:rsidR="00476174" w:rsidRPr="0042727E" w:rsidRDefault="007B6250" w:rsidP="007B6250">
      <w:pPr>
        <w:pStyle w:val="ListParagraph"/>
        <w:spacing w:after="0"/>
        <w:jc w:val="both"/>
        <w:rPr>
          <w:rFonts w:ascii="Times New Roman" w:hAnsi="Times New Roman" w:cs="Times New Roman"/>
        </w:rPr>
      </w:pPr>
      <w:r>
        <w:rPr>
          <w:rFonts w:ascii="Times New Roman" w:hAnsi="Times New Roman" w:cs="Times New Roman"/>
        </w:rPr>
        <w:t>Also,</w:t>
      </w:r>
      <w:r w:rsidR="00476174">
        <w:rPr>
          <w:rFonts w:ascii="Times New Roman" w:hAnsi="Times New Roman" w:cs="Times New Roman"/>
        </w:rPr>
        <w:t xml:space="preserve"> Guyana continues to be one of the countries with the highest maternal, neonatal and infant mortality rates in the Caribbean and Latin America. Based on this fact there has been targeted effort to ensure that pregnant women and their newborn receive the highest possible quality of care within the country. To this end the Government negotiated a loan through one of the developmental banks focusing specifically on this target population. This allowed for the system to have changes implemented that has benefitted the overall system in the delivery of health care services.</w:t>
      </w:r>
    </w:p>
    <w:p w14:paraId="40FA8811" w14:textId="77777777" w:rsidR="00BD47AF" w:rsidRPr="007B0FF7" w:rsidRDefault="00BD47AF" w:rsidP="007B6250">
      <w:pPr>
        <w:spacing w:after="0"/>
        <w:jc w:val="both"/>
        <w:rPr>
          <w:rFonts w:ascii="Times New Roman" w:hAnsi="Times New Roman" w:cs="Times New Roman"/>
        </w:rPr>
      </w:pPr>
    </w:p>
    <w:sectPr w:rsidR="00BD47AF" w:rsidRPr="007B0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52073"/>
    <w:multiLevelType w:val="hybridMultilevel"/>
    <w:tmpl w:val="F13C3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93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F7"/>
    <w:rsid w:val="0042727E"/>
    <w:rsid w:val="00476174"/>
    <w:rsid w:val="00583476"/>
    <w:rsid w:val="006C0788"/>
    <w:rsid w:val="007B0FF7"/>
    <w:rsid w:val="007B6250"/>
    <w:rsid w:val="00846B14"/>
    <w:rsid w:val="00A4281B"/>
    <w:rsid w:val="00B53433"/>
    <w:rsid w:val="00BD4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4F94"/>
  <w15:chartTrackingRefBased/>
  <w15:docId w15:val="{41A7025A-71E0-4679-A4A9-36C9C75C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CDDBA-8B16-4E19-8F8E-7B03773DED89}">
  <ds:schemaRefs>
    <ds:schemaRef ds:uri="http://schemas.microsoft.com/sharepoint/v3/contenttype/forms"/>
  </ds:schemaRefs>
</ds:datastoreItem>
</file>

<file path=customXml/itemProps2.xml><?xml version="1.0" encoding="utf-8"?>
<ds:datastoreItem xmlns:ds="http://schemas.openxmlformats.org/officeDocument/2006/customXml" ds:itemID="{46FB5E3F-72AE-4239-8EAC-24E5DD3D20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82EB7A-5020-46E6-8C85-01681B6F7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Ertenisa Hamilton</dc:creator>
  <cp:keywords/>
  <dc:description/>
  <cp:lastModifiedBy>OHCHR- HF</cp:lastModifiedBy>
  <cp:revision>2</cp:revision>
  <dcterms:created xsi:type="dcterms:W3CDTF">2023-04-25T16:52:00Z</dcterms:created>
  <dcterms:modified xsi:type="dcterms:W3CDTF">2023-04-25T16:52:00Z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2023-04-03T18:11:37Z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c18168ae-d1f5-4e0e-9a85-cb0021e77924</vt:lpwstr>
  </property>
  <property fmtid="{D5CDD505-2E9C-101B-9397-08002B2CF9AE}" pid="7" name="MSIP_Label_defa4170-0d19-0005-0004-bc88714345d2_ActionId">
    <vt:lpwstr>fb72abf3-86f4-4246-a27e-bcfd949f0f01</vt:lpwstr>
  </property>
  <property fmtid="{D5CDD505-2E9C-101B-9397-08002B2CF9AE}" pid="8" name="MSIP_Label_defa4170-0d19-0005-0004-bc88714345d2_ContentBits">
    <vt:lpwstr>0</vt:lpwstr>
  </property>
</Properties>
</file>