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4CB" w:rsidRPr="000224CB" w:rsidRDefault="000224CB" w:rsidP="000224CB">
      <w:pPr>
        <w:spacing w:after="0" w:line="360" w:lineRule="auto"/>
        <w:jc w:val="center"/>
        <w:rPr>
          <w:rFonts w:asciiTheme="majorBidi" w:hAnsiTheme="majorBidi" w:cstheme="majorBidi"/>
          <w:b/>
          <w:bCs/>
          <w:color w:val="000000"/>
          <w:sz w:val="24"/>
          <w:szCs w:val="24"/>
          <w:u w:val="single"/>
          <w:shd w:val="clear" w:color="auto" w:fill="FFFFFF"/>
        </w:rPr>
      </w:pPr>
      <w:r w:rsidRPr="000224CB">
        <w:rPr>
          <w:rFonts w:asciiTheme="majorBidi" w:hAnsiTheme="majorBidi" w:cstheme="majorBidi"/>
          <w:b/>
          <w:bCs/>
          <w:color w:val="000000"/>
          <w:sz w:val="24"/>
          <w:szCs w:val="24"/>
          <w:u w:val="single"/>
          <w:shd w:val="clear" w:color="auto" w:fill="FFFFFF"/>
        </w:rPr>
        <w:t>Considering Human Rights Principles in Universal Health Coverage</w:t>
      </w:r>
    </w:p>
    <w:p w:rsidR="000224CB" w:rsidRPr="000224CB" w:rsidRDefault="000224CB" w:rsidP="000224CB">
      <w:pPr>
        <w:spacing w:after="0" w:line="360" w:lineRule="auto"/>
        <w:jc w:val="center"/>
        <w:rPr>
          <w:rFonts w:asciiTheme="majorBidi" w:hAnsiTheme="majorBidi" w:cstheme="majorBidi"/>
          <w:b/>
          <w:bCs/>
          <w:color w:val="000000"/>
          <w:sz w:val="24"/>
          <w:szCs w:val="24"/>
          <w:u w:val="single"/>
          <w:shd w:val="clear" w:color="auto" w:fill="FFFFFF"/>
        </w:rPr>
      </w:pPr>
      <w:r w:rsidRPr="000224CB">
        <w:rPr>
          <w:rFonts w:asciiTheme="majorBidi" w:hAnsiTheme="majorBidi" w:cstheme="majorBidi"/>
          <w:b/>
          <w:bCs/>
          <w:color w:val="000000"/>
          <w:sz w:val="24"/>
          <w:szCs w:val="24"/>
          <w:u w:val="single"/>
          <w:shd w:val="clear" w:color="auto" w:fill="FFFFFF"/>
        </w:rPr>
        <w:t>The Case of Jordan</w:t>
      </w:r>
    </w:p>
    <w:p w:rsidR="00D46BC6" w:rsidRDefault="00D46BC6" w:rsidP="00D46BC6">
      <w:pPr>
        <w:spacing w:after="0" w:line="360" w:lineRule="auto"/>
        <w:jc w:val="both"/>
        <w:rPr>
          <w:rFonts w:asciiTheme="majorBidi" w:hAnsiTheme="majorBidi" w:cstheme="majorBidi"/>
          <w:color w:val="000000"/>
          <w:sz w:val="24"/>
          <w:szCs w:val="24"/>
        </w:rPr>
      </w:pPr>
    </w:p>
    <w:p w:rsidR="000224CB" w:rsidRDefault="000224CB" w:rsidP="00D46BC6">
      <w:pPr>
        <w:spacing w:after="0" w:line="360" w:lineRule="auto"/>
        <w:ind w:firstLine="720"/>
        <w:jc w:val="both"/>
        <w:rPr>
          <w:rFonts w:asciiTheme="majorBidi" w:hAnsiTheme="majorBidi" w:cstheme="majorBidi"/>
          <w:color w:val="000000"/>
          <w:sz w:val="24"/>
          <w:szCs w:val="24"/>
          <w:shd w:val="clear" w:color="auto" w:fill="FFFFFF"/>
        </w:rPr>
      </w:pPr>
      <w:r w:rsidRPr="000224CB">
        <w:rPr>
          <w:rFonts w:asciiTheme="majorBidi" w:hAnsiTheme="majorBidi" w:cstheme="majorBidi"/>
          <w:color w:val="000000"/>
          <w:sz w:val="24"/>
          <w:szCs w:val="24"/>
          <w:shd w:val="clear" w:color="auto" w:fill="FFFFFF"/>
        </w:rPr>
        <w:t>Jordan is devoted to safeguarding the fundamentals o</w:t>
      </w:r>
      <w:r w:rsidR="00D46BC6">
        <w:rPr>
          <w:rFonts w:asciiTheme="majorBidi" w:hAnsiTheme="majorBidi" w:cstheme="majorBidi"/>
          <w:color w:val="000000"/>
          <w:sz w:val="24"/>
          <w:szCs w:val="24"/>
          <w:shd w:val="clear" w:color="auto" w:fill="FFFFFF"/>
        </w:rPr>
        <w:t>f human rights in all facets of</w:t>
      </w:r>
      <w:r w:rsidRPr="000224CB">
        <w:rPr>
          <w:rFonts w:asciiTheme="majorBidi" w:hAnsiTheme="majorBidi" w:cstheme="majorBidi"/>
          <w:color w:val="000000"/>
          <w:sz w:val="24"/>
          <w:szCs w:val="24"/>
          <w:shd w:val="clear" w:color="auto" w:fill="FFFFFF"/>
        </w:rPr>
        <w:t xml:space="preserve"> its development strategies, including its initiatives to achieve Universal Health Coverage. Jordan conceptualizes, designs, implements, oversees, and evaluates UHC using human rights concepts in the following ways:</w:t>
      </w:r>
    </w:p>
    <w:p w:rsidR="00D46BC6" w:rsidRDefault="00D46BC6" w:rsidP="00D46BC6">
      <w:pPr>
        <w:spacing w:after="0" w:line="360" w:lineRule="auto"/>
        <w:jc w:val="both"/>
        <w:rPr>
          <w:rFonts w:asciiTheme="majorBidi" w:hAnsiTheme="majorBidi" w:cstheme="majorBidi"/>
          <w:color w:val="000000"/>
          <w:sz w:val="24"/>
          <w:szCs w:val="24"/>
        </w:rPr>
      </w:pPr>
    </w:p>
    <w:p w:rsidR="000224CB" w:rsidRPr="00D46BC6" w:rsidRDefault="000224CB" w:rsidP="00D46BC6">
      <w:pPr>
        <w:pStyle w:val="ListParagraph"/>
        <w:numPr>
          <w:ilvl w:val="0"/>
          <w:numId w:val="1"/>
        </w:numPr>
        <w:spacing w:after="0" w:line="360" w:lineRule="auto"/>
        <w:jc w:val="both"/>
        <w:rPr>
          <w:rFonts w:asciiTheme="majorBidi" w:hAnsiTheme="majorBidi" w:cstheme="majorBidi"/>
          <w:b/>
          <w:bCs/>
          <w:color w:val="000000"/>
          <w:sz w:val="24"/>
          <w:szCs w:val="24"/>
          <w:shd w:val="clear" w:color="auto" w:fill="FFFFFF"/>
        </w:rPr>
      </w:pPr>
      <w:r w:rsidRPr="00D46BC6">
        <w:rPr>
          <w:rFonts w:asciiTheme="majorBidi" w:hAnsiTheme="majorBidi" w:cstheme="majorBidi"/>
          <w:b/>
          <w:bCs/>
          <w:color w:val="000000"/>
          <w:sz w:val="24"/>
          <w:szCs w:val="24"/>
          <w:u w:val="single"/>
          <w:shd w:val="clear" w:color="auto" w:fill="FFFFFF"/>
        </w:rPr>
        <w:t>Non-discrimination</w:t>
      </w:r>
      <w:r w:rsidRPr="00D46BC6">
        <w:rPr>
          <w:rFonts w:asciiTheme="majorBidi" w:hAnsiTheme="majorBidi" w:cstheme="majorBidi"/>
          <w:b/>
          <w:bCs/>
          <w:color w:val="000000"/>
          <w:sz w:val="24"/>
          <w:szCs w:val="24"/>
          <w:shd w:val="clear" w:color="auto" w:fill="FFFFFF"/>
        </w:rPr>
        <w:t>:</w:t>
      </w:r>
    </w:p>
    <w:p w:rsidR="000224CB" w:rsidRDefault="000224CB" w:rsidP="00D46BC6">
      <w:pPr>
        <w:spacing w:after="0" w:line="360" w:lineRule="auto"/>
        <w:ind w:firstLine="720"/>
        <w:jc w:val="both"/>
        <w:rPr>
          <w:rFonts w:asciiTheme="majorBidi" w:hAnsiTheme="majorBidi" w:cstheme="majorBidi"/>
          <w:color w:val="000000"/>
          <w:sz w:val="24"/>
          <w:szCs w:val="24"/>
          <w:shd w:val="clear" w:color="auto" w:fill="FFFFFF"/>
        </w:rPr>
      </w:pPr>
      <w:r w:rsidRPr="000224CB">
        <w:rPr>
          <w:rFonts w:asciiTheme="majorBidi" w:hAnsiTheme="majorBidi" w:cstheme="majorBidi"/>
          <w:color w:val="000000"/>
          <w:sz w:val="24"/>
          <w:szCs w:val="24"/>
          <w:shd w:val="clear" w:color="auto" w:fill="FFFFFF"/>
        </w:rPr>
        <w:t>Jordan considers everyone's access to health services to be a fundamental human right, and it prohibits discrimination on the basis of race, gender, ethnicity, religion, or any other status. Jordan has taken measures to guarantee that marginalized populations, such as refugees, women, children, and individuals with disabilities, have access to health services. Despite of its limited resources, at the start of the Syrian crisis, Jordan guaranteed providing those refugees with the healthcare services they need in the public facilities without fearing of bearing any financial hardship.</w:t>
      </w:r>
    </w:p>
    <w:p w:rsidR="000224CB" w:rsidRDefault="000224CB" w:rsidP="000224CB">
      <w:pPr>
        <w:spacing w:after="0" w:line="360" w:lineRule="auto"/>
        <w:jc w:val="both"/>
        <w:rPr>
          <w:rFonts w:asciiTheme="majorBidi" w:hAnsiTheme="majorBidi" w:cstheme="majorBidi"/>
          <w:color w:val="000000"/>
          <w:sz w:val="24"/>
          <w:szCs w:val="24"/>
          <w:shd w:val="clear" w:color="auto" w:fill="FFFFFF"/>
        </w:rPr>
      </w:pPr>
    </w:p>
    <w:p w:rsidR="000224CB" w:rsidRPr="00D46BC6" w:rsidRDefault="000224CB" w:rsidP="00D46BC6">
      <w:pPr>
        <w:pStyle w:val="ListParagraph"/>
        <w:numPr>
          <w:ilvl w:val="0"/>
          <w:numId w:val="1"/>
        </w:numPr>
        <w:spacing w:after="0" w:line="360" w:lineRule="auto"/>
        <w:jc w:val="both"/>
        <w:rPr>
          <w:rFonts w:asciiTheme="majorBidi" w:hAnsiTheme="majorBidi" w:cstheme="majorBidi"/>
          <w:b/>
          <w:bCs/>
          <w:color w:val="000000"/>
          <w:sz w:val="24"/>
          <w:szCs w:val="24"/>
          <w:shd w:val="clear" w:color="auto" w:fill="FFFFFF"/>
        </w:rPr>
      </w:pPr>
      <w:r w:rsidRPr="00D46BC6">
        <w:rPr>
          <w:rFonts w:asciiTheme="majorBidi" w:hAnsiTheme="majorBidi" w:cstheme="majorBidi"/>
          <w:b/>
          <w:bCs/>
          <w:color w:val="000000"/>
          <w:sz w:val="24"/>
          <w:szCs w:val="24"/>
          <w:u w:val="single"/>
          <w:shd w:val="clear" w:color="auto" w:fill="FFFFFF"/>
        </w:rPr>
        <w:t>Participation</w:t>
      </w:r>
      <w:r w:rsidRPr="00D46BC6">
        <w:rPr>
          <w:rFonts w:asciiTheme="majorBidi" w:hAnsiTheme="majorBidi" w:cstheme="majorBidi"/>
          <w:b/>
          <w:bCs/>
          <w:color w:val="000000"/>
          <w:sz w:val="24"/>
          <w:szCs w:val="24"/>
          <w:shd w:val="clear" w:color="auto" w:fill="FFFFFF"/>
        </w:rPr>
        <w:t>:</w:t>
      </w:r>
    </w:p>
    <w:p w:rsidR="000224CB" w:rsidRDefault="000224CB" w:rsidP="00D46BC6">
      <w:pPr>
        <w:spacing w:after="0" w:line="360" w:lineRule="auto"/>
        <w:ind w:firstLine="720"/>
        <w:jc w:val="both"/>
        <w:rPr>
          <w:rFonts w:asciiTheme="majorBidi" w:hAnsiTheme="majorBidi" w:cstheme="majorBidi"/>
          <w:color w:val="000000"/>
          <w:sz w:val="24"/>
          <w:szCs w:val="24"/>
          <w:shd w:val="clear" w:color="auto" w:fill="FFFFFF"/>
        </w:rPr>
      </w:pPr>
      <w:r w:rsidRPr="000224CB">
        <w:rPr>
          <w:rFonts w:asciiTheme="majorBidi" w:hAnsiTheme="majorBidi" w:cstheme="majorBidi"/>
          <w:color w:val="000000"/>
          <w:sz w:val="24"/>
          <w:szCs w:val="24"/>
          <w:shd w:val="clear" w:color="auto" w:fill="FFFFFF"/>
        </w:rPr>
        <w:t>Jordan supports the involvement of all stakeholders in the planning, execution, and assessment of UHC policies, initiatives, and designing the priority benefit package (essential benefit package). This comprises groups from civil society, localities, and people who are impacted by health policies.</w:t>
      </w:r>
    </w:p>
    <w:p w:rsidR="00D46BC6" w:rsidRDefault="00D46BC6" w:rsidP="000224CB">
      <w:pPr>
        <w:spacing w:after="0" w:line="360" w:lineRule="auto"/>
        <w:jc w:val="both"/>
        <w:rPr>
          <w:rFonts w:asciiTheme="majorBidi" w:hAnsiTheme="majorBidi" w:cstheme="majorBidi"/>
          <w:color w:val="000000"/>
          <w:sz w:val="24"/>
          <w:szCs w:val="24"/>
        </w:rPr>
      </w:pPr>
    </w:p>
    <w:p w:rsidR="000224CB" w:rsidRPr="00D46BC6" w:rsidRDefault="000224CB" w:rsidP="00D46BC6">
      <w:pPr>
        <w:pStyle w:val="ListParagraph"/>
        <w:numPr>
          <w:ilvl w:val="0"/>
          <w:numId w:val="1"/>
        </w:numPr>
        <w:spacing w:after="0" w:line="360" w:lineRule="auto"/>
        <w:jc w:val="both"/>
        <w:rPr>
          <w:rFonts w:asciiTheme="majorBidi" w:hAnsiTheme="majorBidi" w:cstheme="majorBidi"/>
          <w:b/>
          <w:bCs/>
          <w:color w:val="000000"/>
          <w:sz w:val="24"/>
          <w:szCs w:val="24"/>
          <w:shd w:val="clear" w:color="auto" w:fill="FFFFFF"/>
        </w:rPr>
      </w:pPr>
      <w:r w:rsidRPr="00D46BC6">
        <w:rPr>
          <w:rFonts w:asciiTheme="majorBidi" w:hAnsiTheme="majorBidi" w:cstheme="majorBidi"/>
          <w:b/>
          <w:bCs/>
          <w:color w:val="000000"/>
          <w:sz w:val="24"/>
          <w:szCs w:val="24"/>
          <w:u w:val="single"/>
          <w:shd w:val="clear" w:color="auto" w:fill="FFFFFF"/>
        </w:rPr>
        <w:t>Accountability</w:t>
      </w:r>
      <w:r w:rsidRPr="00D46BC6">
        <w:rPr>
          <w:rFonts w:asciiTheme="majorBidi" w:hAnsiTheme="majorBidi" w:cstheme="majorBidi"/>
          <w:b/>
          <w:bCs/>
          <w:color w:val="000000"/>
          <w:sz w:val="24"/>
          <w:szCs w:val="24"/>
          <w:shd w:val="clear" w:color="auto" w:fill="FFFFFF"/>
        </w:rPr>
        <w:t>:</w:t>
      </w:r>
    </w:p>
    <w:p w:rsidR="00D46BC6" w:rsidRDefault="000224CB" w:rsidP="00D46BC6">
      <w:pPr>
        <w:spacing w:after="0" w:line="360" w:lineRule="auto"/>
        <w:ind w:firstLine="720"/>
        <w:jc w:val="both"/>
        <w:rPr>
          <w:rFonts w:asciiTheme="majorBidi" w:hAnsiTheme="majorBidi" w:cstheme="majorBidi"/>
          <w:color w:val="000000"/>
          <w:sz w:val="24"/>
          <w:szCs w:val="24"/>
        </w:rPr>
      </w:pPr>
      <w:r w:rsidRPr="000224CB">
        <w:rPr>
          <w:rFonts w:asciiTheme="majorBidi" w:hAnsiTheme="majorBidi" w:cstheme="majorBidi"/>
          <w:color w:val="000000"/>
          <w:sz w:val="24"/>
          <w:szCs w:val="24"/>
          <w:shd w:val="clear" w:color="auto" w:fill="FFFFFF"/>
        </w:rPr>
        <w:t>Jordan is dedicated to making sure that health services and policies are answerable to the people they are intended to serve. This includes the currently developing of medical accountability system, as well as assuring transparency and information provision.</w:t>
      </w:r>
    </w:p>
    <w:p w:rsidR="00D46BC6" w:rsidRDefault="00D46BC6" w:rsidP="00D46BC6">
      <w:pPr>
        <w:spacing w:after="0" w:line="360" w:lineRule="auto"/>
        <w:ind w:firstLine="720"/>
        <w:jc w:val="both"/>
        <w:rPr>
          <w:rFonts w:asciiTheme="majorBidi" w:hAnsiTheme="majorBidi" w:cstheme="majorBidi"/>
          <w:color w:val="000000"/>
          <w:sz w:val="24"/>
          <w:szCs w:val="24"/>
        </w:rPr>
      </w:pPr>
    </w:p>
    <w:p w:rsidR="000224CB" w:rsidRPr="00D46BC6" w:rsidRDefault="000224CB" w:rsidP="00D46BC6">
      <w:pPr>
        <w:pStyle w:val="ListParagraph"/>
        <w:numPr>
          <w:ilvl w:val="0"/>
          <w:numId w:val="1"/>
        </w:numPr>
        <w:spacing w:after="0" w:line="360" w:lineRule="auto"/>
        <w:jc w:val="both"/>
        <w:rPr>
          <w:rFonts w:asciiTheme="majorBidi" w:hAnsiTheme="majorBidi" w:cstheme="majorBidi"/>
          <w:color w:val="000000"/>
          <w:sz w:val="24"/>
          <w:szCs w:val="24"/>
          <w:shd w:val="clear" w:color="auto" w:fill="FFFFFF"/>
        </w:rPr>
      </w:pPr>
      <w:r w:rsidRPr="00D46BC6">
        <w:rPr>
          <w:rFonts w:asciiTheme="majorBidi" w:hAnsiTheme="majorBidi" w:cstheme="majorBidi"/>
          <w:b/>
          <w:bCs/>
          <w:color w:val="000000"/>
          <w:sz w:val="24"/>
          <w:szCs w:val="24"/>
          <w:u w:val="single"/>
          <w:shd w:val="clear" w:color="auto" w:fill="FFFFFF"/>
        </w:rPr>
        <w:t>Equity</w:t>
      </w:r>
      <w:r w:rsidRPr="00D46BC6">
        <w:rPr>
          <w:rFonts w:asciiTheme="majorBidi" w:hAnsiTheme="majorBidi" w:cstheme="majorBidi"/>
          <w:b/>
          <w:bCs/>
          <w:color w:val="000000"/>
          <w:sz w:val="24"/>
          <w:szCs w:val="24"/>
          <w:shd w:val="clear" w:color="auto" w:fill="FFFFFF"/>
        </w:rPr>
        <w:t>:</w:t>
      </w:r>
    </w:p>
    <w:p w:rsidR="00D46BC6" w:rsidRDefault="000224CB" w:rsidP="00D46BC6">
      <w:pPr>
        <w:spacing w:after="0" w:line="360" w:lineRule="auto"/>
        <w:ind w:firstLine="720"/>
        <w:jc w:val="both"/>
        <w:rPr>
          <w:rFonts w:asciiTheme="majorBidi" w:hAnsiTheme="majorBidi" w:cstheme="majorBidi"/>
          <w:color w:val="000000"/>
          <w:sz w:val="24"/>
          <w:szCs w:val="24"/>
          <w:shd w:val="clear" w:color="auto" w:fill="FFFFFF"/>
        </w:rPr>
      </w:pPr>
      <w:r w:rsidRPr="000224CB">
        <w:rPr>
          <w:rFonts w:asciiTheme="majorBidi" w:hAnsiTheme="majorBidi" w:cstheme="majorBidi"/>
          <w:color w:val="000000"/>
          <w:sz w:val="24"/>
          <w:szCs w:val="24"/>
          <w:shd w:val="clear" w:color="auto" w:fill="FFFFFF"/>
        </w:rPr>
        <w:t>Jordan understands that in order to achieve UHC, equity must be a priority, especially in ensuring that vulnerable populations have access to healthcare. Jordan has put in place number of programs, such as those that focus on maternity and child health and those that address non-communicable diseases, to make sure that those who are most in need get the care they need.</w:t>
      </w:r>
    </w:p>
    <w:p w:rsidR="000224CB" w:rsidRPr="00D46BC6" w:rsidRDefault="000224CB" w:rsidP="00D46BC6">
      <w:pPr>
        <w:pStyle w:val="ListParagraph"/>
        <w:numPr>
          <w:ilvl w:val="0"/>
          <w:numId w:val="1"/>
        </w:numPr>
        <w:spacing w:after="0" w:line="360" w:lineRule="auto"/>
        <w:jc w:val="both"/>
        <w:rPr>
          <w:rFonts w:asciiTheme="majorBidi" w:hAnsiTheme="majorBidi" w:cstheme="majorBidi"/>
          <w:color w:val="000000"/>
          <w:sz w:val="24"/>
          <w:szCs w:val="24"/>
          <w:shd w:val="clear" w:color="auto" w:fill="FFFFFF"/>
        </w:rPr>
      </w:pPr>
      <w:r w:rsidRPr="00D46BC6">
        <w:rPr>
          <w:rFonts w:asciiTheme="majorBidi" w:hAnsiTheme="majorBidi" w:cstheme="majorBidi"/>
          <w:b/>
          <w:bCs/>
          <w:color w:val="000000"/>
          <w:sz w:val="24"/>
          <w:szCs w:val="24"/>
          <w:u w:val="single"/>
          <w:shd w:val="clear" w:color="auto" w:fill="FFFFFF"/>
        </w:rPr>
        <w:lastRenderedPageBreak/>
        <w:t>Quality</w:t>
      </w:r>
      <w:r w:rsidRPr="00D46BC6">
        <w:rPr>
          <w:rFonts w:asciiTheme="majorBidi" w:hAnsiTheme="majorBidi" w:cstheme="majorBidi"/>
          <w:b/>
          <w:bCs/>
          <w:color w:val="000000"/>
          <w:sz w:val="24"/>
          <w:szCs w:val="24"/>
          <w:shd w:val="clear" w:color="auto" w:fill="FFFFFF"/>
        </w:rPr>
        <w:t>:</w:t>
      </w:r>
    </w:p>
    <w:p w:rsidR="00D46BC6" w:rsidRDefault="000224CB" w:rsidP="00D46BC6">
      <w:pPr>
        <w:spacing w:after="0" w:line="360" w:lineRule="auto"/>
        <w:ind w:firstLine="720"/>
        <w:jc w:val="both"/>
        <w:rPr>
          <w:rFonts w:asciiTheme="majorBidi" w:hAnsiTheme="majorBidi" w:cstheme="majorBidi"/>
          <w:color w:val="000000"/>
          <w:sz w:val="24"/>
          <w:szCs w:val="24"/>
          <w:shd w:val="clear" w:color="auto" w:fill="FFFFFF"/>
        </w:rPr>
      </w:pPr>
      <w:r w:rsidRPr="000224CB">
        <w:rPr>
          <w:rFonts w:asciiTheme="majorBidi" w:hAnsiTheme="majorBidi" w:cstheme="majorBidi"/>
          <w:color w:val="000000"/>
          <w:sz w:val="24"/>
          <w:szCs w:val="24"/>
          <w:shd w:val="clear" w:color="auto" w:fill="FFFFFF"/>
        </w:rPr>
        <w:t>Jordan has put in place a number of steps to raise the standard of healthcare services since it understands that UHC calls for a focus on it. They include creating standards of care, enhancing the education of healthcare professionals, and putting money into health information systems to enhance data gathering and analysis.</w:t>
      </w:r>
    </w:p>
    <w:p w:rsidR="00D46BC6" w:rsidRDefault="00D46BC6" w:rsidP="00D46BC6">
      <w:pPr>
        <w:spacing w:after="0" w:line="360" w:lineRule="auto"/>
        <w:ind w:firstLine="720"/>
        <w:jc w:val="both"/>
        <w:rPr>
          <w:rFonts w:asciiTheme="majorBidi" w:hAnsiTheme="majorBidi" w:cstheme="majorBidi"/>
          <w:color w:val="000000"/>
          <w:sz w:val="24"/>
          <w:szCs w:val="24"/>
          <w:shd w:val="clear" w:color="auto" w:fill="FFFFFF"/>
        </w:rPr>
      </w:pPr>
    </w:p>
    <w:p w:rsidR="00D46BC6" w:rsidRDefault="000224CB" w:rsidP="00D46BC6">
      <w:pPr>
        <w:spacing w:after="0" w:line="360" w:lineRule="auto"/>
        <w:ind w:firstLine="720"/>
        <w:jc w:val="both"/>
        <w:rPr>
          <w:rFonts w:asciiTheme="majorBidi" w:hAnsiTheme="majorBidi" w:cstheme="majorBidi"/>
          <w:color w:val="000000"/>
          <w:sz w:val="24"/>
          <w:szCs w:val="24"/>
          <w:shd w:val="clear" w:color="auto" w:fill="FFFFFF"/>
        </w:rPr>
      </w:pPr>
      <w:r w:rsidRPr="000224CB">
        <w:rPr>
          <w:rFonts w:asciiTheme="majorBidi" w:hAnsiTheme="majorBidi" w:cstheme="majorBidi"/>
          <w:color w:val="000000"/>
          <w:sz w:val="24"/>
          <w:szCs w:val="24"/>
          <w:shd w:val="clear" w:color="auto" w:fill="FFFFFF"/>
        </w:rPr>
        <w:t>Generally, Jordan bases its UHC policies and initiatives on human rights principles to make sure that they are responsive to the needs of all of its residents, especially the most vulnerable.</w:t>
      </w:r>
    </w:p>
    <w:p w:rsidR="00D46BC6" w:rsidRPr="00D46BC6" w:rsidRDefault="00D46BC6" w:rsidP="00D46BC6">
      <w:pPr>
        <w:spacing w:after="100" w:afterAutospacing="1" w:line="360" w:lineRule="auto"/>
        <w:jc w:val="center"/>
        <w:rPr>
          <w:rFonts w:ascii="Times New Roman" w:hAnsi="Times New Roman"/>
          <w:b/>
          <w:bCs/>
          <w:lang w:val="en-US"/>
        </w:rPr>
      </w:pPr>
      <w:r w:rsidRPr="00D46BC6">
        <w:rPr>
          <w:rFonts w:ascii="Times New Roman" w:hAnsi="Times New Roman"/>
          <w:b/>
          <w:bCs/>
          <w:sz w:val="24"/>
          <w:szCs w:val="24"/>
          <w:lang w:eastAsia="en-GB"/>
        </w:rPr>
        <w:t>****</w:t>
      </w:r>
    </w:p>
    <w:p w:rsidR="00D0758F" w:rsidRPr="00D46BC6" w:rsidRDefault="00D0758F" w:rsidP="000224CB">
      <w:pPr>
        <w:spacing w:after="0" w:line="360" w:lineRule="auto"/>
        <w:jc w:val="both"/>
        <w:rPr>
          <w:rFonts w:asciiTheme="majorBidi" w:hAnsiTheme="majorBidi" w:cstheme="majorBidi"/>
          <w:sz w:val="24"/>
          <w:szCs w:val="24"/>
          <w:lang w:val="en-US"/>
        </w:rPr>
      </w:pPr>
    </w:p>
    <w:sectPr w:rsidR="00D0758F" w:rsidRPr="00D46BC6" w:rsidSect="00D0758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05286"/>
    <w:multiLevelType w:val="hybridMultilevel"/>
    <w:tmpl w:val="18E46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224CB"/>
    <w:rsid w:val="000224CB"/>
    <w:rsid w:val="001D0F64"/>
    <w:rsid w:val="00507C9D"/>
    <w:rsid w:val="0053089F"/>
    <w:rsid w:val="009C2318"/>
    <w:rsid w:val="00D0758F"/>
    <w:rsid w:val="00D46B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F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B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41799</dc:creator>
  <cp:lastModifiedBy>41799</cp:lastModifiedBy>
  <cp:revision>1</cp:revision>
  <cp:lastPrinted>2023-04-04T09:27:00Z</cp:lastPrinted>
  <dcterms:created xsi:type="dcterms:W3CDTF">2023-04-04T09:00:00Z</dcterms:created>
  <dcterms:modified xsi:type="dcterms:W3CDTF">2023-04-04T11:33:00Z</dcterms:modified>
</cp:coreProperties>
</file>