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A738" w14:textId="77777777" w:rsidR="0034217E" w:rsidRPr="004E6891" w:rsidRDefault="0034217E" w:rsidP="004E6891">
      <w:pPr>
        <w:pStyle w:val="BodyText"/>
        <w:spacing w:line="360" w:lineRule="auto"/>
        <w:jc w:val="both"/>
        <w:rPr>
          <w:sz w:val="28"/>
          <w:szCs w:val="28"/>
          <w:lang w:eastAsia="en-GB"/>
        </w:rPr>
      </w:pPr>
    </w:p>
    <w:p w14:paraId="43BB945E" w14:textId="77777777" w:rsidR="0034217E" w:rsidRPr="004E6891" w:rsidRDefault="0034217E" w:rsidP="004E6891">
      <w:pPr>
        <w:pStyle w:val="BodyText"/>
        <w:spacing w:line="360" w:lineRule="auto"/>
        <w:jc w:val="both"/>
        <w:rPr>
          <w:sz w:val="28"/>
          <w:szCs w:val="28"/>
          <w:lang w:eastAsia="en-GB"/>
        </w:rPr>
      </w:pPr>
    </w:p>
    <w:p w14:paraId="0CA16453" w14:textId="77777777" w:rsidR="0034217E" w:rsidRPr="004E6891" w:rsidRDefault="0034217E" w:rsidP="004E6891">
      <w:pPr>
        <w:pStyle w:val="BodyText"/>
        <w:spacing w:line="360" w:lineRule="auto"/>
        <w:jc w:val="both"/>
        <w:rPr>
          <w:sz w:val="28"/>
          <w:szCs w:val="28"/>
          <w:lang w:eastAsia="en-GB"/>
        </w:rPr>
      </w:pPr>
    </w:p>
    <w:p w14:paraId="7213637A" w14:textId="77777777" w:rsidR="00E0328C" w:rsidRPr="004E6891" w:rsidRDefault="00E0328C" w:rsidP="004E6891">
      <w:pPr>
        <w:pStyle w:val="BodyText"/>
        <w:spacing w:line="360" w:lineRule="auto"/>
        <w:jc w:val="both"/>
        <w:rPr>
          <w:sz w:val="28"/>
          <w:szCs w:val="28"/>
          <w:lang w:eastAsia="en-GB"/>
        </w:rPr>
      </w:pPr>
    </w:p>
    <w:p w14:paraId="12A97479" w14:textId="1B007EAA" w:rsidR="00E0328C" w:rsidRPr="004E6891" w:rsidRDefault="00DD26C8" w:rsidP="008E7DCD">
      <w:pPr>
        <w:pStyle w:val="BodyText"/>
        <w:spacing w:line="360" w:lineRule="auto"/>
        <w:jc w:val="center"/>
        <w:rPr>
          <w:sz w:val="28"/>
          <w:szCs w:val="28"/>
          <w:lang w:eastAsia="en-GB"/>
        </w:rPr>
      </w:pPr>
      <w:r w:rsidRPr="004E6891">
        <w:rPr>
          <w:noProof/>
          <w:sz w:val="28"/>
          <w:szCs w:val="28"/>
          <w:lang w:val="en-GB" w:eastAsia="en-GB"/>
        </w:rPr>
        <w:drawing>
          <wp:inline distT="0" distB="0" distL="0" distR="0" wp14:anchorId="5C439981" wp14:editId="0727182A">
            <wp:extent cx="2918642" cy="1258160"/>
            <wp:effectExtent l="0" t="0" r="0" b="0"/>
            <wp:docPr id="3" name="Picture 3" descr="https://intranet.ohchr.org/Offices/Geneva/TESPRDD/SPB/SPBCom/SPB%20Guidelines/SP%20Logo/SP%20Logo%20black%20-%20english.png"/>
            <wp:cNvGraphicFramePr/>
            <a:graphic xmlns:a="http://schemas.openxmlformats.org/drawingml/2006/main">
              <a:graphicData uri="http://schemas.openxmlformats.org/drawingml/2006/picture">
                <pic:pic xmlns:pic="http://schemas.openxmlformats.org/drawingml/2006/picture">
                  <pic:nvPicPr>
                    <pic:cNvPr id="1" name="Picture 1" descr="https://intranet.ohchr.org/Offices/Geneva/TESPRDD/SPB/SPBCom/SPB%20Guidelines/SP%20Logo/SP%20Logo%20black%20-%20english.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4656" cy="1312482"/>
                    </a:xfrm>
                    <a:prstGeom prst="rect">
                      <a:avLst/>
                    </a:prstGeom>
                    <a:noFill/>
                    <a:ln>
                      <a:noFill/>
                    </a:ln>
                  </pic:spPr>
                </pic:pic>
              </a:graphicData>
            </a:graphic>
          </wp:inline>
        </w:drawing>
      </w:r>
    </w:p>
    <w:p w14:paraId="57318266" w14:textId="77777777" w:rsidR="00E0328C" w:rsidRPr="004E6891" w:rsidRDefault="00E0328C" w:rsidP="004E6891">
      <w:pPr>
        <w:pStyle w:val="BodyText"/>
        <w:spacing w:line="360" w:lineRule="auto"/>
        <w:jc w:val="both"/>
        <w:rPr>
          <w:sz w:val="28"/>
          <w:szCs w:val="28"/>
          <w:lang w:eastAsia="en-GB"/>
        </w:rPr>
      </w:pPr>
    </w:p>
    <w:p w14:paraId="28A63F43" w14:textId="7D081300" w:rsidR="00F74EA4" w:rsidRPr="004E6891" w:rsidRDefault="00757CC1" w:rsidP="008E7DCD">
      <w:pPr>
        <w:pStyle w:val="BodyText"/>
        <w:spacing w:line="360" w:lineRule="auto"/>
        <w:jc w:val="center"/>
        <w:rPr>
          <w:b/>
          <w:bCs/>
          <w:sz w:val="28"/>
          <w:szCs w:val="28"/>
          <w:lang w:eastAsia="en-GB"/>
        </w:rPr>
      </w:pPr>
      <w:r w:rsidRPr="004E6891">
        <w:rPr>
          <w:b/>
          <w:bCs/>
          <w:sz w:val="28"/>
          <w:szCs w:val="28"/>
          <w:lang w:eastAsia="en-GB"/>
        </w:rPr>
        <w:t>Statement of Mr. Francisco Calí Tzay</w:t>
      </w:r>
      <w:r w:rsidRPr="004E6891">
        <w:rPr>
          <w:b/>
          <w:bCs/>
          <w:sz w:val="28"/>
          <w:szCs w:val="28"/>
          <w:lang w:eastAsia="en-GB"/>
        </w:rPr>
        <w:br/>
        <w:t>Special Rapporteur on the Rights of Indigenous Peoples</w:t>
      </w:r>
    </w:p>
    <w:p w14:paraId="384AFEF0" w14:textId="51F5CEB4" w:rsidR="00757CC1" w:rsidRPr="004E6891" w:rsidRDefault="0049147C" w:rsidP="004E6891">
      <w:pPr>
        <w:pStyle w:val="BodyText"/>
        <w:spacing w:line="360" w:lineRule="auto"/>
        <w:jc w:val="center"/>
        <w:rPr>
          <w:b/>
          <w:bCs/>
          <w:sz w:val="28"/>
          <w:szCs w:val="28"/>
          <w:lang w:eastAsia="en-GB"/>
        </w:rPr>
      </w:pPr>
      <w:r w:rsidRPr="004E6891">
        <w:rPr>
          <w:b/>
          <w:bCs/>
          <w:sz w:val="28"/>
          <w:szCs w:val="28"/>
          <w:lang w:eastAsia="en-GB"/>
        </w:rPr>
        <w:t>51st</w:t>
      </w:r>
      <w:r w:rsidR="00757CC1" w:rsidRPr="004E6891">
        <w:rPr>
          <w:b/>
          <w:bCs/>
          <w:sz w:val="28"/>
          <w:szCs w:val="28"/>
          <w:lang w:eastAsia="en-GB"/>
        </w:rPr>
        <w:t xml:space="preserve"> session of the Human Rights Council</w:t>
      </w:r>
    </w:p>
    <w:p w14:paraId="7540D060" w14:textId="39CDDFA3" w:rsidR="0034217E" w:rsidRDefault="0034217E" w:rsidP="008E7DCD">
      <w:pPr>
        <w:pStyle w:val="BodyText"/>
        <w:spacing w:line="360" w:lineRule="auto"/>
        <w:rPr>
          <w:b/>
          <w:bCs/>
          <w:sz w:val="28"/>
          <w:szCs w:val="28"/>
          <w:lang w:eastAsia="en-GB"/>
        </w:rPr>
      </w:pPr>
    </w:p>
    <w:p w14:paraId="2A0934C7" w14:textId="77777777" w:rsidR="008E7DCD" w:rsidRPr="004E6891" w:rsidRDefault="008E7DCD" w:rsidP="008E7DCD">
      <w:pPr>
        <w:pStyle w:val="BodyText"/>
        <w:spacing w:line="360" w:lineRule="auto"/>
        <w:rPr>
          <w:b/>
          <w:bCs/>
          <w:sz w:val="28"/>
          <w:szCs w:val="28"/>
          <w:lang w:eastAsia="en-GB"/>
        </w:rPr>
      </w:pPr>
    </w:p>
    <w:p w14:paraId="36CA99AE" w14:textId="5F0A35D6" w:rsidR="004B2EF7" w:rsidRPr="004E6891" w:rsidRDefault="00DD27A6" w:rsidP="004E6891">
      <w:pPr>
        <w:widowControl/>
        <w:autoSpaceDE/>
        <w:autoSpaceDN/>
        <w:spacing w:line="360" w:lineRule="auto"/>
        <w:jc w:val="center"/>
        <w:rPr>
          <w:b/>
          <w:bCs/>
          <w:sz w:val="28"/>
          <w:szCs w:val="28"/>
          <w:lang w:val="en-MY" w:eastAsia="en-GB" w:bidi="bn-IN"/>
        </w:rPr>
      </w:pPr>
      <w:r w:rsidRPr="004E6891">
        <w:rPr>
          <w:b/>
          <w:bCs/>
          <w:sz w:val="28"/>
          <w:szCs w:val="28"/>
          <w:lang w:val="en-MY" w:eastAsia="en-GB" w:bidi="bn-IN"/>
        </w:rPr>
        <w:t>T</w:t>
      </w:r>
      <w:r w:rsidR="004B2EF7" w:rsidRPr="004E6891">
        <w:rPr>
          <w:b/>
          <w:bCs/>
          <w:sz w:val="28"/>
          <w:szCs w:val="28"/>
          <w:lang w:val="en-MY" w:eastAsia="en-GB" w:bidi="bn-IN"/>
        </w:rPr>
        <w:t xml:space="preserve">he impact of social and economic recovery plans in the COVID-19 context on </w:t>
      </w:r>
      <w:r w:rsidR="00FA4660" w:rsidRPr="004E6891">
        <w:rPr>
          <w:b/>
          <w:bCs/>
          <w:sz w:val="28"/>
          <w:szCs w:val="28"/>
          <w:lang w:val="en-MY" w:eastAsia="en-GB" w:bidi="bn-IN"/>
        </w:rPr>
        <w:t>I</w:t>
      </w:r>
      <w:r w:rsidR="004B2EF7" w:rsidRPr="004E6891">
        <w:rPr>
          <w:b/>
          <w:bCs/>
          <w:sz w:val="28"/>
          <w:szCs w:val="28"/>
          <w:lang w:val="en-MY" w:eastAsia="en-GB" w:bidi="bn-IN"/>
        </w:rPr>
        <w:t xml:space="preserve">ndigenous </w:t>
      </w:r>
      <w:r w:rsidR="00FA4660" w:rsidRPr="004E6891">
        <w:rPr>
          <w:b/>
          <w:bCs/>
          <w:sz w:val="28"/>
          <w:szCs w:val="28"/>
          <w:lang w:val="en-MY" w:eastAsia="en-GB" w:bidi="bn-IN"/>
        </w:rPr>
        <w:t>P</w:t>
      </w:r>
      <w:r w:rsidR="004B2EF7" w:rsidRPr="004E6891">
        <w:rPr>
          <w:b/>
          <w:bCs/>
          <w:sz w:val="28"/>
          <w:szCs w:val="28"/>
          <w:lang w:val="en-MY" w:eastAsia="en-GB" w:bidi="bn-IN"/>
        </w:rPr>
        <w:t>eoples, with special focus on food security.</w:t>
      </w:r>
    </w:p>
    <w:p w14:paraId="07AB6C93" w14:textId="3E3A717D" w:rsidR="000E59D8" w:rsidRDefault="000E59D8" w:rsidP="004E6891">
      <w:pPr>
        <w:pStyle w:val="BodyText"/>
        <w:spacing w:line="360" w:lineRule="auto"/>
        <w:jc w:val="center"/>
        <w:rPr>
          <w:b/>
          <w:bCs/>
          <w:sz w:val="28"/>
          <w:szCs w:val="28"/>
          <w:highlight w:val="yellow"/>
          <w:lang w:eastAsia="en-GB"/>
        </w:rPr>
      </w:pPr>
    </w:p>
    <w:p w14:paraId="63208EEA" w14:textId="7317A449" w:rsidR="008E7DCD" w:rsidRDefault="008E7DCD" w:rsidP="004E6891">
      <w:pPr>
        <w:pStyle w:val="BodyText"/>
        <w:spacing w:line="360" w:lineRule="auto"/>
        <w:jc w:val="center"/>
        <w:rPr>
          <w:b/>
          <w:bCs/>
          <w:sz w:val="28"/>
          <w:szCs w:val="28"/>
          <w:highlight w:val="yellow"/>
          <w:lang w:eastAsia="en-GB"/>
        </w:rPr>
      </w:pPr>
    </w:p>
    <w:p w14:paraId="6D067955" w14:textId="77777777" w:rsidR="008E7DCD" w:rsidRPr="004E6891" w:rsidRDefault="008E7DCD" w:rsidP="004E6891">
      <w:pPr>
        <w:pStyle w:val="BodyText"/>
        <w:spacing w:line="360" w:lineRule="auto"/>
        <w:jc w:val="center"/>
        <w:rPr>
          <w:b/>
          <w:bCs/>
          <w:sz w:val="28"/>
          <w:szCs w:val="28"/>
          <w:highlight w:val="yellow"/>
          <w:lang w:eastAsia="en-GB"/>
        </w:rPr>
      </w:pPr>
    </w:p>
    <w:p w14:paraId="47A4BCEF" w14:textId="6E1355B3" w:rsidR="000E59D8" w:rsidRPr="004E6891" w:rsidRDefault="000E59D8" w:rsidP="004E6891">
      <w:pPr>
        <w:pStyle w:val="BodyText"/>
        <w:spacing w:line="360" w:lineRule="auto"/>
        <w:jc w:val="center"/>
        <w:rPr>
          <w:b/>
          <w:bCs/>
          <w:sz w:val="28"/>
          <w:szCs w:val="28"/>
          <w:lang w:eastAsia="en-GB"/>
        </w:rPr>
      </w:pPr>
      <w:r w:rsidRPr="004E6891">
        <w:rPr>
          <w:b/>
          <w:bCs/>
          <w:sz w:val="28"/>
          <w:szCs w:val="28"/>
          <w:lang w:eastAsia="en-GB"/>
        </w:rPr>
        <w:t>Geneva</w:t>
      </w:r>
    </w:p>
    <w:p w14:paraId="1F3DDDF4" w14:textId="23789762" w:rsidR="0034217E" w:rsidRPr="004E6891" w:rsidRDefault="0034217E" w:rsidP="004E6891">
      <w:pPr>
        <w:pStyle w:val="BodyText"/>
        <w:spacing w:line="360" w:lineRule="auto"/>
        <w:jc w:val="center"/>
        <w:rPr>
          <w:b/>
          <w:bCs/>
          <w:sz w:val="28"/>
          <w:szCs w:val="28"/>
          <w:lang w:eastAsia="en-GB"/>
        </w:rPr>
      </w:pPr>
    </w:p>
    <w:p w14:paraId="645457DA" w14:textId="77777777" w:rsidR="0034217E" w:rsidRPr="004E6891" w:rsidRDefault="0034217E" w:rsidP="004E6891">
      <w:pPr>
        <w:pStyle w:val="BodyText"/>
        <w:spacing w:line="360" w:lineRule="auto"/>
        <w:jc w:val="center"/>
        <w:rPr>
          <w:b/>
          <w:bCs/>
          <w:sz w:val="28"/>
          <w:szCs w:val="28"/>
          <w:lang w:eastAsia="en-GB"/>
        </w:rPr>
      </w:pPr>
    </w:p>
    <w:p w14:paraId="05D9139E" w14:textId="2C69929D" w:rsidR="004E6891" w:rsidRDefault="00757CC1" w:rsidP="004E6891">
      <w:pPr>
        <w:pStyle w:val="BodyText"/>
        <w:spacing w:line="360" w:lineRule="auto"/>
        <w:jc w:val="center"/>
        <w:rPr>
          <w:b/>
          <w:bCs/>
          <w:sz w:val="28"/>
          <w:szCs w:val="28"/>
          <w:lang w:eastAsia="en-GB"/>
        </w:rPr>
      </w:pPr>
      <w:r w:rsidRPr="004E6891">
        <w:rPr>
          <w:b/>
          <w:bCs/>
          <w:sz w:val="28"/>
          <w:szCs w:val="28"/>
          <w:lang w:eastAsia="en-GB"/>
        </w:rPr>
        <w:t xml:space="preserve">28 </w:t>
      </w:r>
      <w:r w:rsidR="008E7DCD" w:rsidRPr="004E6891">
        <w:rPr>
          <w:b/>
          <w:bCs/>
          <w:sz w:val="28"/>
          <w:szCs w:val="28"/>
          <w:lang w:eastAsia="en-GB"/>
        </w:rPr>
        <w:t>September</w:t>
      </w:r>
      <w:r w:rsidRPr="004E6891">
        <w:rPr>
          <w:b/>
          <w:bCs/>
          <w:sz w:val="28"/>
          <w:szCs w:val="28"/>
          <w:lang w:eastAsia="en-GB"/>
        </w:rPr>
        <w:t xml:space="preserve"> 202</w:t>
      </w:r>
      <w:r w:rsidR="00CD7043">
        <w:rPr>
          <w:b/>
          <w:bCs/>
          <w:sz w:val="28"/>
          <w:szCs w:val="28"/>
          <w:lang w:eastAsia="en-GB"/>
        </w:rPr>
        <w:t>2</w:t>
      </w:r>
    </w:p>
    <w:p w14:paraId="692A57B1" w14:textId="18730628" w:rsidR="008E7DCD" w:rsidRDefault="008E7DCD" w:rsidP="004E6891">
      <w:pPr>
        <w:pStyle w:val="BodyText"/>
        <w:spacing w:line="360" w:lineRule="auto"/>
        <w:jc w:val="center"/>
        <w:rPr>
          <w:b/>
          <w:bCs/>
          <w:sz w:val="28"/>
          <w:szCs w:val="28"/>
          <w:lang w:eastAsia="en-GB"/>
        </w:rPr>
      </w:pPr>
    </w:p>
    <w:p w14:paraId="0FBFF2BE" w14:textId="51D01E11" w:rsidR="008E7DCD" w:rsidRDefault="008E7DCD" w:rsidP="004E6891">
      <w:pPr>
        <w:pStyle w:val="BodyText"/>
        <w:spacing w:line="360" w:lineRule="auto"/>
        <w:jc w:val="center"/>
        <w:rPr>
          <w:b/>
          <w:bCs/>
          <w:sz w:val="28"/>
          <w:szCs w:val="28"/>
          <w:lang w:eastAsia="en-GB"/>
        </w:rPr>
      </w:pPr>
    </w:p>
    <w:p w14:paraId="381E511C" w14:textId="7E1A7E54" w:rsidR="008E7DCD" w:rsidRDefault="008E7DCD" w:rsidP="004E6891">
      <w:pPr>
        <w:pStyle w:val="BodyText"/>
        <w:spacing w:line="360" w:lineRule="auto"/>
        <w:jc w:val="center"/>
        <w:rPr>
          <w:b/>
          <w:bCs/>
          <w:sz w:val="28"/>
          <w:szCs w:val="28"/>
          <w:lang w:eastAsia="en-GB"/>
        </w:rPr>
      </w:pPr>
    </w:p>
    <w:p w14:paraId="596D5094" w14:textId="51B9258A" w:rsidR="008E7DCD" w:rsidRDefault="008E7DCD" w:rsidP="004E6891">
      <w:pPr>
        <w:pStyle w:val="BodyText"/>
        <w:spacing w:line="360" w:lineRule="auto"/>
        <w:jc w:val="center"/>
        <w:rPr>
          <w:b/>
          <w:bCs/>
          <w:sz w:val="28"/>
          <w:szCs w:val="28"/>
          <w:lang w:eastAsia="en-GB"/>
        </w:rPr>
      </w:pPr>
    </w:p>
    <w:p w14:paraId="46E20EED" w14:textId="6963743C" w:rsidR="008E7DCD" w:rsidRDefault="008E7DCD" w:rsidP="004E6891">
      <w:pPr>
        <w:pStyle w:val="BodyText"/>
        <w:spacing w:line="360" w:lineRule="auto"/>
        <w:jc w:val="center"/>
        <w:rPr>
          <w:b/>
          <w:bCs/>
          <w:sz w:val="28"/>
          <w:szCs w:val="28"/>
          <w:lang w:eastAsia="en-GB"/>
        </w:rPr>
      </w:pPr>
    </w:p>
    <w:p w14:paraId="276F0F58" w14:textId="77777777" w:rsidR="008E7DCD" w:rsidRPr="004E6891" w:rsidRDefault="008E7DCD" w:rsidP="004E6891">
      <w:pPr>
        <w:pStyle w:val="BodyText"/>
        <w:spacing w:line="360" w:lineRule="auto"/>
        <w:jc w:val="center"/>
        <w:rPr>
          <w:b/>
          <w:bCs/>
          <w:sz w:val="28"/>
          <w:szCs w:val="28"/>
          <w:lang w:eastAsia="en-GB"/>
        </w:rPr>
      </w:pPr>
    </w:p>
    <w:p w14:paraId="3F62F8C7" w14:textId="7DE2EE33" w:rsidR="00757CC1" w:rsidRPr="008E7DCD" w:rsidRDefault="00554C0D" w:rsidP="004E6891">
      <w:pPr>
        <w:pStyle w:val="BodyText"/>
        <w:spacing w:line="360" w:lineRule="auto"/>
        <w:rPr>
          <w:b/>
          <w:bCs/>
          <w:sz w:val="24"/>
          <w:szCs w:val="24"/>
          <w:lang w:eastAsia="en-GB"/>
        </w:rPr>
      </w:pPr>
      <w:r w:rsidRPr="008E7DCD">
        <w:rPr>
          <w:sz w:val="24"/>
          <w:szCs w:val="24"/>
          <w:lang w:eastAsia="en-GB"/>
        </w:rPr>
        <w:t xml:space="preserve">Mr. </w:t>
      </w:r>
      <w:r w:rsidR="00D64264" w:rsidRPr="008E7DCD">
        <w:rPr>
          <w:sz w:val="24"/>
          <w:szCs w:val="24"/>
          <w:lang w:eastAsia="en-GB"/>
        </w:rPr>
        <w:t>P</w:t>
      </w:r>
      <w:r w:rsidR="00757CC1" w:rsidRPr="008E7DCD">
        <w:rPr>
          <w:sz w:val="24"/>
          <w:szCs w:val="24"/>
          <w:lang w:eastAsia="en-GB"/>
        </w:rPr>
        <w:t>resident,</w:t>
      </w:r>
      <w:r w:rsidR="00757CC1" w:rsidRPr="008E7DCD">
        <w:rPr>
          <w:sz w:val="24"/>
          <w:szCs w:val="24"/>
          <w:lang w:eastAsia="en-GB"/>
        </w:rPr>
        <w:br/>
        <w:t>Distinguished delegates,</w:t>
      </w:r>
      <w:r w:rsidR="00757CC1" w:rsidRPr="008E7DCD">
        <w:rPr>
          <w:sz w:val="24"/>
          <w:szCs w:val="24"/>
          <w:lang w:eastAsia="en-GB"/>
        </w:rPr>
        <w:br/>
        <w:t>Indigenous peoples’ representatives,</w:t>
      </w:r>
      <w:r w:rsidR="00F516B6" w:rsidRPr="008E7DCD">
        <w:rPr>
          <w:sz w:val="24"/>
          <w:szCs w:val="24"/>
          <w:lang w:eastAsia="en-GB"/>
        </w:rPr>
        <w:t xml:space="preserve"> </w:t>
      </w:r>
      <w:r w:rsidR="00757CC1" w:rsidRPr="008E7DCD">
        <w:rPr>
          <w:sz w:val="24"/>
          <w:szCs w:val="24"/>
          <w:lang w:eastAsia="en-GB"/>
        </w:rPr>
        <w:br/>
        <w:t>Ladies and gentlemen,</w:t>
      </w:r>
    </w:p>
    <w:p w14:paraId="52EEBBAA" w14:textId="77777777" w:rsidR="00757CC1" w:rsidRPr="008E7DCD" w:rsidRDefault="00757CC1" w:rsidP="004E6891">
      <w:pPr>
        <w:pStyle w:val="BodyText"/>
        <w:spacing w:line="360" w:lineRule="auto"/>
        <w:jc w:val="both"/>
        <w:rPr>
          <w:sz w:val="24"/>
          <w:szCs w:val="24"/>
        </w:rPr>
      </w:pPr>
    </w:p>
    <w:p w14:paraId="3E6D0BC2" w14:textId="6254FAA0" w:rsidR="00757CC1" w:rsidRPr="008E7DCD" w:rsidRDefault="00757CC1" w:rsidP="004E6891">
      <w:pPr>
        <w:pStyle w:val="BodyText"/>
        <w:spacing w:line="360" w:lineRule="auto"/>
        <w:jc w:val="both"/>
        <w:rPr>
          <w:sz w:val="24"/>
          <w:szCs w:val="24"/>
        </w:rPr>
      </w:pPr>
      <w:r w:rsidRPr="008E7DCD">
        <w:rPr>
          <w:sz w:val="24"/>
          <w:szCs w:val="24"/>
        </w:rPr>
        <w:t xml:space="preserve">It </w:t>
      </w:r>
      <w:r w:rsidR="00FA4660" w:rsidRPr="008E7DCD">
        <w:rPr>
          <w:sz w:val="24"/>
          <w:szCs w:val="24"/>
        </w:rPr>
        <w:t xml:space="preserve">is a great pleasure to be part of this distinguished panel and to share views </w:t>
      </w:r>
      <w:r w:rsidR="00B0258A" w:rsidRPr="008E7DCD">
        <w:rPr>
          <w:sz w:val="24"/>
          <w:szCs w:val="24"/>
        </w:rPr>
        <w:t>from the perspective of my mandate</w:t>
      </w:r>
      <w:r w:rsidR="000C756D" w:rsidRPr="008E7DCD">
        <w:rPr>
          <w:sz w:val="24"/>
          <w:szCs w:val="24"/>
        </w:rPr>
        <w:t>.</w:t>
      </w:r>
      <w:r w:rsidR="003A68EC" w:rsidRPr="008E7DCD">
        <w:rPr>
          <w:sz w:val="24"/>
          <w:szCs w:val="24"/>
        </w:rPr>
        <w:t xml:space="preserve"> </w:t>
      </w:r>
    </w:p>
    <w:p w14:paraId="1A9ADADB" w14:textId="77777777" w:rsidR="0049147C" w:rsidRPr="008E7DCD" w:rsidRDefault="0049147C" w:rsidP="004E6891">
      <w:pPr>
        <w:pStyle w:val="BodyText"/>
        <w:spacing w:line="360" w:lineRule="auto"/>
        <w:jc w:val="both"/>
        <w:rPr>
          <w:sz w:val="24"/>
          <w:szCs w:val="24"/>
          <w:lang w:val="en-GB"/>
        </w:rPr>
      </w:pPr>
    </w:p>
    <w:p w14:paraId="15A4ACDD" w14:textId="3264DDAD" w:rsidR="00F862B1" w:rsidRPr="008E7DCD" w:rsidRDefault="00701688" w:rsidP="004E6891">
      <w:pPr>
        <w:pStyle w:val="BodyText"/>
        <w:spacing w:line="360" w:lineRule="auto"/>
        <w:jc w:val="both"/>
        <w:rPr>
          <w:sz w:val="24"/>
          <w:szCs w:val="24"/>
          <w:lang w:val="en-MY" w:eastAsia="en-GB" w:bidi="bn-IN"/>
        </w:rPr>
      </w:pPr>
      <w:r w:rsidRPr="008E7DCD">
        <w:rPr>
          <w:sz w:val="24"/>
          <w:szCs w:val="24"/>
        </w:rPr>
        <w:t>In my annual report presented last year to the HRC</w:t>
      </w:r>
      <w:r w:rsidR="00E65BC0" w:rsidRPr="008E7DCD">
        <w:rPr>
          <w:sz w:val="24"/>
          <w:szCs w:val="24"/>
        </w:rPr>
        <w:t xml:space="preserve">, </w:t>
      </w:r>
      <w:r w:rsidRPr="008E7DCD">
        <w:rPr>
          <w:sz w:val="24"/>
          <w:szCs w:val="24"/>
          <w:lang w:val="en-MY" w:eastAsia="en-GB" w:bidi="bn-IN"/>
        </w:rPr>
        <w:t xml:space="preserve">I identified and assessed </w:t>
      </w:r>
      <w:r w:rsidR="004B2EF7" w:rsidRPr="008E7DCD">
        <w:rPr>
          <w:sz w:val="24"/>
          <w:szCs w:val="24"/>
          <w:lang w:val="en-MY" w:eastAsia="en-GB" w:bidi="bn-IN"/>
        </w:rPr>
        <w:t xml:space="preserve">the impact of social and economic recovery plans </w:t>
      </w:r>
      <w:r w:rsidR="008E7DCD" w:rsidRPr="008E7DCD">
        <w:rPr>
          <w:sz w:val="24"/>
          <w:szCs w:val="24"/>
          <w:lang w:val="en-MY" w:eastAsia="en-GB" w:bidi="bn-IN"/>
        </w:rPr>
        <w:t>of the</w:t>
      </w:r>
      <w:r w:rsidR="004B2EF7" w:rsidRPr="008E7DCD">
        <w:rPr>
          <w:sz w:val="24"/>
          <w:szCs w:val="24"/>
          <w:lang w:val="en-MY" w:eastAsia="en-GB" w:bidi="bn-IN"/>
        </w:rPr>
        <w:t xml:space="preserve"> COVID-19 </w:t>
      </w:r>
      <w:r w:rsidR="008E7DCD" w:rsidRPr="008E7DCD">
        <w:rPr>
          <w:sz w:val="24"/>
          <w:szCs w:val="24"/>
          <w:lang w:val="en-MY" w:eastAsia="en-GB" w:bidi="bn-IN"/>
        </w:rPr>
        <w:t>pandemic on</w:t>
      </w:r>
      <w:r w:rsidR="003A68EC" w:rsidRPr="008E7DCD">
        <w:rPr>
          <w:sz w:val="24"/>
          <w:szCs w:val="24"/>
          <w:lang w:val="en-MY" w:eastAsia="en-GB" w:bidi="bn-IN"/>
        </w:rPr>
        <w:t xml:space="preserve"> </w:t>
      </w:r>
      <w:r w:rsidRPr="008E7DCD">
        <w:rPr>
          <w:sz w:val="24"/>
          <w:szCs w:val="24"/>
          <w:lang w:val="en-MY" w:eastAsia="en-GB" w:bidi="bn-IN"/>
        </w:rPr>
        <w:t>I</w:t>
      </w:r>
      <w:r w:rsidR="004B2EF7" w:rsidRPr="008E7DCD">
        <w:rPr>
          <w:sz w:val="24"/>
          <w:szCs w:val="24"/>
          <w:lang w:val="en-MY" w:eastAsia="en-GB" w:bidi="bn-IN"/>
        </w:rPr>
        <w:t xml:space="preserve">ndigenous </w:t>
      </w:r>
      <w:r w:rsidRPr="008E7DCD">
        <w:rPr>
          <w:sz w:val="24"/>
          <w:szCs w:val="24"/>
          <w:lang w:val="en-MY" w:eastAsia="en-GB" w:bidi="bn-IN"/>
        </w:rPr>
        <w:t>Pe</w:t>
      </w:r>
      <w:r w:rsidR="004B2EF7" w:rsidRPr="008E7DCD">
        <w:rPr>
          <w:sz w:val="24"/>
          <w:szCs w:val="24"/>
          <w:lang w:val="en-MY" w:eastAsia="en-GB" w:bidi="bn-IN"/>
        </w:rPr>
        <w:t>oples</w:t>
      </w:r>
      <w:r w:rsidR="000F7CC3" w:rsidRPr="008E7DCD">
        <w:rPr>
          <w:sz w:val="24"/>
          <w:szCs w:val="24"/>
          <w:lang w:val="en-MY" w:eastAsia="en-GB" w:bidi="bn-IN"/>
        </w:rPr>
        <w:t>,</w:t>
      </w:r>
      <w:r w:rsidR="004B2EF7" w:rsidRPr="008E7DCD">
        <w:rPr>
          <w:sz w:val="24"/>
          <w:szCs w:val="24"/>
          <w:lang w:val="en-MY" w:eastAsia="en-GB" w:bidi="bn-IN"/>
        </w:rPr>
        <w:t xml:space="preserve"> focus</w:t>
      </w:r>
      <w:r w:rsidR="000F7CC3" w:rsidRPr="008E7DCD">
        <w:rPr>
          <w:sz w:val="24"/>
          <w:szCs w:val="24"/>
          <w:lang w:val="en-MY" w:eastAsia="en-GB" w:bidi="bn-IN"/>
        </w:rPr>
        <w:t>ing, inter alia,</w:t>
      </w:r>
      <w:r w:rsidR="004B2EF7" w:rsidRPr="008E7DCD">
        <w:rPr>
          <w:sz w:val="24"/>
          <w:szCs w:val="24"/>
          <w:lang w:val="en-MY" w:eastAsia="en-GB" w:bidi="bn-IN"/>
        </w:rPr>
        <w:t xml:space="preserve"> on food security</w:t>
      </w:r>
      <w:r w:rsidR="004F4382" w:rsidRPr="008E7DCD">
        <w:rPr>
          <w:sz w:val="24"/>
          <w:szCs w:val="24"/>
          <w:lang w:val="en-MY" w:eastAsia="en-GB" w:bidi="bn-IN"/>
        </w:rPr>
        <w:t>. I also share</w:t>
      </w:r>
      <w:r w:rsidRPr="008E7DCD">
        <w:rPr>
          <w:sz w:val="24"/>
          <w:szCs w:val="24"/>
          <w:lang w:val="en-MY" w:eastAsia="en-GB" w:bidi="bn-IN"/>
        </w:rPr>
        <w:t>d</w:t>
      </w:r>
      <w:r w:rsidR="004F4382" w:rsidRPr="008E7DCD">
        <w:rPr>
          <w:sz w:val="24"/>
          <w:szCs w:val="24"/>
          <w:lang w:val="en-MY" w:eastAsia="en-GB" w:bidi="bn-IN"/>
        </w:rPr>
        <w:t xml:space="preserve"> the </w:t>
      </w:r>
      <w:r w:rsidR="004B2EF7" w:rsidRPr="008E7DCD">
        <w:rPr>
          <w:sz w:val="24"/>
          <w:szCs w:val="24"/>
          <w:lang w:val="en-MY" w:eastAsia="en-GB" w:bidi="bn-IN"/>
        </w:rPr>
        <w:t xml:space="preserve">good practices, lessons learned, and current challenges for indigenous </w:t>
      </w:r>
      <w:r w:rsidR="00F862B1" w:rsidRPr="008E7DCD">
        <w:rPr>
          <w:sz w:val="24"/>
          <w:szCs w:val="24"/>
          <w:lang w:val="en-MY" w:eastAsia="en-GB" w:bidi="bn-IN"/>
        </w:rPr>
        <w:t>p</w:t>
      </w:r>
      <w:r w:rsidR="004B2EF7" w:rsidRPr="008E7DCD">
        <w:rPr>
          <w:sz w:val="24"/>
          <w:szCs w:val="24"/>
          <w:lang w:val="en-MY" w:eastAsia="en-GB" w:bidi="bn-IN"/>
        </w:rPr>
        <w:t>eoples in the development and implementation of COVID-19 recovery plans</w:t>
      </w:r>
      <w:r w:rsidR="004F4382" w:rsidRPr="008E7DCD">
        <w:rPr>
          <w:sz w:val="24"/>
          <w:szCs w:val="24"/>
          <w:lang w:val="en-MY" w:eastAsia="en-GB" w:bidi="bn-IN"/>
        </w:rPr>
        <w:t>.</w:t>
      </w:r>
      <w:r w:rsidR="0092605F" w:rsidRPr="008E7DCD">
        <w:rPr>
          <w:sz w:val="24"/>
          <w:szCs w:val="24"/>
          <w:lang w:val="en-MY" w:eastAsia="en-GB" w:bidi="bn-IN"/>
        </w:rPr>
        <w:t xml:space="preserve"> Today </w:t>
      </w:r>
      <w:r w:rsidRPr="008E7DCD">
        <w:rPr>
          <w:sz w:val="24"/>
          <w:szCs w:val="24"/>
          <w:lang w:val="en-MY" w:eastAsia="en-GB" w:bidi="bn-IN"/>
        </w:rPr>
        <w:t xml:space="preserve">there is further </w:t>
      </w:r>
      <w:proofErr w:type="gramStart"/>
      <w:r w:rsidRPr="008E7DCD">
        <w:rPr>
          <w:sz w:val="24"/>
          <w:szCs w:val="24"/>
          <w:lang w:val="en-MY" w:eastAsia="en-GB" w:bidi="bn-IN"/>
        </w:rPr>
        <w:t>need</w:t>
      </w:r>
      <w:proofErr w:type="gramEnd"/>
      <w:r w:rsidRPr="008E7DCD">
        <w:rPr>
          <w:sz w:val="24"/>
          <w:szCs w:val="24"/>
          <w:lang w:val="en-MY" w:eastAsia="en-GB" w:bidi="bn-IN"/>
        </w:rPr>
        <w:t xml:space="preserve"> </w:t>
      </w:r>
      <w:r w:rsidR="004F4382" w:rsidRPr="008E7DCD">
        <w:rPr>
          <w:sz w:val="24"/>
          <w:szCs w:val="24"/>
          <w:lang w:val="en-MY" w:eastAsia="en-GB" w:bidi="bn-IN"/>
        </w:rPr>
        <w:t>t</w:t>
      </w:r>
      <w:r w:rsidR="004B2EF7" w:rsidRPr="008E7DCD">
        <w:rPr>
          <w:sz w:val="24"/>
          <w:szCs w:val="24"/>
          <w:lang w:val="en-MY" w:eastAsia="en-GB" w:bidi="bn-IN"/>
        </w:rPr>
        <w:t xml:space="preserve">o assess and promote </w:t>
      </w:r>
      <w:r w:rsidR="00E95E3A" w:rsidRPr="008E7DCD">
        <w:rPr>
          <w:sz w:val="24"/>
          <w:szCs w:val="24"/>
          <w:lang w:val="en-MY" w:eastAsia="en-GB" w:bidi="bn-IN"/>
        </w:rPr>
        <w:t>I</w:t>
      </w:r>
      <w:r w:rsidR="004B2EF7" w:rsidRPr="008E7DCD">
        <w:rPr>
          <w:sz w:val="24"/>
          <w:szCs w:val="24"/>
          <w:lang w:val="en-MY" w:eastAsia="en-GB" w:bidi="bn-IN"/>
        </w:rPr>
        <w:t xml:space="preserve">ndigenous </w:t>
      </w:r>
      <w:r w:rsidR="00E95E3A" w:rsidRPr="008E7DCD">
        <w:rPr>
          <w:sz w:val="24"/>
          <w:szCs w:val="24"/>
          <w:lang w:val="en-MY" w:eastAsia="en-GB" w:bidi="bn-IN"/>
        </w:rPr>
        <w:t>P</w:t>
      </w:r>
      <w:r w:rsidR="004B2EF7" w:rsidRPr="008E7DCD">
        <w:rPr>
          <w:sz w:val="24"/>
          <w:szCs w:val="24"/>
          <w:lang w:val="en-MY" w:eastAsia="en-GB" w:bidi="bn-IN"/>
        </w:rPr>
        <w:t>eoples’ right</w:t>
      </w:r>
      <w:r w:rsidR="00F516B6" w:rsidRPr="008E7DCD">
        <w:rPr>
          <w:sz w:val="24"/>
          <w:szCs w:val="24"/>
          <w:lang w:val="en-MY" w:eastAsia="en-GB" w:bidi="bn-IN"/>
        </w:rPr>
        <w:t>s</w:t>
      </w:r>
      <w:r w:rsidR="000C756D" w:rsidRPr="008E7DCD">
        <w:rPr>
          <w:sz w:val="24"/>
          <w:szCs w:val="24"/>
          <w:lang w:val="en-MY" w:eastAsia="en-GB" w:bidi="bn-IN"/>
        </w:rPr>
        <w:t xml:space="preserve"> </w:t>
      </w:r>
      <w:r w:rsidR="000F7CC3" w:rsidRPr="008E7DCD">
        <w:rPr>
          <w:sz w:val="24"/>
          <w:szCs w:val="24"/>
          <w:lang w:val="en-MY" w:eastAsia="en-GB" w:bidi="bn-IN"/>
        </w:rPr>
        <w:t>linked to</w:t>
      </w:r>
      <w:r w:rsidR="004B2EF7" w:rsidRPr="008E7DCD">
        <w:rPr>
          <w:sz w:val="24"/>
          <w:szCs w:val="24"/>
          <w:lang w:val="en-MY" w:eastAsia="en-GB" w:bidi="bn-IN"/>
        </w:rPr>
        <w:t xml:space="preserve"> the development and implementation of </w:t>
      </w:r>
      <w:r w:rsidR="003B6238" w:rsidRPr="008E7DCD">
        <w:rPr>
          <w:sz w:val="24"/>
          <w:szCs w:val="24"/>
          <w:lang w:val="en-MY" w:eastAsia="en-GB" w:bidi="bn-IN"/>
        </w:rPr>
        <w:t xml:space="preserve">the </w:t>
      </w:r>
      <w:r w:rsidR="000C756D" w:rsidRPr="008E7DCD">
        <w:rPr>
          <w:sz w:val="24"/>
          <w:szCs w:val="24"/>
          <w:lang w:val="en-MY" w:eastAsia="en-GB" w:bidi="bn-IN"/>
        </w:rPr>
        <w:t>social and economic</w:t>
      </w:r>
      <w:r w:rsidR="003B6238" w:rsidRPr="008E7DCD">
        <w:rPr>
          <w:sz w:val="24"/>
          <w:szCs w:val="24"/>
          <w:lang w:val="en-MY" w:eastAsia="en-GB" w:bidi="bn-IN"/>
        </w:rPr>
        <w:t xml:space="preserve"> </w:t>
      </w:r>
      <w:r w:rsidR="004B2EF7" w:rsidRPr="008E7DCD">
        <w:rPr>
          <w:sz w:val="24"/>
          <w:szCs w:val="24"/>
          <w:lang w:val="en-MY" w:eastAsia="en-GB" w:bidi="bn-IN"/>
        </w:rPr>
        <w:t>recovery plans</w:t>
      </w:r>
      <w:r w:rsidR="000C756D" w:rsidRPr="008E7DCD">
        <w:rPr>
          <w:sz w:val="24"/>
          <w:szCs w:val="24"/>
          <w:lang w:val="en-MY" w:eastAsia="en-GB" w:bidi="bn-IN"/>
        </w:rPr>
        <w:t xml:space="preserve"> including as it relates to food security</w:t>
      </w:r>
      <w:r w:rsidR="00866117" w:rsidRPr="008E7DCD">
        <w:rPr>
          <w:sz w:val="24"/>
          <w:szCs w:val="24"/>
          <w:lang w:val="en-MY" w:eastAsia="en-GB" w:bidi="bn-IN"/>
        </w:rPr>
        <w:t xml:space="preserve">. </w:t>
      </w:r>
      <w:r w:rsidR="00F516B6" w:rsidRPr="008E7DCD">
        <w:rPr>
          <w:sz w:val="24"/>
          <w:szCs w:val="24"/>
          <w:lang w:val="en-MY" w:eastAsia="en-GB" w:bidi="bn-IN"/>
        </w:rPr>
        <w:t xml:space="preserve">In this regard I would like to highlight that the </w:t>
      </w:r>
      <w:r w:rsidR="00F516B6" w:rsidRPr="008E7DCD">
        <w:rPr>
          <w:sz w:val="24"/>
          <w:szCs w:val="24"/>
        </w:rPr>
        <w:t>p</w:t>
      </w:r>
      <w:r w:rsidR="000F7CC3" w:rsidRPr="008E7DCD">
        <w:rPr>
          <w:sz w:val="24"/>
          <w:szCs w:val="24"/>
        </w:rPr>
        <w:t xml:space="preserve">rotection of </w:t>
      </w:r>
      <w:r w:rsidR="003B6238" w:rsidRPr="008E7DCD">
        <w:rPr>
          <w:sz w:val="24"/>
          <w:szCs w:val="24"/>
        </w:rPr>
        <w:t>I</w:t>
      </w:r>
      <w:r w:rsidR="000F7CC3" w:rsidRPr="008E7DCD">
        <w:rPr>
          <w:sz w:val="24"/>
          <w:szCs w:val="24"/>
        </w:rPr>
        <w:t>ndigenous territories is central to</w:t>
      </w:r>
      <w:r w:rsidR="003B6238" w:rsidRPr="008E7DCD">
        <w:rPr>
          <w:sz w:val="24"/>
          <w:szCs w:val="24"/>
        </w:rPr>
        <w:t xml:space="preserve"> the </w:t>
      </w:r>
      <w:r w:rsidR="000F7CC3" w:rsidRPr="008E7DCD">
        <w:rPr>
          <w:sz w:val="24"/>
          <w:szCs w:val="24"/>
        </w:rPr>
        <w:t xml:space="preserve">recovery from the health crisis as it promotes food security and sustainable livelihoods, increasing resilience in the face of future pandemics. </w:t>
      </w:r>
    </w:p>
    <w:p w14:paraId="5698E20F" w14:textId="77777777" w:rsidR="00A518FC" w:rsidRPr="008E7DCD" w:rsidRDefault="00A518FC" w:rsidP="004E6891">
      <w:pPr>
        <w:pStyle w:val="BodyText"/>
        <w:spacing w:line="360" w:lineRule="auto"/>
        <w:jc w:val="both"/>
        <w:rPr>
          <w:sz w:val="24"/>
          <w:szCs w:val="24"/>
        </w:rPr>
      </w:pPr>
    </w:p>
    <w:p w14:paraId="19DABA0B" w14:textId="230ECEA1" w:rsidR="00757CC1" w:rsidRPr="008E7DCD" w:rsidRDefault="000C1097" w:rsidP="004E6891">
      <w:pPr>
        <w:pStyle w:val="BodyText"/>
        <w:spacing w:line="360" w:lineRule="auto"/>
        <w:jc w:val="both"/>
        <w:rPr>
          <w:sz w:val="24"/>
          <w:szCs w:val="24"/>
        </w:rPr>
      </w:pPr>
      <w:r w:rsidRPr="008E7DCD">
        <w:rPr>
          <w:sz w:val="24"/>
          <w:szCs w:val="24"/>
        </w:rPr>
        <w:t>During</w:t>
      </w:r>
      <w:r w:rsidR="00A518FC" w:rsidRPr="008E7DCD">
        <w:rPr>
          <w:sz w:val="24"/>
          <w:szCs w:val="24"/>
        </w:rPr>
        <w:t xml:space="preserve"> and in the aftermath of</w:t>
      </w:r>
      <w:r w:rsidRPr="008E7DCD">
        <w:rPr>
          <w:sz w:val="24"/>
          <w:szCs w:val="24"/>
        </w:rPr>
        <w:t xml:space="preserve"> the pandemic t</w:t>
      </w:r>
      <w:r w:rsidR="00757CC1" w:rsidRPr="008E7DCD">
        <w:rPr>
          <w:sz w:val="24"/>
          <w:szCs w:val="24"/>
        </w:rPr>
        <w:t xml:space="preserve">here </w:t>
      </w:r>
      <w:r w:rsidRPr="008E7DCD">
        <w:rPr>
          <w:sz w:val="24"/>
          <w:szCs w:val="24"/>
        </w:rPr>
        <w:t>has been</w:t>
      </w:r>
      <w:r w:rsidR="00757CC1" w:rsidRPr="008E7DCD">
        <w:rPr>
          <w:sz w:val="24"/>
          <w:szCs w:val="24"/>
        </w:rPr>
        <w:t xml:space="preserve"> a sharp rise </w:t>
      </w:r>
      <w:r w:rsidR="00BE0C7E" w:rsidRPr="008E7DCD">
        <w:rPr>
          <w:sz w:val="24"/>
          <w:szCs w:val="24"/>
        </w:rPr>
        <w:t>in</w:t>
      </w:r>
      <w:r w:rsidR="00757CC1" w:rsidRPr="008E7DCD">
        <w:rPr>
          <w:sz w:val="24"/>
          <w:szCs w:val="24"/>
        </w:rPr>
        <w:t xml:space="preserve"> illegal deforestation, incursions, land </w:t>
      </w:r>
      <w:r w:rsidR="0092605F" w:rsidRPr="008E7DCD">
        <w:rPr>
          <w:sz w:val="24"/>
          <w:szCs w:val="24"/>
        </w:rPr>
        <w:t>grabbing</w:t>
      </w:r>
      <w:r w:rsidR="00757CC1" w:rsidRPr="008E7DCD">
        <w:rPr>
          <w:sz w:val="24"/>
          <w:szCs w:val="24"/>
        </w:rPr>
        <w:t xml:space="preserve"> and violence with little </w:t>
      </w:r>
      <w:r w:rsidR="00DB46A7" w:rsidRPr="008E7DCD">
        <w:rPr>
          <w:sz w:val="24"/>
          <w:szCs w:val="24"/>
        </w:rPr>
        <w:t>state</w:t>
      </w:r>
      <w:r w:rsidR="00757CC1" w:rsidRPr="008E7DCD">
        <w:rPr>
          <w:sz w:val="24"/>
          <w:szCs w:val="24"/>
        </w:rPr>
        <w:t xml:space="preserve"> oversight</w:t>
      </w:r>
      <w:r w:rsidR="0092605F" w:rsidRPr="008E7DCD">
        <w:rPr>
          <w:sz w:val="24"/>
          <w:szCs w:val="24"/>
        </w:rPr>
        <w:t xml:space="preserve"> or redress</w:t>
      </w:r>
      <w:r w:rsidR="00757CC1" w:rsidRPr="008E7DCD">
        <w:rPr>
          <w:sz w:val="24"/>
          <w:szCs w:val="24"/>
        </w:rPr>
        <w:t xml:space="preserve">.  </w:t>
      </w:r>
      <w:r w:rsidR="00CE2084" w:rsidRPr="008E7DCD">
        <w:rPr>
          <w:sz w:val="24"/>
          <w:szCs w:val="24"/>
        </w:rPr>
        <w:t>The</w:t>
      </w:r>
      <w:r w:rsidR="00E95E3A" w:rsidRPr="008E7DCD">
        <w:rPr>
          <w:sz w:val="24"/>
          <w:szCs w:val="24"/>
        </w:rPr>
        <w:t xml:space="preserve"> </w:t>
      </w:r>
      <w:r w:rsidR="0092605F" w:rsidRPr="008E7DCD">
        <w:rPr>
          <w:sz w:val="24"/>
          <w:szCs w:val="24"/>
        </w:rPr>
        <w:t xml:space="preserve">lack of protection of </w:t>
      </w:r>
      <w:r w:rsidR="00757CC1" w:rsidRPr="008E7DCD">
        <w:rPr>
          <w:sz w:val="24"/>
          <w:szCs w:val="24"/>
        </w:rPr>
        <w:t xml:space="preserve">indigenous lands </w:t>
      </w:r>
      <w:r w:rsidR="0092605F" w:rsidRPr="008E7DCD">
        <w:rPr>
          <w:sz w:val="24"/>
          <w:szCs w:val="24"/>
        </w:rPr>
        <w:t>leads</w:t>
      </w:r>
      <w:r w:rsidR="00757CC1" w:rsidRPr="008E7DCD">
        <w:rPr>
          <w:sz w:val="24"/>
          <w:szCs w:val="24"/>
        </w:rPr>
        <w:t xml:space="preserve"> to </w:t>
      </w:r>
      <w:r w:rsidR="00FE5F15" w:rsidRPr="008E7DCD">
        <w:rPr>
          <w:sz w:val="24"/>
          <w:szCs w:val="24"/>
        </w:rPr>
        <w:t>deforestation</w:t>
      </w:r>
      <w:r w:rsidR="00F516B6" w:rsidRPr="008E7DCD">
        <w:rPr>
          <w:sz w:val="24"/>
          <w:szCs w:val="24"/>
        </w:rPr>
        <w:t>,</w:t>
      </w:r>
      <w:r w:rsidR="00FE5F15" w:rsidRPr="008E7DCD">
        <w:rPr>
          <w:sz w:val="24"/>
          <w:szCs w:val="24"/>
        </w:rPr>
        <w:t xml:space="preserve"> </w:t>
      </w:r>
      <w:r w:rsidR="00757CC1" w:rsidRPr="008E7DCD">
        <w:rPr>
          <w:sz w:val="24"/>
          <w:szCs w:val="24"/>
        </w:rPr>
        <w:t>violen</w:t>
      </w:r>
      <w:r w:rsidR="0092605F" w:rsidRPr="008E7DCD">
        <w:rPr>
          <w:sz w:val="24"/>
          <w:szCs w:val="24"/>
        </w:rPr>
        <w:t xml:space="preserve">ce, </w:t>
      </w:r>
      <w:r w:rsidR="00757CC1" w:rsidRPr="008E7DCD">
        <w:rPr>
          <w:sz w:val="24"/>
          <w:szCs w:val="24"/>
        </w:rPr>
        <w:t>killings, resource extraction,</w:t>
      </w:r>
      <w:r w:rsidR="000C756D" w:rsidRPr="008E7DCD">
        <w:rPr>
          <w:sz w:val="24"/>
          <w:szCs w:val="24"/>
        </w:rPr>
        <w:t xml:space="preserve"> food </w:t>
      </w:r>
      <w:r w:rsidR="00326809" w:rsidRPr="008E7DCD">
        <w:rPr>
          <w:sz w:val="24"/>
          <w:szCs w:val="24"/>
        </w:rPr>
        <w:t>insecurity, pollution</w:t>
      </w:r>
      <w:r w:rsidR="00757CC1" w:rsidRPr="008E7DCD">
        <w:rPr>
          <w:sz w:val="24"/>
          <w:szCs w:val="24"/>
        </w:rPr>
        <w:t xml:space="preserve"> and </w:t>
      </w:r>
      <w:r w:rsidR="0092605F" w:rsidRPr="008E7DCD">
        <w:rPr>
          <w:sz w:val="24"/>
          <w:szCs w:val="24"/>
        </w:rPr>
        <w:t xml:space="preserve">forced </w:t>
      </w:r>
      <w:r w:rsidR="00757CC1" w:rsidRPr="008E7DCD">
        <w:rPr>
          <w:sz w:val="24"/>
          <w:szCs w:val="24"/>
        </w:rPr>
        <w:t>evictions</w:t>
      </w:r>
      <w:r w:rsidR="0092605F" w:rsidRPr="008E7DCD">
        <w:rPr>
          <w:sz w:val="24"/>
          <w:szCs w:val="24"/>
        </w:rPr>
        <w:t xml:space="preserve"> of </w:t>
      </w:r>
      <w:r w:rsidR="00F516B6" w:rsidRPr="008E7DCD">
        <w:rPr>
          <w:sz w:val="24"/>
          <w:szCs w:val="24"/>
        </w:rPr>
        <w:t>I</w:t>
      </w:r>
      <w:r w:rsidR="0092605F" w:rsidRPr="008E7DCD">
        <w:rPr>
          <w:sz w:val="24"/>
          <w:szCs w:val="24"/>
        </w:rPr>
        <w:t>ndigenous</w:t>
      </w:r>
      <w:r w:rsidR="00F516B6" w:rsidRPr="008E7DCD">
        <w:rPr>
          <w:sz w:val="24"/>
          <w:szCs w:val="24"/>
        </w:rPr>
        <w:t xml:space="preserve"> P</w:t>
      </w:r>
      <w:r w:rsidR="0092605F" w:rsidRPr="008E7DCD">
        <w:rPr>
          <w:sz w:val="24"/>
          <w:szCs w:val="24"/>
        </w:rPr>
        <w:t>eoples. Unfortunately, in many states we see that t</w:t>
      </w:r>
      <w:r w:rsidR="00757CC1" w:rsidRPr="008E7DCD">
        <w:rPr>
          <w:sz w:val="24"/>
          <w:szCs w:val="24"/>
        </w:rPr>
        <w:t xml:space="preserve">he enforcement of COVID-19 </w:t>
      </w:r>
      <w:r w:rsidR="00FE5F15" w:rsidRPr="008E7DCD">
        <w:rPr>
          <w:sz w:val="24"/>
          <w:szCs w:val="24"/>
        </w:rPr>
        <w:t>recovery plan</w:t>
      </w:r>
      <w:r w:rsidR="00E95E3A" w:rsidRPr="008E7DCD">
        <w:rPr>
          <w:sz w:val="24"/>
          <w:szCs w:val="24"/>
        </w:rPr>
        <w:t>s</w:t>
      </w:r>
      <w:r w:rsidR="00FE5F15" w:rsidRPr="008E7DCD">
        <w:rPr>
          <w:sz w:val="24"/>
          <w:szCs w:val="24"/>
        </w:rPr>
        <w:t xml:space="preserve"> </w:t>
      </w:r>
      <w:r w:rsidR="00757CC1" w:rsidRPr="008E7DCD">
        <w:rPr>
          <w:sz w:val="24"/>
          <w:szCs w:val="24"/>
        </w:rPr>
        <w:t>is being used to</w:t>
      </w:r>
      <w:r w:rsidR="00757CC1" w:rsidRPr="008E7DCD">
        <w:rPr>
          <w:spacing w:val="1"/>
          <w:sz w:val="24"/>
          <w:szCs w:val="24"/>
        </w:rPr>
        <w:t xml:space="preserve"> </w:t>
      </w:r>
      <w:r w:rsidR="00757CC1" w:rsidRPr="008E7DCD">
        <w:rPr>
          <w:sz w:val="24"/>
          <w:szCs w:val="24"/>
        </w:rPr>
        <w:t>strengthen authoritarian, militarized responses criminalizing the indigenous human rights defenders</w:t>
      </w:r>
      <w:r w:rsidR="0092605F" w:rsidRPr="008E7DCD">
        <w:rPr>
          <w:sz w:val="24"/>
          <w:szCs w:val="24"/>
        </w:rPr>
        <w:t>, restricting p</w:t>
      </w:r>
      <w:r w:rsidR="00757CC1" w:rsidRPr="008E7DCD">
        <w:rPr>
          <w:sz w:val="24"/>
          <w:szCs w:val="24"/>
        </w:rPr>
        <w:t>eaceful</w:t>
      </w:r>
      <w:r w:rsidR="00F516B6" w:rsidRPr="008E7DCD">
        <w:rPr>
          <w:sz w:val="24"/>
          <w:szCs w:val="24"/>
        </w:rPr>
        <w:t xml:space="preserve"> protests</w:t>
      </w:r>
      <w:r w:rsidR="0092605F" w:rsidRPr="008E7DCD">
        <w:rPr>
          <w:sz w:val="24"/>
          <w:szCs w:val="24"/>
        </w:rPr>
        <w:t xml:space="preserve">, </w:t>
      </w:r>
      <w:r w:rsidR="00757CC1" w:rsidRPr="008E7DCD">
        <w:rPr>
          <w:sz w:val="24"/>
          <w:szCs w:val="24"/>
        </w:rPr>
        <w:t>while the expansion, construction and operation of commercial and extractive industries</w:t>
      </w:r>
      <w:r w:rsidR="00757CC1" w:rsidRPr="008E7DCD">
        <w:rPr>
          <w:spacing w:val="1"/>
          <w:sz w:val="24"/>
          <w:szCs w:val="24"/>
        </w:rPr>
        <w:t xml:space="preserve"> </w:t>
      </w:r>
      <w:r w:rsidR="00757CC1" w:rsidRPr="008E7DCD">
        <w:rPr>
          <w:sz w:val="24"/>
          <w:szCs w:val="24"/>
        </w:rPr>
        <w:t>continues</w:t>
      </w:r>
      <w:r w:rsidR="0092605F" w:rsidRPr="008E7DCD">
        <w:rPr>
          <w:sz w:val="24"/>
          <w:szCs w:val="24"/>
        </w:rPr>
        <w:t xml:space="preserve"> without a free, </w:t>
      </w:r>
      <w:proofErr w:type="gramStart"/>
      <w:r w:rsidR="0092605F" w:rsidRPr="008E7DCD">
        <w:rPr>
          <w:sz w:val="24"/>
          <w:szCs w:val="24"/>
        </w:rPr>
        <w:t>prior</w:t>
      </w:r>
      <w:proofErr w:type="gramEnd"/>
      <w:r w:rsidR="0092605F" w:rsidRPr="008E7DCD">
        <w:rPr>
          <w:sz w:val="24"/>
          <w:szCs w:val="24"/>
        </w:rPr>
        <w:t xml:space="preserve"> and informed consent of Indigenous Peoples</w:t>
      </w:r>
      <w:r w:rsidR="00757CC1" w:rsidRPr="008E7DCD">
        <w:rPr>
          <w:sz w:val="24"/>
          <w:szCs w:val="24"/>
        </w:rPr>
        <w:t xml:space="preserve"> </w:t>
      </w:r>
      <w:r w:rsidR="000C756D" w:rsidRPr="008E7DCD">
        <w:rPr>
          <w:sz w:val="24"/>
          <w:szCs w:val="24"/>
        </w:rPr>
        <w:t xml:space="preserve">and </w:t>
      </w:r>
      <w:r w:rsidR="0092605F" w:rsidRPr="008E7DCD">
        <w:rPr>
          <w:sz w:val="24"/>
          <w:szCs w:val="24"/>
        </w:rPr>
        <w:t xml:space="preserve">with the justification </w:t>
      </w:r>
      <w:r w:rsidR="008E7DCD" w:rsidRPr="008E7DCD">
        <w:rPr>
          <w:sz w:val="24"/>
          <w:szCs w:val="24"/>
        </w:rPr>
        <w:t>of promoting</w:t>
      </w:r>
      <w:r w:rsidR="00757CC1" w:rsidRPr="008E7DCD">
        <w:rPr>
          <w:sz w:val="24"/>
          <w:szCs w:val="24"/>
        </w:rPr>
        <w:t xml:space="preserve"> economic recovery.</w:t>
      </w:r>
    </w:p>
    <w:p w14:paraId="2085BD94" w14:textId="77777777" w:rsidR="00ED1381" w:rsidRPr="008E7DCD" w:rsidRDefault="00ED1381" w:rsidP="004E6891">
      <w:pPr>
        <w:pStyle w:val="BodyText"/>
        <w:spacing w:line="360" w:lineRule="auto"/>
        <w:jc w:val="both"/>
        <w:rPr>
          <w:sz w:val="24"/>
          <w:szCs w:val="24"/>
          <w:lang w:eastAsia="en-GB"/>
        </w:rPr>
      </w:pPr>
    </w:p>
    <w:p w14:paraId="109FB9F8" w14:textId="19B87629" w:rsidR="00ED1381" w:rsidRPr="008E7DCD" w:rsidRDefault="00FE5F15" w:rsidP="004E6891">
      <w:pPr>
        <w:pStyle w:val="BodyText"/>
        <w:spacing w:line="360" w:lineRule="auto"/>
        <w:jc w:val="both"/>
        <w:rPr>
          <w:sz w:val="24"/>
          <w:szCs w:val="24"/>
        </w:rPr>
      </w:pPr>
      <w:r w:rsidRPr="008E7DCD">
        <w:rPr>
          <w:sz w:val="24"/>
          <w:szCs w:val="24"/>
          <w:lang w:eastAsia="en-GB"/>
        </w:rPr>
        <w:t>This year is a critical year</w:t>
      </w:r>
      <w:r w:rsidR="002B0BF8" w:rsidRPr="008E7DCD">
        <w:rPr>
          <w:sz w:val="24"/>
          <w:szCs w:val="24"/>
          <w:lang w:eastAsia="en-GB"/>
        </w:rPr>
        <w:t xml:space="preserve">. </w:t>
      </w:r>
      <w:r w:rsidRPr="008E7DCD">
        <w:rPr>
          <w:sz w:val="24"/>
          <w:szCs w:val="24"/>
          <w:lang w:eastAsia="en-GB"/>
        </w:rPr>
        <w:t xml:space="preserve">Negotiations by world leaders in Montreal </w:t>
      </w:r>
      <w:r w:rsidR="002B0BF8" w:rsidRPr="008E7DCD">
        <w:rPr>
          <w:sz w:val="24"/>
          <w:szCs w:val="24"/>
          <w:lang w:eastAsia="en-GB"/>
        </w:rPr>
        <w:t xml:space="preserve">in </w:t>
      </w:r>
      <w:r w:rsidR="008E7DCD" w:rsidRPr="008E7DCD">
        <w:rPr>
          <w:sz w:val="24"/>
          <w:szCs w:val="24"/>
          <w:lang w:eastAsia="en-GB"/>
        </w:rPr>
        <w:t>December</w:t>
      </w:r>
      <w:r w:rsidR="002B0BF8" w:rsidRPr="008E7DCD">
        <w:rPr>
          <w:sz w:val="24"/>
          <w:szCs w:val="24"/>
          <w:lang w:eastAsia="en-GB"/>
        </w:rPr>
        <w:t xml:space="preserve"> 2022</w:t>
      </w:r>
      <w:r w:rsidRPr="008E7DCD">
        <w:rPr>
          <w:sz w:val="24"/>
          <w:szCs w:val="24"/>
          <w:lang w:eastAsia="en-GB"/>
        </w:rPr>
        <w:t xml:space="preserve"> will determine the fate of the post-2020 Global Biodiversity Framework</w:t>
      </w:r>
      <w:r w:rsidR="002B0BF8" w:rsidRPr="008E7DCD">
        <w:rPr>
          <w:sz w:val="24"/>
          <w:szCs w:val="24"/>
          <w:lang w:eastAsia="en-GB"/>
        </w:rPr>
        <w:t xml:space="preserve"> which </w:t>
      </w:r>
      <w:r w:rsidRPr="008E7DCD">
        <w:rPr>
          <w:sz w:val="24"/>
          <w:szCs w:val="24"/>
          <w:lang w:eastAsia="en-GB"/>
        </w:rPr>
        <w:t>will set the world’s environmental agenda for the next decade.</w:t>
      </w:r>
      <w:r w:rsidR="00211F76" w:rsidRPr="008E7DCD">
        <w:rPr>
          <w:sz w:val="24"/>
          <w:szCs w:val="24"/>
          <w:lang w:eastAsia="en-GB"/>
        </w:rPr>
        <w:t xml:space="preserve"> </w:t>
      </w:r>
      <w:r w:rsidR="00326809" w:rsidRPr="008E7DCD">
        <w:rPr>
          <w:sz w:val="24"/>
          <w:szCs w:val="24"/>
          <w:lang w:eastAsia="en-GB"/>
        </w:rPr>
        <w:t xml:space="preserve">This is indeed closely linked with the human rights of everyone, but especially the rights of Indigenous Peoples. </w:t>
      </w:r>
      <w:r w:rsidR="00FE0765" w:rsidRPr="008E7DCD">
        <w:rPr>
          <w:sz w:val="24"/>
          <w:szCs w:val="24"/>
          <w:lang w:eastAsia="en-GB"/>
        </w:rPr>
        <w:t xml:space="preserve">Indigenous </w:t>
      </w:r>
      <w:r w:rsidR="006B7CBF" w:rsidRPr="008E7DCD">
        <w:rPr>
          <w:sz w:val="24"/>
          <w:szCs w:val="24"/>
          <w:lang w:eastAsia="en-GB"/>
        </w:rPr>
        <w:t>P</w:t>
      </w:r>
      <w:r w:rsidR="00FE0765" w:rsidRPr="008E7DCD">
        <w:rPr>
          <w:sz w:val="24"/>
          <w:szCs w:val="24"/>
          <w:lang w:eastAsia="en-GB"/>
        </w:rPr>
        <w:t xml:space="preserve">eoples </w:t>
      </w:r>
      <w:r w:rsidR="002B0BF8" w:rsidRPr="008E7DCD">
        <w:rPr>
          <w:sz w:val="24"/>
          <w:szCs w:val="24"/>
          <w:lang w:eastAsia="en-GB"/>
        </w:rPr>
        <w:t xml:space="preserve">have been </w:t>
      </w:r>
      <w:r w:rsidR="002B0BF8" w:rsidRPr="008E7DCD">
        <w:rPr>
          <w:sz w:val="24"/>
          <w:szCs w:val="24"/>
          <w:lang w:eastAsia="en-GB"/>
        </w:rPr>
        <w:lastRenderedPageBreak/>
        <w:t xml:space="preserve">nurturing, protecting, preserving the biodiversity, </w:t>
      </w:r>
      <w:proofErr w:type="gramStart"/>
      <w:r w:rsidR="002B0BF8" w:rsidRPr="008E7DCD">
        <w:rPr>
          <w:sz w:val="24"/>
          <w:szCs w:val="24"/>
          <w:lang w:eastAsia="en-GB"/>
        </w:rPr>
        <w:t>nature</w:t>
      </w:r>
      <w:proofErr w:type="gramEnd"/>
      <w:r w:rsidR="002B0BF8" w:rsidRPr="008E7DCD">
        <w:rPr>
          <w:sz w:val="24"/>
          <w:szCs w:val="24"/>
          <w:lang w:eastAsia="en-GB"/>
        </w:rPr>
        <w:t xml:space="preserve"> and environment.  </w:t>
      </w:r>
      <w:r w:rsidR="00002A7D" w:rsidRPr="008E7DCD">
        <w:rPr>
          <w:sz w:val="24"/>
          <w:szCs w:val="24"/>
          <w:lang w:eastAsia="en-GB"/>
        </w:rPr>
        <w:t>Deforestation on indigenous lands is much lower than anywhere else. For indigenous peoples, land is everything</w:t>
      </w:r>
      <w:r w:rsidR="00FE0765" w:rsidRPr="008E7DCD">
        <w:rPr>
          <w:sz w:val="24"/>
          <w:szCs w:val="24"/>
          <w:lang w:eastAsia="en-GB"/>
        </w:rPr>
        <w:t xml:space="preserve">. As an indigenous person myself, I want to reiterate a motto we guard </w:t>
      </w:r>
      <w:r w:rsidR="00326809" w:rsidRPr="008E7DCD">
        <w:rPr>
          <w:sz w:val="24"/>
          <w:szCs w:val="24"/>
          <w:lang w:eastAsia="en-GB"/>
        </w:rPr>
        <w:t>dearly</w:t>
      </w:r>
      <w:r w:rsidR="00FE0765" w:rsidRPr="008E7DCD">
        <w:rPr>
          <w:sz w:val="24"/>
          <w:szCs w:val="24"/>
          <w:lang w:eastAsia="en-GB"/>
        </w:rPr>
        <w:t xml:space="preserve"> </w:t>
      </w:r>
      <w:r w:rsidR="00EC1841" w:rsidRPr="008E7DCD">
        <w:rPr>
          <w:sz w:val="24"/>
          <w:szCs w:val="24"/>
          <w:lang w:eastAsia="en-GB"/>
        </w:rPr>
        <w:t>–</w:t>
      </w:r>
      <w:r w:rsidR="00FE0765" w:rsidRPr="008E7DCD">
        <w:rPr>
          <w:sz w:val="24"/>
          <w:szCs w:val="24"/>
          <w:lang w:eastAsia="en-GB"/>
        </w:rPr>
        <w:t xml:space="preserve"> </w:t>
      </w:r>
      <w:r w:rsidR="00EC1841" w:rsidRPr="008E7DCD">
        <w:rPr>
          <w:sz w:val="24"/>
          <w:szCs w:val="24"/>
          <w:lang w:eastAsia="en-GB"/>
        </w:rPr>
        <w:t>‘</w:t>
      </w:r>
      <w:r w:rsidR="00FE0765" w:rsidRPr="008E7DCD">
        <w:rPr>
          <w:sz w:val="24"/>
          <w:szCs w:val="24"/>
          <w:lang w:eastAsia="en-GB"/>
        </w:rPr>
        <w:t>We</w:t>
      </w:r>
      <w:r w:rsidR="00002A7D" w:rsidRPr="008E7DCD">
        <w:rPr>
          <w:sz w:val="24"/>
          <w:szCs w:val="24"/>
          <w:lang w:eastAsia="en-GB"/>
        </w:rPr>
        <w:t xml:space="preserve"> belong to the land, land does not belong to </w:t>
      </w:r>
      <w:proofErr w:type="gramStart"/>
      <w:r w:rsidR="00FE0765" w:rsidRPr="008E7DCD">
        <w:rPr>
          <w:sz w:val="24"/>
          <w:szCs w:val="24"/>
          <w:lang w:eastAsia="en-GB"/>
        </w:rPr>
        <w:t>us</w:t>
      </w:r>
      <w:r w:rsidR="00EC1841" w:rsidRPr="008E7DCD">
        <w:rPr>
          <w:sz w:val="24"/>
          <w:szCs w:val="24"/>
          <w:lang w:eastAsia="en-GB"/>
        </w:rPr>
        <w:t>’</w:t>
      </w:r>
      <w:proofErr w:type="gramEnd"/>
      <w:r w:rsidR="00002A7D" w:rsidRPr="008E7DCD">
        <w:rPr>
          <w:sz w:val="24"/>
          <w:szCs w:val="24"/>
          <w:lang w:eastAsia="en-GB"/>
        </w:rPr>
        <w:t xml:space="preserve">. </w:t>
      </w:r>
      <w:r w:rsidR="00FE0765" w:rsidRPr="008E7DCD">
        <w:rPr>
          <w:sz w:val="24"/>
          <w:szCs w:val="24"/>
          <w:lang w:eastAsia="en-GB"/>
        </w:rPr>
        <w:t>Land</w:t>
      </w:r>
      <w:r w:rsidR="00002A7D" w:rsidRPr="008E7DCD">
        <w:rPr>
          <w:sz w:val="24"/>
          <w:szCs w:val="24"/>
          <w:lang w:eastAsia="en-GB"/>
        </w:rPr>
        <w:t xml:space="preserve"> is the source of our scientific traditional knowledge. It nurtures us by providing food and medicine. Indigenous </w:t>
      </w:r>
      <w:r w:rsidR="000C756D" w:rsidRPr="008E7DCD">
        <w:rPr>
          <w:sz w:val="24"/>
          <w:szCs w:val="24"/>
          <w:lang w:eastAsia="en-GB"/>
        </w:rPr>
        <w:t>P</w:t>
      </w:r>
      <w:r w:rsidR="00002A7D" w:rsidRPr="008E7DCD">
        <w:rPr>
          <w:sz w:val="24"/>
          <w:szCs w:val="24"/>
          <w:lang w:eastAsia="en-GB"/>
        </w:rPr>
        <w:t>eoples over generations, learned to live in a mutual</w:t>
      </w:r>
      <w:r w:rsidR="00A518FC" w:rsidRPr="008E7DCD">
        <w:rPr>
          <w:sz w:val="24"/>
          <w:szCs w:val="24"/>
          <w:lang w:eastAsia="en-GB"/>
        </w:rPr>
        <w:t>ly</w:t>
      </w:r>
      <w:r w:rsidR="00002A7D" w:rsidRPr="008E7DCD">
        <w:rPr>
          <w:sz w:val="24"/>
          <w:szCs w:val="24"/>
          <w:lang w:eastAsia="en-GB"/>
        </w:rPr>
        <w:t xml:space="preserve"> respect</w:t>
      </w:r>
      <w:r w:rsidR="0092605F" w:rsidRPr="008E7DCD">
        <w:rPr>
          <w:sz w:val="24"/>
          <w:szCs w:val="24"/>
          <w:lang w:eastAsia="en-GB"/>
        </w:rPr>
        <w:t>ful</w:t>
      </w:r>
      <w:r w:rsidR="00002A7D" w:rsidRPr="008E7DCD">
        <w:rPr>
          <w:sz w:val="24"/>
          <w:szCs w:val="24"/>
          <w:lang w:eastAsia="en-GB"/>
        </w:rPr>
        <w:t xml:space="preserve"> way with the land. Indigenous peoples </w:t>
      </w:r>
      <w:r w:rsidR="00DA696A" w:rsidRPr="008E7DCD">
        <w:rPr>
          <w:sz w:val="24"/>
          <w:szCs w:val="24"/>
          <w:lang w:eastAsia="en-GB"/>
        </w:rPr>
        <w:t xml:space="preserve">are the protectors, restorers, </w:t>
      </w:r>
      <w:r w:rsidR="00002A7D" w:rsidRPr="008E7DCD">
        <w:rPr>
          <w:sz w:val="24"/>
          <w:szCs w:val="24"/>
          <w:lang w:eastAsia="en-GB"/>
        </w:rPr>
        <w:t xml:space="preserve">and </w:t>
      </w:r>
      <w:r w:rsidR="00DA696A" w:rsidRPr="008E7DCD">
        <w:rPr>
          <w:sz w:val="24"/>
          <w:szCs w:val="24"/>
          <w:lang w:eastAsia="en-GB"/>
        </w:rPr>
        <w:t xml:space="preserve">servers. </w:t>
      </w:r>
      <w:r w:rsidR="002725E1" w:rsidRPr="008E7DCD">
        <w:rPr>
          <w:sz w:val="24"/>
          <w:szCs w:val="24"/>
          <w:lang w:eastAsia="en-GB"/>
        </w:rPr>
        <w:t>However, unfortunately, they are the ones suffering most the consequences of the food insecurity</w:t>
      </w:r>
      <w:r w:rsidR="00E95E3A" w:rsidRPr="008E7DCD">
        <w:rPr>
          <w:sz w:val="24"/>
          <w:szCs w:val="24"/>
          <w:lang w:eastAsia="en-GB"/>
        </w:rPr>
        <w:t xml:space="preserve"> and crises</w:t>
      </w:r>
      <w:r w:rsidR="002725E1" w:rsidRPr="008E7DCD">
        <w:rPr>
          <w:sz w:val="24"/>
          <w:szCs w:val="24"/>
          <w:lang w:eastAsia="en-GB"/>
        </w:rPr>
        <w:t>.</w:t>
      </w:r>
    </w:p>
    <w:p w14:paraId="5C4B8C49" w14:textId="77777777" w:rsidR="0027614D" w:rsidRPr="008E7DCD" w:rsidRDefault="0027614D" w:rsidP="004E6891">
      <w:pPr>
        <w:pStyle w:val="BodyText"/>
        <w:spacing w:line="360" w:lineRule="auto"/>
        <w:jc w:val="both"/>
        <w:rPr>
          <w:sz w:val="24"/>
          <w:szCs w:val="24"/>
          <w:lang w:eastAsia="en-GB"/>
        </w:rPr>
      </w:pPr>
    </w:p>
    <w:p w14:paraId="2FF9FFF8" w14:textId="2266799F" w:rsidR="0027614D" w:rsidRPr="008E7DCD" w:rsidRDefault="006B7851" w:rsidP="004E6891">
      <w:pPr>
        <w:pStyle w:val="BodyText"/>
        <w:spacing w:line="360" w:lineRule="auto"/>
        <w:jc w:val="both"/>
        <w:rPr>
          <w:sz w:val="24"/>
          <w:szCs w:val="24"/>
        </w:rPr>
      </w:pPr>
      <w:r w:rsidRPr="008E7DCD">
        <w:rPr>
          <w:sz w:val="24"/>
          <w:szCs w:val="24"/>
        </w:rPr>
        <w:t>I w</w:t>
      </w:r>
      <w:r w:rsidR="000D488C" w:rsidRPr="008E7DCD">
        <w:rPr>
          <w:sz w:val="24"/>
          <w:szCs w:val="24"/>
        </w:rPr>
        <w:t>ould like to highlight</w:t>
      </w:r>
      <w:r w:rsidRPr="008E7DCD">
        <w:rPr>
          <w:sz w:val="24"/>
          <w:szCs w:val="24"/>
        </w:rPr>
        <w:t xml:space="preserve"> the commitment made </w:t>
      </w:r>
      <w:r w:rsidR="000D488C" w:rsidRPr="008E7DCD">
        <w:rPr>
          <w:sz w:val="24"/>
          <w:szCs w:val="24"/>
        </w:rPr>
        <w:t xml:space="preserve">at </w:t>
      </w:r>
      <w:r w:rsidRPr="008E7DCD">
        <w:rPr>
          <w:sz w:val="24"/>
          <w:szCs w:val="24"/>
        </w:rPr>
        <w:t>the UN Climate Change Conference (COP26) in Glasgow last year by s</w:t>
      </w:r>
      <w:r w:rsidR="00ED1381" w:rsidRPr="008E7DCD">
        <w:rPr>
          <w:sz w:val="24"/>
          <w:szCs w:val="24"/>
        </w:rPr>
        <w:t>everal countries and private donors</w:t>
      </w:r>
      <w:r w:rsidR="00C02813" w:rsidRPr="008E7DCD">
        <w:rPr>
          <w:sz w:val="24"/>
          <w:szCs w:val="24"/>
        </w:rPr>
        <w:t>. They</w:t>
      </w:r>
      <w:r w:rsidRPr="008E7DCD">
        <w:rPr>
          <w:sz w:val="24"/>
          <w:szCs w:val="24"/>
        </w:rPr>
        <w:t xml:space="preserve"> </w:t>
      </w:r>
      <w:r w:rsidR="00ED1381" w:rsidRPr="008E7DCD">
        <w:rPr>
          <w:sz w:val="24"/>
          <w:szCs w:val="24"/>
        </w:rPr>
        <w:t>pledged $1.7 billion to support indigenous peoples and local communities’ conservation and climate-advocacy efforts</w:t>
      </w:r>
      <w:r w:rsidR="008D1299" w:rsidRPr="008E7DCD">
        <w:rPr>
          <w:sz w:val="24"/>
          <w:szCs w:val="24"/>
        </w:rPr>
        <w:t>.</w:t>
      </w:r>
      <w:r w:rsidR="007356D3" w:rsidRPr="008E7DCD">
        <w:rPr>
          <w:sz w:val="24"/>
          <w:szCs w:val="24"/>
        </w:rPr>
        <w:t xml:space="preserve"> </w:t>
      </w:r>
      <w:r w:rsidR="00A518FC" w:rsidRPr="008E7DCD">
        <w:rPr>
          <w:sz w:val="24"/>
          <w:szCs w:val="24"/>
        </w:rPr>
        <w:t>W</w:t>
      </w:r>
      <w:r w:rsidR="007356D3" w:rsidRPr="008E7DCD">
        <w:rPr>
          <w:sz w:val="24"/>
          <w:szCs w:val="24"/>
        </w:rPr>
        <w:t>ith</w:t>
      </w:r>
      <w:r w:rsidR="00B00D44" w:rsidRPr="008E7DCD">
        <w:rPr>
          <w:sz w:val="24"/>
          <w:szCs w:val="24"/>
        </w:rPr>
        <w:t xml:space="preserve">out securing land rights of indigenous peoples - </w:t>
      </w:r>
      <w:r w:rsidR="007356D3" w:rsidRPr="008E7DCD">
        <w:rPr>
          <w:sz w:val="24"/>
          <w:szCs w:val="24"/>
        </w:rPr>
        <w:t xml:space="preserve">relentless, violent displacement and </w:t>
      </w:r>
      <w:r w:rsidR="00A518FC" w:rsidRPr="008E7DCD">
        <w:rPr>
          <w:sz w:val="24"/>
          <w:szCs w:val="24"/>
        </w:rPr>
        <w:t xml:space="preserve">forced </w:t>
      </w:r>
      <w:r w:rsidR="007356D3" w:rsidRPr="008E7DCD">
        <w:rPr>
          <w:sz w:val="24"/>
          <w:szCs w:val="24"/>
        </w:rPr>
        <w:t>eviction in the name of development</w:t>
      </w:r>
      <w:r w:rsidR="00A518FC" w:rsidRPr="008E7DCD">
        <w:rPr>
          <w:sz w:val="24"/>
          <w:szCs w:val="24"/>
        </w:rPr>
        <w:t xml:space="preserve"> and post pandemic economic and social recovery</w:t>
      </w:r>
      <w:r w:rsidR="00E95E3A" w:rsidRPr="008E7DCD">
        <w:rPr>
          <w:sz w:val="24"/>
          <w:szCs w:val="24"/>
        </w:rPr>
        <w:t xml:space="preserve"> will continue</w:t>
      </w:r>
      <w:r w:rsidR="00A518FC" w:rsidRPr="008E7DCD">
        <w:rPr>
          <w:sz w:val="24"/>
          <w:szCs w:val="24"/>
        </w:rPr>
        <w:t xml:space="preserve">. </w:t>
      </w:r>
      <w:r w:rsidR="0027614D" w:rsidRPr="008E7DCD">
        <w:rPr>
          <w:sz w:val="24"/>
          <w:szCs w:val="24"/>
        </w:rPr>
        <w:t xml:space="preserve">This impacts and negatively affects the food security of the indigenous peoples. </w:t>
      </w:r>
    </w:p>
    <w:p w14:paraId="00386B12" w14:textId="0F704A30" w:rsidR="00E95E3A" w:rsidRPr="008E7DCD" w:rsidRDefault="00E95E3A" w:rsidP="004E6891">
      <w:pPr>
        <w:pStyle w:val="BodyText"/>
        <w:spacing w:line="360" w:lineRule="auto"/>
        <w:jc w:val="both"/>
        <w:rPr>
          <w:sz w:val="24"/>
          <w:szCs w:val="24"/>
        </w:rPr>
      </w:pPr>
    </w:p>
    <w:p w14:paraId="338FEC3F" w14:textId="725AA889" w:rsidR="000C756D" w:rsidRPr="008E7DCD" w:rsidRDefault="00E95E3A" w:rsidP="004E6891">
      <w:pPr>
        <w:pStyle w:val="BodyText"/>
        <w:spacing w:line="360" w:lineRule="auto"/>
        <w:jc w:val="both"/>
        <w:rPr>
          <w:sz w:val="24"/>
          <w:szCs w:val="24"/>
        </w:rPr>
      </w:pPr>
      <w:r w:rsidRPr="008E7DCD">
        <w:rPr>
          <w:sz w:val="24"/>
          <w:szCs w:val="24"/>
        </w:rPr>
        <w:t xml:space="preserve">Findings from both thematic reports of my mandate this </w:t>
      </w:r>
      <w:r w:rsidR="008E7DCD" w:rsidRPr="008E7DCD">
        <w:rPr>
          <w:sz w:val="24"/>
          <w:szCs w:val="24"/>
        </w:rPr>
        <w:t>year and</w:t>
      </w:r>
      <w:r w:rsidRPr="008E7DCD">
        <w:rPr>
          <w:sz w:val="24"/>
          <w:szCs w:val="24"/>
        </w:rPr>
        <w:t xml:space="preserve"> the inputs and information we received from all stakeholders indicate that indigenous </w:t>
      </w:r>
      <w:r w:rsidRPr="008E7DCD">
        <w:rPr>
          <w:spacing w:val="-6"/>
          <w:sz w:val="24"/>
          <w:szCs w:val="24"/>
        </w:rPr>
        <w:t xml:space="preserve">initiatives to recover from COVID-19 pandemic need to get the support from the </w:t>
      </w:r>
      <w:r w:rsidRPr="008E7DCD">
        <w:rPr>
          <w:sz w:val="24"/>
          <w:szCs w:val="24"/>
        </w:rPr>
        <w:t xml:space="preserve">state. Indigenous Peoples seek to restore and increase the use of traditional seeds and crops </w:t>
      </w:r>
      <w:proofErr w:type="gramStart"/>
      <w:r w:rsidRPr="008E7DCD">
        <w:rPr>
          <w:sz w:val="24"/>
          <w:szCs w:val="24"/>
        </w:rPr>
        <w:t>in order to</w:t>
      </w:r>
      <w:proofErr w:type="gramEnd"/>
      <w:r w:rsidRPr="008E7DCD">
        <w:rPr>
          <w:sz w:val="24"/>
          <w:szCs w:val="24"/>
        </w:rPr>
        <w:t xml:space="preserve"> strengthen their food sovereignty and long-term health resilienc</w:t>
      </w:r>
      <w:r w:rsidR="00EC1841" w:rsidRPr="008E7DCD">
        <w:rPr>
          <w:sz w:val="24"/>
          <w:szCs w:val="24"/>
        </w:rPr>
        <w:t>e</w:t>
      </w:r>
      <w:r w:rsidRPr="008E7DCD">
        <w:rPr>
          <w:sz w:val="24"/>
          <w:szCs w:val="24"/>
        </w:rPr>
        <w:t>. Indigenous women and their scientific and technical knowledge play a vital role and should be recognized and applauded.</w:t>
      </w:r>
    </w:p>
    <w:p w14:paraId="79971316" w14:textId="33C427A8" w:rsidR="000C756D" w:rsidRPr="008E7DCD" w:rsidRDefault="000C756D" w:rsidP="004E6891">
      <w:pPr>
        <w:pStyle w:val="BodyText"/>
        <w:spacing w:line="360" w:lineRule="auto"/>
        <w:jc w:val="both"/>
        <w:rPr>
          <w:sz w:val="24"/>
          <w:szCs w:val="24"/>
        </w:rPr>
      </w:pPr>
    </w:p>
    <w:p w14:paraId="55E631B6" w14:textId="19721E29" w:rsidR="000C756D" w:rsidRPr="008E7DCD" w:rsidRDefault="000C756D" w:rsidP="004E6891">
      <w:pPr>
        <w:pStyle w:val="BodyText"/>
        <w:spacing w:line="360" w:lineRule="auto"/>
        <w:jc w:val="both"/>
        <w:rPr>
          <w:sz w:val="24"/>
          <w:szCs w:val="24"/>
        </w:rPr>
      </w:pPr>
      <w:r w:rsidRPr="008E7DCD">
        <w:rPr>
          <w:sz w:val="24"/>
          <w:szCs w:val="24"/>
        </w:rPr>
        <w:t>I hope this panel discussion will reiterate the importance of the effective and meaningful participation of indigenous peoples</w:t>
      </w:r>
      <w:r w:rsidR="00CB297B" w:rsidRPr="008E7DCD">
        <w:rPr>
          <w:sz w:val="24"/>
          <w:szCs w:val="24"/>
        </w:rPr>
        <w:t xml:space="preserve"> and </w:t>
      </w:r>
      <w:r w:rsidRPr="008E7DCD">
        <w:rPr>
          <w:sz w:val="24"/>
          <w:szCs w:val="24"/>
        </w:rPr>
        <w:t>call upon states to adopt dedicated measures in this regard. The COVID-19 social and economic responses are indeed very important for all of us, but they need to be whole-of-government and whole-of-society responses, with the inclusion and participation of the groups and peoples, whose needs and rights have been neglected, and who suffer most the negative consequences of the pandemic, including the food insecurity.  Information and reports my mandate received from around the world indicate that state</w:t>
      </w:r>
      <w:r w:rsidRPr="008E7DCD">
        <w:rPr>
          <w:spacing w:val="1"/>
          <w:sz w:val="24"/>
          <w:szCs w:val="24"/>
        </w:rPr>
        <w:t xml:space="preserve"> social and </w:t>
      </w:r>
      <w:r w:rsidRPr="008E7DCD">
        <w:rPr>
          <w:sz w:val="24"/>
          <w:szCs w:val="24"/>
        </w:rPr>
        <w:t>economic pandemic recovery measures have so far prioritized and supported the expansion of business</w:t>
      </w:r>
      <w:r w:rsidRPr="008E7DCD">
        <w:rPr>
          <w:spacing w:val="1"/>
          <w:sz w:val="24"/>
          <w:szCs w:val="24"/>
        </w:rPr>
        <w:t xml:space="preserve"> </w:t>
      </w:r>
      <w:r w:rsidRPr="008E7DCD">
        <w:rPr>
          <w:sz w:val="24"/>
          <w:szCs w:val="24"/>
        </w:rPr>
        <w:t xml:space="preserve">operations at the expense of Indigenous Peoples, their </w:t>
      </w:r>
      <w:proofErr w:type="gramStart"/>
      <w:r w:rsidRPr="008E7DCD">
        <w:rPr>
          <w:sz w:val="24"/>
          <w:szCs w:val="24"/>
        </w:rPr>
        <w:t>lands</w:t>
      </w:r>
      <w:proofErr w:type="gramEnd"/>
      <w:r w:rsidRPr="008E7DCD">
        <w:rPr>
          <w:sz w:val="24"/>
          <w:szCs w:val="24"/>
        </w:rPr>
        <w:t xml:space="preserve"> and the environment</w:t>
      </w:r>
      <w:r w:rsidR="00CB297B" w:rsidRPr="008E7DCD">
        <w:rPr>
          <w:sz w:val="24"/>
          <w:szCs w:val="24"/>
        </w:rPr>
        <w:t xml:space="preserve">. </w:t>
      </w:r>
      <w:r w:rsidRPr="008E7DCD">
        <w:rPr>
          <w:sz w:val="24"/>
          <w:szCs w:val="24"/>
        </w:rPr>
        <w:t xml:space="preserve">While promoting the post pandemic recovery is indeed very important, it needs to be conducted </w:t>
      </w:r>
      <w:proofErr w:type="gramStart"/>
      <w:r w:rsidRPr="008E7DCD">
        <w:rPr>
          <w:sz w:val="24"/>
          <w:szCs w:val="24"/>
        </w:rPr>
        <w:lastRenderedPageBreak/>
        <w:t>in  consultations</w:t>
      </w:r>
      <w:proofErr w:type="gramEnd"/>
      <w:r w:rsidRPr="008E7DCD">
        <w:rPr>
          <w:sz w:val="24"/>
          <w:szCs w:val="24"/>
        </w:rPr>
        <w:t xml:space="preserve"> with the Indigenous Peoples, by including them in the decision-making processes</w:t>
      </w:r>
      <w:r w:rsidR="003A44C0" w:rsidRPr="008E7DCD">
        <w:rPr>
          <w:sz w:val="24"/>
          <w:szCs w:val="24"/>
        </w:rPr>
        <w:t>, and thus by leaving no one behind, as was reaffirmed by the states adopting the Sustainable Development Goals.</w:t>
      </w:r>
    </w:p>
    <w:p w14:paraId="1B2AF225" w14:textId="599826D1" w:rsidR="00CB297B" w:rsidRPr="008E7DCD" w:rsidRDefault="00CB297B" w:rsidP="004E6891">
      <w:pPr>
        <w:pStyle w:val="BodyText"/>
        <w:spacing w:line="360" w:lineRule="auto"/>
        <w:jc w:val="both"/>
        <w:rPr>
          <w:sz w:val="24"/>
          <w:szCs w:val="24"/>
        </w:rPr>
      </w:pPr>
    </w:p>
    <w:p w14:paraId="3D1614AA" w14:textId="6227D2F0" w:rsidR="00CB297B" w:rsidRPr="008E7DCD" w:rsidRDefault="00CB297B" w:rsidP="004E6891">
      <w:pPr>
        <w:pStyle w:val="BodyText"/>
        <w:spacing w:line="360" w:lineRule="auto"/>
        <w:jc w:val="both"/>
        <w:rPr>
          <w:sz w:val="24"/>
          <w:szCs w:val="24"/>
        </w:rPr>
      </w:pPr>
      <w:r w:rsidRPr="008E7DCD">
        <w:rPr>
          <w:sz w:val="24"/>
          <w:szCs w:val="24"/>
        </w:rPr>
        <w:t>I thank you for your attention.</w:t>
      </w:r>
    </w:p>
    <w:p w14:paraId="26102EF5" w14:textId="77777777" w:rsidR="000C756D" w:rsidRPr="004E6891" w:rsidRDefault="000C756D" w:rsidP="004E6891">
      <w:pPr>
        <w:pStyle w:val="BodyText"/>
        <w:spacing w:line="360" w:lineRule="auto"/>
        <w:jc w:val="both"/>
        <w:rPr>
          <w:sz w:val="28"/>
          <w:szCs w:val="28"/>
        </w:rPr>
      </w:pPr>
    </w:p>
    <w:p w14:paraId="565B3035" w14:textId="03553507" w:rsidR="00E95E3A" w:rsidRPr="004E6891" w:rsidRDefault="00E95E3A" w:rsidP="004E6891">
      <w:pPr>
        <w:pStyle w:val="BodyText"/>
        <w:spacing w:line="360" w:lineRule="auto"/>
        <w:jc w:val="both"/>
        <w:rPr>
          <w:sz w:val="28"/>
          <w:szCs w:val="28"/>
        </w:rPr>
      </w:pPr>
    </w:p>
    <w:p w14:paraId="61DAD334" w14:textId="77777777" w:rsidR="00E95E3A" w:rsidRPr="004E6891" w:rsidRDefault="00E95E3A" w:rsidP="004E6891">
      <w:pPr>
        <w:pStyle w:val="BodyText"/>
        <w:spacing w:line="360" w:lineRule="auto"/>
        <w:jc w:val="both"/>
        <w:rPr>
          <w:sz w:val="28"/>
          <w:szCs w:val="28"/>
        </w:rPr>
      </w:pPr>
    </w:p>
    <w:p w14:paraId="65DDE874" w14:textId="77777777" w:rsidR="00DB46A7" w:rsidRPr="004E6891" w:rsidRDefault="00DB46A7" w:rsidP="004E6891">
      <w:pPr>
        <w:pStyle w:val="BodyText"/>
        <w:spacing w:line="360" w:lineRule="auto"/>
        <w:jc w:val="both"/>
        <w:rPr>
          <w:sz w:val="28"/>
          <w:szCs w:val="28"/>
        </w:rPr>
      </w:pPr>
    </w:p>
    <w:p w14:paraId="43EBCC2A" w14:textId="77ECF0D4" w:rsidR="0099299B" w:rsidRPr="004E6891" w:rsidRDefault="008E7DCD" w:rsidP="004E6891">
      <w:pPr>
        <w:pStyle w:val="BodyText"/>
        <w:spacing w:line="360" w:lineRule="auto"/>
        <w:jc w:val="both"/>
        <w:rPr>
          <w:sz w:val="28"/>
          <w:szCs w:val="28"/>
        </w:rPr>
      </w:pPr>
    </w:p>
    <w:sectPr w:rsidR="0099299B" w:rsidRPr="004E6891" w:rsidSect="00E93F99">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5CB2" w14:textId="77777777" w:rsidR="006C26E2" w:rsidRDefault="006C26E2">
      <w:r>
        <w:separator/>
      </w:r>
    </w:p>
  </w:endnote>
  <w:endnote w:type="continuationSeparator" w:id="0">
    <w:p w14:paraId="5C79B64C" w14:textId="77777777" w:rsidR="006C26E2" w:rsidRDefault="006C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B091" w14:textId="77777777" w:rsidR="006C26E2" w:rsidRDefault="006C26E2">
      <w:r>
        <w:separator/>
      </w:r>
    </w:p>
  </w:footnote>
  <w:footnote w:type="continuationSeparator" w:id="0">
    <w:p w14:paraId="0733C290" w14:textId="77777777" w:rsidR="006C26E2" w:rsidRDefault="006C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10DF" w14:textId="77777777" w:rsidR="00FE3261" w:rsidRDefault="008E7DCD">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C1"/>
    <w:rsid w:val="00002A7D"/>
    <w:rsid w:val="00011E76"/>
    <w:rsid w:val="00014869"/>
    <w:rsid w:val="000167B1"/>
    <w:rsid w:val="000430F5"/>
    <w:rsid w:val="000553A3"/>
    <w:rsid w:val="0005590A"/>
    <w:rsid w:val="00070243"/>
    <w:rsid w:val="000C1097"/>
    <w:rsid w:val="000C756D"/>
    <w:rsid w:val="000D488C"/>
    <w:rsid w:val="000D5E54"/>
    <w:rsid w:val="000E59D8"/>
    <w:rsid w:val="000F0B94"/>
    <w:rsid w:val="000F20FC"/>
    <w:rsid w:val="000F7CC3"/>
    <w:rsid w:val="001232E8"/>
    <w:rsid w:val="001434EE"/>
    <w:rsid w:val="00183EE7"/>
    <w:rsid w:val="001C4F10"/>
    <w:rsid w:val="001C78EE"/>
    <w:rsid w:val="001D35BC"/>
    <w:rsid w:val="001E5DE0"/>
    <w:rsid w:val="00211F76"/>
    <w:rsid w:val="00241C38"/>
    <w:rsid w:val="002639EA"/>
    <w:rsid w:val="002725E1"/>
    <w:rsid w:val="0027614D"/>
    <w:rsid w:val="002A4541"/>
    <w:rsid w:val="002B0BF8"/>
    <w:rsid w:val="002D1161"/>
    <w:rsid w:val="002F1413"/>
    <w:rsid w:val="002F3CCF"/>
    <w:rsid w:val="00306104"/>
    <w:rsid w:val="00326809"/>
    <w:rsid w:val="00327F6A"/>
    <w:rsid w:val="0034217E"/>
    <w:rsid w:val="00382F1D"/>
    <w:rsid w:val="003A44C0"/>
    <w:rsid w:val="003A68EC"/>
    <w:rsid w:val="003B6238"/>
    <w:rsid w:val="003C54F5"/>
    <w:rsid w:val="003D60BA"/>
    <w:rsid w:val="003E55B5"/>
    <w:rsid w:val="003E6A94"/>
    <w:rsid w:val="0041240E"/>
    <w:rsid w:val="004162ED"/>
    <w:rsid w:val="00474E5E"/>
    <w:rsid w:val="0048118E"/>
    <w:rsid w:val="0049147C"/>
    <w:rsid w:val="00495133"/>
    <w:rsid w:val="004952D4"/>
    <w:rsid w:val="00496CE6"/>
    <w:rsid w:val="004A5F2E"/>
    <w:rsid w:val="004B2EF7"/>
    <w:rsid w:val="004B404D"/>
    <w:rsid w:val="004C56FC"/>
    <w:rsid w:val="004E6891"/>
    <w:rsid w:val="004F4382"/>
    <w:rsid w:val="00503769"/>
    <w:rsid w:val="00540A4A"/>
    <w:rsid w:val="00554C0D"/>
    <w:rsid w:val="0058368B"/>
    <w:rsid w:val="005878BD"/>
    <w:rsid w:val="00591062"/>
    <w:rsid w:val="005C1FC9"/>
    <w:rsid w:val="0065381B"/>
    <w:rsid w:val="006546F3"/>
    <w:rsid w:val="0067712E"/>
    <w:rsid w:val="006B7851"/>
    <w:rsid w:val="006B7CBF"/>
    <w:rsid w:val="006C26E2"/>
    <w:rsid w:val="006D7E7F"/>
    <w:rsid w:val="00701688"/>
    <w:rsid w:val="007356D3"/>
    <w:rsid w:val="00740805"/>
    <w:rsid w:val="00757CC1"/>
    <w:rsid w:val="007A2DAD"/>
    <w:rsid w:val="007C149D"/>
    <w:rsid w:val="007C49D6"/>
    <w:rsid w:val="00805E84"/>
    <w:rsid w:val="00834255"/>
    <w:rsid w:val="00866117"/>
    <w:rsid w:val="00890EF2"/>
    <w:rsid w:val="00891DD9"/>
    <w:rsid w:val="008D1299"/>
    <w:rsid w:val="008E7DCD"/>
    <w:rsid w:val="00925EE5"/>
    <w:rsid w:val="0092605F"/>
    <w:rsid w:val="009651FE"/>
    <w:rsid w:val="00971969"/>
    <w:rsid w:val="009B5691"/>
    <w:rsid w:val="009E2400"/>
    <w:rsid w:val="00A2070C"/>
    <w:rsid w:val="00A216D1"/>
    <w:rsid w:val="00A22791"/>
    <w:rsid w:val="00A44CD2"/>
    <w:rsid w:val="00A518FC"/>
    <w:rsid w:val="00A56AC1"/>
    <w:rsid w:val="00A6298E"/>
    <w:rsid w:val="00A675F3"/>
    <w:rsid w:val="00B00D44"/>
    <w:rsid w:val="00B0258A"/>
    <w:rsid w:val="00B02FCB"/>
    <w:rsid w:val="00B97E09"/>
    <w:rsid w:val="00BA2E48"/>
    <w:rsid w:val="00BD7DB6"/>
    <w:rsid w:val="00BE0C7E"/>
    <w:rsid w:val="00BE7BE0"/>
    <w:rsid w:val="00BF1466"/>
    <w:rsid w:val="00C02813"/>
    <w:rsid w:val="00C43C54"/>
    <w:rsid w:val="00C67EDC"/>
    <w:rsid w:val="00C86B49"/>
    <w:rsid w:val="00C9471F"/>
    <w:rsid w:val="00CB297B"/>
    <w:rsid w:val="00CD45B0"/>
    <w:rsid w:val="00CD5445"/>
    <w:rsid w:val="00CD7043"/>
    <w:rsid w:val="00CE2084"/>
    <w:rsid w:val="00D17B34"/>
    <w:rsid w:val="00D3614A"/>
    <w:rsid w:val="00D634DD"/>
    <w:rsid w:val="00D64264"/>
    <w:rsid w:val="00DA696A"/>
    <w:rsid w:val="00DB46A7"/>
    <w:rsid w:val="00DD26C8"/>
    <w:rsid w:val="00DD27A6"/>
    <w:rsid w:val="00DD423E"/>
    <w:rsid w:val="00E0328C"/>
    <w:rsid w:val="00E65BC0"/>
    <w:rsid w:val="00E83A4C"/>
    <w:rsid w:val="00E93F99"/>
    <w:rsid w:val="00E95E3A"/>
    <w:rsid w:val="00EC1841"/>
    <w:rsid w:val="00ED1381"/>
    <w:rsid w:val="00EF6A03"/>
    <w:rsid w:val="00F046D4"/>
    <w:rsid w:val="00F362F1"/>
    <w:rsid w:val="00F516B6"/>
    <w:rsid w:val="00F55B99"/>
    <w:rsid w:val="00F66C11"/>
    <w:rsid w:val="00F74EA4"/>
    <w:rsid w:val="00F862B1"/>
    <w:rsid w:val="00FA4660"/>
    <w:rsid w:val="00FE0765"/>
    <w:rsid w:val="00FE5F15"/>
    <w:rsid w:val="00FF756C"/>
  </w:rsids>
  <m:mathPr>
    <m:mathFont m:val="Cambria Math"/>
    <m:brkBin m:val="before"/>
    <m:brkBinSub m:val="--"/>
    <m:smallFrac m:val="0"/>
    <m:dispDef/>
    <m:lMargin m:val="0"/>
    <m:rMargin m:val="0"/>
    <m:defJc m:val="centerGroup"/>
    <m:wrapIndent m:val="1440"/>
    <m:intLim m:val="subSup"/>
    <m:naryLim m:val="undOvr"/>
  </m:mathPr>
  <w:themeFontLang w:val="en-MY"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3F57"/>
  <w15:docId w15:val="{0362AB89-67A8-45D3-AB61-D804A7B3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C1"/>
    <w:pPr>
      <w:widowControl w:val="0"/>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7CC1"/>
    <w:rPr>
      <w:sz w:val="20"/>
      <w:szCs w:val="20"/>
    </w:rPr>
  </w:style>
  <w:style w:type="character" w:customStyle="1" w:styleId="BodyTextChar">
    <w:name w:val="Body Text Char"/>
    <w:basedOn w:val="DefaultParagraphFont"/>
    <w:link w:val="BodyText"/>
    <w:uiPriority w:val="1"/>
    <w:rsid w:val="00757CC1"/>
    <w:rPr>
      <w:rFonts w:ascii="Times New Roman" w:eastAsia="Times New Roman" w:hAnsi="Times New Roman" w:cs="Times New Roman"/>
      <w:sz w:val="20"/>
      <w:szCs w:val="20"/>
      <w:lang w:val="en-US"/>
    </w:rPr>
  </w:style>
  <w:style w:type="paragraph" w:styleId="TOC1">
    <w:name w:val="toc 1"/>
    <w:basedOn w:val="Normal"/>
    <w:uiPriority w:val="1"/>
    <w:qFormat/>
    <w:rsid w:val="00757CC1"/>
    <w:pPr>
      <w:spacing w:before="130"/>
      <w:ind w:left="530"/>
      <w:jc w:val="center"/>
    </w:pPr>
    <w:rPr>
      <w:sz w:val="20"/>
      <w:szCs w:val="20"/>
    </w:rPr>
  </w:style>
  <w:style w:type="paragraph" w:styleId="BalloonText">
    <w:name w:val="Balloon Text"/>
    <w:basedOn w:val="Normal"/>
    <w:link w:val="BalloonTextChar"/>
    <w:uiPriority w:val="99"/>
    <w:semiHidden/>
    <w:unhideWhenUsed/>
    <w:rsid w:val="00DD423E"/>
    <w:rPr>
      <w:rFonts w:ascii="Tahoma" w:hAnsi="Tahoma" w:cs="Tahoma"/>
      <w:sz w:val="16"/>
      <w:szCs w:val="16"/>
    </w:rPr>
  </w:style>
  <w:style w:type="character" w:customStyle="1" w:styleId="BalloonTextChar">
    <w:name w:val="Balloon Text Char"/>
    <w:basedOn w:val="DefaultParagraphFont"/>
    <w:link w:val="BalloonText"/>
    <w:uiPriority w:val="99"/>
    <w:semiHidden/>
    <w:rsid w:val="00DD423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1C78EE"/>
    <w:rPr>
      <w:sz w:val="16"/>
      <w:szCs w:val="16"/>
    </w:rPr>
  </w:style>
  <w:style w:type="paragraph" w:styleId="CommentText">
    <w:name w:val="annotation text"/>
    <w:basedOn w:val="Normal"/>
    <w:link w:val="CommentTextChar"/>
    <w:uiPriority w:val="99"/>
    <w:unhideWhenUsed/>
    <w:rsid w:val="001C78EE"/>
    <w:rPr>
      <w:sz w:val="20"/>
      <w:szCs w:val="20"/>
    </w:rPr>
  </w:style>
  <w:style w:type="character" w:customStyle="1" w:styleId="CommentTextChar">
    <w:name w:val="Comment Text Char"/>
    <w:basedOn w:val="DefaultParagraphFont"/>
    <w:link w:val="CommentText"/>
    <w:uiPriority w:val="99"/>
    <w:rsid w:val="001C78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78EE"/>
    <w:rPr>
      <w:b/>
      <w:bCs/>
    </w:rPr>
  </w:style>
  <w:style w:type="character" w:customStyle="1" w:styleId="CommentSubjectChar">
    <w:name w:val="Comment Subject Char"/>
    <w:basedOn w:val="CommentTextChar"/>
    <w:link w:val="CommentSubject"/>
    <w:uiPriority w:val="99"/>
    <w:semiHidden/>
    <w:rsid w:val="001C78EE"/>
    <w:rPr>
      <w:rFonts w:ascii="Times New Roman" w:eastAsia="Times New Roman" w:hAnsi="Times New Roman" w:cs="Times New Roman"/>
      <w:b/>
      <w:bCs/>
      <w:sz w:val="20"/>
      <w:szCs w:val="20"/>
      <w:lang w:val="en-US"/>
    </w:rPr>
  </w:style>
  <w:style w:type="paragraph" w:customStyle="1" w:styleId="Default">
    <w:name w:val="Default"/>
    <w:rsid w:val="0005590A"/>
    <w:pPr>
      <w:autoSpaceDE w:val="0"/>
      <w:autoSpaceDN w:val="0"/>
      <w:adjustRightInd w:val="0"/>
    </w:pPr>
    <w:rPr>
      <w:rFonts w:ascii="Times New Roman" w:hAnsi="Times New Roman" w:cs="Times New Roman"/>
      <w:color w:val="000000"/>
      <w:lang w:val="en-GB"/>
    </w:rPr>
  </w:style>
  <w:style w:type="character" w:styleId="Hyperlink">
    <w:name w:val="Hyperlink"/>
    <w:basedOn w:val="DefaultParagraphFont"/>
    <w:uiPriority w:val="99"/>
    <w:semiHidden/>
    <w:unhideWhenUsed/>
    <w:rsid w:val="002F3CCF"/>
    <w:rPr>
      <w:color w:val="0000FF"/>
      <w:u w:val="single"/>
    </w:rPr>
  </w:style>
  <w:style w:type="paragraph" w:styleId="NormalWeb">
    <w:name w:val="Normal (Web)"/>
    <w:basedOn w:val="Normal"/>
    <w:uiPriority w:val="99"/>
    <w:unhideWhenUsed/>
    <w:rsid w:val="002F3CCF"/>
    <w:pPr>
      <w:widowControl/>
      <w:autoSpaceDE/>
      <w:autoSpaceDN/>
      <w:spacing w:before="100" w:beforeAutospacing="1" w:after="100" w:afterAutospacing="1"/>
    </w:pPr>
    <w:rPr>
      <w:sz w:val="24"/>
      <w:szCs w:val="24"/>
      <w:lang w:val="en-MY"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616">
      <w:bodyDiv w:val="1"/>
      <w:marLeft w:val="0"/>
      <w:marRight w:val="0"/>
      <w:marTop w:val="0"/>
      <w:marBottom w:val="0"/>
      <w:divBdr>
        <w:top w:val="none" w:sz="0" w:space="0" w:color="auto"/>
        <w:left w:val="none" w:sz="0" w:space="0" w:color="auto"/>
        <w:bottom w:val="none" w:sz="0" w:space="0" w:color="auto"/>
        <w:right w:val="none" w:sz="0" w:space="0" w:color="auto"/>
      </w:divBdr>
    </w:div>
    <w:div w:id="398022372">
      <w:bodyDiv w:val="1"/>
      <w:marLeft w:val="0"/>
      <w:marRight w:val="0"/>
      <w:marTop w:val="0"/>
      <w:marBottom w:val="0"/>
      <w:divBdr>
        <w:top w:val="none" w:sz="0" w:space="0" w:color="auto"/>
        <w:left w:val="none" w:sz="0" w:space="0" w:color="auto"/>
        <w:bottom w:val="none" w:sz="0" w:space="0" w:color="auto"/>
        <w:right w:val="none" w:sz="0" w:space="0" w:color="auto"/>
      </w:divBdr>
    </w:div>
    <w:div w:id="494030384">
      <w:bodyDiv w:val="1"/>
      <w:marLeft w:val="0"/>
      <w:marRight w:val="0"/>
      <w:marTop w:val="0"/>
      <w:marBottom w:val="0"/>
      <w:divBdr>
        <w:top w:val="none" w:sz="0" w:space="0" w:color="auto"/>
        <w:left w:val="none" w:sz="0" w:space="0" w:color="auto"/>
        <w:bottom w:val="none" w:sz="0" w:space="0" w:color="auto"/>
        <w:right w:val="none" w:sz="0" w:space="0" w:color="auto"/>
      </w:divBdr>
    </w:div>
    <w:div w:id="813447806">
      <w:bodyDiv w:val="1"/>
      <w:marLeft w:val="0"/>
      <w:marRight w:val="0"/>
      <w:marTop w:val="0"/>
      <w:marBottom w:val="0"/>
      <w:divBdr>
        <w:top w:val="none" w:sz="0" w:space="0" w:color="auto"/>
        <w:left w:val="none" w:sz="0" w:space="0" w:color="auto"/>
        <w:bottom w:val="none" w:sz="0" w:space="0" w:color="auto"/>
        <w:right w:val="none" w:sz="0" w:space="0" w:color="auto"/>
      </w:divBdr>
    </w:div>
    <w:div w:id="987707282">
      <w:bodyDiv w:val="1"/>
      <w:marLeft w:val="0"/>
      <w:marRight w:val="0"/>
      <w:marTop w:val="0"/>
      <w:marBottom w:val="0"/>
      <w:divBdr>
        <w:top w:val="none" w:sz="0" w:space="0" w:color="auto"/>
        <w:left w:val="none" w:sz="0" w:space="0" w:color="auto"/>
        <w:bottom w:val="none" w:sz="0" w:space="0" w:color="auto"/>
        <w:right w:val="none" w:sz="0" w:space="0" w:color="auto"/>
      </w:divBdr>
    </w:div>
    <w:div w:id="1009865549">
      <w:bodyDiv w:val="1"/>
      <w:marLeft w:val="0"/>
      <w:marRight w:val="0"/>
      <w:marTop w:val="0"/>
      <w:marBottom w:val="0"/>
      <w:divBdr>
        <w:top w:val="none" w:sz="0" w:space="0" w:color="auto"/>
        <w:left w:val="none" w:sz="0" w:space="0" w:color="auto"/>
        <w:bottom w:val="none" w:sz="0" w:space="0" w:color="auto"/>
        <w:right w:val="none" w:sz="0" w:space="0" w:color="auto"/>
      </w:divBdr>
    </w:div>
    <w:div w:id="1679381498">
      <w:bodyDiv w:val="1"/>
      <w:marLeft w:val="0"/>
      <w:marRight w:val="0"/>
      <w:marTop w:val="0"/>
      <w:marBottom w:val="0"/>
      <w:divBdr>
        <w:top w:val="none" w:sz="0" w:space="0" w:color="auto"/>
        <w:left w:val="none" w:sz="0" w:space="0" w:color="auto"/>
        <w:bottom w:val="none" w:sz="0" w:space="0" w:color="auto"/>
        <w:right w:val="none" w:sz="0" w:space="0" w:color="auto"/>
      </w:divBdr>
    </w:div>
    <w:div w:id="1696543581">
      <w:bodyDiv w:val="1"/>
      <w:marLeft w:val="0"/>
      <w:marRight w:val="0"/>
      <w:marTop w:val="0"/>
      <w:marBottom w:val="0"/>
      <w:divBdr>
        <w:top w:val="none" w:sz="0" w:space="0" w:color="auto"/>
        <w:left w:val="none" w:sz="0" w:space="0" w:color="auto"/>
        <w:bottom w:val="none" w:sz="0" w:space="0" w:color="auto"/>
        <w:right w:val="none" w:sz="0" w:space="0" w:color="auto"/>
      </w:divBdr>
    </w:div>
    <w:div w:id="1932395201">
      <w:bodyDiv w:val="1"/>
      <w:marLeft w:val="0"/>
      <w:marRight w:val="0"/>
      <w:marTop w:val="0"/>
      <w:marBottom w:val="0"/>
      <w:divBdr>
        <w:top w:val="none" w:sz="0" w:space="0" w:color="auto"/>
        <w:left w:val="none" w:sz="0" w:space="0" w:color="auto"/>
        <w:bottom w:val="none" w:sz="0" w:space="0" w:color="auto"/>
        <w:right w:val="none" w:sz="0" w:space="0" w:color="auto"/>
      </w:divBdr>
    </w:div>
    <w:div w:id="21051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FBA3-8323-46B2-A891-E463DDCB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Muktasree Chakma</dc:creator>
  <cp:lastModifiedBy>Lilia Petrosyan</cp:lastModifiedBy>
  <cp:revision>2</cp:revision>
  <cp:lastPrinted>2022-09-27T15:03:00Z</cp:lastPrinted>
  <dcterms:created xsi:type="dcterms:W3CDTF">2023-05-08T18:57:00Z</dcterms:created>
  <dcterms:modified xsi:type="dcterms:W3CDTF">2023-05-08T18:57:00Z</dcterms:modified>
</cp:coreProperties>
</file>