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D0D5" w14:textId="77777777" w:rsidR="00A800BA" w:rsidRPr="002C5DEB" w:rsidRDefault="00A800BA" w:rsidP="00A800BA">
      <w:pPr>
        <w:keepNext/>
        <w:spacing w:after="0" w:line="360" w:lineRule="auto"/>
        <w:ind w:left="2880" w:firstLine="720"/>
        <w:jc w:val="center"/>
        <w:outlineLvl w:val="2"/>
        <w:rPr>
          <w:rFonts w:ascii="Times New Roman" w:eastAsia="Times New Roman" w:hAnsi="Times New Roman"/>
          <w:b/>
          <w:sz w:val="24"/>
          <w:szCs w:val="24"/>
        </w:rPr>
      </w:pPr>
      <w:r w:rsidRPr="002C5DEB">
        <w:rPr>
          <w:rFonts w:ascii="Times New Roman" w:eastAsia="Times New Roman" w:hAnsi="Times New Roman"/>
          <w:b/>
          <w:sz w:val="24"/>
          <w:szCs w:val="24"/>
        </w:rPr>
        <w:t>Check against delivery</w:t>
      </w:r>
    </w:p>
    <w:p w14:paraId="7D02390B" w14:textId="77777777" w:rsidR="00A800BA" w:rsidRPr="002C5DEB" w:rsidRDefault="00A800BA" w:rsidP="00A800BA">
      <w:pPr>
        <w:keepNext/>
        <w:spacing w:after="0" w:line="360" w:lineRule="auto"/>
        <w:ind w:left="2880" w:firstLine="720"/>
        <w:jc w:val="center"/>
        <w:outlineLvl w:val="2"/>
        <w:rPr>
          <w:rFonts w:ascii="Times New Roman" w:eastAsia="Times New Roman" w:hAnsi="Times New Roman"/>
          <w:b/>
          <w:sz w:val="24"/>
          <w:szCs w:val="24"/>
        </w:rPr>
      </w:pPr>
    </w:p>
    <w:p w14:paraId="595347A4" w14:textId="77777777" w:rsidR="00A800BA" w:rsidRPr="002C5DEB" w:rsidRDefault="00A800BA" w:rsidP="00A800BA">
      <w:pPr>
        <w:spacing w:after="0" w:line="360" w:lineRule="auto"/>
        <w:jc w:val="center"/>
        <w:rPr>
          <w:rFonts w:ascii="Times New Roman" w:eastAsia="SimSun" w:hAnsi="Times New Roman"/>
          <w:sz w:val="24"/>
          <w:szCs w:val="24"/>
          <w:lang w:eastAsia="zh-CN"/>
        </w:rPr>
      </w:pPr>
    </w:p>
    <w:p w14:paraId="6AF0471A" w14:textId="77777777" w:rsidR="00A800BA" w:rsidRPr="002C5DEB" w:rsidRDefault="00A800BA" w:rsidP="00A800BA">
      <w:pPr>
        <w:spacing w:after="0" w:line="360" w:lineRule="auto"/>
        <w:jc w:val="center"/>
        <w:rPr>
          <w:rFonts w:ascii="Times New Roman" w:eastAsia="SimSun" w:hAnsi="Times New Roman"/>
          <w:sz w:val="24"/>
          <w:szCs w:val="24"/>
          <w:lang w:eastAsia="zh-CN"/>
        </w:rPr>
      </w:pPr>
      <w:r w:rsidRPr="002C5DEB">
        <w:rPr>
          <w:rFonts w:ascii="Times New Roman" w:hAnsi="Times New Roman"/>
          <w:noProof/>
          <w:sz w:val="24"/>
          <w:szCs w:val="24"/>
          <w:lang w:eastAsia="en-GB"/>
        </w:rPr>
        <w:drawing>
          <wp:inline distT="0" distB="0" distL="0" distR="0" wp14:anchorId="68A1066A" wp14:editId="047FEE66">
            <wp:extent cx="2842895" cy="122174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895" cy="1221740"/>
                    </a:xfrm>
                    <a:prstGeom prst="rect">
                      <a:avLst/>
                    </a:prstGeom>
                    <a:noFill/>
                    <a:ln>
                      <a:noFill/>
                    </a:ln>
                  </pic:spPr>
                </pic:pic>
              </a:graphicData>
            </a:graphic>
          </wp:inline>
        </w:drawing>
      </w:r>
    </w:p>
    <w:p w14:paraId="1EE49933" w14:textId="77777777" w:rsidR="00A800BA" w:rsidRPr="002C5DEB" w:rsidRDefault="00A800BA" w:rsidP="00A800BA">
      <w:pPr>
        <w:spacing w:after="0" w:line="360" w:lineRule="auto"/>
        <w:jc w:val="center"/>
        <w:rPr>
          <w:rFonts w:ascii="Times New Roman" w:eastAsia="SimSun" w:hAnsi="Times New Roman"/>
          <w:sz w:val="24"/>
          <w:szCs w:val="24"/>
          <w:lang w:eastAsia="zh-CN"/>
        </w:rPr>
      </w:pPr>
    </w:p>
    <w:p w14:paraId="42D5EA9B" w14:textId="77777777" w:rsidR="00A800BA" w:rsidRPr="002C5DEB" w:rsidRDefault="00A800BA" w:rsidP="00A800BA">
      <w:pPr>
        <w:spacing w:after="0" w:line="360" w:lineRule="auto"/>
        <w:jc w:val="center"/>
        <w:rPr>
          <w:rFonts w:ascii="Times New Roman" w:eastAsia="SimSun" w:hAnsi="Times New Roman"/>
          <w:sz w:val="24"/>
          <w:szCs w:val="24"/>
          <w:lang w:eastAsia="zh-CN"/>
        </w:rPr>
      </w:pPr>
    </w:p>
    <w:p w14:paraId="2396152D" w14:textId="77777777" w:rsidR="00A800BA" w:rsidRPr="002C5DEB" w:rsidRDefault="00A800BA" w:rsidP="00A800BA">
      <w:pPr>
        <w:spacing w:after="0" w:line="360" w:lineRule="auto"/>
        <w:jc w:val="center"/>
        <w:rPr>
          <w:rFonts w:ascii="Times New Roman" w:eastAsia="SimSun" w:hAnsi="Times New Roman"/>
          <w:sz w:val="24"/>
          <w:szCs w:val="24"/>
          <w:lang w:eastAsia="zh-CN"/>
        </w:rPr>
      </w:pPr>
    </w:p>
    <w:p w14:paraId="4FB72328" w14:textId="77777777" w:rsidR="00A800BA" w:rsidRPr="002C5DEB" w:rsidRDefault="00A800BA" w:rsidP="00A800BA">
      <w:pPr>
        <w:spacing w:line="360" w:lineRule="auto"/>
        <w:jc w:val="center"/>
        <w:rPr>
          <w:rFonts w:ascii="Times New Roman" w:hAnsi="Times New Roman"/>
          <w:b/>
          <w:sz w:val="24"/>
          <w:szCs w:val="24"/>
        </w:rPr>
      </w:pPr>
    </w:p>
    <w:p w14:paraId="3FCC9E22" w14:textId="77777777" w:rsidR="00A800BA" w:rsidRPr="002C5DEB" w:rsidRDefault="00A800BA" w:rsidP="00A800BA">
      <w:pPr>
        <w:spacing w:line="360" w:lineRule="auto"/>
        <w:jc w:val="center"/>
        <w:rPr>
          <w:rFonts w:ascii="Times New Roman" w:hAnsi="Times New Roman"/>
          <w:b/>
          <w:sz w:val="24"/>
          <w:szCs w:val="24"/>
        </w:rPr>
      </w:pPr>
      <w:r w:rsidRPr="002C5DEB">
        <w:rPr>
          <w:rFonts w:ascii="Times New Roman" w:hAnsi="Times New Roman"/>
          <w:b/>
          <w:sz w:val="24"/>
          <w:szCs w:val="24"/>
        </w:rPr>
        <w:t>Statement of</w:t>
      </w:r>
    </w:p>
    <w:p w14:paraId="27DB47B5" w14:textId="77777777" w:rsidR="00A800BA" w:rsidRPr="002C5DEB" w:rsidRDefault="00A800BA" w:rsidP="00A800BA">
      <w:pPr>
        <w:spacing w:line="360" w:lineRule="auto"/>
        <w:jc w:val="center"/>
        <w:rPr>
          <w:rFonts w:ascii="Times New Roman" w:hAnsi="Times New Roman"/>
          <w:b/>
          <w:sz w:val="24"/>
          <w:szCs w:val="24"/>
        </w:rPr>
      </w:pPr>
      <w:r w:rsidRPr="002C5DEB">
        <w:rPr>
          <w:rFonts w:ascii="Times New Roman" w:hAnsi="Times New Roman"/>
          <w:b/>
          <w:sz w:val="24"/>
          <w:szCs w:val="24"/>
        </w:rPr>
        <w:t>Mr. José Francisco Calí Tzay</w:t>
      </w:r>
    </w:p>
    <w:p w14:paraId="225ABDED" w14:textId="77777777" w:rsidR="00A800BA" w:rsidRPr="002C5DEB" w:rsidRDefault="00A800BA" w:rsidP="00A800BA">
      <w:pPr>
        <w:spacing w:line="360" w:lineRule="auto"/>
        <w:jc w:val="center"/>
        <w:rPr>
          <w:rFonts w:ascii="Times New Roman" w:hAnsi="Times New Roman"/>
          <w:b/>
          <w:sz w:val="24"/>
          <w:szCs w:val="24"/>
        </w:rPr>
      </w:pPr>
      <w:r w:rsidRPr="002C5DEB">
        <w:rPr>
          <w:rFonts w:ascii="Times New Roman" w:hAnsi="Times New Roman"/>
          <w:b/>
          <w:sz w:val="24"/>
          <w:szCs w:val="24"/>
        </w:rPr>
        <w:t>Special Rapporteur on the Rights of Indigenous Peoples</w:t>
      </w:r>
    </w:p>
    <w:p w14:paraId="0E34F867" w14:textId="77777777" w:rsidR="00A800BA" w:rsidRPr="002C5DEB" w:rsidRDefault="00A800BA" w:rsidP="00A800BA">
      <w:pPr>
        <w:spacing w:line="360" w:lineRule="auto"/>
        <w:jc w:val="center"/>
        <w:rPr>
          <w:rFonts w:ascii="Times New Roman" w:hAnsi="Times New Roman"/>
          <w:b/>
          <w:sz w:val="24"/>
          <w:szCs w:val="24"/>
        </w:rPr>
      </w:pPr>
    </w:p>
    <w:p w14:paraId="212A4FF3" w14:textId="77777777" w:rsidR="00A800BA" w:rsidRPr="002C5DEB" w:rsidRDefault="00A800BA" w:rsidP="00A800BA">
      <w:pPr>
        <w:spacing w:after="0" w:line="360" w:lineRule="auto"/>
        <w:jc w:val="center"/>
        <w:rPr>
          <w:rFonts w:ascii="Times New Roman" w:eastAsia="Times New Roman" w:hAnsi="Times New Roman"/>
          <w:b/>
          <w:sz w:val="24"/>
          <w:szCs w:val="24"/>
          <w:lang w:eastAsia="en-GB"/>
        </w:rPr>
      </w:pPr>
      <w:r w:rsidRPr="002C5DEB">
        <w:rPr>
          <w:rFonts w:ascii="Times New Roman" w:eastAsia="Times New Roman" w:hAnsi="Times New Roman"/>
          <w:b/>
          <w:sz w:val="24"/>
          <w:szCs w:val="24"/>
          <w:lang w:eastAsia="en-GB"/>
        </w:rPr>
        <w:t>United Nations Permanent Forum on Indigenous Issues</w:t>
      </w:r>
    </w:p>
    <w:p w14:paraId="6F49F085" w14:textId="77777777" w:rsidR="00A800BA" w:rsidRPr="002C5DEB" w:rsidRDefault="00A800BA" w:rsidP="00A800BA">
      <w:pPr>
        <w:spacing w:after="0" w:line="360" w:lineRule="auto"/>
        <w:jc w:val="both"/>
        <w:rPr>
          <w:rFonts w:ascii="Times New Roman" w:eastAsia="Times New Roman" w:hAnsi="Times New Roman"/>
          <w:b/>
          <w:sz w:val="24"/>
          <w:szCs w:val="24"/>
          <w:lang w:eastAsia="en-GB"/>
        </w:rPr>
      </w:pPr>
    </w:p>
    <w:p w14:paraId="029D16F4" w14:textId="77777777" w:rsidR="00A800BA" w:rsidRPr="002C5DEB" w:rsidRDefault="00A800BA" w:rsidP="00A800BA">
      <w:pPr>
        <w:spacing w:before="100" w:beforeAutospacing="1" w:after="0" w:line="360" w:lineRule="auto"/>
        <w:jc w:val="center"/>
        <w:rPr>
          <w:rFonts w:ascii="Times New Roman" w:eastAsia="Times New Roman" w:hAnsi="Times New Roman"/>
          <w:b/>
          <w:sz w:val="24"/>
          <w:szCs w:val="24"/>
          <w:lang w:eastAsia="en-GB"/>
        </w:rPr>
      </w:pPr>
      <w:r w:rsidRPr="002C5DEB">
        <w:rPr>
          <w:rFonts w:ascii="Times New Roman" w:eastAsia="Times New Roman" w:hAnsi="Times New Roman"/>
          <w:b/>
          <w:bCs/>
          <w:sz w:val="24"/>
          <w:szCs w:val="24"/>
          <w:lang w:eastAsia="en-GB"/>
        </w:rPr>
        <w:t>​</w:t>
      </w:r>
    </w:p>
    <w:p w14:paraId="5F865333" w14:textId="77777777" w:rsidR="00A800BA" w:rsidRPr="002C5DEB" w:rsidRDefault="00A800BA" w:rsidP="00A800BA">
      <w:pPr>
        <w:spacing w:after="0" w:line="360" w:lineRule="auto"/>
        <w:jc w:val="center"/>
        <w:rPr>
          <w:rFonts w:ascii="Times New Roman" w:eastAsia="Times New Roman" w:hAnsi="Times New Roman"/>
          <w:b/>
          <w:sz w:val="24"/>
          <w:szCs w:val="24"/>
          <w:lang w:eastAsia="en-GB"/>
        </w:rPr>
      </w:pPr>
      <w:r w:rsidRPr="002C5DEB">
        <w:rPr>
          <w:rFonts w:ascii="Times New Roman" w:eastAsia="Times New Roman" w:hAnsi="Times New Roman"/>
          <w:b/>
          <w:sz w:val="24"/>
          <w:szCs w:val="24"/>
          <w:lang w:eastAsia="en-GB"/>
        </w:rPr>
        <w:t>Agenda Item 5(d)</w:t>
      </w:r>
    </w:p>
    <w:p w14:paraId="3F32AD16" w14:textId="77777777" w:rsidR="00A800BA" w:rsidRPr="002C5DEB" w:rsidRDefault="00A800BA" w:rsidP="00A800BA">
      <w:pPr>
        <w:spacing w:after="0" w:line="360" w:lineRule="auto"/>
        <w:jc w:val="center"/>
        <w:rPr>
          <w:rFonts w:ascii="Times New Roman" w:eastAsia="Times New Roman" w:hAnsi="Times New Roman"/>
          <w:b/>
          <w:sz w:val="24"/>
          <w:szCs w:val="24"/>
          <w:lang w:eastAsia="en-GB"/>
        </w:rPr>
      </w:pPr>
    </w:p>
    <w:p w14:paraId="16270281" w14:textId="77777777" w:rsidR="00A800BA" w:rsidRPr="002C5DEB" w:rsidRDefault="00A800BA" w:rsidP="00A800BA">
      <w:pPr>
        <w:spacing w:line="360" w:lineRule="auto"/>
        <w:jc w:val="center"/>
        <w:rPr>
          <w:rStyle w:val="Strong"/>
          <w:rFonts w:ascii="Times New Roman" w:hAnsi="Times New Roman"/>
          <w:bCs w:val="0"/>
          <w:sz w:val="24"/>
          <w:szCs w:val="24"/>
        </w:rPr>
      </w:pPr>
    </w:p>
    <w:p w14:paraId="7197DCB6" w14:textId="77777777" w:rsidR="00A800BA" w:rsidRPr="002C5DEB" w:rsidRDefault="00A800BA" w:rsidP="00A800BA">
      <w:pPr>
        <w:spacing w:line="360" w:lineRule="auto"/>
        <w:jc w:val="center"/>
        <w:rPr>
          <w:rFonts w:ascii="Times New Roman" w:hAnsi="Times New Roman"/>
          <w:b/>
          <w:sz w:val="24"/>
          <w:szCs w:val="24"/>
        </w:rPr>
      </w:pPr>
      <w:r w:rsidRPr="002C5DEB">
        <w:rPr>
          <w:rFonts w:ascii="Times New Roman" w:hAnsi="Times New Roman"/>
          <w:b/>
          <w:sz w:val="24"/>
          <w:szCs w:val="24"/>
        </w:rPr>
        <w:t>New York</w:t>
      </w:r>
    </w:p>
    <w:p w14:paraId="69FB27C1" w14:textId="77777777" w:rsidR="00A800BA" w:rsidRPr="002C5DEB" w:rsidRDefault="00A800BA" w:rsidP="00A800BA">
      <w:pPr>
        <w:spacing w:line="360" w:lineRule="auto"/>
        <w:jc w:val="center"/>
        <w:rPr>
          <w:rFonts w:ascii="Times New Roman" w:hAnsi="Times New Roman"/>
          <w:b/>
          <w:sz w:val="24"/>
          <w:szCs w:val="24"/>
        </w:rPr>
      </w:pPr>
      <w:r w:rsidRPr="002C5DEB">
        <w:rPr>
          <w:rFonts w:ascii="Times New Roman" w:hAnsi="Times New Roman"/>
          <w:b/>
          <w:sz w:val="24"/>
          <w:szCs w:val="24"/>
        </w:rPr>
        <w:t>22 April 2024</w:t>
      </w:r>
    </w:p>
    <w:p w14:paraId="6330F7D8" w14:textId="77777777" w:rsidR="00A800BA" w:rsidRPr="002C5DEB" w:rsidRDefault="00A800BA" w:rsidP="00A800BA">
      <w:pPr>
        <w:spacing w:line="360" w:lineRule="auto"/>
        <w:jc w:val="both"/>
        <w:rPr>
          <w:rFonts w:ascii="Times New Roman" w:hAnsi="Times New Roman"/>
          <w:b/>
          <w:sz w:val="24"/>
          <w:szCs w:val="24"/>
        </w:rPr>
      </w:pPr>
    </w:p>
    <w:p w14:paraId="084C3C22" w14:textId="77777777" w:rsidR="00A800BA" w:rsidRDefault="00A800BA" w:rsidP="00A800BA">
      <w:pPr>
        <w:spacing w:after="0" w:line="360" w:lineRule="auto"/>
        <w:jc w:val="both"/>
        <w:rPr>
          <w:rFonts w:ascii="Times New Roman" w:eastAsia="Times New Roman" w:hAnsi="Times New Roman"/>
          <w:sz w:val="24"/>
          <w:szCs w:val="24"/>
          <w:lang w:eastAsia="en-GB"/>
        </w:rPr>
      </w:pPr>
    </w:p>
    <w:p w14:paraId="265485FC" w14:textId="77777777" w:rsidR="00A800BA" w:rsidRDefault="00A800BA" w:rsidP="00A800BA">
      <w:pPr>
        <w:spacing w:after="0" w:line="360" w:lineRule="auto"/>
        <w:jc w:val="both"/>
        <w:rPr>
          <w:rFonts w:ascii="Times New Roman" w:eastAsia="Times New Roman" w:hAnsi="Times New Roman"/>
          <w:sz w:val="28"/>
          <w:szCs w:val="28"/>
          <w:lang w:eastAsia="en-GB"/>
        </w:rPr>
      </w:pPr>
    </w:p>
    <w:p w14:paraId="368E5DD7" w14:textId="77777777" w:rsidR="00A800BA" w:rsidRDefault="00A800BA" w:rsidP="00A800BA">
      <w:pPr>
        <w:spacing w:after="0" w:line="360" w:lineRule="auto"/>
        <w:jc w:val="both"/>
        <w:rPr>
          <w:rFonts w:ascii="Times New Roman" w:eastAsia="Times New Roman" w:hAnsi="Times New Roman"/>
          <w:sz w:val="28"/>
          <w:szCs w:val="28"/>
          <w:lang w:eastAsia="en-GB"/>
        </w:rPr>
      </w:pPr>
    </w:p>
    <w:p w14:paraId="7E098214" w14:textId="3884C578" w:rsidR="00A800BA" w:rsidRDefault="00A800BA" w:rsidP="00424318">
      <w:pPr>
        <w:spacing w:after="0" w:line="360" w:lineRule="auto"/>
        <w:jc w:val="both"/>
        <w:rPr>
          <w:rFonts w:ascii="Times New Roman" w:eastAsia="Times New Roman" w:hAnsi="Times New Roman"/>
          <w:sz w:val="28"/>
          <w:szCs w:val="28"/>
          <w:lang w:eastAsia="en-GB"/>
        </w:rPr>
      </w:pPr>
      <w:bookmarkStart w:id="0" w:name="_Hlk164547564"/>
      <w:r w:rsidRPr="00A800BA">
        <w:rPr>
          <w:rFonts w:ascii="Times New Roman" w:eastAsia="Times New Roman" w:hAnsi="Times New Roman"/>
          <w:sz w:val="28"/>
          <w:szCs w:val="28"/>
          <w:lang w:eastAsia="en-GB"/>
        </w:rPr>
        <w:t xml:space="preserve">Chairperson </w:t>
      </w:r>
      <w:bookmarkEnd w:id="0"/>
      <w:r w:rsidRPr="00A800BA">
        <w:rPr>
          <w:rFonts w:ascii="Times New Roman" w:eastAsia="Times New Roman" w:hAnsi="Times New Roman"/>
          <w:sz w:val="28"/>
          <w:szCs w:val="28"/>
          <w:lang w:eastAsia="en-GB"/>
        </w:rPr>
        <w:t xml:space="preserve">of the Permanent Forum </w:t>
      </w:r>
    </w:p>
    <w:p w14:paraId="40C32955" w14:textId="463FD48F" w:rsidR="00424318" w:rsidRDefault="00424318" w:rsidP="00424318">
      <w:pPr>
        <w:spacing w:after="0" w:line="360" w:lineRule="auto"/>
        <w:jc w:val="both"/>
        <w:rPr>
          <w:rFonts w:ascii="Times New Roman" w:eastAsia="Times New Roman" w:hAnsi="Times New Roman"/>
          <w:sz w:val="28"/>
          <w:szCs w:val="28"/>
          <w:lang w:eastAsia="en-GB"/>
        </w:rPr>
      </w:pPr>
      <w:r w:rsidRPr="00A800BA">
        <w:rPr>
          <w:rFonts w:ascii="Times New Roman" w:eastAsia="Times New Roman" w:hAnsi="Times New Roman"/>
          <w:sz w:val="28"/>
          <w:szCs w:val="28"/>
          <w:lang w:eastAsia="en-GB"/>
        </w:rPr>
        <w:t>Chairperson</w:t>
      </w:r>
      <w:r>
        <w:rPr>
          <w:rFonts w:ascii="Times New Roman" w:eastAsia="Times New Roman" w:hAnsi="Times New Roman"/>
          <w:sz w:val="28"/>
          <w:szCs w:val="28"/>
          <w:lang w:eastAsia="en-GB"/>
        </w:rPr>
        <w:t xml:space="preserve"> of the Expert Mechanisms  </w:t>
      </w:r>
    </w:p>
    <w:p w14:paraId="746FB45E" w14:textId="77777777" w:rsidR="006442B0" w:rsidRDefault="006442B0" w:rsidP="006442B0">
      <w:pPr>
        <w:pStyle w:val="paragraph"/>
        <w:spacing w:before="0" w:beforeAutospacing="0" w:after="0" w:afterAutospacing="0"/>
        <w:textAlignment w:val="baseline"/>
        <w:rPr>
          <w:rStyle w:val="normaltextrun"/>
          <w:rFonts w:eastAsiaTheme="majorEastAsia"/>
          <w:sz w:val="28"/>
          <w:szCs w:val="28"/>
          <w:lang w:val="en-GB"/>
        </w:rPr>
      </w:pPr>
      <w:r>
        <w:rPr>
          <w:rStyle w:val="normaltextrun"/>
          <w:rFonts w:eastAsiaTheme="majorEastAsia"/>
          <w:sz w:val="28"/>
          <w:szCs w:val="28"/>
          <w:lang w:val="en-GB"/>
        </w:rPr>
        <w:t xml:space="preserve">Distinguished Members of the Permanent Forum, </w:t>
      </w:r>
      <w:r>
        <w:rPr>
          <w:rStyle w:val="scxw32539557"/>
          <w:rFonts w:eastAsiaTheme="majorEastAsia"/>
          <w:sz w:val="28"/>
          <w:szCs w:val="28"/>
        </w:rPr>
        <w:t> </w:t>
      </w:r>
      <w:r>
        <w:rPr>
          <w:sz w:val="28"/>
          <w:szCs w:val="28"/>
        </w:rPr>
        <w:br/>
      </w:r>
    </w:p>
    <w:p w14:paraId="7141AACC" w14:textId="2AE37E44" w:rsidR="006442B0" w:rsidRDefault="006442B0" w:rsidP="006442B0">
      <w:pPr>
        <w:pStyle w:val="paragraph"/>
        <w:spacing w:before="0" w:beforeAutospacing="0" w:after="0" w:afterAutospacing="0"/>
        <w:textAlignment w:val="baseline"/>
      </w:pPr>
      <w:r>
        <w:rPr>
          <w:rStyle w:val="normaltextrun"/>
          <w:rFonts w:eastAsiaTheme="majorEastAsia"/>
          <w:sz w:val="28"/>
          <w:szCs w:val="28"/>
          <w:lang w:val="en-GB"/>
        </w:rPr>
        <w:t>Assistant-Secretary-General for Human Rights,</w:t>
      </w:r>
      <w:r>
        <w:rPr>
          <w:rStyle w:val="eop"/>
          <w:rFonts w:eastAsiaTheme="majorEastAsia"/>
          <w:sz w:val="28"/>
          <w:szCs w:val="28"/>
        </w:rPr>
        <w:t> </w:t>
      </w:r>
    </w:p>
    <w:p w14:paraId="25DF6246" w14:textId="77777777" w:rsidR="006442B0" w:rsidRDefault="006442B0" w:rsidP="00424318">
      <w:pPr>
        <w:spacing w:after="0" w:line="360" w:lineRule="auto"/>
        <w:jc w:val="both"/>
        <w:rPr>
          <w:rFonts w:ascii="Times New Roman" w:eastAsia="Times New Roman" w:hAnsi="Times New Roman"/>
          <w:sz w:val="28"/>
          <w:szCs w:val="28"/>
          <w:lang w:eastAsia="en-GB"/>
        </w:rPr>
      </w:pPr>
    </w:p>
    <w:p w14:paraId="609E76C9" w14:textId="7C6766CB" w:rsidR="00424318" w:rsidRDefault="00A800BA" w:rsidP="00424318">
      <w:pPr>
        <w:spacing w:after="0" w:line="360" w:lineRule="auto"/>
        <w:jc w:val="both"/>
        <w:rPr>
          <w:rFonts w:ascii="Times New Roman" w:eastAsia="Times New Roman" w:hAnsi="Times New Roman"/>
          <w:sz w:val="28"/>
          <w:szCs w:val="28"/>
          <w:lang w:eastAsia="en-GB"/>
        </w:rPr>
      </w:pPr>
      <w:r w:rsidRPr="00A800BA">
        <w:rPr>
          <w:rFonts w:ascii="Times New Roman" w:eastAsia="Times New Roman" w:hAnsi="Times New Roman"/>
          <w:sz w:val="28"/>
          <w:szCs w:val="28"/>
          <w:lang w:eastAsia="en-GB"/>
        </w:rPr>
        <w:t xml:space="preserve">Indigenous Peoples’ representatives, </w:t>
      </w:r>
    </w:p>
    <w:p w14:paraId="4DD046BB" w14:textId="4CBBEDCC" w:rsidR="00A800BA" w:rsidRPr="00A800BA" w:rsidRDefault="00A800BA" w:rsidP="00424318">
      <w:pPr>
        <w:spacing w:after="0" w:line="360" w:lineRule="auto"/>
        <w:jc w:val="both"/>
        <w:rPr>
          <w:rFonts w:ascii="Times New Roman" w:eastAsia="Times New Roman" w:hAnsi="Times New Roman"/>
          <w:sz w:val="28"/>
          <w:szCs w:val="28"/>
          <w:lang w:eastAsia="en-GB"/>
        </w:rPr>
      </w:pPr>
      <w:r w:rsidRPr="00A800BA">
        <w:rPr>
          <w:rFonts w:ascii="Times New Roman" w:eastAsia="Times New Roman" w:hAnsi="Times New Roman"/>
          <w:sz w:val="28"/>
          <w:szCs w:val="28"/>
          <w:lang w:eastAsia="en-GB"/>
        </w:rPr>
        <w:t>Excellencies, ladies and gentlemen,</w:t>
      </w:r>
    </w:p>
    <w:p w14:paraId="4A364B60" w14:textId="689BCDA2" w:rsidR="00A800BA" w:rsidRPr="00F73289" w:rsidRDefault="00A800BA" w:rsidP="001E0B45">
      <w:pPr>
        <w:spacing w:before="120" w:after="120" w:line="360" w:lineRule="auto"/>
        <w:ind w:firstLine="720"/>
        <w:jc w:val="both"/>
        <w:rPr>
          <w:rFonts w:ascii="Times New Roman" w:eastAsia="Times New Roman" w:hAnsi="Times New Roman"/>
          <w:sz w:val="28"/>
          <w:szCs w:val="28"/>
          <w:lang w:eastAsia="en-GB"/>
        </w:rPr>
      </w:pPr>
      <w:r w:rsidRPr="00F73289">
        <w:rPr>
          <w:rFonts w:ascii="Times New Roman" w:eastAsia="Times New Roman" w:hAnsi="Times New Roman"/>
          <w:sz w:val="28"/>
          <w:szCs w:val="28"/>
          <w:lang w:eastAsia="en-GB"/>
        </w:rPr>
        <w:t>It is an honour for me to address the Permanent Forum and all those attending the interactive dialogue</w:t>
      </w:r>
      <w:r w:rsidR="00424318" w:rsidRPr="00F73289">
        <w:rPr>
          <w:rFonts w:ascii="Times New Roman" w:eastAsia="Times New Roman" w:hAnsi="Times New Roman"/>
          <w:sz w:val="28"/>
          <w:szCs w:val="28"/>
          <w:lang w:eastAsia="en-GB"/>
        </w:rPr>
        <w:t xml:space="preserve"> </w:t>
      </w:r>
      <w:r w:rsidRPr="00F73289">
        <w:rPr>
          <w:rFonts w:ascii="Times New Roman" w:eastAsia="Times New Roman" w:hAnsi="Times New Roman"/>
          <w:sz w:val="28"/>
          <w:szCs w:val="28"/>
          <w:lang w:eastAsia="en-GB"/>
        </w:rPr>
        <w:t xml:space="preserve">on the human rights situation of Indigenous Peoples today. </w:t>
      </w:r>
    </w:p>
    <w:p w14:paraId="66CA3D43" w14:textId="11D000EE" w:rsidR="00F73289" w:rsidRPr="001E0B45" w:rsidRDefault="00F73289" w:rsidP="00F73289">
      <w:pPr>
        <w:pStyle w:val="NormalWeb"/>
        <w:spacing w:line="360" w:lineRule="auto"/>
        <w:jc w:val="both"/>
        <w:rPr>
          <w:sz w:val="28"/>
          <w:szCs w:val="28"/>
          <w:lang w:val="en-US"/>
        </w:rPr>
      </w:pPr>
      <w:bookmarkStart w:id="1" w:name="_Hlk101506973"/>
      <w:r w:rsidRPr="00A800BA">
        <w:rPr>
          <w:sz w:val="28"/>
          <w:szCs w:val="28"/>
        </w:rPr>
        <w:t xml:space="preserve">As the UN Special Rapporteur on the Rights of Indigenous Peoples, I continually receive reports detailing serious human rights violations against Indigenous Peoples worldwide. Key areas of concern within this mandate persist, including violations of the right to self-determination and self-government, dispossession of lands, territories, and resources, forced evictions, escalating conflicts, and the ongoing militarization of Indigenous Peoples’ </w:t>
      </w:r>
      <w:r>
        <w:rPr>
          <w:sz w:val="28"/>
          <w:szCs w:val="28"/>
        </w:rPr>
        <w:t>territories</w:t>
      </w:r>
      <w:r w:rsidRPr="00A800BA">
        <w:rPr>
          <w:sz w:val="28"/>
          <w:szCs w:val="28"/>
        </w:rPr>
        <w:t>.</w:t>
      </w:r>
      <w:r>
        <w:rPr>
          <w:sz w:val="28"/>
          <w:szCs w:val="28"/>
        </w:rPr>
        <w:t xml:space="preserve"> Significant issues include the impacts of extractive industries and green energy projects on Indigenous Peoples’ lands and territories, including the increased risk that women face of sexual assault, gender-</w:t>
      </w:r>
      <w:r w:rsidRPr="00F73289">
        <w:rPr>
          <w:sz w:val="28"/>
          <w:szCs w:val="28"/>
        </w:rPr>
        <w:t>based killings and trafficking, and the  intimidation, harassment, and the criminalization of Indigenous human rights defenders opposing these projects.</w:t>
      </w:r>
      <w:r w:rsidRPr="00F73289">
        <w:rPr>
          <w:sz w:val="28"/>
          <w:szCs w:val="28"/>
          <w:lang w:val="en-US"/>
        </w:rPr>
        <w:t xml:space="preserve"> </w:t>
      </w:r>
      <w:bookmarkStart w:id="2" w:name="_Hlk164630180"/>
      <w:r w:rsidRPr="00F73289">
        <w:rPr>
          <w:sz w:val="28"/>
          <w:szCs w:val="28"/>
        </w:rPr>
        <w:t>Indigenous Peoples in voluntary isolation and initial contact and mobile indigenous peoples are particulary vulnerable. I urge States and UN agencies to prioritize their protection to prevent their physical and cultural extinction</w:t>
      </w:r>
      <w:bookmarkEnd w:id="2"/>
      <w:r w:rsidRPr="00F73289">
        <w:rPr>
          <w:sz w:val="28"/>
          <w:szCs w:val="28"/>
        </w:rPr>
        <w:t xml:space="preserve">. </w:t>
      </w:r>
      <w:r w:rsidRPr="00A800BA">
        <w:rPr>
          <w:sz w:val="28"/>
          <w:szCs w:val="28"/>
        </w:rPr>
        <w:t xml:space="preserve"> </w:t>
      </w:r>
    </w:p>
    <w:p w14:paraId="5AC23077" w14:textId="77777777" w:rsidR="00F73289" w:rsidRDefault="00F73289" w:rsidP="001E0B45">
      <w:pPr>
        <w:spacing w:line="360" w:lineRule="auto"/>
        <w:ind w:firstLine="720"/>
        <w:jc w:val="both"/>
        <w:rPr>
          <w:rFonts w:ascii="Times New Roman" w:hAnsi="Times New Roman"/>
          <w:sz w:val="28"/>
          <w:szCs w:val="28"/>
          <w:lang w:val="en-US"/>
        </w:rPr>
      </w:pPr>
    </w:p>
    <w:p w14:paraId="2EA769FB" w14:textId="5AD5E515" w:rsidR="00A800BA" w:rsidRPr="00F73289" w:rsidRDefault="00A800BA" w:rsidP="001E0B45">
      <w:pPr>
        <w:spacing w:line="360" w:lineRule="auto"/>
        <w:ind w:firstLine="720"/>
        <w:jc w:val="both"/>
        <w:rPr>
          <w:rFonts w:ascii="Times New Roman" w:eastAsia="Times New Roman" w:hAnsi="Times New Roman"/>
          <w:color w:val="000000"/>
          <w:sz w:val="28"/>
          <w:szCs w:val="28"/>
          <w:vertAlign w:val="superscript"/>
          <w:lang w:eastAsia="en-GB"/>
        </w:rPr>
      </w:pPr>
      <w:r w:rsidRPr="00F73289">
        <w:rPr>
          <w:rFonts w:ascii="Times New Roman" w:hAnsi="Times New Roman"/>
          <w:sz w:val="28"/>
          <w:szCs w:val="28"/>
          <w:lang w:val="en-US"/>
        </w:rPr>
        <w:lastRenderedPageBreak/>
        <w:t>I continued raising the above-mentioned issues and concerns, as well as others</w:t>
      </w:r>
      <w:r w:rsidR="001E0B45" w:rsidRPr="00F73289">
        <w:rPr>
          <w:rFonts w:ascii="Times New Roman" w:hAnsi="Times New Roman"/>
          <w:sz w:val="28"/>
          <w:szCs w:val="28"/>
          <w:lang w:val="en-US"/>
        </w:rPr>
        <w:t>, at different international and regional events and meetings, as well as in press statements. I also transmitted more than 100 communications to States and non-state</w:t>
      </w:r>
      <w:r w:rsidRPr="00F73289">
        <w:rPr>
          <w:rFonts w:ascii="Times New Roman" w:eastAsia="Times New Roman" w:hAnsi="Times New Roman"/>
          <w:color w:val="000000"/>
          <w:sz w:val="28"/>
          <w:szCs w:val="28"/>
          <w:lang w:eastAsia="en-GB"/>
        </w:rPr>
        <w:t xml:space="preserve"> actors. Most of these communications were sent jointly with at least one other mandate holder. </w:t>
      </w:r>
    </w:p>
    <w:bookmarkEnd w:id="1"/>
    <w:p w14:paraId="3A1DF6B1" w14:textId="474BE74C" w:rsidR="00F73289" w:rsidRPr="00F73289" w:rsidRDefault="00A800BA" w:rsidP="00F73289">
      <w:pPr>
        <w:spacing w:line="360" w:lineRule="auto"/>
        <w:ind w:firstLine="720"/>
        <w:jc w:val="both"/>
        <w:rPr>
          <w:rFonts w:ascii="Times New Roman" w:hAnsi="Times New Roman"/>
          <w:sz w:val="28"/>
          <w:szCs w:val="28"/>
        </w:rPr>
      </w:pPr>
      <w:r w:rsidRPr="00F73289">
        <w:rPr>
          <w:rFonts w:ascii="Times New Roman" w:eastAsia="Times New Roman" w:hAnsi="Times New Roman"/>
          <w:sz w:val="28"/>
          <w:szCs w:val="28"/>
          <w:lang w:eastAsia="en-GB"/>
        </w:rPr>
        <w:t xml:space="preserve"> In order to tackle some of the most pressing human rights issues faced by Indigenous Peoples, last year I dedicated my annual thematic report to the Human Rights Council to the topic of green finance and </w:t>
      </w:r>
      <w:r w:rsidRPr="00F73289">
        <w:rPr>
          <w:rFonts w:ascii="Times New Roman" w:hAnsi="Times New Roman"/>
          <w:sz w:val="28"/>
          <w:szCs w:val="28"/>
        </w:rPr>
        <w:t xml:space="preserve">its impact on the rights of Indigenous Peoples. </w:t>
      </w:r>
    </w:p>
    <w:p w14:paraId="57977BA3" w14:textId="68711D35" w:rsidR="00A800BA" w:rsidRPr="00F73289" w:rsidRDefault="00F73289" w:rsidP="00F73289">
      <w:pPr>
        <w:spacing w:before="120" w:line="360" w:lineRule="auto"/>
        <w:ind w:firstLine="720"/>
        <w:jc w:val="both"/>
        <w:rPr>
          <w:rFonts w:ascii="Times New Roman" w:hAnsi="Times New Roman"/>
          <w:sz w:val="28"/>
          <w:szCs w:val="28"/>
          <w:lang w:val="en-US"/>
        </w:rPr>
      </w:pPr>
      <w:r w:rsidRPr="00F73289">
        <w:rPr>
          <w:rFonts w:ascii="Times New Roman" w:hAnsi="Times New Roman"/>
          <w:sz w:val="28"/>
          <w:szCs w:val="28"/>
        </w:rPr>
        <w:t xml:space="preserve">In my report, I stressed that a </w:t>
      </w:r>
      <w:r w:rsidRPr="00F73289">
        <w:rPr>
          <w:rFonts w:ascii="Times New Roman" w:hAnsi="Times New Roman"/>
          <w:sz w:val="28"/>
          <w:szCs w:val="28"/>
          <w:lang w:val="en-US"/>
        </w:rPr>
        <w:t xml:space="preserve">shift to green energy is necessary and urgent, and if done using a human rights-based approach, can be a source of opportunity for Indigenous Peoples, to obtain funding to preserve their lands, knowledge and distinct ways of life, and to create economic opportunities that may help them to maintain and strengthen their indigenous identity. However, the financing of green energy projects must not contribute to the human rights violations that currently plague extractive and other fossil-fuel-related projects. I continue to be concerned by increasing reports that conservation and climate-oriented projects and programs rarely include protections for the fundamental rights of Indigenous Peoples. </w:t>
      </w:r>
    </w:p>
    <w:p w14:paraId="696F0B1B" w14:textId="3B65DDC2" w:rsidR="00A800BA" w:rsidRPr="00F73289" w:rsidRDefault="00A800BA" w:rsidP="001E0B45">
      <w:pPr>
        <w:pStyle w:val="NormalWeb"/>
        <w:spacing w:line="360" w:lineRule="auto"/>
        <w:ind w:firstLine="720"/>
        <w:jc w:val="both"/>
        <w:rPr>
          <w:sz w:val="28"/>
          <w:szCs w:val="28"/>
          <w:lang w:val="en-US"/>
        </w:rPr>
      </w:pPr>
      <w:r w:rsidRPr="00F73289">
        <w:rPr>
          <w:sz w:val="28"/>
          <w:szCs w:val="28"/>
          <w:lang w:val="en-US"/>
        </w:rPr>
        <w:t>States, international financial institutions</w:t>
      </w:r>
      <w:r w:rsidR="001E0B45" w:rsidRPr="00F73289">
        <w:rPr>
          <w:sz w:val="28"/>
          <w:szCs w:val="28"/>
          <w:lang w:val="en-US"/>
        </w:rPr>
        <w:t>, and the private sector play critical roles in shaping policy beyond their financial investments and must take steps to ensure that Indigenous Peoples are consulted, consent to,</w:t>
      </w:r>
      <w:r w:rsidRPr="00F73289">
        <w:rPr>
          <w:sz w:val="28"/>
          <w:szCs w:val="28"/>
          <w:lang w:val="en-US"/>
        </w:rPr>
        <w:t xml:space="preserve"> and meaningfully participate in the development and implementation of projects and programmes that may affect their rights and interests.</w:t>
      </w:r>
    </w:p>
    <w:p w14:paraId="640A046A" w14:textId="4FB338C1" w:rsidR="00A800BA" w:rsidRPr="00F73289" w:rsidRDefault="00A800BA" w:rsidP="001E0B45">
      <w:pPr>
        <w:spacing w:line="360" w:lineRule="auto"/>
        <w:ind w:firstLine="720"/>
        <w:jc w:val="both"/>
        <w:rPr>
          <w:rFonts w:ascii="Times New Roman" w:hAnsi="Times New Roman"/>
          <w:sz w:val="28"/>
          <w:szCs w:val="28"/>
          <w:lang w:val="en-US"/>
        </w:rPr>
      </w:pPr>
      <w:r w:rsidRPr="00F73289">
        <w:rPr>
          <w:rFonts w:ascii="Times New Roman" w:hAnsi="Times New Roman"/>
          <w:sz w:val="28"/>
          <w:szCs w:val="28"/>
          <w:lang w:val="en-US"/>
        </w:rPr>
        <w:t>Last year</w:t>
      </w:r>
      <w:r w:rsidR="001E0B45" w:rsidRPr="00F73289">
        <w:rPr>
          <w:rFonts w:ascii="Times New Roman" w:hAnsi="Times New Roman"/>
          <w:sz w:val="28"/>
          <w:szCs w:val="28"/>
          <w:lang w:val="en-US"/>
        </w:rPr>
        <w:t>,</w:t>
      </w:r>
      <w:r w:rsidRPr="00F73289">
        <w:rPr>
          <w:rFonts w:ascii="Times New Roman" w:hAnsi="Times New Roman"/>
          <w:sz w:val="28"/>
          <w:szCs w:val="28"/>
          <w:lang w:val="en-US"/>
        </w:rPr>
        <w:t xml:space="preserve"> I presented to the Human Rights Council my two country visit reports: to Denmark and Greenland, and Canada.</w:t>
      </w:r>
    </w:p>
    <w:p w14:paraId="6F584F24" w14:textId="659DA017" w:rsidR="00A800BA" w:rsidRPr="00F73289" w:rsidRDefault="00F73289" w:rsidP="001E0B45">
      <w:pPr>
        <w:spacing w:line="360" w:lineRule="auto"/>
        <w:ind w:firstLine="720"/>
        <w:jc w:val="both"/>
        <w:rPr>
          <w:rFonts w:ascii="Times New Roman" w:hAnsi="Times New Roman"/>
          <w:sz w:val="28"/>
          <w:szCs w:val="28"/>
        </w:rPr>
      </w:pPr>
      <w:r w:rsidRPr="00F73289">
        <w:rPr>
          <w:rFonts w:ascii="Times New Roman" w:hAnsi="Times New Roman"/>
          <w:sz w:val="28"/>
          <w:szCs w:val="28"/>
          <w:lang w:val="en-US"/>
        </w:rPr>
        <w:lastRenderedPageBreak/>
        <w:t>In t</w:t>
      </w:r>
      <w:r w:rsidR="00A800BA" w:rsidRPr="00F73289">
        <w:rPr>
          <w:rFonts w:ascii="Times New Roman" w:hAnsi="Times New Roman"/>
          <w:sz w:val="28"/>
          <w:szCs w:val="28"/>
          <w:lang w:val="en-US"/>
        </w:rPr>
        <w:t>he report of the country visit to Denmark and Greenland that took place from 1</w:t>
      </w:r>
      <w:r w:rsidR="00A800BA" w:rsidRPr="00F73289">
        <w:rPr>
          <w:rFonts w:ascii="Times New Roman" w:hAnsi="Times New Roman"/>
          <w:sz w:val="28"/>
          <w:szCs w:val="28"/>
          <w:vertAlign w:val="superscript"/>
          <w:lang w:val="en-US"/>
        </w:rPr>
        <w:t>st</w:t>
      </w:r>
      <w:r w:rsidR="00A800BA" w:rsidRPr="00F73289">
        <w:rPr>
          <w:rFonts w:ascii="Times New Roman" w:hAnsi="Times New Roman"/>
          <w:sz w:val="28"/>
          <w:szCs w:val="28"/>
          <w:lang w:val="en-US"/>
        </w:rPr>
        <w:t xml:space="preserve">  to 10</w:t>
      </w:r>
      <w:r w:rsidR="00A800BA" w:rsidRPr="00F73289">
        <w:rPr>
          <w:rFonts w:ascii="Times New Roman" w:hAnsi="Times New Roman"/>
          <w:sz w:val="28"/>
          <w:szCs w:val="28"/>
          <w:vertAlign w:val="superscript"/>
          <w:lang w:val="en-US"/>
        </w:rPr>
        <w:t>th</w:t>
      </w:r>
      <w:r w:rsidR="00A800BA" w:rsidRPr="00F73289">
        <w:rPr>
          <w:rFonts w:ascii="Times New Roman" w:hAnsi="Times New Roman"/>
          <w:sz w:val="28"/>
          <w:szCs w:val="28"/>
          <w:lang w:val="en-US"/>
        </w:rPr>
        <w:t xml:space="preserve">  February 2023, </w:t>
      </w:r>
      <w:r w:rsidRPr="00F73289">
        <w:rPr>
          <w:rFonts w:ascii="Times New Roman" w:hAnsi="Times New Roman"/>
          <w:sz w:val="28"/>
          <w:szCs w:val="28"/>
          <w:lang w:val="en-US"/>
        </w:rPr>
        <w:t xml:space="preserve">I </w:t>
      </w:r>
      <w:r w:rsidR="00A800BA" w:rsidRPr="00F73289">
        <w:rPr>
          <w:rFonts w:ascii="Times New Roman" w:hAnsi="Times New Roman"/>
          <w:sz w:val="28"/>
          <w:szCs w:val="28"/>
        </w:rPr>
        <w:t xml:space="preserve">considered it a priority for the Governments of Denmark and Greenland to embrace a process to achieve truth and reconciliation, with the full participation of Inuit people in Denmark and Greenland in the design of effective remedies and policies. </w:t>
      </w:r>
    </w:p>
    <w:p w14:paraId="29E102DA" w14:textId="54365AA8" w:rsidR="00A800BA" w:rsidRPr="00F73289" w:rsidRDefault="00A800BA" w:rsidP="001E0B45">
      <w:pPr>
        <w:spacing w:line="360" w:lineRule="auto"/>
        <w:ind w:firstLine="720"/>
        <w:jc w:val="both"/>
        <w:rPr>
          <w:rFonts w:ascii="Times New Roman" w:hAnsi="Times New Roman"/>
          <w:sz w:val="28"/>
          <w:szCs w:val="28"/>
        </w:rPr>
      </w:pPr>
      <w:r w:rsidRPr="00F73289">
        <w:rPr>
          <w:rStyle w:val="markedcontent"/>
          <w:rFonts w:ascii="Times New Roman" w:hAnsi="Times New Roman"/>
          <w:sz w:val="28"/>
          <w:szCs w:val="28"/>
        </w:rPr>
        <w:t xml:space="preserve">The country visit to Canada </w:t>
      </w:r>
      <w:r w:rsidR="001E0B45" w:rsidRPr="00F73289">
        <w:rPr>
          <w:rStyle w:val="markedcontent"/>
          <w:rFonts w:ascii="Times New Roman" w:hAnsi="Times New Roman"/>
          <w:sz w:val="28"/>
          <w:szCs w:val="28"/>
        </w:rPr>
        <w:t>occurred</w:t>
      </w:r>
      <w:r w:rsidRPr="00F73289">
        <w:rPr>
          <w:rStyle w:val="markedcontent"/>
          <w:rFonts w:ascii="Times New Roman" w:hAnsi="Times New Roman"/>
          <w:sz w:val="28"/>
          <w:szCs w:val="28"/>
        </w:rPr>
        <w:t xml:space="preserve"> from the 1</w:t>
      </w:r>
      <w:r w:rsidRPr="00F73289">
        <w:rPr>
          <w:rStyle w:val="markedcontent"/>
          <w:rFonts w:ascii="Times New Roman" w:hAnsi="Times New Roman"/>
          <w:sz w:val="28"/>
          <w:szCs w:val="28"/>
          <w:vertAlign w:val="superscript"/>
        </w:rPr>
        <w:t>st</w:t>
      </w:r>
      <w:r w:rsidRPr="00F73289">
        <w:rPr>
          <w:rStyle w:val="markedcontent"/>
          <w:rFonts w:ascii="Times New Roman" w:hAnsi="Times New Roman"/>
          <w:sz w:val="28"/>
          <w:szCs w:val="28"/>
        </w:rPr>
        <w:t xml:space="preserve"> to the 10</w:t>
      </w:r>
      <w:r w:rsidRPr="00F73289">
        <w:rPr>
          <w:rStyle w:val="markedcontent"/>
          <w:rFonts w:ascii="Times New Roman" w:hAnsi="Times New Roman"/>
          <w:sz w:val="28"/>
          <w:szCs w:val="28"/>
          <w:vertAlign w:val="superscript"/>
        </w:rPr>
        <w:t>th</w:t>
      </w:r>
      <w:r w:rsidRPr="00F73289">
        <w:rPr>
          <w:rStyle w:val="markedcontent"/>
          <w:rFonts w:ascii="Times New Roman" w:hAnsi="Times New Roman"/>
          <w:sz w:val="28"/>
          <w:szCs w:val="28"/>
        </w:rPr>
        <w:t xml:space="preserve"> of March 2023. </w:t>
      </w:r>
      <w:r w:rsidRPr="00F73289">
        <w:rPr>
          <w:rFonts w:ascii="Times New Roman" w:hAnsi="Times New Roman"/>
          <w:sz w:val="28"/>
          <w:szCs w:val="28"/>
        </w:rPr>
        <w:t xml:space="preserve"> The report, inter alia</w:t>
      </w:r>
      <w:r w:rsidR="001E0B45" w:rsidRPr="00F73289">
        <w:rPr>
          <w:rFonts w:ascii="Times New Roman" w:hAnsi="Times New Roman"/>
          <w:sz w:val="28"/>
          <w:szCs w:val="28"/>
        </w:rPr>
        <w:t>, stated that the Government must address the deep-set, systemic,</w:t>
      </w:r>
      <w:r w:rsidRPr="00F73289">
        <w:rPr>
          <w:rFonts w:ascii="Times New Roman" w:hAnsi="Times New Roman"/>
          <w:sz w:val="28"/>
          <w:szCs w:val="28"/>
        </w:rPr>
        <w:t xml:space="preserve"> and structural racism affecting Indigenous Peoples and, without further delay, put into practice the calls issued by the Truth and Reconciliation Commission and the National Inquiry into Missing and Murdered Indigenous Women and Girls. The</w:t>
      </w:r>
      <w:r w:rsidRPr="00F73289">
        <w:rPr>
          <w:rFonts w:ascii="Times New Roman" w:hAnsi="Times New Roman"/>
          <w:b/>
          <w:bCs/>
          <w:sz w:val="28"/>
          <w:szCs w:val="28"/>
        </w:rPr>
        <w:t xml:space="preserve"> </w:t>
      </w:r>
      <w:r w:rsidRPr="00F73289">
        <w:rPr>
          <w:rFonts w:ascii="Times New Roman" w:hAnsi="Times New Roman"/>
          <w:sz w:val="28"/>
          <w:szCs w:val="28"/>
        </w:rPr>
        <w:t xml:space="preserve">implementation of these recommendations is vital to gain the trust of Indigenous Peoples in Canada and to maintain constructive and collaborative dialogues. </w:t>
      </w:r>
    </w:p>
    <w:p w14:paraId="383738E4" w14:textId="77777777" w:rsidR="00A800BA" w:rsidRPr="00F73289" w:rsidRDefault="00A800BA" w:rsidP="001E0B45">
      <w:pPr>
        <w:pStyle w:val="Default"/>
        <w:spacing w:line="360" w:lineRule="auto"/>
        <w:jc w:val="both"/>
        <w:rPr>
          <w:sz w:val="28"/>
          <w:szCs w:val="28"/>
        </w:rPr>
      </w:pPr>
      <w:r w:rsidRPr="00F73289">
        <w:rPr>
          <w:sz w:val="28"/>
          <w:szCs w:val="28"/>
        </w:rPr>
        <w:t>Madam Chairperson,</w:t>
      </w:r>
    </w:p>
    <w:p w14:paraId="398E588C" w14:textId="77777777" w:rsidR="00A800BA" w:rsidRPr="00F73289" w:rsidRDefault="00A800BA" w:rsidP="001E0B45">
      <w:pPr>
        <w:spacing w:line="360" w:lineRule="auto"/>
        <w:ind w:firstLine="720"/>
        <w:jc w:val="both"/>
        <w:rPr>
          <w:rFonts w:ascii="Times New Roman" w:hAnsi="Times New Roman"/>
          <w:sz w:val="28"/>
          <w:szCs w:val="28"/>
        </w:rPr>
      </w:pPr>
      <w:r w:rsidRPr="00F73289">
        <w:rPr>
          <w:rFonts w:ascii="Times New Roman" w:hAnsi="Times New Roman"/>
          <w:sz w:val="28"/>
          <w:szCs w:val="28"/>
          <w:lang w:val="en-US"/>
        </w:rPr>
        <w:t xml:space="preserve">The thematic report of my mandate to the General Assembly in October 2023 addressed the issue </w:t>
      </w:r>
      <w:r w:rsidRPr="00F73289">
        <w:rPr>
          <w:rFonts w:ascii="Times New Roman" w:hAnsi="Times New Roman"/>
          <w:sz w:val="28"/>
          <w:szCs w:val="28"/>
        </w:rPr>
        <w:t>of tourism and its impact on the rights of Indigenous Peoples.</w:t>
      </w:r>
    </w:p>
    <w:p w14:paraId="24E7C4E8" w14:textId="23413099" w:rsidR="00A800BA" w:rsidRPr="00F73289" w:rsidRDefault="00A800BA" w:rsidP="001E0B45">
      <w:pPr>
        <w:spacing w:line="360" w:lineRule="auto"/>
        <w:ind w:firstLine="720"/>
        <w:jc w:val="both"/>
        <w:rPr>
          <w:rFonts w:ascii="Times New Roman" w:hAnsi="Times New Roman"/>
          <w:sz w:val="28"/>
          <w:szCs w:val="28"/>
        </w:rPr>
      </w:pPr>
      <w:r w:rsidRPr="00F73289">
        <w:rPr>
          <w:rFonts w:ascii="Times New Roman" w:hAnsi="Times New Roman"/>
          <w:sz w:val="28"/>
          <w:szCs w:val="28"/>
          <w:lang w:val="en-US"/>
        </w:rPr>
        <w:t>In recent decades, community-based approaches to tourism, such as ecotourism and ethnocultural tourism, have become increasingly popular as a sustainable development approach. Nevertheless, there are still many negative impacts of tourism activities on Indigenous Peoples  which have led to the expropriation of their lands</w:t>
      </w:r>
      <w:r w:rsidR="001E0B45" w:rsidRPr="00F73289">
        <w:rPr>
          <w:rFonts w:ascii="Times New Roman" w:hAnsi="Times New Roman"/>
          <w:sz w:val="28"/>
          <w:szCs w:val="28"/>
          <w:lang w:val="en-US"/>
        </w:rPr>
        <w:t>, territories</w:t>
      </w:r>
      <w:r w:rsidRPr="00F73289">
        <w:rPr>
          <w:rFonts w:ascii="Times New Roman" w:hAnsi="Times New Roman"/>
          <w:sz w:val="28"/>
          <w:szCs w:val="28"/>
          <w:lang w:val="en-US"/>
        </w:rPr>
        <w:t xml:space="preserve"> and resources, militarization of their territory, violence towards human rights defenders, commodification, loss and misuse of Indigenous culture, unfair distribution of benefits</w:t>
      </w:r>
      <w:r w:rsidR="00F73289" w:rsidRPr="00F73289">
        <w:rPr>
          <w:rFonts w:ascii="Times New Roman" w:hAnsi="Times New Roman"/>
          <w:sz w:val="28"/>
          <w:szCs w:val="28"/>
          <w:lang w:val="en-US"/>
        </w:rPr>
        <w:t xml:space="preserve">, </w:t>
      </w:r>
      <w:r w:rsidRPr="00F73289">
        <w:rPr>
          <w:rFonts w:ascii="Times New Roman" w:hAnsi="Times New Roman"/>
          <w:sz w:val="28"/>
          <w:szCs w:val="28"/>
          <w:lang w:val="en-US"/>
        </w:rPr>
        <w:t xml:space="preserve">and inequitable working conditions for Indigenous workers. </w:t>
      </w:r>
      <w:r w:rsidRPr="00F73289">
        <w:rPr>
          <w:rFonts w:ascii="Times New Roman" w:hAnsi="Times New Roman"/>
          <w:sz w:val="28"/>
          <w:szCs w:val="28"/>
        </w:rPr>
        <w:t>Indigenous women and girls are among the most marginalized groups in the tourism industry</w:t>
      </w:r>
      <w:r w:rsidR="001E0B45" w:rsidRPr="00F73289">
        <w:rPr>
          <w:rFonts w:ascii="Times New Roman" w:hAnsi="Times New Roman"/>
          <w:sz w:val="28"/>
          <w:szCs w:val="28"/>
        </w:rPr>
        <w:t>,</w:t>
      </w:r>
      <w:r w:rsidRPr="00F73289">
        <w:rPr>
          <w:rFonts w:ascii="Times New Roman" w:hAnsi="Times New Roman"/>
          <w:sz w:val="28"/>
          <w:szCs w:val="28"/>
        </w:rPr>
        <w:t xml:space="preserve"> owing to multiple and intersecting forms of discrimination based on gender, Indigenous identity, and socioeconomic status. I received reports of tourism fostering violence against women, including </w:t>
      </w:r>
      <w:r w:rsidRPr="00F73289">
        <w:rPr>
          <w:rFonts w:ascii="Times New Roman" w:hAnsi="Times New Roman"/>
          <w:sz w:val="28"/>
          <w:szCs w:val="28"/>
        </w:rPr>
        <w:lastRenderedPageBreak/>
        <w:t xml:space="preserve">rape by tourists, with perpetrators rarely held accountable. Indigenous women are also likely to be subjected to sexual violence when forcibly evicted from their lands because of tourism projects. </w:t>
      </w:r>
    </w:p>
    <w:p w14:paraId="6A79CE26" w14:textId="049B479C" w:rsidR="00A800BA" w:rsidRPr="00F73289" w:rsidRDefault="00A800BA" w:rsidP="001E0B45">
      <w:pPr>
        <w:spacing w:line="360" w:lineRule="auto"/>
        <w:ind w:firstLine="720"/>
        <w:jc w:val="both"/>
        <w:rPr>
          <w:rFonts w:ascii="Times New Roman" w:hAnsi="Times New Roman"/>
          <w:sz w:val="28"/>
          <w:szCs w:val="28"/>
          <w:lang w:val="en-US"/>
        </w:rPr>
      </w:pPr>
      <w:r w:rsidRPr="00F73289">
        <w:rPr>
          <w:rFonts w:ascii="Times New Roman" w:hAnsi="Times New Roman"/>
          <w:sz w:val="28"/>
          <w:szCs w:val="28"/>
          <w:lang w:val="en-US"/>
        </w:rPr>
        <w:t xml:space="preserve">The report called upon States to adopt adequate legal frameworks that recognize and protect the rights of Indigenous Peoples in the context of the tourism industry and to meaningfully consult with Indigenous Peoples when adopting tourism legislation and policy, and approving projects. The private sector working in this industry also </w:t>
      </w:r>
      <w:r w:rsidR="001E0B45" w:rsidRPr="00F73289">
        <w:rPr>
          <w:rFonts w:ascii="Times New Roman" w:hAnsi="Times New Roman"/>
          <w:sz w:val="28"/>
          <w:szCs w:val="28"/>
          <w:lang w:val="en-US"/>
        </w:rPr>
        <w:t>must</w:t>
      </w:r>
      <w:r w:rsidRPr="00F73289">
        <w:rPr>
          <w:rFonts w:ascii="Times New Roman" w:hAnsi="Times New Roman"/>
          <w:sz w:val="28"/>
          <w:szCs w:val="28"/>
          <w:lang w:val="en-US"/>
        </w:rPr>
        <w:t xml:space="preserve"> respect the human rights of Indigenous Peoples as outlined in the UN Guiding Principles on Business and Human Rights. </w:t>
      </w:r>
    </w:p>
    <w:p w14:paraId="5DE667C9" w14:textId="6BE99AB4" w:rsidR="00A800BA" w:rsidRPr="00F73289" w:rsidRDefault="00A800BA" w:rsidP="001E0B45">
      <w:pPr>
        <w:spacing w:line="360" w:lineRule="auto"/>
        <w:ind w:firstLine="720"/>
        <w:jc w:val="both"/>
        <w:rPr>
          <w:rFonts w:ascii="Times New Roman" w:eastAsia="Times New Roman" w:hAnsi="Times New Roman"/>
          <w:color w:val="000000"/>
          <w:sz w:val="28"/>
          <w:szCs w:val="28"/>
          <w:lang w:eastAsia="en-GB"/>
        </w:rPr>
      </w:pPr>
      <w:r w:rsidRPr="00F73289">
        <w:rPr>
          <w:rFonts w:ascii="Times New Roman" w:hAnsi="Times New Roman"/>
          <w:sz w:val="28"/>
          <w:szCs w:val="28"/>
          <w:lang w:val="en-US"/>
        </w:rPr>
        <w:t xml:space="preserve"> </w:t>
      </w:r>
      <w:r w:rsidRPr="00F73289">
        <w:rPr>
          <w:rFonts w:ascii="Times New Roman" w:eastAsia="Times New Roman" w:hAnsi="Times New Roman"/>
          <w:color w:val="000000"/>
          <w:sz w:val="28"/>
          <w:szCs w:val="28"/>
          <w:lang w:eastAsia="en-GB"/>
        </w:rPr>
        <w:t>In 2023 I continued strong cooperation with the UN Indigenous People</w:t>
      </w:r>
      <w:r w:rsidR="001E0B45" w:rsidRPr="00F73289">
        <w:rPr>
          <w:rFonts w:ascii="Times New Roman" w:eastAsia="Times New Roman" w:hAnsi="Times New Roman"/>
          <w:color w:val="000000"/>
          <w:sz w:val="28"/>
          <w:szCs w:val="28"/>
          <w:lang w:eastAsia="en-GB"/>
        </w:rPr>
        <w:t>s</w:t>
      </w:r>
      <w:r w:rsidRPr="00F73289">
        <w:rPr>
          <w:rFonts w:ascii="Times New Roman" w:eastAsia="Times New Roman" w:hAnsi="Times New Roman"/>
          <w:color w:val="000000"/>
          <w:sz w:val="28"/>
          <w:szCs w:val="28"/>
          <w:lang w:eastAsia="en-GB"/>
        </w:rPr>
        <w:t xml:space="preserve">’ mechanisms, as well as other UN agencies, funds and programms, including WHO, ILO, FAO, UNESCO and I would like to thank everyone for their cooperation with my mandate in the promotion and protection of the rights of Indigenous Peoples. I also submitted Amicus Curiae briefs to </w:t>
      </w:r>
      <w:r w:rsidR="001E0B45" w:rsidRPr="00F73289">
        <w:rPr>
          <w:rFonts w:ascii="Times New Roman" w:eastAsia="Times New Roman" w:hAnsi="Times New Roman"/>
          <w:color w:val="000000"/>
          <w:sz w:val="28"/>
          <w:szCs w:val="28"/>
          <w:lang w:eastAsia="en-GB"/>
        </w:rPr>
        <w:t>the Inter-American Commission and  Court of Human Rights. My</w:t>
      </w:r>
      <w:r w:rsidRPr="00F73289">
        <w:rPr>
          <w:rFonts w:ascii="Times New Roman" w:eastAsia="Times New Roman" w:hAnsi="Times New Roman"/>
          <w:color w:val="000000"/>
          <w:sz w:val="28"/>
          <w:szCs w:val="28"/>
          <w:lang w:eastAsia="en-GB"/>
        </w:rPr>
        <w:t xml:space="preserve"> mandate also provided technical advice and capacity-building to the Permanent Missions of Bolivia and Malaysia </w:t>
      </w:r>
      <w:r w:rsidR="001E0B45" w:rsidRPr="00F73289">
        <w:rPr>
          <w:rFonts w:ascii="Times New Roman" w:eastAsia="Times New Roman" w:hAnsi="Times New Roman"/>
          <w:color w:val="000000"/>
          <w:sz w:val="28"/>
          <w:szCs w:val="28"/>
          <w:lang w:eastAsia="en-GB"/>
        </w:rPr>
        <w:t>to</w:t>
      </w:r>
      <w:r w:rsidRPr="00F73289">
        <w:rPr>
          <w:rFonts w:ascii="Times New Roman" w:eastAsia="Times New Roman" w:hAnsi="Times New Roman"/>
          <w:color w:val="000000"/>
          <w:sz w:val="28"/>
          <w:szCs w:val="28"/>
          <w:lang w:eastAsia="en-GB"/>
        </w:rPr>
        <w:t xml:space="preserve"> strengthen efforts in the advancement of the rights of Indigenous Peoples in these countries. I stand ready to support any other State that may need such technical assistance. </w:t>
      </w:r>
    </w:p>
    <w:p w14:paraId="6B287E02" w14:textId="5FB980B4" w:rsidR="00A800BA" w:rsidRPr="00F73289" w:rsidRDefault="00A800BA" w:rsidP="00D37E18">
      <w:pPr>
        <w:spacing w:line="360" w:lineRule="auto"/>
        <w:rPr>
          <w:rFonts w:ascii="Times New Roman" w:hAnsi="Times New Roman"/>
          <w:sz w:val="28"/>
          <w:szCs w:val="28"/>
          <w:lang w:val="en-US"/>
        </w:rPr>
      </w:pPr>
      <w:r w:rsidRPr="00F73289">
        <w:rPr>
          <w:rFonts w:ascii="Times New Roman" w:eastAsia="Times New Roman" w:hAnsi="Times New Roman"/>
          <w:color w:val="000000"/>
          <w:sz w:val="28"/>
          <w:szCs w:val="28"/>
          <w:lang w:eastAsia="en-GB"/>
        </w:rPr>
        <w:t xml:space="preserve">Since the last </w:t>
      </w:r>
      <w:r w:rsidR="001E0B45" w:rsidRPr="00F73289">
        <w:rPr>
          <w:rFonts w:ascii="Times New Roman" w:eastAsia="Times New Roman" w:hAnsi="Times New Roman"/>
          <w:color w:val="000000"/>
          <w:sz w:val="28"/>
          <w:szCs w:val="28"/>
          <w:lang w:eastAsia="en-GB"/>
        </w:rPr>
        <w:t xml:space="preserve">Permanent Forum, I have </w:t>
      </w:r>
      <w:r w:rsidR="005467BE">
        <w:rPr>
          <w:rFonts w:ascii="Times New Roman" w:eastAsia="Times New Roman" w:hAnsi="Times New Roman"/>
          <w:color w:val="000000"/>
          <w:sz w:val="28"/>
          <w:szCs w:val="28"/>
          <w:lang w:eastAsia="en-GB"/>
        </w:rPr>
        <w:t xml:space="preserve">conducted several academic visits </w:t>
      </w:r>
      <w:r w:rsidR="001E0B45" w:rsidRPr="00F73289">
        <w:rPr>
          <w:rFonts w:ascii="Times New Roman" w:eastAsia="Times New Roman" w:hAnsi="Times New Roman"/>
          <w:color w:val="000000"/>
          <w:sz w:val="28"/>
          <w:szCs w:val="28"/>
          <w:lang w:eastAsia="en-GB"/>
        </w:rPr>
        <w:t>to Nepal, Chile, Mexico,</w:t>
      </w:r>
      <w:r w:rsidRPr="00F73289">
        <w:rPr>
          <w:rFonts w:ascii="Times New Roman" w:eastAsia="Times New Roman" w:hAnsi="Times New Roman"/>
          <w:color w:val="000000"/>
          <w:sz w:val="28"/>
          <w:szCs w:val="28"/>
          <w:lang w:eastAsia="en-GB"/>
        </w:rPr>
        <w:t xml:space="preserve"> and New Zealand. </w:t>
      </w:r>
      <w:r w:rsidRPr="00F73289">
        <w:rPr>
          <w:rFonts w:ascii="Times New Roman" w:hAnsi="Times New Roman"/>
          <w:sz w:val="28"/>
          <w:szCs w:val="28"/>
          <w:lang w:val="en-US"/>
        </w:rPr>
        <w:t>From 5-15 March, I</w:t>
      </w:r>
      <w:r w:rsidR="00F73289" w:rsidRPr="00F73289">
        <w:rPr>
          <w:rFonts w:ascii="Times New Roman" w:hAnsi="Times New Roman"/>
          <w:sz w:val="28"/>
          <w:szCs w:val="28"/>
          <w:lang w:val="en-US"/>
        </w:rPr>
        <w:t xml:space="preserve"> travelled to Colombia to</w:t>
      </w:r>
      <w:r w:rsidRPr="00F73289">
        <w:rPr>
          <w:rFonts w:ascii="Times New Roman" w:hAnsi="Times New Roman"/>
          <w:sz w:val="28"/>
          <w:szCs w:val="28"/>
          <w:lang w:val="en-US"/>
        </w:rPr>
        <w:t xml:space="preserve"> conduct an official</w:t>
      </w:r>
      <w:r w:rsidR="00E67467">
        <w:rPr>
          <w:rFonts w:ascii="Times New Roman" w:hAnsi="Times New Roman"/>
          <w:sz w:val="28"/>
          <w:szCs w:val="28"/>
          <w:lang w:val="en-US"/>
        </w:rPr>
        <w:t xml:space="preserve"> visit</w:t>
      </w:r>
      <w:r w:rsidRPr="00F73289">
        <w:rPr>
          <w:rFonts w:ascii="Times New Roman" w:hAnsi="Times New Roman"/>
          <w:sz w:val="28"/>
          <w:szCs w:val="28"/>
          <w:lang w:val="en-US"/>
        </w:rPr>
        <w:t>, the report of which will be presented to the Human Rights Council in September.</w:t>
      </w:r>
      <w:r w:rsidR="00D37E18" w:rsidRPr="00F73289">
        <w:rPr>
          <w:rFonts w:ascii="Times New Roman" w:hAnsi="Times New Roman"/>
          <w:sz w:val="28"/>
          <w:szCs w:val="28"/>
          <w:lang w:val="en-US"/>
        </w:rPr>
        <w:t xml:space="preserve"> I</w:t>
      </w:r>
      <w:r w:rsidRPr="00F73289">
        <w:rPr>
          <w:rFonts w:ascii="Times New Roman" w:hAnsi="Times New Roman"/>
          <w:sz w:val="28"/>
          <w:szCs w:val="28"/>
          <w:lang w:val="en-US"/>
        </w:rPr>
        <w:t xml:space="preserve">  </w:t>
      </w:r>
      <w:r w:rsidR="00D37E18" w:rsidRPr="00F73289">
        <w:rPr>
          <w:rFonts w:ascii="Times New Roman" w:hAnsi="Times New Roman"/>
          <w:sz w:val="28"/>
          <w:szCs w:val="28"/>
        </w:rPr>
        <w:t>regret that, due to the UN's financial situation, the second country visit of 2024 has been canceled for all Special Procedure mandate holders.</w:t>
      </w:r>
      <w:r w:rsidR="00D37E18" w:rsidRPr="00F73289">
        <w:rPr>
          <w:rFonts w:ascii="Times New Roman" w:hAnsi="Times New Roman"/>
          <w:sz w:val="28"/>
          <w:szCs w:val="28"/>
          <w:lang w:val="en-US"/>
        </w:rPr>
        <w:t xml:space="preserve"> </w:t>
      </w:r>
      <w:r w:rsidR="00D37E18" w:rsidRPr="00F73289">
        <w:rPr>
          <w:rFonts w:ascii="Times New Roman" w:hAnsi="Times New Roman"/>
          <w:sz w:val="28"/>
          <w:szCs w:val="28"/>
        </w:rPr>
        <w:t>I urge Member States to take urgent action to ensure the continuation of the regular work of the Special Procedures.</w:t>
      </w:r>
      <w:r w:rsidR="00D37E18" w:rsidRPr="00F73289">
        <w:rPr>
          <w:rFonts w:ascii="Times New Roman" w:hAnsi="Times New Roman"/>
          <w:sz w:val="28"/>
          <w:szCs w:val="28"/>
          <w:lang w:val="en-US"/>
        </w:rPr>
        <w:t xml:space="preserve"> </w:t>
      </w:r>
    </w:p>
    <w:p w14:paraId="0B76F376" w14:textId="4A7A1AAF" w:rsidR="00A800BA" w:rsidRPr="00F73289" w:rsidRDefault="00A800BA" w:rsidP="001E0B45">
      <w:pPr>
        <w:spacing w:line="360" w:lineRule="auto"/>
        <w:ind w:firstLine="720"/>
        <w:jc w:val="both"/>
        <w:rPr>
          <w:rFonts w:ascii="Times New Roman" w:hAnsi="Times New Roman"/>
          <w:sz w:val="28"/>
          <w:szCs w:val="28"/>
          <w:lang w:val="en-US"/>
        </w:rPr>
      </w:pPr>
      <w:r w:rsidRPr="00F73289">
        <w:rPr>
          <w:rFonts w:ascii="Times New Roman" w:hAnsi="Times New Roman"/>
          <w:sz w:val="28"/>
          <w:szCs w:val="28"/>
          <w:lang w:val="en-US"/>
        </w:rPr>
        <w:lastRenderedPageBreak/>
        <w:t xml:space="preserve">I would like to </w:t>
      </w:r>
      <w:r w:rsidR="001E0B45" w:rsidRPr="00F73289">
        <w:rPr>
          <w:rFonts w:ascii="Times New Roman" w:hAnsi="Times New Roman"/>
          <w:sz w:val="28"/>
          <w:szCs w:val="28"/>
          <w:lang w:val="en-US"/>
        </w:rPr>
        <w:t xml:space="preserve">express </w:t>
      </w:r>
      <w:r w:rsidRPr="00F73289">
        <w:rPr>
          <w:rFonts w:ascii="Times New Roman" w:hAnsi="Times New Roman"/>
          <w:sz w:val="28"/>
          <w:szCs w:val="28"/>
          <w:lang w:val="en-US"/>
        </w:rPr>
        <w:t>my gratitude to all States, Indigenous Peoples, UN agencies and civil society for contributing to my thematic reports to be presented to the Human Rights Council and General Assembly this year on the topics of Indigenous Persons with Disabilities</w:t>
      </w:r>
      <w:r w:rsidR="006442B0" w:rsidRPr="00F73289">
        <w:rPr>
          <w:rFonts w:ascii="Times New Roman" w:hAnsi="Times New Roman"/>
          <w:sz w:val="28"/>
          <w:szCs w:val="28"/>
          <w:lang w:val="en-US"/>
        </w:rPr>
        <w:t xml:space="preserve"> </w:t>
      </w:r>
      <w:r w:rsidRPr="00F73289">
        <w:rPr>
          <w:rFonts w:ascii="Times New Roman" w:hAnsi="Times New Roman"/>
          <w:sz w:val="28"/>
          <w:szCs w:val="28"/>
          <w:lang w:val="en-US"/>
        </w:rPr>
        <w:t>and Mobile Indigenous Peoples, that</w:t>
      </w:r>
      <w:r w:rsidR="006442B0" w:rsidRPr="00F73289">
        <w:rPr>
          <w:rFonts w:ascii="Times New Roman" w:hAnsi="Times New Roman"/>
          <w:sz w:val="28"/>
          <w:szCs w:val="28"/>
          <w:lang w:val="en-US"/>
        </w:rPr>
        <w:t xml:space="preserve"> </w:t>
      </w:r>
      <w:r w:rsidRPr="00F73289">
        <w:rPr>
          <w:rFonts w:ascii="Times New Roman" w:hAnsi="Times New Roman"/>
          <w:sz w:val="28"/>
          <w:szCs w:val="28"/>
          <w:lang w:val="en-US"/>
        </w:rPr>
        <w:t>aim to address the existing challenges in these thematic areas.</w:t>
      </w:r>
    </w:p>
    <w:p w14:paraId="024AB64F" w14:textId="567A64BA" w:rsidR="00F73289" w:rsidRPr="00F73289" w:rsidRDefault="00A800BA" w:rsidP="001E0B45">
      <w:pPr>
        <w:pStyle w:val="Default"/>
        <w:spacing w:line="360" w:lineRule="auto"/>
        <w:jc w:val="both"/>
        <w:rPr>
          <w:sz w:val="28"/>
          <w:szCs w:val="28"/>
        </w:rPr>
      </w:pPr>
      <w:r w:rsidRPr="00F73289">
        <w:rPr>
          <w:sz w:val="28"/>
          <w:szCs w:val="28"/>
        </w:rPr>
        <w:t>Madam Chairperson,</w:t>
      </w:r>
    </w:p>
    <w:p w14:paraId="2164389E" w14:textId="5B012B80" w:rsidR="00F73289" w:rsidRDefault="00F73289" w:rsidP="00F73289">
      <w:pPr>
        <w:pStyle w:val="NormalWeb"/>
        <w:spacing w:line="360" w:lineRule="auto"/>
        <w:jc w:val="both"/>
        <w:rPr>
          <w:sz w:val="28"/>
          <w:szCs w:val="28"/>
        </w:rPr>
      </w:pPr>
      <w:r w:rsidRPr="00F73289">
        <w:rPr>
          <w:sz w:val="28"/>
          <w:szCs w:val="28"/>
        </w:rPr>
        <w:t>Let me conclude by expressing concern over the intimidation by States of Indigenous Peoples' human rights defenders participating in this year’s session of the Permanent Forum. Establishing a reprisal mechanism or procedure within the Secretariat to monitor instances of State intimidation is recommended. On the same note, I am very worried about the obstacles Indigenous Peoples face in accessing media, so I will dedicate my 2025 report to the Human Rights Council to  Indigenous Peoples and access to media.  My report will be complementary to the report that  UNESCO will prepare on the same matter, and I hope that the Permanent Forum can include a dedicated Item in its 2025 work program to discuss the f</w:t>
      </w:r>
      <w:r w:rsidR="00E67467">
        <w:rPr>
          <w:sz w:val="28"/>
          <w:szCs w:val="28"/>
        </w:rPr>
        <w:t>indings</w:t>
      </w:r>
      <w:r w:rsidRPr="00F73289">
        <w:rPr>
          <w:sz w:val="28"/>
          <w:szCs w:val="28"/>
        </w:rPr>
        <w:t xml:space="preserve"> of this report.</w:t>
      </w:r>
    </w:p>
    <w:p w14:paraId="0E8F60E2" w14:textId="6C80BFB2" w:rsidR="00F73289" w:rsidRPr="00F73289" w:rsidRDefault="00F73289" w:rsidP="00F73289">
      <w:pPr>
        <w:pStyle w:val="NormalWeb"/>
        <w:spacing w:line="360" w:lineRule="auto"/>
        <w:jc w:val="both"/>
        <w:rPr>
          <w:sz w:val="28"/>
          <w:szCs w:val="28"/>
        </w:rPr>
      </w:pPr>
      <w:r w:rsidRPr="00F73289">
        <w:rPr>
          <w:sz w:val="28"/>
          <w:szCs w:val="28"/>
        </w:rPr>
        <w:t xml:space="preserve">Finally, I am deeply concerned about the current draft of the 'Pact of the Future,' as it neglects to include any mention of Indigenous Peoples across its 148 paragraphs. It's imperative to address this oversight by integrating language that not only acknowledges their </w:t>
      </w:r>
      <w:r w:rsidR="00AC6D03">
        <w:rPr>
          <w:sz w:val="28"/>
          <w:szCs w:val="28"/>
        </w:rPr>
        <w:t>fundamental</w:t>
      </w:r>
      <w:r w:rsidRPr="00F73289">
        <w:rPr>
          <w:sz w:val="28"/>
          <w:szCs w:val="28"/>
        </w:rPr>
        <w:t xml:space="preserve"> contributions to sustainable development but also guarantees their active and amplified involvement in relevant UN meetings, as stipulated in agreements such as the outcome document of the World Conference on Indigenous Peoples. Acknowledging and reinforcing the role of Indigenous Peoples is indispensable for realizing a future that is both equitable and sustainable for all</w:t>
      </w:r>
      <w:r>
        <w:t>.</w:t>
      </w:r>
    </w:p>
    <w:p w14:paraId="538D8544" w14:textId="77777777" w:rsidR="00A800BA" w:rsidRPr="00A800BA" w:rsidRDefault="00A800BA" w:rsidP="001E0B45">
      <w:pPr>
        <w:pStyle w:val="NormalWeb"/>
        <w:spacing w:line="360" w:lineRule="auto"/>
        <w:jc w:val="both"/>
        <w:rPr>
          <w:sz w:val="28"/>
          <w:szCs w:val="28"/>
        </w:rPr>
      </w:pPr>
      <w:bookmarkStart w:id="3" w:name="_Hlk164544596"/>
      <w:r w:rsidRPr="00F73289">
        <w:rPr>
          <w:sz w:val="28"/>
          <w:szCs w:val="28"/>
        </w:rPr>
        <w:t>Thank you for your attention, and I look forward to continued dialogue and cooperation.</w:t>
      </w:r>
    </w:p>
    <w:bookmarkEnd w:id="3"/>
    <w:p w14:paraId="15DF03A7" w14:textId="77777777" w:rsidR="00F92A9D" w:rsidRDefault="00F92A9D" w:rsidP="001E0B45">
      <w:pPr>
        <w:spacing w:line="360" w:lineRule="auto"/>
        <w:jc w:val="both"/>
        <w:rPr>
          <w:rFonts w:ascii="Times New Roman" w:hAnsi="Times New Roman"/>
          <w:sz w:val="28"/>
          <w:szCs w:val="28"/>
        </w:rPr>
      </w:pPr>
    </w:p>
    <w:p w14:paraId="4147E2F8" w14:textId="77777777" w:rsidR="00E5486C" w:rsidRDefault="00E5486C" w:rsidP="001E0B45">
      <w:pPr>
        <w:spacing w:line="360" w:lineRule="auto"/>
        <w:jc w:val="both"/>
        <w:rPr>
          <w:rFonts w:ascii="Times New Roman" w:hAnsi="Times New Roman"/>
          <w:sz w:val="28"/>
          <w:szCs w:val="28"/>
        </w:rPr>
      </w:pPr>
    </w:p>
    <w:p w14:paraId="5B45FDEA" w14:textId="77777777" w:rsidR="00E5486C" w:rsidRPr="00E5486C" w:rsidRDefault="00E5486C" w:rsidP="001E0B45">
      <w:pPr>
        <w:spacing w:line="360" w:lineRule="auto"/>
        <w:jc w:val="both"/>
        <w:rPr>
          <w:rFonts w:ascii="Times New Roman" w:hAnsi="Times New Roman"/>
          <w:sz w:val="28"/>
          <w:szCs w:val="28"/>
          <w:lang w:val="en-US"/>
        </w:rPr>
      </w:pPr>
    </w:p>
    <w:sectPr w:rsidR="00E5486C" w:rsidRPr="00E5486C" w:rsidSect="00210B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60F9B" w14:textId="77777777" w:rsidR="00210B51" w:rsidRDefault="00210B51" w:rsidP="00A800BA">
      <w:pPr>
        <w:spacing w:after="0" w:line="240" w:lineRule="auto"/>
      </w:pPr>
      <w:r>
        <w:separator/>
      </w:r>
    </w:p>
  </w:endnote>
  <w:endnote w:type="continuationSeparator" w:id="0">
    <w:p w14:paraId="1C563979" w14:textId="77777777" w:rsidR="00210B51" w:rsidRDefault="00210B51" w:rsidP="00A8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4BEB" w14:textId="77777777" w:rsidR="00210B51" w:rsidRDefault="00210B51" w:rsidP="00A800BA">
      <w:pPr>
        <w:spacing w:after="0" w:line="240" w:lineRule="auto"/>
      </w:pPr>
      <w:r>
        <w:separator/>
      </w:r>
    </w:p>
  </w:footnote>
  <w:footnote w:type="continuationSeparator" w:id="0">
    <w:p w14:paraId="7D47EBC7" w14:textId="77777777" w:rsidR="00210B51" w:rsidRDefault="00210B51" w:rsidP="00A80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A"/>
    <w:rsid w:val="000606D8"/>
    <w:rsid w:val="001E0B45"/>
    <w:rsid w:val="00210B51"/>
    <w:rsid w:val="00424318"/>
    <w:rsid w:val="005467BE"/>
    <w:rsid w:val="006442B0"/>
    <w:rsid w:val="0082681F"/>
    <w:rsid w:val="00A800BA"/>
    <w:rsid w:val="00A8595D"/>
    <w:rsid w:val="00AC6D03"/>
    <w:rsid w:val="00BD54BF"/>
    <w:rsid w:val="00D37E18"/>
    <w:rsid w:val="00D94C7B"/>
    <w:rsid w:val="00DD5E76"/>
    <w:rsid w:val="00E01D70"/>
    <w:rsid w:val="00E11DCD"/>
    <w:rsid w:val="00E5486C"/>
    <w:rsid w:val="00E67467"/>
    <w:rsid w:val="00F73289"/>
    <w:rsid w:val="00F92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4A45"/>
  <w15:chartTrackingRefBased/>
  <w15:docId w15:val="{6A8F598C-7CB7-486A-A63E-39A82235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0BA"/>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A800BA"/>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800BA"/>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800BA"/>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800BA"/>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A800BA"/>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A800BA"/>
    <w:pPr>
      <w:keepNext/>
      <w:keepLines/>
      <w:spacing w:before="40" w:after="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A800BA"/>
    <w:pPr>
      <w:keepNext/>
      <w:keepLines/>
      <w:spacing w:before="40" w:after="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A800BA"/>
    <w:pPr>
      <w:keepNext/>
      <w:keepLines/>
      <w:spacing w:after="0"/>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A800BA"/>
    <w:pPr>
      <w:keepNext/>
      <w:keepLines/>
      <w:spacing w:after="0"/>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0BA"/>
    <w:rPr>
      <w:rFonts w:eastAsiaTheme="majorEastAsia" w:cstheme="majorBidi"/>
      <w:color w:val="272727" w:themeColor="text1" w:themeTint="D8"/>
    </w:rPr>
  </w:style>
  <w:style w:type="paragraph" w:styleId="Title">
    <w:name w:val="Title"/>
    <w:basedOn w:val="Normal"/>
    <w:next w:val="Normal"/>
    <w:link w:val="TitleChar"/>
    <w:uiPriority w:val="10"/>
    <w:qFormat/>
    <w:rsid w:val="00A800BA"/>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80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0BA"/>
    <w:pPr>
      <w:numPr>
        <w:ilvl w:val="1"/>
      </w:numPr>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80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0BA"/>
    <w:pPr>
      <w:spacing w:before="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A800BA"/>
    <w:rPr>
      <w:i/>
      <w:iCs/>
      <w:color w:val="404040" w:themeColor="text1" w:themeTint="BF"/>
    </w:rPr>
  </w:style>
  <w:style w:type="paragraph" w:styleId="ListParagraph">
    <w:name w:val="List Paragraph"/>
    <w:basedOn w:val="Normal"/>
    <w:uiPriority w:val="34"/>
    <w:qFormat/>
    <w:rsid w:val="00A800BA"/>
    <w:pPr>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A800BA"/>
    <w:rPr>
      <w:i/>
      <w:iCs/>
      <w:color w:val="0F4761" w:themeColor="accent1" w:themeShade="BF"/>
    </w:rPr>
  </w:style>
  <w:style w:type="paragraph" w:styleId="IntenseQuote">
    <w:name w:val="Intense Quote"/>
    <w:basedOn w:val="Normal"/>
    <w:next w:val="Normal"/>
    <w:link w:val="IntenseQuoteChar"/>
    <w:uiPriority w:val="30"/>
    <w:qFormat/>
    <w:rsid w:val="00A800B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A800BA"/>
    <w:rPr>
      <w:i/>
      <w:iCs/>
      <w:color w:val="0F4761" w:themeColor="accent1" w:themeShade="BF"/>
    </w:rPr>
  </w:style>
  <w:style w:type="character" w:styleId="IntenseReference">
    <w:name w:val="Intense Reference"/>
    <w:basedOn w:val="DefaultParagraphFont"/>
    <w:uiPriority w:val="32"/>
    <w:qFormat/>
    <w:rsid w:val="00A800BA"/>
    <w:rPr>
      <w:b/>
      <w:bCs/>
      <w:smallCaps/>
      <w:color w:val="0F4761" w:themeColor="accent1" w:themeShade="BF"/>
      <w:spacing w:val="5"/>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OOTNOTES,fn,Geneva 9,A, Char1,5"/>
    <w:basedOn w:val="Normal"/>
    <w:link w:val="FootnoteTextChar"/>
    <w:qFormat/>
    <w:rsid w:val="00A800BA"/>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hAnsi="Times New Roman"/>
      <w:sz w:val="18"/>
      <w:szCs w:val="20"/>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A Char"/>
    <w:basedOn w:val="DefaultParagraphFont"/>
    <w:link w:val="FootnoteText"/>
    <w:qFormat/>
    <w:rsid w:val="00A800BA"/>
    <w:rPr>
      <w:rFonts w:ascii="Times New Roman" w:eastAsia="Calibri" w:hAnsi="Times New Roman" w:cs="Times New Roman"/>
      <w:kern w:val="0"/>
      <w:sz w:val="18"/>
      <w:szCs w:val="20"/>
      <w:lang w:val="en-GB"/>
      <w14:ligatures w14:val="none"/>
    </w:rPr>
  </w:style>
  <w:style w:type="character" w:styleId="FootnoteReference">
    <w:name w:val="footnote reference"/>
    <w:aliases w:val="4_G,Texto de nota al pie,referencia nota al pie,Appel note de bas de page,Footnotes refss,ftref,BVI fnr,Footnote text,Footnote number,f,16 Point,Superscript 6 Point,Texto nota al pie,Footnote Reference Char3,Ref. de nota al,Char Char"/>
    <w:link w:val="BVIfnrCharCharChar1CharCharCharCharCharCharChar1CharCharChar1Char"/>
    <w:qFormat/>
    <w:rsid w:val="00A800BA"/>
    <w:rPr>
      <w:rFonts w:ascii="Times New Roman" w:hAnsi="Times New Roman"/>
      <w:sz w:val="18"/>
      <w:vertAlign w:val="superscript"/>
    </w:rPr>
  </w:style>
  <w:style w:type="character" w:customStyle="1" w:styleId="markedcontent">
    <w:name w:val="markedcontent"/>
    <w:basedOn w:val="DefaultParagraphFont"/>
    <w:rsid w:val="00A800BA"/>
  </w:style>
  <w:style w:type="character" w:styleId="CommentReference">
    <w:name w:val="annotation reference"/>
    <w:basedOn w:val="DefaultParagraphFont"/>
    <w:uiPriority w:val="99"/>
    <w:semiHidden/>
    <w:unhideWhenUsed/>
    <w:rsid w:val="00A800BA"/>
    <w:rPr>
      <w:sz w:val="16"/>
      <w:szCs w:val="16"/>
    </w:rPr>
  </w:style>
  <w:style w:type="paragraph" w:styleId="CommentText">
    <w:name w:val="annotation text"/>
    <w:basedOn w:val="Normal"/>
    <w:link w:val="CommentTextChar"/>
    <w:uiPriority w:val="99"/>
    <w:unhideWhenUsed/>
    <w:rsid w:val="00A800BA"/>
    <w:pPr>
      <w:spacing w:line="240" w:lineRule="auto"/>
    </w:pPr>
    <w:rPr>
      <w:sz w:val="20"/>
      <w:szCs w:val="20"/>
    </w:rPr>
  </w:style>
  <w:style w:type="character" w:customStyle="1" w:styleId="CommentTextChar">
    <w:name w:val="Comment Text Char"/>
    <w:basedOn w:val="DefaultParagraphFont"/>
    <w:link w:val="CommentText"/>
    <w:uiPriority w:val="99"/>
    <w:rsid w:val="00A800BA"/>
    <w:rPr>
      <w:rFonts w:ascii="Calibri" w:eastAsia="Calibri" w:hAnsi="Calibri" w:cs="Times New Roman"/>
      <w:kern w:val="0"/>
      <w:sz w:val="20"/>
      <w:szCs w:val="20"/>
      <w:lang w:val="en-GB"/>
      <w14:ligatures w14:val="none"/>
    </w:rPr>
  </w:style>
  <w:style w:type="paragraph" w:styleId="NormalWeb">
    <w:name w:val="Normal (Web)"/>
    <w:basedOn w:val="Normal"/>
    <w:uiPriority w:val="99"/>
    <w:unhideWhenUsed/>
    <w:rsid w:val="00A800B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rsid w:val="00A800BA"/>
    <w:pPr>
      <w:spacing w:line="240" w:lineRule="exact"/>
    </w:pPr>
    <w:rPr>
      <w:rFonts w:ascii="Times New Roman" w:eastAsiaTheme="minorHAnsi" w:hAnsi="Times New Roman" w:cstheme="minorBidi"/>
      <w:kern w:val="2"/>
      <w:sz w:val="18"/>
      <w:vertAlign w:val="superscript"/>
      <w:lang w:val="en-US"/>
      <w14:ligatures w14:val="standardContextual"/>
    </w:rPr>
  </w:style>
  <w:style w:type="paragraph" w:customStyle="1" w:styleId="Default">
    <w:name w:val="Default"/>
    <w:rsid w:val="00A800BA"/>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styleId="Strong">
    <w:name w:val="Strong"/>
    <w:uiPriority w:val="22"/>
    <w:qFormat/>
    <w:rsid w:val="00A800BA"/>
    <w:rPr>
      <w:b/>
      <w:bCs/>
    </w:rPr>
  </w:style>
  <w:style w:type="paragraph" w:customStyle="1" w:styleId="paragraph">
    <w:name w:val="paragraph"/>
    <w:basedOn w:val="Normal"/>
    <w:rsid w:val="006442B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6442B0"/>
  </w:style>
  <w:style w:type="character" w:customStyle="1" w:styleId="scxw32539557">
    <w:name w:val="scxw32539557"/>
    <w:basedOn w:val="DefaultParagraphFont"/>
    <w:rsid w:val="006442B0"/>
  </w:style>
  <w:style w:type="character" w:customStyle="1" w:styleId="eop">
    <w:name w:val="eop"/>
    <w:basedOn w:val="DefaultParagraphFont"/>
    <w:rsid w:val="0064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28853">
      <w:bodyDiv w:val="1"/>
      <w:marLeft w:val="0"/>
      <w:marRight w:val="0"/>
      <w:marTop w:val="0"/>
      <w:marBottom w:val="0"/>
      <w:divBdr>
        <w:top w:val="none" w:sz="0" w:space="0" w:color="auto"/>
        <w:left w:val="none" w:sz="0" w:space="0" w:color="auto"/>
        <w:bottom w:val="none" w:sz="0" w:space="0" w:color="auto"/>
        <w:right w:val="none" w:sz="0" w:space="0" w:color="auto"/>
      </w:divBdr>
      <w:divsChild>
        <w:div w:id="1289816034">
          <w:marLeft w:val="0"/>
          <w:marRight w:val="0"/>
          <w:marTop w:val="0"/>
          <w:marBottom w:val="0"/>
          <w:divBdr>
            <w:top w:val="none" w:sz="0" w:space="0" w:color="auto"/>
            <w:left w:val="none" w:sz="0" w:space="0" w:color="auto"/>
            <w:bottom w:val="none" w:sz="0" w:space="0" w:color="auto"/>
            <w:right w:val="none" w:sz="0" w:space="0" w:color="auto"/>
          </w:divBdr>
        </w:div>
        <w:div w:id="31005563">
          <w:marLeft w:val="0"/>
          <w:marRight w:val="0"/>
          <w:marTop w:val="0"/>
          <w:marBottom w:val="0"/>
          <w:divBdr>
            <w:top w:val="none" w:sz="0" w:space="0" w:color="auto"/>
            <w:left w:val="none" w:sz="0" w:space="0" w:color="auto"/>
            <w:bottom w:val="none" w:sz="0" w:space="0" w:color="auto"/>
            <w:right w:val="none" w:sz="0" w:space="0" w:color="auto"/>
          </w:divBdr>
        </w:div>
        <w:div w:id="1214197662">
          <w:marLeft w:val="0"/>
          <w:marRight w:val="0"/>
          <w:marTop w:val="0"/>
          <w:marBottom w:val="0"/>
          <w:divBdr>
            <w:top w:val="none" w:sz="0" w:space="0" w:color="auto"/>
            <w:left w:val="none" w:sz="0" w:space="0" w:color="auto"/>
            <w:bottom w:val="none" w:sz="0" w:space="0" w:color="auto"/>
            <w:right w:val="none" w:sz="0" w:space="0" w:color="auto"/>
          </w:divBdr>
        </w:div>
        <w:div w:id="1202865371">
          <w:marLeft w:val="0"/>
          <w:marRight w:val="0"/>
          <w:marTop w:val="0"/>
          <w:marBottom w:val="0"/>
          <w:divBdr>
            <w:top w:val="none" w:sz="0" w:space="0" w:color="auto"/>
            <w:left w:val="none" w:sz="0" w:space="0" w:color="auto"/>
            <w:bottom w:val="none" w:sz="0" w:space="0" w:color="auto"/>
            <w:right w:val="none" w:sz="0" w:space="0" w:color="auto"/>
          </w:divBdr>
        </w:div>
        <w:div w:id="766077430">
          <w:marLeft w:val="0"/>
          <w:marRight w:val="0"/>
          <w:marTop w:val="0"/>
          <w:marBottom w:val="0"/>
          <w:divBdr>
            <w:top w:val="none" w:sz="0" w:space="0" w:color="auto"/>
            <w:left w:val="none" w:sz="0" w:space="0" w:color="auto"/>
            <w:bottom w:val="none" w:sz="0" w:space="0" w:color="auto"/>
            <w:right w:val="none" w:sz="0" w:space="0" w:color="auto"/>
          </w:divBdr>
        </w:div>
      </w:divsChild>
    </w:div>
    <w:div w:id="766538654">
      <w:bodyDiv w:val="1"/>
      <w:marLeft w:val="0"/>
      <w:marRight w:val="0"/>
      <w:marTop w:val="0"/>
      <w:marBottom w:val="0"/>
      <w:divBdr>
        <w:top w:val="none" w:sz="0" w:space="0" w:color="auto"/>
        <w:left w:val="none" w:sz="0" w:space="0" w:color="auto"/>
        <w:bottom w:val="none" w:sz="0" w:space="0" w:color="auto"/>
        <w:right w:val="none" w:sz="0" w:space="0" w:color="auto"/>
      </w:divBdr>
      <w:divsChild>
        <w:div w:id="1400136502">
          <w:marLeft w:val="0"/>
          <w:marRight w:val="0"/>
          <w:marTop w:val="0"/>
          <w:marBottom w:val="0"/>
          <w:divBdr>
            <w:top w:val="none" w:sz="0" w:space="0" w:color="auto"/>
            <w:left w:val="none" w:sz="0" w:space="0" w:color="auto"/>
            <w:bottom w:val="none" w:sz="0" w:space="0" w:color="auto"/>
            <w:right w:val="none" w:sz="0" w:space="0" w:color="auto"/>
          </w:divBdr>
          <w:divsChild>
            <w:div w:id="996491824">
              <w:marLeft w:val="0"/>
              <w:marRight w:val="0"/>
              <w:marTop w:val="0"/>
              <w:marBottom w:val="0"/>
              <w:divBdr>
                <w:top w:val="none" w:sz="0" w:space="0" w:color="auto"/>
                <w:left w:val="none" w:sz="0" w:space="0" w:color="auto"/>
                <w:bottom w:val="none" w:sz="0" w:space="0" w:color="auto"/>
                <w:right w:val="none" w:sz="0" w:space="0" w:color="auto"/>
              </w:divBdr>
            </w:div>
            <w:div w:id="11854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BE8B46-93C0-4B24-B3F0-DB78CE5AC120}"/>
</file>

<file path=customXml/itemProps2.xml><?xml version="1.0" encoding="utf-8"?>
<ds:datastoreItem xmlns:ds="http://schemas.openxmlformats.org/officeDocument/2006/customXml" ds:itemID="{6103F7A3-DAEE-47CF-8E69-B71F0B14E546}"/>
</file>

<file path=customXml/itemProps3.xml><?xml version="1.0" encoding="utf-8"?>
<ds:datastoreItem xmlns:ds="http://schemas.openxmlformats.org/officeDocument/2006/customXml" ds:itemID="{1FBDB5AA-D2C5-41F2-88D7-B25FEFC8DAB0}"/>
</file>

<file path=docProps/app.xml><?xml version="1.0" encoding="utf-8"?>
<Properties xmlns="http://schemas.openxmlformats.org/officeDocument/2006/extended-properties" xmlns:vt="http://schemas.openxmlformats.org/officeDocument/2006/docPropsVTypes">
  <Template>Normal.dotm</Template>
  <TotalTime>0</TotalTime>
  <Pages>7</Pages>
  <Words>1377</Words>
  <Characters>7857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Lilia Petrosyan</dc:title>
  <dc:subject/>
  <dc:creator>Marchi, Elisa - (elisamarchi)</dc:creator>
  <cp:keywords/>
  <dc:description/>
  <cp:lastModifiedBy>Lilia Petrosyan</cp:lastModifiedBy>
  <cp:revision>2</cp:revision>
  <dcterms:created xsi:type="dcterms:W3CDTF">2024-06-21T15:31:00Z</dcterms:created>
  <dcterms:modified xsi:type="dcterms:W3CDTF">2024-06-21T15:31:00Z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241ae21f-fc65-433b-b9d9-77faf39dceca</vt:lpwstr>
  </property>
  <property fmtid="{D5CDD505-2E9C-101B-9397-08002B2CF9AE}" pid="3" name="ContentTypeId">
    <vt:lpwstr>0x010100F5AB59289BFBAB4F9FD152C776C60BDD</vt:lpwstr>
  </property>
  <property fmtid="{D5CDD505-2E9C-101B-9397-08002B2CF9AE}" pid="4" name="_ExtendedDescription">
    <vt:lpwstr>Webpage of the Special Rapporteur on the rights of Indigenous Peoples</vt:lpwstr>
  </property>
</Properties>
</file>