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5FEC" w14:textId="73CF4583" w:rsidR="00091F85" w:rsidRPr="00091F85" w:rsidRDefault="00860F2A" w:rsidP="00091F85">
      <w:pPr>
        <w:jc w:val="center"/>
        <w:rPr>
          <w:rFonts w:eastAsia="Calibri"/>
          <w:b/>
          <w:sz w:val="28"/>
          <w:szCs w:val="28"/>
          <w:lang w:val="en-GB"/>
        </w:rPr>
      </w:pPr>
      <w:r w:rsidRPr="00EE5A5F">
        <w:rPr>
          <w:rFonts w:eastAsia="Calibri"/>
          <w:b/>
          <w:sz w:val="28"/>
          <w:szCs w:val="28"/>
        </w:rPr>
        <w:t>54th session of the H</w:t>
      </w:r>
      <w:r w:rsidR="00091F85" w:rsidRPr="00091F85">
        <w:rPr>
          <w:rFonts w:eastAsia="Calibri"/>
          <w:b/>
          <w:sz w:val="28"/>
          <w:szCs w:val="28"/>
          <w:lang w:val="en-GB"/>
        </w:rPr>
        <w:t xml:space="preserve"> Geneva, 27 September 2023</w:t>
      </w:r>
    </w:p>
    <w:p w14:paraId="496DE4E8" w14:textId="77777777" w:rsidR="00091F85" w:rsidRPr="00091F85" w:rsidRDefault="00091F85" w:rsidP="00091F85">
      <w:pPr>
        <w:jc w:val="center"/>
        <w:rPr>
          <w:rFonts w:eastAsia="Calibri"/>
          <w:b/>
          <w:sz w:val="28"/>
          <w:szCs w:val="28"/>
          <w:lang w:val="en-GB"/>
        </w:rPr>
      </w:pPr>
      <w:r w:rsidRPr="00091F85">
        <w:rPr>
          <w:rFonts w:eastAsia="Calibri"/>
          <w:b/>
          <w:sz w:val="28"/>
          <w:szCs w:val="28"/>
          <w:lang w:val="en-GB"/>
        </w:rPr>
        <w:t>Room XX, Palais des Nations</w:t>
      </w:r>
    </w:p>
    <w:p w14:paraId="7E5EB866" w14:textId="77777777" w:rsidR="00091F85" w:rsidRDefault="00091F85" w:rsidP="00860F2A">
      <w:pPr>
        <w:jc w:val="center"/>
        <w:rPr>
          <w:rFonts w:eastAsia="Calibri"/>
          <w:b/>
          <w:sz w:val="28"/>
          <w:szCs w:val="28"/>
        </w:rPr>
      </w:pPr>
    </w:p>
    <w:p w14:paraId="6E81D1B1" w14:textId="3A1EFAAD" w:rsidR="00860F2A" w:rsidRDefault="00091F85" w:rsidP="00860F2A">
      <w:pPr>
        <w:jc w:val="center"/>
        <w:rPr>
          <w:rFonts w:eastAsia="Calibri"/>
          <w:b/>
          <w:sz w:val="28"/>
          <w:szCs w:val="28"/>
        </w:rPr>
      </w:pPr>
      <w:r>
        <w:rPr>
          <w:rFonts w:eastAsia="Calibri"/>
          <w:b/>
          <w:sz w:val="28"/>
          <w:szCs w:val="28"/>
        </w:rPr>
        <w:t>H</w:t>
      </w:r>
      <w:r w:rsidR="00860F2A" w:rsidRPr="00EE5A5F">
        <w:rPr>
          <w:rFonts w:eastAsia="Calibri"/>
          <w:b/>
          <w:sz w:val="28"/>
          <w:szCs w:val="28"/>
        </w:rPr>
        <w:t>uman Rights Council</w:t>
      </w:r>
    </w:p>
    <w:p w14:paraId="3E2AB3FC" w14:textId="77777777" w:rsidR="00860F2A" w:rsidRPr="00EE5A5F" w:rsidRDefault="00860F2A" w:rsidP="00860F2A">
      <w:pPr>
        <w:jc w:val="center"/>
        <w:rPr>
          <w:rFonts w:eastAsia="Calibri"/>
          <w:b/>
          <w:sz w:val="28"/>
          <w:szCs w:val="28"/>
        </w:rPr>
      </w:pPr>
    </w:p>
    <w:p w14:paraId="05566F50" w14:textId="69232E36" w:rsidR="00860F2A" w:rsidRDefault="00860F2A" w:rsidP="00860F2A">
      <w:pPr>
        <w:jc w:val="center"/>
        <w:rPr>
          <w:b/>
          <w:sz w:val="28"/>
          <w:szCs w:val="28"/>
        </w:rPr>
      </w:pPr>
      <w:r w:rsidRPr="00EE5A5F">
        <w:rPr>
          <w:b/>
          <w:sz w:val="28"/>
          <w:szCs w:val="28"/>
        </w:rPr>
        <w:t xml:space="preserve">Annual panel discussion on the rights of Indigenous Peoples </w:t>
      </w:r>
    </w:p>
    <w:p w14:paraId="62661C8A" w14:textId="77777777" w:rsidR="00860F2A" w:rsidRPr="00EE5A5F" w:rsidRDefault="00860F2A" w:rsidP="00860F2A">
      <w:pPr>
        <w:jc w:val="center"/>
        <w:rPr>
          <w:b/>
          <w:sz w:val="28"/>
          <w:szCs w:val="28"/>
        </w:rPr>
      </w:pPr>
    </w:p>
    <w:p w14:paraId="5FF8F4DA" w14:textId="77777777" w:rsidR="00860F2A" w:rsidRDefault="00860F2A" w:rsidP="00860F2A">
      <w:pPr>
        <w:spacing w:after="120"/>
        <w:jc w:val="center"/>
        <w:rPr>
          <w:rFonts w:eastAsia="Calibri"/>
          <w:b/>
          <w:i/>
          <w:iCs/>
          <w:sz w:val="28"/>
          <w:szCs w:val="28"/>
        </w:rPr>
      </w:pPr>
      <w:bookmarkStart w:id="0" w:name="_Hlk145579622"/>
      <w:r w:rsidRPr="00EE5A5F">
        <w:rPr>
          <w:rFonts w:eastAsia="Calibri"/>
          <w:b/>
          <w:i/>
          <w:iCs/>
          <w:sz w:val="28"/>
          <w:szCs w:val="28"/>
        </w:rPr>
        <w:t>The impact of certain development projects on the rights of Indigenous Peoples, in particular the impact on Indigenous women</w:t>
      </w:r>
    </w:p>
    <w:p w14:paraId="6CD63026" w14:textId="77777777" w:rsidR="00860F2A" w:rsidRPr="00EE5A5F" w:rsidRDefault="00860F2A" w:rsidP="00860F2A">
      <w:pPr>
        <w:spacing w:after="120"/>
        <w:jc w:val="center"/>
        <w:rPr>
          <w:rFonts w:eastAsia="Calibri"/>
          <w:b/>
          <w:i/>
          <w:iCs/>
          <w:sz w:val="28"/>
          <w:szCs w:val="28"/>
        </w:rPr>
      </w:pPr>
    </w:p>
    <w:bookmarkEnd w:id="0"/>
    <w:p w14:paraId="271B81B7" w14:textId="4677749B" w:rsidR="00BE076C" w:rsidRDefault="00860F2A" w:rsidP="00860F2A">
      <w:pPr>
        <w:pStyle w:val="BodyText"/>
        <w:spacing w:line="360" w:lineRule="auto"/>
        <w:jc w:val="center"/>
        <w:rPr>
          <w:rFonts w:eastAsia="Calibri"/>
          <w:b/>
          <w:sz w:val="28"/>
          <w:szCs w:val="28"/>
        </w:rPr>
      </w:pPr>
      <w:r>
        <w:rPr>
          <w:rFonts w:eastAsia="Calibri"/>
          <w:b/>
          <w:sz w:val="28"/>
          <w:szCs w:val="28"/>
        </w:rPr>
        <w:t>Statement</w:t>
      </w:r>
      <w:r w:rsidRPr="00EE5A5F">
        <w:rPr>
          <w:rFonts w:eastAsia="Calibri"/>
          <w:b/>
          <w:sz w:val="28"/>
          <w:szCs w:val="28"/>
        </w:rPr>
        <w:t xml:space="preserve"> by</w:t>
      </w:r>
      <w:r>
        <w:rPr>
          <w:rFonts w:eastAsia="Calibri"/>
          <w:b/>
          <w:sz w:val="28"/>
          <w:szCs w:val="28"/>
        </w:rPr>
        <w:t xml:space="preserve"> Mr. José Francisco Calí Tzay</w:t>
      </w:r>
    </w:p>
    <w:p w14:paraId="620CC18E" w14:textId="3EBE4BD2" w:rsidR="00860F2A" w:rsidRDefault="00860F2A" w:rsidP="00860F2A">
      <w:pPr>
        <w:pStyle w:val="BodyText"/>
        <w:spacing w:line="360" w:lineRule="auto"/>
        <w:jc w:val="center"/>
        <w:rPr>
          <w:rFonts w:eastAsia="Calibri"/>
          <w:b/>
          <w:sz w:val="28"/>
          <w:szCs w:val="28"/>
        </w:rPr>
      </w:pPr>
      <w:r>
        <w:rPr>
          <w:rFonts w:eastAsia="Calibri"/>
          <w:b/>
          <w:sz w:val="28"/>
          <w:szCs w:val="28"/>
        </w:rPr>
        <w:t>Special Rapporteur on the rights of Indigenous Peoples</w:t>
      </w:r>
    </w:p>
    <w:p w14:paraId="3760D1FB" w14:textId="77777777" w:rsidR="00091F85" w:rsidRDefault="00091F85" w:rsidP="00860F2A">
      <w:pPr>
        <w:pStyle w:val="BodyText"/>
        <w:spacing w:line="360" w:lineRule="auto"/>
        <w:jc w:val="center"/>
        <w:rPr>
          <w:rFonts w:eastAsia="Calibri"/>
          <w:b/>
          <w:sz w:val="28"/>
          <w:szCs w:val="28"/>
        </w:rPr>
      </w:pPr>
    </w:p>
    <w:p w14:paraId="45FC9B31" w14:textId="77777777" w:rsidR="00860F2A" w:rsidRDefault="00860F2A" w:rsidP="00193D06">
      <w:pPr>
        <w:pStyle w:val="BodyText"/>
        <w:spacing w:line="360" w:lineRule="auto"/>
        <w:rPr>
          <w:sz w:val="28"/>
          <w:szCs w:val="28"/>
          <w:lang w:eastAsia="en-GB"/>
        </w:rPr>
      </w:pPr>
    </w:p>
    <w:p w14:paraId="166D4DAA" w14:textId="654BFFE0" w:rsidR="00193D06" w:rsidRPr="00B624AD" w:rsidRDefault="00193D06" w:rsidP="00193D06">
      <w:pPr>
        <w:pStyle w:val="BodyText"/>
        <w:spacing w:line="360" w:lineRule="auto"/>
        <w:rPr>
          <w:b/>
          <w:bCs/>
          <w:sz w:val="28"/>
          <w:szCs w:val="28"/>
          <w:lang w:eastAsia="en-GB"/>
        </w:rPr>
      </w:pPr>
      <w:r w:rsidRPr="00B624AD">
        <w:rPr>
          <w:sz w:val="28"/>
          <w:szCs w:val="28"/>
          <w:lang w:eastAsia="en-GB"/>
        </w:rPr>
        <w:t>Mr. President,</w:t>
      </w:r>
      <w:r w:rsidRPr="00B624AD">
        <w:rPr>
          <w:sz w:val="28"/>
          <w:szCs w:val="28"/>
          <w:lang w:eastAsia="en-GB"/>
        </w:rPr>
        <w:br/>
        <w:t>Distinguished delegates,</w:t>
      </w:r>
      <w:r w:rsidRPr="00B624AD">
        <w:rPr>
          <w:sz w:val="28"/>
          <w:szCs w:val="28"/>
          <w:lang w:eastAsia="en-GB"/>
        </w:rPr>
        <w:br/>
        <w:t xml:space="preserve">Indigenous </w:t>
      </w:r>
      <w:r w:rsidR="008E0285" w:rsidRPr="00B624AD">
        <w:rPr>
          <w:sz w:val="28"/>
          <w:szCs w:val="28"/>
          <w:lang w:eastAsia="en-GB"/>
        </w:rPr>
        <w:t>P</w:t>
      </w:r>
      <w:r w:rsidRPr="00B624AD">
        <w:rPr>
          <w:sz w:val="28"/>
          <w:szCs w:val="28"/>
          <w:lang w:eastAsia="en-GB"/>
        </w:rPr>
        <w:t xml:space="preserve">eoples’ representatives, </w:t>
      </w:r>
      <w:r w:rsidRPr="00B624AD">
        <w:rPr>
          <w:sz w:val="28"/>
          <w:szCs w:val="28"/>
          <w:lang w:eastAsia="en-GB"/>
        </w:rPr>
        <w:br/>
        <w:t>Ladies and gentlemen,</w:t>
      </w:r>
    </w:p>
    <w:p w14:paraId="7A4932BE" w14:textId="77777777" w:rsidR="00193D06" w:rsidRPr="00B624AD" w:rsidRDefault="00193D06" w:rsidP="00193D06">
      <w:pPr>
        <w:pStyle w:val="BodyText"/>
        <w:spacing w:line="360" w:lineRule="auto"/>
        <w:jc w:val="both"/>
        <w:rPr>
          <w:sz w:val="28"/>
          <w:szCs w:val="28"/>
        </w:rPr>
      </w:pPr>
    </w:p>
    <w:p w14:paraId="652CA7DF" w14:textId="56D7B56A" w:rsidR="00193D06" w:rsidRPr="00B624AD" w:rsidRDefault="00193D06" w:rsidP="00193D06">
      <w:pPr>
        <w:pStyle w:val="BodyText"/>
        <w:spacing w:line="360" w:lineRule="auto"/>
        <w:ind w:firstLine="720"/>
        <w:jc w:val="both"/>
        <w:rPr>
          <w:sz w:val="28"/>
          <w:szCs w:val="28"/>
        </w:rPr>
      </w:pPr>
      <w:r w:rsidRPr="00B624AD">
        <w:rPr>
          <w:sz w:val="28"/>
          <w:szCs w:val="28"/>
        </w:rPr>
        <w:t xml:space="preserve">It is a </w:t>
      </w:r>
      <w:r w:rsidR="00017141" w:rsidRPr="00B624AD">
        <w:rPr>
          <w:sz w:val="28"/>
          <w:szCs w:val="28"/>
        </w:rPr>
        <w:t>great</w:t>
      </w:r>
      <w:r w:rsidR="000365E0" w:rsidRPr="00B624AD">
        <w:rPr>
          <w:sz w:val="28"/>
          <w:szCs w:val="28"/>
        </w:rPr>
        <w:t xml:space="preserve"> </w:t>
      </w:r>
      <w:r w:rsidR="00866298">
        <w:rPr>
          <w:sz w:val="28"/>
          <w:szCs w:val="28"/>
        </w:rPr>
        <w:t>honour</w:t>
      </w:r>
      <w:r w:rsidRPr="00B624AD">
        <w:rPr>
          <w:sz w:val="28"/>
          <w:szCs w:val="28"/>
        </w:rPr>
        <w:t xml:space="preserve"> to be part of this panel as Special Rapporteur on the rights of Indigenous Peoples. </w:t>
      </w:r>
    </w:p>
    <w:p w14:paraId="7D30F1CC" w14:textId="77777777" w:rsidR="00193D06" w:rsidRPr="00B624AD" w:rsidRDefault="00193D06" w:rsidP="00193D06">
      <w:pPr>
        <w:pStyle w:val="BodyText"/>
        <w:spacing w:line="360" w:lineRule="auto"/>
        <w:jc w:val="both"/>
        <w:rPr>
          <w:sz w:val="28"/>
          <w:szCs w:val="28"/>
        </w:rPr>
      </w:pPr>
    </w:p>
    <w:p w14:paraId="59B90C81" w14:textId="11BE49E5" w:rsidR="00193D06" w:rsidRPr="00B624AD" w:rsidRDefault="00193D06" w:rsidP="00193D06">
      <w:pPr>
        <w:pStyle w:val="BodyText"/>
        <w:spacing w:line="360" w:lineRule="auto"/>
        <w:ind w:firstLine="720"/>
        <w:jc w:val="both"/>
        <w:rPr>
          <w:sz w:val="28"/>
          <w:szCs w:val="28"/>
        </w:rPr>
      </w:pPr>
      <w:r w:rsidRPr="00B624AD">
        <w:rPr>
          <w:sz w:val="28"/>
          <w:szCs w:val="28"/>
        </w:rPr>
        <w:t>Last year, my report to the H</w:t>
      </w:r>
      <w:r w:rsidR="000365E0" w:rsidRPr="00B624AD">
        <w:rPr>
          <w:sz w:val="28"/>
          <w:szCs w:val="28"/>
        </w:rPr>
        <w:t xml:space="preserve">uman </w:t>
      </w:r>
      <w:r w:rsidRPr="00B624AD">
        <w:rPr>
          <w:sz w:val="28"/>
          <w:szCs w:val="28"/>
        </w:rPr>
        <w:t>R</w:t>
      </w:r>
      <w:r w:rsidR="000365E0" w:rsidRPr="00B624AD">
        <w:rPr>
          <w:sz w:val="28"/>
          <w:szCs w:val="28"/>
        </w:rPr>
        <w:t xml:space="preserve">ights </w:t>
      </w:r>
      <w:r w:rsidRPr="00B624AD">
        <w:rPr>
          <w:sz w:val="28"/>
          <w:szCs w:val="28"/>
        </w:rPr>
        <w:t>C</w:t>
      </w:r>
      <w:r w:rsidR="000365E0" w:rsidRPr="00B624AD">
        <w:rPr>
          <w:sz w:val="28"/>
          <w:szCs w:val="28"/>
        </w:rPr>
        <w:t>ouncil</w:t>
      </w:r>
      <w:r w:rsidRPr="00B624AD">
        <w:rPr>
          <w:sz w:val="28"/>
          <w:szCs w:val="28"/>
        </w:rPr>
        <w:t xml:space="preserve"> focused on Indigenous women and the development, application, preservation, and transmission of scientific and technical knowledge. </w:t>
      </w:r>
    </w:p>
    <w:p w14:paraId="2B219232" w14:textId="77777777" w:rsidR="00193D06" w:rsidRPr="00B624AD" w:rsidRDefault="00193D06" w:rsidP="00193D06">
      <w:pPr>
        <w:pStyle w:val="BodyText"/>
        <w:spacing w:line="360" w:lineRule="auto"/>
        <w:jc w:val="both"/>
        <w:rPr>
          <w:sz w:val="28"/>
          <w:szCs w:val="28"/>
        </w:rPr>
      </w:pPr>
    </w:p>
    <w:p w14:paraId="41F26021" w14:textId="0646073A" w:rsidR="00193D06" w:rsidRPr="00B624AD" w:rsidRDefault="00193D06" w:rsidP="00193D06">
      <w:pPr>
        <w:pStyle w:val="BodyText"/>
        <w:spacing w:line="360" w:lineRule="auto"/>
        <w:ind w:firstLine="720"/>
        <w:jc w:val="both"/>
        <w:rPr>
          <w:sz w:val="28"/>
          <w:szCs w:val="28"/>
        </w:rPr>
      </w:pPr>
      <w:r w:rsidRPr="00B624AD">
        <w:rPr>
          <w:sz w:val="28"/>
          <w:szCs w:val="28"/>
        </w:rPr>
        <w:t xml:space="preserve">In the report, I explained that Indigenous women are often the custodians of a collective accumulation of scientific knowledge and technical skills related to food and agriculture, health and medicine, natural resource management, weather patterns, language, textiles, </w:t>
      </w:r>
      <w:proofErr w:type="gramStart"/>
      <w:r w:rsidRPr="00B624AD">
        <w:rPr>
          <w:sz w:val="28"/>
          <w:szCs w:val="28"/>
        </w:rPr>
        <w:t>arts</w:t>
      </w:r>
      <w:proofErr w:type="gramEnd"/>
      <w:r w:rsidR="0007205D" w:rsidRPr="00B624AD">
        <w:rPr>
          <w:sz w:val="28"/>
          <w:szCs w:val="28"/>
        </w:rPr>
        <w:t xml:space="preserve"> and</w:t>
      </w:r>
      <w:r w:rsidRPr="00B624AD">
        <w:rPr>
          <w:sz w:val="28"/>
          <w:szCs w:val="28"/>
        </w:rPr>
        <w:t xml:space="preserve"> crafts. Women’s knowledge is critical to maintaining cultural identity</w:t>
      </w:r>
      <w:r w:rsidR="0007205D" w:rsidRPr="00B624AD">
        <w:rPr>
          <w:sz w:val="28"/>
          <w:szCs w:val="28"/>
        </w:rPr>
        <w:t>,</w:t>
      </w:r>
      <w:r w:rsidRPr="00B624AD">
        <w:rPr>
          <w:sz w:val="28"/>
          <w:szCs w:val="28"/>
        </w:rPr>
        <w:t xml:space="preserve"> managing the risks and impacts of climate change</w:t>
      </w:r>
      <w:r w:rsidR="0007205D" w:rsidRPr="00B624AD">
        <w:rPr>
          <w:sz w:val="28"/>
          <w:szCs w:val="28"/>
        </w:rPr>
        <w:t>,</w:t>
      </w:r>
      <w:r w:rsidRPr="00B624AD">
        <w:rPr>
          <w:sz w:val="28"/>
          <w:szCs w:val="28"/>
        </w:rPr>
        <w:t xml:space="preserve"> protecting biodiversity</w:t>
      </w:r>
      <w:r w:rsidR="0007205D" w:rsidRPr="00B624AD">
        <w:rPr>
          <w:sz w:val="28"/>
          <w:szCs w:val="28"/>
        </w:rPr>
        <w:t>,</w:t>
      </w:r>
      <w:r w:rsidRPr="00B624AD">
        <w:rPr>
          <w:sz w:val="28"/>
          <w:szCs w:val="28"/>
        </w:rPr>
        <w:t xml:space="preserve"> and</w:t>
      </w:r>
      <w:r w:rsidR="0007205D" w:rsidRPr="00B624AD">
        <w:rPr>
          <w:sz w:val="28"/>
          <w:szCs w:val="28"/>
        </w:rPr>
        <w:t xml:space="preserve"> </w:t>
      </w:r>
      <w:r w:rsidRPr="00B624AD">
        <w:rPr>
          <w:sz w:val="28"/>
          <w:szCs w:val="28"/>
        </w:rPr>
        <w:t xml:space="preserve">achieving sustainable development. </w:t>
      </w:r>
    </w:p>
    <w:p w14:paraId="0A5EB546" w14:textId="77777777" w:rsidR="00193D06" w:rsidRPr="00B624AD" w:rsidRDefault="00193D06" w:rsidP="00193D06">
      <w:pPr>
        <w:pStyle w:val="BodyText"/>
        <w:spacing w:line="360" w:lineRule="auto"/>
        <w:ind w:firstLine="720"/>
        <w:jc w:val="both"/>
        <w:rPr>
          <w:sz w:val="28"/>
          <w:szCs w:val="28"/>
        </w:rPr>
      </w:pPr>
    </w:p>
    <w:p w14:paraId="6E5CE564" w14:textId="3D5F938A" w:rsidR="004431F2" w:rsidRPr="00B624AD" w:rsidRDefault="004431F2" w:rsidP="00193D06">
      <w:pPr>
        <w:pStyle w:val="BodyText"/>
        <w:spacing w:line="360" w:lineRule="auto"/>
        <w:ind w:firstLine="720"/>
        <w:jc w:val="both"/>
        <w:rPr>
          <w:sz w:val="28"/>
          <w:szCs w:val="28"/>
        </w:rPr>
      </w:pPr>
      <w:r w:rsidRPr="00B624AD">
        <w:rPr>
          <w:sz w:val="28"/>
          <w:szCs w:val="28"/>
        </w:rPr>
        <w:t xml:space="preserve">For example, in Kenya, </w:t>
      </w:r>
      <w:proofErr w:type="spellStart"/>
      <w:r w:rsidRPr="00B624AD">
        <w:rPr>
          <w:sz w:val="28"/>
          <w:szCs w:val="28"/>
        </w:rPr>
        <w:t>Ogiek</w:t>
      </w:r>
      <w:proofErr w:type="spellEnd"/>
      <w:r w:rsidRPr="00B624AD">
        <w:rPr>
          <w:sz w:val="28"/>
          <w:szCs w:val="28"/>
        </w:rPr>
        <w:t xml:space="preserve"> and </w:t>
      </w:r>
      <w:proofErr w:type="spellStart"/>
      <w:r w:rsidRPr="00B624AD">
        <w:rPr>
          <w:sz w:val="28"/>
          <w:szCs w:val="28"/>
        </w:rPr>
        <w:t>Sengwer</w:t>
      </w:r>
      <w:proofErr w:type="spellEnd"/>
      <w:r w:rsidRPr="00B624AD">
        <w:rPr>
          <w:sz w:val="28"/>
          <w:szCs w:val="28"/>
        </w:rPr>
        <w:t xml:space="preserve"> women </w:t>
      </w:r>
      <w:r w:rsidR="009E6996" w:rsidRPr="00B624AD">
        <w:rPr>
          <w:sz w:val="28"/>
          <w:szCs w:val="28"/>
        </w:rPr>
        <w:t>practice</w:t>
      </w:r>
      <w:r w:rsidRPr="00B624AD">
        <w:rPr>
          <w:sz w:val="28"/>
          <w:szCs w:val="28"/>
        </w:rPr>
        <w:t xml:space="preserve"> beekeeping, harvesting honey for food and medicinal purposes as an important element of forest conservation in support of biodiversity. </w:t>
      </w:r>
    </w:p>
    <w:p w14:paraId="7CD9188C" w14:textId="77777777" w:rsidR="004431F2" w:rsidRPr="00B624AD" w:rsidRDefault="004431F2" w:rsidP="00193D06">
      <w:pPr>
        <w:pStyle w:val="BodyText"/>
        <w:spacing w:line="360" w:lineRule="auto"/>
        <w:ind w:firstLine="720"/>
        <w:jc w:val="both"/>
        <w:rPr>
          <w:sz w:val="28"/>
          <w:szCs w:val="28"/>
        </w:rPr>
      </w:pPr>
    </w:p>
    <w:p w14:paraId="2F8FB05E" w14:textId="1EADE95B" w:rsidR="004431F2" w:rsidRPr="00B624AD" w:rsidRDefault="00AA3336" w:rsidP="009A7C3A">
      <w:pPr>
        <w:pStyle w:val="BodyText"/>
        <w:spacing w:line="360" w:lineRule="auto"/>
        <w:ind w:firstLine="720"/>
        <w:jc w:val="both"/>
        <w:rPr>
          <w:sz w:val="28"/>
          <w:szCs w:val="28"/>
        </w:rPr>
      </w:pPr>
      <w:r w:rsidRPr="00B624AD">
        <w:rPr>
          <w:sz w:val="28"/>
          <w:szCs w:val="28"/>
        </w:rPr>
        <w:t>W</w:t>
      </w:r>
      <w:r w:rsidR="004431F2" w:rsidRPr="00B624AD">
        <w:rPr>
          <w:sz w:val="28"/>
          <w:szCs w:val="28"/>
        </w:rPr>
        <w:t>omen of the Kimberley region of Australia</w:t>
      </w:r>
      <w:r w:rsidR="009A7C3A" w:rsidRPr="00B624AD">
        <w:rPr>
          <w:sz w:val="28"/>
          <w:szCs w:val="28"/>
        </w:rPr>
        <w:t xml:space="preserve">, guardians of the Fitzroy River, </w:t>
      </w:r>
      <w:r w:rsidR="004431F2" w:rsidRPr="00B624AD">
        <w:rPr>
          <w:sz w:val="28"/>
          <w:szCs w:val="28"/>
        </w:rPr>
        <w:t xml:space="preserve">are speaking up to protect the interests of that communal, life-sustaining resource, preserving its health for present and future generations. </w:t>
      </w:r>
    </w:p>
    <w:p w14:paraId="7B463AA5" w14:textId="77777777" w:rsidR="00B15A08" w:rsidRPr="00B624AD" w:rsidRDefault="00B15A08" w:rsidP="00193D06">
      <w:pPr>
        <w:pStyle w:val="BodyText"/>
        <w:spacing w:line="360" w:lineRule="auto"/>
        <w:ind w:firstLine="720"/>
        <w:jc w:val="both"/>
        <w:rPr>
          <w:sz w:val="28"/>
          <w:szCs w:val="28"/>
        </w:rPr>
      </w:pPr>
    </w:p>
    <w:p w14:paraId="36EB9407" w14:textId="77777777" w:rsidR="00B15A08" w:rsidRPr="00B624AD" w:rsidRDefault="00606AB7" w:rsidP="00193D06">
      <w:pPr>
        <w:pStyle w:val="BodyText"/>
        <w:spacing w:line="360" w:lineRule="auto"/>
        <w:ind w:firstLine="720"/>
        <w:jc w:val="both"/>
        <w:rPr>
          <w:sz w:val="28"/>
          <w:szCs w:val="28"/>
        </w:rPr>
      </w:pPr>
      <w:r w:rsidRPr="00B624AD">
        <w:rPr>
          <w:sz w:val="28"/>
          <w:szCs w:val="28"/>
        </w:rPr>
        <w:t xml:space="preserve">In Northern Thailand, the Shan, </w:t>
      </w:r>
      <w:proofErr w:type="gramStart"/>
      <w:r w:rsidRPr="00B624AD">
        <w:rPr>
          <w:sz w:val="28"/>
          <w:szCs w:val="28"/>
        </w:rPr>
        <w:t>Lua</w:t>
      </w:r>
      <w:proofErr w:type="gramEnd"/>
      <w:r w:rsidRPr="00B624AD">
        <w:rPr>
          <w:sz w:val="28"/>
          <w:szCs w:val="28"/>
        </w:rPr>
        <w:t xml:space="preserve"> and Akha indigenous women use rotational methods of sharing seeds within the community to ensure food security and limit any possible risk of extinction. </w:t>
      </w:r>
    </w:p>
    <w:p w14:paraId="695D8503" w14:textId="77777777" w:rsidR="00EE7FAB" w:rsidRPr="00B624AD" w:rsidRDefault="00EE7FAB" w:rsidP="00193D06">
      <w:pPr>
        <w:pStyle w:val="BodyText"/>
        <w:spacing w:line="360" w:lineRule="auto"/>
        <w:ind w:firstLine="720"/>
        <w:jc w:val="both"/>
        <w:rPr>
          <w:sz w:val="28"/>
          <w:szCs w:val="28"/>
        </w:rPr>
      </w:pPr>
    </w:p>
    <w:p w14:paraId="610A23A8" w14:textId="61F8ED39" w:rsidR="008F7F4C" w:rsidRPr="00B624AD" w:rsidRDefault="00EE7FAB" w:rsidP="00193D06">
      <w:pPr>
        <w:pStyle w:val="BodyText"/>
        <w:spacing w:line="360" w:lineRule="auto"/>
        <w:ind w:firstLine="720"/>
        <w:jc w:val="both"/>
        <w:rPr>
          <w:sz w:val="28"/>
          <w:szCs w:val="28"/>
        </w:rPr>
      </w:pPr>
      <w:r w:rsidRPr="00B624AD">
        <w:rPr>
          <w:sz w:val="28"/>
          <w:szCs w:val="28"/>
        </w:rPr>
        <w:t>However</w:t>
      </w:r>
      <w:r w:rsidR="000365E0" w:rsidRPr="00B624AD">
        <w:rPr>
          <w:sz w:val="28"/>
          <w:szCs w:val="28"/>
        </w:rPr>
        <w:t>,</w:t>
      </w:r>
      <w:r w:rsidR="009E6996" w:rsidRPr="00B624AD">
        <w:rPr>
          <w:sz w:val="28"/>
          <w:szCs w:val="28"/>
        </w:rPr>
        <w:t xml:space="preserve"> </w:t>
      </w:r>
      <w:r w:rsidR="00691F2E" w:rsidRPr="00B624AD">
        <w:rPr>
          <w:sz w:val="28"/>
          <w:szCs w:val="28"/>
        </w:rPr>
        <w:t xml:space="preserve">Indigenous women are disproportionately impacted by the effects of extractive industries on their lands. Their knowledge is devalued when the natural resources they steward are exploited without their free, </w:t>
      </w:r>
      <w:proofErr w:type="gramStart"/>
      <w:r w:rsidR="00691F2E" w:rsidRPr="00B624AD">
        <w:rPr>
          <w:sz w:val="28"/>
          <w:szCs w:val="28"/>
        </w:rPr>
        <w:t>prior</w:t>
      </w:r>
      <w:proofErr w:type="gramEnd"/>
      <w:r w:rsidR="00691F2E" w:rsidRPr="00B624AD">
        <w:rPr>
          <w:sz w:val="28"/>
          <w:szCs w:val="28"/>
        </w:rPr>
        <w:t xml:space="preserve"> and informed consent. Loss of access to and ownership of lands disempowers </w:t>
      </w:r>
      <w:r w:rsidR="00CB4F4E" w:rsidRPr="00B624AD">
        <w:rPr>
          <w:sz w:val="28"/>
          <w:szCs w:val="28"/>
        </w:rPr>
        <w:t>Indigenous</w:t>
      </w:r>
      <w:r w:rsidR="00691F2E" w:rsidRPr="00B624AD">
        <w:rPr>
          <w:sz w:val="28"/>
          <w:szCs w:val="28"/>
        </w:rPr>
        <w:t xml:space="preserve"> women.</w:t>
      </w:r>
      <w:r w:rsidR="000365E0" w:rsidRPr="00B624AD">
        <w:rPr>
          <w:sz w:val="28"/>
          <w:szCs w:val="28"/>
        </w:rPr>
        <w:t xml:space="preserve"> </w:t>
      </w:r>
      <w:r w:rsidR="00291D94" w:rsidRPr="00B624AD">
        <w:rPr>
          <w:sz w:val="28"/>
          <w:szCs w:val="28"/>
        </w:rPr>
        <w:t>Moreover, c</w:t>
      </w:r>
      <w:r w:rsidR="00E439C2" w:rsidRPr="00B624AD">
        <w:rPr>
          <w:sz w:val="28"/>
          <w:szCs w:val="28"/>
        </w:rPr>
        <w:t>limate change gives new urgency to the recovery and preservation of indigenous women’s scientific knowledge</w:t>
      </w:r>
      <w:r w:rsidR="000365E0" w:rsidRPr="00B624AD">
        <w:rPr>
          <w:sz w:val="28"/>
          <w:szCs w:val="28"/>
        </w:rPr>
        <w:t>.</w:t>
      </w:r>
    </w:p>
    <w:p w14:paraId="25B18783" w14:textId="77777777" w:rsidR="00F8284B" w:rsidRPr="00B624AD" w:rsidRDefault="00F8284B" w:rsidP="00193D06">
      <w:pPr>
        <w:pStyle w:val="BodyText"/>
        <w:spacing w:line="360" w:lineRule="auto"/>
        <w:ind w:firstLine="720"/>
        <w:jc w:val="both"/>
        <w:rPr>
          <w:sz w:val="28"/>
          <w:szCs w:val="28"/>
        </w:rPr>
      </w:pPr>
    </w:p>
    <w:p w14:paraId="6A243DD9" w14:textId="73C105C6" w:rsidR="008F7F4C" w:rsidRPr="00B624AD" w:rsidRDefault="008F7F4C" w:rsidP="00193D06">
      <w:pPr>
        <w:pStyle w:val="BodyText"/>
        <w:spacing w:line="360" w:lineRule="auto"/>
        <w:ind w:firstLine="720"/>
        <w:jc w:val="both"/>
        <w:rPr>
          <w:sz w:val="28"/>
          <w:szCs w:val="28"/>
        </w:rPr>
      </w:pPr>
      <w:r w:rsidRPr="00B624AD">
        <w:rPr>
          <w:sz w:val="28"/>
          <w:szCs w:val="28"/>
        </w:rPr>
        <w:t xml:space="preserve">Indigenous women in Asia are the primary agricultural producers in their communities but changing climate patterns causing droughts, floods and hurricanes disrupt agricultural production and force people, most often women, to find work in urban areas. </w:t>
      </w:r>
    </w:p>
    <w:p w14:paraId="7C3B58E3" w14:textId="77777777" w:rsidR="008F7F4C" w:rsidRPr="00B624AD" w:rsidRDefault="008F7F4C" w:rsidP="00193D06">
      <w:pPr>
        <w:pStyle w:val="BodyText"/>
        <w:spacing w:line="360" w:lineRule="auto"/>
        <w:ind w:firstLine="720"/>
        <w:jc w:val="both"/>
        <w:rPr>
          <w:sz w:val="28"/>
          <w:szCs w:val="28"/>
        </w:rPr>
      </w:pPr>
    </w:p>
    <w:p w14:paraId="780FA1B1" w14:textId="74B19D56" w:rsidR="008F7F4C" w:rsidRPr="00B624AD" w:rsidRDefault="00220D38" w:rsidP="00193D06">
      <w:pPr>
        <w:pStyle w:val="BodyText"/>
        <w:spacing w:line="360" w:lineRule="auto"/>
        <w:ind w:firstLine="720"/>
        <w:jc w:val="both"/>
        <w:rPr>
          <w:sz w:val="28"/>
          <w:szCs w:val="28"/>
        </w:rPr>
      </w:pPr>
      <w:r w:rsidRPr="00B624AD">
        <w:rPr>
          <w:sz w:val="28"/>
          <w:szCs w:val="28"/>
        </w:rPr>
        <w:t>The Kuna people were relocated from their islands to the mainland of Panama, forced to move because of rising sea levels, flooding, and overpopulation. Changes in climate have altered indigenous food practices, and knowledge of land, threatening the cultivation of native seeds.</w:t>
      </w:r>
    </w:p>
    <w:p w14:paraId="4011BE16" w14:textId="65D9E498" w:rsidR="008F7F4C" w:rsidRPr="00B624AD" w:rsidRDefault="008F7F4C" w:rsidP="00E4501F">
      <w:pPr>
        <w:pStyle w:val="BodyText"/>
        <w:tabs>
          <w:tab w:val="left" w:pos="1170"/>
        </w:tabs>
        <w:spacing w:line="360" w:lineRule="auto"/>
        <w:ind w:firstLine="720"/>
        <w:jc w:val="both"/>
        <w:rPr>
          <w:sz w:val="28"/>
          <w:szCs w:val="28"/>
        </w:rPr>
      </w:pPr>
    </w:p>
    <w:p w14:paraId="17E92269" w14:textId="1AFD7072" w:rsidR="00E4501F" w:rsidRDefault="004E0F05" w:rsidP="00E4501F">
      <w:pPr>
        <w:pStyle w:val="BodyText"/>
        <w:tabs>
          <w:tab w:val="left" w:pos="1170"/>
        </w:tabs>
        <w:spacing w:line="360" w:lineRule="auto"/>
        <w:ind w:firstLine="720"/>
        <w:jc w:val="both"/>
        <w:rPr>
          <w:sz w:val="28"/>
          <w:szCs w:val="28"/>
        </w:rPr>
      </w:pPr>
      <w:r w:rsidRPr="00B624AD">
        <w:rPr>
          <w:sz w:val="28"/>
          <w:szCs w:val="28"/>
        </w:rPr>
        <w:t>With women often leading the efforts to protect their lands and resources from external threats, such as development projects, t</w:t>
      </w:r>
      <w:r w:rsidR="00E4501F" w:rsidRPr="00B624AD">
        <w:rPr>
          <w:sz w:val="28"/>
          <w:szCs w:val="28"/>
        </w:rPr>
        <w:t xml:space="preserve">he criminalization of indigenous environmental defenders has been well documented. </w:t>
      </w:r>
    </w:p>
    <w:p w14:paraId="60755BE5" w14:textId="77777777" w:rsidR="00EF5A14" w:rsidRDefault="00EF5A14" w:rsidP="00E4501F">
      <w:pPr>
        <w:pStyle w:val="BodyText"/>
        <w:tabs>
          <w:tab w:val="left" w:pos="1170"/>
        </w:tabs>
        <w:spacing w:line="360" w:lineRule="auto"/>
        <w:ind w:firstLine="720"/>
        <w:jc w:val="both"/>
        <w:rPr>
          <w:sz w:val="28"/>
          <w:szCs w:val="28"/>
        </w:rPr>
      </w:pPr>
    </w:p>
    <w:p w14:paraId="40AC992A" w14:textId="7759586F" w:rsidR="00EF5A14" w:rsidRPr="00B624AD" w:rsidRDefault="00EF5A14" w:rsidP="00E4501F">
      <w:pPr>
        <w:pStyle w:val="BodyText"/>
        <w:tabs>
          <w:tab w:val="left" w:pos="1170"/>
        </w:tabs>
        <w:spacing w:line="360" w:lineRule="auto"/>
        <w:ind w:firstLine="720"/>
        <w:jc w:val="both"/>
        <w:rPr>
          <w:sz w:val="28"/>
          <w:szCs w:val="28"/>
        </w:rPr>
      </w:pPr>
      <w:r w:rsidRPr="009E7EB8">
        <w:rPr>
          <w:sz w:val="28"/>
          <w:szCs w:val="28"/>
        </w:rPr>
        <w:t>For example, in Guatemala, a</w:t>
      </w:r>
      <w:r w:rsidR="00746FB1" w:rsidRPr="009E7EB8">
        <w:rPr>
          <w:sz w:val="28"/>
          <w:szCs w:val="28"/>
        </w:rPr>
        <w:t xml:space="preserve"> Mayan spiritual leader and a defender of Indigenous Peoples’ rights was </w:t>
      </w:r>
      <w:r w:rsidR="00393079" w:rsidRPr="009E7EB8">
        <w:rPr>
          <w:sz w:val="28"/>
          <w:szCs w:val="28"/>
        </w:rPr>
        <w:t xml:space="preserve">harassed, </w:t>
      </w:r>
      <w:r w:rsidR="000C7BAE" w:rsidRPr="009E7EB8">
        <w:rPr>
          <w:sz w:val="28"/>
          <w:szCs w:val="28"/>
        </w:rPr>
        <w:t>kidnapped</w:t>
      </w:r>
      <w:r w:rsidR="00393079" w:rsidRPr="009E7EB8">
        <w:rPr>
          <w:sz w:val="28"/>
          <w:szCs w:val="28"/>
        </w:rPr>
        <w:t xml:space="preserve">, </w:t>
      </w:r>
      <w:r w:rsidR="000C7BAE" w:rsidRPr="009E7EB8">
        <w:rPr>
          <w:sz w:val="28"/>
          <w:szCs w:val="28"/>
        </w:rPr>
        <w:t>ill-treated,</w:t>
      </w:r>
      <w:r w:rsidR="00393079" w:rsidRPr="009E7EB8">
        <w:rPr>
          <w:sz w:val="28"/>
          <w:szCs w:val="28"/>
        </w:rPr>
        <w:t xml:space="preserve"> and accused of</w:t>
      </w:r>
      <w:r w:rsidR="000C7BAE" w:rsidRPr="009E7EB8">
        <w:rPr>
          <w:sz w:val="28"/>
          <w:szCs w:val="28"/>
        </w:rPr>
        <w:t xml:space="preserve"> </w:t>
      </w:r>
      <w:r w:rsidR="00574110" w:rsidRPr="009E7EB8">
        <w:rPr>
          <w:sz w:val="28"/>
          <w:szCs w:val="28"/>
        </w:rPr>
        <w:t>witchcraft</w:t>
      </w:r>
      <w:r w:rsidR="000C7BAE" w:rsidRPr="009E7EB8">
        <w:rPr>
          <w:sz w:val="28"/>
          <w:szCs w:val="28"/>
        </w:rPr>
        <w:t>,</w:t>
      </w:r>
      <w:r w:rsidR="00574110" w:rsidRPr="009E7EB8">
        <w:rPr>
          <w:sz w:val="28"/>
          <w:szCs w:val="28"/>
        </w:rPr>
        <w:t xml:space="preserve"> after she opposed a mining project that</w:t>
      </w:r>
      <w:r w:rsidR="000C7BAE" w:rsidRPr="009E7EB8">
        <w:rPr>
          <w:sz w:val="28"/>
          <w:szCs w:val="28"/>
        </w:rPr>
        <w:t xml:space="preserve"> contaminated the waters of </w:t>
      </w:r>
      <w:r w:rsidR="00741E06" w:rsidRPr="009E7EB8">
        <w:rPr>
          <w:sz w:val="28"/>
          <w:szCs w:val="28"/>
        </w:rPr>
        <w:t>Lake</w:t>
      </w:r>
      <w:r w:rsidR="000C7BAE" w:rsidRPr="009E7EB8">
        <w:rPr>
          <w:sz w:val="28"/>
          <w:szCs w:val="28"/>
        </w:rPr>
        <w:t xml:space="preserve"> Izabal. The project </w:t>
      </w:r>
      <w:r w:rsidR="00574110" w:rsidRPr="009E7EB8">
        <w:rPr>
          <w:sz w:val="28"/>
          <w:szCs w:val="28"/>
        </w:rPr>
        <w:t xml:space="preserve">was supported by the </w:t>
      </w:r>
      <w:r w:rsidR="000C7BAE" w:rsidRPr="009E7EB8">
        <w:rPr>
          <w:sz w:val="28"/>
          <w:szCs w:val="28"/>
        </w:rPr>
        <w:t xml:space="preserve">local </w:t>
      </w:r>
      <w:r w:rsidR="00741E06" w:rsidRPr="009E7EB8">
        <w:rPr>
          <w:sz w:val="28"/>
          <w:szCs w:val="28"/>
        </w:rPr>
        <w:t xml:space="preserve">Development Council (or </w:t>
      </w:r>
      <w:proofErr w:type="spellStart"/>
      <w:r w:rsidR="000C7BAE" w:rsidRPr="009E7EB8">
        <w:rPr>
          <w:sz w:val="28"/>
          <w:szCs w:val="28"/>
        </w:rPr>
        <w:t>Consejo</w:t>
      </w:r>
      <w:proofErr w:type="spellEnd"/>
      <w:r w:rsidR="000C7BAE" w:rsidRPr="009E7EB8">
        <w:rPr>
          <w:sz w:val="28"/>
          <w:szCs w:val="28"/>
        </w:rPr>
        <w:t xml:space="preserve"> </w:t>
      </w:r>
      <w:proofErr w:type="spellStart"/>
      <w:r w:rsidR="000C7BAE" w:rsidRPr="009E7EB8">
        <w:rPr>
          <w:sz w:val="28"/>
          <w:szCs w:val="28"/>
        </w:rPr>
        <w:t>Comunitario</w:t>
      </w:r>
      <w:proofErr w:type="spellEnd"/>
      <w:r w:rsidR="000C7BAE" w:rsidRPr="009E7EB8">
        <w:rPr>
          <w:sz w:val="28"/>
          <w:szCs w:val="28"/>
        </w:rPr>
        <w:t xml:space="preserve"> de Desarrollo</w:t>
      </w:r>
      <w:r w:rsidR="00741E06" w:rsidRPr="009E7EB8">
        <w:rPr>
          <w:sz w:val="28"/>
          <w:szCs w:val="28"/>
        </w:rPr>
        <w:t>)</w:t>
      </w:r>
      <w:r w:rsidR="000C7BAE" w:rsidRPr="009E7EB8">
        <w:rPr>
          <w:sz w:val="28"/>
          <w:szCs w:val="28"/>
        </w:rPr>
        <w:t>.</w:t>
      </w:r>
    </w:p>
    <w:p w14:paraId="3439EF99" w14:textId="77777777" w:rsidR="00E4501F" w:rsidRPr="00B624AD" w:rsidRDefault="00E4501F" w:rsidP="00193D06">
      <w:pPr>
        <w:pStyle w:val="BodyText"/>
        <w:spacing w:line="360" w:lineRule="auto"/>
        <w:ind w:firstLine="720"/>
        <w:jc w:val="both"/>
        <w:rPr>
          <w:sz w:val="28"/>
          <w:szCs w:val="28"/>
        </w:rPr>
      </w:pPr>
    </w:p>
    <w:p w14:paraId="469C57EE" w14:textId="22D10DA0" w:rsidR="00584B30" w:rsidRPr="00B624AD" w:rsidRDefault="00D64119" w:rsidP="00193D06">
      <w:pPr>
        <w:pStyle w:val="BodyText"/>
        <w:spacing w:line="360" w:lineRule="auto"/>
        <w:ind w:firstLine="720"/>
        <w:jc w:val="both"/>
        <w:rPr>
          <w:sz w:val="28"/>
          <w:szCs w:val="28"/>
        </w:rPr>
      </w:pPr>
      <w:r w:rsidRPr="00B624AD">
        <w:rPr>
          <w:sz w:val="28"/>
          <w:szCs w:val="28"/>
        </w:rPr>
        <w:t xml:space="preserve">In the absence of legal recognition, indigenous knowledge is often considered to be in the public domain to be utilized, commodified, commercialized, </w:t>
      </w:r>
      <w:proofErr w:type="gramStart"/>
      <w:r w:rsidRPr="00B624AD">
        <w:rPr>
          <w:sz w:val="28"/>
          <w:szCs w:val="28"/>
        </w:rPr>
        <w:t>exploited</w:t>
      </w:r>
      <w:proofErr w:type="gramEnd"/>
      <w:r w:rsidRPr="00B624AD">
        <w:rPr>
          <w:sz w:val="28"/>
          <w:szCs w:val="28"/>
        </w:rPr>
        <w:t xml:space="preserve"> and benefited from through appropriation, reproduction and imitation</w:t>
      </w:r>
      <w:r w:rsidR="007E7ABB" w:rsidRPr="00B624AD">
        <w:rPr>
          <w:sz w:val="28"/>
          <w:szCs w:val="28"/>
        </w:rPr>
        <w:t>;</w:t>
      </w:r>
      <w:r w:rsidRPr="00B624AD">
        <w:rPr>
          <w:sz w:val="28"/>
          <w:szCs w:val="28"/>
        </w:rPr>
        <w:t xml:space="preserve"> without free</w:t>
      </w:r>
      <w:r w:rsidR="007E7ABB" w:rsidRPr="00B624AD">
        <w:rPr>
          <w:sz w:val="28"/>
          <w:szCs w:val="28"/>
        </w:rPr>
        <w:t>,</w:t>
      </w:r>
      <w:r w:rsidRPr="00B624AD">
        <w:rPr>
          <w:sz w:val="28"/>
          <w:szCs w:val="28"/>
        </w:rPr>
        <w:t xml:space="preserve"> prior and informed consent. </w:t>
      </w:r>
    </w:p>
    <w:p w14:paraId="099229E7" w14:textId="77777777" w:rsidR="00D64119" w:rsidRPr="00B624AD" w:rsidRDefault="00D64119" w:rsidP="00193D06">
      <w:pPr>
        <w:pStyle w:val="BodyText"/>
        <w:spacing w:line="360" w:lineRule="auto"/>
        <w:ind w:firstLine="720"/>
        <w:jc w:val="both"/>
        <w:rPr>
          <w:sz w:val="28"/>
          <w:szCs w:val="28"/>
        </w:rPr>
      </w:pPr>
    </w:p>
    <w:p w14:paraId="0231AB33" w14:textId="05E18396" w:rsidR="00D64119" w:rsidRDefault="00FF17E7" w:rsidP="00193D06">
      <w:pPr>
        <w:pStyle w:val="BodyText"/>
        <w:spacing w:line="360" w:lineRule="auto"/>
        <w:ind w:firstLine="720"/>
        <w:jc w:val="both"/>
        <w:rPr>
          <w:sz w:val="28"/>
          <w:szCs w:val="28"/>
        </w:rPr>
      </w:pPr>
      <w:r w:rsidRPr="00B624AD">
        <w:rPr>
          <w:sz w:val="28"/>
          <w:szCs w:val="28"/>
        </w:rPr>
        <w:t xml:space="preserve">Indigenous art and culture </w:t>
      </w:r>
      <w:r w:rsidR="007E7ABB" w:rsidRPr="00B624AD">
        <w:rPr>
          <w:sz w:val="28"/>
          <w:szCs w:val="28"/>
        </w:rPr>
        <w:t>have</w:t>
      </w:r>
      <w:r w:rsidRPr="00B624AD">
        <w:rPr>
          <w:sz w:val="28"/>
          <w:szCs w:val="28"/>
        </w:rPr>
        <w:t xml:space="preserve"> been exploited for tourism. The selling of artisanal products in a competitive market risks loss of identity and cultural practices, where mass production of imitation products </w:t>
      </w:r>
      <w:r w:rsidR="000E33C2" w:rsidRPr="00B624AD">
        <w:rPr>
          <w:sz w:val="28"/>
          <w:szCs w:val="28"/>
        </w:rPr>
        <w:t>occurs</w:t>
      </w:r>
      <w:r w:rsidRPr="00B624AD">
        <w:rPr>
          <w:sz w:val="28"/>
          <w:szCs w:val="28"/>
        </w:rPr>
        <w:t xml:space="preserve">. </w:t>
      </w:r>
    </w:p>
    <w:p w14:paraId="449183C8" w14:textId="77777777" w:rsidR="00FB41CE" w:rsidRDefault="00FB41CE" w:rsidP="00193D06">
      <w:pPr>
        <w:pStyle w:val="BodyText"/>
        <w:spacing w:line="360" w:lineRule="auto"/>
        <w:ind w:firstLine="720"/>
        <w:jc w:val="both"/>
        <w:rPr>
          <w:sz w:val="28"/>
          <w:szCs w:val="28"/>
        </w:rPr>
      </w:pPr>
    </w:p>
    <w:p w14:paraId="56DF32A7" w14:textId="537EE366" w:rsidR="00FB41CE" w:rsidRPr="00396564" w:rsidRDefault="00FB41CE" w:rsidP="007B55C0">
      <w:pPr>
        <w:pStyle w:val="BodyText"/>
        <w:spacing w:line="360" w:lineRule="auto"/>
        <w:ind w:firstLine="720"/>
        <w:jc w:val="both"/>
        <w:rPr>
          <w:color w:val="000000" w:themeColor="text1"/>
          <w:sz w:val="28"/>
          <w:szCs w:val="28"/>
        </w:rPr>
      </w:pPr>
      <w:r w:rsidRPr="009E7EB8">
        <w:rPr>
          <w:color w:val="000000" w:themeColor="text1"/>
          <w:sz w:val="28"/>
          <w:szCs w:val="28"/>
        </w:rPr>
        <w:t>In Kathmandu, Nepal, the construction of a business c</w:t>
      </w:r>
      <w:r w:rsidR="007B55C0" w:rsidRPr="009E7EB8">
        <w:rPr>
          <w:color w:val="000000" w:themeColor="text1"/>
          <w:sz w:val="28"/>
          <w:szCs w:val="28"/>
        </w:rPr>
        <w:t xml:space="preserve">omplex that includes </w:t>
      </w:r>
      <w:r w:rsidR="00F63FE9" w:rsidRPr="009E7EB8">
        <w:rPr>
          <w:color w:val="000000" w:themeColor="text1"/>
          <w:sz w:val="28"/>
          <w:szCs w:val="28"/>
        </w:rPr>
        <w:t>shops</w:t>
      </w:r>
      <w:r w:rsidR="007B55C0" w:rsidRPr="009E7EB8">
        <w:rPr>
          <w:color w:val="000000" w:themeColor="text1"/>
          <w:sz w:val="28"/>
          <w:szCs w:val="28"/>
        </w:rPr>
        <w:t xml:space="preserve">, theatres, offices, conference halls, </w:t>
      </w:r>
      <w:r w:rsidR="00734F7E" w:rsidRPr="009E7EB8">
        <w:rPr>
          <w:color w:val="000000" w:themeColor="text1"/>
          <w:sz w:val="28"/>
          <w:szCs w:val="28"/>
        </w:rPr>
        <w:t xml:space="preserve">a </w:t>
      </w:r>
      <w:r w:rsidR="007B55C0" w:rsidRPr="009E7EB8">
        <w:rPr>
          <w:color w:val="000000" w:themeColor="text1"/>
          <w:sz w:val="28"/>
          <w:szCs w:val="28"/>
        </w:rPr>
        <w:t xml:space="preserve">casino, </w:t>
      </w:r>
      <w:r w:rsidR="00734F7E" w:rsidRPr="009E7EB8">
        <w:rPr>
          <w:color w:val="000000" w:themeColor="text1"/>
          <w:sz w:val="28"/>
          <w:szCs w:val="28"/>
        </w:rPr>
        <w:t xml:space="preserve">a </w:t>
      </w:r>
      <w:r w:rsidR="007B55C0" w:rsidRPr="009E7EB8">
        <w:rPr>
          <w:color w:val="000000" w:themeColor="text1"/>
          <w:sz w:val="28"/>
          <w:szCs w:val="28"/>
        </w:rPr>
        <w:t>discotheque, as well as a Marriot</w:t>
      </w:r>
      <w:r w:rsidR="00674FA1" w:rsidRPr="009E7EB8">
        <w:rPr>
          <w:color w:val="000000" w:themeColor="text1"/>
          <w:sz w:val="28"/>
          <w:szCs w:val="28"/>
        </w:rPr>
        <w:t>t</w:t>
      </w:r>
      <w:r w:rsidR="007B55C0" w:rsidRPr="009E7EB8">
        <w:rPr>
          <w:color w:val="000000" w:themeColor="text1"/>
          <w:sz w:val="28"/>
          <w:szCs w:val="28"/>
        </w:rPr>
        <w:t xml:space="preserve"> hotel</w:t>
      </w:r>
      <w:r w:rsidR="00674FA1" w:rsidRPr="009E7EB8">
        <w:rPr>
          <w:color w:val="000000" w:themeColor="text1"/>
          <w:sz w:val="28"/>
          <w:szCs w:val="28"/>
        </w:rPr>
        <w:t xml:space="preserve">, was </w:t>
      </w:r>
      <w:r w:rsidR="00734F7E" w:rsidRPr="009E7EB8">
        <w:rPr>
          <w:color w:val="000000" w:themeColor="text1"/>
          <w:sz w:val="28"/>
          <w:szCs w:val="28"/>
        </w:rPr>
        <w:t xml:space="preserve">built </w:t>
      </w:r>
      <w:r w:rsidR="008C74FC" w:rsidRPr="009E7EB8">
        <w:rPr>
          <w:color w:val="000000" w:themeColor="text1"/>
          <w:sz w:val="28"/>
          <w:szCs w:val="28"/>
        </w:rPr>
        <w:t xml:space="preserve">on </w:t>
      </w:r>
      <w:r w:rsidR="00593325" w:rsidRPr="009E7EB8">
        <w:rPr>
          <w:color w:val="000000" w:themeColor="text1"/>
          <w:sz w:val="28"/>
          <w:szCs w:val="28"/>
        </w:rPr>
        <w:t xml:space="preserve">the </w:t>
      </w:r>
      <w:r w:rsidR="008C74FC" w:rsidRPr="009E7EB8">
        <w:rPr>
          <w:color w:val="000000" w:themeColor="text1"/>
          <w:sz w:val="28"/>
          <w:szCs w:val="28"/>
        </w:rPr>
        <w:t>land of the Indigenous Pradhan Newar</w:t>
      </w:r>
      <w:r w:rsidR="00334CA1" w:rsidRPr="009E7EB8">
        <w:rPr>
          <w:color w:val="000000" w:themeColor="text1"/>
          <w:sz w:val="28"/>
          <w:szCs w:val="28"/>
        </w:rPr>
        <w:t xml:space="preserve">, without their </w:t>
      </w:r>
      <w:r w:rsidR="00593325" w:rsidRPr="009E7EB8">
        <w:rPr>
          <w:color w:val="000000" w:themeColor="text1"/>
          <w:sz w:val="28"/>
          <w:szCs w:val="28"/>
        </w:rPr>
        <w:t>free, prior, and informed consent.</w:t>
      </w:r>
      <w:r w:rsidR="008C74FC" w:rsidRPr="009E7EB8">
        <w:rPr>
          <w:color w:val="000000" w:themeColor="text1"/>
          <w:sz w:val="28"/>
          <w:szCs w:val="28"/>
        </w:rPr>
        <w:t xml:space="preserve"> This was </w:t>
      </w:r>
      <w:r w:rsidR="00734F7E" w:rsidRPr="009E7EB8">
        <w:rPr>
          <w:color w:val="000000" w:themeColor="text1"/>
          <w:sz w:val="28"/>
          <w:szCs w:val="28"/>
        </w:rPr>
        <w:t>a historically significant land that once contained a holy pond as well as important religious and cultural sites</w:t>
      </w:r>
      <w:r w:rsidR="008C74FC" w:rsidRPr="009E7EB8">
        <w:rPr>
          <w:color w:val="000000" w:themeColor="text1"/>
          <w:sz w:val="28"/>
          <w:szCs w:val="28"/>
        </w:rPr>
        <w:t>.</w:t>
      </w:r>
      <w:r w:rsidR="008C74FC" w:rsidRPr="00396564">
        <w:rPr>
          <w:color w:val="000000" w:themeColor="text1"/>
          <w:sz w:val="28"/>
          <w:szCs w:val="28"/>
        </w:rPr>
        <w:t xml:space="preserve"> </w:t>
      </w:r>
    </w:p>
    <w:p w14:paraId="7E123C93" w14:textId="77777777" w:rsidR="00FF17E7" w:rsidRPr="00B624AD" w:rsidRDefault="00FF17E7" w:rsidP="00193D06">
      <w:pPr>
        <w:pStyle w:val="BodyText"/>
        <w:spacing w:line="360" w:lineRule="auto"/>
        <w:ind w:firstLine="720"/>
        <w:jc w:val="both"/>
        <w:rPr>
          <w:sz w:val="28"/>
          <w:szCs w:val="28"/>
        </w:rPr>
      </w:pPr>
    </w:p>
    <w:p w14:paraId="5F2EA25E" w14:textId="0EC3BE16" w:rsidR="00FF17E7" w:rsidRPr="00B624AD" w:rsidRDefault="00FE4108" w:rsidP="00193D06">
      <w:pPr>
        <w:pStyle w:val="BodyText"/>
        <w:spacing w:line="360" w:lineRule="auto"/>
        <w:ind w:firstLine="720"/>
        <w:jc w:val="both"/>
        <w:rPr>
          <w:sz w:val="28"/>
          <w:szCs w:val="28"/>
        </w:rPr>
      </w:pPr>
      <w:r w:rsidRPr="00B624AD">
        <w:rPr>
          <w:sz w:val="28"/>
          <w:szCs w:val="28"/>
        </w:rPr>
        <w:t>P</w:t>
      </w:r>
      <w:r w:rsidR="00B70151" w:rsidRPr="00B624AD">
        <w:rPr>
          <w:sz w:val="28"/>
          <w:szCs w:val="28"/>
        </w:rPr>
        <w:t xml:space="preserve">harmaceutical or agricultural companies have taken indigenous scientific knowledge and marketed it without permission or with no recognition given to the indigenous owners. For example, </w:t>
      </w:r>
      <w:r w:rsidR="009C22CC" w:rsidRPr="00B624AD">
        <w:rPr>
          <w:sz w:val="28"/>
          <w:szCs w:val="28"/>
        </w:rPr>
        <w:t>t</w:t>
      </w:r>
      <w:r w:rsidR="00B70151" w:rsidRPr="00B624AD">
        <w:rPr>
          <w:sz w:val="28"/>
          <w:szCs w:val="28"/>
        </w:rPr>
        <w:t xml:space="preserve">he Guarani Pai </w:t>
      </w:r>
      <w:proofErr w:type="spellStart"/>
      <w:r w:rsidR="00B70151" w:rsidRPr="00B624AD">
        <w:rPr>
          <w:sz w:val="28"/>
          <w:szCs w:val="28"/>
        </w:rPr>
        <w:t>Tavytera</w:t>
      </w:r>
      <w:proofErr w:type="spellEnd"/>
      <w:r w:rsidR="00B70151" w:rsidRPr="00B624AD">
        <w:rPr>
          <w:sz w:val="28"/>
          <w:szCs w:val="28"/>
        </w:rPr>
        <w:t xml:space="preserve"> people of </w:t>
      </w:r>
      <w:r w:rsidR="00B70151" w:rsidRPr="00B624AD">
        <w:rPr>
          <w:sz w:val="28"/>
          <w:szCs w:val="28"/>
        </w:rPr>
        <w:lastRenderedPageBreak/>
        <w:t>Paraguay and the Guarani-</w:t>
      </w:r>
      <w:proofErr w:type="spellStart"/>
      <w:r w:rsidR="00B70151" w:rsidRPr="00B624AD">
        <w:rPr>
          <w:sz w:val="28"/>
          <w:szCs w:val="28"/>
        </w:rPr>
        <w:t>Kaiowa</w:t>
      </w:r>
      <w:proofErr w:type="spellEnd"/>
      <w:r w:rsidR="00B70151" w:rsidRPr="00B624AD">
        <w:rPr>
          <w:sz w:val="28"/>
          <w:szCs w:val="28"/>
        </w:rPr>
        <w:t xml:space="preserve"> people of Brazil have a sacred relationship with stevia, whose sweetening properties they have been aware of since time immemorial. They have denounced the misappropriation of indigenous knowledge by multinational companies</w:t>
      </w:r>
      <w:r w:rsidR="009C22CC" w:rsidRPr="00B624AD">
        <w:rPr>
          <w:sz w:val="28"/>
          <w:szCs w:val="28"/>
        </w:rPr>
        <w:t xml:space="preserve">, </w:t>
      </w:r>
      <w:r w:rsidR="00B70151" w:rsidRPr="00B624AD">
        <w:rPr>
          <w:sz w:val="28"/>
          <w:szCs w:val="28"/>
        </w:rPr>
        <w:t>without consultation or compensation</w:t>
      </w:r>
      <w:r w:rsidR="00636AFF" w:rsidRPr="00B624AD">
        <w:rPr>
          <w:sz w:val="28"/>
          <w:szCs w:val="28"/>
        </w:rPr>
        <w:t>. This has led to</w:t>
      </w:r>
      <w:r w:rsidR="00B70151" w:rsidRPr="00B624AD">
        <w:rPr>
          <w:sz w:val="28"/>
          <w:szCs w:val="28"/>
        </w:rPr>
        <w:t xml:space="preserve"> the loss of territories and</w:t>
      </w:r>
      <w:r w:rsidR="00094B14" w:rsidRPr="00B624AD">
        <w:rPr>
          <w:sz w:val="28"/>
          <w:szCs w:val="28"/>
        </w:rPr>
        <w:t xml:space="preserve"> of</w:t>
      </w:r>
      <w:r w:rsidR="00B70151" w:rsidRPr="00B624AD">
        <w:rPr>
          <w:sz w:val="28"/>
          <w:szCs w:val="28"/>
        </w:rPr>
        <w:t xml:space="preserve"> the knowledge that resulted from its harvesting.</w:t>
      </w:r>
      <w:r w:rsidR="009C22CC" w:rsidRPr="00B624AD">
        <w:rPr>
          <w:sz w:val="28"/>
          <w:szCs w:val="28"/>
        </w:rPr>
        <w:t xml:space="preserve"> </w:t>
      </w:r>
    </w:p>
    <w:p w14:paraId="7F0CC699" w14:textId="77777777" w:rsidR="00E4501F" w:rsidRPr="00B624AD" w:rsidRDefault="00E4501F" w:rsidP="00193D06">
      <w:pPr>
        <w:pStyle w:val="BodyText"/>
        <w:spacing w:line="360" w:lineRule="auto"/>
        <w:ind w:firstLine="720"/>
        <w:jc w:val="both"/>
        <w:rPr>
          <w:sz w:val="28"/>
          <w:szCs w:val="28"/>
        </w:rPr>
      </w:pPr>
    </w:p>
    <w:p w14:paraId="69183397" w14:textId="339E764B" w:rsidR="000C2554" w:rsidRPr="00B624AD" w:rsidRDefault="000C2554" w:rsidP="00193D06">
      <w:pPr>
        <w:pStyle w:val="BodyText"/>
        <w:spacing w:line="360" w:lineRule="auto"/>
        <w:ind w:firstLine="720"/>
        <w:jc w:val="both"/>
        <w:rPr>
          <w:sz w:val="28"/>
          <w:szCs w:val="28"/>
        </w:rPr>
      </w:pPr>
      <w:r w:rsidRPr="00B624AD">
        <w:rPr>
          <w:sz w:val="28"/>
          <w:szCs w:val="28"/>
        </w:rPr>
        <w:t>However</w:t>
      </w:r>
      <w:r w:rsidR="0090148E" w:rsidRPr="00B624AD">
        <w:rPr>
          <w:sz w:val="28"/>
          <w:szCs w:val="28"/>
        </w:rPr>
        <w:t xml:space="preserve">, </w:t>
      </w:r>
      <w:r w:rsidR="00C45172" w:rsidRPr="00B624AD">
        <w:rPr>
          <w:sz w:val="28"/>
          <w:szCs w:val="28"/>
        </w:rPr>
        <w:t xml:space="preserve">best practices led by </w:t>
      </w:r>
      <w:r w:rsidR="00104ED7" w:rsidRPr="00B624AD">
        <w:rPr>
          <w:sz w:val="28"/>
          <w:szCs w:val="28"/>
        </w:rPr>
        <w:t>I</w:t>
      </w:r>
      <w:r w:rsidR="00C45172" w:rsidRPr="00B624AD">
        <w:rPr>
          <w:sz w:val="28"/>
          <w:szCs w:val="28"/>
        </w:rPr>
        <w:t xml:space="preserve">ndigenous </w:t>
      </w:r>
      <w:r w:rsidR="00104ED7" w:rsidRPr="00B624AD">
        <w:rPr>
          <w:sz w:val="28"/>
          <w:szCs w:val="28"/>
        </w:rPr>
        <w:t>Peoples</w:t>
      </w:r>
      <w:r w:rsidR="00F8284B" w:rsidRPr="00B624AD">
        <w:rPr>
          <w:sz w:val="28"/>
          <w:szCs w:val="28"/>
        </w:rPr>
        <w:t xml:space="preserve"> </w:t>
      </w:r>
      <w:r w:rsidR="00104ED7" w:rsidRPr="00B624AD">
        <w:rPr>
          <w:sz w:val="28"/>
          <w:szCs w:val="28"/>
        </w:rPr>
        <w:t xml:space="preserve">give us some reason for hope. </w:t>
      </w:r>
      <w:r w:rsidR="007F1499" w:rsidRPr="00B624AD">
        <w:rPr>
          <w:sz w:val="28"/>
          <w:szCs w:val="28"/>
        </w:rPr>
        <w:t>Indigenous women are creating environments conducive to the preservation, development, use and transmission of their knowledge</w:t>
      </w:r>
      <w:r w:rsidR="00E950BF" w:rsidRPr="00B624AD">
        <w:rPr>
          <w:sz w:val="28"/>
          <w:szCs w:val="28"/>
        </w:rPr>
        <w:t>,</w:t>
      </w:r>
      <w:r w:rsidR="007F1499" w:rsidRPr="00B624AD">
        <w:rPr>
          <w:sz w:val="28"/>
          <w:szCs w:val="28"/>
        </w:rPr>
        <w:t xml:space="preserve"> when they have a voice in governance and when they are supported. </w:t>
      </w:r>
    </w:p>
    <w:p w14:paraId="69064229" w14:textId="77777777" w:rsidR="007F1499" w:rsidRPr="00B624AD" w:rsidRDefault="007F1499" w:rsidP="00193D06">
      <w:pPr>
        <w:pStyle w:val="BodyText"/>
        <w:spacing w:line="360" w:lineRule="auto"/>
        <w:ind w:firstLine="720"/>
        <w:jc w:val="both"/>
        <w:rPr>
          <w:sz w:val="28"/>
          <w:szCs w:val="28"/>
        </w:rPr>
      </w:pPr>
    </w:p>
    <w:p w14:paraId="13FB61C3" w14:textId="5DDFA71F" w:rsidR="000C2554" w:rsidRPr="00B624AD" w:rsidRDefault="005023BA" w:rsidP="00193D06">
      <w:pPr>
        <w:pStyle w:val="BodyText"/>
        <w:spacing w:line="360" w:lineRule="auto"/>
        <w:ind w:firstLine="720"/>
        <w:jc w:val="both"/>
        <w:rPr>
          <w:sz w:val="28"/>
          <w:szCs w:val="28"/>
        </w:rPr>
      </w:pPr>
      <w:r w:rsidRPr="00B624AD">
        <w:rPr>
          <w:sz w:val="28"/>
          <w:szCs w:val="28"/>
        </w:rPr>
        <w:t>I</w:t>
      </w:r>
      <w:r w:rsidR="00465D86" w:rsidRPr="00B624AD">
        <w:rPr>
          <w:sz w:val="28"/>
          <w:szCs w:val="28"/>
        </w:rPr>
        <w:t>n 2018</w:t>
      </w:r>
      <w:r w:rsidR="005F46B6" w:rsidRPr="00B624AD">
        <w:rPr>
          <w:sz w:val="28"/>
          <w:szCs w:val="28"/>
        </w:rPr>
        <w:t>,</w:t>
      </w:r>
      <w:r w:rsidR="00465D86" w:rsidRPr="00B624AD">
        <w:rPr>
          <w:sz w:val="28"/>
          <w:szCs w:val="28"/>
        </w:rPr>
        <w:t xml:space="preserve"> </w:t>
      </w:r>
      <w:r w:rsidR="005F46B6" w:rsidRPr="00B624AD">
        <w:rPr>
          <w:sz w:val="28"/>
          <w:szCs w:val="28"/>
        </w:rPr>
        <w:t xml:space="preserve">a study by </w:t>
      </w:r>
      <w:r w:rsidR="00465D86" w:rsidRPr="00B624AD">
        <w:rPr>
          <w:sz w:val="28"/>
          <w:szCs w:val="28"/>
        </w:rPr>
        <w:t>the Aboriginal and Torres Strait Islander Social Justice Commissioner of the Australian Human Rights Commission provide</w:t>
      </w:r>
      <w:r w:rsidR="005F46B6" w:rsidRPr="00B624AD">
        <w:rPr>
          <w:sz w:val="28"/>
          <w:szCs w:val="28"/>
        </w:rPr>
        <w:t>d</w:t>
      </w:r>
      <w:r w:rsidR="00465D86" w:rsidRPr="00B624AD">
        <w:rPr>
          <w:sz w:val="28"/>
          <w:szCs w:val="28"/>
        </w:rPr>
        <w:t xml:space="preserve"> evidence that women’s knowledge is critical for supporting families and communities, maintaining social cohesion, healing people from trauma and illness, and caring for land, </w:t>
      </w:r>
      <w:proofErr w:type="gramStart"/>
      <w:r w:rsidR="00465D86" w:rsidRPr="00B624AD">
        <w:rPr>
          <w:sz w:val="28"/>
          <w:szCs w:val="28"/>
        </w:rPr>
        <w:t>water</w:t>
      </w:r>
      <w:proofErr w:type="gramEnd"/>
      <w:r w:rsidR="00465D86" w:rsidRPr="00B624AD">
        <w:rPr>
          <w:sz w:val="28"/>
          <w:szCs w:val="28"/>
        </w:rPr>
        <w:t xml:space="preserve"> and animals.</w:t>
      </w:r>
    </w:p>
    <w:p w14:paraId="12B4F69B" w14:textId="77777777" w:rsidR="00465D86" w:rsidRPr="00B624AD" w:rsidRDefault="00465D86" w:rsidP="00193D06">
      <w:pPr>
        <w:pStyle w:val="BodyText"/>
        <w:spacing w:line="360" w:lineRule="auto"/>
        <w:ind w:firstLine="720"/>
        <w:jc w:val="both"/>
        <w:rPr>
          <w:sz w:val="28"/>
          <w:szCs w:val="28"/>
        </w:rPr>
      </w:pPr>
    </w:p>
    <w:p w14:paraId="353DAE7C" w14:textId="03E292DC" w:rsidR="009813E7" w:rsidRPr="00B624AD" w:rsidRDefault="00B67650" w:rsidP="00193D06">
      <w:pPr>
        <w:pStyle w:val="BodyText"/>
        <w:spacing w:line="360" w:lineRule="auto"/>
        <w:ind w:firstLine="720"/>
        <w:jc w:val="both"/>
        <w:rPr>
          <w:sz w:val="28"/>
          <w:szCs w:val="28"/>
        </w:rPr>
      </w:pPr>
      <w:r w:rsidRPr="00B624AD">
        <w:rPr>
          <w:sz w:val="28"/>
          <w:szCs w:val="28"/>
        </w:rPr>
        <w:t xml:space="preserve">In Sierra Nevada de Santa Marta, </w:t>
      </w:r>
      <w:r w:rsidR="00222BFC" w:rsidRPr="00B624AD">
        <w:rPr>
          <w:sz w:val="28"/>
          <w:szCs w:val="28"/>
        </w:rPr>
        <w:t xml:space="preserve">Colombia, </w:t>
      </w:r>
      <w:proofErr w:type="spellStart"/>
      <w:r w:rsidRPr="00B624AD">
        <w:rPr>
          <w:sz w:val="28"/>
          <w:szCs w:val="28"/>
        </w:rPr>
        <w:t>Arhuaca</w:t>
      </w:r>
      <w:proofErr w:type="spellEnd"/>
      <w:r w:rsidRPr="00B624AD">
        <w:rPr>
          <w:sz w:val="28"/>
          <w:szCs w:val="28"/>
        </w:rPr>
        <w:t xml:space="preserve"> women engage in ethno-education and ethnobotanical research on sacred plants that have medical, </w:t>
      </w:r>
      <w:proofErr w:type="gramStart"/>
      <w:r w:rsidRPr="00B624AD">
        <w:rPr>
          <w:sz w:val="28"/>
          <w:szCs w:val="28"/>
        </w:rPr>
        <w:t>spiritual</w:t>
      </w:r>
      <w:proofErr w:type="gramEnd"/>
      <w:r w:rsidRPr="00B624AD">
        <w:rPr>
          <w:sz w:val="28"/>
          <w:szCs w:val="28"/>
        </w:rPr>
        <w:t xml:space="preserve"> and nutritional properties. </w:t>
      </w:r>
      <w:r w:rsidR="009813E7" w:rsidRPr="00B624AD">
        <w:rPr>
          <w:sz w:val="28"/>
          <w:szCs w:val="28"/>
        </w:rPr>
        <w:t xml:space="preserve">Indigenous Nicaraguan women have formed cooperatives to apply agricultural, </w:t>
      </w:r>
      <w:proofErr w:type="gramStart"/>
      <w:r w:rsidR="009813E7" w:rsidRPr="00B624AD">
        <w:rPr>
          <w:sz w:val="28"/>
          <w:szCs w:val="28"/>
        </w:rPr>
        <w:t>medicinal</w:t>
      </w:r>
      <w:proofErr w:type="gramEnd"/>
      <w:r w:rsidR="009813E7" w:rsidRPr="00B624AD">
        <w:rPr>
          <w:sz w:val="28"/>
          <w:szCs w:val="28"/>
        </w:rPr>
        <w:t xml:space="preserve"> and artisanal knowledge to advance their economic opportunities. </w:t>
      </w:r>
    </w:p>
    <w:p w14:paraId="4BA6094F" w14:textId="77777777" w:rsidR="008E5DC0" w:rsidRPr="00B624AD" w:rsidRDefault="008E5DC0" w:rsidP="00193D06">
      <w:pPr>
        <w:pStyle w:val="BodyText"/>
        <w:spacing w:line="360" w:lineRule="auto"/>
        <w:ind w:firstLine="720"/>
        <w:jc w:val="both"/>
        <w:rPr>
          <w:sz w:val="28"/>
          <w:szCs w:val="28"/>
        </w:rPr>
      </w:pPr>
    </w:p>
    <w:p w14:paraId="05A61736" w14:textId="11773F11" w:rsidR="005E4A90" w:rsidRPr="00B624AD" w:rsidRDefault="005E4A90" w:rsidP="00193D06">
      <w:pPr>
        <w:pStyle w:val="BodyText"/>
        <w:spacing w:line="360" w:lineRule="auto"/>
        <w:ind w:firstLine="720"/>
        <w:jc w:val="both"/>
        <w:rPr>
          <w:sz w:val="28"/>
          <w:szCs w:val="28"/>
        </w:rPr>
      </w:pPr>
      <w:r w:rsidRPr="00B624AD">
        <w:rPr>
          <w:sz w:val="28"/>
          <w:szCs w:val="28"/>
        </w:rPr>
        <w:t xml:space="preserve">The Commonwealth Scientific and Industrial Research Organisation of Australia works with Aboriginal and Torres Strait Islander communities on an initiative led by </w:t>
      </w:r>
      <w:r w:rsidR="0002058E" w:rsidRPr="00B624AD">
        <w:rPr>
          <w:sz w:val="28"/>
          <w:szCs w:val="28"/>
        </w:rPr>
        <w:t>Indigenous</w:t>
      </w:r>
      <w:r w:rsidRPr="00B624AD">
        <w:rPr>
          <w:sz w:val="28"/>
          <w:szCs w:val="28"/>
        </w:rPr>
        <w:t xml:space="preserve"> </w:t>
      </w:r>
      <w:r w:rsidR="0002058E" w:rsidRPr="00B624AD">
        <w:rPr>
          <w:sz w:val="28"/>
          <w:szCs w:val="28"/>
        </w:rPr>
        <w:t>P</w:t>
      </w:r>
      <w:r w:rsidRPr="00B624AD">
        <w:rPr>
          <w:sz w:val="28"/>
          <w:szCs w:val="28"/>
        </w:rPr>
        <w:t>eople</w:t>
      </w:r>
      <w:r w:rsidR="009E7EB8">
        <w:rPr>
          <w:sz w:val="28"/>
          <w:szCs w:val="28"/>
        </w:rPr>
        <w:t>s</w:t>
      </w:r>
      <w:r w:rsidRPr="00B624AD">
        <w:rPr>
          <w:sz w:val="28"/>
          <w:szCs w:val="28"/>
        </w:rPr>
        <w:t xml:space="preserve"> to empower </w:t>
      </w:r>
      <w:r w:rsidR="0002058E" w:rsidRPr="00B624AD">
        <w:rPr>
          <w:sz w:val="28"/>
          <w:szCs w:val="28"/>
        </w:rPr>
        <w:t>Indigenous</w:t>
      </w:r>
      <w:r w:rsidRPr="00B624AD">
        <w:rPr>
          <w:sz w:val="28"/>
          <w:szCs w:val="28"/>
        </w:rPr>
        <w:t xml:space="preserve"> rangers to use data and artificial intelligence in land management by enabling them to drive and develop artificial intelligence and digital tools. The project </w:t>
      </w:r>
      <w:r w:rsidR="00E816FA" w:rsidRPr="00B624AD">
        <w:rPr>
          <w:sz w:val="28"/>
          <w:szCs w:val="28"/>
        </w:rPr>
        <w:t>seeks to analyse</w:t>
      </w:r>
      <w:r w:rsidRPr="00B624AD">
        <w:rPr>
          <w:sz w:val="28"/>
          <w:szCs w:val="28"/>
        </w:rPr>
        <w:t xml:space="preserve"> </w:t>
      </w:r>
      <w:r w:rsidRPr="00B624AD">
        <w:rPr>
          <w:sz w:val="28"/>
          <w:szCs w:val="28"/>
        </w:rPr>
        <w:lastRenderedPageBreak/>
        <w:t xml:space="preserve">species and habitats of cultural and ecological significance by mixing ethical artificial intelligence with indigenous knowledge and </w:t>
      </w:r>
      <w:r w:rsidR="0002058E" w:rsidRPr="00B624AD">
        <w:rPr>
          <w:sz w:val="28"/>
          <w:szCs w:val="28"/>
        </w:rPr>
        <w:t>delivering</w:t>
      </w:r>
      <w:r w:rsidRPr="00B624AD">
        <w:rPr>
          <w:sz w:val="28"/>
          <w:szCs w:val="28"/>
        </w:rPr>
        <w:t xml:space="preserve"> practical solutions for conserving precious ecosystems on indigenous lands.</w:t>
      </w:r>
    </w:p>
    <w:p w14:paraId="779FEACE" w14:textId="77777777" w:rsidR="00232227" w:rsidRPr="00B624AD" w:rsidRDefault="00232227" w:rsidP="00193D06">
      <w:pPr>
        <w:pStyle w:val="BodyText"/>
        <w:spacing w:line="360" w:lineRule="auto"/>
        <w:ind w:firstLine="720"/>
        <w:jc w:val="both"/>
        <w:rPr>
          <w:sz w:val="28"/>
          <w:szCs w:val="28"/>
        </w:rPr>
      </w:pPr>
    </w:p>
    <w:p w14:paraId="0A03E98F" w14:textId="635A53FE" w:rsidR="00193D06" w:rsidRPr="00B624AD" w:rsidRDefault="00A07610" w:rsidP="008E0285">
      <w:pPr>
        <w:pStyle w:val="BodyText"/>
        <w:spacing w:line="360" w:lineRule="auto"/>
        <w:ind w:firstLine="720"/>
        <w:jc w:val="both"/>
        <w:rPr>
          <w:sz w:val="28"/>
          <w:szCs w:val="28"/>
        </w:rPr>
      </w:pPr>
      <w:r w:rsidRPr="00B624AD">
        <w:rPr>
          <w:sz w:val="28"/>
          <w:szCs w:val="28"/>
        </w:rPr>
        <w:t xml:space="preserve">As we can see, </w:t>
      </w:r>
      <w:r w:rsidR="00004AA0" w:rsidRPr="00B624AD">
        <w:rPr>
          <w:sz w:val="28"/>
          <w:szCs w:val="28"/>
        </w:rPr>
        <w:t xml:space="preserve">for Indigenous Peoples, </w:t>
      </w:r>
      <w:r w:rsidRPr="00B624AD">
        <w:rPr>
          <w:sz w:val="28"/>
          <w:szCs w:val="28"/>
        </w:rPr>
        <w:t xml:space="preserve">there are as many challenges as opportunities </w:t>
      </w:r>
      <w:r w:rsidR="00004AA0" w:rsidRPr="00B624AD">
        <w:rPr>
          <w:sz w:val="28"/>
          <w:szCs w:val="28"/>
        </w:rPr>
        <w:t>ahead</w:t>
      </w:r>
      <w:r w:rsidR="00C45B5D" w:rsidRPr="00B624AD">
        <w:rPr>
          <w:sz w:val="28"/>
          <w:szCs w:val="28"/>
        </w:rPr>
        <w:t>. In our path towards sustainable development, we should leave no one behind</w:t>
      </w:r>
      <w:r w:rsidR="008C6ABB" w:rsidRPr="00B624AD">
        <w:rPr>
          <w:sz w:val="28"/>
          <w:szCs w:val="28"/>
        </w:rPr>
        <w:t xml:space="preserve">, and this includes Indigenous </w:t>
      </w:r>
      <w:r w:rsidR="00004AA0" w:rsidRPr="00B624AD">
        <w:rPr>
          <w:sz w:val="28"/>
          <w:szCs w:val="28"/>
        </w:rPr>
        <w:t>women</w:t>
      </w:r>
      <w:r w:rsidR="008C6ABB" w:rsidRPr="00B624AD">
        <w:rPr>
          <w:sz w:val="28"/>
          <w:szCs w:val="28"/>
        </w:rPr>
        <w:t xml:space="preserve">. </w:t>
      </w:r>
      <w:r w:rsidR="00500E7D" w:rsidRPr="00B624AD">
        <w:rPr>
          <w:sz w:val="28"/>
          <w:szCs w:val="28"/>
        </w:rPr>
        <w:t xml:space="preserve">It is true that there is no one solution for </w:t>
      </w:r>
      <w:r w:rsidR="00004AA0" w:rsidRPr="00B624AD">
        <w:rPr>
          <w:sz w:val="28"/>
          <w:szCs w:val="28"/>
        </w:rPr>
        <w:t>all</w:t>
      </w:r>
      <w:r w:rsidR="00500E7D" w:rsidRPr="00B624AD">
        <w:rPr>
          <w:sz w:val="28"/>
          <w:szCs w:val="28"/>
        </w:rPr>
        <w:t xml:space="preserve"> those challenges</w:t>
      </w:r>
      <w:r w:rsidR="00004AA0" w:rsidRPr="00B624AD">
        <w:rPr>
          <w:sz w:val="28"/>
          <w:szCs w:val="28"/>
        </w:rPr>
        <w:t>, one size cannot fit all</w:t>
      </w:r>
      <w:r w:rsidR="00500E7D" w:rsidRPr="00B624AD">
        <w:rPr>
          <w:sz w:val="28"/>
          <w:szCs w:val="28"/>
        </w:rPr>
        <w:t xml:space="preserve">. That is why we need to keep bringing Indigenous Peoples </w:t>
      </w:r>
      <w:r w:rsidR="00BD19C6" w:rsidRPr="00B624AD">
        <w:rPr>
          <w:sz w:val="28"/>
          <w:szCs w:val="28"/>
        </w:rPr>
        <w:t>on board</w:t>
      </w:r>
      <w:r w:rsidR="007E0786" w:rsidRPr="00B624AD">
        <w:rPr>
          <w:sz w:val="28"/>
          <w:szCs w:val="28"/>
        </w:rPr>
        <w:t>,</w:t>
      </w:r>
      <w:r w:rsidR="00BD19C6" w:rsidRPr="00B624AD">
        <w:rPr>
          <w:sz w:val="28"/>
          <w:szCs w:val="28"/>
        </w:rPr>
        <w:t xml:space="preserve"> especially women</w:t>
      </w:r>
      <w:r w:rsidR="00AD5D38">
        <w:rPr>
          <w:sz w:val="28"/>
          <w:szCs w:val="28"/>
        </w:rPr>
        <w:t xml:space="preserve">, and </w:t>
      </w:r>
      <w:r w:rsidR="00196F30">
        <w:rPr>
          <w:sz w:val="28"/>
          <w:szCs w:val="28"/>
        </w:rPr>
        <w:t>listen</w:t>
      </w:r>
      <w:r w:rsidR="00AD5D38">
        <w:rPr>
          <w:sz w:val="28"/>
          <w:szCs w:val="28"/>
        </w:rPr>
        <w:t xml:space="preserve"> to them</w:t>
      </w:r>
      <w:r w:rsidR="00BD19C6" w:rsidRPr="00B624AD">
        <w:rPr>
          <w:sz w:val="28"/>
          <w:szCs w:val="28"/>
        </w:rPr>
        <w:t>. By</w:t>
      </w:r>
      <w:r w:rsidR="007E0786" w:rsidRPr="00B624AD">
        <w:rPr>
          <w:sz w:val="28"/>
          <w:szCs w:val="28"/>
        </w:rPr>
        <w:t xml:space="preserve"> giving them </w:t>
      </w:r>
      <w:r w:rsidR="00BD19C6" w:rsidRPr="00B624AD">
        <w:rPr>
          <w:sz w:val="28"/>
          <w:szCs w:val="28"/>
        </w:rPr>
        <w:t xml:space="preserve">a </w:t>
      </w:r>
      <w:r w:rsidR="007E0786" w:rsidRPr="00B624AD">
        <w:rPr>
          <w:sz w:val="28"/>
          <w:szCs w:val="28"/>
        </w:rPr>
        <w:t>voice and leadership</w:t>
      </w:r>
      <w:r w:rsidR="00BD19C6" w:rsidRPr="00B624AD">
        <w:rPr>
          <w:sz w:val="28"/>
          <w:szCs w:val="28"/>
        </w:rPr>
        <w:t xml:space="preserve"> opportunities, the international community will ensure that their scientific and technical knowledge is preserved</w:t>
      </w:r>
      <w:r w:rsidR="008C5CF3" w:rsidRPr="00B624AD">
        <w:rPr>
          <w:sz w:val="28"/>
          <w:szCs w:val="28"/>
        </w:rPr>
        <w:t xml:space="preserve">, </w:t>
      </w:r>
      <w:r w:rsidR="00162D59" w:rsidRPr="00B624AD">
        <w:rPr>
          <w:sz w:val="28"/>
          <w:szCs w:val="28"/>
        </w:rPr>
        <w:t>transmitted,</w:t>
      </w:r>
      <w:r w:rsidR="008C5CF3" w:rsidRPr="00B624AD">
        <w:rPr>
          <w:sz w:val="28"/>
          <w:szCs w:val="28"/>
        </w:rPr>
        <w:t xml:space="preserve"> and applied </w:t>
      </w:r>
      <w:r w:rsidR="00266B09" w:rsidRPr="00B624AD">
        <w:rPr>
          <w:sz w:val="28"/>
          <w:szCs w:val="28"/>
        </w:rPr>
        <w:t>towards the sustainable development</w:t>
      </w:r>
      <w:r w:rsidR="00004AA0" w:rsidRPr="00B624AD">
        <w:rPr>
          <w:sz w:val="28"/>
          <w:szCs w:val="28"/>
        </w:rPr>
        <w:t xml:space="preserve"> of our global village. </w:t>
      </w:r>
    </w:p>
    <w:sectPr w:rsidR="00193D06" w:rsidRPr="00B624A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7115" w14:textId="77777777" w:rsidR="00AE26D0" w:rsidRDefault="00AE26D0" w:rsidP="00636AFF">
      <w:r>
        <w:separator/>
      </w:r>
    </w:p>
  </w:endnote>
  <w:endnote w:type="continuationSeparator" w:id="0">
    <w:p w14:paraId="4EA91DF1" w14:textId="77777777" w:rsidR="00AE26D0" w:rsidRDefault="00AE26D0" w:rsidP="0063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164439"/>
      <w:docPartObj>
        <w:docPartGallery w:val="Page Numbers (Bottom of Page)"/>
        <w:docPartUnique/>
      </w:docPartObj>
    </w:sdtPr>
    <w:sdtEndPr>
      <w:rPr>
        <w:noProof/>
      </w:rPr>
    </w:sdtEndPr>
    <w:sdtContent>
      <w:p w14:paraId="7E61E34B" w14:textId="66FF61DF" w:rsidR="00636AFF" w:rsidRDefault="00636A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E7834" w14:textId="77777777" w:rsidR="00636AFF" w:rsidRDefault="0063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F538" w14:textId="77777777" w:rsidR="00AE26D0" w:rsidRDefault="00AE26D0" w:rsidP="00636AFF">
      <w:r>
        <w:separator/>
      </w:r>
    </w:p>
  </w:footnote>
  <w:footnote w:type="continuationSeparator" w:id="0">
    <w:p w14:paraId="34E67D5D" w14:textId="77777777" w:rsidR="00AE26D0" w:rsidRDefault="00AE26D0" w:rsidP="0063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094" w14:textId="035CAB1F" w:rsidR="00C17A5F" w:rsidRPr="00C17A5F" w:rsidRDefault="00C17A5F" w:rsidP="00C17A5F">
    <w:pPr>
      <w:pStyle w:val="Header"/>
      <w:jc w:val="right"/>
      <w:rPr>
        <w:i/>
        <w:iCs/>
        <w:sz w:val="28"/>
        <w:szCs w:val="28"/>
        <w:u w:val="single"/>
        <w:lang w:val="en-GB"/>
      </w:rPr>
    </w:pPr>
    <w:r w:rsidRPr="00C17A5F">
      <w:rPr>
        <w:i/>
        <w:iCs/>
        <w:sz w:val="28"/>
        <w:szCs w:val="28"/>
        <w:u w:val="single"/>
        <w:lang w:val="en-GB"/>
      </w:rPr>
      <w:t xml:space="preserve">Check against </w:t>
    </w:r>
    <w:proofErr w:type="gramStart"/>
    <w:r w:rsidRPr="00C17A5F">
      <w:rPr>
        <w:i/>
        <w:iCs/>
        <w:sz w:val="28"/>
        <w:szCs w:val="28"/>
        <w:u w:val="single"/>
        <w:lang w:val="en-GB"/>
      </w:rPr>
      <w:t>delivery</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06"/>
    <w:rsid w:val="00004AA0"/>
    <w:rsid w:val="00017141"/>
    <w:rsid w:val="0002058E"/>
    <w:rsid w:val="000365E0"/>
    <w:rsid w:val="0007205D"/>
    <w:rsid w:val="00091F85"/>
    <w:rsid w:val="00094B14"/>
    <w:rsid w:val="000C2554"/>
    <w:rsid w:val="000C7BAE"/>
    <w:rsid w:val="000E33C2"/>
    <w:rsid w:val="000E7596"/>
    <w:rsid w:val="00104845"/>
    <w:rsid w:val="00104ED7"/>
    <w:rsid w:val="00162D59"/>
    <w:rsid w:val="00193D06"/>
    <w:rsid w:val="00196F30"/>
    <w:rsid w:val="001B3D19"/>
    <w:rsid w:val="00220D38"/>
    <w:rsid w:val="00222BFC"/>
    <w:rsid w:val="00232227"/>
    <w:rsid w:val="00266B09"/>
    <w:rsid w:val="00291D94"/>
    <w:rsid w:val="00334CA1"/>
    <w:rsid w:val="00345BA6"/>
    <w:rsid w:val="00346B8F"/>
    <w:rsid w:val="00373266"/>
    <w:rsid w:val="00376254"/>
    <w:rsid w:val="00393079"/>
    <w:rsid w:val="00396564"/>
    <w:rsid w:val="003D4B8B"/>
    <w:rsid w:val="003E68A9"/>
    <w:rsid w:val="00421CCF"/>
    <w:rsid w:val="004431F2"/>
    <w:rsid w:val="00465D86"/>
    <w:rsid w:val="004D13E2"/>
    <w:rsid w:val="004E0F05"/>
    <w:rsid w:val="00500E7D"/>
    <w:rsid w:val="005023BA"/>
    <w:rsid w:val="005142D1"/>
    <w:rsid w:val="00536B6A"/>
    <w:rsid w:val="00542999"/>
    <w:rsid w:val="005579D6"/>
    <w:rsid w:val="00574110"/>
    <w:rsid w:val="00580348"/>
    <w:rsid w:val="00584B30"/>
    <w:rsid w:val="00593325"/>
    <w:rsid w:val="005D0D00"/>
    <w:rsid w:val="005E4A90"/>
    <w:rsid w:val="005E615A"/>
    <w:rsid w:val="005F46B6"/>
    <w:rsid w:val="00606AB7"/>
    <w:rsid w:val="00621C97"/>
    <w:rsid w:val="00636AFF"/>
    <w:rsid w:val="00660B0C"/>
    <w:rsid w:val="00674FA1"/>
    <w:rsid w:val="00691F2E"/>
    <w:rsid w:val="006E4614"/>
    <w:rsid w:val="00734F7E"/>
    <w:rsid w:val="00741E06"/>
    <w:rsid w:val="0074423F"/>
    <w:rsid w:val="00746FB1"/>
    <w:rsid w:val="00751A03"/>
    <w:rsid w:val="00783F3B"/>
    <w:rsid w:val="007B55C0"/>
    <w:rsid w:val="007E0786"/>
    <w:rsid w:val="007E7ABB"/>
    <w:rsid w:val="007F1499"/>
    <w:rsid w:val="00807C62"/>
    <w:rsid w:val="008535B8"/>
    <w:rsid w:val="00860F2A"/>
    <w:rsid w:val="00866298"/>
    <w:rsid w:val="008954E2"/>
    <w:rsid w:val="008C5CF3"/>
    <w:rsid w:val="008C65E5"/>
    <w:rsid w:val="008C6ABB"/>
    <w:rsid w:val="008C74FC"/>
    <w:rsid w:val="008D5445"/>
    <w:rsid w:val="008E0285"/>
    <w:rsid w:val="008E5DC0"/>
    <w:rsid w:val="008F7F4C"/>
    <w:rsid w:val="0090148E"/>
    <w:rsid w:val="00960944"/>
    <w:rsid w:val="009755F3"/>
    <w:rsid w:val="009813E7"/>
    <w:rsid w:val="009A7C3A"/>
    <w:rsid w:val="009C1047"/>
    <w:rsid w:val="009C22CC"/>
    <w:rsid w:val="009E3467"/>
    <w:rsid w:val="009E6996"/>
    <w:rsid w:val="009E7EB8"/>
    <w:rsid w:val="009F0CD4"/>
    <w:rsid w:val="00A07610"/>
    <w:rsid w:val="00A20B51"/>
    <w:rsid w:val="00A6465A"/>
    <w:rsid w:val="00A6596E"/>
    <w:rsid w:val="00AA3336"/>
    <w:rsid w:val="00AD565E"/>
    <w:rsid w:val="00AD5D38"/>
    <w:rsid w:val="00AD6595"/>
    <w:rsid w:val="00AE26D0"/>
    <w:rsid w:val="00AE45E6"/>
    <w:rsid w:val="00B15A08"/>
    <w:rsid w:val="00B50477"/>
    <w:rsid w:val="00B61131"/>
    <w:rsid w:val="00B624AD"/>
    <w:rsid w:val="00B67650"/>
    <w:rsid w:val="00B70151"/>
    <w:rsid w:val="00BD19C6"/>
    <w:rsid w:val="00BE076C"/>
    <w:rsid w:val="00C17A5F"/>
    <w:rsid w:val="00C45172"/>
    <w:rsid w:val="00C45B5D"/>
    <w:rsid w:val="00CB4F4E"/>
    <w:rsid w:val="00D64119"/>
    <w:rsid w:val="00DE72E2"/>
    <w:rsid w:val="00E439C2"/>
    <w:rsid w:val="00E4501F"/>
    <w:rsid w:val="00E816FA"/>
    <w:rsid w:val="00E85F1D"/>
    <w:rsid w:val="00E950BF"/>
    <w:rsid w:val="00EE7FAB"/>
    <w:rsid w:val="00EF1131"/>
    <w:rsid w:val="00EF5A14"/>
    <w:rsid w:val="00F60076"/>
    <w:rsid w:val="00F63FE9"/>
    <w:rsid w:val="00F8284B"/>
    <w:rsid w:val="00FA0218"/>
    <w:rsid w:val="00FB41CE"/>
    <w:rsid w:val="00FC5A62"/>
    <w:rsid w:val="00FD5164"/>
    <w:rsid w:val="00FD5B04"/>
    <w:rsid w:val="00FE4108"/>
    <w:rsid w:val="00FF17E7"/>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B678"/>
  <w15:docId w15:val="{9295C118-2F52-40B6-ACC5-413599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0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3D06"/>
    <w:rPr>
      <w:sz w:val="20"/>
      <w:szCs w:val="20"/>
    </w:rPr>
  </w:style>
  <w:style w:type="character" w:customStyle="1" w:styleId="BodyTextChar">
    <w:name w:val="Body Text Char"/>
    <w:basedOn w:val="DefaultParagraphFont"/>
    <w:link w:val="BodyText"/>
    <w:uiPriority w:val="1"/>
    <w:rsid w:val="00193D06"/>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636AFF"/>
    <w:pPr>
      <w:tabs>
        <w:tab w:val="center" w:pos="4513"/>
        <w:tab w:val="right" w:pos="9026"/>
      </w:tabs>
    </w:pPr>
  </w:style>
  <w:style w:type="character" w:customStyle="1" w:styleId="HeaderChar">
    <w:name w:val="Header Char"/>
    <w:basedOn w:val="DefaultParagraphFont"/>
    <w:link w:val="Header"/>
    <w:uiPriority w:val="99"/>
    <w:rsid w:val="00636AF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36AFF"/>
    <w:pPr>
      <w:tabs>
        <w:tab w:val="center" w:pos="4513"/>
        <w:tab w:val="right" w:pos="9026"/>
      </w:tabs>
    </w:pPr>
  </w:style>
  <w:style w:type="character" w:customStyle="1" w:styleId="FooterChar">
    <w:name w:val="Footer Char"/>
    <w:basedOn w:val="DefaultParagraphFont"/>
    <w:link w:val="Footer"/>
    <w:uiPriority w:val="99"/>
    <w:rsid w:val="00636AFF"/>
    <w:rPr>
      <w:rFonts w:ascii="Times New Roman" w:eastAsia="Times New Roman" w:hAnsi="Times New Roman" w:cs="Times New Roman"/>
      <w:kern w:val="0"/>
      <w:lang w:val="en-US"/>
      <w14:ligatures w14:val="none"/>
    </w:rPr>
  </w:style>
  <w:style w:type="paragraph" w:styleId="Revision">
    <w:name w:val="Revision"/>
    <w:hidden/>
    <w:uiPriority w:val="99"/>
    <w:semiHidden/>
    <w:rsid w:val="000365E0"/>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0365E0"/>
    <w:rPr>
      <w:sz w:val="16"/>
      <w:szCs w:val="16"/>
    </w:rPr>
  </w:style>
  <w:style w:type="paragraph" w:styleId="CommentText">
    <w:name w:val="annotation text"/>
    <w:basedOn w:val="Normal"/>
    <w:link w:val="CommentTextChar"/>
    <w:uiPriority w:val="99"/>
    <w:unhideWhenUsed/>
    <w:rsid w:val="000365E0"/>
    <w:rPr>
      <w:sz w:val="20"/>
      <w:szCs w:val="20"/>
    </w:rPr>
  </w:style>
  <w:style w:type="character" w:customStyle="1" w:styleId="CommentTextChar">
    <w:name w:val="Comment Text Char"/>
    <w:basedOn w:val="DefaultParagraphFont"/>
    <w:link w:val="CommentText"/>
    <w:uiPriority w:val="99"/>
    <w:rsid w:val="000365E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365E0"/>
    <w:rPr>
      <w:b/>
      <w:bCs/>
    </w:rPr>
  </w:style>
  <w:style w:type="character" w:customStyle="1" w:styleId="CommentSubjectChar">
    <w:name w:val="Comment Subject Char"/>
    <w:basedOn w:val="CommentTextChar"/>
    <w:link w:val="CommentSubject"/>
    <w:uiPriority w:val="99"/>
    <w:semiHidden/>
    <w:rsid w:val="000365E0"/>
    <w:rPr>
      <w:rFonts w:ascii="Times New Roman" w:eastAsia="Times New Roman" w:hAnsi="Times New Roman" w:cs="Times New Roman"/>
      <w:b/>
      <w:bCs/>
      <w:kern w:val="0"/>
      <w:sz w:val="20"/>
      <w:szCs w:val="20"/>
      <w:lang w:val="en-US"/>
      <w14:ligatures w14:val="none"/>
    </w:rPr>
  </w:style>
  <w:style w:type="paragraph" w:styleId="ListParagraph">
    <w:name w:val="List Paragraph"/>
    <w:basedOn w:val="Normal"/>
    <w:uiPriority w:val="34"/>
    <w:qFormat/>
    <w:rsid w:val="00860F2A"/>
    <w:pPr>
      <w:widowControl/>
      <w:autoSpaceDE/>
      <w:autoSpaceDN/>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87AA9-3E24-48F8-9F82-C7D73963C209}">
  <ds:schemaRefs>
    <ds:schemaRef ds:uri="http://schemas.openxmlformats.org/officeDocument/2006/bibliography"/>
  </ds:schemaRefs>
</ds:datastoreItem>
</file>

<file path=customXml/itemProps2.xml><?xml version="1.0" encoding="utf-8"?>
<ds:datastoreItem xmlns:ds="http://schemas.openxmlformats.org/officeDocument/2006/customXml" ds:itemID="{EBDF2DC4-1057-498F-94D3-2877D5FA8A76}"/>
</file>

<file path=customXml/itemProps3.xml><?xml version="1.0" encoding="utf-8"?>
<ds:datastoreItem xmlns:ds="http://schemas.openxmlformats.org/officeDocument/2006/customXml" ds:itemID="{CC4CE56E-3A3C-4280-9698-02D494F628DA}">
  <ds:schemaRefs>
    <ds:schemaRef ds:uri="http://schemas.microsoft.com/sharepoint/v3/contenttype/forms"/>
  </ds:schemaRefs>
</ds:datastoreItem>
</file>

<file path=customXml/itemProps4.xml><?xml version="1.0" encoding="utf-8"?>
<ds:datastoreItem xmlns:ds="http://schemas.openxmlformats.org/officeDocument/2006/customXml" ds:itemID="{F8229094-E882-4A02-B82E-EF478B47AF1C}"/>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Lilia Petrosyan</dc:title>
  <dc:subject/>
  <dc:creator>Francisco Alfonzo</dc:creator>
  <cp:keywords/>
  <dc:description/>
  <cp:lastModifiedBy>Lilia Petrosyan</cp:lastModifiedBy>
  <cp:revision>2</cp:revision>
  <dcterms:created xsi:type="dcterms:W3CDTF">2024-06-21T14:28:00Z</dcterms:created>
  <dcterms:modified xsi:type="dcterms:W3CDTF">2024-06-21T14:28:00Z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6f85583c-2525-49fb-a655-130d80a4f1ab</vt:lpwstr>
  </property>
  <property fmtid="{D5CDD505-2E9C-101B-9397-08002B2CF9AE}" pid="3" name="ContentTypeId">
    <vt:lpwstr>0x010100F5AB59289BFBAB4F9FD152C776C60BDD</vt:lpwstr>
  </property>
  <property fmtid="{D5CDD505-2E9C-101B-9397-08002B2CF9AE}" pid="4" name="_ExtendedDescription">
    <vt:lpwstr>Webpage of the Special Rapporteur on the rights of Indigenous Peoples</vt:lpwstr>
  </property>
</Properties>
</file>