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35D4" w:rsidRDefault="002C35D4" w:rsidP="00DE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imes New Roman" w:eastAsia="Times New Roman" w:hAnsi="Times New Roman" w:cs="Times New Roman"/>
          <w:color w:val="202124"/>
          <w:lang w:val="fr-FR" w:eastAsia="fr-FR"/>
        </w:rPr>
      </w:pPr>
    </w:p>
    <w:p w:rsidR="00B778EE" w:rsidRDefault="005C6E0B" w:rsidP="00077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Times New Roman" w:eastAsia="Times New Roman" w:hAnsi="Times New Roman" w:cs="Times New Roman"/>
          <w:b/>
          <w:bCs/>
          <w:color w:val="0070C0"/>
          <w:sz w:val="28"/>
          <w:szCs w:val="28"/>
          <w:lang w:val="fr-FR" w:eastAsia="fr-FR"/>
        </w:rPr>
      </w:pPr>
      <w:r w:rsidRPr="005C6E0B">
        <w:rPr>
          <w:rFonts w:ascii="Times New Roman" w:eastAsia="Times New Roman" w:hAnsi="Times New Roman" w:cs="Times New Roman"/>
          <w:b/>
          <w:bCs/>
          <w:color w:val="0070C0"/>
          <w:sz w:val="28"/>
          <w:szCs w:val="28"/>
          <w:lang w:val="fr-FR" w:eastAsia="fr-FR"/>
        </w:rPr>
        <w:t>CONTRIBUTIONS POUR LA PREPARATION DU RAPPORT THEMATIQUE DU RAPPORTEUR SPECIAL SUR LES DROITS DE L'HOMME DES PERSONNES DEPLACEES</w:t>
      </w:r>
    </w:p>
    <w:p w:rsidR="00077FCB" w:rsidRPr="005C6E0B" w:rsidRDefault="00077FCB" w:rsidP="00077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Style w:val="y2iqfc"/>
          <w:rFonts w:ascii="Times New Roman" w:hAnsi="Times New Roman" w:cs="Times New Roman"/>
          <w:b/>
          <w:bCs/>
          <w:color w:val="0070C0"/>
          <w:sz w:val="28"/>
          <w:szCs w:val="28"/>
          <w:lang w:val="fr-FR"/>
        </w:rPr>
      </w:pPr>
      <w:r>
        <w:rPr>
          <w:rFonts w:ascii="Times New Roman" w:eastAsia="Times New Roman" w:hAnsi="Times New Roman" w:cs="Times New Roman"/>
          <w:b/>
          <w:bCs/>
          <w:color w:val="0070C0"/>
          <w:sz w:val="28"/>
          <w:szCs w:val="28"/>
          <w:lang w:val="fr-FR" w:eastAsia="fr-FR"/>
        </w:rPr>
        <w:t>CNDH-MALI</w:t>
      </w:r>
    </w:p>
    <w:p w:rsidR="00F56834" w:rsidRPr="00F56834" w:rsidRDefault="00F56834" w:rsidP="00DE1D5C">
      <w:pPr>
        <w:spacing w:after="240"/>
        <w:jc w:val="both"/>
        <w:rPr>
          <w:rFonts w:ascii="Times New Roman" w:eastAsia="Times New Roman" w:hAnsi="Times New Roman" w:cs="Times New Roman"/>
          <w:lang w:eastAsia="fr-FR"/>
        </w:rPr>
      </w:pPr>
    </w:p>
    <w:p w:rsidR="008546BF" w:rsidRDefault="008546BF" w:rsidP="00DE1D5C">
      <w:pPr>
        <w:jc w:val="both"/>
        <w:rPr>
          <w:rFonts w:ascii="Times New Roman" w:hAnsi="Times New Roman" w:cs="Times New Roman"/>
          <w:sz w:val="28"/>
          <w:szCs w:val="28"/>
        </w:rPr>
      </w:pPr>
      <w:r w:rsidRPr="005C6E0B">
        <w:rPr>
          <w:rFonts w:ascii="Times New Roman" w:hAnsi="Times New Roman" w:cs="Times New Roman"/>
          <w:sz w:val="28"/>
          <w:szCs w:val="28"/>
        </w:rPr>
        <w:t>Questionnaire</w:t>
      </w:r>
    </w:p>
    <w:p w:rsidR="00DE1D5C" w:rsidRPr="005C6E0B" w:rsidRDefault="00DE1D5C" w:rsidP="00DE1D5C">
      <w:pPr>
        <w:jc w:val="both"/>
        <w:rPr>
          <w:rFonts w:ascii="Times New Roman" w:hAnsi="Times New Roman" w:cs="Times New Roman"/>
          <w:sz w:val="28"/>
          <w:szCs w:val="28"/>
        </w:rPr>
      </w:pPr>
    </w:p>
    <w:p w:rsidR="008546BF" w:rsidRDefault="005C6E0B" w:rsidP="00DE1D5C">
      <w:pPr>
        <w:pStyle w:val="PrformatHTML"/>
        <w:numPr>
          <w:ilvl w:val="0"/>
          <w:numId w:val="5"/>
        </w:numPr>
        <w:spacing w:line="540" w:lineRule="atLeast"/>
        <w:jc w:val="both"/>
        <w:rPr>
          <w:rStyle w:val="y2iqfc"/>
          <w:rFonts w:ascii="Times New Roman" w:hAnsi="Times New Roman" w:cs="Times New Roman"/>
          <w:b/>
          <w:bCs/>
          <w:color w:val="202124"/>
          <w:sz w:val="24"/>
          <w:szCs w:val="24"/>
          <w:lang w:val="fr-FR"/>
        </w:rPr>
      </w:pPr>
      <w:r w:rsidRPr="005C6E0B">
        <w:rPr>
          <w:rStyle w:val="y2iqfc"/>
          <w:rFonts w:ascii="Times New Roman" w:hAnsi="Times New Roman" w:cs="Times New Roman"/>
          <w:b/>
          <w:bCs/>
          <w:color w:val="202124"/>
          <w:sz w:val="24"/>
          <w:szCs w:val="24"/>
          <w:lang w:val="fr-FR"/>
        </w:rPr>
        <w:t>Changement climatique et déplacement interne</w:t>
      </w:r>
    </w:p>
    <w:p w:rsidR="00DE1D5C" w:rsidRPr="005C6E0B" w:rsidRDefault="00DE1D5C" w:rsidP="00DE1D5C">
      <w:pPr>
        <w:pStyle w:val="PrformatHTML"/>
        <w:spacing w:line="540" w:lineRule="atLeast"/>
        <w:ind w:left="1080"/>
        <w:jc w:val="both"/>
        <w:rPr>
          <w:rStyle w:val="y2iqfc"/>
          <w:rFonts w:ascii="Times New Roman" w:hAnsi="Times New Roman" w:cs="Times New Roman"/>
          <w:b/>
          <w:bCs/>
          <w:color w:val="202124"/>
          <w:sz w:val="24"/>
          <w:szCs w:val="24"/>
          <w:lang w:val="fr-FR"/>
        </w:rPr>
      </w:pPr>
    </w:p>
    <w:p w:rsidR="008546BF" w:rsidRPr="002734F1" w:rsidRDefault="008546BF" w:rsidP="00DE1D5C">
      <w:pPr>
        <w:pStyle w:val="PrformatHTML"/>
        <w:numPr>
          <w:ilvl w:val="0"/>
          <w:numId w:val="1"/>
        </w:numPr>
        <w:spacing w:line="540" w:lineRule="atLeast"/>
        <w:jc w:val="both"/>
        <w:rPr>
          <w:rStyle w:val="y2iqfc"/>
          <w:rFonts w:ascii="Times New Roman" w:hAnsi="Times New Roman" w:cs="Times New Roman"/>
          <w:color w:val="202124"/>
          <w:sz w:val="24"/>
          <w:szCs w:val="24"/>
          <w:lang w:val="fr-FR"/>
        </w:rPr>
      </w:pPr>
      <w:r w:rsidRPr="002734F1">
        <w:rPr>
          <w:rStyle w:val="y2iqfc"/>
          <w:rFonts w:ascii="Times New Roman" w:hAnsi="Times New Roman" w:cs="Times New Roman"/>
          <w:color w:val="202124"/>
          <w:sz w:val="24"/>
          <w:szCs w:val="24"/>
          <w:lang w:val="fr-FR"/>
        </w:rPr>
        <w:t>Quels problèmes liés au déplacement interne et au changement climatique sont les plus graves en termes de protection des droits de l'homme, de réduction des obstacles et de création de conditions pour parvenir progressivement à des solutions durables qui justifieraient l'attention et les rapports du Rapporteur spécial ?</w:t>
      </w:r>
    </w:p>
    <w:p w:rsidR="00F56834" w:rsidRPr="00F56834" w:rsidRDefault="00F56834" w:rsidP="00DE1D5C">
      <w:pPr>
        <w:jc w:val="both"/>
        <w:rPr>
          <w:rFonts w:ascii="Times New Roman" w:eastAsia="Times New Roman" w:hAnsi="Times New Roman" w:cs="Times New Roman"/>
          <w:lang w:eastAsia="fr-FR"/>
        </w:rPr>
      </w:pPr>
    </w:p>
    <w:p w:rsidR="008B7A08" w:rsidRDefault="008546BF" w:rsidP="00DE1D5C">
      <w:pPr>
        <w:pStyle w:val="PrformatHTML"/>
        <w:spacing w:line="540" w:lineRule="atLeast"/>
        <w:jc w:val="both"/>
        <w:rPr>
          <w:rStyle w:val="y2iqfc"/>
          <w:rFonts w:ascii="Times New Roman" w:hAnsi="Times New Roman" w:cs="Times New Roman"/>
          <w:sz w:val="24"/>
          <w:szCs w:val="24"/>
          <w:lang w:val="fr-FR"/>
        </w:rPr>
      </w:pPr>
      <w:r w:rsidRPr="008546BF">
        <w:rPr>
          <w:rStyle w:val="y2iqfc"/>
          <w:rFonts w:ascii="Times New Roman" w:hAnsi="Times New Roman" w:cs="Times New Roman"/>
          <w:color w:val="FF0000"/>
          <w:sz w:val="24"/>
          <w:szCs w:val="24"/>
          <w:lang w:val="fr-FR"/>
        </w:rPr>
        <w:t>R :</w:t>
      </w:r>
      <w:r>
        <w:rPr>
          <w:rStyle w:val="y2iqfc"/>
          <w:rFonts w:ascii="Times New Roman" w:hAnsi="Times New Roman" w:cs="Times New Roman"/>
          <w:color w:val="FF0000"/>
          <w:sz w:val="24"/>
          <w:szCs w:val="24"/>
          <w:lang w:val="fr-FR"/>
        </w:rPr>
        <w:t xml:space="preserve"> </w:t>
      </w:r>
      <w:r w:rsidR="008B7A08">
        <w:rPr>
          <w:rStyle w:val="y2iqfc"/>
          <w:rFonts w:ascii="Times New Roman" w:hAnsi="Times New Roman" w:cs="Times New Roman"/>
          <w:color w:val="202124"/>
          <w:sz w:val="24"/>
          <w:szCs w:val="24"/>
          <w:lang w:val="fr-FR"/>
        </w:rPr>
        <w:t>les</w:t>
      </w:r>
      <w:r w:rsidR="008B7A08" w:rsidRPr="002734F1">
        <w:rPr>
          <w:rStyle w:val="y2iqfc"/>
          <w:rFonts w:ascii="Times New Roman" w:hAnsi="Times New Roman" w:cs="Times New Roman"/>
          <w:color w:val="202124"/>
          <w:sz w:val="24"/>
          <w:szCs w:val="24"/>
          <w:lang w:val="fr-FR"/>
        </w:rPr>
        <w:t xml:space="preserve"> problèmes liés au déplacement interne </w:t>
      </w:r>
      <w:r w:rsidR="008B7A08">
        <w:rPr>
          <w:rStyle w:val="y2iqfc"/>
          <w:rFonts w:ascii="Times New Roman" w:hAnsi="Times New Roman" w:cs="Times New Roman"/>
          <w:color w:val="202124"/>
          <w:sz w:val="24"/>
          <w:szCs w:val="24"/>
          <w:lang w:val="fr-FR"/>
        </w:rPr>
        <w:t xml:space="preserve">et au changement climatique </w:t>
      </w:r>
      <w:r w:rsidR="008B7A08" w:rsidRPr="002734F1">
        <w:rPr>
          <w:rStyle w:val="y2iqfc"/>
          <w:rFonts w:ascii="Times New Roman" w:hAnsi="Times New Roman" w:cs="Times New Roman"/>
          <w:color w:val="202124"/>
          <w:sz w:val="24"/>
          <w:szCs w:val="24"/>
          <w:lang w:val="fr-FR"/>
        </w:rPr>
        <w:t xml:space="preserve"> les plus graves en termes de protection des droits de l'homme</w:t>
      </w:r>
      <w:r w:rsidR="008B7A08">
        <w:rPr>
          <w:rStyle w:val="y2iqfc"/>
          <w:rFonts w:ascii="Times New Roman" w:hAnsi="Times New Roman" w:cs="Times New Roman"/>
          <w:sz w:val="24"/>
          <w:szCs w:val="24"/>
          <w:lang w:val="fr-FR"/>
        </w:rPr>
        <w:t xml:space="preserve"> auxquels le Mali est confronté sont :</w:t>
      </w:r>
    </w:p>
    <w:p w:rsidR="009C4F06" w:rsidRDefault="008546BF" w:rsidP="00DE1D5C">
      <w:pPr>
        <w:pStyle w:val="PrformatHTML"/>
        <w:numPr>
          <w:ilvl w:val="0"/>
          <w:numId w:val="2"/>
        </w:numPr>
        <w:spacing w:line="540" w:lineRule="atLeast"/>
        <w:jc w:val="both"/>
        <w:rPr>
          <w:rStyle w:val="y2iqfc"/>
          <w:rFonts w:ascii="Times New Roman" w:hAnsi="Times New Roman" w:cs="Times New Roman"/>
          <w:sz w:val="24"/>
          <w:szCs w:val="24"/>
          <w:lang w:val="fr-FR"/>
        </w:rPr>
      </w:pPr>
      <w:r w:rsidRPr="009C4F06">
        <w:rPr>
          <w:rStyle w:val="y2iqfc"/>
          <w:rFonts w:ascii="Times New Roman" w:hAnsi="Times New Roman" w:cs="Times New Roman"/>
          <w:sz w:val="24"/>
          <w:szCs w:val="24"/>
          <w:lang w:val="fr-FR"/>
        </w:rPr>
        <w:t xml:space="preserve">les problèmes d’accès à l’eau, </w:t>
      </w:r>
      <w:r w:rsidR="009C4F06" w:rsidRPr="009C4F06">
        <w:rPr>
          <w:rStyle w:val="y2iqfc"/>
          <w:rFonts w:ascii="Times New Roman" w:hAnsi="Times New Roman" w:cs="Times New Roman"/>
          <w:sz w:val="24"/>
          <w:szCs w:val="24"/>
          <w:lang w:val="fr-FR"/>
        </w:rPr>
        <w:t>causés</w:t>
      </w:r>
      <w:r w:rsidR="008B7A08" w:rsidRPr="009C4F06">
        <w:rPr>
          <w:rStyle w:val="y2iqfc"/>
          <w:rFonts w:ascii="Times New Roman" w:hAnsi="Times New Roman" w:cs="Times New Roman"/>
          <w:sz w:val="24"/>
          <w:szCs w:val="24"/>
          <w:lang w:val="fr-FR"/>
        </w:rPr>
        <w:t xml:space="preserve"> par </w:t>
      </w:r>
      <w:r w:rsidR="009C4F06" w:rsidRPr="009C4F06">
        <w:rPr>
          <w:rStyle w:val="y2iqfc"/>
          <w:rFonts w:ascii="Times New Roman" w:hAnsi="Times New Roman" w:cs="Times New Roman"/>
          <w:sz w:val="24"/>
          <w:szCs w:val="24"/>
          <w:lang w:val="fr-FR"/>
        </w:rPr>
        <w:t>l’avancée du désert, la raréfaction des pluies, la déforestation, l’asséchement des cours d’eau notamment dans le Sahel et le Sahara</w:t>
      </w:r>
      <w:r w:rsidR="002C1052">
        <w:rPr>
          <w:rStyle w:val="y2iqfc"/>
          <w:rFonts w:ascii="Times New Roman" w:hAnsi="Times New Roman" w:cs="Times New Roman"/>
          <w:sz w:val="24"/>
          <w:szCs w:val="24"/>
          <w:lang w:val="fr-FR"/>
        </w:rPr>
        <w:t>, et le difficile accès aux chemins de pâturage impactent négativement la vie des populations vulnérables ;</w:t>
      </w:r>
    </w:p>
    <w:p w:rsidR="009C4F06" w:rsidRDefault="009C4F06" w:rsidP="00DE1D5C">
      <w:pPr>
        <w:pStyle w:val="PrformatHTML"/>
        <w:numPr>
          <w:ilvl w:val="0"/>
          <w:numId w:val="2"/>
        </w:numPr>
        <w:spacing w:line="540" w:lineRule="atLeast"/>
        <w:jc w:val="both"/>
        <w:rPr>
          <w:rStyle w:val="y2iqfc"/>
          <w:rFonts w:ascii="Times New Roman" w:hAnsi="Times New Roman" w:cs="Times New Roman"/>
          <w:sz w:val="24"/>
          <w:szCs w:val="24"/>
          <w:lang w:val="fr-FR"/>
        </w:rPr>
      </w:pPr>
      <w:r>
        <w:rPr>
          <w:rStyle w:val="y2iqfc"/>
          <w:rFonts w:ascii="Times New Roman" w:hAnsi="Times New Roman" w:cs="Times New Roman"/>
          <w:sz w:val="24"/>
          <w:szCs w:val="24"/>
          <w:lang w:val="fr-FR"/>
        </w:rPr>
        <w:t>le problème lié à l’alimentation, caractérisé par une baisse de la production agricole en raison de la sècheresse, des sols moins fertiles, du coût élevé des engrais et l’insécurité ambiante dans les zones agricoles</w:t>
      </w:r>
      <w:r w:rsidR="002C1052">
        <w:rPr>
          <w:rStyle w:val="y2iqfc"/>
          <w:rFonts w:ascii="Times New Roman" w:hAnsi="Times New Roman" w:cs="Times New Roman"/>
          <w:sz w:val="24"/>
          <w:szCs w:val="24"/>
          <w:lang w:val="fr-FR"/>
        </w:rPr>
        <w:t> ;</w:t>
      </w:r>
    </w:p>
    <w:p w:rsidR="009C4F06" w:rsidRDefault="008B7A08" w:rsidP="00DE1D5C">
      <w:pPr>
        <w:pStyle w:val="PrformatHTML"/>
        <w:numPr>
          <w:ilvl w:val="0"/>
          <w:numId w:val="2"/>
        </w:numPr>
        <w:spacing w:line="540" w:lineRule="atLeast"/>
        <w:jc w:val="both"/>
        <w:rPr>
          <w:rStyle w:val="y2iqfc"/>
          <w:rFonts w:ascii="Times New Roman" w:hAnsi="Times New Roman" w:cs="Times New Roman"/>
          <w:sz w:val="24"/>
          <w:szCs w:val="24"/>
          <w:lang w:val="fr-FR"/>
        </w:rPr>
      </w:pPr>
      <w:r w:rsidRPr="009C4F06">
        <w:rPr>
          <w:rStyle w:val="y2iqfc"/>
          <w:rFonts w:ascii="Times New Roman" w:hAnsi="Times New Roman" w:cs="Times New Roman"/>
          <w:sz w:val="24"/>
          <w:szCs w:val="24"/>
          <w:lang w:val="fr-FR"/>
        </w:rPr>
        <w:t xml:space="preserve">l’accès à la terre, </w:t>
      </w:r>
      <w:r w:rsidR="009C4F06">
        <w:rPr>
          <w:rStyle w:val="y2iqfc"/>
          <w:rFonts w:ascii="Times New Roman" w:hAnsi="Times New Roman" w:cs="Times New Roman"/>
          <w:sz w:val="24"/>
          <w:szCs w:val="24"/>
          <w:lang w:val="fr-FR"/>
        </w:rPr>
        <w:t xml:space="preserve">rendu difficile en raison du déplacement ou de la migration interne. La pratique de l’esclavage par ascendance favorise également se déplacement interne </w:t>
      </w:r>
      <w:r w:rsidR="009C4F06">
        <w:rPr>
          <w:rStyle w:val="y2iqfc"/>
          <w:rFonts w:ascii="Times New Roman" w:hAnsi="Times New Roman" w:cs="Times New Roman"/>
          <w:sz w:val="24"/>
          <w:szCs w:val="24"/>
          <w:lang w:val="fr-FR"/>
        </w:rPr>
        <w:lastRenderedPageBreak/>
        <w:t>en raison de la dépossession de leurs terres ou de l’incapacité d’en posséder dans les zones d’</w:t>
      </w:r>
      <w:r w:rsidR="002C1052">
        <w:rPr>
          <w:rStyle w:val="y2iqfc"/>
          <w:rFonts w:ascii="Times New Roman" w:hAnsi="Times New Roman" w:cs="Times New Roman"/>
          <w:sz w:val="24"/>
          <w:szCs w:val="24"/>
          <w:lang w:val="fr-FR"/>
        </w:rPr>
        <w:t>accueil ;</w:t>
      </w:r>
    </w:p>
    <w:p w:rsidR="002C1052" w:rsidRDefault="002C1052" w:rsidP="00DE1D5C">
      <w:pPr>
        <w:pStyle w:val="PrformatHTML"/>
        <w:numPr>
          <w:ilvl w:val="0"/>
          <w:numId w:val="2"/>
        </w:numPr>
        <w:spacing w:line="540" w:lineRule="atLeast"/>
        <w:jc w:val="both"/>
        <w:rPr>
          <w:rStyle w:val="y2iqfc"/>
          <w:rFonts w:ascii="Times New Roman" w:hAnsi="Times New Roman" w:cs="Times New Roman"/>
          <w:sz w:val="24"/>
          <w:szCs w:val="24"/>
          <w:lang w:val="fr-FR"/>
        </w:rPr>
      </w:pPr>
      <w:r>
        <w:rPr>
          <w:rStyle w:val="y2iqfc"/>
          <w:rFonts w:ascii="Times New Roman" w:hAnsi="Times New Roman" w:cs="Times New Roman"/>
          <w:sz w:val="24"/>
          <w:szCs w:val="24"/>
          <w:lang w:val="fr-FR"/>
        </w:rPr>
        <w:t>l</w:t>
      </w:r>
      <w:r w:rsidR="009C4F06" w:rsidRPr="009C4F06">
        <w:rPr>
          <w:rStyle w:val="y2iqfc"/>
          <w:rFonts w:ascii="Times New Roman" w:hAnsi="Times New Roman" w:cs="Times New Roman"/>
          <w:sz w:val="24"/>
          <w:szCs w:val="24"/>
          <w:lang w:val="fr-FR"/>
        </w:rPr>
        <w:t>’insécurité</w:t>
      </w:r>
      <w:r>
        <w:rPr>
          <w:rStyle w:val="y2iqfc"/>
          <w:rFonts w:ascii="Times New Roman" w:hAnsi="Times New Roman" w:cs="Times New Roman"/>
          <w:sz w:val="24"/>
          <w:szCs w:val="24"/>
          <w:lang w:val="fr-FR"/>
        </w:rPr>
        <w:t xml:space="preserve"> due à la crise multidimensionnelle qui sévit au Mali depuis 2012.</w:t>
      </w:r>
    </w:p>
    <w:p w:rsidR="005C6E0B" w:rsidRPr="005C6E0B" w:rsidRDefault="005C6E0B" w:rsidP="00DE1D5C">
      <w:pPr>
        <w:pStyle w:val="PrformatHTML"/>
        <w:spacing w:line="540" w:lineRule="atLeast"/>
        <w:ind w:left="720"/>
        <w:jc w:val="both"/>
        <w:rPr>
          <w:rStyle w:val="y2iqfc"/>
          <w:rFonts w:ascii="Times New Roman" w:hAnsi="Times New Roman" w:cs="Times New Roman"/>
          <w:sz w:val="24"/>
          <w:szCs w:val="24"/>
          <w:lang w:val="fr-FR"/>
        </w:rPr>
      </w:pPr>
    </w:p>
    <w:p w:rsidR="008546BF" w:rsidRDefault="00E045DA" w:rsidP="00DE1D5C">
      <w:pPr>
        <w:pStyle w:val="PrformatHTML"/>
        <w:numPr>
          <w:ilvl w:val="0"/>
          <w:numId w:val="1"/>
        </w:numPr>
        <w:spacing w:line="540" w:lineRule="atLeast"/>
        <w:jc w:val="both"/>
        <w:rPr>
          <w:rStyle w:val="y2iqfc"/>
          <w:rFonts w:ascii="Times New Roman" w:hAnsi="Times New Roman" w:cs="Times New Roman"/>
          <w:color w:val="202124"/>
          <w:sz w:val="24"/>
          <w:szCs w:val="24"/>
          <w:lang w:val="fr-FR"/>
        </w:rPr>
      </w:pPr>
      <w:r w:rsidRPr="002734F1">
        <w:rPr>
          <w:rStyle w:val="y2iqfc"/>
          <w:rFonts w:ascii="Times New Roman" w:hAnsi="Times New Roman" w:cs="Times New Roman"/>
          <w:color w:val="202124"/>
          <w:sz w:val="24"/>
          <w:szCs w:val="24"/>
          <w:lang w:val="fr-FR"/>
        </w:rPr>
        <w:t xml:space="preserve">Quels groupes ou populations spécifiques sont particulièrement ou différemment affectés par le changement climatique et les déplacements internes ? </w:t>
      </w:r>
    </w:p>
    <w:p w:rsidR="002C1052" w:rsidRDefault="002C1052" w:rsidP="00DE1D5C">
      <w:pPr>
        <w:pStyle w:val="PrformatHTML"/>
        <w:spacing w:line="540" w:lineRule="atLeast"/>
        <w:ind w:left="1080"/>
        <w:jc w:val="both"/>
        <w:rPr>
          <w:rStyle w:val="y2iqfc"/>
          <w:rFonts w:ascii="Times New Roman" w:hAnsi="Times New Roman" w:cs="Times New Roman"/>
          <w:color w:val="202124"/>
          <w:sz w:val="24"/>
          <w:szCs w:val="24"/>
          <w:lang w:val="fr-FR"/>
        </w:rPr>
      </w:pPr>
    </w:p>
    <w:p w:rsidR="008546BF" w:rsidRDefault="008546BF" w:rsidP="00DE1D5C">
      <w:pPr>
        <w:pStyle w:val="PrformatHTML"/>
        <w:spacing w:line="540" w:lineRule="atLeast"/>
        <w:ind w:left="360"/>
        <w:jc w:val="both"/>
        <w:rPr>
          <w:rStyle w:val="y2iqfc"/>
          <w:rFonts w:ascii="Times New Roman" w:hAnsi="Times New Roman" w:cs="Times New Roman"/>
          <w:color w:val="202124"/>
          <w:sz w:val="24"/>
          <w:szCs w:val="24"/>
          <w:lang w:val="fr-FR"/>
        </w:rPr>
      </w:pPr>
      <w:r w:rsidRPr="008546BF">
        <w:rPr>
          <w:rStyle w:val="y2iqfc"/>
          <w:rFonts w:ascii="Times New Roman" w:hAnsi="Times New Roman" w:cs="Times New Roman"/>
          <w:color w:val="FF0000"/>
          <w:sz w:val="24"/>
          <w:szCs w:val="24"/>
          <w:lang w:val="fr-FR"/>
        </w:rPr>
        <w:t>R </w:t>
      </w:r>
      <w:r>
        <w:rPr>
          <w:rStyle w:val="y2iqfc"/>
          <w:rFonts w:ascii="Times New Roman" w:hAnsi="Times New Roman" w:cs="Times New Roman"/>
          <w:color w:val="202124"/>
          <w:sz w:val="24"/>
          <w:szCs w:val="24"/>
          <w:lang w:val="fr-FR"/>
        </w:rPr>
        <w:t>: Les groupes ou populations spécifiques affectés par le changement climatique et les déplacements internes sont les femmes, les</w:t>
      </w:r>
      <w:r w:rsidR="002C1052">
        <w:rPr>
          <w:rStyle w:val="y2iqfc"/>
          <w:rFonts w:ascii="Times New Roman" w:hAnsi="Times New Roman" w:cs="Times New Roman"/>
          <w:color w:val="202124"/>
          <w:sz w:val="24"/>
          <w:szCs w:val="24"/>
          <w:lang w:val="fr-FR"/>
        </w:rPr>
        <w:t xml:space="preserve"> enfants et les personnes âgées, mais aussi des éleveurs, pêcheurs, et agriculteurs fuyant les zones sujettes au changement climatique.</w:t>
      </w:r>
    </w:p>
    <w:p w:rsidR="008546BF" w:rsidRDefault="008546BF" w:rsidP="00DE1D5C">
      <w:pPr>
        <w:pStyle w:val="PrformatHTML"/>
        <w:spacing w:line="540" w:lineRule="atLeast"/>
        <w:ind w:left="1080"/>
        <w:jc w:val="both"/>
        <w:rPr>
          <w:rStyle w:val="y2iqfc"/>
          <w:rFonts w:ascii="Times New Roman" w:hAnsi="Times New Roman" w:cs="Times New Roman"/>
          <w:color w:val="202124"/>
          <w:sz w:val="24"/>
          <w:szCs w:val="24"/>
          <w:lang w:val="fr-FR"/>
        </w:rPr>
      </w:pPr>
    </w:p>
    <w:p w:rsidR="00E045DA" w:rsidRPr="002734F1" w:rsidRDefault="00E045DA" w:rsidP="00DE1D5C">
      <w:pPr>
        <w:pStyle w:val="PrformatHTML"/>
        <w:numPr>
          <w:ilvl w:val="0"/>
          <w:numId w:val="1"/>
        </w:numPr>
        <w:spacing w:line="540" w:lineRule="atLeast"/>
        <w:jc w:val="both"/>
        <w:rPr>
          <w:rStyle w:val="y2iqfc"/>
          <w:rFonts w:ascii="Times New Roman" w:hAnsi="Times New Roman" w:cs="Times New Roman"/>
          <w:color w:val="202124"/>
          <w:sz w:val="24"/>
          <w:szCs w:val="24"/>
          <w:lang w:val="fr-FR"/>
        </w:rPr>
      </w:pPr>
      <w:r w:rsidRPr="002734F1">
        <w:rPr>
          <w:rStyle w:val="y2iqfc"/>
          <w:rFonts w:ascii="Times New Roman" w:hAnsi="Times New Roman" w:cs="Times New Roman"/>
          <w:color w:val="202124"/>
          <w:sz w:val="24"/>
          <w:szCs w:val="24"/>
          <w:lang w:val="fr-FR"/>
        </w:rPr>
        <w:t>Leur participation pleine et entière est-elle assurée et si oui, comment ? Si non, quels sont les principaux obstacles ?</w:t>
      </w:r>
    </w:p>
    <w:p w:rsidR="00E045DA" w:rsidRDefault="008546BF" w:rsidP="00DE1D5C">
      <w:pPr>
        <w:pStyle w:val="PrformatHTML"/>
        <w:spacing w:line="540" w:lineRule="atLeast"/>
        <w:jc w:val="both"/>
        <w:rPr>
          <w:rStyle w:val="y2iqfc"/>
          <w:rFonts w:ascii="Times New Roman" w:hAnsi="Times New Roman" w:cs="Times New Roman"/>
          <w:color w:val="202124"/>
          <w:sz w:val="24"/>
          <w:szCs w:val="24"/>
          <w:lang w:val="fr-FR"/>
        </w:rPr>
      </w:pPr>
      <w:r w:rsidRPr="005C6E0B">
        <w:rPr>
          <w:rStyle w:val="y2iqfc"/>
          <w:rFonts w:ascii="Times New Roman" w:hAnsi="Times New Roman" w:cs="Times New Roman"/>
          <w:color w:val="C00000"/>
          <w:sz w:val="24"/>
          <w:szCs w:val="24"/>
          <w:lang w:val="fr-FR"/>
        </w:rPr>
        <w:t>R </w:t>
      </w:r>
      <w:r>
        <w:rPr>
          <w:rStyle w:val="y2iqfc"/>
          <w:rFonts w:ascii="Times New Roman" w:hAnsi="Times New Roman" w:cs="Times New Roman"/>
          <w:color w:val="202124"/>
          <w:sz w:val="24"/>
          <w:szCs w:val="24"/>
          <w:lang w:val="fr-FR"/>
        </w:rPr>
        <w:t>: Non, car ces populations spécifiques sont confrontées à de nombreux obstacles</w:t>
      </w:r>
      <w:r w:rsidR="007B6215">
        <w:rPr>
          <w:rStyle w:val="y2iqfc"/>
          <w:rFonts w:ascii="Times New Roman" w:hAnsi="Times New Roman" w:cs="Times New Roman"/>
          <w:color w:val="202124"/>
          <w:sz w:val="24"/>
          <w:szCs w:val="24"/>
          <w:lang w:val="fr-FR"/>
        </w:rPr>
        <w:t xml:space="preserve"> en raison de leur extrême pauvreté, </w:t>
      </w:r>
      <w:r w:rsidR="005C6E0B">
        <w:rPr>
          <w:rStyle w:val="y2iqfc"/>
          <w:rFonts w:ascii="Times New Roman" w:hAnsi="Times New Roman" w:cs="Times New Roman"/>
          <w:color w:val="202124"/>
          <w:sz w:val="24"/>
          <w:szCs w:val="24"/>
          <w:lang w:val="fr-FR"/>
        </w:rPr>
        <w:t xml:space="preserve">leur </w:t>
      </w:r>
      <w:r w:rsidR="007B6215">
        <w:rPr>
          <w:rStyle w:val="y2iqfc"/>
          <w:rFonts w:ascii="Times New Roman" w:hAnsi="Times New Roman" w:cs="Times New Roman"/>
          <w:color w:val="202124"/>
          <w:sz w:val="24"/>
          <w:szCs w:val="24"/>
          <w:lang w:val="fr-FR"/>
        </w:rPr>
        <w:t xml:space="preserve">vulnérabilité, </w:t>
      </w:r>
      <w:r w:rsidR="002B3903">
        <w:rPr>
          <w:rStyle w:val="y2iqfc"/>
          <w:rFonts w:ascii="Times New Roman" w:hAnsi="Times New Roman" w:cs="Times New Roman"/>
          <w:color w:val="202124"/>
          <w:sz w:val="24"/>
          <w:szCs w:val="24"/>
          <w:lang w:val="fr-FR"/>
        </w:rPr>
        <w:t>de la méconnaissance du rôle qu’elles peuvent jouer à leur échelle, notamment en influençant les décideurs à prendre en compte leurs besoins spécifiques, en mettant en place des mécanismes de reboisement afin de réduire les impacts de la déforestation et du changement climatique.</w:t>
      </w:r>
    </w:p>
    <w:p w:rsidR="005C6E0B" w:rsidRPr="002734F1" w:rsidRDefault="005C6E0B" w:rsidP="00DE1D5C">
      <w:pPr>
        <w:pStyle w:val="PrformatHTML"/>
        <w:spacing w:line="540" w:lineRule="atLeast"/>
        <w:jc w:val="both"/>
        <w:rPr>
          <w:rStyle w:val="y2iqfc"/>
          <w:rFonts w:ascii="Times New Roman" w:hAnsi="Times New Roman" w:cs="Times New Roman"/>
          <w:color w:val="202124"/>
          <w:sz w:val="24"/>
          <w:szCs w:val="24"/>
          <w:lang w:val="fr-FR"/>
        </w:rPr>
      </w:pPr>
    </w:p>
    <w:p w:rsidR="00E045DA" w:rsidRDefault="00E045DA" w:rsidP="00DE1D5C">
      <w:pPr>
        <w:pStyle w:val="PrformatHTML"/>
        <w:numPr>
          <w:ilvl w:val="0"/>
          <w:numId w:val="1"/>
        </w:numPr>
        <w:spacing w:line="540" w:lineRule="atLeast"/>
        <w:jc w:val="both"/>
        <w:rPr>
          <w:rStyle w:val="y2iqfc"/>
          <w:rFonts w:ascii="Times New Roman" w:hAnsi="Times New Roman" w:cs="Times New Roman"/>
          <w:color w:val="202124"/>
          <w:sz w:val="24"/>
          <w:szCs w:val="24"/>
          <w:lang w:val="fr-FR"/>
        </w:rPr>
      </w:pPr>
      <w:r w:rsidRPr="002734F1">
        <w:rPr>
          <w:rStyle w:val="y2iqfc"/>
          <w:rFonts w:ascii="Times New Roman" w:hAnsi="Times New Roman" w:cs="Times New Roman"/>
          <w:color w:val="202124"/>
          <w:sz w:val="24"/>
          <w:szCs w:val="24"/>
          <w:lang w:val="fr-FR"/>
        </w:rPr>
        <w:t>Quelles mesures suggéreriez-vous à la Rapporteuse spéciale de prendre pour résoudre ces problèmes, dans le cadre de son mandat et en complément des actions de ses prédécesseurs ?</w:t>
      </w:r>
    </w:p>
    <w:p w:rsidR="002B3903" w:rsidRPr="002734F1" w:rsidRDefault="002B3903" w:rsidP="00DE1D5C">
      <w:pPr>
        <w:pStyle w:val="PrformatHTML"/>
        <w:spacing w:line="540" w:lineRule="atLeast"/>
        <w:ind w:left="360"/>
        <w:jc w:val="both"/>
        <w:rPr>
          <w:rStyle w:val="y2iqfc"/>
          <w:rFonts w:ascii="Times New Roman" w:hAnsi="Times New Roman" w:cs="Times New Roman"/>
          <w:color w:val="202124"/>
          <w:sz w:val="24"/>
          <w:szCs w:val="24"/>
          <w:lang w:val="fr-FR"/>
        </w:rPr>
      </w:pPr>
      <w:r w:rsidRPr="005C6E0B">
        <w:rPr>
          <w:rStyle w:val="y2iqfc"/>
          <w:rFonts w:ascii="Times New Roman" w:hAnsi="Times New Roman" w:cs="Times New Roman"/>
          <w:color w:val="C00000"/>
          <w:sz w:val="24"/>
          <w:szCs w:val="24"/>
          <w:lang w:val="fr-FR"/>
        </w:rPr>
        <w:t xml:space="preserve">R : </w:t>
      </w:r>
      <w:r>
        <w:rPr>
          <w:rStyle w:val="y2iqfc"/>
          <w:rFonts w:ascii="Times New Roman" w:hAnsi="Times New Roman" w:cs="Times New Roman"/>
          <w:color w:val="202124"/>
          <w:sz w:val="24"/>
          <w:szCs w:val="24"/>
          <w:lang w:val="fr-FR"/>
        </w:rPr>
        <w:t>entreprendre une visite in situ en vue de s’entretenir avec toutes les parties prenantes sur la question du changement  climatique et du déplacement interne.</w:t>
      </w:r>
    </w:p>
    <w:p w:rsidR="00E045DA" w:rsidRPr="002734F1" w:rsidRDefault="00E045DA" w:rsidP="00DE1D5C">
      <w:pPr>
        <w:pStyle w:val="PrformatHTML"/>
        <w:spacing w:line="540" w:lineRule="atLeast"/>
        <w:jc w:val="both"/>
        <w:rPr>
          <w:rStyle w:val="y2iqfc"/>
          <w:rFonts w:ascii="Times New Roman" w:hAnsi="Times New Roman" w:cs="Times New Roman"/>
          <w:color w:val="202124"/>
          <w:sz w:val="24"/>
          <w:szCs w:val="24"/>
          <w:lang w:val="fr-FR"/>
        </w:rPr>
      </w:pPr>
    </w:p>
    <w:p w:rsidR="00E045DA" w:rsidRPr="002734F1" w:rsidRDefault="00E045DA" w:rsidP="00DE1D5C">
      <w:pPr>
        <w:pStyle w:val="PrformatHTML"/>
        <w:numPr>
          <w:ilvl w:val="0"/>
          <w:numId w:val="1"/>
        </w:numPr>
        <w:spacing w:line="540" w:lineRule="atLeast"/>
        <w:jc w:val="both"/>
        <w:rPr>
          <w:rFonts w:ascii="Times New Roman" w:hAnsi="Times New Roman" w:cs="Times New Roman"/>
          <w:color w:val="202124"/>
          <w:sz w:val="24"/>
          <w:szCs w:val="24"/>
        </w:rPr>
      </w:pPr>
      <w:r w:rsidRPr="002734F1">
        <w:rPr>
          <w:rStyle w:val="y2iqfc"/>
          <w:rFonts w:ascii="Times New Roman" w:hAnsi="Times New Roman" w:cs="Times New Roman"/>
          <w:color w:val="202124"/>
          <w:sz w:val="24"/>
          <w:szCs w:val="24"/>
          <w:lang w:val="fr-FR"/>
        </w:rPr>
        <w:lastRenderedPageBreak/>
        <w:t>Quels sont les principaux éléments de stratégies préventives efficaces pour les</w:t>
      </w:r>
      <w:r w:rsidR="005C6E0B">
        <w:rPr>
          <w:rStyle w:val="y2iqfc"/>
          <w:rFonts w:ascii="Times New Roman" w:hAnsi="Times New Roman" w:cs="Times New Roman"/>
          <w:color w:val="202124"/>
          <w:sz w:val="24"/>
          <w:szCs w:val="24"/>
          <w:lang w:val="fr-FR"/>
        </w:rPr>
        <w:t xml:space="preserve"> </w:t>
      </w:r>
      <w:r w:rsidRPr="002734F1">
        <w:rPr>
          <w:rStyle w:val="y2iqfc"/>
          <w:rFonts w:ascii="Times New Roman" w:hAnsi="Times New Roman" w:cs="Times New Roman"/>
          <w:color w:val="202124"/>
          <w:sz w:val="24"/>
          <w:szCs w:val="24"/>
          <w:lang w:val="fr-FR"/>
        </w:rPr>
        <w:t>déplacements internes provoqués par le changement climatique, y compris les mesures d'adaptation et les politiques de réinstallation planifiée ?</w:t>
      </w:r>
    </w:p>
    <w:p w:rsidR="00E045DA" w:rsidRDefault="002B3903" w:rsidP="00DE1D5C">
      <w:pPr>
        <w:pStyle w:val="PrformatHTML"/>
        <w:spacing w:line="540" w:lineRule="atLeast"/>
        <w:jc w:val="both"/>
        <w:rPr>
          <w:rFonts w:ascii="Times New Roman" w:hAnsi="Times New Roman" w:cs="Times New Roman"/>
          <w:color w:val="202124"/>
          <w:sz w:val="24"/>
          <w:szCs w:val="24"/>
        </w:rPr>
      </w:pPr>
      <w:r w:rsidRPr="005C6E0B">
        <w:rPr>
          <w:rFonts w:ascii="Times New Roman" w:hAnsi="Times New Roman" w:cs="Times New Roman"/>
          <w:color w:val="C00000"/>
          <w:sz w:val="24"/>
          <w:szCs w:val="24"/>
        </w:rPr>
        <w:t>R </w:t>
      </w:r>
      <w:r>
        <w:rPr>
          <w:rFonts w:ascii="Times New Roman" w:hAnsi="Times New Roman" w:cs="Times New Roman"/>
          <w:color w:val="202124"/>
          <w:sz w:val="24"/>
          <w:szCs w:val="24"/>
        </w:rPr>
        <w:t>: il faut une prise en compte sur le plan législatif et politique du phénomène</w:t>
      </w:r>
      <w:r w:rsidR="002B5143">
        <w:rPr>
          <w:rFonts w:ascii="Times New Roman" w:hAnsi="Times New Roman" w:cs="Times New Roman"/>
          <w:color w:val="202124"/>
          <w:sz w:val="24"/>
          <w:szCs w:val="24"/>
        </w:rPr>
        <w:t xml:space="preserve"> de déplacement interne</w:t>
      </w:r>
      <w:r>
        <w:rPr>
          <w:rFonts w:ascii="Times New Roman" w:hAnsi="Times New Roman" w:cs="Times New Roman"/>
          <w:color w:val="202124"/>
          <w:sz w:val="24"/>
          <w:szCs w:val="24"/>
        </w:rPr>
        <w:t xml:space="preserve"> </w:t>
      </w:r>
      <w:r w:rsidR="002B5143">
        <w:rPr>
          <w:rFonts w:ascii="Times New Roman" w:hAnsi="Times New Roman" w:cs="Times New Roman"/>
          <w:color w:val="202124"/>
          <w:sz w:val="24"/>
          <w:szCs w:val="24"/>
        </w:rPr>
        <w:t xml:space="preserve">en raison principalement </w:t>
      </w:r>
      <w:r>
        <w:rPr>
          <w:rFonts w:ascii="Times New Roman" w:hAnsi="Times New Roman" w:cs="Times New Roman"/>
          <w:color w:val="202124"/>
          <w:sz w:val="24"/>
          <w:szCs w:val="24"/>
        </w:rPr>
        <w:t>du changement climatique</w:t>
      </w:r>
      <w:r w:rsidR="002B5143">
        <w:rPr>
          <w:rFonts w:ascii="Times New Roman" w:hAnsi="Times New Roman" w:cs="Times New Roman"/>
          <w:color w:val="202124"/>
          <w:sz w:val="24"/>
          <w:szCs w:val="24"/>
        </w:rPr>
        <w:t>.</w:t>
      </w:r>
    </w:p>
    <w:p w:rsidR="00E045DA" w:rsidRPr="002734F1" w:rsidRDefault="00E045DA" w:rsidP="00DE1D5C">
      <w:pPr>
        <w:pStyle w:val="PrformatHTML"/>
        <w:spacing w:line="540" w:lineRule="atLeast"/>
        <w:jc w:val="both"/>
        <w:rPr>
          <w:rStyle w:val="y2iqfc"/>
          <w:rFonts w:ascii="Times New Roman" w:hAnsi="Times New Roman" w:cs="Times New Roman"/>
          <w:color w:val="202124"/>
          <w:sz w:val="24"/>
          <w:szCs w:val="24"/>
          <w:lang w:val="fr-FR"/>
        </w:rPr>
      </w:pPr>
    </w:p>
    <w:p w:rsidR="00E045DA" w:rsidRPr="005C6E0B" w:rsidRDefault="005C6E0B" w:rsidP="00DE1D5C">
      <w:pPr>
        <w:pStyle w:val="PrformatHTML"/>
        <w:spacing w:line="540" w:lineRule="atLeast"/>
        <w:jc w:val="both"/>
        <w:rPr>
          <w:rStyle w:val="y2iqfc"/>
          <w:rFonts w:ascii="Times New Roman" w:hAnsi="Times New Roman" w:cs="Times New Roman"/>
          <w:b/>
          <w:bCs/>
          <w:color w:val="202124"/>
          <w:sz w:val="24"/>
          <w:szCs w:val="24"/>
          <w:lang w:val="fr-FR"/>
        </w:rPr>
      </w:pPr>
      <w:r w:rsidRPr="005C6E0B">
        <w:rPr>
          <w:rStyle w:val="y2iqfc"/>
          <w:rFonts w:ascii="Times New Roman" w:hAnsi="Times New Roman" w:cs="Times New Roman"/>
          <w:b/>
          <w:bCs/>
          <w:color w:val="202124"/>
          <w:sz w:val="24"/>
          <w:szCs w:val="24"/>
          <w:lang w:val="fr-FR"/>
        </w:rPr>
        <w:t xml:space="preserve">II) </w:t>
      </w:r>
      <w:r w:rsidR="00E045DA" w:rsidRPr="005C6E0B">
        <w:rPr>
          <w:rStyle w:val="y2iqfc"/>
          <w:rFonts w:ascii="Times New Roman" w:hAnsi="Times New Roman" w:cs="Times New Roman"/>
          <w:b/>
          <w:bCs/>
          <w:color w:val="202124"/>
          <w:sz w:val="24"/>
          <w:szCs w:val="24"/>
          <w:lang w:val="fr-FR"/>
        </w:rPr>
        <w:t>Déplacement interne dû à la violence généralisée</w:t>
      </w:r>
    </w:p>
    <w:p w:rsidR="00E045DA" w:rsidRPr="002734F1" w:rsidRDefault="00E045DA" w:rsidP="00DE1D5C">
      <w:pPr>
        <w:pStyle w:val="PrformatHTML"/>
        <w:spacing w:line="540" w:lineRule="atLeast"/>
        <w:jc w:val="both"/>
        <w:rPr>
          <w:rStyle w:val="y2iqfc"/>
          <w:rFonts w:ascii="Times New Roman" w:hAnsi="Times New Roman" w:cs="Times New Roman"/>
          <w:color w:val="202124"/>
          <w:sz w:val="24"/>
          <w:szCs w:val="24"/>
          <w:lang w:val="fr-FR"/>
        </w:rPr>
      </w:pPr>
    </w:p>
    <w:p w:rsidR="00E045DA" w:rsidRPr="002734F1" w:rsidRDefault="00E045DA" w:rsidP="00DE1D5C">
      <w:pPr>
        <w:pStyle w:val="PrformatHTML"/>
        <w:numPr>
          <w:ilvl w:val="0"/>
          <w:numId w:val="1"/>
        </w:numPr>
        <w:spacing w:line="540" w:lineRule="atLeast"/>
        <w:jc w:val="both"/>
        <w:rPr>
          <w:rStyle w:val="y2iqfc"/>
          <w:rFonts w:ascii="Times New Roman" w:hAnsi="Times New Roman" w:cs="Times New Roman"/>
          <w:color w:val="202124"/>
          <w:sz w:val="24"/>
          <w:szCs w:val="24"/>
          <w:lang w:val="fr-FR"/>
        </w:rPr>
      </w:pPr>
      <w:r w:rsidRPr="002734F1">
        <w:rPr>
          <w:rStyle w:val="y2iqfc"/>
          <w:rFonts w:ascii="Times New Roman" w:hAnsi="Times New Roman" w:cs="Times New Roman"/>
          <w:color w:val="202124"/>
          <w:sz w:val="24"/>
          <w:szCs w:val="24"/>
          <w:lang w:val="fr-FR"/>
        </w:rPr>
        <w:t>Quels types de situations ou de problèmes relèvent de la « violence généralisée » en tant que cause de déplacement interne dans vos pays ou contextes ?</w:t>
      </w:r>
    </w:p>
    <w:p w:rsidR="00E045DA" w:rsidRDefault="002B5143" w:rsidP="00DE1D5C">
      <w:pPr>
        <w:pStyle w:val="PrformatHTML"/>
        <w:spacing w:line="540" w:lineRule="atLeast"/>
        <w:jc w:val="both"/>
        <w:rPr>
          <w:rStyle w:val="y2iqfc"/>
          <w:rFonts w:ascii="Times New Roman" w:hAnsi="Times New Roman" w:cs="Times New Roman"/>
          <w:color w:val="202124"/>
          <w:sz w:val="24"/>
          <w:szCs w:val="24"/>
          <w:lang w:val="fr-FR"/>
        </w:rPr>
      </w:pPr>
      <w:r w:rsidRPr="005C6E0B">
        <w:rPr>
          <w:rStyle w:val="y2iqfc"/>
          <w:rFonts w:ascii="Times New Roman" w:hAnsi="Times New Roman" w:cs="Times New Roman"/>
          <w:color w:val="C00000"/>
          <w:sz w:val="24"/>
          <w:szCs w:val="24"/>
          <w:lang w:val="fr-FR"/>
        </w:rPr>
        <w:t xml:space="preserve">R : </w:t>
      </w:r>
      <w:r w:rsidR="00312713">
        <w:rPr>
          <w:rStyle w:val="y2iqfc"/>
          <w:rFonts w:ascii="Times New Roman" w:hAnsi="Times New Roman" w:cs="Times New Roman"/>
          <w:sz w:val="24"/>
          <w:szCs w:val="24"/>
          <w:lang w:val="fr-FR"/>
        </w:rPr>
        <w:t xml:space="preserve">La violence généralisée au Mali se caractérise par la </w:t>
      </w:r>
      <w:r>
        <w:rPr>
          <w:rStyle w:val="y2iqfc"/>
          <w:rFonts w:ascii="Times New Roman" w:hAnsi="Times New Roman" w:cs="Times New Roman"/>
          <w:color w:val="202124"/>
          <w:sz w:val="24"/>
          <w:szCs w:val="24"/>
          <w:lang w:val="fr-FR"/>
        </w:rPr>
        <w:t>crise multiforme</w:t>
      </w:r>
      <w:r w:rsidR="00A7717D">
        <w:rPr>
          <w:rStyle w:val="y2iqfc"/>
          <w:rFonts w:ascii="Times New Roman" w:hAnsi="Times New Roman" w:cs="Times New Roman"/>
          <w:color w:val="202124"/>
          <w:sz w:val="24"/>
          <w:szCs w:val="24"/>
          <w:lang w:val="fr-FR"/>
        </w:rPr>
        <w:t xml:space="preserve"> que traverse le Mali depuis plus </w:t>
      </w:r>
      <w:r>
        <w:rPr>
          <w:rStyle w:val="y2iqfc"/>
          <w:rFonts w:ascii="Times New Roman" w:hAnsi="Times New Roman" w:cs="Times New Roman"/>
          <w:color w:val="202124"/>
          <w:sz w:val="24"/>
          <w:szCs w:val="24"/>
          <w:lang w:val="fr-FR"/>
        </w:rPr>
        <w:t>d’une</w:t>
      </w:r>
      <w:r w:rsidR="00A7717D">
        <w:rPr>
          <w:rStyle w:val="y2iqfc"/>
          <w:rFonts w:ascii="Times New Roman" w:hAnsi="Times New Roman" w:cs="Times New Roman"/>
          <w:color w:val="202124"/>
          <w:sz w:val="24"/>
          <w:szCs w:val="24"/>
          <w:lang w:val="fr-FR"/>
        </w:rPr>
        <w:t xml:space="preserve"> décennie, à savoir les conflits inter ou intracommunautaires, le terrorisme</w:t>
      </w:r>
      <w:r>
        <w:rPr>
          <w:rStyle w:val="y2iqfc"/>
          <w:rFonts w:ascii="Times New Roman" w:hAnsi="Times New Roman" w:cs="Times New Roman"/>
          <w:color w:val="202124"/>
          <w:sz w:val="24"/>
          <w:szCs w:val="24"/>
          <w:lang w:val="fr-FR"/>
        </w:rPr>
        <w:t>, la pratique de l’esclavage par ascendance</w:t>
      </w:r>
      <w:r w:rsidR="00A7717D">
        <w:rPr>
          <w:rStyle w:val="y2iqfc"/>
          <w:rFonts w:ascii="Times New Roman" w:hAnsi="Times New Roman" w:cs="Times New Roman"/>
          <w:color w:val="202124"/>
          <w:sz w:val="24"/>
          <w:szCs w:val="24"/>
          <w:lang w:val="fr-FR"/>
        </w:rPr>
        <w:t>…</w:t>
      </w:r>
    </w:p>
    <w:p w:rsidR="00312713" w:rsidRPr="002734F1" w:rsidRDefault="00312713" w:rsidP="00DE1D5C">
      <w:pPr>
        <w:pStyle w:val="PrformatHTML"/>
        <w:spacing w:line="540" w:lineRule="atLeast"/>
        <w:jc w:val="both"/>
        <w:rPr>
          <w:rStyle w:val="y2iqfc"/>
          <w:rFonts w:ascii="Times New Roman" w:hAnsi="Times New Roman" w:cs="Times New Roman"/>
          <w:color w:val="202124"/>
          <w:sz w:val="24"/>
          <w:szCs w:val="24"/>
          <w:lang w:val="fr-FR"/>
        </w:rPr>
      </w:pPr>
    </w:p>
    <w:p w:rsidR="00E045DA" w:rsidRPr="002B5143" w:rsidRDefault="00E045DA" w:rsidP="00DE1D5C">
      <w:pPr>
        <w:pStyle w:val="PrformatHTML"/>
        <w:numPr>
          <w:ilvl w:val="0"/>
          <w:numId w:val="1"/>
        </w:numPr>
        <w:spacing w:line="540" w:lineRule="atLeast"/>
        <w:jc w:val="both"/>
        <w:rPr>
          <w:rStyle w:val="y2iqfc"/>
          <w:rFonts w:ascii="Times New Roman" w:hAnsi="Times New Roman" w:cs="Times New Roman"/>
          <w:color w:val="202124"/>
          <w:sz w:val="24"/>
          <w:szCs w:val="24"/>
        </w:rPr>
      </w:pPr>
      <w:r w:rsidRPr="002734F1">
        <w:rPr>
          <w:rStyle w:val="y2iqfc"/>
          <w:rFonts w:ascii="Times New Roman" w:hAnsi="Times New Roman" w:cs="Times New Roman"/>
          <w:color w:val="202124"/>
          <w:sz w:val="24"/>
          <w:szCs w:val="24"/>
          <w:lang w:val="fr-FR"/>
        </w:rPr>
        <w:t>Quels problèmes liés à la violence généralisée et au déplacement interne sont les plus graves en termes de protection des droits de l'homme, de réduction des obstacles et de création de conditions pour parvenir progressivement à des solutions durables qui ne sont pas suffisamment prises en compte par les autres parties prenantes et qui justifieraient l'attention et les rapports du Rapporteur spécial ?</w:t>
      </w:r>
    </w:p>
    <w:p w:rsidR="002B5143" w:rsidRPr="002734F1" w:rsidRDefault="002B5143" w:rsidP="00DE1D5C">
      <w:pPr>
        <w:pStyle w:val="PrformatHTML"/>
        <w:spacing w:line="540" w:lineRule="atLeast"/>
        <w:ind w:left="1080"/>
        <w:jc w:val="both"/>
        <w:rPr>
          <w:rStyle w:val="y2iqfc"/>
          <w:rFonts w:ascii="Times New Roman" w:hAnsi="Times New Roman" w:cs="Times New Roman"/>
          <w:color w:val="202124"/>
          <w:sz w:val="24"/>
          <w:szCs w:val="24"/>
        </w:rPr>
      </w:pPr>
    </w:p>
    <w:p w:rsidR="00E045DA" w:rsidRPr="00312713" w:rsidRDefault="002B5143" w:rsidP="00DE1D5C">
      <w:pPr>
        <w:spacing w:line="276" w:lineRule="auto"/>
        <w:jc w:val="both"/>
        <w:rPr>
          <w:rFonts w:ascii="Times New Roman" w:hAnsi="Times New Roman" w:cs="Times New Roman"/>
          <w:color w:val="202124"/>
        </w:rPr>
      </w:pPr>
      <w:r w:rsidRPr="00312713">
        <w:rPr>
          <w:rFonts w:ascii="Times New Roman" w:hAnsi="Times New Roman" w:cs="Times New Roman"/>
          <w:color w:val="C00000"/>
        </w:rPr>
        <w:t xml:space="preserve">R : </w:t>
      </w:r>
      <w:r w:rsidR="00312713">
        <w:rPr>
          <w:rFonts w:ascii="Times New Roman" w:hAnsi="Times New Roman" w:cs="Times New Roman"/>
        </w:rPr>
        <w:t xml:space="preserve">Les </w:t>
      </w:r>
      <w:r w:rsidR="00312713" w:rsidRPr="002734F1">
        <w:rPr>
          <w:rStyle w:val="y2iqfc"/>
          <w:rFonts w:ascii="Times New Roman" w:hAnsi="Times New Roman" w:cs="Times New Roman"/>
          <w:color w:val="202124"/>
          <w:lang w:val="fr-FR"/>
        </w:rPr>
        <w:t>problèmes liés à la violence généralisée et au déplacement interne les plus graves en termes de protection des droits de l'homme</w:t>
      </w:r>
      <w:r w:rsidR="00312713" w:rsidRPr="00312713">
        <w:rPr>
          <w:rFonts w:ascii="Times New Roman" w:hAnsi="Times New Roman" w:cs="Times New Roman"/>
          <w:color w:val="202124"/>
        </w:rPr>
        <w:t xml:space="preserve"> </w:t>
      </w:r>
      <w:r w:rsidR="00312713">
        <w:rPr>
          <w:rFonts w:ascii="Times New Roman" w:hAnsi="Times New Roman" w:cs="Times New Roman"/>
          <w:color w:val="202124"/>
        </w:rPr>
        <w:t xml:space="preserve">sont les </w:t>
      </w:r>
      <w:r w:rsidRPr="00312713">
        <w:rPr>
          <w:rFonts w:ascii="Times New Roman" w:hAnsi="Times New Roman" w:cs="Times New Roman"/>
          <w:color w:val="202124"/>
        </w:rPr>
        <w:t xml:space="preserve">problèmes d’insécurité, </w:t>
      </w:r>
      <w:r w:rsidR="00A7717D" w:rsidRPr="00312713">
        <w:rPr>
          <w:rFonts w:ascii="Times New Roman" w:hAnsi="Times New Roman" w:cs="Times New Roman"/>
          <w:color w:val="202124"/>
        </w:rPr>
        <w:t>d’accès</w:t>
      </w:r>
      <w:r w:rsidRPr="00312713">
        <w:rPr>
          <w:rFonts w:ascii="Times New Roman" w:hAnsi="Times New Roman" w:cs="Times New Roman"/>
          <w:color w:val="202124"/>
        </w:rPr>
        <w:t xml:space="preserve"> aux services sociaux de base (</w:t>
      </w:r>
      <w:r w:rsidR="00A7717D" w:rsidRPr="00312713">
        <w:rPr>
          <w:rFonts w:ascii="Times New Roman" w:hAnsi="Times New Roman" w:cs="Times New Roman"/>
          <w:color w:val="202124"/>
        </w:rPr>
        <w:t>santé, éducation, alimentation et eau)</w:t>
      </w:r>
      <w:r w:rsidRPr="00312713">
        <w:rPr>
          <w:rFonts w:ascii="Times New Roman" w:hAnsi="Times New Roman" w:cs="Times New Roman"/>
          <w:color w:val="202124"/>
        </w:rPr>
        <w:t>, protection des civils et le phénomène de l’esclavage par ascendance.</w:t>
      </w:r>
    </w:p>
    <w:p w:rsidR="00A7717D" w:rsidRDefault="00E045DA" w:rsidP="00DE1D5C">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imes New Roman" w:eastAsia="Times New Roman" w:hAnsi="Times New Roman" w:cs="Times New Roman"/>
          <w:lang w:val="fr-FR" w:eastAsia="fr-FR"/>
        </w:rPr>
      </w:pPr>
      <w:r w:rsidRPr="002734F1">
        <w:rPr>
          <w:rFonts w:ascii="Times New Roman" w:eastAsia="Times New Roman" w:hAnsi="Times New Roman" w:cs="Times New Roman"/>
          <w:lang w:val="fr-FR" w:eastAsia="fr-FR"/>
        </w:rPr>
        <w:t xml:space="preserve">Quels moteurs de la violence généralisée sont les plus graves en termes d'implications sur les droits de l'homme ? </w:t>
      </w:r>
    </w:p>
    <w:p w:rsidR="00A7717D" w:rsidRDefault="002B5143" w:rsidP="00DE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360"/>
        <w:jc w:val="both"/>
        <w:rPr>
          <w:rFonts w:ascii="Times New Roman" w:eastAsia="Times New Roman" w:hAnsi="Times New Roman" w:cs="Times New Roman"/>
          <w:lang w:val="fr-FR" w:eastAsia="fr-FR"/>
        </w:rPr>
      </w:pPr>
      <w:r w:rsidRPr="00312713">
        <w:rPr>
          <w:rFonts w:ascii="Times New Roman" w:eastAsia="Times New Roman" w:hAnsi="Times New Roman" w:cs="Times New Roman"/>
          <w:color w:val="C00000"/>
          <w:lang w:val="fr-FR" w:eastAsia="fr-FR"/>
        </w:rPr>
        <w:lastRenderedPageBreak/>
        <w:t xml:space="preserve">R : </w:t>
      </w:r>
      <w:r w:rsidR="00312713">
        <w:rPr>
          <w:rFonts w:ascii="Times New Roman" w:eastAsia="Times New Roman" w:hAnsi="Times New Roman" w:cs="Times New Roman"/>
          <w:lang w:val="fr-FR" w:eastAsia="fr-FR"/>
        </w:rPr>
        <w:t xml:space="preserve">Les </w:t>
      </w:r>
      <w:r w:rsidR="00312713" w:rsidRPr="002734F1">
        <w:rPr>
          <w:rFonts w:ascii="Times New Roman" w:eastAsia="Times New Roman" w:hAnsi="Times New Roman" w:cs="Times New Roman"/>
          <w:lang w:val="fr-FR" w:eastAsia="fr-FR"/>
        </w:rPr>
        <w:t>moteurs de la violence généralisée les plus graves en termes d'implications sur les droits de l'homme </w:t>
      </w:r>
      <w:r w:rsidR="00312713">
        <w:rPr>
          <w:rFonts w:ascii="Times New Roman" w:eastAsia="Times New Roman" w:hAnsi="Times New Roman" w:cs="Times New Roman"/>
          <w:lang w:val="fr-FR" w:eastAsia="fr-FR"/>
        </w:rPr>
        <w:t xml:space="preserve">sont </w:t>
      </w:r>
      <w:r w:rsidRPr="00312713">
        <w:rPr>
          <w:rFonts w:ascii="Times New Roman" w:eastAsia="Times New Roman" w:hAnsi="Times New Roman" w:cs="Times New Roman"/>
          <w:lang w:val="fr-FR" w:eastAsia="fr-FR"/>
        </w:rPr>
        <w:t xml:space="preserve">la mauvaise gouvernance, le terrorisme, le </w:t>
      </w:r>
      <w:proofErr w:type="gramStart"/>
      <w:r w:rsidRPr="00312713">
        <w:rPr>
          <w:rFonts w:ascii="Times New Roman" w:eastAsia="Times New Roman" w:hAnsi="Times New Roman" w:cs="Times New Roman"/>
          <w:lang w:val="fr-FR" w:eastAsia="fr-FR"/>
        </w:rPr>
        <w:t>djihadisme ,</w:t>
      </w:r>
      <w:proofErr w:type="gramEnd"/>
      <w:r w:rsidRPr="00312713">
        <w:rPr>
          <w:rFonts w:ascii="Times New Roman" w:eastAsia="Times New Roman" w:hAnsi="Times New Roman" w:cs="Times New Roman"/>
          <w:lang w:val="fr-FR" w:eastAsia="fr-FR"/>
        </w:rPr>
        <w:t xml:space="preserve"> l’esclavage et la pratique de l’esclavage par asce</w:t>
      </w:r>
      <w:r w:rsidR="00AC0F25" w:rsidRPr="00312713">
        <w:rPr>
          <w:rFonts w:ascii="Times New Roman" w:eastAsia="Times New Roman" w:hAnsi="Times New Roman" w:cs="Times New Roman"/>
          <w:lang w:val="fr-FR" w:eastAsia="fr-FR"/>
        </w:rPr>
        <w:t>ndance, traite des personnes…</w:t>
      </w:r>
    </w:p>
    <w:p w:rsidR="00312713" w:rsidRPr="00312713" w:rsidRDefault="00312713" w:rsidP="00DE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360"/>
        <w:jc w:val="both"/>
        <w:rPr>
          <w:rFonts w:ascii="Times New Roman" w:eastAsia="Times New Roman" w:hAnsi="Times New Roman" w:cs="Times New Roman"/>
          <w:lang w:val="fr-FR" w:eastAsia="fr-FR"/>
        </w:rPr>
      </w:pPr>
    </w:p>
    <w:p w:rsidR="00E045DA" w:rsidRPr="002734F1" w:rsidRDefault="00AC0F25" w:rsidP="00DE1D5C">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Lesquels d'entre eux sont insuffisamment pris</w:t>
      </w:r>
      <w:r w:rsidR="00E045DA" w:rsidRPr="002734F1">
        <w:rPr>
          <w:rFonts w:ascii="Times New Roman" w:eastAsia="Times New Roman" w:hAnsi="Times New Roman" w:cs="Times New Roman"/>
          <w:lang w:val="fr-FR" w:eastAsia="fr-FR"/>
        </w:rPr>
        <w:t xml:space="preserve"> en compte par les autres parties prenant</w:t>
      </w:r>
      <w:r>
        <w:rPr>
          <w:rFonts w:ascii="Times New Roman" w:eastAsia="Times New Roman" w:hAnsi="Times New Roman" w:cs="Times New Roman"/>
          <w:lang w:val="fr-FR" w:eastAsia="fr-FR"/>
        </w:rPr>
        <w:t>es pour justifier l'attention de la</w:t>
      </w:r>
      <w:r w:rsidR="00E045DA" w:rsidRPr="002734F1">
        <w:rPr>
          <w:rFonts w:ascii="Times New Roman" w:eastAsia="Times New Roman" w:hAnsi="Times New Roman" w:cs="Times New Roman"/>
          <w:lang w:val="fr-FR" w:eastAsia="fr-FR"/>
        </w:rPr>
        <w:t xml:space="preserve"> Rapporteur</w:t>
      </w:r>
      <w:r>
        <w:rPr>
          <w:rFonts w:ascii="Times New Roman" w:eastAsia="Times New Roman" w:hAnsi="Times New Roman" w:cs="Times New Roman"/>
          <w:lang w:val="fr-FR" w:eastAsia="fr-FR"/>
        </w:rPr>
        <w:t>e</w:t>
      </w:r>
      <w:r w:rsidR="00E045DA" w:rsidRPr="002734F1">
        <w:rPr>
          <w:rFonts w:ascii="Times New Roman" w:eastAsia="Times New Roman" w:hAnsi="Times New Roman" w:cs="Times New Roman"/>
          <w:lang w:val="fr-FR" w:eastAsia="fr-FR"/>
        </w:rPr>
        <w:t xml:space="preserve"> spécial</w:t>
      </w:r>
      <w:r>
        <w:rPr>
          <w:rFonts w:ascii="Times New Roman" w:eastAsia="Times New Roman" w:hAnsi="Times New Roman" w:cs="Times New Roman"/>
          <w:lang w:val="fr-FR" w:eastAsia="fr-FR"/>
        </w:rPr>
        <w:t>e</w:t>
      </w:r>
      <w:r w:rsidR="00E045DA" w:rsidRPr="002734F1">
        <w:rPr>
          <w:rFonts w:ascii="Times New Roman" w:eastAsia="Times New Roman" w:hAnsi="Times New Roman" w:cs="Times New Roman"/>
          <w:lang w:val="fr-FR" w:eastAsia="fr-FR"/>
        </w:rPr>
        <w:t> ?</w:t>
      </w:r>
    </w:p>
    <w:p w:rsidR="00E045DA" w:rsidRPr="002734F1" w:rsidRDefault="00E045DA" w:rsidP="00DE1D5C">
      <w:pPr>
        <w:pStyle w:val="Paragraphedeliste"/>
        <w:jc w:val="both"/>
        <w:rPr>
          <w:rFonts w:ascii="Times New Roman" w:eastAsia="Times New Roman" w:hAnsi="Times New Roman" w:cs="Times New Roman"/>
          <w:lang w:val="fr-FR" w:eastAsia="fr-FR"/>
        </w:rPr>
      </w:pPr>
    </w:p>
    <w:p w:rsidR="00E045DA" w:rsidRDefault="00312713" w:rsidP="00DE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imes New Roman" w:eastAsia="Times New Roman" w:hAnsi="Times New Roman" w:cs="Times New Roman"/>
          <w:lang w:val="fr-FR" w:eastAsia="fr-FR"/>
        </w:rPr>
      </w:pPr>
      <w:r w:rsidRPr="00312713">
        <w:rPr>
          <w:rFonts w:ascii="Times New Roman" w:eastAsia="Times New Roman" w:hAnsi="Times New Roman" w:cs="Times New Roman"/>
          <w:color w:val="C00000"/>
          <w:lang w:val="fr-FR" w:eastAsia="fr-FR"/>
        </w:rPr>
        <w:t xml:space="preserve">  </w:t>
      </w:r>
      <w:r w:rsidR="00AC0F25" w:rsidRPr="00312713">
        <w:rPr>
          <w:rFonts w:ascii="Times New Roman" w:eastAsia="Times New Roman" w:hAnsi="Times New Roman" w:cs="Times New Roman"/>
          <w:color w:val="C00000"/>
          <w:lang w:val="fr-FR" w:eastAsia="fr-FR"/>
        </w:rPr>
        <w:t xml:space="preserve">R : </w:t>
      </w:r>
      <w:r w:rsidR="00AC0F25" w:rsidRPr="00312713">
        <w:rPr>
          <w:rFonts w:ascii="Times New Roman" w:eastAsia="Times New Roman" w:hAnsi="Times New Roman" w:cs="Times New Roman"/>
          <w:lang w:val="fr-FR" w:eastAsia="fr-FR"/>
        </w:rPr>
        <w:t>tous ces moteurs méritent l’attention de la Rapporteure spéciale, car ils sont insuffisamment pris en compte quelques soient les parties prenantes.</w:t>
      </w:r>
    </w:p>
    <w:p w:rsidR="00921381" w:rsidRPr="00312713" w:rsidRDefault="00921381" w:rsidP="00DE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imes New Roman" w:eastAsia="Times New Roman" w:hAnsi="Times New Roman" w:cs="Times New Roman"/>
          <w:lang w:val="fr-FR" w:eastAsia="fr-FR"/>
        </w:rPr>
      </w:pPr>
    </w:p>
    <w:p w:rsidR="00E045DA" w:rsidRPr="00921381" w:rsidRDefault="00E045DA" w:rsidP="00DE1D5C">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imes New Roman" w:eastAsia="Times New Roman" w:hAnsi="Times New Roman" w:cs="Times New Roman"/>
          <w:lang w:eastAsia="fr-FR"/>
        </w:rPr>
      </w:pPr>
      <w:r w:rsidRPr="002734F1">
        <w:rPr>
          <w:rFonts w:ascii="Times New Roman" w:eastAsia="Times New Roman" w:hAnsi="Times New Roman" w:cs="Times New Roman"/>
          <w:lang w:val="fr-FR" w:eastAsia="fr-FR"/>
        </w:rPr>
        <w:t>Quel impact disproportionné cette violence a-t-elle sur des groupes spécifiques ?</w:t>
      </w:r>
      <w:r w:rsidR="00312713">
        <w:rPr>
          <w:rFonts w:ascii="Times New Roman" w:eastAsia="Times New Roman" w:hAnsi="Times New Roman" w:cs="Times New Roman"/>
          <w:lang w:val="fr-FR" w:eastAsia="fr-FR"/>
        </w:rPr>
        <w:t xml:space="preserve"> </w:t>
      </w:r>
      <w:r w:rsidRPr="002734F1">
        <w:rPr>
          <w:rFonts w:ascii="Times New Roman" w:eastAsia="Times New Roman" w:hAnsi="Times New Roman" w:cs="Times New Roman"/>
          <w:lang w:val="fr-FR" w:eastAsia="fr-FR"/>
        </w:rPr>
        <w:t>Comment des groupes spécifiques sont-ils particulièrement ou différemment affectés par la violence généralisée et le déplacement interne ?</w:t>
      </w:r>
    </w:p>
    <w:p w:rsidR="00921381" w:rsidRPr="002734F1" w:rsidRDefault="00921381" w:rsidP="00921381">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1080"/>
        <w:jc w:val="both"/>
        <w:rPr>
          <w:rFonts w:ascii="Times New Roman" w:eastAsia="Times New Roman" w:hAnsi="Times New Roman" w:cs="Times New Roman"/>
          <w:lang w:eastAsia="fr-FR"/>
        </w:rPr>
      </w:pPr>
    </w:p>
    <w:p w:rsidR="00E045DA" w:rsidRDefault="00AC0F25" w:rsidP="00DE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360"/>
        <w:jc w:val="both"/>
        <w:rPr>
          <w:rFonts w:ascii="Times New Roman" w:eastAsia="Times New Roman" w:hAnsi="Times New Roman" w:cs="Times New Roman"/>
          <w:lang w:eastAsia="fr-FR"/>
        </w:rPr>
      </w:pPr>
      <w:r w:rsidRPr="00312713">
        <w:rPr>
          <w:rFonts w:ascii="Times New Roman" w:eastAsia="Times New Roman" w:hAnsi="Times New Roman" w:cs="Times New Roman"/>
          <w:color w:val="C00000"/>
          <w:lang w:eastAsia="fr-FR"/>
        </w:rPr>
        <w:t>R</w:t>
      </w:r>
      <w:r w:rsidRPr="00312713">
        <w:rPr>
          <w:rFonts w:ascii="Times New Roman" w:eastAsia="Times New Roman" w:hAnsi="Times New Roman" w:cs="Times New Roman"/>
          <w:lang w:eastAsia="fr-FR"/>
        </w:rPr>
        <w:t xml:space="preserve"> : Ces groupes spécifiques voient leurs droits fondamentaux violés à cause de la violence généralisée. Les personnes déplacées internes, notamment les femmes, les enfants, et les personnes âgées, sont particulièrement </w:t>
      </w:r>
      <w:r w:rsidR="00C64785" w:rsidRPr="00312713">
        <w:rPr>
          <w:rFonts w:ascii="Times New Roman" w:eastAsia="Times New Roman" w:hAnsi="Times New Roman" w:cs="Times New Roman"/>
          <w:lang w:eastAsia="fr-FR"/>
        </w:rPr>
        <w:t>affectés</w:t>
      </w:r>
      <w:r w:rsidRPr="00312713">
        <w:rPr>
          <w:rFonts w:ascii="Times New Roman" w:eastAsia="Times New Roman" w:hAnsi="Times New Roman" w:cs="Times New Roman"/>
          <w:lang w:eastAsia="fr-FR"/>
        </w:rPr>
        <w:t xml:space="preserve"> par la situation car elles ont davantage de difficultés</w:t>
      </w:r>
      <w:r w:rsidR="00C64785" w:rsidRPr="00312713">
        <w:rPr>
          <w:rFonts w:ascii="Times New Roman" w:eastAsia="Times New Roman" w:hAnsi="Times New Roman" w:cs="Times New Roman"/>
          <w:lang w:eastAsia="fr-FR"/>
        </w:rPr>
        <w:t xml:space="preserve"> à faire valoir leurs droits.</w:t>
      </w:r>
    </w:p>
    <w:p w:rsidR="00312713" w:rsidRPr="00312713" w:rsidRDefault="00312713" w:rsidP="00DE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360"/>
        <w:jc w:val="both"/>
        <w:rPr>
          <w:rFonts w:ascii="Times New Roman" w:eastAsia="Times New Roman" w:hAnsi="Times New Roman" w:cs="Times New Roman"/>
          <w:lang w:eastAsia="fr-FR"/>
        </w:rPr>
      </w:pPr>
    </w:p>
    <w:p w:rsidR="00E045DA" w:rsidRPr="002734F1" w:rsidRDefault="00E045DA" w:rsidP="00DE1D5C">
      <w:pPr>
        <w:pStyle w:val="PrformatHTML"/>
        <w:numPr>
          <w:ilvl w:val="0"/>
          <w:numId w:val="1"/>
        </w:numPr>
        <w:spacing w:line="540" w:lineRule="atLeast"/>
        <w:jc w:val="both"/>
        <w:rPr>
          <w:rStyle w:val="y2iqfc"/>
          <w:rFonts w:ascii="Times New Roman" w:hAnsi="Times New Roman" w:cs="Times New Roman"/>
          <w:color w:val="202124"/>
          <w:sz w:val="24"/>
          <w:szCs w:val="24"/>
          <w:lang w:val="fr-FR"/>
        </w:rPr>
      </w:pPr>
      <w:r w:rsidRPr="002734F1">
        <w:rPr>
          <w:rStyle w:val="y2iqfc"/>
          <w:rFonts w:ascii="Times New Roman" w:hAnsi="Times New Roman" w:cs="Times New Roman"/>
          <w:color w:val="202124"/>
          <w:sz w:val="24"/>
          <w:szCs w:val="24"/>
          <w:lang w:val="fr-FR"/>
        </w:rPr>
        <w:t>Quels sont les principaux éléments de stratégies préventives efficaces pour atténuer les déplacements internes provoqués par la violence généralisée ?</w:t>
      </w:r>
    </w:p>
    <w:p w:rsidR="00E045DA" w:rsidRDefault="00C64785" w:rsidP="00DE1D5C">
      <w:pPr>
        <w:pStyle w:val="PrformatHTML"/>
        <w:spacing w:line="540" w:lineRule="atLeast"/>
        <w:ind w:left="360"/>
        <w:jc w:val="both"/>
        <w:rPr>
          <w:rStyle w:val="y2iqfc"/>
          <w:rFonts w:ascii="Times New Roman" w:hAnsi="Times New Roman" w:cs="Times New Roman"/>
          <w:color w:val="202124"/>
          <w:sz w:val="24"/>
          <w:szCs w:val="24"/>
          <w:lang w:val="fr-FR"/>
        </w:rPr>
      </w:pPr>
      <w:r w:rsidRPr="00312713">
        <w:rPr>
          <w:rStyle w:val="y2iqfc"/>
          <w:rFonts w:ascii="Times New Roman" w:hAnsi="Times New Roman" w:cs="Times New Roman"/>
          <w:color w:val="C00000"/>
          <w:sz w:val="24"/>
          <w:szCs w:val="24"/>
          <w:lang w:val="fr-FR"/>
        </w:rPr>
        <w:t xml:space="preserve">R : </w:t>
      </w:r>
      <w:r>
        <w:rPr>
          <w:rStyle w:val="y2iqfc"/>
          <w:rFonts w:ascii="Times New Roman" w:hAnsi="Times New Roman" w:cs="Times New Roman"/>
          <w:color w:val="202124"/>
          <w:sz w:val="24"/>
          <w:szCs w:val="24"/>
          <w:lang w:val="fr-FR"/>
        </w:rPr>
        <w:t xml:space="preserve">l’atténuation des </w:t>
      </w:r>
      <w:r w:rsidRPr="002734F1">
        <w:rPr>
          <w:rStyle w:val="y2iqfc"/>
          <w:rFonts w:ascii="Times New Roman" w:hAnsi="Times New Roman" w:cs="Times New Roman"/>
          <w:color w:val="202124"/>
          <w:sz w:val="24"/>
          <w:szCs w:val="24"/>
          <w:lang w:val="fr-FR"/>
        </w:rPr>
        <w:t>déplacements internes provoqués par la violence généralisée </w:t>
      </w:r>
      <w:r>
        <w:rPr>
          <w:rStyle w:val="y2iqfc"/>
          <w:rFonts w:ascii="Times New Roman" w:hAnsi="Times New Roman" w:cs="Times New Roman"/>
          <w:color w:val="202124"/>
          <w:sz w:val="24"/>
          <w:szCs w:val="24"/>
          <w:lang w:val="fr-FR"/>
        </w:rPr>
        <w:t>passe nécessairement par la sensibilisation sur la nécessité d’avoir un état de droit, l’importance du respect des droits de l’homme, la redistribution équitable des ressources, la bonne gouvernance, la mise en place de comités de veille etc.</w:t>
      </w:r>
    </w:p>
    <w:p w:rsidR="003D3BD2" w:rsidRPr="002734F1" w:rsidRDefault="003D3BD2" w:rsidP="00DE1D5C">
      <w:pPr>
        <w:pStyle w:val="PrformatHTML"/>
        <w:spacing w:line="540" w:lineRule="atLeast"/>
        <w:ind w:left="360"/>
        <w:jc w:val="both"/>
        <w:rPr>
          <w:rStyle w:val="y2iqfc"/>
          <w:rFonts w:ascii="Times New Roman" w:hAnsi="Times New Roman" w:cs="Times New Roman"/>
          <w:color w:val="202124"/>
          <w:sz w:val="24"/>
          <w:szCs w:val="24"/>
          <w:lang w:val="fr-FR"/>
        </w:rPr>
      </w:pPr>
    </w:p>
    <w:p w:rsidR="00E045DA" w:rsidRPr="002734F1" w:rsidRDefault="00E045DA" w:rsidP="00DE1D5C">
      <w:pPr>
        <w:pStyle w:val="PrformatHTML"/>
        <w:numPr>
          <w:ilvl w:val="0"/>
          <w:numId w:val="1"/>
        </w:numPr>
        <w:spacing w:line="540" w:lineRule="atLeast"/>
        <w:jc w:val="both"/>
        <w:rPr>
          <w:rStyle w:val="y2iqfc"/>
          <w:rFonts w:ascii="Times New Roman" w:hAnsi="Times New Roman" w:cs="Times New Roman"/>
          <w:color w:val="202124"/>
          <w:sz w:val="24"/>
          <w:szCs w:val="24"/>
          <w:lang w:val="fr-FR"/>
        </w:rPr>
      </w:pPr>
      <w:r w:rsidRPr="002734F1">
        <w:rPr>
          <w:rStyle w:val="y2iqfc"/>
          <w:rFonts w:ascii="Times New Roman" w:hAnsi="Times New Roman" w:cs="Times New Roman"/>
          <w:color w:val="202124"/>
          <w:sz w:val="24"/>
          <w:szCs w:val="24"/>
          <w:lang w:val="fr-FR"/>
        </w:rPr>
        <w:lastRenderedPageBreak/>
        <w:t xml:space="preserve">Quelles mesures </w:t>
      </w:r>
      <w:r w:rsidR="00C64785">
        <w:rPr>
          <w:rStyle w:val="y2iqfc"/>
          <w:rFonts w:ascii="Times New Roman" w:hAnsi="Times New Roman" w:cs="Times New Roman"/>
          <w:color w:val="202124"/>
          <w:sz w:val="24"/>
          <w:szCs w:val="24"/>
          <w:lang w:val="fr-FR"/>
        </w:rPr>
        <w:t>suggéreriez-vous à la Rapporteur</w:t>
      </w:r>
      <w:r w:rsidRPr="002734F1">
        <w:rPr>
          <w:rStyle w:val="y2iqfc"/>
          <w:rFonts w:ascii="Times New Roman" w:hAnsi="Times New Roman" w:cs="Times New Roman"/>
          <w:color w:val="202124"/>
          <w:sz w:val="24"/>
          <w:szCs w:val="24"/>
          <w:lang w:val="fr-FR"/>
        </w:rPr>
        <w:t>e spéciale de prendre pour résoudre ces problèmes, dans le cadre de son mandat et en complément des actions de ses prédécesseurs ?</w:t>
      </w:r>
    </w:p>
    <w:p w:rsidR="008E4C07" w:rsidRPr="002734F1" w:rsidRDefault="008E4C07" w:rsidP="00DE1D5C">
      <w:pPr>
        <w:pStyle w:val="PrformatHTML"/>
        <w:spacing w:line="540" w:lineRule="atLeast"/>
        <w:ind w:left="360"/>
        <w:jc w:val="both"/>
        <w:rPr>
          <w:rStyle w:val="y2iqfc"/>
          <w:rFonts w:ascii="Times New Roman" w:hAnsi="Times New Roman" w:cs="Times New Roman"/>
          <w:color w:val="202124"/>
          <w:sz w:val="24"/>
          <w:szCs w:val="24"/>
          <w:lang w:val="fr-FR"/>
        </w:rPr>
      </w:pPr>
      <w:r w:rsidRPr="003D3BD2">
        <w:rPr>
          <w:rStyle w:val="y2iqfc"/>
          <w:rFonts w:ascii="Times New Roman" w:hAnsi="Times New Roman" w:cs="Times New Roman"/>
          <w:color w:val="C00000"/>
          <w:sz w:val="24"/>
          <w:szCs w:val="24"/>
          <w:lang w:val="fr-FR"/>
        </w:rPr>
        <w:t>R </w:t>
      </w:r>
      <w:r>
        <w:rPr>
          <w:rStyle w:val="y2iqfc"/>
          <w:rFonts w:ascii="Times New Roman" w:hAnsi="Times New Roman" w:cs="Times New Roman"/>
          <w:color w:val="202124"/>
          <w:sz w:val="24"/>
          <w:szCs w:val="24"/>
          <w:lang w:val="fr-FR"/>
        </w:rPr>
        <w:t>: entreprendre une visite in situ en vue de s’entretenir avec toutes les parties prenantes sur la que</w:t>
      </w:r>
      <w:r w:rsidR="00221A56">
        <w:rPr>
          <w:rStyle w:val="y2iqfc"/>
          <w:rFonts w:ascii="Times New Roman" w:hAnsi="Times New Roman" w:cs="Times New Roman"/>
          <w:color w:val="202124"/>
          <w:sz w:val="24"/>
          <w:szCs w:val="24"/>
          <w:lang w:val="fr-FR"/>
        </w:rPr>
        <w:t>stion de violence généralisée et de</w:t>
      </w:r>
      <w:r>
        <w:rPr>
          <w:rStyle w:val="y2iqfc"/>
          <w:rFonts w:ascii="Times New Roman" w:hAnsi="Times New Roman" w:cs="Times New Roman"/>
          <w:color w:val="202124"/>
          <w:sz w:val="24"/>
          <w:szCs w:val="24"/>
          <w:lang w:val="fr-FR"/>
        </w:rPr>
        <w:t xml:space="preserve"> déplacement interne.</w:t>
      </w:r>
    </w:p>
    <w:p w:rsidR="00E045DA" w:rsidRPr="002734F1" w:rsidRDefault="00E045DA" w:rsidP="00DE1D5C">
      <w:pPr>
        <w:pStyle w:val="PrformatHTML"/>
        <w:spacing w:line="540" w:lineRule="atLeast"/>
        <w:ind w:left="1080"/>
        <w:jc w:val="both"/>
        <w:rPr>
          <w:rStyle w:val="y2iqfc"/>
          <w:rFonts w:ascii="Times New Roman" w:hAnsi="Times New Roman" w:cs="Times New Roman"/>
          <w:color w:val="202124"/>
          <w:sz w:val="24"/>
          <w:szCs w:val="24"/>
          <w:lang w:val="fr-FR"/>
        </w:rPr>
      </w:pPr>
    </w:p>
    <w:p w:rsidR="00E045DA" w:rsidRDefault="00E045DA" w:rsidP="00DE1D5C">
      <w:pPr>
        <w:pStyle w:val="PrformatHTML"/>
        <w:numPr>
          <w:ilvl w:val="0"/>
          <w:numId w:val="1"/>
        </w:numPr>
        <w:spacing w:line="540" w:lineRule="atLeast"/>
        <w:jc w:val="both"/>
        <w:rPr>
          <w:rStyle w:val="y2iqfc"/>
          <w:rFonts w:ascii="Times New Roman" w:hAnsi="Times New Roman" w:cs="Times New Roman"/>
          <w:color w:val="202124"/>
          <w:sz w:val="24"/>
          <w:szCs w:val="24"/>
          <w:lang w:val="fr-FR"/>
        </w:rPr>
      </w:pPr>
      <w:r w:rsidRPr="002734F1">
        <w:rPr>
          <w:rStyle w:val="y2iqfc"/>
          <w:rFonts w:ascii="Times New Roman" w:hAnsi="Times New Roman" w:cs="Times New Roman"/>
          <w:color w:val="202124"/>
          <w:sz w:val="24"/>
          <w:szCs w:val="24"/>
          <w:lang w:val="fr-FR"/>
        </w:rPr>
        <w:t>Que peuvent faire les différentes parties prenantes pour s'attaquer aux causes profondes de la violence généralisée ?</w:t>
      </w:r>
    </w:p>
    <w:p w:rsidR="008E4C07" w:rsidRPr="002734F1" w:rsidRDefault="008E4C07" w:rsidP="00DE1D5C">
      <w:pPr>
        <w:pStyle w:val="PrformatHTML"/>
        <w:spacing w:line="540" w:lineRule="atLeast"/>
        <w:ind w:left="360"/>
        <w:jc w:val="both"/>
        <w:rPr>
          <w:rStyle w:val="y2iqfc"/>
          <w:rFonts w:ascii="Times New Roman" w:hAnsi="Times New Roman" w:cs="Times New Roman"/>
          <w:color w:val="202124"/>
          <w:sz w:val="24"/>
          <w:szCs w:val="24"/>
          <w:lang w:val="fr-FR"/>
        </w:rPr>
      </w:pPr>
      <w:r w:rsidRPr="003D3BD2">
        <w:rPr>
          <w:rStyle w:val="y2iqfc"/>
          <w:rFonts w:ascii="Times New Roman" w:hAnsi="Times New Roman" w:cs="Times New Roman"/>
          <w:color w:val="C00000"/>
          <w:sz w:val="24"/>
          <w:szCs w:val="24"/>
          <w:lang w:val="fr-FR"/>
        </w:rPr>
        <w:t xml:space="preserve">R : </w:t>
      </w:r>
      <w:r>
        <w:rPr>
          <w:rStyle w:val="y2iqfc"/>
          <w:rFonts w:ascii="Times New Roman" w:hAnsi="Times New Roman" w:cs="Times New Roman"/>
          <w:color w:val="202124"/>
          <w:sz w:val="24"/>
          <w:szCs w:val="24"/>
          <w:lang w:val="fr-FR"/>
        </w:rPr>
        <w:t>les parties prenantes doivent collaborer dans une synergie d’action en vue d’un dialogue sincère et franc, élaborer une stratégie de lutte contre les causes profondes de la, violence généralisée.</w:t>
      </w:r>
    </w:p>
    <w:p w:rsidR="00E045DA" w:rsidRPr="003D3BD2" w:rsidRDefault="00E045DA" w:rsidP="00DE1D5C">
      <w:pPr>
        <w:pStyle w:val="PrformatHTML"/>
        <w:spacing w:line="540" w:lineRule="atLeast"/>
        <w:ind w:left="1080"/>
        <w:jc w:val="both"/>
        <w:rPr>
          <w:rStyle w:val="y2iqfc"/>
          <w:rFonts w:ascii="Times New Roman" w:hAnsi="Times New Roman" w:cs="Times New Roman"/>
          <w:b/>
          <w:bCs/>
          <w:color w:val="202124"/>
          <w:sz w:val="24"/>
          <w:szCs w:val="24"/>
          <w:lang w:val="fr-FR"/>
        </w:rPr>
      </w:pPr>
    </w:p>
    <w:p w:rsidR="00E045DA" w:rsidRDefault="00E045DA" w:rsidP="00DE1D5C">
      <w:pPr>
        <w:pStyle w:val="PrformatHTML"/>
        <w:numPr>
          <w:ilvl w:val="0"/>
          <w:numId w:val="3"/>
        </w:numPr>
        <w:spacing w:line="540" w:lineRule="atLeast"/>
        <w:jc w:val="both"/>
        <w:rPr>
          <w:rFonts w:ascii="Times New Roman" w:hAnsi="Times New Roman" w:cs="Times New Roman"/>
          <w:b/>
          <w:bCs/>
          <w:color w:val="202124"/>
          <w:sz w:val="24"/>
          <w:szCs w:val="24"/>
        </w:rPr>
      </w:pPr>
      <w:r w:rsidRPr="003D3BD2">
        <w:rPr>
          <w:rStyle w:val="y2iqfc"/>
          <w:rFonts w:ascii="Times New Roman" w:hAnsi="Times New Roman" w:cs="Times New Roman"/>
          <w:b/>
          <w:bCs/>
          <w:color w:val="202124"/>
          <w:sz w:val="24"/>
          <w:szCs w:val="24"/>
          <w:lang w:val="fr-FR"/>
        </w:rPr>
        <w:t>Personnes déplacées internes dans les négociations de paix ou les processus de médiation et dans la consolidation de la paix pour parvenir à une paix durable</w:t>
      </w:r>
    </w:p>
    <w:p w:rsidR="003D3BD2" w:rsidRPr="003D3BD2" w:rsidRDefault="003D3BD2" w:rsidP="00DE1D5C">
      <w:pPr>
        <w:pStyle w:val="PrformatHTML"/>
        <w:spacing w:line="540" w:lineRule="atLeast"/>
        <w:ind w:left="1080"/>
        <w:jc w:val="both"/>
        <w:rPr>
          <w:rFonts w:ascii="Times New Roman" w:hAnsi="Times New Roman" w:cs="Times New Roman"/>
          <w:b/>
          <w:bCs/>
          <w:color w:val="202124"/>
          <w:sz w:val="24"/>
          <w:szCs w:val="24"/>
        </w:rPr>
      </w:pPr>
    </w:p>
    <w:p w:rsidR="002734F1" w:rsidRDefault="002734F1" w:rsidP="00DE1D5C">
      <w:pPr>
        <w:pStyle w:val="PrformatHTML"/>
        <w:numPr>
          <w:ilvl w:val="0"/>
          <w:numId w:val="1"/>
        </w:numPr>
        <w:spacing w:line="540" w:lineRule="atLeast"/>
        <w:jc w:val="both"/>
        <w:rPr>
          <w:rStyle w:val="y2iqfc"/>
          <w:rFonts w:ascii="Times New Roman" w:hAnsi="Times New Roman" w:cs="Times New Roman"/>
          <w:color w:val="202124"/>
          <w:sz w:val="24"/>
          <w:szCs w:val="24"/>
          <w:lang w:val="fr-FR"/>
        </w:rPr>
      </w:pPr>
      <w:r w:rsidRPr="002734F1">
        <w:rPr>
          <w:rStyle w:val="y2iqfc"/>
          <w:rFonts w:ascii="Times New Roman" w:hAnsi="Times New Roman" w:cs="Times New Roman"/>
          <w:color w:val="202124"/>
          <w:sz w:val="24"/>
          <w:szCs w:val="24"/>
          <w:lang w:val="fr-FR"/>
        </w:rPr>
        <w:t>Quelles sont les questions liées aux droits de l'homme des personnes déplacées à l'intérieur de leur propre pays qui sont les plus graves et/ou les moins prises en compte dans ces processus et qui justifieraient l'attention et les rapports du Rapporteur spécial ?</w:t>
      </w:r>
    </w:p>
    <w:p w:rsidR="00921381" w:rsidRPr="002734F1" w:rsidRDefault="00921381" w:rsidP="00921381">
      <w:pPr>
        <w:pStyle w:val="PrformatHTML"/>
        <w:spacing w:line="540" w:lineRule="atLeast"/>
        <w:ind w:left="1080"/>
        <w:jc w:val="both"/>
        <w:rPr>
          <w:rStyle w:val="y2iqfc"/>
          <w:rFonts w:ascii="Times New Roman" w:hAnsi="Times New Roman" w:cs="Times New Roman"/>
          <w:color w:val="202124"/>
          <w:sz w:val="24"/>
          <w:szCs w:val="24"/>
          <w:lang w:val="fr-FR"/>
        </w:rPr>
      </w:pPr>
    </w:p>
    <w:p w:rsidR="002734F1" w:rsidRDefault="008E4C07" w:rsidP="00DE1D5C">
      <w:pPr>
        <w:pStyle w:val="PrformatHTML"/>
        <w:spacing w:line="540" w:lineRule="atLeast"/>
        <w:ind w:left="1080"/>
        <w:jc w:val="both"/>
        <w:rPr>
          <w:rStyle w:val="y2iqfc"/>
          <w:rFonts w:ascii="Times New Roman" w:hAnsi="Times New Roman" w:cs="Times New Roman"/>
          <w:color w:val="202124"/>
          <w:sz w:val="24"/>
          <w:szCs w:val="24"/>
          <w:lang w:val="fr-FR"/>
        </w:rPr>
      </w:pPr>
      <w:r w:rsidRPr="00921381">
        <w:rPr>
          <w:rStyle w:val="y2iqfc"/>
          <w:rFonts w:ascii="Times New Roman" w:hAnsi="Times New Roman" w:cs="Times New Roman"/>
          <w:color w:val="C00000"/>
          <w:sz w:val="24"/>
          <w:szCs w:val="24"/>
          <w:lang w:val="fr-FR"/>
        </w:rPr>
        <w:t xml:space="preserve">R : </w:t>
      </w:r>
      <w:r>
        <w:rPr>
          <w:rStyle w:val="y2iqfc"/>
          <w:rFonts w:ascii="Times New Roman" w:hAnsi="Times New Roman" w:cs="Times New Roman"/>
          <w:color w:val="202124"/>
          <w:sz w:val="24"/>
          <w:szCs w:val="24"/>
          <w:lang w:val="fr-FR"/>
        </w:rPr>
        <w:t xml:space="preserve">les Personnes déplacées internes, dans les négociations de paix ou les processus de médiation et dans la consolidation de la paix, sont confrontées </w:t>
      </w:r>
      <w:r w:rsidR="003D3BD2">
        <w:rPr>
          <w:rStyle w:val="y2iqfc"/>
          <w:rFonts w:ascii="Times New Roman" w:hAnsi="Times New Roman" w:cs="Times New Roman"/>
          <w:color w:val="202124"/>
          <w:sz w:val="24"/>
          <w:szCs w:val="24"/>
          <w:lang w:val="fr-FR"/>
        </w:rPr>
        <w:t xml:space="preserve">à la </w:t>
      </w:r>
      <w:r>
        <w:rPr>
          <w:rStyle w:val="y2iqfc"/>
          <w:rFonts w:ascii="Times New Roman" w:hAnsi="Times New Roman" w:cs="Times New Roman"/>
          <w:color w:val="202124"/>
          <w:sz w:val="24"/>
          <w:szCs w:val="24"/>
          <w:lang w:val="fr-FR"/>
        </w:rPr>
        <w:t>non prise en compte de leurs besoins spécifiques en raison de leur non implication au processus.</w:t>
      </w:r>
    </w:p>
    <w:p w:rsidR="009F6089" w:rsidRPr="002734F1" w:rsidRDefault="009F6089" w:rsidP="00DE1D5C">
      <w:pPr>
        <w:pStyle w:val="PrformatHTML"/>
        <w:spacing w:line="540" w:lineRule="atLeast"/>
        <w:ind w:left="1080"/>
        <w:jc w:val="both"/>
        <w:rPr>
          <w:rStyle w:val="y2iqfc"/>
          <w:rFonts w:ascii="Times New Roman" w:hAnsi="Times New Roman" w:cs="Times New Roman"/>
          <w:color w:val="202124"/>
          <w:sz w:val="24"/>
          <w:szCs w:val="24"/>
          <w:lang w:val="fr-FR"/>
        </w:rPr>
      </w:pPr>
    </w:p>
    <w:p w:rsidR="002734F1" w:rsidRDefault="002734F1" w:rsidP="00DE1D5C">
      <w:pPr>
        <w:pStyle w:val="PrformatHTML"/>
        <w:numPr>
          <w:ilvl w:val="0"/>
          <w:numId w:val="1"/>
        </w:numPr>
        <w:spacing w:line="540" w:lineRule="atLeast"/>
        <w:jc w:val="both"/>
        <w:rPr>
          <w:rStyle w:val="y2iqfc"/>
          <w:rFonts w:ascii="Times New Roman" w:hAnsi="Times New Roman" w:cs="Times New Roman"/>
          <w:color w:val="202124"/>
          <w:sz w:val="24"/>
          <w:szCs w:val="24"/>
          <w:lang w:val="fr-FR"/>
        </w:rPr>
      </w:pPr>
      <w:r w:rsidRPr="002734F1">
        <w:rPr>
          <w:rStyle w:val="y2iqfc"/>
          <w:rFonts w:ascii="Times New Roman" w:hAnsi="Times New Roman" w:cs="Times New Roman"/>
          <w:color w:val="202124"/>
          <w:sz w:val="24"/>
          <w:szCs w:val="24"/>
          <w:lang w:val="fr-FR"/>
        </w:rPr>
        <w:lastRenderedPageBreak/>
        <w:t>Comment et quand les personnes déplacées internes devraient-elles participer aux négociations de paix, aux processus de médiation et à la consolidation de la paix ?</w:t>
      </w:r>
    </w:p>
    <w:p w:rsidR="003D3BD2" w:rsidRDefault="003D3BD2" w:rsidP="00DE1D5C">
      <w:pPr>
        <w:pStyle w:val="PrformatHTML"/>
        <w:spacing w:line="540" w:lineRule="atLeast"/>
        <w:ind w:left="1080"/>
        <w:jc w:val="both"/>
        <w:rPr>
          <w:rStyle w:val="y2iqfc"/>
          <w:rFonts w:ascii="Times New Roman" w:hAnsi="Times New Roman" w:cs="Times New Roman"/>
          <w:color w:val="202124"/>
          <w:sz w:val="24"/>
          <w:szCs w:val="24"/>
          <w:lang w:val="fr-FR"/>
        </w:rPr>
      </w:pPr>
    </w:p>
    <w:p w:rsidR="009F6089" w:rsidRDefault="009F6089" w:rsidP="00DE1D5C">
      <w:pPr>
        <w:pStyle w:val="PrformatHTML"/>
        <w:spacing w:line="540" w:lineRule="atLeast"/>
        <w:ind w:left="360"/>
        <w:jc w:val="both"/>
        <w:rPr>
          <w:rStyle w:val="y2iqfc"/>
          <w:rFonts w:ascii="Times New Roman" w:hAnsi="Times New Roman" w:cs="Times New Roman"/>
          <w:color w:val="202124"/>
          <w:sz w:val="24"/>
          <w:szCs w:val="24"/>
          <w:lang w:val="fr-FR"/>
        </w:rPr>
      </w:pPr>
      <w:r w:rsidRPr="003D3BD2">
        <w:rPr>
          <w:rStyle w:val="y2iqfc"/>
          <w:rFonts w:ascii="Times New Roman" w:hAnsi="Times New Roman" w:cs="Times New Roman"/>
          <w:color w:val="C00000"/>
          <w:sz w:val="24"/>
          <w:szCs w:val="24"/>
          <w:lang w:val="fr-FR"/>
        </w:rPr>
        <w:t>R </w:t>
      </w:r>
      <w:r>
        <w:rPr>
          <w:rStyle w:val="y2iqfc"/>
          <w:rFonts w:ascii="Times New Roman" w:hAnsi="Times New Roman" w:cs="Times New Roman"/>
          <w:color w:val="202124"/>
          <w:sz w:val="24"/>
          <w:szCs w:val="24"/>
          <w:lang w:val="fr-FR"/>
        </w:rPr>
        <w:t>: L</w:t>
      </w:r>
      <w:r w:rsidRPr="002734F1">
        <w:rPr>
          <w:rStyle w:val="y2iqfc"/>
          <w:rFonts w:ascii="Times New Roman" w:hAnsi="Times New Roman" w:cs="Times New Roman"/>
          <w:color w:val="202124"/>
          <w:sz w:val="24"/>
          <w:szCs w:val="24"/>
          <w:lang w:val="fr-FR"/>
        </w:rPr>
        <w:t>es personnes dé</w:t>
      </w:r>
      <w:r>
        <w:rPr>
          <w:rStyle w:val="y2iqfc"/>
          <w:rFonts w:ascii="Times New Roman" w:hAnsi="Times New Roman" w:cs="Times New Roman"/>
          <w:color w:val="202124"/>
          <w:sz w:val="24"/>
          <w:szCs w:val="24"/>
          <w:lang w:val="fr-FR"/>
        </w:rPr>
        <w:t>placées internes peuvent</w:t>
      </w:r>
      <w:r w:rsidRPr="002734F1">
        <w:rPr>
          <w:rStyle w:val="y2iqfc"/>
          <w:rFonts w:ascii="Times New Roman" w:hAnsi="Times New Roman" w:cs="Times New Roman"/>
          <w:color w:val="202124"/>
          <w:sz w:val="24"/>
          <w:szCs w:val="24"/>
          <w:lang w:val="fr-FR"/>
        </w:rPr>
        <w:t xml:space="preserve"> participer aux négociations de paix, aux processus de médiation et à la consolidation de la paix</w:t>
      </w:r>
      <w:r>
        <w:rPr>
          <w:rStyle w:val="y2iqfc"/>
          <w:rFonts w:ascii="Times New Roman" w:hAnsi="Times New Roman" w:cs="Times New Roman"/>
          <w:color w:val="202124"/>
          <w:sz w:val="24"/>
          <w:szCs w:val="24"/>
          <w:lang w:val="fr-FR"/>
        </w:rPr>
        <w:t>, en exprimant leurs besoins notamment lors des missions d’évaluation organisées à cet effet.  Cette participation devra se faire à toutes les étapes du processus à travers la prise en compte de leurs besoins</w:t>
      </w:r>
      <w:r w:rsidR="00221A56">
        <w:rPr>
          <w:rStyle w:val="y2iqfc"/>
          <w:rFonts w:ascii="Times New Roman" w:hAnsi="Times New Roman" w:cs="Times New Roman"/>
          <w:color w:val="202124"/>
          <w:sz w:val="24"/>
          <w:szCs w:val="24"/>
          <w:lang w:val="fr-FR"/>
        </w:rPr>
        <w:t xml:space="preserve"> et la désignation de leurs représentants.</w:t>
      </w:r>
    </w:p>
    <w:p w:rsidR="003D3BD2" w:rsidRDefault="003D3BD2" w:rsidP="00DE1D5C">
      <w:pPr>
        <w:pStyle w:val="PrformatHTML"/>
        <w:spacing w:line="540" w:lineRule="atLeast"/>
        <w:ind w:left="360"/>
        <w:jc w:val="both"/>
        <w:rPr>
          <w:rStyle w:val="y2iqfc"/>
          <w:rFonts w:ascii="Times New Roman" w:hAnsi="Times New Roman" w:cs="Times New Roman"/>
          <w:color w:val="202124"/>
          <w:sz w:val="24"/>
          <w:szCs w:val="24"/>
          <w:lang w:val="fr-FR"/>
        </w:rPr>
      </w:pPr>
    </w:p>
    <w:p w:rsidR="002734F1" w:rsidRPr="002734F1" w:rsidRDefault="002734F1" w:rsidP="00DE1D5C">
      <w:pPr>
        <w:pStyle w:val="PrformatHTML"/>
        <w:numPr>
          <w:ilvl w:val="0"/>
          <w:numId w:val="1"/>
        </w:numPr>
        <w:spacing w:line="540" w:lineRule="atLeast"/>
        <w:jc w:val="both"/>
        <w:rPr>
          <w:rStyle w:val="y2iqfc"/>
          <w:rFonts w:ascii="Times New Roman" w:hAnsi="Times New Roman" w:cs="Times New Roman"/>
          <w:color w:val="202124"/>
          <w:sz w:val="24"/>
          <w:szCs w:val="24"/>
          <w:lang w:val="fr-FR"/>
        </w:rPr>
      </w:pPr>
      <w:r w:rsidRPr="002734F1">
        <w:rPr>
          <w:rStyle w:val="y2iqfc"/>
          <w:rFonts w:ascii="Times New Roman" w:hAnsi="Times New Roman" w:cs="Times New Roman"/>
          <w:color w:val="202124"/>
          <w:sz w:val="24"/>
          <w:szCs w:val="24"/>
          <w:lang w:val="fr-FR"/>
        </w:rPr>
        <w:t>Quels groupes ou populations spécifiques parmi les personnes déplacées internes sont sous-représentés ou exclus de la participation à ces processus ?</w:t>
      </w:r>
    </w:p>
    <w:p w:rsidR="002734F1" w:rsidRDefault="00221A56" w:rsidP="00DE1D5C">
      <w:pPr>
        <w:pStyle w:val="PrformatHTML"/>
        <w:spacing w:line="540" w:lineRule="atLeast"/>
        <w:ind w:left="360"/>
        <w:jc w:val="both"/>
        <w:rPr>
          <w:rStyle w:val="y2iqfc"/>
          <w:rFonts w:ascii="Times New Roman" w:hAnsi="Times New Roman" w:cs="Times New Roman"/>
          <w:color w:val="202124"/>
          <w:sz w:val="24"/>
          <w:szCs w:val="24"/>
          <w:lang w:val="fr-FR"/>
        </w:rPr>
      </w:pPr>
      <w:r w:rsidRPr="003D3BD2">
        <w:rPr>
          <w:rStyle w:val="y2iqfc"/>
          <w:rFonts w:ascii="Times New Roman" w:hAnsi="Times New Roman" w:cs="Times New Roman"/>
          <w:color w:val="C00000"/>
          <w:sz w:val="24"/>
          <w:szCs w:val="24"/>
          <w:lang w:val="fr-FR"/>
        </w:rPr>
        <w:t xml:space="preserve">R : </w:t>
      </w:r>
      <w:r>
        <w:rPr>
          <w:rStyle w:val="y2iqfc"/>
          <w:rFonts w:ascii="Times New Roman" w:hAnsi="Times New Roman" w:cs="Times New Roman"/>
          <w:color w:val="202124"/>
          <w:sz w:val="24"/>
          <w:szCs w:val="24"/>
          <w:lang w:val="fr-FR"/>
        </w:rPr>
        <w:t>toutes les personnes déplacées internes sont exclu</w:t>
      </w:r>
      <w:r w:rsidR="003D3BD2">
        <w:rPr>
          <w:rStyle w:val="y2iqfc"/>
          <w:rFonts w:ascii="Times New Roman" w:hAnsi="Times New Roman" w:cs="Times New Roman"/>
          <w:color w:val="202124"/>
          <w:sz w:val="24"/>
          <w:szCs w:val="24"/>
          <w:lang w:val="fr-FR"/>
        </w:rPr>
        <w:t>e</w:t>
      </w:r>
      <w:r>
        <w:rPr>
          <w:rStyle w:val="y2iqfc"/>
          <w:rFonts w:ascii="Times New Roman" w:hAnsi="Times New Roman" w:cs="Times New Roman"/>
          <w:color w:val="202124"/>
          <w:sz w:val="24"/>
          <w:szCs w:val="24"/>
          <w:lang w:val="fr-FR"/>
        </w:rPr>
        <w:t>s du processus</w:t>
      </w:r>
      <w:r w:rsidR="003D3BD2">
        <w:rPr>
          <w:rStyle w:val="y2iqfc"/>
          <w:rFonts w:ascii="Times New Roman" w:hAnsi="Times New Roman" w:cs="Times New Roman"/>
          <w:color w:val="202124"/>
          <w:sz w:val="24"/>
          <w:szCs w:val="24"/>
          <w:lang w:val="fr-FR"/>
        </w:rPr>
        <w:t>.</w:t>
      </w:r>
    </w:p>
    <w:p w:rsidR="003D3BD2" w:rsidRPr="002734F1" w:rsidRDefault="003D3BD2" w:rsidP="00DE1D5C">
      <w:pPr>
        <w:pStyle w:val="PrformatHTML"/>
        <w:spacing w:line="540" w:lineRule="atLeast"/>
        <w:ind w:left="360"/>
        <w:jc w:val="both"/>
        <w:rPr>
          <w:rStyle w:val="y2iqfc"/>
          <w:rFonts w:ascii="Times New Roman" w:hAnsi="Times New Roman" w:cs="Times New Roman"/>
          <w:color w:val="202124"/>
          <w:sz w:val="24"/>
          <w:szCs w:val="24"/>
          <w:lang w:val="fr-FR"/>
        </w:rPr>
      </w:pPr>
    </w:p>
    <w:p w:rsidR="002734F1" w:rsidRPr="002734F1" w:rsidRDefault="002734F1" w:rsidP="00DE1D5C">
      <w:pPr>
        <w:pStyle w:val="PrformatHTML"/>
        <w:numPr>
          <w:ilvl w:val="0"/>
          <w:numId w:val="1"/>
        </w:numPr>
        <w:spacing w:line="540" w:lineRule="atLeast"/>
        <w:jc w:val="both"/>
        <w:rPr>
          <w:rStyle w:val="y2iqfc"/>
          <w:rFonts w:ascii="Times New Roman" w:hAnsi="Times New Roman" w:cs="Times New Roman"/>
          <w:color w:val="202124"/>
          <w:sz w:val="24"/>
          <w:szCs w:val="24"/>
        </w:rPr>
      </w:pPr>
      <w:r w:rsidRPr="002734F1">
        <w:rPr>
          <w:rStyle w:val="y2iqfc"/>
          <w:rFonts w:ascii="Times New Roman" w:hAnsi="Times New Roman" w:cs="Times New Roman"/>
          <w:color w:val="202124"/>
          <w:sz w:val="24"/>
          <w:szCs w:val="24"/>
          <w:lang w:val="fr-FR"/>
        </w:rPr>
        <w:t xml:space="preserve">Quelles mesures </w:t>
      </w:r>
      <w:r w:rsidR="00221A56">
        <w:rPr>
          <w:rStyle w:val="y2iqfc"/>
          <w:rFonts w:ascii="Times New Roman" w:hAnsi="Times New Roman" w:cs="Times New Roman"/>
          <w:color w:val="202124"/>
          <w:sz w:val="24"/>
          <w:szCs w:val="24"/>
          <w:lang w:val="fr-FR"/>
        </w:rPr>
        <w:t>suggéreriez-vous à la Rapporteur</w:t>
      </w:r>
      <w:r w:rsidRPr="002734F1">
        <w:rPr>
          <w:rStyle w:val="y2iqfc"/>
          <w:rFonts w:ascii="Times New Roman" w:hAnsi="Times New Roman" w:cs="Times New Roman"/>
          <w:color w:val="202124"/>
          <w:sz w:val="24"/>
          <w:szCs w:val="24"/>
          <w:lang w:val="fr-FR"/>
        </w:rPr>
        <w:t>e spéciale de prendre pour résoudre ces problèmes, dans le cadre de son mandat et en complément des actions de ses prédécesseurs ?</w:t>
      </w:r>
    </w:p>
    <w:p w:rsidR="002734F1" w:rsidRPr="002734F1" w:rsidRDefault="002734F1" w:rsidP="00DE1D5C">
      <w:pPr>
        <w:pStyle w:val="Paragraphedeliste"/>
        <w:jc w:val="both"/>
        <w:rPr>
          <w:rFonts w:ascii="Times New Roman" w:hAnsi="Times New Roman" w:cs="Times New Roman"/>
          <w:color w:val="202124"/>
        </w:rPr>
      </w:pPr>
    </w:p>
    <w:p w:rsidR="002734F1" w:rsidRDefault="00221A56" w:rsidP="00DE1D5C">
      <w:pPr>
        <w:pStyle w:val="PrformatHTML"/>
        <w:spacing w:line="540" w:lineRule="atLeast"/>
        <w:jc w:val="both"/>
        <w:rPr>
          <w:rStyle w:val="y2iqfc"/>
          <w:rFonts w:ascii="Times New Roman" w:hAnsi="Times New Roman" w:cs="Times New Roman"/>
          <w:color w:val="202124"/>
          <w:sz w:val="24"/>
          <w:szCs w:val="24"/>
          <w:lang w:val="fr-FR"/>
        </w:rPr>
      </w:pPr>
      <w:r w:rsidRPr="003D3BD2">
        <w:rPr>
          <w:rFonts w:ascii="Times New Roman" w:hAnsi="Times New Roman" w:cs="Times New Roman"/>
          <w:color w:val="C00000"/>
          <w:sz w:val="24"/>
          <w:szCs w:val="24"/>
        </w:rPr>
        <w:t>R </w:t>
      </w:r>
      <w:r>
        <w:rPr>
          <w:rFonts w:ascii="Times New Roman" w:hAnsi="Times New Roman" w:cs="Times New Roman"/>
          <w:color w:val="202124"/>
          <w:sz w:val="24"/>
          <w:szCs w:val="24"/>
        </w:rPr>
        <w:t xml:space="preserve">: </w:t>
      </w:r>
      <w:r>
        <w:rPr>
          <w:rStyle w:val="y2iqfc"/>
          <w:rFonts w:ascii="Times New Roman" w:hAnsi="Times New Roman" w:cs="Times New Roman"/>
          <w:color w:val="202124"/>
          <w:sz w:val="24"/>
          <w:szCs w:val="24"/>
          <w:lang w:val="fr-FR"/>
        </w:rPr>
        <w:t>entreprendre une visite in situ en vue de s’entretenir avec toutes les parties prenantes sur la question de la participation des personnes déplacées internes au processus.</w:t>
      </w:r>
    </w:p>
    <w:p w:rsidR="003D3BD2" w:rsidRPr="002734F1" w:rsidRDefault="003D3BD2" w:rsidP="00DE1D5C">
      <w:pPr>
        <w:pStyle w:val="PrformatHTML"/>
        <w:spacing w:line="540" w:lineRule="atLeast"/>
        <w:jc w:val="both"/>
        <w:rPr>
          <w:rFonts w:ascii="Times New Roman" w:hAnsi="Times New Roman" w:cs="Times New Roman"/>
          <w:color w:val="202124"/>
          <w:sz w:val="24"/>
          <w:szCs w:val="24"/>
        </w:rPr>
      </w:pPr>
    </w:p>
    <w:p w:rsidR="002734F1" w:rsidRPr="002734F1" w:rsidRDefault="002734F1" w:rsidP="00DE1D5C">
      <w:pPr>
        <w:pStyle w:val="PrformatHTML"/>
        <w:numPr>
          <w:ilvl w:val="0"/>
          <w:numId w:val="1"/>
        </w:numPr>
        <w:spacing w:line="540" w:lineRule="atLeast"/>
        <w:jc w:val="both"/>
        <w:rPr>
          <w:rStyle w:val="y2iqfc"/>
          <w:rFonts w:ascii="Times New Roman" w:hAnsi="Times New Roman" w:cs="Times New Roman"/>
          <w:color w:val="202124"/>
          <w:sz w:val="24"/>
          <w:szCs w:val="24"/>
          <w:lang w:val="fr-FR"/>
        </w:rPr>
      </w:pPr>
      <w:r w:rsidRPr="002734F1">
        <w:rPr>
          <w:rStyle w:val="y2iqfc"/>
          <w:rFonts w:ascii="Times New Roman" w:hAnsi="Times New Roman" w:cs="Times New Roman"/>
          <w:color w:val="202124"/>
          <w:sz w:val="24"/>
          <w:szCs w:val="24"/>
          <w:lang w:val="fr-FR"/>
        </w:rPr>
        <w:t>Comment les négociations de paix, les processus de médiation et les processus de paix devraient-ils tenter de s'attaquer aux causes profondes du déplacement interne ?</w:t>
      </w:r>
    </w:p>
    <w:p w:rsidR="002734F1" w:rsidRDefault="00221A56" w:rsidP="00DE1D5C">
      <w:pPr>
        <w:pStyle w:val="PrformatHTML"/>
        <w:spacing w:line="540" w:lineRule="atLeast"/>
        <w:jc w:val="both"/>
        <w:rPr>
          <w:rStyle w:val="y2iqfc"/>
          <w:rFonts w:ascii="Times New Roman" w:hAnsi="Times New Roman" w:cs="Times New Roman"/>
          <w:color w:val="202124"/>
          <w:sz w:val="24"/>
          <w:szCs w:val="24"/>
          <w:lang w:val="fr-FR"/>
        </w:rPr>
      </w:pPr>
      <w:r w:rsidRPr="003D3BD2">
        <w:rPr>
          <w:rStyle w:val="y2iqfc"/>
          <w:rFonts w:ascii="Times New Roman" w:hAnsi="Times New Roman" w:cs="Times New Roman"/>
          <w:color w:val="C00000"/>
          <w:sz w:val="24"/>
          <w:szCs w:val="24"/>
          <w:lang w:val="fr-FR"/>
        </w:rPr>
        <w:t>R</w:t>
      </w:r>
      <w:r>
        <w:rPr>
          <w:rStyle w:val="y2iqfc"/>
          <w:rFonts w:ascii="Times New Roman" w:hAnsi="Times New Roman" w:cs="Times New Roman"/>
          <w:color w:val="202124"/>
          <w:sz w:val="24"/>
          <w:szCs w:val="24"/>
          <w:lang w:val="fr-FR"/>
        </w:rPr>
        <w:t> : en impliquant les parties prenantes.</w:t>
      </w:r>
    </w:p>
    <w:p w:rsidR="003D3BD2" w:rsidRPr="002734F1" w:rsidRDefault="003D3BD2" w:rsidP="00DE1D5C">
      <w:pPr>
        <w:pStyle w:val="PrformatHTML"/>
        <w:spacing w:line="540" w:lineRule="atLeast"/>
        <w:jc w:val="both"/>
        <w:rPr>
          <w:rStyle w:val="y2iqfc"/>
          <w:rFonts w:ascii="Times New Roman" w:hAnsi="Times New Roman" w:cs="Times New Roman"/>
          <w:color w:val="202124"/>
          <w:sz w:val="24"/>
          <w:szCs w:val="24"/>
          <w:lang w:val="fr-FR"/>
        </w:rPr>
      </w:pPr>
    </w:p>
    <w:p w:rsidR="002734F1" w:rsidRPr="002734F1" w:rsidRDefault="002734F1" w:rsidP="00DE1D5C">
      <w:pPr>
        <w:pStyle w:val="PrformatHTML"/>
        <w:numPr>
          <w:ilvl w:val="0"/>
          <w:numId w:val="1"/>
        </w:numPr>
        <w:spacing w:line="540" w:lineRule="atLeast"/>
        <w:jc w:val="both"/>
        <w:rPr>
          <w:rStyle w:val="y2iqfc"/>
          <w:rFonts w:ascii="Times New Roman" w:hAnsi="Times New Roman" w:cs="Times New Roman"/>
          <w:color w:val="202124"/>
          <w:sz w:val="24"/>
          <w:szCs w:val="24"/>
          <w:lang w:val="fr-FR"/>
        </w:rPr>
      </w:pPr>
      <w:r w:rsidRPr="002734F1">
        <w:rPr>
          <w:rStyle w:val="y2iqfc"/>
          <w:rFonts w:ascii="Times New Roman" w:hAnsi="Times New Roman" w:cs="Times New Roman"/>
          <w:color w:val="202124"/>
          <w:sz w:val="24"/>
          <w:szCs w:val="24"/>
          <w:lang w:val="fr-FR"/>
        </w:rPr>
        <w:t xml:space="preserve">Les processus de paix et/ou de médiation et les efforts de consolidation de la paix répondent-ils de manière adéquate aux besoins de toutes les personnes déplacées ? </w:t>
      </w:r>
    </w:p>
    <w:p w:rsidR="002734F1" w:rsidRPr="002734F1" w:rsidRDefault="002734F1" w:rsidP="00DE1D5C">
      <w:pPr>
        <w:pStyle w:val="Paragraphedeliste"/>
        <w:jc w:val="both"/>
        <w:rPr>
          <w:rStyle w:val="y2iqfc"/>
          <w:rFonts w:ascii="Times New Roman" w:hAnsi="Times New Roman" w:cs="Times New Roman"/>
          <w:color w:val="202124"/>
          <w:lang w:val="fr-FR"/>
        </w:rPr>
      </w:pPr>
    </w:p>
    <w:p w:rsidR="002734F1" w:rsidRDefault="00956D02" w:rsidP="00DE1D5C">
      <w:pPr>
        <w:pStyle w:val="PrformatHTML"/>
        <w:spacing w:line="540" w:lineRule="atLeast"/>
        <w:jc w:val="both"/>
        <w:rPr>
          <w:rStyle w:val="y2iqfc"/>
          <w:rFonts w:ascii="Times New Roman" w:hAnsi="Times New Roman" w:cs="Times New Roman"/>
          <w:color w:val="202124"/>
          <w:sz w:val="24"/>
          <w:szCs w:val="24"/>
          <w:lang w:val="fr-FR"/>
        </w:rPr>
      </w:pPr>
      <w:r w:rsidRPr="003D3BD2">
        <w:rPr>
          <w:rStyle w:val="y2iqfc"/>
          <w:rFonts w:ascii="Times New Roman" w:hAnsi="Times New Roman" w:cs="Times New Roman"/>
          <w:color w:val="C00000"/>
          <w:sz w:val="24"/>
          <w:szCs w:val="24"/>
          <w:lang w:val="fr-FR"/>
        </w:rPr>
        <w:t xml:space="preserve">R : </w:t>
      </w:r>
      <w:r>
        <w:rPr>
          <w:rStyle w:val="y2iqfc"/>
          <w:rFonts w:ascii="Times New Roman" w:hAnsi="Times New Roman" w:cs="Times New Roman"/>
          <w:color w:val="202124"/>
          <w:sz w:val="24"/>
          <w:szCs w:val="24"/>
          <w:lang w:val="fr-FR"/>
        </w:rPr>
        <w:t>Ces processus ne répondent pas de manière adéquate aux besoins de toutes les PDI car ils ne les impliquent pas suffisamment.</w:t>
      </w:r>
    </w:p>
    <w:p w:rsidR="008B66D2" w:rsidRPr="002734F1" w:rsidRDefault="008B66D2" w:rsidP="00DE1D5C">
      <w:pPr>
        <w:pStyle w:val="PrformatHTML"/>
        <w:spacing w:line="540" w:lineRule="atLeast"/>
        <w:jc w:val="both"/>
        <w:rPr>
          <w:rStyle w:val="y2iqfc"/>
          <w:rFonts w:ascii="Times New Roman" w:hAnsi="Times New Roman" w:cs="Times New Roman"/>
          <w:color w:val="202124"/>
          <w:sz w:val="24"/>
          <w:szCs w:val="24"/>
          <w:lang w:val="fr-FR"/>
        </w:rPr>
      </w:pPr>
    </w:p>
    <w:p w:rsidR="002734F1" w:rsidRPr="002734F1" w:rsidRDefault="002734F1" w:rsidP="00DE1D5C">
      <w:pPr>
        <w:pStyle w:val="PrformatHTML"/>
        <w:numPr>
          <w:ilvl w:val="0"/>
          <w:numId w:val="1"/>
        </w:numPr>
        <w:spacing w:line="540" w:lineRule="atLeast"/>
        <w:jc w:val="both"/>
        <w:rPr>
          <w:rStyle w:val="y2iqfc"/>
          <w:rFonts w:ascii="Times New Roman" w:hAnsi="Times New Roman" w:cs="Times New Roman"/>
          <w:color w:val="202124"/>
          <w:sz w:val="24"/>
          <w:szCs w:val="24"/>
          <w:lang w:val="fr-FR"/>
        </w:rPr>
      </w:pPr>
      <w:r w:rsidRPr="002734F1">
        <w:rPr>
          <w:rStyle w:val="y2iqfc"/>
          <w:rFonts w:ascii="Times New Roman" w:hAnsi="Times New Roman" w:cs="Times New Roman"/>
          <w:color w:val="202124"/>
          <w:sz w:val="24"/>
          <w:szCs w:val="24"/>
          <w:lang w:val="fr-FR"/>
        </w:rPr>
        <w:t>Quels facteurs permettent ou inhibent cela ?</w:t>
      </w:r>
    </w:p>
    <w:p w:rsidR="002734F1" w:rsidRDefault="00956D02" w:rsidP="00DE1D5C">
      <w:pPr>
        <w:pStyle w:val="PrformatHTML"/>
        <w:spacing w:line="540" w:lineRule="atLeast"/>
        <w:jc w:val="both"/>
        <w:rPr>
          <w:rStyle w:val="y2iqfc"/>
          <w:rFonts w:ascii="Times New Roman" w:hAnsi="Times New Roman" w:cs="Times New Roman"/>
          <w:color w:val="202124"/>
          <w:sz w:val="24"/>
          <w:szCs w:val="24"/>
          <w:lang w:val="fr-FR"/>
        </w:rPr>
      </w:pPr>
      <w:r w:rsidRPr="008B66D2">
        <w:rPr>
          <w:rStyle w:val="y2iqfc"/>
          <w:rFonts w:ascii="Times New Roman" w:hAnsi="Times New Roman" w:cs="Times New Roman"/>
          <w:color w:val="C00000"/>
          <w:sz w:val="24"/>
          <w:szCs w:val="24"/>
          <w:lang w:val="fr-FR"/>
        </w:rPr>
        <w:t>R </w:t>
      </w:r>
      <w:r>
        <w:rPr>
          <w:rStyle w:val="y2iqfc"/>
          <w:rFonts w:ascii="Times New Roman" w:hAnsi="Times New Roman" w:cs="Times New Roman"/>
          <w:color w:val="202124"/>
          <w:sz w:val="24"/>
          <w:szCs w:val="24"/>
          <w:lang w:val="fr-FR"/>
        </w:rPr>
        <w:t>: les facteurs sont d’ordre politique (réelle volonté politique) et social (inclusion).</w:t>
      </w:r>
    </w:p>
    <w:p w:rsidR="008B66D2" w:rsidRPr="002734F1" w:rsidRDefault="008B66D2" w:rsidP="00DE1D5C">
      <w:pPr>
        <w:pStyle w:val="PrformatHTML"/>
        <w:spacing w:line="540" w:lineRule="atLeast"/>
        <w:ind w:left="360"/>
        <w:jc w:val="both"/>
        <w:rPr>
          <w:rStyle w:val="y2iqfc"/>
          <w:rFonts w:ascii="Times New Roman" w:hAnsi="Times New Roman" w:cs="Times New Roman"/>
          <w:color w:val="202124"/>
          <w:sz w:val="24"/>
          <w:szCs w:val="24"/>
          <w:lang w:val="fr-FR"/>
        </w:rPr>
      </w:pPr>
    </w:p>
    <w:p w:rsidR="002734F1" w:rsidRPr="002734F1" w:rsidRDefault="002734F1" w:rsidP="00DE1D5C">
      <w:pPr>
        <w:pStyle w:val="PrformatHTML"/>
        <w:numPr>
          <w:ilvl w:val="0"/>
          <w:numId w:val="1"/>
        </w:numPr>
        <w:spacing w:line="540" w:lineRule="atLeast"/>
        <w:jc w:val="both"/>
        <w:rPr>
          <w:rStyle w:val="y2iqfc"/>
          <w:rFonts w:ascii="Times New Roman" w:hAnsi="Times New Roman" w:cs="Times New Roman"/>
          <w:color w:val="202124"/>
          <w:sz w:val="24"/>
          <w:szCs w:val="24"/>
          <w:lang w:val="fr-FR"/>
        </w:rPr>
      </w:pPr>
      <w:r w:rsidRPr="002734F1">
        <w:rPr>
          <w:rStyle w:val="y2iqfc"/>
          <w:rFonts w:ascii="Times New Roman" w:hAnsi="Times New Roman" w:cs="Times New Roman"/>
          <w:color w:val="202124"/>
          <w:sz w:val="24"/>
          <w:szCs w:val="24"/>
          <w:lang w:val="fr-FR"/>
        </w:rPr>
        <w:t>Quelles sont les stratégies efficaces pour garantir que les négociations de paix, les efforts de consolidation de la paix, les autres processus de médiation de paix et les accords de paix empêchent de futurs déplacements internes ?</w:t>
      </w:r>
    </w:p>
    <w:p w:rsidR="002734F1" w:rsidRPr="002734F1" w:rsidRDefault="002734F1" w:rsidP="00DE1D5C">
      <w:pPr>
        <w:pStyle w:val="Paragraphedeliste"/>
        <w:jc w:val="both"/>
        <w:rPr>
          <w:rStyle w:val="y2iqfc"/>
          <w:rFonts w:ascii="Times New Roman" w:hAnsi="Times New Roman" w:cs="Times New Roman"/>
          <w:color w:val="202124"/>
          <w:lang w:val="fr-FR"/>
        </w:rPr>
      </w:pPr>
    </w:p>
    <w:p w:rsidR="002734F1" w:rsidRPr="002734F1" w:rsidRDefault="00956D02" w:rsidP="00DE1D5C">
      <w:pPr>
        <w:pStyle w:val="PrformatHTML"/>
        <w:spacing w:line="540" w:lineRule="atLeast"/>
        <w:jc w:val="both"/>
        <w:rPr>
          <w:rStyle w:val="y2iqfc"/>
          <w:rFonts w:ascii="Times New Roman" w:hAnsi="Times New Roman" w:cs="Times New Roman"/>
          <w:color w:val="202124"/>
          <w:sz w:val="24"/>
          <w:szCs w:val="24"/>
          <w:lang w:val="fr-FR"/>
        </w:rPr>
      </w:pPr>
      <w:r w:rsidRPr="00DE1D5C">
        <w:rPr>
          <w:rStyle w:val="y2iqfc"/>
          <w:rFonts w:ascii="Times New Roman" w:hAnsi="Times New Roman" w:cs="Times New Roman"/>
          <w:color w:val="C00000"/>
          <w:sz w:val="24"/>
          <w:szCs w:val="24"/>
          <w:lang w:val="fr-FR"/>
        </w:rPr>
        <w:t xml:space="preserve">R : </w:t>
      </w:r>
      <w:r>
        <w:rPr>
          <w:rStyle w:val="y2iqfc"/>
          <w:rFonts w:ascii="Times New Roman" w:hAnsi="Times New Roman" w:cs="Times New Roman"/>
          <w:color w:val="202124"/>
          <w:sz w:val="24"/>
          <w:szCs w:val="24"/>
          <w:lang w:val="fr-FR"/>
        </w:rPr>
        <w:t>la mise en œuvre d’une véritable justice transitionnelle notamment le respect du principe de la non répétition.</w:t>
      </w:r>
    </w:p>
    <w:p w:rsidR="00B778EE" w:rsidRPr="002734F1" w:rsidRDefault="00B778EE" w:rsidP="00DE1D5C">
      <w:pPr>
        <w:jc w:val="both"/>
        <w:rPr>
          <w:rFonts w:ascii="Times New Roman" w:hAnsi="Times New Roman" w:cs="Times New Roman"/>
        </w:rPr>
      </w:pPr>
    </w:p>
    <w:p w:rsidR="002734F1" w:rsidRPr="00DE1D5C" w:rsidRDefault="002734F1" w:rsidP="00DE1D5C">
      <w:pPr>
        <w:pStyle w:val="PrformatHTML"/>
        <w:numPr>
          <w:ilvl w:val="0"/>
          <w:numId w:val="3"/>
        </w:numPr>
        <w:spacing w:line="540" w:lineRule="atLeast"/>
        <w:jc w:val="both"/>
        <w:rPr>
          <w:rStyle w:val="y2iqfc"/>
          <w:rFonts w:ascii="Times New Roman" w:hAnsi="Times New Roman" w:cs="Times New Roman"/>
          <w:b/>
          <w:bCs/>
          <w:color w:val="202124"/>
          <w:sz w:val="24"/>
          <w:szCs w:val="24"/>
          <w:lang w:val="fr-FR"/>
        </w:rPr>
      </w:pPr>
      <w:r w:rsidRPr="00DE1D5C">
        <w:rPr>
          <w:rStyle w:val="y2iqfc"/>
          <w:rFonts w:ascii="Times New Roman" w:hAnsi="Times New Roman" w:cs="Times New Roman"/>
          <w:b/>
          <w:bCs/>
          <w:color w:val="202124"/>
          <w:sz w:val="24"/>
          <w:szCs w:val="24"/>
          <w:lang w:val="fr-FR"/>
        </w:rPr>
        <w:t>(Ré)intégration des déplacés internes</w:t>
      </w:r>
    </w:p>
    <w:p w:rsidR="002734F1" w:rsidRPr="002734F1" w:rsidRDefault="002734F1" w:rsidP="00DE1D5C">
      <w:pPr>
        <w:pStyle w:val="PrformatHTML"/>
        <w:spacing w:line="540" w:lineRule="atLeast"/>
        <w:jc w:val="both"/>
        <w:rPr>
          <w:rStyle w:val="y2iqfc"/>
          <w:rFonts w:ascii="Times New Roman" w:hAnsi="Times New Roman" w:cs="Times New Roman"/>
          <w:color w:val="202124"/>
          <w:sz w:val="24"/>
          <w:szCs w:val="24"/>
          <w:lang w:val="fr-FR"/>
        </w:rPr>
      </w:pPr>
    </w:p>
    <w:p w:rsidR="002734F1" w:rsidRDefault="002734F1" w:rsidP="00DE1D5C">
      <w:pPr>
        <w:pStyle w:val="PrformatHTML"/>
        <w:numPr>
          <w:ilvl w:val="0"/>
          <w:numId w:val="1"/>
        </w:numPr>
        <w:spacing w:line="540" w:lineRule="atLeast"/>
        <w:jc w:val="both"/>
        <w:rPr>
          <w:rStyle w:val="y2iqfc"/>
          <w:rFonts w:ascii="Times New Roman" w:hAnsi="Times New Roman" w:cs="Times New Roman"/>
          <w:color w:val="202124"/>
          <w:sz w:val="24"/>
          <w:szCs w:val="24"/>
          <w:lang w:val="fr-FR"/>
        </w:rPr>
      </w:pPr>
      <w:r w:rsidRPr="002734F1">
        <w:rPr>
          <w:rStyle w:val="y2iqfc"/>
          <w:rFonts w:ascii="Times New Roman" w:hAnsi="Times New Roman" w:cs="Times New Roman"/>
          <w:color w:val="202124"/>
          <w:sz w:val="24"/>
          <w:szCs w:val="24"/>
          <w:lang w:val="fr-FR"/>
        </w:rPr>
        <w:t>Quels sont les problèmes liés à l'intégration ou à la réintégration des personnes déplacées à l'intérieur de leur propre pays qui sont les plus graves en termes de protection des droits de l'homme, de réduction des obstacles et de création de conditions pour parvenir progressivement à des solutions durables qui justifieraient l'attention et les rapports du Rapporteur spécial ?</w:t>
      </w:r>
    </w:p>
    <w:p w:rsidR="00DE1D5C" w:rsidRDefault="00DE1D5C" w:rsidP="00DE1D5C">
      <w:pPr>
        <w:pStyle w:val="PrformatHTML"/>
        <w:spacing w:line="540" w:lineRule="atLeast"/>
        <w:ind w:left="1080"/>
        <w:jc w:val="both"/>
        <w:rPr>
          <w:rStyle w:val="y2iqfc"/>
          <w:rFonts w:ascii="Times New Roman" w:hAnsi="Times New Roman" w:cs="Times New Roman"/>
          <w:color w:val="202124"/>
          <w:sz w:val="24"/>
          <w:szCs w:val="24"/>
          <w:lang w:val="fr-FR"/>
        </w:rPr>
      </w:pPr>
    </w:p>
    <w:p w:rsidR="00956D02" w:rsidRDefault="00956D02" w:rsidP="00DE1D5C">
      <w:pPr>
        <w:pStyle w:val="PrformatHTML"/>
        <w:spacing w:line="540" w:lineRule="atLeast"/>
        <w:ind w:left="360"/>
        <w:jc w:val="both"/>
        <w:rPr>
          <w:rStyle w:val="y2iqfc"/>
          <w:rFonts w:ascii="Times New Roman" w:hAnsi="Times New Roman" w:cs="Times New Roman"/>
          <w:color w:val="202124"/>
          <w:sz w:val="24"/>
          <w:szCs w:val="24"/>
          <w:lang w:val="fr-FR"/>
        </w:rPr>
      </w:pPr>
      <w:r w:rsidRPr="00DE1D5C">
        <w:rPr>
          <w:rStyle w:val="y2iqfc"/>
          <w:rFonts w:ascii="Times New Roman" w:hAnsi="Times New Roman" w:cs="Times New Roman"/>
          <w:color w:val="C00000"/>
          <w:sz w:val="24"/>
          <w:szCs w:val="24"/>
          <w:lang w:val="fr-FR"/>
        </w:rPr>
        <w:t>R </w:t>
      </w:r>
      <w:r>
        <w:rPr>
          <w:rStyle w:val="y2iqfc"/>
          <w:rFonts w:ascii="Times New Roman" w:hAnsi="Times New Roman" w:cs="Times New Roman"/>
          <w:color w:val="202124"/>
          <w:sz w:val="24"/>
          <w:szCs w:val="24"/>
          <w:lang w:val="fr-FR"/>
        </w:rPr>
        <w:t>:</w:t>
      </w:r>
      <w:r w:rsidR="00DE1D5C">
        <w:rPr>
          <w:rStyle w:val="y2iqfc"/>
          <w:rFonts w:ascii="Times New Roman" w:hAnsi="Times New Roman" w:cs="Times New Roman"/>
          <w:color w:val="202124"/>
          <w:sz w:val="24"/>
          <w:szCs w:val="24"/>
          <w:lang w:val="fr-FR"/>
        </w:rPr>
        <w:t xml:space="preserve"> </w:t>
      </w:r>
      <w:r>
        <w:rPr>
          <w:rStyle w:val="y2iqfc"/>
          <w:rFonts w:ascii="Times New Roman" w:hAnsi="Times New Roman" w:cs="Times New Roman"/>
          <w:color w:val="202124"/>
          <w:sz w:val="24"/>
          <w:szCs w:val="24"/>
          <w:lang w:val="fr-FR"/>
        </w:rPr>
        <w:t>Les problèmes d’insécurité, l’absence de politique pour un retour sécurisé, le problème de la réinsertion économique, sociale et professionnelle.</w:t>
      </w:r>
    </w:p>
    <w:p w:rsidR="00956D02" w:rsidRPr="002734F1" w:rsidRDefault="00956D02" w:rsidP="00DE1D5C">
      <w:pPr>
        <w:pStyle w:val="PrformatHTML"/>
        <w:spacing w:line="540" w:lineRule="atLeast"/>
        <w:ind w:left="1080"/>
        <w:jc w:val="both"/>
        <w:rPr>
          <w:rStyle w:val="y2iqfc"/>
          <w:rFonts w:ascii="Times New Roman" w:hAnsi="Times New Roman" w:cs="Times New Roman"/>
          <w:color w:val="202124"/>
          <w:sz w:val="24"/>
          <w:szCs w:val="24"/>
          <w:lang w:val="fr-FR"/>
        </w:rPr>
      </w:pPr>
    </w:p>
    <w:p w:rsidR="002734F1" w:rsidRPr="002734F1" w:rsidRDefault="002734F1" w:rsidP="00DE1D5C">
      <w:pPr>
        <w:pStyle w:val="PrformatHTML"/>
        <w:numPr>
          <w:ilvl w:val="0"/>
          <w:numId w:val="1"/>
        </w:numPr>
        <w:spacing w:line="540" w:lineRule="atLeast"/>
        <w:jc w:val="both"/>
        <w:rPr>
          <w:rStyle w:val="y2iqfc"/>
          <w:rFonts w:ascii="Times New Roman" w:hAnsi="Times New Roman" w:cs="Times New Roman"/>
          <w:color w:val="202124"/>
          <w:sz w:val="24"/>
          <w:szCs w:val="24"/>
          <w:lang w:val="fr-FR"/>
        </w:rPr>
      </w:pPr>
      <w:r w:rsidRPr="002734F1">
        <w:rPr>
          <w:rStyle w:val="y2iqfc"/>
          <w:rFonts w:ascii="Times New Roman" w:hAnsi="Times New Roman" w:cs="Times New Roman"/>
          <w:color w:val="202124"/>
          <w:sz w:val="24"/>
          <w:szCs w:val="24"/>
          <w:lang w:val="fr-FR"/>
        </w:rPr>
        <w:lastRenderedPageBreak/>
        <w:t xml:space="preserve">Quels groupes ou populations spécifiques parmi les personnes déplacées à l'intérieur de leur propre pays sont confrontés à des difficultés particulières d'intégration ou de réintégration, et quelles sont ces difficultés ? </w:t>
      </w:r>
    </w:p>
    <w:p w:rsidR="00956D02" w:rsidRDefault="00956D02" w:rsidP="00DE1D5C">
      <w:pPr>
        <w:pStyle w:val="PrformatHTML"/>
        <w:spacing w:line="540" w:lineRule="atLeast"/>
        <w:jc w:val="both"/>
        <w:rPr>
          <w:rStyle w:val="y2iqfc"/>
          <w:rFonts w:ascii="Times New Roman" w:hAnsi="Times New Roman" w:cs="Times New Roman"/>
          <w:color w:val="202124"/>
          <w:sz w:val="24"/>
          <w:szCs w:val="24"/>
          <w:lang w:val="fr-FR"/>
        </w:rPr>
      </w:pPr>
      <w:r w:rsidRPr="00DE1D5C">
        <w:rPr>
          <w:rStyle w:val="y2iqfc"/>
          <w:rFonts w:ascii="Times New Roman" w:hAnsi="Times New Roman" w:cs="Times New Roman"/>
          <w:color w:val="C00000"/>
          <w:sz w:val="24"/>
          <w:szCs w:val="24"/>
          <w:lang w:val="fr-FR"/>
        </w:rPr>
        <w:t xml:space="preserve">R : </w:t>
      </w:r>
      <w:r w:rsidRPr="002734F1">
        <w:rPr>
          <w:rStyle w:val="y2iqfc"/>
          <w:rFonts w:ascii="Times New Roman" w:hAnsi="Times New Roman" w:cs="Times New Roman"/>
          <w:color w:val="202124"/>
          <w:sz w:val="24"/>
          <w:szCs w:val="24"/>
          <w:lang w:val="fr-FR"/>
        </w:rPr>
        <w:t>les personnes déplacées à l'int</w:t>
      </w:r>
      <w:r>
        <w:rPr>
          <w:rStyle w:val="y2iqfc"/>
          <w:rFonts w:ascii="Times New Roman" w:hAnsi="Times New Roman" w:cs="Times New Roman"/>
          <w:color w:val="202124"/>
          <w:sz w:val="24"/>
          <w:szCs w:val="24"/>
          <w:lang w:val="fr-FR"/>
        </w:rPr>
        <w:t>érieur de leur propre pays</w:t>
      </w:r>
      <w:r w:rsidR="00DE1D5C">
        <w:rPr>
          <w:rStyle w:val="y2iqfc"/>
          <w:rFonts w:ascii="Times New Roman" w:hAnsi="Times New Roman" w:cs="Times New Roman"/>
          <w:color w:val="202124"/>
          <w:sz w:val="24"/>
          <w:szCs w:val="24"/>
          <w:lang w:val="fr-FR"/>
        </w:rPr>
        <w:t>,</w:t>
      </w:r>
      <w:r>
        <w:rPr>
          <w:rStyle w:val="y2iqfc"/>
          <w:rFonts w:ascii="Times New Roman" w:hAnsi="Times New Roman" w:cs="Times New Roman"/>
          <w:color w:val="202124"/>
          <w:sz w:val="24"/>
          <w:szCs w:val="24"/>
          <w:lang w:val="fr-FR"/>
        </w:rPr>
        <w:t xml:space="preserve"> </w:t>
      </w:r>
      <w:r w:rsidRPr="002734F1">
        <w:rPr>
          <w:rStyle w:val="y2iqfc"/>
          <w:rFonts w:ascii="Times New Roman" w:hAnsi="Times New Roman" w:cs="Times New Roman"/>
          <w:color w:val="202124"/>
          <w:sz w:val="24"/>
          <w:szCs w:val="24"/>
          <w:lang w:val="fr-FR"/>
        </w:rPr>
        <w:t>confronté</w:t>
      </w:r>
      <w:r w:rsidR="00DE1D5C">
        <w:rPr>
          <w:rStyle w:val="y2iqfc"/>
          <w:rFonts w:ascii="Times New Roman" w:hAnsi="Times New Roman" w:cs="Times New Roman"/>
          <w:color w:val="202124"/>
          <w:sz w:val="24"/>
          <w:szCs w:val="24"/>
          <w:lang w:val="fr-FR"/>
        </w:rPr>
        <w:t>e</w:t>
      </w:r>
      <w:r w:rsidRPr="002734F1">
        <w:rPr>
          <w:rStyle w:val="y2iqfc"/>
          <w:rFonts w:ascii="Times New Roman" w:hAnsi="Times New Roman" w:cs="Times New Roman"/>
          <w:color w:val="202124"/>
          <w:sz w:val="24"/>
          <w:szCs w:val="24"/>
          <w:lang w:val="fr-FR"/>
        </w:rPr>
        <w:t>s à des difficultés particulières d'intégration ou de réintégration</w:t>
      </w:r>
      <w:r>
        <w:rPr>
          <w:rStyle w:val="y2iqfc"/>
          <w:rFonts w:ascii="Times New Roman" w:hAnsi="Times New Roman" w:cs="Times New Roman"/>
          <w:color w:val="202124"/>
          <w:sz w:val="24"/>
          <w:szCs w:val="24"/>
          <w:lang w:val="fr-FR"/>
        </w:rPr>
        <w:t xml:space="preserve"> sont les jeunes et les femmes.</w:t>
      </w:r>
    </w:p>
    <w:p w:rsidR="00DE1D5C" w:rsidRDefault="00DE1D5C" w:rsidP="00DE1D5C">
      <w:pPr>
        <w:pStyle w:val="PrformatHTML"/>
        <w:spacing w:line="540" w:lineRule="atLeast"/>
        <w:jc w:val="both"/>
        <w:rPr>
          <w:rStyle w:val="y2iqfc"/>
          <w:rFonts w:ascii="Times New Roman" w:hAnsi="Times New Roman" w:cs="Times New Roman"/>
          <w:color w:val="202124"/>
          <w:sz w:val="24"/>
          <w:szCs w:val="24"/>
          <w:lang w:val="fr-FR"/>
        </w:rPr>
      </w:pPr>
    </w:p>
    <w:p w:rsidR="002734F1" w:rsidRPr="002734F1" w:rsidRDefault="002734F1" w:rsidP="00DE1D5C">
      <w:pPr>
        <w:pStyle w:val="PrformatHTML"/>
        <w:numPr>
          <w:ilvl w:val="0"/>
          <w:numId w:val="1"/>
        </w:numPr>
        <w:spacing w:line="540" w:lineRule="atLeast"/>
        <w:jc w:val="both"/>
        <w:rPr>
          <w:rStyle w:val="y2iqfc"/>
          <w:rFonts w:ascii="Times New Roman" w:hAnsi="Times New Roman" w:cs="Times New Roman"/>
          <w:color w:val="202124"/>
          <w:sz w:val="24"/>
          <w:szCs w:val="24"/>
          <w:lang w:val="fr-FR"/>
        </w:rPr>
      </w:pPr>
      <w:r w:rsidRPr="002734F1">
        <w:rPr>
          <w:rStyle w:val="y2iqfc"/>
          <w:rFonts w:ascii="Times New Roman" w:hAnsi="Times New Roman" w:cs="Times New Roman"/>
          <w:color w:val="202124"/>
          <w:sz w:val="24"/>
          <w:szCs w:val="24"/>
          <w:lang w:val="fr-FR"/>
        </w:rPr>
        <w:t>Quels sont les défis auxquels sont confrontées les communautés d'accueil et comment les relever ?</w:t>
      </w:r>
    </w:p>
    <w:p w:rsidR="002734F1" w:rsidRPr="002734F1" w:rsidRDefault="002734F1" w:rsidP="00DE1D5C">
      <w:pPr>
        <w:pStyle w:val="Paragraphedeliste"/>
        <w:jc w:val="both"/>
        <w:rPr>
          <w:rStyle w:val="y2iqfc"/>
          <w:rFonts w:ascii="Times New Roman" w:hAnsi="Times New Roman" w:cs="Times New Roman"/>
          <w:color w:val="202124"/>
          <w:lang w:val="fr-FR"/>
        </w:rPr>
      </w:pPr>
    </w:p>
    <w:p w:rsidR="00956D02" w:rsidRDefault="00956D02" w:rsidP="00DE1D5C">
      <w:pPr>
        <w:pStyle w:val="PrformatHTML"/>
        <w:spacing w:line="540" w:lineRule="atLeast"/>
        <w:jc w:val="both"/>
        <w:rPr>
          <w:rStyle w:val="y2iqfc"/>
          <w:rFonts w:ascii="Times New Roman" w:hAnsi="Times New Roman" w:cs="Times New Roman"/>
          <w:color w:val="202124"/>
          <w:sz w:val="24"/>
          <w:szCs w:val="24"/>
          <w:lang w:val="fr-FR"/>
        </w:rPr>
      </w:pPr>
      <w:r w:rsidRPr="00DE1D5C">
        <w:rPr>
          <w:rStyle w:val="y2iqfc"/>
          <w:rFonts w:ascii="Times New Roman" w:hAnsi="Times New Roman" w:cs="Times New Roman"/>
          <w:color w:val="C00000"/>
          <w:sz w:val="24"/>
          <w:szCs w:val="24"/>
          <w:lang w:val="fr-FR"/>
        </w:rPr>
        <w:t xml:space="preserve">R : </w:t>
      </w:r>
      <w:r>
        <w:rPr>
          <w:rStyle w:val="y2iqfc"/>
          <w:rFonts w:ascii="Times New Roman" w:hAnsi="Times New Roman" w:cs="Times New Roman"/>
          <w:color w:val="202124"/>
          <w:sz w:val="24"/>
          <w:szCs w:val="24"/>
          <w:lang w:val="fr-FR"/>
        </w:rPr>
        <w:t>les défis sont principalement d’ordre économique, sécuritaire et social (la cohabitation posant souvent un grand problème).</w:t>
      </w:r>
      <w:r w:rsidR="00DE1D5C">
        <w:rPr>
          <w:rStyle w:val="y2iqfc"/>
          <w:rFonts w:ascii="Times New Roman" w:hAnsi="Times New Roman" w:cs="Times New Roman"/>
          <w:color w:val="202124"/>
          <w:sz w:val="24"/>
          <w:szCs w:val="24"/>
          <w:lang w:val="fr-FR"/>
        </w:rPr>
        <w:t xml:space="preserve"> </w:t>
      </w:r>
      <w:r>
        <w:rPr>
          <w:rStyle w:val="y2iqfc"/>
          <w:rFonts w:ascii="Times New Roman" w:hAnsi="Times New Roman" w:cs="Times New Roman"/>
          <w:color w:val="202124"/>
          <w:sz w:val="24"/>
          <w:szCs w:val="24"/>
          <w:lang w:val="fr-FR"/>
        </w:rPr>
        <w:t>Pour faire face à ces défis, il faut sensibiliser les communautés d’accueil tout en</w:t>
      </w:r>
      <w:r w:rsidR="00DE1D5C">
        <w:rPr>
          <w:rStyle w:val="y2iqfc"/>
          <w:rFonts w:ascii="Times New Roman" w:hAnsi="Times New Roman" w:cs="Times New Roman"/>
          <w:color w:val="202124"/>
          <w:sz w:val="24"/>
          <w:szCs w:val="24"/>
          <w:lang w:val="fr-FR"/>
        </w:rPr>
        <w:t xml:space="preserve"> les</w:t>
      </w:r>
      <w:r>
        <w:rPr>
          <w:rStyle w:val="y2iqfc"/>
          <w:rFonts w:ascii="Times New Roman" w:hAnsi="Times New Roman" w:cs="Times New Roman"/>
          <w:color w:val="202124"/>
          <w:sz w:val="24"/>
          <w:szCs w:val="24"/>
          <w:lang w:val="fr-FR"/>
        </w:rPr>
        <w:t xml:space="preserve"> impliquant dans la prise en charge des PDI, aussi il convient de mettre en place des projets de développement communautaire et des activités génératrices de revenus</w:t>
      </w:r>
      <w:r w:rsidR="00DE1D5C">
        <w:rPr>
          <w:rStyle w:val="y2iqfc"/>
          <w:rFonts w:ascii="Times New Roman" w:hAnsi="Times New Roman" w:cs="Times New Roman"/>
          <w:color w:val="202124"/>
          <w:sz w:val="24"/>
          <w:szCs w:val="24"/>
          <w:lang w:val="fr-FR"/>
        </w:rPr>
        <w:t xml:space="preserve"> </w:t>
      </w:r>
      <w:r>
        <w:rPr>
          <w:rStyle w:val="y2iqfc"/>
          <w:rFonts w:ascii="Times New Roman" w:hAnsi="Times New Roman" w:cs="Times New Roman"/>
          <w:color w:val="202124"/>
          <w:sz w:val="24"/>
          <w:szCs w:val="24"/>
          <w:lang w:val="fr-FR"/>
        </w:rPr>
        <w:t>(AGR).</w:t>
      </w:r>
    </w:p>
    <w:p w:rsidR="00956D02" w:rsidRDefault="00956D02" w:rsidP="00DE1D5C">
      <w:pPr>
        <w:pStyle w:val="PrformatHTML"/>
        <w:spacing w:line="540" w:lineRule="atLeast"/>
        <w:ind w:left="1080"/>
        <w:jc w:val="both"/>
        <w:rPr>
          <w:rStyle w:val="y2iqfc"/>
          <w:rFonts w:ascii="Times New Roman" w:hAnsi="Times New Roman" w:cs="Times New Roman"/>
          <w:color w:val="202124"/>
          <w:sz w:val="24"/>
          <w:szCs w:val="24"/>
          <w:lang w:val="fr-FR"/>
        </w:rPr>
      </w:pPr>
    </w:p>
    <w:p w:rsidR="002734F1" w:rsidRPr="00956D02" w:rsidRDefault="002734F1" w:rsidP="00DE1D5C">
      <w:pPr>
        <w:pStyle w:val="PrformatHTML"/>
        <w:numPr>
          <w:ilvl w:val="0"/>
          <w:numId w:val="1"/>
        </w:numPr>
        <w:spacing w:line="540" w:lineRule="atLeast"/>
        <w:jc w:val="both"/>
        <w:rPr>
          <w:rStyle w:val="y2iqfc"/>
          <w:rFonts w:ascii="Times New Roman" w:hAnsi="Times New Roman" w:cs="Times New Roman"/>
          <w:color w:val="202124"/>
          <w:sz w:val="24"/>
          <w:szCs w:val="24"/>
        </w:rPr>
      </w:pPr>
      <w:r w:rsidRPr="00956D02">
        <w:rPr>
          <w:rStyle w:val="y2iqfc"/>
          <w:rFonts w:ascii="Times New Roman" w:hAnsi="Times New Roman" w:cs="Times New Roman"/>
          <w:color w:val="202124"/>
          <w:sz w:val="24"/>
          <w:szCs w:val="24"/>
          <w:lang w:val="fr-FR"/>
        </w:rPr>
        <w:t xml:space="preserve">Quels facteurs permettent ou entravent la durabilité de l'intégration ou de la réintégration des personnes déplacées internes </w:t>
      </w:r>
      <w:r w:rsidR="00956D02" w:rsidRPr="002734F1">
        <w:rPr>
          <w:rStyle w:val="y2iqfc"/>
          <w:rFonts w:ascii="Times New Roman" w:hAnsi="Times New Roman" w:cs="Times New Roman"/>
          <w:color w:val="202124"/>
          <w:sz w:val="24"/>
          <w:szCs w:val="24"/>
          <w:lang w:val="fr-FR"/>
        </w:rPr>
        <w:t>?</w:t>
      </w:r>
    </w:p>
    <w:p w:rsidR="00956D02" w:rsidRPr="00956D02" w:rsidRDefault="00956D02" w:rsidP="00DE1D5C">
      <w:pPr>
        <w:pStyle w:val="PrformatHTML"/>
        <w:spacing w:line="540" w:lineRule="atLeast"/>
        <w:jc w:val="both"/>
        <w:rPr>
          <w:rStyle w:val="y2iqfc"/>
          <w:rFonts w:ascii="Times New Roman" w:hAnsi="Times New Roman" w:cs="Times New Roman"/>
          <w:color w:val="202124"/>
          <w:sz w:val="24"/>
          <w:szCs w:val="24"/>
        </w:rPr>
      </w:pPr>
      <w:r w:rsidRPr="00DE1D5C">
        <w:rPr>
          <w:rStyle w:val="y2iqfc"/>
          <w:rFonts w:ascii="Times New Roman" w:hAnsi="Times New Roman" w:cs="Times New Roman"/>
          <w:color w:val="C00000"/>
          <w:sz w:val="24"/>
          <w:szCs w:val="24"/>
          <w:lang w:val="fr-FR"/>
        </w:rPr>
        <w:t xml:space="preserve">R : </w:t>
      </w:r>
      <w:r>
        <w:rPr>
          <w:rStyle w:val="y2iqfc"/>
          <w:rFonts w:ascii="Times New Roman" w:hAnsi="Times New Roman" w:cs="Times New Roman"/>
          <w:color w:val="202124"/>
          <w:sz w:val="24"/>
          <w:szCs w:val="24"/>
          <w:lang w:val="fr-FR"/>
        </w:rPr>
        <w:t xml:space="preserve">la stabilité, la cohésion sociale et le vivre ensemble permettent </w:t>
      </w:r>
      <w:r w:rsidRPr="00956D02">
        <w:rPr>
          <w:rStyle w:val="y2iqfc"/>
          <w:rFonts w:ascii="Times New Roman" w:hAnsi="Times New Roman" w:cs="Times New Roman"/>
          <w:color w:val="202124"/>
          <w:sz w:val="24"/>
          <w:szCs w:val="24"/>
          <w:lang w:val="fr-FR"/>
        </w:rPr>
        <w:t>la durabilité de l'intégration ou de la réintégration des personnes déplacées internes</w:t>
      </w:r>
      <w:r>
        <w:rPr>
          <w:rStyle w:val="y2iqfc"/>
          <w:rFonts w:ascii="Times New Roman" w:hAnsi="Times New Roman" w:cs="Times New Roman"/>
          <w:color w:val="202124"/>
          <w:sz w:val="24"/>
          <w:szCs w:val="24"/>
          <w:lang w:val="fr-FR"/>
        </w:rPr>
        <w:t>.</w:t>
      </w:r>
      <w:r w:rsidRPr="00956D02">
        <w:rPr>
          <w:rStyle w:val="y2iqfc"/>
          <w:rFonts w:ascii="Times New Roman" w:hAnsi="Times New Roman" w:cs="Times New Roman"/>
          <w:color w:val="202124"/>
          <w:sz w:val="24"/>
          <w:szCs w:val="24"/>
          <w:lang w:val="fr-FR"/>
        </w:rPr>
        <w:t xml:space="preserve"> </w:t>
      </w:r>
    </w:p>
    <w:p w:rsidR="00956D02" w:rsidRPr="00956D02" w:rsidRDefault="00956D02" w:rsidP="00DE1D5C">
      <w:pPr>
        <w:pStyle w:val="PrformatHTML"/>
        <w:spacing w:line="540" w:lineRule="atLeast"/>
        <w:ind w:left="1080"/>
        <w:jc w:val="both"/>
        <w:rPr>
          <w:rStyle w:val="y2iqfc"/>
          <w:rFonts w:ascii="Times New Roman" w:hAnsi="Times New Roman" w:cs="Times New Roman"/>
          <w:color w:val="202124"/>
          <w:sz w:val="24"/>
          <w:szCs w:val="24"/>
        </w:rPr>
      </w:pPr>
    </w:p>
    <w:p w:rsidR="002734F1" w:rsidRPr="00956D02" w:rsidRDefault="002734F1" w:rsidP="00DE1D5C">
      <w:pPr>
        <w:pStyle w:val="PrformatHTML"/>
        <w:numPr>
          <w:ilvl w:val="0"/>
          <w:numId w:val="1"/>
        </w:numPr>
        <w:spacing w:line="540" w:lineRule="atLeast"/>
        <w:jc w:val="both"/>
        <w:rPr>
          <w:rStyle w:val="y2iqfc"/>
          <w:rFonts w:ascii="Times New Roman" w:hAnsi="Times New Roman" w:cs="Times New Roman"/>
          <w:color w:val="202124"/>
          <w:sz w:val="24"/>
          <w:szCs w:val="24"/>
        </w:rPr>
      </w:pPr>
      <w:r w:rsidRPr="002734F1">
        <w:rPr>
          <w:rStyle w:val="y2iqfc"/>
          <w:rFonts w:ascii="Times New Roman" w:hAnsi="Times New Roman" w:cs="Times New Roman"/>
          <w:color w:val="202124"/>
          <w:sz w:val="24"/>
          <w:szCs w:val="24"/>
          <w:lang w:val="fr-FR"/>
        </w:rPr>
        <w:t>Quelles mesures suggéreriez-vous que la Rapporteuse spéciale entreprenne pour traiter ces questions dans le cadre de son mandat et en complément des actions de ses prédécesseurs ?</w:t>
      </w:r>
    </w:p>
    <w:p w:rsidR="00956D02" w:rsidRDefault="00956D02" w:rsidP="00DE1D5C">
      <w:pPr>
        <w:pStyle w:val="PrformatHTML"/>
        <w:spacing w:line="540" w:lineRule="atLeast"/>
        <w:ind w:left="360"/>
        <w:jc w:val="both"/>
        <w:rPr>
          <w:rStyle w:val="y2iqfc"/>
          <w:rFonts w:ascii="Times New Roman" w:hAnsi="Times New Roman" w:cs="Times New Roman"/>
          <w:color w:val="202124"/>
          <w:sz w:val="24"/>
          <w:szCs w:val="24"/>
          <w:lang w:val="fr-FR"/>
        </w:rPr>
      </w:pPr>
      <w:r w:rsidRPr="00DE1D5C">
        <w:rPr>
          <w:rStyle w:val="y2iqfc"/>
          <w:rFonts w:ascii="Times New Roman" w:hAnsi="Times New Roman" w:cs="Times New Roman"/>
          <w:color w:val="C00000"/>
          <w:sz w:val="24"/>
          <w:szCs w:val="24"/>
          <w:lang w:val="fr-FR"/>
        </w:rPr>
        <w:t xml:space="preserve">R : </w:t>
      </w:r>
      <w:r>
        <w:rPr>
          <w:rStyle w:val="y2iqfc"/>
          <w:rFonts w:ascii="Times New Roman" w:hAnsi="Times New Roman" w:cs="Times New Roman"/>
          <w:color w:val="202124"/>
          <w:sz w:val="24"/>
          <w:szCs w:val="24"/>
          <w:lang w:val="fr-FR"/>
        </w:rPr>
        <w:t>e</w:t>
      </w:r>
      <w:r w:rsidR="00DE1D5C">
        <w:rPr>
          <w:rStyle w:val="y2iqfc"/>
          <w:rFonts w:ascii="Times New Roman" w:hAnsi="Times New Roman" w:cs="Times New Roman"/>
          <w:color w:val="202124"/>
          <w:sz w:val="24"/>
          <w:szCs w:val="24"/>
          <w:lang w:val="fr-FR"/>
        </w:rPr>
        <w:t>ffectuer</w:t>
      </w:r>
      <w:r>
        <w:rPr>
          <w:rStyle w:val="y2iqfc"/>
          <w:rFonts w:ascii="Times New Roman" w:hAnsi="Times New Roman" w:cs="Times New Roman"/>
          <w:color w:val="202124"/>
          <w:sz w:val="24"/>
          <w:szCs w:val="24"/>
          <w:lang w:val="fr-FR"/>
        </w:rPr>
        <w:t xml:space="preserve"> une visite dans le pays.</w:t>
      </w:r>
    </w:p>
    <w:p w:rsidR="00956D02" w:rsidRPr="002734F1" w:rsidRDefault="00956D02" w:rsidP="00DE1D5C">
      <w:pPr>
        <w:pStyle w:val="PrformatHTML"/>
        <w:spacing w:line="540" w:lineRule="atLeast"/>
        <w:ind w:left="1080"/>
        <w:jc w:val="both"/>
        <w:rPr>
          <w:rStyle w:val="y2iqfc"/>
          <w:rFonts w:ascii="Times New Roman" w:hAnsi="Times New Roman" w:cs="Times New Roman"/>
          <w:color w:val="202124"/>
          <w:sz w:val="24"/>
          <w:szCs w:val="24"/>
        </w:rPr>
      </w:pPr>
    </w:p>
    <w:p w:rsidR="002734F1" w:rsidRPr="002734F1" w:rsidRDefault="002734F1" w:rsidP="00DE1D5C">
      <w:pPr>
        <w:jc w:val="both"/>
        <w:rPr>
          <w:rFonts w:ascii="Times New Roman" w:hAnsi="Times New Roman" w:cs="Times New Roman"/>
        </w:rPr>
      </w:pPr>
    </w:p>
    <w:sectPr w:rsidR="002734F1" w:rsidRPr="002734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51D7"/>
    <w:multiLevelType w:val="hybridMultilevel"/>
    <w:tmpl w:val="752A5740"/>
    <w:lvl w:ilvl="0" w:tplc="1B643EF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F7077D"/>
    <w:multiLevelType w:val="hybridMultilevel"/>
    <w:tmpl w:val="EE0024BC"/>
    <w:lvl w:ilvl="0" w:tplc="8A2C1DB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2A74FBF"/>
    <w:multiLevelType w:val="hybridMultilevel"/>
    <w:tmpl w:val="CC8CC100"/>
    <w:lvl w:ilvl="0" w:tplc="7638B6D0">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E1097D"/>
    <w:multiLevelType w:val="hybridMultilevel"/>
    <w:tmpl w:val="58D0A15E"/>
    <w:lvl w:ilvl="0" w:tplc="6548160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054688F"/>
    <w:multiLevelType w:val="hybridMultilevel"/>
    <w:tmpl w:val="0CA44F0E"/>
    <w:lvl w:ilvl="0" w:tplc="BADE789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287170">
    <w:abstractNumId w:val="0"/>
  </w:num>
  <w:num w:numId="2" w16cid:durableId="496388926">
    <w:abstractNumId w:val="4"/>
  </w:num>
  <w:num w:numId="3" w16cid:durableId="668169529">
    <w:abstractNumId w:val="2"/>
  </w:num>
  <w:num w:numId="4" w16cid:durableId="357702101">
    <w:abstractNumId w:val="1"/>
  </w:num>
  <w:num w:numId="5" w16cid:durableId="1144271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8EE"/>
    <w:rsid w:val="00077FCB"/>
    <w:rsid w:val="00221A56"/>
    <w:rsid w:val="002734F1"/>
    <w:rsid w:val="002B3903"/>
    <w:rsid w:val="002B5143"/>
    <w:rsid w:val="002C1052"/>
    <w:rsid w:val="002C35D4"/>
    <w:rsid w:val="00312713"/>
    <w:rsid w:val="003D3BD2"/>
    <w:rsid w:val="0054572E"/>
    <w:rsid w:val="005C6E0B"/>
    <w:rsid w:val="00724603"/>
    <w:rsid w:val="007B358F"/>
    <w:rsid w:val="007B6215"/>
    <w:rsid w:val="008546BF"/>
    <w:rsid w:val="008B66D2"/>
    <w:rsid w:val="008B7A08"/>
    <w:rsid w:val="008E4C07"/>
    <w:rsid w:val="00921381"/>
    <w:rsid w:val="00956D02"/>
    <w:rsid w:val="009C4F06"/>
    <w:rsid w:val="009F6089"/>
    <w:rsid w:val="00A7717D"/>
    <w:rsid w:val="00AC0F25"/>
    <w:rsid w:val="00B21EFB"/>
    <w:rsid w:val="00B778EE"/>
    <w:rsid w:val="00C30045"/>
    <w:rsid w:val="00C64785"/>
    <w:rsid w:val="00CC0995"/>
    <w:rsid w:val="00DE1D5C"/>
    <w:rsid w:val="00E045DA"/>
    <w:rsid w:val="00E61F5F"/>
    <w:rsid w:val="00F56834"/>
  </w:rsids>
  <m:mathPr>
    <m:mathFont m:val="Cambria Math"/>
    <m:brkBin m:val="before"/>
    <m:brkBinSub m:val="--"/>
    <m:smallFrac m:val="0"/>
    <m:dispDef/>
    <m:lMargin m:val="0"/>
    <m:rMargin m:val="0"/>
    <m:defJc m:val="centerGroup"/>
    <m:wrapIndent m:val="1440"/>
    <m:intLim m:val="subSup"/>
    <m:naryLim m:val="undOvr"/>
  </m:mathPr>
  <w:themeFontLang w:val="fr-M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DAE1A"/>
  <w15:chartTrackingRefBased/>
  <w15:docId w15:val="{CD14DEC7-62BF-B347-B8B3-80F526C1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B7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B778EE"/>
    <w:rPr>
      <w:rFonts w:ascii="Courier New" w:eastAsia="Times New Roman" w:hAnsi="Courier New" w:cs="Courier New"/>
      <w:sz w:val="20"/>
      <w:szCs w:val="20"/>
      <w:lang w:eastAsia="fr-FR"/>
    </w:rPr>
  </w:style>
  <w:style w:type="character" w:customStyle="1" w:styleId="y2iqfc">
    <w:name w:val="y2iqfc"/>
    <w:basedOn w:val="Policepardfaut"/>
    <w:rsid w:val="00B778EE"/>
  </w:style>
  <w:style w:type="paragraph" w:styleId="Paragraphedeliste">
    <w:name w:val="List Paragraph"/>
    <w:basedOn w:val="Normal"/>
    <w:uiPriority w:val="34"/>
    <w:qFormat/>
    <w:rsid w:val="00E045DA"/>
    <w:pPr>
      <w:ind w:left="720"/>
      <w:contextualSpacing/>
    </w:pPr>
  </w:style>
  <w:style w:type="paragraph" w:styleId="NormalWeb">
    <w:name w:val="Normal (Web)"/>
    <w:basedOn w:val="Normal"/>
    <w:uiPriority w:val="99"/>
    <w:semiHidden/>
    <w:unhideWhenUsed/>
    <w:rsid w:val="00F56834"/>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F56834"/>
  </w:style>
  <w:style w:type="character" w:styleId="Lienhypertexte">
    <w:name w:val="Hyperlink"/>
    <w:basedOn w:val="Policepardfaut"/>
    <w:uiPriority w:val="99"/>
    <w:semiHidden/>
    <w:unhideWhenUsed/>
    <w:rsid w:val="00F56834"/>
    <w:rPr>
      <w:color w:val="0000FF"/>
      <w:u w:val="single"/>
    </w:rPr>
  </w:style>
  <w:style w:type="character" w:styleId="Accentuation">
    <w:name w:val="Emphasis"/>
    <w:basedOn w:val="Policepardfaut"/>
    <w:uiPriority w:val="20"/>
    <w:qFormat/>
    <w:rsid w:val="008546BF"/>
    <w:rPr>
      <w:i/>
      <w:iCs/>
    </w:rPr>
  </w:style>
  <w:style w:type="character" w:styleId="lev">
    <w:name w:val="Strong"/>
    <w:basedOn w:val="Policepardfaut"/>
    <w:uiPriority w:val="22"/>
    <w:qFormat/>
    <w:rsid w:val="008546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95713">
      <w:bodyDiv w:val="1"/>
      <w:marLeft w:val="0"/>
      <w:marRight w:val="0"/>
      <w:marTop w:val="0"/>
      <w:marBottom w:val="0"/>
      <w:divBdr>
        <w:top w:val="none" w:sz="0" w:space="0" w:color="auto"/>
        <w:left w:val="none" w:sz="0" w:space="0" w:color="auto"/>
        <w:bottom w:val="none" w:sz="0" w:space="0" w:color="auto"/>
        <w:right w:val="none" w:sz="0" w:space="0" w:color="auto"/>
      </w:divBdr>
    </w:div>
    <w:div w:id="593590784">
      <w:bodyDiv w:val="1"/>
      <w:marLeft w:val="0"/>
      <w:marRight w:val="0"/>
      <w:marTop w:val="0"/>
      <w:marBottom w:val="0"/>
      <w:divBdr>
        <w:top w:val="none" w:sz="0" w:space="0" w:color="auto"/>
        <w:left w:val="none" w:sz="0" w:space="0" w:color="auto"/>
        <w:bottom w:val="none" w:sz="0" w:space="0" w:color="auto"/>
        <w:right w:val="none" w:sz="0" w:space="0" w:color="auto"/>
      </w:divBdr>
    </w:div>
    <w:div w:id="670832732">
      <w:bodyDiv w:val="1"/>
      <w:marLeft w:val="0"/>
      <w:marRight w:val="0"/>
      <w:marTop w:val="0"/>
      <w:marBottom w:val="0"/>
      <w:divBdr>
        <w:top w:val="none" w:sz="0" w:space="0" w:color="auto"/>
        <w:left w:val="none" w:sz="0" w:space="0" w:color="auto"/>
        <w:bottom w:val="none" w:sz="0" w:space="0" w:color="auto"/>
        <w:right w:val="none" w:sz="0" w:space="0" w:color="auto"/>
      </w:divBdr>
    </w:div>
    <w:div w:id="756637003">
      <w:bodyDiv w:val="1"/>
      <w:marLeft w:val="0"/>
      <w:marRight w:val="0"/>
      <w:marTop w:val="0"/>
      <w:marBottom w:val="0"/>
      <w:divBdr>
        <w:top w:val="none" w:sz="0" w:space="0" w:color="auto"/>
        <w:left w:val="none" w:sz="0" w:space="0" w:color="auto"/>
        <w:bottom w:val="none" w:sz="0" w:space="0" w:color="auto"/>
        <w:right w:val="none" w:sz="0" w:space="0" w:color="auto"/>
      </w:divBdr>
    </w:div>
    <w:div w:id="811562948">
      <w:bodyDiv w:val="1"/>
      <w:marLeft w:val="0"/>
      <w:marRight w:val="0"/>
      <w:marTop w:val="0"/>
      <w:marBottom w:val="0"/>
      <w:divBdr>
        <w:top w:val="none" w:sz="0" w:space="0" w:color="auto"/>
        <w:left w:val="none" w:sz="0" w:space="0" w:color="auto"/>
        <w:bottom w:val="none" w:sz="0" w:space="0" w:color="auto"/>
        <w:right w:val="none" w:sz="0" w:space="0" w:color="auto"/>
      </w:divBdr>
    </w:div>
    <w:div w:id="882013443">
      <w:bodyDiv w:val="1"/>
      <w:marLeft w:val="0"/>
      <w:marRight w:val="0"/>
      <w:marTop w:val="0"/>
      <w:marBottom w:val="0"/>
      <w:divBdr>
        <w:top w:val="none" w:sz="0" w:space="0" w:color="auto"/>
        <w:left w:val="none" w:sz="0" w:space="0" w:color="auto"/>
        <w:bottom w:val="none" w:sz="0" w:space="0" w:color="auto"/>
        <w:right w:val="none" w:sz="0" w:space="0" w:color="auto"/>
      </w:divBdr>
    </w:div>
    <w:div w:id="890926166">
      <w:bodyDiv w:val="1"/>
      <w:marLeft w:val="0"/>
      <w:marRight w:val="0"/>
      <w:marTop w:val="0"/>
      <w:marBottom w:val="0"/>
      <w:divBdr>
        <w:top w:val="none" w:sz="0" w:space="0" w:color="auto"/>
        <w:left w:val="none" w:sz="0" w:space="0" w:color="auto"/>
        <w:bottom w:val="none" w:sz="0" w:space="0" w:color="auto"/>
        <w:right w:val="none" w:sz="0" w:space="0" w:color="auto"/>
      </w:divBdr>
      <w:divsChild>
        <w:div w:id="639501171">
          <w:marLeft w:val="0"/>
          <w:marRight w:val="0"/>
          <w:marTop w:val="0"/>
          <w:marBottom w:val="0"/>
          <w:divBdr>
            <w:top w:val="none" w:sz="0" w:space="0" w:color="auto"/>
            <w:left w:val="none" w:sz="0" w:space="0" w:color="auto"/>
            <w:bottom w:val="none" w:sz="0" w:space="0" w:color="auto"/>
            <w:right w:val="none" w:sz="0" w:space="0" w:color="auto"/>
          </w:divBdr>
        </w:div>
        <w:div w:id="1649631420">
          <w:marLeft w:val="0"/>
          <w:marRight w:val="0"/>
          <w:marTop w:val="0"/>
          <w:marBottom w:val="0"/>
          <w:divBdr>
            <w:top w:val="none" w:sz="0" w:space="0" w:color="auto"/>
            <w:left w:val="none" w:sz="0" w:space="0" w:color="auto"/>
            <w:bottom w:val="none" w:sz="0" w:space="0" w:color="auto"/>
            <w:right w:val="none" w:sz="0" w:space="0" w:color="auto"/>
          </w:divBdr>
          <w:divsChild>
            <w:div w:id="1922137623">
              <w:marLeft w:val="0"/>
              <w:marRight w:val="165"/>
              <w:marTop w:val="150"/>
              <w:marBottom w:val="0"/>
              <w:divBdr>
                <w:top w:val="none" w:sz="0" w:space="0" w:color="auto"/>
                <w:left w:val="none" w:sz="0" w:space="0" w:color="auto"/>
                <w:bottom w:val="none" w:sz="0" w:space="0" w:color="auto"/>
                <w:right w:val="none" w:sz="0" w:space="0" w:color="auto"/>
              </w:divBdr>
              <w:divsChild>
                <w:div w:id="1437554617">
                  <w:marLeft w:val="0"/>
                  <w:marRight w:val="0"/>
                  <w:marTop w:val="0"/>
                  <w:marBottom w:val="0"/>
                  <w:divBdr>
                    <w:top w:val="none" w:sz="0" w:space="0" w:color="auto"/>
                    <w:left w:val="none" w:sz="0" w:space="0" w:color="auto"/>
                    <w:bottom w:val="none" w:sz="0" w:space="0" w:color="auto"/>
                    <w:right w:val="none" w:sz="0" w:space="0" w:color="auto"/>
                  </w:divBdr>
                  <w:divsChild>
                    <w:div w:id="12459927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758476">
      <w:bodyDiv w:val="1"/>
      <w:marLeft w:val="0"/>
      <w:marRight w:val="0"/>
      <w:marTop w:val="0"/>
      <w:marBottom w:val="0"/>
      <w:divBdr>
        <w:top w:val="none" w:sz="0" w:space="0" w:color="auto"/>
        <w:left w:val="none" w:sz="0" w:space="0" w:color="auto"/>
        <w:bottom w:val="none" w:sz="0" w:space="0" w:color="auto"/>
        <w:right w:val="none" w:sz="0" w:space="0" w:color="auto"/>
      </w:divBdr>
    </w:div>
    <w:div w:id="1121416491">
      <w:bodyDiv w:val="1"/>
      <w:marLeft w:val="0"/>
      <w:marRight w:val="0"/>
      <w:marTop w:val="0"/>
      <w:marBottom w:val="0"/>
      <w:divBdr>
        <w:top w:val="none" w:sz="0" w:space="0" w:color="auto"/>
        <w:left w:val="none" w:sz="0" w:space="0" w:color="auto"/>
        <w:bottom w:val="none" w:sz="0" w:space="0" w:color="auto"/>
        <w:right w:val="none" w:sz="0" w:space="0" w:color="auto"/>
      </w:divBdr>
    </w:div>
    <w:div w:id="1229457504">
      <w:bodyDiv w:val="1"/>
      <w:marLeft w:val="0"/>
      <w:marRight w:val="0"/>
      <w:marTop w:val="0"/>
      <w:marBottom w:val="0"/>
      <w:divBdr>
        <w:top w:val="none" w:sz="0" w:space="0" w:color="auto"/>
        <w:left w:val="none" w:sz="0" w:space="0" w:color="auto"/>
        <w:bottom w:val="none" w:sz="0" w:space="0" w:color="auto"/>
        <w:right w:val="none" w:sz="0" w:space="0" w:color="auto"/>
      </w:divBdr>
    </w:div>
    <w:div w:id="1358122439">
      <w:bodyDiv w:val="1"/>
      <w:marLeft w:val="0"/>
      <w:marRight w:val="0"/>
      <w:marTop w:val="0"/>
      <w:marBottom w:val="0"/>
      <w:divBdr>
        <w:top w:val="none" w:sz="0" w:space="0" w:color="auto"/>
        <w:left w:val="none" w:sz="0" w:space="0" w:color="auto"/>
        <w:bottom w:val="none" w:sz="0" w:space="0" w:color="auto"/>
        <w:right w:val="none" w:sz="0" w:space="0" w:color="auto"/>
      </w:divBdr>
    </w:div>
    <w:div w:id="1405300032">
      <w:bodyDiv w:val="1"/>
      <w:marLeft w:val="0"/>
      <w:marRight w:val="0"/>
      <w:marTop w:val="0"/>
      <w:marBottom w:val="0"/>
      <w:divBdr>
        <w:top w:val="none" w:sz="0" w:space="0" w:color="auto"/>
        <w:left w:val="none" w:sz="0" w:space="0" w:color="auto"/>
        <w:bottom w:val="none" w:sz="0" w:space="0" w:color="auto"/>
        <w:right w:val="none" w:sz="0" w:space="0" w:color="auto"/>
      </w:divBdr>
    </w:div>
    <w:div w:id="1470132107">
      <w:bodyDiv w:val="1"/>
      <w:marLeft w:val="0"/>
      <w:marRight w:val="0"/>
      <w:marTop w:val="0"/>
      <w:marBottom w:val="0"/>
      <w:divBdr>
        <w:top w:val="none" w:sz="0" w:space="0" w:color="auto"/>
        <w:left w:val="none" w:sz="0" w:space="0" w:color="auto"/>
        <w:bottom w:val="none" w:sz="0" w:space="0" w:color="auto"/>
        <w:right w:val="none" w:sz="0" w:space="0" w:color="auto"/>
      </w:divBdr>
    </w:div>
    <w:div w:id="152609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295a87180c600cb1b1acf136f24c709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9bc5f7e0f75188240cef11027db04f3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Commission Nationale des Droits de l'Homme - Mali</Contributor>
  </documentManagement>
</p:properties>
</file>

<file path=customXml/itemProps1.xml><?xml version="1.0" encoding="utf-8"?>
<ds:datastoreItem xmlns:ds="http://schemas.openxmlformats.org/officeDocument/2006/customXml" ds:itemID="{5B1871D7-D0EA-4D3A-A889-8B16CC69C88A}"/>
</file>

<file path=customXml/itemProps2.xml><?xml version="1.0" encoding="utf-8"?>
<ds:datastoreItem xmlns:ds="http://schemas.openxmlformats.org/officeDocument/2006/customXml" ds:itemID="{8E3D2FEA-8C89-4274-BF19-B6452E956D11}"/>
</file>

<file path=customXml/itemProps3.xml><?xml version="1.0" encoding="utf-8"?>
<ds:datastoreItem xmlns:ds="http://schemas.openxmlformats.org/officeDocument/2006/customXml" ds:itemID="{E87C1BEB-A5E0-47DE-BAB8-AA4D00242D98}"/>
</file>

<file path=docProps/app.xml><?xml version="1.0" encoding="utf-8"?>
<Properties xmlns="http://schemas.openxmlformats.org/officeDocument/2006/extended-properties" xmlns:vt="http://schemas.openxmlformats.org/officeDocument/2006/docPropsVTypes">
  <Template>Normal.dotm</Template>
  <TotalTime>1</TotalTime>
  <Pages>8</Pages>
  <Words>1771</Words>
  <Characters>9746</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2023-06-12T17:37:00Z</dcterms:created>
  <dcterms:modified xsi:type="dcterms:W3CDTF">2023-06-12T17:37:00Z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