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F8B1" w14:textId="77777777" w:rsidR="00C5568A" w:rsidRDefault="00C5568A" w:rsidP="00C5568A">
      <w:pPr>
        <w:spacing w:after="0" w:line="257" w:lineRule="auto"/>
        <w:jc w:val="center"/>
        <w:rPr>
          <w:rFonts w:eastAsiaTheme="minorEastAsia"/>
          <w:b/>
          <w:bCs/>
          <w:lang w:val="es-MX"/>
        </w:rPr>
      </w:pPr>
      <w:r>
        <w:rPr>
          <w:rFonts w:eastAsiaTheme="minorEastAsia"/>
          <w:b/>
          <w:bCs/>
          <w:lang w:val="es-MX"/>
        </w:rPr>
        <w:t>Declaración de cierre de misión</w:t>
      </w:r>
    </w:p>
    <w:p w14:paraId="1B82D1AA" w14:textId="536C3A3C" w:rsidR="00C5568A" w:rsidRDefault="7FF60170" w:rsidP="00C5568A">
      <w:pPr>
        <w:spacing w:after="0" w:line="257" w:lineRule="auto"/>
        <w:jc w:val="center"/>
        <w:rPr>
          <w:rFonts w:eastAsiaTheme="minorEastAsia"/>
          <w:b/>
          <w:bCs/>
          <w:lang w:val="es-MX"/>
        </w:rPr>
      </w:pPr>
      <w:r w:rsidRPr="00696434">
        <w:rPr>
          <w:rFonts w:eastAsiaTheme="minorEastAsia"/>
          <w:b/>
          <w:bCs/>
          <w:lang w:val="es-MX"/>
        </w:rPr>
        <w:t xml:space="preserve">Relatora Especial de las Naciones Unidas sobre los derechos humanos de los desplazados internos, </w:t>
      </w:r>
      <w:r w:rsidR="00C5568A">
        <w:rPr>
          <w:rFonts w:eastAsiaTheme="minorEastAsia"/>
          <w:b/>
          <w:bCs/>
          <w:lang w:val="es-MX"/>
        </w:rPr>
        <w:t xml:space="preserve">Sra. </w:t>
      </w:r>
      <w:r w:rsidRPr="00696434">
        <w:rPr>
          <w:rFonts w:eastAsiaTheme="minorEastAsia"/>
          <w:b/>
          <w:bCs/>
          <w:lang w:val="es-MX"/>
        </w:rPr>
        <w:t>Cecilia Jiménez-Damary</w:t>
      </w:r>
    </w:p>
    <w:p w14:paraId="11E6A4FE" w14:textId="37A73B0C" w:rsidR="008B0662" w:rsidRPr="00696434" w:rsidRDefault="7FF60170" w:rsidP="00C5568A">
      <w:pPr>
        <w:spacing w:after="0" w:line="257" w:lineRule="auto"/>
        <w:jc w:val="center"/>
        <w:rPr>
          <w:rFonts w:eastAsiaTheme="minorEastAsia"/>
          <w:b/>
          <w:bCs/>
          <w:lang w:val="es-MX"/>
        </w:rPr>
      </w:pPr>
      <w:r w:rsidRPr="00696434">
        <w:rPr>
          <w:rFonts w:eastAsiaTheme="minorEastAsia"/>
          <w:b/>
          <w:bCs/>
          <w:lang w:val="es-MX"/>
        </w:rPr>
        <w:t>29 de agosto al 9 de septiembre de 2022</w:t>
      </w:r>
    </w:p>
    <w:p w14:paraId="58546B61" w14:textId="77777777" w:rsidR="008B0662" w:rsidRPr="00696434" w:rsidRDefault="7FF60170" w:rsidP="001E0221">
      <w:pPr>
        <w:spacing w:line="257" w:lineRule="auto"/>
        <w:jc w:val="both"/>
        <w:rPr>
          <w:rFonts w:eastAsiaTheme="minorEastAsia"/>
          <w:lang w:val="es-MX"/>
        </w:rPr>
      </w:pPr>
      <w:r w:rsidRPr="00696434">
        <w:rPr>
          <w:rFonts w:eastAsiaTheme="minorEastAsia"/>
          <w:lang w:val="es-MX"/>
        </w:rPr>
        <w:t xml:space="preserve"> </w:t>
      </w:r>
    </w:p>
    <w:p w14:paraId="27BB077A" w14:textId="3526A56E" w:rsidR="008B0662" w:rsidRPr="00C5568A" w:rsidRDefault="00080FFB" w:rsidP="001E0221">
      <w:pPr>
        <w:spacing w:line="257" w:lineRule="auto"/>
        <w:contextualSpacing/>
        <w:jc w:val="both"/>
        <w:rPr>
          <w:rFonts w:eastAsiaTheme="minorEastAsia" w:cstheme="minorHAnsi"/>
          <w:lang w:val="es-MX"/>
        </w:rPr>
      </w:pPr>
      <w:r>
        <w:rPr>
          <w:rFonts w:eastAsiaTheme="minorEastAsia" w:cstheme="minorHAnsi"/>
          <w:lang w:val="es-MX"/>
        </w:rPr>
        <w:t xml:space="preserve">Ciudad de México, </w:t>
      </w:r>
      <w:r w:rsidR="004D67B9">
        <w:rPr>
          <w:rFonts w:eastAsiaTheme="minorEastAsia" w:cstheme="minorHAnsi"/>
          <w:lang w:val="es-MX"/>
        </w:rPr>
        <w:t>13</w:t>
      </w:r>
      <w:r>
        <w:rPr>
          <w:rFonts w:eastAsiaTheme="minorEastAsia" w:cstheme="minorHAnsi"/>
          <w:lang w:val="es-MX"/>
        </w:rPr>
        <w:t xml:space="preserve"> de septiembre de 2022 –. </w:t>
      </w:r>
      <w:r w:rsidR="64030C49" w:rsidRPr="00C5568A">
        <w:rPr>
          <w:rFonts w:eastAsiaTheme="minorEastAsia" w:cstheme="minorHAnsi"/>
          <w:lang w:val="es-MX"/>
        </w:rPr>
        <w:t>En mis funciones como Relatora Especial de las Naciones Unidas sobre los derechos humanos de l</w:t>
      </w:r>
      <w:r w:rsidR="699C9F0F" w:rsidRPr="00C5568A">
        <w:rPr>
          <w:rFonts w:eastAsiaTheme="minorEastAsia" w:cstheme="minorHAnsi"/>
          <w:lang w:val="es-MX"/>
        </w:rPr>
        <w:t>as personas</w:t>
      </w:r>
      <w:r w:rsidR="64030C49" w:rsidRPr="00C5568A">
        <w:rPr>
          <w:rFonts w:eastAsiaTheme="minorEastAsia" w:cstheme="minorHAnsi"/>
          <w:lang w:val="es-MX"/>
        </w:rPr>
        <w:t xml:space="preserve"> desplazad</w:t>
      </w:r>
      <w:r w:rsidR="524D8913" w:rsidRPr="00C5568A">
        <w:rPr>
          <w:rFonts w:eastAsiaTheme="minorEastAsia" w:cstheme="minorHAnsi"/>
          <w:lang w:val="es-MX"/>
        </w:rPr>
        <w:t>a</w:t>
      </w:r>
      <w:r w:rsidR="64030C49" w:rsidRPr="00C5568A">
        <w:rPr>
          <w:rFonts w:eastAsiaTheme="minorEastAsia" w:cstheme="minorHAnsi"/>
          <w:lang w:val="es-MX"/>
        </w:rPr>
        <w:t>s intern</w:t>
      </w:r>
      <w:r w:rsidR="0AB3D8FA" w:rsidRPr="00C5568A">
        <w:rPr>
          <w:rFonts w:eastAsiaTheme="minorEastAsia" w:cstheme="minorHAnsi"/>
          <w:lang w:val="es-MX"/>
        </w:rPr>
        <w:t>a</w:t>
      </w:r>
      <w:r w:rsidR="64030C49" w:rsidRPr="00C5568A">
        <w:rPr>
          <w:rFonts w:eastAsiaTheme="minorEastAsia" w:cstheme="minorHAnsi"/>
          <w:lang w:val="es-MX"/>
        </w:rPr>
        <w:t xml:space="preserve">s, he tenido el honor de realizar una visita oficial a México del 29 de agosto al 9 de septiembre de 2022 </w:t>
      </w:r>
      <w:r w:rsidR="1F35DF4C" w:rsidRPr="00C5568A">
        <w:rPr>
          <w:rFonts w:eastAsiaTheme="minorEastAsia" w:cstheme="minorHAnsi"/>
          <w:lang w:val="es-MX"/>
        </w:rPr>
        <w:t>con el acuerdo</w:t>
      </w:r>
      <w:r w:rsidR="64030C49" w:rsidRPr="00C5568A">
        <w:rPr>
          <w:rFonts w:eastAsiaTheme="minorEastAsia" w:cstheme="minorHAnsi"/>
          <w:lang w:val="es-MX"/>
        </w:rPr>
        <w:t xml:space="preserve"> del Gobierno de México. El objetivo de mi visita fue evaluar la situación de los derechos humanos de las personas desplazadas internas en el país debido a factores que incluyen, entre otros, la violencia, </w:t>
      </w:r>
      <w:r w:rsidR="74759D25" w:rsidRPr="00C5568A">
        <w:rPr>
          <w:rFonts w:eastAsiaTheme="minorEastAsia" w:cstheme="minorHAnsi"/>
          <w:lang w:val="es-MX"/>
        </w:rPr>
        <w:t xml:space="preserve">los </w:t>
      </w:r>
      <w:r w:rsidR="64030C49" w:rsidRPr="00C5568A">
        <w:rPr>
          <w:rFonts w:eastAsiaTheme="minorEastAsia" w:cstheme="minorHAnsi"/>
          <w:lang w:val="es-MX"/>
        </w:rPr>
        <w:t xml:space="preserve">conflictos agrarios, los proyectos de desarrollo y los desastres. Durante la misma, visité los estados de </w:t>
      </w:r>
      <w:r w:rsidR="542A0454" w:rsidRPr="00C5568A">
        <w:rPr>
          <w:rFonts w:eastAsiaTheme="minorEastAsia" w:cstheme="minorHAnsi"/>
          <w:lang w:val="es-MX"/>
        </w:rPr>
        <w:t>Chiapas, Chihuahua, Ciudad</w:t>
      </w:r>
      <w:r w:rsidR="18D38B54" w:rsidRPr="00C5568A">
        <w:rPr>
          <w:rFonts w:eastAsiaTheme="minorEastAsia" w:cstheme="minorHAnsi"/>
          <w:lang w:val="es-MX"/>
        </w:rPr>
        <w:t xml:space="preserve"> de México</w:t>
      </w:r>
      <w:r w:rsidR="64030C49" w:rsidRPr="00C5568A">
        <w:rPr>
          <w:rFonts w:eastAsiaTheme="minorEastAsia" w:cstheme="minorHAnsi"/>
          <w:lang w:val="es-MX"/>
        </w:rPr>
        <w:t xml:space="preserve"> y Guerrero</w:t>
      </w:r>
      <w:r w:rsidR="5CC9CE91" w:rsidRPr="00C5568A">
        <w:rPr>
          <w:rFonts w:eastAsiaTheme="minorEastAsia" w:cstheme="minorHAnsi"/>
          <w:lang w:val="es-MX"/>
        </w:rPr>
        <w:t>;</w:t>
      </w:r>
      <w:r w:rsidR="64030C49" w:rsidRPr="00C5568A">
        <w:rPr>
          <w:rFonts w:eastAsiaTheme="minorEastAsia" w:cstheme="minorHAnsi"/>
          <w:lang w:val="es-MX"/>
        </w:rPr>
        <w:t xml:space="preserve"> y me reuní con</w:t>
      </w:r>
      <w:r w:rsidR="0685EEE0" w:rsidRPr="00C5568A">
        <w:rPr>
          <w:rFonts w:eastAsiaTheme="minorEastAsia" w:cstheme="minorHAnsi"/>
          <w:lang w:val="es-MX"/>
        </w:rPr>
        <w:t xml:space="preserve"> </w:t>
      </w:r>
      <w:proofErr w:type="gramStart"/>
      <w:r w:rsidR="0685EEE0" w:rsidRPr="00C5568A">
        <w:rPr>
          <w:rFonts w:eastAsiaTheme="minorEastAsia" w:cstheme="minorHAnsi"/>
          <w:lang w:val="es-MX"/>
        </w:rPr>
        <w:t>funcionarias y funcionarios</w:t>
      </w:r>
      <w:proofErr w:type="gramEnd"/>
      <w:r w:rsidR="0685EEE0" w:rsidRPr="00C5568A">
        <w:rPr>
          <w:rFonts w:eastAsiaTheme="minorEastAsia" w:cstheme="minorHAnsi"/>
          <w:lang w:val="es-MX"/>
        </w:rPr>
        <w:t xml:space="preserve"> </w:t>
      </w:r>
      <w:r w:rsidR="64030C49" w:rsidRPr="00C5568A">
        <w:rPr>
          <w:rFonts w:eastAsiaTheme="minorEastAsia" w:cstheme="minorHAnsi"/>
          <w:lang w:val="es-MX"/>
        </w:rPr>
        <w:t>de los Poderes Ejecutivo, Legislativo y Judicial tanto a nivel federal como estatal. También tuve la oportunidad de reunirme con víctimas de desplazamiento interno y comunidades afectadas por la problemática, organizaciones de la sociedad civil,</w:t>
      </w:r>
      <w:r w:rsidR="3C20F622" w:rsidRPr="00C5568A">
        <w:rPr>
          <w:rFonts w:eastAsiaTheme="minorEastAsia" w:cstheme="minorHAnsi"/>
          <w:lang w:val="es-MX"/>
        </w:rPr>
        <w:t xml:space="preserve"> organismos autónomos de derechos humanos,</w:t>
      </w:r>
      <w:r w:rsidR="5AA49F2A" w:rsidRPr="00C5568A">
        <w:rPr>
          <w:rFonts w:eastAsiaTheme="minorEastAsia" w:cstheme="minorHAnsi"/>
          <w:lang w:val="es-MX"/>
        </w:rPr>
        <w:t xml:space="preserve"> el cuerpo diplomático, </w:t>
      </w:r>
      <w:r w:rsidR="64030C49" w:rsidRPr="00C5568A">
        <w:rPr>
          <w:rFonts w:eastAsiaTheme="minorEastAsia" w:cstheme="minorHAnsi"/>
          <w:lang w:val="es-MX"/>
        </w:rPr>
        <w:t>así como agencias de las Naciones Unidas</w:t>
      </w:r>
      <w:r w:rsidR="76D76530" w:rsidRPr="00C5568A">
        <w:rPr>
          <w:rFonts w:eastAsiaTheme="minorEastAsia" w:cstheme="minorHAnsi"/>
          <w:lang w:val="es-MX"/>
        </w:rPr>
        <w:t xml:space="preserve"> y otras organizaciones internacionales</w:t>
      </w:r>
      <w:r w:rsidR="64030C49" w:rsidRPr="00C5568A">
        <w:rPr>
          <w:rFonts w:eastAsiaTheme="minorEastAsia" w:cstheme="minorHAnsi"/>
          <w:lang w:val="es-MX"/>
        </w:rPr>
        <w:t>.</w:t>
      </w:r>
    </w:p>
    <w:p w14:paraId="76B5592B" w14:textId="72A02B11" w:rsidR="37A63EE6" w:rsidRPr="00C5568A" w:rsidRDefault="37A63EE6" w:rsidP="001E0221">
      <w:pPr>
        <w:spacing w:line="257" w:lineRule="auto"/>
        <w:contextualSpacing/>
        <w:jc w:val="both"/>
        <w:rPr>
          <w:rFonts w:eastAsiaTheme="minorEastAsia" w:cstheme="minorHAnsi"/>
          <w:lang w:val="es-MX"/>
        </w:rPr>
      </w:pPr>
    </w:p>
    <w:p w14:paraId="315FE64B" w14:textId="18C487E2" w:rsidR="64030C49" w:rsidRPr="00C5568A" w:rsidRDefault="64030C49" w:rsidP="001E0221">
      <w:pPr>
        <w:spacing w:line="257" w:lineRule="auto"/>
        <w:jc w:val="both"/>
        <w:rPr>
          <w:rFonts w:eastAsiaTheme="minorEastAsia" w:cstheme="minorHAnsi"/>
          <w:lang w:val="es-MX"/>
        </w:rPr>
      </w:pPr>
      <w:r w:rsidRPr="00C5568A">
        <w:rPr>
          <w:rFonts w:eastAsiaTheme="minorEastAsia" w:cstheme="minorHAnsi"/>
          <w:lang w:val="es-MX"/>
        </w:rPr>
        <w:t xml:space="preserve">Agradezco a la </w:t>
      </w:r>
      <w:r w:rsidR="03B1504E" w:rsidRPr="00C5568A">
        <w:rPr>
          <w:rFonts w:eastAsiaTheme="minorEastAsia" w:cstheme="minorHAnsi"/>
          <w:lang w:val="es-MX"/>
        </w:rPr>
        <w:t xml:space="preserve">Secretaría de Relaciones Exteriores y a la </w:t>
      </w:r>
      <w:r w:rsidR="54C572DC" w:rsidRPr="00C5568A">
        <w:rPr>
          <w:rFonts w:eastAsiaTheme="minorEastAsia" w:cstheme="minorHAnsi"/>
          <w:lang w:val="es-MX"/>
        </w:rPr>
        <w:t>Secretaría</w:t>
      </w:r>
      <w:r w:rsidRPr="00C5568A">
        <w:rPr>
          <w:rFonts w:eastAsiaTheme="minorEastAsia" w:cstheme="minorHAnsi"/>
          <w:lang w:val="es-MX"/>
        </w:rPr>
        <w:t xml:space="preserve"> de Gobernación </w:t>
      </w:r>
      <w:r w:rsidR="000D368C">
        <w:rPr>
          <w:rFonts w:eastAsiaTheme="minorEastAsia" w:cstheme="minorHAnsi"/>
          <w:lang w:val="es-MX"/>
        </w:rPr>
        <w:t xml:space="preserve">(SEGOB) </w:t>
      </w:r>
      <w:r w:rsidRPr="00C5568A">
        <w:rPr>
          <w:rFonts w:eastAsiaTheme="minorEastAsia" w:cstheme="minorHAnsi"/>
          <w:lang w:val="es-MX"/>
        </w:rPr>
        <w:t>por su excelente cooperación</w:t>
      </w:r>
      <w:r w:rsidR="0353220F" w:rsidRPr="00C5568A">
        <w:rPr>
          <w:rFonts w:eastAsiaTheme="minorEastAsia" w:cstheme="minorHAnsi"/>
          <w:lang w:val="es-MX"/>
        </w:rPr>
        <w:t xml:space="preserve"> con mi mandato</w:t>
      </w:r>
      <w:r w:rsidR="00E23365">
        <w:rPr>
          <w:rFonts w:eastAsiaTheme="minorEastAsia" w:cstheme="minorHAnsi"/>
          <w:lang w:val="es-MX"/>
        </w:rPr>
        <w:t xml:space="preserve"> y su apertura al escrutinio internacional. Adicionalmente, me gustaría tomar esta oportunidad para agradecer al gobierno de México por copatrocinar de la Resolución sobre desplazamiento interno ante el Consejo de Derechos Humanos por primera vez en este año</w:t>
      </w:r>
      <w:r w:rsidRPr="00C5568A">
        <w:rPr>
          <w:rFonts w:eastAsiaTheme="minorEastAsia" w:cstheme="minorHAnsi"/>
          <w:lang w:val="es-MX"/>
        </w:rPr>
        <w:t xml:space="preserve">. Agradezco además a </w:t>
      </w:r>
      <w:r w:rsidR="7E8851E4" w:rsidRPr="00C5568A">
        <w:rPr>
          <w:rFonts w:eastAsiaTheme="minorEastAsia" w:cstheme="minorHAnsi"/>
          <w:lang w:val="es-MX"/>
        </w:rPr>
        <w:t>las autoridades</w:t>
      </w:r>
      <w:r w:rsidRPr="00C5568A">
        <w:rPr>
          <w:rFonts w:eastAsiaTheme="minorEastAsia" w:cstheme="minorHAnsi"/>
          <w:lang w:val="es-MX"/>
        </w:rPr>
        <w:t xml:space="preserve"> de</w:t>
      </w:r>
      <w:r w:rsidR="1251E7C2" w:rsidRPr="00C5568A">
        <w:rPr>
          <w:rFonts w:eastAsiaTheme="minorEastAsia" w:cstheme="minorHAnsi"/>
          <w:lang w:val="es-MX"/>
        </w:rPr>
        <w:t xml:space="preserve"> Chiapas, C</w:t>
      </w:r>
      <w:r w:rsidRPr="00C5568A">
        <w:rPr>
          <w:rFonts w:eastAsiaTheme="minorEastAsia" w:cstheme="minorHAnsi"/>
          <w:lang w:val="es-MX"/>
        </w:rPr>
        <w:t xml:space="preserve">hihuahua, Ciudad de México y Guerrero por </w:t>
      </w:r>
      <w:r w:rsidR="430F9B58" w:rsidRPr="00C5568A">
        <w:rPr>
          <w:rFonts w:eastAsiaTheme="minorEastAsia" w:cstheme="minorHAnsi"/>
          <w:lang w:val="es-MX"/>
        </w:rPr>
        <w:t xml:space="preserve">permitirme </w:t>
      </w:r>
      <w:r w:rsidR="1A52EB48" w:rsidRPr="00C5568A">
        <w:rPr>
          <w:rFonts w:eastAsiaTheme="minorEastAsia" w:cstheme="minorHAnsi"/>
          <w:lang w:val="es-MX"/>
        </w:rPr>
        <w:t xml:space="preserve">conocer </w:t>
      </w:r>
      <w:r w:rsidR="5C3C04C6" w:rsidRPr="00C5568A">
        <w:rPr>
          <w:rFonts w:eastAsiaTheme="minorEastAsia" w:cstheme="minorHAnsi"/>
          <w:lang w:val="es-MX"/>
        </w:rPr>
        <w:t xml:space="preserve">sus </w:t>
      </w:r>
      <w:r w:rsidR="1A52EB48" w:rsidRPr="00C5568A">
        <w:rPr>
          <w:rFonts w:eastAsiaTheme="minorEastAsia" w:cstheme="minorHAnsi"/>
          <w:lang w:val="es-MX"/>
        </w:rPr>
        <w:t>realidad</w:t>
      </w:r>
      <w:r w:rsidR="24C3D3F1" w:rsidRPr="00C5568A">
        <w:rPr>
          <w:rFonts w:eastAsiaTheme="minorEastAsia" w:cstheme="minorHAnsi"/>
          <w:lang w:val="es-MX"/>
        </w:rPr>
        <w:t>es</w:t>
      </w:r>
      <w:r w:rsidRPr="00C5568A">
        <w:rPr>
          <w:rFonts w:eastAsiaTheme="minorEastAsia" w:cstheme="minorHAnsi"/>
          <w:lang w:val="es-MX"/>
        </w:rPr>
        <w:t>. Asimismo, agradezco a las distintas organizaciones de la sociedad civil y</w:t>
      </w:r>
      <w:r w:rsidR="34898346" w:rsidRPr="00C5568A">
        <w:rPr>
          <w:rFonts w:eastAsiaTheme="minorEastAsia" w:cstheme="minorHAnsi"/>
          <w:lang w:val="es-MX"/>
        </w:rPr>
        <w:t>,</w:t>
      </w:r>
      <w:r w:rsidRPr="00C5568A">
        <w:rPr>
          <w:rFonts w:eastAsiaTheme="minorEastAsia" w:cstheme="minorHAnsi"/>
          <w:lang w:val="es-MX"/>
        </w:rPr>
        <w:t xml:space="preserve"> en particular</w:t>
      </w:r>
      <w:r w:rsidR="2427D7B4" w:rsidRPr="00C5568A">
        <w:rPr>
          <w:rFonts w:eastAsiaTheme="minorEastAsia" w:cstheme="minorHAnsi"/>
          <w:lang w:val="es-MX"/>
        </w:rPr>
        <w:t>,</w:t>
      </w:r>
      <w:r w:rsidR="6988C23F" w:rsidRPr="00C5568A">
        <w:rPr>
          <w:rFonts w:eastAsiaTheme="minorEastAsia" w:cstheme="minorHAnsi"/>
          <w:lang w:val="es-MX"/>
        </w:rPr>
        <w:t xml:space="preserve"> a</w:t>
      </w:r>
      <w:r w:rsidRPr="00C5568A">
        <w:rPr>
          <w:rFonts w:eastAsiaTheme="minorEastAsia" w:cstheme="minorHAnsi"/>
          <w:lang w:val="es-MX"/>
        </w:rPr>
        <w:t xml:space="preserve"> las </w:t>
      </w:r>
      <w:r w:rsidR="00043E98">
        <w:rPr>
          <w:rFonts w:eastAsiaTheme="minorEastAsia" w:cstheme="minorHAnsi"/>
          <w:lang w:val="es-MX"/>
        </w:rPr>
        <w:t>personas desplazadas internas</w:t>
      </w:r>
      <w:r w:rsidRPr="00C5568A">
        <w:rPr>
          <w:rFonts w:eastAsiaTheme="minorEastAsia" w:cstheme="minorHAnsi"/>
          <w:lang w:val="es-MX"/>
        </w:rPr>
        <w:t xml:space="preserve"> que inclu</w:t>
      </w:r>
      <w:r w:rsidR="4888B579" w:rsidRPr="00C5568A">
        <w:rPr>
          <w:rFonts w:eastAsiaTheme="minorEastAsia" w:cstheme="minorHAnsi"/>
          <w:lang w:val="es-MX"/>
        </w:rPr>
        <w:t>yen</w:t>
      </w:r>
      <w:r w:rsidRPr="00C5568A">
        <w:rPr>
          <w:rFonts w:eastAsiaTheme="minorEastAsia" w:cstheme="minorHAnsi"/>
          <w:lang w:val="es-MX"/>
        </w:rPr>
        <w:t xml:space="preserve"> mujeres</w:t>
      </w:r>
      <w:r w:rsidR="2956A820" w:rsidRPr="00C5568A">
        <w:rPr>
          <w:rFonts w:eastAsiaTheme="minorEastAsia" w:cstheme="minorHAnsi"/>
          <w:lang w:val="es-MX"/>
        </w:rPr>
        <w:t>,</w:t>
      </w:r>
      <w:r w:rsidR="255DECC7" w:rsidRPr="00C5568A">
        <w:rPr>
          <w:rFonts w:eastAsiaTheme="minorEastAsia" w:cstheme="minorHAnsi"/>
          <w:lang w:val="es-MX"/>
        </w:rPr>
        <w:t xml:space="preserve"> </w:t>
      </w:r>
      <w:r w:rsidRPr="00C5568A">
        <w:rPr>
          <w:rFonts w:eastAsiaTheme="minorEastAsia" w:cstheme="minorHAnsi"/>
          <w:lang w:val="es-MX"/>
        </w:rPr>
        <w:t xml:space="preserve">familiares de personas desaparecidas, </w:t>
      </w:r>
      <w:r w:rsidR="7DCFB49D" w:rsidRPr="00C5568A">
        <w:rPr>
          <w:rFonts w:eastAsiaTheme="minorEastAsia" w:cstheme="minorHAnsi"/>
          <w:lang w:val="es-MX"/>
        </w:rPr>
        <w:t xml:space="preserve">personas pertenecientes a </w:t>
      </w:r>
      <w:r w:rsidRPr="00C5568A">
        <w:rPr>
          <w:rFonts w:eastAsiaTheme="minorEastAsia" w:cstheme="minorHAnsi"/>
          <w:lang w:val="es-MX"/>
        </w:rPr>
        <w:t xml:space="preserve">pueblos y comunidades indígenas, periodistas, personas defensoras de derechos humanos y miembros de la comunidad LGBTI, quienes me compartieron la dolorosa realidad que están enfrentando. </w:t>
      </w:r>
    </w:p>
    <w:p w14:paraId="1F3BB2BA" w14:textId="4D9D75FC" w:rsidR="008B0662" w:rsidRPr="00C5568A" w:rsidRDefault="75D3ADE8" w:rsidP="001E0221">
      <w:pPr>
        <w:spacing w:line="257" w:lineRule="auto"/>
        <w:jc w:val="both"/>
        <w:rPr>
          <w:rFonts w:eastAsiaTheme="minorEastAsia" w:cstheme="minorHAnsi"/>
          <w:lang w:val="es-MX"/>
        </w:rPr>
      </w:pPr>
      <w:r w:rsidRPr="00C5568A">
        <w:rPr>
          <w:rFonts w:eastAsiaTheme="minorEastAsia" w:cstheme="minorHAnsi"/>
          <w:lang w:val="es-MX"/>
        </w:rPr>
        <w:t>E</w:t>
      </w:r>
      <w:r w:rsidR="64030C49" w:rsidRPr="00C5568A">
        <w:rPr>
          <w:rFonts w:eastAsiaTheme="minorEastAsia" w:cstheme="minorHAnsi"/>
          <w:lang w:val="es-MX"/>
        </w:rPr>
        <w:t>n 2019</w:t>
      </w:r>
      <w:r w:rsidR="000D368C">
        <w:rPr>
          <w:rFonts w:eastAsiaTheme="minorEastAsia" w:cstheme="minorHAnsi"/>
          <w:lang w:val="es-MX"/>
        </w:rPr>
        <w:t>,</w:t>
      </w:r>
      <w:r w:rsidR="64030C49" w:rsidRPr="00C5568A">
        <w:rPr>
          <w:rFonts w:eastAsiaTheme="minorEastAsia" w:cstheme="minorHAnsi"/>
          <w:lang w:val="es-MX"/>
        </w:rPr>
        <w:t xml:space="preserve"> el Gobierno de México reconoció </w:t>
      </w:r>
      <w:r w:rsidR="5DB5C0A1" w:rsidRPr="00C5568A">
        <w:rPr>
          <w:rFonts w:eastAsiaTheme="minorEastAsia" w:cstheme="minorHAnsi"/>
          <w:lang w:val="es-MX"/>
        </w:rPr>
        <w:t xml:space="preserve">la </w:t>
      </w:r>
      <w:r w:rsidR="11C73E72" w:rsidRPr="00C5568A">
        <w:rPr>
          <w:rFonts w:eastAsiaTheme="minorEastAsia" w:cstheme="minorHAnsi"/>
          <w:lang w:val="es-MX"/>
        </w:rPr>
        <w:t xml:space="preserve">existencia </w:t>
      </w:r>
      <w:r w:rsidR="64030C49" w:rsidRPr="00C5568A">
        <w:rPr>
          <w:rFonts w:eastAsiaTheme="minorEastAsia" w:cstheme="minorHAnsi"/>
          <w:lang w:val="es-MX"/>
        </w:rPr>
        <w:t>del desplazamiento interno en el país</w:t>
      </w:r>
      <w:r w:rsidR="46E78CE0" w:rsidRPr="00C5568A">
        <w:rPr>
          <w:rFonts w:eastAsiaTheme="minorEastAsia" w:cstheme="minorHAnsi"/>
          <w:lang w:val="es-MX"/>
        </w:rPr>
        <w:t xml:space="preserve">. Esta </w:t>
      </w:r>
      <w:r w:rsidR="64030C49" w:rsidRPr="00C5568A">
        <w:rPr>
          <w:rFonts w:eastAsiaTheme="minorEastAsia" w:cstheme="minorHAnsi"/>
          <w:lang w:val="es-MX"/>
        </w:rPr>
        <w:t xml:space="preserve">visita me ha permitido constatar la complejidad de la situación, la cual requiere una </w:t>
      </w:r>
      <w:r w:rsidR="0B307AD1" w:rsidRPr="00C5568A">
        <w:rPr>
          <w:rFonts w:eastAsiaTheme="minorEastAsia" w:cstheme="minorHAnsi"/>
          <w:lang w:val="es-MX"/>
        </w:rPr>
        <w:t>atención integral</w:t>
      </w:r>
      <w:r w:rsidR="36DBF132" w:rsidRPr="00C5568A">
        <w:rPr>
          <w:rFonts w:eastAsiaTheme="minorEastAsia" w:cstheme="minorHAnsi"/>
          <w:lang w:val="es-MX"/>
        </w:rPr>
        <w:t xml:space="preserve">, incluyendo </w:t>
      </w:r>
      <w:r w:rsidR="654557B4" w:rsidRPr="00C5568A">
        <w:rPr>
          <w:rFonts w:eastAsiaTheme="minorEastAsia" w:cstheme="minorHAnsi"/>
          <w:lang w:val="es-MX"/>
        </w:rPr>
        <w:t>la adopción de medidas de prevenció</w:t>
      </w:r>
      <w:r w:rsidR="2F0A36DD" w:rsidRPr="00C5568A">
        <w:rPr>
          <w:rFonts w:eastAsiaTheme="minorEastAsia" w:cstheme="minorHAnsi"/>
          <w:lang w:val="es-MX"/>
        </w:rPr>
        <w:t xml:space="preserve">n, </w:t>
      </w:r>
      <w:r w:rsidR="77F4505F" w:rsidRPr="00C5568A">
        <w:rPr>
          <w:rFonts w:eastAsiaTheme="minorEastAsia" w:cstheme="minorHAnsi"/>
          <w:lang w:val="es-MX"/>
        </w:rPr>
        <w:t>atención</w:t>
      </w:r>
      <w:r w:rsidR="36DBF132" w:rsidRPr="00C5568A">
        <w:rPr>
          <w:rFonts w:eastAsiaTheme="minorEastAsia" w:cstheme="minorHAnsi"/>
          <w:lang w:val="es-MX"/>
        </w:rPr>
        <w:t xml:space="preserve"> </w:t>
      </w:r>
      <w:r w:rsidR="2927D29B" w:rsidRPr="00C5568A">
        <w:rPr>
          <w:rFonts w:eastAsiaTheme="minorEastAsia" w:cstheme="minorHAnsi"/>
          <w:lang w:val="es-MX"/>
        </w:rPr>
        <w:t xml:space="preserve">y protección </w:t>
      </w:r>
      <w:r w:rsidR="36DBF132" w:rsidRPr="00C5568A">
        <w:rPr>
          <w:rFonts w:eastAsiaTheme="minorEastAsia" w:cstheme="minorHAnsi"/>
          <w:lang w:val="es-MX"/>
        </w:rPr>
        <w:t xml:space="preserve">a </w:t>
      </w:r>
      <w:r w:rsidR="5D32F1B1" w:rsidRPr="00C5568A">
        <w:rPr>
          <w:rFonts w:eastAsiaTheme="minorEastAsia" w:cstheme="minorHAnsi"/>
          <w:lang w:val="es-MX"/>
        </w:rPr>
        <w:t xml:space="preserve">personas </w:t>
      </w:r>
      <w:r w:rsidR="36DBF132" w:rsidRPr="00C5568A">
        <w:rPr>
          <w:rFonts w:eastAsiaTheme="minorEastAsia" w:cstheme="minorHAnsi"/>
          <w:lang w:val="es-MX"/>
        </w:rPr>
        <w:t>desplazad</w:t>
      </w:r>
      <w:r w:rsidR="0C83620A" w:rsidRPr="00C5568A">
        <w:rPr>
          <w:rFonts w:eastAsiaTheme="minorEastAsia" w:cstheme="minorHAnsi"/>
          <w:lang w:val="es-MX"/>
        </w:rPr>
        <w:t>a</w:t>
      </w:r>
      <w:r w:rsidR="36DBF132" w:rsidRPr="00C5568A">
        <w:rPr>
          <w:rFonts w:eastAsiaTheme="minorEastAsia" w:cstheme="minorHAnsi"/>
          <w:lang w:val="es-MX"/>
        </w:rPr>
        <w:t xml:space="preserve">s </w:t>
      </w:r>
      <w:r w:rsidR="64030C49" w:rsidRPr="00C5568A">
        <w:rPr>
          <w:rFonts w:eastAsiaTheme="minorEastAsia" w:cstheme="minorHAnsi"/>
          <w:lang w:val="es-MX"/>
        </w:rPr>
        <w:t xml:space="preserve">con </w:t>
      </w:r>
      <w:r w:rsidR="51431502" w:rsidRPr="00C5568A">
        <w:rPr>
          <w:rFonts w:eastAsiaTheme="minorEastAsia" w:cstheme="minorHAnsi"/>
          <w:lang w:val="es-MX"/>
        </w:rPr>
        <w:t xml:space="preserve">un </w:t>
      </w:r>
      <w:r w:rsidR="64030C49" w:rsidRPr="00C5568A">
        <w:rPr>
          <w:rFonts w:eastAsiaTheme="minorEastAsia" w:cstheme="minorHAnsi"/>
          <w:lang w:val="es-MX"/>
        </w:rPr>
        <w:t xml:space="preserve">enfoque de derechos humanos, </w:t>
      </w:r>
      <w:r w:rsidR="5CA58D77" w:rsidRPr="00C5568A">
        <w:rPr>
          <w:rFonts w:eastAsiaTheme="minorEastAsia" w:cstheme="minorHAnsi"/>
          <w:lang w:val="es-MX"/>
        </w:rPr>
        <w:t>diferenciado e interseccional</w:t>
      </w:r>
      <w:r w:rsidR="16DFF76B" w:rsidRPr="00C5568A">
        <w:rPr>
          <w:rFonts w:eastAsiaTheme="minorEastAsia" w:cstheme="minorHAnsi"/>
          <w:lang w:val="es-MX"/>
        </w:rPr>
        <w:t xml:space="preserve"> y </w:t>
      </w:r>
      <w:r w:rsidR="196231DD" w:rsidRPr="00C5568A">
        <w:rPr>
          <w:rFonts w:eastAsiaTheme="minorEastAsia" w:cstheme="minorHAnsi"/>
          <w:lang w:val="es-MX"/>
        </w:rPr>
        <w:t>alcanzar</w:t>
      </w:r>
      <w:r w:rsidR="16DFF76B" w:rsidRPr="00C5568A">
        <w:rPr>
          <w:rFonts w:eastAsiaTheme="minorEastAsia" w:cstheme="minorHAnsi"/>
          <w:lang w:val="es-MX"/>
        </w:rPr>
        <w:t xml:space="preserve"> </w:t>
      </w:r>
      <w:r w:rsidR="0796E4CC" w:rsidRPr="00C5568A">
        <w:rPr>
          <w:rFonts w:eastAsiaTheme="minorEastAsia" w:cstheme="minorHAnsi"/>
          <w:lang w:val="es-MX"/>
        </w:rPr>
        <w:t xml:space="preserve">condiciones para </w:t>
      </w:r>
      <w:r w:rsidR="16DFF76B" w:rsidRPr="00C5568A">
        <w:rPr>
          <w:rFonts w:eastAsiaTheme="minorEastAsia" w:cstheme="minorHAnsi"/>
          <w:lang w:val="es-MX"/>
        </w:rPr>
        <w:t>soluciones duraderas</w:t>
      </w:r>
      <w:r w:rsidR="7723E491" w:rsidRPr="00C5568A">
        <w:rPr>
          <w:rFonts w:eastAsiaTheme="minorEastAsia" w:cstheme="minorHAnsi"/>
          <w:lang w:val="es-MX"/>
        </w:rPr>
        <w:t>.</w:t>
      </w:r>
    </w:p>
    <w:p w14:paraId="167A983D" w14:textId="2E433D1F" w:rsidR="008B0662" w:rsidRPr="00C5568A" w:rsidRDefault="0F0FB11D" w:rsidP="001E0221">
      <w:pPr>
        <w:spacing w:line="257" w:lineRule="auto"/>
        <w:jc w:val="both"/>
        <w:rPr>
          <w:rFonts w:eastAsiaTheme="minorEastAsia" w:cstheme="minorHAnsi"/>
          <w:lang w:val="es-MX"/>
        </w:rPr>
      </w:pPr>
      <w:r w:rsidRPr="00C5568A">
        <w:rPr>
          <w:rFonts w:eastAsiaTheme="minorEastAsia" w:cstheme="minorHAnsi"/>
          <w:lang w:val="es-MX"/>
        </w:rPr>
        <w:t>S</w:t>
      </w:r>
      <w:r w:rsidR="64030C49" w:rsidRPr="00C5568A">
        <w:rPr>
          <w:rFonts w:eastAsiaTheme="minorEastAsia" w:cstheme="minorHAnsi"/>
          <w:lang w:val="es-MX"/>
        </w:rPr>
        <w:t xml:space="preserve">aludo la voluntad del Gobierno mexicano de iniciar acciones coordinadas con miras a abordar las causas profundas </w:t>
      </w:r>
      <w:r w:rsidR="0BA673D9" w:rsidRPr="00C5568A">
        <w:rPr>
          <w:rFonts w:eastAsiaTheme="minorEastAsia" w:cstheme="minorHAnsi"/>
          <w:lang w:val="es-MX"/>
        </w:rPr>
        <w:t xml:space="preserve">que generan </w:t>
      </w:r>
      <w:r w:rsidR="64030C49" w:rsidRPr="00C5568A">
        <w:rPr>
          <w:rFonts w:eastAsiaTheme="minorEastAsia" w:cstheme="minorHAnsi"/>
          <w:lang w:val="es-MX"/>
        </w:rPr>
        <w:t>el desplazamiento</w:t>
      </w:r>
      <w:r w:rsidR="0E0816FB" w:rsidRPr="00C5568A">
        <w:rPr>
          <w:rFonts w:eastAsiaTheme="minorEastAsia" w:cstheme="minorHAnsi"/>
          <w:lang w:val="es-MX"/>
        </w:rPr>
        <w:t>,</w:t>
      </w:r>
      <w:r w:rsidR="64030C49" w:rsidRPr="00C5568A">
        <w:rPr>
          <w:rFonts w:eastAsiaTheme="minorEastAsia" w:cstheme="minorHAnsi"/>
          <w:lang w:val="es-MX"/>
        </w:rPr>
        <w:t xml:space="preserve"> de conformidad con las normas internacionales</w:t>
      </w:r>
      <w:r w:rsidR="31B0C700" w:rsidRPr="00C5568A">
        <w:rPr>
          <w:rFonts w:eastAsiaTheme="minorEastAsia" w:cstheme="minorHAnsi"/>
          <w:lang w:val="es-MX"/>
        </w:rPr>
        <w:t xml:space="preserve"> de derechos humanos</w:t>
      </w:r>
      <w:r w:rsidR="64030C49" w:rsidRPr="00C5568A">
        <w:rPr>
          <w:rFonts w:eastAsiaTheme="minorEastAsia" w:cstheme="minorHAnsi"/>
          <w:lang w:val="es-MX"/>
        </w:rPr>
        <w:t>, incluidos los Principios Rectores de los Desplazamientos Inte</w:t>
      </w:r>
      <w:r w:rsidR="59C0BEEE" w:rsidRPr="00C5568A">
        <w:rPr>
          <w:rFonts w:eastAsiaTheme="minorEastAsia" w:cstheme="minorHAnsi"/>
          <w:lang w:val="es-MX"/>
        </w:rPr>
        <w:t xml:space="preserve">rnos. </w:t>
      </w:r>
      <w:r w:rsidR="6236D2D0" w:rsidRPr="00C5568A">
        <w:rPr>
          <w:rFonts w:eastAsiaTheme="minorEastAsia" w:cstheme="minorHAnsi"/>
          <w:lang w:val="es-MX"/>
        </w:rPr>
        <w:t>Asimismo,</w:t>
      </w:r>
      <w:r w:rsidR="71360313" w:rsidRPr="00C5568A">
        <w:rPr>
          <w:rFonts w:eastAsiaTheme="minorEastAsia" w:cstheme="minorHAnsi"/>
          <w:lang w:val="es-MX"/>
        </w:rPr>
        <w:t xml:space="preserve"> tomo nota con especial atención </w:t>
      </w:r>
      <w:r w:rsidR="712EFA57" w:rsidRPr="00C5568A">
        <w:rPr>
          <w:rFonts w:eastAsiaTheme="minorEastAsia" w:cstheme="minorHAnsi"/>
          <w:lang w:val="es-MX"/>
        </w:rPr>
        <w:t>de</w:t>
      </w:r>
      <w:r w:rsidR="71360313" w:rsidRPr="00C5568A">
        <w:rPr>
          <w:rFonts w:eastAsiaTheme="minorEastAsia" w:cstheme="minorHAnsi"/>
          <w:lang w:val="es-MX"/>
        </w:rPr>
        <w:t>l</w:t>
      </w:r>
      <w:r w:rsidR="59C0BEEE" w:rsidRPr="00C5568A">
        <w:rPr>
          <w:rFonts w:eastAsiaTheme="minorEastAsia" w:cstheme="minorHAnsi"/>
          <w:lang w:val="es-MX"/>
        </w:rPr>
        <w:t xml:space="preserve"> </w:t>
      </w:r>
      <w:r w:rsidR="79519B2E" w:rsidRPr="00C5568A">
        <w:rPr>
          <w:rFonts w:eastAsiaTheme="minorEastAsia" w:cstheme="minorHAnsi"/>
          <w:lang w:val="es-MX"/>
        </w:rPr>
        <w:t>Programa Nacional de Derechos Humanos (2020-2024)</w:t>
      </w:r>
      <w:r w:rsidR="7CE3C665" w:rsidRPr="00C5568A">
        <w:rPr>
          <w:rFonts w:eastAsiaTheme="minorEastAsia" w:cstheme="minorHAnsi"/>
          <w:lang w:val="es-MX"/>
        </w:rPr>
        <w:t xml:space="preserve"> </w:t>
      </w:r>
      <w:r w:rsidR="75A0521E" w:rsidRPr="00C5568A">
        <w:rPr>
          <w:rFonts w:eastAsiaTheme="minorEastAsia" w:cstheme="minorHAnsi"/>
          <w:lang w:val="es-MX"/>
        </w:rPr>
        <w:t>que marca la pauta para el desarrollo de políticas públicas de derechos humanos</w:t>
      </w:r>
      <w:r w:rsidR="29F88403" w:rsidRPr="00C5568A">
        <w:rPr>
          <w:rFonts w:eastAsiaTheme="minorEastAsia" w:cstheme="minorHAnsi"/>
          <w:lang w:val="es-MX"/>
        </w:rPr>
        <w:t xml:space="preserve"> </w:t>
      </w:r>
      <w:r w:rsidR="4A4B590A" w:rsidRPr="00C5568A">
        <w:rPr>
          <w:rFonts w:eastAsiaTheme="minorEastAsia" w:cstheme="minorHAnsi"/>
          <w:lang w:val="es-MX"/>
        </w:rPr>
        <w:t>y que,</w:t>
      </w:r>
      <w:r w:rsidR="1748F2F9" w:rsidRPr="00C5568A">
        <w:rPr>
          <w:rFonts w:eastAsiaTheme="minorEastAsia" w:cstheme="minorHAnsi"/>
          <w:lang w:val="es-MX"/>
        </w:rPr>
        <w:t xml:space="preserve"> dentro de sus </w:t>
      </w:r>
      <w:r w:rsidR="73E52FF4" w:rsidRPr="00C5568A">
        <w:rPr>
          <w:rFonts w:eastAsiaTheme="minorEastAsia" w:cstheme="minorHAnsi"/>
          <w:lang w:val="es-MX"/>
        </w:rPr>
        <w:t>cinco</w:t>
      </w:r>
      <w:r w:rsidR="1748F2F9" w:rsidRPr="00C5568A">
        <w:rPr>
          <w:rFonts w:eastAsiaTheme="minorEastAsia" w:cstheme="minorHAnsi"/>
          <w:lang w:val="es-MX"/>
        </w:rPr>
        <w:t xml:space="preserve"> objetivos prioritarios el asegurar la </w:t>
      </w:r>
      <w:r w:rsidR="3159B28D" w:rsidRPr="00C5568A">
        <w:rPr>
          <w:rFonts w:eastAsiaTheme="minorEastAsia" w:cstheme="minorHAnsi"/>
          <w:lang w:val="es-MX"/>
        </w:rPr>
        <w:t>atención</w:t>
      </w:r>
      <w:r w:rsidR="1748F2F9" w:rsidRPr="00C5568A">
        <w:rPr>
          <w:rFonts w:eastAsiaTheme="minorEastAsia" w:cstheme="minorHAnsi"/>
          <w:lang w:val="es-MX"/>
        </w:rPr>
        <w:t xml:space="preserve"> a las </w:t>
      </w:r>
      <w:r w:rsidR="4DD2400F" w:rsidRPr="00C5568A">
        <w:rPr>
          <w:rFonts w:eastAsiaTheme="minorEastAsia" w:cstheme="minorHAnsi"/>
          <w:lang w:val="es-MX"/>
        </w:rPr>
        <w:t>víctimas</w:t>
      </w:r>
      <w:r w:rsidR="1748F2F9" w:rsidRPr="00C5568A">
        <w:rPr>
          <w:rFonts w:eastAsiaTheme="minorEastAsia" w:cstheme="minorHAnsi"/>
          <w:lang w:val="es-MX"/>
        </w:rPr>
        <w:t xml:space="preserve"> de violaciones graves de derechos humanos</w:t>
      </w:r>
      <w:r w:rsidR="130DD8EA" w:rsidRPr="00C5568A">
        <w:rPr>
          <w:rFonts w:eastAsiaTheme="minorEastAsia" w:cstheme="minorHAnsi"/>
          <w:lang w:val="es-MX"/>
        </w:rPr>
        <w:t>, incluye a</w:t>
      </w:r>
      <w:r w:rsidR="49722B3B" w:rsidRPr="00C5568A">
        <w:rPr>
          <w:rFonts w:eastAsiaTheme="minorEastAsia" w:cstheme="minorHAnsi"/>
          <w:lang w:val="es-MX"/>
        </w:rPr>
        <w:t xml:space="preserve"> las </w:t>
      </w:r>
      <w:r w:rsidR="559527B2" w:rsidRPr="00C5568A">
        <w:rPr>
          <w:rFonts w:eastAsiaTheme="minorEastAsia" w:cstheme="minorHAnsi"/>
          <w:lang w:val="es-MX"/>
        </w:rPr>
        <w:t>víctimas</w:t>
      </w:r>
      <w:r w:rsidR="49722B3B" w:rsidRPr="00C5568A">
        <w:rPr>
          <w:rFonts w:eastAsiaTheme="minorEastAsia" w:cstheme="minorHAnsi"/>
          <w:lang w:val="es-MX"/>
        </w:rPr>
        <w:t xml:space="preserve"> de desplazamiento </w:t>
      </w:r>
      <w:r w:rsidR="68E15E70" w:rsidRPr="00C5568A">
        <w:rPr>
          <w:rFonts w:eastAsiaTheme="minorEastAsia" w:cstheme="minorHAnsi"/>
          <w:lang w:val="es-MX"/>
        </w:rPr>
        <w:t xml:space="preserve">forzado </w:t>
      </w:r>
      <w:r w:rsidR="49722B3B" w:rsidRPr="00C5568A">
        <w:rPr>
          <w:rFonts w:eastAsiaTheme="minorEastAsia" w:cstheme="minorHAnsi"/>
          <w:lang w:val="es-MX"/>
        </w:rPr>
        <w:t>interno.</w:t>
      </w:r>
      <w:r w:rsidR="7C06E882" w:rsidRPr="00C5568A">
        <w:rPr>
          <w:rFonts w:eastAsiaTheme="minorEastAsia" w:cstheme="minorHAnsi"/>
          <w:lang w:val="es-MX"/>
        </w:rPr>
        <w:t xml:space="preserve"> </w:t>
      </w:r>
    </w:p>
    <w:p w14:paraId="61584276" w14:textId="0A73F923" w:rsidR="008B0662" w:rsidRPr="00C5568A" w:rsidRDefault="005E6C5B" w:rsidP="001E0221">
      <w:pPr>
        <w:spacing w:line="257" w:lineRule="auto"/>
        <w:jc w:val="both"/>
        <w:rPr>
          <w:rFonts w:eastAsiaTheme="minorEastAsia" w:cstheme="minorHAnsi"/>
          <w:lang w:val="es-MX"/>
        </w:rPr>
      </w:pPr>
      <w:r>
        <w:rPr>
          <w:rFonts w:eastAsiaTheme="minorEastAsia" w:cstheme="minorHAnsi"/>
          <w:lang w:val="es-MX"/>
        </w:rPr>
        <w:t>Este</w:t>
      </w:r>
      <w:r w:rsidR="64030C49" w:rsidRPr="00C5568A">
        <w:rPr>
          <w:rFonts w:eastAsiaTheme="minorEastAsia" w:cstheme="minorHAnsi"/>
          <w:lang w:val="es-MX"/>
        </w:rPr>
        <w:t xml:space="preserve"> comunicado recoge únicamente </w:t>
      </w:r>
      <w:r w:rsidR="3905C203" w:rsidRPr="00C5568A">
        <w:rPr>
          <w:rFonts w:eastAsiaTheme="minorEastAsia" w:cstheme="minorHAnsi"/>
          <w:lang w:val="es-MX"/>
        </w:rPr>
        <w:t>las observaciones</w:t>
      </w:r>
      <w:r w:rsidR="64030C49" w:rsidRPr="00C5568A">
        <w:rPr>
          <w:rFonts w:eastAsiaTheme="minorEastAsia" w:cstheme="minorHAnsi"/>
          <w:lang w:val="es-MX"/>
        </w:rPr>
        <w:t xml:space="preserve"> preliminares de mi visita. Mi análisis completo y recomendaciones para el Gobierno se prepararán en los próximos meses y se presentarán en el Consejo de Derechos Humanos de las Naciones Unidas en junio de 2023.</w:t>
      </w:r>
    </w:p>
    <w:p w14:paraId="71B76C8C" w14:textId="4E38D433" w:rsidR="2FC358A2" w:rsidRPr="00C5568A" w:rsidRDefault="00FE681C" w:rsidP="001E0221">
      <w:pPr>
        <w:spacing w:line="257" w:lineRule="auto"/>
        <w:jc w:val="both"/>
        <w:rPr>
          <w:rFonts w:eastAsiaTheme="minorEastAsia" w:cstheme="minorHAnsi"/>
          <w:b/>
          <w:bCs/>
          <w:lang w:val="es-MX"/>
        </w:rPr>
      </w:pPr>
      <w:r w:rsidRPr="00C5568A">
        <w:rPr>
          <w:rFonts w:eastAsiaTheme="minorEastAsia" w:cstheme="minorHAnsi"/>
          <w:b/>
          <w:bCs/>
          <w:lang w:val="es-MX"/>
        </w:rPr>
        <w:t>Contexto</w:t>
      </w:r>
    </w:p>
    <w:p w14:paraId="140B1972" w14:textId="732305B6" w:rsidR="008B0662" w:rsidRPr="00C5568A" w:rsidRDefault="1397A9E9" w:rsidP="001E0221">
      <w:pPr>
        <w:spacing w:line="257" w:lineRule="auto"/>
        <w:jc w:val="both"/>
        <w:rPr>
          <w:rFonts w:eastAsiaTheme="minorEastAsia" w:cstheme="minorHAnsi"/>
          <w:color w:val="FF0000"/>
          <w:lang w:val="es-MX"/>
        </w:rPr>
      </w:pPr>
      <w:r w:rsidRPr="00C5568A">
        <w:rPr>
          <w:rFonts w:eastAsiaTheme="minorEastAsia" w:cstheme="minorHAnsi"/>
          <w:lang w:val="es-MX"/>
        </w:rPr>
        <w:t>E</w:t>
      </w:r>
      <w:r w:rsidR="76EAB185" w:rsidRPr="00C5568A">
        <w:rPr>
          <w:rFonts w:eastAsiaTheme="minorEastAsia" w:cstheme="minorHAnsi"/>
          <w:lang w:val="es-MX"/>
        </w:rPr>
        <w:t xml:space="preserve">stas dos semanas </w:t>
      </w:r>
      <w:r w:rsidR="559287ED" w:rsidRPr="00C5568A">
        <w:rPr>
          <w:rFonts w:eastAsiaTheme="minorEastAsia" w:cstheme="minorHAnsi"/>
          <w:lang w:val="es-MX"/>
        </w:rPr>
        <w:t>fueron una</w:t>
      </w:r>
      <w:r w:rsidR="76EAB185" w:rsidRPr="00C5568A">
        <w:rPr>
          <w:rFonts w:eastAsiaTheme="minorEastAsia" w:cstheme="minorHAnsi"/>
          <w:lang w:val="es-MX"/>
        </w:rPr>
        <w:t xml:space="preserve"> oportunidad </w:t>
      </w:r>
      <w:r w:rsidR="71E21BAF" w:rsidRPr="00C5568A">
        <w:rPr>
          <w:rFonts w:eastAsiaTheme="minorEastAsia" w:cstheme="minorHAnsi"/>
          <w:lang w:val="es-MX"/>
        </w:rPr>
        <w:t xml:space="preserve">para </w:t>
      </w:r>
      <w:r w:rsidR="76EAB185" w:rsidRPr="00C5568A">
        <w:rPr>
          <w:rFonts w:eastAsiaTheme="minorEastAsia" w:cstheme="minorHAnsi"/>
          <w:lang w:val="es-MX"/>
        </w:rPr>
        <w:t xml:space="preserve">conocer la enorme diversidad, complejidad y riqueza de México. México está conformado </w:t>
      </w:r>
      <w:r w:rsidR="5A582735" w:rsidRPr="00C5568A">
        <w:rPr>
          <w:rFonts w:eastAsiaTheme="minorEastAsia" w:cstheme="minorHAnsi"/>
          <w:lang w:val="es-MX"/>
        </w:rPr>
        <w:t xml:space="preserve">por un gobierno federal y </w:t>
      </w:r>
      <w:r w:rsidR="76EAB185" w:rsidRPr="00C5568A">
        <w:rPr>
          <w:rFonts w:eastAsiaTheme="minorEastAsia" w:cstheme="minorHAnsi"/>
          <w:lang w:val="es-MX"/>
        </w:rPr>
        <w:t xml:space="preserve">32 </w:t>
      </w:r>
      <w:r w:rsidR="6CEA3977" w:rsidRPr="00C5568A">
        <w:rPr>
          <w:rFonts w:eastAsiaTheme="minorEastAsia" w:cstheme="minorHAnsi"/>
          <w:lang w:val="es-MX"/>
        </w:rPr>
        <w:t>gobiernos e</w:t>
      </w:r>
      <w:r w:rsidR="7CA74395" w:rsidRPr="00C5568A">
        <w:rPr>
          <w:rFonts w:eastAsiaTheme="minorEastAsia" w:cstheme="minorHAnsi"/>
          <w:lang w:val="es-MX"/>
        </w:rPr>
        <w:t>statales</w:t>
      </w:r>
      <w:r w:rsidR="76EAB185" w:rsidRPr="00C5568A">
        <w:rPr>
          <w:rFonts w:eastAsiaTheme="minorEastAsia" w:cstheme="minorHAnsi"/>
          <w:lang w:val="es-MX"/>
        </w:rPr>
        <w:t xml:space="preserve">, lo cual </w:t>
      </w:r>
      <w:r w:rsidR="76EAB185" w:rsidRPr="00C5568A">
        <w:rPr>
          <w:rFonts w:eastAsiaTheme="minorEastAsia" w:cstheme="minorHAnsi"/>
          <w:lang w:val="es-MX"/>
        </w:rPr>
        <w:lastRenderedPageBreak/>
        <w:t xml:space="preserve">complejiza el marco jurídico y las políticas públicas. A lo largo de mi visita, he observado que las causas del desplazamiento son diversas </w:t>
      </w:r>
      <w:r w:rsidR="1F63A2CB" w:rsidRPr="00C5568A">
        <w:rPr>
          <w:rFonts w:eastAsiaTheme="minorEastAsia" w:cstheme="minorHAnsi"/>
          <w:lang w:val="es-MX"/>
        </w:rPr>
        <w:t xml:space="preserve">y multifactoriales. Entre </w:t>
      </w:r>
      <w:r w:rsidR="3D5AFA95" w:rsidRPr="00C5568A">
        <w:rPr>
          <w:rFonts w:eastAsiaTheme="minorEastAsia" w:cstheme="minorHAnsi"/>
          <w:lang w:val="es-MX"/>
        </w:rPr>
        <w:t xml:space="preserve">ellas </w:t>
      </w:r>
      <w:r w:rsidR="1F63A2CB" w:rsidRPr="00C5568A">
        <w:rPr>
          <w:rFonts w:eastAsiaTheme="minorEastAsia" w:cstheme="minorHAnsi"/>
          <w:lang w:val="es-MX"/>
        </w:rPr>
        <w:t xml:space="preserve">están </w:t>
      </w:r>
      <w:r w:rsidR="76EAB185" w:rsidRPr="00C5568A">
        <w:rPr>
          <w:rFonts w:eastAsiaTheme="minorEastAsia" w:cstheme="minorHAnsi"/>
          <w:lang w:val="es-MX"/>
        </w:rPr>
        <w:t>distintos tipos de violencia</w:t>
      </w:r>
      <w:r w:rsidR="1CEBD863" w:rsidRPr="00C5568A">
        <w:rPr>
          <w:rFonts w:eastAsiaTheme="minorEastAsia" w:cstheme="minorHAnsi"/>
          <w:lang w:val="es-MX"/>
        </w:rPr>
        <w:t>,</w:t>
      </w:r>
      <w:r w:rsidR="76EAB185" w:rsidRPr="00C5568A">
        <w:rPr>
          <w:rFonts w:eastAsiaTheme="minorEastAsia" w:cstheme="minorHAnsi"/>
          <w:lang w:val="es-MX"/>
        </w:rPr>
        <w:t xml:space="preserve"> </w:t>
      </w:r>
      <w:r w:rsidR="5B52525F" w:rsidRPr="00C5568A">
        <w:rPr>
          <w:rFonts w:eastAsiaTheme="minorEastAsia" w:cstheme="minorHAnsi"/>
          <w:lang w:val="es-MX"/>
        </w:rPr>
        <w:t xml:space="preserve">a menudo </w:t>
      </w:r>
      <w:r w:rsidR="6134B6A1" w:rsidRPr="00C5568A">
        <w:rPr>
          <w:rFonts w:eastAsiaTheme="minorEastAsia" w:cstheme="minorHAnsi"/>
          <w:lang w:val="es-MX"/>
        </w:rPr>
        <w:t>originada</w:t>
      </w:r>
      <w:r w:rsidR="64E51768" w:rsidRPr="00C5568A">
        <w:rPr>
          <w:rFonts w:eastAsiaTheme="minorEastAsia" w:cstheme="minorHAnsi"/>
          <w:lang w:val="es-MX"/>
        </w:rPr>
        <w:t xml:space="preserve"> </w:t>
      </w:r>
      <w:r w:rsidR="76EAB185" w:rsidRPr="00C5568A">
        <w:rPr>
          <w:rFonts w:eastAsiaTheme="minorEastAsia" w:cstheme="minorHAnsi"/>
          <w:lang w:val="es-MX"/>
        </w:rPr>
        <w:t>por el crimen organizado</w:t>
      </w:r>
      <w:r w:rsidR="3A67E4CE" w:rsidRPr="00C5568A">
        <w:rPr>
          <w:rFonts w:eastAsiaTheme="minorEastAsia" w:cstheme="minorHAnsi"/>
          <w:lang w:val="es-MX"/>
        </w:rPr>
        <w:t>,</w:t>
      </w:r>
      <w:r w:rsidR="375989A7" w:rsidRPr="00C5568A">
        <w:rPr>
          <w:rFonts w:eastAsiaTheme="minorEastAsia" w:cstheme="minorHAnsi"/>
          <w:lang w:val="es-MX"/>
        </w:rPr>
        <w:t xml:space="preserve"> a veces relacionadas con</w:t>
      </w:r>
      <w:r w:rsidR="3A67E4CE" w:rsidRPr="00C5568A">
        <w:rPr>
          <w:rFonts w:eastAsiaTheme="minorEastAsia" w:cstheme="minorHAnsi"/>
          <w:lang w:val="es-MX"/>
        </w:rPr>
        <w:t xml:space="preserve"> </w:t>
      </w:r>
      <w:r w:rsidR="76EAB185" w:rsidRPr="00C5568A">
        <w:rPr>
          <w:rFonts w:eastAsiaTheme="minorEastAsia" w:cstheme="minorHAnsi"/>
          <w:lang w:val="es-MX"/>
        </w:rPr>
        <w:t>los proyectos de desarrollo</w:t>
      </w:r>
      <w:r w:rsidR="4BED4281" w:rsidRPr="00C5568A">
        <w:rPr>
          <w:rFonts w:eastAsiaTheme="minorEastAsia" w:cstheme="minorHAnsi"/>
          <w:lang w:val="es-MX"/>
        </w:rPr>
        <w:t>, la minería y tala ilegal</w:t>
      </w:r>
      <w:r w:rsidR="76EAB185" w:rsidRPr="00C5568A">
        <w:rPr>
          <w:rFonts w:eastAsiaTheme="minorEastAsia" w:cstheme="minorHAnsi"/>
          <w:lang w:val="es-MX"/>
        </w:rPr>
        <w:t xml:space="preserve">, </w:t>
      </w:r>
      <w:r w:rsidR="0B9E39C5" w:rsidRPr="00C5568A">
        <w:rPr>
          <w:rFonts w:eastAsiaTheme="minorEastAsia" w:cstheme="minorHAnsi"/>
          <w:lang w:val="es-MX"/>
        </w:rPr>
        <w:t xml:space="preserve">o por </w:t>
      </w:r>
      <w:r w:rsidR="2BFD1E30" w:rsidRPr="00C5568A">
        <w:rPr>
          <w:rFonts w:eastAsiaTheme="minorEastAsia" w:cstheme="minorHAnsi"/>
          <w:lang w:val="es-MX"/>
        </w:rPr>
        <w:t>los</w:t>
      </w:r>
      <w:r w:rsidR="76EAB185" w:rsidRPr="00C5568A">
        <w:rPr>
          <w:rFonts w:eastAsiaTheme="minorEastAsia" w:cstheme="minorHAnsi"/>
          <w:lang w:val="es-MX"/>
        </w:rPr>
        <w:t xml:space="preserve"> conflictos</w:t>
      </w:r>
      <w:r w:rsidR="210531C4" w:rsidRPr="00C5568A">
        <w:rPr>
          <w:rFonts w:eastAsiaTheme="minorEastAsia" w:cstheme="minorHAnsi"/>
          <w:lang w:val="es-MX"/>
        </w:rPr>
        <w:t xml:space="preserve"> </w:t>
      </w:r>
      <w:r w:rsidR="76EAB185" w:rsidRPr="00C5568A">
        <w:rPr>
          <w:rFonts w:eastAsiaTheme="minorEastAsia" w:cstheme="minorHAnsi"/>
          <w:lang w:val="es-MX"/>
        </w:rPr>
        <w:t>electorales, religiosos</w:t>
      </w:r>
      <w:r w:rsidR="19CCAC3F" w:rsidRPr="00C5568A">
        <w:rPr>
          <w:rFonts w:eastAsiaTheme="minorEastAsia" w:cstheme="minorHAnsi"/>
          <w:lang w:val="es-MX"/>
        </w:rPr>
        <w:t xml:space="preserve"> y agrarios</w:t>
      </w:r>
      <w:r w:rsidR="06070323" w:rsidRPr="00C5568A">
        <w:rPr>
          <w:rFonts w:eastAsiaTheme="minorEastAsia" w:cstheme="minorHAnsi"/>
          <w:lang w:val="es-MX"/>
        </w:rPr>
        <w:t>.</w:t>
      </w:r>
      <w:r w:rsidR="702CDE28" w:rsidRPr="00C5568A">
        <w:rPr>
          <w:rFonts w:eastAsiaTheme="minorEastAsia" w:cstheme="minorHAnsi"/>
          <w:lang w:val="es-MX"/>
        </w:rPr>
        <w:t xml:space="preserve"> De igual modo, entre las causas se encuentran </w:t>
      </w:r>
      <w:r w:rsidR="7A3B3F71" w:rsidRPr="00C5568A">
        <w:rPr>
          <w:rFonts w:eastAsiaTheme="minorEastAsia" w:cstheme="minorHAnsi"/>
          <w:lang w:val="es-MX"/>
        </w:rPr>
        <w:t>el cambio climático, los desastres,</w:t>
      </w:r>
      <w:r w:rsidR="1E5E0911" w:rsidRPr="00C5568A">
        <w:rPr>
          <w:rFonts w:eastAsiaTheme="minorEastAsia" w:cstheme="minorHAnsi"/>
          <w:lang w:val="es-MX"/>
        </w:rPr>
        <w:t xml:space="preserve"> agravad</w:t>
      </w:r>
      <w:r w:rsidR="5BB777D5" w:rsidRPr="00C5568A">
        <w:rPr>
          <w:rFonts w:eastAsiaTheme="minorEastAsia" w:cstheme="minorHAnsi"/>
          <w:lang w:val="es-MX"/>
        </w:rPr>
        <w:t>a</w:t>
      </w:r>
      <w:r w:rsidR="1E5E0911" w:rsidRPr="00C5568A">
        <w:rPr>
          <w:rFonts w:eastAsiaTheme="minorEastAsia" w:cstheme="minorHAnsi"/>
          <w:lang w:val="es-MX"/>
        </w:rPr>
        <w:t>s por l</w:t>
      </w:r>
      <w:r w:rsidR="76EAB185" w:rsidRPr="00C5568A">
        <w:rPr>
          <w:rFonts w:eastAsiaTheme="minorEastAsia" w:cstheme="minorHAnsi"/>
          <w:lang w:val="es-MX"/>
        </w:rPr>
        <w:t xml:space="preserve">a discriminación </w:t>
      </w:r>
      <w:r w:rsidR="070362F8" w:rsidRPr="00C5568A">
        <w:rPr>
          <w:rFonts w:eastAsiaTheme="minorEastAsia" w:cstheme="minorHAnsi"/>
          <w:lang w:val="es-MX"/>
        </w:rPr>
        <w:t>que tiene un</w:t>
      </w:r>
      <w:r w:rsidR="709A414E" w:rsidRPr="00C5568A">
        <w:rPr>
          <w:rFonts w:eastAsiaTheme="minorEastAsia" w:cstheme="minorHAnsi"/>
          <w:lang w:val="es-MX"/>
        </w:rPr>
        <w:t xml:space="preserve"> impacto </w:t>
      </w:r>
      <w:r w:rsidR="76EAB185" w:rsidRPr="00C5568A">
        <w:rPr>
          <w:rFonts w:eastAsiaTheme="minorEastAsia" w:cstheme="minorHAnsi"/>
          <w:lang w:val="es-MX"/>
        </w:rPr>
        <w:t>diferenciad</w:t>
      </w:r>
      <w:r w:rsidR="11CC00D8" w:rsidRPr="00C5568A">
        <w:rPr>
          <w:rFonts w:eastAsiaTheme="minorEastAsia" w:cstheme="minorHAnsi"/>
          <w:lang w:val="es-MX"/>
        </w:rPr>
        <w:t>o</w:t>
      </w:r>
      <w:r w:rsidR="76EAB185" w:rsidRPr="00C5568A">
        <w:rPr>
          <w:rFonts w:eastAsiaTheme="minorEastAsia" w:cstheme="minorHAnsi"/>
          <w:lang w:val="es-MX"/>
        </w:rPr>
        <w:t xml:space="preserve"> </w:t>
      </w:r>
      <w:r w:rsidR="03DA6DE6" w:rsidRPr="00C5568A">
        <w:rPr>
          <w:rFonts w:eastAsiaTheme="minorEastAsia" w:cstheme="minorHAnsi"/>
          <w:lang w:val="es-MX"/>
        </w:rPr>
        <w:t>para</w:t>
      </w:r>
      <w:r w:rsidR="76EAB185" w:rsidRPr="00C5568A">
        <w:rPr>
          <w:rFonts w:eastAsiaTheme="minorEastAsia" w:cstheme="minorHAnsi"/>
          <w:lang w:val="es-MX"/>
        </w:rPr>
        <w:t xml:space="preserve"> las poblaciones en mayor situación de vulnerabilidad. </w:t>
      </w:r>
    </w:p>
    <w:p w14:paraId="6CB95D66" w14:textId="3280A372" w:rsidR="5D80FEDE" w:rsidRPr="00C5568A" w:rsidRDefault="76EAB185" w:rsidP="001E0221">
      <w:pPr>
        <w:spacing w:line="257" w:lineRule="auto"/>
        <w:jc w:val="both"/>
        <w:rPr>
          <w:rFonts w:eastAsiaTheme="minorEastAsia" w:cstheme="minorHAnsi"/>
          <w:lang w:val="es-MX"/>
        </w:rPr>
      </w:pPr>
      <w:r w:rsidRPr="00C5568A">
        <w:rPr>
          <w:rFonts w:eastAsiaTheme="minorEastAsia" w:cstheme="minorHAnsi"/>
          <w:lang w:val="es-MX"/>
        </w:rPr>
        <w:t>México se caracteriza por ser un país de origen, tránsito</w:t>
      </w:r>
      <w:r w:rsidR="6C9D734E" w:rsidRPr="00C5568A">
        <w:rPr>
          <w:rFonts w:eastAsiaTheme="minorEastAsia" w:cstheme="minorHAnsi"/>
          <w:lang w:val="es-MX"/>
        </w:rPr>
        <w:t>,</w:t>
      </w:r>
      <w:r w:rsidR="55D3D396" w:rsidRPr="00C5568A">
        <w:rPr>
          <w:rFonts w:eastAsiaTheme="minorEastAsia" w:cstheme="minorHAnsi"/>
          <w:lang w:val="es-MX"/>
        </w:rPr>
        <w:t xml:space="preserve"> </w:t>
      </w:r>
      <w:r w:rsidRPr="00C5568A">
        <w:rPr>
          <w:rFonts w:eastAsiaTheme="minorEastAsia" w:cstheme="minorHAnsi"/>
          <w:lang w:val="es-MX"/>
        </w:rPr>
        <w:t>destino</w:t>
      </w:r>
      <w:r w:rsidR="51372F5C" w:rsidRPr="00C5568A">
        <w:rPr>
          <w:rFonts w:eastAsiaTheme="minorEastAsia" w:cstheme="minorHAnsi"/>
          <w:lang w:val="es-MX"/>
        </w:rPr>
        <w:t xml:space="preserve"> y retorno</w:t>
      </w:r>
      <w:r w:rsidR="64DA3437" w:rsidRPr="00C5568A">
        <w:rPr>
          <w:rFonts w:eastAsiaTheme="minorEastAsia" w:cstheme="minorHAnsi"/>
          <w:lang w:val="es-MX"/>
        </w:rPr>
        <w:t xml:space="preserve"> de personas migrantes, solicitantes de asilo, refugiadas</w:t>
      </w:r>
      <w:r w:rsidR="5AC9BA69" w:rsidRPr="00C5568A">
        <w:rPr>
          <w:rFonts w:eastAsiaTheme="minorEastAsia" w:cstheme="minorHAnsi"/>
          <w:lang w:val="es-MX"/>
        </w:rPr>
        <w:t xml:space="preserve">, </w:t>
      </w:r>
      <w:r w:rsidR="64DA3437" w:rsidRPr="00C5568A">
        <w:rPr>
          <w:rFonts w:eastAsiaTheme="minorEastAsia" w:cstheme="minorHAnsi"/>
          <w:lang w:val="es-MX"/>
        </w:rPr>
        <w:t>desplazadas internas</w:t>
      </w:r>
      <w:r w:rsidR="2450F006" w:rsidRPr="00C5568A">
        <w:rPr>
          <w:rFonts w:eastAsiaTheme="minorEastAsia" w:cstheme="minorHAnsi"/>
          <w:lang w:val="es-MX"/>
        </w:rPr>
        <w:t xml:space="preserve"> que principalmente se concentran en las ciudades fronterizas</w:t>
      </w:r>
      <w:r w:rsidR="489E5B81" w:rsidRPr="00C5568A">
        <w:rPr>
          <w:rFonts w:eastAsiaTheme="minorEastAsia" w:cstheme="minorHAnsi"/>
          <w:lang w:val="es-MX"/>
        </w:rPr>
        <w:t xml:space="preserve">. </w:t>
      </w:r>
      <w:r w:rsidRPr="00C5568A">
        <w:rPr>
          <w:rFonts w:eastAsiaTheme="minorEastAsia" w:cstheme="minorHAnsi"/>
          <w:lang w:val="es-MX"/>
        </w:rPr>
        <w:t xml:space="preserve">Aunado a lo anterior, </w:t>
      </w:r>
      <w:r w:rsidR="58A04CD0" w:rsidRPr="00C5568A">
        <w:rPr>
          <w:rFonts w:eastAsiaTheme="minorEastAsia" w:cstheme="minorHAnsi"/>
          <w:lang w:val="es-MX"/>
        </w:rPr>
        <w:t xml:space="preserve">en </w:t>
      </w:r>
      <w:r w:rsidR="7A0993F9" w:rsidRPr="00C5568A">
        <w:rPr>
          <w:rFonts w:eastAsiaTheme="minorEastAsia" w:cstheme="minorHAnsi"/>
          <w:lang w:val="es-MX"/>
        </w:rPr>
        <w:t>c</w:t>
      </w:r>
      <w:r w:rsidRPr="00C5568A">
        <w:rPr>
          <w:rFonts w:eastAsiaTheme="minorEastAsia" w:cstheme="minorHAnsi"/>
          <w:lang w:val="es-MX"/>
        </w:rPr>
        <w:t xml:space="preserve">iertas regiones del país, el crimen organizado atemoriza, controla territorios y poblaciones, a través de amenazas, intimidación y violencia. Durante mi visita, varias </w:t>
      </w:r>
      <w:r w:rsidR="17A07B4E" w:rsidRPr="00C5568A">
        <w:rPr>
          <w:rFonts w:eastAsiaTheme="minorEastAsia" w:cstheme="minorHAnsi"/>
          <w:lang w:val="es-MX"/>
        </w:rPr>
        <w:t>personas</w:t>
      </w:r>
      <w:r w:rsidRPr="00C5568A">
        <w:rPr>
          <w:rFonts w:eastAsiaTheme="minorEastAsia" w:cstheme="minorHAnsi"/>
          <w:lang w:val="es-MX"/>
        </w:rPr>
        <w:t xml:space="preserve"> enfatizaron sobre el</w:t>
      </w:r>
      <w:r w:rsidR="3908B03C" w:rsidRPr="00C5568A">
        <w:rPr>
          <w:rFonts w:eastAsiaTheme="minorEastAsia" w:cstheme="minorHAnsi"/>
          <w:lang w:val="es-MX"/>
        </w:rPr>
        <w:t xml:space="preserve"> elevado</w:t>
      </w:r>
      <w:r w:rsidRPr="00C5568A">
        <w:rPr>
          <w:rFonts w:eastAsiaTheme="minorEastAsia" w:cstheme="minorHAnsi"/>
          <w:lang w:val="es-MX"/>
        </w:rPr>
        <w:t xml:space="preserve"> índice de violencia que enfrenta la población y que pocas veces se efectúan investigaciones, incluso sobre los crímenes más </w:t>
      </w:r>
      <w:r w:rsidR="3EDB5FD6" w:rsidRPr="00C5568A">
        <w:rPr>
          <w:rFonts w:eastAsiaTheme="minorEastAsia" w:cstheme="minorHAnsi"/>
          <w:lang w:val="es-MX"/>
        </w:rPr>
        <w:t>graves</w:t>
      </w:r>
      <w:r w:rsidRPr="00C5568A">
        <w:rPr>
          <w:rFonts w:eastAsiaTheme="minorEastAsia" w:cstheme="minorHAnsi"/>
          <w:lang w:val="es-MX"/>
        </w:rPr>
        <w:t xml:space="preserve"> como homicidios y desapariciones</w:t>
      </w:r>
      <w:r w:rsidR="4613B14E" w:rsidRPr="00C5568A">
        <w:rPr>
          <w:rFonts w:eastAsiaTheme="minorEastAsia" w:cstheme="minorHAnsi"/>
          <w:lang w:val="es-MX"/>
        </w:rPr>
        <w:t>.</w:t>
      </w:r>
      <w:r w:rsidRPr="00C5568A">
        <w:rPr>
          <w:rFonts w:eastAsiaTheme="minorEastAsia" w:cstheme="minorHAnsi"/>
          <w:lang w:val="es-MX"/>
        </w:rPr>
        <w:t xml:space="preserve"> </w:t>
      </w:r>
      <w:r w:rsidR="4CE00732" w:rsidRPr="00C5568A">
        <w:rPr>
          <w:rFonts w:eastAsiaTheme="minorEastAsia" w:cstheme="minorHAnsi"/>
          <w:lang w:val="es-MX"/>
        </w:rPr>
        <w:t>L</w:t>
      </w:r>
      <w:r w:rsidRPr="00C5568A">
        <w:rPr>
          <w:rFonts w:eastAsiaTheme="minorEastAsia" w:cstheme="minorHAnsi"/>
          <w:lang w:val="es-MX"/>
        </w:rPr>
        <w:t>o</w:t>
      </w:r>
      <w:r w:rsidR="0F790D8A" w:rsidRPr="00C5568A">
        <w:rPr>
          <w:rFonts w:eastAsiaTheme="minorEastAsia" w:cstheme="minorHAnsi"/>
          <w:lang w:val="es-MX"/>
        </w:rPr>
        <w:t xml:space="preserve"> anterior,</w:t>
      </w:r>
      <w:r w:rsidRPr="00C5568A">
        <w:rPr>
          <w:rFonts w:eastAsiaTheme="minorEastAsia" w:cstheme="minorHAnsi"/>
          <w:lang w:val="es-MX"/>
        </w:rPr>
        <w:t xml:space="preserve"> se traduce en altos niveles de impunidad y una falta de confianza las autoridades en general, pero particularmente en el sistema de justicia criminal. </w:t>
      </w:r>
    </w:p>
    <w:p w14:paraId="28F45DCF" w14:textId="407C0205" w:rsidR="5D80FEDE" w:rsidRPr="00C5568A" w:rsidRDefault="1078AC42" w:rsidP="001E0221">
      <w:pPr>
        <w:spacing w:line="257" w:lineRule="auto"/>
        <w:jc w:val="both"/>
        <w:rPr>
          <w:rFonts w:eastAsiaTheme="minorEastAsia" w:cstheme="minorHAnsi"/>
          <w:lang w:val="es-MX"/>
        </w:rPr>
      </w:pPr>
      <w:r w:rsidRPr="00C5568A">
        <w:rPr>
          <w:rFonts w:eastAsiaTheme="minorEastAsia" w:cstheme="minorHAnsi"/>
          <w:lang w:val="es-MX"/>
        </w:rPr>
        <w:t>La</w:t>
      </w:r>
      <w:r w:rsidR="6F5CF680" w:rsidRPr="00C5568A">
        <w:rPr>
          <w:rFonts w:eastAsiaTheme="minorEastAsia" w:cstheme="minorHAnsi"/>
          <w:lang w:val="es-MX"/>
        </w:rPr>
        <w:t xml:space="preserve"> violencia de género, incluyendo los altos niveles de feminicidio, </w:t>
      </w:r>
      <w:r w:rsidR="448F663F" w:rsidRPr="00C5568A">
        <w:rPr>
          <w:rFonts w:eastAsiaTheme="minorEastAsia" w:cstheme="minorHAnsi"/>
          <w:lang w:val="es-MX"/>
        </w:rPr>
        <w:t>colocan a mujeres y niñas en una situación de especial vulnerabilidad frente a</w:t>
      </w:r>
      <w:r w:rsidR="6F5CF680" w:rsidRPr="00C5568A">
        <w:rPr>
          <w:rFonts w:eastAsiaTheme="minorEastAsia" w:cstheme="minorHAnsi"/>
          <w:lang w:val="es-MX"/>
        </w:rPr>
        <w:t xml:space="preserve"> amenazas, intimidaciones y violencia, incluyendo la sexual. Las mujeres con quienes me reuní me compartieron las experiencias que sufrieron, el dolor por la desintegración de su familia, por la pérdida de su patrimonio y modos de vida</w:t>
      </w:r>
      <w:r w:rsidR="2930E605" w:rsidRPr="00C5568A">
        <w:rPr>
          <w:rFonts w:eastAsiaTheme="minorEastAsia" w:cstheme="minorHAnsi"/>
          <w:lang w:val="es-MX"/>
        </w:rPr>
        <w:t>,</w:t>
      </w:r>
      <w:r w:rsidR="6F5CF680" w:rsidRPr="00C5568A">
        <w:rPr>
          <w:rFonts w:eastAsiaTheme="minorEastAsia" w:cstheme="minorHAnsi"/>
          <w:lang w:val="es-MX"/>
        </w:rPr>
        <w:t xml:space="preserve"> y </w:t>
      </w:r>
      <w:r w:rsidR="15E4FBB2" w:rsidRPr="00C5568A">
        <w:rPr>
          <w:rFonts w:eastAsiaTheme="minorEastAsia" w:cstheme="minorHAnsi"/>
          <w:lang w:val="es-MX"/>
        </w:rPr>
        <w:t>los graves impactos a su</w:t>
      </w:r>
      <w:r w:rsidR="6F5CF680" w:rsidRPr="00C5568A">
        <w:rPr>
          <w:rFonts w:eastAsiaTheme="minorEastAsia" w:cstheme="minorHAnsi"/>
          <w:lang w:val="es-MX"/>
        </w:rPr>
        <w:t xml:space="preserve"> </w:t>
      </w:r>
      <w:r w:rsidR="07ACCBFD" w:rsidRPr="00C5568A">
        <w:rPr>
          <w:rFonts w:eastAsiaTheme="minorEastAsia" w:cstheme="minorHAnsi"/>
          <w:lang w:val="es-MX"/>
        </w:rPr>
        <w:t xml:space="preserve">derecho a la </w:t>
      </w:r>
      <w:r w:rsidR="6F5CF680" w:rsidRPr="00C5568A">
        <w:rPr>
          <w:rFonts w:eastAsiaTheme="minorEastAsia" w:cstheme="minorHAnsi"/>
          <w:lang w:val="es-MX"/>
        </w:rPr>
        <w:t xml:space="preserve">salud. </w:t>
      </w:r>
      <w:r w:rsidR="39F7BEF6" w:rsidRPr="00C5568A">
        <w:rPr>
          <w:rFonts w:eastAsiaTheme="minorEastAsia" w:cstheme="minorHAnsi"/>
          <w:lang w:val="es-MX"/>
        </w:rPr>
        <w:t>Las</w:t>
      </w:r>
      <w:r w:rsidR="6F5CF680" w:rsidRPr="00C5568A">
        <w:rPr>
          <w:rFonts w:eastAsiaTheme="minorEastAsia" w:cstheme="minorHAnsi"/>
          <w:lang w:val="es-MX"/>
        </w:rPr>
        <w:t xml:space="preserve"> mujeres enfrentan impactos diferenciados</w:t>
      </w:r>
      <w:r w:rsidR="7CDB6CFC" w:rsidRPr="00C5568A">
        <w:rPr>
          <w:rFonts w:eastAsiaTheme="minorEastAsia" w:cstheme="minorHAnsi"/>
          <w:lang w:val="es-MX"/>
        </w:rPr>
        <w:t xml:space="preserve"> </w:t>
      </w:r>
      <w:r w:rsidR="3AD14B5B" w:rsidRPr="00C5568A">
        <w:rPr>
          <w:rFonts w:eastAsiaTheme="minorEastAsia" w:cstheme="minorHAnsi"/>
          <w:lang w:val="es-MX"/>
        </w:rPr>
        <w:t xml:space="preserve">y </w:t>
      </w:r>
      <w:r w:rsidR="0D41265C" w:rsidRPr="00C5568A">
        <w:rPr>
          <w:rFonts w:eastAsiaTheme="minorEastAsia" w:cstheme="minorHAnsi"/>
          <w:lang w:val="es-MX"/>
        </w:rPr>
        <w:t>c</w:t>
      </w:r>
      <w:r w:rsidR="6F5CF680" w:rsidRPr="00C5568A">
        <w:rPr>
          <w:rFonts w:eastAsiaTheme="minorEastAsia" w:cstheme="minorHAnsi"/>
          <w:lang w:val="es-MX"/>
        </w:rPr>
        <w:t xml:space="preserve">on la situación de desplazamiento, se vuelven responsables de proveer el sustento, la protección y la seguridad a sus familias. </w:t>
      </w:r>
    </w:p>
    <w:p w14:paraId="799BF687" w14:textId="6923035B" w:rsidR="45A6C9AD" w:rsidRPr="00C5568A" w:rsidRDefault="6F5CF680" w:rsidP="001E0221">
      <w:pPr>
        <w:jc w:val="both"/>
        <w:rPr>
          <w:rFonts w:eastAsiaTheme="minorEastAsia" w:cstheme="minorHAnsi"/>
          <w:lang w:val="es-MX"/>
        </w:rPr>
      </w:pPr>
      <w:r w:rsidRPr="00C5568A">
        <w:rPr>
          <w:rFonts w:eastAsiaTheme="minorEastAsia" w:cstheme="minorHAnsi"/>
          <w:lang w:val="es-MX"/>
        </w:rPr>
        <w:t>Las personas de la comunidad LGBTI y en especial las mujeres transgénero, enfrentan altos niveles de discriminación y estigmatización en el acceso a derechos. La falta de sensibilización de la sociedad con respecto a cuestiones de género, la exclusión social y la pobreza que enfrentan las colocan en una posición altamente vulnerable a ser víctimas de ataques indiscriminados por parte de la sociedad en general.</w:t>
      </w:r>
    </w:p>
    <w:p w14:paraId="014CF0D1" w14:textId="57E66DF7" w:rsidR="008B0662" w:rsidRPr="00C5568A" w:rsidRDefault="575DF4C2" w:rsidP="001E0221">
      <w:pPr>
        <w:spacing w:line="257" w:lineRule="auto"/>
        <w:jc w:val="both"/>
        <w:rPr>
          <w:rFonts w:eastAsiaTheme="minorEastAsia" w:cstheme="minorHAnsi"/>
          <w:lang w:val="es-MX"/>
        </w:rPr>
      </w:pPr>
      <w:r w:rsidRPr="00C5568A">
        <w:rPr>
          <w:rFonts w:eastAsiaTheme="minorEastAsia" w:cstheme="minorHAnsi"/>
          <w:lang w:val="es-MX"/>
        </w:rPr>
        <w:t>D</w:t>
      </w:r>
      <w:r w:rsidR="72FFB39A" w:rsidRPr="00C5568A">
        <w:rPr>
          <w:rFonts w:eastAsiaTheme="minorEastAsia" w:cstheme="minorHAnsi"/>
          <w:lang w:val="es-MX"/>
        </w:rPr>
        <w:t>e acuerdo con la sociedad civil</w:t>
      </w:r>
      <w:r w:rsidR="00E51874">
        <w:rPr>
          <w:rFonts w:eastAsiaTheme="minorEastAsia" w:cstheme="minorHAnsi"/>
          <w:lang w:val="es-MX"/>
        </w:rPr>
        <w:t>,</w:t>
      </w:r>
      <w:r w:rsidR="72FFB39A" w:rsidRPr="00C5568A">
        <w:rPr>
          <w:rFonts w:eastAsiaTheme="minorEastAsia" w:cstheme="minorHAnsi"/>
          <w:lang w:val="es-MX"/>
        </w:rPr>
        <w:t xml:space="preserve"> la presencia de niños</w:t>
      </w:r>
      <w:r w:rsidR="2B050813" w:rsidRPr="00C5568A">
        <w:rPr>
          <w:rFonts w:eastAsiaTheme="minorEastAsia" w:cstheme="minorHAnsi"/>
          <w:lang w:val="es-MX"/>
        </w:rPr>
        <w:t>, niñas y adolescentes</w:t>
      </w:r>
      <w:r w:rsidR="2F66BD83" w:rsidRPr="00C5568A">
        <w:rPr>
          <w:rFonts w:eastAsiaTheme="minorEastAsia" w:cstheme="minorHAnsi"/>
          <w:lang w:val="es-MX"/>
        </w:rPr>
        <w:t xml:space="preserve"> </w:t>
      </w:r>
      <w:r w:rsidR="72FFB39A" w:rsidRPr="00C5568A">
        <w:rPr>
          <w:rFonts w:eastAsiaTheme="minorEastAsia" w:cstheme="minorHAnsi"/>
          <w:lang w:val="es-MX"/>
        </w:rPr>
        <w:t>se mencionó</w:t>
      </w:r>
      <w:r w:rsidR="42164E8D" w:rsidRPr="00C5568A">
        <w:rPr>
          <w:rFonts w:eastAsiaTheme="minorEastAsia" w:cstheme="minorHAnsi"/>
          <w:lang w:val="es-MX"/>
        </w:rPr>
        <w:t xml:space="preserve"> en la mayoría de </w:t>
      </w:r>
      <w:r w:rsidR="72FFB39A" w:rsidRPr="00C5568A">
        <w:rPr>
          <w:rFonts w:eastAsiaTheme="minorEastAsia" w:cstheme="minorHAnsi"/>
          <w:lang w:val="es-MX"/>
        </w:rPr>
        <w:t>los episodios de desplazamiento registrados en 2020.</w:t>
      </w:r>
      <w:r w:rsidR="4076F02C" w:rsidRPr="00C5568A">
        <w:rPr>
          <w:rFonts w:eastAsiaTheme="minorEastAsia" w:cstheme="minorHAnsi"/>
          <w:lang w:val="es-MX"/>
        </w:rPr>
        <w:t xml:space="preserve"> </w:t>
      </w:r>
      <w:r w:rsidR="637E278D" w:rsidRPr="00C5568A">
        <w:rPr>
          <w:rFonts w:eastAsiaTheme="minorEastAsia" w:cstheme="minorHAnsi"/>
          <w:lang w:val="es-MX"/>
        </w:rPr>
        <w:t xml:space="preserve">Recibí información de que </w:t>
      </w:r>
      <w:r w:rsidR="535ACB6C" w:rsidRPr="00C5568A">
        <w:rPr>
          <w:rFonts w:eastAsiaTheme="minorEastAsia" w:cstheme="minorHAnsi"/>
          <w:lang w:val="es-MX"/>
        </w:rPr>
        <w:t xml:space="preserve">algunos de </w:t>
      </w:r>
      <w:r w:rsidR="4076F02C" w:rsidRPr="00C5568A">
        <w:rPr>
          <w:rFonts w:eastAsiaTheme="minorEastAsia" w:cstheme="minorHAnsi"/>
          <w:lang w:val="es-MX"/>
        </w:rPr>
        <w:t>ellos y ellas son víctimas</w:t>
      </w:r>
      <w:r w:rsidR="52D808FF" w:rsidRPr="00C5568A">
        <w:rPr>
          <w:rFonts w:eastAsiaTheme="minorEastAsia" w:cstheme="minorHAnsi"/>
          <w:lang w:val="es-MX"/>
        </w:rPr>
        <w:t xml:space="preserve"> directas</w:t>
      </w:r>
      <w:r w:rsidR="4076F02C" w:rsidRPr="00C5568A">
        <w:rPr>
          <w:rFonts w:eastAsiaTheme="minorEastAsia" w:cstheme="minorHAnsi"/>
          <w:lang w:val="es-MX"/>
        </w:rPr>
        <w:t xml:space="preserve"> del reclu</w:t>
      </w:r>
      <w:r w:rsidR="5CE27FCB" w:rsidRPr="00C5568A">
        <w:rPr>
          <w:rFonts w:eastAsiaTheme="minorEastAsia" w:cstheme="minorHAnsi"/>
          <w:lang w:val="es-MX"/>
        </w:rPr>
        <w:t>ta</w:t>
      </w:r>
      <w:r w:rsidR="4076F02C" w:rsidRPr="00C5568A">
        <w:rPr>
          <w:rFonts w:eastAsiaTheme="minorEastAsia" w:cstheme="minorHAnsi"/>
          <w:lang w:val="es-MX"/>
        </w:rPr>
        <w:t>m</w:t>
      </w:r>
      <w:r w:rsidR="19E36EFD" w:rsidRPr="00C5568A">
        <w:rPr>
          <w:rFonts w:eastAsiaTheme="minorEastAsia" w:cstheme="minorHAnsi"/>
          <w:lang w:val="es-MX"/>
        </w:rPr>
        <w:t xml:space="preserve">iento forzado por parte de grupos armados. </w:t>
      </w:r>
      <w:r w:rsidR="72FFB39A" w:rsidRPr="00C5568A">
        <w:rPr>
          <w:rFonts w:eastAsiaTheme="minorEastAsia" w:cstheme="minorHAnsi"/>
          <w:lang w:val="es-MX"/>
        </w:rPr>
        <w:t>Ser niño o niña y desplazad</w:t>
      </w:r>
      <w:r w:rsidR="001E0221" w:rsidRPr="00C5568A">
        <w:rPr>
          <w:rFonts w:eastAsiaTheme="minorEastAsia" w:cstheme="minorHAnsi"/>
          <w:lang w:val="es-MX"/>
        </w:rPr>
        <w:t>a</w:t>
      </w:r>
      <w:r w:rsidR="72FFB39A" w:rsidRPr="00C5568A">
        <w:rPr>
          <w:rFonts w:eastAsiaTheme="minorEastAsia" w:cstheme="minorHAnsi"/>
          <w:lang w:val="es-MX"/>
        </w:rPr>
        <w:t xml:space="preserve"> intern</w:t>
      </w:r>
      <w:r w:rsidR="001E0221" w:rsidRPr="00C5568A">
        <w:rPr>
          <w:rFonts w:eastAsiaTheme="minorEastAsia" w:cstheme="minorHAnsi"/>
          <w:lang w:val="es-MX"/>
        </w:rPr>
        <w:t>a</w:t>
      </w:r>
      <w:r w:rsidR="72FFB39A" w:rsidRPr="00C5568A">
        <w:rPr>
          <w:rFonts w:eastAsiaTheme="minorEastAsia" w:cstheme="minorHAnsi"/>
          <w:lang w:val="es-MX"/>
        </w:rPr>
        <w:t xml:space="preserve"> supone una doble vulnerabilidad</w:t>
      </w:r>
      <w:r w:rsidR="5D651CD3" w:rsidRPr="00C5568A">
        <w:rPr>
          <w:rFonts w:eastAsiaTheme="minorEastAsia" w:cstheme="minorHAnsi"/>
          <w:lang w:val="es-MX"/>
        </w:rPr>
        <w:t>;</w:t>
      </w:r>
      <w:r w:rsidR="72FFB39A" w:rsidRPr="00C5568A">
        <w:rPr>
          <w:rFonts w:eastAsiaTheme="minorEastAsia" w:cstheme="minorHAnsi"/>
          <w:lang w:val="es-MX"/>
        </w:rPr>
        <w:t xml:space="preserve"> el rompimiento de las estructuras familiares y comunitarias les ponen en un mayor riesgo de sufrir diversas formas de explotación, abuso y abandono.</w:t>
      </w:r>
      <w:r w:rsidR="136DD1C9" w:rsidRPr="00C5568A">
        <w:rPr>
          <w:rFonts w:eastAsiaTheme="minorEastAsia" w:cstheme="minorHAnsi"/>
          <w:lang w:val="es-MX"/>
        </w:rPr>
        <w:t xml:space="preserve"> </w:t>
      </w:r>
    </w:p>
    <w:p w14:paraId="1F13A033" w14:textId="64B03037" w:rsidR="008B0662" w:rsidRPr="00C5568A" w:rsidRDefault="2CB087E6" w:rsidP="001E0221">
      <w:pPr>
        <w:spacing w:line="257" w:lineRule="auto"/>
        <w:jc w:val="both"/>
        <w:rPr>
          <w:rFonts w:eastAsiaTheme="minorEastAsia" w:cstheme="minorHAnsi"/>
          <w:lang w:val="es-MX"/>
        </w:rPr>
      </w:pPr>
      <w:r w:rsidRPr="00C5568A">
        <w:rPr>
          <w:rFonts w:eastAsiaTheme="minorEastAsia" w:cstheme="minorHAnsi"/>
          <w:lang w:val="es-MX"/>
        </w:rPr>
        <w:t>A pesar de que los pueblos y comunidades ind</w:t>
      </w:r>
      <w:r w:rsidR="6D89AB6B" w:rsidRPr="00C5568A">
        <w:rPr>
          <w:rFonts w:eastAsiaTheme="minorEastAsia" w:cstheme="minorHAnsi"/>
          <w:lang w:val="es-MX"/>
        </w:rPr>
        <w:t>í</w:t>
      </w:r>
      <w:r w:rsidRPr="00C5568A">
        <w:rPr>
          <w:rFonts w:eastAsiaTheme="minorEastAsia" w:cstheme="minorHAnsi"/>
          <w:lang w:val="es-MX"/>
        </w:rPr>
        <w:t>genas</w:t>
      </w:r>
      <w:r w:rsidR="64030C49" w:rsidRPr="00C5568A">
        <w:rPr>
          <w:rFonts w:eastAsiaTheme="minorEastAsia" w:cstheme="minorHAnsi"/>
          <w:lang w:val="es-MX"/>
        </w:rPr>
        <w:t xml:space="preserve"> </w:t>
      </w:r>
      <w:r w:rsidR="09C9C6A6" w:rsidRPr="00C5568A">
        <w:rPr>
          <w:rFonts w:eastAsiaTheme="minorEastAsia" w:cstheme="minorHAnsi"/>
          <w:lang w:val="es-MX"/>
        </w:rPr>
        <w:t>re</w:t>
      </w:r>
      <w:r w:rsidR="64030C49" w:rsidRPr="00C5568A">
        <w:rPr>
          <w:rFonts w:eastAsiaTheme="minorEastAsia" w:cstheme="minorHAnsi"/>
          <w:lang w:val="es-MX"/>
        </w:rPr>
        <w:t>presenta</w:t>
      </w:r>
      <w:r w:rsidR="48545782" w:rsidRPr="00C5568A">
        <w:rPr>
          <w:rFonts w:eastAsiaTheme="minorEastAsia" w:cstheme="minorHAnsi"/>
          <w:lang w:val="es-MX"/>
        </w:rPr>
        <w:t>n el</w:t>
      </w:r>
      <w:r w:rsidR="64030C49" w:rsidRPr="00C5568A">
        <w:rPr>
          <w:rFonts w:eastAsiaTheme="minorEastAsia" w:cstheme="minorHAnsi"/>
          <w:lang w:val="es-MX"/>
        </w:rPr>
        <w:t xml:space="preserve"> diez por ciento de la población total</w:t>
      </w:r>
      <w:r w:rsidR="23D9B898" w:rsidRPr="00C5568A">
        <w:rPr>
          <w:rFonts w:eastAsiaTheme="minorEastAsia" w:cstheme="minorHAnsi"/>
          <w:lang w:val="es-MX"/>
        </w:rPr>
        <w:t xml:space="preserve"> de México</w:t>
      </w:r>
      <w:r w:rsidR="64030C49" w:rsidRPr="00C5568A">
        <w:rPr>
          <w:rFonts w:eastAsiaTheme="minorEastAsia" w:cstheme="minorHAnsi"/>
          <w:lang w:val="es-MX"/>
        </w:rPr>
        <w:t xml:space="preserve">, </w:t>
      </w:r>
      <w:r w:rsidR="1EB28B89" w:rsidRPr="00C5568A">
        <w:rPr>
          <w:rFonts w:eastAsiaTheme="minorEastAsia" w:cstheme="minorHAnsi"/>
          <w:lang w:val="es-MX"/>
        </w:rPr>
        <w:t xml:space="preserve">más del </w:t>
      </w:r>
      <w:r w:rsidR="64030C49" w:rsidRPr="00C5568A">
        <w:rPr>
          <w:rFonts w:eastAsiaTheme="minorEastAsia" w:cstheme="minorHAnsi"/>
          <w:lang w:val="es-MX"/>
        </w:rPr>
        <w:t xml:space="preserve">40 por ciento de los </w:t>
      </w:r>
      <w:r w:rsidR="309E0116" w:rsidRPr="00C5568A">
        <w:rPr>
          <w:rFonts w:eastAsiaTheme="minorEastAsia" w:cstheme="minorHAnsi"/>
          <w:lang w:val="es-MX"/>
        </w:rPr>
        <w:t xml:space="preserve">episodios de desplazamiento registrados por la sociedad civil en 2020 afectaron a pueblos indígenas. </w:t>
      </w:r>
      <w:r w:rsidR="64030C49" w:rsidRPr="00C5568A">
        <w:rPr>
          <w:rFonts w:eastAsiaTheme="minorEastAsia" w:cstheme="minorHAnsi"/>
          <w:lang w:val="es-MX"/>
        </w:rPr>
        <w:t xml:space="preserve">Dichas poblaciones sufren impactos diferenciados en sus derechos </w:t>
      </w:r>
      <w:r w:rsidR="0F2F2924" w:rsidRPr="00C5568A">
        <w:rPr>
          <w:rFonts w:eastAsiaTheme="minorEastAsia" w:cstheme="minorHAnsi"/>
          <w:lang w:val="es-MX"/>
        </w:rPr>
        <w:t>por su especial situación de</w:t>
      </w:r>
      <w:r w:rsidR="64030C49" w:rsidRPr="00C5568A">
        <w:rPr>
          <w:rFonts w:eastAsiaTheme="minorEastAsia" w:cstheme="minorHAnsi"/>
          <w:lang w:val="es-MX"/>
        </w:rPr>
        <w:t xml:space="preserve"> </w:t>
      </w:r>
      <w:r w:rsidR="7B4EC884" w:rsidRPr="00C5568A">
        <w:rPr>
          <w:rFonts w:eastAsiaTheme="minorEastAsia" w:cstheme="minorHAnsi"/>
          <w:lang w:val="es-MX"/>
        </w:rPr>
        <w:t>vulnerabilidad, la</w:t>
      </w:r>
      <w:r w:rsidR="64030C49" w:rsidRPr="00C5568A">
        <w:rPr>
          <w:rFonts w:eastAsiaTheme="minorEastAsia" w:cstheme="minorHAnsi"/>
          <w:lang w:val="es-MX"/>
        </w:rPr>
        <w:t xml:space="preserve"> falta de acceso a los mecanismos de protección con pertinencia cultural</w:t>
      </w:r>
      <w:r w:rsidR="27441CAC" w:rsidRPr="00C5568A">
        <w:rPr>
          <w:rFonts w:eastAsiaTheme="minorEastAsia" w:cstheme="minorHAnsi"/>
          <w:lang w:val="es-MX"/>
        </w:rPr>
        <w:t xml:space="preserve"> y</w:t>
      </w:r>
      <w:r w:rsidR="64030C49" w:rsidRPr="00C5568A">
        <w:rPr>
          <w:rFonts w:eastAsiaTheme="minorEastAsia" w:cstheme="minorHAnsi"/>
          <w:lang w:val="es-MX"/>
        </w:rPr>
        <w:t xml:space="preserve"> el racismo. Me preocupa particularmente la ausencia de perspectiva intercultural y de género en la atención a</w:t>
      </w:r>
      <w:r w:rsidR="39F3ADB6" w:rsidRPr="00C5568A">
        <w:rPr>
          <w:rFonts w:eastAsiaTheme="minorEastAsia" w:cstheme="minorHAnsi"/>
          <w:lang w:val="es-MX"/>
        </w:rPr>
        <w:t xml:space="preserve"> mujeres indígenas desplazadas. </w:t>
      </w:r>
    </w:p>
    <w:p w14:paraId="2ED13895" w14:textId="2CC41732" w:rsidR="00FE681C" w:rsidRPr="00C5568A" w:rsidRDefault="7FF60170" w:rsidP="001E0221">
      <w:pPr>
        <w:spacing w:line="257" w:lineRule="auto"/>
        <w:jc w:val="both"/>
        <w:rPr>
          <w:rFonts w:eastAsiaTheme="minorEastAsia" w:cstheme="minorHAnsi"/>
          <w:lang w:val="es-MX"/>
        </w:rPr>
      </w:pPr>
      <w:bookmarkStart w:id="0" w:name="_Hlk113372529"/>
      <w:r w:rsidRPr="00C5568A">
        <w:rPr>
          <w:rFonts w:eastAsiaTheme="minorEastAsia" w:cstheme="minorHAnsi"/>
          <w:lang w:val="es-MX"/>
        </w:rPr>
        <w:t xml:space="preserve">En este contexto, tomo nota con satisfacción de los esfuerzos por parte del </w:t>
      </w:r>
      <w:r w:rsidR="3EC35C37" w:rsidRPr="00C5568A">
        <w:rPr>
          <w:rFonts w:eastAsiaTheme="minorEastAsia" w:cstheme="minorHAnsi"/>
          <w:lang w:val="es-MX"/>
        </w:rPr>
        <w:t xml:space="preserve">poder ejecutivo y legislativo a nivel </w:t>
      </w:r>
      <w:r w:rsidRPr="00C5568A">
        <w:rPr>
          <w:rFonts w:eastAsiaTheme="minorEastAsia" w:cstheme="minorHAnsi"/>
          <w:lang w:val="es-MX"/>
        </w:rPr>
        <w:t xml:space="preserve">federal que han desembocado en la adopción por la Cámara de Diputados de la </w:t>
      </w:r>
      <w:r w:rsidRPr="00C5568A">
        <w:rPr>
          <w:rFonts w:eastAsiaTheme="minorEastAsia" w:cstheme="minorHAnsi"/>
          <w:i/>
          <w:iCs/>
          <w:lang w:val="es-MX"/>
        </w:rPr>
        <w:t>Ley General para Prevenir, Atender y Reparar Integralmente el Desplazamiento Forzado Interno</w:t>
      </w:r>
      <w:r w:rsidR="22065703" w:rsidRPr="00C5568A">
        <w:rPr>
          <w:rFonts w:eastAsiaTheme="minorEastAsia" w:cstheme="minorHAnsi"/>
          <w:i/>
          <w:iCs/>
          <w:lang w:val="es-MX"/>
        </w:rPr>
        <w:t xml:space="preserve">. </w:t>
      </w:r>
      <w:r w:rsidR="22065703" w:rsidRPr="00C5568A">
        <w:rPr>
          <w:rFonts w:eastAsiaTheme="minorEastAsia" w:cstheme="minorHAnsi"/>
          <w:lang w:val="es-MX"/>
        </w:rPr>
        <w:t>Este</w:t>
      </w:r>
      <w:r w:rsidRPr="00C5568A">
        <w:rPr>
          <w:rFonts w:eastAsiaTheme="minorEastAsia" w:cstheme="minorHAnsi"/>
          <w:lang w:val="es-MX"/>
        </w:rPr>
        <w:t xml:space="preserve"> </w:t>
      </w:r>
      <w:r w:rsidR="63ACB56F" w:rsidRPr="00C5568A">
        <w:rPr>
          <w:rFonts w:eastAsiaTheme="minorEastAsia" w:cstheme="minorHAnsi"/>
          <w:lang w:val="es-MX"/>
        </w:rPr>
        <w:t xml:space="preserve">proyecto de ley general </w:t>
      </w:r>
      <w:r w:rsidRPr="00C5568A">
        <w:rPr>
          <w:rFonts w:eastAsiaTheme="minorEastAsia" w:cstheme="minorHAnsi"/>
          <w:lang w:val="es-MX"/>
        </w:rPr>
        <w:t>se encuentra en proceso de consideración por el Senado de la República junto con otras iniciativas de Ley</w:t>
      </w:r>
      <w:r w:rsidR="7EA293FE" w:rsidRPr="00C5568A">
        <w:rPr>
          <w:rFonts w:eastAsiaTheme="minorEastAsia" w:cstheme="minorHAnsi"/>
          <w:lang w:val="es-MX"/>
        </w:rPr>
        <w:t xml:space="preserve"> y e</w:t>
      </w:r>
      <w:r w:rsidR="7701AB04" w:rsidRPr="00C5568A">
        <w:rPr>
          <w:rFonts w:eastAsiaTheme="minorEastAsia" w:cstheme="minorHAnsi"/>
          <w:lang w:val="es-MX"/>
        </w:rPr>
        <w:t xml:space="preserve">l Senado se ha comprometido a adoptar antes de concluir el año en curso. </w:t>
      </w:r>
    </w:p>
    <w:p w14:paraId="3A880A58" w14:textId="56BFEBE5" w:rsidR="008B0662" w:rsidRPr="00C5568A" w:rsidRDefault="7FF60170" w:rsidP="001E0221">
      <w:pPr>
        <w:spacing w:line="257" w:lineRule="auto"/>
        <w:contextualSpacing/>
        <w:jc w:val="both"/>
        <w:rPr>
          <w:rFonts w:eastAsiaTheme="minorEastAsia" w:cstheme="minorHAnsi"/>
          <w:b/>
          <w:bCs/>
          <w:lang w:val="es-MX"/>
        </w:rPr>
      </w:pPr>
      <w:r w:rsidRPr="00C5568A">
        <w:rPr>
          <w:rFonts w:eastAsiaTheme="minorEastAsia" w:cstheme="minorHAnsi"/>
          <w:b/>
          <w:bCs/>
          <w:lang w:val="es-MX"/>
        </w:rPr>
        <w:lastRenderedPageBreak/>
        <w:t xml:space="preserve">Proyecto de ley </w:t>
      </w:r>
      <w:r w:rsidR="7DD70A12" w:rsidRPr="00C5568A">
        <w:rPr>
          <w:rFonts w:eastAsiaTheme="minorEastAsia" w:cstheme="minorHAnsi"/>
          <w:b/>
          <w:bCs/>
          <w:lang w:val="es-MX"/>
        </w:rPr>
        <w:t>general</w:t>
      </w:r>
    </w:p>
    <w:p w14:paraId="31E8CA3F" w14:textId="388C05FE" w:rsidR="008B0662" w:rsidRPr="00C5568A" w:rsidRDefault="008B0662" w:rsidP="001E0221">
      <w:pPr>
        <w:spacing w:line="257" w:lineRule="auto"/>
        <w:contextualSpacing/>
        <w:jc w:val="both"/>
        <w:rPr>
          <w:rFonts w:eastAsiaTheme="minorEastAsia" w:cstheme="minorHAnsi"/>
          <w:lang w:val="es-MX"/>
        </w:rPr>
      </w:pPr>
    </w:p>
    <w:p w14:paraId="4DCCC999" w14:textId="42007F13" w:rsidR="008B0662" w:rsidRPr="00C5568A" w:rsidRDefault="17EFAB18" w:rsidP="001E0221">
      <w:pPr>
        <w:spacing w:line="257" w:lineRule="auto"/>
        <w:contextualSpacing/>
        <w:jc w:val="both"/>
        <w:rPr>
          <w:rFonts w:eastAsiaTheme="minorEastAsia" w:cstheme="minorHAnsi"/>
          <w:lang w:val="es-MX"/>
        </w:rPr>
      </w:pPr>
      <w:r w:rsidRPr="00C5568A">
        <w:rPr>
          <w:rFonts w:eastAsiaTheme="minorEastAsia" w:cstheme="minorHAnsi"/>
          <w:lang w:val="es-MX"/>
        </w:rPr>
        <w:t xml:space="preserve">Contar con una legislación en la materia es un paso esencial para formalizar el reconocimiento de la problemática y cumplir con el rol primario del Estado </w:t>
      </w:r>
      <w:r w:rsidR="275353C6" w:rsidRPr="00C5568A">
        <w:rPr>
          <w:rFonts w:eastAsiaTheme="minorEastAsia" w:cstheme="minorHAnsi"/>
          <w:lang w:val="es-MX"/>
        </w:rPr>
        <w:t>en</w:t>
      </w:r>
      <w:r w:rsidRPr="00C5568A">
        <w:rPr>
          <w:rFonts w:eastAsiaTheme="minorEastAsia" w:cstheme="minorHAnsi"/>
          <w:lang w:val="es-MX"/>
        </w:rPr>
        <w:t xml:space="preserve"> la atención integral del desplazamiento interno. Por ello, es clave que se adopte lo antes posible y refleje los estándares del </w:t>
      </w:r>
      <w:r w:rsidR="000D368C">
        <w:rPr>
          <w:rFonts w:eastAsiaTheme="minorEastAsia" w:cstheme="minorHAnsi"/>
          <w:lang w:val="es-MX"/>
        </w:rPr>
        <w:t>d</w:t>
      </w:r>
      <w:r w:rsidRPr="00C5568A">
        <w:rPr>
          <w:rFonts w:eastAsiaTheme="minorEastAsia" w:cstheme="minorHAnsi"/>
          <w:lang w:val="es-MX"/>
        </w:rPr>
        <w:t xml:space="preserve">erecho </w:t>
      </w:r>
      <w:r w:rsidR="000D368C">
        <w:rPr>
          <w:rFonts w:eastAsiaTheme="minorEastAsia" w:cstheme="minorHAnsi"/>
          <w:lang w:val="es-MX"/>
        </w:rPr>
        <w:t>i</w:t>
      </w:r>
      <w:r w:rsidRPr="00C5568A">
        <w:rPr>
          <w:rFonts w:eastAsiaTheme="minorEastAsia" w:cstheme="minorHAnsi"/>
          <w:lang w:val="es-MX"/>
        </w:rPr>
        <w:t xml:space="preserve">nternacional de los </w:t>
      </w:r>
      <w:r w:rsidR="000D368C">
        <w:rPr>
          <w:rFonts w:eastAsiaTheme="minorEastAsia" w:cstheme="minorHAnsi"/>
          <w:lang w:val="es-MX"/>
        </w:rPr>
        <w:t>d</w:t>
      </w:r>
      <w:r w:rsidRPr="00C5568A">
        <w:rPr>
          <w:rFonts w:eastAsiaTheme="minorEastAsia" w:cstheme="minorHAnsi"/>
          <w:lang w:val="es-MX"/>
        </w:rPr>
        <w:t xml:space="preserve">erechos </w:t>
      </w:r>
      <w:r w:rsidR="000D368C">
        <w:rPr>
          <w:rFonts w:eastAsiaTheme="minorEastAsia" w:cstheme="minorHAnsi"/>
          <w:lang w:val="es-MX"/>
        </w:rPr>
        <w:t>h</w:t>
      </w:r>
      <w:r w:rsidRPr="00C5568A">
        <w:rPr>
          <w:rFonts w:eastAsiaTheme="minorEastAsia" w:cstheme="minorHAnsi"/>
          <w:lang w:val="es-MX"/>
        </w:rPr>
        <w:t xml:space="preserve">umanos. </w:t>
      </w:r>
    </w:p>
    <w:p w14:paraId="78FEC9A4" w14:textId="6B5499AE" w:rsidR="008B0662" w:rsidRPr="00C5568A" w:rsidRDefault="17EFAB18" w:rsidP="001E0221">
      <w:pPr>
        <w:spacing w:line="257" w:lineRule="auto"/>
        <w:contextualSpacing/>
        <w:jc w:val="both"/>
        <w:rPr>
          <w:rFonts w:eastAsiaTheme="minorEastAsia" w:cstheme="minorHAnsi"/>
          <w:lang w:val="es-MX"/>
        </w:rPr>
      </w:pPr>
      <w:r w:rsidRPr="00C5568A">
        <w:rPr>
          <w:rFonts w:eastAsiaTheme="minorEastAsia" w:cstheme="minorHAnsi"/>
          <w:lang w:val="es-MX"/>
        </w:rPr>
        <w:t xml:space="preserve"> </w:t>
      </w:r>
    </w:p>
    <w:p w14:paraId="453BF1B7" w14:textId="05D4A2E5" w:rsidR="008B0662" w:rsidRPr="00C5568A" w:rsidRDefault="17EFAB18" w:rsidP="001E0221">
      <w:pPr>
        <w:spacing w:line="257" w:lineRule="auto"/>
        <w:contextualSpacing/>
        <w:jc w:val="both"/>
        <w:rPr>
          <w:rFonts w:eastAsiaTheme="minorEastAsia" w:cstheme="minorHAnsi"/>
          <w:lang w:val="es-MX"/>
        </w:rPr>
      </w:pPr>
      <w:r w:rsidRPr="00C5568A">
        <w:rPr>
          <w:rFonts w:eastAsiaTheme="minorEastAsia" w:cstheme="minorHAnsi"/>
          <w:lang w:val="es-MX"/>
        </w:rPr>
        <w:t xml:space="preserve">Es recomendable que la ley específica tenga una clara distribución de competencias de acuerdo con las diversas fases de desplazamiento, así como mecanismos de coordinación </w:t>
      </w:r>
      <w:r w:rsidR="27A893D9" w:rsidRPr="00C5568A">
        <w:rPr>
          <w:rFonts w:eastAsiaTheme="minorEastAsia" w:cstheme="minorHAnsi"/>
          <w:lang w:val="es-MX"/>
        </w:rPr>
        <w:t>entre los</w:t>
      </w:r>
      <w:r w:rsidRPr="00C5568A">
        <w:rPr>
          <w:rFonts w:eastAsiaTheme="minorEastAsia" w:cstheme="minorHAnsi"/>
          <w:lang w:val="es-MX"/>
        </w:rPr>
        <w:t xml:space="preserve"> tres niveles de gobierno, así como organismos constitucionales autónomos. Igualmente, las personas desplazadas internas y organizaciones de la sociedad civil deben estar debidamente </w:t>
      </w:r>
      <w:r w:rsidR="32F05A99" w:rsidRPr="00C5568A">
        <w:rPr>
          <w:rFonts w:eastAsiaTheme="minorEastAsia" w:cstheme="minorHAnsi"/>
          <w:lang w:val="es-MX"/>
        </w:rPr>
        <w:t>consultadas</w:t>
      </w:r>
      <w:r w:rsidRPr="00C5568A">
        <w:rPr>
          <w:rFonts w:eastAsiaTheme="minorEastAsia" w:cstheme="minorHAnsi"/>
          <w:lang w:val="es-MX"/>
        </w:rPr>
        <w:t xml:space="preserve"> en todas las decisiones que les afecten,</w:t>
      </w:r>
      <w:r w:rsidR="2AD4C27E" w:rsidRPr="00C5568A">
        <w:rPr>
          <w:rFonts w:eastAsiaTheme="minorEastAsia" w:cstheme="minorHAnsi"/>
          <w:lang w:val="es-MX"/>
        </w:rPr>
        <w:t xml:space="preserve"> incluyendo</w:t>
      </w:r>
      <w:r w:rsidRPr="00C5568A">
        <w:rPr>
          <w:rFonts w:eastAsiaTheme="minorEastAsia" w:cstheme="minorHAnsi"/>
          <w:lang w:val="es-MX"/>
        </w:rPr>
        <w:t xml:space="preserve"> </w:t>
      </w:r>
      <w:r w:rsidR="74A9FCB1" w:rsidRPr="00C5568A">
        <w:rPr>
          <w:rFonts w:eastAsiaTheme="minorEastAsia" w:cstheme="minorHAnsi"/>
          <w:lang w:val="es-MX"/>
        </w:rPr>
        <w:t xml:space="preserve">en </w:t>
      </w:r>
      <w:r w:rsidRPr="00C5568A">
        <w:rPr>
          <w:rFonts w:eastAsiaTheme="minorEastAsia" w:cstheme="minorHAnsi"/>
          <w:lang w:val="es-MX"/>
        </w:rPr>
        <w:t xml:space="preserve">el desarrollo de leyes e instrumentos específicos </w:t>
      </w:r>
      <w:r w:rsidR="2C8BE586" w:rsidRPr="00C5568A">
        <w:rPr>
          <w:rFonts w:eastAsiaTheme="minorEastAsia" w:cstheme="minorHAnsi"/>
          <w:lang w:val="es-MX"/>
        </w:rPr>
        <w:t>que recojan</w:t>
      </w:r>
      <w:r w:rsidRPr="00C5568A">
        <w:rPr>
          <w:rFonts w:eastAsiaTheme="minorEastAsia" w:cstheme="minorHAnsi"/>
          <w:lang w:val="es-MX"/>
        </w:rPr>
        <w:t xml:space="preserve"> sus principales preocupaciones y sugerencias. Una vez que la ley específica sea aprobada, se deberán realizar los mecanismos necesarios para que sea operativa y se implemente adecuadamente, debiendo existir un punto focal claro que coordine la respuesta, y puntos focales determinados en las distintas instituciones que de manera transversal </w:t>
      </w:r>
      <w:r w:rsidR="24F25E3C" w:rsidRPr="00C5568A">
        <w:rPr>
          <w:rFonts w:eastAsiaTheme="minorEastAsia" w:cstheme="minorHAnsi"/>
          <w:lang w:val="es-MX"/>
        </w:rPr>
        <w:t>garanticen</w:t>
      </w:r>
      <w:r w:rsidRPr="00C5568A">
        <w:rPr>
          <w:rFonts w:eastAsiaTheme="minorEastAsia" w:cstheme="minorHAnsi"/>
          <w:lang w:val="es-MX"/>
        </w:rPr>
        <w:t xml:space="preserve"> los derechos de las personas desplazadas internas. </w:t>
      </w:r>
    </w:p>
    <w:p w14:paraId="4E6FAD48" w14:textId="6B5499AE" w:rsidR="008B0662" w:rsidRPr="00C5568A" w:rsidRDefault="17EFAB18" w:rsidP="001E0221">
      <w:pPr>
        <w:spacing w:line="257" w:lineRule="auto"/>
        <w:contextualSpacing/>
        <w:jc w:val="both"/>
        <w:rPr>
          <w:rFonts w:eastAsiaTheme="minorEastAsia" w:cstheme="minorHAnsi"/>
          <w:lang w:val="es-MX"/>
        </w:rPr>
      </w:pPr>
      <w:r w:rsidRPr="00C5568A">
        <w:rPr>
          <w:rFonts w:eastAsiaTheme="minorEastAsia" w:cstheme="minorHAnsi"/>
          <w:lang w:val="es-MX"/>
        </w:rPr>
        <w:t xml:space="preserve"> </w:t>
      </w:r>
    </w:p>
    <w:p w14:paraId="3D669C93" w14:textId="2817E57A" w:rsidR="008B0662" w:rsidRPr="00C5568A" w:rsidRDefault="17EFAB18" w:rsidP="001E0221">
      <w:pPr>
        <w:spacing w:line="257" w:lineRule="auto"/>
        <w:contextualSpacing/>
        <w:jc w:val="both"/>
        <w:rPr>
          <w:rFonts w:eastAsiaTheme="minorEastAsia" w:cstheme="minorHAnsi"/>
          <w:lang w:val="es-MX"/>
        </w:rPr>
      </w:pPr>
      <w:r w:rsidRPr="00C5568A">
        <w:rPr>
          <w:rFonts w:eastAsiaTheme="minorEastAsia" w:cstheme="minorHAnsi"/>
          <w:lang w:val="es-MX"/>
        </w:rPr>
        <w:t xml:space="preserve">Finalmente, toda legislación y política pública </w:t>
      </w:r>
      <w:r w:rsidR="50E7B263" w:rsidRPr="00C5568A">
        <w:rPr>
          <w:rFonts w:eastAsiaTheme="minorEastAsia" w:cstheme="minorHAnsi"/>
          <w:lang w:val="es-MX"/>
        </w:rPr>
        <w:t>debe acompañarse</w:t>
      </w:r>
      <w:r w:rsidRPr="00C5568A">
        <w:rPr>
          <w:rFonts w:eastAsiaTheme="minorEastAsia" w:cstheme="minorHAnsi"/>
          <w:lang w:val="es-MX"/>
        </w:rPr>
        <w:t xml:space="preserve"> de un presupuesto suficiente. Como indicó uno de los Senadores durante mi visita al Senado de la República: “de nada sirve acudir al médico y tener la mejor prescripción médica, sino se cuentan con los recursos para poder comprar las medicinas”. Lo mismo pasa con la legislación, no es sólo contar con la claridad y certeza jurídica que una ley ofrece sino también deben de designarse los recursos financieros y operativos para su aplicación oportuna. </w:t>
      </w:r>
      <w:r w:rsidR="2E0A7169" w:rsidRPr="00C5568A">
        <w:rPr>
          <w:rFonts w:eastAsiaTheme="minorEastAsia" w:cstheme="minorHAnsi"/>
          <w:lang w:val="es-MX"/>
        </w:rPr>
        <w:t>En referencia a las gestiones pendientes en el Senado de la República de México para aprobar el proyecto de ley general de protección a los desplazados internos, recomiendo que se implemente la minuta para la aprobación del proyecto de ley.</w:t>
      </w:r>
    </w:p>
    <w:p w14:paraId="5ADD4DF8" w14:textId="7705028D" w:rsidR="003A169C" w:rsidRPr="00C5568A" w:rsidRDefault="003A169C" w:rsidP="001E0221">
      <w:pPr>
        <w:spacing w:line="257" w:lineRule="auto"/>
        <w:contextualSpacing/>
        <w:jc w:val="both"/>
        <w:rPr>
          <w:rFonts w:eastAsiaTheme="minorEastAsia" w:cstheme="minorHAnsi"/>
          <w:lang w:val="es-MX"/>
        </w:rPr>
      </w:pPr>
    </w:p>
    <w:p w14:paraId="163FC4CD" w14:textId="77777777" w:rsidR="003A169C" w:rsidRPr="00C5568A" w:rsidRDefault="003A169C" w:rsidP="001E0221">
      <w:pPr>
        <w:spacing w:line="257" w:lineRule="auto"/>
        <w:contextualSpacing/>
        <w:jc w:val="both"/>
        <w:rPr>
          <w:rFonts w:eastAsiaTheme="minorEastAsia" w:cstheme="minorHAnsi"/>
          <w:lang w:val="es-MX"/>
        </w:rPr>
      </w:pPr>
    </w:p>
    <w:p w14:paraId="67FD6827" w14:textId="482CE867" w:rsidR="008B0662" w:rsidRPr="00C5568A" w:rsidRDefault="003A169C" w:rsidP="001E0221">
      <w:pPr>
        <w:spacing w:line="257" w:lineRule="auto"/>
        <w:contextualSpacing/>
        <w:jc w:val="both"/>
        <w:rPr>
          <w:rFonts w:eastAsiaTheme="minorEastAsia" w:cstheme="minorHAnsi"/>
          <w:b/>
          <w:bCs/>
          <w:lang w:val="es-MX"/>
        </w:rPr>
      </w:pPr>
      <w:r w:rsidRPr="00C5568A">
        <w:rPr>
          <w:rFonts w:eastAsiaTheme="minorEastAsia" w:cstheme="minorHAnsi"/>
          <w:b/>
          <w:bCs/>
          <w:lang w:val="es-MX"/>
        </w:rPr>
        <w:t>Marco legal e institucional para protección de víctimas</w:t>
      </w:r>
    </w:p>
    <w:p w14:paraId="721C4B6A" w14:textId="7071A93A" w:rsidR="008B0662" w:rsidRPr="00C5568A" w:rsidRDefault="008B0662" w:rsidP="001E0221">
      <w:pPr>
        <w:spacing w:line="257" w:lineRule="auto"/>
        <w:contextualSpacing/>
        <w:jc w:val="both"/>
        <w:rPr>
          <w:rFonts w:eastAsiaTheme="minorEastAsia" w:cstheme="minorHAnsi"/>
          <w:lang w:val="es-MX"/>
        </w:rPr>
      </w:pPr>
    </w:p>
    <w:p w14:paraId="6D2CF658" w14:textId="21E4A461" w:rsidR="008B0662" w:rsidRPr="00C5568A" w:rsidRDefault="6DDDF193" w:rsidP="001E0221">
      <w:pPr>
        <w:spacing w:line="257" w:lineRule="auto"/>
        <w:jc w:val="both"/>
        <w:rPr>
          <w:rFonts w:eastAsiaTheme="minorEastAsia" w:cstheme="minorHAnsi"/>
          <w:lang w:val="es-MX"/>
        </w:rPr>
      </w:pPr>
      <w:r w:rsidRPr="00C5568A">
        <w:rPr>
          <w:rFonts w:eastAsiaTheme="minorEastAsia" w:cstheme="minorHAnsi"/>
          <w:lang w:val="es-MX"/>
        </w:rPr>
        <w:t xml:space="preserve">A la par de lo anterior, la Ley General de Víctimas establece la creación de un Sistema Nacional de Víctimas conformado por diversas autoridades y una </w:t>
      </w:r>
      <w:r w:rsidR="7FA81124" w:rsidRPr="00C5568A">
        <w:rPr>
          <w:rFonts w:eastAsiaTheme="minorEastAsia" w:cstheme="minorHAnsi"/>
          <w:lang w:val="es-MX"/>
        </w:rPr>
        <w:t>Comisión</w:t>
      </w:r>
      <w:r w:rsidRPr="00C5568A">
        <w:rPr>
          <w:rFonts w:eastAsiaTheme="minorEastAsia" w:cstheme="minorHAnsi"/>
          <w:lang w:val="es-MX"/>
        </w:rPr>
        <w:t xml:space="preserve"> Ejecutiva de Atención a Víctimas (CEAV)</w:t>
      </w:r>
      <w:r w:rsidR="1BD5923B" w:rsidRPr="00C5568A">
        <w:rPr>
          <w:rFonts w:eastAsiaTheme="minorEastAsia" w:cstheme="minorHAnsi"/>
          <w:lang w:val="es-MX"/>
        </w:rPr>
        <w:t xml:space="preserve">, los cuales tienen por </w:t>
      </w:r>
      <w:r w:rsidRPr="00C5568A">
        <w:rPr>
          <w:rFonts w:eastAsiaTheme="minorEastAsia" w:cstheme="minorHAnsi"/>
          <w:lang w:val="es-MX"/>
        </w:rPr>
        <w:t xml:space="preserve">objeto el reconocimiento y garantía de los derechos de las víctimas del delito y de violaciones a derechos humanos. Esta Ley es un marco general para la protección de las víctimas y un instrumento altamente complementario por la competencia de la CEAV en el reconocimiento de las personas desplazadas internas para efectos de protección y asistencia. </w:t>
      </w:r>
    </w:p>
    <w:p w14:paraId="69F8818F" w14:textId="56885868" w:rsidR="008B0662" w:rsidRPr="00C5568A" w:rsidRDefault="6DDDF193" w:rsidP="001E0221">
      <w:pPr>
        <w:spacing w:line="257" w:lineRule="auto"/>
        <w:jc w:val="both"/>
        <w:rPr>
          <w:rFonts w:eastAsiaTheme="minorEastAsia" w:cstheme="minorHAnsi"/>
          <w:lang w:val="es-MX"/>
        </w:rPr>
      </w:pPr>
      <w:r w:rsidRPr="00C5568A">
        <w:rPr>
          <w:rFonts w:eastAsiaTheme="minorEastAsia" w:cstheme="minorHAnsi"/>
          <w:lang w:val="es-MX"/>
        </w:rPr>
        <w:t xml:space="preserve">Recibí información de diversas personas desplazadas sobre la dificultad para acceder de manera oportuna al </w:t>
      </w:r>
      <w:r w:rsidR="56EBC1FF" w:rsidRPr="00C5568A">
        <w:rPr>
          <w:rFonts w:eastAsiaTheme="minorEastAsia" w:cstheme="minorHAnsi"/>
          <w:lang w:val="es-MX"/>
        </w:rPr>
        <w:t>registro de v</w:t>
      </w:r>
      <w:r w:rsidRPr="00C5568A">
        <w:rPr>
          <w:rFonts w:eastAsiaTheme="minorEastAsia" w:cstheme="minorHAnsi"/>
          <w:lang w:val="es-MX"/>
        </w:rPr>
        <w:t>íctimas</w:t>
      </w:r>
      <w:r w:rsidR="7AC57E0B" w:rsidRPr="00C5568A">
        <w:rPr>
          <w:rFonts w:eastAsiaTheme="minorEastAsia" w:cstheme="minorHAnsi"/>
          <w:lang w:val="es-MX"/>
        </w:rPr>
        <w:t>,</w:t>
      </w:r>
      <w:r w:rsidRPr="00C5568A">
        <w:rPr>
          <w:rFonts w:eastAsiaTheme="minorEastAsia" w:cstheme="minorHAnsi"/>
          <w:lang w:val="es-MX"/>
        </w:rPr>
        <w:t xml:space="preserve"> </w:t>
      </w:r>
      <w:r w:rsidR="6CA4E19E" w:rsidRPr="00C5568A">
        <w:rPr>
          <w:rFonts w:eastAsiaTheme="minorEastAsia" w:cstheme="minorHAnsi"/>
          <w:lang w:val="es-MX"/>
        </w:rPr>
        <w:t>a nivel nacional y estatal</w:t>
      </w:r>
      <w:r w:rsidR="29301604" w:rsidRPr="00C5568A">
        <w:rPr>
          <w:rFonts w:eastAsiaTheme="minorEastAsia" w:cstheme="minorHAnsi"/>
          <w:lang w:val="es-MX"/>
        </w:rPr>
        <w:t>,</w:t>
      </w:r>
      <w:r w:rsidR="6CA4E19E" w:rsidRPr="00C5568A">
        <w:rPr>
          <w:rFonts w:eastAsiaTheme="minorEastAsia" w:cstheme="minorHAnsi"/>
          <w:lang w:val="es-MX"/>
        </w:rPr>
        <w:t xml:space="preserve"> </w:t>
      </w:r>
      <w:r w:rsidRPr="00C5568A">
        <w:rPr>
          <w:rFonts w:eastAsiaTheme="minorEastAsia" w:cstheme="minorHAnsi"/>
          <w:lang w:val="es-MX"/>
        </w:rPr>
        <w:t xml:space="preserve">por los retos para obtener la </w:t>
      </w:r>
      <w:r w:rsidR="3F4CC77F" w:rsidRPr="00C5568A">
        <w:rPr>
          <w:rFonts w:eastAsiaTheme="minorEastAsia" w:cstheme="minorHAnsi"/>
          <w:lang w:val="es-MX"/>
        </w:rPr>
        <w:t>“</w:t>
      </w:r>
      <w:r w:rsidR="2D216897" w:rsidRPr="00C5568A">
        <w:rPr>
          <w:rFonts w:eastAsiaTheme="minorEastAsia" w:cstheme="minorHAnsi"/>
          <w:lang w:val="es-MX"/>
        </w:rPr>
        <w:t>“</w:t>
      </w:r>
      <w:r w:rsidRPr="00C5568A">
        <w:rPr>
          <w:rFonts w:eastAsiaTheme="minorEastAsia" w:cstheme="minorHAnsi"/>
          <w:lang w:val="es-MX"/>
        </w:rPr>
        <w:t>calidad de víctima</w:t>
      </w:r>
      <w:r w:rsidR="1C445E48" w:rsidRPr="00C5568A">
        <w:rPr>
          <w:rFonts w:eastAsiaTheme="minorEastAsia" w:cstheme="minorHAnsi"/>
          <w:lang w:val="es-MX"/>
        </w:rPr>
        <w:t>”</w:t>
      </w:r>
      <w:r w:rsidR="1C150BD7" w:rsidRPr="00C5568A">
        <w:rPr>
          <w:rFonts w:eastAsiaTheme="minorEastAsia" w:cstheme="minorHAnsi"/>
          <w:lang w:val="es-MX"/>
        </w:rPr>
        <w:t>”</w:t>
      </w:r>
      <w:r w:rsidRPr="00C5568A">
        <w:rPr>
          <w:rFonts w:eastAsiaTheme="minorEastAsia" w:cstheme="minorHAnsi"/>
          <w:lang w:val="es-MX"/>
        </w:rPr>
        <w:t xml:space="preserve">; </w:t>
      </w:r>
      <w:r w:rsidR="3BAA9FD2" w:rsidRPr="00C5568A">
        <w:rPr>
          <w:rFonts w:eastAsiaTheme="minorEastAsia" w:cstheme="minorHAnsi"/>
          <w:lang w:val="es-MX"/>
        </w:rPr>
        <w:t xml:space="preserve">ya </w:t>
      </w:r>
      <w:r w:rsidRPr="00C5568A">
        <w:rPr>
          <w:rFonts w:eastAsiaTheme="minorEastAsia" w:cstheme="minorHAnsi"/>
          <w:lang w:val="es-MX"/>
        </w:rPr>
        <w:t>que a nivel federal y en la mayoría de los estados</w:t>
      </w:r>
      <w:r w:rsidR="28EE5D39" w:rsidRPr="00C5568A">
        <w:rPr>
          <w:rFonts w:eastAsiaTheme="minorEastAsia" w:cstheme="minorHAnsi"/>
          <w:lang w:val="es-MX"/>
        </w:rPr>
        <w:t xml:space="preserve"> el desplazamiento arbitrario no</w:t>
      </w:r>
      <w:r w:rsidRPr="00C5568A">
        <w:rPr>
          <w:rFonts w:eastAsiaTheme="minorEastAsia" w:cstheme="minorHAnsi"/>
          <w:lang w:val="es-MX"/>
        </w:rPr>
        <w:t xml:space="preserve"> está tipificado como delito. </w:t>
      </w:r>
      <w:r w:rsidR="533B6138" w:rsidRPr="00C5568A">
        <w:rPr>
          <w:rFonts w:eastAsiaTheme="minorEastAsia" w:cstheme="minorHAnsi"/>
          <w:lang w:val="es-MX"/>
        </w:rPr>
        <w:t>Adicionalmente</w:t>
      </w:r>
      <w:r w:rsidR="11DB00E4" w:rsidRPr="00C5568A">
        <w:rPr>
          <w:rFonts w:eastAsiaTheme="minorEastAsia" w:cstheme="minorHAnsi"/>
          <w:lang w:val="es-MX"/>
        </w:rPr>
        <w:t>,</w:t>
      </w:r>
      <w:r w:rsidR="533B6138" w:rsidRPr="00C5568A">
        <w:rPr>
          <w:rFonts w:eastAsiaTheme="minorEastAsia" w:cstheme="minorHAnsi"/>
          <w:lang w:val="es-MX"/>
        </w:rPr>
        <w:t xml:space="preserve"> se me ha informado que por </w:t>
      </w:r>
      <w:r w:rsidRPr="00C5568A">
        <w:rPr>
          <w:rFonts w:eastAsiaTheme="minorEastAsia" w:cstheme="minorHAnsi"/>
          <w:lang w:val="es-MX"/>
        </w:rPr>
        <w:t xml:space="preserve">la vía de violaciones a derechos humanos </w:t>
      </w:r>
      <w:r w:rsidR="74D6005B" w:rsidRPr="00C5568A">
        <w:rPr>
          <w:rFonts w:eastAsiaTheme="minorEastAsia" w:cstheme="minorHAnsi"/>
          <w:lang w:val="es-MX"/>
        </w:rPr>
        <w:t xml:space="preserve">no </w:t>
      </w:r>
      <w:r w:rsidRPr="00C5568A">
        <w:rPr>
          <w:rFonts w:eastAsiaTheme="minorEastAsia" w:cstheme="minorHAnsi"/>
          <w:lang w:val="es-MX"/>
        </w:rPr>
        <w:t>se otorga</w:t>
      </w:r>
      <w:r w:rsidR="7C0FA36C" w:rsidRPr="00C5568A">
        <w:rPr>
          <w:rFonts w:eastAsiaTheme="minorEastAsia" w:cstheme="minorHAnsi"/>
          <w:lang w:val="es-MX"/>
        </w:rPr>
        <w:t xml:space="preserve"> la “calidad </w:t>
      </w:r>
      <w:r w:rsidR="1F236C3A" w:rsidRPr="00C5568A">
        <w:rPr>
          <w:rFonts w:eastAsiaTheme="minorEastAsia" w:cstheme="minorHAnsi"/>
          <w:lang w:val="es-MX"/>
        </w:rPr>
        <w:t>de víctima</w:t>
      </w:r>
      <w:r w:rsidR="7C0FA36C" w:rsidRPr="00C5568A">
        <w:rPr>
          <w:rFonts w:eastAsiaTheme="minorEastAsia" w:cstheme="minorHAnsi"/>
          <w:lang w:val="es-MX"/>
        </w:rPr>
        <w:t>”</w:t>
      </w:r>
      <w:r w:rsidRPr="00C5568A">
        <w:rPr>
          <w:rFonts w:eastAsiaTheme="minorEastAsia" w:cstheme="minorHAnsi"/>
          <w:lang w:val="es-MX"/>
        </w:rPr>
        <w:t xml:space="preserve"> hasta que exista una recomendación</w:t>
      </w:r>
      <w:r w:rsidR="00E23365">
        <w:rPr>
          <w:rFonts w:eastAsiaTheme="minorEastAsia" w:cstheme="minorHAnsi"/>
          <w:lang w:val="es-MX"/>
        </w:rPr>
        <w:t xml:space="preserve"> por parte de organismos autónomos de derechos humanos</w:t>
      </w:r>
      <w:r w:rsidRPr="00C5568A">
        <w:rPr>
          <w:rFonts w:eastAsiaTheme="minorEastAsia" w:cstheme="minorHAnsi"/>
          <w:lang w:val="es-MX"/>
        </w:rPr>
        <w:t>. Lo anterior</w:t>
      </w:r>
      <w:r w:rsidR="7CF78186" w:rsidRPr="00C5568A">
        <w:rPr>
          <w:rFonts w:eastAsiaTheme="minorEastAsia" w:cstheme="minorHAnsi"/>
          <w:lang w:val="es-MX"/>
        </w:rPr>
        <w:t>,</w:t>
      </w:r>
      <w:r w:rsidRPr="00C5568A">
        <w:rPr>
          <w:rFonts w:eastAsiaTheme="minorEastAsia" w:cstheme="minorHAnsi"/>
          <w:lang w:val="es-MX"/>
        </w:rPr>
        <w:t xml:space="preserve"> impide que las personas desplazadas internas </w:t>
      </w:r>
      <w:r w:rsidR="62373B7E" w:rsidRPr="00C5568A">
        <w:rPr>
          <w:rFonts w:eastAsiaTheme="minorEastAsia" w:cstheme="minorHAnsi"/>
          <w:lang w:val="es-MX"/>
        </w:rPr>
        <w:t>accedan oportunamente</w:t>
      </w:r>
      <w:r w:rsidRPr="00C5568A">
        <w:rPr>
          <w:rFonts w:eastAsiaTheme="minorEastAsia" w:cstheme="minorHAnsi"/>
          <w:lang w:val="es-MX"/>
        </w:rPr>
        <w:t xml:space="preserve"> a los servicios de atención que como víctimas deben ser proporcionados por la CEAV</w:t>
      </w:r>
      <w:r w:rsidR="27264177" w:rsidRPr="00C5568A">
        <w:rPr>
          <w:rFonts w:eastAsiaTheme="minorEastAsia" w:cstheme="minorHAnsi"/>
          <w:lang w:val="es-MX"/>
        </w:rPr>
        <w:t xml:space="preserve"> y sus </w:t>
      </w:r>
      <w:r w:rsidR="45681C61" w:rsidRPr="00C5568A">
        <w:rPr>
          <w:rFonts w:eastAsiaTheme="minorEastAsia" w:cstheme="minorHAnsi"/>
          <w:lang w:val="es-MX"/>
        </w:rPr>
        <w:t>homólogas</w:t>
      </w:r>
      <w:r w:rsidRPr="00C5568A">
        <w:rPr>
          <w:rFonts w:eastAsiaTheme="minorEastAsia" w:cstheme="minorHAnsi"/>
          <w:lang w:val="es-MX"/>
        </w:rPr>
        <w:t>.</w:t>
      </w:r>
    </w:p>
    <w:bookmarkEnd w:id="0"/>
    <w:p w14:paraId="4C59C557" w14:textId="2A472D57" w:rsidR="744AA215" w:rsidRPr="00C5568A" w:rsidRDefault="744AA215" w:rsidP="001E0221">
      <w:pPr>
        <w:spacing w:line="257" w:lineRule="auto"/>
        <w:jc w:val="both"/>
        <w:rPr>
          <w:rFonts w:eastAsiaTheme="minorEastAsia" w:cstheme="minorHAnsi"/>
          <w:lang w:val="es-MX"/>
        </w:rPr>
      </w:pPr>
      <w:r w:rsidRPr="00C5568A">
        <w:rPr>
          <w:rFonts w:eastAsiaTheme="minorEastAsia" w:cstheme="minorHAnsi"/>
          <w:lang w:val="es-MX"/>
        </w:rPr>
        <w:t>Resulta</w:t>
      </w:r>
      <w:r w:rsidR="5070E609" w:rsidRPr="00C5568A">
        <w:rPr>
          <w:rFonts w:eastAsiaTheme="minorEastAsia" w:cstheme="minorHAnsi"/>
          <w:lang w:val="es-MX"/>
        </w:rPr>
        <w:t xml:space="preserve"> necesario tener en cuenta que hay otras leyes complementarias, como la Ley para la Protección de Personas Defensoras de Derechos Humanos y Periodistas</w:t>
      </w:r>
      <w:r w:rsidR="486BE368" w:rsidRPr="00C5568A">
        <w:rPr>
          <w:rFonts w:eastAsiaTheme="minorEastAsia" w:cstheme="minorHAnsi"/>
          <w:lang w:val="es-MX"/>
        </w:rPr>
        <w:t>, que ha reconocido que el desplazamiento puede ser una base para su protección bajo la ley.</w:t>
      </w:r>
    </w:p>
    <w:p w14:paraId="54152144" w14:textId="504F4DF4" w:rsidR="486BE368" w:rsidRPr="00C5568A" w:rsidRDefault="486BE368" w:rsidP="001E0221">
      <w:pPr>
        <w:spacing w:line="257" w:lineRule="auto"/>
        <w:jc w:val="both"/>
        <w:rPr>
          <w:rFonts w:eastAsiaTheme="minorEastAsia" w:cstheme="minorHAnsi"/>
          <w:lang w:val="es-MX"/>
        </w:rPr>
      </w:pPr>
      <w:r w:rsidRPr="00C5568A">
        <w:rPr>
          <w:rFonts w:eastAsiaTheme="minorEastAsia" w:cstheme="minorHAnsi"/>
          <w:lang w:val="es-MX"/>
        </w:rPr>
        <w:lastRenderedPageBreak/>
        <w:t xml:space="preserve">Si bien los mecanismos de protección antes mencionados han sido esenciales en el reconocimiento de las personas y comunidades como víctimas del desplazamiento </w:t>
      </w:r>
      <w:r w:rsidR="00756CAB">
        <w:rPr>
          <w:rFonts w:eastAsiaTheme="minorEastAsia" w:cstheme="minorHAnsi"/>
          <w:lang w:val="es-MX"/>
        </w:rPr>
        <w:t>arbitrario</w:t>
      </w:r>
      <w:r w:rsidRPr="00C5568A">
        <w:rPr>
          <w:rFonts w:eastAsiaTheme="minorEastAsia" w:cstheme="minorHAnsi"/>
          <w:lang w:val="es-MX"/>
        </w:rPr>
        <w:t xml:space="preserve">, las limitadas estadísticas gubernamentales disponibles, así como los testimonios que he recibido, muestran que existe un enorme porcentaje de </w:t>
      </w:r>
      <w:r w:rsidR="001E0221" w:rsidRPr="00C5568A">
        <w:rPr>
          <w:rFonts w:eastAsiaTheme="minorEastAsia" w:cstheme="minorHAnsi"/>
          <w:lang w:val="es-MX"/>
        </w:rPr>
        <w:t xml:space="preserve">personas </w:t>
      </w:r>
      <w:r w:rsidRPr="00C5568A">
        <w:rPr>
          <w:rFonts w:eastAsiaTheme="minorEastAsia" w:cstheme="minorHAnsi"/>
          <w:lang w:val="es-MX"/>
        </w:rPr>
        <w:t>desplazad</w:t>
      </w:r>
      <w:r w:rsidR="001E0221" w:rsidRPr="00C5568A">
        <w:rPr>
          <w:rFonts w:eastAsiaTheme="minorEastAsia" w:cstheme="minorHAnsi"/>
          <w:lang w:val="es-MX"/>
        </w:rPr>
        <w:t>a</w:t>
      </w:r>
      <w:r w:rsidRPr="00C5568A">
        <w:rPr>
          <w:rFonts w:eastAsiaTheme="minorEastAsia" w:cstheme="minorHAnsi"/>
          <w:lang w:val="es-MX"/>
        </w:rPr>
        <w:t>s intern</w:t>
      </w:r>
      <w:r w:rsidR="001E0221" w:rsidRPr="00C5568A">
        <w:rPr>
          <w:rFonts w:eastAsiaTheme="minorEastAsia" w:cstheme="minorHAnsi"/>
          <w:lang w:val="es-MX"/>
        </w:rPr>
        <w:t>a</w:t>
      </w:r>
      <w:r w:rsidRPr="00C5568A">
        <w:rPr>
          <w:rFonts w:eastAsiaTheme="minorEastAsia" w:cstheme="minorHAnsi"/>
          <w:lang w:val="es-MX"/>
        </w:rPr>
        <w:t>s que no acuden a las autoridades para presentar denuncias o acogerse a estos mecanismos, debido a la desconfianza de l</w:t>
      </w:r>
      <w:r w:rsidR="001E0221" w:rsidRPr="00C5568A">
        <w:rPr>
          <w:rFonts w:eastAsiaTheme="minorEastAsia" w:cstheme="minorHAnsi"/>
          <w:lang w:val="es-MX"/>
        </w:rPr>
        <w:t>a</w:t>
      </w:r>
      <w:r w:rsidRPr="00C5568A">
        <w:rPr>
          <w:rFonts w:eastAsiaTheme="minorEastAsia" w:cstheme="minorHAnsi"/>
          <w:lang w:val="es-MX"/>
        </w:rPr>
        <w:t xml:space="preserve">s </w:t>
      </w:r>
      <w:r w:rsidR="001E0221" w:rsidRPr="00C5568A">
        <w:rPr>
          <w:rFonts w:eastAsiaTheme="minorEastAsia" w:cstheme="minorHAnsi"/>
          <w:lang w:val="es-MX"/>
        </w:rPr>
        <w:t xml:space="preserve">personas </w:t>
      </w:r>
      <w:r w:rsidRPr="00C5568A">
        <w:rPr>
          <w:rFonts w:eastAsiaTheme="minorEastAsia" w:cstheme="minorHAnsi"/>
          <w:lang w:val="es-MX"/>
        </w:rPr>
        <w:t>desplazad</w:t>
      </w:r>
      <w:r w:rsidR="001E0221" w:rsidRPr="00C5568A">
        <w:rPr>
          <w:rFonts w:eastAsiaTheme="minorEastAsia" w:cstheme="minorHAnsi"/>
          <w:lang w:val="es-MX"/>
        </w:rPr>
        <w:t>a</w:t>
      </w:r>
      <w:r w:rsidRPr="00C5568A">
        <w:rPr>
          <w:rFonts w:eastAsiaTheme="minorEastAsia" w:cstheme="minorHAnsi"/>
          <w:lang w:val="es-MX"/>
        </w:rPr>
        <w:t>s intern</w:t>
      </w:r>
      <w:r w:rsidR="00F677A6">
        <w:rPr>
          <w:rFonts w:eastAsiaTheme="minorEastAsia" w:cstheme="minorHAnsi"/>
          <w:lang w:val="es-MX"/>
        </w:rPr>
        <w:t>a</w:t>
      </w:r>
      <w:r w:rsidRPr="00C5568A">
        <w:rPr>
          <w:rFonts w:eastAsiaTheme="minorEastAsia" w:cstheme="minorHAnsi"/>
          <w:lang w:val="es-MX"/>
        </w:rPr>
        <w:t>s en las autoridades o al temor a las represalias del crimen organizado. Por lo tanto, es esencial que el reconocimiento de quiénes son desplazados internos no se limite únicamente a los reconocidos jurídicamente como tales por estos mecanismos, sino también a los que no se acogen a ellos o no lo hacen.</w:t>
      </w:r>
    </w:p>
    <w:p w14:paraId="775DDCBD" w14:textId="3A5EB92E" w:rsidR="486BE368" w:rsidRPr="00C5568A" w:rsidRDefault="486BE368" w:rsidP="001E0221">
      <w:pPr>
        <w:spacing w:line="257" w:lineRule="auto"/>
        <w:jc w:val="both"/>
        <w:rPr>
          <w:rFonts w:eastAsiaTheme="minorEastAsia" w:cstheme="minorHAnsi"/>
          <w:lang w:val="es-MX"/>
        </w:rPr>
      </w:pPr>
      <w:r w:rsidRPr="00C5568A">
        <w:rPr>
          <w:rFonts w:eastAsiaTheme="minorEastAsia" w:cstheme="minorHAnsi"/>
          <w:lang w:val="es-MX"/>
        </w:rPr>
        <w:t>Sobre la legislación, también me gustaría señalar que la Ley General de Protección Civil</w:t>
      </w:r>
      <w:r w:rsidR="00D64C2F">
        <w:rPr>
          <w:rFonts w:eastAsiaTheme="minorEastAsia" w:cstheme="minorHAnsi"/>
          <w:lang w:val="es-MX"/>
        </w:rPr>
        <w:t xml:space="preserve"> </w:t>
      </w:r>
      <w:r w:rsidRPr="00C5568A">
        <w:rPr>
          <w:rFonts w:eastAsiaTheme="minorEastAsia" w:cstheme="minorHAnsi"/>
          <w:lang w:val="es-MX"/>
        </w:rPr>
        <w:t>y la Ley General de Cambio Climático son relevantes para el desplazamiento interno en el país. Aliento su debida aplicación para reducir los riesgos y minimizar los efectos adversos de los desastres y el cambio climático.</w:t>
      </w:r>
    </w:p>
    <w:p w14:paraId="0CF8E084" w14:textId="0D6E741E" w:rsidR="5070E609" w:rsidRPr="00C5568A" w:rsidRDefault="5070E609" w:rsidP="001E0221">
      <w:pPr>
        <w:spacing w:line="257" w:lineRule="auto"/>
        <w:jc w:val="both"/>
        <w:rPr>
          <w:rFonts w:eastAsiaTheme="minorEastAsia" w:cstheme="minorHAnsi"/>
          <w:lang w:val="es-MX"/>
        </w:rPr>
      </w:pPr>
      <w:r w:rsidRPr="00C5568A">
        <w:rPr>
          <w:rFonts w:eastAsiaTheme="minorEastAsia" w:cstheme="minorHAnsi"/>
          <w:lang w:val="es-MX"/>
        </w:rPr>
        <w:t>Es crucial que las leyes antes mencionadas</w:t>
      </w:r>
      <w:r w:rsidR="004F12B5">
        <w:rPr>
          <w:rFonts w:eastAsiaTheme="minorEastAsia" w:cstheme="minorHAnsi"/>
          <w:lang w:val="es-MX"/>
        </w:rPr>
        <w:t xml:space="preserve"> </w:t>
      </w:r>
      <w:r w:rsidRPr="00C5568A">
        <w:rPr>
          <w:rFonts w:eastAsiaTheme="minorEastAsia" w:cstheme="minorHAnsi"/>
          <w:lang w:val="es-MX"/>
        </w:rPr>
        <w:t>se apliquen de manera efectiva</w:t>
      </w:r>
      <w:r w:rsidR="0FA009D5" w:rsidRPr="00C5568A">
        <w:rPr>
          <w:rFonts w:eastAsiaTheme="minorEastAsia" w:cstheme="minorHAnsi"/>
          <w:lang w:val="es-MX"/>
        </w:rPr>
        <w:t>,</w:t>
      </w:r>
      <w:r w:rsidR="54AB856A" w:rsidRPr="00C5568A">
        <w:rPr>
          <w:rFonts w:eastAsiaTheme="minorEastAsia" w:cstheme="minorHAnsi"/>
          <w:lang w:val="es-MX"/>
        </w:rPr>
        <w:t xml:space="preserve"> </w:t>
      </w:r>
      <w:r w:rsidRPr="00C5568A">
        <w:rPr>
          <w:rFonts w:eastAsiaTheme="minorEastAsia" w:cstheme="minorHAnsi"/>
          <w:lang w:val="es-MX"/>
        </w:rPr>
        <w:t xml:space="preserve">y sean armonizadas junto con otras leyes relevantes </w:t>
      </w:r>
      <w:r w:rsidR="68A370AC" w:rsidRPr="00C5568A">
        <w:rPr>
          <w:rFonts w:eastAsiaTheme="minorEastAsia" w:cstheme="minorHAnsi"/>
          <w:lang w:val="es-MX"/>
        </w:rPr>
        <w:t>al d</w:t>
      </w:r>
      <w:r w:rsidRPr="00C5568A">
        <w:rPr>
          <w:rFonts w:eastAsiaTheme="minorEastAsia" w:cstheme="minorHAnsi"/>
          <w:lang w:val="es-MX"/>
        </w:rPr>
        <w:t>e</w:t>
      </w:r>
      <w:r w:rsidR="68A370AC" w:rsidRPr="00C5568A">
        <w:rPr>
          <w:rFonts w:eastAsiaTheme="minorEastAsia" w:cstheme="minorHAnsi"/>
          <w:lang w:val="es-MX"/>
        </w:rPr>
        <w:t>splazamie</w:t>
      </w:r>
      <w:r w:rsidRPr="00C5568A">
        <w:rPr>
          <w:rFonts w:eastAsiaTheme="minorEastAsia" w:cstheme="minorHAnsi"/>
          <w:lang w:val="es-MX"/>
        </w:rPr>
        <w:t>n</w:t>
      </w:r>
      <w:r w:rsidR="68A370AC" w:rsidRPr="00C5568A">
        <w:rPr>
          <w:rFonts w:eastAsiaTheme="minorEastAsia" w:cstheme="minorHAnsi"/>
          <w:lang w:val="es-MX"/>
        </w:rPr>
        <w:t>to</w:t>
      </w:r>
      <w:r w:rsidRPr="00C5568A">
        <w:rPr>
          <w:rFonts w:eastAsiaTheme="minorEastAsia" w:cstheme="minorHAnsi"/>
          <w:lang w:val="es-MX"/>
        </w:rPr>
        <w:t xml:space="preserve"> </w:t>
      </w:r>
      <w:r w:rsidR="68A370AC" w:rsidRPr="00C5568A">
        <w:rPr>
          <w:rFonts w:eastAsiaTheme="minorEastAsia" w:cstheme="minorHAnsi"/>
          <w:lang w:val="es-MX"/>
        </w:rPr>
        <w:t>interno</w:t>
      </w:r>
      <w:r w:rsidR="004F12B5">
        <w:rPr>
          <w:rFonts w:eastAsiaTheme="minorEastAsia" w:cstheme="minorHAnsi"/>
          <w:lang w:val="es-MX"/>
        </w:rPr>
        <w:t xml:space="preserve">, como la </w:t>
      </w:r>
      <w:r w:rsidR="004F12B5" w:rsidRPr="00D64C2F">
        <w:rPr>
          <w:rFonts w:eastAsiaTheme="minorEastAsia" w:cstheme="minorHAnsi"/>
          <w:lang w:val="es-MX"/>
        </w:rPr>
        <w:t>Ley General de los Derechos de Niñas, Niños y Adolescentes</w:t>
      </w:r>
      <w:r w:rsidRPr="00C5568A">
        <w:rPr>
          <w:rFonts w:eastAsiaTheme="minorEastAsia" w:cstheme="minorHAnsi"/>
          <w:lang w:val="es-MX"/>
        </w:rPr>
        <w:t xml:space="preserve">. En este sentido, saludo como un ejercicio importante el Análisis del marco normativo y de política pública en México a nivel federal para la atención integral y protección de las personas en situación de desplazamiento forzado interno realizado por </w:t>
      </w:r>
      <w:r w:rsidR="433ECA52" w:rsidRPr="00C5568A">
        <w:rPr>
          <w:rFonts w:eastAsiaTheme="minorEastAsia" w:cstheme="minorHAnsi"/>
          <w:lang w:val="es-MX"/>
        </w:rPr>
        <w:t>SEGOB</w:t>
      </w:r>
      <w:r w:rsidRPr="00C5568A">
        <w:rPr>
          <w:rFonts w:eastAsiaTheme="minorEastAsia" w:cstheme="minorHAnsi"/>
          <w:lang w:val="es-MX"/>
        </w:rPr>
        <w:t xml:space="preserve"> en conjunto con ACNUR, como línea base en la identificación </w:t>
      </w:r>
      <w:r w:rsidR="00F71886">
        <w:rPr>
          <w:rFonts w:eastAsiaTheme="minorEastAsia" w:cstheme="minorHAnsi"/>
          <w:lang w:val="es-MX"/>
        </w:rPr>
        <w:t xml:space="preserve">de </w:t>
      </w:r>
      <w:r w:rsidRPr="00C5568A">
        <w:rPr>
          <w:rFonts w:eastAsiaTheme="minorEastAsia" w:cstheme="minorHAnsi"/>
          <w:lang w:val="es-MX"/>
        </w:rPr>
        <w:t xml:space="preserve">los instrumentos legales a nivel federal que deben ser armonizados. </w:t>
      </w:r>
    </w:p>
    <w:p w14:paraId="06DBA566" w14:textId="61AFED04" w:rsidR="008B0662" w:rsidRPr="00C5568A" w:rsidRDefault="64030C49" w:rsidP="001E0221">
      <w:pPr>
        <w:spacing w:line="257" w:lineRule="auto"/>
        <w:jc w:val="both"/>
        <w:rPr>
          <w:rFonts w:eastAsiaTheme="minorEastAsia" w:cstheme="minorHAnsi"/>
          <w:b/>
          <w:bCs/>
          <w:lang w:val="es-MX"/>
        </w:rPr>
      </w:pPr>
      <w:r w:rsidRPr="00C5568A">
        <w:rPr>
          <w:rFonts w:eastAsiaTheme="minorEastAsia" w:cstheme="minorHAnsi"/>
          <w:b/>
          <w:bCs/>
          <w:lang w:val="es-MX"/>
        </w:rPr>
        <w:t>Datos oficiales y registro</w:t>
      </w:r>
    </w:p>
    <w:p w14:paraId="152588D3" w14:textId="0A65373C" w:rsidR="0362AB21" w:rsidRPr="00C5568A" w:rsidRDefault="0587C19F" w:rsidP="001E0221">
      <w:pPr>
        <w:spacing w:line="257" w:lineRule="auto"/>
        <w:jc w:val="both"/>
        <w:rPr>
          <w:rFonts w:eastAsiaTheme="minorEastAsia" w:cstheme="minorHAnsi"/>
          <w:lang w:val="es-MX"/>
        </w:rPr>
      </w:pPr>
      <w:r w:rsidRPr="00C5568A">
        <w:rPr>
          <w:rFonts w:eastAsiaTheme="minorEastAsia" w:cstheme="minorHAnsi"/>
          <w:lang w:val="es-MX"/>
        </w:rPr>
        <w:t xml:space="preserve">México no cuenta </w:t>
      </w:r>
      <w:r w:rsidR="51538AFC" w:rsidRPr="00C5568A">
        <w:rPr>
          <w:rFonts w:eastAsiaTheme="minorEastAsia" w:cstheme="minorHAnsi"/>
          <w:lang w:val="es-MX"/>
        </w:rPr>
        <w:t xml:space="preserve">todavía </w:t>
      </w:r>
      <w:r w:rsidRPr="00C5568A">
        <w:rPr>
          <w:rFonts w:eastAsiaTheme="minorEastAsia" w:cstheme="minorHAnsi"/>
          <w:lang w:val="es-MX"/>
        </w:rPr>
        <w:t xml:space="preserve">con </w:t>
      </w:r>
      <w:r w:rsidR="7B3A118F" w:rsidRPr="00C5568A">
        <w:rPr>
          <w:rFonts w:eastAsiaTheme="minorEastAsia" w:cstheme="minorHAnsi"/>
          <w:lang w:val="es-MX"/>
        </w:rPr>
        <w:t xml:space="preserve">cifras </w:t>
      </w:r>
      <w:r w:rsidR="68D3C38D" w:rsidRPr="00C5568A">
        <w:rPr>
          <w:rFonts w:eastAsiaTheme="minorEastAsia" w:cstheme="minorHAnsi"/>
          <w:lang w:val="es-MX"/>
        </w:rPr>
        <w:t xml:space="preserve">nacionales </w:t>
      </w:r>
      <w:r w:rsidR="7B3A118F" w:rsidRPr="00C5568A">
        <w:rPr>
          <w:rFonts w:eastAsiaTheme="minorEastAsia" w:cstheme="minorHAnsi"/>
          <w:lang w:val="es-MX"/>
        </w:rPr>
        <w:t>oficiales</w:t>
      </w:r>
      <w:r w:rsidR="52308142" w:rsidRPr="00C5568A">
        <w:rPr>
          <w:rFonts w:eastAsiaTheme="minorEastAsia" w:cstheme="minorHAnsi"/>
          <w:lang w:val="es-MX"/>
        </w:rPr>
        <w:t>, con información desagregada,</w:t>
      </w:r>
      <w:r w:rsidRPr="00C5568A">
        <w:rPr>
          <w:rFonts w:eastAsiaTheme="minorEastAsia" w:cstheme="minorHAnsi"/>
          <w:lang w:val="es-MX"/>
        </w:rPr>
        <w:t xml:space="preserve"> que</w:t>
      </w:r>
      <w:r w:rsidR="1F13CD9C" w:rsidRPr="00C5568A">
        <w:rPr>
          <w:rFonts w:eastAsiaTheme="minorEastAsia" w:cstheme="minorHAnsi"/>
          <w:lang w:val="es-MX"/>
        </w:rPr>
        <w:t xml:space="preserve"> nos</w:t>
      </w:r>
      <w:r w:rsidRPr="00C5568A">
        <w:rPr>
          <w:rFonts w:eastAsiaTheme="minorEastAsia" w:cstheme="minorHAnsi"/>
          <w:lang w:val="es-MX"/>
        </w:rPr>
        <w:t xml:space="preserve"> permita</w:t>
      </w:r>
      <w:r w:rsidR="18320D42" w:rsidRPr="00C5568A">
        <w:rPr>
          <w:rFonts w:eastAsiaTheme="minorEastAsia" w:cstheme="minorHAnsi"/>
          <w:lang w:val="es-MX"/>
        </w:rPr>
        <w:t>n</w:t>
      </w:r>
      <w:r w:rsidRPr="00C5568A">
        <w:rPr>
          <w:rFonts w:eastAsiaTheme="minorEastAsia" w:cstheme="minorHAnsi"/>
          <w:lang w:val="es-MX"/>
        </w:rPr>
        <w:t xml:space="preserve"> conocer </w:t>
      </w:r>
      <w:r w:rsidR="1931695A" w:rsidRPr="00C5568A">
        <w:rPr>
          <w:rFonts w:eastAsiaTheme="minorEastAsia" w:cstheme="minorHAnsi"/>
          <w:lang w:val="es-MX"/>
        </w:rPr>
        <w:t xml:space="preserve">la magnitud del desplazamiento interno en el país, así como los </w:t>
      </w:r>
      <w:r w:rsidR="0BEC3B44" w:rsidRPr="00C5568A">
        <w:rPr>
          <w:rFonts w:eastAsiaTheme="minorEastAsia" w:cstheme="minorHAnsi"/>
          <w:lang w:val="es-MX"/>
        </w:rPr>
        <w:t xml:space="preserve">distintos </w:t>
      </w:r>
      <w:r w:rsidR="1931695A" w:rsidRPr="00C5568A">
        <w:rPr>
          <w:rFonts w:eastAsiaTheme="minorEastAsia" w:cstheme="minorHAnsi"/>
          <w:lang w:val="es-MX"/>
        </w:rPr>
        <w:t>perfiles de las personas</w:t>
      </w:r>
      <w:r w:rsidR="4371BBCA" w:rsidRPr="00C5568A">
        <w:rPr>
          <w:rFonts w:eastAsiaTheme="minorEastAsia" w:cstheme="minorHAnsi"/>
          <w:lang w:val="es-MX"/>
        </w:rPr>
        <w:t xml:space="preserve"> </w:t>
      </w:r>
      <w:r w:rsidRPr="00C5568A">
        <w:rPr>
          <w:rFonts w:eastAsiaTheme="minorEastAsia" w:cstheme="minorHAnsi"/>
          <w:lang w:val="es-MX"/>
        </w:rPr>
        <w:t xml:space="preserve">desplazadas. </w:t>
      </w:r>
      <w:r w:rsidR="4E1F6118" w:rsidRPr="00C5568A">
        <w:rPr>
          <w:rFonts w:eastAsiaTheme="minorEastAsia" w:cstheme="minorHAnsi"/>
          <w:lang w:val="es-MX"/>
        </w:rPr>
        <w:t>En este sentido, recono</w:t>
      </w:r>
      <w:r w:rsidR="3AFAA624" w:rsidRPr="00C5568A">
        <w:rPr>
          <w:rFonts w:eastAsiaTheme="minorEastAsia" w:cstheme="minorHAnsi"/>
          <w:lang w:val="es-MX"/>
        </w:rPr>
        <w:t>zco</w:t>
      </w:r>
      <w:r w:rsidR="4E1F6118" w:rsidRPr="00C5568A">
        <w:rPr>
          <w:rFonts w:eastAsiaTheme="minorEastAsia" w:cstheme="minorHAnsi"/>
          <w:lang w:val="es-MX"/>
        </w:rPr>
        <w:t xml:space="preserve"> los esfuerzos </w:t>
      </w:r>
      <w:r w:rsidR="7BC24DE6" w:rsidRPr="00C5568A">
        <w:rPr>
          <w:rFonts w:eastAsiaTheme="minorEastAsia" w:cstheme="minorHAnsi"/>
          <w:lang w:val="es-MX"/>
        </w:rPr>
        <w:t>impulsados por</w:t>
      </w:r>
      <w:r w:rsidR="1FA90557" w:rsidRPr="00C5568A">
        <w:rPr>
          <w:rFonts w:eastAsiaTheme="minorEastAsia" w:cstheme="minorHAnsi"/>
          <w:lang w:val="es-MX"/>
        </w:rPr>
        <w:t xml:space="preserve"> autoridades, incluyendo el</w:t>
      </w:r>
      <w:r w:rsidR="000D368C" w:rsidRPr="000D368C">
        <w:rPr>
          <w:lang w:val="es-419"/>
        </w:rPr>
        <w:t xml:space="preserve"> </w:t>
      </w:r>
      <w:r w:rsidR="000D368C" w:rsidRPr="000D368C">
        <w:rPr>
          <w:rFonts w:eastAsiaTheme="minorEastAsia" w:cstheme="minorHAnsi"/>
          <w:lang w:val="es-MX"/>
        </w:rPr>
        <w:t xml:space="preserve">Instituto Nacional de Estadística y Geografía </w:t>
      </w:r>
      <w:r w:rsidR="000D368C">
        <w:rPr>
          <w:rFonts w:eastAsiaTheme="minorEastAsia" w:cstheme="minorHAnsi"/>
          <w:lang w:val="es-MX"/>
        </w:rPr>
        <w:t>(</w:t>
      </w:r>
      <w:r w:rsidR="1FA90557" w:rsidRPr="00C5568A">
        <w:rPr>
          <w:rFonts w:eastAsiaTheme="minorEastAsia" w:cstheme="minorHAnsi"/>
          <w:lang w:val="es-MX"/>
        </w:rPr>
        <w:t>INEGI</w:t>
      </w:r>
      <w:r w:rsidR="000D368C">
        <w:rPr>
          <w:rFonts w:eastAsiaTheme="minorEastAsia" w:cstheme="minorHAnsi"/>
          <w:lang w:val="es-MX"/>
        </w:rPr>
        <w:t>)</w:t>
      </w:r>
      <w:r w:rsidR="1FA90557" w:rsidRPr="00C5568A">
        <w:rPr>
          <w:rFonts w:eastAsiaTheme="minorEastAsia" w:cstheme="minorHAnsi"/>
          <w:lang w:val="es-MX"/>
        </w:rPr>
        <w:t>,</w:t>
      </w:r>
      <w:r w:rsidR="00D574B4">
        <w:rPr>
          <w:rFonts w:eastAsiaTheme="minorEastAsia" w:cstheme="minorHAnsi"/>
          <w:lang w:val="es-MX"/>
        </w:rPr>
        <w:t xml:space="preserve"> </w:t>
      </w:r>
      <w:r w:rsidR="000D368C">
        <w:rPr>
          <w:rFonts w:eastAsiaTheme="minorEastAsia" w:cstheme="minorHAnsi"/>
          <w:lang w:val="es-MX"/>
        </w:rPr>
        <w:t>Consejo Nacional de población (</w:t>
      </w:r>
      <w:r w:rsidR="00D574B4">
        <w:rPr>
          <w:rFonts w:eastAsiaTheme="minorEastAsia" w:cstheme="minorHAnsi"/>
          <w:lang w:val="es-MX"/>
        </w:rPr>
        <w:t>CONAPO</w:t>
      </w:r>
      <w:r w:rsidR="000D368C">
        <w:rPr>
          <w:rFonts w:eastAsiaTheme="minorEastAsia" w:cstheme="minorHAnsi"/>
          <w:lang w:val="es-MX"/>
        </w:rPr>
        <w:t>)</w:t>
      </w:r>
      <w:r w:rsidR="00D574B4">
        <w:rPr>
          <w:rFonts w:eastAsiaTheme="minorEastAsia" w:cstheme="minorHAnsi"/>
          <w:lang w:val="es-MX"/>
        </w:rPr>
        <w:t xml:space="preserve">, </w:t>
      </w:r>
      <w:r w:rsidR="000D368C" w:rsidRPr="000D368C">
        <w:rPr>
          <w:rFonts w:eastAsiaTheme="minorEastAsia" w:cstheme="minorHAnsi"/>
          <w:lang w:val="es-MX"/>
        </w:rPr>
        <w:t xml:space="preserve">Unidad de Política Migratoria, Registro e Identidad de Personas </w:t>
      </w:r>
      <w:r w:rsidR="000D368C">
        <w:rPr>
          <w:rFonts w:eastAsiaTheme="minorEastAsia" w:cstheme="minorHAnsi"/>
          <w:lang w:val="es-MX"/>
        </w:rPr>
        <w:t>(</w:t>
      </w:r>
      <w:r w:rsidR="00D574B4">
        <w:rPr>
          <w:rFonts w:eastAsiaTheme="minorEastAsia" w:cstheme="minorHAnsi"/>
          <w:lang w:val="es-MX"/>
        </w:rPr>
        <w:t>UPMRIP</w:t>
      </w:r>
      <w:r w:rsidR="000D368C">
        <w:rPr>
          <w:rFonts w:eastAsiaTheme="minorEastAsia" w:cstheme="minorHAnsi"/>
          <w:lang w:val="es-MX"/>
        </w:rPr>
        <w:t>)</w:t>
      </w:r>
      <w:r w:rsidR="00D574B4">
        <w:rPr>
          <w:rFonts w:eastAsiaTheme="minorEastAsia" w:cstheme="minorHAnsi"/>
          <w:lang w:val="es-MX"/>
        </w:rPr>
        <w:t>,</w:t>
      </w:r>
      <w:r w:rsidR="1FA90557" w:rsidRPr="00C5568A">
        <w:rPr>
          <w:rFonts w:eastAsiaTheme="minorEastAsia" w:cstheme="minorHAnsi"/>
          <w:lang w:val="es-MX"/>
        </w:rPr>
        <w:t xml:space="preserve"> </w:t>
      </w:r>
      <w:r w:rsidR="2FF0E4BA" w:rsidRPr="00C5568A">
        <w:rPr>
          <w:rFonts w:eastAsiaTheme="minorEastAsia" w:cstheme="minorHAnsi"/>
          <w:lang w:val="es-MX"/>
        </w:rPr>
        <w:t>instituciones académicas y</w:t>
      </w:r>
      <w:r w:rsidR="00696434" w:rsidRPr="00C5568A">
        <w:rPr>
          <w:rFonts w:eastAsiaTheme="minorEastAsia" w:cstheme="minorHAnsi"/>
          <w:lang w:val="es-MX"/>
        </w:rPr>
        <w:t xml:space="preserve"> </w:t>
      </w:r>
      <w:r w:rsidR="4E1F6118" w:rsidRPr="00C5568A">
        <w:rPr>
          <w:rFonts w:eastAsiaTheme="minorEastAsia" w:cstheme="minorHAnsi"/>
          <w:lang w:val="es-MX"/>
        </w:rPr>
        <w:t>organizaciones de la sociedad civil</w:t>
      </w:r>
      <w:r w:rsidR="6FE5D6E4" w:rsidRPr="00C5568A">
        <w:rPr>
          <w:rFonts w:eastAsiaTheme="minorEastAsia" w:cstheme="minorHAnsi"/>
          <w:lang w:val="es-MX"/>
        </w:rPr>
        <w:t>,</w:t>
      </w:r>
      <w:r w:rsidR="1EEB9529" w:rsidRPr="00C5568A">
        <w:rPr>
          <w:rFonts w:eastAsiaTheme="minorEastAsia" w:cstheme="minorHAnsi"/>
          <w:lang w:val="es-MX"/>
        </w:rPr>
        <w:t xml:space="preserve"> </w:t>
      </w:r>
      <w:r w:rsidR="1667CAC9" w:rsidRPr="00C5568A">
        <w:rPr>
          <w:rFonts w:eastAsiaTheme="minorEastAsia" w:cstheme="minorHAnsi"/>
          <w:lang w:val="es-MX"/>
        </w:rPr>
        <w:t>tanto a nivel federal como estatal</w:t>
      </w:r>
      <w:r w:rsidR="76B21BCF" w:rsidRPr="00C5568A">
        <w:rPr>
          <w:rFonts w:eastAsiaTheme="minorEastAsia" w:cstheme="minorHAnsi"/>
          <w:lang w:val="es-MX"/>
        </w:rPr>
        <w:t>,</w:t>
      </w:r>
      <w:r w:rsidR="1667CAC9" w:rsidRPr="00C5568A">
        <w:rPr>
          <w:rFonts w:eastAsiaTheme="minorEastAsia" w:cstheme="minorHAnsi"/>
          <w:lang w:val="es-MX"/>
        </w:rPr>
        <w:t xml:space="preserve"> </w:t>
      </w:r>
      <w:r w:rsidR="45A62569" w:rsidRPr="00C5568A">
        <w:rPr>
          <w:rFonts w:eastAsiaTheme="minorEastAsia" w:cstheme="minorHAnsi"/>
          <w:lang w:val="es-MX"/>
        </w:rPr>
        <w:t xml:space="preserve">para </w:t>
      </w:r>
      <w:r w:rsidR="5DB8B2CD" w:rsidRPr="00C5568A">
        <w:rPr>
          <w:rFonts w:eastAsiaTheme="minorEastAsia" w:cstheme="minorHAnsi"/>
          <w:lang w:val="es-MX"/>
        </w:rPr>
        <w:t>monitorear y recabar información</w:t>
      </w:r>
      <w:r w:rsidR="0A425820" w:rsidRPr="00C5568A">
        <w:rPr>
          <w:rFonts w:eastAsiaTheme="minorEastAsia" w:cstheme="minorHAnsi"/>
          <w:lang w:val="es-MX"/>
        </w:rPr>
        <w:t xml:space="preserve"> o generar estadísticas sobre </w:t>
      </w:r>
      <w:r w:rsidR="307516DC" w:rsidRPr="00C5568A">
        <w:rPr>
          <w:rFonts w:eastAsiaTheme="minorEastAsia" w:cstheme="minorHAnsi"/>
          <w:lang w:val="es-MX"/>
        </w:rPr>
        <w:t>desplazamiento</w:t>
      </w:r>
      <w:r w:rsidR="4E1F6118" w:rsidRPr="00C5568A">
        <w:rPr>
          <w:rFonts w:eastAsiaTheme="minorEastAsia" w:cstheme="minorHAnsi"/>
          <w:lang w:val="es-MX"/>
        </w:rPr>
        <w:t>.</w:t>
      </w:r>
      <w:r w:rsidR="7FB6BE5A" w:rsidRPr="00C5568A">
        <w:rPr>
          <w:rFonts w:eastAsiaTheme="minorEastAsia" w:cstheme="minorHAnsi"/>
          <w:lang w:val="es-MX"/>
        </w:rPr>
        <w:t xml:space="preserve"> </w:t>
      </w:r>
      <w:r w:rsidR="4954200C" w:rsidRPr="00C5568A">
        <w:rPr>
          <w:rFonts w:eastAsiaTheme="minorEastAsia" w:cstheme="minorHAnsi"/>
          <w:lang w:val="es-MX"/>
        </w:rPr>
        <w:t>Contar</w:t>
      </w:r>
      <w:r w:rsidR="40E12665" w:rsidRPr="00C5568A">
        <w:rPr>
          <w:rFonts w:eastAsiaTheme="minorEastAsia" w:cstheme="minorHAnsi"/>
          <w:lang w:val="es-MX"/>
        </w:rPr>
        <w:t xml:space="preserve"> con cifras oficiales, basadas en una metodología </w:t>
      </w:r>
      <w:r w:rsidR="61711980" w:rsidRPr="00C5568A">
        <w:rPr>
          <w:rFonts w:eastAsiaTheme="minorEastAsia" w:cstheme="minorHAnsi"/>
          <w:lang w:val="es-MX"/>
        </w:rPr>
        <w:t xml:space="preserve">armonizada </w:t>
      </w:r>
      <w:r w:rsidR="40E12665" w:rsidRPr="00C5568A">
        <w:rPr>
          <w:rFonts w:eastAsiaTheme="minorEastAsia" w:cstheme="minorHAnsi"/>
          <w:lang w:val="es-MX"/>
        </w:rPr>
        <w:t>de obtención de</w:t>
      </w:r>
      <w:r w:rsidR="363B939D" w:rsidRPr="00C5568A">
        <w:rPr>
          <w:rFonts w:eastAsiaTheme="minorEastAsia" w:cstheme="minorHAnsi"/>
          <w:lang w:val="es-MX"/>
        </w:rPr>
        <w:t xml:space="preserve"> datos</w:t>
      </w:r>
      <w:r w:rsidR="40E12665" w:rsidRPr="00C5568A">
        <w:rPr>
          <w:rFonts w:eastAsiaTheme="minorEastAsia" w:cstheme="minorHAnsi"/>
          <w:lang w:val="es-MX"/>
        </w:rPr>
        <w:t xml:space="preserve"> cuantitativa y cualitativa</w:t>
      </w:r>
      <w:r w:rsidR="5901C232" w:rsidRPr="00C5568A">
        <w:rPr>
          <w:rFonts w:eastAsiaTheme="minorEastAsia" w:cstheme="minorHAnsi"/>
          <w:lang w:val="es-MX"/>
        </w:rPr>
        <w:t>,</w:t>
      </w:r>
      <w:r w:rsidR="40E12665" w:rsidRPr="00C5568A">
        <w:rPr>
          <w:rFonts w:eastAsiaTheme="minorEastAsia" w:cstheme="minorHAnsi"/>
          <w:lang w:val="es-MX"/>
        </w:rPr>
        <w:t xml:space="preserve"> es fundamental </w:t>
      </w:r>
      <w:r w:rsidR="1A2A08C3" w:rsidRPr="00C5568A">
        <w:rPr>
          <w:rFonts w:eastAsiaTheme="minorEastAsia" w:cstheme="minorHAnsi"/>
          <w:lang w:val="es-MX"/>
        </w:rPr>
        <w:t>para</w:t>
      </w:r>
      <w:r w:rsidR="36D75EC6" w:rsidRPr="00C5568A">
        <w:rPr>
          <w:rFonts w:eastAsiaTheme="minorEastAsia" w:cstheme="minorHAnsi"/>
          <w:lang w:val="es-MX"/>
        </w:rPr>
        <w:t xml:space="preserve"> </w:t>
      </w:r>
      <w:r w:rsidR="49C22B75" w:rsidRPr="00C5568A">
        <w:rPr>
          <w:rFonts w:eastAsiaTheme="minorEastAsia" w:cstheme="minorHAnsi"/>
          <w:lang w:val="es-MX"/>
        </w:rPr>
        <w:t>la elaboración</w:t>
      </w:r>
      <w:r w:rsidR="1A2A08C3" w:rsidRPr="00C5568A">
        <w:rPr>
          <w:rFonts w:eastAsiaTheme="minorEastAsia" w:cstheme="minorHAnsi"/>
          <w:lang w:val="es-MX"/>
        </w:rPr>
        <w:t xml:space="preserve"> de políticas públicas</w:t>
      </w:r>
      <w:r w:rsidR="14EBB8B4" w:rsidRPr="00C5568A">
        <w:rPr>
          <w:rFonts w:eastAsiaTheme="minorEastAsia" w:cstheme="minorHAnsi"/>
          <w:lang w:val="es-MX"/>
        </w:rPr>
        <w:t>.</w:t>
      </w:r>
    </w:p>
    <w:p w14:paraId="3FD79C8C" w14:textId="4979EC4E" w:rsidR="000D368C" w:rsidRPr="00C5568A" w:rsidRDefault="291C8BAD" w:rsidP="001E0221">
      <w:pPr>
        <w:spacing w:line="257" w:lineRule="auto"/>
        <w:jc w:val="both"/>
        <w:rPr>
          <w:rFonts w:eastAsiaTheme="minorEastAsia" w:cstheme="minorHAnsi"/>
          <w:lang w:val="es-MX"/>
        </w:rPr>
      </w:pPr>
      <w:r w:rsidRPr="00C5568A">
        <w:rPr>
          <w:rFonts w:eastAsiaTheme="minorEastAsia" w:cstheme="minorHAnsi"/>
          <w:lang w:val="es-MX"/>
        </w:rPr>
        <w:t>Por otro lado</w:t>
      </w:r>
      <w:r w:rsidR="2F4FC78D" w:rsidRPr="00C5568A">
        <w:rPr>
          <w:rFonts w:eastAsiaTheme="minorEastAsia" w:cstheme="minorHAnsi"/>
          <w:lang w:val="es-MX"/>
        </w:rPr>
        <w:t xml:space="preserve">, resulta </w:t>
      </w:r>
      <w:r w:rsidR="544ED2E8" w:rsidRPr="00C5568A">
        <w:rPr>
          <w:rFonts w:eastAsiaTheme="minorEastAsia" w:cstheme="minorHAnsi"/>
          <w:lang w:val="es-MX"/>
        </w:rPr>
        <w:t xml:space="preserve">vital </w:t>
      </w:r>
      <w:r w:rsidR="2F4FC78D" w:rsidRPr="00C5568A">
        <w:rPr>
          <w:rFonts w:eastAsiaTheme="minorEastAsia" w:cstheme="minorHAnsi"/>
          <w:lang w:val="es-MX"/>
        </w:rPr>
        <w:t>crear un registro</w:t>
      </w:r>
      <w:r w:rsidR="3706FE4B" w:rsidRPr="00C5568A">
        <w:rPr>
          <w:rFonts w:eastAsiaTheme="minorEastAsia" w:cstheme="minorHAnsi"/>
          <w:lang w:val="es-MX"/>
        </w:rPr>
        <w:t xml:space="preserve"> </w:t>
      </w:r>
      <w:r w:rsidR="22BCF310" w:rsidRPr="00C5568A">
        <w:rPr>
          <w:rFonts w:eastAsiaTheme="minorEastAsia" w:cstheme="minorHAnsi"/>
          <w:lang w:val="es-MX"/>
        </w:rPr>
        <w:t xml:space="preserve">federal </w:t>
      </w:r>
      <w:r w:rsidR="18E6A75E" w:rsidRPr="00C5568A">
        <w:rPr>
          <w:rFonts w:eastAsiaTheme="minorEastAsia" w:cstheme="minorHAnsi"/>
          <w:lang w:val="es-MX"/>
        </w:rPr>
        <w:t>único</w:t>
      </w:r>
      <w:r w:rsidR="2A45A277" w:rsidRPr="00C5568A">
        <w:rPr>
          <w:rFonts w:eastAsiaTheme="minorEastAsia" w:cstheme="minorHAnsi"/>
          <w:lang w:val="es-MX"/>
        </w:rPr>
        <w:t xml:space="preserve"> </w:t>
      </w:r>
      <w:r w:rsidR="3706FE4B" w:rsidRPr="00C5568A">
        <w:rPr>
          <w:rFonts w:eastAsiaTheme="minorEastAsia" w:cstheme="minorHAnsi"/>
          <w:lang w:val="es-MX"/>
        </w:rPr>
        <w:t>de personas internamente desplazadas</w:t>
      </w:r>
      <w:r w:rsidR="7CC6D7FC" w:rsidRPr="00C5568A">
        <w:rPr>
          <w:rFonts w:eastAsiaTheme="minorEastAsia" w:cstheme="minorHAnsi"/>
          <w:lang w:val="es-MX"/>
        </w:rPr>
        <w:t>, además de registros a nivel estatal</w:t>
      </w:r>
      <w:r w:rsidR="3706FE4B" w:rsidRPr="00C5568A">
        <w:rPr>
          <w:rFonts w:eastAsiaTheme="minorEastAsia" w:cstheme="minorHAnsi"/>
          <w:lang w:val="es-MX"/>
        </w:rPr>
        <w:t>. E</w:t>
      </w:r>
      <w:r w:rsidR="6BA0FEA2" w:rsidRPr="00C5568A">
        <w:rPr>
          <w:rFonts w:eastAsiaTheme="minorEastAsia" w:cstheme="minorHAnsi"/>
          <w:lang w:val="es-MX"/>
        </w:rPr>
        <w:t>ste registro debe contemplar no sólo aquellas personas que ha</w:t>
      </w:r>
      <w:r w:rsidR="18D667BB" w:rsidRPr="00C5568A">
        <w:rPr>
          <w:rFonts w:eastAsiaTheme="minorEastAsia" w:cstheme="minorHAnsi"/>
          <w:lang w:val="es-MX"/>
        </w:rPr>
        <w:t>n sido jurídicamente reconocidas como víctimas, sino también a aquellas que no cuentan con esta condición pero que se encuentr</w:t>
      </w:r>
      <w:r w:rsidR="00D574B4">
        <w:rPr>
          <w:rFonts w:eastAsiaTheme="minorEastAsia" w:cstheme="minorHAnsi"/>
          <w:lang w:val="es-MX"/>
        </w:rPr>
        <w:t>e</w:t>
      </w:r>
      <w:r w:rsidR="18D667BB" w:rsidRPr="00C5568A">
        <w:rPr>
          <w:rFonts w:eastAsiaTheme="minorEastAsia" w:cstheme="minorHAnsi"/>
          <w:lang w:val="es-MX"/>
        </w:rPr>
        <w:t xml:space="preserve">n </w:t>
      </w:r>
      <w:r w:rsidR="5D2DDA2D" w:rsidRPr="00C5568A">
        <w:rPr>
          <w:rFonts w:eastAsiaTheme="minorEastAsia" w:cstheme="minorHAnsi"/>
          <w:i/>
          <w:iCs/>
          <w:lang w:val="es-MX"/>
        </w:rPr>
        <w:t xml:space="preserve">de facto </w:t>
      </w:r>
      <w:r w:rsidR="6DFFC074" w:rsidRPr="00C5568A">
        <w:rPr>
          <w:rFonts w:eastAsiaTheme="minorEastAsia" w:cstheme="minorHAnsi"/>
          <w:lang w:val="es-MX"/>
        </w:rPr>
        <w:t>desplazadas</w:t>
      </w:r>
      <w:r w:rsidR="18D667BB" w:rsidRPr="00C5568A">
        <w:rPr>
          <w:rFonts w:eastAsiaTheme="minorEastAsia" w:cstheme="minorHAnsi"/>
          <w:lang w:val="es-MX"/>
        </w:rPr>
        <w:t>.</w:t>
      </w:r>
      <w:r w:rsidR="73605C0D" w:rsidRPr="00C5568A">
        <w:rPr>
          <w:rFonts w:eastAsiaTheme="minorEastAsia" w:cstheme="minorHAnsi"/>
          <w:lang w:val="es-MX"/>
        </w:rPr>
        <w:t xml:space="preserve"> </w:t>
      </w:r>
      <w:r w:rsidR="7C4E1C6F" w:rsidRPr="00C5568A">
        <w:rPr>
          <w:rFonts w:eastAsiaTheme="minorEastAsia" w:cstheme="minorHAnsi"/>
          <w:lang w:val="es-MX"/>
        </w:rPr>
        <w:t xml:space="preserve">Me </w:t>
      </w:r>
      <w:r w:rsidR="50DD3B32" w:rsidRPr="00C5568A">
        <w:rPr>
          <w:rFonts w:eastAsiaTheme="minorEastAsia" w:cstheme="minorHAnsi"/>
          <w:lang w:val="es-MX"/>
        </w:rPr>
        <w:t>permito resaltar que el</w:t>
      </w:r>
      <w:r w:rsidR="575D707C" w:rsidRPr="00C5568A">
        <w:rPr>
          <w:rFonts w:eastAsiaTheme="minorEastAsia" w:cstheme="minorHAnsi"/>
          <w:lang w:val="es-MX"/>
        </w:rPr>
        <w:t xml:space="preserve"> </w:t>
      </w:r>
      <w:r w:rsidR="0D5E67BC" w:rsidRPr="00C5568A">
        <w:rPr>
          <w:rFonts w:eastAsiaTheme="minorEastAsia" w:cstheme="minorHAnsi"/>
          <w:lang w:val="es-MX"/>
        </w:rPr>
        <w:t>registro</w:t>
      </w:r>
      <w:r w:rsidR="2416FF0E" w:rsidRPr="00C5568A">
        <w:rPr>
          <w:rFonts w:eastAsiaTheme="minorEastAsia" w:cstheme="minorHAnsi"/>
          <w:lang w:val="es-MX"/>
        </w:rPr>
        <w:t xml:space="preserve"> no</w:t>
      </w:r>
      <w:r w:rsidR="4037540B" w:rsidRPr="00C5568A">
        <w:rPr>
          <w:rFonts w:eastAsiaTheme="minorEastAsia" w:cstheme="minorHAnsi"/>
          <w:lang w:val="es-MX"/>
        </w:rPr>
        <w:t xml:space="preserve"> debe</w:t>
      </w:r>
      <w:r w:rsidR="2416FF0E" w:rsidRPr="00C5568A">
        <w:rPr>
          <w:rFonts w:eastAsiaTheme="minorEastAsia" w:cstheme="minorHAnsi"/>
          <w:lang w:val="es-MX"/>
        </w:rPr>
        <w:t xml:space="preserve"> </w:t>
      </w:r>
      <w:r w:rsidR="4EE853A0" w:rsidRPr="00C5568A">
        <w:rPr>
          <w:rFonts w:eastAsiaTheme="minorEastAsia" w:cstheme="minorHAnsi"/>
          <w:lang w:val="es-MX"/>
        </w:rPr>
        <w:t>otorga</w:t>
      </w:r>
      <w:r w:rsidR="4080C062" w:rsidRPr="00C5568A">
        <w:rPr>
          <w:rFonts w:eastAsiaTheme="minorEastAsia" w:cstheme="minorHAnsi"/>
          <w:lang w:val="es-MX"/>
        </w:rPr>
        <w:t>r</w:t>
      </w:r>
      <w:r w:rsidR="2416FF0E" w:rsidRPr="00C5568A">
        <w:rPr>
          <w:rFonts w:eastAsiaTheme="minorEastAsia" w:cstheme="minorHAnsi"/>
          <w:lang w:val="es-MX"/>
        </w:rPr>
        <w:t xml:space="preserve"> </w:t>
      </w:r>
      <w:r w:rsidR="7EC7131D" w:rsidRPr="00C5568A">
        <w:rPr>
          <w:rFonts w:eastAsiaTheme="minorEastAsia" w:cstheme="minorHAnsi"/>
          <w:lang w:val="es-MX"/>
        </w:rPr>
        <w:t>alg</w:t>
      </w:r>
      <w:r w:rsidR="49277ADE" w:rsidRPr="00C5568A">
        <w:rPr>
          <w:rFonts w:eastAsiaTheme="minorEastAsia" w:cstheme="minorHAnsi"/>
          <w:lang w:val="es-MX"/>
        </w:rPr>
        <w:t>ún</w:t>
      </w:r>
      <w:r w:rsidR="2416FF0E" w:rsidRPr="00C5568A">
        <w:rPr>
          <w:rFonts w:eastAsiaTheme="minorEastAsia" w:cstheme="minorHAnsi"/>
          <w:lang w:val="es-MX"/>
        </w:rPr>
        <w:t xml:space="preserve"> estatus jurídico</w:t>
      </w:r>
      <w:r w:rsidR="5E2EABD5" w:rsidRPr="00C5568A">
        <w:rPr>
          <w:rFonts w:eastAsiaTheme="minorEastAsia" w:cstheme="minorHAnsi"/>
          <w:lang w:val="es-MX"/>
        </w:rPr>
        <w:t>, si no debe ser para facilitar la atención y</w:t>
      </w:r>
      <w:r w:rsidR="000D368C">
        <w:rPr>
          <w:rFonts w:eastAsiaTheme="minorEastAsia" w:cstheme="minorHAnsi"/>
          <w:lang w:val="es-MX"/>
        </w:rPr>
        <w:t xml:space="preserve"> </w:t>
      </w:r>
      <w:r w:rsidR="005E4A64">
        <w:rPr>
          <w:rFonts w:eastAsiaTheme="minorEastAsia" w:cstheme="minorHAnsi"/>
          <w:lang w:val="es-MX"/>
        </w:rPr>
        <w:t>prestación de</w:t>
      </w:r>
      <w:r w:rsidR="18D667BB" w:rsidRPr="00C5568A">
        <w:rPr>
          <w:rFonts w:eastAsiaTheme="minorEastAsia" w:cstheme="minorHAnsi"/>
          <w:lang w:val="es-MX"/>
        </w:rPr>
        <w:t xml:space="preserve"> asistencia </w:t>
      </w:r>
      <w:r w:rsidR="5D67C9B0" w:rsidRPr="00C5568A">
        <w:rPr>
          <w:rFonts w:eastAsiaTheme="minorEastAsia" w:cstheme="minorHAnsi"/>
          <w:lang w:val="es-MX"/>
        </w:rPr>
        <w:t xml:space="preserve">en función </w:t>
      </w:r>
      <w:r w:rsidR="04BE9D7F" w:rsidRPr="00C5568A">
        <w:rPr>
          <w:rFonts w:eastAsiaTheme="minorEastAsia" w:cstheme="minorHAnsi"/>
          <w:lang w:val="es-MX"/>
        </w:rPr>
        <w:t>de las</w:t>
      </w:r>
      <w:r w:rsidR="5D67C9B0" w:rsidRPr="00C5568A">
        <w:rPr>
          <w:rFonts w:eastAsiaTheme="minorEastAsia" w:cstheme="minorHAnsi"/>
          <w:lang w:val="es-MX"/>
        </w:rPr>
        <w:t xml:space="preserve"> necesidades individuales y </w:t>
      </w:r>
      <w:r w:rsidR="08096349" w:rsidRPr="00C5568A">
        <w:rPr>
          <w:rFonts w:eastAsiaTheme="minorEastAsia" w:cstheme="minorHAnsi"/>
          <w:lang w:val="es-MX"/>
        </w:rPr>
        <w:t>colectivas</w:t>
      </w:r>
      <w:r w:rsidR="5D67C9B0" w:rsidRPr="00C5568A">
        <w:rPr>
          <w:rFonts w:eastAsiaTheme="minorEastAsia" w:cstheme="minorHAnsi"/>
          <w:lang w:val="es-MX"/>
        </w:rPr>
        <w:t xml:space="preserve"> de las personas desplazadas internas.</w:t>
      </w:r>
    </w:p>
    <w:p w14:paraId="066E33FC" w14:textId="33296F53" w:rsidR="008B0662" w:rsidRPr="00C5568A" w:rsidRDefault="76EAB185" w:rsidP="001E0221">
      <w:pPr>
        <w:spacing w:line="257" w:lineRule="auto"/>
        <w:jc w:val="both"/>
        <w:rPr>
          <w:rFonts w:eastAsiaTheme="minorEastAsia" w:cstheme="minorHAnsi"/>
          <w:lang w:val="es-MX"/>
        </w:rPr>
      </w:pPr>
      <w:r w:rsidRPr="00C5568A">
        <w:rPr>
          <w:rFonts w:eastAsiaTheme="minorEastAsia" w:cstheme="minorHAnsi"/>
          <w:b/>
          <w:bCs/>
          <w:lang w:val="es-MX"/>
        </w:rPr>
        <w:t xml:space="preserve">El </w:t>
      </w:r>
      <w:r w:rsidR="62A4BCEE" w:rsidRPr="00C5568A">
        <w:rPr>
          <w:rFonts w:eastAsiaTheme="minorEastAsia" w:cstheme="minorHAnsi"/>
          <w:b/>
          <w:bCs/>
          <w:lang w:val="es-MX"/>
        </w:rPr>
        <w:t>P</w:t>
      </w:r>
      <w:r w:rsidRPr="00C5568A">
        <w:rPr>
          <w:rFonts w:eastAsiaTheme="minorEastAsia" w:cstheme="minorHAnsi"/>
          <w:b/>
          <w:bCs/>
          <w:lang w:val="es-MX"/>
        </w:rPr>
        <w:t xml:space="preserve">oder </w:t>
      </w:r>
      <w:r w:rsidR="18BDFEF2" w:rsidRPr="00C5568A">
        <w:rPr>
          <w:rFonts w:eastAsiaTheme="minorEastAsia" w:cstheme="minorHAnsi"/>
          <w:b/>
          <w:bCs/>
          <w:lang w:val="es-MX"/>
        </w:rPr>
        <w:t>J</w:t>
      </w:r>
      <w:r w:rsidRPr="00C5568A">
        <w:rPr>
          <w:rFonts w:eastAsiaTheme="minorEastAsia" w:cstheme="minorHAnsi"/>
          <w:b/>
          <w:bCs/>
          <w:lang w:val="es-MX"/>
        </w:rPr>
        <w:t xml:space="preserve">udicial </w:t>
      </w:r>
    </w:p>
    <w:p w14:paraId="76B9DB08" w14:textId="3F2F66C7" w:rsidR="008B0662" w:rsidRPr="00C5568A" w:rsidRDefault="686B7C7A" w:rsidP="001E0221">
      <w:pPr>
        <w:spacing w:line="257" w:lineRule="auto"/>
        <w:jc w:val="both"/>
        <w:rPr>
          <w:rFonts w:eastAsiaTheme="minorEastAsia" w:cstheme="minorHAnsi"/>
          <w:lang w:val="es-MX"/>
        </w:rPr>
      </w:pPr>
      <w:r w:rsidRPr="00C5568A">
        <w:rPr>
          <w:rFonts w:eastAsiaTheme="minorEastAsia" w:cstheme="minorHAnsi"/>
          <w:lang w:val="es-MX"/>
        </w:rPr>
        <w:t xml:space="preserve">Es importante el rol del Poder Judicial para la protección de los derechos de las personas desplazadas. Por ello, </w:t>
      </w:r>
      <w:r w:rsidR="2A723E4F" w:rsidRPr="00C5568A">
        <w:rPr>
          <w:rFonts w:eastAsiaTheme="minorEastAsia" w:cstheme="minorHAnsi"/>
          <w:lang w:val="es-MX"/>
        </w:rPr>
        <w:t>r</w:t>
      </w:r>
      <w:r w:rsidR="76EAB185" w:rsidRPr="00C5568A">
        <w:rPr>
          <w:rFonts w:eastAsiaTheme="minorEastAsia" w:cstheme="minorHAnsi"/>
          <w:lang w:val="es-MX"/>
        </w:rPr>
        <w:t xml:space="preserve">econozco los esfuerzos </w:t>
      </w:r>
      <w:r w:rsidR="686DDD0A" w:rsidRPr="00C5568A">
        <w:rPr>
          <w:rFonts w:eastAsiaTheme="minorEastAsia" w:cstheme="minorHAnsi"/>
          <w:lang w:val="es-MX"/>
        </w:rPr>
        <w:t>d</w:t>
      </w:r>
      <w:r w:rsidR="76EAB185" w:rsidRPr="00C5568A">
        <w:rPr>
          <w:rFonts w:eastAsiaTheme="minorEastAsia" w:cstheme="minorHAnsi"/>
          <w:lang w:val="es-MX"/>
        </w:rPr>
        <w:t xml:space="preserve">el </w:t>
      </w:r>
      <w:r w:rsidR="5C4B83CE" w:rsidRPr="00C5568A">
        <w:rPr>
          <w:rFonts w:eastAsiaTheme="minorEastAsia" w:cstheme="minorHAnsi"/>
          <w:lang w:val="es-MX"/>
        </w:rPr>
        <w:t>P</w:t>
      </w:r>
      <w:r w:rsidR="76EAB185" w:rsidRPr="00C5568A">
        <w:rPr>
          <w:rFonts w:eastAsiaTheme="minorEastAsia" w:cstheme="minorHAnsi"/>
          <w:lang w:val="es-MX"/>
        </w:rPr>
        <w:t xml:space="preserve">oder </w:t>
      </w:r>
      <w:r w:rsidR="23B4889E" w:rsidRPr="00C5568A">
        <w:rPr>
          <w:rFonts w:eastAsiaTheme="minorEastAsia" w:cstheme="minorHAnsi"/>
          <w:lang w:val="es-MX"/>
        </w:rPr>
        <w:t>J</w:t>
      </w:r>
      <w:r w:rsidR="76EAB185" w:rsidRPr="00C5568A">
        <w:rPr>
          <w:rFonts w:eastAsiaTheme="minorEastAsia" w:cstheme="minorHAnsi"/>
          <w:lang w:val="es-MX"/>
        </w:rPr>
        <w:t>udicial</w:t>
      </w:r>
      <w:r w:rsidR="4F5ABCBF" w:rsidRPr="00C5568A">
        <w:rPr>
          <w:rFonts w:eastAsiaTheme="minorEastAsia" w:cstheme="minorHAnsi"/>
          <w:lang w:val="es-MX"/>
        </w:rPr>
        <w:t xml:space="preserve"> </w:t>
      </w:r>
      <w:r w:rsidR="5C0E3459" w:rsidRPr="00C5568A">
        <w:rPr>
          <w:rFonts w:eastAsiaTheme="minorEastAsia" w:cstheme="minorHAnsi"/>
          <w:lang w:val="es-MX"/>
        </w:rPr>
        <w:t xml:space="preserve">de la </w:t>
      </w:r>
      <w:r w:rsidR="4F5ABCBF" w:rsidRPr="00C5568A">
        <w:rPr>
          <w:rFonts w:eastAsiaTheme="minorEastAsia" w:cstheme="minorHAnsi"/>
          <w:lang w:val="es-MX"/>
        </w:rPr>
        <w:t>Federa</w:t>
      </w:r>
      <w:r w:rsidR="524D7A16" w:rsidRPr="00C5568A">
        <w:rPr>
          <w:rFonts w:eastAsiaTheme="minorEastAsia" w:cstheme="minorHAnsi"/>
          <w:lang w:val="es-MX"/>
        </w:rPr>
        <w:t>ción</w:t>
      </w:r>
      <w:r w:rsidR="76EAB185" w:rsidRPr="00C5568A">
        <w:rPr>
          <w:rFonts w:eastAsiaTheme="minorEastAsia" w:cstheme="minorHAnsi"/>
          <w:lang w:val="es-MX"/>
        </w:rPr>
        <w:t xml:space="preserve"> para publicación del</w:t>
      </w:r>
      <w:r w:rsidR="7B4FC707" w:rsidRPr="00C5568A">
        <w:rPr>
          <w:rFonts w:eastAsiaTheme="minorEastAsia" w:cstheme="minorHAnsi"/>
          <w:lang w:val="es-MX"/>
        </w:rPr>
        <w:t xml:space="preserve"> Manual sobre </w:t>
      </w:r>
      <w:r w:rsidR="765764A9" w:rsidRPr="00C5568A">
        <w:rPr>
          <w:rFonts w:eastAsiaTheme="minorEastAsia" w:cstheme="minorHAnsi"/>
          <w:lang w:val="es-MX"/>
        </w:rPr>
        <w:t>d</w:t>
      </w:r>
      <w:r w:rsidR="7B4FC707" w:rsidRPr="00C5568A">
        <w:rPr>
          <w:rFonts w:eastAsiaTheme="minorEastAsia" w:cstheme="minorHAnsi"/>
          <w:lang w:val="es-MX"/>
        </w:rPr>
        <w:t>esplazamiento</w:t>
      </w:r>
      <w:r w:rsidR="0CCFD7F1" w:rsidRPr="00C5568A">
        <w:rPr>
          <w:rFonts w:eastAsiaTheme="minorEastAsia" w:cstheme="minorHAnsi"/>
          <w:lang w:val="es-MX"/>
        </w:rPr>
        <w:t xml:space="preserve"> interno</w:t>
      </w:r>
      <w:r w:rsidR="7B4FC707" w:rsidRPr="00C5568A">
        <w:rPr>
          <w:rFonts w:eastAsiaTheme="minorEastAsia" w:cstheme="minorHAnsi"/>
          <w:lang w:val="es-MX"/>
        </w:rPr>
        <w:t xml:space="preserve">, coordinado en conjunto con </w:t>
      </w:r>
      <w:r w:rsidR="55EB9881" w:rsidRPr="00C5568A">
        <w:rPr>
          <w:rFonts w:eastAsiaTheme="minorEastAsia" w:cstheme="minorHAnsi"/>
          <w:lang w:val="es-MX"/>
        </w:rPr>
        <w:t>la oficina del Alto Comisionado de las Naciones Unidas para los Refugiados</w:t>
      </w:r>
      <w:r w:rsidR="7B4FC707" w:rsidRPr="00C5568A">
        <w:rPr>
          <w:rFonts w:eastAsiaTheme="minorEastAsia" w:cstheme="minorHAnsi"/>
          <w:lang w:val="es-MX"/>
        </w:rPr>
        <w:t xml:space="preserve"> </w:t>
      </w:r>
      <w:r w:rsidR="353E0B1A" w:rsidRPr="00C5568A">
        <w:rPr>
          <w:rFonts w:eastAsiaTheme="minorEastAsia" w:cstheme="minorHAnsi"/>
          <w:lang w:val="es-MX"/>
        </w:rPr>
        <w:t>(</w:t>
      </w:r>
      <w:r w:rsidR="25CDDF86" w:rsidRPr="00C5568A">
        <w:rPr>
          <w:rFonts w:eastAsiaTheme="minorEastAsia" w:cstheme="minorHAnsi"/>
          <w:lang w:val="es-MX"/>
        </w:rPr>
        <w:t>A</w:t>
      </w:r>
      <w:r w:rsidR="51317E81" w:rsidRPr="00C5568A">
        <w:rPr>
          <w:rFonts w:eastAsiaTheme="minorEastAsia" w:cstheme="minorHAnsi"/>
          <w:lang w:val="es-MX"/>
        </w:rPr>
        <w:t>CNUR</w:t>
      </w:r>
      <w:r w:rsidR="19AC2CA2" w:rsidRPr="00C5568A">
        <w:rPr>
          <w:rFonts w:eastAsiaTheme="minorEastAsia" w:cstheme="minorHAnsi"/>
          <w:lang w:val="es-MX"/>
        </w:rPr>
        <w:t>)</w:t>
      </w:r>
      <w:r w:rsidR="7B4FC707" w:rsidRPr="00C5568A">
        <w:rPr>
          <w:rFonts w:eastAsiaTheme="minorEastAsia" w:cstheme="minorHAnsi"/>
          <w:lang w:val="es-MX"/>
        </w:rPr>
        <w:t xml:space="preserve"> y el C</w:t>
      </w:r>
      <w:r w:rsidR="497F8E99" w:rsidRPr="00C5568A">
        <w:rPr>
          <w:rFonts w:eastAsiaTheme="minorEastAsia" w:cstheme="minorHAnsi"/>
          <w:lang w:val="es-MX"/>
        </w:rPr>
        <w:t xml:space="preserve">omité </w:t>
      </w:r>
      <w:r w:rsidR="7B4FC707" w:rsidRPr="00C5568A">
        <w:rPr>
          <w:rFonts w:eastAsiaTheme="minorEastAsia" w:cstheme="minorHAnsi"/>
          <w:lang w:val="es-MX"/>
        </w:rPr>
        <w:t>I</w:t>
      </w:r>
      <w:r w:rsidR="226750E5" w:rsidRPr="00C5568A">
        <w:rPr>
          <w:rFonts w:eastAsiaTheme="minorEastAsia" w:cstheme="minorHAnsi"/>
          <w:lang w:val="es-MX"/>
        </w:rPr>
        <w:t xml:space="preserve">nternacional de la </w:t>
      </w:r>
      <w:r w:rsidR="7B4FC707" w:rsidRPr="00C5568A">
        <w:rPr>
          <w:rFonts w:eastAsiaTheme="minorEastAsia" w:cstheme="minorHAnsi"/>
          <w:lang w:val="es-MX"/>
        </w:rPr>
        <w:t>C</w:t>
      </w:r>
      <w:r w:rsidR="198594B2" w:rsidRPr="00C5568A">
        <w:rPr>
          <w:rFonts w:eastAsiaTheme="minorEastAsia" w:cstheme="minorHAnsi"/>
          <w:lang w:val="es-MX"/>
        </w:rPr>
        <w:t xml:space="preserve">ruz </w:t>
      </w:r>
      <w:r w:rsidR="7B4FC707" w:rsidRPr="00C5568A">
        <w:rPr>
          <w:rFonts w:eastAsiaTheme="minorEastAsia" w:cstheme="minorHAnsi"/>
          <w:lang w:val="es-MX"/>
        </w:rPr>
        <w:t>R</w:t>
      </w:r>
      <w:r w:rsidR="592FA185" w:rsidRPr="00C5568A">
        <w:rPr>
          <w:rFonts w:eastAsiaTheme="minorEastAsia" w:cstheme="minorHAnsi"/>
          <w:lang w:val="es-MX"/>
        </w:rPr>
        <w:t>oja (CICR)</w:t>
      </w:r>
      <w:r w:rsidR="7B4FC707" w:rsidRPr="00C5568A">
        <w:rPr>
          <w:rFonts w:eastAsiaTheme="minorEastAsia" w:cstheme="minorHAnsi"/>
          <w:lang w:val="es-MX"/>
        </w:rPr>
        <w:t>,</w:t>
      </w:r>
      <w:r w:rsidR="41485BC6" w:rsidRPr="00C5568A">
        <w:rPr>
          <w:rFonts w:eastAsiaTheme="minorEastAsia" w:cstheme="minorHAnsi"/>
          <w:lang w:val="es-MX"/>
        </w:rPr>
        <w:t xml:space="preserve"> </w:t>
      </w:r>
      <w:r w:rsidR="0CB356B5" w:rsidRPr="00C5568A">
        <w:rPr>
          <w:rFonts w:eastAsiaTheme="minorEastAsia" w:cstheme="minorHAnsi"/>
          <w:lang w:val="es-MX"/>
        </w:rPr>
        <w:t>que reco</w:t>
      </w:r>
      <w:r w:rsidR="2E81EE2B" w:rsidRPr="00C5568A">
        <w:rPr>
          <w:rFonts w:eastAsiaTheme="minorEastAsia" w:cstheme="minorHAnsi"/>
          <w:lang w:val="es-MX"/>
        </w:rPr>
        <w:t>g</w:t>
      </w:r>
      <w:r w:rsidR="7F023067" w:rsidRPr="00C5568A">
        <w:rPr>
          <w:rFonts w:eastAsiaTheme="minorEastAsia" w:cstheme="minorHAnsi"/>
          <w:lang w:val="es-MX"/>
        </w:rPr>
        <w:t>e</w:t>
      </w:r>
      <w:r w:rsidR="76EAB185" w:rsidRPr="00C5568A">
        <w:rPr>
          <w:rFonts w:eastAsiaTheme="minorEastAsia" w:cstheme="minorHAnsi"/>
          <w:lang w:val="es-MX"/>
        </w:rPr>
        <w:t xml:space="preserve"> </w:t>
      </w:r>
      <w:r w:rsidR="4CF647B9" w:rsidRPr="00C5568A">
        <w:rPr>
          <w:rFonts w:eastAsiaTheme="minorEastAsia" w:cstheme="minorHAnsi"/>
          <w:lang w:val="es-MX"/>
        </w:rPr>
        <w:t xml:space="preserve">los </w:t>
      </w:r>
      <w:r w:rsidR="0E45DA98" w:rsidRPr="00C5568A">
        <w:rPr>
          <w:rFonts w:eastAsiaTheme="minorEastAsia" w:cstheme="minorHAnsi"/>
          <w:lang w:val="es-MX"/>
        </w:rPr>
        <w:t>principales estándares internacionales y regionales</w:t>
      </w:r>
      <w:r w:rsidR="669D2647" w:rsidRPr="00C5568A">
        <w:rPr>
          <w:rFonts w:eastAsiaTheme="minorEastAsia" w:cstheme="minorHAnsi"/>
          <w:lang w:val="es-MX"/>
        </w:rPr>
        <w:t>.</w:t>
      </w:r>
      <w:r w:rsidR="649F3B44" w:rsidRPr="00C5568A">
        <w:rPr>
          <w:rFonts w:eastAsiaTheme="minorEastAsia" w:cstheme="minorHAnsi"/>
          <w:lang w:val="es-MX"/>
        </w:rPr>
        <w:t xml:space="preserve"> </w:t>
      </w:r>
      <w:r w:rsidR="2B0F06A2" w:rsidRPr="00C5568A">
        <w:rPr>
          <w:rFonts w:eastAsiaTheme="minorEastAsia" w:cstheme="minorHAnsi"/>
          <w:lang w:val="es-MX"/>
        </w:rPr>
        <w:t xml:space="preserve">Me llena de esperanza que, a pesar de su reciente publicación, éste </w:t>
      </w:r>
      <w:r w:rsidR="00D574B4">
        <w:rPr>
          <w:rFonts w:eastAsiaTheme="minorEastAsia" w:cstheme="minorHAnsi"/>
          <w:lang w:val="es-MX"/>
        </w:rPr>
        <w:t>haya</w:t>
      </w:r>
      <w:r w:rsidR="2B0F06A2" w:rsidRPr="00C5568A">
        <w:rPr>
          <w:rFonts w:eastAsiaTheme="minorEastAsia" w:cstheme="minorHAnsi"/>
          <w:lang w:val="es-MX"/>
        </w:rPr>
        <w:t xml:space="preserve"> sido utilizado </w:t>
      </w:r>
      <w:r w:rsidR="0959E819" w:rsidRPr="00C5568A">
        <w:rPr>
          <w:rFonts w:eastAsiaTheme="minorEastAsia" w:cstheme="minorHAnsi"/>
          <w:lang w:val="es-MX"/>
        </w:rPr>
        <w:t>por</w:t>
      </w:r>
      <w:r w:rsidR="490C9356" w:rsidRPr="00C5568A">
        <w:rPr>
          <w:rFonts w:eastAsiaTheme="minorEastAsia" w:cstheme="minorHAnsi"/>
          <w:lang w:val="es-MX"/>
        </w:rPr>
        <w:t xml:space="preserve"> Juzgados Federales para dictar dos importantes </w:t>
      </w:r>
      <w:r w:rsidR="2083F1CE" w:rsidRPr="00C5568A">
        <w:rPr>
          <w:rFonts w:eastAsiaTheme="minorEastAsia" w:cstheme="minorHAnsi"/>
          <w:lang w:val="es-MX"/>
        </w:rPr>
        <w:t>decisione</w:t>
      </w:r>
      <w:r w:rsidR="490C9356" w:rsidRPr="00C5568A">
        <w:rPr>
          <w:rFonts w:eastAsiaTheme="minorEastAsia" w:cstheme="minorHAnsi"/>
          <w:lang w:val="es-MX"/>
        </w:rPr>
        <w:t>s</w:t>
      </w:r>
      <w:r w:rsidR="2083F1CE" w:rsidRPr="00C5568A">
        <w:rPr>
          <w:rFonts w:eastAsiaTheme="minorEastAsia" w:cstheme="minorHAnsi"/>
          <w:lang w:val="es-MX"/>
        </w:rPr>
        <w:t xml:space="preserve"> de amparo</w:t>
      </w:r>
      <w:r w:rsidR="6FAE15FC" w:rsidRPr="00C5568A">
        <w:rPr>
          <w:rFonts w:eastAsiaTheme="minorEastAsia" w:cstheme="minorHAnsi"/>
          <w:lang w:val="es-MX"/>
        </w:rPr>
        <w:t xml:space="preserve">, en la que se reconocen las violaciones a los derechos </w:t>
      </w:r>
      <w:r w:rsidR="59541A23" w:rsidRPr="00C5568A">
        <w:rPr>
          <w:rFonts w:eastAsiaTheme="minorEastAsia" w:cstheme="minorHAnsi"/>
          <w:lang w:val="es-MX"/>
        </w:rPr>
        <w:t>humano</w:t>
      </w:r>
      <w:r w:rsidR="6FAE15FC" w:rsidRPr="00C5568A">
        <w:rPr>
          <w:rFonts w:eastAsiaTheme="minorEastAsia" w:cstheme="minorHAnsi"/>
          <w:lang w:val="es-MX"/>
        </w:rPr>
        <w:t>s de personas desplazadas</w:t>
      </w:r>
      <w:r w:rsidR="6A6A2BF4" w:rsidRPr="00C5568A">
        <w:rPr>
          <w:rFonts w:eastAsiaTheme="minorEastAsia" w:cstheme="minorHAnsi"/>
          <w:lang w:val="es-MX"/>
        </w:rPr>
        <w:t xml:space="preserve"> y se </w:t>
      </w:r>
      <w:r w:rsidR="6A6A2BF4" w:rsidRPr="00C5568A">
        <w:rPr>
          <w:rFonts w:eastAsiaTheme="minorEastAsia" w:cstheme="minorHAnsi"/>
          <w:lang w:val="es-MX"/>
        </w:rPr>
        <w:lastRenderedPageBreak/>
        <w:t>ordenan acciones</w:t>
      </w:r>
      <w:r w:rsidR="0B52C689" w:rsidRPr="00C5568A">
        <w:rPr>
          <w:rFonts w:eastAsiaTheme="minorEastAsia" w:cstheme="minorHAnsi"/>
          <w:lang w:val="es-MX"/>
        </w:rPr>
        <w:t xml:space="preserve"> de reparación</w:t>
      </w:r>
      <w:r w:rsidR="6A6A2BF4" w:rsidRPr="00C5568A">
        <w:rPr>
          <w:rFonts w:eastAsiaTheme="minorEastAsia" w:cstheme="minorHAnsi"/>
          <w:lang w:val="es-MX"/>
        </w:rPr>
        <w:t xml:space="preserve"> a diversas autoridades federales y estatales.</w:t>
      </w:r>
      <w:r w:rsidR="489693EC" w:rsidRPr="00C5568A">
        <w:rPr>
          <w:rFonts w:eastAsiaTheme="minorEastAsia" w:cstheme="minorHAnsi"/>
          <w:lang w:val="es-MX"/>
        </w:rPr>
        <w:t xml:space="preserve"> </w:t>
      </w:r>
      <w:r w:rsidR="00D574B4">
        <w:rPr>
          <w:rFonts w:eastAsiaTheme="minorEastAsia" w:cstheme="minorHAnsi"/>
          <w:lang w:val="es-MX"/>
        </w:rPr>
        <w:t>Asimismo, aliento el fortalecimiento del Instituto Federal de la Defensoría Pública, quien juega un papel importante en la defensa de los derechos humanos de las personas desplazadas.</w:t>
      </w:r>
      <w:r w:rsidR="00B12253">
        <w:rPr>
          <w:rFonts w:eastAsiaTheme="minorEastAsia" w:cstheme="minorHAnsi"/>
          <w:lang w:val="es-MX"/>
        </w:rPr>
        <w:t xml:space="preserve"> Asimismo, a</w:t>
      </w:r>
      <w:r w:rsidR="00B12253" w:rsidRPr="00764DDF">
        <w:rPr>
          <w:rFonts w:eastAsiaTheme="minorEastAsia" w:cstheme="minorHAnsi"/>
          <w:lang w:val="es-MX"/>
        </w:rPr>
        <w:t>liento el fortalecimiento de</w:t>
      </w:r>
      <w:r w:rsidR="00B12253">
        <w:rPr>
          <w:rFonts w:eastAsiaTheme="minorEastAsia" w:cstheme="minorHAnsi"/>
          <w:lang w:val="es-MX"/>
        </w:rPr>
        <w:t>l Instituto Federal de la Defensoría</w:t>
      </w:r>
      <w:r w:rsidR="00B12253" w:rsidRPr="00764DDF">
        <w:rPr>
          <w:rFonts w:eastAsiaTheme="minorEastAsia" w:cstheme="minorHAnsi"/>
          <w:lang w:val="es-MX"/>
        </w:rPr>
        <w:t xml:space="preserve"> Públic</w:t>
      </w:r>
      <w:r w:rsidR="00B12253">
        <w:rPr>
          <w:rFonts w:eastAsiaTheme="minorEastAsia" w:cstheme="minorHAnsi"/>
          <w:lang w:val="es-MX"/>
        </w:rPr>
        <w:t>a</w:t>
      </w:r>
      <w:r w:rsidR="00B12253" w:rsidRPr="00764DDF">
        <w:rPr>
          <w:rFonts w:eastAsiaTheme="minorEastAsia" w:cstheme="minorHAnsi"/>
          <w:lang w:val="es-MX"/>
        </w:rPr>
        <w:t xml:space="preserve"> qu</w:t>
      </w:r>
      <w:r w:rsidR="00B12253">
        <w:rPr>
          <w:rFonts w:eastAsiaTheme="minorEastAsia" w:cstheme="minorHAnsi"/>
          <w:lang w:val="es-MX"/>
        </w:rPr>
        <w:t>ien juega</w:t>
      </w:r>
      <w:r w:rsidR="00B12253" w:rsidRPr="00764DDF">
        <w:rPr>
          <w:rFonts w:eastAsiaTheme="minorEastAsia" w:cstheme="minorHAnsi"/>
          <w:lang w:val="es-MX"/>
        </w:rPr>
        <w:t xml:space="preserve"> un papel importante en la defensa de los derechos humanos de los desplazados internos.</w:t>
      </w:r>
    </w:p>
    <w:p w14:paraId="032B3A39" w14:textId="4E555F06" w:rsidR="008B0662" w:rsidRPr="00C5568A" w:rsidRDefault="1D3FD2A4" w:rsidP="001E0221">
      <w:pPr>
        <w:spacing w:line="257" w:lineRule="auto"/>
        <w:jc w:val="both"/>
        <w:rPr>
          <w:rFonts w:eastAsiaTheme="minorEastAsia" w:cstheme="minorHAnsi"/>
          <w:b/>
          <w:bCs/>
          <w:lang w:val="es-MX"/>
        </w:rPr>
      </w:pPr>
      <w:r w:rsidRPr="00C5568A">
        <w:rPr>
          <w:rFonts w:eastAsiaTheme="minorEastAsia" w:cstheme="minorHAnsi"/>
          <w:b/>
          <w:bCs/>
          <w:lang w:val="es-MX"/>
        </w:rPr>
        <w:t xml:space="preserve">Organismos </w:t>
      </w:r>
      <w:r w:rsidR="7FF60170" w:rsidRPr="00C5568A">
        <w:rPr>
          <w:rFonts w:eastAsiaTheme="minorEastAsia" w:cstheme="minorHAnsi"/>
          <w:b/>
          <w:bCs/>
          <w:lang w:val="es-MX"/>
        </w:rPr>
        <w:t>autónom</w:t>
      </w:r>
      <w:r w:rsidR="20D56324" w:rsidRPr="00C5568A">
        <w:rPr>
          <w:rFonts w:eastAsiaTheme="minorEastAsia" w:cstheme="minorHAnsi"/>
          <w:b/>
          <w:bCs/>
          <w:lang w:val="es-MX"/>
        </w:rPr>
        <w:t>o</w:t>
      </w:r>
      <w:r w:rsidR="7FF60170" w:rsidRPr="00C5568A">
        <w:rPr>
          <w:rFonts w:eastAsiaTheme="minorEastAsia" w:cstheme="minorHAnsi"/>
          <w:b/>
          <w:bCs/>
          <w:lang w:val="es-MX"/>
        </w:rPr>
        <w:t xml:space="preserve">s de derechos humanos </w:t>
      </w:r>
    </w:p>
    <w:p w14:paraId="2C6547CB" w14:textId="5ACE800B" w:rsidR="008B0662" w:rsidRPr="00C5568A" w:rsidRDefault="33B42EAE" w:rsidP="001E0221">
      <w:pPr>
        <w:spacing w:line="257" w:lineRule="auto"/>
        <w:jc w:val="both"/>
        <w:rPr>
          <w:rFonts w:eastAsiaTheme="minorEastAsia" w:cstheme="minorHAnsi"/>
          <w:lang w:val="es-MX"/>
        </w:rPr>
      </w:pPr>
      <w:r w:rsidRPr="00C5568A">
        <w:rPr>
          <w:rFonts w:eastAsiaTheme="minorEastAsia" w:cstheme="minorHAnsi"/>
          <w:lang w:val="es-MX"/>
        </w:rPr>
        <w:t xml:space="preserve">También me </w:t>
      </w:r>
      <w:r w:rsidR="7F437FD8" w:rsidRPr="00C5568A">
        <w:rPr>
          <w:rFonts w:eastAsiaTheme="minorEastAsia" w:cstheme="minorHAnsi"/>
          <w:lang w:val="es-MX"/>
        </w:rPr>
        <w:t>reuní</w:t>
      </w:r>
      <w:r w:rsidR="76EAB185" w:rsidRPr="00C5568A">
        <w:rPr>
          <w:rFonts w:eastAsiaTheme="minorEastAsia" w:cstheme="minorHAnsi"/>
          <w:lang w:val="es-MX"/>
        </w:rPr>
        <w:t xml:space="preserve"> con la Comisión Nacional de Derechos Humanos y c</w:t>
      </w:r>
      <w:r w:rsidR="3A3607E6" w:rsidRPr="00C5568A">
        <w:rPr>
          <w:rFonts w:eastAsiaTheme="minorEastAsia" w:cstheme="minorHAnsi"/>
          <w:lang w:val="es-MX"/>
        </w:rPr>
        <w:t>inco</w:t>
      </w:r>
      <w:r w:rsidR="76EAB185" w:rsidRPr="00C5568A">
        <w:rPr>
          <w:rFonts w:eastAsiaTheme="minorEastAsia" w:cstheme="minorHAnsi"/>
          <w:lang w:val="es-MX"/>
        </w:rPr>
        <w:t xml:space="preserve"> comisiones estatales de derechos humanos.</w:t>
      </w:r>
      <w:r w:rsidR="0177664C" w:rsidRPr="00C5568A">
        <w:rPr>
          <w:rFonts w:eastAsiaTheme="minorEastAsia" w:cstheme="minorHAnsi"/>
          <w:lang w:val="es-MX"/>
        </w:rPr>
        <w:t xml:space="preserve"> Su labor fundamental de promoción y protección de todos los derechos humanos</w:t>
      </w:r>
      <w:r w:rsidR="52295DFA" w:rsidRPr="00C5568A">
        <w:rPr>
          <w:rFonts w:eastAsiaTheme="minorEastAsia" w:cstheme="minorHAnsi"/>
          <w:lang w:val="es-MX"/>
        </w:rPr>
        <w:t>, de ser debidamente ejercida,</w:t>
      </w:r>
      <w:r w:rsidR="0177664C" w:rsidRPr="00C5568A">
        <w:rPr>
          <w:rFonts w:eastAsiaTheme="minorEastAsia" w:cstheme="minorHAnsi"/>
          <w:lang w:val="es-MX"/>
        </w:rPr>
        <w:t xml:space="preserve"> es un elemento importante para la paz</w:t>
      </w:r>
      <w:r w:rsidR="774D4112" w:rsidRPr="00C5568A">
        <w:rPr>
          <w:rFonts w:eastAsiaTheme="minorEastAsia" w:cstheme="minorHAnsi"/>
          <w:lang w:val="es-MX"/>
        </w:rPr>
        <w:t>,</w:t>
      </w:r>
      <w:r w:rsidR="0177664C" w:rsidRPr="00C5568A">
        <w:rPr>
          <w:rFonts w:eastAsiaTheme="minorEastAsia" w:cstheme="minorHAnsi"/>
          <w:lang w:val="es-MX"/>
        </w:rPr>
        <w:t xml:space="preserve"> estabilidad y la prevención de la violencia, que </w:t>
      </w:r>
      <w:r w:rsidR="2AF7667F" w:rsidRPr="00C5568A">
        <w:rPr>
          <w:rFonts w:eastAsiaTheme="minorEastAsia" w:cstheme="minorHAnsi"/>
          <w:lang w:val="es-MX"/>
        </w:rPr>
        <w:t>es</w:t>
      </w:r>
      <w:r w:rsidR="0177664C" w:rsidRPr="00C5568A">
        <w:rPr>
          <w:rFonts w:eastAsiaTheme="minorEastAsia" w:cstheme="minorHAnsi"/>
          <w:lang w:val="es-MX"/>
        </w:rPr>
        <w:t xml:space="preserve"> uno de los principales desencadenantes de los desplazamientos internos</w:t>
      </w:r>
      <w:r w:rsidR="0022037C">
        <w:rPr>
          <w:rFonts w:eastAsiaTheme="minorEastAsia" w:cstheme="minorHAnsi"/>
          <w:lang w:val="es-MX"/>
        </w:rPr>
        <w:t xml:space="preserve"> en Mexico</w:t>
      </w:r>
      <w:r w:rsidR="6E315D65" w:rsidRPr="00C5568A">
        <w:rPr>
          <w:rFonts w:eastAsiaTheme="minorEastAsia" w:cstheme="minorHAnsi"/>
          <w:lang w:val="es-MX"/>
        </w:rPr>
        <w:t>.</w:t>
      </w:r>
      <w:r w:rsidR="3129C826" w:rsidRPr="00C5568A">
        <w:rPr>
          <w:rFonts w:eastAsiaTheme="minorEastAsia" w:cstheme="minorHAnsi"/>
          <w:lang w:val="es-MX"/>
        </w:rPr>
        <w:t xml:space="preserve"> </w:t>
      </w:r>
      <w:r w:rsidR="1A614479" w:rsidRPr="00C5568A">
        <w:rPr>
          <w:rFonts w:eastAsiaTheme="minorEastAsia" w:cstheme="minorHAnsi"/>
          <w:lang w:val="es-MX"/>
        </w:rPr>
        <w:t>Los organismos autónomos de derechos humanos adoptan importantes medidas para hacer frente a violaciones a derechos humanos</w:t>
      </w:r>
      <w:r w:rsidR="21D5E32C" w:rsidRPr="00C5568A">
        <w:rPr>
          <w:rFonts w:eastAsiaTheme="minorEastAsia" w:cstheme="minorHAnsi"/>
          <w:lang w:val="es-MX"/>
        </w:rPr>
        <w:t xml:space="preserve"> (A/HRC/41/40, párrafo 37)</w:t>
      </w:r>
      <w:r w:rsidR="1A614479" w:rsidRPr="00C5568A">
        <w:rPr>
          <w:rFonts w:eastAsiaTheme="minorEastAsia" w:cstheme="minorHAnsi"/>
          <w:lang w:val="es-MX"/>
        </w:rPr>
        <w:t xml:space="preserve">, entre ellas destaco </w:t>
      </w:r>
      <w:r w:rsidR="5586D7CF" w:rsidRPr="00C5568A">
        <w:rPr>
          <w:rFonts w:eastAsiaTheme="minorEastAsia" w:cstheme="minorHAnsi"/>
          <w:lang w:val="es-MX"/>
        </w:rPr>
        <w:t>especialmente la emisión de recomendaciones y medidas cautelares</w:t>
      </w:r>
      <w:r w:rsidR="7E1EB221" w:rsidRPr="00C5568A">
        <w:rPr>
          <w:rFonts w:eastAsiaTheme="minorEastAsia" w:cstheme="minorHAnsi"/>
          <w:lang w:val="es-MX"/>
        </w:rPr>
        <w:t>, así como su efectivo seguimiento,</w:t>
      </w:r>
      <w:r w:rsidR="5586D7CF" w:rsidRPr="00C5568A">
        <w:rPr>
          <w:rFonts w:eastAsiaTheme="minorEastAsia" w:cstheme="minorHAnsi"/>
          <w:lang w:val="es-MX"/>
        </w:rPr>
        <w:t xml:space="preserve"> en casos de violaciones de derechos humanos</w:t>
      </w:r>
      <w:r w:rsidR="015914DC" w:rsidRPr="00C5568A">
        <w:rPr>
          <w:rFonts w:eastAsiaTheme="minorEastAsia" w:cstheme="minorHAnsi"/>
          <w:lang w:val="es-MX"/>
        </w:rPr>
        <w:t>, así como</w:t>
      </w:r>
      <w:r w:rsidR="5586D7CF" w:rsidRPr="00C5568A">
        <w:rPr>
          <w:rFonts w:eastAsiaTheme="minorEastAsia" w:cstheme="minorHAnsi"/>
          <w:lang w:val="es-MX"/>
        </w:rPr>
        <w:t xml:space="preserve"> s</w:t>
      </w:r>
      <w:r w:rsidR="5AC405ED" w:rsidRPr="00C5568A">
        <w:rPr>
          <w:rFonts w:eastAsiaTheme="minorEastAsia" w:cstheme="minorHAnsi"/>
          <w:lang w:val="es-MX"/>
        </w:rPr>
        <w:t>u rol de mediación en casos de conflictos</w:t>
      </w:r>
      <w:r w:rsidR="360D0E19" w:rsidRPr="00C5568A">
        <w:rPr>
          <w:rFonts w:eastAsiaTheme="minorEastAsia" w:cstheme="minorHAnsi"/>
          <w:lang w:val="es-MX"/>
        </w:rPr>
        <w:t>.</w:t>
      </w:r>
      <w:r w:rsidR="5AC405ED" w:rsidRPr="00C5568A">
        <w:rPr>
          <w:rFonts w:eastAsiaTheme="minorEastAsia" w:cstheme="minorHAnsi"/>
          <w:lang w:val="es-MX"/>
        </w:rPr>
        <w:t xml:space="preserve"> </w:t>
      </w:r>
      <w:r w:rsidR="5D7124BA" w:rsidRPr="00C5568A">
        <w:rPr>
          <w:rFonts w:eastAsiaTheme="minorEastAsia" w:cstheme="minorHAnsi"/>
          <w:lang w:val="es-MX"/>
        </w:rPr>
        <w:t>Pese a lo anterior</w:t>
      </w:r>
      <w:r w:rsidR="5AC405ED" w:rsidRPr="00C5568A">
        <w:rPr>
          <w:rFonts w:eastAsiaTheme="minorEastAsia" w:cstheme="minorHAnsi"/>
          <w:lang w:val="es-MX"/>
        </w:rPr>
        <w:t>,</w:t>
      </w:r>
      <w:r w:rsidR="76EAB185" w:rsidRPr="00C5568A">
        <w:rPr>
          <w:rFonts w:eastAsiaTheme="minorEastAsia" w:cstheme="minorHAnsi"/>
          <w:lang w:val="es-MX"/>
        </w:rPr>
        <w:t xml:space="preserve"> he observado que los mismos se encuentran </w:t>
      </w:r>
      <w:r w:rsidR="403D66F7" w:rsidRPr="00C5568A">
        <w:rPr>
          <w:rFonts w:eastAsiaTheme="minorEastAsia" w:cstheme="minorHAnsi"/>
          <w:lang w:val="es-MX"/>
        </w:rPr>
        <w:t>con</w:t>
      </w:r>
      <w:r w:rsidR="76EAB185" w:rsidRPr="00C5568A">
        <w:rPr>
          <w:rFonts w:eastAsiaTheme="minorEastAsia" w:cstheme="minorHAnsi"/>
          <w:lang w:val="es-MX"/>
        </w:rPr>
        <w:t xml:space="preserve"> </w:t>
      </w:r>
      <w:r w:rsidR="690C5980" w:rsidRPr="00C5568A">
        <w:rPr>
          <w:rFonts w:eastAsiaTheme="minorEastAsia" w:cstheme="minorHAnsi"/>
          <w:lang w:val="es-MX"/>
        </w:rPr>
        <w:t>recursos</w:t>
      </w:r>
      <w:r w:rsidR="76EAB185" w:rsidRPr="00C5568A">
        <w:rPr>
          <w:rFonts w:eastAsiaTheme="minorEastAsia" w:cstheme="minorHAnsi"/>
          <w:lang w:val="es-MX"/>
        </w:rPr>
        <w:t xml:space="preserve"> presupuestales y human</w:t>
      </w:r>
      <w:r w:rsidR="4B7ACD35" w:rsidRPr="00C5568A">
        <w:rPr>
          <w:rFonts w:eastAsiaTheme="minorEastAsia" w:cstheme="minorHAnsi"/>
          <w:lang w:val="es-MX"/>
        </w:rPr>
        <w:t>o</w:t>
      </w:r>
      <w:r w:rsidR="76EAB185" w:rsidRPr="00C5568A">
        <w:rPr>
          <w:rFonts w:eastAsiaTheme="minorEastAsia" w:cstheme="minorHAnsi"/>
          <w:lang w:val="es-MX"/>
        </w:rPr>
        <w:t xml:space="preserve">s </w:t>
      </w:r>
      <w:r w:rsidR="7DE44ED1" w:rsidRPr="00C5568A">
        <w:rPr>
          <w:rFonts w:eastAsiaTheme="minorEastAsia" w:cstheme="minorHAnsi"/>
          <w:lang w:val="es-MX"/>
        </w:rPr>
        <w:t xml:space="preserve">insuficientes </w:t>
      </w:r>
      <w:r w:rsidR="76EAB185" w:rsidRPr="00C5568A">
        <w:rPr>
          <w:rFonts w:eastAsiaTheme="minorEastAsia" w:cstheme="minorHAnsi"/>
          <w:lang w:val="es-MX"/>
        </w:rPr>
        <w:t>para poder ejercer adecuadamente y con la suficiente celeridad sus funciones</w:t>
      </w:r>
      <w:r w:rsidR="72B57B2D" w:rsidRPr="00C5568A">
        <w:rPr>
          <w:rFonts w:eastAsiaTheme="minorEastAsia" w:cstheme="minorHAnsi"/>
          <w:lang w:val="es-MX"/>
        </w:rPr>
        <w:t xml:space="preserve"> para la atención de personas desplazadas</w:t>
      </w:r>
      <w:r w:rsidR="3D80700B" w:rsidRPr="00C5568A">
        <w:rPr>
          <w:rFonts w:eastAsiaTheme="minorEastAsia" w:cstheme="minorHAnsi"/>
          <w:lang w:val="es-MX"/>
        </w:rPr>
        <w:t>.</w:t>
      </w:r>
    </w:p>
    <w:p w14:paraId="447FFB3C" w14:textId="77777777" w:rsidR="008B0662" w:rsidRPr="00C5568A" w:rsidRDefault="7FF60170" w:rsidP="001E0221">
      <w:pPr>
        <w:spacing w:line="257" w:lineRule="auto"/>
        <w:jc w:val="both"/>
        <w:rPr>
          <w:rFonts w:eastAsiaTheme="minorEastAsia" w:cstheme="minorHAnsi"/>
          <w:b/>
          <w:bCs/>
          <w:lang w:val="es-MX"/>
        </w:rPr>
      </w:pPr>
      <w:r w:rsidRPr="00C5568A">
        <w:rPr>
          <w:rFonts w:eastAsiaTheme="minorEastAsia" w:cstheme="minorHAnsi"/>
          <w:b/>
          <w:bCs/>
          <w:lang w:val="es-MX"/>
        </w:rPr>
        <w:t xml:space="preserve">Sociedad civil </w:t>
      </w:r>
    </w:p>
    <w:p w14:paraId="73378B43" w14:textId="6A5A9837" w:rsidR="521ECCE6" w:rsidRPr="00C5568A" w:rsidRDefault="7A28C5B9" w:rsidP="001E0221">
      <w:pPr>
        <w:spacing w:line="257" w:lineRule="auto"/>
        <w:jc w:val="both"/>
        <w:rPr>
          <w:rFonts w:eastAsiaTheme="minorEastAsia" w:cstheme="minorHAnsi"/>
          <w:lang w:val="es-MX"/>
        </w:rPr>
      </w:pPr>
      <w:r w:rsidRPr="00C5568A">
        <w:rPr>
          <w:rFonts w:eastAsiaTheme="minorEastAsia" w:cstheme="minorHAnsi"/>
          <w:lang w:val="es-MX"/>
        </w:rPr>
        <w:t>M</w:t>
      </w:r>
      <w:r w:rsidR="54C71A8F" w:rsidRPr="00C5568A">
        <w:rPr>
          <w:rFonts w:eastAsiaTheme="minorEastAsia" w:cstheme="minorHAnsi"/>
          <w:lang w:val="es-MX"/>
        </w:rPr>
        <w:t xml:space="preserve">e reuní con </w:t>
      </w:r>
      <w:r w:rsidR="6D7512A6" w:rsidRPr="00C5568A">
        <w:rPr>
          <w:rFonts w:eastAsiaTheme="minorEastAsia" w:cstheme="minorHAnsi"/>
          <w:lang w:val="es-MX"/>
        </w:rPr>
        <w:t>organizaciones</w:t>
      </w:r>
      <w:r w:rsidR="54C71A8F" w:rsidRPr="00C5568A">
        <w:rPr>
          <w:rFonts w:eastAsiaTheme="minorEastAsia" w:cstheme="minorHAnsi"/>
          <w:lang w:val="es-MX"/>
        </w:rPr>
        <w:t xml:space="preserve"> de la sociedad civil</w:t>
      </w:r>
      <w:r w:rsidR="6BD94245" w:rsidRPr="00C5568A">
        <w:rPr>
          <w:rFonts w:eastAsiaTheme="minorEastAsia" w:cstheme="minorHAnsi"/>
          <w:lang w:val="es-MX"/>
        </w:rPr>
        <w:t>, incluyendo</w:t>
      </w:r>
      <w:r w:rsidR="54C71A8F" w:rsidRPr="00C5568A">
        <w:rPr>
          <w:rFonts w:eastAsiaTheme="minorEastAsia" w:cstheme="minorHAnsi"/>
          <w:lang w:val="es-MX"/>
        </w:rPr>
        <w:t xml:space="preserve"> asociaciones religiosas</w:t>
      </w:r>
      <w:r w:rsidR="0402657B" w:rsidRPr="00C5568A">
        <w:rPr>
          <w:rFonts w:eastAsiaTheme="minorEastAsia" w:cstheme="minorHAnsi"/>
          <w:lang w:val="es-MX"/>
        </w:rPr>
        <w:t xml:space="preserve"> y académicos</w:t>
      </w:r>
      <w:r w:rsidR="54C71A8F" w:rsidRPr="00C5568A">
        <w:rPr>
          <w:rFonts w:eastAsiaTheme="minorEastAsia" w:cstheme="minorHAnsi"/>
          <w:lang w:val="es-MX"/>
        </w:rPr>
        <w:t xml:space="preserve">. Saludo y reconozco su rol fundamental en la </w:t>
      </w:r>
      <w:r w:rsidR="3268F9B2" w:rsidRPr="00C5568A">
        <w:rPr>
          <w:rFonts w:eastAsiaTheme="minorEastAsia" w:cstheme="minorHAnsi"/>
          <w:lang w:val="es-MX"/>
        </w:rPr>
        <w:t>promoción, protección</w:t>
      </w:r>
      <w:r w:rsidR="54C71A8F" w:rsidRPr="00C5568A">
        <w:rPr>
          <w:rFonts w:eastAsiaTheme="minorEastAsia" w:cstheme="minorHAnsi"/>
          <w:lang w:val="es-MX"/>
        </w:rPr>
        <w:t xml:space="preserve"> y defensa de derechos humanos, así como la labor de incidencia que ha permitido visibilizar la situación del desplazamiento interno en México. Personas defensoras de derechos humanos y periodistas, incluyendo a mujeres víctimas de violencia de género, han sido también forzadas a desplazarse a raíz de amenazas, agresiones, criminalización y otros ataques</w:t>
      </w:r>
      <w:r w:rsidR="79EF1FAE" w:rsidRPr="00C5568A">
        <w:rPr>
          <w:rFonts w:eastAsiaTheme="minorEastAsia" w:cstheme="minorHAnsi"/>
          <w:lang w:val="es-MX"/>
        </w:rPr>
        <w:t>, los cuales, desafortunadamente, permanecen en su mayoría impunes</w:t>
      </w:r>
      <w:r w:rsidR="54C71A8F" w:rsidRPr="00C5568A">
        <w:rPr>
          <w:rFonts w:eastAsiaTheme="minorEastAsia" w:cstheme="minorHAnsi"/>
          <w:lang w:val="es-MX"/>
        </w:rPr>
        <w:t xml:space="preserve">. </w:t>
      </w:r>
    </w:p>
    <w:p w14:paraId="5743661C" w14:textId="3E2A5DF8" w:rsidR="521ECCE6" w:rsidRPr="00C5568A" w:rsidRDefault="4DCA6EA7" w:rsidP="001E0221">
      <w:pPr>
        <w:spacing w:line="257" w:lineRule="auto"/>
        <w:jc w:val="both"/>
        <w:rPr>
          <w:rFonts w:eastAsiaTheme="minorEastAsia" w:cstheme="minorHAnsi"/>
          <w:lang w:val="es-MX"/>
        </w:rPr>
      </w:pPr>
      <w:r w:rsidRPr="00C5568A">
        <w:rPr>
          <w:rFonts w:eastAsiaTheme="minorEastAsia" w:cstheme="minorHAnsi"/>
          <w:lang w:val="es-MX"/>
        </w:rPr>
        <w:t>En ocasiones</w:t>
      </w:r>
      <w:r w:rsidR="307BEDA0" w:rsidRPr="00C5568A">
        <w:rPr>
          <w:rFonts w:eastAsiaTheme="minorEastAsia" w:cstheme="minorHAnsi"/>
          <w:lang w:val="es-MX"/>
        </w:rPr>
        <w:t>,</w:t>
      </w:r>
      <w:r w:rsidRPr="00C5568A">
        <w:rPr>
          <w:rFonts w:eastAsiaTheme="minorEastAsia" w:cstheme="minorHAnsi"/>
          <w:lang w:val="es-MX"/>
        </w:rPr>
        <w:t xml:space="preserve"> el desplazamiento de </w:t>
      </w:r>
      <w:proofErr w:type="gramStart"/>
      <w:r w:rsidRPr="00C5568A">
        <w:rPr>
          <w:rFonts w:eastAsiaTheme="minorEastAsia" w:cstheme="minorHAnsi"/>
          <w:lang w:val="es-MX"/>
        </w:rPr>
        <w:t>defensor</w:t>
      </w:r>
      <w:r w:rsidR="720AA6A0" w:rsidRPr="00C5568A">
        <w:rPr>
          <w:rFonts w:eastAsiaTheme="minorEastAsia" w:cstheme="minorHAnsi"/>
          <w:lang w:val="es-MX"/>
        </w:rPr>
        <w:t>e</w:t>
      </w:r>
      <w:r w:rsidRPr="00C5568A">
        <w:rPr>
          <w:rFonts w:eastAsiaTheme="minorEastAsia" w:cstheme="minorHAnsi"/>
          <w:lang w:val="es-MX"/>
        </w:rPr>
        <w:t xml:space="preserve">s </w:t>
      </w:r>
      <w:r w:rsidR="6844BC70" w:rsidRPr="00C5568A">
        <w:rPr>
          <w:rFonts w:eastAsiaTheme="minorEastAsia" w:cstheme="minorHAnsi"/>
          <w:lang w:val="es-MX"/>
        </w:rPr>
        <w:t>y defensoras</w:t>
      </w:r>
      <w:proofErr w:type="gramEnd"/>
      <w:r w:rsidR="6844BC70" w:rsidRPr="00C5568A">
        <w:rPr>
          <w:rFonts w:eastAsiaTheme="minorEastAsia" w:cstheme="minorHAnsi"/>
          <w:lang w:val="es-MX"/>
        </w:rPr>
        <w:t xml:space="preserve"> </w:t>
      </w:r>
      <w:r w:rsidRPr="00C5568A">
        <w:rPr>
          <w:rFonts w:eastAsiaTheme="minorEastAsia" w:cstheme="minorHAnsi"/>
          <w:lang w:val="es-MX"/>
        </w:rPr>
        <w:t xml:space="preserve">de derechos humanos y periodistas </w:t>
      </w:r>
      <w:r w:rsidR="31097CB8" w:rsidRPr="00C5568A">
        <w:rPr>
          <w:rFonts w:eastAsiaTheme="minorEastAsia" w:cstheme="minorHAnsi"/>
          <w:lang w:val="es-MX"/>
        </w:rPr>
        <w:t>es una</w:t>
      </w:r>
      <w:r w:rsidRPr="00C5568A">
        <w:rPr>
          <w:rFonts w:eastAsiaTheme="minorEastAsia" w:cstheme="minorHAnsi"/>
          <w:lang w:val="es-MX"/>
        </w:rPr>
        <w:t xml:space="preserve"> medida de protección </w:t>
      </w:r>
      <w:r w:rsidR="58DF5192" w:rsidRPr="00C5568A">
        <w:rPr>
          <w:rFonts w:eastAsiaTheme="minorEastAsia" w:cstheme="minorHAnsi"/>
          <w:lang w:val="es-MX"/>
        </w:rPr>
        <w:t>implementada por</w:t>
      </w:r>
      <w:r w:rsidRPr="00C5568A">
        <w:rPr>
          <w:rFonts w:eastAsiaTheme="minorEastAsia" w:cstheme="minorHAnsi"/>
          <w:lang w:val="es-MX"/>
        </w:rPr>
        <w:t xml:space="preserve"> el Mecanismo de </w:t>
      </w:r>
      <w:r w:rsidR="6B04B314" w:rsidRPr="00C5568A">
        <w:rPr>
          <w:rFonts w:eastAsiaTheme="minorEastAsia" w:cstheme="minorHAnsi"/>
          <w:lang w:val="es-MX"/>
        </w:rPr>
        <w:t>P</w:t>
      </w:r>
      <w:r w:rsidRPr="00C5568A">
        <w:rPr>
          <w:rFonts w:eastAsiaTheme="minorEastAsia" w:cstheme="minorHAnsi"/>
          <w:lang w:val="es-MX"/>
        </w:rPr>
        <w:t>rotección</w:t>
      </w:r>
      <w:r w:rsidR="79EEA14C" w:rsidRPr="00C5568A">
        <w:rPr>
          <w:rFonts w:eastAsiaTheme="minorEastAsia" w:cstheme="minorHAnsi"/>
          <w:lang w:val="es-MX"/>
        </w:rPr>
        <w:t xml:space="preserve"> para Personas Defensoras de Derechos Humanos y Periodistas</w:t>
      </w:r>
      <w:r w:rsidRPr="00C5568A">
        <w:rPr>
          <w:rFonts w:eastAsiaTheme="minorEastAsia" w:cstheme="minorHAnsi"/>
          <w:lang w:val="es-MX"/>
        </w:rPr>
        <w:t xml:space="preserve">, o de manera autónoma por las propias personas en riesgo. </w:t>
      </w:r>
      <w:r w:rsidR="3770131C" w:rsidRPr="00C5568A">
        <w:rPr>
          <w:rFonts w:eastAsiaTheme="minorEastAsia" w:cstheme="minorHAnsi"/>
          <w:lang w:val="es-MX"/>
        </w:rPr>
        <w:t xml:space="preserve">Dicho </w:t>
      </w:r>
      <w:r w:rsidR="4709EDE3" w:rsidRPr="00C5568A">
        <w:rPr>
          <w:rFonts w:eastAsiaTheme="minorEastAsia" w:cstheme="minorHAnsi"/>
          <w:lang w:val="es-MX"/>
        </w:rPr>
        <w:t>Me</w:t>
      </w:r>
      <w:r w:rsidR="3770131C" w:rsidRPr="00C5568A">
        <w:rPr>
          <w:rFonts w:eastAsiaTheme="minorEastAsia" w:cstheme="minorHAnsi"/>
          <w:lang w:val="es-MX"/>
        </w:rPr>
        <w:t>canismo</w:t>
      </w:r>
      <w:r w:rsidRPr="00C5568A">
        <w:rPr>
          <w:rFonts w:eastAsiaTheme="minorEastAsia" w:cstheme="minorHAnsi"/>
          <w:lang w:val="es-MX"/>
        </w:rPr>
        <w:t xml:space="preserve"> cuenta con 84 medidas activas de refugio de seguridad</w:t>
      </w:r>
      <w:r w:rsidR="00B03AF4">
        <w:rPr>
          <w:rFonts w:eastAsiaTheme="minorEastAsia" w:cstheme="minorHAnsi"/>
          <w:lang w:val="es-MX"/>
        </w:rPr>
        <w:t xml:space="preserve">. </w:t>
      </w:r>
      <w:r w:rsidRPr="00C5568A">
        <w:rPr>
          <w:rFonts w:eastAsiaTheme="minorEastAsia" w:cstheme="minorHAnsi"/>
          <w:lang w:val="es-MX"/>
        </w:rPr>
        <w:t xml:space="preserve">Si bien </w:t>
      </w:r>
      <w:r w:rsidR="63656743" w:rsidRPr="00C5568A">
        <w:rPr>
          <w:rFonts w:eastAsiaTheme="minorEastAsia" w:cstheme="minorHAnsi"/>
          <w:lang w:val="es-MX"/>
        </w:rPr>
        <w:t xml:space="preserve">ésta </w:t>
      </w:r>
      <w:r w:rsidR="084F7BCB" w:rsidRPr="00C5568A">
        <w:rPr>
          <w:rFonts w:eastAsiaTheme="minorEastAsia" w:cstheme="minorHAnsi"/>
          <w:lang w:val="es-MX"/>
        </w:rPr>
        <w:t>ú</w:t>
      </w:r>
      <w:r w:rsidR="63656743" w:rsidRPr="00C5568A">
        <w:rPr>
          <w:rFonts w:eastAsiaTheme="minorEastAsia" w:cstheme="minorHAnsi"/>
          <w:lang w:val="es-MX"/>
        </w:rPr>
        <w:t>ltima</w:t>
      </w:r>
      <w:r w:rsidRPr="00C5568A">
        <w:rPr>
          <w:rFonts w:eastAsiaTheme="minorEastAsia" w:cstheme="minorHAnsi"/>
          <w:lang w:val="es-MX"/>
        </w:rPr>
        <w:t xml:space="preserve"> puede ser oportuna para </w:t>
      </w:r>
      <w:r w:rsidR="2EB60B1F" w:rsidRPr="00C5568A">
        <w:rPr>
          <w:rFonts w:eastAsiaTheme="minorEastAsia" w:cstheme="minorHAnsi"/>
          <w:lang w:val="es-MX"/>
        </w:rPr>
        <w:t xml:space="preserve">aquellas </w:t>
      </w:r>
      <w:r w:rsidRPr="00C5568A">
        <w:rPr>
          <w:rFonts w:eastAsiaTheme="minorEastAsia" w:cstheme="minorHAnsi"/>
          <w:lang w:val="es-MX"/>
        </w:rPr>
        <w:t xml:space="preserve">situaciones en las que no se identifican otras alternativas para resguardar la vida, sus consecuencias pueden ser elevadas, sobre todo cuando no se orienta desde su inicio hacia la generación de posibilidades para un retorno seguro. </w:t>
      </w:r>
      <w:r w:rsidR="66C2DFE0" w:rsidRPr="00C5568A">
        <w:rPr>
          <w:rFonts w:eastAsiaTheme="minorEastAsia" w:cstheme="minorHAnsi"/>
          <w:lang w:val="es-MX"/>
        </w:rPr>
        <w:t xml:space="preserve">Me </w:t>
      </w:r>
      <w:r w:rsidR="3E664412" w:rsidRPr="00C5568A">
        <w:rPr>
          <w:rFonts w:eastAsiaTheme="minorEastAsia" w:cstheme="minorHAnsi"/>
          <w:lang w:val="es-MX"/>
        </w:rPr>
        <w:t xml:space="preserve">sumo al llamado de </w:t>
      </w:r>
      <w:r w:rsidRPr="00C5568A">
        <w:rPr>
          <w:rFonts w:eastAsiaTheme="minorEastAsia" w:cstheme="minorHAnsi"/>
          <w:lang w:val="es-MX"/>
        </w:rPr>
        <w:t xml:space="preserve">las organizaciones y víctimas </w:t>
      </w:r>
      <w:r w:rsidR="53100E40" w:rsidRPr="00C5568A">
        <w:rPr>
          <w:rFonts w:eastAsiaTheme="minorEastAsia" w:cstheme="minorHAnsi"/>
          <w:lang w:val="es-MX"/>
        </w:rPr>
        <w:t xml:space="preserve">que </w:t>
      </w:r>
      <w:r w:rsidRPr="00C5568A">
        <w:rPr>
          <w:rFonts w:eastAsiaTheme="minorEastAsia" w:cstheme="minorHAnsi"/>
          <w:lang w:val="es-MX"/>
        </w:rPr>
        <w:t>enfatizaron la necesidad de fortalecer el Mecanismo y asegurar que los planes de protección se implementen en su plenitud, incluidas las medidas con un enfoque transformador encau</w:t>
      </w:r>
      <w:r w:rsidR="2D58419B" w:rsidRPr="00C5568A">
        <w:rPr>
          <w:rFonts w:eastAsiaTheme="minorEastAsia" w:cstheme="minorHAnsi"/>
          <w:lang w:val="es-MX"/>
        </w:rPr>
        <w:t>z</w:t>
      </w:r>
      <w:r w:rsidRPr="00C5568A">
        <w:rPr>
          <w:rFonts w:eastAsiaTheme="minorEastAsia" w:cstheme="minorHAnsi"/>
          <w:lang w:val="es-MX"/>
        </w:rPr>
        <w:t xml:space="preserve">adas a abordar los factores estructurales que generan el riesgo y, en ciertos casos, el desplazamiento </w:t>
      </w:r>
      <w:r w:rsidR="5E86F1A5" w:rsidRPr="00C5568A">
        <w:rPr>
          <w:rFonts w:eastAsiaTheme="minorEastAsia" w:cstheme="minorHAnsi"/>
          <w:lang w:val="es-MX"/>
        </w:rPr>
        <w:t>interno</w:t>
      </w:r>
      <w:r w:rsidR="656B517F" w:rsidRPr="00C5568A">
        <w:rPr>
          <w:rFonts w:eastAsiaTheme="minorEastAsia" w:cstheme="minorHAnsi"/>
          <w:lang w:val="es-MX"/>
        </w:rPr>
        <w:t>.</w:t>
      </w:r>
    </w:p>
    <w:p w14:paraId="730DDE61" w14:textId="18583D6F" w:rsidR="656B517F" w:rsidRPr="00C5568A" w:rsidRDefault="656B517F" w:rsidP="001E0221">
      <w:pPr>
        <w:jc w:val="both"/>
        <w:rPr>
          <w:rFonts w:eastAsiaTheme="minorEastAsia" w:cstheme="minorHAnsi"/>
          <w:b/>
          <w:bCs/>
          <w:lang w:val="es-MX"/>
        </w:rPr>
      </w:pPr>
      <w:r w:rsidRPr="00C5568A">
        <w:rPr>
          <w:rFonts w:eastAsiaTheme="minorEastAsia" w:cstheme="minorHAnsi"/>
          <w:b/>
          <w:bCs/>
          <w:lang w:val="es-MX"/>
        </w:rPr>
        <w:t>Marco normativo e institucional estatal</w:t>
      </w:r>
    </w:p>
    <w:p w14:paraId="29E2D04F" w14:textId="5A461C8F" w:rsidR="37A63EE6" w:rsidRPr="00C5568A" w:rsidRDefault="3A251EC3" w:rsidP="001E0221">
      <w:pPr>
        <w:jc w:val="both"/>
        <w:rPr>
          <w:rFonts w:eastAsiaTheme="minorEastAsia" w:cstheme="minorHAnsi"/>
          <w:lang w:val="es-MX"/>
        </w:rPr>
      </w:pPr>
      <w:r w:rsidRPr="00C5568A">
        <w:rPr>
          <w:rFonts w:eastAsiaTheme="minorEastAsia" w:cstheme="minorHAnsi"/>
          <w:lang w:val="es-MX"/>
        </w:rPr>
        <w:t>Saludo</w:t>
      </w:r>
      <w:r w:rsidR="64030C49" w:rsidRPr="00C5568A">
        <w:rPr>
          <w:rFonts w:eastAsiaTheme="minorEastAsia" w:cstheme="minorHAnsi"/>
          <w:lang w:val="es-MX"/>
        </w:rPr>
        <w:t xml:space="preserve"> la adopción en Chiapas de la</w:t>
      </w:r>
      <w:r w:rsidR="26D3D7DE" w:rsidRPr="00C5568A">
        <w:rPr>
          <w:rFonts w:eastAsiaTheme="minorEastAsia" w:cstheme="minorHAnsi"/>
          <w:lang w:val="es-MX"/>
        </w:rPr>
        <w:t xml:space="preserve"> Ley para la Prevención y Atención del Desplazamiento Interno, la</w:t>
      </w:r>
      <w:r w:rsidR="64030C49" w:rsidRPr="00C5568A">
        <w:rPr>
          <w:rFonts w:eastAsiaTheme="minorEastAsia" w:cstheme="minorHAnsi"/>
          <w:lang w:val="es-MX"/>
        </w:rPr>
        <w:t xml:space="preserve"> primera ley estatal para la protección de l</w:t>
      </w:r>
      <w:r w:rsidR="015813A2" w:rsidRPr="00C5568A">
        <w:rPr>
          <w:rFonts w:eastAsiaTheme="minorEastAsia" w:cstheme="minorHAnsi"/>
          <w:lang w:val="es-MX"/>
        </w:rPr>
        <w:t>as</w:t>
      </w:r>
      <w:r w:rsidR="56BE58E7" w:rsidRPr="00C5568A">
        <w:rPr>
          <w:rFonts w:eastAsiaTheme="minorEastAsia" w:cstheme="minorHAnsi"/>
          <w:lang w:val="es-MX"/>
        </w:rPr>
        <w:t xml:space="preserve"> personas</w:t>
      </w:r>
      <w:r w:rsidR="64030C49" w:rsidRPr="00C5568A">
        <w:rPr>
          <w:rFonts w:eastAsiaTheme="minorEastAsia" w:cstheme="minorHAnsi"/>
          <w:lang w:val="es-MX"/>
        </w:rPr>
        <w:t xml:space="preserve"> desplazad</w:t>
      </w:r>
      <w:r w:rsidR="244926BE" w:rsidRPr="00C5568A">
        <w:rPr>
          <w:rFonts w:eastAsiaTheme="minorEastAsia" w:cstheme="minorHAnsi"/>
          <w:lang w:val="es-MX"/>
        </w:rPr>
        <w:t>a</w:t>
      </w:r>
      <w:r w:rsidR="64030C49" w:rsidRPr="00C5568A">
        <w:rPr>
          <w:rFonts w:eastAsiaTheme="minorEastAsia" w:cstheme="minorHAnsi"/>
          <w:lang w:val="es-MX"/>
        </w:rPr>
        <w:t>s intern</w:t>
      </w:r>
      <w:r w:rsidR="4BCA51C0" w:rsidRPr="00C5568A">
        <w:rPr>
          <w:rFonts w:eastAsiaTheme="minorEastAsia" w:cstheme="minorHAnsi"/>
          <w:lang w:val="es-MX"/>
        </w:rPr>
        <w:t>a</w:t>
      </w:r>
      <w:r w:rsidR="64030C49" w:rsidRPr="00C5568A">
        <w:rPr>
          <w:rFonts w:eastAsiaTheme="minorEastAsia" w:cstheme="minorHAnsi"/>
          <w:lang w:val="es-MX"/>
        </w:rPr>
        <w:t>s en 2012</w:t>
      </w:r>
      <w:r w:rsidR="2367CB11" w:rsidRPr="00C5568A">
        <w:rPr>
          <w:rFonts w:eastAsiaTheme="minorEastAsia" w:cstheme="minorHAnsi"/>
          <w:lang w:val="es-MX"/>
        </w:rPr>
        <w:t xml:space="preserve">, así como de la instalación del Consejo Estatal </w:t>
      </w:r>
      <w:r w:rsidR="189286C3" w:rsidRPr="00C5568A">
        <w:rPr>
          <w:rFonts w:eastAsiaTheme="minorEastAsia" w:cstheme="minorHAnsi"/>
          <w:lang w:val="es-MX"/>
        </w:rPr>
        <w:t xml:space="preserve">de Atención Integral al Deslazamiento Interno </w:t>
      </w:r>
      <w:r w:rsidR="490394BF" w:rsidRPr="00C5568A">
        <w:rPr>
          <w:rFonts w:eastAsiaTheme="minorEastAsia" w:cstheme="minorHAnsi"/>
          <w:lang w:val="es-MX"/>
        </w:rPr>
        <w:t>a finales de</w:t>
      </w:r>
      <w:r w:rsidR="189286C3" w:rsidRPr="00C5568A">
        <w:rPr>
          <w:rFonts w:eastAsiaTheme="minorEastAsia" w:cstheme="minorHAnsi"/>
          <w:lang w:val="es-MX"/>
        </w:rPr>
        <w:t xml:space="preserve"> 201</w:t>
      </w:r>
      <w:r w:rsidR="1E66A5AC" w:rsidRPr="00C5568A">
        <w:rPr>
          <w:rFonts w:eastAsiaTheme="minorEastAsia" w:cstheme="minorHAnsi"/>
          <w:lang w:val="es-MX"/>
        </w:rPr>
        <w:t>8</w:t>
      </w:r>
      <w:r w:rsidR="189286C3" w:rsidRPr="00C5568A">
        <w:rPr>
          <w:rFonts w:eastAsiaTheme="minorEastAsia" w:cstheme="minorHAnsi"/>
          <w:lang w:val="es-MX"/>
        </w:rPr>
        <w:t>.</w:t>
      </w:r>
      <w:r w:rsidR="68564E1D" w:rsidRPr="00C5568A">
        <w:rPr>
          <w:rFonts w:eastAsiaTheme="minorEastAsia" w:cstheme="minorHAnsi"/>
          <w:lang w:val="es-MX"/>
        </w:rPr>
        <w:t xml:space="preserve"> De la información recibida, </w:t>
      </w:r>
      <w:r w:rsidR="214D8E3D" w:rsidRPr="00C5568A">
        <w:rPr>
          <w:rFonts w:eastAsiaTheme="minorEastAsia" w:cstheme="minorHAnsi"/>
          <w:lang w:val="es-MX"/>
        </w:rPr>
        <w:t xml:space="preserve">en algunos casos </w:t>
      </w:r>
      <w:r w:rsidR="68564E1D" w:rsidRPr="00C5568A">
        <w:rPr>
          <w:rFonts w:eastAsiaTheme="minorEastAsia" w:cstheme="minorHAnsi"/>
          <w:lang w:val="es-MX"/>
        </w:rPr>
        <w:t>ést</w:t>
      </w:r>
      <w:r w:rsidR="0D1B619C" w:rsidRPr="00C5568A">
        <w:rPr>
          <w:rFonts w:eastAsiaTheme="minorEastAsia" w:cstheme="minorHAnsi"/>
          <w:lang w:val="es-MX"/>
        </w:rPr>
        <w:t>e</w:t>
      </w:r>
      <w:r w:rsidR="68564E1D" w:rsidRPr="00C5568A">
        <w:rPr>
          <w:rFonts w:eastAsiaTheme="minorEastAsia" w:cstheme="minorHAnsi"/>
          <w:lang w:val="es-MX"/>
        </w:rPr>
        <w:t xml:space="preserve"> ha logrado proporcionar asistencia humanitaria</w:t>
      </w:r>
      <w:r w:rsidR="406AF85A" w:rsidRPr="00C5568A">
        <w:rPr>
          <w:rFonts w:eastAsiaTheme="minorEastAsia" w:cstheme="minorHAnsi"/>
          <w:lang w:val="es-MX"/>
        </w:rPr>
        <w:t xml:space="preserve"> oportuna. A pesar de lo anterior, se requiere que</w:t>
      </w:r>
      <w:r w:rsidR="2D9AABB0" w:rsidRPr="00C5568A">
        <w:rPr>
          <w:rFonts w:eastAsiaTheme="minorEastAsia" w:cstheme="minorHAnsi"/>
          <w:lang w:val="es-MX"/>
        </w:rPr>
        <w:t xml:space="preserve"> </w:t>
      </w:r>
      <w:r w:rsidR="3AADBF67" w:rsidRPr="00C5568A">
        <w:rPr>
          <w:rFonts w:eastAsiaTheme="minorEastAsia" w:cstheme="minorHAnsi"/>
          <w:lang w:val="es-MX"/>
        </w:rPr>
        <w:t>haya</w:t>
      </w:r>
      <w:r w:rsidR="6FBE72B8" w:rsidRPr="00C5568A">
        <w:rPr>
          <w:rFonts w:eastAsiaTheme="minorEastAsia" w:cstheme="minorHAnsi"/>
          <w:lang w:val="es-MX"/>
        </w:rPr>
        <w:t xml:space="preserve"> una asignación presupuestaria suficiente y sostenida</w:t>
      </w:r>
      <w:r w:rsidR="10FACE22" w:rsidRPr="00C5568A">
        <w:rPr>
          <w:rFonts w:eastAsiaTheme="minorEastAsia" w:cstheme="minorHAnsi"/>
          <w:lang w:val="es-MX"/>
        </w:rPr>
        <w:t xml:space="preserve"> para atender a las personas desplazadas. Asimismo, alentamos al Gobierno de Chiapas</w:t>
      </w:r>
      <w:r w:rsidR="191E25F1" w:rsidRPr="00C5568A">
        <w:rPr>
          <w:rFonts w:eastAsiaTheme="minorEastAsia" w:cstheme="minorHAnsi"/>
          <w:lang w:val="es-MX"/>
        </w:rPr>
        <w:t xml:space="preserve"> a adoptar el Reglamento de la Ley, con la finalidad de contar con reglas claras para la atención del fe</w:t>
      </w:r>
      <w:r w:rsidR="732B2CC8" w:rsidRPr="00C5568A">
        <w:rPr>
          <w:rFonts w:eastAsiaTheme="minorEastAsia" w:cstheme="minorHAnsi"/>
          <w:lang w:val="es-MX"/>
        </w:rPr>
        <w:t>n</w:t>
      </w:r>
      <w:r w:rsidR="191E25F1" w:rsidRPr="00C5568A">
        <w:rPr>
          <w:rFonts w:eastAsiaTheme="minorEastAsia" w:cstheme="minorHAnsi"/>
          <w:lang w:val="es-MX"/>
        </w:rPr>
        <w:t xml:space="preserve">ómeno y que pueda contener un enfoque culturalmente adecuado. </w:t>
      </w:r>
      <w:r w:rsidR="6B6D1C0A" w:rsidRPr="00C5568A">
        <w:rPr>
          <w:rFonts w:eastAsiaTheme="minorEastAsia" w:cstheme="minorHAnsi"/>
          <w:lang w:val="es-MX"/>
        </w:rPr>
        <w:t xml:space="preserve">Además, tomo nota que a pesar de que el delito </w:t>
      </w:r>
      <w:r w:rsidR="6B6D1C0A" w:rsidRPr="00C5568A">
        <w:rPr>
          <w:rFonts w:eastAsiaTheme="minorEastAsia" w:cstheme="minorHAnsi"/>
          <w:lang w:val="es-MX"/>
        </w:rPr>
        <w:lastRenderedPageBreak/>
        <w:t xml:space="preserve">de desplazamiento </w:t>
      </w:r>
      <w:r w:rsidR="005E59AD">
        <w:rPr>
          <w:rFonts w:eastAsiaTheme="minorEastAsia" w:cstheme="minorHAnsi"/>
          <w:lang w:val="es-MX"/>
        </w:rPr>
        <w:t>arbitrario</w:t>
      </w:r>
      <w:r w:rsidR="6B6D1C0A" w:rsidRPr="00C5568A">
        <w:rPr>
          <w:rFonts w:eastAsiaTheme="minorEastAsia" w:cstheme="minorHAnsi"/>
          <w:lang w:val="es-MX"/>
        </w:rPr>
        <w:t xml:space="preserve"> no está tipificado a nivel local, la </w:t>
      </w:r>
      <w:proofErr w:type="gramStart"/>
      <w:r w:rsidR="6B6D1C0A" w:rsidRPr="00C5568A">
        <w:rPr>
          <w:rFonts w:eastAsiaTheme="minorEastAsia" w:cstheme="minorHAnsi"/>
          <w:lang w:val="es-MX"/>
        </w:rPr>
        <w:t>Fiscalía General</w:t>
      </w:r>
      <w:proofErr w:type="gramEnd"/>
      <w:r w:rsidR="6B6D1C0A" w:rsidRPr="00C5568A">
        <w:rPr>
          <w:rFonts w:eastAsiaTheme="minorEastAsia" w:cstheme="minorHAnsi"/>
          <w:lang w:val="es-MX"/>
        </w:rPr>
        <w:t xml:space="preserve"> del Estado de Chiapas cuenta con un protocolo específico para la investigación de delitos conexos al desplazamiento interno.</w:t>
      </w:r>
    </w:p>
    <w:p w14:paraId="6EBD4807" w14:textId="5E0799D6" w:rsidR="11F7CDBB" w:rsidRPr="00C5568A" w:rsidRDefault="2301EB4B" w:rsidP="001E0221">
      <w:pPr>
        <w:jc w:val="both"/>
        <w:rPr>
          <w:rFonts w:eastAsiaTheme="minorEastAsia" w:cstheme="minorHAnsi"/>
          <w:lang w:val="es-MX"/>
        </w:rPr>
      </w:pPr>
      <w:r w:rsidRPr="00C5568A">
        <w:rPr>
          <w:rFonts w:eastAsiaTheme="minorEastAsia" w:cstheme="minorHAnsi"/>
          <w:lang w:val="es-MX"/>
        </w:rPr>
        <w:t>En Chihuahua</w:t>
      </w:r>
      <w:r w:rsidR="11F7CDBB" w:rsidRPr="00C5568A">
        <w:rPr>
          <w:rFonts w:eastAsiaTheme="minorEastAsia" w:cstheme="minorHAnsi"/>
          <w:lang w:val="es-MX"/>
        </w:rPr>
        <w:t>, s</w:t>
      </w:r>
      <w:r w:rsidR="763EE9C2" w:rsidRPr="00C5568A">
        <w:rPr>
          <w:rFonts w:eastAsiaTheme="minorEastAsia" w:cstheme="minorHAnsi"/>
          <w:lang w:val="es-MX"/>
        </w:rPr>
        <w:t>aludo la realización del primer Ejercicio de caracterización, en el cual participan múltiples partes. Estos esfuerzos colaborativos son cruciales y se me informó que servirá para promover y diseñar política pública basada en evidencia. Reconozco especialmente la participación del INEGI para el levantamiento de la primera encuesta de su tipo, la cual servirá para el componente cuantitativo del Ejercicio.</w:t>
      </w:r>
      <w:r w:rsidR="05AA163D" w:rsidRPr="00C5568A">
        <w:rPr>
          <w:rFonts w:eastAsiaTheme="minorEastAsia" w:cstheme="minorHAnsi"/>
          <w:lang w:val="es-MX"/>
        </w:rPr>
        <w:t xml:space="preserve"> </w:t>
      </w:r>
      <w:r w:rsidR="023C7A76" w:rsidRPr="00C5568A">
        <w:rPr>
          <w:rFonts w:eastAsiaTheme="minorEastAsia" w:cstheme="minorHAnsi"/>
          <w:lang w:val="es-MX"/>
        </w:rPr>
        <w:t>Cabe destacar</w:t>
      </w:r>
      <w:r w:rsidR="763EE9C2" w:rsidRPr="00C5568A">
        <w:rPr>
          <w:rFonts w:eastAsiaTheme="minorEastAsia" w:cstheme="minorHAnsi"/>
          <w:lang w:val="es-MX"/>
        </w:rPr>
        <w:t xml:space="preserve"> que dos días previo</w:t>
      </w:r>
      <w:r w:rsidR="3F8ABBBB" w:rsidRPr="00C5568A">
        <w:rPr>
          <w:rFonts w:eastAsiaTheme="minorEastAsia" w:cstheme="minorHAnsi"/>
          <w:lang w:val="es-MX"/>
        </w:rPr>
        <w:t xml:space="preserve"> </w:t>
      </w:r>
      <w:r w:rsidR="763EE9C2" w:rsidRPr="00C5568A">
        <w:rPr>
          <w:rFonts w:eastAsiaTheme="minorEastAsia" w:cstheme="minorHAnsi"/>
          <w:lang w:val="es-MX"/>
        </w:rPr>
        <w:t>a mi visita a Chihuahua, la Comisión de Desplazamiento Forzado Interno se instaló como mecanismo de coordinación, el cual es clave para una mejor respuesta y debe incluir la participación de las personas desplazadas internas.</w:t>
      </w:r>
      <w:r w:rsidR="346EA0A8" w:rsidRPr="00C5568A">
        <w:rPr>
          <w:rFonts w:eastAsiaTheme="minorEastAsia" w:cstheme="minorHAnsi"/>
          <w:lang w:val="es-MX"/>
        </w:rPr>
        <w:t xml:space="preserve"> </w:t>
      </w:r>
      <w:r w:rsidR="763EE9C2" w:rsidRPr="00C5568A">
        <w:rPr>
          <w:rFonts w:eastAsiaTheme="minorEastAsia" w:cstheme="minorHAnsi"/>
          <w:lang w:val="es-MX"/>
        </w:rPr>
        <w:t xml:space="preserve">Igualmente, el Congreso del Estado de Chihuahua </w:t>
      </w:r>
      <w:r w:rsidR="08A310DA" w:rsidRPr="00C5568A">
        <w:rPr>
          <w:rFonts w:eastAsiaTheme="minorEastAsia" w:cstheme="minorHAnsi"/>
          <w:lang w:val="es-MX"/>
        </w:rPr>
        <w:t xml:space="preserve">está actualmente analizando </w:t>
      </w:r>
      <w:r w:rsidR="763EE9C2" w:rsidRPr="00C5568A">
        <w:rPr>
          <w:rFonts w:eastAsiaTheme="minorEastAsia" w:cstheme="minorHAnsi"/>
          <w:lang w:val="es-MX"/>
        </w:rPr>
        <w:t xml:space="preserve">una iniciativa </w:t>
      </w:r>
      <w:r w:rsidR="7973515F" w:rsidRPr="00C5568A">
        <w:rPr>
          <w:rFonts w:eastAsiaTheme="minorEastAsia" w:cstheme="minorHAnsi"/>
          <w:lang w:val="es-MX"/>
        </w:rPr>
        <w:t xml:space="preserve">de reforma al Código Penal </w:t>
      </w:r>
      <w:r w:rsidR="763EE9C2" w:rsidRPr="00C5568A">
        <w:rPr>
          <w:rFonts w:eastAsiaTheme="minorEastAsia" w:cstheme="minorHAnsi"/>
          <w:lang w:val="es-MX"/>
        </w:rPr>
        <w:t>para incluir el desplazamiento arbitrario como delito. Aliento a que se avance con su discusión y aprobación.</w:t>
      </w:r>
      <w:r w:rsidR="29888F21" w:rsidRPr="00C5568A">
        <w:rPr>
          <w:rFonts w:eastAsiaTheme="minorEastAsia" w:cstheme="minorHAnsi"/>
          <w:lang w:val="es-MX"/>
        </w:rPr>
        <w:t xml:space="preserve"> Asimismo, se me informó la existencia de un protocolo para la investigación de delitos conexos al desplazamiento interno.</w:t>
      </w:r>
    </w:p>
    <w:p w14:paraId="158D4BEF" w14:textId="21C74B2D" w:rsidR="521ECCE6" w:rsidRPr="00C5568A" w:rsidRDefault="1933A230" w:rsidP="001E0221">
      <w:pPr>
        <w:spacing w:line="257" w:lineRule="auto"/>
        <w:jc w:val="both"/>
        <w:rPr>
          <w:rFonts w:eastAsiaTheme="minorEastAsia" w:cstheme="minorHAnsi"/>
          <w:lang w:val="es-MX"/>
        </w:rPr>
      </w:pPr>
      <w:r w:rsidRPr="00C5568A">
        <w:rPr>
          <w:rFonts w:eastAsiaTheme="minorEastAsia" w:cstheme="minorHAnsi"/>
          <w:lang w:val="es-MX"/>
        </w:rPr>
        <w:t>Aunque la Ciudad de México no cuent</w:t>
      </w:r>
      <w:r w:rsidR="00B03AF4">
        <w:rPr>
          <w:rFonts w:eastAsiaTheme="minorEastAsia" w:cstheme="minorHAnsi"/>
          <w:lang w:val="es-MX"/>
        </w:rPr>
        <w:t>e</w:t>
      </w:r>
      <w:r w:rsidRPr="00C5568A">
        <w:rPr>
          <w:rFonts w:eastAsiaTheme="minorEastAsia" w:cstheme="minorHAnsi"/>
          <w:lang w:val="es-MX"/>
        </w:rPr>
        <w:t xml:space="preserve"> con una Ley específica sobre el tema, la Constitución Política adoptada en 2017 </w:t>
      </w:r>
      <w:r w:rsidR="31B3CCB8" w:rsidRPr="00C5568A">
        <w:rPr>
          <w:rFonts w:eastAsiaTheme="minorEastAsia" w:cstheme="minorHAnsi"/>
          <w:lang w:val="es-MX"/>
        </w:rPr>
        <w:t xml:space="preserve">reconoce a las personas víctimas de desplazamiento forzado </w:t>
      </w:r>
      <w:r w:rsidR="790F63A8" w:rsidRPr="00C5568A">
        <w:rPr>
          <w:rFonts w:eastAsiaTheme="minorEastAsia" w:cstheme="minorHAnsi"/>
          <w:lang w:val="es-MX"/>
        </w:rPr>
        <w:t xml:space="preserve">(art. 20.6) </w:t>
      </w:r>
      <w:r w:rsidR="31B3CCB8" w:rsidRPr="00C5568A">
        <w:rPr>
          <w:rFonts w:eastAsiaTheme="minorEastAsia" w:cstheme="minorHAnsi"/>
          <w:lang w:val="es-MX"/>
        </w:rPr>
        <w:t>y mandata a las autoridades estatale</w:t>
      </w:r>
      <w:r w:rsidR="1707D7E1" w:rsidRPr="00C5568A">
        <w:rPr>
          <w:rFonts w:eastAsiaTheme="minorEastAsia" w:cstheme="minorHAnsi"/>
          <w:lang w:val="es-MX"/>
        </w:rPr>
        <w:t xml:space="preserve">s </w:t>
      </w:r>
      <w:r w:rsidR="201A39E6" w:rsidRPr="00C5568A">
        <w:rPr>
          <w:rFonts w:eastAsiaTheme="minorEastAsia" w:cstheme="minorHAnsi"/>
          <w:lang w:val="es-MX"/>
        </w:rPr>
        <w:t xml:space="preserve">a </w:t>
      </w:r>
      <w:r w:rsidR="1707D7E1" w:rsidRPr="00C5568A">
        <w:rPr>
          <w:rFonts w:eastAsiaTheme="minorEastAsia" w:cstheme="minorHAnsi"/>
          <w:lang w:val="es-MX"/>
        </w:rPr>
        <w:t>promover, respetar, proteger y garantizar sus derecho</w:t>
      </w:r>
      <w:r w:rsidR="360183CC" w:rsidRPr="00C5568A">
        <w:rPr>
          <w:rFonts w:eastAsiaTheme="minorEastAsia" w:cstheme="minorHAnsi"/>
          <w:lang w:val="es-MX"/>
        </w:rPr>
        <w:t>s</w:t>
      </w:r>
      <w:r w:rsidR="1707D7E1" w:rsidRPr="00C5568A">
        <w:rPr>
          <w:rFonts w:eastAsiaTheme="minorEastAsia" w:cstheme="minorHAnsi"/>
          <w:lang w:val="es-MX"/>
        </w:rPr>
        <w:t xml:space="preserve">. </w:t>
      </w:r>
    </w:p>
    <w:p w14:paraId="38EC37BB" w14:textId="1CA9E2EE" w:rsidR="7CA58026" w:rsidRPr="00C5568A" w:rsidRDefault="7CA58026" w:rsidP="001E0221">
      <w:pPr>
        <w:jc w:val="both"/>
        <w:rPr>
          <w:rFonts w:eastAsiaTheme="minorEastAsia" w:cstheme="minorHAnsi"/>
          <w:lang w:val="es-MX"/>
        </w:rPr>
      </w:pPr>
      <w:r w:rsidRPr="00C5568A">
        <w:rPr>
          <w:rFonts w:eastAsiaTheme="minorEastAsia" w:cstheme="minorHAnsi"/>
          <w:lang w:val="es-MX"/>
        </w:rPr>
        <w:t>Tomo nota que Guerrero adoptó en 2014 la Ley número 487 para Prevenir y Atender el Desplazamiento Interno en el Estado de Guerrero</w:t>
      </w:r>
      <w:r w:rsidR="7CD00F3B" w:rsidRPr="00C5568A">
        <w:rPr>
          <w:rFonts w:eastAsiaTheme="minorEastAsia" w:cstheme="minorHAnsi"/>
          <w:lang w:val="es-MX"/>
        </w:rPr>
        <w:t xml:space="preserve">. El Congreso </w:t>
      </w:r>
      <w:r w:rsidR="6BBA3C25" w:rsidRPr="00C5568A">
        <w:rPr>
          <w:rFonts w:eastAsiaTheme="minorEastAsia" w:cstheme="minorHAnsi"/>
          <w:lang w:val="es-MX"/>
        </w:rPr>
        <w:t>me compartió sobre la existencia de</w:t>
      </w:r>
      <w:r w:rsidRPr="00C5568A">
        <w:rPr>
          <w:rFonts w:eastAsiaTheme="minorEastAsia" w:cstheme="minorHAnsi"/>
          <w:lang w:val="es-MX"/>
        </w:rPr>
        <w:t xml:space="preserve"> voluntad política para que esta legislación se revise para responder a la situación actual. </w:t>
      </w:r>
      <w:r w:rsidR="5AB90974" w:rsidRPr="00C5568A">
        <w:rPr>
          <w:rFonts w:eastAsiaTheme="minorEastAsia" w:cstheme="minorHAnsi"/>
          <w:lang w:val="es-MX"/>
        </w:rPr>
        <w:t xml:space="preserve">Recomiendo </w:t>
      </w:r>
      <w:r w:rsidRPr="00C5568A">
        <w:rPr>
          <w:rFonts w:eastAsiaTheme="minorEastAsia" w:cstheme="minorHAnsi"/>
          <w:lang w:val="es-MX"/>
        </w:rPr>
        <w:t>que ese proceso de actualización incluya a las personas desplazadas internas, y que también se avance con los mecanismos regulatorios y de política pública necesarios para tener una respuesta operativa adecuada; así como se cuenten con los recursos financieros suficientes.</w:t>
      </w:r>
      <w:r w:rsidR="039AE025" w:rsidRPr="00C5568A">
        <w:rPr>
          <w:rFonts w:eastAsiaTheme="minorEastAsia" w:cstheme="minorHAnsi"/>
          <w:lang w:val="es-MX"/>
        </w:rPr>
        <w:t xml:space="preserve"> </w:t>
      </w:r>
      <w:r w:rsidR="2D9A0843" w:rsidRPr="00C5568A">
        <w:rPr>
          <w:rFonts w:eastAsiaTheme="minorEastAsia" w:cstheme="minorHAnsi"/>
          <w:lang w:val="es-MX"/>
        </w:rPr>
        <w:t>Reconozco los pasos dados por</w:t>
      </w:r>
      <w:r w:rsidRPr="00C5568A">
        <w:rPr>
          <w:rFonts w:eastAsiaTheme="minorEastAsia" w:cstheme="minorHAnsi"/>
          <w:lang w:val="es-MX"/>
        </w:rPr>
        <w:t xml:space="preserve"> el Congreso de Guerrero</w:t>
      </w:r>
      <w:r w:rsidR="15317551" w:rsidRPr="00C5568A">
        <w:rPr>
          <w:rFonts w:eastAsiaTheme="minorEastAsia" w:cstheme="minorHAnsi"/>
          <w:lang w:val="es-MX"/>
        </w:rPr>
        <w:t xml:space="preserve"> en la tipificación</w:t>
      </w:r>
      <w:r w:rsidRPr="00C5568A">
        <w:rPr>
          <w:rFonts w:eastAsiaTheme="minorEastAsia" w:cstheme="minorHAnsi"/>
          <w:lang w:val="es-MX"/>
        </w:rPr>
        <w:t xml:space="preserve"> </w:t>
      </w:r>
      <w:r w:rsidR="0864B460" w:rsidRPr="00C5568A">
        <w:rPr>
          <w:rFonts w:eastAsiaTheme="minorEastAsia" w:cstheme="minorHAnsi"/>
          <w:lang w:val="es-MX"/>
        </w:rPr>
        <w:t>d</w:t>
      </w:r>
      <w:r w:rsidRPr="00C5568A">
        <w:rPr>
          <w:rFonts w:eastAsiaTheme="minorEastAsia" w:cstheme="minorHAnsi"/>
          <w:lang w:val="es-MX"/>
        </w:rPr>
        <w:t>el delito de desplazamiento interno forzado</w:t>
      </w:r>
      <w:r w:rsidR="2A1A3A34" w:rsidRPr="00C5568A">
        <w:rPr>
          <w:rFonts w:eastAsiaTheme="minorEastAsia" w:cstheme="minorHAnsi"/>
          <w:lang w:val="es-MX"/>
        </w:rPr>
        <w:t>. El</w:t>
      </w:r>
      <w:r w:rsidRPr="00C5568A">
        <w:rPr>
          <w:rFonts w:eastAsiaTheme="minorEastAsia" w:cstheme="minorHAnsi"/>
          <w:lang w:val="es-MX"/>
        </w:rPr>
        <w:t xml:space="preserve"> artículo 220 bis al Código Penal del Estado</w:t>
      </w:r>
      <w:r w:rsidR="3F944580" w:rsidRPr="00C5568A">
        <w:rPr>
          <w:rFonts w:eastAsiaTheme="minorEastAsia" w:cstheme="minorHAnsi"/>
          <w:lang w:val="es-MX"/>
        </w:rPr>
        <w:t>, si implementado correctamente, podrá ser</w:t>
      </w:r>
      <w:r w:rsidRPr="00C5568A">
        <w:rPr>
          <w:rFonts w:eastAsiaTheme="minorEastAsia" w:cstheme="minorHAnsi"/>
          <w:lang w:val="es-MX"/>
        </w:rPr>
        <w:t xml:space="preserve"> una medida importante de prevención.</w:t>
      </w:r>
    </w:p>
    <w:p w14:paraId="2C564FCD" w14:textId="73E220CB" w:rsidR="5877C94A" w:rsidRPr="00C5568A" w:rsidRDefault="5877C94A" w:rsidP="001E0221">
      <w:pPr>
        <w:jc w:val="both"/>
        <w:rPr>
          <w:rFonts w:eastAsiaTheme="minorEastAsia" w:cstheme="minorHAnsi"/>
          <w:lang w:val="es-MX"/>
        </w:rPr>
      </w:pPr>
      <w:r w:rsidRPr="00C5568A">
        <w:rPr>
          <w:rFonts w:eastAsiaTheme="minorEastAsia" w:cstheme="minorHAnsi"/>
          <w:lang w:val="es-MX"/>
        </w:rPr>
        <w:t xml:space="preserve">En todos estos </w:t>
      </w:r>
      <w:r w:rsidR="44133689" w:rsidRPr="00C5568A">
        <w:rPr>
          <w:rFonts w:eastAsiaTheme="minorEastAsia" w:cstheme="minorHAnsi"/>
          <w:lang w:val="es-MX"/>
        </w:rPr>
        <w:t>e</w:t>
      </w:r>
      <w:r w:rsidRPr="00C5568A">
        <w:rPr>
          <w:rFonts w:eastAsiaTheme="minorEastAsia" w:cstheme="minorHAnsi"/>
          <w:lang w:val="es-MX"/>
        </w:rPr>
        <w:t>stados, si bien es posible que se hayan adoptado marcos legislativos o reglamentarios, así como órganos de coordinación para las respuestas gubernamentales al desplazamiento interno, es esencial que se adopten estrategias a nivel estatal, respectivamente, que vayan más allá de la prestación de servicios a través de los distintos ministerios u organismos. Estas estrategias deben basarse en el análisis de las características particulares del desplazamiento interno pertinentes a</w:t>
      </w:r>
      <w:r w:rsidR="56A87439" w:rsidRPr="00C5568A">
        <w:rPr>
          <w:rFonts w:eastAsiaTheme="minorEastAsia" w:cstheme="minorHAnsi"/>
          <w:lang w:val="es-MX"/>
        </w:rPr>
        <w:t xml:space="preserve"> cada </w:t>
      </w:r>
      <w:r w:rsidRPr="00C5568A">
        <w:rPr>
          <w:rFonts w:eastAsiaTheme="minorEastAsia" w:cstheme="minorHAnsi"/>
          <w:lang w:val="es-MX"/>
        </w:rPr>
        <w:t xml:space="preserve">estado, </w:t>
      </w:r>
      <w:r w:rsidR="6A9AB9F2" w:rsidRPr="00C5568A">
        <w:rPr>
          <w:rFonts w:eastAsiaTheme="minorEastAsia" w:cstheme="minorHAnsi"/>
          <w:lang w:val="es-MX"/>
        </w:rPr>
        <w:t>tomando en cuenta</w:t>
      </w:r>
      <w:r w:rsidR="2F220366" w:rsidRPr="00C5568A">
        <w:rPr>
          <w:rFonts w:eastAsiaTheme="minorEastAsia" w:cstheme="minorHAnsi"/>
          <w:lang w:val="es-MX"/>
        </w:rPr>
        <w:t xml:space="preserve"> la dinámica d</w:t>
      </w:r>
      <w:r w:rsidRPr="00C5568A">
        <w:rPr>
          <w:rFonts w:eastAsiaTheme="minorEastAsia" w:cstheme="minorHAnsi"/>
          <w:lang w:val="es-MX"/>
        </w:rPr>
        <w:t xml:space="preserve">el desplazamiento interno en </w:t>
      </w:r>
      <w:r w:rsidR="77769182" w:rsidRPr="00C5568A">
        <w:rPr>
          <w:rFonts w:eastAsiaTheme="minorEastAsia" w:cstheme="minorHAnsi"/>
          <w:lang w:val="es-MX"/>
        </w:rPr>
        <w:t>la entidad</w:t>
      </w:r>
      <w:r w:rsidRPr="00C5568A">
        <w:rPr>
          <w:rFonts w:eastAsiaTheme="minorEastAsia" w:cstheme="minorHAnsi"/>
          <w:lang w:val="es-MX"/>
        </w:rPr>
        <w:t xml:space="preserve">, </w:t>
      </w:r>
      <w:r w:rsidR="1AACEBA3" w:rsidRPr="00C5568A">
        <w:rPr>
          <w:rFonts w:eastAsiaTheme="minorEastAsia" w:cstheme="minorHAnsi"/>
          <w:lang w:val="es-MX"/>
        </w:rPr>
        <w:t>incluyendo la</w:t>
      </w:r>
      <w:r w:rsidRPr="00C5568A">
        <w:rPr>
          <w:rFonts w:eastAsiaTheme="minorEastAsia" w:cstheme="minorHAnsi"/>
          <w:lang w:val="es-MX"/>
        </w:rPr>
        <w:t xml:space="preserve"> recepción de </w:t>
      </w:r>
      <w:r w:rsidR="001E0221" w:rsidRPr="00C5568A">
        <w:rPr>
          <w:rFonts w:eastAsiaTheme="minorEastAsia" w:cstheme="minorHAnsi"/>
          <w:lang w:val="es-MX"/>
        </w:rPr>
        <w:t>personas desplazadas</w:t>
      </w:r>
      <w:r w:rsidRPr="00C5568A">
        <w:rPr>
          <w:rFonts w:eastAsiaTheme="minorEastAsia" w:cstheme="minorHAnsi"/>
          <w:lang w:val="es-MX"/>
        </w:rPr>
        <w:t xml:space="preserve"> intern</w:t>
      </w:r>
      <w:r w:rsidR="001E0221" w:rsidRPr="00C5568A">
        <w:rPr>
          <w:rFonts w:eastAsiaTheme="minorEastAsia" w:cstheme="minorHAnsi"/>
          <w:lang w:val="es-MX"/>
        </w:rPr>
        <w:t>a</w:t>
      </w:r>
      <w:r w:rsidRPr="00C5568A">
        <w:rPr>
          <w:rFonts w:eastAsiaTheme="minorEastAsia" w:cstheme="minorHAnsi"/>
          <w:lang w:val="es-MX"/>
        </w:rPr>
        <w:t>s de otros estados</w:t>
      </w:r>
      <w:r w:rsidR="5C9CBD95" w:rsidRPr="00C5568A">
        <w:rPr>
          <w:rFonts w:eastAsiaTheme="minorEastAsia" w:cstheme="minorHAnsi"/>
          <w:lang w:val="es-MX"/>
        </w:rPr>
        <w:t xml:space="preserve">, que a su vez puede abarcar </w:t>
      </w:r>
      <w:r w:rsidRPr="00C5568A">
        <w:rPr>
          <w:rFonts w:eastAsiaTheme="minorEastAsia" w:cstheme="minorHAnsi"/>
          <w:lang w:val="es-MX"/>
        </w:rPr>
        <w:t xml:space="preserve">a los que están en tránsito. Además, debe prestarse la debida atención a la prevención de las condiciones que provocan el desplazamiento interno y a la generación de soluciones duraderas para </w:t>
      </w:r>
      <w:r w:rsidR="001E0221" w:rsidRPr="00C5568A">
        <w:rPr>
          <w:rFonts w:eastAsiaTheme="minorEastAsia" w:cstheme="minorHAnsi"/>
          <w:lang w:val="es-MX"/>
        </w:rPr>
        <w:t>las personas desplazadas internas.</w:t>
      </w:r>
    </w:p>
    <w:p w14:paraId="60261AE4" w14:textId="7ADF2331" w:rsidR="762EE65E" w:rsidRPr="00C5568A" w:rsidRDefault="762EE65E" w:rsidP="001E0221">
      <w:pPr>
        <w:jc w:val="both"/>
        <w:rPr>
          <w:rFonts w:eastAsiaTheme="minorEastAsia" w:cstheme="minorHAnsi"/>
          <w:b/>
          <w:bCs/>
          <w:color w:val="242424"/>
          <w:lang w:val="es-MX"/>
        </w:rPr>
      </w:pPr>
      <w:r w:rsidRPr="00C5568A">
        <w:rPr>
          <w:rFonts w:eastAsiaTheme="minorEastAsia" w:cstheme="minorHAnsi"/>
          <w:b/>
          <w:bCs/>
          <w:color w:val="242424"/>
          <w:lang w:val="es-MX"/>
        </w:rPr>
        <w:t>Acciones del Gobierno</w:t>
      </w:r>
      <w:r w:rsidR="003A169C" w:rsidRPr="00C5568A">
        <w:rPr>
          <w:rFonts w:eastAsiaTheme="minorEastAsia" w:cstheme="minorHAnsi"/>
          <w:b/>
          <w:bCs/>
          <w:color w:val="242424"/>
          <w:lang w:val="es-MX"/>
        </w:rPr>
        <w:t xml:space="preserve">: </w:t>
      </w:r>
      <w:r w:rsidRPr="00C5568A">
        <w:rPr>
          <w:rFonts w:eastAsiaTheme="minorEastAsia" w:cstheme="minorHAnsi"/>
          <w:b/>
          <w:bCs/>
          <w:color w:val="242424"/>
          <w:lang w:val="es-MX"/>
        </w:rPr>
        <w:t>prevención, protección y soluciones duraderas</w:t>
      </w:r>
    </w:p>
    <w:p w14:paraId="51F7CB6F" w14:textId="0B63AD44" w:rsidR="521ECCE6" w:rsidRPr="00C5568A" w:rsidRDefault="56929041" w:rsidP="001E0221">
      <w:pPr>
        <w:jc w:val="both"/>
        <w:rPr>
          <w:rFonts w:eastAsiaTheme="minorEastAsia" w:cstheme="minorHAnsi"/>
          <w:color w:val="242424"/>
          <w:lang w:val="es-MX"/>
        </w:rPr>
      </w:pPr>
      <w:r w:rsidRPr="00C5568A">
        <w:rPr>
          <w:rFonts w:eastAsiaTheme="minorEastAsia" w:cstheme="minorHAnsi"/>
          <w:color w:val="242424"/>
          <w:lang w:val="es-MX"/>
        </w:rPr>
        <w:t>Es fundamental que</w:t>
      </w:r>
      <w:r w:rsidR="4B7AB4F7" w:rsidRPr="00C5568A">
        <w:rPr>
          <w:rFonts w:eastAsiaTheme="minorEastAsia" w:cstheme="minorHAnsi"/>
          <w:color w:val="242424"/>
          <w:lang w:val="es-MX"/>
        </w:rPr>
        <w:t xml:space="preserve"> </w:t>
      </w:r>
      <w:r w:rsidR="183A4E09" w:rsidRPr="00C5568A">
        <w:rPr>
          <w:rFonts w:eastAsiaTheme="minorEastAsia" w:cstheme="minorHAnsi"/>
          <w:color w:val="242424"/>
          <w:lang w:val="es-MX"/>
        </w:rPr>
        <w:t>e</w:t>
      </w:r>
      <w:r w:rsidR="4B7AB4F7" w:rsidRPr="00C5568A">
        <w:rPr>
          <w:rFonts w:eastAsiaTheme="minorEastAsia" w:cstheme="minorHAnsi"/>
          <w:color w:val="242424"/>
          <w:lang w:val="es-MX"/>
        </w:rPr>
        <w:t>l Estado adopt</w:t>
      </w:r>
      <w:r w:rsidR="4113A26A" w:rsidRPr="00C5568A">
        <w:rPr>
          <w:rFonts w:eastAsiaTheme="minorEastAsia" w:cstheme="minorHAnsi"/>
          <w:color w:val="242424"/>
          <w:lang w:val="es-MX"/>
        </w:rPr>
        <w:t>e</w:t>
      </w:r>
      <w:r w:rsidR="4B7AB4F7" w:rsidRPr="00C5568A">
        <w:rPr>
          <w:rFonts w:eastAsiaTheme="minorEastAsia" w:cstheme="minorHAnsi"/>
          <w:color w:val="242424"/>
          <w:lang w:val="es-MX"/>
        </w:rPr>
        <w:t xml:space="preserve"> medidas </w:t>
      </w:r>
      <w:r w:rsidR="5406E9B9" w:rsidRPr="00C5568A">
        <w:rPr>
          <w:rFonts w:eastAsiaTheme="minorEastAsia" w:cstheme="minorHAnsi"/>
          <w:color w:val="242424"/>
          <w:lang w:val="es-MX"/>
        </w:rPr>
        <w:t>específicas</w:t>
      </w:r>
      <w:r w:rsidR="03D2B4D4" w:rsidRPr="00C5568A">
        <w:rPr>
          <w:rFonts w:eastAsiaTheme="minorEastAsia" w:cstheme="minorHAnsi"/>
          <w:color w:val="242424"/>
          <w:lang w:val="es-MX"/>
        </w:rPr>
        <w:t xml:space="preserve"> para atender</w:t>
      </w:r>
      <w:r w:rsidR="4B7AB4F7" w:rsidRPr="00C5568A">
        <w:rPr>
          <w:rFonts w:eastAsiaTheme="minorEastAsia" w:cstheme="minorHAnsi"/>
          <w:color w:val="242424"/>
          <w:lang w:val="es-MX"/>
        </w:rPr>
        <w:t xml:space="preserve"> las </w:t>
      </w:r>
      <w:r w:rsidR="136D45ED" w:rsidRPr="00C5568A">
        <w:rPr>
          <w:rFonts w:eastAsiaTheme="minorEastAsia" w:cstheme="minorHAnsi"/>
          <w:color w:val="242424"/>
          <w:lang w:val="es-MX"/>
        </w:rPr>
        <w:t xml:space="preserve">distintas </w:t>
      </w:r>
      <w:r w:rsidR="4B7AB4F7" w:rsidRPr="00C5568A">
        <w:rPr>
          <w:rFonts w:eastAsiaTheme="minorEastAsia" w:cstheme="minorHAnsi"/>
          <w:color w:val="242424"/>
          <w:lang w:val="es-MX"/>
        </w:rPr>
        <w:t>fases del desplazamiento interno de conformidad con los</w:t>
      </w:r>
      <w:r w:rsidR="762EE65E" w:rsidRPr="00C5568A">
        <w:rPr>
          <w:rFonts w:eastAsiaTheme="minorEastAsia" w:cstheme="minorHAnsi"/>
          <w:color w:val="242424"/>
          <w:lang w:val="es-MX"/>
        </w:rPr>
        <w:t xml:space="preserve"> Principios Rectores de los Desplazamientos Internos</w:t>
      </w:r>
      <w:r w:rsidR="51E14B5B" w:rsidRPr="00C5568A">
        <w:rPr>
          <w:rFonts w:eastAsiaTheme="minorEastAsia" w:cstheme="minorHAnsi"/>
          <w:color w:val="242424"/>
          <w:lang w:val="es-MX"/>
        </w:rPr>
        <w:t xml:space="preserve">. </w:t>
      </w:r>
    </w:p>
    <w:p w14:paraId="490855FC" w14:textId="5E5F634B" w:rsidR="762EE65E" w:rsidRPr="00C5568A" w:rsidRDefault="762EE65E" w:rsidP="001E0221">
      <w:pPr>
        <w:jc w:val="both"/>
        <w:rPr>
          <w:rFonts w:eastAsiaTheme="minorEastAsia" w:cstheme="minorHAnsi"/>
          <w:b/>
          <w:bCs/>
          <w:color w:val="242424"/>
          <w:lang w:val="es-MX"/>
        </w:rPr>
      </w:pPr>
      <w:r w:rsidRPr="00C5568A">
        <w:rPr>
          <w:rFonts w:eastAsiaTheme="minorEastAsia" w:cstheme="minorHAnsi"/>
          <w:b/>
          <w:bCs/>
          <w:color w:val="242424"/>
          <w:lang w:val="es-MX"/>
        </w:rPr>
        <w:t>Prevención</w:t>
      </w:r>
    </w:p>
    <w:p w14:paraId="4129E973" w14:textId="51633A58" w:rsidR="20DBB802" w:rsidRPr="00C5568A" w:rsidRDefault="20DBB802" w:rsidP="001E0221">
      <w:pPr>
        <w:jc w:val="both"/>
        <w:rPr>
          <w:rFonts w:eastAsiaTheme="minorEastAsia" w:cstheme="minorHAnsi"/>
          <w:lang w:val="es-MX"/>
        </w:rPr>
      </w:pPr>
      <w:r w:rsidRPr="00C5568A">
        <w:rPr>
          <w:rFonts w:eastAsiaTheme="minorEastAsia" w:cstheme="minorHAnsi"/>
          <w:color w:val="242424"/>
          <w:lang w:val="es-MX"/>
        </w:rPr>
        <w:t xml:space="preserve">Tomo nota con especial atención del rol de los Tribunales Agrarios en </w:t>
      </w:r>
      <w:r w:rsidR="73DC7156" w:rsidRPr="00C5568A">
        <w:rPr>
          <w:rFonts w:eastAsiaTheme="minorEastAsia" w:cstheme="minorHAnsi"/>
          <w:color w:val="242424"/>
          <w:lang w:val="es-MX"/>
        </w:rPr>
        <w:t xml:space="preserve">la </w:t>
      </w:r>
      <w:r w:rsidRPr="00C5568A">
        <w:rPr>
          <w:rFonts w:eastAsiaTheme="minorEastAsia" w:cstheme="minorHAnsi"/>
          <w:color w:val="242424"/>
          <w:lang w:val="es-MX"/>
        </w:rPr>
        <w:t xml:space="preserve">prevención y solución de conflictos agrarios y territoriales, a través de su rol jurisdiccional de verificador de la legalidad de los contratos. </w:t>
      </w:r>
      <w:r w:rsidR="6D9EC9C1" w:rsidRPr="00C5568A">
        <w:rPr>
          <w:rFonts w:eastAsiaTheme="minorEastAsia" w:cstheme="minorHAnsi"/>
          <w:color w:val="242424"/>
          <w:lang w:val="es-MX"/>
        </w:rPr>
        <w:t xml:space="preserve">Asimismo, </w:t>
      </w:r>
      <w:r w:rsidR="462596AE" w:rsidRPr="00C5568A">
        <w:rPr>
          <w:rFonts w:eastAsiaTheme="minorEastAsia" w:cstheme="minorHAnsi"/>
          <w:lang w:val="es-MX"/>
        </w:rPr>
        <w:t>d</w:t>
      </w:r>
      <w:r w:rsidR="1B68440C" w:rsidRPr="00C5568A">
        <w:rPr>
          <w:rFonts w:eastAsiaTheme="minorEastAsia" w:cstheme="minorHAnsi"/>
          <w:lang w:val="es-MX"/>
        </w:rPr>
        <w:t xml:space="preserve">urante la visita a Chihuahua, </w:t>
      </w:r>
      <w:r w:rsidR="77B5ACCD" w:rsidRPr="00C5568A">
        <w:rPr>
          <w:rFonts w:eastAsiaTheme="minorEastAsia" w:cstheme="minorHAnsi"/>
          <w:lang w:val="es-MX"/>
        </w:rPr>
        <w:t>organizaciones de la sociedad civil</w:t>
      </w:r>
      <w:r w:rsidR="1B68440C" w:rsidRPr="00C5568A">
        <w:rPr>
          <w:rFonts w:eastAsiaTheme="minorEastAsia" w:cstheme="minorHAnsi"/>
          <w:lang w:val="es-MX"/>
        </w:rPr>
        <w:t xml:space="preserve"> destacaron que el Plan de Contingencia impulsado por el Mecanismo</w:t>
      </w:r>
      <w:r w:rsidR="123D1906" w:rsidRPr="00C5568A">
        <w:rPr>
          <w:rFonts w:eastAsiaTheme="minorEastAsia" w:cstheme="minorHAnsi"/>
          <w:lang w:val="es-MX"/>
        </w:rPr>
        <w:t xml:space="preserve"> de Protección para Personas Defensoras de </w:t>
      </w:r>
      <w:r w:rsidR="123D1906" w:rsidRPr="00C5568A">
        <w:rPr>
          <w:rFonts w:eastAsiaTheme="minorEastAsia" w:cstheme="minorHAnsi"/>
          <w:lang w:val="es-MX"/>
        </w:rPr>
        <w:lastRenderedPageBreak/>
        <w:t xml:space="preserve">Derechos Humanos y </w:t>
      </w:r>
      <w:r w:rsidR="12B1FF8F" w:rsidRPr="00C5568A">
        <w:rPr>
          <w:rFonts w:eastAsiaTheme="minorEastAsia" w:cstheme="minorHAnsi"/>
          <w:lang w:val="es-MX"/>
        </w:rPr>
        <w:t>P</w:t>
      </w:r>
      <w:r w:rsidR="123D1906" w:rsidRPr="00C5568A">
        <w:rPr>
          <w:rFonts w:eastAsiaTheme="minorEastAsia" w:cstheme="minorHAnsi"/>
          <w:lang w:val="es-MX"/>
        </w:rPr>
        <w:t>eriodistas</w:t>
      </w:r>
      <w:r w:rsidR="1B68440C" w:rsidRPr="00C5568A">
        <w:rPr>
          <w:rFonts w:eastAsiaTheme="minorEastAsia" w:cstheme="minorHAnsi"/>
          <w:lang w:val="es-MX"/>
        </w:rPr>
        <w:t xml:space="preserve"> incluyó acciones destinadas a evitar el desplazamiento de personas indígenas de sus comunidades de origen, lo que motivó, por ejemplo, la iniciativa de realizar un diagnóstico estatal que sustentara políticas públicas en la entidad.</w:t>
      </w:r>
      <w:r w:rsidR="50B780C6" w:rsidRPr="00C5568A">
        <w:rPr>
          <w:rFonts w:eastAsiaTheme="minorEastAsia" w:cstheme="minorHAnsi"/>
          <w:lang w:val="es-MX"/>
        </w:rPr>
        <w:t xml:space="preserve"> En la Ciudad de México, debido a su naturaleza propensa a las catástrofes, </w:t>
      </w:r>
      <w:r w:rsidR="16D22DBF" w:rsidRPr="00C5568A">
        <w:rPr>
          <w:rFonts w:eastAsiaTheme="minorEastAsia" w:cstheme="minorHAnsi"/>
          <w:lang w:val="es-MX"/>
        </w:rPr>
        <w:t xml:space="preserve">saludo </w:t>
      </w:r>
      <w:r w:rsidR="50B780C6" w:rsidRPr="00C5568A">
        <w:rPr>
          <w:rFonts w:eastAsiaTheme="minorEastAsia" w:cstheme="minorHAnsi"/>
          <w:lang w:val="es-MX"/>
        </w:rPr>
        <w:t>la institucionalización de medidas de mitigación de riesgos y ejercicios de preparación ante catástrofes para las poblacione</w:t>
      </w:r>
      <w:r w:rsidR="389BB8A7" w:rsidRPr="00C5568A">
        <w:rPr>
          <w:rFonts w:eastAsiaTheme="minorEastAsia" w:cstheme="minorHAnsi"/>
          <w:lang w:val="es-MX"/>
        </w:rPr>
        <w:t>s</w:t>
      </w:r>
      <w:r w:rsidR="50B780C6" w:rsidRPr="00C5568A">
        <w:rPr>
          <w:rFonts w:eastAsiaTheme="minorEastAsia" w:cstheme="minorHAnsi"/>
          <w:lang w:val="es-MX"/>
        </w:rPr>
        <w:t xml:space="preserve"> con el fin de minimizar los efectos</w:t>
      </w:r>
      <w:r w:rsidR="0BF2D1C5" w:rsidRPr="00C5568A">
        <w:rPr>
          <w:rFonts w:eastAsiaTheme="minorEastAsia" w:cstheme="minorHAnsi"/>
          <w:lang w:val="es-MX"/>
        </w:rPr>
        <w:t xml:space="preserve"> de las catástrofes</w:t>
      </w:r>
      <w:r w:rsidR="50B780C6" w:rsidRPr="00C5568A">
        <w:rPr>
          <w:rFonts w:eastAsiaTheme="minorEastAsia" w:cstheme="minorHAnsi"/>
          <w:lang w:val="es-MX"/>
        </w:rPr>
        <w:t xml:space="preserve">, </w:t>
      </w:r>
      <w:r w:rsidR="7C766032" w:rsidRPr="00C5568A">
        <w:rPr>
          <w:rFonts w:eastAsiaTheme="minorEastAsia" w:cstheme="minorHAnsi"/>
          <w:lang w:val="es-MX"/>
        </w:rPr>
        <w:t xml:space="preserve">incluyendo eventuales </w:t>
      </w:r>
      <w:r w:rsidR="50B780C6" w:rsidRPr="00C5568A">
        <w:rPr>
          <w:rFonts w:eastAsiaTheme="minorEastAsia" w:cstheme="minorHAnsi"/>
          <w:lang w:val="es-MX"/>
        </w:rPr>
        <w:t>desplazamientos.</w:t>
      </w:r>
    </w:p>
    <w:p w14:paraId="4913D6D8" w14:textId="655F8E44" w:rsidR="2C2EAADA" w:rsidRPr="00C5568A" w:rsidRDefault="2C2EAADA" w:rsidP="001E0221">
      <w:pPr>
        <w:jc w:val="both"/>
        <w:rPr>
          <w:rFonts w:eastAsiaTheme="minorEastAsia" w:cstheme="minorHAnsi"/>
          <w:color w:val="242424"/>
          <w:lang w:val="es-MX"/>
        </w:rPr>
      </w:pPr>
      <w:r w:rsidRPr="00C5568A">
        <w:rPr>
          <w:rFonts w:eastAsiaTheme="minorEastAsia" w:cstheme="minorHAnsi"/>
          <w:color w:val="242424"/>
          <w:lang w:val="es-MX"/>
        </w:rPr>
        <w:t>Por otro lado</w:t>
      </w:r>
      <w:r w:rsidR="20DBB802" w:rsidRPr="00C5568A">
        <w:rPr>
          <w:rFonts w:eastAsiaTheme="minorEastAsia" w:cstheme="minorHAnsi"/>
          <w:color w:val="242424"/>
          <w:lang w:val="es-MX"/>
        </w:rPr>
        <w:t xml:space="preserve">, durante mi visita escuché varios testimonios de personas </w:t>
      </w:r>
      <w:r w:rsidR="2738ABB0" w:rsidRPr="00C5568A">
        <w:rPr>
          <w:rFonts w:eastAsiaTheme="minorEastAsia" w:cstheme="minorHAnsi"/>
          <w:color w:val="242424"/>
          <w:lang w:val="es-MX"/>
        </w:rPr>
        <w:t xml:space="preserve">cuyas solicitudes no fueron debidamente consideradas por las autoridades competentes y finalmente tuvieron que </w:t>
      </w:r>
      <w:r w:rsidR="65DD90E1" w:rsidRPr="00C5568A">
        <w:rPr>
          <w:rFonts w:eastAsiaTheme="minorEastAsia" w:cstheme="minorHAnsi"/>
          <w:color w:val="242424"/>
          <w:lang w:val="es-MX"/>
        </w:rPr>
        <w:t xml:space="preserve">desplazarse </w:t>
      </w:r>
      <w:r w:rsidR="6B9B7E28" w:rsidRPr="00C5568A">
        <w:rPr>
          <w:rFonts w:eastAsiaTheme="minorEastAsia" w:cstheme="minorHAnsi"/>
          <w:color w:val="242424"/>
          <w:lang w:val="es-MX"/>
        </w:rPr>
        <w:t xml:space="preserve">como medida de </w:t>
      </w:r>
      <w:r w:rsidR="5E8CC5B6" w:rsidRPr="00C5568A">
        <w:rPr>
          <w:rFonts w:eastAsiaTheme="minorEastAsia" w:cstheme="minorHAnsi"/>
          <w:color w:val="242424"/>
          <w:lang w:val="es-MX"/>
        </w:rPr>
        <w:t>auto</w:t>
      </w:r>
      <w:r w:rsidR="6B9B7E28" w:rsidRPr="00C5568A">
        <w:rPr>
          <w:rFonts w:eastAsiaTheme="minorEastAsia" w:cstheme="minorHAnsi"/>
          <w:color w:val="242424"/>
          <w:lang w:val="es-MX"/>
        </w:rPr>
        <w:t xml:space="preserve">protección. </w:t>
      </w:r>
      <w:r w:rsidR="4E87A6F0" w:rsidRPr="00C5568A">
        <w:rPr>
          <w:rFonts w:eastAsiaTheme="minorEastAsia" w:cstheme="minorHAnsi"/>
          <w:color w:val="242424"/>
          <w:lang w:val="es-MX"/>
        </w:rPr>
        <w:t xml:space="preserve">En particular, observé que </w:t>
      </w:r>
      <w:r w:rsidR="60F69AF4" w:rsidRPr="00C5568A">
        <w:rPr>
          <w:rFonts w:eastAsiaTheme="minorEastAsia" w:cstheme="minorHAnsi"/>
          <w:color w:val="242424"/>
          <w:lang w:val="es-MX"/>
        </w:rPr>
        <w:t>no existe</w:t>
      </w:r>
      <w:r w:rsidR="762EE65E" w:rsidRPr="00C5568A">
        <w:rPr>
          <w:rFonts w:eastAsiaTheme="minorEastAsia" w:cstheme="minorHAnsi"/>
          <w:color w:val="242424"/>
          <w:lang w:val="es-MX"/>
        </w:rPr>
        <w:t xml:space="preserve"> un mecanismo de alerta temprana a nivel comunitario sobre </w:t>
      </w:r>
      <w:r w:rsidR="7CBB6EBC" w:rsidRPr="00C5568A">
        <w:rPr>
          <w:rFonts w:eastAsiaTheme="minorEastAsia" w:cstheme="minorHAnsi"/>
          <w:color w:val="242424"/>
          <w:lang w:val="es-MX"/>
        </w:rPr>
        <w:t>situaciones de vi</w:t>
      </w:r>
      <w:r w:rsidR="036DC4AD" w:rsidRPr="00C5568A">
        <w:rPr>
          <w:rFonts w:eastAsiaTheme="minorEastAsia" w:cstheme="minorHAnsi"/>
          <w:color w:val="242424"/>
          <w:lang w:val="es-MX"/>
        </w:rPr>
        <w:t>o</w:t>
      </w:r>
      <w:r w:rsidR="7CBB6EBC" w:rsidRPr="00C5568A">
        <w:rPr>
          <w:rFonts w:eastAsiaTheme="minorEastAsia" w:cstheme="minorHAnsi"/>
          <w:color w:val="242424"/>
          <w:lang w:val="es-MX"/>
        </w:rPr>
        <w:t>lencia o de violaciones a derechos humanos</w:t>
      </w:r>
      <w:r w:rsidR="762EE65E" w:rsidRPr="00C5568A">
        <w:rPr>
          <w:rFonts w:eastAsiaTheme="minorEastAsia" w:cstheme="minorHAnsi"/>
          <w:color w:val="242424"/>
          <w:lang w:val="es-MX"/>
        </w:rPr>
        <w:t xml:space="preserve"> que pudiesen resultar en un desplazamiento interno</w:t>
      </w:r>
      <w:r w:rsidR="2A64DA55" w:rsidRPr="00C5568A">
        <w:rPr>
          <w:rFonts w:eastAsiaTheme="minorEastAsia" w:cstheme="minorHAnsi"/>
          <w:color w:val="242424"/>
          <w:lang w:val="es-MX"/>
        </w:rPr>
        <w:t>. Asimismo,</w:t>
      </w:r>
      <w:r w:rsidR="00696434" w:rsidRPr="00C5568A">
        <w:rPr>
          <w:rFonts w:eastAsiaTheme="minorEastAsia" w:cstheme="minorHAnsi"/>
          <w:color w:val="242424"/>
          <w:lang w:val="es-MX"/>
        </w:rPr>
        <w:t xml:space="preserve"> </w:t>
      </w:r>
      <w:r w:rsidR="762EE65E" w:rsidRPr="00C5568A">
        <w:rPr>
          <w:rFonts w:eastAsiaTheme="minorEastAsia" w:cstheme="minorHAnsi"/>
          <w:color w:val="242424"/>
          <w:lang w:val="es-MX"/>
        </w:rPr>
        <w:t xml:space="preserve">las autoridades a nivel municipal y estatal </w:t>
      </w:r>
      <w:r w:rsidR="53028774" w:rsidRPr="00C5568A">
        <w:rPr>
          <w:rFonts w:eastAsiaTheme="minorEastAsia" w:cstheme="minorHAnsi"/>
          <w:color w:val="242424"/>
          <w:lang w:val="es-MX"/>
        </w:rPr>
        <w:t xml:space="preserve">no </w:t>
      </w:r>
      <w:r w:rsidR="762EE65E" w:rsidRPr="00C5568A">
        <w:rPr>
          <w:rFonts w:eastAsiaTheme="minorEastAsia" w:cstheme="minorHAnsi"/>
          <w:color w:val="242424"/>
          <w:lang w:val="es-MX"/>
        </w:rPr>
        <w:t>realiza</w:t>
      </w:r>
      <w:r w:rsidR="18749AB5" w:rsidRPr="00C5568A">
        <w:rPr>
          <w:rFonts w:eastAsiaTheme="minorEastAsia" w:cstheme="minorHAnsi"/>
          <w:color w:val="242424"/>
          <w:lang w:val="es-MX"/>
        </w:rPr>
        <w:t>n</w:t>
      </w:r>
      <w:r w:rsidR="762EE65E" w:rsidRPr="00C5568A">
        <w:rPr>
          <w:rFonts w:eastAsiaTheme="minorEastAsia" w:cstheme="minorHAnsi"/>
          <w:color w:val="242424"/>
          <w:lang w:val="es-MX"/>
        </w:rPr>
        <w:t xml:space="preserve"> evaluaciones de riesgo de forma sistemática en relación con actos de violencia que pudiesen resultar en un desplazamiento interno. </w:t>
      </w:r>
      <w:bookmarkStart w:id="1" w:name="_Int_1sMxeT0Q"/>
      <w:r w:rsidR="762EE65E" w:rsidRPr="00C5568A">
        <w:rPr>
          <w:rFonts w:eastAsiaTheme="minorEastAsia" w:cstheme="minorHAnsi"/>
          <w:color w:val="242424"/>
          <w:lang w:val="es-MX"/>
        </w:rPr>
        <w:t>Destac</w:t>
      </w:r>
      <w:r w:rsidR="2D4E1DC3" w:rsidRPr="00C5568A">
        <w:rPr>
          <w:rFonts w:eastAsiaTheme="minorEastAsia" w:cstheme="minorHAnsi"/>
          <w:color w:val="242424"/>
          <w:lang w:val="es-MX"/>
        </w:rPr>
        <w:t>o</w:t>
      </w:r>
      <w:bookmarkEnd w:id="1"/>
      <w:r w:rsidR="762EE65E" w:rsidRPr="00C5568A">
        <w:rPr>
          <w:rFonts w:eastAsiaTheme="minorEastAsia" w:cstheme="minorHAnsi"/>
          <w:color w:val="242424"/>
          <w:lang w:val="es-MX"/>
        </w:rPr>
        <w:t xml:space="preserve"> la importancia de la</w:t>
      </w:r>
      <w:r w:rsidR="09B74CEE" w:rsidRPr="00C5568A">
        <w:rPr>
          <w:rFonts w:eastAsiaTheme="minorEastAsia" w:cstheme="minorHAnsi"/>
          <w:color w:val="242424"/>
          <w:lang w:val="es-MX"/>
        </w:rPr>
        <w:t>s</w:t>
      </w:r>
      <w:r w:rsidR="762EE65E" w:rsidRPr="00C5568A">
        <w:rPr>
          <w:rFonts w:eastAsiaTheme="minorEastAsia" w:cstheme="minorHAnsi"/>
          <w:color w:val="242424"/>
          <w:lang w:val="es-MX"/>
        </w:rPr>
        <w:t xml:space="preserve"> alerta</w:t>
      </w:r>
      <w:r w:rsidR="50AF2357" w:rsidRPr="00C5568A">
        <w:rPr>
          <w:rFonts w:eastAsiaTheme="minorEastAsia" w:cstheme="minorHAnsi"/>
          <w:color w:val="242424"/>
          <w:lang w:val="es-MX"/>
        </w:rPr>
        <w:t>s</w:t>
      </w:r>
      <w:r w:rsidR="762EE65E" w:rsidRPr="00C5568A">
        <w:rPr>
          <w:rFonts w:eastAsiaTheme="minorEastAsia" w:cstheme="minorHAnsi"/>
          <w:color w:val="242424"/>
          <w:lang w:val="es-MX"/>
        </w:rPr>
        <w:t xml:space="preserve"> temprana</w:t>
      </w:r>
      <w:r w:rsidR="74A5EA35" w:rsidRPr="00C5568A">
        <w:rPr>
          <w:rFonts w:eastAsiaTheme="minorEastAsia" w:cstheme="minorHAnsi"/>
          <w:color w:val="242424"/>
          <w:lang w:val="es-MX"/>
        </w:rPr>
        <w:t>s</w:t>
      </w:r>
      <w:r w:rsidR="762EE65E" w:rsidRPr="00C5568A">
        <w:rPr>
          <w:rFonts w:eastAsiaTheme="minorEastAsia" w:cstheme="minorHAnsi"/>
          <w:color w:val="242424"/>
          <w:lang w:val="es-MX"/>
        </w:rPr>
        <w:t xml:space="preserve">, </w:t>
      </w:r>
      <w:r w:rsidR="5888C763" w:rsidRPr="00C5568A">
        <w:rPr>
          <w:rFonts w:eastAsiaTheme="minorEastAsia" w:cstheme="minorHAnsi"/>
          <w:color w:val="242424"/>
          <w:lang w:val="es-MX"/>
        </w:rPr>
        <w:t xml:space="preserve">y </w:t>
      </w:r>
      <w:r w:rsidR="762EE65E" w:rsidRPr="00C5568A">
        <w:rPr>
          <w:rFonts w:eastAsiaTheme="minorEastAsia" w:cstheme="minorHAnsi"/>
          <w:color w:val="242424"/>
          <w:lang w:val="es-MX"/>
        </w:rPr>
        <w:t>aliento a los distintos niveles de Gobierno a explorar dichos mecanismos.</w:t>
      </w:r>
    </w:p>
    <w:p w14:paraId="1FA04400" w14:textId="197F5C41" w:rsidR="00D64C2F" w:rsidRPr="00C5568A" w:rsidRDefault="5CAB393F" w:rsidP="001E0221">
      <w:pPr>
        <w:jc w:val="both"/>
        <w:rPr>
          <w:rFonts w:eastAsiaTheme="minorEastAsia" w:cstheme="minorHAnsi"/>
          <w:color w:val="242424"/>
          <w:lang w:val="es-MX"/>
        </w:rPr>
      </w:pPr>
      <w:r w:rsidRPr="00C5568A">
        <w:rPr>
          <w:rFonts w:eastAsiaTheme="minorEastAsia" w:cstheme="minorHAnsi"/>
          <w:color w:val="242424"/>
          <w:lang w:val="es-MX"/>
        </w:rPr>
        <w:t>A</w:t>
      </w:r>
      <w:r w:rsidR="762EE65E" w:rsidRPr="00C5568A">
        <w:rPr>
          <w:rFonts w:eastAsiaTheme="minorEastAsia" w:cstheme="minorHAnsi"/>
          <w:color w:val="242424"/>
          <w:lang w:val="es-MX"/>
        </w:rPr>
        <w:t xml:space="preserve">l tiempo que reconozco </w:t>
      </w:r>
      <w:r w:rsidR="7982ECC4" w:rsidRPr="00C5568A">
        <w:rPr>
          <w:rFonts w:eastAsiaTheme="minorEastAsia" w:cstheme="minorHAnsi"/>
          <w:color w:val="242424"/>
          <w:lang w:val="es-MX"/>
        </w:rPr>
        <w:t xml:space="preserve">algunos </w:t>
      </w:r>
      <w:r w:rsidR="762EE65E" w:rsidRPr="00C5568A">
        <w:rPr>
          <w:rFonts w:eastAsiaTheme="minorEastAsia" w:cstheme="minorHAnsi"/>
          <w:color w:val="242424"/>
          <w:lang w:val="es-MX"/>
        </w:rPr>
        <w:t xml:space="preserve">esfuerzos para fomentar la participación de personas </w:t>
      </w:r>
      <w:r w:rsidR="26A99EDF" w:rsidRPr="00C5568A">
        <w:rPr>
          <w:rFonts w:eastAsiaTheme="minorEastAsia" w:cstheme="minorHAnsi"/>
          <w:color w:val="242424"/>
          <w:lang w:val="es-MX"/>
        </w:rPr>
        <w:t>desplazadas</w:t>
      </w:r>
      <w:r w:rsidR="762EE65E" w:rsidRPr="00C5568A">
        <w:rPr>
          <w:rFonts w:eastAsiaTheme="minorEastAsia" w:cstheme="minorHAnsi"/>
          <w:color w:val="242424"/>
          <w:lang w:val="es-MX"/>
        </w:rPr>
        <w:t xml:space="preserve">, en particular </w:t>
      </w:r>
      <w:r w:rsidR="6F351E5F" w:rsidRPr="00C5568A">
        <w:rPr>
          <w:rFonts w:eastAsiaTheme="minorEastAsia" w:cstheme="minorHAnsi"/>
          <w:color w:val="242424"/>
          <w:lang w:val="es-MX"/>
        </w:rPr>
        <w:t xml:space="preserve">con </w:t>
      </w:r>
      <w:r w:rsidR="762EE65E" w:rsidRPr="00C5568A">
        <w:rPr>
          <w:rFonts w:eastAsiaTheme="minorEastAsia" w:cstheme="minorHAnsi"/>
          <w:color w:val="242424"/>
          <w:lang w:val="es-MX"/>
        </w:rPr>
        <w:t>la celebración de mesas de di</w:t>
      </w:r>
      <w:r w:rsidR="00912108">
        <w:rPr>
          <w:rFonts w:eastAsiaTheme="minorEastAsia" w:cstheme="minorHAnsi"/>
          <w:color w:val="242424"/>
          <w:lang w:val="es-MX"/>
        </w:rPr>
        <w:t>á</w:t>
      </w:r>
      <w:r w:rsidR="762EE65E" w:rsidRPr="00C5568A">
        <w:rPr>
          <w:rFonts w:eastAsiaTheme="minorEastAsia" w:cstheme="minorHAnsi"/>
          <w:color w:val="242424"/>
          <w:lang w:val="es-MX"/>
        </w:rPr>
        <w:t xml:space="preserve">logo relativas a conflictos agrarios o territoriales, </w:t>
      </w:r>
      <w:r w:rsidR="5FEF5F0A" w:rsidRPr="00C5568A">
        <w:rPr>
          <w:rFonts w:eastAsiaTheme="minorEastAsia" w:cstheme="minorHAnsi"/>
          <w:color w:val="242424"/>
          <w:lang w:val="es-MX"/>
        </w:rPr>
        <w:t xml:space="preserve">resalto </w:t>
      </w:r>
      <w:r w:rsidR="71AB99E1" w:rsidRPr="00C5568A">
        <w:rPr>
          <w:rFonts w:eastAsiaTheme="minorEastAsia" w:cstheme="minorHAnsi"/>
          <w:color w:val="242424"/>
          <w:lang w:val="es-MX"/>
        </w:rPr>
        <w:t xml:space="preserve">la necesidad de </w:t>
      </w:r>
      <w:r w:rsidR="713A9AA2" w:rsidRPr="00C5568A">
        <w:rPr>
          <w:rFonts w:eastAsiaTheme="minorEastAsia" w:cstheme="minorHAnsi"/>
          <w:color w:val="242424"/>
          <w:lang w:val="es-MX"/>
        </w:rPr>
        <w:t>garantizar</w:t>
      </w:r>
      <w:r w:rsidR="762EE65E" w:rsidRPr="00C5568A">
        <w:rPr>
          <w:rFonts w:eastAsiaTheme="minorEastAsia" w:cstheme="minorHAnsi"/>
          <w:color w:val="242424"/>
          <w:lang w:val="es-MX"/>
        </w:rPr>
        <w:t xml:space="preserve"> </w:t>
      </w:r>
      <w:r w:rsidR="3ED297D7" w:rsidRPr="00C5568A">
        <w:rPr>
          <w:rFonts w:eastAsiaTheme="minorEastAsia" w:cstheme="minorHAnsi"/>
          <w:color w:val="242424"/>
          <w:lang w:val="es-MX"/>
        </w:rPr>
        <w:t>una</w:t>
      </w:r>
      <w:r w:rsidR="762EE65E" w:rsidRPr="00C5568A">
        <w:rPr>
          <w:rFonts w:eastAsiaTheme="minorEastAsia" w:cstheme="minorHAnsi"/>
          <w:color w:val="242424"/>
          <w:lang w:val="es-MX"/>
        </w:rPr>
        <w:t xml:space="preserve"> participación</w:t>
      </w:r>
      <w:r w:rsidR="4949D392" w:rsidRPr="00C5568A">
        <w:rPr>
          <w:rFonts w:eastAsiaTheme="minorEastAsia" w:cstheme="minorHAnsi"/>
          <w:color w:val="242424"/>
          <w:lang w:val="es-MX"/>
        </w:rPr>
        <w:t xml:space="preserve"> plena, informada y efectiva</w:t>
      </w:r>
      <w:r w:rsidR="762EE65E" w:rsidRPr="00C5568A">
        <w:rPr>
          <w:rFonts w:eastAsiaTheme="minorEastAsia" w:cstheme="minorHAnsi"/>
          <w:color w:val="242424"/>
          <w:lang w:val="es-MX"/>
        </w:rPr>
        <w:t xml:space="preserve"> de todos los grupos</w:t>
      </w:r>
      <w:r w:rsidR="511B2F43" w:rsidRPr="00C5568A">
        <w:rPr>
          <w:rFonts w:eastAsiaTheme="minorEastAsia" w:cstheme="minorHAnsi"/>
          <w:color w:val="242424"/>
          <w:lang w:val="es-MX"/>
        </w:rPr>
        <w:t xml:space="preserve"> afectados y</w:t>
      </w:r>
      <w:r w:rsidR="762EE65E" w:rsidRPr="00C5568A">
        <w:rPr>
          <w:rFonts w:eastAsiaTheme="minorEastAsia" w:cstheme="minorHAnsi"/>
          <w:color w:val="242424"/>
          <w:lang w:val="es-MX"/>
        </w:rPr>
        <w:t xml:space="preserve"> asegurar un debido seguimiento de los </w:t>
      </w:r>
      <w:r w:rsidR="2F299797" w:rsidRPr="00C5568A">
        <w:rPr>
          <w:rFonts w:eastAsiaTheme="minorEastAsia" w:cstheme="minorHAnsi"/>
          <w:color w:val="242424"/>
          <w:lang w:val="es-MX"/>
        </w:rPr>
        <w:t>acuerdos</w:t>
      </w:r>
      <w:r w:rsidR="1D091038" w:rsidRPr="00C5568A">
        <w:rPr>
          <w:rFonts w:eastAsiaTheme="minorEastAsia" w:cstheme="minorHAnsi"/>
          <w:color w:val="242424"/>
          <w:lang w:val="es-MX"/>
        </w:rPr>
        <w:t xml:space="preserve"> alcanzados</w:t>
      </w:r>
      <w:r w:rsidR="762EE65E" w:rsidRPr="00C5568A">
        <w:rPr>
          <w:rFonts w:eastAsiaTheme="minorEastAsia" w:cstheme="minorHAnsi"/>
          <w:color w:val="242424"/>
          <w:lang w:val="es-MX"/>
        </w:rPr>
        <w:t>.</w:t>
      </w:r>
      <w:r w:rsidR="00D64C2F">
        <w:rPr>
          <w:rFonts w:eastAsiaTheme="minorEastAsia" w:cstheme="minorHAnsi"/>
          <w:color w:val="242424"/>
          <w:lang w:val="es-MX"/>
        </w:rPr>
        <w:t xml:space="preserve">  Además, tomo nota de la iniciativa de SEGOB para contar con un Protocolo de Prevención de las circunstancias que generan el desplazamiento interno.</w:t>
      </w:r>
    </w:p>
    <w:p w14:paraId="18D3CDFD" w14:textId="246FCBE0" w:rsidR="74550EDE" w:rsidRPr="00C5568A" w:rsidRDefault="74550EDE" w:rsidP="001E0221">
      <w:pPr>
        <w:jc w:val="both"/>
        <w:rPr>
          <w:rFonts w:eastAsiaTheme="minorEastAsia" w:cstheme="minorHAnsi"/>
          <w:b/>
          <w:bCs/>
          <w:color w:val="242424"/>
          <w:lang w:val="es-MX"/>
        </w:rPr>
      </w:pPr>
      <w:r w:rsidRPr="00C5568A">
        <w:rPr>
          <w:rFonts w:eastAsiaTheme="minorEastAsia" w:cstheme="minorHAnsi"/>
          <w:b/>
          <w:bCs/>
          <w:color w:val="242424"/>
          <w:lang w:val="es-MX"/>
        </w:rPr>
        <w:t>Protecci</w:t>
      </w:r>
      <w:r w:rsidR="33A4C645" w:rsidRPr="00C5568A">
        <w:rPr>
          <w:rFonts w:eastAsiaTheme="minorEastAsia" w:cstheme="minorHAnsi"/>
          <w:b/>
          <w:bCs/>
          <w:color w:val="242424"/>
          <w:lang w:val="es-MX"/>
        </w:rPr>
        <w:t>ó</w:t>
      </w:r>
      <w:r w:rsidRPr="00C5568A">
        <w:rPr>
          <w:rFonts w:eastAsiaTheme="minorEastAsia" w:cstheme="minorHAnsi"/>
          <w:b/>
          <w:bCs/>
          <w:color w:val="242424"/>
          <w:lang w:val="es-MX"/>
        </w:rPr>
        <w:t xml:space="preserve">n </w:t>
      </w:r>
    </w:p>
    <w:p w14:paraId="62F7C747" w14:textId="2493173C" w:rsidR="205BD4A2" w:rsidRPr="00C5568A" w:rsidRDefault="4719038E" w:rsidP="001E0221">
      <w:pPr>
        <w:spacing w:line="257" w:lineRule="auto"/>
        <w:jc w:val="both"/>
        <w:rPr>
          <w:rFonts w:eastAsiaTheme="minorEastAsia" w:cstheme="minorHAnsi"/>
          <w:color w:val="242424"/>
          <w:lang w:val="es-MX"/>
        </w:rPr>
      </w:pPr>
      <w:r w:rsidRPr="00C5568A">
        <w:rPr>
          <w:rFonts w:eastAsiaTheme="minorEastAsia" w:cstheme="minorHAnsi"/>
          <w:color w:val="242424"/>
          <w:lang w:val="es-MX"/>
        </w:rPr>
        <w:t xml:space="preserve">El </w:t>
      </w:r>
      <w:r w:rsidR="205BD4A2" w:rsidRPr="00C5568A">
        <w:rPr>
          <w:rFonts w:eastAsiaTheme="minorEastAsia" w:cstheme="minorHAnsi"/>
          <w:color w:val="242424"/>
          <w:lang w:val="es-MX"/>
        </w:rPr>
        <w:t>reconocimiento del desplazamiento interno en México debe ir acompañado de medidas de protección que abarquen a todas las personas desplazadas</w:t>
      </w:r>
      <w:r w:rsidR="62505009" w:rsidRPr="00C5568A">
        <w:rPr>
          <w:rFonts w:eastAsiaTheme="minorEastAsia" w:cstheme="minorHAnsi"/>
          <w:color w:val="242424"/>
          <w:lang w:val="es-MX"/>
        </w:rPr>
        <w:t xml:space="preserve"> y tomen en cuenta </w:t>
      </w:r>
      <w:r w:rsidR="5C6DEBC7" w:rsidRPr="00C5568A">
        <w:rPr>
          <w:rFonts w:eastAsiaTheme="minorEastAsia" w:cstheme="minorHAnsi"/>
          <w:color w:val="242424"/>
          <w:lang w:val="es-MX"/>
        </w:rPr>
        <w:t>su</w:t>
      </w:r>
      <w:r w:rsidR="6E1C48EB" w:rsidRPr="00C5568A">
        <w:rPr>
          <w:rFonts w:eastAsiaTheme="minorEastAsia" w:cstheme="minorHAnsi"/>
          <w:color w:val="242424"/>
          <w:lang w:val="es-MX"/>
        </w:rPr>
        <w:t>s</w:t>
      </w:r>
      <w:r w:rsidR="62505009" w:rsidRPr="00C5568A">
        <w:rPr>
          <w:rFonts w:eastAsiaTheme="minorEastAsia" w:cstheme="minorHAnsi"/>
          <w:color w:val="242424"/>
          <w:lang w:val="es-MX"/>
        </w:rPr>
        <w:t xml:space="preserve"> necesidades de protección espec</w:t>
      </w:r>
      <w:r w:rsidR="734883FE" w:rsidRPr="00C5568A">
        <w:rPr>
          <w:rFonts w:eastAsiaTheme="minorEastAsia" w:cstheme="minorHAnsi"/>
          <w:color w:val="242424"/>
          <w:lang w:val="es-MX"/>
        </w:rPr>
        <w:t>í</w:t>
      </w:r>
      <w:r w:rsidR="62505009" w:rsidRPr="00C5568A">
        <w:rPr>
          <w:rFonts w:eastAsiaTheme="minorEastAsia" w:cstheme="minorHAnsi"/>
          <w:color w:val="242424"/>
          <w:lang w:val="es-MX"/>
        </w:rPr>
        <w:t>ficas,</w:t>
      </w:r>
      <w:r w:rsidR="205BD4A2" w:rsidRPr="00C5568A">
        <w:rPr>
          <w:rFonts w:eastAsiaTheme="minorEastAsia" w:cstheme="minorHAnsi"/>
          <w:color w:val="242424"/>
          <w:lang w:val="es-MX"/>
        </w:rPr>
        <w:t xml:space="preserve"> independientemente de</w:t>
      </w:r>
      <w:r w:rsidR="05249649" w:rsidRPr="00C5568A">
        <w:rPr>
          <w:rFonts w:eastAsiaTheme="minorEastAsia" w:cstheme="minorHAnsi"/>
          <w:color w:val="242424"/>
          <w:lang w:val="es-MX"/>
        </w:rPr>
        <w:t xml:space="preserve">l reconocimiento </w:t>
      </w:r>
      <w:r w:rsidR="7214E090" w:rsidRPr="00C5568A">
        <w:rPr>
          <w:rFonts w:eastAsiaTheme="minorEastAsia" w:cstheme="minorHAnsi"/>
          <w:color w:val="242424"/>
          <w:lang w:val="es-MX"/>
        </w:rPr>
        <w:t xml:space="preserve">por parte del </w:t>
      </w:r>
      <w:r w:rsidR="1B335DD5" w:rsidRPr="00C5568A">
        <w:rPr>
          <w:rFonts w:eastAsiaTheme="minorEastAsia" w:cstheme="minorHAnsi"/>
          <w:color w:val="242424"/>
          <w:lang w:val="es-MX"/>
        </w:rPr>
        <w:t xml:space="preserve">gobierno </w:t>
      </w:r>
      <w:r w:rsidR="05249649" w:rsidRPr="00C5568A">
        <w:rPr>
          <w:rFonts w:eastAsiaTheme="minorEastAsia" w:cstheme="minorHAnsi"/>
          <w:color w:val="242424"/>
          <w:lang w:val="es-MX"/>
        </w:rPr>
        <w:t>de</w:t>
      </w:r>
      <w:r w:rsidR="205BD4A2" w:rsidRPr="00C5568A">
        <w:rPr>
          <w:rFonts w:eastAsiaTheme="minorEastAsia" w:cstheme="minorHAnsi"/>
          <w:color w:val="242424"/>
          <w:lang w:val="es-MX"/>
        </w:rPr>
        <w:t xml:space="preserve"> </w:t>
      </w:r>
      <w:r w:rsidR="48CAE191" w:rsidRPr="00C5568A">
        <w:rPr>
          <w:rFonts w:eastAsiaTheme="minorEastAsia" w:cstheme="minorHAnsi"/>
          <w:color w:val="242424"/>
          <w:lang w:val="es-MX"/>
        </w:rPr>
        <w:t xml:space="preserve">su </w:t>
      </w:r>
      <w:r w:rsidR="205BD4A2" w:rsidRPr="00C5568A">
        <w:rPr>
          <w:rFonts w:eastAsiaTheme="minorEastAsia" w:cstheme="minorHAnsi"/>
          <w:color w:val="242424"/>
          <w:lang w:val="es-MX"/>
        </w:rPr>
        <w:t>calidad de víctimas</w:t>
      </w:r>
      <w:r w:rsidR="283BE01A" w:rsidRPr="00C5568A">
        <w:rPr>
          <w:rFonts w:eastAsiaTheme="minorEastAsia" w:cstheme="minorHAnsi"/>
          <w:color w:val="242424"/>
          <w:lang w:val="es-MX"/>
        </w:rPr>
        <w:t>.</w:t>
      </w:r>
    </w:p>
    <w:p w14:paraId="12F66D7A" w14:textId="3C739635" w:rsidR="135C8BAF" w:rsidRPr="00C5568A" w:rsidRDefault="135C8BAF" w:rsidP="001E0221">
      <w:pPr>
        <w:spacing w:line="257" w:lineRule="auto"/>
        <w:jc w:val="both"/>
        <w:rPr>
          <w:rFonts w:eastAsiaTheme="minorEastAsia" w:cstheme="minorHAnsi"/>
          <w:color w:val="242424"/>
          <w:lang w:val="es-MX"/>
        </w:rPr>
      </w:pPr>
      <w:r w:rsidRPr="00C5568A">
        <w:rPr>
          <w:rFonts w:eastAsiaTheme="minorEastAsia" w:cstheme="minorHAnsi"/>
          <w:color w:val="242424"/>
          <w:lang w:val="es-MX"/>
        </w:rPr>
        <w:t>Un enfoque integral permit</w:t>
      </w:r>
      <w:r w:rsidR="43B96520" w:rsidRPr="00C5568A">
        <w:rPr>
          <w:rFonts w:eastAsiaTheme="minorEastAsia" w:cstheme="minorHAnsi"/>
          <w:color w:val="242424"/>
          <w:lang w:val="es-MX"/>
        </w:rPr>
        <w:t>iría</w:t>
      </w:r>
      <w:r w:rsidRPr="00C5568A">
        <w:rPr>
          <w:rFonts w:eastAsiaTheme="minorEastAsia" w:cstheme="minorHAnsi"/>
          <w:color w:val="242424"/>
          <w:lang w:val="es-MX"/>
        </w:rPr>
        <w:t xml:space="preserve"> que las medidas de protección garanticen</w:t>
      </w:r>
      <w:r w:rsidR="2FCE0322" w:rsidRPr="00C5568A">
        <w:rPr>
          <w:rFonts w:eastAsiaTheme="minorEastAsia" w:cstheme="minorHAnsi"/>
          <w:color w:val="242424"/>
          <w:lang w:val="es-MX"/>
        </w:rPr>
        <w:t xml:space="preserve"> los derechos civiles y políticos, así como económicos, sociales y culturales de las personas desplazadas</w:t>
      </w:r>
      <w:r w:rsidR="40113032" w:rsidRPr="00C5568A">
        <w:rPr>
          <w:rFonts w:eastAsiaTheme="minorEastAsia" w:cstheme="minorHAnsi"/>
          <w:color w:val="242424"/>
          <w:lang w:val="es-MX"/>
        </w:rPr>
        <w:t xml:space="preserve">. </w:t>
      </w:r>
      <w:r w:rsidR="198E5FAD" w:rsidRPr="00C5568A">
        <w:rPr>
          <w:rFonts w:eastAsiaTheme="minorEastAsia" w:cstheme="minorHAnsi"/>
          <w:color w:val="242424"/>
          <w:lang w:val="es-MX"/>
        </w:rPr>
        <w:t>Específicamente</w:t>
      </w:r>
      <w:r w:rsidR="2C13CB2D" w:rsidRPr="00C5568A">
        <w:rPr>
          <w:rFonts w:eastAsiaTheme="minorEastAsia" w:cstheme="minorHAnsi"/>
          <w:color w:val="242424"/>
          <w:lang w:val="es-MX"/>
        </w:rPr>
        <w:t xml:space="preserve"> </w:t>
      </w:r>
      <w:r w:rsidR="6E9282B6" w:rsidRPr="00C5568A">
        <w:rPr>
          <w:rFonts w:eastAsiaTheme="minorEastAsia" w:cstheme="minorHAnsi"/>
          <w:color w:val="242424"/>
          <w:lang w:val="es-MX"/>
        </w:rPr>
        <w:t>con lo relacionado a brindar</w:t>
      </w:r>
      <w:r w:rsidR="2C13CB2D" w:rsidRPr="00C5568A">
        <w:rPr>
          <w:rFonts w:eastAsiaTheme="minorEastAsia" w:cstheme="minorHAnsi"/>
          <w:color w:val="242424"/>
          <w:lang w:val="es-MX"/>
        </w:rPr>
        <w:t xml:space="preserve"> </w:t>
      </w:r>
      <w:r w:rsidR="5CB27328" w:rsidRPr="00C5568A">
        <w:rPr>
          <w:rFonts w:eastAsiaTheme="minorEastAsia" w:cstheme="minorHAnsi"/>
          <w:color w:val="242424"/>
          <w:lang w:val="es-MX"/>
        </w:rPr>
        <w:t>garantías</w:t>
      </w:r>
      <w:r w:rsidR="5578EE26" w:rsidRPr="00C5568A">
        <w:rPr>
          <w:rFonts w:eastAsiaTheme="minorEastAsia" w:cstheme="minorHAnsi"/>
          <w:color w:val="242424"/>
          <w:lang w:val="es-MX"/>
        </w:rPr>
        <w:t xml:space="preserve"> de seguridad y el </w:t>
      </w:r>
      <w:r w:rsidR="762EE65E" w:rsidRPr="00C5568A">
        <w:rPr>
          <w:rFonts w:eastAsiaTheme="minorEastAsia" w:cstheme="minorHAnsi"/>
          <w:color w:val="242424"/>
          <w:lang w:val="es-MX"/>
        </w:rPr>
        <w:t>a</w:t>
      </w:r>
      <w:r w:rsidR="64747B49" w:rsidRPr="00C5568A">
        <w:rPr>
          <w:rFonts w:eastAsiaTheme="minorEastAsia" w:cstheme="minorHAnsi"/>
          <w:color w:val="242424"/>
          <w:lang w:val="es-MX"/>
        </w:rPr>
        <w:t xml:space="preserve">cceso a </w:t>
      </w:r>
      <w:r w:rsidR="2379755B" w:rsidRPr="00C5568A">
        <w:rPr>
          <w:rFonts w:eastAsiaTheme="minorEastAsia" w:cstheme="minorHAnsi"/>
          <w:color w:val="242424"/>
          <w:lang w:val="es-MX"/>
        </w:rPr>
        <w:t xml:space="preserve">la </w:t>
      </w:r>
      <w:r w:rsidR="64747B49" w:rsidRPr="00C5568A">
        <w:rPr>
          <w:rFonts w:eastAsiaTheme="minorEastAsia" w:cstheme="minorHAnsi"/>
          <w:color w:val="242424"/>
          <w:lang w:val="es-MX"/>
        </w:rPr>
        <w:t>vivienda</w:t>
      </w:r>
      <w:r w:rsidR="762EE65E" w:rsidRPr="00C5568A">
        <w:rPr>
          <w:rFonts w:eastAsiaTheme="minorEastAsia" w:cstheme="minorHAnsi"/>
          <w:color w:val="242424"/>
          <w:lang w:val="es-MX"/>
        </w:rPr>
        <w:t xml:space="preserve">, </w:t>
      </w:r>
      <w:r w:rsidR="12CDF626" w:rsidRPr="00C5568A">
        <w:rPr>
          <w:rFonts w:eastAsiaTheme="minorEastAsia" w:cstheme="minorHAnsi"/>
          <w:color w:val="242424"/>
          <w:lang w:val="es-MX"/>
        </w:rPr>
        <w:t>a la</w:t>
      </w:r>
      <w:r w:rsidR="762EE65E" w:rsidRPr="00C5568A">
        <w:rPr>
          <w:rFonts w:eastAsiaTheme="minorEastAsia" w:cstheme="minorHAnsi"/>
          <w:color w:val="242424"/>
          <w:lang w:val="es-MX"/>
        </w:rPr>
        <w:t xml:space="preserve"> alimen</w:t>
      </w:r>
      <w:r w:rsidR="61A5BCB0" w:rsidRPr="00C5568A">
        <w:rPr>
          <w:rFonts w:eastAsiaTheme="minorEastAsia" w:cstheme="minorHAnsi"/>
          <w:color w:val="242424"/>
          <w:lang w:val="es-MX"/>
        </w:rPr>
        <w:t>tación culturalmente apropiada</w:t>
      </w:r>
      <w:r w:rsidR="762EE65E" w:rsidRPr="00C5568A">
        <w:rPr>
          <w:rFonts w:eastAsiaTheme="minorEastAsia" w:cstheme="minorHAnsi"/>
          <w:color w:val="242424"/>
          <w:lang w:val="es-MX"/>
        </w:rPr>
        <w:t>, al agua y al saneamiento,</w:t>
      </w:r>
      <w:r w:rsidR="653B8F28" w:rsidRPr="00C5568A">
        <w:rPr>
          <w:rFonts w:eastAsiaTheme="minorEastAsia" w:cstheme="minorHAnsi"/>
          <w:color w:val="242424"/>
          <w:lang w:val="es-MX"/>
        </w:rPr>
        <w:t xml:space="preserve"> la</w:t>
      </w:r>
      <w:r w:rsidR="762EE65E" w:rsidRPr="00C5568A">
        <w:rPr>
          <w:rFonts w:eastAsiaTheme="minorEastAsia" w:cstheme="minorHAnsi"/>
          <w:color w:val="242424"/>
          <w:lang w:val="es-MX"/>
        </w:rPr>
        <w:t xml:space="preserve"> educación y </w:t>
      </w:r>
      <w:r w:rsidR="01C8D445" w:rsidRPr="00C5568A">
        <w:rPr>
          <w:rFonts w:eastAsiaTheme="minorEastAsia" w:cstheme="minorHAnsi"/>
          <w:color w:val="242424"/>
          <w:lang w:val="es-MX"/>
        </w:rPr>
        <w:t xml:space="preserve">los </w:t>
      </w:r>
      <w:r w:rsidR="762EE65E" w:rsidRPr="00C5568A">
        <w:rPr>
          <w:rFonts w:eastAsiaTheme="minorEastAsia" w:cstheme="minorHAnsi"/>
          <w:color w:val="242424"/>
          <w:lang w:val="es-MX"/>
        </w:rPr>
        <w:t xml:space="preserve">servicios </w:t>
      </w:r>
      <w:r w:rsidR="0EF66A37" w:rsidRPr="00C5568A">
        <w:rPr>
          <w:rFonts w:eastAsiaTheme="minorEastAsia" w:cstheme="minorHAnsi"/>
          <w:color w:val="242424"/>
          <w:lang w:val="es-MX"/>
        </w:rPr>
        <w:t>de salud, incluyendo la salud reproductiva y sexual y la atención psicológica</w:t>
      </w:r>
      <w:r w:rsidR="762EE65E" w:rsidRPr="00C5568A">
        <w:rPr>
          <w:rFonts w:eastAsiaTheme="minorEastAsia" w:cstheme="minorHAnsi"/>
          <w:color w:val="242424"/>
          <w:lang w:val="es-MX"/>
        </w:rPr>
        <w:t xml:space="preserve">. </w:t>
      </w:r>
    </w:p>
    <w:p w14:paraId="44C14779" w14:textId="4835FF25" w:rsidR="00D64C2F" w:rsidRDefault="799060B0" w:rsidP="001E0221">
      <w:pPr>
        <w:spacing w:line="257" w:lineRule="auto"/>
        <w:jc w:val="both"/>
        <w:rPr>
          <w:rFonts w:eastAsiaTheme="minorEastAsia" w:cstheme="minorHAnsi"/>
          <w:color w:val="242424"/>
          <w:lang w:val="es-MX"/>
        </w:rPr>
      </w:pPr>
      <w:r w:rsidRPr="00C5568A">
        <w:rPr>
          <w:rFonts w:eastAsiaTheme="minorEastAsia" w:cstheme="minorHAnsi"/>
          <w:color w:val="242424"/>
          <w:lang w:val="es-MX"/>
        </w:rPr>
        <w:t>M</w:t>
      </w:r>
      <w:r w:rsidR="762EE65E" w:rsidRPr="00C5568A">
        <w:rPr>
          <w:rFonts w:eastAsiaTheme="minorEastAsia" w:cstheme="minorHAnsi"/>
          <w:color w:val="242424"/>
          <w:lang w:val="es-MX"/>
        </w:rPr>
        <w:t xml:space="preserve">e gustaría llamar la atención del Gobierno </w:t>
      </w:r>
      <w:r w:rsidR="79F2DD4A" w:rsidRPr="00C5568A">
        <w:rPr>
          <w:rFonts w:eastAsiaTheme="minorEastAsia" w:cstheme="minorHAnsi"/>
          <w:color w:val="242424"/>
          <w:lang w:val="es-MX"/>
        </w:rPr>
        <w:t>sobre</w:t>
      </w:r>
      <w:r w:rsidR="762EE65E" w:rsidRPr="00C5568A">
        <w:rPr>
          <w:rFonts w:eastAsiaTheme="minorEastAsia" w:cstheme="minorHAnsi"/>
          <w:color w:val="242424"/>
          <w:lang w:val="es-MX"/>
        </w:rPr>
        <w:t xml:space="preserve"> la necesidad de garantizar a l</w:t>
      </w:r>
      <w:r w:rsidR="5733014C" w:rsidRPr="00C5568A">
        <w:rPr>
          <w:rFonts w:eastAsiaTheme="minorEastAsia" w:cstheme="minorHAnsi"/>
          <w:color w:val="242424"/>
          <w:lang w:val="es-MX"/>
        </w:rPr>
        <w:t>a</w:t>
      </w:r>
      <w:r w:rsidR="762EE65E" w:rsidRPr="00C5568A">
        <w:rPr>
          <w:rFonts w:eastAsiaTheme="minorEastAsia" w:cstheme="minorHAnsi"/>
          <w:color w:val="242424"/>
          <w:lang w:val="es-MX"/>
        </w:rPr>
        <w:t xml:space="preserve">s </w:t>
      </w:r>
      <w:r w:rsidR="07D07FAA" w:rsidRPr="00C5568A">
        <w:rPr>
          <w:rFonts w:eastAsiaTheme="minorEastAsia" w:cstheme="minorHAnsi"/>
          <w:color w:val="242424"/>
          <w:lang w:val="es-MX"/>
        </w:rPr>
        <w:t xml:space="preserve">personas </w:t>
      </w:r>
      <w:r w:rsidR="762EE65E" w:rsidRPr="00C5568A">
        <w:rPr>
          <w:rFonts w:eastAsiaTheme="minorEastAsia" w:cstheme="minorHAnsi"/>
          <w:color w:val="242424"/>
          <w:lang w:val="es-MX"/>
        </w:rPr>
        <w:t>desplazad</w:t>
      </w:r>
      <w:r w:rsidR="4459CDDA" w:rsidRPr="00C5568A">
        <w:rPr>
          <w:rFonts w:eastAsiaTheme="minorEastAsia" w:cstheme="minorHAnsi"/>
          <w:color w:val="242424"/>
          <w:lang w:val="es-MX"/>
        </w:rPr>
        <w:t>a</w:t>
      </w:r>
      <w:r w:rsidR="762EE65E" w:rsidRPr="00C5568A">
        <w:rPr>
          <w:rFonts w:eastAsiaTheme="minorEastAsia" w:cstheme="minorHAnsi"/>
          <w:color w:val="242424"/>
          <w:lang w:val="es-MX"/>
        </w:rPr>
        <w:t>s intern</w:t>
      </w:r>
      <w:r w:rsidR="4BDFF851" w:rsidRPr="00C5568A">
        <w:rPr>
          <w:rFonts w:eastAsiaTheme="minorEastAsia" w:cstheme="minorHAnsi"/>
          <w:color w:val="242424"/>
          <w:lang w:val="es-MX"/>
        </w:rPr>
        <w:t>a</w:t>
      </w:r>
      <w:r w:rsidR="762EE65E" w:rsidRPr="00C5568A">
        <w:rPr>
          <w:rFonts w:eastAsiaTheme="minorEastAsia" w:cstheme="minorHAnsi"/>
          <w:color w:val="242424"/>
          <w:lang w:val="es-MX"/>
        </w:rPr>
        <w:t>s el derecho a</w:t>
      </w:r>
      <w:r w:rsidR="62604C92" w:rsidRPr="00C5568A">
        <w:rPr>
          <w:rFonts w:eastAsiaTheme="minorEastAsia" w:cstheme="minorHAnsi"/>
          <w:color w:val="242424"/>
          <w:lang w:val="es-MX"/>
        </w:rPr>
        <w:t>l reconocimiento de su</w:t>
      </w:r>
      <w:r w:rsidR="20BDCB53" w:rsidRPr="00C5568A">
        <w:rPr>
          <w:rFonts w:eastAsiaTheme="minorEastAsia" w:cstheme="minorHAnsi"/>
          <w:color w:val="242424"/>
          <w:lang w:val="es-MX"/>
        </w:rPr>
        <w:t xml:space="preserve"> pe</w:t>
      </w:r>
      <w:r w:rsidR="4FB0BB88" w:rsidRPr="00C5568A">
        <w:rPr>
          <w:rFonts w:eastAsiaTheme="minorEastAsia" w:cstheme="minorHAnsi"/>
          <w:color w:val="242424"/>
          <w:lang w:val="es-MX"/>
        </w:rPr>
        <w:t>rsonalidad jurídica</w:t>
      </w:r>
      <w:r w:rsidR="762EE65E" w:rsidRPr="00C5568A">
        <w:rPr>
          <w:rFonts w:eastAsiaTheme="minorEastAsia" w:cstheme="minorHAnsi"/>
          <w:color w:val="242424"/>
          <w:lang w:val="es-MX"/>
        </w:rPr>
        <w:t xml:space="preserve">. </w:t>
      </w:r>
      <w:r w:rsidR="10523FDB" w:rsidRPr="00C5568A">
        <w:rPr>
          <w:rFonts w:eastAsiaTheme="minorEastAsia" w:cstheme="minorHAnsi"/>
          <w:color w:val="242424"/>
          <w:lang w:val="es-MX"/>
        </w:rPr>
        <w:t>M</w:t>
      </w:r>
      <w:r w:rsidR="762EE65E" w:rsidRPr="00C5568A">
        <w:rPr>
          <w:rFonts w:eastAsiaTheme="minorEastAsia" w:cstheme="minorHAnsi"/>
          <w:color w:val="242424"/>
          <w:lang w:val="es-MX"/>
        </w:rPr>
        <w:t xml:space="preserve">uchas de las personas </w:t>
      </w:r>
      <w:r w:rsidR="441183E9" w:rsidRPr="00C5568A">
        <w:rPr>
          <w:rFonts w:eastAsiaTheme="minorEastAsia" w:cstheme="minorHAnsi"/>
          <w:color w:val="242424"/>
          <w:lang w:val="es-MX"/>
        </w:rPr>
        <w:t>desplazadas</w:t>
      </w:r>
      <w:r w:rsidR="762EE65E" w:rsidRPr="00C5568A">
        <w:rPr>
          <w:rFonts w:eastAsiaTheme="minorEastAsia" w:cstheme="minorHAnsi"/>
          <w:color w:val="242424"/>
          <w:lang w:val="es-MX"/>
        </w:rPr>
        <w:t xml:space="preserve"> </w:t>
      </w:r>
      <w:r w:rsidR="78F6E2CE" w:rsidRPr="00C5568A">
        <w:rPr>
          <w:rFonts w:eastAsiaTheme="minorEastAsia" w:cstheme="minorHAnsi"/>
          <w:color w:val="242424"/>
          <w:lang w:val="es-MX"/>
        </w:rPr>
        <w:t>me informaron</w:t>
      </w:r>
      <w:r w:rsidR="762EE65E" w:rsidRPr="00C5568A">
        <w:rPr>
          <w:rFonts w:eastAsiaTheme="minorEastAsia" w:cstheme="minorHAnsi"/>
          <w:color w:val="242424"/>
          <w:lang w:val="es-MX"/>
        </w:rPr>
        <w:t xml:space="preserve"> sobre </w:t>
      </w:r>
      <w:r w:rsidR="0D76A248" w:rsidRPr="00C5568A">
        <w:rPr>
          <w:rFonts w:eastAsiaTheme="minorEastAsia" w:cstheme="minorHAnsi"/>
          <w:color w:val="242424"/>
          <w:lang w:val="es-MX"/>
        </w:rPr>
        <w:t>obstáculos en el acceso a educació</w:t>
      </w:r>
      <w:r w:rsidR="4B26BD30" w:rsidRPr="00C5568A">
        <w:rPr>
          <w:rFonts w:eastAsiaTheme="minorEastAsia" w:cstheme="minorHAnsi"/>
          <w:color w:val="242424"/>
          <w:lang w:val="es-MX"/>
        </w:rPr>
        <w:t>n</w:t>
      </w:r>
      <w:r w:rsidR="762EE65E" w:rsidRPr="00C5568A">
        <w:rPr>
          <w:rFonts w:eastAsiaTheme="minorEastAsia" w:cstheme="minorHAnsi"/>
          <w:color w:val="242424"/>
          <w:lang w:val="es-MX"/>
        </w:rPr>
        <w:t xml:space="preserve"> </w:t>
      </w:r>
      <w:r w:rsidR="3C1354C6" w:rsidRPr="00C5568A">
        <w:rPr>
          <w:rFonts w:eastAsiaTheme="minorEastAsia" w:cstheme="minorHAnsi"/>
          <w:color w:val="242424"/>
          <w:lang w:val="es-MX"/>
        </w:rPr>
        <w:t>básica de</w:t>
      </w:r>
      <w:r w:rsidR="333AF327" w:rsidRPr="00C5568A">
        <w:rPr>
          <w:rFonts w:eastAsiaTheme="minorEastAsia" w:cstheme="minorHAnsi"/>
          <w:color w:val="242424"/>
          <w:lang w:val="es-MX"/>
        </w:rPr>
        <w:t xml:space="preserve"> </w:t>
      </w:r>
      <w:proofErr w:type="gramStart"/>
      <w:r w:rsidR="762EE65E" w:rsidRPr="00C5568A">
        <w:rPr>
          <w:rFonts w:eastAsiaTheme="minorEastAsia" w:cstheme="minorHAnsi"/>
          <w:color w:val="242424"/>
          <w:lang w:val="es-MX"/>
        </w:rPr>
        <w:t>niños</w:t>
      </w:r>
      <w:r w:rsidR="165050C4" w:rsidRPr="00C5568A">
        <w:rPr>
          <w:rFonts w:eastAsiaTheme="minorEastAsia" w:cstheme="minorHAnsi"/>
          <w:color w:val="242424"/>
          <w:lang w:val="es-MX"/>
        </w:rPr>
        <w:t xml:space="preserve"> y niñas</w:t>
      </w:r>
      <w:proofErr w:type="gramEnd"/>
      <w:r w:rsidR="0E899AC2" w:rsidRPr="00C5568A">
        <w:rPr>
          <w:rFonts w:eastAsiaTheme="minorEastAsia" w:cstheme="minorHAnsi"/>
          <w:color w:val="242424"/>
          <w:lang w:val="es-MX"/>
        </w:rPr>
        <w:t>, incluyendo</w:t>
      </w:r>
      <w:r w:rsidR="762EE65E" w:rsidRPr="00C5568A">
        <w:rPr>
          <w:rFonts w:eastAsiaTheme="minorEastAsia" w:cstheme="minorHAnsi"/>
          <w:color w:val="242424"/>
          <w:lang w:val="es-MX"/>
        </w:rPr>
        <w:t xml:space="preserve"> </w:t>
      </w:r>
      <w:r w:rsidR="78329B45" w:rsidRPr="00C5568A">
        <w:rPr>
          <w:rFonts w:eastAsiaTheme="minorEastAsia" w:cstheme="minorHAnsi"/>
          <w:color w:val="242424"/>
          <w:lang w:val="es-MX"/>
        </w:rPr>
        <w:t xml:space="preserve">por la </w:t>
      </w:r>
      <w:r w:rsidR="762EE65E" w:rsidRPr="00C5568A">
        <w:rPr>
          <w:rFonts w:eastAsiaTheme="minorEastAsia" w:cstheme="minorHAnsi"/>
          <w:color w:val="242424"/>
          <w:lang w:val="es-MX"/>
        </w:rPr>
        <w:t xml:space="preserve">falta de </w:t>
      </w:r>
      <w:r w:rsidR="1F32834F" w:rsidRPr="00C5568A">
        <w:rPr>
          <w:rFonts w:eastAsiaTheme="minorEastAsia" w:cstheme="minorHAnsi"/>
          <w:color w:val="242424"/>
          <w:lang w:val="es-MX"/>
        </w:rPr>
        <w:t>document</w:t>
      </w:r>
      <w:r w:rsidR="2FFCC116" w:rsidRPr="00C5568A">
        <w:rPr>
          <w:rFonts w:eastAsiaTheme="minorEastAsia" w:cstheme="minorHAnsi"/>
          <w:color w:val="242424"/>
          <w:lang w:val="es-MX"/>
        </w:rPr>
        <w:t>os de identidad</w:t>
      </w:r>
      <w:r w:rsidR="4C88A7AF" w:rsidRPr="00C5568A">
        <w:rPr>
          <w:rFonts w:eastAsiaTheme="minorEastAsia" w:cstheme="minorHAnsi"/>
          <w:color w:val="242424"/>
          <w:lang w:val="es-MX"/>
        </w:rPr>
        <w:t xml:space="preserve"> y constancias de residencia</w:t>
      </w:r>
      <w:r w:rsidR="762EE65E" w:rsidRPr="00C5568A">
        <w:rPr>
          <w:rFonts w:eastAsiaTheme="minorEastAsia" w:cstheme="minorHAnsi"/>
          <w:color w:val="242424"/>
          <w:lang w:val="es-MX"/>
        </w:rPr>
        <w:t xml:space="preserve">. </w:t>
      </w:r>
      <w:r w:rsidR="299DCBA3" w:rsidRPr="00C5568A">
        <w:rPr>
          <w:rFonts w:eastAsiaTheme="minorEastAsia" w:cstheme="minorHAnsi"/>
          <w:color w:val="242424"/>
          <w:lang w:val="es-MX"/>
        </w:rPr>
        <w:t>Con respecto a ello, tomo nota del padrón de huéspedes de la Ciudad de México</w:t>
      </w:r>
      <w:r w:rsidR="00B12253">
        <w:rPr>
          <w:rFonts w:eastAsiaTheme="minorEastAsia" w:cstheme="minorHAnsi"/>
          <w:color w:val="242424"/>
          <w:lang w:val="es-MX"/>
        </w:rPr>
        <w:t xml:space="preserve"> (registro de huéspedes – personas en movilidad- en la Ciudad de México. Tiene como objetivo promover el ejercicio de los derechos básicos de estas personas),</w:t>
      </w:r>
      <w:r w:rsidR="299DCBA3" w:rsidRPr="00C5568A">
        <w:rPr>
          <w:rFonts w:eastAsiaTheme="minorEastAsia" w:cstheme="minorHAnsi"/>
          <w:color w:val="242424"/>
          <w:lang w:val="es-MX"/>
        </w:rPr>
        <w:t xml:space="preserve"> como medida para facilitar el acceso a derechos de personas que no cuentan con </w:t>
      </w:r>
      <w:r w:rsidR="128F9893" w:rsidRPr="00C5568A">
        <w:rPr>
          <w:rFonts w:eastAsiaTheme="minorEastAsia" w:cstheme="minorHAnsi"/>
          <w:color w:val="242424"/>
          <w:lang w:val="es-MX"/>
        </w:rPr>
        <w:t xml:space="preserve">tal </w:t>
      </w:r>
      <w:r w:rsidR="299DCBA3" w:rsidRPr="00C5568A">
        <w:rPr>
          <w:rFonts w:eastAsiaTheme="minorEastAsia" w:cstheme="minorHAnsi"/>
          <w:color w:val="242424"/>
          <w:lang w:val="es-MX"/>
        </w:rPr>
        <w:t>documentación</w:t>
      </w:r>
      <w:r w:rsidR="1E413709" w:rsidRPr="00C5568A">
        <w:rPr>
          <w:rFonts w:eastAsiaTheme="minorEastAsia" w:cstheme="minorHAnsi"/>
          <w:color w:val="242424"/>
          <w:lang w:val="es-MX"/>
        </w:rPr>
        <w:t xml:space="preserve"> y sugiero su implementación más amplia.</w:t>
      </w:r>
      <w:r w:rsidR="00696434" w:rsidRPr="00C5568A">
        <w:rPr>
          <w:rFonts w:eastAsiaTheme="minorEastAsia" w:cstheme="minorHAnsi"/>
          <w:color w:val="242424"/>
          <w:lang w:val="es-MX"/>
        </w:rPr>
        <w:t xml:space="preserve"> </w:t>
      </w:r>
    </w:p>
    <w:p w14:paraId="684C6A9C" w14:textId="6E8378E1" w:rsidR="64429D63" w:rsidRPr="00C5568A" w:rsidRDefault="64429D63" w:rsidP="001E0221">
      <w:pPr>
        <w:spacing w:line="257" w:lineRule="auto"/>
        <w:jc w:val="both"/>
        <w:rPr>
          <w:rFonts w:eastAsiaTheme="minorEastAsia" w:cstheme="minorHAnsi"/>
          <w:color w:val="242424"/>
          <w:lang w:val="es-MX"/>
        </w:rPr>
      </w:pPr>
      <w:r w:rsidRPr="00C5568A">
        <w:rPr>
          <w:rFonts w:eastAsiaTheme="minorEastAsia" w:cstheme="minorHAnsi"/>
          <w:color w:val="242424"/>
          <w:lang w:val="es-MX"/>
        </w:rPr>
        <w:t>Asimismo, muchas personas me manifestaron que sus bienes abandonados fueron ocupados y muchas veces destruidos</w:t>
      </w:r>
      <w:r w:rsidR="7CE98C80" w:rsidRPr="00C5568A">
        <w:rPr>
          <w:rFonts w:eastAsiaTheme="minorEastAsia" w:cstheme="minorHAnsi"/>
          <w:color w:val="242424"/>
          <w:lang w:val="es-MX"/>
        </w:rPr>
        <w:t xml:space="preserve"> o quemados</w:t>
      </w:r>
      <w:r w:rsidRPr="00C5568A">
        <w:rPr>
          <w:rFonts w:eastAsiaTheme="minorEastAsia" w:cstheme="minorHAnsi"/>
          <w:color w:val="242424"/>
          <w:lang w:val="es-MX"/>
        </w:rPr>
        <w:t>. Al respecto, es fundamental que el Estado brinde las debidas medidas de protección</w:t>
      </w:r>
      <w:r w:rsidR="474F8A26" w:rsidRPr="00C5568A">
        <w:rPr>
          <w:rFonts w:eastAsiaTheme="minorEastAsia" w:cstheme="minorHAnsi"/>
          <w:color w:val="242424"/>
          <w:lang w:val="es-MX"/>
        </w:rPr>
        <w:t xml:space="preserve"> de la vivienda y el patrimonio de la</w:t>
      </w:r>
      <w:r w:rsidR="2678F292" w:rsidRPr="00C5568A">
        <w:rPr>
          <w:rFonts w:eastAsiaTheme="minorEastAsia" w:cstheme="minorHAnsi"/>
          <w:color w:val="242424"/>
          <w:lang w:val="es-MX"/>
        </w:rPr>
        <w:t>s</w:t>
      </w:r>
      <w:r w:rsidR="474F8A26" w:rsidRPr="00C5568A">
        <w:rPr>
          <w:rFonts w:eastAsiaTheme="minorEastAsia" w:cstheme="minorHAnsi"/>
          <w:color w:val="242424"/>
          <w:lang w:val="es-MX"/>
        </w:rPr>
        <w:t xml:space="preserve"> personas desplazadas</w:t>
      </w:r>
      <w:r w:rsidRPr="00C5568A">
        <w:rPr>
          <w:rFonts w:eastAsiaTheme="minorEastAsia" w:cstheme="minorHAnsi"/>
          <w:color w:val="242424"/>
          <w:lang w:val="es-MX"/>
        </w:rPr>
        <w:t xml:space="preserve">. </w:t>
      </w:r>
    </w:p>
    <w:p w14:paraId="42A3CB17" w14:textId="7CC41CDF" w:rsidR="7EA38FF3" w:rsidRPr="00C5568A" w:rsidRDefault="03FA4006" w:rsidP="001E0221">
      <w:pPr>
        <w:spacing w:line="257" w:lineRule="auto"/>
        <w:jc w:val="both"/>
        <w:rPr>
          <w:rFonts w:eastAsiaTheme="minorEastAsia" w:cstheme="minorHAnsi"/>
          <w:color w:val="242424"/>
          <w:lang w:val="es-MX"/>
        </w:rPr>
      </w:pPr>
      <w:r w:rsidRPr="00C5568A">
        <w:rPr>
          <w:rFonts w:eastAsiaTheme="minorEastAsia" w:cstheme="minorHAnsi"/>
          <w:color w:val="242424"/>
          <w:lang w:val="es-MX"/>
        </w:rPr>
        <w:t>Recomiendo especialmente</w:t>
      </w:r>
      <w:r w:rsidR="253AB1FB" w:rsidRPr="00C5568A">
        <w:rPr>
          <w:rFonts w:eastAsiaTheme="minorEastAsia" w:cstheme="minorHAnsi"/>
          <w:color w:val="242424"/>
          <w:lang w:val="es-MX"/>
        </w:rPr>
        <w:t xml:space="preserve"> fortalecer</w:t>
      </w:r>
      <w:r w:rsidR="7EA38FF3" w:rsidRPr="00C5568A">
        <w:rPr>
          <w:rFonts w:eastAsiaTheme="minorEastAsia" w:cstheme="minorHAnsi"/>
          <w:color w:val="242424"/>
          <w:lang w:val="es-MX"/>
        </w:rPr>
        <w:t xml:space="preserve"> la coordinación entre las distintas instituciones y niveles </w:t>
      </w:r>
      <w:r w:rsidR="4BCAA3A4" w:rsidRPr="00C5568A">
        <w:rPr>
          <w:rFonts w:eastAsiaTheme="minorEastAsia" w:cstheme="minorHAnsi"/>
          <w:color w:val="242424"/>
          <w:lang w:val="es-MX"/>
        </w:rPr>
        <w:t>de gobierno</w:t>
      </w:r>
      <w:r w:rsidR="729B94DA" w:rsidRPr="00C5568A">
        <w:rPr>
          <w:rFonts w:eastAsiaTheme="minorEastAsia" w:cstheme="minorHAnsi"/>
          <w:color w:val="242424"/>
          <w:lang w:val="es-MX"/>
        </w:rPr>
        <w:t xml:space="preserve">, así como asegurar la </w:t>
      </w:r>
      <w:proofErr w:type="gramStart"/>
      <w:r w:rsidR="729B94DA" w:rsidRPr="00C5568A">
        <w:rPr>
          <w:rFonts w:eastAsiaTheme="minorEastAsia" w:cstheme="minorHAnsi"/>
          <w:color w:val="242424"/>
          <w:lang w:val="es-MX"/>
        </w:rPr>
        <w:t>participación activa</w:t>
      </w:r>
      <w:proofErr w:type="gramEnd"/>
      <w:r w:rsidR="729B94DA" w:rsidRPr="00C5568A">
        <w:rPr>
          <w:rFonts w:eastAsiaTheme="minorEastAsia" w:cstheme="minorHAnsi"/>
          <w:color w:val="242424"/>
          <w:lang w:val="es-MX"/>
        </w:rPr>
        <w:t xml:space="preserve"> de las </w:t>
      </w:r>
      <w:r w:rsidR="16335565" w:rsidRPr="00C5568A">
        <w:rPr>
          <w:rFonts w:eastAsiaTheme="minorEastAsia" w:cstheme="minorHAnsi"/>
          <w:color w:val="242424"/>
          <w:lang w:val="es-MX"/>
        </w:rPr>
        <w:t>personas desplazadas</w:t>
      </w:r>
      <w:r w:rsidR="729B94DA" w:rsidRPr="00C5568A">
        <w:rPr>
          <w:rFonts w:eastAsiaTheme="minorEastAsia" w:cstheme="minorHAnsi"/>
          <w:color w:val="242424"/>
          <w:lang w:val="es-MX"/>
        </w:rPr>
        <w:t xml:space="preserve"> en la toma de </w:t>
      </w:r>
      <w:r w:rsidR="729B94DA" w:rsidRPr="00C5568A">
        <w:rPr>
          <w:rFonts w:eastAsiaTheme="minorEastAsia" w:cstheme="minorHAnsi"/>
          <w:color w:val="242424"/>
          <w:lang w:val="es-MX"/>
        </w:rPr>
        <w:lastRenderedPageBreak/>
        <w:t>decisiones que les puedan afectar. P</w:t>
      </w:r>
      <w:r w:rsidR="0152BCD5" w:rsidRPr="00C5568A">
        <w:rPr>
          <w:rFonts w:eastAsiaTheme="minorEastAsia" w:cstheme="minorHAnsi"/>
          <w:color w:val="242424"/>
          <w:lang w:val="es-MX"/>
        </w:rPr>
        <w:t>ara</w:t>
      </w:r>
      <w:r w:rsidR="729B94DA" w:rsidRPr="00C5568A">
        <w:rPr>
          <w:rFonts w:eastAsiaTheme="minorEastAsia" w:cstheme="minorHAnsi"/>
          <w:color w:val="242424"/>
          <w:lang w:val="es-MX"/>
        </w:rPr>
        <w:t xml:space="preserve"> ello, se tendrán que diseñar</w:t>
      </w:r>
      <w:r w:rsidR="3CCB7361" w:rsidRPr="00C5568A">
        <w:rPr>
          <w:rFonts w:eastAsiaTheme="minorEastAsia" w:cstheme="minorHAnsi"/>
          <w:color w:val="242424"/>
          <w:lang w:val="es-MX"/>
        </w:rPr>
        <w:t xml:space="preserve"> instrumentos que faciliten la comunicación</w:t>
      </w:r>
      <w:r w:rsidR="3EC7D774" w:rsidRPr="00C5568A">
        <w:rPr>
          <w:rFonts w:eastAsiaTheme="minorEastAsia" w:cstheme="minorHAnsi"/>
          <w:color w:val="242424"/>
          <w:lang w:val="es-MX"/>
        </w:rPr>
        <w:t xml:space="preserve">, que </w:t>
      </w:r>
      <w:r w:rsidR="3CCB7361" w:rsidRPr="00C5568A">
        <w:rPr>
          <w:rFonts w:eastAsiaTheme="minorEastAsia" w:cstheme="minorHAnsi"/>
          <w:color w:val="242424"/>
          <w:lang w:val="es-MX"/>
        </w:rPr>
        <w:t>contengan atribuciones claras para cada una de ellas</w:t>
      </w:r>
      <w:r w:rsidR="2DCBBFF2" w:rsidRPr="00C5568A">
        <w:rPr>
          <w:rFonts w:eastAsiaTheme="minorEastAsia" w:cstheme="minorHAnsi"/>
          <w:color w:val="242424"/>
          <w:lang w:val="es-MX"/>
        </w:rPr>
        <w:t xml:space="preserve"> y cuenten con mecanismos de participación. </w:t>
      </w:r>
    </w:p>
    <w:p w14:paraId="7E434161" w14:textId="654A7C1A" w:rsidR="762EE65E" w:rsidRPr="00C5568A" w:rsidRDefault="762EE65E" w:rsidP="001E0221">
      <w:pPr>
        <w:jc w:val="both"/>
        <w:rPr>
          <w:rFonts w:eastAsiaTheme="minorEastAsia" w:cstheme="minorHAnsi"/>
          <w:b/>
          <w:bCs/>
          <w:color w:val="242424"/>
          <w:lang w:val="es-MX"/>
        </w:rPr>
      </w:pPr>
      <w:r w:rsidRPr="00C5568A">
        <w:rPr>
          <w:rFonts w:eastAsiaTheme="minorEastAsia" w:cstheme="minorHAnsi"/>
          <w:b/>
          <w:bCs/>
          <w:color w:val="242424"/>
          <w:lang w:val="es-MX"/>
        </w:rPr>
        <w:t>Soluciones dura</w:t>
      </w:r>
      <w:r w:rsidR="73C2545E" w:rsidRPr="00C5568A">
        <w:rPr>
          <w:rFonts w:eastAsiaTheme="minorEastAsia" w:cstheme="minorHAnsi"/>
          <w:b/>
          <w:bCs/>
          <w:color w:val="242424"/>
          <w:lang w:val="es-MX"/>
        </w:rPr>
        <w:t>deras</w:t>
      </w:r>
    </w:p>
    <w:p w14:paraId="0757C5FB" w14:textId="45C0D881" w:rsidR="2FF71A7A" w:rsidRPr="00C5568A" w:rsidRDefault="12C4019D" w:rsidP="001E0221">
      <w:pPr>
        <w:spacing w:line="257" w:lineRule="auto"/>
        <w:jc w:val="both"/>
        <w:rPr>
          <w:rFonts w:eastAsiaTheme="minorEastAsia" w:cstheme="minorHAnsi"/>
          <w:color w:val="000000" w:themeColor="text1"/>
          <w:lang w:val="es-MX"/>
        </w:rPr>
      </w:pPr>
      <w:r w:rsidRPr="00C5568A">
        <w:rPr>
          <w:rFonts w:eastAsiaTheme="minorEastAsia" w:cstheme="minorHAnsi"/>
          <w:color w:val="000000" w:themeColor="text1"/>
          <w:lang w:val="es-MX"/>
        </w:rPr>
        <w:t xml:space="preserve">Soluciones duraderas </w:t>
      </w:r>
      <w:r w:rsidR="1E4B91A5" w:rsidRPr="00C5568A">
        <w:rPr>
          <w:rFonts w:eastAsiaTheme="minorEastAsia" w:cstheme="minorHAnsi"/>
          <w:color w:val="000000" w:themeColor="text1"/>
          <w:lang w:val="es-MX"/>
        </w:rPr>
        <w:t>se alcanzan</w:t>
      </w:r>
      <w:r w:rsidR="5B7BF995" w:rsidRPr="00C5568A">
        <w:rPr>
          <w:rFonts w:eastAsiaTheme="minorEastAsia" w:cstheme="minorHAnsi"/>
          <w:lang w:val="es-MX"/>
        </w:rPr>
        <w:t xml:space="preserve"> cuando las personas que antes estaban en situación de desplazamiento interno dejan de necesitar asistencia o protección específicas vinculadas con su desplazamiento y pueden disfrutar de sus derechos humanos sin ser discriminadas por esa condición.</w:t>
      </w:r>
    </w:p>
    <w:p w14:paraId="19E3DDC4" w14:textId="710EB268" w:rsidR="02D92A14" w:rsidRPr="00C5568A" w:rsidRDefault="02D92A14" w:rsidP="001E0221">
      <w:pPr>
        <w:spacing w:line="257" w:lineRule="auto"/>
        <w:jc w:val="both"/>
        <w:rPr>
          <w:rFonts w:eastAsiaTheme="minorEastAsia" w:cstheme="minorHAnsi"/>
          <w:lang w:val="es-MX"/>
        </w:rPr>
      </w:pPr>
      <w:r w:rsidRPr="00C5568A">
        <w:rPr>
          <w:rFonts w:eastAsiaTheme="minorEastAsia" w:cstheme="minorHAnsi"/>
          <w:lang w:val="es-MX"/>
        </w:rPr>
        <w:t>A pesar de que muchas personas manifestaron el deseo de retornar a sus comunidades de origen, e</w:t>
      </w:r>
      <w:r w:rsidR="48562140" w:rsidRPr="00C5568A">
        <w:rPr>
          <w:rFonts w:eastAsiaTheme="minorEastAsia" w:cstheme="minorHAnsi"/>
          <w:lang w:val="es-MX"/>
        </w:rPr>
        <w:t xml:space="preserve">xiste el temor </w:t>
      </w:r>
      <w:r w:rsidR="46ADAAAF" w:rsidRPr="00C5568A">
        <w:rPr>
          <w:rFonts w:eastAsiaTheme="minorEastAsia" w:cstheme="minorHAnsi"/>
          <w:lang w:val="es-MX"/>
        </w:rPr>
        <w:t xml:space="preserve">de hacerlo </w:t>
      </w:r>
      <w:r w:rsidR="3CA8529C" w:rsidRPr="00C5568A">
        <w:rPr>
          <w:rFonts w:eastAsiaTheme="minorEastAsia" w:cstheme="minorHAnsi"/>
          <w:lang w:val="es-MX"/>
        </w:rPr>
        <w:t xml:space="preserve">por no existir garantías </w:t>
      </w:r>
      <w:r w:rsidR="46ADAAAF" w:rsidRPr="00C5568A">
        <w:rPr>
          <w:rFonts w:eastAsiaTheme="minorEastAsia" w:cstheme="minorHAnsi"/>
          <w:lang w:val="es-MX"/>
        </w:rPr>
        <w:t>de seguridad.</w:t>
      </w:r>
      <w:r w:rsidR="77E6A6ED" w:rsidRPr="00C5568A">
        <w:rPr>
          <w:rFonts w:eastAsiaTheme="minorEastAsia" w:cstheme="minorHAnsi"/>
          <w:lang w:val="es-MX"/>
        </w:rPr>
        <w:t xml:space="preserve"> </w:t>
      </w:r>
      <w:r w:rsidR="3EDDD521" w:rsidRPr="00C5568A">
        <w:rPr>
          <w:rFonts w:eastAsiaTheme="minorEastAsia" w:cstheme="minorHAnsi"/>
          <w:lang w:val="es-MX"/>
        </w:rPr>
        <w:t>El Estado debe garantizar el retorno</w:t>
      </w:r>
      <w:r w:rsidR="7FD9E7C3" w:rsidRPr="00C5568A">
        <w:rPr>
          <w:rFonts w:eastAsiaTheme="minorEastAsia" w:cstheme="minorHAnsi"/>
          <w:lang w:val="es-MX"/>
        </w:rPr>
        <w:t xml:space="preserve"> seguro, digno y </w:t>
      </w:r>
      <w:r w:rsidR="32403007" w:rsidRPr="00C5568A">
        <w:rPr>
          <w:rFonts w:eastAsiaTheme="minorEastAsia" w:cstheme="minorHAnsi"/>
          <w:lang w:val="es-MX"/>
        </w:rPr>
        <w:t>voluntario como</w:t>
      </w:r>
      <w:r w:rsidR="68DA3452" w:rsidRPr="00C5568A">
        <w:rPr>
          <w:rFonts w:eastAsiaTheme="minorEastAsia" w:cstheme="minorHAnsi"/>
          <w:lang w:val="es-MX"/>
        </w:rPr>
        <w:t xml:space="preserve"> medida de solución duradera. </w:t>
      </w:r>
      <w:r w:rsidR="3531FECD" w:rsidRPr="00C5568A">
        <w:rPr>
          <w:rFonts w:eastAsiaTheme="minorEastAsia" w:cstheme="minorHAnsi"/>
          <w:lang w:val="es-MX"/>
        </w:rPr>
        <w:t xml:space="preserve">Debido a la </w:t>
      </w:r>
      <w:r w:rsidR="5738B9C8" w:rsidRPr="00C5568A">
        <w:rPr>
          <w:rFonts w:eastAsiaTheme="minorEastAsia" w:cstheme="minorHAnsi"/>
          <w:lang w:val="es-MX"/>
        </w:rPr>
        <w:t xml:space="preserve">amplia </w:t>
      </w:r>
      <w:r w:rsidR="3531FECD" w:rsidRPr="00C5568A">
        <w:rPr>
          <w:rFonts w:eastAsiaTheme="minorEastAsia" w:cstheme="minorHAnsi"/>
          <w:lang w:val="es-MX"/>
        </w:rPr>
        <w:t>inseguridad en los lugares de origen, much</w:t>
      </w:r>
      <w:r w:rsidR="63F07D18" w:rsidRPr="00C5568A">
        <w:rPr>
          <w:rFonts w:eastAsiaTheme="minorEastAsia" w:cstheme="minorHAnsi"/>
          <w:lang w:val="es-MX"/>
        </w:rPr>
        <w:t>as personas</w:t>
      </w:r>
      <w:r w:rsidR="3531FECD" w:rsidRPr="00C5568A">
        <w:rPr>
          <w:rFonts w:eastAsiaTheme="minorEastAsia" w:cstheme="minorHAnsi"/>
          <w:lang w:val="es-MX"/>
        </w:rPr>
        <w:t xml:space="preserve"> desplazad</w:t>
      </w:r>
      <w:r w:rsidR="6EC97B2E" w:rsidRPr="00C5568A">
        <w:rPr>
          <w:rFonts w:eastAsiaTheme="minorEastAsia" w:cstheme="minorHAnsi"/>
          <w:lang w:val="es-MX"/>
        </w:rPr>
        <w:t>a</w:t>
      </w:r>
      <w:r w:rsidR="3531FECD" w:rsidRPr="00C5568A">
        <w:rPr>
          <w:rFonts w:eastAsiaTheme="minorEastAsia" w:cstheme="minorHAnsi"/>
          <w:lang w:val="es-MX"/>
        </w:rPr>
        <w:t>s intern</w:t>
      </w:r>
      <w:r w:rsidR="1AD6134B" w:rsidRPr="00C5568A">
        <w:rPr>
          <w:rFonts w:eastAsiaTheme="minorEastAsia" w:cstheme="minorHAnsi"/>
          <w:lang w:val="es-MX"/>
        </w:rPr>
        <w:t>a</w:t>
      </w:r>
      <w:r w:rsidR="3531FECD" w:rsidRPr="00C5568A">
        <w:rPr>
          <w:rFonts w:eastAsiaTheme="minorEastAsia" w:cstheme="minorHAnsi"/>
          <w:lang w:val="es-MX"/>
        </w:rPr>
        <w:t xml:space="preserve">s han expresado su voluntad de integrarse localmente o </w:t>
      </w:r>
      <w:r w:rsidR="5364C397" w:rsidRPr="00C5568A">
        <w:rPr>
          <w:rFonts w:eastAsiaTheme="minorEastAsia" w:cstheme="minorHAnsi"/>
          <w:lang w:val="es-MX"/>
        </w:rPr>
        <w:t xml:space="preserve">bien </w:t>
      </w:r>
      <w:r w:rsidR="3531FECD" w:rsidRPr="00C5568A">
        <w:rPr>
          <w:rFonts w:eastAsiaTheme="minorEastAsia" w:cstheme="minorHAnsi"/>
          <w:lang w:val="es-MX"/>
        </w:rPr>
        <w:t xml:space="preserve">reubicarse siempre que se les proporcionen </w:t>
      </w:r>
      <w:r w:rsidR="658B289B" w:rsidRPr="00C5568A">
        <w:rPr>
          <w:rFonts w:eastAsiaTheme="minorEastAsia" w:cstheme="minorHAnsi"/>
          <w:lang w:val="es-MX"/>
        </w:rPr>
        <w:t>las condiciones</w:t>
      </w:r>
      <w:r w:rsidR="3531FECD" w:rsidRPr="00C5568A">
        <w:rPr>
          <w:rFonts w:eastAsiaTheme="minorEastAsia" w:cstheme="minorHAnsi"/>
          <w:lang w:val="es-MX"/>
        </w:rPr>
        <w:t xml:space="preserve"> para reiniciar sus vidas con medios de subsistencia o un pedazo de tierra. En todos estos casos</w:t>
      </w:r>
      <w:r w:rsidR="5222E2B8" w:rsidRPr="00C5568A">
        <w:rPr>
          <w:rFonts w:eastAsiaTheme="minorEastAsia" w:cstheme="minorHAnsi"/>
          <w:lang w:val="es-MX"/>
        </w:rPr>
        <w:t xml:space="preserve"> </w:t>
      </w:r>
      <w:r w:rsidR="457B2323" w:rsidRPr="00C5568A">
        <w:rPr>
          <w:rFonts w:eastAsiaTheme="minorEastAsia" w:cstheme="minorHAnsi"/>
          <w:lang w:val="es-MX"/>
        </w:rPr>
        <w:t>se debe involucrar a las personas afectadas en la planificación y gestión de su</w:t>
      </w:r>
      <w:r w:rsidR="68DA3452" w:rsidRPr="00C5568A">
        <w:rPr>
          <w:rFonts w:eastAsiaTheme="minorEastAsia" w:cstheme="minorHAnsi"/>
          <w:lang w:val="es-MX"/>
        </w:rPr>
        <w:t xml:space="preserve"> </w:t>
      </w:r>
      <w:r w:rsidR="53902356" w:rsidRPr="00C5568A">
        <w:rPr>
          <w:rFonts w:eastAsiaTheme="minorEastAsia" w:cstheme="minorHAnsi"/>
          <w:lang w:val="es-MX"/>
        </w:rPr>
        <w:t xml:space="preserve">integración local </w:t>
      </w:r>
      <w:r w:rsidR="68DA3452" w:rsidRPr="00C5568A">
        <w:rPr>
          <w:rFonts w:eastAsiaTheme="minorEastAsia" w:cstheme="minorHAnsi"/>
          <w:lang w:val="es-MX"/>
        </w:rPr>
        <w:t>o</w:t>
      </w:r>
      <w:r w:rsidR="63D9A692" w:rsidRPr="00C5568A">
        <w:rPr>
          <w:rFonts w:eastAsiaTheme="minorEastAsia" w:cstheme="minorHAnsi"/>
          <w:lang w:val="es-MX"/>
        </w:rPr>
        <w:t xml:space="preserve"> reubicación</w:t>
      </w:r>
      <w:r w:rsidR="3B906524" w:rsidRPr="00C5568A">
        <w:rPr>
          <w:rFonts w:eastAsiaTheme="minorEastAsia" w:cstheme="minorHAnsi"/>
          <w:lang w:val="es-MX"/>
        </w:rPr>
        <w:t>. Lo anterior</w:t>
      </w:r>
      <w:r w:rsidR="3DE1D989" w:rsidRPr="00C5568A">
        <w:rPr>
          <w:rFonts w:eastAsiaTheme="minorEastAsia" w:cstheme="minorHAnsi"/>
          <w:lang w:val="es-MX"/>
        </w:rPr>
        <w:t xml:space="preserve"> no afecta</w:t>
      </w:r>
      <w:r w:rsidR="4BEDB383" w:rsidRPr="00C5568A">
        <w:rPr>
          <w:rFonts w:eastAsiaTheme="minorEastAsia" w:cstheme="minorHAnsi"/>
          <w:lang w:val="es-MX"/>
        </w:rPr>
        <w:t xml:space="preserve"> </w:t>
      </w:r>
      <w:r w:rsidR="3B906524" w:rsidRPr="00C5568A">
        <w:rPr>
          <w:rFonts w:eastAsiaTheme="minorEastAsia" w:cstheme="minorHAnsi"/>
          <w:lang w:val="es-MX"/>
        </w:rPr>
        <w:t>el derecho de las personas desplazadas de buscar protección, incluso fuera del territorio mexicano</w:t>
      </w:r>
      <w:r w:rsidR="1846DCCE" w:rsidRPr="00C5568A">
        <w:rPr>
          <w:rFonts w:eastAsiaTheme="minorEastAsia" w:cstheme="minorHAnsi"/>
          <w:lang w:val="es-MX"/>
        </w:rPr>
        <w:t>.</w:t>
      </w:r>
    </w:p>
    <w:p w14:paraId="68968051" w14:textId="7DC73D57" w:rsidR="554E83E3" w:rsidRPr="00C5568A" w:rsidRDefault="4F2FD87A" w:rsidP="001E0221">
      <w:pPr>
        <w:spacing w:line="257" w:lineRule="auto"/>
        <w:jc w:val="both"/>
        <w:rPr>
          <w:rFonts w:eastAsiaTheme="minorEastAsia" w:cstheme="minorHAnsi"/>
          <w:lang w:val="es-MX"/>
        </w:rPr>
      </w:pPr>
      <w:r w:rsidRPr="00C5568A">
        <w:rPr>
          <w:rFonts w:eastAsiaTheme="minorEastAsia" w:cstheme="minorHAnsi"/>
          <w:lang w:val="es-MX"/>
        </w:rPr>
        <w:t>Un</w:t>
      </w:r>
      <w:r w:rsidR="0F2A10CD" w:rsidRPr="00C5568A">
        <w:rPr>
          <w:rFonts w:eastAsiaTheme="minorEastAsia" w:cstheme="minorHAnsi"/>
          <w:lang w:val="es-MX"/>
        </w:rPr>
        <w:t xml:space="preserve"> aspecto fundamental para el logro de soluciones </w:t>
      </w:r>
      <w:r w:rsidR="57605583" w:rsidRPr="00C5568A">
        <w:rPr>
          <w:rFonts w:eastAsiaTheme="minorEastAsia" w:cstheme="minorHAnsi"/>
          <w:lang w:val="es-MX"/>
        </w:rPr>
        <w:t>duraderas</w:t>
      </w:r>
      <w:r w:rsidR="0F2A10CD" w:rsidRPr="00C5568A">
        <w:rPr>
          <w:rFonts w:eastAsiaTheme="minorEastAsia" w:cstheme="minorHAnsi"/>
          <w:lang w:val="es-MX"/>
        </w:rPr>
        <w:t xml:space="preserve"> es </w:t>
      </w:r>
      <w:r w:rsidR="4B862387" w:rsidRPr="00C5568A">
        <w:rPr>
          <w:rFonts w:eastAsiaTheme="minorEastAsia" w:cstheme="minorHAnsi"/>
          <w:lang w:val="es-MX"/>
        </w:rPr>
        <w:t>el</w:t>
      </w:r>
      <w:r w:rsidR="0F2A10CD" w:rsidRPr="00C5568A">
        <w:rPr>
          <w:rFonts w:eastAsiaTheme="minorEastAsia" w:cstheme="minorHAnsi"/>
          <w:lang w:val="es-MX"/>
        </w:rPr>
        <w:t xml:space="preserve"> acceso a la justicia</w:t>
      </w:r>
      <w:r w:rsidR="636DE0EB" w:rsidRPr="00C5568A">
        <w:rPr>
          <w:rFonts w:eastAsiaTheme="minorEastAsia" w:cstheme="minorHAnsi"/>
          <w:lang w:val="es-MX"/>
        </w:rPr>
        <w:t>, particularmente, cuando el desplazamiento est</w:t>
      </w:r>
      <w:r w:rsidR="600E23A1" w:rsidRPr="00C5568A">
        <w:rPr>
          <w:rFonts w:eastAsiaTheme="minorEastAsia" w:cstheme="minorHAnsi"/>
          <w:lang w:val="es-MX"/>
        </w:rPr>
        <w:t>á</w:t>
      </w:r>
      <w:r w:rsidR="636DE0EB" w:rsidRPr="00C5568A">
        <w:rPr>
          <w:rFonts w:eastAsiaTheme="minorEastAsia" w:cstheme="minorHAnsi"/>
          <w:lang w:val="es-MX"/>
        </w:rPr>
        <w:t xml:space="preserve"> vinculado a delitos o violaciones de derechos humanos</w:t>
      </w:r>
      <w:r w:rsidR="0F2A10CD" w:rsidRPr="00C5568A">
        <w:rPr>
          <w:rFonts w:eastAsiaTheme="minorEastAsia" w:cstheme="minorHAnsi"/>
          <w:lang w:val="es-MX"/>
        </w:rPr>
        <w:t>.</w:t>
      </w:r>
      <w:r w:rsidR="57037360" w:rsidRPr="00C5568A">
        <w:rPr>
          <w:rFonts w:eastAsiaTheme="minorEastAsia" w:cstheme="minorHAnsi"/>
          <w:lang w:val="es-MX"/>
        </w:rPr>
        <w:t xml:space="preserve"> </w:t>
      </w:r>
      <w:r w:rsidR="5C321C0B" w:rsidRPr="00C5568A">
        <w:rPr>
          <w:rFonts w:eastAsiaTheme="minorEastAsia" w:cstheme="minorHAnsi"/>
          <w:lang w:val="es-MX"/>
        </w:rPr>
        <w:t>En este sentido, es primordial facilitar e</w:t>
      </w:r>
      <w:r w:rsidR="74C931DF" w:rsidRPr="00C5568A">
        <w:rPr>
          <w:rFonts w:eastAsiaTheme="minorEastAsia" w:cstheme="minorHAnsi"/>
          <w:lang w:val="es-MX"/>
        </w:rPr>
        <w:t>ste derecho a</w:t>
      </w:r>
      <w:r w:rsidR="5C321C0B" w:rsidRPr="00C5568A">
        <w:rPr>
          <w:rFonts w:eastAsiaTheme="minorEastAsia" w:cstheme="minorHAnsi"/>
          <w:lang w:val="es-MX"/>
        </w:rPr>
        <w:t xml:space="preserve"> las personas desplazadas </w:t>
      </w:r>
      <w:r w:rsidR="684C41C9" w:rsidRPr="00C5568A">
        <w:rPr>
          <w:rFonts w:eastAsiaTheme="minorEastAsia" w:cstheme="minorHAnsi"/>
          <w:lang w:val="es-MX"/>
        </w:rPr>
        <w:t>mediante</w:t>
      </w:r>
      <w:r w:rsidR="5C321C0B" w:rsidRPr="00C5568A">
        <w:rPr>
          <w:rFonts w:eastAsiaTheme="minorEastAsia" w:cstheme="minorHAnsi"/>
          <w:lang w:val="es-MX"/>
        </w:rPr>
        <w:t xml:space="preserve"> una amplia difusión </w:t>
      </w:r>
      <w:r w:rsidR="35C6416E" w:rsidRPr="00C5568A">
        <w:rPr>
          <w:rFonts w:eastAsiaTheme="minorEastAsia" w:cstheme="minorHAnsi"/>
          <w:lang w:val="es-MX"/>
        </w:rPr>
        <w:t>sobre los procedimientos de denuncia, aunado a</w:t>
      </w:r>
      <w:r w:rsidR="4CAEB9A6" w:rsidRPr="00C5568A">
        <w:rPr>
          <w:rFonts w:eastAsiaTheme="minorEastAsia" w:cstheme="minorHAnsi"/>
          <w:lang w:val="es-MX"/>
        </w:rPr>
        <w:t xml:space="preserve"> la simplificación de los procesos. </w:t>
      </w:r>
      <w:r w:rsidR="57037360" w:rsidRPr="00C5568A">
        <w:rPr>
          <w:rFonts w:eastAsiaTheme="minorEastAsia" w:cstheme="minorHAnsi"/>
          <w:lang w:val="es-MX"/>
        </w:rPr>
        <w:t xml:space="preserve">Asimismo, en el caso de conflictos históricos como </w:t>
      </w:r>
      <w:r w:rsidR="2C3A6635" w:rsidRPr="00C5568A">
        <w:rPr>
          <w:rFonts w:eastAsiaTheme="minorEastAsia" w:cstheme="minorHAnsi"/>
          <w:lang w:val="es-MX"/>
        </w:rPr>
        <w:t>los de Chiapas</w:t>
      </w:r>
      <w:r w:rsidR="05137750" w:rsidRPr="00C5568A">
        <w:rPr>
          <w:rFonts w:eastAsiaTheme="minorEastAsia" w:cstheme="minorHAnsi"/>
          <w:lang w:val="es-MX"/>
        </w:rPr>
        <w:t>,</w:t>
      </w:r>
      <w:r w:rsidR="2C3A6635" w:rsidRPr="00C5568A">
        <w:rPr>
          <w:rFonts w:eastAsiaTheme="minorEastAsia" w:cstheme="minorHAnsi"/>
          <w:lang w:val="es-MX"/>
        </w:rPr>
        <w:t xml:space="preserve"> </w:t>
      </w:r>
      <w:r w:rsidR="57037360" w:rsidRPr="00C5568A">
        <w:rPr>
          <w:rFonts w:eastAsiaTheme="minorEastAsia" w:cstheme="minorHAnsi"/>
          <w:lang w:val="es-MX"/>
        </w:rPr>
        <w:t>la justicia transicional se vuelve clave para alcanzar una solución duradera.</w:t>
      </w:r>
      <w:r w:rsidR="2921988F" w:rsidRPr="00C5568A">
        <w:rPr>
          <w:rFonts w:eastAsiaTheme="minorEastAsia" w:cstheme="minorHAnsi"/>
          <w:lang w:val="es-MX"/>
        </w:rPr>
        <w:t xml:space="preserve"> E</w:t>
      </w:r>
      <w:r w:rsidR="00085C95" w:rsidRPr="00C5568A">
        <w:rPr>
          <w:rFonts w:eastAsiaTheme="minorEastAsia" w:cstheme="minorHAnsi"/>
          <w:lang w:val="es-MX"/>
        </w:rPr>
        <w:t>l derecho a la verdad, a la justicia, a la reparación y las garantías de no repetición sirven como elementos disuasorios de futuros desplazamientos forzados.</w:t>
      </w:r>
      <w:r w:rsidR="0FD8960B" w:rsidRPr="00C5568A">
        <w:rPr>
          <w:rFonts w:eastAsiaTheme="minorEastAsia" w:cstheme="minorHAnsi"/>
          <w:lang w:val="es-MX"/>
        </w:rPr>
        <w:t xml:space="preserve"> </w:t>
      </w:r>
    </w:p>
    <w:p w14:paraId="14B791F7" w14:textId="051FC9F1" w:rsidR="554E83E3" w:rsidRPr="00C5568A" w:rsidRDefault="3D857649" w:rsidP="001E0221">
      <w:pPr>
        <w:spacing w:line="257" w:lineRule="auto"/>
        <w:jc w:val="both"/>
        <w:rPr>
          <w:rFonts w:eastAsiaTheme="minorEastAsia" w:cstheme="minorHAnsi"/>
          <w:lang w:val="es-MX"/>
        </w:rPr>
      </w:pPr>
      <w:r w:rsidRPr="00C5568A">
        <w:rPr>
          <w:rFonts w:eastAsiaTheme="minorEastAsia" w:cstheme="minorHAnsi"/>
          <w:lang w:val="es-MX"/>
        </w:rPr>
        <w:t>L</w:t>
      </w:r>
      <w:r w:rsidR="00085C95" w:rsidRPr="00C5568A">
        <w:rPr>
          <w:rFonts w:eastAsiaTheme="minorEastAsia" w:cstheme="minorHAnsi"/>
          <w:lang w:val="es-MX"/>
        </w:rPr>
        <w:t xml:space="preserve">a restitución de la vivienda, la tierra y la propiedad y la reparación por las violaciones subyacentes, además del enjuiciamiento penal de los perpetradores del desplazamiento </w:t>
      </w:r>
      <w:r w:rsidR="150DAA6B" w:rsidRPr="00C5568A">
        <w:rPr>
          <w:rFonts w:eastAsiaTheme="minorEastAsia" w:cstheme="minorHAnsi"/>
          <w:lang w:val="es-MX"/>
        </w:rPr>
        <w:t>es fundamental para el alcance de soluciones duraderas</w:t>
      </w:r>
      <w:r w:rsidR="00085C95" w:rsidRPr="00C5568A">
        <w:rPr>
          <w:rFonts w:eastAsiaTheme="minorEastAsia" w:cstheme="minorHAnsi"/>
          <w:lang w:val="es-MX"/>
        </w:rPr>
        <w:t>.</w:t>
      </w:r>
      <w:r w:rsidR="51EE1E42" w:rsidRPr="00C5568A">
        <w:rPr>
          <w:rFonts w:eastAsiaTheme="minorEastAsia" w:cstheme="minorHAnsi"/>
          <w:lang w:val="es-MX"/>
        </w:rPr>
        <w:t xml:space="preserve"> </w:t>
      </w:r>
      <w:r w:rsidR="3336E4B9" w:rsidRPr="00C5568A">
        <w:rPr>
          <w:rFonts w:eastAsiaTheme="minorEastAsia" w:cstheme="minorHAnsi"/>
          <w:lang w:val="es-MX"/>
        </w:rPr>
        <w:t>Se debe de garantizar que los derechos a la vivienda, la tierra y la propiedad sean</w:t>
      </w:r>
      <w:r w:rsidR="00E52838">
        <w:rPr>
          <w:rFonts w:eastAsiaTheme="minorEastAsia" w:cstheme="minorHAnsi"/>
          <w:lang w:val="es-MX"/>
        </w:rPr>
        <w:t xml:space="preserve"> realizados de modo</w:t>
      </w:r>
      <w:r w:rsidR="3336E4B9" w:rsidRPr="00C5568A">
        <w:rPr>
          <w:rFonts w:eastAsiaTheme="minorEastAsia" w:cstheme="minorHAnsi"/>
          <w:lang w:val="es-MX"/>
        </w:rPr>
        <w:t xml:space="preserve"> culturalmente apropiados</w:t>
      </w:r>
      <w:r w:rsidR="57D88761" w:rsidRPr="00C5568A">
        <w:rPr>
          <w:rFonts w:eastAsiaTheme="minorEastAsia" w:cstheme="minorHAnsi"/>
          <w:lang w:val="es-MX"/>
        </w:rPr>
        <w:t xml:space="preserve"> y adecuad</w:t>
      </w:r>
      <w:r w:rsidR="70C60E31" w:rsidRPr="00C5568A">
        <w:rPr>
          <w:rFonts w:eastAsiaTheme="minorEastAsia" w:cstheme="minorHAnsi"/>
          <w:lang w:val="es-MX"/>
        </w:rPr>
        <w:t>o</w:t>
      </w:r>
      <w:r w:rsidR="57D88761" w:rsidRPr="00C5568A">
        <w:rPr>
          <w:rFonts w:eastAsiaTheme="minorEastAsia" w:cstheme="minorHAnsi"/>
          <w:lang w:val="es-MX"/>
        </w:rPr>
        <w:t>s al ejercicio de sus necesidades de subsistencia</w:t>
      </w:r>
      <w:r w:rsidR="00E52838">
        <w:rPr>
          <w:rFonts w:eastAsiaTheme="minorEastAsia" w:cstheme="minorHAnsi"/>
          <w:lang w:val="es-MX"/>
        </w:rPr>
        <w:t xml:space="preserve"> de las personas desplazadas internas</w:t>
      </w:r>
      <w:r w:rsidR="3336E4B9" w:rsidRPr="00C5568A">
        <w:rPr>
          <w:rFonts w:eastAsiaTheme="minorEastAsia" w:cstheme="minorHAnsi"/>
          <w:lang w:val="es-MX"/>
        </w:rPr>
        <w:t>, pa</w:t>
      </w:r>
      <w:r w:rsidR="49C7019F" w:rsidRPr="00C5568A">
        <w:rPr>
          <w:rFonts w:eastAsiaTheme="minorEastAsia" w:cstheme="minorHAnsi"/>
          <w:lang w:val="es-MX"/>
        </w:rPr>
        <w:t>rticularmente los de las personas</w:t>
      </w:r>
      <w:r w:rsidR="0A3471ED" w:rsidRPr="00C5568A">
        <w:rPr>
          <w:rFonts w:eastAsiaTheme="minorEastAsia" w:cstheme="minorHAnsi"/>
          <w:lang w:val="es-MX"/>
        </w:rPr>
        <w:t xml:space="preserve"> y familias</w:t>
      </w:r>
      <w:r w:rsidR="49C7019F" w:rsidRPr="00C5568A">
        <w:rPr>
          <w:rFonts w:eastAsiaTheme="minorEastAsia" w:cstheme="minorHAnsi"/>
          <w:lang w:val="es-MX"/>
        </w:rPr>
        <w:t xml:space="preserve"> pertenecientes a pueblos y comunidades indígenas</w:t>
      </w:r>
      <w:r w:rsidR="35BCC3C1" w:rsidRPr="00C5568A">
        <w:rPr>
          <w:rFonts w:eastAsiaTheme="minorEastAsia" w:cstheme="minorHAnsi"/>
          <w:lang w:val="es-MX"/>
        </w:rPr>
        <w:t>.</w:t>
      </w:r>
      <w:r w:rsidR="4DEB2B51" w:rsidRPr="00C5568A">
        <w:rPr>
          <w:rFonts w:eastAsiaTheme="minorEastAsia" w:cstheme="minorHAnsi"/>
          <w:lang w:val="es-MX"/>
        </w:rPr>
        <w:t xml:space="preserve"> </w:t>
      </w:r>
      <w:proofErr w:type="gramStart"/>
      <w:r w:rsidR="4DEB2B51" w:rsidRPr="00C5568A">
        <w:rPr>
          <w:rFonts w:eastAsiaTheme="minorEastAsia" w:cstheme="minorHAnsi"/>
          <w:lang w:val="es-MX"/>
        </w:rPr>
        <w:t>De acuerdo a</w:t>
      </w:r>
      <w:proofErr w:type="gramEnd"/>
      <w:r w:rsidR="4DEB2B51" w:rsidRPr="00C5568A">
        <w:rPr>
          <w:rFonts w:eastAsiaTheme="minorEastAsia" w:cstheme="minorHAnsi"/>
          <w:lang w:val="es-MX"/>
        </w:rPr>
        <w:t xml:space="preserve"> lo anterior, </w:t>
      </w:r>
      <w:r w:rsidR="10B98210" w:rsidRPr="00C5568A">
        <w:rPr>
          <w:rFonts w:eastAsiaTheme="minorEastAsia" w:cstheme="minorHAnsi"/>
          <w:lang w:val="es-MX"/>
        </w:rPr>
        <w:t>e</w:t>
      </w:r>
      <w:r w:rsidR="0160E32A" w:rsidRPr="00C5568A">
        <w:rPr>
          <w:rFonts w:eastAsiaTheme="minorEastAsia" w:cstheme="minorHAnsi"/>
          <w:lang w:val="es-MX"/>
        </w:rPr>
        <w:t xml:space="preserve">l derecho internacional reconoce los derechos territoriales </w:t>
      </w:r>
      <w:r w:rsidR="7A7E8A73" w:rsidRPr="00C5568A">
        <w:rPr>
          <w:rFonts w:eastAsiaTheme="minorEastAsia" w:cstheme="minorHAnsi"/>
          <w:lang w:val="es-MX"/>
        </w:rPr>
        <w:t>a</w:t>
      </w:r>
      <w:r w:rsidR="0160E32A" w:rsidRPr="00C5568A">
        <w:rPr>
          <w:rFonts w:eastAsiaTheme="minorEastAsia" w:cstheme="minorHAnsi"/>
          <w:lang w:val="es-MX"/>
        </w:rPr>
        <w:t xml:space="preserve"> los pueblos indígenas</w:t>
      </w:r>
      <w:r w:rsidR="6CC755EA" w:rsidRPr="00C5568A">
        <w:rPr>
          <w:rFonts w:eastAsiaTheme="minorEastAsia" w:cstheme="minorHAnsi"/>
          <w:lang w:val="es-MX"/>
        </w:rPr>
        <w:t>,</w:t>
      </w:r>
      <w:r w:rsidR="23A9A289" w:rsidRPr="00C5568A">
        <w:rPr>
          <w:rFonts w:eastAsiaTheme="minorEastAsia" w:cstheme="minorHAnsi"/>
          <w:lang w:val="es-MX"/>
        </w:rPr>
        <w:t xml:space="preserve"> qu</w:t>
      </w:r>
      <w:r w:rsidR="2D92CE34" w:rsidRPr="00C5568A">
        <w:rPr>
          <w:rFonts w:eastAsiaTheme="minorEastAsia" w:cstheme="minorHAnsi"/>
          <w:lang w:val="es-MX"/>
        </w:rPr>
        <w:t>ienes enfrentan una situación agravada por el desplazamiento</w:t>
      </w:r>
      <w:r w:rsidR="23A9A289" w:rsidRPr="00C5568A">
        <w:rPr>
          <w:rFonts w:eastAsiaTheme="minorEastAsia" w:cstheme="minorHAnsi"/>
          <w:lang w:val="es-MX"/>
        </w:rPr>
        <w:t xml:space="preserve"> al </w:t>
      </w:r>
      <w:r w:rsidR="7693748C" w:rsidRPr="00C5568A">
        <w:rPr>
          <w:rFonts w:eastAsiaTheme="minorEastAsia" w:cstheme="minorHAnsi"/>
          <w:lang w:val="es-MX"/>
        </w:rPr>
        <w:t xml:space="preserve">tener </w:t>
      </w:r>
      <w:r w:rsidR="24C33785" w:rsidRPr="00C5568A">
        <w:rPr>
          <w:rFonts w:eastAsiaTheme="minorEastAsia" w:cstheme="minorHAnsi"/>
          <w:lang w:val="es-MX"/>
        </w:rPr>
        <w:t>un vínculo especial c</w:t>
      </w:r>
      <w:r w:rsidR="0160E32A" w:rsidRPr="00C5568A">
        <w:rPr>
          <w:rFonts w:eastAsiaTheme="minorEastAsia" w:cstheme="minorHAnsi"/>
          <w:lang w:val="es-MX"/>
        </w:rPr>
        <w:t>on las tierras, territorios y recursos que tradicionalmente han poseído</w:t>
      </w:r>
      <w:r w:rsidR="014AB866" w:rsidRPr="00C5568A">
        <w:rPr>
          <w:rFonts w:eastAsiaTheme="minorEastAsia" w:cstheme="minorHAnsi"/>
          <w:lang w:val="es-MX"/>
        </w:rPr>
        <w:t>.</w:t>
      </w:r>
    </w:p>
    <w:p w14:paraId="66907983" w14:textId="656B4041" w:rsidR="001E0221" w:rsidRPr="00C5568A" w:rsidRDefault="1ADCBE71" w:rsidP="001E0221">
      <w:pPr>
        <w:spacing w:line="257" w:lineRule="auto"/>
        <w:jc w:val="both"/>
        <w:rPr>
          <w:rFonts w:eastAsiaTheme="minorEastAsia" w:cstheme="minorHAnsi"/>
          <w:lang w:val="es-MX"/>
        </w:rPr>
      </w:pPr>
      <w:r w:rsidRPr="00C5568A">
        <w:rPr>
          <w:rFonts w:eastAsiaTheme="minorEastAsia" w:cstheme="minorHAnsi"/>
          <w:lang w:val="es-MX"/>
        </w:rPr>
        <w:t>Entre los criterios para medir el avance una solución duradera, se encuentra</w:t>
      </w:r>
      <w:r w:rsidR="06782BB0" w:rsidRPr="00C5568A">
        <w:rPr>
          <w:rFonts w:eastAsiaTheme="minorEastAsia" w:cstheme="minorHAnsi"/>
          <w:lang w:val="es-MX"/>
        </w:rPr>
        <w:t xml:space="preserve"> el criterio de participación en los asuntos públicos en todos los niveles, en igualdad con la población residente</w:t>
      </w:r>
      <w:r w:rsidR="38D4163B" w:rsidRPr="00C5568A">
        <w:rPr>
          <w:rFonts w:eastAsiaTheme="minorEastAsia" w:cstheme="minorHAnsi"/>
          <w:lang w:val="es-MX"/>
        </w:rPr>
        <w:t>. En este sentido, se reconoce como buena práctica la sentencia del Tribunal Electoral del Poder Judicial de la Federación</w:t>
      </w:r>
      <w:r w:rsidR="182688D4" w:rsidRPr="00C5568A">
        <w:rPr>
          <w:rFonts w:eastAsiaTheme="minorEastAsia" w:cstheme="minorHAnsi"/>
          <w:lang w:val="es-MX"/>
        </w:rPr>
        <w:t xml:space="preserve"> </w:t>
      </w:r>
      <w:r w:rsidR="116EB27B" w:rsidRPr="00C5568A">
        <w:rPr>
          <w:rFonts w:eastAsiaTheme="minorEastAsia" w:cstheme="minorHAnsi"/>
          <w:lang w:val="es-MX"/>
        </w:rPr>
        <w:t xml:space="preserve">(TRIFE) </w:t>
      </w:r>
      <w:r w:rsidR="182688D4" w:rsidRPr="00C5568A">
        <w:rPr>
          <w:rFonts w:eastAsiaTheme="minorEastAsia" w:cstheme="minorHAnsi"/>
          <w:lang w:val="es-MX"/>
        </w:rPr>
        <w:t>que resolvió</w:t>
      </w:r>
      <w:r w:rsidR="48C450E5" w:rsidRPr="00C5568A">
        <w:rPr>
          <w:rFonts w:eastAsiaTheme="minorEastAsia" w:cstheme="minorHAnsi"/>
          <w:color w:val="242424"/>
          <w:lang w:val="es-MX"/>
        </w:rPr>
        <w:t xml:space="preserve"> a favor de diversas personas indígenas desplazadas en Chiapas quienes</w:t>
      </w:r>
      <w:r w:rsidR="092DE1A6" w:rsidRPr="00C5568A">
        <w:rPr>
          <w:rFonts w:eastAsiaTheme="minorEastAsia" w:cstheme="minorHAnsi"/>
          <w:color w:val="242424"/>
          <w:lang w:val="es-MX"/>
        </w:rPr>
        <w:t>,</w:t>
      </w:r>
      <w:r w:rsidR="48C450E5" w:rsidRPr="00C5568A">
        <w:rPr>
          <w:rFonts w:eastAsiaTheme="minorEastAsia" w:cstheme="minorHAnsi"/>
          <w:color w:val="242424"/>
          <w:lang w:val="es-MX"/>
        </w:rPr>
        <w:t xml:space="preserve"> pudieron</w:t>
      </w:r>
      <w:r w:rsidR="006E59F5">
        <w:rPr>
          <w:rFonts w:eastAsiaTheme="minorEastAsia" w:cstheme="minorHAnsi"/>
          <w:color w:val="242424"/>
          <w:lang w:val="es-MX"/>
        </w:rPr>
        <w:t xml:space="preserve"> así</w:t>
      </w:r>
      <w:r w:rsidR="48C450E5" w:rsidRPr="00C5568A">
        <w:rPr>
          <w:rFonts w:eastAsiaTheme="minorEastAsia" w:cstheme="minorHAnsi"/>
          <w:color w:val="242424"/>
          <w:lang w:val="es-MX"/>
        </w:rPr>
        <w:t xml:space="preserve"> ejercer su derecho al voto</w:t>
      </w:r>
      <w:r w:rsidR="5064D7A1" w:rsidRPr="00C5568A">
        <w:rPr>
          <w:rFonts w:eastAsiaTheme="minorEastAsia" w:cstheme="minorHAnsi"/>
          <w:color w:val="242424"/>
          <w:lang w:val="es-MX"/>
        </w:rPr>
        <w:t>.</w:t>
      </w:r>
      <w:r w:rsidR="546B5845" w:rsidRPr="00C5568A">
        <w:rPr>
          <w:rFonts w:eastAsiaTheme="minorEastAsia" w:cstheme="minorHAnsi"/>
          <w:color w:val="242424"/>
          <w:lang w:val="es-MX"/>
        </w:rPr>
        <w:t xml:space="preserve"> </w:t>
      </w:r>
      <w:r w:rsidR="700CE260" w:rsidRPr="00C5568A">
        <w:rPr>
          <w:rFonts w:eastAsiaTheme="minorEastAsia" w:cstheme="minorHAnsi"/>
          <w:lang w:val="es-MX"/>
        </w:rPr>
        <w:t>El derecho de l</w:t>
      </w:r>
      <w:r w:rsidR="001E0221" w:rsidRPr="00C5568A">
        <w:rPr>
          <w:rFonts w:eastAsiaTheme="minorEastAsia" w:cstheme="minorHAnsi"/>
          <w:lang w:val="es-MX"/>
        </w:rPr>
        <w:t>a</w:t>
      </w:r>
      <w:r w:rsidR="700CE260" w:rsidRPr="00C5568A">
        <w:rPr>
          <w:rFonts w:eastAsiaTheme="minorEastAsia" w:cstheme="minorHAnsi"/>
          <w:lang w:val="es-MX"/>
        </w:rPr>
        <w:t xml:space="preserve">s </w:t>
      </w:r>
      <w:r w:rsidR="001E0221" w:rsidRPr="00C5568A">
        <w:rPr>
          <w:rFonts w:eastAsiaTheme="minorEastAsia" w:cstheme="minorHAnsi"/>
          <w:lang w:val="es-MX"/>
        </w:rPr>
        <w:t xml:space="preserve">personas </w:t>
      </w:r>
      <w:r w:rsidR="700CE260" w:rsidRPr="00C5568A">
        <w:rPr>
          <w:rFonts w:eastAsiaTheme="minorEastAsia" w:cstheme="minorHAnsi"/>
          <w:lang w:val="es-MX"/>
        </w:rPr>
        <w:t>desplazad</w:t>
      </w:r>
      <w:r w:rsidR="001E0221" w:rsidRPr="00C5568A">
        <w:rPr>
          <w:rFonts w:eastAsiaTheme="minorEastAsia" w:cstheme="minorHAnsi"/>
          <w:lang w:val="es-MX"/>
        </w:rPr>
        <w:t>a</w:t>
      </w:r>
      <w:r w:rsidR="700CE260" w:rsidRPr="00C5568A">
        <w:rPr>
          <w:rFonts w:eastAsiaTheme="minorEastAsia" w:cstheme="minorHAnsi"/>
          <w:lang w:val="es-MX"/>
        </w:rPr>
        <w:t>s intern</w:t>
      </w:r>
      <w:r w:rsidR="001E0221" w:rsidRPr="00C5568A">
        <w:rPr>
          <w:rFonts w:eastAsiaTheme="minorEastAsia" w:cstheme="minorHAnsi"/>
          <w:lang w:val="es-MX"/>
        </w:rPr>
        <w:t>a</w:t>
      </w:r>
      <w:r w:rsidR="700CE260" w:rsidRPr="00C5568A">
        <w:rPr>
          <w:rFonts w:eastAsiaTheme="minorEastAsia" w:cstheme="minorHAnsi"/>
          <w:lang w:val="es-MX"/>
        </w:rPr>
        <w:t>s a participar en los procesos electorales, específicamente al voto y a las candidaturas, sigue siendo un importante ejercicio de su ciudadanía en la República Mexicana, a pesar de su desplazamiento interno, y es clave para su integración a la sociedad.</w:t>
      </w:r>
    </w:p>
    <w:p w14:paraId="7C6C78D2" w14:textId="428C6068" w:rsidR="375F9D6F" w:rsidRPr="00C5568A" w:rsidRDefault="700CE260" w:rsidP="001E0221">
      <w:pPr>
        <w:spacing w:line="257" w:lineRule="auto"/>
        <w:jc w:val="both"/>
        <w:rPr>
          <w:rFonts w:eastAsiaTheme="minorEastAsia" w:cstheme="minorHAnsi"/>
          <w:lang w:val="es-MX"/>
        </w:rPr>
      </w:pPr>
      <w:r w:rsidRPr="00C5568A">
        <w:rPr>
          <w:rFonts w:eastAsiaTheme="minorEastAsia" w:cstheme="minorHAnsi"/>
          <w:lang w:val="es-MX"/>
        </w:rPr>
        <w:t xml:space="preserve"> Para concluir, deseo reiterar que estas observaciones preliminares se derivan de la voluntad política de las autoridades de México para responder al desplazamiento interno en el país y asegurar que sus ciudadanos desplazados internamente sean parte del desarrollo y la transformación de la nación. Sin embargo, mis observaciones, derivadas de intensas </w:t>
      </w:r>
      <w:r w:rsidR="5CE379F3" w:rsidRPr="00C5568A">
        <w:rPr>
          <w:rFonts w:eastAsiaTheme="minorEastAsia" w:cstheme="minorHAnsi"/>
          <w:lang w:val="es-MX"/>
        </w:rPr>
        <w:t>discusiones,</w:t>
      </w:r>
      <w:r w:rsidRPr="00C5568A">
        <w:rPr>
          <w:rFonts w:eastAsiaTheme="minorEastAsia" w:cstheme="minorHAnsi"/>
          <w:lang w:val="es-MX"/>
        </w:rPr>
        <w:t xml:space="preserve"> así como de visitas de campo, </w:t>
      </w:r>
      <w:r w:rsidRPr="00C5568A">
        <w:rPr>
          <w:rFonts w:eastAsiaTheme="minorEastAsia" w:cstheme="minorHAnsi"/>
          <w:lang w:val="es-MX"/>
        </w:rPr>
        <w:lastRenderedPageBreak/>
        <w:t xml:space="preserve">también ilustran la complejidad de la situación de los desplazamientos internos y los retos que provocan. Aliento a que se continúen e intensifiquen los esfuerzos para posibilitar respuestas pertinentes y adecuadas, basadas en el firme respeto de los derechos humanos. </w:t>
      </w:r>
    </w:p>
    <w:p w14:paraId="78D816FA" w14:textId="5E8CE83C" w:rsidR="375F9D6F" w:rsidRPr="000D368C" w:rsidRDefault="700CE260" w:rsidP="001E0221">
      <w:pPr>
        <w:spacing w:line="257" w:lineRule="auto"/>
        <w:jc w:val="both"/>
        <w:rPr>
          <w:rFonts w:cstheme="minorHAnsi"/>
          <w:lang w:val="es-MX"/>
        </w:rPr>
      </w:pPr>
      <w:r w:rsidRPr="00C5568A">
        <w:rPr>
          <w:rFonts w:eastAsiaTheme="minorEastAsia" w:cstheme="minorHAnsi"/>
          <w:lang w:val="es-MX"/>
        </w:rPr>
        <w:t>Una vez más, deseo agradecer al Gobierno de México -tanto a nivel federal como estatal- su cooperación para hacer posible la realización de la visita, así como la confianza depositada en mí por l</w:t>
      </w:r>
      <w:r w:rsidR="001E0221" w:rsidRPr="00C5568A">
        <w:rPr>
          <w:rFonts w:eastAsiaTheme="minorEastAsia" w:cstheme="minorHAnsi"/>
          <w:lang w:val="es-MX"/>
        </w:rPr>
        <w:t>as personas</w:t>
      </w:r>
      <w:r w:rsidRPr="00C5568A">
        <w:rPr>
          <w:rFonts w:eastAsiaTheme="minorEastAsia" w:cstheme="minorHAnsi"/>
          <w:lang w:val="es-MX"/>
        </w:rPr>
        <w:t xml:space="preserve"> desplazad</w:t>
      </w:r>
      <w:r w:rsidR="001E0221" w:rsidRPr="00C5568A">
        <w:rPr>
          <w:rFonts w:eastAsiaTheme="minorEastAsia" w:cstheme="minorHAnsi"/>
          <w:lang w:val="es-MX"/>
        </w:rPr>
        <w:t>a</w:t>
      </w:r>
      <w:r w:rsidRPr="00C5568A">
        <w:rPr>
          <w:rFonts w:eastAsiaTheme="minorEastAsia" w:cstheme="minorHAnsi"/>
          <w:lang w:val="es-MX"/>
        </w:rPr>
        <w:t>s intern</w:t>
      </w:r>
      <w:r w:rsidR="001E0221" w:rsidRPr="00C5568A">
        <w:rPr>
          <w:rFonts w:eastAsiaTheme="minorEastAsia" w:cstheme="minorHAnsi"/>
          <w:lang w:val="es-MX"/>
        </w:rPr>
        <w:t>a</w:t>
      </w:r>
      <w:r w:rsidRPr="00C5568A">
        <w:rPr>
          <w:rFonts w:eastAsiaTheme="minorEastAsia" w:cstheme="minorHAnsi"/>
          <w:lang w:val="es-MX"/>
        </w:rPr>
        <w:t xml:space="preserve">s y la sociedad civil. Subrayo mi deseo de continuar el compromiso constructivo establecido entre mi mandato y México para proteger los derechos humanos de los desplazados internos. </w:t>
      </w:r>
    </w:p>
    <w:p w14:paraId="3487B725" w14:textId="540E50EF" w:rsidR="375F9D6F" w:rsidRPr="00C5568A" w:rsidRDefault="2A926FAC" w:rsidP="001E0221">
      <w:pPr>
        <w:spacing w:line="257" w:lineRule="auto"/>
        <w:jc w:val="both"/>
        <w:rPr>
          <w:rFonts w:cstheme="minorHAnsi"/>
          <w:lang w:val="es-MX"/>
        </w:rPr>
      </w:pPr>
      <w:r w:rsidRPr="00C5568A">
        <w:rPr>
          <w:rFonts w:eastAsiaTheme="minorEastAsia" w:cstheme="minorHAnsi"/>
          <w:lang w:val="es-MX"/>
        </w:rPr>
        <w:t>Muchas g</w:t>
      </w:r>
      <w:r w:rsidR="700CE260" w:rsidRPr="00C5568A">
        <w:rPr>
          <w:rFonts w:eastAsiaTheme="minorEastAsia" w:cstheme="minorHAnsi"/>
          <w:lang w:val="es-MX"/>
        </w:rPr>
        <w:t>racias.</w:t>
      </w:r>
    </w:p>
    <w:sectPr w:rsidR="375F9D6F" w:rsidRPr="00C556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99D9" w14:textId="77777777" w:rsidR="002B4153" w:rsidRDefault="002B4153" w:rsidP="002B4153">
      <w:pPr>
        <w:spacing w:after="0" w:line="240" w:lineRule="auto"/>
      </w:pPr>
      <w:r>
        <w:separator/>
      </w:r>
    </w:p>
  </w:endnote>
  <w:endnote w:type="continuationSeparator" w:id="0">
    <w:p w14:paraId="766E98EB" w14:textId="77777777" w:rsidR="002B4153" w:rsidRDefault="002B4153" w:rsidP="002B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A5C1" w14:textId="77777777" w:rsidR="002B4153" w:rsidRDefault="002B4153" w:rsidP="002B4153">
      <w:pPr>
        <w:spacing w:after="0" w:line="240" w:lineRule="auto"/>
      </w:pPr>
      <w:r>
        <w:separator/>
      </w:r>
    </w:p>
  </w:footnote>
  <w:footnote w:type="continuationSeparator" w:id="0">
    <w:p w14:paraId="04F9AC7D" w14:textId="77777777" w:rsidR="002B4153" w:rsidRDefault="002B4153" w:rsidP="002B415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sMxeT0Q" int2:invalidationBookmarkName="" int2:hashCode="MbIY3QwMTx6iBa" int2:id="KBSfSra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9FB"/>
    <w:multiLevelType w:val="hybridMultilevel"/>
    <w:tmpl w:val="3FE0D128"/>
    <w:lvl w:ilvl="0" w:tplc="FFFFFFFF">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3168F"/>
    <w:multiLevelType w:val="hybridMultilevel"/>
    <w:tmpl w:val="53E048C0"/>
    <w:lvl w:ilvl="0" w:tplc="6A4207B8">
      <w:start w:val="1"/>
      <w:numFmt w:val="bullet"/>
      <w:lvlText w:val="-"/>
      <w:lvlJc w:val="left"/>
      <w:pPr>
        <w:ind w:left="720" w:hanging="360"/>
      </w:pPr>
      <w:rPr>
        <w:rFonts w:ascii="Garamond" w:hAnsi="Garamond" w:hint="default"/>
      </w:rPr>
    </w:lvl>
    <w:lvl w:ilvl="1" w:tplc="725E0FA0">
      <w:start w:val="1"/>
      <w:numFmt w:val="bullet"/>
      <w:lvlText w:val="o"/>
      <w:lvlJc w:val="left"/>
      <w:pPr>
        <w:ind w:left="1440" w:hanging="360"/>
      </w:pPr>
      <w:rPr>
        <w:rFonts w:ascii="Courier New" w:hAnsi="Courier New" w:hint="default"/>
      </w:rPr>
    </w:lvl>
    <w:lvl w:ilvl="2" w:tplc="B2AE7042">
      <w:start w:val="1"/>
      <w:numFmt w:val="bullet"/>
      <w:lvlText w:val=""/>
      <w:lvlJc w:val="left"/>
      <w:pPr>
        <w:ind w:left="2160" w:hanging="360"/>
      </w:pPr>
      <w:rPr>
        <w:rFonts w:ascii="Wingdings" w:hAnsi="Wingdings" w:hint="default"/>
      </w:rPr>
    </w:lvl>
    <w:lvl w:ilvl="3" w:tplc="22F2E8C6">
      <w:start w:val="1"/>
      <w:numFmt w:val="bullet"/>
      <w:lvlText w:val=""/>
      <w:lvlJc w:val="left"/>
      <w:pPr>
        <w:ind w:left="2880" w:hanging="360"/>
      </w:pPr>
      <w:rPr>
        <w:rFonts w:ascii="Symbol" w:hAnsi="Symbol" w:hint="default"/>
      </w:rPr>
    </w:lvl>
    <w:lvl w:ilvl="4" w:tplc="7C6E0DD2">
      <w:start w:val="1"/>
      <w:numFmt w:val="bullet"/>
      <w:lvlText w:val="o"/>
      <w:lvlJc w:val="left"/>
      <w:pPr>
        <w:ind w:left="3600" w:hanging="360"/>
      </w:pPr>
      <w:rPr>
        <w:rFonts w:ascii="Courier New" w:hAnsi="Courier New" w:hint="default"/>
      </w:rPr>
    </w:lvl>
    <w:lvl w:ilvl="5" w:tplc="97088598">
      <w:start w:val="1"/>
      <w:numFmt w:val="bullet"/>
      <w:lvlText w:val=""/>
      <w:lvlJc w:val="left"/>
      <w:pPr>
        <w:ind w:left="4320" w:hanging="360"/>
      </w:pPr>
      <w:rPr>
        <w:rFonts w:ascii="Wingdings" w:hAnsi="Wingdings" w:hint="default"/>
      </w:rPr>
    </w:lvl>
    <w:lvl w:ilvl="6" w:tplc="7FA6617C">
      <w:start w:val="1"/>
      <w:numFmt w:val="bullet"/>
      <w:lvlText w:val=""/>
      <w:lvlJc w:val="left"/>
      <w:pPr>
        <w:ind w:left="5040" w:hanging="360"/>
      </w:pPr>
      <w:rPr>
        <w:rFonts w:ascii="Symbol" w:hAnsi="Symbol" w:hint="default"/>
      </w:rPr>
    </w:lvl>
    <w:lvl w:ilvl="7" w:tplc="6082CC54">
      <w:start w:val="1"/>
      <w:numFmt w:val="bullet"/>
      <w:lvlText w:val="o"/>
      <w:lvlJc w:val="left"/>
      <w:pPr>
        <w:ind w:left="5760" w:hanging="360"/>
      </w:pPr>
      <w:rPr>
        <w:rFonts w:ascii="Courier New" w:hAnsi="Courier New" w:hint="default"/>
      </w:rPr>
    </w:lvl>
    <w:lvl w:ilvl="8" w:tplc="544A0888">
      <w:start w:val="1"/>
      <w:numFmt w:val="bullet"/>
      <w:lvlText w:val=""/>
      <w:lvlJc w:val="left"/>
      <w:pPr>
        <w:ind w:left="6480" w:hanging="360"/>
      </w:pPr>
      <w:rPr>
        <w:rFonts w:ascii="Wingdings" w:hAnsi="Wingdings" w:hint="default"/>
      </w:rPr>
    </w:lvl>
  </w:abstractNum>
  <w:abstractNum w:abstractNumId="2" w15:restartNumberingAfterBreak="0">
    <w:nsid w:val="2281BB0C"/>
    <w:multiLevelType w:val="hybridMultilevel"/>
    <w:tmpl w:val="FFFFFFFF"/>
    <w:lvl w:ilvl="0" w:tplc="863AD17E">
      <w:start w:val="1"/>
      <w:numFmt w:val="decimal"/>
      <w:lvlText w:val="%1."/>
      <w:lvlJc w:val="left"/>
      <w:pPr>
        <w:ind w:left="720" w:hanging="360"/>
      </w:pPr>
    </w:lvl>
    <w:lvl w:ilvl="1" w:tplc="81D8E1B8">
      <w:start w:val="1"/>
      <w:numFmt w:val="lowerLetter"/>
      <w:lvlText w:val="%2."/>
      <w:lvlJc w:val="left"/>
      <w:pPr>
        <w:ind w:left="1440" w:hanging="360"/>
      </w:pPr>
    </w:lvl>
    <w:lvl w:ilvl="2" w:tplc="07E42788">
      <w:start w:val="1"/>
      <w:numFmt w:val="lowerRoman"/>
      <w:lvlText w:val="%3."/>
      <w:lvlJc w:val="right"/>
      <w:pPr>
        <w:ind w:left="2160" w:hanging="180"/>
      </w:pPr>
    </w:lvl>
    <w:lvl w:ilvl="3" w:tplc="CF50C2B6">
      <w:start w:val="1"/>
      <w:numFmt w:val="decimal"/>
      <w:lvlText w:val="%4."/>
      <w:lvlJc w:val="left"/>
      <w:pPr>
        <w:ind w:left="2880" w:hanging="360"/>
      </w:pPr>
    </w:lvl>
    <w:lvl w:ilvl="4" w:tplc="7C7040B8">
      <w:start w:val="1"/>
      <w:numFmt w:val="lowerLetter"/>
      <w:lvlText w:val="%5."/>
      <w:lvlJc w:val="left"/>
      <w:pPr>
        <w:ind w:left="3600" w:hanging="360"/>
      </w:pPr>
    </w:lvl>
    <w:lvl w:ilvl="5" w:tplc="3CBC739A">
      <w:start w:val="1"/>
      <w:numFmt w:val="lowerRoman"/>
      <w:lvlText w:val="%6."/>
      <w:lvlJc w:val="right"/>
      <w:pPr>
        <w:ind w:left="4320" w:hanging="180"/>
      </w:pPr>
    </w:lvl>
    <w:lvl w:ilvl="6" w:tplc="623867DE">
      <w:start w:val="1"/>
      <w:numFmt w:val="decimal"/>
      <w:lvlText w:val="%7."/>
      <w:lvlJc w:val="left"/>
      <w:pPr>
        <w:ind w:left="5040" w:hanging="360"/>
      </w:pPr>
    </w:lvl>
    <w:lvl w:ilvl="7" w:tplc="1E80644E">
      <w:start w:val="1"/>
      <w:numFmt w:val="lowerLetter"/>
      <w:lvlText w:val="%8."/>
      <w:lvlJc w:val="left"/>
      <w:pPr>
        <w:ind w:left="5760" w:hanging="360"/>
      </w:pPr>
    </w:lvl>
    <w:lvl w:ilvl="8" w:tplc="6312002E">
      <w:start w:val="1"/>
      <w:numFmt w:val="lowerRoman"/>
      <w:lvlText w:val="%9."/>
      <w:lvlJc w:val="right"/>
      <w:pPr>
        <w:ind w:left="6480" w:hanging="180"/>
      </w:pPr>
    </w:lvl>
  </w:abstractNum>
  <w:abstractNum w:abstractNumId="3" w15:restartNumberingAfterBreak="0">
    <w:nsid w:val="24F37C93"/>
    <w:multiLevelType w:val="hybridMultilevel"/>
    <w:tmpl w:val="115A0AB0"/>
    <w:lvl w:ilvl="0" w:tplc="551C8264">
      <w:start w:val="1"/>
      <w:numFmt w:val="bullet"/>
      <w:lvlText w:val="·"/>
      <w:lvlJc w:val="left"/>
      <w:pPr>
        <w:ind w:left="720" w:hanging="360"/>
      </w:pPr>
      <w:rPr>
        <w:rFonts w:ascii="Symbol" w:hAnsi="Symbol" w:hint="default"/>
      </w:rPr>
    </w:lvl>
    <w:lvl w:ilvl="1" w:tplc="BB02D8E2">
      <w:start w:val="1"/>
      <w:numFmt w:val="bullet"/>
      <w:lvlText w:val="o"/>
      <w:lvlJc w:val="left"/>
      <w:pPr>
        <w:ind w:left="1440" w:hanging="360"/>
      </w:pPr>
      <w:rPr>
        <w:rFonts w:ascii="Courier New" w:hAnsi="Courier New" w:hint="default"/>
      </w:rPr>
    </w:lvl>
    <w:lvl w:ilvl="2" w:tplc="E140DE62">
      <w:start w:val="1"/>
      <w:numFmt w:val="bullet"/>
      <w:lvlText w:val=""/>
      <w:lvlJc w:val="left"/>
      <w:pPr>
        <w:ind w:left="2160" w:hanging="360"/>
      </w:pPr>
      <w:rPr>
        <w:rFonts w:ascii="Wingdings" w:hAnsi="Wingdings" w:hint="default"/>
      </w:rPr>
    </w:lvl>
    <w:lvl w:ilvl="3" w:tplc="E4ECCB98">
      <w:start w:val="1"/>
      <w:numFmt w:val="bullet"/>
      <w:lvlText w:val=""/>
      <w:lvlJc w:val="left"/>
      <w:pPr>
        <w:ind w:left="2880" w:hanging="360"/>
      </w:pPr>
      <w:rPr>
        <w:rFonts w:ascii="Symbol" w:hAnsi="Symbol" w:hint="default"/>
      </w:rPr>
    </w:lvl>
    <w:lvl w:ilvl="4" w:tplc="2F96D986">
      <w:start w:val="1"/>
      <w:numFmt w:val="bullet"/>
      <w:lvlText w:val="o"/>
      <w:lvlJc w:val="left"/>
      <w:pPr>
        <w:ind w:left="3600" w:hanging="360"/>
      </w:pPr>
      <w:rPr>
        <w:rFonts w:ascii="Courier New" w:hAnsi="Courier New" w:hint="default"/>
      </w:rPr>
    </w:lvl>
    <w:lvl w:ilvl="5" w:tplc="A8AEB438">
      <w:start w:val="1"/>
      <w:numFmt w:val="bullet"/>
      <w:lvlText w:val=""/>
      <w:lvlJc w:val="left"/>
      <w:pPr>
        <w:ind w:left="4320" w:hanging="360"/>
      </w:pPr>
      <w:rPr>
        <w:rFonts w:ascii="Wingdings" w:hAnsi="Wingdings" w:hint="default"/>
      </w:rPr>
    </w:lvl>
    <w:lvl w:ilvl="6" w:tplc="7338B888">
      <w:start w:val="1"/>
      <w:numFmt w:val="bullet"/>
      <w:lvlText w:val=""/>
      <w:lvlJc w:val="left"/>
      <w:pPr>
        <w:ind w:left="5040" w:hanging="360"/>
      </w:pPr>
      <w:rPr>
        <w:rFonts w:ascii="Symbol" w:hAnsi="Symbol" w:hint="default"/>
      </w:rPr>
    </w:lvl>
    <w:lvl w:ilvl="7" w:tplc="C21C3580">
      <w:start w:val="1"/>
      <w:numFmt w:val="bullet"/>
      <w:lvlText w:val="o"/>
      <w:lvlJc w:val="left"/>
      <w:pPr>
        <w:ind w:left="5760" w:hanging="360"/>
      </w:pPr>
      <w:rPr>
        <w:rFonts w:ascii="Courier New" w:hAnsi="Courier New" w:hint="default"/>
      </w:rPr>
    </w:lvl>
    <w:lvl w:ilvl="8" w:tplc="C5980A38">
      <w:start w:val="1"/>
      <w:numFmt w:val="bullet"/>
      <w:lvlText w:val=""/>
      <w:lvlJc w:val="left"/>
      <w:pPr>
        <w:ind w:left="6480" w:hanging="360"/>
      </w:pPr>
      <w:rPr>
        <w:rFonts w:ascii="Wingdings" w:hAnsi="Wingdings" w:hint="default"/>
      </w:rPr>
    </w:lvl>
  </w:abstractNum>
  <w:abstractNum w:abstractNumId="4" w15:restartNumberingAfterBreak="0">
    <w:nsid w:val="3D0A5B72"/>
    <w:multiLevelType w:val="hybridMultilevel"/>
    <w:tmpl w:val="DFDA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C5F13"/>
    <w:multiLevelType w:val="hybridMultilevel"/>
    <w:tmpl w:val="4DB6AD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84506C"/>
    <w:multiLevelType w:val="hybridMultilevel"/>
    <w:tmpl w:val="045C85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40B0B1"/>
    <w:multiLevelType w:val="hybridMultilevel"/>
    <w:tmpl w:val="9F4EF2FA"/>
    <w:lvl w:ilvl="0" w:tplc="1CC065DE">
      <w:start w:val="1"/>
      <w:numFmt w:val="bullet"/>
      <w:lvlText w:val="-"/>
      <w:lvlJc w:val="left"/>
      <w:pPr>
        <w:ind w:left="720" w:hanging="360"/>
      </w:pPr>
      <w:rPr>
        <w:rFonts w:ascii="Garamond" w:hAnsi="Garamond" w:hint="default"/>
      </w:rPr>
    </w:lvl>
    <w:lvl w:ilvl="1" w:tplc="55728A6A">
      <w:start w:val="1"/>
      <w:numFmt w:val="bullet"/>
      <w:lvlText w:val="o"/>
      <w:lvlJc w:val="left"/>
      <w:pPr>
        <w:ind w:left="1440" w:hanging="360"/>
      </w:pPr>
      <w:rPr>
        <w:rFonts w:ascii="Courier New" w:hAnsi="Courier New" w:hint="default"/>
      </w:rPr>
    </w:lvl>
    <w:lvl w:ilvl="2" w:tplc="867019AC">
      <w:start w:val="1"/>
      <w:numFmt w:val="bullet"/>
      <w:lvlText w:val=""/>
      <w:lvlJc w:val="left"/>
      <w:pPr>
        <w:ind w:left="2160" w:hanging="360"/>
      </w:pPr>
      <w:rPr>
        <w:rFonts w:ascii="Wingdings" w:hAnsi="Wingdings" w:hint="default"/>
      </w:rPr>
    </w:lvl>
    <w:lvl w:ilvl="3" w:tplc="3A16BAD6">
      <w:start w:val="1"/>
      <w:numFmt w:val="bullet"/>
      <w:lvlText w:val=""/>
      <w:lvlJc w:val="left"/>
      <w:pPr>
        <w:ind w:left="2880" w:hanging="360"/>
      </w:pPr>
      <w:rPr>
        <w:rFonts w:ascii="Symbol" w:hAnsi="Symbol" w:hint="default"/>
      </w:rPr>
    </w:lvl>
    <w:lvl w:ilvl="4" w:tplc="17B85E42">
      <w:start w:val="1"/>
      <w:numFmt w:val="bullet"/>
      <w:lvlText w:val="o"/>
      <w:lvlJc w:val="left"/>
      <w:pPr>
        <w:ind w:left="3600" w:hanging="360"/>
      </w:pPr>
      <w:rPr>
        <w:rFonts w:ascii="Courier New" w:hAnsi="Courier New" w:hint="default"/>
      </w:rPr>
    </w:lvl>
    <w:lvl w:ilvl="5" w:tplc="7CECE608">
      <w:start w:val="1"/>
      <w:numFmt w:val="bullet"/>
      <w:lvlText w:val=""/>
      <w:lvlJc w:val="left"/>
      <w:pPr>
        <w:ind w:left="4320" w:hanging="360"/>
      </w:pPr>
      <w:rPr>
        <w:rFonts w:ascii="Wingdings" w:hAnsi="Wingdings" w:hint="default"/>
      </w:rPr>
    </w:lvl>
    <w:lvl w:ilvl="6" w:tplc="4BF2FCD6">
      <w:start w:val="1"/>
      <w:numFmt w:val="bullet"/>
      <w:lvlText w:val=""/>
      <w:lvlJc w:val="left"/>
      <w:pPr>
        <w:ind w:left="5040" w:hanging="360"/>
      </w:pPr>
      <w:rPr>
        <w:rFonts w:ascii="Symbol" w:hAnsi="Symbol" w:hint="default"/>
      </w:rPr>
    </w:lvl>
    <w:lvl w:ilvl="7" w:tplc="68C008BA">
      <w:start w:val="1"/>
      <w:numFmt w:val="bullet"/>
      <w:lvlText w:val="o"/>
      <w:lvlJc w:val="left"/>
      <w:pPr>
        <w:ind w:left="5760" w:hanging="360"/>
      </w:pPr>
      <w:rPr>
        <w:rFonts w:ascii="Courier New" w:hAnsi="Courier New" w:hint="default"/>
      </w:rPr>
    </w:lvl>
    <w:lvl w:ilvl="8" w:tplc="0E6C970C">
      <w:start w:val="1"/>
      <w:numFmt w:val="bullet"/>
      <w:lvlText w:val=""/>
      <w:lvlJc w:val="left"/>
      <w:pPr>
        <w:ind w:left="6480" w:hanging="360"/>
      </w:pPr>
      <w:rPr>
        <w:rFonts w:ascii="Wingdings" w:hAnsi="Wingdings" w:hint="default"/>
      </w:rPr>
    </w:lvl>
  </w:abstractNum>
  <w:abstractNum w:abstractNumId="8" w15:restartNumberingAfterBreak="0">
    <w:nsid w:val="7EEB942F"/>
    <w:multiLevelType w:val="hybridMultilevel"/>
    <w:tmpl w:val="49329484"/>
    <w:lvl w:ilvl="0" w:tplc="12303942">
      <w:start w:val="1"/>
      <w:numFmt w:val="bullet"/>
      <w:lvlText w:val="-"/>
      <w:lvlJc w:val="left"/>
      <w:pPr>
        <w:ind w:left="720" w:hanging="360"/>
      </w:pPr>
      <w:rPr>
        <w:rFonts w:ascii="Garamond" w:hAnsi="Garamond" w:hint="default"/>
      </w:rPr>
    </w:lvl>
    <w:lvl w:ilvl="1" w:tplc="0F8E3F5A">
      <w:start w:val="1"/>
      <w:numFmt w:val="bullet"/>
      <w:lvlText w:val="o"/>
      <w:lvlJc w:val="left"/>
      <w:pPr>
        <w:ind w:left="1440" w:hanging="360"/>
      </w:pPr>
      <w:rPr>
        <w:rFonts w:ascii="Courier New" w:hAnsi="Courier New" w:hint="default"/>
      </w:rPr>
    </w:lvl>
    <w:lvl w:ilvl="2" w:tplc="AF060F10">
      <w:start w:val="1"/>
      <w:numFmt w:val="bullet"/>
      <w:lvlText w:val=""/>
      <w:lvlJc w:val="left"/>
      <w:pPr>
        <w:ind w:left="2160" w:hanging="360"/>
      </w:pPr>
      <w:rPr>
        <w:rFonts w:ascii="Wingdings" w:hAnsi="Wingdings" w:hint="default"/>
      </w:rPr>
    </w:lvl>
    <w:lvl w:ilvl="3" w:tplc="16261F40">
      <w:start w:val="1"/>
      <w:numFmt w:val="bullet"/>
      <w:lvlText w:val=""/>
      <w:lvlJc w:val="left"/>
      <w:pPr>
        <w:ind w:left="2880" w:hanging="360"/>
      </w:pPr>
      <w:rPr>
        <w:rFonts w:ascii="Symbol" w:hAnsi="Symbol" w:hint="default"/>
      </w:rPr>
    </w:lvl>
    <w:lvl w:ilvl="4" w:tplc="443AB91A">
      <w:start w:val="1"/>
      <w:numFmt w:val="bullet"/>
      <w:lvlText w:val="o"/>
      <w:lvlJc w:val="left"/>
      <w:pPr>
        <w:ind w:left="3600" w:hanging="360"/>
      </w:pPr>
      <w:rPr>
        <w:rFonts w:ascii="Courier New" w:hAnsi="Courier New" w:hint="default"/>
      </w:rPr>
    </w:lvl>
    <w:lvl w:ilvl="5" w:tplc="D3641D0C">
      <w:start w:val="1"/>
      <w:numFmt w:val="bullet"/>
      <w:lvlText w:val=""/>
      <w:lvlJc w:val="left"/>
      <w:pPr>
        <w:ind w:left="4320" w:hanging="360"/>
      </w:pPr>
      <w:rPr>
        <w:rFonts w:ascii="Wingdings" w:hAnsi="Wingdings" w:hint="default"/>
      </w:rPr>
    </w:lvl>
    <w:lvl w:ilvl="6" w:tplc="9E6C13F8">
      <w:start w:val="1"/>
      <w:numFmt w:val="bullet"/>
      <w:lvlText w:val=""/>
      <w:lvlJc w:val="left"/>
      <w:pPr>
        <w:ind w:left="5040" w:hanging="360"/>
      </w:pPr>
      <w:rPr>
        <w:rFonts w:ascii="Symbol" w:hAnsi="Symbol" w:hint="default"/>
      </w:rPr>
    </w:lvl>
    <w:lvl w:ilvl="7" w:tplc="896C541C">
      <w:start w:val="1"/>
      <w:numFmt w:val="bullet"/>
      <w:lvlText w:val="o"/>
      <w:lvlJc w:val="left"/>
      <w:pPr>
        <w:ind w:left="5760" w:hanging="360"/>
      </w:pPr>
      <w:rPr>
        <w:rFonts w:ascii="Courier New" w:hAnsi="Courier New" w:hint="default"/>
      </w:rPr>
    </w:lvl>
    <w:lvl w:ilvl="8" w:tplc="3BBC057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662"/>
    <w:rsid w:val="0003759D"/>
    <w:rsid w:val="00043E98"/>
    <w:rsid w:val="00080FFB"/>
    <w:rsid w:val="00085C95"/>
    <w:rsid w:val="000D368C"/>
    <w:rsid w:val="000F669A"/>
    <w:rsid w:val="001422F8"/>
    <w:rsid w:val="00143C5B"/>
    <w:rsid w:val="0016BCA3"/>
    <w:rsid w:val="001932BD"/>
    <w:rsid w:val="001E0221"/>
    <w:rsid w:val="001F2E39"/>
    <w:rsid w:val="0022037C"/>
    <w:rsid w:val="002723A2"/>
    <w:rsid w:val="00296787"/>
    <w:rsid w:val="002B4153"/>
    <w:rsid w:val="0031A02D"/>
    <w:rsid w:val="00320308"/>
    <w:rsid w:val="00335B57"/>
    <w:rsid w:val="00380FFE"/>
    <w:rsid w:val="003A169C"/>
    <w:rsid w:val="003B70FC"/>
    <w:rsid w:val="004122DB"/>
    <w:rsid w:val="00421F6B"/>
    <w:rsid w:val="00454887"/>
    <w:rsid w:val="0045A07A"/>
    <w:rsid w:val="00465176"/>
    <w:rsid w:val="0046698B"/>
    <w:rsid w:val="004D44A5"/>
    <w:rsid w:val="004D67B9"/>
    <w:rsid w:val="004F12B5"/>
    <w:rsid w:val="0051787A"/>
    <w:rsid w:val="0056E84E"/>
    <w:rsid w:val="005E4A64"/>
    <w:rsid w:val="005E59AD"/>
    <w:rsid w:val="005E6C5B"/>
    <w:rsid w:val="00656C0F"/>
    <w:rsid w:val="006869EE"/>
    <w:rsid w:val="00696434"/>
    <w:rsid w:val="006C2B15"/>
    <w:rsid w:val="006E0697"/>
    <w:rsid w:val="006E59F5"/>
    <w:rsid w:val="00706323"/>
    <w:rsid w:val="00711274"/>
    <w:rsid w:val="00721FD7"/>
    <w:rsid w:val="007532A8"/>
    <w:rsid w:val="00756CAB"/>
    <w:rsid w:val="0081140B"/>
    <w:rsid w:val="008B0662"/>
    <w:rsid w:val="008E10B7"/>
    <w:rsid w:val="00901F84"/>
    <w:rsid w:val="00912108"/>
    <w:rsid w:val="00926CDE"/>
    <w:rsid w:val="009369A4"/>
    <w:rsid w:val="009549EE"/>
    <w:rsid w:val="0096FBFD"/>
    <w:rsid w:val="009AB6E1"/>
    <w:rsid w:val="009B7679"/>
    <w:rsid w:val="009E71DD"/>
    <w:rsid w:val="00A114C1"/>
    <w:rsid w:val="00A3D3B2"/>
    <w:rsid w:val="00A86687"/>
    <w:rsid w:val="00A915A2"/>
    <w:rsid w:val="00AF6540"/>
    <w:rsid w:val="00B03AF4"/>
    <w:rsid w:val="00B12253"/>
    <w:rsid w:val="00B465EB"/>
    <w:rsid w:val="00B641E9"/>
    <w:rsid w:val="00BF420A"/>
    <w:rsid w:val="00BF4A3C"/>
    <w:rsid w:val="00C475AD"/>
    <w:rsid w:val="00C4FDB2"/>
    <w:rsid w:val="00C5568A"/>
    <w:rsid w:val="00C65B59"/>
    <w:rsid w:val="00C94DC2"/>
    <w:rsid w:val="00D242D0"/>
    <w:rsid w:val="00D574B4"/>
    <w:rsid w:val="00D61632"/>
    <w:rsid w:val="00D64C2F"/>
    <w:rsid w:val="00DA1DB9"/>
    <w:rsid w:val="00DD7ED0"/>
    <w:rsid w:val="00E028F4"/>
    <w:rsid w:val="00E23365"/>
    <w:rsid w:val="00E51874"/>
    <w:rsid w:val="00E52838"/>
    <w:rsid w:val="00E557F0"/>
    <w:rsid w:val="00E75CCD"/>
    <w:rsid w:val="00ED4B07"/>
    <w:rsid w:val="00EF7F62"/>
    <w:rsid w:val="00F677A6"/>
    <w:rsid w:val="00F71886"/>
    <w:rsid w:val="00FE681C"/>
    <w:rsid w:val="0116E657"/>
    <w:rsid w:val="011C4CF7"/>
    <w:rsid w:val="01215A82"/>
    <w:rsid w:val="0139236A"/>
    <w:rsid w:val="01460823"/>
    <w:rsid w:val="014AB866"/>
    <w:rsid w:val="0152BCD5"/>
    <w:rsid w:val="015813A2"/>
    <w:rsid w:val="015914DC"/>
    <w:rsid w:val="0160E32A"/>
    <w:rsid w:val="01648BAD"/>
    <w:rsid w:val="016753E0"/>
    <w:rsid w:val="016F99E6"/>
    <w:rsid w:val="0177664C"/>
    <w:rsid w:val="0188C83C"/>
    <w:rsid w:val="019F9848"/>
    <w:rsid w:val="01A85F3F"/>
    <w:rsid w:val="01B8C0A5"/>
    <w:rsid w:val="01C8D445"/>
    <w:rsid w:val="01CAB353"/>
    <w:rsid w:val="01CC959C"/>
    <w:rsid w:val="01CF2BB8"/>
    <w:rsid w:val="01E24409"/>
    <w:rsid w:val="01F22ACC"/>
    <w:rsid w:val="01F91DD2"/>
    <w:rsid w:val="020DA679"/>
    <w:rsid w:val="0214B972"/>
    <w:rsid w:val="021ED10C"/>
    <w:rsid w:val="02213F6C"/>
    <w:rsid w:val="023227DB"/>
    <w:rsid w:val="02368742"/>
    <w:rsid w:val="023C7A76"/>
    <w:rsid w:val="0265A6D3"/>
    <w:rsid w:val="027EB9E2"/>
    <w:rsid w:val="02A8CD9F"/>
    <w:rsid w:val="02C8A74C"/>
    <w:rsid w:val="02D44EEF"/>
    <w:rsid w:val="02D92A14"/>
    <w:rsid w:val="02EF4602"/>
    <w:rsid w:val="02F0E92E"/>
    <w:rsid w:val="03355962"/>
    <w:rsid w:val="0338B645"/>
    <w:rsid w:val="033F766A"/>
    <w:rsid w:val="03452634"/>
    <w:rsid w:val="03466FDF"/>
    <w:rsid w:val="03492793"/>
    <w:rsid w:val="0353220F"/>
    <w:rsid w:val="0362AB21"/>
    <w:rsid w:val="036DC4AD"/>
    <w:rsid w:val="0387B54A"/>
    <w:rsid w:val="039AE025"/>
    <w:rsid w:val="03A8321B"/>
    <w:rsid w:val="03B1504E"/>
    <w:rsid w:val="03CBA973"/>
    <w:rsid w:val="03D294E2"/>
    <w:rsid w:val="03D2B4D4"/>
    <w:rsid w:val="03D75431"/>
    <w:rsid w:val="03DA6DE6"/>
    <w:rsid w:val="03FA4006"/>
    <w:rsid w:val="0402657B"/>
    <w:rsid w:val="041FB7CE"/>
    <w:rsid w:val="0438AB38"/>
    <w:rsid w:val="0452D4CA"/>
    <w:rsid w:val="046C46B7"/>
    <w:rsid w:val="04792FE9"/>
    <w:rsid w:val="048FC6DA"/>
    <w:rsid w:val="0495D927"/>
    <w:rsid w:val="04B8CA49"/>
    <w:rsid w:val="04BE9D7F"/>
    <w:rsid w:val="04BFD305"/>
    <w:rsid w:val="04D486A6"/>
    <w:rsid w:val="04E24040"/>
    <w:rsid w:val="0502B226"/>
    <w:rsid w:val="050549EB"/>
    <w:rsid w:val="0506CC7A"/>
    <w:rsid w:val="051038F5"/>
    <w:rsid w:val="05137750"/>
    <w:rsid w:val="051993FC"/>
    <w:rsid w:val="052240EC"/>
    <w:rsid w:val="0523EE3C"/>
    <w:rsid w:val="05249649"/>
    <w:rsid w:val="054B5654"/>
    <w:rsid w:val="056779D4"/>
    <w:rsid w:val="057EC331"/>
    <w:rsid w:val="0587C19F"/>
    <w:rsid w:val="05986ED5"/>
    <w:rsid w:val="0598F4DE"/>
    <w:rsid w:val="05AA163D"/>
    <w:rsid w:val="05ADCC8C"/>
    <w:rsid w:val="05C40F97"/>
    <w:rsid w:val="05CD122D"/>
    <w:rsid w:val="05E84949"/>
    <w:rsid w:val="05F61164"/>
    <w:rsid w:val="06070323"/>
    <w:rsid w:val="061B55C0"/>
    <w:rsid w:val="0639ACED"/>
    <w:rsid w:val="064D2938"/>
    <w:rsid w:val="06667808"/>
    <w:rsid w:val="0673A58B"/>
    <w:rsid w:val="0674732C"/>
    <w:rsid w:val="06782BB0"/>
    <w:rsid w:val="0685EEE0"/>
    <w:rsid w:val="06972A00"/>
    <w:rsid w:val="06B09331"/>
    <w:rsid w:val="06C6E8E4"/>
    <w:rsid w:val="06CB1269"/>
    <w:rsid w:val="06E0E0C7"/>
    <w:rsid w:val="06F67FC4"/>
    <w:rsid w:val="070362F8"/>
    <w:rsid w:val="07103C6C"/>
    <w:rsid w:val="0712A488"/>
    <w:rsid w:val="073ED013"/>
    <w:rsid w:val="078F19B3"/>
    <w:rsid w:val="0796E4CC"/>
    <w:rsid w:val="079B6CF5"/>
    <w:rsid w:val="07A21D59"/>
    <w:rsid w:val="07A8F62E"/>
    <w:rsid w:val="07ACCBFD"/>
    <w:rsid w:val="07BB717E"/>
    <w:rsid w:val="07D07FAA"/>
    <w:rsid w:val="07D3CD31"/>
    <w:rsid w:val="07DB8214"/>
    <w:rsid w:val="07F8D117"/>
    <w:rsid w:val="07FE7866"/>
    <w:rsid w:val="08096349"/>
    <w:rsid w:val="080ED9CC"/>
    <w:rsid w:val="0811E9DF"/>
    <w:rsid w:val="081D1BCD"/>
    <w:rsid w:val="083C7EE9"/>
    <w:rsid w:val="084F7BCB"/>
    <w:rsid w:val="085FEFA8"/>
    <w:rsid w:val="0864B460"/>
    <w:rsid w:val="087A4534"/>
    <w:rsid w:val="088E1290"/>
    <w:rsid w:val="08A310DA"/>
    <w:rsid w:val="08B1887A"/>
    <w:rsid w:val="08B7CDCD"/>
    <w:rsid w:val="08D4C8F4"/>
    <w:rsid w:val="08DC1ED3"/>
    <w:rsid w:val="08E56D4E"/>
    <w:rsid w:val="08EE5760"/>
    <w:rsid w:val="08F17BEC"/>
    <w:rsid w:val="08F17E4B"/>
    <w:rsid w:val="0910AAA5"/>
    <w:rsid w:val="09276C75"/>
    <w:rsid w:val="092DE1A6"/>
    <w:rsid w:val="093E8782"/>
    <w:rsid w:val="0959E819"/>
    <w:rsid w:val="095A915C"/>
    <w:rsid w:val="096EB946"/>
    <w:rsid w:val="0972BE45"/>
    <w:rsid w:val="097AABCB"/>
    <w:rsid w:val="0989C62B"/>
    <w:rsid w:val="0989EB76"/>
    <w:rsid w:val="09AE62CC"/>
    <w:rsid w:val="09B74CEE"/>
    <w:rsid w:val="09B9D658"/>
    <w:rsid w:val="09BDA593"/>
    <w:rsid w:val="09C9C6A6"/>
    <w:rsid w:val="09CDC3D7"/>
    <w:rsid w:val="09DB63CD"/>
    <w:rsid w:val="09EA4540"/>
    <w:rsid w:val="0A06A2FA"/>
    <w:rsid w:val="0A0B0BDA"/>
    <w:rsid w:val="0A26FF3A"/>
    <w:rsid w:val="0A2D6F71"/>
    <w:rsid w:val="0A2E2F26"/>
    <w:rsid w:val="0A3471ED"/>
    <w:rsid w:val="0A3AA757"/>
    <w:rsid w:val="0A425820"/>
    <w:rsid w:val="0A64AA0C"/>
    <w:rsid w:val="0A709955"/>
    <w:rsid w:val="0A718A59"/>
    <w:rsid w:val="0A759D83"/>
    <w:rsid w:val="0AB3D8FA"/>
    <w:rsid w:val="0AC7306C"/>
    <w:rsid w:val="0AD2A89A"/>
    <w:rsid w:val="0AD2D41C"/>
    <w:rsid w:val="0ADFE2D2"/>
    <w:rsid w:val="0AE096F0"/>
    <w:rsid w:val="0B0C4463"/>
    <w:rsid w:val="0B20503F"/>
    <w:rsid w:val="0B307AD1"/>
    <w:rsid w:val="0B35E0D7"/>
    <w:rsid w:val="0B374388"/>
    <w:rsid w:val="0B3BD1B4"/>
    <w:rsid w:val="0B43C82A"/>
    <w:rsid w:val="0B4DAB49"/>
    <w:rsid w:val="0B5181C4"/>
    <w:rsid w:val="0B52C689"/>
    <w:rsid w:val="0B52E46F"/>
    <w:rsid w:val="0B52E8B3"/>
    <w:rsid w:val="0B9E39C5"/>
    <w:rsid w:val="0BA1AC10"/>
    <w:rsid w:val="0BA673D9"/>
    <w:rsid w:val="0BACE962"/>
    <w:rsid w:val="0BB451EA"/>
    <w:rsid w:val="0BC55AD2"/>
    <w:rsid w:val="0BDD36B7"/>
    <w:rsid w:val="0BEC3B44"/>
    <w:rsid w:val="0BF2D1C5"/>
    <w:rsid w:val="0BF4A297"/>
    <w:rsid w:val="0C0DFD47"/>
    <w:rsid w:val="0C1205E0"/>
    <w:rsid w:val="0C1EBE2A"/>
    <w:rsid w:val="0C259C28"/>
    <w:rsid w:val="0C306D8C"/>
    <w:rsid w:val="0C4E3977"/>
    <w:rsid w:val="0C6899CC"/>
    <w:rsid w:val="0C83620A"/>
    <w:rsid w:val="0CB356B5"/>
    <w:rsid w:val="0CB888DB"/>
    <w:rsid w:val="0CCFD7F1"/>
    <w:rsid w:val="0CDF988B"/>
    <w:rsid w:val="0CF42032"/>
    <w:rsid w:val="0D0F3BEE"/>
    <w:rsid w:val="0D1B619C"/>
    <w:rsid w:val="0D41265C"/>
    <w:rsid w:val="0D5E67BC"/>
    <w:rsid w:val="0D6A47AF"/>
    <w:rsid w:val="0D76A248"/>
    <w:rsid w:val="0D8F952C"/>
    <w:rsid w:val="0DA92590"/>
    <w:rsid w:val="0DD09A63"/>
    <w:rsid w:val="0DD460C4"/>
    <w:rsid w:val="0DD60DE2"/>
    <w:rsid w:val="0DD6E753"/>
    <w:rsid w:val="0DE39B06"/>
    <w:rsid w:val="0DF6F330"/>
    <w:rsid w:val="0E0816FB"/>
    <w:rsid w:val="0E09E507"/>
    <w:rsid w:val="0E0A6014"/>
    <w:rsid w:val="0E16603C"/>
    <w:rsid w:val="0E2946D2"/>
    <w:rsid w:val="0E2B170D"/>
    <w:rsid w:val="0E4354C4"/>
    <w:rsid w:val="0E45DA98"/>
    <w:rsid w:val="0E52E07F"/>
    <w:rsid w:val="0E55A0BA"/>
    <w:rsid w:val="0E607856"/>
    <w:rsid w:val="0E61053A"/>
    <w:rsid w:val="0E78F260"/>
    <w:rsid w:val="0E7B68EC"/>
    <w:rsid w:val="0E7F01E3"/>
    <w:rsid w:val="0E899AC2"/>
    <w:rsid w:val="0EA3F22F"/>
    <w:rsid w:val="0EA921E9"/>
    <w:rsid w:val="0EBA4450"/>
    <w:rsid w:val="0EDA141D"/>
    <w:rsid w:val="0EEBF2AC"/>
    <w:rsid w:val="0EF409E5"/>
    <w:rsid w:val="0EF66A37"/>
    <w:rsid w:val="0EFCA185"/>
    <w:rsid w:val="0F03BF43"/>
    <w:rsid w:val="0F03CF73"/>
    <w:rsid w:val="0F0FB11D"/>
    <w:rsid w:val="0F285AC5"/>
    <w:rsid w:val="0F2A10CD"/>
    <w:rsid w:val="0F2C4359"/>
    <w:rsid w:val="0F2F2924"/>
    <w:rsid w:val="0F44F5F1"/>
    <w:rsid w:val="0F790D8A"/>
    <w:rsid w:val="0F7DD8A8"/>
    <w:rsid w:val="0F7E1F4D"/>
    <w:rsid w:val="0F91A740"/>
    <w:rsid w:val="0F9DA82C"/>
    <w:rsid w:val="0FA009D5"/>
    <w:rsid w:val="0FD5600B"/>
    <w:rsid w:val="0FD8960B"/>
    <w:rsid w:val="10124029"/>
    <w:rsid w:val="1022B2A8"/>
    <w:rsid w:val="103061AA"/>
    <w:rsid w:val="104A268C"/>
    <w:rsid w:val="10523FDB"/>
    <w:rsid w:val="1061AB3B"/>
    <w:rsid w:val="1072FC61"/>
    <w:rsid w:val="1078AC42"/>
    <w:rsid w:val="1087C30D"/>
    <w:rsid w:val="109F9FD4"/>
    <w:rsid w:val="10B74465"/>
    <w:rsid w:val="10B98210"/>
    <w:rsid w:val="10BE2FD3"/>
    <w:rsid w:val="10C813BA"/>
    <w:rsid w:val="10DFAAA4"/>
    <w:rsid w:val="10F90936"/>
    <w:rsid w:val="10FACE22"/>
    <w:rsid w:val="1134A1FD"/>
    <w:rsid w:val="116EB27B"/>
    <w:rsid w:val="11919930"/>
    <w:rsid w:val="11C2C904"/>
    <w:rsid w:val="11C4A49C"/>
    <w:rsid w:val="11C5C7EE"/>
    <w:rsid w:val="11C73E72"/>
    <w:rsid w:val="11CC00D8"/>
    <w:rsid w:val="11CEE46F"/>
    <w:rsid w:val="11DB00E4"/>
    <w:rsid w:val="11DB9F76"/>
    <w:rsid w:val="11F7CDBB"/>
    <w:rsid w:val="120B711B"/>
    <w:rsid w:val="12228584"/>
    <w:rsid w:val="123D1906"/>
    <w:rsid w:val="1251E7C2"/>
    <w:rsid w:val="125280C7"/>
    <w:rsid w:val="1287D052"/>
    <w:rsid w:val="128F9893"/>
    <w:rsid w:val="12B1FF8F"/>
    <w:rsid w:val="12C4019D"/>
    <w:rsid w:val="12CDF626"/>
    <w:rsid w:val="12E384BA"/>
    <w:rsid w:val="12ECE072"/>
    <w:rsid w:val="12EE1B92"/>
    <w:rsid w:val="12F6C09E"/>
    <w:rsid w:val="130DD8EA"/>
    <w:rsid w:val="130F3705"/>
    <w:rsid w:val="13181A16"/>
    <w:rsid w:val="13303BA5"/>
    <w:rsid w:val="13355A62"/>
    <w:rsid w:val="13503DCE"/>
    <w:rsid w:val="135C8BAF"/>
    <w:rsid w:val="135C93A9"/>
    <w:rsid w:val="136D45ED"/>
    <w:rsid w:val="136DD1C9"/>
    <w:rsid w:val="136FC72F"/>
    <w:rsid w:val="138DC686"/>
    <w:rsid w:val="1390A12D"/>
    <w:rsid w:val="1397A9E9"/>
    <w:rsid w:val="13A7417C"/>
    <w:rsid w:val="13AE5FCD"/>
    <w:rsid w:val="13CF2672"/>
    <w:rsid w:val="14026DFA"/>
    <w:rsid w:val="1403A676"/>
    <w:rsid w:val="1413F7F3"/>
    <w:rsid w:val="1423506A"/>
    <w:rsid w:val="143B845D"/>
    <w:rsid w:val="14818D96"/>
    <w:rsid w:val="14891D9D"/>
    <w:rsid w:val="14932C1A"/>
    <w:rsid w:val="14A14833"/>
    <w:rsid w:val="14B56DF9"/>
    <w:rsid w:val="14EBB8B4"/>
    <w:rsid w:val="14ED5CD4"/>
    <w:rsid w:val="15005190"/>
    <w:rsid w:val="150DAA6B"/>
    <w:rsid w:val="151042BC"/>
    <w:rsid w:val="152985D4"/>
    <w:rsid w:val="152C0BE2"/>
    <w:rsid w:val="15317551"/>
    <w:rsid w:val="1537DF09"/>
    <w:rsid w:val="15388BB1"/>
    <w:rsid w:val="1545E458"/>
    <w:rsid w:val="154B7BEB"/>
    <w:rsid w:val="155A2646"/>
    <w:rsid w:val="155B3430"/>
    <w:rsid w:val="1576C4EC"/>
    <w:rsid w:val="1593DC36"/>
    <w:rsid w:val="15B33213"/>
    <w:rsid w:val="15B61F5A"/>
    <w:rsid w:val="15CB542A"/>
    <w:rsid w:val="15CCA9E1"/>
    <w:rsid w:val="15CF70FD"/>
    <w:rsid w:val="15E4FBB2"/>
    <w:rsid w:val="1602E18E"/>
    <w:rsid w:val="160881ED"/>
    <w:rsid w:val="1618B5ED"/>
    <w:rsid w:val="161D55B7"/>
    <w:rsid w:val="1631285D"/>
    <w:rsid w:val="16335565"/>
    <w:rsid w:val="163A517C"/>
    <w:rsid w:val="164A351A"/>
    <w:rsid w:val="165050C4"/>
    <w:rsid w:val="16649620"/>
    <w:rsid w:val="1667CAC9"/>
    <w:rsid w:val="1694346B"/>
    <w:rsid w:val="16D22DBF"/>
    <w:rsid w:val="16D3AF6A"/>
    <w:rsid w:val="16DD4729"/>
    <w:rsid w:val="16DFF76B"/>
    <w:rsid w:val="16F5F6A7"/>
    <w:rsid w:val="1707D7E1"/>
    <w:rsid w:val="170A37A6"/>
    <w:rsid w:val="1748F2F9"/>
    <w:rsid w:val="1752F726"/>
    <w:rsid w:val="17A07B4E"/>
    <w:rsid w:val="17A78FCA"/>
    <w:rsid w:val="17B92E58"/>
    <w:rsid w:val="17D23030"/>
    <w:rsid w:val="17EE9432"/>
    <w:rsid w:val="17EFAB18"/>
    <w:rsid w:val="17FAF404"/>
    <w:rsid w:val="182688D4"/>
    <w:rsid w:val="18320D42"/>
    <w:rsid w:val="183A4E09"/>
    <w:rsid w:val="183ECC93"/>
    <w:rsid w:val="1846DCCE"/>
    <w:rsid w:val="185C7E8C"/>
    <w:rsid w:val="186137A9"/>
    <w:rsid w:val="1864E5E9"/>
    <w:rsid w:val="186A3494"/>
    <w:rsid w:val="18724822"/>
    <w:rsid w:val="18749AB5"/>
    <w:rsid w:val="1884C130"/>
    <w:rsid w:val="188A4146"/>
    <w:rsid w:val="188B744C"/>
    <w:rsid w:val="189286C3"/>
    <w:rsid w:val="18A60807"/>
    <w:rsid w:val="18B6716D"/>
    <w:rsid w:val="18BDFEF2"/>
    <w:rsid w:val="18D371A2"/>
    <w:rsid w:val="18D38B54"/>
    <w:rsid w:val="18D667BB"/>
    <w:rsid w:val="18E6A75E"/>
    <w:rsid w:val="18EA82A0"/>
    <w:rsid w:val="191E25F1"/>
    <w:rsid w:val="1931695A"/>
    <w:rsid w:val="1933A230"/>
    <w:rsid w:val="19475B4A"/>
    <w:rsid w:val="1952CF8D"/>
    <w:rsid w:val="196231DD"/>
    <w:rsid w:val="196A325F"/>
    <w:rsid w:val="1981AEAF"/>
    <w:rsid w:val="198594B2"/>
    <w:rsid w:val="198E5FAD"/>
    <w:rsid w:val="1990CF95"/>
    <w:rsid w:val="19AC2CA2"/>
    <w:rsid w:val="19BE1B93"/>
    <w:rsid w:val="19CCAC3F"/>
    <w:rsid w:val="19DA9CF4"/>
    <w:rsid w:val="19E36EFD"/>
    <w:rsid w:val="19ED0165"/>
    <w:rsid w:val="19F3E095"/>
    <w:rsid w:val="19FD080A"/>
    <w:rsid w:val="1A08CD83"/>
    <w:rsid w:val="1A168300"/>
    <w:rsid w:val="1A2A08C3"/>
    <w:rsid w:val="1A3C870D"/>
    <w:rsid w:val="1A52EB48"/>
    <w:rsid w:val="1A59FF79"/>
    <w:rsid w:val="1A614479"/>
    <w:rsid w:val="1A6318D4"/>
    <w:rsid w:val="1A8A97E8"/>
    <w:rsid w:val="1A8F961E"/>
    <w:rsid w:val="1AACEBA3"/>
    <w:rsid w:val="1AADB58E"/>
    <w:rsid w:val="1AD6134B"/>
    <w:rsid w:val="1AD7E6B0"/>
    <w:rsid w:val="1ADAE1F0"/>
    <w:rsid w:val="1ADCBE71"/>
    <w:rsid w:val="1AF0D320"/>
    <w:rsid w:val="1AF0F16C"/>
    <w:rsid w:val="1AF954B5"/>
    <w:rsid w:val="1AF9998B"/>
    <w:rsid w:val="1AFD126B"/>
    <w:rsid w:val="1B1EDEE6"/>
    <w:rsid w:val="1B21D45B"/>
    <w:rsid w:val="1B335DD5"/>
    <w:rsid w:val="1B3D2292"/>
    <w:rsid w:val="1B68440C"/>
    <w:rsid w:val="1B685CF5"/>
    <w:rsid w:val="1B941F4E"/>
    <w:rsid w:val="1B9D9397"/>
    <w:rsid w:val="1BA7D374"/>
    <w:rsid w:val="1BBC4FD3"/>
    <w:rsid w:val="1BC818B6"/>
    <w:rsid w:val="1BD5923B"/>
    <w:rsid w:val="1BE4077C"/>
    <w:rsid w:val="1BE4B042"/>
    <w:rsid w:val="1BEB5E46"/>
    <w:rsid w:val="1C0AA2FD"/>
    <w:rsid w:val="1C10841B"/>
    <w:rsid w:val="1C150BD7"/>
    <w:rsid w:val="1C1609EC"/>
    <w:rsid w:val="1C17D98C"/>
    <w:rsid w:val="1C3136D6"/>
    <w:rsid w:val="1C3FFFE5"/>
    <w:rsid w:val="1C433353"/>
    <w:rsid w:val="1C445E48"/>
    <w:rsid w:val="1CBAAF47"/>
    <w:rsid w:val="1CCE2204"/>
    <w:rsid w:val="1CEBD863"/>
    <w:rsid w:val="1CFD02EB"/>
    <w:rsid w:val="1D091038"/>
    <w:rsid w:val="1D0A19CA"/>
    <w:rsid w:val="1D0DCC70"/>
    <w:rsid w:val="1D113CA6"/>
    <w:rsid w:val="1D2B573B"/>
    <w:rsid w:val="1D3FD2A4"/>
    <w:rsid w:val="1D47A480"/>
    <w:rsid w:val="1D53D00E"/>
    <w:rsid w:val="1D6D25B1"/>
    <w:rsid w:val="1D77FB11"/>
    <w:rsid w:val="1D8080A3"/>
    <w:rsid w:val="1D8994C1"/>
    <w:rsid w:val="1DBBC46C"/>
    <w:rsid w:val="1DC1DCB7"/>
    <w:rsid w:val="1DC295B2"/>
    <w:rsid w:val="1DD642E4"/>
    <w:rsid w:val="1E066A68"/>
    <w:rsid w:val="1E188270"/>
    <w:rsid w:val="1E258265"/>
    <w:rsid w:val="1E3731EA"/>
    <w:rsid w:val="1E413709"/>
    <w:rsid w:val="1E4B91A5"/>
    <w:rsid w:val="1E5E0911"/>
    <w:rsid w:val="1E66A5AC"/>
    <w:rsid w:val="1E703C50"/>
    <w:rsid w:val="1E705238"/>
    <w:rsid w:val="1E89C844"/>
    <w:rsid w:val="1E918CB6"/>
    <w:rsid w:val="1E9DFCA5"/>
    <w:rsid w:val="1EA56DE4"/>
    <w:rsid w:val="1EB28B89"/>
    <w:rsid w:val="1EB9EDC1"/>
    <w:rsid w:val="1EEB9529"/>
    <w:rsid w:val="1F08F612"/>
    <w:rsid w:val="1F13CD9C"/>
    <w:rsid w:val="1F236C3A"/>
    <w:rsid w:val="1F32834F"/>
    <w:rsid w:val="1F35DF4C"/>
    <w:rsid w:val="1F382333"/>
    <w:rsid w:val="1F4520A1"/>
    <w:rsid w:val="1F63A2CB"/>
    <w:rsid w:val="1F656A5E"/>
    <w:rsid w:val="1F6ED9B0"/>
    <w:rsid w:val="1F76F43C"/>
    <w:rsid w:val="1F77A0A7"/>
    <w:rsid w:val="1F81CE6C"/>
    <w:rsid w:val="1FA8583F"/>
    <w:rsid w:val="1FA90557"/>
    <w:rsid w:val="1FCE8EEB"/>
    <w:rsid w:val="1FD9F3E0"/>
    <w:rsid w:val="1FF20A62"/>
    <w:rsid w:val="1FF53E94"/>
    <w:rsid w:val="2014C723"/>
    <w:rsid w:val="201A39E6"/>
    <w:rsid w:val="202BB86D"/>
    <w:rsid w:val="205BD4A2"/>
    <w:rsid w:val="2083F1CE"/>
    <w:rsid w:val="2098BB2B"/>
    <w:rsid w:val="20BDCB53"/>
    <w:rsid w:val="20C06670"/>
    <w:rsid w:val="20CE0271"/>
    <w:rsid w:val="20D2BE29"/>
    <w:rsid w:val="20D56324"/>
    <w:rsid w:val="20DBB802"/>
    <w:rsid w:val="20F491C7"/>
    <w:rsid w:val="210531C4"/>
    <w:rsid w:val="210C9F8C"/>
    <w:rsid w:val="2121200A"/>
    <w:rsid w:val="214B168B"/>
    <w:rsid w:val="214D8E3D"/>
    <w:rsid w:val="2175C441"/>
    <w:rsid w:val="2178816D"/>
    <w:rsid w:val="2182183C"/>
    <w:rsid w:val="218271C9"/>
    <w:rsid w:val="2191A9CA"/>
    <w:rsid w:val="21999737"/>
    <w:rsid w:val="219BE17A"/>
    <w:rsid w:val="21A98691"/>
    <w:rsid w:val="21AA452E"/>
    <w:rsid w:val="21C46290"/>
    <w:rsid w:val="21D5E32C"/>
    <w:rsid w:val="22065703"/>
    <w:rsid w:val="2229826B"/>
    <w:rsid w:val="223EBE5D"/>
    <w:rsid w:val="224096D4"/>
    <w:rsid w:val="22417A38"/>
    <w:rsid w:val="226750E5"/>
    <w:rsid w:val="2278C546"/>
    <w:rsid w:val="229EC0B8"/>
    <w:rsid w:val="22B3E255"/>
    <w:rsid w:val="22BAB083"/>
    <w:rsid w:val="22BCF310"/>
    <w:rsid w:val="22C42E63"/>
    <w:rsid w:val="22DEC8AB"/>
    <w:rsid w:val="2301EB4B"/>
    <w:rsid w:val="2313343A"/>
    <w:rsid w:val="231557D8"/>
    <w:rsid w:val="2315FED7"/>
    <w:rsid w:val="2329F0CB"/>
    <w:rsid w:val="233A276B"/>
    <w:rsid w:val="234CBDBD"/>
    <w:rsid w:val="2367CB11"/>
    <w:rsid w:val="2379755B"/>
    <w:rsid w:val="239035FE"/>
    <w:rsid w:val="23A9A289"/>
    <w:rsid w:val="23B25C25"/>
    <w:rsid w:val="23B4889E"/>
    <w:rsid w:val="23D9B898"/>
    <w:rsid w:val="23DFA113"/>
    <w:rsid w:val="2400215F"/>
    <w:rsid w:val="2407E6A7"/>
    <w:rsid w:val="240B0E1D"/>
    <w:rsid w:val="2410BDA9"/>
    <w:rsid w:val="24124C71"/>
    <w:rsid w:val="2416FF0E"/>
    <w:rsid w:val="241EAE50"/>
    <w:rsid w:val="2427D7B4"/>
    <w:rsid w:val="243BD1A2"/>
    <w:rsid w:val="244926BE"/>
    <w:rsid w:val="2450F006"/>
    <w:rsid w:val="245C838F"/>
    <w:rsid w:val="246B3208"/>
    <w:rsid w:val="24792F07"/>
    <w:rsid w:val="2483586C"/>
    <w:rsid w:val="24C04EAF"/>
    <w:rsid w:val="24C33785"/>
    <w:rsid w:val="24C3D3F1"/>
    <w:rsid w:val="24C5F24E"/>
    <w:rsid w:val="24F25E3C"/>
    <w:rsid w:val="24FB0915"/>
    <w:rsid w:val="24FC0352"/>
    <w:rsid w:val="253AB1FB"/>
    <w:rsid w:val="253ED4BD"/>
    <w:rsid w:val="2545C6D1"/>
    <w:rsid w:val="255DECC7"/>
    <w:rsid w:val="2564A887"/>
    <w:rsid w:val="2573F7A3"/>
    <w:rsid w:val="25778378"/>
    <w:rsid w:val="25901156"/>
    <w:rsid w:val="259E95BB"/>
    <w:rsid w:val="25B411A2"/>
    <w:rsid w:val="25B77E1C"/>
    <w:rsid w:val="25CDDF86"/>
    <w:rsid w:val="25CEE42E"/>
    <w:rsid w:val="25EB2826"/>
    <w:rsid w:val="25F12C96"/>
    <w:rsid w:val="25F30B44"/>
    <w:rsid w:val="25F63B79"/>
    <w:rsid w:val="2621A6EC"/>
    <w:rsid w:val="264BF290"/>
    <w:rsid w:val="2662B4DD"/>
    <w:rsid w:val="2678F292"/>
    <w:rsid w:val="269C4B32"/>
    <w:rsid w:val="26A7E525"/>
    <w:rsid w:val="26A99EDF"/>
    <w:rsid w:val="26ABD749"/>
    <w:rsid w:val="26B245BB"/>
    <w:rsid w:val="26B4AEB6"/>
    <w:rsid w:val="26D3D7DE"/>
    <w:rsid w:val="26E7508B"/>
    <w:rsid w:val="26EFF31F"/>
    <w:rsid w:val="2705DDE0"/>
    <w:rsid w:val="272132F2"/>
    <w:rsid w:val="27264177"/>
    <w:rsid w:val="2738ABB0"/>
    <w:rsid w:val="27441CAC"/>
    <w:rsid w:val="27534E7D"/>
    <w:rsid w:val="275353C6"/>
    <w:rsid w:val="277B2D79"/>
    <w:rsid w:val="277BE3EA"/>
    <w:rsid w:val="2786F887"/>
    <w:rsid w:val="278B970E"/>
    <w:rsid w:val="27A893D9"/>
    <w:rsid w:val="27CBDD68"/>
    <w:rsid w:val="27D489A4"/>
    <w:rsid w:val="280C2D84"/>
    <w:rsid w:val="282487C9"/>
    <w:rsid w:val="2825A4AB"/>
    <w:rsid w:val="283BE01A"/>
    <w:rsid w:val="286957AC"/>
    <w:rsid w:val="2881AA7E"/>
    <w:rsid w:val="288A044B"/>
    <w:rsid w:val="28B812F7"/>
    <w:rsid w:val="28B8FD7B"/>
    <w:rsid w:val="28C41957"/>
    <w:rsid w:val="28EE5D39"/>
    <w:rsid w:val="28FFA3AC"/>
    <w:rsid w:val="2904EB51"/>
    <w:rsid w:val="290B08C7"/>
    <w:rsid w:val="290C4CA4"/>
    <w:rsid w:val="291C8BAD"/>
    <w:rsid w:val="2921988F"/>
    <w:rsid w:val="2922C8E8"/>
    <w:rsid w:val="2927D29B"/>
    <w:rsid w:val="29301604"/>
    <w:rsid w:val="2930E605"/>
    <w:rsid w:val="294456B7"/>
    <w:rsid w:val="2956A820"/>
    <w:rsid w:val="29888F21"/>
    <w:rsid w:val="2990D775"/>
    <w:rsid w:val="2994422B"/>
    <w:rsid w:val="299DCBA3"/>
    <w:rsid w:val="29AB34E1"/>
    <w:rsid w:val="29ACFF66"/>
    <w:rsid w:val="29C1750C"/>
    <w:rsid w:val="29D4F9DC"/>
    <w:rsid w:val="29E9E67D"/>
    <w:rsid w:val="29EBF0C9"/>
    <w:rsid w:val="29EFC916"/>
    <w:rsid w:val="29F88403"/>
    <w:rsid w:val="2A1A3A34"/>
    <w:rsid w:val="2A1AB21B"/>
    <w:rsid w:val="2A27EA8A"/>
    <w:rsid w:val="2A45A277"/>
    <w:rsid w:val="2A64DA55"/>
    <w:rsid w:val="2A6611B9"/>
    <w:rsid w:val="2A723E4F"/>
    <w:rsid w:val="2A818DF5"/>
    <w:rsid w:val="2A8782C5"/>
    <w:rsid w:val="2A926FAC"/>
    <w:rsid w:val="2A945525"/>
    <w:rsid w:val="2A96F91B"/>
    <w:rsid w:val="2AC525B6"/>
    <w:rsid w:val="2AC92FE6"/>
    <w:rsid w:val="2AD4C27E"/>
    <w:rsid w:val="2AD62445"/>
    <w:rsid w:val="2ADAC0D1"/>
    <w:rsid w:val="2AF7667F"/>
    <w:rsid w:val="2B050813"/>
    <w:rsid w:val="2B0E7CB3"/>
    <w:rsid w:val="2B0F06A2"/>
    <w:rsid w:val="2B26434F"/>
    <w:rsid w:val="2B4044FE"/>
    <w:rsid w:val="2B626DDE"/>
    <w:rsid w:val="2B7A0AD6"/>
    <w:rsid w:val="2B846D33"/>
    <w:rsid w:val="2B8F3700"/>
    <w:rsid w:val="2B947EA5"/>
    <w:rsid w:val="2BA7A0A7"/>
    <w:rsid w:val="2BB6E9BB"/>
    <w:rsid w:val="2BC2AF34"/>
    <w:rsid w:val="2BD064B1"/>
    <w:rsid w:val="2BE7C951"/>
    <w:rsid w:val="2BFD1E30"/>
    <w:rsid w:val="2C1326A6"/>
    <w:rsid w:val="2C13CB2D"/>
    <w:rsid w:val="2C142CB0"/>
    <w:rsid w:val="2C17B348"/>
    <w:rsid w:val="2C2EAADA"/>
    <w:rsid w:val="2C34DCE2"/>
    <w:rsid w:val="2C3A6635"/>
    <w:rsid w:val="2C5A69AA"/>
    <w:rsid w:val="2C64A792"/>
    <w:rsid w:val="2C8985B8"/>
    <w:rsid w:val="2C8BE586"/>
    <w:rsid w:val="2CB087E6"/>
    <w:rsid w:val="2CC213B0"/>
    <w:rsid w:val="2CFB84C1"/>
    <w:rsid w:val="2D071537"/>
    <w:rsid w:val="2D216897"/>
    <w:rsid w:val="2D437108"/>
    <w:rsid w:val="2D4E1DC3"/>
    <w:rsid w:val="2D551BA1"/>
    <w:rsid w:val="2D58419B"/>
    <w:rsid w:val="2D591AAE"/>
    <w:rsid w:val="2D5E9524"/>
    <w:rsid w:val="2D79F3E7"/>
    <w:rsid w:val="2D79F642"/>
    <w:rsid w:val="2D7A482E"/>
    <w:rsid w:val="2D86B614"/>
    <w:rsid w:val="2D88F887"/>
    <w:rsid w:val="2D92CE34"/>
    <w:rsid w:val="2D98F40F"/>
    <w:rsid w:val="2D9A0843"/>
    <w:rsid w:val="2D9AABB0"/>
    <w:rsid w:val="2D9ADCAD"/>
    <w:rsid w:val="2DB92EB7"/>
    <w:rsid w:val="2DBF6B05"/>
    <w:rsid w:val="2DC38232"/>
    <w:rsid w:val="2DCBBFF2"/>
    <w:rsid w:val="2DD85C74"/>
    <w:rsid w:val="2DF3271D"/>
    <w:rsid w:val="2DF468C8"/>
    <w:rsid w:val="2E0077F3"/>
    <w:rsid w:val="2E0365D5"/>
    <w:rsid w:val="2E0A7169"/>
    <w:rsid w:val="2E17D516"/>
    <w:rsid w:val="2E25672C"/>
    <w:rsid w:val="2E41D922"/>
    <w:rsid w:val="2E6EE13C"/>
    <w:rsid w:val="2E81EE2B"/>
    <w:rsid w:val="2E8A6760"/>
    <w:rsid w:val="2E8F63D8"/>
    <w:rsid w:val="2E90B93A"/>
    <w:rsid w:val="2EB60B1F"/>
    <w:rsid w:val="2EE0FA23"/>
    <w:rsid w:val="2EFA0C4B"/>
    <w:rsid w:val="2F0A36DD"/>
    <w:rsid w:val="2F0DB1BF"/>
    <w:rsid w:val="2F20BE43"/>
    <w:rsid w:val="2F220366"/>
    <w:rsid w:val="2F299797"/>
    <w:rsid w:val="2F41BB84"/>
    <w:rsid w:val="2F453805"/>
    <w:rsid w:val="2F4D83B7"/>
    <w:rsid w:val="2F4FC78D"/>
    <w:rsid w:val="2F54FF18"/>
    <w:rsid w:val="2F66BD83"/>
    <w:rsid w:val="2F9C4854"/>
    <w:rsid w:val="2FB18D06"/>
    <w:rsid w:val="2FC358A2"/>
    <w:rsid w:val="2FCE0322"/>
    <w:rsid w:val="2FE08EB8"/>
    <w:rsid w:val="2FE0DDAF"/>
    <w:rsid w:val="2FF0E4BA"/>
    <w:rsid w:val="2FF71A7A"/>
    <w:rsid w:val="2FFCC116"/>
    <w:rsid w:val="2FFE41F1"/>
    <w:rsid w:val="300AB19D"/>
    <w:rsid w:val="300E6592"/>
    <w:rsid w:val="30173450"/>
    <w:rsid w:val="301A3C5B"/>
    <w:rsid w:val="3035DF01"/>
    <w:rsid w:val="30372AEA"/>
    <w:rsid w:val="303EB5F9"/>
    <w:rsid w:val="307516DC"/>
    <w:rsid w:val="307BEDA0"/>
    <w:rsid w:val="3084A8E7"/>
    <w:rsid w:val="308A76D1"/>
    <w:rsid w:val="309AFB7E"/>
    <w:rsid w:val="309E0116"/>
    <w:rsid w:val="30A3D5D4"/>
    <w:rsid w:val="30AF3C58"/>
    <w:rsid w:val="30C5DCF0"/>
    <w:rsid w:val="30CF2B3C"/>
    <w:rsid w:val="30E75B7E"/>
    <w:rsid w:val="3104B1C0"/>
    <w:rsid w:val="31097CB8"/>
    <w:rsid w:val="310AB591"/>
    <w:rsid w:val="310EA8F3"/>
    <w:rsid w:val="311E1B77"/>
    <w:rsid w:val="3129C826"/>
    <w:rsid w:val="3157E207"/>
    <w:rsid w:val="3159B28D"/>
    <w:rsid w:val="3175946A"/>
    <w:rsid w:val="317979E4"/>
    <w:rsid w:val="3184B42E"/>
    <w:rsid w:val="319798C7"/>
    <w:rsid w:val="31A681FE"/>
    <w:rsid w:val="31B0C700"/>
    <w:rsid w:val="31B3CCB8"/>
    <w:rsid w:val="31B6A383"/>
    <w:rsid w:val="31D1AF62"/>
    <w:rsid w:val="31FC2AD9"/>
    <w:rsid w:val="320B217C"/>
    <w:rsid w:val="32123E81"/>
    <w:rsid w:val="321BF7AC"/>
    <w:rsid w:val="322E2D5F"/>
    <w:rsid w:val="32403007"/>
    <w:rsid w:val="3246C486"/>
    <w:rsid w:val="3250CEFE"/>
    <w:rsid w:val="325ED500"/>
    <w:rsid w:val="325EF5E6"/>
    <w:rsid w:val="3261AD51"/>
    <w:rsid w:val="3268F9B2"/>
    <w:rsid w:val="326BA356"/>
    <w:rsid w:val="3277DFA9"/>
    <w:rsid w:val="32897F27"/>
    <w:rsid w:val="32DA14E8"/>
    <w:rsid w:val="32EB38FD"/>
    <w:rsid w:val="32F05A99"/>
    <w:rsid w:val="3302F6EB"/>
    <w:rsid w:val="33218B13"/>
    <w:rsid w:val="33319A9B"/>
    <w:rsid w:val="3336E4B9"/>
    <w:rsid w:val="333AF327"/>
    <w:rsid w:val="336E37BB"/>
    <w:rsid w:val="337656BB"/>
    <w:rsid w:val="3378605D"/>
    <w:rsid w:val="337E4441"/>
    <w:rsid w:val="33A4C645"/>
    <w:rsid w:val="33AF223F"/>
    <w:rsid w:val="33B42EAE"/>
    <w:rsid w:val="33CDC119"/>
    <w:rsid w:val="33E09C0A"/>
    <w:rsid w:val="33EF8EEB"/>
    <w:rsid w:val="34254F88"/>
    <w:rsid w:val="3428703B"/>
    <w:rsid w:val="343AD798"/>
    <w:rsid w:val="34425653"/>
    <w:rsid w:val="344A43D9"/>
    <w:rsid w:val="344EE2CD"/>
    <w:rsid w:val="345A2882"/>
    <w:rsid w:val="345DA9BF"/>
    <w:rsid w:val="346B6359"/>
    <w:rsid w:val="346EA0A8"/>
    <w:rsid w:val="3487095E"/>
    <w:rsid w:val="34898346"/>
    <w:rsid w:val="34B3CFF2"/>
    <w:rsid w:val="34B6458C"/>
    <w:rsid w:val="34EA3CD6"/>
    <w:rsid w:val="35028305"/>
    <w:rsid w:val="35030AD1"/>
    <w:rsid w:val="3531FECD"/>
    <w:rsid w:val="35361946"/>
    <w:rsid w:val="353E0B1A"/>
    <w:rsid w:val="35434F1E"/>
    <w:rsid w:val="3554F887"/>
    <w:rsid w:val="3562E5E2"/>
    <w:rsid w:val="3569917A"/>
    <w:rsid w:val="3583C604"/>
    <w:rsid w:val="35BCC3C1"/>
    <w:rsid w:val="35C6416E"/>
    <w:rsid w:val="35CBA6A0"/>
    <w:rsid w:val="35CEB118"/>
    <w:rsid w:val="35E21C48"/>
    <w:rsid w:val="360183CC"/>
    <w:rsid w:val="360D0E19"/>
    <w:rsid w:val="362D2C90"/>
    <w:rsid w:val="3639B64A"/>
    <w:rsid w:val="363B939D"/>
    <w:rsid w:val="36543582"/>
    <w:rsid w:val="365A83A2"/>
    <w:rsid w:val="365DAF90"/>
    <w:rsid w:val="366AE9C4"/>
    <w:rsid w:val="369FE2E4"/>
    <w:rsid w:val="36B06EF5"/>
    <w:rsid w:val="36B89678"/>
    <w:rsid w:val="36BF832E"/>
    <w:rsid w:val="36C35F49"/>
    <w:rsid w:val="36D75EC6"/>
    <w:rsid w:val="36DAD3F9"/>
    <w:rsid w:val="36DBF132"/>
    <w:rsid w:val="36DD8C2B"/>
    <w:rsid w:val="36EF68CF"/>
    <w:rsid w:val="3706FE4B"/>
    <w:rsid w:val="375989A7"/>
    <w:rsid w:val="375F9D6F"/>
    <w:rsid w:val="37618A29"/>
    <w:rsid w:val="376E3AD1"/>
    <w:rsid w:val="3770131C"/>
    <w:rsid w:val="377FD8C7"/>
    <w:rsid w:val="3791B698"/>
    <w:rsid w:val="37948B47"/>
    <w:rsid w:val="37954A81"/>
    <w:rsid w:val="37A3C9F2"/>
    <w:rsid w:val="37A63EE6"/>
    <w:rsid w:val="37ABA5C5"/>
    <w:rsid w:val="37E790EE"/>
    <w:rsid w:val="37EE8F5B"/>
    <w:rsid w:val="38041239"/>
    <w:rsid w:val="3816D84C"/>
    <w:rsid w:val="38183691"/>
    <w:rsid w:val="382015DC"/>
    <w:rsid w:val="3820E311"/>
    <w:rsid w:val="382EB90E"/>
    <w:rsid w:val="383BB345"/>
    <w:rsid w:val="383D1A78"/>
    <w:rsid w:val="38515743"/>
    <w:rsid w:val="38598159"/>
    <w:rsid w:val="3861C6D6"/>
    <w:rsid w:val="3881EFE3"/>
    <w:rsid w:val="389BB8A7"/>
    <w:rsid w:val="389FBBCE"/>
    <w:rsid w:val="38BAE868"/>
    <w:rsid w:val="38D4163B"/>
    <w:rsid w:val="38E3A17F"/>
    <w:rsid w:val="38EA1B36"/>
    <w:rsid w:val="38EEAD76"/>
    <w:rsid w:val="38FAAA6C"/>
    <w:rsid w:val="3905C203"/>
    <w:rsid w:val="3908B03C"/>
    <w:rsid w:val="39098675"/>
    <w:rsid w:val="3942CBE2"/>
    <w:rsid w:val="3948B7E3"/>
    <w:rsid w:val="395C1A9B"/>
    <w:rsid w:val="3964ECF1"/>
    <w:rsid w:val="398118BB"/>
    <w:rsid w:val="39CA944A"/>
    <w:rsid w:val="39D67BF4"/>
    <w:rsid w:val="39D783A6"/>
    <w:rsid w:val="39F1D44A"/>
    <w:rsid w:val="39F3ADB6"/>
    <w:rsid w:val="39F7BEF6"/>
    <w:rsid w:val="39F9BC6E"/>
    <w:rsid w:val="39FAA7E7"/>
    <w:rsid w:val="3A090220"/>
    <w:rsid w:val="3A0D61B6"/>
    <w:rsid w:val="3A0F414D"/>
    <w:rsid w:val="3A17BFC6"/>
    <w:rsid w:val="3A251EC3"/>
    <w:rsid w:val="3A351517"/>
    <w:rsid w:val="3A3607E6"/>
    <w:rsid w:val="3A3D029D"/>
    <w:rsid w:val="3A4305AA"/>
    <w:rsid w:val="3A51C949"/>
    <w:rsid w:val="3A67E4CE"/>
    <w:rsid w:val="3A80FECA"/>
    <w:rsid w:val="3AADBF67"/>
    <w:rsid w:val="3AB9855D"/>
    <w:rsid w:val="3AD14B5B"/>
    <w:rsid w:val="3AFAA624"/>
    <w:rsid w:val="3B4E7DEB"/>
    <w:rsid w:val="3B50F5D4"/>
    <w:rsid w:val="3B588392"/>
    <w:rsid w:val="3B602143"/>
    <w:rsid w:val="3B735407"/>
    <w:rsid w:val="3B848EA4"/>
    <w:rsid w:val="3B894AC9"/>
    <w:rsid w:val="3B895626"/>
    <w:rsid w:val="3B906524"/>
    <w:rsid w:val="3BAA9FD2"/>
    <w:rsid w:val="3BB33C9D"/>
    <w:rsid w:val="3BC6C73A"/>
    <w:rsid w:val="3BC6EEDC"/>
    <w:rsid w:val="3C06872E"/>
    <w:rsid w:val="3C0A2C88"/>
    <w:rsid w:val="3C1354C6"/>
    <w:rsid w:val="3C1C73BF"/>
    <w:rsid w:val="3C20F622"/>
    <w:rsid w:val="3C41ABF4"/>
    <w:rsid w:val="3C46CB60"/>
    <w:rsid w:val="3C4ABFE2"/>
    <w:rsid w:val="3C5F2974"/>
    <w:rsid w:val="3C6B6E08"/>
    <w:rsid w:val="3C8E53F0"/>
    <w:rsid w:val="3C94DA5A"/>
    <w:rsid w:val="3C970D3C"/>
    <w:rsid w:val="3CA8529C"/>
    <w:rsid w:val="3CCB7361"/>
    <w:rsid w:val="3D315D30"/>
    <w:rsid w:val="3D3537F9"/>
    <w:rsid w:val="3D549111"/>
    <w:rsid w:val="3D5AFA95"/>
    <w:rsid w:val="3D75D066"/>
    <w:rsid w:val="3D7B76F5"/>
    <w:rsid w:val="3D80700B"/>
    <w:rsid w:val="3D857649"/>
    <w:rsid w:val="3D9F6FC0"/>
    <w:rsid w:val="3DA3012C"/>
    <w:rsid w:val="3DAACF0D"/>
    <w:rsid w:val="3DACE9FD"/>
    <w:rsid w:val="3DE1D989"/>
    <w:rsid w:val="3DFF4D18"/>
    <w:rsid w:val="3E048C05"/>
    <w:rsid w:val="3E12459F"/>
    <w:rsid w:val="3E1ED5BF"/>
    <w:rsid w:val="3E342F68"/>
    <w:rsid w:val="3E446F46"/>
    <w:rsid w:val="3E4EDADD"/>
    <w:rsid w:val="3E664412"/>
    <w:rsid w:val="3E78E402"/>
    <w:rsid w:val="3E7D2CFE"/>
    <w:rsid w:val="3E8F0325"/>
    <w:rsid w:val="3EA50C04"/>
    <w:rsid w:val="3EB1A7EB"/>
    <w:rsid w:val="3EC0F6E8"/>
    <w:rsid w:val="3EC35C37"/>
    <w:rsid w:val="3EC7D774"/>
    <w:rsid w:val="3ED1085A"/>
    <w:rsid w:val="3ED231BF"/>
    <w:rsid w:val="3ED297D7"/>
    <w:rsid w:val="3EDB5FD6"/>
    <w:rsid w:val="3EDDD521"/>
    <w:rsid w:val="3EE1A1CE"/>
    <w:rsid w:val="3EF42435"/>
    <w:rsid w:val="3F019880"/>
    <w:rsid w:val="3F253A6C"/>
    <w:rsid w:val="3F3E4FB4"/>
    <w:rsid w:val="3F4CC77F"/>
    <w:rsid w:val="3F602459"/>
    <w:rsid w:val="3F634597"/>
    <w:rsid w:val="3F712EE9"/>
    <w:rsid w:val="3F754C10"/>
    <w:rsid w:val="3F7C74D4"/>
    <w:rsid w:val="3F825780"/>
    <w:rsid w:val="3F8ABBBB"/>
    <w:rsid w:val="3F944580"/>
    <w:rsid w:val="3FACCC55"/>
    <w:rsid w:val="3FCE7ED4"/>
    <w:rsid w:val="3FFFE224"/>
    <w:rsid w:val="40020DC0"/>
    <w:rsid w:val="4010E626"/>
    <w:rsid w:val="40113032"/>
    <w:rsid w:val="4037540B"/>
    <w:rsid w:val="403D66F7"/>
    <w:rsid w:val="403FDABE"/>
    <w:rsid w:val="404EC7E0"/>
    <w:rsid w:val="406AF85A"/>
    <w:rsid w:val="4073F81A"/>
    <w:rsid w:val="4076F02C"/>
    <w:rsid w:val="4080C062"/>
    <w:rsid w:val="40A3577F"/>
    <w:rsid w:val="40B44109"/>
    <w:rsid w:val="40C10ACD"/>
    <w:rsid w:val="40C1715F"/>
    <w:rsid w:val="40D30FED"/>
    <w:rsid w:val="40E12665"/>
    <w:rsid w:val="40FBF4BA"/>
    <w:rsid w:val="4113A26A"/>
    <w:rsid w:val="41151D17"/>
    <w:rsid w:val="4119723A"/>
    <w:rsid w:val="411D72E5"/>
    <w:rsid w:val="413D2AD5"/>
    <w:rsid w:val="41485BC6"/>
    <w:rsid w:val="4161954E"/>
    <w:rsid w:val="416AD399"/>
    <w:rsid w:val="416B5605"/>
    <w:rsid w:val="416F1A06"/>
    <w:rsid w:val="41783E2E"/>
    <w:rsid w:val="41A9531E"/>
    <w:rsid w:val="41BF19F6"/>
    <w:rsid w:val="41ED8B48"/>
    <w:rsid w:val="4204CE53"/>
    <w:rsid w:val="4205C2E5"/>
    <w:rsid w:val="4208A91C"/>
    <w:rsid w:val="42164E8D"/>
    <w:rsid w:val="422CB30E"/>
    <w:rsid w:val="42481482"/>
    <w:rsid w:val="425CDB2E"/>
    <w:rsid w:val="426ABBF7"/>
    <w:rsid w:val="427591A7"/>
    <w:rsid w:val="427E0322"/>
    <w:rsid w:val="428AD0B2"/>
    <w:rsid w:val="42A17580"/>
    <w:rsid w:val="42A80B40"/>
    <w:rsid w:val="42C1872F"/>
    <w:rsid w:val="42D7FD28"/>
    <w:rsid w:val="430AEA67"/>
    <w:rsid w:val="430F9B58"/>
    <w:rsid w:val="43289680"/>
    <w:rsid w:val="432CA15F"/>
    <w:rsid w:val="43324637"/>
    <w:rsid w:val="4332A83F"/>
    <w:rsid w:val="43348BC7"/>
    <w:rsid w:val="433ECA52"/>
    <w:rsid w:val="433FC0A6"/>
    <w:rsid w:val="43498CF2"/>
    <w:rsid w:val="435668A2"/>
    <w:rsid w:val="435BB9FD"/>
    <w:rsid w:val="435E9F0C"/>
    <w:rsid w:val="4371BBCA"/>
    <w:rsid w:val="4394680B"/>
    <w:rsid w:val="43A4797D"/>
    <w:rsid w:val="43B756A0"/>
    <w:rsid w:val="43B96520"/>
    <w:rsid w:val="43BAAF83"/>
    <w:rsid w:val="43C4A776"/>
    <w:rsid w:val="43C83EDE"/>
    <w:rsid w:val="43CBC01B"/>
    <w:rsid w:val="43E372FF"/>
    <w:rsid w:val="43EAE1D2"/>
    <w:rsid w:val="43F8AB8F"/>
    <w:rsid w:val="44086A89"/>
    <w:rsid w:val="441183E9"/>
    <w:rsid w:val="44133689"/>
    <w:rsid w:val="44334DFE"/>
    <w:rsid w:val="444D684F"/>
    <w:rsid w:val="4459CDDA"/>
    <w:rsid w:val="445C9F12"/>
    <w:rsid w:val="44675194"/>
    <w:rsid w:val="4483D8A7"/>
    <w:rsid w:val="448F663F"/>
    <w:rsid w:val="44954D20"/>
    <w:rsid w:val="449ECD42"/>
    <w:rsid w:val="44A6BAC8"/>
    <w:rsid w:val="44A77F9D"/>
    <w:rsid w:val="44CFBA50"/>
    <w:rsid w:val="44DA5432"/>
    <w:rsid w:val="44DCF6A3"/>
    <w:rsid w:val="44DD2A61"/>
    <w:rsid w:val="44DF63A3"/>
    <w:rsid w:val="451A1719"/>
    <w:rsid w:val="45284AE6"/>
    <w:rsid w:val="45681C61"/>
    <w:rsid w:val="457B2323"/>
    <w:rsid w:val="459FB5C6"/>
    <w:rsid w:val="45A62569"/>
    <w:rsid w:val="45A6C9AD"/>
    <w:rsid w:val="45B517F5"/>
    <w:rsid w:val="45D9C823"/>
    <w:rsid w:val="45DDE607"/>
    <w:rsid w:val="45F39474"/>
    <w:rsid w:val="460321F5"/>
    <w:rsid w:val="4613B14E"/>
    <w:rsid w:val="462596AE"/>
    <w:rsid w:val="462B389F"/>
    <w:rsid w:val="4640EB0F"/>
    <w:rsid w:val="4653C600"/>
    <w:rsid w:val="465A4FDA"/>
    <w:rsid w:val="466F1686"/>
    <w:rsid w:val="4670EFA9"/>
    <w:rsid w:val="46ADAAAF"/>
    <w:rsid w:val="46D116CA"/>
    <w:rsid w:val="46D7B064"/>
    <w:rsid w:val="46DC1A3F"/>
    <w:rsid w:val="46E78CE0"/>
    <w:rsid w:val="4709EDE3"/>
    <w:rsid w:val="470F3973"/>
    <w:rsid w:val="4719038E"/>
    <w:rsid w:val="473839D7"/>
    <w:rsid w:val="474F8A26"/>
    <w:rsid w:val="476D2EB0"/>
    <w:rsid w:val="47768F75"/>
    <w:rsid w:val="477ED117"/>
    <w:rsid w:val="47980865"/>
    <w:rsid w:val="479EF256"/>
    <w:rsid w:val="47BCD707"/>
    <w:rsid w:val="47C1E951"/>
    <w:rsid w:val="47F57C66"/>
    <w:rsid w:val="47FF48B9"/>
    <w:rsid w:val="481C1E37"/>
    <w:rsid w:val="48297151"/>
    <w:rsid w:val="484A30C7"/>
    <w:rsid w:val="48545782"/>
    <w:rsid w:val="48562140"/>
    <w:rsid w:val="485E9DA4"/>
    <w:rsid w:val="486BE368"/>
    <w:rsid w:val="48818979"/>
    <w:rsid w:val="4888B579"/>
    <w:rsid w:val="488994B6"/>
    <w:rsid w:val="488C096E"/>
    <w:rsid w:val="488DDAB1"/>
    <w:rsid w:val="4893C27B"/>
    <w:rsid w:val="489693EC"/>
    <w:rsid w:val="489E5B81"/>
    <w:rsid w:val="48B75606"/>
    <w:rsid w:val="48B897F4"/>
    <w:rsid w:val="48C450E5"/>
    <w:rsid w:val="48CA1AB4"/>
    <w:rsid w:val="48CA30F7"/>
    <w:rsid w:val="48CAE191"/>
    <w:rsid w:val="48CC1A48"/>
    <w:rsid w:val="48D979C8"/>
    <w:rsid w:val="48DE21D2"/>
    <w:rsid w:val="48E1FCF3"/>
    <w:rsid w:val="48EE7345"/>
    <w:rsid w:val="490394BF"/>
    <w:rsid w:val="4906BF21"/>
    <w:rsid w:val="490C9356"/>
    <w:rsid w:val="4916F009"/>
    <w:rsid w:val="49277ADE"/>
    <w:rsid w:val="494013BC"/>
    <w:rsid w:val="4949D392"/>
    <w:rsid w:val="4949F110"/>
    <w:rsid w:val="494CC44E"/>
    <w:rsid w:val="4954200C"/>
    <w:rsid w:val="4958A768"/>
    <w:rsid w:val="4964DF5D"/>
    <w:rsid w:val="496559AC"/>
    <w:rsid w:val="49722B3B"/>
    <w:rsid w:val="49723E65"/>
    <w:rsid w:val="4976682D"/>
    <w:rsid w:val="497A2BEB"/>
    <w:rsid w:val="497D8626"/>
    <w:rsid w:val="497F8E99"/>
    <w:rsid w:val="49828B01"/>
    <w:rsid w:val="49862B23"/>
    <w:rsid w:val="49908535"/>
    <w:rsid w:val="49C22B75"/>
    <w:rsid w:val="49C7019F"/>
    <w:rsid w:val="49D29FC7"/>
    <w:rsid w:val="49DB64E7"/>
    <w:rsid w:val="4A13BB01"/>
    <w:rsid w:val="4A4B590A"/>
    <w:rsid w:val="4A67ED13"/>
    <w:rsid w:val="4A6FDA99"/>
    <w:rsid w:val="4A6FF4EA"/>
    <w:rsid w:val="4A8A43A6"/>
    <w:rsid w:val="4AA5CEA9"/>
    <w:rsid w:val="4AC73A54"/>
    <w:rsid w:val="4ACC9914"/>
    <w:rsid w:val="4ACDCCB8"/>
    <w:rsid w:val="4AE30F0D"/>
    <w:rsid w:val="4B03AD40"/>
    <w:rsid w:val="4B0B0253"/>
    <w:rsid w:val="4B26BD30"/>
    <w:rsid w:val="4B3E388A"/>
    <w:rsid w:val="4B6310CC"/>
    <w:rsid w:val="4B638851"/>
    <w:rsid w:val="4B6B7594"/>
    <w:rsid w:val="4B7AB4F7"/>
    <w:rsid w:val="4B7ACD35"/>
    <w:rsid w:val="4B862387"/>
    <w:rsid w:val="4BCA51C0"/>
    <w:rsid w:val="4BCAA3A4"/>
    <w:rsid w:val="4BCE7E2B"/>
    <w:rsid w:val="4BDA2B04"/>
    <w:rsid w:val="4BDFF851"/>
    <w:rsid w:val="4BED4281"/>
    <w:rsid w:val="4BEDB383"/>
    <w:rsid w:val="4C01D1B9"/>
    <w:rsid w:val="4C16AAC2"/>
    <w:rsid w:val="4C1C54D4"/>
    <w:rsid w:val="4C2D2579"/>
    <w:rsid w:val="4C3E22A4"/>
    <w:rsid w:val="4C479F96"/>
    <w:rsid w:val="4C686975"/>
    <w:rsid w:val="4C699051"/>
    <w:rsid w:val="4C6FD653"/>
    <w:rsid w:val="4C7A7B7B"/>
    <w:rsid w:val="4C88A7AF"/>
    <w:rsid w:val="4C9556B8"/>
    <w:rsid w:val="4CA34F02"/>
    <w:rsid w:val="4CAEB9A6"/>
    <w:rsid w:val="4CB9CFD1"/>
    <w:rsid w:val="4CBBD953"/>
    <w:rsid w:val="4CD746DB"/>
    <w:rsid w:val="4CDD3660"/>
    <w:rsid w:val="4CDE652C"/>
    <w:rsid w:val="4CE00732"/>
    <w:rsid w:val="4CEB8052"/>
    <w:rsid w:val="4CF647B9"/>
    <w:rsid w:val="4D065BB4"/>
    <w:rsid w:val="4D2A3550"/>
    <w:rsid w:val="4D614BD4"/>
    <w:rsid w:val="4D6CDD15"/>
    <w:rsid w:val="4D7DFD38"/>
    <w:rsid w:val="4D842724"/>
    <w:rsid w:val="4DA245C4"/>
    <w:rsid w:val="4DA9FA7B"/>
    <w:rsid w:val="4DCA6EA7"/>
    <w:rsid w:val="4DCB3753"/>
    <w:rsid w:val="4DD2400F"/>
    <w:rsid w:val="4DD3E2F4"/>
    <w:rsid w:val="4DEB2B51"/>
    <w:rsid w:val="4DEC6D32"/>
    <w:rsid w:val="4DEFD200"/>
    <w:rsid w:val="4E15E4E7"/>
    <w:rsid w:val="4E1F6118"/>
    <w:rsid w:val="4E4B2F3B"/>
    <w:rsid w:val="4E78A049"/>
    <w:rsid w:val="4E87A6F0"/>
    <w:rsid w:val="4EB8A6DC"/>
    <w:rsid w:val="4EC1926E"/>
    <w:rsid w:val="4EC31D54"/>
    <w:rsid w:val="4ECD546E"/>
    <w:rsid w:val="4EDED46C"/>
    <w:rsid w:val="4EE81FDD"/>
    <w:rsid w:val="4EE853A0"/>
    <w:rsid w:val="4EEE8D77"/>
    <w:rsid w:val="4EF8D63A"/>
    <w:rsid w:val="4F106075"/>
    <w:rsid w:val="4F15B300"/>
    <w:rsid w:val="4F2052C6"/>
    <w:rsid w:val="4F23B4B0"/>
    <w:rsid w:val="4F2FD87A"/>
    <w:rsid w:val="4F30B118"/>
    <w:rsid w:val="4F380245"/>
    <w:rsid w:val="4F385556"/>
    <w:rsid w:val="4F41CB3C"/>
    <w:rsid w:val="4F5ABCBF"/>
    <w:rsid w:val="4FA6AA20"/>
    <w:rsid w:val="4FB0BB88"/>
    <w:rsid w:val="4FDAEFC4"/>
    <w:rsid w:val="4FE6FF9C"/>
    <w:rsid w:val="4FFB6B8C"/>
    <w:rsid w:val="5006B81E"/>
    <w:rsid w:val="5009BC47"/>
    <w:rsid w:val="504CC0A5"/>
    <w:rsid w:val="5058C08F"/>
    <w:rsid w:val="5064D7A1"/>
    <w:rsid w:val="506E832E"/>
    <w:rsid w:val="5070E609"/>
    <w:rsid w:val="5075FAE6"/>
    <w:rsid w:val="507AA4CD"/>
    <w:rsid w:val="509ED460"/>
    <w:rsid w:val="50AF2357"/>
    <w:rsid w:val="50B48995"/>
    <w:rsid w:val="50B6BC7B"/>
    <w:rsid w:val="50B780C6"/>
    <w:rsid w:val="50C267EB"/>
    <w:rsid w:val="50CD5CD6"/>
    <w:rsid w:val="50DD3B32"/>
    <w:rsid w:val="50E7B263"/>
    <w:rsid w:val="511193C7"/>
    <w:rsid w:val="511B2F43"/>
    <w:rsid w:val="51317E81"/>
    <w:rsid w:val="513259AF"/>
    <w:rsid w:val="51372F5C"/>
    <w:rsid w:val="51431502"/>
    <w:rsid w:val="5145A35A"/>
    <w:rsid w:val="514E445F"/>
    <w:rsid w:val="51538AFC"/>
    <w:rsid w:val="515502F5"/>
    <w:rsid w:val="515E3254"/>
    <w:rsid w:val="515FF734"/>
    <w:rsid w:val="51779EF1"/>
    <w:rsid w:val="517A5733"/>
    <w:rsid w:val="5195C955"/>
    <w:rsid w:val="51A8812C"/>
    <w:rsid w:val="51AF3B22"/>
    <w:rsid w:val="51B1C92D"/>
    <w:rsid w:val="51BC365A"/>
    <w:rsid w:val="51E14B5B"/>
    <w:rsid w:val="51EBF645"/>
    <w:rsid w:val="51EE1E42"/>
    <w:rsid w:val="51F0B24E"/>
    <w:rsid w:val="51F19122"/>
    <w:rsid w:val="52117735"/>
    <w:rsid w:val="521ECCE6"/>
    <w:rsid w:val="521F3C25"/>
    <w:rsid w:val="5222E2B8"/>
    <w:rsid w:val="52295DFA"/>
    <w:rsid w:val="5229C5A1"/>
    <w:rsid w:val="52308142"/>
    <w:rsid w:val="52322F62"/>
    <w:rsid w:val="52411794"/>
    <w:rsid w:val="524A2751"/>
    <w:rsid w:val="524D7A16"/>
    <w:rsid w:val="524D8913"/>
    <w:rsid w:val="524EA6A3"/>
    <w:rsid w:val="524EF2E9"/>
    <w:rsid w:val="5256EDD1"/>
    <w:rsid w:val="529567F8"/>
    <w:rsid w:val="52A75417"/>
    <w:rsid w:val="52C92674"/>
    <w:rsid w:val="52D808FF"/>
    <w:rsid w:val="52E019CC"/>
    <w:rsid w:val="52ED08B0"/>
    <w:rsid w:val="53028774"/>
    <w:rsid w:val="530AA253"/>
    <w:rsid w:val="53100E40"/>
    <w:rsid w:val="531495A1"/>
    <w:rsid w:val="5317934C"/>
    <w:rsid w:val="533581E8"/>
    <w:rsid w:val="533B6138"/>
    <w:rsid w:val="5340798F"/>
    <w:rsid w:val="5345BF11"/>
    <w:rsid w:val="535ACB6C"/>
    <w:rsid w:val="535EB8FE"/>
    <w:rsid w:val="5364C397"/>
    <w:rsid w:val="53902356"/>
    <w:rsid w:val="53AD6D20"/>
    <w:rsid w:val="53CE4998"/>
    <w:rsid w:val="53D67522"/>
    <w:rsid w:val="53FA08AD"/>
    <w:rsid w:val="5406E9B9"/>
    <w:rsid w:val="541A64A3"/>
    <w:rsid w:val="542A0454"/>
    <w:rsid w:val="543B64CD"/>
    <w:rsid w:val="544BF877"/>
    <w:rsid w:val="544ED2E8"/>
    <w:rsid w:val="545C0C90"/>
    <w:rsid w:val="546B5845"/>
    <w:rsid w:val="548EFF43"/>
    <w:rsid w:val="54A12B0F"/>
    <w:rsid w:val="54AB856A"/>
    <w:rsid w:val="54C10817"/>
    <w:rsid w:val="54C572DC"/>
    <w:rsid w:val="54C71A8F"/>
    <w:rsid w:val="54DBB88D"/>
    <w:rsid w:val="54E83252"/>
    <w:rsid w:val="550C70D1"/>
    <w:rsid w:val="554849DC"/>
    <w:rsid w:val="554E83E3"/>
    <w:rsid w:val="55566DA8"/>
    <w:rsid w:val="555DCEFB"/>
    <w:rsid w:val="55724583"/>
    <w:rsid w:val="5578EE26"/>
    <w:rsid w:val="55817709"/>
    <w:rsid w:val="5586D7CF"/>
    <w:rsid w:val="559287ED"/>
    <w:rsid w:val="559527B2"/>
    <w:rsid w:val="5595D90E"/>
    <w:rsid w:val="55A227F6"/>
    <w:rsid w:val="55BE28E5"/>
    <w:rsid w:val="55D3D396"/>
    <w:rsid w:val="55E082C4"/>
    <w:rsid w:val="55E15EAD"/>
    <w:rsid w:val="55EB48F1"/>
    <w:rsid w:val="55EB9881"/>
    <w:rsid w:val="55ED301C"/>
    <w:rsid w:val="55EE1AF4"/>
    <w:rsid w:val="5601299B"/>
    <w:rsid w:val="561C7EF3"/>
    <w:rsid w:val="563CFB70"/>
    <w:rsid w:val="56649944"/>
    <w:rsid w:val="567073A4"/>
    <w:rsid w:val="56710131"/>
    <w:rsid w:val="5675F9A2"/>
    <w:rsid w:val="56929041"/>
    <w:rsid w:val="56A87439"/>
    <w:rsid w:val="56B006CC"/>
    <w:rsid w:val="56BBBE0E"/>
    <w:rsid w:val="56BD1F56"/>
    <w:rsid w:val="56BE58E7"/>
    <w:rsid w:val="56D94C9A"/>
    <w:rsid w:val="56EBC1FF"/>
    <w:rsid w:val="56F2AD48"/>
    <w:rsid w:val="56F9931C"/>
    <w:rsid w:val="56FCDB0D"/>
    <w:rsid w:val="57037360"/>
    <w:rsid w:val="5708B157"/>
    <w:rsid w:val="5733014C"/>
    <w:rsid w:val="5738B9C8"/>
    <w:rsid w:val="574FCD9A"/>
    <w:rsid w:val="57550081"/>
    <w:rsid w:val="575D707C"/>
    <w:rsid w:val="575DF4C2"/>
    <w:rsid w:val="57605583"/>
    <w:rsid w:val="5761AE09"/>
    <w:rsid w:val="576A206D"/>
    <w:rsid w:val="576D5CAA"/>
    <w:rsid w:val="579F396D"/>
    <w:rsid w:val="57A81989"/>
    <w:rsid w:val="57C4EB19"/>
    <w:rsid w:val="57C8FDD6"/>
    <w:rsid w:val="57C907EB"/>
    <w:rsid w:val="57D88761"/>
    <w:rsid w:val="57E6EE5B"/>
    <w:rsid w:val="57F47F54"/>
    <w:rsid w:val="57F7AB12"/>
    <w:rsid w:val="580ACD97"/>
    <w:rsid w:val="582AD15A"/>
    <w:rsid w:val="584454C7"/>
    <w:rsid w:val="5850D73D"/>
    <w:rsid w:val="585251F4"/>
    <w:rsid w:val="58751CFB"/>
    <w:rsid w:val="5877C94A"/>
    <w:rsid w:val="587EFF4F"/>
    <w:rsid w:val="5888C763"/>
    <w:rsid w:val="588E0E6A"/>
    <w:rsid w:val="58956FBD"/>
    <w:rsid w:val="589C2CAB"/>
    <w:rsid w:val="58A04CD0"/>
    <w:rsid w:val="58B1D3CB"/>
    <w:rsid w:val="58B917CB"/>
    <w:rsid w:val="58C46644"/>
    <w:rsid w:val="58CACBCB"/>
    <w:rsid w:val="58CF19EA"/>
    <w:rsid w:val="58D331BB"/>
    <w:rsid w:val="58DF5192"/>
    <w:rsid w:val="5901C232"/>
    <w:rsid w:val="5904EF76"/>
    <w:rsid w:val="591D6544"/>
    <w:rsid w:val="592FA185"/>
    <w:rsid w:val="59396F29"/>
    <w:rsid w:val="5946EC7D"/>
    <w:rsid w:val="594D0718"/>
    <w:rsid w:val="59541A23"/>
    <w:rsid w:val="5958978E"/>
    <w:rsid w:val="595C4A34"/>
    <w:rsid w:val="5964D84C"/>
    <w:rsid w:val="5968A900"/>
    <w:rsid w:val="596C9B24"/>
    <w:rsid w:val="598C6E61"/>
    <w:rsid w:val="599D5C4B"/>
    <w:rsid w:val="59A69DF8"/>
    <w:rsid w:val="59A81466"/>
    <w:rsid w:val="59B9BAD5"/>
    <w:rsid w:val="59C0BEEE"/>
    <w:rsid w:val="59D90DF7"/>
    <w:rsid w:val="5A03D002"/>
    <w:rsid w:val="5A3D68CD"/>
    <w:rsid w:val="5A40B74E"/>
    <w:rsid w:val="5A44A5D0"/>
    <w:rsid w:val="5A54E82C"/>
    <w:rsid w:val="5A582735"/>
    <w:rsid w:val="5A5B05A2"/>
    <w:rsid w:val="5A7D7FE0"/>
    <w:rsid w:val="5A8C1302"/>
    <w:rsid w:val="5AA49F2A"/>
    <w:rsid w:val="5AB90974"/>
    <w:rsid w:val="5AC405ED"/>
    <w:rsid w:val="5AC9BA69"/>
    <w:rsid w:val="5ACAF53E"/>
    <w:rsid w:val="5ACD83F6"/>
    <w:rsid w:val="5ACFAF1C"/>
    <w:rsid w:val="5AD29A6E"/>
    <w:rsid w:val="5AD5998E"/>
    <w:rsid w:val="5B00A8AD"/>
    <w:rsid w:val="5B2B3F6E"/>
    <w:rsid w:val="5B52525F"/>
    <w:rsid w:val="5B65A3C9"/>
    <w:rsid w:val="5B7BF995"/>
    <w:rsid w:val="5B8B7654"/>
    <w:rsid w:val="5B9BC496"/>
    <w:rsid w:val="5BB56DCD"/>
    <w:rsid w:val="5BB777D5"/>
    <w:rsid w:val="5BBC9EF6"/>
    <w:rsid w:val="5BC544FA"/>
    <w:rsid w:val="5C00D772"/>
    <w:rsid w:val="5C051A92"/>
    <w:rsid w:val="5C0E3459"/>
    <w:rsid w:val="5C17F583"/>
    <w:rsid w:val="5C19EE60"/>
    <w:rsid w:val="5C21CEC4"/>
    <w:rsid w:val="5C2B2ED0"/>
    <w:rsid w:val="5C321C0B"/>
    <w:rsid w:val="5C372D6B"/>
    <w:rsid w:val="5C3C04C6"/>
    <w:rsid w:val="5C4B83CE"/>
    <w:rsid w:val="5C56B04A"/>
    <w:rsid w:val="5C6440A6"/>
    <w:rsid w:val="5C6ABE39"/>
    <w:rsid w:val="5C6DEBC7"/>
    <w:rsid w:val="5C8AFFD9"/>
    <w:rsid w:val="5C9CBD95"/>
    <w:rsid w:val="5CA58D77"/>
    <w:rsid w:val="5CAB393F"/>
    <w:rsid w:val="5CB27328"/>
    <w:rsid w:val="5CC9CE91"/>
    <w:rsid w:val="5CCE523F"/>
    <w:rsid w:val="5CD9EF4D"/>
    <w:rsid w:val="5CE27FCB"/>
    <w:rsid w:val="5CE379F3"/>
    <w:rsid w:val="5CE4DBBF"/>
    <w:rsid w:val="5D053E63"/>
    <w:rsid w:val="5D0680F4"/>
    <w:rsid w:val="5D167D57"/>
    <w:rsid w:val="5D2DDA2D"/>
    <w:rsid w:val="5D2EAD75"/>
    <w:rsid w:val="5D312DE7"/>
    <w:rsid w:val="5D32F1B1"/>
    <w:rsid w:val="5D45D95B"/>
    <w:rsid w:val="5D4846A0"/>
    <w:rsid w:val="5D5927D5"/>
    <w:rsid w:val="5D651CD3"/>
    <w:rsid w:val="5D67C9B0"/>
    <w:rsid w:val="5D7124BA"/>
    <w:rsid w:val="5D80FEDE"/>
    <w:rsid w:val="5DA0EAF3"/>
    <w:rsid w:val="5DB5C0A1"/>
    <w:rsid w:val="5DB8B2CD"/>
    <w:rsid w:val="5DBD9F25"/>
    <w:rsid w:val="5DD2F119"/>
    <w:rsid w:val="5DF1502D"/>
    <w:rsid w:val="5E03C409"/>
    <w:rsid w:val="5E160692"/>
    <w:rsid w:val="5E1930FB"/>
    <w:rsid w:val="5E2EABD5"/>
    <w:rsid w:val="5E2FBB57"/>
    <w:rsid w:val="5E4A6395"/>
    <w:rsid w:val="5E62501F"/>
    <w:rsid w:val="5E782D62"/>
    <w:rsid w:val="5E86F1A5"/>
    <w:rsid w:val="5E8CC5B6"/>
    <w:rsid w:val="5E8D83F4"/>
    <w:rsid w:val="5EC4F9D4"/>
    <w:rsid w:val="5ECB0C56"/>
    <w:rsid w:val="5EE45E7F"/>
    <w:rsid w:val="5F1B2D85"/>
    <w:rsid w:val="5F315DB2"/>
    <w:rsid w:val="5F386C78"/>
    <w:rsid w:val="5F63D59C"/>
    <w:rsid w:val="5F6EB95A"/>
    <w:rsid w:val="5FADAE8E"/>
    <w:rsid w:val="5FAEE402"/>
    <w:rsid w:val="5FC4926F"/>
    <w:rsid w:val="5FD40FBB"/>
    <w:rsid w:val="5FE6ACC9"/>
    <w:rsid w:val="5FEBCB3C"/>
    <w:rsid w:val="5FEDDA95"/>
    <w:rsid w:val="5FEF5F0A"/>
    <w:rsid w:val="600E23A1"/>
    <w:rsid w:val="601755EA"/>
    <w:rsid w:val="6024DD0A"/>
    <w:rsid w:val="60275552"/>
    <w:rsid w:val="6039411F"/>
    <w:rsid w:val="6060CA35"/>
    <w:rsid w:val="6066BF05"/>
    <w:rsid w:val="6085EE2A"/>
    <w:rsid w:val="60890EDD"/>
    <w:rsid w:val="6098B61D"/>
    <w:rsid w:val="60A52F6D"/>
    <w:rsid w:val="60B2B7EB"/>
    <w:rsid w:val="60B6FDE6"/>
    <w:rsid w:val="60E65F69"/>
    <w:rsid w:val="60ED6825"/>
    <w:rsid w:val="60F69AF4"/>
    <w:rsid w:val="610DC539"/>
    <w:rsid w:val="61280C07"/>
    <w:rsid w:val="612DA5EA"/>
    <w:rsid w:val="6134B6A1"/>
    <w:rsid w:val="6138E2FB"/>
    <w:rsid w:val="6153F7D7"/>
    <w:rsid w:val="6156DDC4"/>
    <w:rsid w:val="61711980"/>
    <w:rsid w:val="6176F6CD"/>
    <w:rsid w:val="61A51AC5"/>
    <w:rsid w:val="61A5BCB0"/>
    <w:rsid w:val="61C8653B"/>
    <w:rsid w:val="61CC611F"/>
    <w:rsid w:val="61E28FF9"/>
    <w:rsid w:val="61FC9A96"/>
    <w:rsid w:val="621B2351"/>
    <w:rsid w:val="6234867E"/>
    <w:rsid w:val="623692FC"/>
    <w:rsid w:val="6236D2D0"/>
    <w:rsid w:val="62373B7E"/>
    <w:rsid w:val="6237B57D"/>
    <w:rsid w:val="624BDBF0"/>
    <w:rsid w:val="624E884C"/>
    <w:rsid w:val="62505009"/>
    <w:rsid w:val="62604C92"/>
    <w:rsid w:val="627599F6"/>
    <w:rsid w:val="62A105B1"/>
    <w:rsid w:val="62A4BCEE"/>
    <w:rsid w:val="62FF79D4"/>
    <w:rsid w:val="6304A4D3"/>
    <w:rsid w:val="63656743"/>
    <w:rsid w:val="636DE0EB"/>
    <w:rsid w:val="637E278D"/>
    <w:rsid w:val="63ACB56F"/>
    <w:rsid w:val="63D9A692"/>
    <w:rsid w:val="63F07D18"/>
    <w:rsid w:val="63F48672"/>
    <w:rsid w:val="64030C49"/>
    <w:rsid w:val="640DC6BD"/>
    <w:rsid w:val="643746BF"/>
    <w:rsid w:val="64429D63"/>
    <w:rsid w:val="64568AB2"/>
    <w:rsid w:val="64747B49"/>
    <w:rsid w:val="6479C006"/>
    <w:rsid w:val="649F3B44"/>
    <w:rsid w:val="64B1CAFB"/>
    <w:rsid w:val="64BC2C4C"/>
    <w:rsid w:val="64C820A1"/>
    <w:rsid w:val="64DA3437"/>
    <w:rsid w:val="64E51768"/>
    <w:rsid w:val="64F6C05A"/>
    <w:rsid w:val="64FFFA83"/>
    <w:rsid w:val="6505680B"/>
    <w:rsid w:val="65077B3F"/>
    <w:rsid w:val="650CF063"/>
    <w:rsid w:val="650EA84D"/>
    <w:rsid w:val="65343B58"/>
    <w:rsid w:val="653B8F28"/>
    <w:rsid w:val="654557B4"/>
    <w:rsid w:val="655FBB5A"/>
    <w:rsid w:val="656B517F"/>
    <w:rsid w:val="65790B09"/>
    <w:rsid w:val="657CDBCC"/>
    <w:rsid w:val="657E08A2"/>
    <w:rsid w:val="658B289B"/>
    <w:rsid w:val="65914844"/>
    <w:rsid w:val="659BBAB0"/>
    <w:rsid w:val="65ABFCD8"/>
    <w:rsid w:val="65C1DE6B"/>
    <w:rsid w:val="65D18A30"/>
    <w:rsid w:val="65DD90E1"/>
    <w:rsid w:val="65FD2C39"/>
    <w:rsid w:val="66057401"/>
    <w:rsid w:val="660A4B6C"/>
    <w:rsid w:val="6645020D"/>
    <w:rsid w:val="6652CAA3"/>
    <w:rsid w:val="6666495F"/>
    <w:rsid w:val="666B4211"/>
    <w:rsid w:val="66788BE8"/>
    <w:rsid w:val="6688BE60"/>
    <w:rsid w:val="669D2647"/>
    <w:rsid w:val="66A37D76"/>
    <w:rsid w:val="66C2DFE0"/>
    <w:rsid w:val="66D5814A"/>
    <w:rsid w:val="66D60089"/>
    <w:rsid w:val="66EED8EC"/>
    <w:rsid w:val="670E47D3"/>
    <w:rsid w:val="67168014"/>
    <w:rsid w:val="6729D368"/>
    <w:rsid w:val="6754462A"/>
    <w:rsid w:val="6763DE60"/>
    <w:rsid w:val="676B682F"/>
    <w:rsid w:val="677605D2"/>
    <w:rsid w:val="67CBC0D2"/>
    <w:rsid w:val="6813D004"/>
    <w:rsid w:val="6844BC70"/>
    <w:rsid w:val="684C41C9"/>
    <w:rsid w:val="68564E1D"/>
    <w:rsid w:val="6859850E"/>
    <w:rsid w:val="6862681F"/>
    <w:rsid w:val="686B7C7A"/>
    <w:rsid w:val="686DDD0A"/>
    <w:rsid w:val="688C1318"/>
    <w:rsid w:val="6894A8D7"/>
    <w:rsid w:val="68A2F959"/>
    <w:rsid w:val="68A370AC"/>
    <w:rsid w:val="68AA90D4"/>
    <w:rsid w:val="68B6BCBE"/>
    <w:rsid w:val="68D3C38D"/>
    <w:rsid w:val="68DA3452"/>
    <w:rsid w:val="68DD502E"/>
    <w:rsid w:val="68E15E70"/>
    <w:rsid w:val="68E43C7D"/>
    <w:rsid w:val="68FD0265"/>
    <w:rsid w:val="690C5980"/>
    <w:rsid w:val="6913623C"/>
    <w:rsid w:val="69179392"/>
    <w:rsid w:val="6925DE85"/>
    <w:rsid w:val="692CE0FF"/>
    <w:rsid w:val="6958AA1D"/>
    <w:rsid w:val="695B74DB"/>
    <w:rsid w:val="696A58B7"/>
    <w:rsid w:val="6982DF87"/>
    <w:rsid w:val="6988C23F"/>
    <w:rsid w:val="698969CE"/>
    <w:rsid w:val="699C9F0F"/>
    <w:rsid w:val="699F552B"/>
    <w:rsid w:val="69A9224E"/>
    <w:rsid w:val="6A07AC7B"/>
    <w:rsid w:val="6A37AADD"/>
    <w:rsid w:val="6A3F9863"/>
    <w:rsid w:val="6A4AA835"/>
    <w:rsid w:val="6A528D1F"/>
    <w:rsid w:val="6A6A2BF4"/>
    <w:rsid w:val="6A74F890"/>
    <w:rsid w:val="6A810E15"/>
    <w:rsid w:val="6A8A7678"/>
    <w:rsid w:val="6A9AB9F2"/>
    <w:rsid w:val="6AB7601B"/>
    <w:rsid w:val="6ABED127"/>
    <w:rsid w:val="6ADFB095"/>
    <w:rsid w:val="6AE7CC4D"/>
    <w:rsid w:val="6B01ABBC"/>
    <w:rsid w:val="6B04B314"/>
    <w:rsid w:val="6B2DC528"/>
    <w:rsid w:val="6B5FD9E0"/>
    <w:rsid w:val="6B6D1C0A"/>
    <w:rsid w:val="6B713E30"/>
    <w:rsid w:val="6B76BCC3"/>
    <w:rsid w:val="6B917E37"/>
    <w:rsid w:val="6B9B7E28"/>
    <w:rsid w:val="6BA0FEA2"/>
    <w:rsid w:val="6BA15245"/>
    <w:rsid w:val="6BA6894F"/>
    <w:rsid w:val="6BA9B92A"/>
    <w:rsid w:val="6BBA3C25"/>
    <w:rsid w:val="6BC28F1D"/>
    <w:rsid w:val="6BC997D9"/>
    <w:rsid w:val="6BD33F7D"/>
    <w:rsid w:val="6BD94245"/>
    <w:rsid w:val="6BFB1F57"/>
    <w:rsid w:val="6C0A8555"/>
    <w:rsid w:val="6C1081A5"/>
    <w:rsid w:val="6C45099E"/>
    <w:rsid w:val="6C4D0CCE"/>
    <w:rsid w:val="6C4D41FF"/>
    <w:rsid w:val="6C5AA188"/>
    <w:rsid w:val="6C5B5C89"/>
    <w:rsid w:val="6C615A93"/>
    <w:rsid w:val="6C6B2653"/>
    <w:rsid w:val="6C6FF813"/>
    <w:rsid w:val="6C9D734E"/>
    <w:rsid w:val="6CA4E19E"/>
    <w:rsid w:val="6CC755EA"/>
    <w:rsid w:val="6CD00528"/>
    <w:rsid w:val="6CEA3977"/>
    <w:rsid w:val="6CEB936C"/>
    <w:rsid w:val="6D0D8B33"/>
    <w:rsid w:val="6D193004"/>
    <w:rsid w:val="6D47F203"/>
    <w:rsid w:val="6D68526D"/>
    <w:rsid w:val="6D7512A6"/>
    <w:rsid w:val="6D76E3D5"/>
    <w:rsid w:val="6D76E783"/>
    <w:rsid w:val="6D841CEE"/>
    <w:rsid w:val="6D84A956"/>
    <w:rsid w:val="6D8938C0"/>
    <w:rsid w:val="6D89AB6B"/>
    <w:rsid w:val="6D9EC9C1"/>
    <w:rsid w:val="6DDDF193"/>
    <w:rsid w:val="6DE8DD2F"/>
    <w:rsid w:val="6DEB9779"/>
    <w:rsid w:val="6DFB9481"/>
    <w:rsid w:val="6DFFC074"/>
    <w:rsid w:val="6E1C48EB"/>
    <w:rsid w:val="6E315D65"/>
    <w:rsid w:val="6E52F628"/>
    <w:rsid w:val="6E5650AA"/>
    <w:rsid w:val="6E6AC4E7"/>
    <w:rsid w:val="6E760C44"/>
    <w:rsid w:val="6E7E3565"/>
    <w:rsid w:val="6E81614C"/>
    <w:rsid w:val="6E9282B6"/>
    <w:rsid w:val="6E9A419F"/>
    <w:rsid w:val="6E9D5F67"/>
    <w:rsid w:val="6EBB55DB"/>
    <w:rsid w:val="6EC29A39"/>
    <w:rsid w:val="6EC97B2E"/>
    <w:rsid w:val="6EF23D3E"/>
    <w:rsid w:val="6F282BA4"/>
    <w:rsid w:val="6F30CAA7"/>
    <w:rsid w:val="6F351E5F"/>
    <w:rsid w:val="6F547F38"/>
    <w:rsid w:val="6F5CF680"/>
    <w:rsid w:val="6F8086BA"/>
    <w:rsid w:val="6F84AD90"/>
    <w:rsid w:val="6F850EC7"/>
    <w:rsid w:val="6F99A120"/>
    <w:rsid w:val="6F9B4358"/>
    <w:rsid w:val="6F9E934D"/>
    <w:rsid w:val="6FAE15FC"/>
    <w:rsid w:val="6FBE72B8"/>
    <w:rsid w:val="6FD9E9B2"/>
    <w:rsid w:val="6FDA44A0"/>
    <w:rsid w:val="6FDCB810"/>
    <w:rsid w:val="6FE58FAC"/>
    <w:rsid w:val="6FE5D6E4"/>
    <w:rsid w:val="6FE85B87"/>
    <w:rsid w:val="6FF98033"/>
    <w:rsid w:val="700CE260"/>
    <w:rsid w:val="70132355"/>
    <w:rsid w:val="70140DCE"/>
    <w:rsid w:val="70203D0B"/>
    <w:rsid w:val="702CDE28"/>
    <w:rsid w:val="703FE44F"/>
    <w:rsid w:val="70684DFA"/>
    <w:rsid w:val="707CE2CF"/>
    <w:rsid w:val="7084D055"/>
    <w:rsid w:val="709A414E"/>
    <w:rsid w:val="70AE5DED"/>
    <w:rsid w:val="70C0CE7A"/>
    <w:rsid w:val="70C60E31"/>
    <w:rsid w:val="70CD55E6"/>
    <w:rsid w:val="70EC63AD"/>
    <w:rsid w:val="7108144A"/>
    <w:rsid w:val="7108D403"/>
    <w:rsid w:val="7113FBDC"/>
    <w:rsid w:val="711E289C"/>
    <w:rsid w:val="7120DF28"/>
    <w:rsid w:val="712EFA57"/>
    <w:rsid w:val="71360313"/>
    <w:rsid w:val="713A9AA2"/>
    <w:rsid w:val="71518895"/>
    <w:rsid w:val="716449E2"/>
    <w:rsid w:val="71687F48"/>
    <w:rsid w:val="7175B488"/>
    <w:rsid w:val="717DED15"/>
    <w:rsid w:val="71842BE8"/>
    <w:rsid w:val="7184970A"/>
    <w:rsid w:val="718DF16C"/>
    <w:rsid w:val="719070E9"/>
    <w:rsid w:val="719245B8"/>
    <w:rsid w:val="71A3764B"/>
    <w:rsid w:val="71AB99E1"/>
    <w:rsid w:val="71C94A15"/>
    <w:rsid w:val="71E21BAF"/>
    <w:rsid w:val="720AA6A0"/>
    <w:rsid w:val="720F220C"/>
    <w:rsid w:val="7212BE60"/>
    <w:rsid w:val="7214E090"/>
    <w:rsid w:val="72292581"/>
    <w:rsid w:val="722CE42C"/>
    <w:rsid w:val="725B7B56"/>
    <w:rsid w:val="726C28D9"/>
    <w:rsid w:val="729B94DA"/>
    <w:rsid w:val="72A05F51"/>
    <w:rsid w:val="72A6A315"/>
    <w:rsid w:val="72B57B2D"/>
    <w:rsid w:val="72C27200"/>
    <w:rsid w:val="72D05E6B"/>
    <w:rsid w:val="72F34DC6"/>
    <w:rsid w:val="72FFB39A"/>
    <w:rsid w:val="730924E4"/>
    <w:rsid w:val="73132E90"/>
    <w:rsid w:val="731C18D6"/>
    <w:rsid w:val="732B2CC8"/>
    <w:rsid w:val="732BFFFA"/>
    <w:rsid w:val="734883FE"/>
    <w:rsid w:val="73605C0D"/>
    <w:rsid w:val="736439BD"/>
    <w:rsid w:val="73651A76"/>
    <w:rsid w:val="736B7034"/>
    <w:rsid w:val="7377F567"/>
    <w:rsid w:val="7381CEA8"/>
    <w:rsid w:val="73C2545E"/>
    <w:rsid w:val="73DA3615"/>
    <w:rsid w:val="73DBD1CF"/>
    <w:rsid w:val="73DC7156"/>
    <w:rsid w:val="73DE8D23"/>
    <w:rsid w:val="73E17AC2"/>
    <w:rsid w:val="73E52FF4"/>
    <w:rsid w:val="740015F3"/>
    <w:rsid w:val="740A2103"/>
    <w:rsid w:val="7427F05B"/>
    <w:rsid w:val="7429B958"/>
    <w:rsid w:val="74487B55"/>
    <w:rsid w:val="744AA215"/>
    <w:rsid w:val="74550EDE"/>
    <w:rsid w:val="746C6C78"/>
    <w:rsid w:val="74759D25"/>
    <w:rsid w:val="74A5EA35"/>
    <w:rsid w:val="74A9FCB1"/>
    <w:rsid w:val="74B70F4C"/>
    <w:rsid w:val="74C1EEB0"/>
    <w:rsid w:val="74C931DF"/>
    <w:rsid w:val="74CC1C75"/>
    <w:rsid w:val="74CDF908"/>
    <w:rsid w:val="74D6005B"/>
    <w:rsid w:val="753FF59C"/>
    <w:rsid w:val="754A5F22"/>
    <w:rsid w:val="75556D0F"/>
    <w:rsid w:val="758FBB3B"/>
    <w:rsid w:val="75A0521E"/>
    <w:rsid w:val="75AB7AFF"/>
    <w:rsid w:val="75D3ADE8"/>
    <w:rsid w:val="75D8F6F3"/>
    <w:rsid w:val="75DB856D"/>
    <w:rsid w:val="760011EA"/>
    <w:rsid w:val="76190733"/>
    <w:rsid w:val="76293330"/>
    <w:rsid w:val="762EE65E"/>
    <w:rsid w:val="76321C77"/>
    <w:rsid w:val="763EE9C2"/>
    <w:rsid w:val="7646F38A"/>
    <w:rsid w:val="7648A041"/>
    <w:rsid w:val="764D3E60"/>
    <w:rsid w:val="76524701"/>
    <w:rsid w:val="765764A9"/>
    <w:rsid w:val="765CE5A0"/>
    <w:rsid w:val="765DBF11"/>
    <w:rsid w:val="7693748C"/>
    <w:rsid w:val="76A3F149"/>
    <w:rsid w:val="76B21BCF"/>
    <w:rsid w:val="76BA7852"/>
    <w:rsid w:val="76D76530"/>
    <w:rsid w:val="76D993F8"/>
    <w:rsid w:val="76DFB7ED"/>
    <w:rsid w:val="76E93BF6"/>
    <w:rsid w:val="76EAB185"/>
    <w:rsid w:val="7701AB04"/>
    <w:rsid w:val="771E1B6B"/>
    <w:rsid w:val="771EAEA7"/>
    <w:rsid w:val="7723E491"/>
    <w:rsid w:val="772BD2C2"/>
    <w:rsid w:val="774D4112"/>
    <w:rsid w:val="775112C5"/>
    <w:rsid w:val="7758B1C4"/>
    <w:rsid w:val="776A5CD5"/>
    <w:rsid w:val="77769182"/>
    <w:rsid w:val="77792E8B"/>
    <w:rsid w:val="77994F66"/>
    <w:rsid w:val="77B5ACCD"/>
    <w:rsid w:val="77BA2B68"/>
    <w:rsid w:val="77D6D1C3"/>
    <w:rsid w:val="77E6A6ED"/>
    <w:rsid w:val="77F4505F"/>
    <w:rsid w:val="77F8DC1C"/>
    <w:rsid w:val="78123E25"/>
    <w:rsid w:val="78329B45"/>
    <w:rsid w:val="7855AC95"/>
    <w:rsid w:val="7883354F"/>
    <w:rsid w:val="7887BE0B"/>
    <w:rsid w:val="78B246E7"/>
    <w:rsid w:val="78F6E2CE"/>
    <w:rsid w:val="79045C06"/>
    <w:rsid w:val="790F63A8"/>
    <w:rsid w:val="791B13B5"/>
    <w:rsid w:val="793D8AAF"/>
    <w:rsid w:val="79519B2E"/>
    <w:rsid w:val="795E58B6"/>
    <w:rsid w:val="7973515F"/>
    <w:rsid w:val="7973CA25"/>
    <w:rsid w:val="7982ECC4"/>
    <w:rsid w:val="79838898"/>
    <w:rsid w:val="799060B0"/>
    <w:rsid w:val="79ADB95F"/>
    <w:rsid w:val="79C38AD9"/>
    <w:rsid w:val="79C730F5"/>
    <w:rsid w:val="79D5FC14"/>
    <w:rsid w:val="79E6A670"/>
    <w:rsid w:val="79EBDC4C"/>
    <w:rsid w:val="79EEA14C"/>
    <w:rsid w:val="79EF1FAE"/>
    <w:rsid w:val="79F2DD4A"/>
    <w:rsid w:val="79F92F88"/>
    <w:rsid w:val="7A0993F9"/>
    <w:rsid w:val="7A1F05B0"/>
    <w:rsid w:val="7A28C5B9"/>
    <w:rsid w:val="7A2BB29B"/>
    <w:rsid w:val="7A3B3F71"/>
    <w:rsid w:val="7A51E749"/>
    <w:rsid w:val="7A56A2C0"/>
    <w:rsid w:val="7A5FB631"/>
    <w:rsid w:val="7A690E8E"/>
    <w:rsid w:val="7A706105"/>
    <w:rsid w:val="7A71B7C8"/>
    <w:rsid w:val="7A7E8A73"/>
    <w:rsid w:val="7A82AD2C"/>
    <w:rsid w:val="7A9014DA"/>
    <w:rsid w:val="7A959354"/>
    <w:rsid w:val="7A9E1E2E"/>
    <w:rsid w:val="7AC007BF"/>
    <w:rsid w:val="7AC57E0B"/>
    <w:rsid w:val="7AD17543"/>
    <w:rsid w:val="7ADC3389"/>
    <w:rsid w:val="7AE1CD15"/>
    <w:rsid w:val="7AEE44B5"/>
    <w:rsid w:val="7AFB54E4"/>
    <w:rsid w:val="7B005861"/>
    <w:rsid w:val="7B0CBD58"/>
    <w:rsid w:val="7B17CF86"/>
    <w:rsid w:val="7B180A61"/>
    <w:rsid w:val="7B1D8ED0"/>
    <w:rsid w:val="7B2437DF"/>
    <w:rsid w:val="7B2D3CE6"/>
    <w:rsid w:val="7B3A118F"/>
    <w:rsid w:val="7B4AF0F9"/>
    <w:rsid w:val="7B4EC884"/>
    <w:rsid w:val="7B4FC707"/>
    <w:rsid w:val="7B64923D"/>
    <w:rsid w:val="7B687C84"/>
    <w:rsid w:val="7B72DA94"/>
    <w:rsid w:val="7B7C6C20"/>
    <w:rsid w:val="7B83A96E"/>
    <w:rsid w:val="7B8AE8E8"/>
    <w:rsid w:val="7B8AF4D2"/>
    <w:rsid w:val="7B9E64F4"/>
    <w:rsid w:val="7BAF3720"/>
    <w:rsid w:val="7BBC0373"/>
    <w:rsid w:val="7BC18E4E"/>
    <w:rsid w:val="7BC24DE6"/>
    <w:rsid w:val="7BC745BD"/>
    <w:rsid w:val="7BF27321"/>
    <w:rsid w:val="7BFC88CA"/>
    <w:rsid w:val="7C0042E6"/>
    <w:rsid w:val="7C06E882"/>
    <w:rsid w:val="7C0FA36C"/>
    <w:rsid w:val="7C1059C1"/>
    <w:rsid w:val="7C1480B9"/>
    <w:rsid w:val="7C1E7D8D"/>
    <w:rsid w:val="7C269A3C"/>
    <w:rsid w:val="7C39EE8F"/>
    <w:rsid w:val="7C44FC6C"/>
    <w:rsid w:val="7C4AC6F1"/>
    <w:rsid w:val="7C4CEDE3"/>
    <w:rsid w:val="7C4E1C6F"/>
    <w:rsid w:val="7C664386"/>
    <w:rsid w:val="7C766032"/>
    <w:rsid w:val="7C9822C8"/>
    <w:rsid w:val="7C9C28C2"/>
    <w:rsid w:val="7CA58026"/>
    <w:rsid w:val="7CA74395"/>
    <w:rsid w:val="7CAF150B"/>
    <w:rsid w:val="7CBB6EBC"/>
    <w:rsid w:val="7CC6D7FC"/>
    <w:rsid w:val="7CD00F3B"/>
    <w:rsid w:val="7CDB6CFC"/>
    <w:rsid w:val="7CE3C665"/>
    <w:rsid w:val="7CE98C80"/>
    <w:rsid w:val="7CF78186"/>
    <w:rsid w:val="7D0BFCBC"/>
    <w:rsid w:val="7D17B470"/>
    <w:rsid w:val="7D28B57C"/>
    <w:rsid w:val="7D3B9179"/>
    <w:rsid w:val="7D3D7E15"/>
    <w:rsid w:val="7D4B5FE8"/>
    <w:rsid w:val="7D59B289"/>
    <w:rsid w:val="7D649BA6"/>
    <w:rsid w:val="7D70BDCC"/>
    <w:rsid w:val="7D9FAB50"/>
    <w:rsid w:val="7DA72E90"/>
    <w:rsid w:val="7DCCB12D"/>
    <w:rsid w:val="7DCFB49D"/>
    <w:rsid w:val="7DD70A12"/>
    <w:rsid w:val="7DE44ED1"/>
    <w:rsid w:val="7DFF3B35"/>
    <w:rsid w:val="7E0213E7"/>
    <w:rsid w:val="7E194DFF"/>
    <w:rsid w:val="7E1EB221"/>
    <w:rsid w:val="7E6B0798"/>
    <w:rsid w:val="7E72FEBB"/>
    <w:rsid w:val="7E8851E4"/>
    <w:rsid w:val="7EA293FE"/>
    <w:rsid w:val="7EA38FF3"/>
    <w:rsid w:val="7EB61563"/>
    <w:rsid w:val="7EB8B608"/>
    <w:rsid w:val="7EBB17EC"/>
    <w:rsid w:val="7EC33159"/>
    <w:rsid w:val="7EC7131D"/>
    <w:rsid w:val="7ED94E76"/>
    <w:rsid w:val="7EE73049"/>
    <w:rsid w:val="7EEC5638"/>
    <w:rsid w:val="7EF8D66E"/>
    <w:rsid w:val="7F023067"/>
    <w:rsid w:val="7F052A86"/>
    <w:rsid w:val="7F2F47EB"/>
    <w:rsid w:val="7F3107C7"/>
    <w:rsid w:val="7F32EADB"/>
    <w:rsid w:val="7F37E3A8"/>
    <w:rsid w:val="7F437FD8"/>
    <w:rsid w:val="7F62463F"/>
    <w:rsid w:val="7F639B1C"/>
    <w:rsid w:val="7F8A5539"/>
    <w:rsid w:val="7FA4E666"/>
    <w:rsid w:val="7FA7ED37"/>
    <w:rsid w:val="7FA81124"/>
    <w:rsid w:val="7FAF7135"/>
    <w:rsid w:val="7FB2655F"/>
    <w:rsid w:val="7FB6BE5A"/>
    <w:rsid w:val="7FC26803"/>
    <w:rsid w:val="7FCCE434"/>
    <w:rsid w:val="7FD9E7C3"/>
    <w:rsid w:val="7FEF284D"/>
    <w:rsid w:val="7FF601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082F"/>
  <w15:chartTrackingRefBased/>
  <w15:docId w15:val="{C0B9574D-7C8E-4E31-B13B-D46C62DE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0662"/>
    <w:rPr>
      <w:sz w:val="16"/>
      <w:szCs w:val="16"/>
    </w:rPr>
  </w:style>
  <w:style w:type="paragraph" w:styleId="CommentText">
    <w:name w:val="annotation text"/>
    <w:basedOn w:val="Normal"/>
    <w:link w:val="CommentTextChar"/>
    <w:uiPriority w:val="99"/>
    <w:unhideWhenUsed/>
    <w:rsid w:val="008B0662"/>
    <w:pPr>
      <w:spacing w:line="240" w:lineRule="auto"/>
    </w:pPr>
    <w:rPr>
      <w:sz w:val="20"/>
      <w:szCs w:val="20"/>
      <w:lang w:val="es-MX"/>
    </w:rPr>
  </w:style>
  <w:style w:type="character" w:customStyle="1" w:styleId="CommentTextChar">
    <w:name w:val="Comment Text Char"/>
    <w:basedOn w:val="DefaultParagraphFont"/>
    <w:link w:val="CommentText"/>
    <w:uiPriority w:val="99"/>
    <w:rsid w:val="008B0662"/>
    <w:rPr>
      <w:sz w:val="20"/>
      <w:szCs w:val="20"/>
      <w:lang w:val="es-MX"/>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96434"/>
    <w:pPr>
      <w:spacing w:after="0" w:line="240" w:lineRule="auto"/>
    </w:pPr>
  </w:style>
  <w:style w:type="paragraph" w:styleId="CommentSubject">
    <w:name w:val="annotation subject"/>
    <w:basedOn w:val="CommentText"/>
    <w:next w:val="CommentText"/>
    <w:link w:val="CommentSubjectChar"/>
    <w:uiPriority w:val="99"/>
    <w:semiHidden/>
    <w:unhideWhenUsed/>
    <w:rsid w:val="00043E98"/>
    <w:rPr>
      <w:b/>
      <w:bCs/>
      <w:lang w:val="en-GB"/>
    </w:rPr>
  </w:style>
  <w:style w:type="character" w:customStyle="1" w:styleId="CommentSubjectChar">
    <w:name w:val="Comment Subject Char"/>
    <w:basedOn w:val="CommentTextChar"/>
    <w:link w:val="CommentSubject"/>
    <w:uiPriority w:val="99"/>
    <w:semiHidden/>
    <w:rsid w:val="00043E98"/>
    <w:rPr>
      <w:b/>
      <w:bCs/>
      <w:sz w:val="20"/>
      <w:szCs w:val="20"/>
      <w:lang w:val="es-MX"/>
    </w:rPr>
  </w:style>
  <w:style w:type="paragraph" w:styleId="BalloonText">
    <w:name w:val="Balloon Text"/>
    <w:basedOn w:val="Normal"/>
    <w:link w:val="BalloonTextChar"/>
    <w:uiPriority w:val="99"/>
    <w:semiHidden/>
    <w:unhideWhenUsed/>
    <w:rsid w:val="00043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98"/>
    <w:rPr>
      <w:rFonts w:ascii="Segoe UI" w:hAnsi="Segoe UI" w:cs="Segoe UI"/>
      <w:sz w:val="18"/>
      <w:szCs w:val="18"/>
    </w:rPr>
  </w:style>
  <w:style w:type="paragraph" w:styleId="Header">
    <w:name w:val="header"/>
    <w:basedOn w:val="Normal"/>
    <w:link w:val="HeaderChar"/>
    <w:uiPriority w:val="99"/>
    <w:unhideWhenUsed/>
    <w:rsid w:val="002B4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153"/>
  </w:style>
  <w:style w:type="paragraph" w:styleId="Footer">
    <w:name w:val="footer"/>
    <w:basedOn w:val="Normal"/>
    <w:link w:val="FooterChar"/>
    <w:uiPriority w:val="99"/>
    <w:unhideWhenUsed/>
    <w:rsid w:val="002B4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BB3A1AE247642AB063BDCFD1C8F15" ma:contentTypeVersion="10" ma:contentTypeDescription="Create a new document." ma:contentTypeScope="" ma:versionID="d91fdc750a6e788d5c71023d21b90d66">
  <xsd:schema xmlns:xsd="http://www.w3.org/2001/XMLSchema" xmlns:xs="http://www.w3.org/2001/XMLSchema" xmlns:p="http://schemas.microsoft.com/office/2006/metadata/properties" xmlns:ns2="550fe14c-4dc3-45e2-bc7b-1a2131affecf" xmlns:ns3="edcd88b6-610a-4167-a1e3-fb25dd3dd176" targetNamespace="http://schemas.microsoft.com/office/2006/metadata/properties" ma:root="true" ma:fieldsID="8f35c3f047ff97f760d6705944149720" ns2:_="" ns3:_="">
    <xsd:import namespace="550fe14c-4dc3-45e2-bc7b-1a2131affecf"/>
    <xsd:import namespace="edcd88b6-610a-4167-a1e3-fb25dd3dd1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fe14c-4dc3-45e2-bc7b-1a2131af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d88b6-610a-4167-a1e3-fb25dd3dd1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5206360-cf01-4488-81da-c3180d0b93ef}" ma:internalName="TaxCatchAll" ma:showField="CatchAllData" ma:web="edcd88b6-610a-4167-a1e3-fb25dd3dd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cd88b6-610a-4167-a1e3-fb25dd3dd176" xsi:nil="true"/>
    <lcf76f155ced4ddcb4097134ff3c332f xmlns="550fe14c-4dc3-45e2-bc7b-1a2131aff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81810-0E8D-42B9-B00F-C516A372C502}">
  <ds:schemaRefs>
    <ds:schemaRef ds:uri="http://schemas.microsoft.com/sharepoint/v3/contenttype/forms"/>
  </ds:schemaRefs>
</ds:datastoreItem>
</file>

<file path=customXml/itemProps2.xml><?xml version="1.0" encoding="utf-8"?>
<ds:datastoreItem xmlns:ds="http://schemas.openxmlformats.org/officeDocument/2006/customXml" ds:itemID="{0D3458CC-FAF3-4702-9AC6-D10385BC9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fe14c-4dc3-45e2-bc7b-1a2131affecf"/>
    <ds:schemaRef ds:uri="edcd88b6-610a-4167-a1e3-fb25dd3d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2936D-9ECF-4DA6-992C-28C9754BFF5B}">
  <ds:schemaRefs>
    <ds:schemaRef ds:uri="http://schemas.microsoft.com/office/2006/metadata/properties"/>
    <ds:schemaRef ds:uri="http://schemas.microsoft.com/office/infopath/2007/PartnerControls"/>
    <ds:schemaRef ds:uri="edcd88b6-610a-4167-a1e3-fb25dd3dd176"/>
    <ds:schemaRef ds:uri="550fe14c-4dc3-45e2-bc7b-1a2131affec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4706</Words>
  <Characters>26827</Characters>
  <Application>Microsoft Office Word</Application>
  <DocSecurity>0</DocSecurity>
  <Lines>223</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TOLOSA Karen Lorena</dc:creator>
  <cp:keywords/>
  <dc:description/>
  <cp:lastModifiedBy>Karen Lorena Reyes Tolosa</cp:lastModifiedBy>
  <cp:revision>6</cp:revision>
  <dcterms:created xsi:type="dcterms:W3CDTF">2022-09-09T15:59:00Z</dcterms:created>
  <dcterms:modified xsi:type="dcterms:W3CDTF">2022-09-12T03:19:00Z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0x010100B0ABB3A1AE247642AB063BDCFD1C8F15</vt:lpwstr>
  </property>
  <property fmtid="{D5CDD505-2E9C-101B-9397-08002B2CF9AE}" pid="3" name="MediaServiceImageTags">
    <vt:lpwstr/>
  </property>
</Properties>
</file>