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AECF" w14:textId="77777777" w:rsidR="00E37645" w:rsidRDefault="00E37645" w:rsidP="56DBADF5">
      <w:pPr>
        <w:spacing w:line="259" w:lineRule="auto"/>
        <w:rPr>
          <w:rFonts w:ascii="Arial" w:hAnsi="Arial" w:cs="Arial"/>
          <w:lang w:val="en"/>
        </w:rPr>
      </w:pPr>
    </w:p>
    <w:p w14:paraId="73256F9B" w14:textId="2386A852" w:rsidR="00E37645" w:rsidRDefault="00E37645" w:rsidP="56DBADF5">
      <w:pPr>
        <w:spacing w:line="259" w:lineRule="auto"/>
        <w:rPr>
          <w:rFonts w:ascii="Arial" w:hAnsi="Arial" w:cs="Arial"/>
          <w:lang w:val="en"/>
        </w:rPr>
      </w:pPr>
      <w:r w:rsidRPr="7A8943E5">
        <w:rPr>
          <w:rFonts w:ascii="Arial" w:hAnsi="Arial" w:cs="Arial"/>
          <w:lang w:val="en"/>
        </w:rPr>
        <w:t xml:space="preserve">September </w:t>
      </w:r>
      <w:r w:rsidR="0B286E9F" w:rsidRPr="7A8943E5">
        <w:rPr>
          <w:rFonts w:ascii="Arial" w:hAnsi="Arial" w:cs="Arial"/>
          <w:lang w:val="en"/>
        </w:rPr>
        <w:t>20</w:t>
      </w:r>
      <w:r w:rsidRPr="7A8943E5">
        <w:rPr>
          <w:rFonts w:ascii="Arial" w:hAnsi="Arial" w:cs="Arial"/>
          <w:lang w:val="en"/>
        </w:rPr>
        <w:t>, 2023</w:t>
      </w:r>
    </w:p>
    <w:p w14:paraId="4DBA6DFF" w14:textId="77777777" w:rsidR="00E37645" w:rsidRDefault="00E37645" w:rsidP="56DBADF5">
      <w:pPr>
        <w:spacing w:line="259" w:lineRule="auto"/>
        <w:rPr>
          <w:rFonts w:ascii="Arial" w:hAnsi="Arial" w:cs="Arial"/>
          <w:lang w:val="en"/>
        </w:rPr>
      </w:pPr>
    </w:p>
    <w:p w14:paraId="17EF9024" w14:textId="22C07E4F" w:rsidR="0043267A" w:rsidRDefault="00581808" w:rsidP="56DBADF5">
      <w:pPr>
        <w:spacing w:line="259" w:lineRule="auto"/>
        <w:rPr>
          <w:rFonts w:ascii="Arial" w:hAnsi="Arial" w:cs="Arial"/>
          <w:lang w:val="en"/>
        </w:rPr>
      </w:pPr>
      <w:r>
        <w:rPr>
          <w:rFonts w:ascii="Arial" w:hAnsi="Arial" w:cs="Arial"/>
          <w:lang w:val="en"/>
        </w:rPr>
        <w:t xml:space="preserve">Please accept this submission on behalf of the Canadian Drug Policy Coalition and Pivot Legal Society regarding the state of </w:t>
      </w:r>
      <w:r w:rsidR="0043267A">
        <w:rPr>
          <w:rFonts w:ascii="Arial" w:hAnsi="Arial" w:cs="Arial"/>
          <w:lang w:val="en"/>
        </w:rPr>
        <w:t xml:space="preserve">law and policy in Canada that criminalizes people who </w:t>
      </w:r>
      <w:r w:rsidR="001F6EF5">
        <w:rPr>
          <w:rFonts w:ascii="Arial" w:hAnsi="Arial" w:cs="Arial"/>
          <w:lang w:val="en"/>
        </w:rPr>
        <w:t>use</w:t>
      </w:r>
      <w:r w:rsidR="0043267A">
        <w:rPr>
          <w:rFonts w:ascii="Arial" w:hAnsi="Arial" w:cs="Arial"/>
          <w:lang w:val="en"/>
        </w:rPr>
        <w:t xml:space="preserve"> drugs and are living in poverty and homelessness. </w:t>
      </w:r>
    </w:p>
    <w:p w14:paraId="3AE327C8" w14:textId="77777777" w:rsidR="0043267A" w:rsidRDefault="0043267A" w:rsidP="56DBADF5">
      <w:pPr>
        <w:spacing w:line="259" w:lineRule="auto"/>
        <w:rPr>
          <w:rFonts w:ascii="Arial" w:hAnsi="Arial" w:cs="Arial"/>
          <w:lang w:val="en"/>
        </w:rPr>
      </w:pPr>
    </w:p>
    <w:p w14:paraId="3364882C" w14:textId="3689A927" w:rsidR="00AE4553" w:rsidRDefault="0085509A" w:rsidP="56DBADF5">
      <w:pPr>
        <w:spacing w:line="259" w:lineRule="auto"/>
        <w:rPr>
          <w:rFonts w:ascii="Arial" w:hAnsi="Arial" w:cs="Arial"/>
          <w:lang w:val="en"/>
        </w:rPr>
      </w:pPr>
      <w:r w:rsidRPr="56DBADF5">
        <w:rPr>
          <w:rFonts w:ascii="Arial" w:hAnsi="Arial" w:cs="Arial"/>
          <w:lang w:val="en"/>
        </w:rPr>
        <w:t xml:space="preserve">The Canadian Drug Policy Coalition is a national organization hosted out of the Simon Fraser University Faculty of Health Sciences that works in collaboration with over 50 organizations and </w:t>
      </w:r>
      <w:r w:rsidR="00C97659">
        <w:rPr>
          <w:rFonts w:ascii="Arial" w:hAnsi="Arial" w:cs="Arial"/>
          <w:lang w:val="en"/>
        </w:rPr>
        <w:t>7</w:t>
      </w:r>
      <w:r w:rsidRPr="56DBADF5">
        <w:rPr>
          <w:rFonts w:ascii="Arial" w:hAnsi="Arial" w:cs="Arial"/>
          <w:lang w:val="en"/>
        </w:rPr>
        <w:t xml:space="preserve">,000 individuals across </w:t>
      </w:r>
      <w:r w:rsidR="00AE4553" w:rsidRPr="56DBADF5">
        <w:rPr>
          <w:rFonts w:ascii="Arial" w:hAnsi="Arial" w:cs="Arial"/>
          <w:lang w:val="en"/>
        </w:rPr>
        <w:t>Canada</w:t>
      </w:r>
      <w:r w:rsidRPr="56DBADF5">
        <w:rPr>
          <w:rFonts w:ascii="Arial" w:hAnsi="Arial" w:cs="Arial"/>
          <w:lang w:val="en"/>
        </w:rPr>
        <w:t>. Our work focuses on drug policy, human rights, legal reform and related sectors to support effective policy and services that are based in human rights and public health principles.</w:t>
      </w:r>
    </w:p>
    <w:p w14:paraId="5CFEEE51" w14:textId="77777777" w:rsidR="0043267A" w:rsidRDefault="0043267A" w:rsidP="56DBADF5">
      <w:pPr>
        <w:spacing w:line="259" w:lineRule="auto"/>
        <w:rPr>
          <w:rFonts w:ascii="Arial" w:hAnsi="Arial" w:cs="Arial"/>
          <w:lang w:val="en"/>
        </w:rPr>
      </w:pPr>
    </w:p>
    <w:p w14:paraId="77BF8508" w14:textId="20294E27" w:rsidR="0043267A" w:rsidRDefault="0043267A" w:rsidP="56DBADF5">
      <w:pPr>
        <w:spacing w:line="259" w:lineRule="auto"/>
        <w:rPr>
          <w:rFonts w:ascii="Arial" w:hAnsi="Arial" w:cs="Arial"/>
          <w:lang w:val="en"/>
        </w:rPr>
      </w:pPr>
      <w:r>
        <w:rPr>
          <w:rFonts w:ascii="Arial" w:hAnsi="Arial" w:cs="Arial"/>
          <w:lang w:val="en"/>
        </w:rPr>
        <w:t>This submission has been reviewed and endorsed by the Pivot Legal Society. Pivot is a non-profit legal and advocacy organization grounded in the Downtown Eastside of Vancouver, British Columbia. The Downtown Eastside has long been known as a community experiencing high levels of poverty, homelessness, drug us</w:t>
      </w:r>
      <w:r w:rsidR="004B4037">
        <w:rPr>
          <w:rFonts w:ascii="Arial" w:hAnsi="Arial" w:cs="Arial"/>
          <w:lang w:val="en"/>
        </w:rPr>
        <w:t>e</w:t>
      </w:r>
      <w:r>
        <w:rPr>
          <w:rFonts w:ascii="Arial" w:hAnsi="Arial" w:cs="Arial"/>
          <w:lang w:val="en"/>
        </w:rPr>
        <w:t>, and criminalized income generation and public space</w:t>
      </w:r>
      <w:r w:rsidR="00744377">
        <w:rPr>
          <w:rFonts w:ascii="Arial" w:hAnsi="Arial" w:cs="Arial"/>
          <w:lang w:val="en"/>
        </w:rPr>
        <w:t xml:space="preserve"> usage. Pivot has worked in solidarity with community members for over 15 years to advance the human and constitutional rights of people who use drugs, engage in sex work, </w:t>
      </w:r>
      <w:r w:rsidR="00AD12A3">
        <w:rPr>
          <w:rFonts w:ascii="Arial" w:hAnsi="Arial" w:cs="Arial"/>
          <w:lang w:val="en"/>
        </w:rPr>
        <w:t xml:space="preserve">experience homelessness and housing insecurity, and </w:t>
      </w:r>
      <w:r w:rsidR="004B4037">
        <w:rPr>
          <w:rFonts w:ascii="Arial" w:hAnsi="Arial" w:cs="Arial"/>
          <w:lang w:val="en"/>
        </w:rPr>
        <w:t>who are disproportionately policed and criminalized.</w:t>
      </w:r>
    </w:p>
    <w:p w14:paraId="23584AD8" w14:textId="77777777" w:rsidR="00DA5E40" w:rsidRDefault="00DA5E40" w:rsidP="56DBADF5">
      <w:pPr>
        <w:spacing w:line="259" w:lineRule="auto"/>
        <w:rPr>
          <w:rFonts w:ascii="Arial" w:hAnsi="Arial" w:cs="Arial"/>
          <w:lang w:val="en"/>
        </w:rPr>
      </w:pPr>
    </w:p>
    <w:p w14:paraId="1A69BFAD" w14:textId="2D0B4CA7" w:rsidR="00C03F4E" w:rsidRDefault="00DA5E40" w:rsidP="56DBADF5">
      <w:pPr>
        <w:spacing w:line="259" w:lineRule="auto"/>
        <w:rPr>
          <w:rFonts w:ascii="Arial" w:hAnsi="Arial" w:cs="Arial"/>
          <w:lang w:val="en"/>
        </w:rPr>
      </w:pPr>
      <w:r>
        <w:rPr>
          <w:rFonts w:ascii="Arial" w:hAnsi="Arial" w:cs="Arial"/>
          <w:lang w:val="en"/>
        </w:rPr>
        <w:t>The following local organizations</w:t>
      </w:r>
      <w:r w:rsidR="00FB2D47">
        <w:rPr>
          <w:rFonts w:ascii="Arial" w:hAnsi="Arial" w:cs="Arial"/>
          <w:lang w:val="en"/>
        </w:rPr>
        <w:t xml:space="preserve"> representing </w:t>
      </w:r>
      <w:r w:rsidR="0027314F">
        <w:rPr>
          <w:rFonts w:ascii="Arial" w:hAnsi="Arial" w:cs="Arial"/>
          <w:lang w:val="en"/>
        </w:rPr>
        <w:t>several</w:t>
      </w:r>
      <w:r w:rsidR="00FB2D47">
        <w:rPr>
          <w:rFonts w:ascii="Arial" w:hAnsi="Arial" w:cs="Arial"/>
          <w:lang w:val="en"/>
        </w:rPr>
        <w:t xml:space="preserve"> of the communities identified in this submission have also </w:t>
      </w:r>
      <w:r w:rsidR="0027314F">
        <w:rPr>
          <w:rFonts w:ascii="Arial" w:hAnsi="Arial" w:cs="Arial"/>
          <w:lang w:val="en"/>
        </w:rPr>
        <w:t xml:space="preserve">officially </w:t>
      </w:r>
      <w:r w:rsidR="00FB2D47">
        <w:rPr>
          <w:rFonts w:ascii="Arial" w:hAnsi="Arial" w:cs="Arial"/>
          <w:lang w:val="en"/>
        </w:rPr>
        <w:t>endorsed this submission:</w:t>
      </w:r>
    </w:p>
    <w:p w14:paraId="15D6712A" w14:textId="18231239" w:rsidR="00C03F4E" w:rsidRDefault="00C03F4E" w:rsidP="00C03F4E">
      <w:pPr>
        <w:pStyle w:val="ListParagraph"/>
        <w:numPr>
          <w:ilvl w:val="0"/>
          <w:numId w:val="9"/>
        </w:numPr>
        <w:spacing w:line="259" w:lineRule="auto"/>
        <w:rPr>
          <w:rFonts w:ascii="Arial" w:hAnsi="Arial" w:cs="Arial"/>
          <w:lang w:val="en"/>
        </w:rPr>
      </w:pPr>
      <w:r>
        <w:rPr>
          <w:rFonts w:ascii="Arial" w:hAnsi="Arial" w:cs="Arial"/>
          <w:lang w:val="en"/>
        </w:rPr>
        <w:t>From Barrie</w:t>
      </w:r>
      <w:r w:rsidR="00D30BA1">
        <w:rPr>
          <w:rFonts w:ascii="Arial" w:hAnsi="Arial" w:cs="Arial"/>
          <w:lang w:val="en"/>
        </w:rPr>
        <w:t>,</w:t>
      </w:r>
      <w:r>
        <w:rPr>
          <w:rFonts w:ascii="Arial" w:hAnsi="Arial" w:cs="Arial"/>
          <w:lang w:val="en"/>
        </w:rPr>
        <w:t xml:space="preserve"> Ontario: </w:t>
      </w:r>
      <w:r w:rsidR="00FB2D47" w:rsidRPr="00C03F4E">
        <w:rPr>
          <w:rFonts w:ascii="Arial" w:hAnsi="Arial" w:cs="Arial"/>
          <w:lang w:val="en"/>
        </w:rPr>
        <w:t>Gilbert Centre, Indigenous Harm Reduction Network, Barrie Housing and Homelessness Justice Network</w:t>
      </w:r>
    </w:p>
    <w:p w14:paraId="4C63595C" w14:textId="3D914F5C" w:rsidR="1FB37385" w:rsidRDefault="00C03F4E" w:rsidP="1FB37385">
      <w:pPr>
        <w:pStyle w:val="ListParagraph"/>
        <w:numPr>
          <w:ilvl w:val="0"/>
          <w:numId w:val="9"/>
        </w:numPr>
        <w:spacing w:line="259" w:lineRule="auto"/>
        <w:rPr>
          <w:rFonts w:ascii="Arial" w:hAnsi="Arial" w:cs="Arial"/>
          <w:lang w:val="en"/>
        </w:rPr>
      </w:pPr>
      <w:r w:rsidRPr="00A23475">
        <w:rPr>
          <w:rFonts w:ascii="Arial" w:hAnsi="Arial" w:cs="Arial"/>
          <w:lang w:val="en"/>
        </w:rPr>
        <w:t>From Nelson</w:t>
      </w:r>
      <w:r w:rsidR="00D30BA1">
        <w:rPr>
          <w:rFonts w:ascii="Arial" w:hAnsi="Arial" w:cs="Arial"/>
          <w:lang w:val="en"/>
        </w:rPr>
        <w:t>,</w:t>
      </w:r>
      <w:r w:rsidRPr="00A23475">
        <w:rPr>
          <w:rFonts w:ascii="Arial" w:hAnsi="Arial" w:cs="Arial"/>
          <w:lang w:val="en"/>
        </w:rPr>
        <w:t xml:space="preserve"> British</w:t>
      </w:r>
      <w:r w:rsidR="00D30BA1">
        <w:rPr>
          <w:rFonts w:ascii="Arial" w:hAnsi="Arial" w:cs="Arial"/>
          <w:lang w:val="en"/>
        </w:rPr>
        <w:t xml:space="preserve"> </w:t>
      </w:r>
      <w:r w:rsidR="00A23475" w:rsidRPr="00A23475">
        <w:rPr>
          <w:rFonts w:ascii="Arial" w:hAnsi="Arial" w:cs="Arial"/>
          <w:lang w:val="en"/>
        </w:rPr>
        <w:t xml:space="preserve">Columbia: Nelson Fentanyl Task Force, </w:t>
      </w:r>
      <w:r w:rsidR="00094A96">
        <w:rPr>
          <w:rFonts w:ascii="Arial" w:hAnsi="Arial" w:cs="Arial"/>
          <w:lang w:val="en"/>
        </w:rPr>
        <w:t xml:space="preserve">AIDS Network </w:t>
      </w:r>
      <w:r w:rsidR="0058746F">
        <w:rPr>
          <w:rFonts w:ascii="Arial" w:hAnsi="Arial" w:cs="Arial"/>
          <w:lang w:val="en"/>
        </w:rPr>
        <w:t>Kootenay Outreach and Support Society (</w:t>
      </w:r>
      <w:r w:rsidR="00A23475" w:rsidRPr="00A23475">
        <w:rPr>
          <w:rFonts w:ascii="Arial" w:hAnsi="Arial" w:cs="Arial"/>
          <w:lang w:val="en"/>
        </w:rPr>
        <w:t>ANKORS</w:t>
      </w:r>
      <w:r w:rsidR="0058746F">
        <w:rPr>
          <w:rFonts w:ascii="Arial" w:hAnsi="Arial" w:cs="Arial"/>
          <w:lang w:val="en"/>
        </w:rPr>
        <w:t xml:space="preserve">), </w:t>
      </w:r>
      <w:r w:rsidR="0043353C">
        <w:rPr>
          <w:rFonts w:ascii="Arial" w:hAnsi="Arial" w:cs="Arial"/>
          <w:lang w:val="en"/>
        </w:rPr>
        <w:t>Rural Empowered Drug User Network</w:t>
      </w:r>
    </w:p>
    <w:p w14:paraId="4FDC5003" w14:textId="641E1769" w:rsidR="00A23475" w:rsidRDefault="00D30BA1" w:rsidP="1FB37385">
      <w:pPr>
        <w:pStyle w:val="ListParagraph"/>
        <w:numPr>
          <w:ilvl w:val="0"/>
          <w:numId w:val="9"/>
        </w:numPr>
        <w:spacing w:line="259" w:lineRule="auto"/>
        <w:rPr>
          <w:rFonts w:ascii="Arial" w:hAnsi="Arial" w:cs="Arial"/>
          <w:lang w:val="en"/>
        </w:rPr>
      </w:pPr>
      <w:r>
        <w:rPr>
          <w:rFonts w:ascii="Arial" w:hAnsi="Arial" w:cs="Arial"/>
          <w:lang w:val="en"/>
        </w:rPr>
        <w:t>From Grand Forks, British Columbia: ANKORS</w:t>
      </w:r>
    </w:p>
    <w:p w14:paraId="7F798044" w14:textId="77777777" w:rsidR="0027314F" w:rsidRPr="00A23475" w:rsidRDefault="0027314F" w:rsidP="0027314F">
      <w:pPr>
        <w:pStyle w:val="ListParagraph"/>
        <w:spacing w:line="259" w:lineRule="auto"/>
        <w:rPr>
          <w:rFonts w:ascii="Arial" w:hAnsi="Arial" w:cs="Arial"/>
          <w:lang w:val="en"/>
        </w:rPr>
      </w:pPr>
    </w:p>
    <w:p w14:paraId="0D2BBCE2" w14:textId="37EF825F" w:rsidR="00AE4553" w:rsidRDefault="51A0EB63" w:rsidP="56DBADF5">
      <w:pPr>
        <w:spacing w:line="259" w:lineRule="auto"/>
        <w:rPr>
          <w:rFonts w:ascii="Arial" w:eastAsia="Arial" w:hAnsi="Arial" w:cs="Arial"/>
        </w:rPr>
      </w:pPr>
      <w:r w:rsidRPr="097C0A33">
        <w:rPr>
          <w:rFonts w:ascii="Arial" w:hAnsi="Arial" w:cs="Arial"/>
          <w:lang w:val="en"/>
        </w:rPr>
        <w:t>Dignified, non-</w:t>
      </w:r>
      <w:r w:rsidR="69E623C5" w:rsidRPr="1FB37385">
        <w:rPr>
          <w:rFonts w:ascii="Arial" w:hAnsi="Arial" w:cs="Arial"/>
          <w:lang w:val="en"/>
        </w:rPr>
        <w:t>stigma</w:t>
      </w:r>
      <w:r w:rsidR="4871D230" w:rsidRPr="1FB37385">
        <w:rPr>
          <w:rFonts w:ascii="Arial" w:hAnsi="Arial" w:cs="Arial"/>
          <w:lang w:val="en"/>
        </w:rPr>
        <w:t>ti</w:t>
      </w:r>
      <w:r w:rsidR="69E623C5" w:rsidRPr="1FB37385">
        <w:rPr>
          <w:rFonts w:ascii="Arial" w:hAnsi="Arial" w:cs="Arial"/>
          <w:lang w:val="en"/>
        </w:rPr>
        <w:t>zing</w:t>
      </w:r>
      <w:r w:rsidRPr="097C0A33">
        <w:rPr>
          <w:rFonts w:ascii="Arial" w:hAnsi="Arial" w:cs="Arial"/>
          <w:lang w:val="en"/>
        </w:rPr>
        <w:t xml:space="preserve"> and rights-based </w:t>
      </w:r>
      <w:r w:rsidR="1F521799" w:rsidRPr="097C0A33">
        <w:rPr>
          <w:rFonts w:ascii="Arial" w:hAnsi="Arial" w:cs="Arial"/>
          <w:lang w:val="en"/>
        </w:rPr>
        <w:t>d</w:t>
      </w:r>
      <w:r w:rsidR="1551FA96" w:rsidRPr="097C0A33">
        <w:rPr>
          <w:rFonts w:ascii="Arial" w:hAnsi="Arial" w:cs="Arial"/>
        </w:rPr>
        <w:t xml:space="preserve">rug </w:t>
      </w:r>
      <w:r w:rsidR="112B6E8F" w:rsidRPr="56DBADF5">
        <w:rPr>
          <w:rFonts w:ascii="Arial" w:hAnsi="Arial" w:cs="Arial"/>
        </w:rPr>
        <w:t xml:space="preserve">policy is </w:t>
      </w:r>
      <w:r w:rsidR="73560C69" w:rsidRPr="56DBADF5">
        <w:rPr>
          <w:rFonts w:ascii="Arial" w:hAnsi="Arial" w:cs="Arial"/>
        </w:rPr>
        <w:t xml:space="preserve">integral </w:t>
      </w:r>
      <w:r w:rsidR="213B9A15" w:rsidRPr="097C0A33">
        <w:rPr>
          <w:rFonts w:ascii="Arial" w:hAnsi="Arial" w:cs="Arial"/>
        </w:rPr>
        <w:t>to</w:t>
      </w:r>
      <w:r w:rsidR="112B6E8F" w:rsidRPr="56DBADF5">
        <w:rPr>
          <w:rFonts w:ascii="Arial" w:hAnsi="Arial" w:cs="Arial"/>
        </w:rPr>
        <w:t xml:space="preserve"> </w:t>
      </w:r>
      <w:r w:rsidR="68F91635" w:rsidRPr="56DBADF5">
        <w:rPr>
          <w:rFonts w:ascii="Arial" w:hAnsi="Arial" w:cs="Arial"/>
        </w:rPr>
        <w:t xml:space="preserve">securing </w:t>
      </w:r>
      <w:r w:rsidR="112B6E8F" w:rsidRPr="56DBADF5">
        <w:rPr>
          <w:rFonts w:ascii="Arial" w:hAnsi="Arial" w:cs="Arial"/>
        </w:rPr>
        <w:t>the right to housing</w:t>
      </w:r>
      <w:r w:rsidR="00A974BA">
        <w:rPr>
          <w:rFonts w:ascii="Arial" w:hAnsi="Arial" w:cs="Arial"/>
        </w:rPr>
        <w:t xml:space="preserve">, </w:t>
      </w:r>
      <w:r w:rsidR="00967C6A">
        <w:rPr>
          <w:rFonts w:ascii="Arial" w:hAnsi="Arial" w:cs="Arial"/>
        </w:rPr>
        <w:t xml:space="preserve">income security, and </w:t>
      </w:r>
      <w:r w:rsidR="24AA6356" w:rsidRPr="097C0A33">
        <w:rPr>
          <w:rFonts w:ascii="Arial" w:hAnsi="Arial" w:cs="Arial"/>
        </w:rPr>
        <w:t xml:space="preserve">an </w:t>
      </w:r>
      <w:r w:rsidR="00967C6A">
        <w:rPr>
          <w:rFonts w:ascii="Arial" w:hAnsi="Arial" w:cs="Arial"/>
        </w:rPr>
        <w:t>adequate standard of living</w:t>
      </w:r>
      <w:r w:rsidR="0C3F60DA" w:rsidRPr="097C0A33">
        <w:rPr>
          <w:rFonts w:ascii="Arial" w:hAnsi="Arial" w:cs="Arial"/>
        </w:rPr>
        <w:t>,</w:t>
      </w:r>
      <w:r w:rsidR="00967C6A">
        <w:rPr>
          <w:rFonts w:ascii="Arial" w:hAnsi="Arial" w:cs="Arial"/>
        </w:rPr>
        <w:t xml:space="preserve"> including access to healthcare by people living </w:t>
      </w:r>
      <w:r w:rsidR="005B3D77">
        <w:rPr>
          <w:rFonts w:ascii="Arial" w:hAnsi="Arial" w:cs="Arial"/>
        </w:rPr>
        <w:t>in poverty</w:t>
      </w:r>
      <w:r w:rsidR="005B3D77" w:rsidRPr="11DB2827">
        <w:rPr>
          <w:rFonts w:ascii="Arial" w:hAnsi="Arial" w:cs="Arial"/>
        </w:rPr>
        <w:t>.</w:t>
      </w:r>
      <w:r w:rsidR="005B3D77">
        <w:rPr>
          <w:rFonts w:ascii="Arial" w:hAnsi="Arial" w:cs="Arial"/>
        </w:rPr>
        <w:t xml:space="preserve"> </w:t>
      </w:r>
      <w:r w:rsidR="009E3749">
        <w:rPr>
          <w:rFonts w:ascii="Arial" w:hAnsi="Arial" w:cs="Arial"/>
        </w:rPr>
        <w:t>In fact, t</w:t>
      </w:r>
      <w:r w:rsidR="10210245" w:rsidRPr="56DBADF5">
        <w:rPr>
          <w:rFonts w:ascii="Arial" w:hAnsi="Arial" w:cs="Arial"/>
        </w:rPr>
        <w:t xml:space="preserve">he consumption of drugs </w:t>
      </w:r>
      <w:r w:rsidR="0040717B">
        <w:rPr>
          <w:rFonts w:ascii="Arial" w:hAnsi="Arial" w:cs="Arial"/>
        </w:rPr>
        <w:t xml:space="preserve">in a </w:t>
      </w:r>
      <w:r w:rsidR="00A974BA">
        <w:rPr>
          <w:rFonts w:ascii="Arial" w:hAnsi="Arial" w:cs="Arial"/>
        </w:rPr>
        <w:t xml:space="preserve">safe manner and access to essential services is – for some people – a </w:t>
      </w:r>
      <w:r w:rsidR="10210245" w:rsidRPr="56DBADF5">
        <w:rPr>
          <w:rFonts w:ascii="Arial" w:hAnsi="Arial" w:cs="Arial"/>
        </w:rPr>
        <w:t xml:space="preserve">life sustaining activity. People use drugs to manage pain, illness and physical dependence, and to cope with critical life stressors including homelessness, poverty and social exclusion. </w:t>
      </w:r>
      <w:r w:rsidR="3D014887" w:rsidRPr="56DBADF5">
        <w:rPr>
          <w:rFonts w:ascii="Arial" w:hAnsi="Arial" w:cs="Arial"/>
        </w:rPr>
        <w:t xml:space="preserve">People who use drugs face </w:t>
      </w:r>
      <w:r w:rsidR="7CE8D172" w:rsidRPr="56DBADF5">
        <w:rPr>
          <w:rFonts w:ascii="Arial" w:hAnsi="Arial" w:cs="Arial"/>
        </w:rPr>
        <w:t>discrimination</w:t>
      </w:r>
      <w:r w:rsidR="5C54F387" w:rsidRPr="56DBADF5">
        <w:rPr>
          <w:rFonts w:ascii="Arial" w:hAnsi="Arial" w:cs="Arial"/>
        </w:rPr>
        <w:t>, bans</w:t>
      </w:r>
      <w:r w:rsidR="666D6260" w:rsidRPr="56DBADF5">
        <w:rPr>
          <w:rFonts w:ascii="Arial" w:hAnsi="Arial" w:cs="Arial"/>
        </w:rPr>
        <w:t xml:space="preserve"> and </w:t>
      </w:r>
      <w:r w:rsidR="13D36929" w:rsidRPr="56DBADF5">
        <w:rPr>
          <w:rFonts w:ascii="Arial" w:hAnsi="Arial" w:cs="Arial"/>
        </w:rPr>
        <w:t xml:space="preserve">other </w:t>
      </w:r>
      <w:r w:rsidR="666D6260" w:rsidRPr="56DBADF5">
        <w:rPr>
          <w:rFonts w:ascii="Arial" w:hAnsi="Arial" w:cs="Arial"/>
        </w:rPr>
        <w:t>barriers</w:t>
      </w:r>
      <w:r w:rsidR="7CE8D172" w:rsidRPr="56DBADF5">
        <w:rPr>
          <w:rFonts w:ascii="Arial" w:hAnsi="Arial" w:cs="Arial"/>
        </w:rPr>
        <w:t xml:space="preserve"> when</w:t>
      </w:r>
      <w:r w:rsidR="3D014887" w:rsidRPr="56DBADF5">
        <w:rPr>
          <w:rFonts w:ascii="Arial" w:hAnsi="Arial" w:cs="Arial"/>
        </w:rPr>
        <w:t xml:space="preserve"> accessing housing</w:t>
      </w:r>
      <w:r w:rsidR="00445046">
        <w:rPr>
          <w:rFonts w:ascii="Arial" w:hAnsi="Arial" w:cs="Arial"/>
        </w:rPr>
        <w:t>,</w:t>
      </w:r>
      <w:r w:rsidR="3D014887" w:rsidRPr="56DBADF5" w:rsidDel="00445046">
        <w:rPr>
          <w:rFonts w:ascii="Arial" w:hAnsi="Arial" w:cs="Arial"/>
        </w:rPr>
        <w:t xml:space="preserve"> </w:t>
      </w:r>
      <w:r w:rsidR="3D014887" w:rsidRPr="56DBADF5">
        <w:rPr>
          <w:rFonts w:ascii="Arial" w:hAnsi="Arial" w:cs="Arial"/>
        </w:rPr>
        <w:t>shelter</w:t>
      </w:r>
      <w:r w:rsidR="28DE259A" w:rsidRPr="56DBADF5">
        <w:rPr>
          <w:rFonts w:ascii="Arial" w:hAnsi="Arial" w:cs="Arial"/>
        </w:rPr>
        <w:t xml:space="preserve"> </w:t>
      </w:r>
      <w:r w:rsidR="00445046">
        <w:rPr>
          <w:rFonts w:ascii="Arial" w:hAnsi="Arial" w:cs="Arial"/>
        </w:rPr>
        <w:t xml:space="preserve">and health services </w:t>
      </w:r>
      <w:r w:rsidR="3D014887" w:rsidRPr="56DBADF5">
        <w:rPr>
          <w:rFonts w:ascii="Arial" w:hAnsi="Arial" w:cs="Arial"/>
        </w:rPr>
        <w:t xml:space="preserve">due to </w:t>
      </w:r>
      <w:r w:rsidR="6E7AB01B" w:rsidRPr="56DBADF5">
        <w:rPr>
          <w:rFonts w:ascii="Arial" w:hAnsi="Arial" w:cs="Arial"/>
        </w:rPr>
        <w:t xml:space="preserve">the criminalization of drugs and </w:t>
      </w:r>
      <w:r w:rsidR="00445046" w:rsidRPr="11DB2827">
        <w:rPr>
          <w:rFonts w:ascii="Arial" w:hAnsi="Arial" w:cs="Arial"/>
        </w:rPr>
        <w:t>concomitant</w:t>
      </w:r>
      <w:r w:rsidR="00445046">
        <w:rPr>
          <w:rFonts w:ascii="Arial" w:hAnsi="Arial" w:cs="Arial"/>
        </w:rPr>
        <w:t xml:space="preserve"> policies that</w:t>
      </w:r>
      <w:r w:rsidR="3D014887" w:rsidRPr="56DBADF5">
        <w:rPr>
          <w:rFonts w:ascii="Arial" w:hAnsi="Arial" w:cs="Arial"/>
        </w:rPr>
        <w:t xml:space="preserve"> </w:t>
      </w:r>
      <w:r w:rsidR="14934255" w:rsidRPr="56DBADF5">
        <w:rPr>
          <w:rFonts w:ascii="Arial" w:hAnsi="Arial" w:cs="Arial"/>
        </w:rPr>
        <w:t>prohibit</w:t>
      </w:r>
      <w:r w:rsidR="3D014887" w:rsidRPr="56DBADF5">
        <w:rPr>
          <w:rFonts w:ascii="Arial" w:hAnsi="Arial" w:cs="Arial"/>
        </w:rPr>
        <w:t xml:space="preserve"> drug use</w:t>
      </w:r>
      <w:r w:rsidR="00D3744F">
        <w:rPr>
          <w:rFonts w:ascii="Arial" w:hAnsi="Arial" w:cs="Arial"/>
        </w:rPr>
        <w:t xml:space="preserve"> and/or </w:t>
      </w:r>
      <w:r w:rsidR="00445046">
        <w:rPr>
          <w:rFonts w:ascii="Arial" w:hAnsi="Arial" w:cs="Arial"/>
        </w:rPr>
        <w:t>harm reduction</w:t>
      </w:r>
      <w:r w:rsidR="40BE90BD" w:rsidRPr="56DBADF5">
        <w:rPr>
          <w:rFonts w:ascii="Arial" w:hAnsi="Arial" w:cs="Arial"/>
        </w:rPr>
        <w:t xml:space="preserve">. </w:t>
      </w:r>
      <w:r w:rsidR="787166FB" w:rsidRPr="097C0A33">
        <w:rPr>
          <w:rFonts w:ascii="Arial" w:hAnsi="Arial" w:cs="Arial"/>
        </w:rPr>
        <w:t xml:space="preserve">Further, </w:t>
      </w:r>
      <w:r w:rsidR="22F5619F" w:rsidRPr="097C0A33">
        <w:rPr>
          <w:rFonts w:ascii="Arial" w:hAnsi="Arial" w:cs="Arial"/>
        </w:rPr>
        <w:t xml:space="preserve">these laws and policies </w:t>
      </w:r>
      <w:r w:rsidR="42A1F84E" w:rsidRPr="097C0A33">
        <w:rPr>
          <w:rFonts w:ascii="Arial" w:hAnsi="Arial" w:cs="Arial"/>
        </w:rPr>
        <w:t>create</w:t>
      </w:r>
      <w:r w:rsidR="62291EAF" w:rsidRPr="56DBADF5">
        <w:rPr>
          <w:rFonts w:ascii="Arial" w:hAnsi="Arial" w:cs="Arial"/>
        </w:rPr>
        <w:t xml:space="preserve"> barriers to employment </w:t>
      </w:r>
      <w:r w:rsidR="1FBAF9E0" w:rsidRPr="097C0A33">
        <w:rPr>
          <w:rFonts w:ascii="Arial" w:hAnsi="Arial" w:cs="Arial"/>
        </w:rPr>
        <w:t>and, subsequently,</w:t>
      </w:r>
      <w:r w:rsidR="62291EAF" w:rsidRPr="56DBADF5">
        <w:rPr>
          <w:rFonts w:ascii="Arial" w:hAnsi="Arial" w:cs="Arial"/>
        </w:rPr>
        <w:t xml:space="preserve"> </w:t>
      </w:r>
      <w:r w:rsidR="5081F1E9" w:rsidRPr="56DBADF5">
        <w:rPr>
          <w:rFonts w:ascii="Arial" w:hAnsi="Arial" w:cs="Arial"/>
        </w:rPr>
        <w:t>the</w:t>
      </w:r>
      <w:r w:rsidR="62291EAF" w:rsidRPr="56DBADF5">
        <w:rPr>
          <w:rFonts w:ascii="Arial" w:hAnsi="Arial" w:cs="Arial"/>
        </w:rPr>
        <w:t xml:space="preserve"> ability to retain housing</w:t>
      </w:r>
      <w:r w:rsidR="00D3744F">
        <w:rPr>
          <w:rFonts w:ascii="Arial" w:hAnsi="Arial" w:cs="Arial"/>
        </w:rPr>
        <w:t xml:space="preserve"> and earn an adequate income through safe and non-criminalized means</w:t>
      </w:r>
      <w:r w:rsidR="62291EAF" w:rsidRPr="56DBADF5">
        <w:rPr>
          <w:rFonts w:ascii="Arial" w:hAnsi="Arial" w:cs="Arial"/>
        </w:rPr>
        <w:t>.</w:t>
      </w:r>
      <w:r w:rsidR="7D0280EE" w:rsidRPr="56DBADF5">
        <w:rPr>
          <w:rFonts w:ascii="Arial" w:hAnsi="Arial" w:cs="Arial"/>
        </w:rPr>
        <w:t xml:space="preserve"> </w:t>
      </w:r>
      <w:r w:rsidR="40BE90BD" w:rsidRPr="56DBADF5">
        <w:rPr>
          <w:rFonts w:ascii="Arial" w:hAnsi="Arial" w:cs="Arial"/>
        </w:rPr>
        <w:t>U</w:t>
      </w:r>
      <w:r w:rsidR="1764305D" w:rsidRPr="56DBADF5">
        <w:rPr>
          <w:rFonts w:ascii="Arial" w:hAnsi="Arial" w:cs="Arial"/>
        </w:rPr>
        <w:t>nhoused and housing</w:t>
      </w:r>
      <w:r w:rsidR="40ECB969" w:rsidRPr="097C0A33">
        <w:rPr>
          <w:rFonts w:ascii="Arial" w:hAnsi="Arial" w:cs="Arial"/>
        </w:rPr>
        <w:t>-</w:t>
      </w:r>
      <w:r w:rsidR="1764305D" w:rsidRPr="56DBADF5">
        <w:rPr>
          <w:rFonts w:ascii="Arial" w:hAnsi="Arial" w:cs="Arial"/>
        </w:rPr>
        <w:t xml:space="preserve">insecure people </w:t>
      </w:r>
      <w:r w:rsidR="4DCBBC4C" w:rsidRPr="56DBADF5">
        <w:rPr>
          <w:rFonts w:ascii="Arial" w:hAnsi="Arial" w:cs="Arial"/>
        </w:rPr>
        <w:t xml:space="preserve">who use drugs </w:t>
      </w:r>
      <w:r w:rsidR="1764305D" w:rsidRPr="56DBADF5">
        <w:rPr>
          <w:rFonts w:ascii="Arial" w:hAnsi="Arial" w:cs="Arial"/>
        </w:rPr>
        <w:t xml:space="preserve">are disproportionately subject to </w:t>
      </w:r>
      <w:r w:rsidR="7CBBC417" w:rsidRPr="56DBADF5">
        <w:rPr>
          <w:rFonts w:ascii="Arial" w:hAnsi="Arial" w:cs="Arial"/>
        </w:rPr>
        <w:t>displacement and</w:t>
      </w:r>
      <w:r w:rsidR="3C41919D" w:rsidRPr="56DBADF5">
        <w:rPr>
          <w:rFonts w:ascii="Arial" w:hAnsi="Arial" w:cs="Arial"/>
        </w:rPr>
        <w:t xml:space="preserve"> </w:t>
      </w:r>
      <w:r w:rsidR="1764305D" w:rsidRPr="56DBADF5">
        <w:rPr>
          <w:rFonts w:ascii="Arial" w:hAnsi="Arial" w:cs="Arial"/>
        </w:rPr>
        <w:t>surveillance</w:t>
      </w:r>
      <w:r w:rsidR="50A6245E" w:rsidRPr="56DBADF5">
        <w:rPr>
          <w:rFonts w:ascii="Arial" w:hAnsi="Arial" w:cs="Arial"/>
        </w:rPr>
        <w:t xml:space="preserve"> in </w:t>
      </w:r>
      <w:r w:rsidR="50A6245E" w:rsidRPr="56DBADF5">
        <w:rPr>
          <w:rFonts w:ascii="Arial" w:hAnsi="Arial" w:cs="Arial"/>
        </w:rPr>
        <w:lastRenderedPageBreak/>
        <w:t>public space</w:t>
      </w:r>
      <w:r w:rsidR="1764305D" w:rsidRPr="56DBADF5">
        <w:rPr>
          <w:rFonts w:ascii="Arial" w:hAnsi="Arial" w:cs="Arial"/>
        </w:rPr>
        <w:t>, making th</w:t>
      </w:r>
      <w:r w:rsidR="766E5533" w:rsidRPr="56DBADF5">
        <w:rPr>
          <w:rFonts w:ascii="Arial" w:hAnsi="Arial" w:cs="Arial"/>
        </w:rPr>
        <w:t>em</w:t>
      </w:r>
      <w:r w:rsidR="1764305D" w:rsidRPr="56DBADF5">
        <w:rPr>
          <w:rFonts w:ascii="Arial" w:hAnsi="Arial" w:cs="Arial"/>
        </w:rPr>
        <w:t xml:space="preserve"> especially vulnerable to</w:t>
      </w:r>
      <w:r w:rsidR="050438C8" w:rsidRPr="56DBADF5">
        <w:rPr>
          <w:rFonts w:ascii="Arial" w:hAnsi="Arial" w:cs="Arial"/>
        </w:rPr>
        <w:t xml:space="preserve"> </w:t>
      </w:r>
      <w:r w:rsidR="1764305D" w:rsidRPr="56DBADF5">
        <w:rPr>
          <w:rFonts w:ascii="Arial" w:hAnsi="Arial" w:cs="Arial"/>
        </w:rPr>
        <w:t>prosecution for drug charges</w:t>
      </w:r>
      <w:r w:rsidR="00B56726">
        <w:rPr>
          <w:rFonts w:ascii="Arial" w:hAnsi="Arial" w:cs="Arial"/>
        </w:rPr>
        <w:t xml:space="preserve"> and regulatory offences directly related to sheltering and attending to the necessities of life in public spaces</w:t>
      </w:r>
      <w:r w:rsidR="1764305D" w:rsidRPr="56DBADF5">
        <w:rPr>
          <w:rFonts w:ascii="Arial" w:hAnsi="Arial" w:cs="Arial"/>
        </w:rPr>
        <w:t>.</w:t>
      </w:r>
      <w:r w:rsidR="007DB6B2" w:rsidRPr="56DBADF5">
        <w:rPr>
          <w:rFonts w:ascii="Arial" w:hAnsi="Arial" w:cs="Arial"/>
        </w:rPr>
        <w:t xml:space="preserve"> </w:t>
      </w:r>
    </w:p>
    <w:p w14:paraId="6D5E513B" w14:textId="6D1D5630" w:rsidR="00AE4553" w:rsidRDefault="00AE4553" w:rsidP="56DBADF5">
      <w:pPr>
        <w:spacing w:line="259" w:lineRule="auto"/>
        <w:rPr>
          <w:rFonts w:ascii="Arial" w:hAnsi="Arial" w:cs="Arial"/>
        </w:rPr>
      </w:pPr>
    </w:p>
    <w:p w14:paraId="33700FEC" w14:textId="5D1AD74B" w:rsidR="00AE4553" w:rsidRDefault="3C16566C" w:rsidP="56DBADF5">
      <w:pPr>
        <w:spacing w:line="259" w:lineRule="auto"/>
        <w:rPr>
          <w:rFonts w:ascii="Arial" w:hAnsi="Arial" w:cs="Arial"/>
        </w:rPr>
      </w:pPr>
      <w:r w:rsidRPr="56DBADF5">
        <w:rPr>
          <w:rFonts w:ascii="Arial" w:hAnsi="Arial" w:cs="Arial"/>
        </w:rPr>
        <w:t>In Canada, most public space is regulated through municipal bylaws</w:t>
      </w:r>
      <w:r w:rsidR="00ED32D2">
        <w:rPr>
          <w:rFonts w:ascii="Arial" w:hAnsi="Arial" w:cs="Arial"/>
        </w:rPr>
        <w:t xml:space="preserve"> and other </w:t>
      </w:r>
      <w:r w:rsidR="12BD6D5D" w:rsidRPr="097C0A33">
        <w:rPr>
          <w:rFonts w:ascii="Arial" w:hAnsi="Arial" w:cs="Arial"/>
        </w:rPr>
        <w:t>provincial</w:t>
      </w:r>
      <w:r w:rsidR="00CA7BD1">
        <w:rPr>
          <w:rFonts w:ascii="Arial" w:hAnsi="Arial" w:cs="Arial"/>
        </w:rPr>
        <w:t>, territorial</w:t>
      </w:r>
      <w:r w:rsidR="12BD6D5D" w:rsidRPr="097C0A33">
        <w:rPr>
          <w:rFonts w:ascii="Arial" w:hAnsi="Arial" w:cs="Arial"/>
        </w:rPr>
        <w:t xml:space="preserve"> or federal </w:t>
      </w:r>
      <w:r w:rsidR="00ED32D2">
        <w:rPr>
          <w:rFonts w:ascii="Arial" w:hAnsi="Arial" w:cs="Arial"/>
        </w:rPr>
        <w:t>land use legislation</w:t>
      </w:r>
      <w:r w:rsidR="001A4EB4">
        <w:rPr>
          <w:rFonts w:ascii="Arial" w:hAnsi="Arial" w:cs="Arial"/>
        </w:rPr>
        <w:t xml:space="preserve"> such as highway, fisheries</w:t>
      </w:r>
      <w:r w:rsidR="00EA245F">
        <w:rPr>
          <w:rFonts w:ascii="Arial" w:hAnsi="Arial" w:cs="Arial"/>
        </w:rPr>
        <w:t xml:space="preserve"> and </w:t>
      </w:r>
      <w:r w:rsidR="00D51013">
        <w:rPr>
          <w:rFonts w:ascii="Arial" w:hAnsi="Arial" w:cs="Arial"/>
        </w:rPr>
        <w:t xml:space="preserve">railway acts. </w:t>
      </w:r>
      <w:r w:rsidR="00D51013" w:rsidRPr="11DB2827">
        <w:rPr>
          <w:rFonts w:ascii="Arial" w:hAnsi="Arial" w:cs="Arial"/>
        </w:rPr>
        <w:t>Municipal</w:t>
      </w:r>
      <w:r w:rsidR="00D51013">
        <w:rPr>
          <w:rFonts w:ascii="Arial" w:hAnsi="Arial" w:cs="Arial"/>
        </w:rPr>
        <w:t xml:space="preserve"> bylaws</w:t>
      </w:r>
      <w:r w:rsidR="609912EA" w:rsidRPr="097C0A33">
        <w:rPr>
          <w:rFonts w:ascii="Arial" w:hAnsi="Arial" w:cs="Arial"/>
        </w:rPr>
        <w:t>,</w:t>
      </w:r>
      <w:r w:rsidR="00D51013">
        <w:rPr>
          <w:rFonts w:ascii="Arial" w:hAnsi="Arial" w:cs="Arial"/>
        </w:rPr>
        <w:t xml:space="preserve"> in particular,</w:t>
      </w:r>
      <w:r w:rsidRPr="56DBADF5">
        <w:rPr>
          <w:rFonts w:ascii="Arial" w:hAnsi="Arial" w:cs="Arial"/>
        </w:rPr>
        <w:t xml:space="preserve"> frequently criminalize </w:t>
      </w:r>
      <w:r w:rsidR="003A7D1F" w:rsidRPr="11DB2827">
        <w:rPr>
          <w:rFonts w:ascii="Arial" w:hAnsi="Arial" w:cs="Arial"/>
        </w:rPr>
        <w:t xml:space="preserve">activities </w:t>
      </w:r>
      <w:r w:rsidR="003A7D1F">
        <w:rPr>
          <w:rFonts w:ascii="Arial" w:hAnsi="Arial" w:cs="Arial"/>
        </w:rPr>
        <w:t xml:space="preserve">related to drug use </w:t>
      </w:r>
      <w:r w:rsidR="1B50A6A7" w:rsidRPr="097C0A33">
        <w:rPr>
          <w:rFonts w:ascii="Arial" w:hAnsi="Arial" w:cs="Arial"/>
        </w:rPr>
        <w:t>that occur</w:t>
      </w:r>
      <w:r w:rsidR="53B4E9FC" w:rsidRPr="097C0A33">
        <w:rPr>
          <w:rFonts w:ascii="Arial" w:hAnsi="Arial" w:cs="Arial"/>
        </w:rPr>
        <w:t xml:space="preserve"> </w:t>
      </w:r>
      <w:r w:rsidR="003A7D1F">
        <w:rPr>
          <w:rFonts w:ascii="Arial" w:hAnsi="Arial" w:cs="Arial"/>
        </w:rPr>
        <w:t xml:space="preserve">at the intersection of poverty and homelessness </w:t>
      </w:r>
      <w:r w:rsidR="00261828">
        <w:rPr>
          <w:rFonts w:ascii="Arial" w:hAnsi="Arial" w:cs="Arial"/>
        </w:rPr>
        <w:t>such as</w:t>
      </w:r>
      <w:r w:rsidRPr="56DBADF5" w:rsidDel="00261828">
        <w:rPr>
          <w:rFonts w:ascii="Arial" w:hAnsi="Arial" w:cs="Arial"/>
        </w:rPr>
        <w:t xml:space="preserve"> </w:t>
      </w:r>
      <w:r w:rsidRPr="56DBADF5">
        <w:rPr>
          <w:rFonts w:ascii="Arial" w:hAnsi="Arial" w:cs="Arial"/>
        </w:rPr>
        <w:t xml:space="preserve">the </w:t>
      </w:r>
      <w:r w:rsidR="00261828">
        <w:rPr>
          <w:rFonts w:ascii="Arial" w:hAnsi="Arial" w:cs="Arial"/>
        </w:rPr>
        <w:t xml:space="preserve">possession and </w:t>
      </w:r>
      <w:r w:rsidRPr="56DBADF5">
        <w:rPr>
          <w:rFonts w:ascii="Arial" w:hAnsi="Arial" w:cs="Arial"/>
        </w:rPr>
        <w:t>distribution of harm reduction equipment</w:t>
      </w:r>
      <w:r w:rsidR="005F327B">
        <w:rPr>
          <w:rFonts w:ascii="Arial" w:hAnsi="Arial" w:cs="Arial"/>
        </w:rPr>
        <w:t xml:space="preserve"> (e.g. </w:t>
      </w:r>
      <w:r w:rsidR="02B6F358" w:rsidRPr="1FB37385">
        <w:rPr>
          <w:rFonts w:ascii="Arial" w:hAnsi="Arial" w:cs="Arial"/>
        </w:rPr>
        <w:t>sterile</w:t>
      </w:r>
      <w:r w:rsidR="005F327B">
        <w:rPr>
          <w:rFonts w:ascii="Arial" w:hAnsi="Arial" w:cs="Arial"/>
        </w:rPr>
        <w:t xml:space="preserve"> syringes</w:t>
      </w:r>
      <w:r w:rsidR="007E626F">
        <w:rPr>
          <w:rFonts w:ascii="Arial" w:hAnsi="Arial" w:cs="Arial"/>
        </w:rPr>
        <w:t>)</w:t>
      </w:r>
      <w:r w:rsidRPr="56DBADF5">
        <w:rPr>
          <w:rFonts w:ascii="Arial" w:hAnsi="Arial" w:cs="Arial"/>
        </w:rPr>
        <w:t xml:space="preserve">, in addition to other activities such as sleeping outdoors, erecting a temporary shelter, panhandling, and </w:t>
      </w:r>
      <w:r w:rsidR="20BCA91E" w:rsidRPr="56DBADF5">
        <w:rPr>
          <w:rFonts w:ascii="Arial" w:hAnsi="Arial" w:cs="Arial"/>
        </w:rPr>
        <w:t xml:space="preserve">other </w:t>
      </w:r>
      <w:r w:rsidRPr="56DBADF5">
        <w:rPr>
          <w:rFonts w:ascii="Arial" w:hAnsi="Arial" w:cs="Arial"/>
        </w:rPr>
        <w:t>life</w:t>
      </w:r>
      <w:r w:rsidR="58FD16C5" w:rsidRPr="56DBADF5">
        <w:rPr>
          <w:rFonts w:ascii="Arial" w:hAnsi="Arial" w:cs="Arial"/>
        </w:rPr>
        <w:t xml:space="preserve"> sustaining activities</w:t>
      </w:r>
      <w:r w:rsidRPr="56DBADF5">
        <w:rPr>
          <w:rFonts w:ascii="Arial" w:hAnsi="Arial" w:cs="Arial"/>
        </w:rPr>
        <w:t xml:space="preserve">. </w:t>
      </w:r>
      <w:r w:rsidR="0BB4DF78" w:rsidRPr="56DBADF5">
        <w:rPr>
          <w:rFonts w:ascii="Arial" w:hAnsi="Arial" w:cs="Arial"/>
        </w:rPr>
        <w:t>Yet d</w:t>
      </w:r>
      <w:r w:rsidR="6B9C877B" w:rsidRPr="56DBADF5">
        <w:rPr>
          <w:rFonts w:ascii="Arial" w:hAnsi="Arial" w:cs="Arial"/>
        </w:rPr>
        <w:t xml:space="preserve">ue to </w:t>
      </w:r>
      <w:r w:rsidR="003F7246">
        <w:rPr>
          <w:rFonts w:ascii="Arial" w:hAnsi="Arial" w:cs="Arial"/>
        </w:rPr>
        <w:t xml:space="preserve">the </w:t>
      </w:r>
      <w:r w:rsidR="6B9C877B" w:rsidRPr="56DBADF5">
        <w:rPr>
          <w:rFonts w:ascii="Arial" w:hAnsi="Arial" w:cs="Arial"/>
        </w:rPr>
        <w:t>increasing</w:t>
      </w:r>
      <w:r w:rsidR="6B9C877B" w:rsidRPr="56DBADF5">
        <w:rPr>
          <w:rFonts w:ascii="Arial" w:eastAsia="Arial" w:hAnsi="Arial" w:cs="Arial"/>
        </w:rPr>
        <w:t xml:space="preserve"> drug toxicity </w:t>
      </w:r>
      <w:r w:rsidR="11AF7761" w:rsidRPr="56DBADF5">
        <w:rPr>
          <w:rFonts w:ascii="Arial" w:eastAsia="Arial" w:hAnsi="Arial" w:cs="Arial"/>
        </w:rPr>
        <w:t>of the unregulated market</w:t>
      </w:r>
      <w:r w:rsidR="6B9C877B" w:rsidRPr="56DBADF5">
        <w:rPr>
          <w:rFonts w:ascii="Arial" w:eastAsia="Arial" w:hAnsi="Arial" w:cs="Arial"/>
        </w:rPr>
        <w:t xml:space="preserve">, </w:t>
      </w:r>
      <w:r w:rsidR="535CD0D9" w:rsidRPr="56DBADF5">
        <w:rPr>
          <w:rFonts w:ascii="Arial" w:eastAsia="Arial" w:hAnsi="Arial" w:cs="Arial"/>
          <w:color w:val="000000" w:themeColor="text1"/>
        </w:rPr>
        <w:t>public space may be the safest place to use drugs</w:t>
      </w:r>
      <w:r w:rsidR="535CD0D9" w:rsidRPr="56DBADF5">
        <w:rPr>
          <w:rFonts w:ascii="Arial" w:eastAsia="Arial" w:hAnsi="Arial" w:cs="Arial"/>
        </w:rPr>
        <w:t xml:space="preserve"> to ensure proximity to others and access to emergency health care</w:t>
      </w:r>
      <w:r w:rsidR="587D7ACF" w:rsidRPr="097C0A33">
        <w:rPr>
          <w:rFonts w:ascii="Arial" w:eastAsia="Arial" w:hAnsi="Arial" w:cs="Arial"/>
        </w:rPr>
        <w:t>, outreach services,</w:t>
      </w:r>
      <w:r w:rsidR="535CD0D9" w:rsidRPr="56DBADF5">
        <w:rPr>
          <w:rFonts w:ascii="Arial" w:eastAsia="Arial" w:hAnsi="Arial" w:cs="Arial"/>
        </w:rPr>
        <w:t xml:space="preserve"> and harm reduction support in the event of a drug poisoning.</w:t>
      </w:r>
      <w:r w:rsidR="2FA6CF2B" w:rsidRPr="56DBADF5">
        <w:rPr>
          <w:rFonts w:ascii="Arial" w:eastAsia="Arial" w:hAnsi="Arial" w:cs="Arial"/>
        </w:rPr>
        <w:t xml:space="preserve"> </w:t>
      </w:r>
      <w:r w:rsidR="002D1EFE">
        <w:rPr>
          <w:rFonts w:ascii="Arial" w:hAnsi="Arial" w:cs="Arial"/>
        </w:rPr>
        <w:t xml:space="preserve">For example, </w:t>
      </w:r>
      <w:r w:rsidR="002D1EFE" w:rsidRPr="11DB2827">
        <w:rPr>
          <w:rFonts w:ascii="Arial" w:hAnsi="Arial" w:cs="Arial"/>
        </w:rPr>
        <w:t>t</w:t>
      </w:r>
      <w:r w:rsidR="1465ACFE" w:rsidRPr="11DB2827">
        <w:rPr>
          <w:rFonts w:ascii="Arial" w:hAnsi="Arial" w:cs="Arial"/>
        </w:rPr>
        <w:t>he</w:t>
      </w:r>
      <w:r w:rsidR="1465ACFE" w:rsidRPr="56DBADF5">
        <w:rPr>
          <w:rFonts w:ascii="Arial" w:hAnsi="Arial" w:cs="Arial"/>
        </w:rPr>
        <w:t xml:space="preserve"> distribution of harm reduction equipment</w:t>
      </w:r>
      <w:r w:rsidR="449CE55D" w:rsidRPr="56DBADF5">
        <w:rPr>
          <w:rFonts w:ascii="Arial" w:hAnsi="Arial" w:cs="Arial"/>
        </w:rPr>
        <w:t xml:space="preserve"> on public land</w:t>
      </w:r>
      <w:r w:rsidR="42ADE842" w:rsidRPr="56DBADF5">
        <w:rPr>
          <w:rFonts w:ascii="Arial" w:hAnsi="Arial" w:cs="Arial"/>
        </w:rPr>
        <w:t xml:space="preserve"> is </w:t>
      </w:r>
      <w:r w:rsidR="268A032A" w:rsidRPr="56DBADF5">
        <w:rPr>
          <w:rFonts w:ascii="Arial" w:hAnsi="Arial" w:cs="Arial"/>
        </w:rPr>
        <w:t xml:space="preserve">a necessary healthcare service that </w:t>
      </w:r>
      <w:r w:rsidR="533C59E0" w:rsidRPr="56DBADF5">
        <w:rPr>
          <w:rFonts w:ascii="Arial" w:hAnsi="Arial" w:cs="Arial"/>
        </w:rPr>
        <w:t>reduces transmission of blood-borne illness and life-threatening infections</w:t>
      </w:r>
      <w:r w:rsidR="40D9EA23" w:rsidRPr="56DBADF5">
        <w:rPr>
          <w:rFonts w:ascii="Arial" w:hAnsi="Arial" w:cs="Arial"/>
        </w:rPr>
        <w:t>, as well as provides community connections and other social supports for people living in public space</w:t>
      </w:r>
      <w:r w:rsidR="268A032A" w:rsidRPr="56DBADF5">
        <w:rPr>
          <w:rFonts w:ascii="Arial" w:hAnsi="Arial" w:cs="Arial"/>
        </w:rPr>
        <w:t>.</w:t>
      </w:r>
      <w:r w:rsidR="21BD8F24" w:rsidRPr="56DBADF5">
        <w:rPr>
          <w:rFonts w:ascii="Arial" w:hAnsi="Arial" w:cs="Arial"/>
        </w:rPr>
        <w:t xml:space="preserve"> </w:t>
      </w:r>
      <w:r w:rsidR="0E8295C4" w:rsidRPr="097C0A33">
        <w:rPr>
          <w:rFonts w:ascii="Arial" w:eastAsia="Arial" w:hAnsi="Arial" w:cs="Arial"/>
        </w:rPr>
        <w:t>For people without housing and living in poverty, public space may be their only option.</w:t>
      </w:r>
    </w:p>
    <w:p w14:paraId="1DF3C82C" w14:textId="2FEB2ED2" w:rsidR="00AE4553" w:rsidRDefault="00AE4553" w:rsidP="56DBADF5">
      <w:pPr>
        <w:spacing w:line="259" w:lineRule="auto"/>
        <w:rPr>
          <w:rFonts w:ascii="Arial" w:hAnsi="Arial" w:cs="Arial"/>
        </w:rPr>
      </w:pPr>
    </w:p>
    <w:p w14:paraId="4397CC81" w14:textId="1CC28D69" w:rsidR="00AE4553" w:rsidRDefault="0464BA2B" w:rsidP="56DBADF5">
      <w:pPr>
        <w:spacing w:line="259" w:lineRule="auto"/>
        <w:rPr>
          <w:rFonts w:ascii="Arial" w:hAnsi="Arial" w:cs="Arial"/>
        </w:rPr>
      </w:pPr>
      <w:r w:rsidRPr="56DBADF5">
        <w:rPr>
          <w:rFonts w:ascii="Arial" w:hAnsi="Arial" w:cs="Arial"/>
        </w:rPr>
        <w:t xml:space="preserve">Efforts to implement the right to adequate housing and the decriminalization of offences associated with poverty and homelessness must </w:t>
      </w:r>
      <w:r w:rsidR="326D251C" w:rsidRPr="56DBADF5">
        <w:rPr>
          <w:rFonts w:ascii="Arial" w:hAnsi="Arial" w:cs="Arial"/>
        </w:rPr>
        <w:t>incorporat</w:t>
      </w:r>
      <w:r w:rsidRPr="56DBADF5">
        <w:rPr>
          <w:rFonts w:ascii="Arial" w:hAnsi="Arial" w:cs="Arial"/>
        </w:rPr>
        <w:t xml:space="preserve">e </w:t>
      </w:r>
      <w:r w:rsidR="20E41B55" w:rsidRPr="56DBADF5">
        <w:rPr>
          <w:rFonts w:ascii="Arial" w:hAnsi="Arial" w:cs="Arial"/>
        </w:rPr>
        <w:t xml:space="preserve">public health and human rights-based drug policy such as </w:t>
      </w:r>
      <w:r w:rsidRPr="56DBADF5">
        <w:rPr>
          <w:rFonts w:ascii="Arial" w:hAnsi="Arial" w:cs="Arial"/>
        </w:rPr>
        <w:t xml:space="preserve">the full decriminalization of drug possession and street-based </w:t>
      </w:r>
      <w:r w:rsidR="670DF330" w:rsidRPr="56DBADF5">
        <w:rPr>
          <w:rFonts w:ascii="Arial" w:hAnsi="Arial" w:cs="Arial"/>
        </w:rPr>
        <w:t>sell</w:t>
      </w:r>
      <w:r w:rsidRPr="56DBADF5">
        <w:rPr>
          <w:rFonts w:ascii="Arial" w:hAnsi="Arial" w:cs="Arial"/>
        </w:rPr>
        <w:t>ing</w:t>
      </w:r>
      <w:r w:rsidR="3621DE27" w:rsidRPr="56DBADF5">
        <w:rPr>
          <w:rFonts w:ascii="Arial" w:hAnsi="Arial" w:cs="Arial"/>
        </w:rPr>
        <w:t xml:space="preserve"> and trading</w:t>
      </w:r>
      <w:r w:rsidR="5B7DBCF0" w:rsidRPr="56DBADF5">
        <w:rPr>
          <w:rFonts w:ascii="Arial" w:hAnsi="Arial" w:cs="Arial"/>
        </w:rPr>
        <w:t xml:space="preserve">, </w:t>
      </w:r>
      <w:r w:rsidR="747FE06A" w:rsidRPr="56DBADF5">
        <w:rPr>
          <w:rFonts w:ascii="Arial" w:hAnsi="Arial" w:cs="Arial"/>
        </w:rPr>
        <w:t>equitable</w:t>
      </w:r>
      <w:r w:rsidR="7150343A" w:rsidRPr="56DBADF5">
        <w:rPr>
          <w:rFonts w:ascii="Arial" w:hAnsi="Arial" w:cs="Arial"/>
        </w:rPr>
        <w:t xml:space="preserve"> access to </w:t>
      </w:r>
      <w:r w:rsidR="7150343A" w:rsidRPr="737EE1E6">
        <w:rPr>
          <w:rFonts w:ascii="Arial" w:hAnsi="Arial" w:cs="Arial"/>
        </w:rPr>
        <w:t xml:space="preserve">safe </w:t>
      </w:r>
      <w:r w:rsidR="00D21CD8" w:rsidRPr="737EE1E6">
        <w:rPr>
          <w:rFonts w:ascii="Arial" w:hAnsi="Arial" w:cs="Arial"/>
        </w:rPr>
        <w:t>regulate</w:t>
      </w:r>
      <w:r w:rsidR="0BE74D04" w:rsidRPr="737EE1E6">
        <w:rPr>
          <w:rFonts w:ascii="Arial" w:hAnsi="Arial" w:cs="Arial"/>
        </w:rPr>
        <w:t>d</w:t>
      </w:r>
      <w:r w:rsidR="00D21CD8" w:rsidRPr="737EE1E6">
        <w:rPr>
          <w:rFonts w:ascii="Arial" w:hAnsi="Arial" w:cs="Arial"/>
        </w:rPr>
        <w:t xml:space="preserve"> </w:t>
      </w:r>
      <w:r w:rsidR="7150343A" w:rsidRPr="737EE1E6">
        <w:rPr>
          <w:rFonts w:ascii="Arial" w:hAnsi="Arial" w:cs="Arial"/>
        </w:rPr>
        <w:t>supply</w:t>
      </w:r>
      <w:r w:rsidR="00D21CD8" w:rsidRPr="737EE1E6">
        <w:rPr>
          <w:rFonts w:ascii="Arial" w:hAnsi="Arial" w:cs="Arial"/>
        </w:rPr>
        <w:t xml:space="preserve"> </w:t>
      </w:r>
      <w:r w:rsidR="4CCE5947" w:rsidRPr="0025310A">
        <w:rPr>
          <w:rFonts w:ascii="Arial" w:hAnsi="Arial" w:cs="Arial"/>
        </w:rPr>
        <w:t>programs</w:t>
      </w:r>
      <w:r w:rsidR="7150343A" w:rsidRPr="737EE1E6">
        <w:rPr>
          <w:rFonts w:ascii="Arial" w:hAnsi="Arial" w:cs="Arial"/>
        </w:rPr>
        <w:t>,</w:t>
      </w:r>
      <w:r w:rsidR="00971C24">
        <w:rPr>
          <w:rFonts w:ascii="Arial" w:hAnsi="Arial" w:cs="Arial"/>
        </w:rPr>
        <w:t xml:space="preserve"> (for a definition of safe supply see the </w:t>
      </w:r>
      <w:hyperlink r:id="rId11" w:anchor="what-is-safer-supply" w:history="1">
        <w:r w:rsidR="0050342F" w:rsidRPr="0050342F">
          <w:rPr>
            <w:rStyle w:val="Hyperlink"/>
            <w:rFonts w:ascii="Arial" w:hAnsi="Arial" w:cs="Arial"/>
          </w:rPr>
          <w:t>National Safer Supply Community of Practice</w:t>
        </w:r>
      </w:hyperlink>
      <w:r w:rsidR="0050342F">
        <w:rPr>
          <w:rFonts w:ascii="Arial" w:hAnsi="Arial" w:cs="Arial"/>
        </w:rPr>
        <w:t>)</w:t>
      </w:r>
      <w:r w:rsidR="7150343A" w:rsidRPr="56DBADF5">
        <w:rPr>
          <w:rFonts w:ascii="Arial" w:hAnsi="Arial" w:cs="Arial"/>
        </w:rPr>
        <w:t xml:space="preserve"> harm reduction equipment and services such as supervised consumption sites, and evidence-based and voluntary treatment that aligns with people’s needs, aspirations and informed consent.</w:t>
      </w:r>
      <w:r w:rsidR="0D1D93ED" w:rsidRPr="56DBADF5">
        <w:rPr>
          <w:rFonts w:ascii="Arial" w:hAnsi="Arial" w:cs="Arial"/>
        </w:rPr>
        <w:t xml:space="preserve"> </w:t>
      </w:r>
    </w:p>
    <w:p w14:paraId="654EDF32" w14:textId="77777777" w:rsidR="00AA6034" w:rsidRDefault="00AA6034" w:rsidP="000C316E">
      <w:pPr>
        <w:rPr>
          <w:rFonts w:ascii="Arial" w:hAnsi="Arial" w:cs="Arial"/>
        </w:rPr>
      </w:pPr>
    </w:p>
    <w:p w14:paraId="12F3B312" w14:textId="02F1E9C3" w:rsidR="008A3B98" w:rsidRPr="00F651F3" w:rsidRDefault="000C316E" w:rsidP="11DB2827">
      <w:pPr>
        <w:pStyle w:val="ListParagraph"/>
        <w:numPr>
          <w:ilvl w:val="0"/>
          <w:numId w:val="7"/>
        </w:numPr>
        <w:rPr>
          <w:rFonts w:ascii="Arial" w:hAnsi="Arial" w:cs="Arial"/>
        </w:rPr>
      </w:pPr>
      <w:r w:rsidRPr="56DBADF5">
        <w:rPr>
          <w:rFonts w:ascii="Arial" w:hAnsi="Arial" w:cs="Arial"/>
        </w:rPr>
        <w:t>Laws or regulations that prohibit begging, eating, sleeping, or performing personal hygienic activities in all or certain public places (please include the wording of these laws and regulations and specify whether they are effectively enforced).</w:t>
      </w:r>
    </w:p>
    <w:p w14:paraId="3F66120D" w14:textId="74E98FA8" w:rsidR="008A3B98" w:rsidRDefault="008A3B98" w:rsidP="11DB2827">
      <w:pPr>
        <w:pStyle w:val="ListParagraph"/>
        <w:ind w:left="0"/>
        <w:rPr>
          <w:rFonts w:ascii="Arial" w:hAnsi="Arial" w:cs="Arial"/>
        </w:rPr>
      </w:pPr>
    </w:p>
    <w:p w14:paraId="2F89A37B" w14:textId="48810EF2" w:rsidR="008A3B98" w:rsidRDefault="24B8F27E" w:rsidP="00F651F3">
      <w:pPr>
        <w:rPr>
          <w:rFonts w:ascii="Arial" w:hAnsi="Arial" w:cs="Arial"/>
        </w:rPr>
      </w:pPr>
      <w:r w:rsidRPr="11DB2827">
        <w:rPr>
          <w:rFonts w:ascii="Arial" w:hAnsi="Arial" w:cs="Arial"/>
        </w:rPr>
        <w:t xml:space="preserve">The following four examples are just a sample of the numerous </w:t>
      </w:r>
      <w:r w:rsidR="7AEE9915" w:rsidRPr="11DB2827">
        <w:rPr>
          <w:rFonts w:ascii="Arial" w:hAnsi="Arial" w:cs="Arial"/>
        </w:rPr>
        <w:t xml:space="preserve">municipal </w:t>
      </w:r>
      <w:r w:rsidR="27E52123" w:rsidRPr="11DB2827">
        <w:rPr>
          <w:rFonts w:ascii="Arial" w:hAnsi="Arial" w:cs="Arial"/>
        </w:rPr>
        <w:t xml:space="preserve">public space </w:t>
      </w:r>
      <w:r w:rsidRPr="11DB2827">
        <w:rPr>
          <w:rFonts w:ascii="Arial" w:hAnsi="Arial" w:cs="Arial"/>
        </w:rPr>
        <w:t>bylaws</w:t>
      </w:r>
      <w:r w:rsidR="2F50A53D" w:rsidRPr="11DB2827">
        <w:rPr>
          <w:rFonts w:ascii="Arial" w:hAnsi="Arial" w:cs="Arial"/>
        </w:rPr>
        <w:t xml:space="preserve"> </w:t>
      </w:r>
      <w:r w:rsidR="33322BD9" w:rsidRPr="11DB2827">
        <w:rPr>
          <w:rFonts w:ascii="Arial" w:hAnsi="Arial" w:cs="Arial"/>
        </w:rPr>
        <w:t xml:space="preserve">that are ubiquitous </w:t>
      </w:r>
      <w:r w:rsidRPr="11DB2827">
        <w:rPr>
          <w:rFonts w:ascii="Arial" w:hAnsi="Arial" w:cs="Arial"/>
        </w:rPr>
        <w:t xml:space="preserve">in Canada that criminalize </w:t>
      </w:r>
      <w:r w:rsidR="3CF5A4AB" w:rsidRPr="11DB2827">
        <w:rPr>
          <w:rFonts w:ascii="Arial" w:hAnsi="Arial" w:cs="Arial"/>
        </w:rPr>
        <w:t xml:space="preserve">life-sustaining activities occurring in public space, including </w:t>
      </w:r>
      <w:r w:rsidRPr="11DB2827">
        <w:rPr>
          <w:rFonts w:ascii="Arial" w:hAnsi="Arial" w:cs="Arial"/>
        </w:rPr>
        <w:t xml:space="preserve">the </w:t>
      </w:r>
      <w:r w:rsidR="08EF5DA5" w:rsidRPr="11DB2827">
        <w:rPr>
          <w:rFonts w:ascii="Arial" w:hAnsi="Arial" w:cs="Arial"/>
        </w:rPr>
        <w:t xml:space="preserve">possession and </w:t>
      </w:r>
      <w:r w:rsidRPr="11DB2827">
        <w:rPr>
          <w:rFonts w:ascii="Arial" w:hAnsi="Arial" w:cs="Arial"/>
        </w:rPr>
        <w:t xml:space="preserve">distribution of harm reduction equipment and the consumption of drugs, disproportionately </w:t>
      </w:r>
      <w:r w:rsidR="5CF7414B" w:rsidRPr="11DB2827">
        <w:rPr>
          <w:rFonts w:ascii="Arial" w:hAnsi="Arial" w:cs="Arial"/>
        </w:rPr>
        <w:t>penalizing</w:t>
      </w:r>
      <w:r w:rsidRPr="11DB2827">
        <w:rPr>
          <w:rFonts w:ascii="Arial" w:hAnsi="Arial" w:cs="Arial"/>
        </w:rPr>
        <w:t xml:space="preserve"> unhoused and housing insecure people who use drugs </w:t>
      </w:r>
      <w:r w:rsidR="008375A7" w:rsidRPr="11DB2827">
        <w:rPr>
          <w:rFonts w:ascii="Arial" w:hAnsi="Arial" w:cs="Arial"/>
        </w:rPr>
        <w:t>as part of their daily survival</w:t>
      </w:r>
      <w:r w:rsidR="3000B93E" w:rsidRPr="11DB2827">
        <w:rPr>
          <w:rFonts w:ascii="Arial" w:hAnsi="Arial" w:cs="Arial"/>
        </w:rPr>
        <w:t>.</w:t>
      </w:r>
      <w:r w:rsidR="0874D7A5" w:rsidRPr="11DB2827">
        <w:rPr>
          <w:rFonts w:ascii="Arial" w:hAnsi="Arial" w:cs="Arial"/>
        </w:rPr>
        <w:t xml:space="preserve"> Currently, there is no central accountability </w:t>
      </w:r>
      <w:r w:rsidR="5362B77C" w:rsidRPr="11DB2827">
        <w:rPr>
          <w:rFonts w:ascii="Arial" w:hAnsi="Arial" w:cs="Arial"/>
        </w:rPr>
        <w:t>mechanism for</w:t>
      </w:r>
      <w:r w:rsidR="0874D7A5" w:rsidRPr="11DB2827">
        <w:rPr>
          <w:rFonts w:ascii="Arial" w:hAnsi="Arial" w:cs="Arial"/>
        </w:rPr>
        <w:t xml:space="preserve"> how municipal bylaws are </w:t>
      </w:r>
      <w:r w:rsidR="53FE58EC" w:rsidRPr="11DB2827">
        <w:rPr>
          <w:rFonts w:ascii="Arial" w:hAnsi="Arial" w:cs="Arial"/>
        </w:rPr>
        <w:t xml:space="preserve">(disproportionately) </w:t>
      </w:r>
      <w:r w:rsidR="0874D7A5" w:rsidRPr="11DB2827">
        <w:rPr>
          <w:rFonts w:ascii="Arial" w:hAnsi="Arial" w:cs="Arial"/>
        </w:rPr>
        <w:t>enforced, and th</w:t>
      </w:r>
      <w:r w:rsidR="276D6355" w:rsidRPr="11DB2827">
        <w:rPr>
          <w:rFonts w:ascii="Arial" w:hAnsi="Arial" w:cs="Arial"/>
        </w:rPr>
        <w:t>ere is a need for</w:t>
      </w:r>
      <w:r w:rsidR="0874D7A5" w:rsidRPr="11DB2827">
        <w:rPr>
          <w:rFonts w:ascii="Arial" w:hAnsi="Arial" w:cs="Arial"/>
        </w:rPr>
        <w:t xml:space="preserve"> transparency </w:t>
      </w:r>
      <w:r w:rsidR="562C5381" w:rsidRPr="11DB2827">
        <w:rPr>
          <w:rFonts w:ascii="Arial" w:hAnsi="Arial" w:cs="Arial"/>
        </w:rPr>
        <w:t>in this area.</w:t>
      </w:r>
      <w:r w:rsidR="193ED344" w:rsidRPr="11DB2827">
        <w:rPr>
          <w:rFonts w:ascii="Arial" w:hAnsi="Arial" w:cs="Arial"/>
        </w:rPr>
        <w:t xml:space="preserve"> The diffusion of laws and enforcement policy in this regard are further explained below in response to question 2 and, in many respects, tend to reflect a re-criminalization of </w:t>
      </w:r>
      <w:r w:rsidR="57E3B875" w:rsidRPr="11DB2827">
        <w:rPr>
          <w:rFonts w:ascii="Arial" w:hAnsi="Arial" w:cs="Arial"/>
        </w:rPr>
        <w:t xml:space="preserve">public space use in the aftermath of changes to the federal </w:t>
      </w:r>
      <w:r w:rsidR="57E3B875" w:rsidRPr="11DB2827">
        <w:rPr>
          <w:rFonts w:ascii="Arial" w:hAnsi="Arial" w:cs="Arial"/>
          <w:i/>
        </w:rPr>
        <w:t>Criminal Code</w:t>
      </w:r>
      <w:r w:rsidR="57E3B875" w:rsidRPr="11DB2827">
        <w:rPr>
          <w:rFonts w:ascii="Arial" w:hAnsi="Arial" w:cs="Arial"/>
        </w:rPr>
        <w:t xml:space="preserve"> provisions regarding “vagrancy”.</w:t>
      </w:r>
    </w:p>
    <w:p w14:paraId="51E26DA4" w14:textId="77777777" w:rsidR="003848B9" w:rsidRDefault="003848B9" w:rsidP="00F651F3">
      <w:pPr>
        <w:rPr>
          <w:rFonts w:ascii="Arial" w:hAnsi="Arial" w:cs="Arial"/>
        </w:rPr>
      </w:pPr>
    </w:p>
    <w:p w14:paraId="4CF35640" w14:textId="4599FDBD" w:rsidR="003848B9" w:rsidRPr="00F651F3" w:rsidRDefault="003848B9" w:rsidP="097C0A33">
      <w:pPr>
        <w:rPr>
          <w:rFonts w:ascii="Arial" w:hAnsi="Arial" w:cs="Arial"/>
        </w:rPr>
      </w:pPr>
      <w:r>
        <w:rPr>
          <w:rFonts w:ascii="Arial" w:hAnsi="Arial" w:cs="Arial"/>
        </w:rPr>
        <w:lastRenderedPageBreak/>
        <w:t>We have included brief commentary on each example.</w:t>
      </w:r>
      <w:r w:rsidR="00EF1281">
        <w:rPr>
          <w:rFonts w:ascii="Arial" w:hAnsi="Arial" w:cs="Arial"/>
        </w:rPr>
        <w:t xml:space="preserve"> Of note, </w:t>
      </w:r>
      <w:r w:rsidR="0041224C">
        <w:rPr>
          <w:rFonts w:ascii="Arial" w:hAnsi="Arial" w:cs="Arial"/>
        </w:rPr>
        <w:t>our submissions focus on drug policy aspects of the criminalization of people living in poverty and</w:t>
      </w:r>
      <w:r w:rsidR="00E46E41">
        <w:rPr>
          <w:rFonts w:ascii="Arial" w:hAnsi="Arial" w:cs="Arial"/>
        </w:rPr>
        <w:t xml:space="preserve"> most of</w:t>
      </w:r>
      <w:r w:rsidR="0041224C">
        <w:rPr>
          <w:rFonts w:ascii="Arial" w:hAnsi="Arial" w:cs="Arial"/>
        </w:rPr>
        <w:t xml:space="preserve"> the excerpts below focus on provisions related to drug use. Prohibitions on sleeping, sheltering, panhandling, begging, and </w:t>
      </w:r>
      <w:r w:rsidR="0036341D">
        <w:rPr>
          <w:rFonts w:ascii="Arial" w:hAnsi="Arial" w:cs="Arial"/>
        </w:rPr>
        <w:t xml:space="preserve">to a lesser extent </w:t>
      </w:r>
      <w:r w:rsidR="002D4491">
        <w:rPr>
          <w:rFonts w:ascii="Arial" w:hAnsi="Arial" w:cs="Arial"/>
        </w:rPr>
        <w:t>serving food/</w:t>
      </w:r>
      <w:r w:rsidR="0036341D">
        <w:rPr>
          <w:rFonts w:ascii="Arial" w:hAnsi="Arial" w:cs="Arial"/>
        </w:rPr>
        <w:t>eating are also pervasive across Canada</w:t>
      </w:r>
      <w:r w:rsidR="009A3712">
        <w:rPr>
          <w:rFonts w:ascii="Arial" w:hAnsi="Arial" w:cs="Arial"/>
        </w:rPr>
        <w:t xml:space="preserve"> (we have included one example for reference)</w:t>
      </w:r>
      <w:r w:rsidR="0036341D">
        <w:rPr>
          <w:rFonts w:ascii="Arial" w:hAnsi="Arial" w:cs="Arial"/>
        </w:rPr>
        <w:t xml:space="preserve">. </w:t>
      </w:r>
      <w:r w:rsidR="001064DF">
        <w:rPr>
          <w:rFonts w:ascii="Arial" w:hAnsi="Arial" w:cs="Arial"/>
        </w:rPr>
        <w:t>Likewise, w</w:t>
      </w:r>
      <w:r w:rsidR="00EF1281">
        <w:rPr>
          <w:rFonts w:ascii="Arial" w:hAnsi="Arial" w:cs="Arial"/>
        </w:rPr>
        <w:t xml:space="preserve">e have not </w:t>
      </w:r>
      <w:r w:rsidR="00E46E41">
        <w:rPr>
          <w:rFonts w:ascii="Arial" w:hAnsi="Arial" w:cs="Arial"/>
        </w:rPr>
        <w:t>focused on</w:t>
      </w:r>
      <w:r w:rsidR="00EF1281">
        <w:rPr>
          <w:rFonts w:ascii="Arial" w:hAnsi="Arial" w:cs="Arial"/>
        </w:rPr>
        <w:t xml:space="preserve"> provisions regarding bathing, urinating and defecating. Prohibitions on these activities are pervasive across Canada – whether named explicitly or subsumed within general “nuisance” </w:t>
      </w:r>
      <w:r w:rsidR="006C5DB4">
        <w:rPr>
          <w:rFonts w:ascii="Arial" w:hAnsi="Arial" w:cs="Arial"/>
        </w:rPr>
        <w:t>prohibitions.</w:t>
      </w:r>
      <w:r w:rsidR="001064DF">
        <w:rPr>
          <w:rFonts w:ascii="Arial" w:hAnsi="Arial" w:cs="Arial"/>
        </w:rPr>
        <w:t xml:space="preserve"> For reference, much has been written on these broader provisions criminalizing homelessness and poverty in Canada</w:t>
      </w:r>
      <w:r w:rsidR="00606F96">
        <w:rPr>
          <w:rFonts w:ascii="Arial" w:hAnsi="Arial" w:cs="Arial"/>
        </w:rPr>
        <w:t xml:space="preserve"> (see e.g. </w:t>
      </w:r>
      <w:r w:rsidR="00840252">
        <w:rPr>
          <w:rFonts w:ascii="Arial" w:hAnsi="Arial" w:cs="Arial"/>
        </w:rPr>
        <w:t xml:space="preserve">Pivot Legal Society 2016 submission to the </w:t>
      </w:r>
      <w:hyperlink r:id="rId12" w:history="1">
        <w:r w:rsidR="00840252" w:rsidRPr="00464AAB">
          <w:rPr>
            <w:rStyle w:val="Hyperlink"/>
            <w:rFonts w:ascii="Arial" w:hAnsi="Arial" w:cs="Arial"/>
          </w:rPr>
          <w:t>Committee on Economic Social and Cultural Rights</w:t>
        </w:r>
      </w:hyperlink>
      <w:r w:rsidR="002E05C6">
        <w:rPr>
          <w:rFonts w:ascii="Arial" w:hAnsi="Arial" w:cs="Arial"/>
        </w:rPr>
        <w:t xml:space="preserve">, </w:t>
      </w:r>
      <w:r w:rsidR="0085333E">
        <w:rPr>
          <w:rFonts w:ascii="Arial" w:hAnsi="Arial" w:cs="Arial"/>
        </w:rPr>
        <w:t xml:space="preserve">Marie-Eve Sylvestre </w:t>
      </w:r>
      <w:r w:rsidR="003F0464">
        <w:rPr>
          <w:rFonts w:ascii="Arial" w:hAnsi="Arial" w:cs="Arial"/>
        </w:rPr>
        <w:t>“</w:t>
      </w:r>
      <w:hyperlink r:id="rId13" w:history="1">
        <w:r w:rsidR="003F0464" w:rsidRPr="003F0464">
          <w:rPr>
            <w:rStyle w:val="Hyperlink"/>
            <w:rFonts w:ascii="Arial" w:hAnsi="Arial" w:cs="Arial"/>
          </w:rPr>
          <w:t>Disorder and Public Spaces in Montreal</w:t>
        </w:r>
      </w:hyperlink>
      <w:r w:rsidR="003F0464">
        <w:rPr>
          <w:rFonts w:ascii="Arial" w:hAnsi="Arial" w:cs="Arial"/>
        </w:rPr>
        <w:t xml:space="preserve">”, </w:t>
      </w:r>
      <w:r w:rsidR="00CB3679">
        <w:rPr>
          <w:rFonts w:ascii="Arial" w:hAnsi="Arial" w:cs="Arial"/>
        </w:rPr>
        <w:t>Nicholas Blomley</w:t>
      </w:r>
      <w:r w:rsidR="008E57BE">
        <w:rPr>
          <w:rFonts w:ascii="Arial" w:hAnsi="Arial" w:cs="Arial"/>
        </w:rPr>
        <w:t xml:space="preserve">’s Legal Geography </w:t>
      </w:r>
      <w:hyperlink r:id="rId14" w:history="1">
        <w:r w:rsidR="008E57BE" w:rsidRPr="000C1EDD">
          <w:rPr>
            <w:rStyle w:val="Hyperlink"/>
            <w:rFonts w:ascii="Arial" w:hAnsi="Arial" w:cs="Arial"/>
          </w:rPr>
          <w:t>analyses</w:t>
        </w:r>
      </w:hyperlink>
      <w:r w:rsidR="000C1EDD">
        <w:rPr>
          <w:rFonts w:ascii="Arial" w:hAnsi="Arial" w:cs="Arial"/>
        </w:rPr>
        <w:t xml:space="preserve"> of the regulation and criminalization of homelessness, panhandling and street vending</w:t>
      </w:r>
      <w:r w:rsidR="00F001B9">
        <w:rPr>
          <w:rFonts w:ascii="Arial" w:hAnsi="Arial" w:cs="Arial"/>
        </w:rPr>
        <w:t xml:space="preserve">, and various analyses of </w:t>
      </w:r>
      <w:hyperlink r:id="rId15" w:history="1">
        <w:r w:rsidR="00E952E9" w:rsidRPr="00E952E9">
          <w:rPr>
            <w:rStyle w:val="Hyperlink"/>
            <w:rFonts w:ascii="Arial" w:hAnsi="Arial" w:cs="Arial"/>
          </w:rPr>
          <w:t>Safe Streets legislation</w:t>
        </w:r>
      </w:hyperlink>
      <w:r w:rsidR="00E952E9">
        <w:rPr>
          <w:rFonts w:ascii="Arial" w:hAnsi="Arial" w:cs="Arial"/>
        </w:rPr>
        <w:t>).</w:t>
      </w:r>
    </w:p>
    <w:p w14:paraId="09344EEC" w14:textId="62B02F95" w:rsidR="008A3B98" w:rsidRDefault="008A3B98" w:rsidP="56DBADF5">
      <w:pPr>
        <w:pStyle w:val="ListParagraph"/>
        <w:rPr>
          <w:rFonts w:ascii="Arial" w:hAnsi="Arial" w:cs="Arial"/>
        </w:rPr>
      </w:pPr>
    </w:p>
    <w:p w14:paraId="52F65FC4" w14:textId="4DABED30" w:rsidR="003848B9" w:rsidRDefault="1C3DEE7E" w:rsidP="00D4365E">
      <w:pPr>
        <w:pStyle w:val="ListParagraph"/>
        <w:numPr>
          <w:ilvl w:val="1"/>
          <w:numId w:val="2"/>
        </w:numPr>
        <w:ind w:left="1080"/>
        <w:rPr>
          <w:rFonts w:ascii="Arial" w:hAnsi="Arial" w:cs="Arial"/>
        </w:rPr>
      </w:pPr>
      <w:r w:rsidRPr="7A8943E5">
        <w:rPr>
          <w:rFonts w:ascii="Arial" w:hAnsi="Arial" w:cs="Arial"/>
          <w:u w:val="single"/>
        </w:rPr>
        <w:t>Proposed</w:t>
      </w:r>
      <w:r w:rsidRPr="7A8943E5">
        <w:rPr>
          <w:rFonts w:ascii="Arial" w:hAnsi="Arial" w:cs="Arial"/>
        </w:rPr>
        <w:t xml:space="preserve"> bylaw in the </w:t>
      </w:r>
      <w:r w:rsidR="008A3B98" w:rsidRPr="7A8943E5">
        <w:rPr>
          <w:rFonts w:ascii="Arial" w:hAnsi="Arial" w:cs="Arial"/>
        </w:rPr>
        <w:t>City of Barrie, Ontario</w:t>
      </w:r>
      <w:r w:rsidR="04815E1F" w:rsidRPr="7A8943E5">
        <w:rPr>
          <w:rFonts w:ascii="Arial" w:hAnsi="Arial" w:cs="Arial"/>
        </w:rPr>
        <w:t>:</w:t>
      </w:r>
      <w:r w:rsidR="00D024FA" w:rsidRPr="7A8943E5">
        <w:rPr>
          <w:rFonts w:ascii="Arial" w:hAnsi="Arial" w:cs="Arial"/>
          <w:b/>
          <w:bCs/>
        </w:rPr>
        <w:t xml:space="preserve"> </w:t>
      </w:r>
      <w:r>
        <w:br/>
      </w:r>
      <w:r>
        <w:br/>
      </w:r>
      <w:hyperlink r:id="rId16">
        <w:r w:rsidR="008A3B98" w:rsidRPr="7A8943E5">
          <w:rPr>
            <w:rStyle w:val="Hyperlink"/>
            <w:rFonts w:ascii="Arial" w:hAnsi="Arial" w:cs="Arial"/>
            <w:b/>
            <w:bCs/>
          </w:rPr>
          <w:t>Bylaw Number 2023 Bill No. 068</w:t>
        </w:r>
        <w:r w:rsidR="252EEB86" w:rsidRPr="7A8943E5">
          <w:rPr>
            <w:rStyle w:val="Hyperlink"/>
            <w:rFonts w:ascii="Arial" w:hAnsi="Arial" w:cs="Arial"/>
            <w:b/>
            <w:bCs/>
          </w:rPr>
          <w:t xml:space="preserve"> – A Bylaw of the Corporation of the City of Barrie to amend Bylaw 2004-142 Use of Public Property (Nuisance) Bylaw to regulate the use of City Property</w:t>
        </w:r>
      </w:hyperlink>
      <w:r w:rsidR="252EEB86" w:rsidRPr="7A8943E5">
        <w:rPr>
          <w:rFonts w:ascii="Arial" w:hAnsi="Arial" w:cs="Arial"/>
          <w:b/>
          <w:bCs/>
        </w:rPr>
        <w:t>.</w:t>
      </w:r>
      <w:r>
        <w:br/>
      </w:r>
      <w:r>
        <w:br/>
      </w:r>
      <w:r w:rsidR="007C6629" w:rsidRPr="7A8943E5">
        <w:rPr>
          <w:rFonts w:ascii="Arial" w:hAnsi="Arial" w:cs="Arial"/>
        </w:rPr>
        <w:t>…</w:t>
      </w:r>
      <w:r>
        <w:br/>
      </w:r>
      <w:r>
        <w:br/>
      </w:r>
      <w:r w:rsidR="4B41DB6B" w:rsidRPr="7A8943E5">
        <w:rPr>
          <w:rFonts w:ascii="Arial" w:hAnsi="Arial" w:cs="Arial"/>
        </w:rPr>
        <w:t>6</w:t>
      </w:r>
      <w:r w:rsidR="1336BB9D" w:rsidRPr="7A8943E5">
        <w:rPr>
          <w:rFonts w:ascii="Arial" w:hAnsi="Arial" w:cs="Arial"/>
        </w:rPr>
        <w:t>. No person shall sell, offer for sale, or provide due to or through the exchange of funds, any product, service or items from any City property, unless authorized by the City.</w:t>
      </w:r>
      <w:r w:rsidR="006F53A8">
        <w:t xml:space="preserve"> </w:t>
      </w:r>
      <w:r>
        <w:br/>
      </w:r>
      <w:r>
        <w:br/>
      </w:r>
      <w:r w:rsidR="006F53A8" w:rsidRPr="7A8943E5">
        <w:rPr>
          <w:rFonts w:ascii="Arial" w:hAnsi="Arial" w:cs="Arial"/>
        </w:rPr>
        <w:t>…</w:t>
      </w:r>
      <w:r>
        <w:br/>
      </w:r>
      <w:r>
        <w:br/>
      </w:r>
      <w:r w:rsidR="00DF0A67" w:rsidRPr="7A8943E5">
        <w:rPr>
          <w:rFonts w:ascii="Arial" w:hAnsi="Arial" w:cs="Arial"/>
        </w:rPr>
        <w:t xml:space="preserve">7. </w:t>
      </w:r>
      <w:r w:rsidR="008A3B98" w:rsidRPr="7A8943E5">
        <w:rPr>
          <w:rFonts w:ascii="Arial" w:hAnsi="Arial" w:cs="Arial"/>
        </w:rPr>
        <w:t>No person shall give away, exchange or otherwise provide at no charge, items, products, samples of items or products, or any other similar item including but not limited to food, clothing, tents, tarps, or other similar item used as a shelter, to assist with sleeping or protection from the elements to members of the public from any City property, unless authorized by the City.</w:t>
      </w:r>
    </w:p>
    <w:p w14:paraId="108BEC5A" w14:textId="77777777" w:rsidR="003848B9" w:rsidRDefault="003848B9" w:rsidP="003848B9">
      <w:pPr>
        <w:rPr>
          <w:rFonts w:ascii="Arial" w:hAnsi="Arial" w:cs="Arial"/>
        </w:rPr>
      </w:pPr>
    </w:p>
    <w:p w14:paraId="69EB0B97" w14:textId="7A7F9184" w:rsidR="0099227F" w:rsidRDefault="003B2BCF" w:rsidP="45D57A32">
      <w:pPr>
        <w:spacing w:line="259" w:lineRule="auto"/>
        <w:rPr>
          <w:rFonts w:ascii="Arial" w:hAnsi="Arial" w:cs="Arial"/>
        </w:rPr>
      </w:pPr>
      <w:r w:rsidRPr="7A8943E5">
        <w:rPr>
          <w:rFonts w:ascii="Arial" w:hAnsi="Arial" w:cs="Arial"/>
        </w:rPr>
        <w:t xml:space="preserve">This bylaw came for consideration by Barrie </w:t>
      </w:r>
      <w:r w:rsidR="00DA7AFC" w:rsidRPr="7A8943E5">
        <w:rPr>
          <w:rFonts w:ascii="Arial" w:hAnsi="Arial" w:cs="Arial"/>
        </w:rPr>
        <w:t xml:space="preserve">City Council in </w:t>
      </w:r>
      <w:r w:rsidR="00AE4346" w:rsidRPr="7A8943E5">
        <w:rPr>
          <w:rFonts w:ascii="Arial" w:hAnsi="Arial" w:cs="Arial"/>
        </w:rPr>
        <w:t xml:space="preserve">June 2023, but was </w:t>
      </w:r>
      <w:r w:rsidR="008C5BFC" w:rsidRPr="7A8943E5">
        <w:rPr>
          <w:rFonts w:ascii="Arial" w:hAnsi="Arial" w:cs="Arial"/>
        </w:rPr>
        <w:t xml:space="preserve">not passed at that time amidst significant public concern about the </w:t>
      </w:r>
      <w:r w:rsidR="00EA1B88" w:rsidRPr="7A8943E5">
        <w:rPr>
          <w:rFonts w:ascii="Arial" w:hAnsi="Arial" w:cs="Arial"/>
        </w:rPr>
        <w:t>harms it would cause to the community (See e.g.</w:t>
      </w:r>
      <w:r w:rsidR="00E15670" w:rsidRPr="7A8943E5">
        <w:rPr>
          <w:rFonts w:ascii="Arial" w:hAnsi="Arial" w:cs="Arial"/>
        </w:rPr>
        <w:t xml:space="preserve"> </w:t>
      </w:r>
      <w:hyperlink r:id="rId17">
        <w:r w:rsidR="00EE32DD" w:rsidRPr="7A8943E5">
          <w:rPr>
            <w:rStyle w:val="Hyperlink"/>
            <w:rFonts w:ascii="Arial" w:hAnsi="Arial" w:cs="Arial"/>
          </w:rPr>
          <w:t xml:space="preserve">public </w:t>
        </w:r>
        <w:r w:rsidR="00981578" w:rsidRPr="7A8943E5">
          <w:rPr>
            <w:rStyle w:val="Hyperlink"/>
            <w:rFonts w:ascii="Arial" w:hAnsi="Arial" w:cs="Arial"/>
          </w:rPr>
          <w:t>outcry</w:t>
        </w:r>
      </w:hyperlink>
      <w:r w:rsidR="00981578" w:rsidRPr="7A8943E5">
        <w:rPr>
          <w:rFonts w:ascii="Arial" w:hAnsi="Arial" w:cs="Arial"/>
        </w:rPr>
        <w:t xml:space="preserve">, </w:t>
      </w:r>
      <w:hyperlink r:id="rId18">
        <w:r w:rsidR="00981578" w:rsidRPr="7A8943E5">
          <w:rPr>
            <w:rStyle w:val="Hyperlink"/>
            <w:rFonts w:ascii="Arial" w:hAnsi="Arial" w:cs="Arial"/>
          </w:rPr>
          <w:t>Council</w:t>
        </w:r>
        <w:r w:rsidR="00942A84" w:rsidRPr="7A8943E5">
          <w:rPr>
            <w:rStyle w:val="Hyperlink"/>
            <w:rFonts w:ascii="Arial" w:hAnsi="Arial" w:cs="Arial"/>
          </w:rPr>
          <w:t xml:space="preserve"> response</w:t>
        </w:r>
      </w:hyperlink>
      <w:r w:rsidR="00E15670" w:rsidRPr="7A8943E5">
        <w:rPr>
          <w:rFonts w:ascii="Arial" w:hAnsi="Arial" w:cs="Arial"/>
        </w:rPr>
        <w:t xml:space="preserve">). </w:t>
      </w:r>
      <w:r w:rsidR="00923A90" w:rsidRPr="7A8943E5">
        <w:rPr>
          <w:rFonts w:ascii="Arial" w:hAnsi="Arial" w:cs="Arial"/>
        </w:rPr>
        <w:t>Notably, the Executive Director of the Can</w:t>
      </w:r>
      <w:r w:rsidR="00774A82" w:rsidRPr="7A8943E5">
        <w:rPr>
          <w:rFonts w:ascii="Arial" w:hAnsi="Arial" w:cs="Arial"/>
        </w:rPr>
        <w:t>a</w:t>
      </w:r>
      <w:r w:rsidR="00923A90" w:rsidRPr="7A8943E5">
        <w:rPr>
          <w:rFonts w:ascii="Arial" w:hAnsi="Arial" w:cs="Arial"/>
        </w:rPr>
        <w:t xml:space="preserve">dian Alliance to End Homelessness </w:t>
      </w:r>
      <w:r w:rsidR="009A54EC" w:rsidRPr="7A8943E5">
        <w:rPr>
          <w:rFonts w:ascii="Arial" w:hAnsi="Arial" w:cs="Arial"/>
        </w:rPr>
        <w:t xml:space="preserve">equated the proposed bylaw to </w:t>
      </w:r>
      <w:r w:rsidR="110BADE7" w:rsidRPr="7A8943E5">
        <w:rPr>
          <w:rFonts w:ascii="Arial" w:hAnsi="Arial" w:cs="Arial"/>
        </w:rPr>
        <w:t>“</w:t>
      </w:r>
      <w:r w:rsidR="00774A82" w:rsidRPr="7A8943E5">
        <w:rPr>
          <w:rFonts w:ascii="Arial" w:hAnsi="Arial" w:cs="Arial"/>
        </w:rPr>
        <w:t>a</w:t>
      </w:r>
      <w:r w:rsidR="2E860760" w:rsidRPr="7A8943E5">
        <w:rPr>
          <w:rFonts w:ascii="Arial" w:hAnsi="Arial" w:cs="Arial"/>
        </w:rPr>
        <w:t>n assault on basic human decency</w:t>
      </w:r>
      <w:r w:rsidR="00774A82" w:rsidRPr="7A8943E5">
        <w:rPr>
          <w:rFonts w:ascii="Arial" w:hAnsi="Arial" w:cs="Arial"/>
        </w:rPr>
        <w:t xml:space="preserve">”, calling it a </w:t>
      </w:r>
      <w:r w:rsidR="0099227F" w:rsidRPr="7A8943E5">
        <w:rPr>
          <w:rFonts w:ascii="Arial" w:hAnsi="Arial" w:cs="Arial"/>
        </w:rPr>
        <w:t>cruel and inhumane violation of human rights</w:t>
      </w:r>
      <w:r w:rsidR="008A7576" w:rsidRPr="7A8943E5">
        <w:rPr>
          <w:rFonts w:ascii="Arial" w:hAnsi="Arial" w:cs="Arial"/>
        </w:rPr>
        <w:t xml:space="preserve"> and </w:t>
      </w:r>
      <w:r w:rsidR="00220A6A" w:rsidRPr="7A8943E5">
        <w:rPr>
          <w:rFonts w:ascii="Arial" w:hAnsi="Arial" w:cs="Arial"/>
        </w:rPr>
        <w:t>Canada’s</w:t>
      </w:r>
      <w:r w:rsidR="008A7576" w:rsidRPr="7A8943E5">
        <w:rPr>
          <w:rFonts w:ascii="Arial" w:hAnsi="Arial" w:cs="Arial"/>
        </w:rPr>
        <w:t xml:space="preserve"> Federal Housing Advocate </w:t>
      </w:r>
      <w:r w:rsidR="00D506CB" w:rsidRPr="7A8943E5">
        <w:rPr>
          <w:rFonts w:ascii="Arial" w:hAnsi="Arial" w:cs="Arial"/>
        </w:rPr>
        <w:t xml:space="preserve">denounced the proposed </w:t>
      </w:r>
      <w:r w:rsidR="0026419B" w:rsidRPr="7A8943E5">
        <w:rPr>
          <w:rFonts w:ascii="Arial" w:hAnsi="Arial" w:cs="Arial"/>
        </w:rPr>
        <w:t>provisions</w:t>
      </w:r>
      <w:r w:rsidR="00D506CB" w:rsidRPr="7A8943E5">
        <w:rPr>
          <w:rFonts w:ascii="Arial" w:hAnsi="Arial" w:cs="Arial"/>
        </w:rPr>
        <w:t xml:space="preserve"> </w:t>
      </w:r>
      <w:r w:rsidR="0026419B" w:rsidRPr="7A8943E5">
        <w:rPr>
          <w:rFonts w:ascii="Arial" w:hAnsi="Arial" w:cs="Arial"/>
        </w:rPr>
        <w:t>noting that they would “severely restrict access to basic shelter and food for people living in local homeless encampments and, as such, are in direct contravention of international human rights standards</w:t>
      </w:r>
      <w:r w:rsidR="0099227F" w:rsidRPr="7A8943E5">
        <w:rPr>
          <w:rFonts w:ascii="Arial" w:hAnsi="Arial" w:cs="Arial"/>
        </w:rPr>
        <w:t>.</w:t>
      </w:r>
      <w:r w:rsidR="00064610" w:rsidRPr="7A8943E5">
        <w:rPr>
          <w:rFonts w:ascii="Arial" w:hAnsi="Arial" w:cs="Arial"/>
        </w:rPr>
        <w:t>”</w:t>
      </w:r>
      <w:r w:rsidR="0099227F" w:rsidRPr="7A8943E5">
        <w:rPr>
          <w:rFonts w:ascii="Arial" w:hAnsi="Arial" w:cs="Arial"/>
        </w:rPr>
        <w:t xml:space="preserve"> </w:t>
      </w:r>
      <w:r w:rsidR="00942A84" w:rsidRPr="7A8943E5">
        <w:rPr>
          <w:rFonts w:ascii="Arial" w:hAnsi="Arial" w:cs="Arial"/>
        </w:rPr>
        <w:t xml:space="preserve">The bylaw </w:t>
      </w:r>
      <w:r w:rsidR="00810375" w:rsidRPr="7A8943E5">
        <w:rPr>
          <w:rFonts w:ascii="Arial" w:hAnsi="Arial" w:cs="Arial"/>
        </w:rPr>
        <w:t>was</w:t>
      </w:r>
      <w:r w:rsidR="00942A84" w:rsidRPr="7A8943E5">
        <w:rPr>
          <w:rFonts w:ascii="Arial" w:hAnsi="Arial" w:cs="Arial"/>
        </w:rPr>
        <w:t xml:space="preserve"> brought again for public comment </w:t>
      </w:r>
      <w:r w:rsidR="00810375" w:rsidRPr="7A8943E5">
        <w:rPr>
          <w:rFonts w:ascii="Arial" w:hAnsi="Arial" w:cs="Arial"/>
        </w:rPr>
        <w:t>on September 1</w:t>
      </w:r>
      <w:r w:rsidR="10DCCEB9" w:rsidRPr="7A8943E5">
        <w:rPr>
          <w:rFonts w:ascii="Arial" w:hAnsi="Arial" w:cs="Arial"/>
        </w:rPr>
        <w:t>9</w:t>
      </w:r>
      <w:r w:rsidR="00810375" w:rsidRPr="7A8943E5">
        <w:rPr>
          <w:rFonts w:ascii="Arial" w:hAnsi="Arial" w:cs="Arial"/>
        </w:rPr>
        <w:t>, 2023</w:t>
      </w:r>
      <w:r w:rsidR="00923A90" w:rsidRPr="7A8943E5">
        <w:rPr>
          <w:rFonts w:ascii="Arial" w:hAnsi="Arial" w:cs="Arial"/>
        </w:rPr>
        <w:t xml:space="preserve">. </w:t>
      </w:r>
      <w:r w:rsidR="0099227F" w:rsidRPr="7A8943E5">
        <w:rPr>
          <w:rFonts w:ascii="Arial" w:hAnsi="Arial" w:cs="Arial"/>
        </w:rPr>
        <w:t xml:space="preserve">To date we are not aware of any substantive </w:t>
      </w:r>
      <w:r w:rsidR="0099227F" w:rsidRPr="7A8943E5">
        <w:rPr>
          <w:rFonts w:ascii="Arial" w:hAnsi="Arial" w:cs="Arial"/>
        </w:rPr>
        <w:lastRenderedPageBreak/>
        <w:t>changes to the proposed bylaw and do not know how soon it may come forward for a vote by City Council.</w:t>
      </w:r>
    </w:p>
    <w:p w14:paraId="251E61CE" w14:textId="77777777" w:rsidR="0099227F" w:rsidRDefault="0099227F" w:rsidP="003848B9">
      <w:pPr>
        <w:rPr>
          <w:rFonts w:ascii="Arial" w:hAnsi="Arial" w:cs="Arial"/>
        </w:rPr>
      </w:pPr>
    </w:p>
    <w:p w14:paraId="37B20FEE" w14:textId="56A8F195" w:rsidR="003848B9" w:rsidRPr="00B37D00" w:rsidRDefault="003848B9" w:rsidP="003848B9">
      <w:pPr>
        <w:rPr>
          <w:rFonts w:ascii="Arial" w:hAnsi="Arial" w:cs="Arial"/>
        </w:rPr>
      </w:pPr>
      <w:r>
        <w:rPr>
          <w:rFonts w:ascii="Arial" w:hAnsi="Arial" w:cs="Arial"/>
        </w:rPr>
        <w:t xml:space="preserve">The sweeping nature of this proposed bylaw </w:t>
      </w:r>
      <w:r w:rsidR="00E734F4">
        <w:rPr>
          <w:rFonts w:ascii="Arial" w:hAnsi="Arial" w:cs="Arial"/>
        </w:rPr>
        <w:t xml:space="preserve">seeks to prohibit all aspects of </w:t>
      </w:r>
      <w:r w:rsidR="000D324C">
        <w:rPr>
          <w:rFonts w:ascii="Arial" w:hAnsi="Arial" w:cs="Arial"/>
        </w:rPr>
        <w:t xml:space="preserve">health and social services </w:t>
      </w:r>
      <w:r w:rsidR="00E734F4">
        <w:rPr>
          <w:rFonts w:ascii="Arial" w:hAnsi="Arial" w:cs="Arial"/>
        </w:rPr>
        <w:t xml:space="preserve">outreach, trading, panhandling, sheltering, </w:t>
      </w:r>
      <w:r w:rsidR="1B91BA4A" w:rsidRPr="097C0A33">
        <w:rPr>
          <w:rFonts w:ascii="Arial" w:hAnsi="Arial" w:cs="Arial"/>
        </w:rPr>
        <w:t xml:space="preserve">and </w:t>
      </w:r>
      <w:r w:rsidR="00E734F4">
        <w:rPr>
          <w:rFonts w:ascii="Arial" w:hAnsi="Arial" w:cs="Arial"/>
        </w:rPr>
        <w:t xml:space="preserve">sleeping in public spaces. </w:t>
      </w:r>
      <w:r w:rsidR="00E53571">
        <w:rPr>
          <w:rFonts w:ascii="Arial" w:hAnsi="Arial" w:cs="Arial"/>
        </w:rPr>
        <w:t xml:space="preserve">The </w:t>
      </w:r>
      <w:r w:rsidR="002F3C1D">
        <w:rPr>
          <w:rFonts w:ascii="Arial" w:hAnsi="Arial" w:cs="Arial"/>
        </w:rPr>
        <w:t xml:space="preserve">provisions in this proposed bylaw allowing for limited outreach services and sheltering in public spaces </w:t>
      </w:r>
      <w:r w:rsidR="00154C06">
        <w:rPr>
          <w:rFonts w:ascii="Arial" w:hAnsi="Arial" w:cs="Arial"/>
        </w:rPr>
        <w:t xml:space="preserve">only </w:t>
      </w:r>
      <w:r w:rsidR="002F3C1D">
        <w:rPr>
          <w:rFonts w:ascii="Arial" w:hAnsi="Arial" w:cs="Arial"/>
        </w:rPr>
        <w:t xml:space="preserve">with the authorization of the city </w:t>
      </w:r>
      <w:r w:rsidR="4F50433B" w:rsidRPr="097C0A33">
        <w:rPr>
          <w:rFonts w:ascii="Arial" w:hAnsi="Arial" w:cs="Arial"/>
        </w:rPr>
        <w:t>place unreasonable limits on the provision of essential services and necessities of life</w:t>
      </w:r>
      <w:r w:rsidR="0073688A">
        <w:rPr>
          <w:rFonts w:ascii="Arial" w:hAnsi="Arial" w:cs="Arial"/>
        </w:rPr>
        <w:t xml:space="preserve"> for people </w:t>
      </w:r>
      <w:r w:rsidR="00721094">
        <w:rPr>
          <w:rFonts w:ascii="Arial" w:hAnsi="Arial" w:cs="Arial"/>
        </w:rPr>
        <w:t xml:space="preserve">directly impacted. In fact, in relation to a similar bylaw in Abbotsford, British Columbia, the Supreme Court of British Columbia found that the </w:t>
      </w:r>
      <w:r w:rsidR="00FE33AB">
        <w:rPr>
          <w:rFonts w:ascii="Arial" w:hAnsi="Arial" w:cs="Arial"/>
        </w:rPr>
        <w:t>inclusion of a</w:t>
      </w:r>
      <w:r w:rsidR="00562722">
        <w:rPr>
          <w:rFonts w:ascii="Arial" w:hAnsi="Arial" w:cs="Arial"/>
        </w:rPr>
        <w:t xml:space="preserve"> process to seek a city </w:t>
      </w:r>
      <w:r w:rsidR="00FE33AB">
        <w:rPr>
          <w:rFonts w:ascii="Arial" w:hAnsi="Arial" w:cs="Arial"/>
        </w:rPr>
        <w:t xml:space="preserve">authorization or </w:t>
      </w:r>
      <w:r w:rsidR="00562722">
        <w:rPr>
          <w:rFonts w:ascii="Arial" w:hAnsi="Arial" w:cs="Arial"/>
        </w:rPr>
        <w:t xml:space="preserve">permit for such activities </w:t>
      </w:r>
      <w:r w:rsidR="006E0AFB">
        <w:rPr>
          <w:rFonts w:ascii="Arial" w:hAnsi="Arial" w:cs="Arial"/>
        </w:rPr>
        <w:t xml:space="preserve">was inadequate and inaccessible when the prohibitions (in that case prohibitions on sleeping and erecting structures in public spaces) </w:t>
      </w:r>
      <w:r w:rsidR="00B37D00">
        <w:rPr>
          <w:rFonts w:ascii="Arial" w:hAnsi="Arial" w:cs="Arial"/>
        </w:rPr>
        <w:t xml:space="preserve">infringed the right to life, liberty and security of people experiencing homelessness (see </w:t>
      </w:r>
      <w:r w:rsidR="00B37D00">
        <w:rPr>
          <w:rFonts w:ascii="Arial" w:hAnsi="Arial" w:cs="Arial"/>
          <w:i/>
          <w:iCs/>
        </w:rPr>
        <w:t>Abbotsford v Shantz</w:t>
      </w:r>
      <w:r w:rsidR="00B37D00">
        <w:rPr>
          <w:rFonts w:ascii="Arial" w:hAnsi="Arial" w:cs="Arial"/>
        </w:rPr>
        <w:t xml:space="preserve">, 2015 BCSC </w:t>
      </w:r>
      <w:r w:rsidR="00585838">
        <w:rPr>
          <w:rFonts w:ascii="Arial" w:hAnsi="Arial" w:cs="Arial"/>
        </w:rPr>
        <w:t>1909).</w:t>
      </w:r>
    </w:p>
    <w:p w14:paraId="4325640E" w14:textId="487E8783" w:rsidR="008A3B98" w:rsidRPr="003848B9" w:rsidRDefault="00DF0A67" w:rsidP="11DB2827">
      <w:pPr>
        <w:rPr>
          <w:rFonts w:ascii="Arial" w:hAnsi="Arial" w:cs="Arial"/>
        </w:rPr>
      </w:pPr>
      <w:r>
        <w:br/>
      </w:r>
    </w:p>
    <w:p w14:paraId="4AC386D9" w14:textId="1503079A" w:rsidR="002B36DA" w:rsidRDefault="00022E7E" w:rsidP="00D4365E">
      <w:pPr>
        <w:pStyle w:val="ListParagraph"/>
        <w:numPr>
          <w:ilvl w:val="1"/>
          <w:numId w:val="2"/>
        </w:numPr>
        <w:ind w:left="1080"/>
        <w:rPr>
          <w:rFonts w:ascii="Arial" w:hAnsi="Arial" w:cs="Arial"/>
        </w:rPr>
      </w:pPr>
      <w:hyperlink r:id="rId19">
        <w:r w:rsidR="008A3B98" w:rsidRPr="7A8943E5">
          <w:rPr>
            <w:rStyle w:val="Hyperlink"/>
            <w:rFonts w:ascii="Arial" w:hAnsi="Arial" w:cs="Arial"/>
            <w:b/>
            <w:bCs/>
          </w:rPr>
          <w:t>City of Nelson, B.C.</w:t>
        </w:r>
        <w:r w:rsidR="005F0F9F" w:rsidRPr="7A8943E5">
          <w:rPr>
            <w:rStyle w:val="Hyperlink"/>
            <w:rFonts w:ascii="Arial" w:hAnsi="Arial" w:cs="Arial"/>
            <w:b/>
            <w:bCs/>
          </w:rPr>
          <w:t xml:space="preserve"> </w:t>
        </w:r>
        <w:r w:rsidR="581695DC" w:rsidRPr="7A8943E5">
          <w:rPr>
            <w:rStyle w:val="Hyperlink"/>
            <w:rFonts w:ascii="Arial" w:hAnsi="Arial" w:cs="Arial"/>
            <w:b/>
            <w:bCs/>
          </w:rPr>
          <w:t>Bylaw No. 3577, 2023 Being a Bylaw to Amend “The Corporation of the City of Nelson Parks Bylaw No. 3330, 2016”</w:t>
        </w:r>
        <w:r w:rsidR="008A3B98">
          <w:br/>
        </w:r>
        <w:r w:rsidR="008A3B98">
          <w:br/>
        </w:r>
      </w:hyperlink>
      <w:r w:rsidR="00360AD4">
        <w:t>…</w:t>
      </w:r>
      <w:r w:rsidR="008A3B98">
        <w:br/>
      </w:r>
      <w:r w:rsidR="008A3B98">
        <w:br/>
      </w:r>
      <w:r w:rsidR="08394C8F" w:rsidRPr="7A8943E5">
        <w:rPr>
          <w:rFonts w:ascii="Arial" w:hAnsi="Arial" w:cs="Arial"/>
        </w:rPr>
        <w:t>1. That said Bylaw be amended by adding under Definitions:</w:t>
      </w:r>
      <w:r w:rsidR="008A3B98">
        <w:br/>
      </w:r>
      <w:r w:rsidR="008A3B98">
        <w:br/>
      </w:r>
      <w:r w:rsidR="5C0D2500" w:rsidRPr="7A8943E5">
        <w:rPr>
          <w:rFonts w:ascii="Arial" w:hAnsi="Arial" w:cs="Arial"/>
        </w:rPr>
        <w:t>“ILLICIT DRUGS” includes opioids, crack or powder cocaine, MDMA and methamphetamines.”</w:t>
      </w:r>
      <w:r w:rsidR="008A3B98">
        <w:br/>
      </w:r>
      <w:r w:rsidR="008A3B98">
        <w:br/>
      </w:r>
      <w:r w:rsidR="00FB29D0" w:rsidRPr="7A8943E5">
        <w:rPr>
          <w:rFonts w:ascii="Arial" w:hAnsi="Arial" w:cs="Arial"/>
        </w:rPr>
        <w:t>…</w:t>
      </w:r>
      <w:r w:rsidR="008A3B98">
        <w:br/>
      </w:r>
      <w:r w:rsidR="008A3B98">
        <w:br/>
      </w:r>
      <w:r w:rsidR="5B42C481" w:rsidRPr="7A8943E5">
        <w:rPr>
          <w:rFonts w:ascii="Arial" w:hAnsi="Arial" w:cs="Arial"/>
        </w:rPr>
        <w:t>3.11 A person must not smoke, inject or otherwise consume any illicit drugs in any of the following parks</w:t>
      </w:r>
      <w:r w:rsidR="002B36DA" w:rsidRPr="7A8943E5">
        <w:rPr>
          <w:rFonts w:ascii="Arial" w:hAnsi="Arial" w:cs="Arial"/>
        </w:rPr>
        <w:t>…</w:t>
      </w:r>
      <w:r w:rsidR="008A3B98">
        <w:br/>
      </w:r>
    </w:p>
    <w:p w14:paraId="2FFC49C5" w14:textId="4819D750" w:rsidR="008A3B98" w:rsidRPr="002B36DA" w:rsidRDefault="002B36DA" w:rsidP="11DB2827">
      <w:pPr>
        <w:rPr>
          <w:rFonts w:ascii="Arial" w:hAnsi="Arial" w:cs="Arial"/>
        </w:rPr>
      </w:pPr>
      <w:r>
        <w:rPr>
          <w:rFonts w:ascii="Arial" w:hAnsi="Arial" w:cs="Arial"/>
        </w:rPr>
        <w:t xml:space="preserve">This bylaw is an example of the re-criminalization of people living at the intersection of the ongoing housing, income security and toxic drug crises across Canada. As of January 31, 2023, the province of British Columbia implemented a three-year pilot program to decriminalize the possession of small amounts of currently illegal drugs as part of its public health </w:t>
      </w:r>
      <w:r w:rsidR="00ED0788">
        <w:rPr>
          <w:rFonts w:ascii="Arial" w:hAnsi="Arial" w:cs="Arial"/>
        </w:rPr>
        <w:t xml:space="preserve">approach to a deadly toxic drug crisis. This bylaw is one example of how municipalities </w:t>
      </w:r>
      <w:r w:rsidR="00ED0788" w:rsidRPr="11DB2827">
        <w:rPr>
          <w:rFonts w:ascii="Arial" w:hAnsi="Arial" w:cs="Arial"/>
        </w:rPr>
        <w:t>see</w:t>
      </w:r>
      <w:r w:rsidR="628B9C43" w:rsidRPr="11DB2827">
        <w:rPr>
          <w:rFonts w:ascii="Arial" w:hAnsi="Arial" w:cs="Arial"/>
        </w:rPr>
        <w:t>k</w:t>
      </w:r>
      <w:r w:rsidR="00ED0788">
        <w:rPr>
          <w:rFonts w:ascii="Arial" w:hAnsi="Arial" w:cs="Arial"/>
        </w:rPr>
        <w:t xml:space="preserve"> to re-criminalize </w:t>
      </w:r>
      <w:r w:rsidR="00A10F59">
        <w:rPr>
          <w:rFonts w:ascii="Arial" w:hAnsi="Arial" w:cs="Arial"/>
        </w:rPr>
        <w:t>drug use specifically targeting people who live in and rely on public spaces.</w:t>
      </w:r>
      <w:r w:rsidR="008A3B98">
        <w:br/>
      </w:r>
    </w:p>
    <w:p w14:paraId="6ADA03AC" w14:textId="37AC627D" w:rsidR="003B5424" w:rsidRPr="003B5424" w:rsidRDefault="00022E7E" w:rsidP="7A8943E5">
      <w:pPr>
        <w:pStyle w:val="ListParagraph"/>
        <w:numPr>
          <w:ilvl w:val="1"/>
          <w:numId w:val="2"/>
        </w:numPr>
        <w:ind w:left="1080"/>
        <w:rPr>
          <w:rFonts w:ascii="Arial" w:hAnsi="Arial" w:cs="Arial"/>
          <w:b/>
          <w:bCs/>
        </w:rPr>
      </w:pPr>
      <w:hyperlink r:id="rId20">
        <w:r w:rsidR="008A3B98" w:rsidRPr="7A8943E5">
          <w:rPr>
            <w:rStyle w:val="Hyperlink"/>
            <w:rFonts w:ascii="Arial" w:hAnsi="Arial" w:cs="Arial"/>
            <w:b/>
            <w:bCs/>
          </w:rPr>
          <w:t>City of Grand Forks, B.C.</w:t>
        </w:r>
        <w:r w:rsidR="005F0F9F" w:rsidRPr="7A8943E5">
          <w:rPr>
            <w:rStyle w:val="Hyperlink"/>
            <w:rFonts w:ascii="Arial" w:hAnsi="Arial" w:cs="Arial"/>
            <w:b/>
            <w:bCs/>
          </w:rPr>
          <w:t xml:space="preserve"> Controlled Substance Use Bylaw No. 2098</w:t>
        </w:r>
        <w:r w:rsidR="19E01C0A" w:rsidRPr="7A8943E5">
          <w:rPr>
            <w:rStyle w:val="Hyperlink"/>
            <w:rFonts w:ascii="Arial" w:hAnsi="Arial" w:cs="Arial"/>
            <w:b/>
            <w:bCs/>
          </w:rPr>
          <w:t xml:space="preserve"> – A bylaw to regulate the use of controlled substances in public spaces and areas of public access</w:t>
        </w:r>
        <w:r w:rsidR="008A3B98">
          <w:br/>
        </w:r>
        <w:r w:rsidR="008A3B98">
          <w:br/>
        </w:r>
        <w:r w:rsidR="008A3B98">
          <w:br/>
        </w:r>
      </w:hyperlink>
      <w:r w:rsidR="005F0F9F" w:rsidRPr="7A8943E5">
        <w:rPr>
          <w:rFonts w:ascii="Arial" w:hAnsi="Arial" w:cs="Arial"/>
        </w:rPr>
        <w:t>3. A person shall not:</w:t>
      </w:r>
      <w:r w:rsidR="008A3B98">
        <w:br/>
      </w:r>
      <w:r w:rsidR="00AC227B" w:rsidRPr="7A8943E5">
        <w:rPr>
          <w:rFonts w:ascii="Arial" w:hAnsi="Arial" w:cs="Arial"/>
        </w:rPr>
        <w:t>…</w:t>
      </w:r>
      <w:r w:rsidR="008A3B98">
        <w:br/>
      </w:r>
      <w:r w:rsidR="005F0F9F" w:rsidRPr="7A8943E5">
        <w:rPr>
          <w:rFonts w:ascii="Arial" w:hAnsi="Arial" w:cs="Arial"/>
        </w:rPr>
        <w:lastRenderedPageBreak/>
        <w:t xml:space="preserve">3.2. </w:t>
      </w:r>
      <w:r w:rsidR="005F0F9F" w:rsidRPr="7A8943E5">
        <w:rPr>
          <w:rFonts w:ascii="Arial" w:hAnsi="Arial" w:cs="Arial"/>
          <w:i/>
          <w:iCs/>
        </w:rPr>
        <w:t>Consume</w:t>
      </w:r>
      <w:r w:rsidR="005F0F9F" w:rsidRPr="7A8943E5">
        <w:rPr>
          <w:rFonts w:ascii="Arial" w:hAnsi="Arial" w:cs="Arial"/>
        </w:rPr>
        <w:t xml:space="preserve"> a </w:t>
      </w:r>
      <w:r w:rsidR="005F0F9F" w:rsidRPr="7A8943E5">
        <w:rPr>
          <w:rFonts w:ascii="Arial" w:hAnsi="Arial" w:cs="Arial"/>
          <w:i/>
          <w:iCs/>
        </w:rPr>
        <w:t>Controlled Substance</w:t>
      </w:r>
      <w:r w:rsidR="005F0F9F" w:rsidRPr="7A8943E5">
        <w:rPr>
          <w:rFonts w:ascii="Arial" w:hAnsi="Arial" w:cs="Arial"/>
        </w:rPr>
        <w:t xml:space="preserve"> in a </w:t>
      </w:r>
      <w:r w:rsidR="005F0F9F" w:rsidRPr="7A8943E5">
        <w:rPr>
          <w:rFonts w:ascii="Arial" w:hAnsi="Arial" w:cs="Arial"/>
          <w:i/>
          <w:iCs/>
        </w:rPr>
        <w:t>Prohibited Area</w:t>
      </w:r>
      <w:r w:rsidR="005F0F9F" w:rsidRPr="7A8943E5">
        <w:rPr>
          <w:rFonts w:ascii="Arial" w:hAnsi="Arial" w:cs="Arial"/>
        </w:rPr>
        <w:t>,</w:t>
      </w:r>
      <w:r w:rsidR="008A3B98">
        <w:br/>
      </w:r>
      <w:r w:rsidR="005F0F9F" w:rsidRPr="7A8943E5">
        <w:rPr>
          <w:rFonts w:ascii="Arial" w:hAnsi="Arial" w:cs="Arial"/>
        </w:rPr>
        <w:t xml:space="preserve">3.3. brandish, display, or make visible to another person a </w:t>
      </w:r>
      <w:r w:rsidR="005F0F9F" w:rsidRPr="7A8943E5">
        <w:rPr>
          <w:rFonts w:ascii="Arial" w:hAnsi="Arial" w:cs="Arial"/>
          <w:i/>
          <w:iCs/>
        </w:rPr>
        <w:t>Controlled Substance</w:t>
      </w:r>
      <w:r w:rsidR="005F0F9F" w:rsidRPr="7A8943E5">
        <w:rPr>
          <w:rFonts w:ascii="Arial" w:hAnsi="Arial" w:cs="Arial"/>
        </w:rPr>
        <w:t xml:space="preserve"> while in a </w:t>
      </w:r>
      <w:r w:rsidR="005F0F9F" w:rsidRPr="7A8943E5">
        <w:rPr>
          <w:rFonts w:ascii="Arial" w:hAnsi="Arial" w:cs="Arial"/>
          <w:i/>
          <w:iCs/>
        </w:rPr>
        <w:t>Prohibited Area</w:t>
      </w:r>
      <w:r w:rsidR="005F0F9F" w:rsidRPr="7A8943E5">
        <w:rPr>
          <w:rFonts w:ascii="Arial" w:hAnsi="Arial" w:cs="Arial"/>
        </w:rPr>
        <w:t>,</w:t>
      </w:r>
      <w:r w:rsidR="008A3B98">
        <w:br/>
      </w:r>
      <w:r w:rsidR="005F0F9F" w:rsidRPr="7A8943E5">
        <w:rPr>
          <w:rFonts w:ascii="Arial" w:hAnsi="Arial" w:cs="Arial"/>
        </w:rPr>
        <w:t xml:space="preserve">3.4. brandish, display, or make visible to another person any paraphernalia for the purpose of storing, transporting, or </w:t>
      </w:r>
      <w:r w:rsidR="005F0F9F" w:rsidRPr="7A8943E5">
        <w:rPr>
          <w:rFonts w:ascii="Arial" w:hAnsi="Arial" w:cs="Arial"/>
          <w:i/>
          <w:iCs/>
        </w:rPr>
        <w:t>Consuming</w:t>
      </w:r>
      <w:r w:rsidR="005F0F9F" w:rsidRPr="7A8943E5">
        <w:rPr>
          <w:rFonts w:ascii="Arial" w:hAnsi="Arial" w:cs="Arial"/>
        </w:rPr>
        <w:t xml:space="preserve"> a </w:t>
      </w:r>
      <w:r w:rsidR="005F0F9F" w:rsidRPr="7A8943E5">
        <w:rPr>
          <w:rFonts w:ascii="Arial" w:hAnsi="Arial" w:cs="Arial"/>
          <w:i/>
          <w:iCs/>
        </w:rPr>
        <w:t>Controlled Substance</w:t>
      </w:r>
      <w:r w:rsidR="005F0F9F" w:rsidRPr="7A8943E5">
        <w:rPr>
          <w:rFonts w:ascii="Arial" w:hAnsi="Arial" w:cs="Arial"/>
        </w:rPr>
        <w:t xml:space="preserve"> while in a </w:t>
      </w:r>
      <w:r w:rsidR="005F0F9F" w:rsidRPr="7A8943E5">
        <w:rPr>
          <w:rFonts w:ascii="Arial" w:hAnsi="Arial" w:cs="Arial"/>
          <w:i/>
          <w:iCs/>
        </w:rPr>
        <w:t>Prohibited Area</w:t>
      </w:r>
      <w:r w:rsidR="2527E2CA" w:rsidRPr="7A8943E5">
        <w:rPr>
          <w:rFonts w:ascii="Arial" w:hAnsi="Arial" w:cs="Arial"/>
        </w:rPr>
        <w:t>,</w:t>
      </w:r>
      <w:r w:rsidR="00930D92" w:rsidRPr="7A8943E5">
        <w:rPr>
          <w:rFonts w:ascii="Arial" w:hAnsi="Arial" w:cs="Arial"/>
        </w:rPr>
        <w:t xml:space="preserve"> </w:t>
      </w:r>
      <w:r w:rsidR="008A3B98">
        <w:br/>
      </w:r>
      <w:r w:rsidR="008A3B98">
        <w:br/>
      </w:r>
      <w:r w:rsidR="006062CB" w:rsidRPr="7A8943E5">
        <w:rPr>
          <w:rFonts w:ascii="Arial" w:hAnsi="Arial" w:cs="Arial"/>
        </w:rPr>
        <w:t>…</w:t>
      </w:r>
      <w:r w:rsidR="008A3B98">
        <w:br/>
      </w:r>
      <w:r w:rsidR="008A3B98">
        <w:br/>
      </w:r>
      <w:r w:rsidR="005F0F9F" w:rsidRPr="7A8943E5">
        <w:rPr>
          <w:rFonts w:ascii="Arial" w:hAnsi="Arial" w:cs="Arial"/>
        </w:rPr>
        <w:t xml:space="preserve">4. A </w:t>
      </w:r>
      <w:r w:rsidR="5BB12FE0" w:rsidRPr="7A8943E5">
        <w:rPr>
          <w:rFonts w:ascii="Arial" w:hAnsi="Arial" w:cs="Arial"/>
        </w:rPr>
        <w:t>p</w:t>
      </w:r>
      <w:r w:rsidR="005F0F9F" w:rsidRPr="7A8943E5">
        <w:rPr>
          <w:rFonts w:ascii="Arial" w:hAnsi="Arial" w:cs="Arial"/>
        </w:rPr>
        <w:t xml:space="preserve">erson, being the owner or occupier of private property, shall not cause, permit, or allow another person to </w:t>
      </w:r>
      <w:r w:rsidR="005F0F9F" w:rsidRPr="7A8943E5">
        <w:rPr>
          <w:rFonts w:ascii="Arial" w:hAnsi="Arial" w:cs="Arial"/>
          <w:i/>
          <w:iCs/>
        </w:rPr>
        <w:t>Consume</w:t>
      </w:r>
      <w:r w:rsidR="005F0F9F" w:rsidRPr="7A8943E5">
        <w:rPr>
          <w:rFonts w:ascii="Arial" w:hAnsi="Arial" w:cs="Arial"/>
        </w:rPr>
        <w:t xml:space="preserve"> a </w:t>
      </w:r>
      <w:r w:rsidR="005F0F9F" w:rsidRPr="7A8943E5">
        <w:rPr>
          <w:rFonts w:ascii="Arial" w:hAnsi="Arial" w:cs="Arial"/>
          <w:i/>
          <w:iCs/>
        </w:rPr>
        <w:t>Controlled Substance</w:t>
      </w:r>
      <w:r w:rsidR="005F0F9F" w:rsidRPr="7A8943E5">
        <w:rPr>
          <w:rFonts w:ascii="Arial" w:hAnsi="Arial" w:cs="Arial"/>
        </w:rPr>
        <w:t xml:space="preserve"> in a </w:t>
      </w:r>
      <w:r w:rsidR="005F0F9F" w:rsidRPr="7A8943E5">
        <w:rPr>
          <w:rFonts w:ascii="Arial" w:hAnsi="Arial" w:cs="Arial"/>
          <w:i/>
          <w:iCs/>
        </w:rPr>
        <w:t>Prohibited Area</w:t>
      </w:r>
      <w:r w:rsidR="005F0F9F" w:rsidRPr="7A8943E5">
        <w:rPr>
          <w:rFonts w:ascii="Arial" w:hAnsi="Arial" w:cs="Arial"/>
        </w:rPr>
        <w:t xml:space="preserve"> upon that property.</w:t>
      </w:r>
      <w:r w:rsidR="008A3B98">
        <w:br/>
      </w:r>
      <w:r w:rsidR="008A3B98">
        <w:br/>
      </w:r>
      <w:r w:rsidR="00FF1285" w:rsidRPr="7A8943E5">
        <w:rPr>
          <w:rFonts w:ascii="Arial" w:hAnsi="Arial" w:cs="Arial"/>
        </w:rPr>
        <w:t>…</w:t>
      </w:r>
      <w:r w:rsidR="008A3B98">
        <w:br/>
      </w:r>
      <w:r w:rsidR="008A3B98">
        <w:br/>
      </w:r>
      <w:r w:rsidR="6B0447BE" w:rsidRPr="7A8943E5">
        <w:rPr>
          <w:rFonts w:ascii="Arial" w:hAnsi="Arial" w:cs="Arial"/>
        </w:rPr>
        <w:t>Restriction of Access</w:t>
      </w:r>
      <w:r w:rsidR="008A3B98">
        <w:br/>
      </w:r>
      <w:r w:rsidR="708BBBA9" w:rsidRPr="7A8943E5">
        <w:rPr>
          <w:rFonts w:ascii="Arial" w:hAnsi="Arial" w:cs="Arial"/>
        </w:rPr>
        <w:t xml:space="preserve">6. </w:t>
      </w:r>
      <w:r w:rsidR="708BBBA9" w:rsidRPr="7A8943E5">
        <w:rPr>
          <w:rFonts w:ascii="Arial" w:hAnsi="Arial" w:cs="Arial"/>
          <w:i/>
          <w:iCs/>
        </w:rPr>
        <w:t>City staff</w:t>
      </w:r>
      <w:r w:rsidR="708BBBA9" w:rsidRPr="7A8943E5">
        <w:rPr>
          <w:rFonts w:ascii="Arial" w:hAnsi="Arial" w:cs="Arial"/>
        </w:rPr>
        <w:t xml:space="preserve"> or a </w:t>
      </w:r>
      <w:r w:rsidR="708BBBA9" w:rsidRPr="7A8943E5">
        <w:rPr>
          <w:rFonts w:ascii="Arial" w:hAnsi="Arial" w:cs="Arial"/>
          <w:i/>
          <w:iCs/>
        </w:rPr>
        <w:t>P</w:t>
      </w:r>
      <w:r w:rsidR="0440E516" w:rsidRPr="7A8943E5">
        <w:rPr>
          <w:rFonts w:ascii="Arial" w:hAnsi="Arial" w:cs="Arial"/>
          <w:i/>
          <w:iCs/>
        </w:rPr>
        <w:t>e</w:t>
      </w:r>
      <w:r w:rsidR="708BBBA9" w:rsidRPr="7A8943E5">
        <w:rPr>
          <w:rFonts w:ascii="Arial" w:hAnsi="Arial" w:cs="Arial"/>
          <w:i/>
          <w:iCs/>
        </w:rPr>
        <w:t>ace Office</w:t>
      </w:r>
      <w:r w:rsidR="3A1FF10B" w:rsidRPr="7A8943E5">
        <w:rPr>
          <w:rFonts w:ascii="Arial" w:hAnsi="Arial" w:cs="Arial"/>
          <w:i/>
          <w:iCs/>
        </w:rPr>
        <w:t>r</w:t>
      </w:r>
      <w:r w:rsidR="708BBBA9" w:rsidRPr="7A8943E5">
        <w:rPr>
          <w:rFonts w:ascii="Arial" w:hAnsi="Arial" w:cs="Arial"/>
        </w:rPr>
        <w:t xml:space="preserve"> may direct a person to leave any </w:t>
      </w:r>
      <w:r w:rsidR="708BBBA9" w:rsidRPr="7A8943E5">
        <w:rPr>
          <w:rFonts w:ascii="Arial" w:hAnsi="Arial" w:cs="Arial"/>
          <w:i/>
          <w:iCs/>
        </w:rPr>
        <w:t>Park</w:t>
      </w:r>
      <w:r w:rsidR="708BBBA9" w:rsidRPr="7A8943E5">
        <w:rPr>
          <w:rFonts w:ascii="Arial" w:hAnsi="Arial" w:cs="Arial"/>
        </w:rPr>
        <w:t xml:space="preserve">, </w:t>
      </w:r>
      <w:r w:rsidR="708BBBA9" w:rsidRPr="7A8943E5">
        <w:rPr>
          <w:rFonts w:ascii="Arial" w:hAnsi="Arial" w:cs="Arial"/>
          <w:i/>
          <w:iCs/>
        </w:rPr>
        <w:t>Public Space</w:t>
      </w:r>
      <w:r w:rsidR="708BBBA9" w:rsidRPr="7A8943E5">
        <w:rPr>
          <w:rFonts w:ascii="Arial" w:hAnsi="Arial" w:cs="Arial"/>
        </w:rPr>
        <w:t xml:space="preserve">, or </w:t>
      </w:r>
      <w:r w:rsidR="708BBBA9" w:rsidRPr="7A8943E5">
        <w:rPr>
          <w:rFonts w:ascii="Arial" w:hAnsi="Arial" w:cs="Arial"/>
          <w:i/>
          <w:iCs/>
        </w:rPr>
        <w:t>Prohibited Area</w:t>
      </w:r>
      <w:r w:rsidR="708BBBA9" w:rsidRPr="7A8943E5">
        <w:rPr>
          <w:rFonts w:ascii="Arial" w:hAnsi="Arial" w:cs="Arial"/>
        </w:rPr>
        <w:t xml:space="preserve"> if that person is believed to be, or have been, acting in contravention of this bylaw or any other enactment, including federal or provincial enactments respecting the use or possession of </w:t>
      </w:r>
      <w:r w:rsidR="708BBBA9" w:rsidRPr="7A8943E5">
        <w:rPr>
          <w:rFonts w:ascii="Arial" w:hAnsi="Arial" w:cs="Arial"/>
          <w:i/>
          <w:iCs/>
        </w:rPr>
        <w:t>Controlled Substances</w:t>
      </w:r>
      <w:r w:rsidR="008A3B98">
        <w:br/>
      </w:r>
      <w:r w:rsidR="008A3B98">
        <w:br/>
      </w:r>
      <w:r w:rsidR="5644C4A6" w:rsidRPr="7A8943E5">
        <w:rPr>
          <w:rFonts w:ascii="Arial" w:hAnsi="Arial" w:cs="Arial"/>
        </w:rPr>
        <w:t xml:space="preserve">7. A person directed to leave a place by </w:t>
      </w:r>
      <w:r w:rsidR="5644C4A6" w:rsidRPr="7A8943E5">
        <w:rPr>
          <w:rFonts w:ascii="Arial" w:hAnsi="Arial" w:cs="Arial"/>
          <w:i/>
          <w:iCs/>
        </w:rPr>
        <w:t>City Staff</w:t>
      </w:r>
      <w:r w:rsidR="5644C4A6" w:rsidRPr="7A8943E5">
        <w:rPr>
          <w:rFonts w:ascii="Arial" w:hAnsi="Arial" w:cs="Arial"/>
        </w:rPr>
        <w:t xml:space="preserve"> or a </w:t>
      </w:r>
      <w:r w:rsidR="5644C4A6" w:rsidRPr="7A8943E5">
        <w:rPr>
          <w:rFonts w:ascii="Arial" w:hAnsi="Arial" w:cs="Arial"/>
          <w:i/>
          <w:iCs/>
        </w:rPr>
        <w:t>Peace Officer</w:t>
      </w:r>
      <w:r w:rsidR="5644C4A6" w:rsidRPr="7A8943E5">
        <w:rPr>
          <w:rFonts w:ascii="Arial" w:hAnsi="Arial" w:cs="Arial"/>
        </w:rPr>
        <w:t xml:space="preserve"> must proceed immediately to the nearest exit point. </w:t>
      </w:r>
      <w:r w:rsidR="008A3B98">
        <w:br/>
      </w:r>
      <w:r w:rsidR="008A3B98">
        <w:br/>
      </w:r>
      <w:r w:rsidR="0C49DF9B" w:rsidRPr="7A8943E5">
        <w:rPr>
          <w:rFonts w:ascii="Arial" w:hAnsi="Arial" w:cs="Arial"/>
        </w:rPr>
        <w:t xml:space="preserve">8. </w:t>
      </w:r>
      <w:r w:rsidR="0C49DF9B" w:rsidRPr="7A8943E5">
        <w:rPr>
          <w:rFonts w:ascii="Arial" w:hAnsi="Arial" w:cs="Arial"/>
          <w:i/>
          <w:iCs/>
        </w:rPr>
        <w:t xml:space="preserve">City Staff </w:t>
      </w:r>
      <w:r w:rsidR="0C49DF9B" w:rsidRPr="7A8943E5">
        <w:rPr>
          <w:rFonts w:ascii="Arial" w:hAnsi="Arial" w:cs="Arial"/>
        </w:rPr>
        <w:t xml:space="preserve">or a </w:t>
      </w:r>
      <w:r w:rsidR="0C49DF9B" w:rsidRPr="7A8943E5">
        <w:rPr>
          <w:rFonts w:ascii="Arial" w:hAnsi="Arial" w:cs="Arial"/>
          <w:i/>
          <w:iCs/>
        </w:rPr>
        <w:t>Peace Officer</w:t>
      </w:r>
      <w:r w:rsidR="0C49DF9B" w:rsidRPr="7A8943E5">
        <w:rPr>
          <w:rFonts w:ascii="Arial" w:hAnsi="Arial" w:cs="Arial"/>
        </w:rPr>
        <w:t xml:space="preserve"> may direct a person not to return to a </w:t>
      </w:r>
      <w:r w:rsidR="0C49DF9B" w:rsidRPr="7A8943E5">
        <w:rPr>
          <w:rFonts w:ascii="Arial" w:hAnsi="Arial" w:cs="Arial"/>
          <w:i/>
          <w:iCs/>
        </w:rPr>
        <w:t>Park</w:t>
      </w:r>
      <w:r w:rsidR="0C49DF9B" w:rsidRPr="7A8943E5">
        <w:rPr>
          <w:rFonts w:ascii="Arial" w:hAnsi="Arial" w:cs="Arial"/>
        </w:rPr>
        <w:t xml:space="preserve">, </w:t>
      </w:r>
      <w:r w:rsidR="0C49DF9B" w:rsidRPr="7A8943E5">
        <w:rPr>
          <w:rFonts w:ascii="Arial" w:hAnsi="Arial" w:cs="Arial"/>
          <w:i/>
          <w:iCs/>
        </w:rPr>
        <w:t>Public Space</w:t>
      </w:r>
      <w:r w:rsidR="0C49DF9B" w:rsidRPr="7A8943E5">
        <w:rPr>
          <w:rFonts w:ascii="Arial" w:hAnsi="Arial" w:cs="Arial"/>
        </w:rPr>
        <w:t xml:space="preserve">, or </w:t>
      </w:r>
      <w:r w:rsidR="0C49DF9B" w:rsidRPr="7A8943E5">
        <w:rPr>
          <w:rFonts w:ascii="Arial" w:hAnsi="Arial" w:cs="Arial"/>
          <w:i/>
          <w:iCs/>
        </w:rPr>
        <w:t>Prohibited Area</w:t>
      </w:r>
      <w:r w:rsidR="0C49DF9B" w:rsidRPr="7A8943E5">
        <w:rPr>
          <w:rFonts w:ascii="Arial" w:hAnsi="Arial" w:cs="Arial"/>
        </w:rPr>
        <w:t xml:space="preserve"> for 48 hours if that person is believed to be, or has acted, in contravention of this bylaw or any other enactment, including federal or provincial enactments respecting the use or possession of </w:t>
      </w:r>
      <w:r w:rsidR="0C49DF9B" w:rsidRPr="7A8943E5">
        <w:rPr>
          <w:rFonts w:ascii="Arial" w:hAnsi="Arial" w:cs="Arial"/>
          <w:i/>
          <w:iCs/>
        </w:rPr>
        <w:t>Controlled Substances</w:t>
      </w:r>
      <w:r w:rsidR="0C49DF9B" w:rsidRPr="7A8943E5">
        <w:rPr>
          <w:rFonts w:ascii="Arial" w:hAnsi="Arial" w:cs="Arial"/>
        </w:rPr>
        <w:t>.</w:t>
      </w:r>
      <w:r w:rsidR="17317416" w:rsidRPr="7A8943E5">
        <w:rPr>
          <w:rFonts w:ascii="Arial" w:hAnsi="Arial" w:cs="Arial"/>
        </w:rPr>
        <w:t xml:space="preserve"> </w:t>
      </w:r>
      <w:r w:rsidR="008A3B98">
        <w:br/>
      </w:r>
      <w:r w:rsidR="008A3B98">
        <w:br/>
      </w:r>
      <w:r w:rsidR="6DD5860C" w:rsidRPr="7A8943E5">
        <w:rPr>
          <w:rFonts w:ascii="Arial" w:hAnsi="Arial" w:cs="Arial"/>
        </w:rPr>
        <w:t xml:space="preserve">9. A person directed to leave and not return to a place for 48 hours by </w:t>
      </w:r>
      <w:r w:rsidR="6DD5860C" w:rsidRPr="7A8943E5">
        <w:rPr>
          <w:rFonts w:ascii="Arial" w:hAnsi="Arial" w:cs="Arial"/>
          <w:i/>
          <w:iCs/>
        </w:rPr>
        <w:t>City Staff</w:t>
      </w:r>
      <w:r w:rsidR="6DD5860C" w:rsidRPr="7A8943E5">
        <w:rPr>
          <w:rFonts w:ascii="Arial" w:hAnsi="Arial" w:cs="Arial"/>
        </w:rPr>
        <w:t xml:space="preserve"> or a </w:t>
      </w:r>
      <w:r w:rsidR="6DD5860C" w:rsidRPr="7A8943E5">
        <w:rPr>
          <w:rFonts w:ascii="Arial" w:hAnsi="Arial" w:cs="Arial"/>
          <w:i/>
          <w:iCs/>
        </w:rPr>
        <w:t>Peace Officer</w:t>
      </w:r>
      <w:r w:rsidR="6DD5860C" w:rsidRPr="7A8943E5">
        <w:rPr>
          <w:rFonts w:ascii="Arial" w:hAnsi="Arial" w:cs="Arial"/>
        </w:rPr>
        <w:t>, and who returns sooner than 48 hours, shall be guilty of an offence under this bylaw.</w:t>
      </w:r>
      <w:r w:rsidR="008A3B98">
        <w:br/>
      </w:r>
      <w:r w:rsidR="008A3B98">
        <w:br/>
      </w:r>
      <w:r w:rsidR="4D27F8A5" w:rsidRPr="7A8943E5">
        <w:rPr>
          <w:rFonts w:ascii="Arial" w:hAnsi="Arial" w:cs="Arial"/>
        </w:rPr>
        <w:t>…</w:t>
      </w:r>
      <w:r w:rsidR="008A3B98">
        <w:br/>
      </w:r>
      <w:r w:rsidR="008A3B98">
        <w:br/>
      </w:r>
      <w:r w:rsidR="4FAB2542" w:rsidRPr="7A8943E5">
        <w:rPr>
          <w:rFonts w:ascii="Arial" w:hAnsi="Arial" w:cs="Arial"/>
        </w:rPr>
        <w:t xml:space="preserve">17. This bylaw may be enforced by means of a municipal ticket information or bylaw notice in the forms prescribed for those purposes in the </w:t>
      </w:r>
      <w:r w:rsidR="4FAB2542" w:rsidRPr="7A8943E5">
        <w:rPr>
          <w:rFonts w:ascii="Arial" w:hAnsi="Arial" w:cs="Arial"/>
          <w:i/>
          <w:iCs/>
        </w:rPr>
        <w:t>Community Charter</w:t>
      </w:r>
      <w:r w:rsidR="4FAB2542" w:rsidRPr="7A8943E5">
        <w:rPr>
          <w:rFonts w:ascii="Arial" w:hAnsi="Arial" w:cs="Arial"/>
        </w:rPr>
        <w:t xml:space="preserve"> or </w:t>
      </w:r>
      <w:r w:rsidR="4FAB2542" w:rsidRPr="7A8943E5">
        <w:rPr>
          <w:rFonts w:ascii="Arial" w:hAnsi="Arial" w:cs="Arial"/>
          <w:i/>
          <w:iCs/>
        </w:rPr>
        <w:t>Bylaw Notice Enforc</w:t>
      </w:r>
      <w:r w:rsidR="003B5424" w:rsidRPr="7A8943E5">
        <w:rPr>
          <w:rFonts w:ascii="Arial" w:hAnsi="Arial" w:cs="Arial"/>
          <w:i/>
          <w:iCs/>
        </w:rPr>
        <w:t>e</w:t>
      </w:r>
      <w:r w:rsidR="4FAB2542" w:rsidRPr="7A8943E5">
        <w:rPr>
          <w:rFonts w:ascii="Arial" w:hAnsi="Arial" w:cs="Arial"/>
          <w:i/>
          <w:iCs/>
        </w:rPr>
        <w:t>ment Act</w:t>
      </w:r>
      <w:r w:rsidR="4FAB2542" w:rsidRPr="7A8943E5">
        <w:rPr>
          <w:rFonts w:ascii="Arial" w:hAnsi="Arial" w:cs="Arial"/>
        </w:rPr>
        <w:t xml:space="preserve">. Designated offences, bylaw enforcement officers, fines, fine reductions, or surcharges shall be as specified within the </w:t>
      </w:r>
      <w:r w:rsidR="4FAB2542" w:rsidRPr="7A8943E5">
        <w:rPr>
          <w:rFonts w:ascii="Arial" w:hAnsi="Arial" w:cs="Arial"/>
          <w:i/>
          <w:iCs/>
        </w:rPr>
        <w:t>City’s Municipal Ticket Information Bylaw</w:t>
      </w:r>
      <w:r w:rsidR="4FAB2542" w:rsidRPr="7A8943E5">
        <w:rPr>
          <w:rFonts w:ascii="Arial" w:hAnsi="Arial" w:cs="Arial"/>
        </w:rPr>
        <w:t xml:space="preserve"> and </w:t>
      </w:r>
      <w:r w:rsidR="4FAB2542" w:rsidRPr="7A8943E5">
        <w:rPr>
          <w:rFonts w:ascii="Arial" w:hAnsi="Arial" w:cs="Arial"/>
          <w:i/>
          <w:iCs/>
        </w:rPr>
        <w:t xml:space="preserve">Bylaw </w:t>
      </w:r>
      <w:r w:rsidR="7F83E330" w:rsidRPr="7A8943E5">
        <w:rPr>
          <w:rFonts w:ascii="Arial" w:hAnsi="Arial" w:cs="Arial"/>
          <w:i/>
          <w:iCs/>
        </w:rPr>
        <w:t>Notice Enforcement Bylaw</w:t>
      </w:r>
      <w:r w:rsidR="7F83E330" w:rsidRPr="7A8943E5">
        <w:rPr>
          <w:rFonts w:ascii="Arial" w:hAnsi="Arial" w:cs="Arial"/>
        </w:rPr>
        <w:t xml:space="preserve"> as adopted and amended from time to time. </w:t>
      </w:r>
      <w:r w:rsidR="008A3B98">
        <w:br/>
      </w:r>
      <w:r w:rsidR="008A3B98">
        <w:br/>
      </w:r>
      <w:r w:rsidR="440B2CA4" w:rsidRPr="7A8943E5">
        <w:rPr>
          <w:rFonts w:ascii="Arial" w:hAnsi="Arial" w:cs="Arial"/>
        </w:rPr>
        <w:t>…</w:t>
      </w:r>
      <w:r w:rsidR="008A3B98">
        <w:br/>
      </w:r>
      <w:r w:rsidR="008A3B98">
        <w:br/>
      </w:r>
      <w:r w:rsidR="2EBACC24" w:rsidRPr="7A8943E5">
        <w:rPr>
          <w:rFonts w:ascii="Arial" w:hAnsi="Arial" w:cs="Arial"/>
        </w:rPr>
        <w:lastRenderedPageBreak/>
        <w:t>20. A person who commits an offence contrary to the provisions of this bylaw is liable on summary conviction to a penalty of not less than $500.00 and not more than $10,000.00 in addition to the costs of prosecution, or liable to a term of incarceration</w:t>
      </w:r>
      <w:r w:rsidR="52B1DE0A" w:rsidRPr="7A8943E5">
        <w:rPr>
          <w:rFonts w:ascii="Arial" w:hAnsi="Arial" w:cs="Arial"/>
        </w:rPr>
        <w:t xml:space="preserve"> </w:t>
      </w:r>
      <w:r w:rsidR="2EBACC24" w:rsidRPr="7A8943E5">
        <w:rPr>
          <w:rFonts w:ascii="Arial" w:hAnsi="Arial" w:cs="Arial"/>
        </w:rPr>
        <w:t>for a period of not more than 6 months, or both.</w:t>
      </w:r>
      <w:r w:rsidR="3E28C862" w:rsidRPr="7A8943E5">
        <w:rPr>
          <w:rFonts w:ascii="Arial" w:hAnsi="Arial" w:cs="Arial"/>
        </w:rPr>
        <w:t xml:space="preserve"> Any penalty imposed pursuant to this bylaw shall be in addition to, and not in substitution of, any other penalty or remedy imposed pursuant to any other applicable statue, law, or legislation.</w:t>
      </w:r>
    </w:p>
    <w:p w14:paraId="3877CCF2" w14:textId="77777777" w:rsidR="00F54F29" w:rsidRDefault="00F54F29" w:rsidP="003B5424">
      <w:pPr>
        <w:rPr>
          <w:rFonts w:ascii="Arial" w:hAnsi="Arial" w:cs="Arial"/>
        </w:rPr>
      </w:pPr>
    </w:p>
    <w:p w14:paraId="63FE196E" w14:textId="00A83C2C" w:rsidR="008A3B98" w:rsidRPr="003B5424" w:rsidRDefault="003B5424" w:rsidP="11DB2827">
      <w:pPr>
        <w:rPr>
          <w:rFonts w:ascii="Arial" w:hAnsi="Arial" w:cs="Arial"/>
          <w:b/>
        </w:rPr>
      </w:pPr>
      <w:r>
        <w:rPr>
          <w:rFonts w:ascii="Arial" w:hAnsi="Arial" w:cs="Arial"/>
        </w:rPr>
        <w:t>As with the</w:t>
      </w:r>
      <w:r w:rsidR="00F54F29">
        <w:rPr>
          <w:rFonts w:ascii="Arial" w:hAnsi="Arial" w:cs="Arial"/>
        </w:rPr>
        <w:t xml:space="preserve"> City of</w:t>
      </w:r>
      <w:r>
        <w:rPr>
          <w:rFonts w:ascii="Arial" w:hAnsi="Arial" w:cs="Arial"/>
        </w:rPr>
        <w:t xml:space="preserve"> Nelson bylaw noted above, this legislation recriminalizes </w:t>
      </w:r>
      <w:r w:rsidR="008D4DDF">
        <w:rPr>
          <w:rFonts w:ascii="Arial" w:hAnsi="Arial" w:cs="Arial"/>
        </w:rPr>
        <w:t xml:space="preserve">activities that were intentionally decriminalized in British Columbia for public health reasons. It goes significantly further to also prohibit </w:t>
      </w:r>
      <w:r w:rsidR="00565D90">
        <w:rPr>
          <w:rFonts w:ascii="Arial" w:hAnsi="Arial" w:cs="Arial"/>
        </w:rPr>
        <w:t xml:space="preserve">harm reduction </w:t>
      </w:r>
      <w:r w:rsidR="00C74D12">
        <w:rPr>
          <w:rFonts w:ascii="Arial" w:hAnsi="Arial" w:cs="Arial"/>
        </w:rPr>
        <w:t xml:space="preserve">equipment such as </w:t>
      </w:r>
      <w:r w:rsidR="77E32BEE" w:rsidRPr="097C0A33">
        <w:rPr>
          <w:rFonts w:ascii="Arial" w:hAnsi="Arial" w:cs="Arial"/>
        </w:rPr>
        <w:t>sterile</w:t>
      </w:r>
      <w:r w:rsidR="00C74D12">
        <w:rPr>
          <w:rFonts w:ascii="Arial" w:hAnsi="Arial" w:cs="Arial"/>
        </w:rPr>
        <w:t xml:space="preserve"> syringes which are proven to protect and improve individual and public health. It targets people relying on public spaces by displacing and temporarily banishing them, and imposes hefty fines, surcharges and the possibility of imprisonment for simply re-entering a park from which a person has been banished. As outlined below under</w:t>
      </w:r>
      <w:r w:rsidR="00C74D12" w:rsidRPr="372C57DF">
        <w:rPr>
          <w:rFonts w:ascii="Arial" w:hAnsi="Arial" w:cs="Arial"/>
        </w:rPr>
        <w:t xml:space="preserve"> </w:t>
      </w:r>
      <w:r w:rsidR="7834AC76" w:rsidRPr="372C57DF">
        <w:rPr>
          <w:rFonts w:ascii="Arial" w:hAnsi="Arial" w:cs="Arial"/>
        </w:rPr>
        <w:t>question</w:t>
      </w:r>
      <w:r w:rsidR="00C74D12">
        <w:rPr>
          <w:rFonts w:ascii="Arial" w:hAnsi="Arial" w:cs="Arial"/>
        </w:rPr>
        <w:t xml:space="preserve"> 2, displacement of people relying on public spaces can be harmful per</w:t>
      </w:r>
      <w:r w:rsidR="00ED659F">
        <w:rPr>
          <w:rFonts w:ascii="Arial" w:hAnsi="Arial" w:cs="Arial"/>
        </w:rPr>
        <w:t>-</w:t>
      </w:r>
      <w:r w:rsidR="00C74D12">
        <w:rPr>
          <w:rFonts w:ascii="Arial" w:hAnsi="Arial" w:cs="Arial"/>
        </w:rPr>
        <w:t xml:space="preserve">se, displacement has been linked to an increased risk of fatal drug overdose, and </w:t>
      </w:r>
      <w:r w:rsidR="00872E82">
        <w:rPr>
          <w:rFonts w:ascii="Arial" w:hAnsi="Arial" w:cs="Arial"/>
        </w:rPr>
        <w:t xml:space="preserve">mandatory </w:t>
      </w:r>
      <w:r w:rsidR="00ED659F">
        <w:rPr>
          <w:rFonts w:ascii="Arial" w:hAnsi="Arial" w:cs="Arial"/>
        </w:rPr>
        <w:t>surcharges levied against people living in poverty may constitute cruel and unusual punishment.</w:t>
      </w:r>
      <w:r w:rsidR="008A3B98">
        <w:br/>
      </w:r>
    </w:p>
    <w:p w14:paraId="7A63755F" w14:textId="595D054E" w:rsidR="00DF0A67" w:rsidRDefault="00022E7E" w:rsidP="097C0A33">
      <w:pPr>
        <w:pStyle w:val="ListParagraph"/>
        <w:numPr>
          <w:ilvl w:val="1"/>
          <w:numId w:val="2"/>
        </w:numPr>
        <w:ind w:left="1080"/>
        <w:rPr>
          <w:rFonts w:ascii="Arial" w:hAnsi="Arial" w:cs="Arial"/>
        </w:rPr>
      </w:pPr>
      <w:hyperlink r:id="rId21">
        <w:r w:rsidR="008A3B98" w:rsidRPr="7A8943E5">
          <w:rPr>
            <w:rStyle w:val="Hyperlink"/>
            <w:rFonts w:ascii="Arial" w:hAnsi="Arial" w:cs="Arial"/>
            <w:b/>
            <w:bCs/>
          </w:rPr>
          <w:t>City of Campbell River, B.C.</w:t>
        </w:r>
        <w:r w:rsidR="00DF0A67" w:rsidRPr="7A8943E5">
          <w:rPr>
            <w:rStyle w:val="Hyperlink"/>
            <w:rFonts w:ascii="Arial" w:hAnsi="Arial" w:cs="Arial"/>
            <w:b/>
            <w:bCs/>
          </w:rPr>
          <w:t>, Public Nuisance Bylaw 3543, 2014</w:t>
        </w:r>
        <w:r w:rsidR="008A3B98">
          <w:br/>
        </w:r>
      </w:hyperlink>
      <w:hyperlink r:id="rId22">
        <w:r w:rsidR="5C20202C" w:rsidRPr="7A8943E5">
          <w:rPr>
            <w:rStyle w:val="Hyperlink"/>
            <w:rFonts w:ascii="Arial" w:hAnsi="Arial" w:cs="Arial"/>
            <w:b/>
            <w:bCs/>
          </w:rPr>
          <w:t>Consolidated to Bylaw 3907, 2023</w:t>
        </w:r>
        <w:r w:rsidR="008A3B98">
          <w:br/>
        </w:r>
        <w:r w:rsidR="008A3B98">
          <w:br/>
        </w:r>
      </w:hyperlink>
      <w:r w:rsidR="00DF0A67" w:rsidRPr="7A8943E5">
        <w:rPr>
          <w:rFonts w:ascii="Arial" w:hAnsi="Arial" w:cs="Arial"/>
        </w:rPr>
        <w:t xml:space="preserve">4.0 No Person shall Panhandle within 10 metres of: </w:t>
      </w:r>
      <w:r w:rsidR="008A3B98">
        <w:br/>
      </w:r>
      <w:r w:rsidR="008A3B98">
        <w:tab/>
      </w:r>
      <w:r w:rsidR="0248591C" w:rsidRPr="7A8943E5">
        <w:rPr>
          <w:rFonts w:ascii="Arial" w:hAnsi="Arial" w:cs="Arial"/>
        </w:rPr>
        <w:t>a. An entrance to a bank, credit union or Trust Company;</w:t>
      </w:r>
      <w:r w:rsidR="008A3B98">
        <w:br/>
      </w:r>
      <w:r w:rsidR="008A3B98">
        <w:tab/>
      </w:r>
      <w:r w:rsidR="39FB5FC9" w:rsidRPr="7A8943E5">
        <w:rPr>
          <w:rFonts w:ascii="Arial" w:hAnsi="Arial" w:cs="Arial"/>
        </w:rPr>
        <w:t>…</w:t>
      </w:r>
      <w:r w:rsidR="008A3B98">
        <w:br/>
      </w:r>
      <w:r w:rsidR="008A3B98">
        <w:tab/>
      </w:r>
      <w:r w:rsidR="3DED3777" w:rsidRPr="7A8943E5">
        <w:rPr>
          <w:rFonts w:ascii="Arial" w:hAnsi="Arial" w:cs="Arial"/>
        </w:rPr>
        <w:t>e. The entrance to any liquor store.</w:t>
      </w:r>
      <w:r w:rsidR="008A3B98">
        <w:br/>
      </w:r>
      <w:r w:rsidR="008A3B98">
        <w:tab/>
      </w:r>
      <w:r w:rsidR="3A86A7E9" w:rsidRPr="7A8943E5">
        <w:rPr>
          <w:rFonts w:ascii="Arial" w:hAnsi="Arial" w:cs="Arial"/>
        </w:rPr>
        <w:t>…</w:t>
      </w:r>
      <w:r w:rsidR="008A3B98">
        <w:br/>
      </w:r>
      <w:r w:rsidR="17F71C64" w:rsidRPr="7A8943E5">
        <w:rPr>
          <w:rFonts w:ascii="Arial" w:hAnsi="Arial" w:cs="Arial"/>
        </w:rPr>
        <w:t>4.2 No Person shall Panhandle after sunset on any given day.</w:t>
      </w:r>
      <w:r w:rsidR="008A3B98">
        <w:br/>
      </w:r>
      <w:r w:rsidR="0D9483FF" w:rsidRPr="7A8943E5">
        <w:rPr>
          <w:rFonts w:ascii="Arial" w:hAnsi="Arial" w:cs="Arial"/>
        </w:rPr>
        <w:t>4.3 No Person shall sit or lie on a Street for the purpose of Panhandling.</w:t>
      </w:r>
      <w:r w:rsidR="008A3B98">
        <w:br/>
      </w:r>
      <w:r w:rsidR="19D91A82" w:rsidRPr="7A8943E5">
        <w:rPr>
          <w:rFonts w:ascii="Arial" w:hAnsi="Arial" w:cs="Arial"/>
        </w:rPr>
        <w:t>4.4 No Person shall continue to Panhandle from a Person, or follow a Person, after that Person has made a negative response.</w:t>
      </w:r>
      <w:r w:rsidR="008A3B98">
        <w:br/>
      </w:r>
      <w:r w:rsidR="00DF0A67" w:rsidRPr="7A8943E5">
        <w:rPr>
          <w:rFonts w:ascii="Arial" w:hAnsi="Arial" w:cs="Arial"/>
        </w:rPr>
        <w:t xml:space="preserve">4.5 No Person shall: </w:t>
      </w:r>
    </w:p>
    <w:p w14:paraId="7905282A" w14:textId="58969532" w:rsidR="00DF0A67" w:rsidRDefault="00DF0A67" w:rsidP="097C0A33">
      <w:pPr>
        <w:pStyle w:val="ListParagraph"/>
        <w:rPr>
          <w:rFonts w:ascii="Arial" w:hAnsi="Arial" w:cs="Arial"/>
        </w:rPr>
      </w:pPr>
      <w:r>
        <w:rPr>
          <w:rFonts w:ascii="Arial" w:hAnsi="Arial" w:cs="Arial"/>
        </w:rPr>
        <w:tab/>
        <w:t>a. urinate or defecate on a Highway or Other Public Place;</w:t>
      </w:r>
      <w:r>
        <w:br/>
      </w:r>
      <w:r w:rsidR="792B8D1A" w:rsidRPr="56DBADF5">
        <w:rPr>
          <w:rFonts w:ascii="Arial" w:hAnsi="Arial" w:cs="Arial"/>
        </w:rPr>
        <w:t xml:space="preserve"> </w:t>
      </w:r>
      <w:r>
        <w:tab/>
      </w:r>
      <w:r w:rsidRPr="56DBADF5">
        <w:rPr>
          <w:rFonts w:ascii="Arial" w:hAnsi="Arial" w:cs="Arial"/>
        </w:rPr>
        <w:t>…</w:t>
      </w:r>
    </w:p>
    <w:p w14:paraId="185AEBEB" w14:textId="0B59A6C0" w:rsidR="00DF0A67" w:rsidRDefault="00DF0A67" w:rsidP="097C0A33">
      <w:pPr>
        <w:pStyle w:val="ListParagraph"/>
        <w:rPr>
          <w:rFonts w:ascii="Arial" w:hAnsi="Arial" w:cs="Arial"/>
        </w:rPr>
      </w:pPr>
      <w:r>
        <w:rPr>
          <w:rFonts w:ascii="Arial" w:hAnsi="Arial" w:cs="Arial"/>
        </w:rPr>
        <w:tab/>
        <w:t>d. sleep, camp, or erect a Temporary Shelter, or place other sleeping or</w:t>
      </w:r>
    </w:p>
    <w:p w14:paraId="4AD7BE9E" w14:textId="0B59A6C0" w:rsidR="00DF0A67" w:rsidRDefault="00DF0A67" w:rsidP="097C0A33">
      <w:pPr>
        <w:pStyle w:val="ListParagraph"/>
        <w:ind w:firstLine="720"/>
        <w:rPr>
          <w:rFonts w:ascii="Arial" w:hAnsi="Arial" w:cs="Arial"/>
        </w:rPr>
      </w:pPr>
      <w:r>
        <w:rPr>
          <w:rFonts w:ascii="Arial" w:hAnsi="Arial" w:cs="Arial"/>
        </w:rPr>
        <w:t>camping</w:t>
      </w:r>
      <w:r w:rsidR="00336CBD">
        <w:rPr>
          <w:rFonts w:ascii="Arial" w:hAnsi="Arial" w:cs="Arial"/>
        </w:rPr>
        <w:t xml:space="preserve"> </w:t>
      </w:r>
      <w:r>
        <w:rPr>
          <w:rFonts w:ascii="Arial" w:hAnsi="Arial" w:cs="Arial"/>
        </w:rPr>
        <w:t>equipment or effects:</w:t>
      </w:r>
    </w:p>
    <w:p w14:paraId="6024C506" w14:textId="311887CF" w:rsidR="00DF0A67" w:rsidRDefault="00DF0A67" w:rsidP="00C2728C">
      <w:pPr>
        <w:pStyle w:val="ListParagraph"/>
        <w:rPr>
          <w:rFonts w:ascii="Arial" w:hAnsi="Arial" w:cs="Arial"/>
        </w:rPr>
      </w:pPr>
      <w:r>
        <w:rPr>
          <w:rFonts w:ascii="Arial" w:hAnsi="Arial" w:cs="Arial"/>
        </w:rPr>
        <w:tab/>
      </w:r>
      <w:r>
        <w:rPr>
          <w:rFonts w:ascii="Arial" w:hAnsi="Arial" w:cs="Arial"/>
        </w:rPr>
        <w:tab/>
        <w:t>(i) on any Street;</w:t>
      </w:r>
    </w:p>
    <w:p w14:paraId="59D243AC" w14:textId="6A47466A" w:rsidR="00DF0A67" w:rsidRDefault="00DF0A67" w:rsidP="00C2728C">
      <w:pPr>
        <w:pStyle w:val="ListParagraph"/>
        <w:rPr>
          <w:rFonts w:ascii="Arial" w:hAnsi="Arial" w:cs="Arial"/>
        </w:rPr>
      </w:pPr>
      <w:r>
        <w:rPr>
          <w:rFonts w:ascii="Arial" w:hAnsi="Arial" w:cs="Arial"/>
        </w:rPr>
        <w:tab/>
      </w:r>
      <w:r>
        <w:rPr>
          <w:rFonts w:ascii="Arial" w:hAnsi="Arial" w:cs="Arial"/>
        </w:rPr>
        <w:tab/>
        <w:t>(ii) at any of the City Facilities listed in Schedule “C” of this bylaw;</w:t>
      </w:r>
    </w:p>
    <w:p w14:paraId="07D9332C" w14:textId="5CCD30E4" w:rsidR="00DF0A67" w:rsidRDefault="00DF0A67" w:rsidP="00C2728C">
      <w:pPr>
        <w:pStyle w:val="ListParagraph"/>
        <w:rPr>
          <w:rFonts w:ascii="Arial" w:hAnsi="Arial" w:cs="Arial"/>
        </w:rPr>
      </w:pPr>
      <w:r>
        <w:rPr>
          <w:rFonts w:ascii="Arial" w:hAnsi="Arial" w:cs="Arial"/>
        </w:rPr>
        <w:tab/>
      </w:r>
      <w:r>
        <w:rPr>
          <w:rFonts w:ascii="Arial" w:hAnsi="Arial" w:cs="Arial"/>
        </w:rPr>
        <w:tab/>
        <w:t>(iii) at any City Facility without washrooms; or</w:t>
      </w:r>
    </w:p>
    <w:p w14:paraId="205A8A6A" w14:textId="3020F9B3" w:rsidR="00DF0A67" w:rsidRDefault="00DF0A67" w:rsidP="00C2728C">
      <w:pPr>
        <w:pStyle w:val="ListParagraph"/>
        <w:rPr>
          <w:rFonts w:ascii="Arial" w:hAnsi="Arial" w:cs="Arial"/>
        </w:rPr>
      </w:pPr>
      <w:r>
        <w:rPr>
          <w:rFonts w:ascii="Arial" w:hAnsi="Arial" w:cs="Arial"/>
        </w:rPr>
        <w:tab/>
      </w:r>
      <w:r>
        <w:rPr>
          <w:rFonts w:ascii="Arial" w:hAnsi="Arial" w:cs="Arial"/>
        </w:rPr>
        <w:tab/>
        <w:t>(iv) at any other City Facility between the hours of 7:00am and</w:t>
      </w:r>
      <w:r>
        <w:br/>
      </w:r>
      <w:r w:rsidR="45307832">
        <w:rPr>
          <w:rFonts w:ascii="Arial" w:hAnsi="Arial" w:cs="Arial"/>
        </w:rPr>
        <w:t xml:space="preserve"> </w:t>
      </w:r>
      <w:r>
        <w:tab/>
      </w:r>
      <w:r>
        <w:tab/>
      </w:r>
      <w:r>
        <w:rPr>
          <w:rFonts w:ascii="Arial" w:hAnsi="Arial" w:cs="Arial"/>
        </w:rPr>
        <w:t>7:00pm.</w:t>
      </w:r>
    </w:p>
    <w:p w14:paraId="0A671832" w14:textId="4637D403" w:rsidR="00DF0A67" w:rsidRDefault="00DF0A67" w:rsidP="097C0A33">
      <w:pPr>
        <w:pStyle w:val="ListParagraph"/>
        <w:rPr>
          <w:rFonts w:ascii="Arial" w:hAnsi="Arial" w:cs="Arial"/>
        </w:rPr>
      </w:pPr>
      <w:r>
        <w:rPr>
          <w:rFonts w:ascii="Arial" w:hAnsi="Arial" w:cs="Arial"/>
        </w:rPr>
        <w:tab/>
        <w:t>e. Erect a Temporary Shelte</w:t>
      </w:r>
      <w:r w:rsidR="3169DBE8">
        <w:rPr>
          <w:rFonts w:ascii="Arial" w:hAnsi="Arial" w:cs="Arial"/>
        </w:rPr>
        <w:t>r larger than 3 metres by 3 metres (10 ft. By</w:t>
      </w:r>
      <w:r>
        <w:br/>
      </w:r>
      <w:r w:rsidR="3169DBE8">
        <w:rPr>
          <w:rFonts w:ascii="Arial" w:hAnsi="Arial" w:cs="Arial"/>
        </w:rPr>
        <w:t xml:space="preserve"> </w:t>
      </w:r>
      <w:r>
        <w:tab/>
      </w:r>
      <w:r w:rsidR="3169DBE8">
        <w:rPr>
          <w:rFonts w:ascii="Arial" w:hAnsi="Arial" w:cs="Arial"/>
        </w:rPr>
        <w:t>10 ft.)</w:t>
      </w:r>
    </w:p>
    <w:p w14:paraId="0EE2BADA" w14:textId="5DE03652" w:rsidR="00DF0A67" w:rsidRDefault="3169DBE8" w:rsidP="7A8943E5">
      <w:pPr>
        <w:pStyle w:val="ListParagraph"/>
        <w:ind w:firstLine="720"/>
        <w:rPr>
          <w:rFonts w:ascii="Arial" w:hAnsi="Arial" w:cs="Arial"/>
        </w:rPr>
      </w:pPr>
      <w:r w:rsidRPr="7A8943E5">
        <w:rPr>
          <w:rFonts w:ascii="Arial" w:hAnsi="Arial" w:cs="Arial"/>
        </w:rPr>
        <w:t>f. Erect a Temporary Shelter within 6 metres (20 ft.) of another Temporary</w:t>
      </w:r>
      <w:r w:rsidR="5EADF907">
        <w:br/>
      </w:r>
      <w:r w:rsidRPr="7A8943E5">
        <w:rPr>
          <w:rFonts w:ascii="Arial" w:hAnsi="Arial" w:cs="Arial"/>
        </w:rPr>
        <w:t xml:space="preserve"> </w:t>
      </w:r>
      <w:r w:rsidR="5EADF907">
        <w:tab/>
      </w:r>
      <w:r w:rsidRPr="7A8943E5">
        <w:rPr>
          <w:rFonts w:ascii="Arial" w:hAnsi="Arial" w:cs="Arial"/>
        </w:rPr>
        <w:t>Shelter.</w:t>
      </w:r>
      <w:r w:rsidR="5EADF907">
        <w:br/>
      </w:r>
      <w:r w:rsidR="10BC4E81" w:rsidRPr="7A8943E5">
        <w:rPr>
          <w:rFonts w:ascii="Arial" w:hAnsi="Arial" w:cs="Arial"/>
        </w:rPr>
        <w:lastRenderedPageBreak/>
        <w:t xml:space="preserve"> </w:t>
      </w:r>
      <w:r w:rsidR="5EADF907">
        <w:tab/>
      </w:r>
      <w:r w:rsidR="10BC4E81" w:rsidRPr="7A8943E5">
        <w:rPr>
          <w:rFonts w:ascii="Arial" w:hAnsi="Arial" w:cs="Arial"/>
        </w:rPr>
        <w:t>g. Erect a Temporary Shelter within 15 metres (50 ft.) of any: playground,</w:t>
      </w:r>
      <w:r w:rsidR="5EADF907">
        <w:br/>
      </w:r>
      <w:r w:rsidR="7675577D" w:rsidRPr="7A8943E5">
        <w:rPr>
          <w:rFonts w:ascii="Arial" w:hAnsi="Arial" w:cs="Arial"/>
        </w:rPr>
        <w:t xml:space="preserve"> </w:t>
      </w:r>
      <w:r w:rsidR="5EADF907">
        <w:tab/>
      </w:r>
      <w:r w:rsidR="10BC4E81" w:rsidRPr="7A8943E5">
        <w:rPr>
          <w:rFonts w:ascii="Arial" w:hAnsi="Arial" w:cs="Arial"/>
        </w:rPr>
        <w:t>community garden, sports field, tennis court, picnic shelter, gazebo,</w:t>
      </w:r>
      <w:r w:rsidR="143E03F2" w:rsidRPr="7A8943E5">
        <w:rPr>
          <w:rFonts w:ascii="Arial" w:hAnsi="Arial" w:cs="Arial"/>
        </w:rPr>
        <w:t xml:space="preserve"> </w:t>
      </w:r>
      <w:r w:rsidR="10BC4E81" w:rsidRPr="7A8943E5">
        <w:rPr>
          <w:rFonts w:ascii="Arial" w:hAnsi="Arial" w:cs="Arial"/>
        </w:rPr>
        <w:t>stage,</w:t>
      </w:r>
      <w:r w:rsidR="27086231" w:rsidRPr="7A8943E5">
        <w:rPr>
          <w:rFonts w:ascii="Arial" w:hAnsi="Arial" w:cs="Arial"/>
        </w:rPr>
        <w:t xml:space="preserve"> </w:t>
      </w:r>
      <w:r w:rsidR="5EADF907">
        <w:tab/>
      </w:r>
      <w:r w:rsidR="10BC4E81" w:rsidRPr="7A8943E5">
        <w:rPr>
          <w:rFonts w:ascii="Arial" w:hAnsi="Arial" w:cs="Arial"/>
        </w:rPr>
        <w:t>water park, skate park, parking lot, public washroom, establish</w:t>
      </w:r>
      <w:r w:rsidR="6F511776" w:rsidRPr="7A8943E5">
        <w:rPr>
          <w:rFonts w:ascii="Arial" w:hAnsi="Arial" w:cs="Arial"/>
        </w:rPr>
        <w:t>ed</w:t>
      </w:r>
      <w:r w:rsidR="10BC4E81" w:rsidRPr="7A8943E5">
        <w:rPr>
          <w:rFonts w:ascii="Arial" w:hAnsi="Arial" w:cs="Arial"/>
        </w:rPr>
        <w:t xml:space="preserve"> trail, </w:t>
      </w:r>
      <w:r w:rsidR="5EADF907">
        <w:tab/>
      </w:r>
      <w:r w:rsidR="38CDA0F4" w:rsidRPr="7A8943E5">
        <w:rPr>
          <w:rFonts w:ascii="Arial" w:hAnsi="Arial" w:cs="Arial"/>
        </w:rPr>
        <w:t>sidewalk</w:t>
      </w:r>
      <w:r w:rsidR="10BC4E81" w:rsidRPr="7A8943E5">
        <w:rPr>
          <w:rFonts w:ascii="Arial" w:hAnsi="Arial" w:cs="Arial"/>
        </w:rPr>
        <w:t xml:space="preserve"> or private property.</w:t>
      </w:r>
      <w:r w:rsidR="5EADF907">
        <w:br/>
      </w:r>
      <w:r w:rsidR="532122A9" w:rsidRPr="7A8943E5">
        <w:rPr>
          <w:rFonts w:ascii="Arial" w:hAnsi="Arial" w:cs="Arial"/>
        </w:rPr>
        <w:t xml:space="preserve"> </w:t>
      </w:r>
      <w:r w:rsidR="5EADF907">
        <w:tab/>
      </w:r>
      <w:r w:rsidR="532122A9" w:rsidRPr="7A8943E5">
        <w:rPr>
          <w:rFonts w:ascii="Arial" w:hAnsi="Arial" w:cs="Arial"/>
        </w:rPr>
        <w:t>h.</w:t>
      </w:r>
      <w:r w:rsidR="58FE09D0" w:rsidRPr="7A8943E5">
        <w:rPr>
          <w:rFonts w:ascii="Arial" w:hAnsi="Arial" w:cs="Arial"/>
        </w:rPr>
        <w:t xml:space="preserve"> Affix or attach the Temporary Shelter to, or damage or alter municipal</w:t>
      </w:r>
      <w:r w:rsidR="68064527" w:rsidRPr="7A8943E5">
        <w:rPr>
          <w:rFonts w:ascii="Arial" w:hAnsi="Arial" w:cs="Arial"/>
        </w:rPr>
        <w:t xml:space="preserve"> </w:t>
      </w:r>
      <w:r w:rsidR="5EADF907">
        <w:tab/>
      </w:r>
      <w:r w:rsidR="5EADF907">
        <w:tab/>
      </w:r>
      <w:r w:rsidR="68064527" w:rsidRPr="7A8943E5">
        <w:rPr>
          <w:rFonts w:ascii="Arial" w:hAnsi="Arial" w:cs="Arial"/>
        </w:rPr>
        <w:t>property, including fencing, trees, shrubs, plantings, benches or other</w:t>
      </w:r>
    </w:p>
    <w:p w14:paraId="16C2BFB6" w14:textId="7BFC6ADB" w:rsidR="00DF0A67" w:rsidRDefault="5EADF907" w:rsidP="7A8943E5">
      <w:pPr>
        <w:pStyle w:val="ListParagraph"/>
        <w:ind w:left="1440"/>
        <w:rPr>
          <w:rFonts w:ascii="Arial" w:hAnsi="Arial" w:cs="Arial"/>
        </w:rPr>
      </w:pPr>
      <w:r w:rsidRPr="7A8943E5">
        <w:rPr>
          <w:rFonts w:ascii="Arial" w:hAnsi="Arial" w:cs="Arial"/>
        </w:rPr>
        <w:t>municipal</w:t>
      </w:r>
      <w:r w:rsidR="68064527" w:rsidRPr="7A8943E5">
        <w:rPr>
          <w:rFonts w:ascii="Arial" w:hAnsi="Arial" w:cs="Arial"/>
        </w:rPr>
        <w:t xml:space="preserve"> equipment or infrastructure.</w:t>
      </w:r>
      <w:r w:rsidR="58FE09D0" w:rsidRPr="7A8943E5">
        <w:rPr>
          <w:rFonts w:ascii="Arial" w:hAnsi="Arial" w:cs="Arial"/>
        </w:rPr>
        <w:t xml:space="preserve"> </w:t>
      </w:r>
      <w:r>
        <w:tab/>
      </w:r>
      <w:r>
        <w:br/>
      </w:r>
      <w:r w:rsidR="679FC8E9" w:rsidRPr="7A8943E5">
        <w:rPr>
          <w:rFonts w:ascii="Arial" w:hAnsi="Arial" w:cs="Arial"/>
        </w:rPr>
        <w:t>...</w:t>
      </w:r>
    </w:p>
    <w:p w14:paraId="1084171C" w14:textId="70E52B32" w:rsidR="00DF0A67" w:rsidRPr="00CC0424" w:rsidRDefault="00DF0A67" w:rsidP="097C0A33">
      <w:pPr>
        <w:pStyle w:val="ListParagraph"/>
        <w:rPr>
          <w:rFonts w:ascii="Arial" w:hAnsi="Arial" w:cs="Arial"/>
        </w:rPr>
      </w:pPr>
      <w:r>
        <w:rPr>
          <w:rFonts w:ascii="Arial" w:hAnsi="Arial" w:cs="Arial"/>
        </w:rPr>
        <w:tab/>
        <w:t xml:space="preserve">n. </w:t>
      </w:r>
      <w:r w:rsidRPr="00CC0424">
        <w:rPr>
          <w:rFonts w:ascii="Arial" w:hAnsi="Arial" w:cs="Arial"/>
        </w:rPr>
        <w:t>Consume a Controlled Substance:</w:t>
      </w:r>
    </w:p>
    <w:p w14:paraId="602FBC43" w14:textId="77777777" w:rsidR="0042025A" w:rsidRDefault="00DF0A67" w:rsidP="0042025A">
      <w:pPr>
        <w:pStyle w:val="ListParagraph"/>
        <w:ind w:left="2160"/>
        <w:rPr>
          <w:rFonts w:ascii="Arial" w:hAnsi="Arial" w:cs="Arial"/>
        </w:rPr>
      </w:pPr>
      <w:r w:rsidRPr="00CC0424">
        <w:rPr>
          <w:rFonts w:ascii="Arial" w:hAnsi="Arial" w:cs="Arial"/>
        </w:rPr>
        <w:t>(i) within 15 metres of any playground, sports field, tennis</w:t>
      </w:r>
      <w:r w:rsidR="3B0FBD1A" w:rsidRPr="00CC0424">
        <w:rPr>
          <w:rFonts w:ascii="Arial" w:hAnsi="Arial" w:cs="Arial"/>
        </w:rPr>
        <w:t xml:space="preserve"> </w:t>
      </w:r>
      <w:r w:rsidRPr="00CC0424">
        <w:rPr>
          <w:rFonts w:ascii="Arial" w:hAnsi="Arial" w:cs="Arial"/>
        </w:rPr>
        <w:t>court,</w:t>
      </w:r>
      <w:r w:rsidR="2CA3FD41" w:rsidRPr="00CC0424">
        <w:rPr>
          <w:rFonts w:ascii="Arial" w:hAnsi="Arial" w:cs="Arial"/>
        </w:rPr>
        <w:t xml:space="preserve"> </w:t>
      </w:r>
      <w:r w:rsidRPr="00CC0424">
        <w:rPr>
          <w:rFonts w:ascii="Arial" w:hAnsi="Arial" w:cs="Arial"/>
        </w:rPr>
        <w:t>picnic</w:t>
      </w:r>
      <w:r w:rsidR="0042025A">
        <w:t xml:space="preserve"> </w:t>
      </w:r>
      <w:r w:rsidRPr="00CC0424">
        <w:rPr>
          <w:rFonts w:ascii="Arial" w:hAnsi="Arial" w:cs="Arial"/>
        </w:rPr>
        <w:t>shelter, water park o</w:t>
      </w:r>
      <w:r w:rsidR="7185EE07" w:rsidRPr="00CC0424">
        <w:rPr>
          <w:rFonts w:ascii="Arial" w:hAnsi="Arial" w:cs="Arial"/>
        </w:rPr>
        <w:t>r</w:t>
      </w:r>
      <w:r w:rsidRPr="00CC0424">
        <w:rPr>
          <w:rFonts w:ascii="Arial" w:hAnsi="Arial" w:cs="Arial"/>
        </w:rPr>
        <w:t xml:space="preserve"> Bus Shelter; o</w:t>
      </w:r>
      <w:r w:rsidR="00CC0424">
        <w:rPr>
          <w:rFonts w:ascii="Arial" w:hAnsi="Arial" w:cs="Arial"/>
        </w:rPr>
        <w:t>r</w:t>
      </w:r>
    </w:p>
    <w:p w14:paraId="5D0D729B" w14:textId="0A4223BF" w:rsidR="00DF0A67" w:rsidRPr="0042025A" w:rsidRDefault="00DF0A67" w:rsidP="0042025A">
      <w:pPr>
        <w:pStyle w:val="ListParagraph"/>
        <w:ind w:left="2160"/>
        <w:rPr>
          <w:rFonts w:ascii="Arial" w:hAnsi="Arial" w:cs="Arial"/>
          <w:b/>
          <w:bCs/>
        </w:rPr>
      </w:pPr>
      <w:r w:rsidRPr="0042025A">
        <w:rPr>
          <w:rFonts w:ascii="Arial" w:hAnsi="Arial" w:cs="Arial"/>
        </w:rPr>
        <w:t>(ii) on or within 15 metres of any parcel of land containing a City</w:t>
      </w:r>
      <w:r w:rsidR="0042025A">
        <w:rPr>
          <w:rFonts w:ascii="Arial" w:hAnsi="Arial" w:cs="Arial"/>
        </w:rPr>
        <w:t xml:space="preserve"> </w:t>
      </w:r>
      <w:r w:rsidRPr="0042025A">
        <w:rPr>
          <w:rFonts w:ascii="Arial" w:hAnsi="Arial" w:cs="Arial"/>
        </w:rPr>
        <w:t>Facility listed as #2 to #9 or #11 to #13 in Schedule “C” of this</w:t>
      </w:r>
      <w:r w:rsidR="181E933D" w:rsidRPr="0042025A">
        <w:rPr>
          <w:rFonts w:ascii="Arial" w:hAnsi="Arial" w:cs="Arial"/>
        </w:rPr>
        <w:t xml:space="preserve"> </w:t>
      </w:r>
      <w:r w:rsidRPr="0042025A">
        <w:rPr>
          <w:rFonts w:ascii="Arial" w:hAnsi="Arial" w:cs="Arial"/>
        </w:rPr>
        <w:t>bylaw.</w:t>
      </w:r>
      <w:r w:rsidR="3F7FA898" w:rsidRPr="0042025A">
        <w:rPr>
          <w:rFonts w:ascii="Arial" w:hAnsi="Arial" w:cs="Arial"/>
          <w:b/>
          <w:bCs/>
        </w:rPr>
        <w:t xml:space="preserve"> </w:t>
      </w:r>
    </w:p>
    <w:p w14:paraId="636277BA" w14:textId="0814A6E1" w:rsidR="5F5A8F1F" w:rsidRPr="00493AB2" w:rsidRDefault="5F5A8F1F" w:rsidP="00493AB2">
      <w:pPr>
        <w:ind w:left="1080"/>
        <w:rPr>
          <w:rFonts w:ascii="Arial" w:hAnsi="Arial" w:cs="Arial"/>
        </w:rPr>
      </w:pPr>
      <w:r w:rsidRPr="00493AB2">
        <w:rPr>
          <w:rFonts w:ascii="Arial" w:hAnsi="Arial" w:cs="Arial"/>
        </w:rPr>
        <w:t>4.6 Where the City Manager or their designate, or a Bylaw Enforcement</w:t>
      </w:r>
      <w:r w:rsidR="00493AB2">
        <w:rPr>
          <w:rFonts w:ascii="Arial" w:hAnsi="Arial" w:cs="Arial"/>
        </w:rPr>
        <w:t xml:space="preserve"> </w:t>
      </w:r>
      <w:r w:rsidRPr="00493AB2">
        <w:rPr>
          <w:rFonts w:ascii="Arial" w:hAnsi="Arial" w:cs="Arial"/>
        </w:rPr>
        <w:t>Officer has reasonable grounds to believe that a person, while at a City</w:t>
      </w:r>
      <w:r w:rsidR="00493AB2">
        <w:rPr>
          <w:rFonts w:ascii="Arial" w:hAnsi="Arial" w:cs="Arial"/>
        </w:rPr>
        <w:t xml:space="preserve"> </w:t>
      </w:r>
      <w:r w:rsidRPr="00493AB2">
        <w:rPr>
          <w:rFonts w:ascii="Arial" w:hAnsi="Arial" w:cs="Arial"/>
        </w:rPr>
        <w:t>Facility, is acting in a manner that:</w:t>
      </w:r>
    </w:p>
    <w:p w14:paraId="3BC8712F" w14:textId="34AD942F" w:rsidR="5F5A8F1F" w:rsidRDefault="0B4FE347" w:rsidP="097C0A33">
      <w:pPr>
        <w:pStyle w:val="ListParagraph"/>
        <w:ind w:firstLine="720"/>
        <w:rPr>
          <w:rFonts w:ascii="Arial" w:hAnsi="Arial" w:cs="Arial"/>
        </w:rPr>
      </w:pPr>
      <w:r w:rsidRPr="56DBADF5">
        <w:rPr>
          <w:rFonts w:ascii="Arial" w:hAnsi="Arial" w:cs="Arial"/>
        </w:rPr>
        <w:t>a. May present a risk or hazard to City staff or City Facility users;</w:t>
      </w:r>
    </w:p>
    <w:p w14:paraId="1123DFC5" w14:textId="57058D16" w:rsidR="0B4FE347" w:rsidRDefault="0B4FE347" w:rsidP="097C0A33">
      <w:pPr>
        <w:pStyle w:val="ListParagraph"/>
        <w:ind w:firstLine="720"/>
        <w:rPr>
          <w:rFonts w:ascii="Arial" w:hAnsi="Arial" w:cs="Arial"/>
        </w:rPr>
      </w:pPr>
      <w:r w:rsidRPr="56DBADF5">
        <w:rPr>
          <w:rFonts w:ascii="Arial" w:hAnsi="Arial" w:cs="Arial"/>
        </w:rPr>
        <w:t>b. Is in contravention of a City Bylaw regulation;</w:t>
      </w:r>
    </w:p>
    <w:p w14:paraId="10A0FA43" w14:textId="4D54673A" w:rsidR="0B4FE347" w:rsidRDefault="0B4FE347" w:rsidP="097C0A33">
      <w:pPr>
        <w:pStyle w:val="ListParagraph"/>
        <w:ind w:firstLine="720"/>
        <w:rPr>
          <w:rFonts w:ascii="Arial" w:hAnsi="Arial" w:cs="Arial"/>
        </w:rPr>
      </w:pPr>
      <w:r w:rsidRPr="56DBADF5">
        <w:rPr>
          <w:rFonts w:ascii="Arial" w:hAnsi="Arial" w:cs="Arial"/>
        </w:rPr>
        <w:t>c. Is in contravention of any Federal or Provincial criminal enactment; or</w:t>
      </w:r>
    </w:p>
    <w:p w14:paraId="57D9E1D3" w14:textId="64731206" w:rsidR="0B4FE347" w:rsidRPr="00D90743" w:rsidRDefault="0B4FE347" w:rsidP="097C0A33">
      <w:pPr>
        <w:pStyle w:val="ListParagraph"/>
        <w:ind w:firstLine="720"/>
        <w:rPr>
          <w:rFonts w:ascii="Arial" w:hAnsi="Arial" w:cs="Arial"/>
        </w:rPr>
      </w:pPr>
      <w:r w:rsidRPr="56DBADF5">
        <w:rPr>
          <w:rFonts w:ascii="Arial" w:hAnsi="Arial" w:cs="Arial"/>
        </w:rPr>
        <w:t>d. Is described as inappropriate behaviour in Schedule “D” of this bylaw;</w:t>
      </w:r>
      <w:r w:rsidR="55FFD401" w:rsidRPr="097C0A33">
        <w:rPr>
          <w:rFonts w:ascii="Arial" w:hAnsi="Arial" w:cs="Arial"/>
        </w:rPr>
        <w:t xml:space="preserve"> </w:t>
      </w:r>
      <w:r>
        <w:tab/>
      </w:r>
      <w:r w:rsidR="00D90743" w:rsidRPr="6E1091E9">
        <w:rPr>
          <w:rFonts w:ascii="Arial" w:hAnsi="Arial" w:cs="Arial"/>
        </w:rPr>
        <w:t>t</w:t>
      </w:r>
      <w:r w:rsidR="24BF69E7" w:rsidRPr="6E1091E9">
        <w:rPr>
          <w:rFonts w:ascii="Arial" w:hAnsi="Arial" w:cs="Arial"/>
        </w:rPr>
        <w:t>he City Manager or their designate, or Bylaw Enforcement Officer may:</w:t>
      </w:r>
      <w:r w:rsidRPr="00D90743">
        <w:br/>
      </w:r>
      <w:r w:rsidRPr="00D90743">
        <w:tab/>
      </w:r>
      <w:r w:rsidR="11E1AA52" w:rsidRPr="6E1091E9">
        <w:rPr>
          <w:rFonts w:ascii="Arial" w:hAnsi="Arial" w:cs="Arial"/>
        </w:rPr>
        <w:t>e. Direct that person to leave the City Facility; or</w:t>
      </w:r>
    </w:p>
    <w:p w14:paraId="56F950B5" w14:textId="0655B857" w:rsidR="11E1AA52" w:rsidRPr="00D90743" w:rsidRDefault="11E1AA52" w:rsidP="097C0A33">
      <w:pPr>
        <w:pStyle w:val="ListParagraph"/>
        <w:ind w:firstLine="720"/>
        <w:rPr>
          <w:rFonts w:ascii="Arial" w:hAnsi="Arial" w:cs="Arial"/>
        </w:rPr>
      </w:pPr>
      <w:r w:rsidRPr="6E1091E9">
        <w:rPr>
          <w:rFonts w:ascii="Arial" w:hAnsi="Arial" w:cs="Arial"/>
        </w:rPr>
        <w:t>f. Issue a Banning Notice to that person.</w:t>
      </w:r>
    </w:p>
    <w:p w14:paraId="0B52809C" w14:textId="570928C6" w:rsidR="11E1AA52" w:rsidRPr="00F633D6" w:rsidRDefault="11E1AA52" w:rsidP="000A1CC2">
      <w:pPr>
        <w:pStyle w:val="ListParagraph"/>
        <w:ind w:left="1080"/>
        <w:rPr>
          <w:rFonts w:ascii="Arial" w:hAnsi="Arial" w:cs="Arial"/>
        </w:rPr>
      </w:pPr>
      <w:r w:rsidRPr="6E1091E9">
        <w:rPr>
          <w:rFonts w:ascii="Arial" w:hAnsi="Arial" w:cs="Arial"/>
        </w:rPr>
        <w:t>4.7 A Person directed to leave a City Facility or to whom a Banning</w:t>
      </w:r>
      <w:r w:rsidR="00F633D6" w:rsidRPr="097C0A33">
        <w:rPr>
          <w:rFonts w:ascii="Arial" w:hAnsi="Arial" w:cs="Arial"/>
        </w:rPr>
        <w:t xml:space="preserve"> </w:t>
      </w:r>
      <w:r w:rsidRPr="6E1091E9">
        <w:rPr>
          <w:rFonts w:ascii="Arial" w:hAnsi="Arial" w:cs="Arial"/>
        </w:rPr>
        <w:t>Notice</w:t>
      </w:r>
      <w:r w:rsidR="000A1CC2">
        <w:rPr>
          <w:rFonts w:ascii="Arial" w:hAnsi="Arial" w:cs="Arial"/>
        </w:rPr>
        <w:t xml:space="preserve"> </w:t>
      </w:r>
      <w:r w:rsidRPr="6E1091E9">
        <w:rPr>
          <w:rFonts w:ascii="Arial" w:hAnsi="Arial" w:cs="Arial"/>
        </w:rPr>
        <w:t>has been issued shall leave the City Facility immediately.</w:t>
      </w:r>
    </w:p>
    <w:p w14:paraId="580D08DA" w14:textId="77777777" w:rsidR="000A1CC2" w:rsidRDefault="11E1AA52" w:rsidP="097C0A33">
      <w:pPr>
        <w:pStyle w:val="ListParagraph"/>
        <w:ind w:left="360" w:firstLine="720"/>
      </w:pPr>
      <w:r w:rsidRPr="6E1091E9">
        <w:rPr>
          <w:rFonts w:ascii="Arial" w:hAnsi="Arial" w:cs="Arial"/>
        </w:rPr>
        <w:t>4.8 A Banning Notice may be issued for a term of up to one year.</w:t>
      </w:r>
    </w:p>
    <w:p w14:paraId="041EF846" w14:textId="191950CA" w:rsidR="11E1AA52" w:rsidRDefault="7A177F2A" w:rsidP="000A1CC2">
      <w:pPr>
        <w:pStyle w:val="ListParagraph"/>
        <w:ind w:left="1080"/>
        <w:rPr>
          <w:rFonts w:ascii="Arial" w:hAnsi="Arial" w:cs="Arial"/>
        </w:rPr>
      </w:pPr>
      <w:r w:rsidRPr="097C0A33">
        <w:rPr>
          <w:rFonts w:ascii="Arial" w:hAnsi="Arial" w:cs="Arial"/>
        </w:rPr>
        <w:t>4.9 A Person who has been issued a Banning Notice shall comply with the</w:t>
      </w:r>
      <w:r w:rsidR="000A1CC2">
        <w:rPr>
          <w:rFonts w:ascii="Arial" w:hAnsi="Arial" w:cs="Arial"/>
        </w:rPr>
        <w:t xml:space="preserve"> </w:t>
      </w:r>
      <w:r w:rsidRPr="097C0A33">
        <w:rPr>
          <w:rFonts w:ascii="Arial" w:hAnsi="Arial" w:cs="Arial"/>
        </w:rPr>
        <w:t>provisions of the notice.</w:t>
      </w:r>
      <w:r w:rsidR="546AE4A6" w:rsidRPr="56DBADF5">
        <w:rPr>
          <w:rFonts w:ascii="Arial" w:hAnsi="Arial" w:cs="Arial"/>
          <w:b/>
          <w:bCs/>
        </w:rPr>
        <w:t xml:space="preserve"> </w:t>
      </w:r>
      <w:r w:rsidR="11E1AA52">
        <w:br/>
      </w:r>
      <w:r w:rsidR="7E147B64" w:rsidRPr="6E1091E9">
        <w:rPr>
          <w:rFonts w:ascii="Arial" w:hAnsi="Arial" w:cs="Arial"/>
        </w:rPr>
        <w:t>…</w:t>
      </w:r>
    </w:p>
    <w:p w14:paraId="643E87A4" w14:textId="77BE4B0B" w:rsidR="1A5E6340" w:rsidRPr="000A1CC2" w:rsidRDefault="1A5E6340" w:rsidP="000A1CC2">
      <w:pPr>
        <w:pStyle w:val="ListParagraph"/>
        <w:ind w:left="1080"/>
        <w:rPr>
          <w:rFonts w:ascii="Arial" w:hAnsi="Arial" w:cs="Arial"/>
        </w:rPr>
      </w:pPr>
      <w:r w:rsidRPr="56DBADF5">
        <w:rPr>
          <w:rFonts w:ascii="Arial" w:hAnsi="Arial" w:cs="Arial"/>
        </w:rPr>
        <w:t>4.11 A Bylaw Enforcement Officer may seize a thing unlawfully occupying a</w:t>
      </w:r>
      <w:r w:rsidR="000A1CC2">
        <w:rPr>
          <w:rFonts w:ascii="Arial" w:hAnsi="Arial" w:cs="Arial"/>
        </w:rPr>
        <w:t xml:space="preserve"> </w:t>
      </w:r>
      <w:r w:rsidRPr="56DBADF5">
        <w:rPr>
          <w:rFonts w:ascii="Arial" w:hAnsi="Arial" w:cs="Arial"/>
        </w:rPr>
        <w:t>portion of a Highway or Other Public Place, and without limiting the</w:t>
      </w:r>
      <w:r w:rsidR="000A1CC2">
        <w:rPr>
          <w:rFonts w:ascii="Arial" w:hAnsi="Arial" w:cs="Arial"/>
        </w:rPr>
        <w:t xml:space="preserve"> </w:t>
      </w:r>
      <w:r w:rsidR="0A04415E" w:rsidRPr="000A1CC2">
        <w:rPr>
          <w:rFonts w:ascii="Arial" w:hAnsi="Arial" w:cs="Arial"/>
        </w:rPr>
        <w:t>generality</w:t>
      </w:r>
      <w:r w:rsidRPr="000A1CC2">
        <w:rPr>
          <w:rFonts w:ascii="Arial" w:hAnsi="Arial" w:cs="Arial"/>
        </w:rPr>
        <w:t xml:space="preserve"> of the foregoing, may seize a thing unlawfully in a Highway or Other Public Place contrary to this bylaw.</w:t>
      </w:r>
    </w:p>
    <w:p w14:paraId="2205EC15" w14:textId="14B6D4B2" w:rsidR="240C6FE6" w:rsidRDefault="240C6FE6" w:rsidP="097C0A33">
      <w:pPr>
        <w:pStyle w:val="ListParagraph"/>
        <w:ind w:left="360" w:firstLine="720"/>
        <w:rPr>
          <w:rFonts w:ascii="Arial" w:hAnsi="Arial" w:cs="Arial"/>
        </w:rPr>
      </w:pPr>
      <w:r w:rsidRPr="56DBADF5">
        <w:rPr>
          <w:rFonts w:ascii="Arial" w:hAnsi="Arial" w:cs="Arial"/>
        </w:rPr>
        <w:t>…</w:t>
      </w:r>
    </w:p>
    <w:p w14:paraId="7804ED89" w14:textId="08B907DF" w:rsidR="3F6DFD85" w:rsidRDefault="19889019" w:rsidP="097C0A33">
      <w:pPr>
        <w:pStyle w:val="ListParagraph"/>
        <w:ind w:left="360" w:firstLine="720"/>
        <w:rPr>
          <w:rFonts w:ascii="Arial" w:hAnsi="Arial" w:cs="Arial"/>
        </w:rPr>
      </w:pPr>
      <w:r w:rsidRPr="097C0A33">
        <w:rPr>
          <w:rFonts w:ascii="Arial" w:hAnsi="Arial" w:cs="Arial"/>
        </w:rPr>
        <w:t>9.2 Every person who:</w:t>
      </w:r>
    </w:p>
    <w:p w14:paraId="74EAACD2" w14:textId="6C34392A" w:rsidR="3F6DFD85" w:rsidRDefault="04A04117" w:rsidP="097C0A33">
      <w:pPr>
        <w:pStyle w:val="ListParagraph"/>
        <w:ind w:firstLine="720"/>
        <w:rPr>
          <w:rFonts w:ascii="Arial" w:hAnsi="Arial" w:cs="Arial"/>
        </w:rPr>
      </w:pPr>
      <w:r w:rsidRPr="097C0A33">
        <w:rPr>
          <w:rFonts w:ascii="Arial" w:hAnsi="Arial" w:cs="Arial"/>
        </w:rPr>
        <w:t>a. Violates or who causes or allows any of the provisions of this bylaw</w:t>
      </w:r>
      <w:r w:rsidR="605D623F" w:rsidRPr="097C0A33">
        <w:rPr>
          <w:rFonts w:ascii="Arial" w:hAnsi="Arial" w:cs="Arial"/>
        </w:rPr>
        <w:t xml:space="preserve"> </w:t>
      </w:r>
      <w:r w:rsidR="3F6DFD85">
        <w:tab/>
      </w:r>
      <w:r w:rsidRPr="097C0A33">
        <w:rPr>
          <w:rFonts w:ascii="Arial" w:hAnsi="Arial" w:cs="Arial"/>
        </w:rPr>
        <w:t>to</w:t>
      </w:r>
      <w:r w:rsidR="145946C2" w:rsidRPr="097C0A33">
        <w:rPr>
          <w:rFonts w:ascii="Arial" w:hAnsi="Arial" w:cs="Arial"/>
        </w:rPr>
        <w:t xml:space="preserve"> </w:t>
      </w:r>
      <w:r w:rsidRPr="097C0A33">
        <w:rPr>
          <w:rFonts w:ascii="Arial" w:hAnsi="Arial" w:cs="Arial"/>
        </w:rPr>
        <w:t>be violated;</w:t>
      </w:r>
    </w:p>
    <w:p w14:paraId="65F3C7FB" w14:textId="22CFD92A" w:rsidR="3F6DFD85" w:rsidRDefault="3F6DFD85" w:rsidP="097C0A33">
      <w:pPr>
        <w:pStyle w:val="ListParagraph"/>
        <w:ind w:firstLine="720"/>
        <w:rPr>
          <w:rFonts w:ascii="Arial" w:hAnsi="Arial" w:cs="Arial"/>
        </w:rPr>
      </w:pPr>
      <w:r w:rsidRPr="56DBADF5">
        <w:rPr>
          <w:rFonts w:ascii="Arial" w:hAnsi="Arial" w:cs="Arial"/>
        </w:rPr>
        <w:t>b. Fails to comply with any of the provisions of this bylaw;</w:t>
      </w:r>
    </w:p>
    <w:p w14:paraId="67F6EAE4" w14:textId="0052369F" w:rsidR="3F6DFD85" w:rsidRDefault="3F6DFD85" w:rsidP="097C0A33">
      <w:pPr>
        <w:pStyle w:val="ListParagraph"/>
        <w:ind w:firstLine="720"/>
        <w:rPr>
          <w:rFonts w:ascii="Arial" w:hAnsi="Arial" w:cs="Arial"/>
        </w:rPr>
      </w:pPr>
      <w:r w:rsidRPr="56DBADF5">
        <w:rPr>
          <w:rFonts w:ascii="Arial" w:hAnsi="Arial" w:cs="Arial"/>
        </w:rPr>
        <w:t>c. Neglects or refrains from doing anything required under this bylaw;</w:t>
      </w:r>
    </w:p>
    <w:p w14:paraId="360E99AF" w14:textId="5DE7D309" w:rsidR="3F6DFD85" w:rsidRDefault="3F6DFD85" w:rsidP="097C0A33">
      <w:pPr>
        <w:pStyle w:val="ListParagraph"/>
        <w:ind w:firstLine="720"/>
        <w:rPr>
          <w:rFonts w:ascii="Arial" w:hAnsi="Arial" w:cs="Arial"/>
        </w:rPr>
      </w:pPr>
      <w:r w:rsidRPr="56DBADF5">
        <w:rPr>
          <w:rFonts w:ascii="Arial" w:hAnsi="Arial" w:cs="Arial"/>
        </w:rPr>
        <w:t xml:space="preserve">d. Who suffers or permits any act or thing to be done in contravention of </w:t>
      </w:r>
      <w:r>
        <w:tab/>
      </w:r>
      <w:r w:rsidRPr="56DBADF5">
        <w:rPr>
          <w:rFonts w:ascii="Arial" w:hAnsi="Arial" w:cs="Arial"/>
        </w:rPr>
        <w:t>any of the provisions of this bylaw;</w:t>
      </w:r>
    </w:p>
    <w:p w14:paraId="22AC5994" w14:textId="36042CE3" w:rsidR="006E34D4" w:rsidRDefault="00FC36E8" w:rsidP="00FC36E8">
      <w:pPr>
        <w:pStyle w:val="ListParagraph"/>
        <w:ind w:left="1080"/>
        <w:rPr>
          <w:rFonts w:ascii="Arial" w:eastAsia="Arial" w:hAnsi="Arial" w:cs="Arial"/>
        </w:rPr>
      </w:pPr>
      <w:r>
        <w:rPr>
          <w:rFonts w:ascii="Arial" w:eastAsia="Arial" w:hAnsi="Arial" w:cs="Arial"/>
        </w:rPr>
        <w:t>i</w:t>
      </w:r>
      <w:r w:rsidR="04A04117" w:rsidRPr="097C0A33">
        <w:rPr>
          <w:rFonts w:ascii="Arial" w:eastAsia="Arial" w:hAnsi="Arial" w:cs="Arial"/>
        </w:rPr>
        <w:t>s deemed to have committed an infraction of, or an offence against, this</w:t>
      </w:r>
      <w:r>
        <w:rPr>
          <w:rFonts w:ascii="Arial" w:eastAsia="Arial" w:hAnsi="Arial" w:cs="Arial"/>
        </w:rPr>
        <w:t xml:space="preserve"> </w:t>
      </w:r>
      <w:r w:rsidR="04A04117" w:rsidRPr="097C0A33">
        <w:rPr>
          <w:rFonts w:ascii="Arial" w:eastAsia="Arial" w:hAnsi="Arial" w:cs="Arial"/>
        </w:rPr>
        <w:t>bylaw and is liable on summary conviction to a fine not less than $5,000 an</w:t>
      </w:r>
      <w:r w:rsidR="6C2A567C" w:rsidRPr="097C0A33">
        <w:rPr>
          <w:rFonts w:ascii="Arial" w:eastAsia="Arial" w:hAnsi="Arial" w:cs="Arial"/>
        </w:rPr>
        <w:t>d</w:t>
      </w:r>
    </w:p>
    <w:p w14:paraId="4E9C6347" w14:textId="6171FFCB" w:rsidR="006E34D4" w:rsidRDefault="04A04117" w:rsidP="7A8943E5">
      <w:pPr>
        <w:pStyle w:val="ListParagraph"/>
        <w:ind w:left="360" w:firstLine="720"/>
        <w:rPr>
          <w:rFonts w:ascii="Arial" w:eastAsia="Arial" w:hAnsi="Arial" w:cs="Arial"/>
        </w:rPr>
      </w:pPr>
      <w:r w:rsidRPr="7A8943E5">
        <w:rPr>
          <w:rFonts w:ascii="Arial" w:eastAsia="Arial" w:hAnsi="Arial" w:cs="Arial"/>
        </w:rPr>
        <w:t xml:space="preserve">a maximum of $50,000, or to imprisonment </w:t>
      </w:r>
      <w:r w:rsidR="58BA813A" w:rsidRPr="7A8943E5">
        <w:rPr>
          <w:rFonts w:ascii="Arial" w:eastAsia="Arial" w:hAnsi="Arial" w:cs="Arial"/>
        </w:rPr>
        <w:t>for</w:t>
      </w:r>
      <w:r w:rsidRPr="7A8943E5">
        <w:rPr>
          <w:rFonts w:ascii="Arial" w:eastAsia="Arial" w:hAnsi="Arial" w:cs="Arial"/>
        </w:rPr>
        <w:t xml:space="preserve"> not more than six months, or</w:t>
      </w:r>
    </w:p>
    <w:p w14:paraId="646F262B" w14:textId="4A76651B" w:rsidR="006E34D4" w:rsidRDefault="04A04117" w:rsidP="097C0A33">
      <w:pPr>
        <w:pStyle w:val="ListParagraph"/>
        <w:ind w:left="360" w:firstLine="720"/>
        <w:rPr>
          <w:rFonts w:ascii="Arial" w:eastAsia="Arial" w:hAnsi="Arial" w:cs="Arial"/>
        </w:rPr>
      </w:pPr>
      <w:r w:rsidRPr="7A8943E5">
        <w:rPr>
          <w:rFonts w:ascii="Arial" w:eastAsia="Arial" w:hAnsi="Arial" w:cs="Arial"/>
        </w:rPr>
        <w:t>to</w:t>
      </w:r>
      <w:r w:rsidR="69E4AC3C" w:rsidRPr="7A8943E5">
        <w:rPr>
          <w:rFonts w:ascii="Arial" w:eastAsia="Arial" w:hAnsi="Arial" w:cs="Arial"/>
        </w:rPr>
        <w:t xml:space="preserve"> </w:t>
      </w:r>
      <w:r w:rsidR="43BC8E8C" w:rsidRPr="7A8943E5">
        <w:rPr>
          <w:rFonts w:ascii="Arial" w:eastAsia="Arial" w:hAnsi="Arial" w:cs="Arial"/>
        </w:rPr>
        <w:t>b</w:t>
      </w:r>
      <w:r w:rsidRPr="7A8943E5">
        <w:rPr>
          <w:rFonts w:ascii="Arial" w:eastAsia="Arial" w:hAnsi="Arial" w:cs="Arial"/>
        </w:rPr>
        <w:t>oth</w:t>
      </w:r>
      <w:r w:rsidR="0ACE50EC" w:rsidRPr="7A8943E5">
        <w:rPr>
          <w:rFonts w:ascii="Arial" w:eastAsia="Arial" w:hAnsi="Arial" w:cs="Arial"/>
        </w:rPr>
        <w:t>.</w:t>
      </w:r>
    </w:p>
    <w:p w14:paraId="31B02279" w14:textId="6D1CE51A" w:rsidR="006E34D4" w:rsidRDefault="006E34D4" w:rsidP="097C0A33">
      <w:pPr>
        <w:pStyle w:val="ListParagraph"/>
        <w:ind w:left="360" w:firstLine="720"/>
        <w:rPr>
          <w:rFonts w:ascii="Arial" w:eastAsia="Arial" w:hAnsi="Arial" w:cs="Arial"/>
        </w:rPr>
      </w:pPr>
    </w:p>
    <w:p w14:paraId="00A48438" w14:textId="3D58043A" w:rsidR="006E34D4" w:rsidRDefault="3F6DFD85" w:rsidP="097C0A33">
      <w:pPr>
        <w:pStyle w:val="ListParagraph"/>
        <w:ind w:left="360" w:firstLine="720"/>
        <w:rPr>
          <w:rFonts w:ascii="Arial" w:eastAsia="Arial" w:hAnsi="Arial" w:cs="Arial"/>
        </w:rPr>
      </w:pPr>
      <w:r w:rsidRPr="7552807D">
        <w:rPr>
          <w:rFonts w:ascii="Arial" w:eastAsia="Arial" w:hAnsi="Arial" w:cs="Arial"/>
        </w:rPr>
        <w:t>For continuing offences, each day that such violation is caused, or allowed to</w:t>
      </w:r>
    </w:p>
    <w:p w14:paraId="78947ECA" w14:textId="20F7A72F" w:rsidR="006E34D4" w:rsidRDefault="3F6DFD85" w:rsidP="097C0A33">
      <w:pPr>
        <w:pStyle w:val="ListParagraph"/>
        <w:ind w:left="360" w:firstLine="720"/>
        <w:rPr>
          <w:rFonts w:ascii="Arial" w:eastAsia="Arial" w:hAnsi="Arial" w:cs="Arial"/>
        </w:rPr>
      </w:pPr>
      <w:r w:rsidRPr="7552807D">
        <w:rPr>
          <w:rFonts w:ascii="Arial" w:eastAsia="Arial" w:hAnsi="Arial" w:cs="Arial"/>
        </w:rPr>
        <w:t xml:space="preserve">continue, constitutes a separate offence. </w:t>
      </w:r>
      <w:r w:rsidR="006E34D4">
        <w:br/>
      </w:r>
    </w:p>
    <w:p w14:paraId="7FA2ADBE" w14:textId="13360E6B" w:rsidR="006E34D4" w:rsidRPr="006E34D4" w:rsidRDefault="006E34D4" w:rsidP="7552807D">
      <w:pPr>
        <w:rPr>
          <w:rFonts w:ascii="Arial" w:eastAsia="Arial" w:hAnsi="Arial" w:cs="Arial"/>
        </w:rPr>
      </w:pPr>
      <w:r>
        <w:rPr>
          <w:rFonts w:ascii="Arial" w:eastAsia="Arial" w:hAnsi="Arial" w:cs="Arial"/>
        </w:rPr>
        <w:t>Here we have included an example of prohibitions on necessities of life such as sheltering</w:t>
      </w:r>
      <w:r w:rsidR="00C84F70">
        <w:rPr>
          <w:rFonts w:ascii="Arial" w:eastAsia="Arial" w:hAnsi="Arial" w:cs="Arial"/>
        </w:rPr>
        <w:t>, panhandling, urinating and defecating</w:t>
      </w:r>
      <w:r>
        <w:rPr>
          <w:rFonts w:ascii="Arial" w:eastAsia="Arial" w:hAnsi="Arial" w:cs="Arial"/>
        </w:rPr>
        <w:t xml:space="preserve"> in public</w:t>
      </w:r>
      <w:r w:rsidR="00C84F70">
        <w:rPr>
          <w:rFonts w:ascii="Arial" w:eastAsia="Arial" w:hAnsi="Arial" w:cs="Arial"/>
        </w:rPr>
        <w:t xml:space="preserve">. Prohibitions like this exist all over Canada. Here, however, the city has </w:t>
      </w:r>
      <w:r w:rsidR="002D11B5">
        <w:rPr>
          <w:rFonts w:ascii="Arial" w:eastAsia="Arial" w:hAnsi="Arial" w:cs="Arial"/>
        </w:rPr>
        <w:t xml:space="preserve">also </w:t>
      </w:r>
      <w:r w:rsidR="00C84F70">
        <w:rPr>
          <w:rFonts w:ascii="Arial" w:eastAsia="Arial" w:hAnsi="Arial" w:cs="Arial"/>
        </w:rPr>
        <w:t xml:space="preserve">re-criminalized </w:t>
      </w:r>
      <w:r w:rsidR="00E96963">
        <w:rPr>
          <w:rFonts w:ascii="Arial" w:eastAsia="Arial" w:hAnsi="Arial" w:cs="Arial"/>
        </w:rPr>
        <w:t>drug use contrary to the provincial pilot, and included enforcement mechanisms that are wildly disproportionate to any legitimate purpose including banishment from city facilities for up to a year (notably</w:t>
      </w:r>
      <w:r w:rsidR="708E79EE" w:rsidRPr="097C0A33">
        <w:rPr>
          <w:rFonts w:ascii="Arial" w:eastAsia="Arial" w:hAnsi="Arial" w:cs="Arial"/>
        </w:rPr>
        <w:t>,</w:t>
      </w:r>
      <w:r w:rsidR="00E96963">
        <w:rPr>
          <w:rFonts w:ascii="Arial" w:eastAsia="Arial" w:hAnsi="Arial" w:cs="Arial"/>
        </w:rPr>
        <w:t xml:space="preserve"> people access free food, health outreach, harm reduction services</w:t>
      </w:r>
      <w:r w:rsidR="794928D5" w:rsidRPr="097C0A33">
        <w:rPr>
          <w:rFonts w:ascii="Arial" w:eastAsia="Arial" w:hAnsi="Arial" w:cs="Arial"/>
        </w:rPr>
        <w:t xml:space="preserve"> and </w:t>
      </w:r>
      <w:r w:rsidR="00E96963">
        <w:rPr>
          <w:rFonts w:ascii="Arial" w:eastAsia="Arial" w:hAnsi="Arial" w:cs="Arial"/>
        </w:rPr>
        <w:t>warming/cooling centres</w:t>
      </w:r>
      <w:r w:rsidR="794928D5" w:rsidRPr="097C0A33">
        <w:rPr>
          <w:rFonts w:ascii="Arial" w:eastAsia="Arial" w:hAnsi="Arial" w:cs="Arial"/>
        </w:rPr>
        <w:t xml:space="preserve"> </w:t>
      </w:r>
      <w:r w:rsidR="5C29E72D" w:rsidRPr="097C0A33">
        <w:rPr>
          <w:rFonts w:ascii="Arial" w:eastAsia="Arial" w:hAnsi="Arial" w:cs="Arial"/>
        </w:rPr>
        <w:t xml:space="preserve">in </w:t>
      </w:r>
      <w:r w:rsidR="078E675C" w:rsidRPr="097C0A33">
        <w:rPr>
          <w:rFonts w:ascii="Arial" w:eastAsia="Arial" w:hAnsi="Arial" w:cs="Arial"/>
        </w:rPr>
        <w:t>city facilities</w:t>
      </w:r>
      <w:r w:rsidR="1161A184" w:rsidRPr="097C0A33">
        <w:rPr>
          <w:rFonts w:ascii="Arial" w:eastAsia="Arial" w:hAnsi="Arial" w:cs="Arial"/>
        </w:rPr>
        <w:t xml:space="preserve"> and </w:t>
      </w:r>
      <w:r w:rsidR="001803AE">
        <w:rPr>
          <w:rFonts w:ascii="Arial" w:eastAsia="Arial" w:hAnsi="Arial" w:cs="Arial"/>
        </w:rPr>
        <w:t xml:space="preserve">therefore banishment may result in </w:t>
      </w:r>
      <w:r w:rsidR="2F335F20" w:rsidRPr="097C0A33">
        <w:rPr>
          <w:rFonts w:ascii="Arial" w:eastAsia="Arial" w:hAnsi="Arial" w:cs="Arial"/>
        </w:rPr>
        <w:t>exclusion</w:t>
      </w:r>
      <w:r w:rsidR="001803AE">
        <w:rPr>
          <w:rFonts w:ascii="Arial" w:eastAsia="Arial" w:hAnsi="Arial" w:cs="Arial"/>
        </w:rPr>
        <w:t xml:space="preserve"> from all or many essential services), </w:t>
      </w:r>
      <w:r w:rsidR="0089310D">
        <w:rPr>
          <w:rFonts w:ascii="Arial" w:eastAsia="Arial" w:hAnsi="Arial" w:cs="Arial"/>
        </w:rPr>
        <w:t>very significant minimum fines ($5,000 up to $50,000) and imprisonment. Finally, this bylaw also contains a provision that “compounds” any fine or other punishment for each day of a “violation”</w:t>
      </w:r>
      <w:r w:rsidR="006F25C5">
        <w:rPr>
          <w:rFonts w:ascii="Arial" w:eastAsia="Arial" w:hAnsi="Arial" w:cs="Arial"/>
        </w:rPr>
        <w:t xml:space="preserve"> meaning, for example, someone found panhandling </w:t>
      </w:r>
      <w:r w:rsidR="00760E0F">
        <w:rPr>
          <w:rFonts w:ascii="Arial" w:eastAsia="Arial" w:hAnsi="Arial" w:cs="Arial"/>
        </w:rPr>
        <w:t>and</w:t>
      </w:r>
      <w:r w:rsidR="006F25C5">
        <w:rPr>
          <w:rFonts w:ascii="Arial" w:eastAsia="Arial" w:hAnsi="Arial" w:cs="Arial"/>
        </w:rPr>
        <w:t xml:space="preserve"> using drugs in a prohibited location two days in a row could be </w:t>
      </w:r>
      <w:r w:rsidR="29ABABA0" w:rsidRPr="097C0A33">
        <w:rPr>
          <w:rFonts w:ascii="Arial" w:eastAsia="Arial" w:hAnsi="Arial" w:cs="Arial"/>
        </w:rPr>
        <w:t>charge</w:t>
      </w:r>
      <w:r w:rsidR="727157BE" w:rsidRPr="097C0A33">
        <w:rPr>
          <w:rFonts w:ascii="Arial" w:eastAsia="Arial" w:hAnsi="Arial" w:cs="Arial"/>
        </w:rPr>
        <w:t>d</w:t>
      </w:r>
      <w:r w:rsidR="006F25C5">
        <w:rPr>
          <w:rFonts w:ascii="Arial" w:eastAsia="Arial" w:hAnsi="Arial" w:cs="Arial"/>
        </w:rPr>
        <w:t xml:space="preserve"> </w:t>
      </w:r>
      <w:r w:rsidR="00760E0F">
        <w:rPr>
          <w:rFonts w:ascii="Arial" w:eastAsia="Arial" w:hAnsi="Arial" w:cs="Arial"/>
        </w:rPr>
        <w:t xml:space="preserve">$5,000 per infraction per day equalling a possible fine of $20,000 for </w:t>
      </w:r>
      <w:r w:rsidR="00E36330">
        <w:rPr>
          <w:rFonts w:ascii="Arial" w:eastAsia="Arial" w:hAnsi="Arial" w:cs="Arial"/>
        </w:rPr>
        <w:t>two infractions over 2 days.</w:t>
      </w:r>
    </w:p>
    <w:p w14:paraId="6C0C92B7" w14:textId="77777777" w:rsidR="00DF0A67" w:rsidRPr="00DF0A67" w:rsidRDefault="00DF0A67" w:rsidP="00DF0A67">
      <w:pPr>
        <w:pStyle w:val="ListParagraph"/>
        <w:rPr>
          <w:rFonts w:ascii="Arial" w:hAnsi="Arial" w:cs="Arial"/>
        </w:rPr>
      </w:pPr>
    </w:p>
    <w:p w14:paraId="1DA68050" w14:textId="0FF3567B" w:rsidR="00AA6034" w:rsidRDefault="000C316E" w:rsidP="000C316E">
      <w:pPr>
        <w:pStyle w:val="ListParagraph"/>
        <w:numPr>
          <w:ilvl w:val="0"/>
          <w:numId w:val="7"/>
        </w:numPr>
        <w:rPr>
          <w:rFonts w:ascii="Arial" w:hAnsi="Arial" w:cs="Arial"/>
        </w:rPr>
      </w:pPr>
      <w:r w:rsidRPr="56DBADF5">
        <w:rPr>
          <w:rFonts w:ascii="Arial" w:hAnsi="Arial" w:cs="Arial"/>
        </w:rPr>
        <w:t>Laws or regulations that allow the detention or imprisonment of individuals who are unable to pay the fine imposed for petty offences.</w:t>
      </w:r>
      <w:r>
        <w:br/>
      </w:r>
    </w:p>
    <w:p w14:paraId="7332E941" w14:textId="4A32A614" w:rsidR="796E8119" w:rsidRDefault="796E8119" w:rsidP="1586B598">
      <w:pPr>
        <w:rPr>
          <w:rFonts w:ascii="Arial" w:hAnsi="Arial" w:cs="Arial"/>
        </w:rPr>
      </w:pPr>
      <w:r w:rsidRPr="56DBADF5">
        <w:rPr>
          <w:rFonts w:ascii="Arial" w:hAnsi="Arial" w:cs="Arial"/>
        </w:rPr>
        <w:t xml:space="preserve">Canada operates as a </w:t>
      </w:r>
      <w:r w:rsidR="0C1E1224" w:rsidRPr="56DBADF5">
        <w:rPr>
          <w:rFonts w:ascii="Arial" w:hAnsi="Arial" w:cs="Arial"/>
        </w:rPr>
        <w:t xml:space="preserve">constitutional monarchy and a parliamentary democracy </w:t>
      </w:r>
      <w:r w:rsidR="00FF35FB">
        <w:rPr>
          <w:rFonts w:ascii="Arial" w:hAnsi="Arial" w:cs="Arial"/>
        </w:rPr>
        <w:t>under which</w:t>
      </w:r>
      <w:r w:rsidR="0C1E1224" w:rsidRPr="56DBADF5">
        <w:rPr>
          <w:rFonts w:ascii="Arial" w:hAnsi="Arial" w:cs="Arial"/>
        </w:rPr>
        <w:t xml:space="preserve"> the federal government holds authority and jurisdiction </w:t>
      </w:r>
      <w:r w:rsidR="23AED38A" w:rsidRPr="56DBADF5">
        <w:rPr>
          <w:rFonts w:ascii="Arial" w:hAnsi="Arial" w:cs="Arial"/>
        </w:rPr>
        <w:t xml:space="preserve">over certain aspects </w:t>
      </w:r>
      <w:r w:rsidR="0DE6E878" w:rsidRPr="097C0A33">
        <w:rPr>
          <w:rFonts w:ascii="Arial" w:hAnsi="Arial" w:cs="Arial"/>
        </w:rPr>
        <w:t>of</w:t>
      </w:r>
      <w:r w:rsidR="1C2431EA" w:rsidRPr="097C0A33">
        <w:rPr>
          <w:rFonts w:ascii="Arial" w:hAnsi="Arial" w:cs="Arial"/>
        </w:rPr>
        <w:t xml:space="preserve"> </w:t>
      </w:r>
      <w:r w:rsidR="23AED38A" w:rsidRPr="56DBADF5">
        <w:rPr>
          <w:rFonts w:ascii="Arial" w:hAnsi="Arial" w:cs="Arial"/>
        </w:rPr>
        <w:t>Canadian law and policy (including criminal law) and provinces hold constitutional authority over other matters such as health care</w:t>
      </w:r>
      <w:r w:rsidR="3270497E" w:rsidRPr="56DBADF5">
        <w:rPr>
          <w:rFonts w:ascii="Arial" w:hAnsi="Arial" w:cs="Arial"/>
        </w:rPr>
        <w:t>, establishing municipal bodies, and matters that</w:t>
      </w:r>
      <w:r w:rsidR="23AED38A" w:rsidRPr="56DBADF5">
        <w:rPr>
          <w:rFonts w:ascii="Arial" w:hAnsi="Arial" w:cs="Arial"/>
        </w:rPr>
        <w:t xml:space="preserve"> </w:t>
      </w:r>
      <w:r w:rsidR="15B6E735" w:rsidRPr="56DBADF5">
        <w:rPr>
          <w:rFonts w:ascii="Arial" w:hAnsi="Arial" w:cs="Arial"/>
        </w:rPr>
        <w:t xml:space="preserve">are </w:t>
      </w:r>
      <w:r w:rsidR="23AED38A" w:rsidRPr="56DBADF5">
        <w:rPr>
          <w:rFonts w:ascii="Arial" w:hAnsi="Arial" w:cs="Arial"/>
        </w:rPr>
        <w:t>“local”</w:t>
      </w:r>
      <w:r w:rsidR="44AB7107" w:rsidRPr="56DBADF5">
        <w:rPr>
          <w:rFonts w:ascii="Arial" w:hAnsi="Arial" w:cs="Arial"/>
        </w:rPr>
        <w:t xml:space="preserve"> in nature including property and civil rights in the province</w:t>
      </w:r>
      <w:r w:rsidR="00180145">
        <w:rPr>
          <w:rFonts w:ascii="Arial" w:hAnsi="Arial" w:cs="Arial"/>
        </w:rPr>
        <w:t xml:space="preserve"> (Canada also </w:t>
      </w:r>
      <w:r w:rsidR="00815206">
        <w:rPr>
          <w:rFonts w:ascii="Arial" w:hAnsi="Arial" w:cs="Arial"/>
        </w:rPr>
        <w:t>has three territories, which operate similarly to provinces under</w:t>
      </w:r>
      <w:r w:rsidR="00793FF8">
        <w:rPr>
          <w:rFonts w:ascii="Arial" w:hAnsi="Arial" w:cs="Arial"/>
        </w:rPr>
        <w:t xml:space="preserve"> delegated authority from the federal government)</w:t>
      </w:r>
      <w:r w:rsidR="44AB7107" w:rsidRPr="56DBADF5">
        <w:rPr>
          <w:rFonts w:ascii="Arial" w:hAnsi="Arial" w:cs="Arial"/>
        </w:rPr>
        <w:t>. Each province</w:t>
      </w:r>
      <w:r w:rsidR="00793FF8">
        <w:rPr>
          <w:rFonts w:ascii="Arial" w:hAnsi="Arial" w:cs="Arial"/>
        </w:rPr>
        <w:t xml:space="preserve"> and territory</w:t>
      </w:r>
      <w:r w:rsidR="44AB7107" w:rsidRPr="56DBADF5">
        <w:rPr>
          <w:rFonts w:ascii="Arial" w:hAnsi="Arial" w:cs="Arial"/>
        </w:rPr>
        <w:t xml:space="preserve">, therefore, establishes the powers that </w:t>
      </w:r>
      <w:r w:rsidR="00D06FBD" w:rsidRPr="1586B598">
        <w:rPr>
          <w:rFonts w:ascii="Arial" w:hAnsi="Arial" w:cs="Arial"/>
        </w:rPr>
        <w:t>municipalitie</w:t>
      </w:r>
      <w:r w:rsidR="44AB7107" w:rsidRPr="1586B598">
        <w:rPr>
          <w:rFonts w:ascii="Arial" w:hAnsi="Arial" w:cs="Arial"/>
        </w:rPr>
        <w:t>s</w:t>
      </w:r>
      <w:r w:rsidR="44AB7107" w:rsidRPr="56DBADF5">
        <w:rPr>
          <w:rFonts w:ascii="Arial" w:hAnsi="Arial" w:cs="Arial"/>
        </w:rPr>
        <w:t xml:space="preserve"> hold to </w:t>
      </w:r>
      <w:r w:rsidR="00B70562" w:rsidRPr="1586B598">
        <w:rPr>
          <w:rFonts w:ascii="Arial" w:hAnsi="Arial" w:cs="Arial"/>
        </w:rPr>
        <w:t>regulate</w:t>
      </w:r>
      <w:r w:rsidR="44AB7107" w:rsidRPr="56DBADF5">
        <w:rPr>
          <w:rFonts w:ascii="Arial" w:hAnsi="Arial" w:cs="Arial"/>
        </w:rPr>
        <w:t xml:space="preserve"> public space and es</w:t>
      </w:r>
      <w:r w:rsidR="352DAF79" w:rsidRPr="56DBADF5">
        <w:rPr>
          <w:rFonts w:ascii="Arial" w:hAnsi="Arial" w:cs="Arial"/>
        </w:rPr>
        <w:t>tablish provincial</w:t>
      </w:r>
      <w:r w:rsidR="00C940CD">
        <w:rPr>
          <w:rFonts w:ascii="Arial" w:hAnsi="Arial" w:cs="Arial"/>
        </w:rPr>
        <w:t>/territorial</w:t>
      </w:r>
      <w:r w:rsidR="352DAF79" w:rsidRPr="56DBADF5">
        <w:rPr>
          <w:rFonts w:ascii="Arial" w:hAnsi="Arial" w:cs="Arial"/>
        </w:rPr>
        <w:t xml:space="preserve"> offence legislation which outlines the enforcement of regulatory infractions that are not within the </w:t>
      </w:r>
      <w:r w:rsidR="352DAF79" w:rsidRPr="56DBADF5">
        <w:rPr>
          <w:rFonts w:ascii="Arial" w:hAnsi="Arial" w:cs="Arial"/>
          <w:i/>
          <w:iCs/>
        </w:rPr>
        <w:t>Criminal Code</w:t>
      </w:r>
      <w:r w:rsidR="352DAF79" w:rsidRPr="56DBADF5">
        <w:rPr>
          <w:rFonts w:ascii="Arial" w:hAnsi="Arial" w:cs="Arial"/>
        </w:rPr>
        <w:t>.</w:t>
      </w:r>
      <w:r w:rsidR="00B70562">
        <w:rPr>
          <w:rFonts w:ascii="Arial" w:hAnsi="Arial" w:cs="Arial"/>
        </w:rPr>
        <w:t xml:space="preserve"> Indigenous </w:t>
      </w:r>
      <w:r w:rsidR="0DA7B54D" w:rsidRPr="097C0A33">
        <w:rPr>
          <w:rFonts w:ascii="Arial" w:hAnsi="Arial" w:cs="Arial"/>
        </w:rPr>
        <w:t>N</w:t>
      </w:r>
      <w:r w:rsidR="722D630F" w:rsidRPr="097C0A33">
        <w:rPr>
          <w:rFonts w:ascii="Arial" w:hAnsi="Arial" w:cs="Arial"/>
        </w:rPr>
        <w:t>ations</w:t>
      </w:r>
      <w:r w:rsidR="00B70562">
        <w:rPr>
          <w:rFonts w:ascii="Arial" w:hAnsi="Arial" w:cs="Arial"/>
        </w:rPr>
        <w:t xml:space="preserve"> also have – and have had since time immemorial – the right to self</w:t>
      </w:r>
      <w:r w:rsidR="54A765C4" w:rsidRPr="097C0A33">
        <w:rPr>
          <w:rFonts w:ascii="Arial" w:hAnsi="Arial" w:cs="Arial"/>
        </w:rPr>
        <w:t>-</w:t>
      </w:r>
      <w:r w:rsidR="00B70562">
        <w:rPr>
          <w:rFonts w:ascii="Arial" w:hAnsi="Arial" w:cs="Arial"/>
        </w:rPr>
        <w:t xml:space="preserve">governance. Indigenous land governance is not addressed herein as our focus is on </w:t>
      </w:r>
      <w:r w:rsidR="0021358A">
        <w:rPr>
          <w:rFonts w:ascii="Arial" w:hAnsi="Arial" w:cs="Arial"/>
        </w:rPr>
        <w:t xml:space="preserve">colonial legal systems stemming from </w:t>
      </w:r>
      <w:r w:rsidR="00B70562">
        <w:rPr>
          <w:rFonts w:ascii="Arial" w:hAnsi="Arial" w:cs="Arial"/>
        </w:rPr>
        <w:t xml:space="preserve">British common law </w:t>
      </w:r>
      <w:r w:rsidR="0021358A">
        <w:rPr>
          <w:rFonts w:ascii="Arial" w:hAnsi="Arial" w:cs="Arial"/>
        </w:rPr>
        <w:t xml:space="preserve">traditions </w:t>
      </w:r>
      <w:r w:rsidR="00A067C2">
        <w:rPr>
          <w:rFonts w:ascii="Arial" w:hAnsi="Arial" w:cs="Arial"/>
        </w:rPr>
        <w:t xml:space="preserve">that give rise to the </w:t>
      </w:r>
      <w:r w:rsidR="004842C7">
        <w:rPr>
          <w:rFonts w:ascii="Arial" w:hAnsi="Arial" w:cs="Arial"/>
        </w:rPr>
        <w:t>regulation and criminalization of poverty</w:t>
      </w:r>
      <w:r w:rsidR="00A067C2">
        <w:rPr>
          <w:rFonts w:ascii="Arial" w:hAnsi="Arial" w:cs="Arial"/>
        </w:rPr>
        <w:t xml:space="preserve"> on these colonized Indigenous lands.</w:t>
      </w:r>
    </w:p>
    <w:p w14:paraId="4C18F775" w14:textId="77777777" w:rsidR="004F4337" w:rsidRDefault="004F4337" w:rsidP="004F4337">
      <w:pPr>
        <w:rPr>
          <w:rFonts w:ascii="Arial" w:hAnsi="Arial" w:cs="Arial"/>
        </w:rPr>
      </w:pPr>
    </w:p>
    <w:p w14:paraId="55CBA7BB" w14:textId="12783378" w:rsidR="1F943711" w:rsidRDefault="1F943711" w:rsidP="614349B8">
      <w:pPr>
        <w:rPr>
          <w:rFonts w:ascii="Arial" w:hAnsi="Arial" w:cs="Arial"/>
        </w:rPr>
      </w:pPr>
      <w:r w:rsidRPr="56DBADF5">
        <w:rPr>
          <w:rFonts w:ascii="Arial" w:hAnsi="Arial" w:cs="Arial"/>
        </w:rPr>
        <w:t>Based on British common law tradition, Canada</w:t>
      </w:r>
      <w:r w:rsidR="1A209B79" w:rsidRPr="56DBADF5">
        <w:rPr>
          <w:rFonts w:ascii="Arial" w:hAnsi="Arial" w:cs="Arial"/>
        </w:rPr>
        <w:t xml:space="preserve">’s original </w:t>
      </w:r>
      <w:r w:rsidR="1A209B79" w:rsidRPr="56DBADF5">
        <w:rPr>
          <w:rFonts w:ascii="Arial" w:hAnsi="Arial" w:cs="Arial"/>
          <w:i/>
          <w:iCs/>
        </w:rPr>
        <w:t xml:space="preserve">Criminal Code 1892 </w:t>
      </w:r>
      <w:r w:rsidR="1A209B79" w:rsidRPr="56DBADF5">
        <w:rPr>
          <w:rFonts w:ascii="Arial" w:hAnsi="Arial" w:cs="Arial"/>
        </w:rPr>
        <w:t>included the crime of “vagrancy” which targeted those deemed to be a "loose, idle or disorderly person or vagrant"</w:t>
      </w:r>
      <w:r w:rsidR="109506CE" w:rsidRPr="56DBADF5">
        <w:rPr>
          <w:rFonts w:ascii="Arial" w:hAnsi="Arial" w:cs="Arial"/>
        </w:rPr>
        <w:t xml:space="preserve"> and codified punishment of a fine of $50</w:t>
      </w:r>
      <w:r w:rsidR="4F39EBFF" w:rsidRPr="56DBADF5">
        <w:rPr>
          <w:rFonts w:ascii="Arial" w:hAnsi="Arial" w:cs="Arial"/>
        </w:rPr>
        <w:t xml:space="preserve"> (over $1,500 in today’s </w:t>
      </w:r>
      <w:r w:rsidR="213B6292" w:rsidRPr="097C0A33">
        <w:rPr>
          <w:rFonts w:ascii="Arial" w:hAnsi="Arial" w:cs="Arial"/>
        </w:rPr>
        <w:t>currency</w:t>
      </w:r>
      <w:r w:rsidR="4F39EBFF" w:rsidRPr="56DBADF5">
        <w:rPr>
          <w:rFonts w:ascii="Arial" w:hAnsi="Arial" w:cs="Arial"/>
        </w:rPr>
        <w:t>) or imprisonment of up to 6 months</w:t>
      </w:r>
      <w:r w:rsidR="413BEFA2" w:rsidRPr="56DBADF5">
        <w:rPr>
          <w:rFonts w:ascii="Arial" w:hAnsi="Arial" w:cs="Arial"/>
        </w:rPr>
        <w:t xml:space="preserve"> with or without hard labour. While these provisions did not name specific acts such as sheltering or conducting personal hygiene in public spaces, they sought over</w:t>
      </w:r>
      <w:r w:rsidR="3E0187E3" w:rsidRPr="56DBADF5">
        <w:rPr>
          <w:rFonts w:ascii="Arial" w:hAnsi="Arial" w:cs="Arial"/>
        </w:rPr>
        <w:t>archingly to target anyone seen as having “no lawful profession” and thus were explicitly designed to target, stigmatize and criminalize people living in poverty and relying on public spaces.</w:t>
      </w:r>
    </w:p>
    <w:p w14:paraId="6D7098A2" w14:textId="604D4F20" w:rsidR="56DBADF5" w:rsidRDefault="56DBADF5" w:rsidP="56DBADF5">
      <w:pPr>
        <w:ind w:left="360"/>
        <w:rPr>
          <w:rFonts w:ascii="Arial" w:hAnsi="Arial" w:cs="Arial"/>
        </w:rPr>
      </w:pPr>
    </w:p>
    <w:p w14:paraId="3523C197" w14:textId="34701682" w:rsidR="110AFFD6" w:rsidRDefault="110AFFD6" w:rsidP="614349B8">
      <w:pPr>
        <w:rPr>
          <w:rFonts w:ascii="Arial" w:hAnsi="Arial" w:cs="Arial"/>
          <w:i/>
          <w:iCs/>
        </w:rPr>
      </w:pPr>
      <w:r w:rsidRPr="56DBADF5">
        <w:rPr>
          <w:rFonts w:ascii="Arial" w:hAnsi="Arial" w:cs="Arial"/>
        </w:rPr>
        <w:lastRenderedPageBreak/>
        <w:t xml:space="preserve">Aspects of this law were found unconstitutionally overbroad in 1994 and the entirety of the provision was repealed in 2019. The stigma and targeting of people </w:t>
      </w:r>
      <w:r w:rsidR="1DD82C9E" w:rsidRPr="56DBADF5">
        <w:rPr>
          <w:rFonts w:ascii="Arial" w:hAnsi="Arial" w:cs="Arial"/>
        </w:rPr>
        <w:t>relying on public spaces</w:t>
      </w:r>
      <w:r w:rsidR="7C3B4C59" w:rsidRPr="097C0A33">
        <w:rPr>
          <w:rFonts w:ascii="Arial" w:hAnsi="Arial" w:cs="Arial"/>
        </w:rPr>
        <w:t>, however,</w:t>
      </w:r>
      <w:r w:rsidR="3B6DB014" w:rsidRPr="097C0A33">
        <w:rPr>
          <w:rFonts w:ascii="Arial" w:hAnsi="Arial" w:cs="Arial"/>
        </w:rPr>
        <w:t xml:space="preserve"> </w:t>
      </w:r>
      <w:r w:rsidR="1DD82C9E" w:rsidRPr="56DBADF5">
        <w:rPr>
          <w:rFonts w:ascii="Arial" w:hAnsi="Arial" w:cs="Arial"/>
        </w:rPr>
        <w:t>remains prevalent across provincial</w:t>
      </w:r>
      <w:r w:rsidR="00FD3294">
        <w:rPr>
          <w:rFonts w:ascii="Arial" w:hAnsi="Arial" w:cs="Arial"/>
        </w:rPr>
        <w:t>, territorial</w:t>
      </w:r>
      <w:r w:rsidR="1DD82C9E" w:rsidRPr="56DBADF5">
        <w:rPr>
          <w:rFonts w:ascii="Arial" w:hAnsi="Arial" w:cs="Arial"/>
        </w:rPr>
        <w:t xml:space="preserve"> and municipal jurisdictions (as outlined in the above bylaw examples). </w:t>
      </w:r>
      <w:r w:rsidR="291FF35E" w:rsidRPr="56DBADF5">
        <w:rPr>
          <w:rFonts w:ascii="Arial" w:hAnsi="Arial" w:cs="Arial"/>
        </w:rPr>
        <w:t xml:space="preserve">The proliferation of laws prohibiting </w:t>
      </w:r>
      <w:r w:rsidR="5942AA10" w:rsidRPr="56DBADF5">
        <w:rPr>
          <w:rFonts w:ascii="Arial" w:hAnsi="Arial" w:cs="Arial"/>
        </w:rPr>
        <w:t>or strictly limiting</w:t>
      </w:r>
      <w:r w:rsidR="291FF35E" w:rsidRPr="56DBADF5">
        <w:rPr>
          <w:rFonts w:ascii="Arial" w:hAnsi="Arial" w:cs="Arial"/>
        </w:rPr>
        <w:t xml:space="preserve"> loitering, panhandling, sheltering, sleeping, </w:t>
      </w:r>
      <w:r w:rsidR="2C4C2203" w:rsidRPr="56DBADF5">
        <w:rPr>
          <w:rFonts w:ascii="Arial" w:hAnsi="Arial" w:cs="Arial"/>
        </w:rPr>
        <w:t>and p</w:t>
      </w:r>
      <w:r w:rsidR="291FF35E" w:rsidRPr="56DBADF5">
        <w:rPr>
          <w:rFonts w:ascii="Arial" w:hAnsi="Arial" w:cs="Arial"/>
        </w:rPr>
        <w:t>erforming personal hygienic activities</w:t>
      </w:r>
      <w:r w:rsidR="3EFBB30D" w:rsidRPr="56DBADF5">
        <w:rPr>
          <w:rFonts w:ascii="Arial" w:hAnsi="Arial" w:cs="Arial"/>
        </w:rPr>
        <w:t xml:space="preserve"> are now found in provincial statutes (e.g. British Columbia</w:t>
      </w:r>
      <w:r w:rsidR="6AF10734" w:rsidRPr="56DBADF5">
        <w:rPr>
          <w:rFonts w:ascii="Arial" w:hAnsi="Arial" w:cs="Arial"/>
        </w:rPr>
        <w:t xml:space="preserve"> and Ontario’s</w:t>
      </w:r>
      <w:r w:rsidR="3EFBB30D" w:rsidRPr="56DBADF5">
        <w:rPr>
          <w:rFonts w:ascii="Arial" w:hAnsi="Arial" w:cs="Arial"/>
        </w:rPr>
        <w:t xml:space="preserve"> </w:t>
      </w:r>
      <w:r w:rsidR="3EFBB30D" w:rsidRPr="56DBADF5">
        <w:rPr>
          <w:rFonts w:ascii="Arial" w:hAnsi="Arial" w:cs="Arial"/>
          <w:i/>
          <w:iCs/>
        </w:rPr>
        <w:t>Safe Streets Act</w:t>
      </w:r>
      <w:r w:rsidR="50AA1031" w:rsidRPr="56DBADF5">
        <w:rPr>
          <w:rFonts w:ascii="Arial" w:hAnsi="Arial" w:cs="Arial"/>
        </w:rPr>
        <w:t xml:space="preserve">) and municipal bylaws. Further, the enforcement for breach of local bylaws is generally </w:t>
      </w:r>
      <w:r w:rsidR="4BF5044E" w:rsidRPr="56DBADF5">
        <w:rPr>
          <w:rFonts w:ascii="Arial" w:hAnsi="Arial" w:cs="Arial"/>
        </w:rPr>
        <w:t>governed</w:t>
      </w:r>
      <w:r w:rsidR="2FFC82CA" w:rsidRPr="56DBADF5">
        <w:rPr>
          <w:rFonts w:ascii="Arial" w:hAnsi="Arial" w:cs="Arial"/>
        </w:rPr>
        <w:t xml:space="preserve"> by provincial “offence” acts – which include court processes, garnishment and, in some cases, the authority to issue warrants and sentence a person to a period of incarceration despite not being convicted of a crime outlined in the </w:t>
      </w:r>
      <w:r w:rsidR="07335D48" w:rsidRPr="56DBADF5">
        <w:rPr>
          <w:rFonts w:ascii="Arial" w:hAnsi="Arial" w:cs="Arial"/>
          <w:i/>
          <w:iCs/>
        </w:rPr>
        <w:t>Criminal Code</w:t>
      </w:r>
      <w:r w:rsidR="07335D48" w:rsidRPr="56DBADF5">
        <w:rPr>
          <w:rFonts w:ascii="Arial" w:hAnsi="Arial" w:cs="Arial"/>
        </w:rPr>
        <w:t xml:space="preserve">. </w:t>
      </w:r>
    </w:p>
    <w:p w14:paraId="59B5EEAF" w14:textId="1469BBF0" w:rsidR="56DBADF5" w:rsidRDefault="56DBADF5" w:rsidP="56DBADF5">
      <w:pPr>
        <w:ind w:left="360"/>
        <w:rPr>
          <w:rFonts w:ascii="Arial" w:hAnsi="Arial" w:cs="Arial"/>
        </w:rPr>
      </w:pPr>
    </w:p>
    <w:p w14:paraId="4AB178C8" w14:textId="2616C92F" w:rsidR="07335D48" w:rsidRDefault="07335D48" w:rsidP="0A3C156B">
      <w:pPr>
        <w:rPr>
          <w:rFonts w:ascii="Arial" w:hAnsi="Arial" w:cs="Arial"/>
        </w:rPr>
      </w:pPr>
      <w:r w:rsidRPr="56DBADF5">
        <w:rPr>
          <w:rFonts w:ascii="Arial" w:hAnsi="Arial" w:cs="Arial"/>
        </w:rPr>
        <w:t>It is not possible to fully review the myriad laws and bylaws in the context of this submission and it is likewise nearly impossible to assess the extent to which such laws result in</w:t>
      </w:r>
      <w:r w:rsidR="00FA2F9A">
        <w:rPr>
          <w:rFonts w:ascii="Arial" w:hAnsi="Arial" w:cs="Arial"/>
        </w:rPr>
        <w:t xml:space="preserve"> surveillance, enforcement practices and </w:t>
      </w:r>
      <w:r w:rsidR="00234003">
        <w:rPr>
          <w:rFonts w:ascii="Arial" w:hAnsi="Arial" w:cs="Arial"/>
        </w:rPr>
        <w:t>carceral sentences related to survival activities</w:t>
      </w:r>
      <w:r w:rsidR="001E722E">
        <w:rPr>
          <w:rFonts w:ascii="Arial" w:hAnsi="Arial" w:cs="Arial"/>
        </w:rPr>
        <w:t xml:space="preserve"> across Canada</w:t>
      </w:r>
      <w:r w:rsidR="00234003">
        <w:rPr>
          <w:rFonts w:ascii="Arial" w:hAnsi="Arial" w:cs="Arial"/>
        </w:rPr>
        <w:t>.</w:t>
      </w:r>
      <w:r w:rsidRPr="56DBADF5" w:rsidDel="00234003">
        <w:rPr>
          <w:rFonts w:ascii="Arial" w:hAnsi="Arial" w:cs="Arial"/>
        </w:rPr>
        <w:t xml:space="preserve"> </w:t>
      </w:r>
      <w:r w:rsidR="45D84279" w:rsidRPr="56DBADF5">
        <w:rPr>
          <w:rFonts w:ascii="Arial" w:hAnsi="Arial" w:cs="Arial"/>
        </w:rPr>
        <w:t>We can, however, point to some limited examples</w:t>
      </w:r>
      <w:r w:rsidR="2391DC4C" w:rsidRPr="56DBADF5">
        <w:rPr>
          <w:rFonts w:ascii="Arial" w:hAnsi="Arial" w:cs="Arial"/>
        </w:rPr>
        <w:t>:</w:t>
      </w:r>
    </w:p>
    <w:p w14:paraId="0B7001FA" w14:textId="4171DC39" w:rsidR="56DBADF5" w:rsidRDefault="56DBADF5" w:rsidP="56DBADF5">
      <w:pPr>
        <w:ind w:left="360"/>
        <w:rPr>
          <w:rFonts w:ascii="Arial" w:hAnsi="Arial" w:cs="Arial"/>
        </w:rPr>
      </w:pPr>
    </w:p>
    <w:p w14:paraId="6CA992D4" w14:textId="17036EE4" w:rsidR="40E906BC" w:rsidRDefault="40E906BC" w:rsidP="56DBADF5">
      <w:pPr>
        <w:pStyle w:val="ListParagraph"/>
        <w:numPr>
          <w:ilvl w:val="0"/>
          <w:numId w:val="1"/>
        </w:numPr>
        <w:rPr>
          <w:rFonts w:ascii="Arial" w:hAnsi="Arial" w:cs="Arial"/>
        </w:rPr>
      </w:pPr>
      <w:r w:rsidRPr="7A8943E5">
        <w:rPr>
          <w:rFonts w:ascii="Arial" w:hAnsi="Arial" w:cs="Arial"/>
        </w:rPr>
        <w:t>The New Brun</w:t>
      </w:r>
      <w:r w:rsidR="4B1F2111" w:rsidRPr="7A8943E5">
        <w:rPr>
          <w:rFonts w:ascii="Arial" w:hAnsi="Arial" w:cs="Arial"/>
        </w:rPr>
        <w:t>sw</w:t>
      </w:r>
      <w:r w:rsidRPr="7A8943E5">
        <w:rPr>
          <w:rFonts w:ascii="Arial" w:hAnsi="Arial" w:cs="Arial"/>
        </w:rPr>
        <w:t xml:space="preserve">ick </w:t>
      </w:r>
      <w:hyperlink r:id="rId23">
        <w:r w:rsidR="3F4055D0" w:rsidRPr="7A8943E5">
          <w:rPr>
            <w:rStyle w:val="Hyperlink"/>
            <w:rFonts w:ascii="Arial" w:hAnsi="Arial" w:cs="Arial"/>
            <w:i/>
            <w:iCs/>
          </w:rPr>
          <w:t>Provincial Offences Procedure Act</w:t>
        </w:r>
      </w:hyperlink>
      <w:r w:rsidR="3F4055D0" w:rsidRPr="7A8943E5">
        <w:rPr>
          <w:rFonts w:ascii="Arial" w:hAnsi="Arial" w:cs="Arial"/>
          <w:i/>
          <w:iCs/>
        </w:rPr>
        <w:t xml:space="preserve"> </w:t>
      </w:r>
      <w:r w:rsidR="3F4055D0" w:rsidRPr="7A8943E5">
        <w:rPr>
          <w:rFonts w:ascii="Arial" w:hAnsi="Arial" w:cs="Arial"/>
        </w:rPr>
        <w:t>outlines the process for hearings and sentencing for provincial offences – including the possibility of imprisonment for certain offences, the issuance of warrants for failure to appear by peopl</w:t>
      </w:r>
      <w:r w:rsidR="40303BCA" w:rsidRPr="7A8943E5">
        <w:rPr>
          <w:rFonts w:ascii="Arial" w:hAnsi="Arial" w:cs="Arial"/>
        </w:rPr>
        <w:t>e subject to fines for petty infractions, and the issuance of a “warrant of committal” as a means to enf</w:t>
      </w:r>
      <w:r w:rsidR="5DA36172" w:rsidRPr="7A8943E5">
        <w:rPr>
          <w:rFonts w:ascii="Arial" w:hAnsi="Arial" w:cs="Arial"/>
        </w:rPr>
        <w:t>orce the payment of certain fines including “imprisonment that may follow if the defendant is in default of payment of a fine”. Whe</w:t>
      </w:r>
      <w:r w:rsidR="5E279394" w:rsidRPr="7A8943E5">
        <w:rPr>
          <w:rFonts w:ascii="Arial" w:hAnsi="Arial" w:cs="Arial"/>
        </w:rPr>
        <w:t>ther these provisions are used to enforce fines for petty survival infractions of provincial or municipal legislation is challenging to track.</w:t>
      </w:r>
      <w:r w:rsidR="727C032B" w:rsidRPr="7A8943E5">
        <w:rPr>
          <w:rFonts w:ascii="Arial" w:hAnsi="Arial" w:cs="Arial"/>
        </w:rPr>
        <w:t xml:space="preserve"> These procedures, for example, may be used in relation to local laws such as the Moncton</w:t>
      </w:r>
      <w:r w:rsidR="00237B5E" w:rsidRPr="7A8943E5">
        <w:rPr>
          <w:rFonts w:ascii="Arial" w:hAnsi="Arial" w:cs="Arial"/>
        </w:rPr>
        <w:t>:</w:t>
      </w:r>
      <w:r w:rsidR="727C032B" w:rsidRPr="7A8943E5">
        <w:rPr>
          <w:rFonts w:ascii="Arial" w:hAnsi="Arial" w:cs="Arial"/>
        </w:rPr>
        <w:t xml:space="preserve"> </w:t>
      </w:r>
      <w:hyperlink r:id="rId24">
        <w:r w:rsidR="60426B29" w:rsidRPr="7A8943E5">
          <w:rPr>
            <w:rStyle w:val="Hyperlink"/>
            <w:rFonts w:ascii="Arial" w:hAnsi="Arial" w:cs="Arial"/>
          </w:rPr>
          <w:t>“By-Law Relating to Recreation Areas”</w:t>
        </w:r>
      </w:hyperlink>
      <w:r w:rsidR="60426B29" w:rsidRPr="7A8943E5">
        <w:rPr>
          <w:rFonts w:ascii="Arial" w:hAnsi="Arial" w:cs="Arial"/>
        </w:rPr>
        <w:t xml:space="preserve"> which prohibits erecting any tent or structure</w:t>
      </w:r>
      <w:r w:rsidR="52446ECC" w:rsidRPr="7A8943E5">
        <w:rPr>
          <w:rFonts w:ascii="Arial" w:hAnsi="Arial" w:cs="Arial"/>
        </w:rPr>
        <w:t xml:space="preserve"> or being in a recreation area </w:t>
      </w:r>
      <w:r w:rsidR="09EF995D" w:rsidRPr="7A8943E5">
        <w:rPr>
          <w:rFonts w:ascii="Arial" w:hAnsi="Arial" w:cs="Arial"/>
        </w:rPr>
        <w:t>overnight</w:t>
      </w:r>
      <w:r w:rsidR="00237B5E" w:rsidRPr="7A8943E5">
        <w:rPr>
          <w:rFonts w:ascii="Arial" w:hAnsi="Arial" w:cs="Arial"/>
        </w:rPr>
        <w:t xml:space="preserve">; </w:t>
      </w:r>
      <w:hyperlink r:id="rId25">
        <w:r w:rsidR="727C032B" w:rsidRPr="7A8943E5">
          <w:rPr>
            <w:rStyle w:val="Hyperlink"/>
            <w:rFonts w:ascii="Arial" w:hAnsi="Arial" w:cs="Arial"/>
          </w:rPr>
          <w:t>“By-Law Relating to Shopping Carts”</w:t>
        </w:r>
      </w:hyperlink>
      <w:r w:rsidR="727C032B" w:rsidRPr="7A8943E5">
        <w:rPr>
          <w:rFonts w:ascii="Arial" w:hAnsi="Arial" w:cs="Arial"/>
        </w:rPr>
        <w:t xml:space="preserve"> which targets the use of shopping carts to convey and store the </w:t>
      </w:r>
      <w:r w:rsidR="1E715753" w:rsidRPr="7A8943E5">
        <w:rPr>
          <w:rFonts w:ascii="Arial" w:hAnsi="Arial" w:cs="Arial"/>
        </w:rPr>
        <w:t>pos</w:t>
      </w:r>
      <w:r w:rsidR="197AE521" w:rsidRPr="7A8943E5">
        <w:rPr>
          <w:rFonts w:ascii="Arial" w:hAnsi="Arial" w:cs="Arial"/>
        </w:rPr>
        <w:t>s</w:t>
      </w:r>
      <w:r w:rsidR="1E715753" w:rsidRPr="7A8943E5">
        <w:rPr>
          <w:rFonts w:ascii="Arial" w:hAnsi="Arial" w:cs="Arial"/>
        </w:rPr>
        <w:t xml:space="preserve">essions of people living in and relying on public spaces and provides for minimum fines of $140 </w:t>
      </w:r>
      <w:r w:rsidR="77E165A9" w:rsidRPr="7A8943E5">
        <w:rPr>
          <w:rFonts w:ascii="Arial" w:hAnsi="Arial" w:cs="Arial"/>
        </w:rPr>
        <w:t xml:space="preserve">up to $2,100 per day of the </w:t>
      </w:r>
      <w:r w:rsidR="53F91F7C" w:rsidRPr="7A8943E5">
        <w:rPr>
          <w:rFonts w:ascii="Arial" w:hAnsi="Arial" w:cs="Arial"/>
        </w:rPr>
        <w:t>o</w:t>
      </w:r>
      <w:r w:rsidR="77E165A9" w:rsidRPr="7A8943E5">
        <w:rPr>
          <w:rFonts w:ascii="Arial" w:hAnsi="Arial" w:cs="Arial"/>
        </w:rPr>
        <w:t>ffence</w:t>
      </w:r>
      <w:r w:rsidR="009958D6" w:rsidRPr="7A8943E5">
        <w:rPr>
          <w:rFonts w:ascii="Arial" w:hAnsi="Arial" w:cs="Arial"/>
        </w:rPr>
        <w:t>;</w:t>
      </w:r>
      <w:r w:rsidR="167C0074" w:rsidRPr="7A8943E5">
        <w:rPr>
          <w:rFonts w:ascii="Arial" w:hAnsi="Arial" w:cs="Arial"/>
        </w:rPr>
        <w:t xml:space="preserve"> and the </w:t>
      </w:r>
      <w:hyperlink r:id="rId26">
        <w:r w:rsidR="33FC5D53" w:rsidRPr="7A8943E5">
          <w:rPr>
            <w:rStyle w:val="Hyperlink"/>
            <w:rFonts w:ascii="Arial" w:hAnsi="Arial" w:cs="Arial"/>
          </w:rPr>
          <w:t>“By-Law</w:t>
        </w:r>
        <w:r w:rsidR="3E711EAA" w:rsidRPr="7A8943E5">
          <w:rPr>
            <w:rStyle w:val="Hyperlink"/>
            <w:rFonts w:ascii="Arial" w:hAnsi="Arial" w:cs="Arial"/>
          </w:rPr>
          <w:t xml:space="preserve"> Relating to the Use of Streets”</w:t>
        </w:r>
      </w:hyperlink>
      <w:r w:rsidR="3E711EAA" w:rsidRPr="7A8943E5">
        <w:rPr>
          <w:rFonts w:ascii="Arial" w:hAnsi="Arial" w:cs="Arial"/>
        </w:rPr>
        <w:t xml:space="preserve"> </w:t>
      </w:r>
      <w:r w:rsidR="167C0074" w:rsidRPr="7A8943E5">
        <w:rPr>
          <w:rFonts w:ascii="Arial" w:hAnsi="Arial" w:cs="Arial"/>
        </w:rPr>
        <w:t>which prohibits one to “stand, sit or lie in a public place in the course of begging or soliciting in a manner which obstructs or impedes the convenient passage of pedestrians”</w:t>
      </w:r>
      <w:r w:rsidR="059A8482" w:rsidRPr="7A8943E5">
        <w:rPr>
          <w:rFonts w:ascii="Arial" w:hAnsi="Arial" w:cs="Arial"/>
        </w:rPr>
        <w:t xml:space="preserve"> including fines of between $45 and $125 per infraction.</w:t>
      </w:r>
      <w:r w:rsidR="17675A93" w:rsidRPr="7A8943E5">
        <w:rPr>
          <w:rFonts w:ascii="Arial" w:hAnsi="Arial" w:cs="Arial"/>
        </w:rPr>
        <w:t xml:space="preserve"> (Moncton bylaws are available </w:t>
      </w:r>
      <w:hyperlink r:id="rId27">
        <w:r w:rsidR="17675A93" w:rsidRPr="7A8943E5">
          <w:rPr>
            <w:rStyle w:val="Hyperlink"/>
            <w:rFonts w:ascii="Arial" w:hAnsi="Arial" w:cs="Arial"/>
          </w:rPr>
          <w:t>here</w:t>
        </w:r>
      </w:hyperlink>
      <w:r w:rsidR="17675A93" w:rsidRPr="7A8943E5">
        <w:rPr>
          <w:rFonts w:ascii="Arial" w:hAnsi="Arial" w:cs="Arial"/>
        </w:rPr>
        <w:t>)</w:t>
      </w:r>
    </w:p>
    <w:p w14:paraId="43D653D6" w14:textId="47B03BE4" w:rsidR="659E5D22" w:rsidRDefault="659E5D22" w:rsidP="56DBADF5">
      <w:pPr>
        <w:pStyle w:val="ListParagraph"/>
        <w:numPr>
          <w:ilvl w:val="0"/>
          <w:numId w:val="1"/>
        </w:numPr>
        <w:rPr>
          <w:rFonts w:ascii="Arial" w:hAnsi="Arial" w:cs="Arial"/>
        </w:rPr>
      </w:pPr>
      <w:r w:rsidRPr="7A8943E5">
        <w:rPr>
          <w:rFonts w:ascii="Arial" w:hAnsi="Arial" w:cs="Arial"/>
        </w:rPr>
        <w:t xml:space="preserve">The Alberta </w:t>
      </w:r>
      <w:hyperlink r:id="rId28">
        <w:r w:rsidRPr="7A8943E5">
          <w:rPr>
            <w:rStyle w:val="Hyperlink"/>
            <w:rFonts w:ascii="Arial" w:hAnsi="Arial" w:cs="Arial"/>
            <w:i/>
            <w:iCs/>
          </w:rPr>
          <w:t>Provincial Offences Procedure Act</w:t>
        </w:r>
      </w:hyperlink>
      <w:r w:rsidRPr="7A8943E5">
        <w:rPr>
          <w:rFonts w:ascii="Arial" w:hAnsi="Arial" w:cs="Arial"/>
        </w:rPr>
        <w:t>, which similarly governs the process of enforcement of fines for provincial and municipal offences such as those outlined above, states “Subject to any express provision in another enactment, if the imposition of a fine or the making of an order for the payment of money is authorized by an enactment but the enactment does not provide that imprisonment may be imposed in default of payment of the fine or compliance with the order, the Court may order that in default of payment of the fine or compliance with the order, as the case may be, the defendant shall be imprisoned for a period of not more than 6 months”</w:t>
      </w:r>
      <w:r w:rsidR="38A7D515" w:rsidRPr="7A8943E5">
        <w:rPr>
          <w:rFonts w:ascii="Arial" w:hAnsi="Arial" w:cs="Arial"/>
        </w:rPr>
        <w:t>.</w:t>
      </w:r>
      <w:r w:rsidR="2CE92D82" w:rsidRPr="7A8943E5">
        <w:rPr>
          <w:rFonts w:ascii="Arial" w:hAnsi="Arial" w:cs="Arial"/>
        </w:rPr>
        <w:t xml:space="preserve"> </w:t>
      </w:r>
      <w:r w:rsidR="00D75BFE" w:rsidRPr="7A8943E5">
        <w:rPr>
          <w:rFonts w:ascii="Arial" w:hAnsi="Arial" w:cs="Arial"/>
        </w:rPr>
        <w:t>This legislation applies to, f</w:t>
      </w:r>
      <w:r w:rsidR="2CE92D82" w:rsidRPr="7A8943E5">
        <w:rPr>
          <w:rFonts w:ascii="Arial" w:hAnsi="Arial" w:cs="Arial"/>
        </w:rPr>
        <w:t xml:space="preserve">or example, the Calgary bylaw </w:t>
      </w:r>
      <w:hyperlink r:id="rId29">
        <w:r w:rsidR="2CE92D82" w:rsidRPr="7A8943E5">
          <w:rPr>
            <w:rStyle w:val="Hyperlink"/>
            <w:rFonts w:ascii="Arial" w:hAnsi="Arial" w:cs="Arial"/>
          </w:rPr>
          <w:t>“To Regulate Parks and Pathways”</w:t>
        </w:r>
      </w:hyperlink>
      <w:r w:rsidR="2CE92D82" w:rsidRPr="7A8943E5">
        <w:rPr>
          <w:rFonts w:ascii="Arial" w:hAnsi="Arial" w:cs="Arial"/>
        </w:rPr>
        <w:t xml:space="preserve"> </w:t>
      </w:r>
      <w:r w:rsidR="008157B8" w:rsidRPr="7A8943E5">
        <w:rPr>
          <w:rFonts w:ascii="Arial" w:hAnsi="Arial" w:cs="Arial"/>
        </w:rPr>
        <w:t xml:space="preserve">which </w:t>
      </w:r>
      <w:r w:rsidR="2CE92D82" w:rsidRPr="7A8943E5">
        <w:rPr>
          <w:rFonts w:ascii="Arial" w:hAnsi="Arial" w:cs="Arial"/>
        </w:rPr>
        <w:t>prohibits being in parks overnight</w:t>
      </w:r>
      <w:r w:rsidR="21BF2A7F" w:rsidRPr="7A8943E5">
        <w:rPr>
          <w:rFonts w:ascii="Arial" w:hAnsi="Arial" w:cs="Arial"/>
        </w:rPr>
        <w:t xml:space="preserve"> (fines between $</w:t>
      </w:r>
      <w:r w:rsidR="03E6C5BB" w:rsidRPr="7A8943E5">
        <w:rPr>
          <w:rFonts w:ascii="Arial" w:hAnsi="Arial" w:cs="Arial"/>
        </w:rPr>
        <w:t>150</w:t>
      </w:r>
      <w:r w:rsidR="21BF2A7F" w:rsidRPr="7A8943E5">
        <w:rPr>
          <w:rFonts w:ascii="Arial" w:hAnsi="Arial" w:cs="Arial"/>
        </w:rPr>
        <w:t>-$</w:t>
      </w:r>
      <w:r w:rsidR="3F50A105" w:rsidRPr="7A8943E5">
        <w:rPr>
          <w:rFonts w:ascii="Arial" w:hAnsi="Arial" w:cs="Arial"/>
        </w:rPr>
        <w:t>2</w:t>
      </w:r>
      <w:r w:rsidR="21BF2A7F" w:rsidRPr="7A8943E5">
        <w:rPr>
          <w:rFonts w:ascii="Arial" w:hAnsi="Arial" w:cs="Arial"/>
        </w:rPr>
        <w:t>00)</w:t>
      </w:r>
      <w:r w:rsidR="2CE92D82" w:rsidRPr="7A8943E5">
        <w:rPr>
          <w:rFonts w:ascii="Arial" w:hAnsi="Arial" w:cs="Arial"/>
        </w:rPr>
        <w:t xml:space="preserve">, unsanctioned erection of </w:t>
      </w:r>
      <w:r w:rsidR="2CE92D82" w:rsidRPr="7A8943E5">
        <w:rPr>
          <w:rFonts w:ascii="Arial" w:hAnsi="Arial" w:cs="Arial"/>
        </w:rPr>
        <w:lastRenderedPageBreak/>
        <w:t>tents or shelters</w:t>
      </w:r>
      <w:r w:rsidR="553B9F78" w:rsidRPr="7A8943E5">
        <w:rPr>
          <w:rFonts w:ascii="Arial" w:hAnsi="Arial" w:cs="Arial"/>
        </w:rPr>
        <w:t xml:space="preserve"> (fines between $150-$250)</w:t>
      </w:r>
      <w:r w:rsidR="2CE92D82" w:rsidRPr="7A8943E5">
        <w:rPr>
          <w:rFonts w:ascii="Arial" w:hAnsi="Arial" w:cs="Arial"/>
        </w:rPr>
        <w:t>, or any activity deemed to be</w:t>
      </w:r>
      <w:r w:rsidR="3830F442" w:rsidRPr="7A8943E5">
        <w:rPr>
          <w:rFonts w:ascii="Arial" w:hAnsi="Arial" w:cs="Arial"/>
        </w:rPr>
        <w:t xml:space="preserve"> “inconsistent with the purpose of a park” (including the use of a park for sheltering and hygiene).</w:t>
      </w:r>
      <w:r w:rsidR="1CA8D70D" w:rsidRPr="7A8943E5">
        <w:rPr>
          <w:rFonts w:ascii="Arial" w:hAnsi="Arial" w:cs="Arial"/>
        </w:rPr>
        <w:t xml:space="preserve"> (Calgary bylaws are available </w:t>
      </w:r>
      <w:hyperlink r:id="rId30">
        <w:r w:rsidR="1CA8D70D" w:rsidRPr="7A8943E5">
          <w:rPr>
            <w:rStyle w:val="Hyperlink"/>
            <w:rFonts w:ascii="Arial" w:hAnsi="Arial" w:cs="Arial"/>
          </w:rPr>
          <w:t>here</w:t>
        </w:r>
      </w:hyperlink>
      <w:r w:rsidR="1CA8D70D" w:rsidRPr="7A8943E5">
        <w:rPr>
          <w:rFonts w:ascii="Arial" w:hAnsi="Arial" w:cs="Arial"/>
        </w:rPr>
        <w:t>)</w:t>
      </w:r>
    </w:p>
    <w:p w14:paraId="5315A4F6" w14:textId="713DCFAA" w:rsidR="56DBADF5" w:rsidRDefault="56DBADF5" w:rsidP="56DBADF5">
      <w:pPr>
        <w:ind w:left="360"/>
        <w:rPr>
          <w:rFonts w:ascii="Arial" w:hAnsi="Arial" w:cs="Arial"/>
        </w:rPr>
      </w:pPr>
    </w:p>
    <w:p w14:paraId="5727A4F4" w14:textId="24E7E983" w:rsidR="004A4DFF" w:rsidRDefault="01119D18" w:rsidP="56DBADF5">
      <w:pPr>
        <w:ind w:left="360"/>
        <w:rPr>
          <w:rFonts w:ascii="Arial" w:hAnsi="Arial" w:cs="Arial"/>
        </w:rPr>
      </w:pPr>
      <w:r w:rsidRPr="56DBADF5">
        <w:rPr>
          <w:rFonts w:ascii="Arial" w:hAnsi="Arial" w:cs="Arial"/>
        </w:rPr>
        <w:t>In</w:t>
      </w:r>
      <w:hyperlink r:id="rId31" w:history="1">
        <w:r w:rsidR="00865A84" w:rsidRPr="00117EA4">
          <w:rPr>
            <w:rStyle w:val="Hyperlink"/>
            <w:rFonts w:ascii="Arial" w:hAnsi="Arial" w:cs="Arial"/>
          </w:rPr>
          <w:t xml:space="preserve"> 2018 </w:t>
        </w:r>
        <w:r w:rsidR="00887548" w:rsidRPr="00117EA4">
          <w:rPr>
            <w:rStyle w:val="Hyperlink"/>
            <w:rFonts w:ascii="Arial" w:hAnsi="Arial" w:cs="Arial"/>
          </w:rPr>
          <w:t xml:space="preserve">the </w:t>
        </w:r>
        <w:r w:rsidR="00865A84" w:rsidRPr="00117EA4">
          <w:rPr>
            <w:rStyle w:val="Hyperlink"/>
            <w:rFonts w:ascii="Arial" w:hAnsi="Arial" w:cs="Arial"/>
          </w:rPr>
          <w:t xml:space="preserve">Supreme Court of Canada </w:t>
        </w:r>
        <w:r w:rsidR="00887548" w:rsidRPr="00117EA4">
          <w:rPr>
            <w:rStyle w:val="Hyperlink"/>
            <w:rFonts w:ascii="Arial" w:hAnsi="Arial" w:cs="Arial"/>
          </w:rPr>
          <w:t xml:space="preserve">considered whether </w:t>
        </w:r>
        <w:r w:rsidR="00DE4D0D" w:rsidRPr="00117EA4">
          <w:rPr>
            <w:rStyle w:val="Hyperlink"/>
            <w:rFonts w:ascii="Arial" w:hAnsi="Arial" w:cs="Arial"/>
          </w:rPr>
          <w:t>fines of this nature</w:t>
        </w:r>
      </w:hyperlink>
      <w:r w:rsidR="00DE4D0D">
        <w:rPr>
          <w:rFonts w:ascii="Arial" w:hAnsi="Arial" w:cs="Arial"/>
        </w:rPr>
        <w:t xml:space="preserve">, when levied against people living in poverty, constituted “cruel and unusual punishment.” The court </w:t>
      </w:r>
      <w:r w:rsidR="00423018">
        <w:rPr>
          <w:rFonts w:ascii="Arial" w:hAnsi="Arial" w:cs="Arial"/>
        </w:rPr>
        <w:t>was asked to assess the constitutionality of a mandatory victim fine surcharge (a fine levied against every person found guilty of a criminal offence regardless of the circumstances of the offence or the accused)</w:t>
      </w:r>
      <w:r w:rsidR="008154F7">
        <w:rPr>
          <w:rFonts w:ascii="Arial" w:hAnsi="Arial" w:cs="Arial"/>
        </w:rPr>
        <w:t xml:space="preserve"> and</w:t>
      </w:r>
      <w:r w:rsidR="00423018">
        <w:rPr>
          <w:rFonts w:ascii="Arial" w:hAnsi="Arial" w:cs="Arial"/>
        </w:rPr>
        <w:t xml:space="preserve"> </w:t>
      </w:r>
      <w:r w:rsidR="00DE4D0D">
        <w:rPr>
          <w:rFonts w:ascii="Arial" w:hAnsi="Arial" w:cs="Arial"/>
        </w:rPr>
        <w:t xml:space="preserve">found that </w:t>
      </w:r>
      <w:r w:rsidR="003B17D1">
        <w:rPr>
          <w:rFonts w:ascii="Arial" w:hAnsi="Arial" w:cs="Arial"/>
        </w:rPr>
        <w:t xml:space="preserve">the </w:t>
      </w:r>
      <w:r w:rsidR="00B816F9">
        <w:rPr>
          <w:rFonts w:ascii="Arial" w:hAnsi="Arial" w:cs="Arial"/>
        </w:rPr>
        <w:t>“[the law’s]</w:t>
      </w:r>
      <w:r w:rsidR="00B816F9" w:rsidRPr="00B816F9">
        <w:rPr>
          <w:rFonts w:ascii="Arial" w:hAnsi="Arial" w:cs="Arial"/>
        </w:rPr>
        <w:t xml:space="preserve"> impact and effects create circumstances that are</w:t>
      </w:r>
      <w:r w:rsidR="00B816F9">
        <w:rPr>
          <w:rFonts w:ascii="Arial" w:hAnsi="Arial" w:cs="Arial"/>
        </w:rPr>
        <w:t xml:space="preserve"> </w:t>
      </w:r>
      <w:r w:rsidR="00FC0C38" w:rsidRPr="00FC0C38">
        <w:rPr>
          <w:rFonts w:ascii="Arial" w:hAnsi="Arial" w:cs="Arial"/>
        </w:rPr>
        <w:t>grossly disproportionate to what would otherwise be a fit sentence, outrage the standards of decency, and are both abhorrent and intolerable</w:t>
      </w:r>
      <w:r w:rsidR="38FAB6FD" w:rsidRPr="097C0A33">
        <w:rPr>
          <w:rFonts w:ascii="Arial" w:hAnsi="Arial" w:cs="Arial"/>
        </w:rPr>
        <w:t>”</w:t>
      </w:r>
      <w:r w:rsidR="6B92994E" w:rsidRPr="097C0A33">
        <w:rPr>
          <w:rFonts w:ascii="Arial" w:hAnsi="Arial" w:cs="Arial"/>
        </w:rPr>
        <w:t>.</w:t>
      </w:r>
      <w:r w:rsidR="0A16BDF4" w:rsidRPr="097C0A33">
        <w:rPr>
          <w:rFonts w:ascii="Arial" w:hAnsi="Arial" w:cs="Arial"/>
        </w:rPr>
        <w:t xml:space="preserve"> The Supreme Court found that a mandatory victim fine surcharge</w:t>
      </w:r>
      <w:r w:rsidR="000A1B95">
        <w:rPr>
          <w:rFonts w:ascii="Arial" w:hAnsi="Arial" w:cs="Arial"/>
        </w:rPr>
        <w:t xml:space="preserve"> </w:t>
      </w:r>
      <w:r w:rsidR="008C6411">
        <w:rPr>
          <w:rFonts w:ascii="Arial" w:hAnsi="Arial" w:cs="Arial"/>
        </w:rPr>
        <w:t>could cause impoverished defendan</w:t>
      </w:r>
      <w:r w:rsidR="00F47EF8">
        <w:rPr>
          <w:rFonts w:ascii="Arial" w:hAnsi="Arial" w:cs="Arial"/>
        </w:rPr>
        <w:t>ts</w:t>
      </w:r>
      <w:r w:rsidR="008C6411">
        <w:rPr>
          <w:rFonts w:ascii="Arial" w:hAnsi="Arial" w:cs="Arial"/>
        </w:rPr>
        <w:t xml:space="preserve"> </w:t>
      </w:r>
      <w:r w:rsidR="00F47EF8">
        <w:rPr>
          <w:rFonts w:ascii="Arial" w:hAnsi="Arial" w:cs="Arial"/>
        </w:rPr>
        <w:t>disproportionate financial consequences regardless of moral culpability</w:t>
      </w:r>
      <w:r w:rsidR="36396F9F" w:rsidRPr="097C0A33">
        <w:rPr>
          <w:rFonts w:ascii="Arial" w:hAnsi="Arial" w:cs="Arial"/>
        </w:rPr>
        <w:t xml:space="preserve"> and</w:t>
      </w:r>
      <w:r w:rsidR="00F47EF8">
        <w:rPr>
          <w:rFonts w:ascii="Arial" w:hAnsi="Arial" w:cs="Arial"/>
        </w:rPr>
        <w:t xml:space="preserve"> </w:t>
      </w:r>
      <w:r w:rsidR="009A37B1">
        <w:rPr>
          <w:rFonts w:ascii="Arial" w:hAnsi="Arial" w:cs="Arial"/>
        </w:rPr>
        <w:t>caused people to live under threat of incarceration</w:t>
      </w:r>
      <w:r w:rsidR="1AAD35EA" w:rsidRPr="097C0A33">
        <w:rPr>
          <w:rFonts w:ascii="Arial" w:hAnsi="Arial" w:cs="Arial"/>
        </w:rPr>
        <w:t>. Further, the Supreme Court found that this fine</w:t>
      </w:r>
      <w:r w:rsidR="009A37B1">
        <w:rPr>
          <w:rFonts w:ascii="Arial" w:hAnsi="Arial" w:cs="Arial"/>
        </w:rPr>
        <w:t xml:space="preserve"> </w:t>
      </w:r>
      <w:r w:rsidR="00F25F0C">
        <w:rPr>
          <w:rFonts w:ascii="Arial" w:hAnsi="Arial" w:cs="Arial"/>
        </w:rPr>
        <w:t>allowed for people to be targeted by provincial collection efforts (which may themselves come with a risk of incarceration</w:t>
      </w:r>
      <w:r w:rsidR="65197A86" w:rsidRPr="097C0A33">
        <w:rPr>
          <w:rFonts w:ascii="Arial" w:hAnsi="Arial" w:cs="Arial"/>
        </w:rPr>
        <w:t>)</w:t>
      </w:r>
      <w:r w:rsidR="21D4DCDE" w:rsidRPr="097C0A33">
        <w:rPr>
          <w:rFonts w:ascii="Arial" w:hAnsi="Arial" w:cs="Arial"/>
        </w:rPr>
        <w:t xml:space="preserve"> and </w:t>
      </w:r>
      <w:r w:rsidR="25FD76D2" w:rsidRPr="097C0A33">
        <w:rPr>
          <w:rFonts w:ascii="Arial" w:hAnsi="Arial" w:cs="Arial"/>
        </w:rPr>
        <w:t>create</w:t>
      </w:r>
      <w:r w:rsidR="32C5AE98" w:rsidRPr="097C0A33">
        <w:rPr>
          <w:rFonts w:ascii="Arial" w:hAnsi="Arial" w:cs="Arial"/>
        </w:rPr>
        <w:t>d</w:t>
      </w:r>
      <w:r w:rsidR="00124C1A">
        <w:rPr>
          <w:rFonts w:ascii="Arial" w:hAnsi="Arial" w:cs="Arial"/>
        </w:rPr>
        <w:t xml:space="preserve"> a </w:t>
      </w:r>
      <w:r w:rsidR="00124C1A" w:rsidRPr="097C0A33">
        <w:rPr>
          <w:rFonts w:ascii="Arial" w:hAnsi="Arial" w:cs="Arial"/>
        </w:rPr>
        <w:t>de facto</w:t>
      </w:r>
      <w:r w:rsidR="00124C1A">
        <w:rPr>
          <w:rFonts w:ascii="Arial" w:hAnsi="Arial" w:cs="Arial"/>
          <w:i/>
          <w:iCs/>
        </w:rPr>
        <w:t xml:space="preserve"> </w:t>
      </w:r>
      <w:r w:rsidR="00124C1A">
        <w:rPr>
          <w:rFonts w:ascii="Arial" w:hAnsi="Arial" w:cs="Arial"/>
        </w:rPr>
        <w:t xml:space="preserve">indefinite sentence for offenders where there is no foreseeable </w:t>
      </w:r>
      <w:r w:rsidR="00117EA4">
        <w:rPr>
          <w:rFonts w:ascii="Arial" w:hAnsi="Arial" w:cs="Arial"/>
        </w:rPr>
        <w:t>chance they will be able to pay the fine</w:t>
      </w:r>
      <w:r w:rsidR="01274F77" w:rsidRPr="097C0A33">
        <w:rPr>
          <w:rFonts w:ascii="Arial" w:hAnsi="Arial" w:cs="Arial"/>
        </w:rPr>
        <w:t>.</w:t>
      </w:r>
      <w:r w:rsidR="42123A92" w:rsidRPr="097C0A33">
        <w:rPr>
          <w:rFonts w:ascii="Arial" w:hAnsi="Arial" w:cs="Arial"/>
        </w:rPr>
        <w:t xml:space="preserve"> </w:t>
      </w:r>
      <w:r w:rsidR="75488F8F" w:rsidRPr="097C0A33">
        <w:rPr>
          <w:rFonts w:ascii="Arial" w:hAnsi="Arial" w:cs="Arial"/>
        </w:rPr>
        <w:t>Lastly,</w:t>
      </w:r>
      <w:r w:rsidR="00E1141D">
        <w:rPr>
          <w:rFonts w:ascii="Arial" w:hAnsi="Arial" w:cs="Arial"/>
        </w:rPr>
        <w:t xml:space="preserve"> the mandatory nature of the fine did not allow for a consideration of the accused’s </w:t>
      </w:r>
      <w:r w:rsidR="00AC0452">
        <w:rPr>
          <w:rFonts w:ascii="Arial" w:hAnsi="Arial" w:cs="Arial"/>
        </w:rPr>
        <w:t>circumstances and mitigating context.</w:t>
      </w:r>
      <w:r w:rsidR="00135619">
        <w:rPr>
          <w:rFonts w:ascii="Arial" w:hAnsi="Arial" w:cs="Arial"/>
        </w:rPr>
        <w:t xml:space="preserve"> The fines were found to disproportionately impact </w:t>
      </w:r>
      <w:r w:rsidR="003E38CC">
        <w:rPr>
          <w:rFonts w:ascii="Arial" w:hAnsi="Arial" w:cs="Arial"/>
        </w:rPr>
        <w:t>“</w:t>
      </w:r>
      <w:r w:rsidR="003E38CC" w:rsidRPr="003E38CC">
        <w:rPr>
          <w:rFonts w:ascii="Arial" w:hAnsi="Arial" w:cs="Arial"/>
        </w:rPr>
        <w:t>offenders who are impoverished, addicted and homeless.</w:t>
      </w:r>
      <w:r w:rsidR="003E38CC">
        <w:rPr>
          <w:rFonts w:ascii="Arial" w:hAnsi="Arial" w:cs="Arial"/>
        </w:rPr>
        <w:t>”</w:t>
      </w:r>
    </w:p>
    <w:p w14:paraId="2E1EA08E" w14:textId="77777777" w:rsidR="006C0B1A" w:rsidRDefault="006C0B1A" w:rsidP="56DBADF5">
      <w:pPr>
        <w:ind w:left="360"/>
        <w:rPr>
          <w:rFonts w:ascii="Arial" w:hAnsi="Arial" w:cs="Arial"/>
        </w:rPr>
      </w:pPr>
    </w:p>
    <w:p w14:paraId="3994C445" w14:textId="4ED9E8A2" w:rsidR="006C0B1A" w:rsidRDefault="006C0B1A" w:rsidP="56DBADF5">
      <w:pPr>
        <w:ind w:left="360"/>
        <w:rPr>
          <w:rFonts w:ascii="Arial" w:hAnsi="Arial" w:cs="Arial"/>
        </w:rPr>
      </w:pPr>
      <w:r>
        <w:rPr>
          <w:rFonts w:ascii="Arial" w:hAnsi="Arial" w:cs="Arial"/>
        </w:rPr>
        <w:t xml:space="preserve">Despite the clear findings of the Supreme Court of Canada, there </w:t>
      </w:r>
      <w:r w:rsidR="0048149D">
        <w:rPr>
          <w:rFonts w:ascii="Arial" w:hAnsi="Arial" w:cs="Arial"/>
        </w:rPr>
        <w:t>has been no change of significance to provincial</w:t>
      </w:r>
      <w:r w:rsidR="008254AA">
        <w:rPr>
          <w:rFonts w:ascii="Arial" w:hAnsi="Arial" w:cs="Arial"/>
        </w:rPr>
        <w:t>, territorial</w:t>
      </w:r>
      <w:r w:rsidR="0048149D">
        <w:rPr>
          <w:rFonts w:ascii="Arial" w:hAnsi="Arial" w:cs="Arial"/>
        </w:rPr>
        <w:t xml:space="preserve"> and municipal public space laws </w:t>
      </w:r>
      <w:r w:rsidR="008254AA">
        <w:rPr>
          <w:rFonts w:ascii="Arial" w:hAnsi="Arial" w:cs="Arial"/>
        </w:rPr>
        <w:t xml:space="preserve">such as those </w:t>
      </w:r>
      <w:r w:rsidR="0048149D">
        <w:rPr>
          <w:rFonts w:ascii="Arial" w:hAnsi="Arial" w:cs="Arial"/>
        </w:rPr>
        <w:t xml:space="preserve">outlined in the examples above. Despite </w:t>
      </w:r>
      <w:r w:rsidR="00643F07">
        <w:rPr>
          <w:rFonts w:ascii="Arial" w:hAnsi="Arial" w:cs="Arial"/>
        </w:rPr>
        <w:t xml:space="preserve">the obvious possibility that laws such as those </w:t>
      </w:r>
      <w:r w:rsidR="003208E9">
        <w:rPr>
          <w:rFonts w:ascii="Arial" w:hAnsi="Arial" w:cs="Arial"/>
        </w:rPr>
        <w:t xml:space="preserve">outlined here </w:t>
      </w:r>
      <w:r w:rsidR="00882208">
        <w:rPr>
          <w:rFonts w:ascii="Arial" w:hAnsi="Arial" w:cs="Arial"/>
        </w:rPr>
        <w:t xml:space="preserve">may </w:t>
      </w:r>
      <w:r w:rsidR="003208E9">
        <w:rPr>
          <w:rFonts w:ascii="Arial" w:hAnsi="Arial" w:cs="Arial"/>
        </w:rPr>
        <w:t xml:space="preserve">have the same unconstitutional </w:t>
      </w:r>
      <w:r w:rsidR="4F565BA2" w:rsidRPr="097C0A33">
        <w:rPr>
          <w:rFonts w:ascii="Arial" w:hAnsi="Arial" w:cs="Arial"/>
        </w:rPr>
        <w:t>e</w:t>
      </w:r>
      <w:r w:rsidR="1C1F6C51" w:rsidRPr="097C0A33">
        <w:rPr>
          <w:rFonts w:ascii="Arial" w:hAnsi="Arial" w:cs="Arial"/>
        </w:rPr>
        <w:t>ffects</w:t>
      </w:r>
      <w:r w:rsidR="003208E9">
        <w:rPr>
          <w:rFonts w:ascii="Arial" w:hAnsi="Arial" w:cs="Arial"/>
        </w:rPr>
        <w:t xml:space="preserve"> on people living in poverty and homelessness, provinces, territories and municipalities have not </w:t>
      </w:r>
      <w:r w:rsidR="00764AE9">
        <w:rPr>
          <w:rFonts w:ascii="Arial" w:hAnsi="Arial" w:cs="Arial"/>
        </w:rPr>
        <w:t>taken action to amend or repeal these laws.</w:t>
      </w:r>
    </w:p>
    <w:p w14:paraId="4D75E312" w14:textId="77777777" w:rsidR="00764AE9" w:rsidRDefault="00764AE9" w:rsidP="56DBADF5">
      <w:pPr>
        <w:ind w:left="360"/>
        <w:rPr>
          <w:rFonts w:ascii="Arial" w:hAnsi="Arial" w:cs="Arial"/>
        </w:rPr>
      </w:pPr>
    </w:p>
    <w:p w14:paraId="78A09006" w14:textId="2E4DED45" w:rsidR="00764AE9" w:rsidRPr="00124C1A" w:rsidRDefault="008713A5" w:rsidP="56DBADF5">
      <w:pPr>
        <w:ind w:left="360"/>
        <w:rPr>
          <w:rFonts w:ascii="Arial" w:hAnsi="Arial" w:cs="Arial"/>
        </w:rPr>
      </w:pPr>
      <w:r>
        <w:rPr>
          <w:rFonts w:ascii="Arial" w:hAnsi="Arial" w:cs="Arial"/>
        </w:rPr>
        <w:t xml:space="preserve">For people who use drugs, </w:t>
      </w:r>
      <w:r w:rsidR="00D43F98">
        <w:rPr>
          <w:rFonts w:ascii="Arial" w:hAnsi="Arial" w:cs="Arial"/>
        </w:rPr>
        <w:t>laws of this nature present a clear danger to life, health and safety.</w:t>
      </w:r>
      <w:r w:rsidR="00B54522">
        <w:rPr>
          <w:rFonts w:ascii="Arial" w:hAnsi="Arial" w:cs="Arial"/>
        </w:rPr>
        <w:t xml:space="preserve"> </w:t>
      </w:r>
      <w:r w:rsidR="00D25875">
        <w:rPr>
          <w:rFonts w:ascii="Arial" w:hAnsi="Arial" w:cs="Arial"/>
        </w:rPr>
        <w:t xml:space="preserve">In the context of Canada’s growing and devastating toxic drug crisis, </w:t>
      </w:r>
      <w:r w:rsidR="00B96D35">
        <w:rPr>
          <w:rFonts w:ascii="Arial" w:hAnsi="Arial" w:cs="Arial"/>
        </w:rPr>
        <w:t xml:space="preserve">evidence </w:t>
      </w:r>
      <w:r w:rsidR="003050D0">
        <w:rPr>
          <w:rFonts w:ascii="Arial" w:hAnsi="Arial" w:cs="Arial"/>
        </w:rPr>
        <w:t xml:space="preserve">and academic analysis has demonstrated that people who use drugs are </w:t>
      </w:r>
      <w:r w:rsidR="006E50F4">
        <w:rPr>
          <w:rFonts w:ascii="Arial" w:hAnsi="Arial" w:cs="Arial"/>
        </w:rPr>
        <w:t xml:space="preserve">at increased </w:t>
      </w:r>
      <w:r w:rsidR="00FB0C94">
        <w:rPr>
          <w:rFonts w:ascii="Arial" w:hAnsi="Arial" w:cs="Arial"/>
        </w:rPr>
        <w:t xml:space="preserve">risk of </w:t>
      </w:r>
      <w:hyperlink r:id="rId32" w:anchor="pmed.1003002.ref016" w:history="1">
        <w:r w:rsidR="00FB0C94" w:rsidRPr="00C91230">
          <w:rPr>
            <w:rStyle w:val="Hyperlink"/>
            <w:rFonts w:ascii="Arial" w:hAnsi="Arial" w:cs="Arial"/>
          </w:rPr>
          <w:t>opioid-related overdose and mortality within the days after release from custody</w:t>
        </w:r>
      </w:hyperlink>
      <w:r w:rsidR="00C91230">
        <w:rPr>
          <w:rFonts w:ascii="Arial" w:hAnsi="Arial" w:cs="Arial"/>
        </w:rPr>
        <w:t>.</w:t>
      </w:r>
      <w:r w:rsidR="00FB0C94">
        <w:rPr>
          <w:rFonts w:ascii="Arial" w:hAnsi="Arial" w:cs="Arial"/>
        </w:rPr>
        <w:t xml:space="preserve"> </w:t>
      </w:r>
      <w:r w:rsidR="00C91230">
        <w:rPr>
          <w:rFonts w:ascii="Arial" w:hAnsi="Arial" w:cs="Arial"/>
        </w:rPr>
        <w:t>Furthermore, b</w:t>
      </w:r>
      <w:r w:rsidR="00764AE9">
        <w:rPr>
          <w:rFonts w:ascii="Arial" w:hAnsi="Arial" w:cs="Arial"/>
        </w:rPr>
        <w:t>eyond the risk of incarceration for failure to pay fines</w:t>
      </w:r>
      <w:r w:rsidR="00C91230">
        <w:rPr>
          <w:rFonts w:ascii="Arial" w:hAnsi="Arial" w:cs="Arial"/>
        </w:rPr>
        <w:t>, legislation such as that outlined here</w:t>
      </w:r>
      <w:r w:rsidR="00B54522">
        <w:rPr>
          <w:rFonts w:ascii="Arial" w:hAnsi="Arial" w:cs="Arial"/>
        </w:rPr>
        <w:t>,</w:t>
      </w:r>
      <w:r w:rsidR="00C91230">
        <w:rPr>
          <w:rFonts w:ascii="Arial" w:hAnsi="Arial" w:cs="Arial"/>
        </w:rPr>
        <w:t xml:space="preserve"> </w:t>
      </w:r>
      <w:r w:rsidR="008629B7">
        <w:rPr>
          <w:rFonts w:ascii="Arial" w:hAnsi="Arial" w:cs="Arial"/>
        </w:rPr>
        <w:t>authorizes the repeated displacement of people living in and relying on public spaces for the necessities of life</w:t>
      </w:r>
      <w:r w:rsidR="00793B15">
        <w:rPr>
          <w:rFonts w:ascii="Arial" w:hAnsi="Arial" w:cs="Arial"/>
        </w:rPr>
        <w:t>. Th</w:t>
      </w:r>
      <w:r w:rsidR="00A54659">
        <w:rPr>
          <w:rFonts w:ascii="Arial" w:hAnsi="Arial" w:cs="Arial"/>
        </w:rPr>
        <w:t>ese displacements have</w:t>
      </w:r>
      <w:r w:rsidR="00605762">
        <w:rPr>
          <w:rFonts w:ascii="Arial" w:hAnsi="Arial" w:cs="Arial"/>
        </w:rPr>
        <w:t xml:space="preserve"> been found to </w:t>
      </w:r>
      <w:hyperlink r:id="rId33" w:history="1">
        <w:r w:rsidR="00605762" w:rsidRPr="005D538D">
          <w:rPr>
            <w:rStyle w:val="Hyperlink"/>
            <w:rFonts w:ascii="Arial" w:hAnsi="Arial" w:cs="Arial"/>
          </w:rPr>
          <w:t xml:space="preserve">correlate to </w:t>
        </w:r>
        <w:r w:rsidR="00A06C11" w:rsidRPr="005D538D">
          <w:rPr>
            <w:rStyle w:val="Hyperlink"/>
            <w:rFonts w:ascii="Arial" w:hAnsi="Arial" w:cs="Arial"/>
          </w:rPr>
          <w:t>an increase i</w:t>
        </w:r>
        <w:r w:rsidR="00E67831">
          <w:rPr>
            <w:rStyle w:val="Hyperlink"/>
            <w:rFonts w:ascii="Arial" w:hAnsi="Arial" w:cs="Arial"/>
          </w:rPr>
          <w:t>n</w:t>
        </w:r>
        <w:r w:rsidR="005D538D" w:rsidRPr="005D538D">
          <w:rPr>
            <w:rStyle w:val="Hyperlink"/>
            <w:rFonts w:ascii="Arial" w:hAnsi="Arial" w:cs="Arial"/>
          </w:rPr>
          <w:t xml:space="preserve"> toxic drug mortality</w:t>
        </w:r>
      </w:hyperlink>
      <w:r w:rsidR="005D538D">
        <w:rPr>
          <w:rFonts w:ascii="Arial" w:hAnsi="Arial" w:cs="Arial"/>
        </w:rPr>
        <w:t>.</w:t>
      </w:r>
    </w:p>
    <w:p w14:paraId="62D12606" w14:textId="77777777" w:rsidR="004A4DFF" w:rsidRDefault="004A4DFF" w:rsidP="56DBADF5">
      <w:pPr>
        <w:ind w:left="360"/>
        <w:rPr>
          <w:rFonts w:ascii="Arial" w:hAnsi="Arial" w:cs="Arial"/>
        </w:rPr>
      </w:pPr>
    </w:p>
    <w:p w14:paraId="50C86C31" w14:textId="4A228AE9" w:rsidR="006D4114" w:rsidRDefault="000C316E" w:rsidP="56DBADF5">
      <w:pPr>
        <w:pStyle w:val="ListParagraph"/>
        <w:numPr>
          <w:ilvl w:val="0"/>
          <w:numId w:val="7"/>
        </w:numPr>
        <w:spacing w:line="259" w:lineRule="auto"/>
        <w:rPr>
          <w:rFonts w:ascii="Arial" w:hAnsi="Arial" w:cs="Arial"/>
        </w:rPr>
      </w:pPr>
      <w:r w:rsidRPr="56DBADF5">
        <w:rPr>
          <w:rFonts w:ascii="Arial" w:hAnsi="Arial" w:cs="Arial"/>
        </w:rPr>
        <w:t>Information about attempts made or planned to decriminalise street vending, informal business activities, sex work, begging, eating, sleeping or performing personal hygienic activities in public places.</w:t>
      </w:r>
    </w:p>
    <w:p w14:paraId="6B24F2F1" w14:textId="4A228AE9" w:rsidR="00F959FB" w:rsidRDefault="00B97129" w:rsidP="097C0A33">
      <w:pPr>
        <w:spacing w:line="259" w:lineRule="auto"/>
        <w:rPr>
          <w:rFonts w:ascii="Arial" w:hAnsi="Arial" w:cs="Arial"/>
        </w:rPr>
      </w:pPr>
      <w:r w:rsidDel="006D4114">
        <w:br/>
      </w:r>
      <w:r w:rsidR="128D1AD6" w:rsidRPr="097C0A33">
        <w:rPr>
          <w:rFonts w:ascii="Arial" w:hAnsi="Arial" w:cs="Arial"/>
        </w:rPr>
        <w:t xml:space="preserve">For people who frequently use drugs, having regular access to </w:t>
      </w:r>
      <w:r w:rsidR="3C5EA49C" w:rsidRPr="097C0A33">
        <w:rPr>
          <w:rFonts w:ascii="Arial" w:hAnsi="Arial" w:cs="Arial"/>
        </w:rPr>
        <w:t>drugs is necessary to avoid illness</w:t>
      </w:r>
      <w:r w:rsidR="7B0389CD" w:rsidRPr="097C0A33">
        <w:rPr>
          <w:rFonts w:ascii="Arial" w:hAnsi="Arial" w:cs="Arial"/>
        </w:rPr>
        <w:t xml:space="preserve"> and</w:t>
      </w:r>
      <w:r w:rsidR="1314CA83" w:rsidRPr="097C0A33">
        <w:rPr>
          <w:rFonts w:ascii="Arial" w:hAnsi="Arial" w:cs="Arial"/>
        </w:rPr>
        <w:t xml:space="preserve"> to</w:t>
      </w:r>
      <w:r w:rsidR="7B0389CD" w:rsidRPr="097C0A33">
        <w:rPr>
          <w:rFonts w:ascii="Arial" w:hAnsi="Arial" w:cs="Arial"/>
        </w:rPr>
        <w:t xml:space="preserve"> stabilize one’s life.</w:t>
      </w:r>
      <w:r w:rsidR="3C5EA49C" w:rsidRPr="097C0A33">
        <w:rPr>
          <w:rFonts w:ascii="Arial" w:hAnsi="Arial" w:cs="Arial"/>
        </w:rPr>
        <w:t xml:space="preserve"> </w:t>
      </w:r>
      <w:r w:rsidR="16B374A5" w:rsidRPr="097C0A33">
        <w:rPr>
          <w:rFonts w:ascii="Arial" w:hAnsi="Arial" w:cs="Arial"/>
        </w:rPr>
        <w:t xml:space="preserve">Engaging in informal business activities such as </w:t>
      </w:r>
      <w:r w:rsidR="2E559B9E" w:rsidRPr="097C0A33">
        <w:rPr>
          <w:rFonts w:ascii="Arial" w:hAnsi="Arial" w:cs="Arial"/>
        </w:rPr>
        <w:t>street-based selling and trading</w:t>
      </w:r>
      <w:r w:rsidR="0067227C">
        <w:rPr>
          <w:rFonts w:ascii="Arial" w:hAnsi="Arial" w:cs="Arial"/>
        </w:rPr>
        <w:t xml:space="preserve"> of drugs</w:t>
      </w:r>
      <w:r w:rsidR="2E559B9E" w:rsidRPr="097C0A33">
        <w:rPr>
          <w:rFonts w:ascii="Arial" w:hAnsi="Arial" w:cs="Arial"/>
        </w:rPr>
        <w:t>,</w:t>
      </w:r>
      <w:r w:rsidR="16B374A5" w:rsidRPr="097C0A33">
        <w:rPr>
          <w:rFonts w:ascii="Arial" w:hAnsi="Arial" w:cs="Arial"/>
        </w:rPr>
        <w:t xml:space="preserve"> or other </w:t>
      </w:r>
      <w:r w:rsidR="003854D9">
        <w:rPr>
          <w:rFonts w:ascii="Arial" w:hAnsi="Arial" w:cs="Arial"/>
        </w:rPr>
        <w:t>grey market</w:t>
      </w:r>
      <w:r w:rsidR="00306165">
        <w:rPr>
          <w:rFonts w:ascii="Arial" w:hAnsi="Arial" w:cs="Arial"/>
        </w:rPr>
        <w:t xml:space="preserve"> or criminalized</w:t>
      </w:r>
      <w:r w:rsidR="003854D9">
        <w:rPr>
          <w:rFonts w:ascii="Arial" w:hAnsi="Arial" w:cs="Arial"/>
        </w:rPr>
        <w:t xml:space="preserve"> </w:t>
      </w:r>
      <w:r w:rsidR="16B374A5" w:rsidRPr="097C0A33">
        <w:rPr>
          <w:rFonts w:ascii="Arial" w:hAnsi="Arial" w:cs="Arial"/>
        </w:rPr>
        <w:t xml:space="preserve">revenue-generating activities </w:t>
      </w:r>
      <w:r w:rsidR="00EF4698">
        <w:rPr>
          <w:rFonts w:ascii="Arial" w:hAnsi="Arial" w:cs="Arial"/>
        </w:rPr>
        <w:t xml:space="preserve">like sex work and panhandling </w:t>
      </w:r>
      <w:r w:rsidR="1598B6D5" w:rsidRPr="097C0A33">
        <w:rPr>
          <w:rFonts w:ascii="Arial" w:hAnsi="Arial" w:cs="Arial"/>
        </w:rPr>
        <w:t>are</w:t>
      </w:r>
      <w:r w:rsidR="00DD4A68">
        <w:rPr>
          <w:rFonts w:ascii="Arial" w:hAnsi="Arial" w:cs="Arial"/>
        </w:rPr>
        <w:t xml:space="preserve"> primary ways by which</w:t>
      </w:r>
      <w:r w:rsidR="16B374A5" w:rsidRPr="097C0A33">
        <w:rPr>
          <w:rFonts w:ascii="Arial" w:hAnsi="Arial" w:cs="Arial"/>
        </w:rPr>
        <w:t xml:space="preserve"> people </w:t>
      </w:r>
      <w:r w:rsidR="16B374A5" w:rsidRPr="097C0A33">
        <w:rPr>
          <w:rFonts w:ascii="Arial" w:hAnsi="Arial" w:cs="Arial"/>
        </w:rPr>
        <w:lastRenderedPageBreak/>
        <w:t>who use drugs support themselves</w:t>
      </w:r>
      <w:r w:rsidR="4570B50E" w:rsidRPr="097C0A33">
        <w:rPr>
          <w:rFonts w:ascii="Arial" w:hAnsi="Arial" w:cs="Arial"/>
        </w:rPr>
        <w:t>.</w:t>
      </w:r>
      <w:r w:rsidR="16B374A5" w:rsidRPr="097C0A33">
        <w:rPr>
          <w:rFonts w:ascii="Arial" w:hAnsi="Arial" w:cs="Arial"/>
        </w:rPr>
        <w:t xml:space="preserve"> </w:t>
      </w:r>
      <w:r w:rsidR="15C079D9" w:rsidRPr="097C0A33">
        <w:rPr>
          <w:rFonts w:ascii="Arial" w:hAnsi="Arial" w:cs="Arial"/>
        </w:rPr>
        <w:t>I</w:t>
      </w:r>
      <w:r w:rsidR="2543DC3E" w:rsidRPr="097C0A33">
        <w:rPr>
          <w:rFonts w:ascii="Arial" w:hAnsi="Arial" w:cs="Arial"/>
        </w:rPr>
        <w:t xml:space="preserve">t is common for people </w:t>
      </w:r>
      <w:r w:rsidR="30863B68" w:rsidRPr="097C0A33">
        <w:rPr>
          <w:rFonts w:ascii="Arial" w:hAnsi="Arial" w:cs="Arial"/>
        </w:rPr>
        <w:t xml:space="preserve">to </w:t>
      </w:r>
      <w:r w:rsidR="51393065" w:rsidRPr="097C0A33">
        <w:rPr>
          <w:rFonts w:ascii="Arial" w:hAnsi="Arial" w:cs="Arial"/>
        </w:rPr>
        <w:t xml:space="preserve">sell or share drugs to support </w:t>
      </w:r>
      <w:r w:rsidR="4BC594CD" w:rsidRPr="097C0A33">
        <w:rPr>
          <w:rFonts w:ascii="Arial" w:hAnsi="Arial" w:cs="Arial"/>
        </w:rPr>
        <w:t xml:space="preserve">one’s livelihood and </w:t>
      </w:r>
      <w:r w:rsidR="51393065" w:rsidRPr="097C0A33">
        <w:rPr>
          <w:rFonts w:ascii="Arial" w:hAnsi="Arial" w:cs="Arial"/>
        </w:rPr>
        <w:t>personal drug use cost</w:t>
      </w:r>
      <w:r w:rsidR="1644ABFB" w:rsidRPr="097C0A33">
        <w:rPr>
          <w:rFonts w:ascii="Arial" w:hAnsi="Arial" w:cs="Arial"/>
        </w:rPr>
        <w:t>s</w:t>
      </w:r>
      <w:r w:rsidR="1B97B5C9" w:rsidRPr="097C0A33">
        <w:rPr>
          <w:rFonts w:ascii="Arial" w:hAnsi="Arial" w:cs="Arial"/>
        </w:rPr>
        <w:t>, and criminalizing this activity is a poor use of public resources</w:t>
      </w:r>
      <w:r w:rsidR="01E89AD8" w:rsidRPr="097C0A33">
        <w:rPr>
          <w:rFonts w:ascii="Arial" w:hAnsi="Arial" w:cs="Arial"/>
        </w:rPr>
        <w:t xml:space="preserve"> and places unnecessary burden on the judicial system</w:t>
      </w:r>
      <w:r w:rsidR="1B97B5C9" w:rsidRPr="097C0A33">
        <w:rPr>
          <w:rFonts w:ascii="Arial" w:hAnsi="Arial" w:cs="Arial"/>
        </w:rPr>
        <w:t>.</w:t>
      </w:r>
      <w:r>
        <w:br/>
      </w:r>
      <w:r>
        <w:br/>
      </w:r>
      <w:r w:rsidR="1644ABFB" w:rsidRPr="097C0A33">
        <w:rPr>
          <w:rFonts w:ascii="Arial" w:hAnsi="Arial" w:cs="Arial"/>
        </w:rPr>
        <w:t xml:space="preserve">Sharing or selling drugs remains illegal under </w:t>
      </w:r>
      <w:r w:rsidR="050C71ED" w:rsidRPr="097C0A33">
        <w:rPr>
          <w:rFonts w:ascii="Arial" w:hAnsi="Arial" w:cs="Arial"/>
        </w:rPr>
        <w:t>s</w:t>
      </w:r>
      <w:r w:rsidR="55BB8A7D" w:rsidRPr="097C0A33">
        <w:rPr>
          <w:rFonts w:ascii="Arial" w:hAnsi="Arial" w:cs="Arial"/>
        </w:rPr>
        <w:t>ection</w:t>
      </w:r>
      <w:r w:rsidR="1644ABFB" w:rsidRPr="097C0A33">
        <w:rPr>
          <w:rFonts w:ascii="Arial" w:hAnsi="Arial" w:cs="Arial"/>
        </w:rPr>
        <w:t xml:space="preserve"> 5 of the federal </w:t>
      </w:r>
      <w:r w:rsidR="1644ABFB" w:rsidRPr="097C0A33">
        <w:rPr>
          <w:rFonts w:ascii="Arial" w:hAnsi="Arial" w:cs="Arial"/>
          <w:i/>
        </w:rPr>
        <w:t>Controlled Drugs and Substances Act</w:t>
      </w:r>
      <w:r w:rsidR="74EB43FE" w:rsidRPr="097C0A33">
        <w:rPr>
          <w:rFonts w:ascii="Arial" w:hAnsi="Arial" w:cs="Arial"/>
        </w:rPr>
        <w:t xml:space="preserve"> </w:t>
      </w:r>
      <w:r w:rsidR="007273AE">
        <w:rPr>
          <w:rFonts w:ascii="Arial" w:hAnsi="Arial" w:cs="Arial"/>
        </w:rPr>
        <w:t xml:space="preserve">(CDSA) </w:t>
      </w:r>
      <w:r w:rsidR="74EB43FE" w:rsidRPr="097C0A33">
        <w:rPr>
          <w:rFonts w:ascii="Arial" w:hAnsi="Arial" w:cs="Arial"/>
        </w:rPr>
        <w:t xml:space="preserve">in all jurisdictions. </w:t>
      </w:r>
      <w:r w:rsidR="000F57EC">
        <w:rPr>
          <w:rFonts w:ascii="Arial" w:hAnsi="Arial" w:cs="Arial"/>
        </w:rPr>
        <w:t xml:space="preserve">While it is possible for the federal government to issue exemptions for this </w:t>
      </w:r>
      <w:r w:rsidR="007273AE">
        <w:rPr>
          <w:rFonts w:ascii="Arial" w:hAnsi="Arial" w:cs="Arial"/>
        </w:rPr>
        <w:t xml:space="preserve">type of selling and </w:t>
      </w:r>
      <w:r w:rsidR="4230C51E" w:rsidRPr="097C0A33">
        <w:rPr>
          <w:rFonts w:ascii="Arial" w:hAnsi="Arial" w:cs="Arial"/>
        </w:rPr>
        <w:t>trading</w:t>
      </w:r>
      <w:r w:rsidR="775FDC52" w:rsidRPr="0050342F">
        <w:rPr>
          <w:rFonts w:ascii="Arial" w:hAnsi="Arial" w:cs="Arial"/>
        </w:rPr>
        <w:t xml:space="preserve"> </w:t>
      </w:r>
      <w:r w:rsidR="0BBE8F3C" w:rsidRPr="0050342F">
        <w:rPr>
          <w:rFonts w:ascii="Arial" w:hAnsi="Arial" w:cs="Arial"/>
        </w:rPr>
        <w:t xml:space="preserve">under </w:t>
      </w:r>
      <w:r w:rsidR="0BE7A0F5" w:rsidRPr="097C0A33">
        <w:rPr>
          <w:rFonts w:ascii="Arial" w:hAnsi="Arial" w:cs="Arial"/>
        </w:rPr>
        <w:t>s</w:t>
      </w:r>
      <w:r w:rsidR="13D27F9C" w:rsidRPr="097C0A33">
        <w:rPr>
          <w:rFonts w:ascii="Arial" w:hAnsi="Arial" w:cs="Arial"/>
        </w:rPr>
        <w:t>ection</w:t>
      </w:r>
      <w:r w:rsidR="0BBE8F3C" w:rsidRPr="097C0A33">
        <w:rPr>
          <w:rFonts w:ascii="Arial" w:hAnsi="Arial" w:cs="Arial"/>
        </w:rPr>
        <w:t xml:space="preserve"> 56 </w:t>
      </w:r>
      <w:r w:rsidR="00315E1D">
        <w:rPr>
          <w:rFonts w:ascii="Arial" w:hAnsi="Arial" w:cs="Arial"/>
        </w:rPr>
        <w:t>of the CDSA, it has not done so</w:t>
      </w:r>
      <w:r w:rsidR="0023613D">
        <w:rPr>
          <w:rFonts w:ascii="Arial" w:hAnsi="Arial" w:cs="Arial"/>
        </w:rPr>
        <w:t xml:space="preserve"> as it relates to people living in poverty and selling/trading drugs to meet their basic needs</w:t>
      </w:r>
      <w:r w:rsidR="00315E1D">
        <w:rPr>
          <w:rFonts w:ascii="Arial" w:hAnsi="Arial" w:cs="Arial"/>
        </w:rPr>
        <w:t xml:space="preserve">. </w:t>
      </w:r>
    </w:p>
    <w:p w14:paraId="36274079" w14:textId="4A228AE9" w:rsidR="00F959FB" w:rsidRDefault="00F959FB" w:rsidP="097C0A33">
      <w:pPr>
        <w:spacing w:line="259" w:lineRule="auto"/>
        <w:rPr>
          <w:rFonts w:ascii="Arial" w:hAnsi="Arial" w:cs="Arial"/>
        </w:rPr>
      </w:pPr>
    </w:p>
    <w:p w14:paraId="0355C361" w14:textId="3CA3676B" w:rsidR="000C316E" w:rsidRPr="006D4114" w:rsidRDefault="000B6C4E" w:rsidP="7ADDB6CA">
      <w:pPr>
        <w:spacing w:line="259" w:lineRule="auto"/>
        <w:rPr>
          <w:rFonts w:ascii="Arial" w:hAnsi="Arial" w:cs="Arial"/>
        </w:rPr>
      </w:pPr>
      <w:r w:rsidRPr="7ADDB6CA">
        <w:rPr>
          <w:rFonts w:ascii="Arial" w:hAnsi="Arial" w:cs="Arial"/>
        </w:rPr>
        <w:t xml:space="preserve">The federal government has, however, supported certain exemptions </w:t>
      </w:r>
      <w:r w:rsidR="00F959FB" w:rsidRPr="7ADDB6CA">
        <w:rPr>
          <w:rFonts w:ascii="Arial" w:hAnsi="Arial" w:cs="Arial"/>
        </w:rPr>
        <w:t xml:space="preserve">from the CDSA </w:t>
      </w:r>
      <w:r w:rsidR="00DC04C9" w:rsidRPr="7ADDB6CA">
        <w:rPr>
          <w:rFonts w:ascii="Arial" w:hAnsi="Arial" w:cs="Arial"/>
        </w:rPr>
        <w:t>to allow</w:t>
      </w:r>
      <w:r w:rsidR="00315E1D" w:rsidRPr="7ADDB6CA">
        <w:rPr>
          <w:rFonts w:ascii="Arial" w:hAnsi="Arial" w:cs="Arial"/>
        </w:rPr>
        <w:t xml:space="preserve"> </w:t>
      </w:r>
      <w:r w:rsidR="5C8ED355" w:rsidRPr="7ADDB6CA">
        <w:rPr>
          <w:rFonts w:ascii="Arial" w:hAnsi="Arial" w:cs="Arial"/>
        </w:rPr>
        <w:t xml:space="preserve">for the delivery of government-sanctioned safe supply </w:t>
      </w:r>
      <w:r w:rsidR="16D88825" w:rsidRPr="7ADDB6CA">
        <w:rPr>
          <w:rFonts w:ascii="Arial" w:hAnsi="Arial" w:cs="Arial"/>
        </w:rPr>
        <w:t>where</w:t>
      </w:r>
      <w:r w:rsidR="182E67B8" w:rsidRPr="7ADDB6CA">
        <w:rPr>
          <w:rFonts w:ascii="Arial" w:hAnsi="Arial" w:cs="Arial"/>
        </w:rPr>
        <w:t>in</w:t>
      </w:r>
      <w:r w:rsidR="00CD06E1" w:rsidRPr="7ADDB6CA">
        <w:rPr>
          <w:rFonts w:ascii="Arial" w:hAnsi="Arial" w:cs="Arial"/>
        </w:rPr>
        <w:t xml:space="preserve"> people at significant risk of fatal drug </w:t>
      </w:r>
      <w:r w:rsidR="00323D19" w:rsidRPr="7ADDB6CA">
        <w:rPr>
          <w:rFonts w:ascii="Arial" w:hAnsi="Arial" w:cs="Arial"/>
        </w:rPr>
        <w:t>overdose may be prescribed regulated drugs by</w:t>
      </w:r>
      <w:r w:rsidR="5C8ED355" w:rsidRPr="7ADDB6CA">
        <w:rPr>
          <w:rFonts w:ascii="Arial" w:hAnsi="Arial" w:cs="Arial"/>
        </w:rPr>
        <w:t xml:space="preserve"> </w:t>
      </w:r>
      <w:r w:rsidR="11FEFEC9" w:rsidRPr="7ADDB6CA">
        <w:rPr>
          <w:rFonts w:ascii="Arial" w:hAnsi="Arial" w:cs="Arial"/>
        </w:rPr>
        <w:t>medical</w:t>
      </w:r>
      <w:r w:rsidR="35FEE1AC" w:rsidRPr="7ADDB6CA">
        <w:rPr>
          <w:rFonts w:ascii="Arial" w:hAnsi="Arial" w:cs="Arial"/>
        </w:rPr>
        <w:t xml:space="preserve"> </w:t>
      </w:r>
      <w:r w:rsidR="11FEFEC9" w:rsidRPr="7ADDB6CA">
        <w:rPr>
          <w:rFonts w:ascii="Arial" w:hAnsi="Arial" w:cs="Arial"/>
        </w:rPr>
        <w:t>practitioners</w:t>
      </w:r>
      <w:r w:rsidR="39201AD7" w:rsidRPr="7ADDB6CA">
        <w:rPr>
          <w:rFonts w:ascii="Arial" w:hAnsi="Arial" w:cs="Arial"/>
        </w:rPr>
        <w:t xml:space="preserve">. </w:t>
      </w:r>
      <w:r w:rsidR="2F871F6E" w:rsidRPr="7ADDB6CA">
        <w:rPr>
          <w:rFonts w:ascii="Arial" w:hAnsi="Arial" w:cs="Arial"/>
        </w:rPr>
        <w:t xml:space="preserve">To date, 28 safe supply programs are funded through the federal substance use and addictions program, and there are also a small number of locally-funded programs that exist. </w:t>
      </w:r>
      <w:r w:rsidR="4325765F" w:rsidRPr="7ADDB6CA">
        <w:rPr>
          <w:rFonts w:ascii="Arial" w:hAnsi="Arial" w:cs="Arial"/>
        </w:rPr>
        <w:t>Crucially, it must be noted that</w:t>
      </w:r>
      <w:r w:rsidR="2F871F6E" w:rsidRPr="7ADDB6CA">
        <w:rPr>
          <w:rFonts w:ascii="Arial" w:hAnsi="Arial" w:cs="Arial"/>
        </w:rPr>
        <w:t xml:space="preserve"> </w:t>
      </w:r>
      <w:r w:rsidR="569D219C" w:rsidRPr="7ADDB6CA">
        <w:rPr>
          <w:rFonts w:ascii="Arial" w:eastAsia="Arial" w:hAnsi="Arial" w:cs="Arial"/>
        </w:rPr>
        <w:t xml:space="preserve">sanctioned </w:t>
      </w:r>
      <w:r w:rsidR="2F871F6E" w:rsidRPr="7ADDB6CA">
        <w:rPr>
          <w:rFonts w:ascii="Arial" w:hAnsi="Arial" w:cs="Arial"/>
        </w:rPr>
        <w:t xml:space="preserve">safe supply programs are very limited </w:t>
      </w:r>
      <w:r w:rsidR="3D55A6DA" w:rsidRPr="7ADDB6CA">
        <w:rPr>
          <w:rFonts w:ascii="Arial" w:hAnsi="Arial" w:cs="Arial"/>
        </w:rPr>
        <w:t>compared to the need – for example, approximately 4,</w:t>
      </w:r>
      <w:r w:rsidR="1A0CDFB3" w:rsidRPr="7ADDB6CA">
        <w:rPr>
          <w:rFonts w:ascii="Arial" w:hAnsi="Arial" w:cs="Arial"/>
        </w:rPr>
        <w:t>6</w:t>
      </w:r>
      <w:r w:rsidR="3D55A6DA" w:rsidRPr="7ADDB6CA">
        <w:rPr>
          <w:rFonts w:ascii="Arial" w:hAnsi="Arial" w:cs="Arial"/>
        </w:rPr>
        <w:t>00</w:t>
      </w:r>
      <w:r w:rsidR="0E4730A0" w:rsidRPr="7ADDB6CA">
        <w:rPr>
          <w:rFonts w:ascii="Arial" w:hAnsi="Arial" w:cs="Arial"/>
        </w:rPr>
        <w:t xml:space="preserve"> people</w:t>
      </w:r>
      <w:r w:rsidR="11FEFEC9" w:rsidRPr="7ADDB6CA">
        <w:rPr>
          <w:rFonts w:ascii="Arial" w:hAnsi="Arial" w:cs="Arial"/>
        </w:rPr>
        <w:t xml:space="preserve"> </w:t>
      </w:r>
      <w:r w:rsidR="3D55A6DA" w:rsidRPr="7ADDB6CA">
        <w:rPr>
          <w:rFonts w:ascii="Arial" w:hAnsi="Arial" w:cs="Arial"/>
        </w:rPr>
        <w:t>in B.C. receive prescribed safe supply</w:t>
      </w:r>
      <w:r w:rsidR="34CC9F7A" w:rsidRPr="7ADDB6CA">
        <w:rPr>
          <w:rFonts w:ascii="Arial" w:hAnsi="Arial" w:cs="Arial"/>
        </w:rPr>
        <w:t xml:space="preserve"> while </w:t>
      </w:r>
      <w:r w:rsidR="6FBE91AF" w:rsidRPr="7ADDB6CA">
        <w:rPr>
          <w:rFonts w:ascii="Arial" w:hAnsi="Arial" w:cs="Arial"/>
        </w:rPr>
        <w:t>over 92,000</w:t>
      </w:r>
      <w:r w:rsidR="34CC9F7A" w:rsidRPr="7ADDB6CA">
        <w:rPr>
          <w:rFonts w:ascii="Arial" w:hAnsi="Arial" w:cs="Arial"/>
        </w:rPr>
        <w:t xml:space="preserve"> people </w:t>
      </w:r>
      <w:r w:rsidR="21432DF5" w:rsidRPr="7ADDB6CA">
        <w:rPr>
          <w:rFonts w:ascii="Arial" w:hAnsi="Arial" w:cs="Arial"/>
        </w:rPr>
        <w:t xml:space="preserve">in the province </w:t>
      </w:r>
      <w:r w:rsidR="6FBE91AF" w:rsidRPr="7ADDB6CA">
        <w:rPr>
          <w:rFonts w:ascii="Arial" w:hAnsi="Arial" w:cs="Arial"/>
        </w:rPr>
        <w:t>have been diagnosed with severe substance use disorder</w:t>
      </w:r>
      <w:r w:rsidR="0AA5C609" w:rsidRPr="7ADDB6CA">
        <w:rPr>
          <w:rFonts w:ascii="Arial" w:hAnsi="Arial" w:cs="Arial"/>
        </w:rPr>
        <w:t xml:space="preserve"> and would benefit from </w:t>
      </w:r>
      <w:r w:rsidR="34CC9F7A" w:rsidRPr="7ADDB6CA">
        <w:rPr>
          <w:rFonts w:ascii="Arial" w:hAnsi="Arial" w:cs="Arial"/>
        </w:rPr>
        <w:t>receiving safe supply</w:t>
      </w:r>
      <w:r w:rsidR="0AA5C609" w:rsidRPr="7ADDB6CA">
        <w:rPr>
          <w:rFonts w:ascii="Arial" w:hAnsi="Arial" w:cs="Arial"/>
        </w:rPr>
        <w:t xml:space="preserve">, and this figure </w:t>
      </w:r>
      <w:r w:rsidR="1AEE0514" w:rsidRPr="7ADDB6CA">
        <w:rPr>
          <w:rFonts w:ascii="Arial" w:hAnsi="Arial" w:cs="Arial"/>
        </w:rPr>
        <w:t>underrepresents the need given that it excludes those without a formal diagnosis of</w:t>
      </w:r>
      <w:r w:rsidR="0AA5C609" w:rsidRPr="7ADDB6CA">
        <w:rPr>
          <w:rFonts w:ascii="Arial" w:hAnsi="Arial" w:cs="Arial"/>
        </w:rPr>
        <w:t xml:space="preserve"> severe substance use disorder</w:t>
      </w:r>
      <w:r w:rsidR="00A25FE4" w:rsidRPr="7ADDB6CA">
        <w:rPr>
          <w:rFonts w:ascii="Arial" w:hAnsi="Arial" w:cs="Arial"/>
        </w:rPr>
        <w:t xml:space="preserve"> and these programs are largely unavailable in other provinces and territories</w:t>
      </w:r>
      <w:r w:rsidR="6FBE91AF" w:rsidRPr="7ADDB6CA">
        <w:rPr>
          <w:rFonts w:ascii="Arial" w:hAnsi="Arial" w:cs="Arial"/>
        </w:rPr>
        <w:t>.</w:t>
      </w:r>
      <w:r w:rsidR="34CC9F7A" w:rsidRPr="7ADDB6CA">
        <w:rPr>
          <w:rFonts w:ascii="Arial" w:hAnsi="Arial" w:cs="Arial"/>
        </w:rPr>
        <w:t xml:space="preserve"> </w:t>
      </w:r>
      <w:r w:rsidR="04DC5A8F" w:rsidRPr="7ADDB6CA">
        <w:rPr>
          <w:rFonts w:ascii="Arial" w:hAnsi="Arial" w:cs="Arial"/>
        </w:rPr>
        <w:t>These</w:t>
      </w:r>
      <w:r w:rsidR="54DB5812" w:rsidRPr="7ADDB6CA">
        <w:rPr>
          <w:rFonts w:ascii="Arial" w:hAnsi="Arial" w:cs="Arial"/>
        </w:rPr>
        <w:t xml:space="preserve"> </w:t>
      </w:r>
      <w:r w:rsidR="240B64B2" w:rsidRPr="7ADDB6CA">
        <w:rPr>
          <w:rFonts w:ascii="Arial" w:hAnsi="Arial" w:cs="Arial"/>
        </w:rPr>
        <w:t xml:space="preserve">government sanctioned </w:t>
      </w:r>
      <w:r w:rsidR="54DB5812" w:rsidRPr="7ADDB6CA">
        <w:rPr>
          <w:rFonts w:ascii="Arial" w:hAnsi="Arial" w:cs="Arial"/>
        </w:rPr>
        <w:t>s</w:t>
      </w:r>
      <w:r w:rsidR="1C9D0945" w:rsidRPr="7ADDB6CA">
        <w:rPr>
          <w:rFonts w:ascii="Arial" w:hAnsi="Arial" w:cs="Arial"/>
        </w:rPr>
        <w:t>afe supply programs</w:t>
      </w:r>
      <w:r w:rsidR="74EB43FE" w:rsidRPr="7ADDB6CA">
        <w:rPr>
          <w:rFonts w:ascii="Arial" w:hAnsi="Arial" w:cs="Arial"/>
        </w:rPr>
        <w:t xml:space="preserve"> </w:t>
      </w:r>
      <w:r w:rsidR="41178692" w:rsidRPr="7ADDB6CA">
        <w:rPr>
          <w:rFonts w:ascii="Arial" w:hAnsi="Arial" w:cs="Arial"/>
        </w:rPr>
        <w:t>allow</w:t>
      </w:r>
      <w:r w:rsidR="74EB43FE" w:rsidRPr="7ADDB6CA">
        <w:rPr>
          <w:rFonts w:ascii="Arial" w:hAnsi="Arial" w:cs="Arial"/>
        </w:rPr>
        <w:t xml:space="preserve"> people who use drugs who are at risk of fatal overdose</w:t>
      </w:r>
      <w:r w:rsidR="163672E1" w:rsidRPr="7ADDB6CA">
        <w:rPr>
          <w:rFonts w:ascii="Arial" w:hAnsi="Arial" w:cs="Arial"/>
        </w:rPr>
        <w:t xml:space="preserve"> from the toxic, unregulated market</w:t>
      </w:r>
      <w:r w:rsidR="444D564B" w:rsidRPr="7ADDB6CA">
        <w:rPr>
          <w:rFonts w:ascii="Arial" w:hAnsi="Arial" w:cs="Arial"/>
        </w:rPr>
        <w:t xml:space="preserve"> </w:t>
      </w:r>
      <w:r w:rsidR="421DFDD1" w:rsidRPr="7ADDB6CA">
        <w:rPr>
          <w:rFonts w:ascii="Arial" w:hAnsi="Arial" w:cs="Arial"/>
        </w:rPr>
        <w:t>to</w:t>
      </w:r>
      <w:r w:rsidR="74EB43FE" w:rsidRPr="7ADDB6CA">
        <w:rPr>
          <w:rFonts w:ascii="Arial" w:hAnsi="Arial" w:cs="Arial"/>
        </w:rPr>
        <w:t xml:space="preserve"> access </w:t>
      </w:r>
      <w:r w:rsidR="71019F30" w:rsidRPr="7ADDB6CA">
        <w:rPr>
          <w:rFonts w:ascii="Arial" w:hAnsi="Arial" w:cs="Arial"/>
        </w:rPr>
        <w:t>quality-controlled</w:t>
      </w:r>
      <w:r w:rsidR="74EB43FE" w:rsidRPr="7ADDB6CA">
        <w:rPr>
          <w:rFonts w:ascii="Arial" w:hAnsi="Arial" w:cs="Arial"/>
        </w:rPr>
        <w:t xml:space="preserve"> </w:t>
      </w:r>
      <w:r w:rsidR="161BA990" w:rsidRPr="7ADDB6CA">
        <w:rPr>
          <w:rFonts w:ascii="Arial" w:hAnsi="Arial" w:cs="Arial"/>
        </w:rPr>
        <w:t>drugs</w:t>
      </w:r>
      <w:r w:rsidR="0B46B92E" w:rsidRPr="7ADDB6CA">
        <w:rPr>
          <w:rFonts w:ascii="Arial" w:hAnsi="Arial" w:cs="Arial"/>
        </w:rPr>
        <w:t xml:space="preserve"> without risk of criminalization</w:t>
      </w:r>
      <w:r w:rsidR="42B5671A" w:rsidRPr="7ADDB6CA">
        <w:rPr>
          <w:rFonts w:ascii="Arial" w:hAnsi="Arial" w:cs="Arial"/>
        </w:rPr>
        <w:t xml:space="preserve"> under medical prescription only</w:t>
      </w:r>
      <w:r w:rsidR="161BA990" w:rsidRPr="7ADDB6CA">
        <w:rPr>
          <w:rFonts w:ascii="Arial" w:hAnsi="Arial" w:cs="Arial"/>
        </w:rPr>
        <w:t>.</w:t>
      </w:r>
      <w:r w:rsidR="00A1588A" w:rsidRPr="7ADDB6CA">
        <w:rPr>
          <w:rFonts w:ascii="Arial" w:hAnsi="Arial" w:cs="Arial"/>
        </w:rPr>
        <w:t xml:space="preserve"> </w:t>
      </w:r>
      <w:r w:rsidR="50BABD5A">
        <w:t>T</w:t>
      </w:r>
      <w:r w:rsidR="3B06079C" w:rsidRPr="7ADDB6CA">
        <w:rPr>
          <w:rFonts w:ascii="Arial" w:hAnsi="Arial" w:cs="Arial"/>
        </w:rPr>
        <w:t>he</w:t>
      </w:r>
      <w:r w:rsidR="00A1588A" w:rsidRPr="7ADDB6CA">
        <w:rPr>
          <w:rFonts w:ascii="Arial" w:hAnsi="Arial" w:cs="Arial"/>
        </w:rPr>
        <w:t xml:space="preserve"> small number of people who have access to safe supply programming</w:t>
      </w:r>
      <w:r w:rsidR="3C562A99" w:rsidRPr="7ADDB6CA">
        <w:rPr>
          <w:rFonts w:ascii="Arial" w:hAnsi="Arial" w:cs="Arial"/>
        </w:rPr>
        <w:t xml:space="preserve"> </w:t>
      </w:r>
      <w:r w:rsidR="3C562A99" w:rsidRPr="7ADDB6CA">
        <w:rPr>
          <w:rFonts w:ascii="Arial" w:eastAsia="Arial" w:hAnsi="Arial" w:cs="Arial"/>
        </w:rPr>
        <w:t>can</w:t>
      </w:r>
      <w:r w:rsidR="0095545E" w:rsidRPr="7ADDB6CA">
        <w:rPr>
          <w:rFonts w:ascii="Arial" w:eastAsia="Arial" w:hAnsi="Arial" w:cs="Arial"/>
        </w:rPr>
        <w:t xml:space="preserve"> </w:t>
      </w:r>
      <w:r w:rsidR="0095545E" w:rsidRPr="7ADDB6CA">
        <w:rPr>
          <w:rFonts w:ascii="Arial" w:hAnsi="Arial" w:cs="Arial"/>
        </w:rPr>
        <w:t xml:space="preserve">access the substances they need without </w:t>
      </w:r>
      <w:r w:rsidR="12E9D657" w:rsidRPr="7ADDB6CA">
        <w:rPr>
          <w:rFonts w:ascii="Arial" w:hAnsi="Arial" w:cs="Arial"/>
        </w:rPr>
        <w:t xml:space="preserve">necessarily </w:t>
      </w:r>
      <w:r w:rsidR="7F717228" w:rsidRPr="7ADDB6CA">
        <w:rPr>
          <w:rFonts w:ascii="Arial" w:hAnsi="Arial" w:cs="Arial"/>
        </w:rPr>
        <w:t>engaging in the</w:t>
      </w:r>
      <w:r w:rsidR="0095545E" w:rsidRPr="7ADDB6CA">
        <w:rPr>
          <w:rFonts w:ascii="Arial" w:hAnsi="Arial" w:cs="Arial"/>
        </w:rPr>
        <w:t xml:space="preserve"> selling and trading drugs and other necessity income generation such as sex work or panhandling.</w:t>
      </w:r>
      <w:r>
        <w:br/>
      </w:r>
      <w:r>
        <w:br/>
      </w:r>
      <w:r w:rsidR="456B9CB7" w:rsidRPr="7ADDB6CA">
        <w:rPr>
          <w:rFonts w:ascii="Arial" w:hAnsi="Arial" w:cs="Arial"/>
        </w:rPr>
        <w:t xml:space="preserve">In Canada, </w:t>
      </w:r>
      <w:r w:rsidR="00820694" w:rsidRPr="7ADDB6CA">
        <w:rPr>
          <w:rFonts w:ascii="Arial" w:hAnsi="Arial" w:cs="Arial"/>
        </w:rPr>
        <w:t xml:space="preserve">grassroots </w:t>
      </w:r>
      <w:r w:rsidR="00D8797B" w:rsidRPr="7ADDB6CA">
        <w:rPr>
          <w:rFonts w:ascii="Arial" w:hAnsi="Arial" w:cs="Arial"/>
        </w:rPr>
        <w:t xml:space="preserve">civil society organizations of people who use drugs have made </w:t>
      </w:r>
      <w:r w:rsidR="456B9CB7" w:rsidRPr="7ADDB6CA">
        <w:rPr>
          <w:rFonts w:ascii="Arial" w:hAnsi="Arial" w:cs="Arial"/>
        </w:rPr>
        <w:t>e</w:t>
      </w:r>
      <w:r w:rsidR="3957F4F3" w:rsidRPr="7ADDB6CA">
        <w:rPr>
          <w:rFonts w:ascii="Arial" w:hAnsi="Arial" w:cs="Arial"/>
        </w:rPr>
        <w:t>fforts</w:t>
      </w:r>
      <w:r w:rsidR="2DDADB51" w:rsidRPr="7ADDB6CA">
        <w:rPr>
          <w:rFonts w:ascii="Arial" w:hAnsi="Arial" w:cs="Arial"/>
        </w:rPr>
        <w:t xml:space="preserve"> </w:t>
      </w:r>
      <w:r w:rsidR="3957F4F3" w:rsidRPr="7ADDB6CA">
        <w:rPr>
          <w:rFonts w:ascii="Arial" w:hAnsi="Arial" w:cs="Arial"/>
        </w:rPr>
        <w:t xml:space="preserve">to decriminalize compassion clubs, which </w:t>
      </w:r>
      <w:r w:rsidR="002C4143" w:rsidRPr="7ADDB6CA">
        <w:rPr>
          <w:rFonts w:ascii="Arial" w:hAnsi="Arial" w:cs="Arial"/>
        </w:rPr>
        <w:t xml:space="preserve">would </w:t>
      </w:r>
      <w:r w:rsidR="3B97E5EC" w:rsidRPr="7ADDB6CA">
        <w:rPr>
          <w:rFonts w:ascii="Arial" w:hAnsi="Arial" w:cs="Arial"/>
        </w:rPr>
        <w:t xml:space="preserve">provide </w:t>
      </w:r>
      <w:r w:rsidR="44062D41" w:rsidRPr="7ADDB6CA">
        <w:rPr>
          <w:rFonts w:ascii="Arial" w:hAnsi="Arial" w:cs="Arial"/>
        </w:rPr>
        <w:t xml:space="preserve">a </w:t>
      </w:r>
      <w:r w:rsidR="00427C98" w:rsidRPr="7ADDB6CA">
        <w:rPr>
          <w:rFonts w:ascii="Arial" w:hAnsi="Arial" w:cs="Arial"/>
        </w:rPr>
        <w:t xml:space="preserve">non-prescription </w:t>
      </w:r>
      <w:r w:rsidR="3B97E5EC" w:rsidRPr="7ADDB6CA">
        <w:rPr>
          <w:rFonts w:ascii="Arial" w:hAnsi="Arial" w:cs="Arial"/>
        </w:rPr>
        <w:t>safe</w:t>
      </w:r>
      <w:r w:rsidR="00427C98" w:rsidRPr="7ADDB6CA">
        <w:rPr>
          <w:rFonts w:ascii="Arial" w:hAnsi="Arial" w:cs="Arial"/>
        </w:rPr>
        <w:t>r</w:t>
      </w:r>
      <w:r w:rsidR="3B97E5EC" w:rsidRPr="7ADDB6CA">
        <w:rPr>
          <w:rFonts w:ascii="Arial" w:hAnsi="Arial" w:cs="Arial"/>
        </w:rPr>
        <w:t xml:space="preserve"> supply of quality-controlled</w:t>
      </w:r>
      <w:r w:rsidR="279A49F5" w:rsidRPr="7ADDB6CA">
        <w:rPr>
          <w:rFonts w:ascii="Arial" w:hAnsi="Arial" w:cs="Arial"/>
        </w:rPr>
        <w:t xml:space="preserve"> drugs</w:t>
      </w:r>
      <w:r w:rsidR="3B97E5EC" w:rsidRPr="7ADDB6CA">
        <w:rPr>
          <w:rFonts w:ascii="Arial" w:hAnsi="Arial" w:cs="Arial"/>
        </w:rPr>
        <w:t xml:space="preserve"> </w:t>
      </w:r>
      <w:r w:rsidR="27B22AC4" w:rsidRPr="7ADDB6CA">
        <w:rPr>
          <w:rFonts w:ascii="Arial" w:hAnsi="Arial" w:cs="Arial"/>
        </w:rPr>
        <w:t xml:space="preserve">to its membership under a </w:t>
      </w:r>
      <w:r w:rsidR="235D89BC" w:rsidRPr="7ADDB6CA">
        <w:rPr>
          <w:rFonts w:ascii="Arial" w:hAnsi="Arial" w:cs="Arial"/>
        </w:rPr>
        <w:t>cooperative model</w:t>
      </w:r>
      <w:r w:rsidR="4BA6F3AB" w:rsidRPr="7ADDB6CA">
        <w:rPr>
          <w:rFonts w:ascii="Arial" w:hAnsi="Arial" w:cs="Arial"/>
        </w:rPr>
        <w:t>.</w:t>
      </w:r>
      <w:r w:rsidR="561CAE5D" w:rsidRPr="7ADDB6CA">
        <w:rPr>
          <w:rFonts w:ascii="Arial" w:hAnsi="Arial" w:cs="Arial"/>
        </w:rPr>
        <w:t xml:space="preserve"> The decriminalization of compassion clubs</w:t>
      </w:r>
      <w:r w:rsidR="378AFF15" w:rsidRPr="7ADDB6CA">
        <w:rPr>
          <w:rFonts w:ascii="Arial" w:hAnsi="Arial" w:cs="Arial"/>
        </w:rPr>
        <w:t xml:space="preserve"> </w:t>
      </w:r>
      <w:r w:rsidR="00EA4AE6" w:rsidRPr="7ADDB6CA">
        <w:rPr>
          <w:rFonts w:ascii="Arial" w:hAnsi="Arial" w:cs="Arial"/>
        </w:rPr>
        <w:t xml:space="preserve">would likewise decrease criminal </w:t>
      </w:r>
      <w:r w:rsidR="154DE03D" w:rsidRPr="7ADDB6CA">
        <w:rPr>
          <w:rFonts w:ascii="Arial" w:hAnsi="Arial" w:cs="Arial"/>
        </w:rPr>
        <w:t>sanction</w:t>
      </w:r>
      <w:r w:rsidR="62B58141" w:rsidRPr="7ADDB6CA">
        <w:rPr>
          <w:rFonts w:ascii="Arial" w:hAnsi="Arial" w:cs="Arial"/>
        </w:rPr>
        <w:t>s</w:t>
      </w:r>
      <w:r w:rsidR="00EA4AE6" w:rsidRPr="7ADDB6CA">
        <w:rPr>
          <w:rFonts w:ascii="Arial" w:hAnsi="Arial" w:cs="Arial"/>
        </w:rPr>
        <w:t xml:space="preserve"> for street-level selling/trading</w:t>
      </w:r>
      <w:r w:rsidR="61619009" w:rsidRPr="7ADDB6CA">
        <w:rPr>
          <w:rFonts w:ascii="Arial" w:hAnsi="Arial" w:cs="Arial"/>
        </w:rPr>
        <w:t>, serve as a stabilizing factor in the lives of people who use drugs</w:t>
      </w:r>
      <w:r w:rsidR="00EA4AE6" w:rsidRPr="7ADDB6CA">
        <w:rPr>
          <w:rFonts w:ascii="Arial" w:hAnsi="Arial" w:cs="Arial"/>
        </w:rPr>
        <w:t xml:space="preserve"> and decrease the need to generate income through </w:t>
      </w:r>
      <w:r w:rsidR="002C4143" w:rsidRPr="7ADDB6CA">
        <w:rPr>
          <w:rFonts w:ascii="Arial" w:hAnsi="Arial" w:cs="Arial"/>
        </w:rPr>
        <w:t xml:space="preserve">other </w:t>
      </w:r>
      <w:r w:rsidR="00E00C45" w:rsidRPr="7ADDB6CA">
        <w:rPr>
          <w:rFonts w:ascii="Arial" w:hAnsi="Arial" w:cs="Arial"/>
        </w:rPr>
        <w:t xml:space="preserve">criminalized and policed </w:t>
      </w:r>
      <w:r w:rsidR="002C4143" w:rsidRPr="7ADDB6CA">
        <w:rPr>
          <w:rFonts w:ascii="Arial" w:hAnsi="Arial" w:cs="Arial"/>
        </w:rPr>
        <w:t>activities such as sex work and panhandling</w:t>
      </w:r>
      <w:r w:rsidR="1E84D7BE" w:rsidRPr="7ADDB6CA">
        <w:rPr>
          <w:rFonts w:ascii="Arial" w:hAnsi="Arial" w:cs="Arial"/>
        </w:rPr>
        <w:t xml:space="preserve"> by enabling members to acquire safer supply at a lower price point</w:t>
      </w:r>
      <w:r w:rsidR="53623524" w:rsidRPr="7ADDB6CA">
        <w:rPr>
          <w:rFonts w:ascii="Arial" w:hAnsi="Arial" w:cs="Arial"/>
        </w:rPr>
        <w:t>. U</w:t>
      </w:r>
      <w:r w:rsidR="7E97F435" w:rsidRPr="7ADDB6CA">
        <w:rPr>
          <w:rFonts w:ascii="Arial" w:hAnsi="Arial" w:cs="Arial"/>
        </w:rPr>
        <w:t>nfortunately</w:t>
      </w:r>
      <w:r w:rsidR="004C6FDF" w:rsidRPr="7ADDB6CA">
        <w:rPr>
          <w:rFonts w:ascii="Arial" w:hAnsi="Arial" w:cs="Arial"/>
        </w:rPr>
        <w:t>,</w:t>
      </w:r>
      <w:r w:rsidR="24BE0F50" w:rsidRPr="7ADDB6CA">
        <w:rPr>
          <w:rFonts w:ascii="Arial" w:hAnsi="Arial" w:cs="Arial"/>
        </w:rPr>
        <w:t xml:space="preserve"> </w:t>
      </w:r>
      <w:r w:rsidR="00427C98" w:rsidRPr="7ADDB6CA">
        <w:rPr>
          <w:rFonts w:ascii="Arial" w:hAnsi="Arial" w:cs="Arial"/>
        </w:rPr>
        <w:t xml:space="preserve">these efforts </w:t>
      </w:r>
      <w:r w:rsidR="602FE6A5" w:rsidRPr="7ADDB6CA">
        <w:rPr>
          <w:rFonts w:ascii="Arial" w:hAnsi="Arial" w:cs="Arial"/>
        </w:rPr>
        <w:t>to obtain legal</w:t>
      </w:r>
      <w:r w:rsidR="602FE6A5" w:rsidRPr="7ADDB6CA">
        <w:rPr>
          <w:rFonts w:ascii="Arial" w:eastAsia="Arial" w:hAnsi="Arial" w:cs="Arial"/>
        </w:rPr>
        <w:t xml:space="preserve"> protections</w:t>
      </w:r>
      <w:r w:rsidR="602FE6A5">
        <w:t xml:space="preserve"> </w:t>
      </w:r>
      <w:r w:rsidR="00427C98" w:rsidRPr="7ADDB6CA">
        <w:rPr>
          <w:rFonts w:ascii="Arial" w:hAnsi="Arial" w:cs="Arial"/>
        </w:rPr>
        <w:t xml:space="preserve">have not </w:t>
      </w:r>
      <w:r w:rsidR="53623524" w:rsidRPr="7ADDB6CA">
        <w:rPr>
          <w:rFonts w:ascii="Arial" w:hAnsi="Arial" w:cs="Arial"/>
        </w:rPr>
        <w:t>succeeded</w:t>
      </w:r>
      <w:r w:rsidR="24BE0F50" w:rsidRPr="7ADDB6CA">
        <w:rPr>
          <w:rFonts w:ascii="Arial" w:hAnsi="Arial" w:cs="Arial"/>
        </w:rPr>
        <w:t xml:space="preserve"> to date.</w:t>
      </w:r>
      <w:r w:rsidR="06D877C7" w:rsidRPr="7ADDB6CA">
        <w:rPr>
          <w:rFonts w:ascii="Arial" w:hAnsi="Arial" w:cs="Arial"/>
        </w:rPr>
        <w:t xml:space="preserve"> </w:t>
      </w:r>
      <w:r w:rsidR="00032BCD" w:rsidRPr="7ADDB6CA">
        <w:rPr>
          <w:rFonts w:ascii="Arial" w:hAnsi="Arial" w:cs="Arial"/>
        </w:rPr>
        <w:t xml:space="preserve">For example, </w:t>
      </w:r>
      <w:r w:rsidR="5D1CA9FC" w:rsidRPr="7ADDB6CA">
        <w:rPr>
          <w:rFonts w:ascii="Arial" w:hAnsi="Arial" w:cs="Arial"/>
        </w:rPr>
        <w:t>i</w:t>
      </w:r>
      <w:r w:rsidR="5A8AF952" w:rsidRPr="7ADDB6CA">
        <w:rPr>
          <w:rFonts w:ascii="Arial" w:hAnsi="Arial" w:cs="Arial"/>
        </w:rPr>
        <w:t>n</w:t>
      </w:r>
      <w:r w:rsidR="23F94448" w:rsidRPr="7ADDB6CA">
        <w:rPr>
          <w:rFonts w:ascii="Arial" w:hAnsi="Arial" w:cs="Arial"/>
        </w:rPr>
        <w:t xml:space="preserve"> B.C., the Drug User Liberation Front</w:t>
      </w:r>
      <w:r w:rsidR="002A46D8" w:rsidRPr="7ADDB6CA">
        <w:rPr>
          <w:rFonts w:ascii="Arial" w:hAnsi="Arial" w:cs="Arial"/>
        </w:rPr>
        <w:t xml:space="preserve"> (DULF)</w:t>
      </w:r>
      <w:r w:rsidR="00B71D4C" w:rsidRPr="7ADDB6CA">
        <w:rPr>
          <w:rFonts w:ascii="Arial" w:hAnsi="Arial" w:cs="Arial"/>
        </w:rPr>
        <w:t xml:space="preserve">, </w:t>
      </w:r>
      <w:r w:rsidR="3BE26A7F" w:rsidRPr="7ADDB6CA">
        <w:rPr>
          <w:rFonts w:ascii="Arial" w:hAnsi="Arial" w:cs="Arial"/>
        </w:rPr>
        <w:t xml:space="preserve">a </w:t>
      </w:r>
      <w:r w:rsidR="1D0C8472" w:rsidRPr="7ADDB6CA">
        <w:rPr>
          <w:rFonts w:ascii="Arial" w:hAnsi="Arial" w:cs="Arial"/>
        </w:rPr>
        <w:t>volunteer-operated coalition</w:t>
      </w:r>
      <w:r w:rsidR="00B71D4C" w:rsidRPr="7ADDB6CA">
        <w:rPr>
          <w:rFonts w:ascii="Arial" w:hAnsi="Arial" w:cs="Arial"/>
        </w:rPr>
        <w:t>,</w:t>
      </w:r>
      <w:r w:rsidR="3BE26A7F" w:rsidRPr="7ADDB6CA">
        <w:rPr>
          <w:rFonts w:ascii="Arial" w:hAnsi="Arial" w:cs="Arial"/>
        </w:rPr>
        <w:t xml:space="preserve"> </w:t>
      </w:r>
      <w:r w:rsidR="4DF534AF" w:rsidRPr="7ADDB6CA">
        <w:rPr>
          <w:rFonts w:ascii="Arial" w:hAnsi="Arial" w:cs="Arial"/>
        </w:rPr>
        <w:t xml:space="preserve">submitted an application for </w:t>
      </w:r>
      <w:r w:rsidR="23F94448" w:rsidRPr="7ADDB6CA">
        <w:rPr>
          <w:rFonts w:ascii="Arial" w:hAnsi="Arial" w:cs="Arial"/>
        </w:rPr>
        <w:t xml:space="preserve">a formal exemption under </w:t>
      </w:r>
      <w:r w:rsidR="00B71D4C" w:rsidRPr="7ADDB6CA">
        <w:rPr>
          <w:rFonts w:ascii="Arial" w:hAnsi="Arial" w:cs="Arial"/>
        </w:rPr>
        <w:t xml:space="preserve">CDSA </w:t>
      </w:r>
      <w:r w:rsidR="53FAE333" w:rsidRPr="7ADDB6CA">
        <w:rPr>
          <w:rFonts w:ascii="Arial" w:hAnsi="Arial" w:cs="Arial"/>
        </w:rPr>
        <w:t>to</w:t>
      </w:r>
      <w:r w:rsidR="23F94448" w:rsidRPr="7ADDB6CA">
        <w:rPr>
          <w:rFonts w:ascii="Arial" w:hAnsi="Arial" w:cs="Arial"/>
        </w:rPr>
        <w:t xml:space="preserve"> decriminaliz</w:t>
      </w:r>
      <w:r w:rsidR="70E3BDB8" w:rsidRPr="7ADDB6CA">
        <w:rPr>
          <w:rFonts w:ascii="Arial" w:hAnsi="Arial" w:cs="Arial"/>
        </w:rPr>
        <w:t>e</w:t>
      </w:r>
      <w:r w:rsidR="23F94448" w:rsidRPr="7ADDB6CA">
        <w:rPr>
          <w:rFonts w:ascii="Arial" w:hAnsi="Arial" w:cs="Arial"/>
        </w:rPr>
        <w:t xml:space="preserve"> the distribution and possession of drugs</w:t>
      </w:r>
      <w:r w:rsidR="43D0ED1F" w:rsidRPr="7ADDB6CA">
        <w:rPr>
          <w:rFonts w:ascii="Arial" w:hAnsi="Arial" w:cs="Arial"/>
        </w:rPr>
        <w:t xml:space="preserve"> for the purposes of delivering quality-controlled safe supply </w:t>
      </w:r>
      <w:r w:rsidR="588BFA8C" w:rsidRPr="7ADDB6CA">
        <w:rPr>
          <w:rFonts w:ascii="Arial" w:eastAsia="Arial" w:hAnsi="Arial" w:cs="Arial"/>
        </w:rPr>
        <w:t>to</w:t>
      </w:r>
      <w:r w:rsidR="43D0ED1F" w:rsidRPr="7ADDB6CA">
        <w:rPr>
          <w:rFonts w:ascii="Arial" w:eastAsia="Arial" w:hAnsi="Arial" w:cs="Arial"/>
        </w:rPr>
        <w:t xml:space="preserve"> </w:t>
      </w:r>
      <w:r w:rsidR="43D0ED1F" w:rsidRPr="7ADDB6CA">
        <w:rPr>
          <w:rFonts w:ascii="Arial" w:hAnsi="Arial" w:cs="Arial"/>
        </w:rPr>
        <w:t xml:space="preserve">its membership. </w:t>
      </w:r>
      <w:r w:rsidR="024F9F3E" w:rsidRPr="7ADDB6CA">
        <w:rPr>
          <w:rFonts w:ascii="Arial" w:hAnsi="Arial" w:cs="Arial"/>
        </w:rPr>
        <w:t>Despite</w:t>
      </w:r>
      <w:r w:rsidR="43D0ED1F" w:rsidRPr="7ADDB6CA">
        <w:rPr>
          <w:rFonts w:ascii="Arial" w:hAnsi="Arial" w:cs="Arial"/>
        </w:rPr>
        <w:t xml:space="preserve"> the federal government</w:t>
      </w:r>
      <w:r w:rsidR="00833196" w:rsidRPr="7ADDB6CA">
        <w:rPr>
          <w:rFonts w:ascii="Arial" w:hAnsi="Arial" w:cs="Arial"/>
        </w:rPr>
        <w:t>’s</w:t>
      </w:r>
      <w:r w:rsidR="43D0ED1F" w:rsidRPr="7ADDB6CA">
        <w:rPr>
          <w:rFonts w:ascii="Arial" w:hAnsi="Arial" w:cs="Arial"/>
        </w:rPr>
        <w:t xml:space="preserve"> </w:t>
      </w:r>
      <w:r w:rsidR="024F9F3E" w:rsidRPr="7ADDB6CA">
        <w:rPr>
          <w:rFonts w:ascii="Arial" w:hAnsi="Arial" w:cs="Arial"/>
        </w:rPr>
        <w:t>denial</w:t>
      </w:r>
      <w:r w:rsidR="00833196" w:rsidRPr="7ADDB6CA">
        <w:rPr>
          <w:rFonts w:ascii="Arial" w:hAnsi="Arial" w:cs="Arial"/>
        </w:rPr>
        <w:t xml:space="preserve"> of</w:t>
      </w:r>
      <w:r w:rsidR="43D0ED1F" w:rsidRPr="7ADDB6CA">
        <w:rPr>
          <w:rFonts w:ascii="Arial" w:hAnsi="Arial" w:cs="Arial"/>
        </w:rPr>
        <w:t xml:space="preserve"> this request, the </w:t>
      </w:r>
      <w:r w:rsidR="6193CDE5" w:rsidRPr="7ADDB6CA">
        <w:rPr>
          <w:rFonts w:ascii="Arial" w:hAnsi="Arial" w:cs="Arial"/>
        </w:rPr>
        <w:t>group continues to deliver</w:t>
      </w:r>
      <w:r w:rsidR="004D3F2B" w:rsidRPr="7ADDB6CA">
        <w:rPr>
          <w:rFonts w:ascii="Arial" w:hAnsi="Arial" w:cs="Arial"/>
        </w:rPr>
        <w:t xml:space="preserve"> a</w:t>
      </w:r>
      <w:r w:rsidR="6193CDE5" w:rsidRPr="7ADDB6CA">
        <w:rPr>
          <w:rFonts w:ascii="Arial" w:hAnsi="Arial" w:cs="Arial"/>
        </w:rPr>
        <w:t xml:space="preserve"> </w:t>
      </w:r>
      <w:r w:rsidR="10597C8F" w:rsidRPr="7ADDB6CA">
        <w:rPr>
          <w:rFonts w:ascii="Arial" w:hAnsi="Arial" w:cs="Arial"/>
        </w:rPr>
        <w:t xml:space="preserve">lifesaving </w:t>
      </w:r>
      <w:r w:rsidR="6193CDE5" w:rsidRPr="7ADDB6CA">
        <w:rPr>
          <w:rFonts w:ascii="Arial" w:hAnsi="Arial" w:cs="Arial"/>
        </w:rPr>
        <w:t>supply</w:t>
      </w:r>
      <w:r w:rsidR="7CA0F3FE" w:rsidRPr="7ADDB6CA">
        <w:rPr>
          <w:rFonts w:ascii="Arial" w:hAnsi="Arial" w:cs="Arial"/>
        </w:rPr>
        <w:t xml:space="preserve"> </w:t>
      </w:r>
      <w:r w:rsidR="00833196" w:rsidRPr="7ADDB6CA">
        <w:rPr>
          <w:rFonts w:ascii="Arial" w:hAnsi="Arial" w:cs="Arial"/>
        </w:rPr>
        <w:t xml:space="preserve">of drugs </w:t>
      </w:r>
      <w:r w:rsidR="007032D9" w:rsidRPr="7ADDB6CA">
        <w:rPr>
          <w:rFonts w:ascii="Arial" w:hAnsi="Arial" w:cs="Arial"/>
        </w:rPr>
        <w:t xml:space="preserve">purchased on the black market and tested for safety </w:t>
      </w:r>
      <w:r w:rsidR="7CA0F3FE" w:rsidRPr="7ADDB6CA">
        <w:rPr>
          <w:rFonts w:ascii="Arial" w:hAnsi="Arial" w:cs="Arial"/>
        </w:rPr>
        <w:t xml:space="preserve">under a </w:t>
      </w:r>
      <w:r w:rsidR="7CA0F3FE" w:rsidRPr="7ADDB6CA">
        <w:rPr>
          <w:rFonts w:ascii="Arial" w:hAnsi="Arial" w:cs="Arial"/>
        </w:rPr>
        <w:lastRenderedPageBreak/>
        <w:t>compassion club membership model</w:t>
      </w:r>
      <w:r w:rsidR="6193CDE5" w:rsidRPr="7ADDB6CA">
        <w:rPr>
          <w:rFonts w:ascii="Arial" w:hAnsi="Arial" w:cs="Arial"/>
        </w:rPr>
        <w:t xml:space="preserve"> without amnesty from the federal government.</w:t>
      </w:r>
      <w:r w:rsidR="43D0ED1F" w:rsidRPr="7ADDB6CA">
        <w:rPr>
          <w:rFonts w:ascii="Arial" w:hAnsi="Arial" w:cs="Arial"/>
        </w:rPr>
        <w:t xml:space="preserve"> </w:t>
      </w:r>
      <w:r w:rsidR="24B73019" w:rsidRPr="7ADDB6CA">
        <w:rPr>
          <w:rFonts w:ascii="Arial" w:eastAsia="Arial" w:hAnsi="Arial" w:cs="Arial"/>
        </w:rPr>
        <w:t>P</w:t>
      </w:r>
      <w:r w:rsidR="78FB521A" w:rsidRPr="7ADDB6CA">
        <w:rPr>
          <w:rFonts w:ascii="Arial" w:hAnsi="Arial" w:cs="Arial"/>
        </w:rPr>
        <w:t xml:space="preserve">eople </w:t>
      </w:r>
      <w:r w:rsidR="007032D9" w:rsidRPr="7ADDB6CA">
        <w:rPr>
          <w:rFonts w:ascii="Arial" w:hAnsi="Arial" w:cs="Arial"/>
        </w:rPr>
        <w:t xml:space="preserve">accessing the DULF compassion club </w:t>
      </w:r>
      <w:r w:rsidR="00B93327" w:rsidRPr="7ADDB6CA">
        <w:rPr>
          <w:rFonts w:ascii="Arial" w:hAnsi="Arial" w:cs="Arial"/>
        </w:rPr>
        <w:t>are safer from the possibility of fatal overdose</w:t>
      </w:r>
      <w:r w:rsidR="77EB1E62" w:rsidRPr="7ADDB6CA">
        <w:rPr>
          <w:rFonts w:ascii="Arial" w:hAnsi="Arial" w:cs="Arial"/>
        </w:rPr>
        <w:t xml:space="preserve">, have the stability of </w:t>
      </w:r>
      <w:r w:rsidR="2880F440" w:rsidRPr="7ADDB6CA">
        <w:rPr>
          <w:rFonts w:ascii="Arial" w:hAnsi="Arial" w:cs="Arial"/>
        </w:rPr>
        <w:t xml:space="preserve">regularly </w:t>
      </w:r>
      <w:r w:rsidR="77EB1E62" w:rsidRPr="7ADDB6CA">
        <w:rPr>
          <w:rFonts w:ascii="Arial" w:hAnsi="Arial" w:cs="Arial"/>
        </w:rPr>
        <w:t>accessing safe supply from a reliable</w:t>
      </w:r>
      <w:r w:rsidR="06A1A911" w:rsidRPr="7ADDB6CA">
        <w:rPr>
          <w:rFonts w:ascii="Arial" w:hAnsi="Arial" w:cs="Arial"/>
        </w:rPr>
        <w:t xml:space="preserve"> and safe</w:t>
      </w:r>
      <w:r w:rsidR="4574B780" w:rsidRPr="7ADDB6CA">
        <w:rPr>
          <w:rFonts w:ascii="Arial" w:hAnsi="Arial" w:cs="Arial"/>
        </w:rPr>
        <w:t xml:space="preserve"> source</w:t>
      </w:r>
      <w:r w:rsidR="7A662003" w:rsidRPr="7ADDB6CA">
        <w:rPr>
          <w:rFonts w:ascii="Arial" w:hAnsi="Arial" w:cs="Arial"/>
        </w:rPr>
        <w:t xml:space="preserve"> and have </w:t>
      </w:r>
      <w:r w:rsidR="237A0A17" w:rsidRPr="7ADDB6CA">
        <w:rPr>
          <w:rFonts w:ascii="Arial" w:hAnsi="Arial" w:cs="Arial"/>
        </w:rPr>
        <w:t xml:space="preserve">a decreased need to engage </w:t>
      </w:r>
      <w:r w:rsidR="29B77AB4" w:rsidRPr="7ADDB6CA">
        <w:rPr>
          <w:rFonts w:ascii="Arial" w:hAnsi="Arial" w:cs="Arial"/>
        </w:rPr>
        <w:t>in</w:t>
      </w:r>
      <w:r w:rsidR="00B93327" w:rsidRPr="7ADDB6CA">
        <w:rPr>
          <w:rFonts w:ascii="Arial" w:hAnsi="Arial" w:cs="Arial"/>
        </w:rPr>
        <w:t xml:space="preserve">  survival income generation </w:t>
      </w:r>
      <w:r w:rsidR="005220E8" w:rsidRPr="7ADDB6CA">
        <w:rPr>
          <w:rFonts w:ascii="Arial" w:hAnsi="Arial" w:cs="Arial"/>
        </w:rPr>
        <w:t xml:space="preserve">that is often criminalized and policed </w:t>
      </w:r>
      <w:r w:rsidR="60182021" w:rsidRPr="7ADDB6CA">
        <w:rPr>
          <w:rFonts w:ascii="Arial" w:hAnsi="Arial" w:cs="Arial"/>
        </w:rPr>
        <w:t xml:space="preserve">due to </w:t>
      </w:r>
      <w:r w:rsidR="7E5F7D72" w:rsidRPr="7ADDB6CA">
        <w:rPr>
          <w:rFonts w:ascii="Arial" w:hAnsi="Arial" w:cs="Arial"/>
        </w:rPr>
        <w:t>the</w:t>
      </w:r>
      <w:r w:rsidR="60182021" w:rsidRPr="7ADDB6CA">
        <w:rPr>
          <w:rFonts w:ascii="Arial" w:hAnsi="Arial" w:cs="Arial"/>
        </w:rPr>
        <w:t xml:space="preserve"> </w:t>
      </w:r>
      <w:r w:rsidR="439F8997" w:rsidRPr="7ADDB6CA">
        <w:rPr>
          <w:rFonts w:ascii="Arial" w:hAnsi="Arial" w:cs="Arial"/>
        </w:rPr>
        <w:t xml:space="preserve">cooperative model </w:t>
      </w:r>
      <w:r w:rsidR="164D231A" w:rsidRPr="7ADDB6CA">
        <w:rPr>
          <w:rFonts w:ascii="Arial" w:hAnsi="Arial" w:cs="Arial"/>
        </w:rPr>
        <w:t xml:space="preserve">of compassion clubs </w:t>
      </w:r>
      <w:r w:rsidR="439F8997" w:rsidRPr="7ADDB6CA">
        <w:rPr>
          <w:rFonts w:ascii="Arial" w:hAnsi="Arial" w:cs="Arial"/>
        </w:rPr>
        <w:t xml:space="preserve">and </w:t>
      </w:r>
      <w:r w:rsidR="54591E74" w:rsidRPr="7ADDB6CA">
        <w:rPr>
          <w:rFonts w:ascii="Arial" w:hAnsi="Arial" w:cs="Arial"/>
        </w:rPr>
        <w:t xml:space="preserve">the </w:t>
      </w:r>
      <w:r w:rsidR="439F8997" w:rsidRPr="7ADDB6CA">
        <w:rPr>
          <w:rFonts w:ascii="Arial" w:hAnsi="Arial" w:cs="Arial"/>
        </w:rPr>
        <w:t xml:space="preserve">subsequent </w:t>
      </w:r>
      <w:r w:rsidR="60182021" w:rsidRPr="7ADDB6CA">
        <w:rPr>
          <w:rFonts w:ascii="Arial" w:hAnsi="Arial" w:cs="Arial"/>
        </w:rPr>
        <w:t>lower price point</w:t>
      </w:r>
      <w:r w:rsidR="662E62B1" w:rsidRPr="7ADDB6CA">
        <w:rPr>
          <w:rFonts w:ascii="Arial" w:hAnsi="Arial" w:cs="Arial"/>
        </w:rPr>
        <w:t xml:space="preserve"> for safer supply</w:t>
      </w:r>
      <w:r w:rsidR="005220E8" w:rsidRPr="7ADDB6CA">
        <w:rPr>
          <w:rFonts w:ascii="Arial" w:hAnsi="Arial" w:cs="Arial"/>
        </w:rPr>
        <w:t xml:space="preserve">– not because DULF’s activities </w:t>
      </w:r>
      <w:r w:rsidR="00E436F1" w:rsidRPr="7ADDB6CA">
        <w:rPr>
          <w:rFonts w:ascii="Arial" w:hAnsi="Arial" w:cs="Arial"/>
        </w:rPr>
        <w:t>have been officially decriminalized, but rather because police have not enforced the law against them to date.</w:t>
      </w:r>
      <w:r>
        <w:br/>
      </w:r>
    </w:p>
    <w:p w14:paraId="3FECAA7B" w14:textId="679EDB5C" w:rsidR="001514C7" w:rsidRPr="001514C7" w:rsidRDefault="000C316E" w:rsidP="56DBADF5">
      <w:pPr>
        <w:pStyle w:val="ListParagraph"/>
        <w:numPr>
          <w:ilvl w:val="0"/>
          <w:numId w:val="7"/>
        </w:numPr>
        <w:spacing w:line="259" w:lineRule="auto"/>
        <w:rPr>
          <w:rFonts w:ascii="Arial" w:hAnsi="Arial" w:cs="Arial"/>
        </w:rPr>
      </w:pPr>
      <w:r w:rsidRPr="56DBADF5">
        <w:rPr>
          <w:rFonts w:ascii="Arial" w:hAnsi="Arial" w:cs="Arial"/>
        </w:rPr>
        <w:t>Information concerning initiatives to change the response of law enforcement officials and of the criminal justice system from penalization, punishment or detention, towards facilitating social inclusion of persons living in poverty or experiencing homelessness.</w:t>
      </w:r>
    </w:p>
    <w:p w14:paraId="167D7FDC" w14:textId="77777777" w:rsidR="001514C7" w:rsidRPr="00476DD2" w:rsidRDefault="001514C7" w:rsidP="001514C7">
      <w:pPr>
        <w:spacing w:line="259" w:lineRule="auto"/>
        <w:ind w:left="360"/>
        <w:rPr>
          <w:rFonts w:ascii="Arial" w:hAnsi="Arial" w:cs="Arial"/>
        </w:rPr>
      </w:pPr>
    </w:p>
    <w:p w14:paraId="199B566F" w14:textId="08FBC3F9" w:rsidR="00495292" w:rsidRPr="00476DD2" w:rsidRDefault="00495292" w:rsidP="097C0A33">
      <w:pPr>
        <w:spacing w:line="259" w:lineRule="auto"/>
        <w:rPr>
          <w:rFonts w:ascii="Arial" w:hAnsi="Arial" w:cs="Arial"/>
        </w:rPr>
      </w:pPr>
      <w:r w:rsidRPr="097C0A33">
        <w:rPr>
          <w:rFonts w:ascii="Arial" w:hAnsi="Arial" w:cs="Arial"/>
        </w:rPr>
        <w:t xml:space="preserve">As noted previously, we have focused largely on unique drug policy approaches to these questions. </w:t>
      </w:r>
      <w:r w:rsidR="000A3F5B" w:rsidRPr="097C0A33">
        <w:rPr>
          <w:rFonts w:ascii="Arial" w:hAnsi="Arial" w:cs="Arial"/>
        </w:rPr>
        <w:t>We are not able to speak to broader initiatives related to the policing of activities such as sheltering in public</w:t>
      </w:r>
      <w:r w:rsidR="00FE5F9D" w:rsidRPr="097C0A33">
        <w:rPr>
          <w:rFonts w:ascii="Arial" w:hAnsi="Arial" w:cs="Arial"/>
        </w:rPr>
        <w:t xml:space="preserve"> with the exception of the examples noted previously. Overall, we have </w:t>
      </w:r>
      <w:r w:rsidR="00476DD2" w:rsidRPr="097C0A33">
        <w:rPr>
          <w:rFonts w:ascii="Arial" w:hAnsi="Arial" w:cs="Arial"/>
        </w:rPr>
        <w:t xml:space="preserve">recently </w:t>
      </w:r>
      <w:r w:rsidR="00FE5F9D" w:rsidRPr="097C0A33">
        <w:rPr>
          <w:rFonts w:ascii="Arial" w:hAnsi="Arial" w:cs="Arial"/>
        </w:rPr>
        <w:t xml:space="preserve">observed an increase in the </w:t>
      </w:r>
      <w:r w:rsidR="007722BB" w:rsidRPr="097C0A33">
        <w:rPr>
          <w:rFonts w:ascii="Arial" w:hAnsi="Arial" w:cs="Arial"/>
        </w:rPr>
        <w:t xml:space="preserve">policing of public spaces and in discrimination against people living in public space </w:t>
      </w:r>
      <w:r w:rsidR="00476DD2" w:rsidRPr="097C0A33">
        <w:rPr>
          <w:rFonts w:ascii="Arial" w:hAnsi="Arial" w:cs="Arial"/>
        </w:rPr>
        <w:t>but it is not within our mandate to further quantify those shifts</w:t>
      </w:r>
      <w:r w:rsidR="00B65A8E">
        <w:rPr>
          <w:rFonts w:ascii="Arial" w:hAnsi="Arial" w:cs="Arial"/>
        </w:rPr>
        <w:t xml:space="preserve"> (see e.g.</w:t>
      </w:r>
      <w:r w:rsidR="005442CC">
        <w:rPr>
          <w:rFonts w:ascii="Arial" w:hAnsi="Arial" w:cs="Arial"/>
        </w:rPr>
        <w:t xml:space="preserve"> </w:t>
      </w:r>
      <w:r w:rsidR="31EF83CF" w:rsidRPr="097C0A33">
        <w:rPr>
          <w:rFonts w:ascii="Arial" w:hAnsi="Arial" w:cs="Arial"/>
        </w:rPr>
        <w:t>three</w:t>
      </w:r>
      <w:r w:rsidR="3C1AAB46" w:rsidRPr="097C0A33">
        <w:rPr>
          <w:rFonts w:ascii="Arial" w:hAnsi="Arial" w:cs="Arial"/>
        </w:rPr>
        <w:t xml:space="preserve"> recent high-profile </w:t>
      </w:r>
      <w:r w:rsidR="31EF83CF" w:rsidRPr="097C0A33">
        <w:rPr>
          <w:rFonts w:ascii="Arial" w:hAnsi="Arial" w:cs="Arial"/>
        </w:rPr>
        <w:t>enforcements against encampments:</w:t>
      </w:r>
      <w:r w:rsidR="34557CD2" w:rsidRPr="097C0A33">
        <w:rPr>
          <w:rFonts w:ascii="Arial" w:hAnsi="Arial" w:cs="Arial"/>
        </w:rPr>
        <w:t xml:space="preserve"> </w:t>
      </w:r>
      <w:hyperlink r:id="rId34">
        <w:r w:rsidR="34557CD2" w:rsidRPr="097C0A33">
          <w:rPr>
            <w:rStyle w:val="Hyperlink"/>
            <w:rFonts w:ascii="Arial" w:hAnsi="Arial" w:cs="Arial"/>
          </w:rPr>
          <w:t>Stop the Sweeps</w:t>
        </w:r>
      </w:hyperlink>
      <w:hyperlink r:id="rId35">
        <w:r w:rsidR="34557CD2" w:rsidRPr="097C0A33">
          <w:rPr>
            <w:rStyle w:val="Hyperlink"/>
            <w:rFonts w:ascii="Arial" w:hAnsi="Arial" w:cs="Arial"/>
          </w:rPr>
          <w:t>,</w:t>
        </w:r>
        <w:r w:rsidR="31EF83CF" w:rsidRPr="097C0A33">
          <w:rPr>
            <w:rStyle w:val="Hyperlink"/>
            <w:rFonts w:ascii="Arial" w:hAnsi="Arial" w:cs="Arial"/>
          </w:rPr>
          <w:t xml:space="preserve"> Prince George encampment removal</w:t>
        </w:r>
      </w:hyperlink>
      <w:r w:rsidR="31EF83CF" w:rsidRPr="097C0A33">
        <w:rPr>
          <w:rFonts w:ascii="Arial" w:hAnsi="Arial" w:cs="Arial"/>
        </w:rPr>
        <w:t xml:space="preserve">, </w:t>
      </w:r>
      <w:hyperlink r:id="rId36">
        <w:r w:rsidR="2690EB5A" w:rsidRPr="097C0A33">
          <w:rPr>
            <w:rStyle w:val="Hyperlink"/>
            <w:rFonts w:ascii="Arial" w:hAnsi="Arial" w:cs="Arial"/>
          </w:rPr>
          <w:t>Toronto encampments</w:t>
        </w:r>
      </w:hyperlink>
      <w:r w:rsidR="2690EB5A" w:rsidRPr="097C0A33">
        <w:rPr>
          <w:rFonts w:ascii="Arial" w:hAnsi="Arial" w:cs="Arial"/>
        </w:rPr>
        <w:t>).</w:t>
      </w:r>
    </w:p>
    <w:p w14:paraId="450258D5" w14:textId="77777777" w:rsidR="00495292" w:rsidRDefault="00495292" w:rsidP="001514C7">
      <w:pPr>
        <w:spacing w:line="259" w:lineRule="auto"/>
        <w:ind w:left="360"/>
      </w:pPr>
    </w:p>
    <w:p w14:paraId="2BD03359" w14:textId="3F948504" w:rsidR="00DD3C88" w:rsidRDefault="00DD3C88" w:rsidP="097C0A33">
      <w:pPr>
        <w:spacing w:line="259" w:lineRule="auto"/>
        <w:rPr>
          <w:rFonts w:ascii="Arial" w:hAnsi="Arial" w:cs="Arial"/>
          <w:iCs/>
        </w:rPr>
      </w:pPr>
      <w:r>
        <w:rPr>
          <w:rFonts w:ascii="Arial" w:hAnsi="Arial" w:cs="Arial"/>
          <w:iCs/>
        </w:rPr>
        <w:t>The following t</w:t>
      </w:r>
      <w:r w:rsidR="0088594A">
        <w:rPr>
          <w:rFonts w:ascii="Arial" w:hAnsi="Arial" w:cs="Arial"/>
          <w:iCs/>
        </w:rPr>
        <w:t>hree</w:t>
      </w:r>
      <w:r>
        <w:rPr>
          <w:rFonts w:ascii="Arial" w:hAnsi="Arial" w:cs="Arial"/>
          <w:iCs/>
        </w:rPr>
        <w:t xml:space="preserve"> examples outline </w:t>
      </w:r>
      <w:r w:rsidR="006E64CF">
        <w:rPr>
          <w:rFonts w:ascii="Arial" w:hAnsi="Arial" w:cs="Arial"/>
          <w:iCs/>
        </w:rPr>
        <w:t xml:space="preserve">current programs that seek to move away from criminalization towards social inclusion of people living at the intersection of poverty, homelessness/housing insecurity, and criminalized drug use. </w:t>
      </w:r>
    </w:p>
    <w:p w14:paraId="2850A64B" w14:textId="77777777" w:rsidR="006E64CF" w:rsidRPr="00DD3C88" w:rsidRDefault="006E64CF" w:rsidP="097C0A33">
      <w:pPr>
        <w:spacing w:line="259" w:lineRule="auto"/>
        <w:rPr>
          <w:rFonts w:ascii="Arial" w:hAnsi="Arial" w:cs="Arial"/>
          <w:iCs/>
        </w:rPr>
      </w:pPr>
    </w:p>
    <w:p w14:paraId="3A209869" w14:textId="77777777" w:rsidR="00D151FD" w:rsidRDefault="009F40AB" w:rsidP="097C0A33">
      <w:pPr>
        <w:spacing w:line="259" w:lineRule="auto"/>
        <w:rPr>
          <w:rFonts w:ascii="Arial" w:hAnsi="Arial" w:cs="Arial"/>
        </w:rPr>
      </w:pPr>
      <w:r w:rsidRPr="097C0A33">
        <w:rPr>
          <w:rFonts w:ascii="Arial" w:hAnsi="Arial" w:cs="Arial"/>
          <w:i/>
        </w:rPr>
        <w:t>Decriminalization</w:t>
      </w:r>
      <w:r w:rsidR="00B97129">
        <w:br/>
      </w:r>
      <w:r w:rsidR="00B97129">
        <w:br/>
      </w:r>
      <w:r w:rsidR="73A03309" w:rsidRPr="097C0A33">
        <w:rPr>
          <w:rFonts w:ascii="Arial" w:hAnsi="Arial" w:cs="Arial"/>
        </w:rPr>
        <w:t xml:space="preserve">In January 2023, the province of B.C. introduced a province-wide </w:t>
      </w:r>
      <w:r w:rsidR="64C90FA7" w:rsidRPr="097C0A33">
        <w:rPr>
          <w:rFonts w:ascii="Arial" w:hAnsi="Arial" w:cs="Arial"/>
        </w:rPr>
        <w:t xml:space="preserve">drug decriminalization </w:t>
      </w:r>
      <w:r w:rsidR="73A03309" w:rsidRPr="097C0A33">
        <w:rPr>
          <w:rFonts w:ascii="Arial" w:hAnsi="Arial" w:cs="Arial"/>
        </w:rPr>
        <w:t xml:space="preserve">pilot through </w:t>
      </w:r>
      <w:r w:rsidR="3C68AF1D" w:rsidRPr="097C0A33">
        <w:rPr>
          <w:rFonts w:ascii="Arial" w:hAnsi="Arial" w:cs="Arial"/>
        </w:rPr>
        <w:t>the</w:t>
      </w:r>
      <w:r w:rsidR="73A03309" w:rsidRPr="097C0A33">
        <w:rPr>
          <w:rFonts w:ascii="Arial" w:hAnsi="Arial" w:cs="Arial"/>
        </w:rPr>
        <w:t xml:space="preserve"> successful application for a</w:t>
      </w:r>
      <w:r w:rsidR="392A9EEE" w:rsidRPr="097C0A33">
        <w:rPr>
          <w:rFonts w:ascii="Arial" w:hAnsi="Arial" w:cs="Arial"/>
        </w:rPr>
        <w:t xml:space="preserve"> Section 56</w:t>
      </w:r>
      <w:r w:rsidR="73A03309" w:rsidRPr="097C0A33">
        <w:rPr>
          <w:rFonts w:ascii="Arial" w:hAnsi="Arial" w:cs="Arial"/>
        </w:rPr>
        <w:t xml:space="preserve"> exemption </w:t>
      </w:r>
      <w:r w:rsidR="7A37F621" w:rsidRPr="097C0A33">
        <w:rPr>
          <w:rFonts w:ascii="Arial" w:hAnsi="Arial" w:cs="Arial"/>
        </w:rPr>
        <w:t>under</w:t>
      </w:r>
      <w:r w:rsidR="73A03309" w:rsidRPr="097C0A33">
        <w:rPr>
          <w:rFonts w:ascii="Arial" w:hAnsi="Arial" w:cs="Arial"/>
        </w:rPr>
        <w:t xml:space="preserve"> the federal </w:t>
      </w:r>
      <w:r w:rsidR="73A03309" w:rsidRPr="097C0A33">
        <w:rPr>
          <w:rFonts w:ascii="Arial" w:hAnsi="Arial" w:cs="Arial"/>
          <w:i/>
        </w:rPr>
        <w:t>Controlled Drugs and Substances Act</w:t>
      </w:r>
      <w:r w:rsidR="73A03309" w:rsidRPr="097C0A33">
        <w:rPr>
          <w:rFonts w:ascii="Arial" w:hAnsi="Arial" w:cs="Arial"/>
        </w:rPr>
        <w:t xml:space="preserve"> for the decriminalization of personal possession for certain drugs under a threshold of 2.5 g, the only jurisdiction in Canada to date to </w:t>
      </w:r>
      <w:r w:rsidR="01E012F1" w:rsidRPr="097C0A33">
        <w:rPr>
          <w:rFonts w:ascii="Arial" w:hAnsi="Arial" w:cs="Arial"/>
        </w:rPr>
        <w:t>enact de jure decriminalization (note: the city of Toronto</w:t>
      </w:r>
      <w:r w:rsidR="0B3CD92E" w:rsidRPr="097C0A33">
        <w:rPr>
          <w:rFonts w:ascii="Arial" w:hAnsi="Arial" w:cs="Arial"/>
        </w:rPr>
        <w:t xml:space="preserve"> in</w:t>
      </w:r>
      <w:r w:rsidR="530E2FED" w:rsidRPr="097C0A33">
        <w:rPr>
          <w:rFonts w:ascii="Arial" w:hAnsi="Arial" w:cs="Arial"/>
        </w:rPr>
        <w:t xml:space="preserve"> Ontario</w:t>
      </w:r>
      <w:r w:rsidR="01E012F1" w:rsidRPr="097C0A33">
        <w:rPr>
          <w:rFonts w:ascii="Arial" w:hAnsi="Arial" w:cs="Arial"/>
        </w:rPr>
        <w:t xml:space="preserve"> has </w:t>
      </w:r>
      <w:r w:rsidR="02D30DBD" w:rsidRPr="097C0A33">
        <w:rPr>
          <w:rFonts w:ascii="Arial" w:hAnsi="Arial" w:cs="Arial"/>
        </w:rPr>
        <w:t xml:space="preserve">also </w:t>
      </w:r>
      <w:r w:rsidR="01E012F1" w:rsidRPr="097C0A33">
        <w:rPr>
          <w:rFonts w:ascii="Arial" w:hAnsi="Arial" w:cs="Arial"/>
        </w:rPr>
        <w:t xml:space="preserve">made an application for a Section </w:t>
      </w:r>
      <w:r w:rsidR="5A5C5E77" w:rsidRPr="097C0A33">
        <w:rPr>
          <w:rFonts w:ascii="Arial" w:hAnsi="Arial" w:cs="Arial"/>
        </w:rPr>
        <w:t>56</w:t>
      </w:r>
      <w:r w:rsidR="01E012F1" w:rsidRPr="097C0A33">
        <w:rPr>
          <w:rFonts w:ascii="Arial" w:hAnsi="Arial" w:cs="Arial"/>
        </w:rPr>
        <w:t xml:space="preserve"> exemption to enact municipal decriminalization which i</w:t>
      </w:r>
      <w:r w:rsidR="491917BE" w:rsidRPr="097C0A33">
        <w:rPr>
          <w:rFonts w:ascii="Arial" w:hAnsi="Arial" w:cs="Arial"/>
        </w:rPr>
        <w:t xml:space="preserve">s currently under consideration </w:t>
      </w:r>
      <w:r w:rsidR="098F5467" w:rsidRPr="097C0A33">
        <w:rPr>
          <w:rFonts w:ascii="Arial" w:hAnsi="Arial" w:cs="Arial"/>
        </w:rPr>
        <w:t>by</w:t>
      </w:r>
      <w:r w:rsidR="491917BE" w:rsidRPr="097C0A33">
        <w:rPr>
          <w:rFonts w:ascii="Arial" w:hAnsi="Arial" w:cs="Arial"/>
        </w:rPr>
        <w:t xml:space="preserve"> the federal government)</w:t>
      </w:r>
      <w:r w:rsidR="73A03309" w:rsidRPr="097C0A33">
        <w:rPr>
          <w:rFonts w:ascii="Arial" w:hAnsi="Arial" w:cs="Arial"/>
        </w:rPr>
        <w:t xml:space="preserve">. </w:t>
      </w:r>
    </w:p>
    <w:p w14:paraId="4CAAA36D" w14:textId="77777777" w:rsidR="00D151FD" w:rsidRDefault="00D151FD" w:rsidP="097C0A33">
      <w:pPr>
        <w:spacing w:line="259" w:lineRule="auto"/>
        <w:rPr>
          <w:rFonts w:ascii="Arial" w:hAnsi="Arial" w:cs="Arial"/>
        </w:rPr>
      </w:pPr>
    </w:p>
    <w:p w14:paraId="7D56DA88" w14:textId="3FE939C9" w:rsidR="00A408CA" w:rsidRDefault="17FE2138" w:rsidP="097C0A33">
      <w:pPr>
        <w:spacing w:line="259" w:lineRule="auto"/>
        <w:rPr>
          <w:rFonts w:ascii="Arial" w:hAnsi="Arial" w:cs="Arial"/>
        </w:rPr>
      </w:pPr>
      <w:r w:rsidRPr="097C0A33">
        <w:rPr>
          <w:rFonts w:ascii="Arial" w:hAnsi="Arial" w:cs="Arial"/>
        </w:rPr>
        <w:t xml:space="preserve">The stated objectives of </w:t>
      </w:r>
      <w:r w:rsidR="4F634900" w:rsidRPr="097C0A33">
        <w:rPr>
          <w:rFonts w:ascii="Arial" w:hAnsi="Arial" w:cs="Arial"/>
        </w:rPr>
        <w:t xml:space="preserve">the provincial </w:t>
      </w:r>
      <w:r w:rsidRPr="097C0A33">
        <w:rPr>
          <w:rFonts w:ascii="Arial" w:hAnsi="Arial" w:cs="Arial"/>
        </w:rPr>
        <w:t xml:space="preserve">policy change </w:t>
      </w:r>
      <w:r w:rsidR="5C883F18" w:rsidRPr="097C0A33">
        <w:rPr>
          <w:rFonts w:ascii="Arial" w:hAnsi="Arial" w:cs="Arial"/>
        </w:rPr>
        <w:t xml:space="preserve">in B.C. </w:t>
      </w:r>
      <w:r w:rsidRPr="097C0A33">
        <w:rPr>
          <w:rFonts w:ascii="Arial" w:hAnsi="Arial" w:cs="Arial"/>
        </w:rPr>
        <w:t>w</w:t>
      </w:r>
      <w:r w:rsidR="6E33C7CF" w:rsidRPr="097C0A33">
        <w:rPr>
          <w:rFonts w:ascii="Arial" w:hAnsi="Arial" w:cs="Arial"/>
        </w:rPr>
        <w:t xml:space="preserve">ere </w:t>
      </w:r>
      <w:r w:rsidRPr="097C0A33">
        <w:rPr>
          <w:rFonts w:ascii="Arial" w:hAnsi="Arial" w:cs="Arial"/>
        </w:rPr>
        <w:t xml:space="preserve">to remove </w:t>
      </w:r>
      <w:r w:rsidR="56A30669" w:rsidRPr="097C0A33">
        <w:rPr>
          <w:rFonts w:ascii="Arial" w:hAnsi="Arial" w:cs="Arial"/>
        </w:rPr>
        <w:t xml:space="preserve">stigma and other barriers to accessing necessary supports and </w:t>
      </w:r>
      <w:r w:rsidR="159110E5" w:rsidRPr="097C0A33">
        <w:rPr>
          <w:rFonts w:ascii="Arial" w:hAnsi="Arial" w:cs="Arial"/>
        </w:rPr>
        <w:t>services and</w:t>
      </w:r>
      <w:r w:rsidR="72B83902" w:rsidRPr="097C0A33">
        <w:rPr>
          <w:rFonts w:ascii="Arial" w:hAnsi="Arial" w:cs="Arial"/>
        </w:rPr>
        <w:t xml:space="preserve"> reduce the likelihood of </w:t>
      </w:r>
      <w:r w:rsidR="413D3FC2" w:rsidRPr="097C0A33">
        <w:rPr>
          <w:rFonts w:ascii="Arial" w:hAnsi="Arial" w:cs="Arial"/>
        </w:rPr>
        <w:t xml:space="preserve">overdose and </w:t>
      </w:r>
      <w:r w:rsidR="72B83902" w:rsidRPr="097C0A33">
        <w:rPr>
          <w:rFonts w:ascii="Arial" w:hAnsi="Arial" w:cs="Arial"/>
        </w:rPr>
        <w:t xml:space="preserve">higher risk drug consumption practices such as using </w:t>
      </w:r>
      <w:r w:rsidR="7FE224F3" w:rsidRPr="097C0A33">
        <w:rPr>
          <w:rFonts w:ascii="Arial" w:hAnsi="Arial" w:cs="Arial"/>
        </w:rPr>
        <w:t xml:space="preserve">unregulated and </w:t>
      </w:r>
      <w:r w:rsidR="278CCA0C" w:rsidRPr="097C0A33">
        <w:rPr>
          <w:rFonts w:ascii="Arial" w:hAnsi="Arial" w:cs="Arial"/>
        </w:rPr>
        <w:t>increasingly toxic</w:t>
      </w:r>
      <w:r w:rsidR="64AB4432" w:rsidRPr="097C0A33">
        <w:rPr>
          <w:rFonts w:ascii="Arial" w:hAnsi="Arial" w:cs="Arial"/>
        </w:rPr>
        <w:t xml:space="preserve"> </w:t>
      </w:r>
      <w:r w:rsidR="72B83902" w:rsidRPr="097C0A33">
        <w:rPr>
          <w:rFonts w:ascii="Arial" w:hAnsi="Arial" w:cs="Arial"/>
        </w:rPr>
        <w:t>drugs</w:t>
      </w:r>
      <w:r w:rsidR="272E252A" w:rsidRPr="097C0A33">
        <w:rPr>
          <w:rFonts w:ascii="Arial" w:hAnsi="Arial" w:cs="Arial"/>
        </w:rPr>
        <w:t xml:space="preserve"> alone</w:t>
      </w:r>
      <w:r w:rsidR="56A30669" w:rsidRPr="097C0A33">
        <w:rPr>
          <w:rFonts w:ascii="Arial" w:hAnsi="Arial" w:cs="Arial"/>
        </w:rPr>
        <w:t>.</w:t>
      </w:r>
      <w:r w:rsidRPr="097C0A33">
        <w:rPr>
          <w:rFonts w:ascii="Arial" w:hAnsi="Arial" w:cs="Arial"/>
        </w:rPr>
        <w:t xml:space="preserve"> </w:t>
      </w:r>
      <w:r w:rsidR="1D8B70D0" w:rsidRPr="097C0A33">
        <w:rPr>
          <w:rFonts w:ascii="Arial" w:hAnsi="Arial" w:cs="Arial"/>
        </w:rPr>
        <w:t>Despite its seeming forward progress, th</w:t>
      </w:r>
      <w:r w:rsidR="4EBBF361" w:rsidRPr="097C0A33">
        <w:rPr>
          <w:rFonts w:ascii="Arial" w:hAnsi="Arial" w:cs="Arial"/>
        </w:rPr>
        <w:t xml:space="preserve">is </w:t>
      </w:r>
      <w:r w:rsidR="1D8B70D0" w:rsidRPr="097C0A33">
        <w:rPr>
          <w:rFonts w:ascii="Arial" w:hAnsi="Arial" w:cs="Arial"/>
        </w:rPr>
        <w:t xml:space="preserve">provincial drug decriminalization pilot </w:t>
      </w:r>
      <w:r w:rsidR="7E6A0D4B" w:rsidRPr="097C0A33">
        <w:rPr>
          <w:rFonts w:ascii="Arial" w:hAnsi="Arial" w:cs="Arial"/>
        </w:rPr>
        <w:t>is inadequate in</w:t>
      </w:r>
      <w:r w:rsidR="1D8B70D0" w:rsidRPr="097C0A33">
        <w:rPr>
          <w:rFonts w:ascii="Arial" w:hAnsi="Arial" w:cs="Arial"/>
        </w:rPr>
        <w:t xml:space="preserve"> support</w:t>
      </w:r>
      <w:r w:rsidR="2FB6EF7F" w:rsidRPr="097C0A33">
        <w:rPr>
          <w:rFonts w:ascii="Arial" w:hAnsi="Arial" w:cs="Arial"/>
        </w:rPr>
        <w:t>ing</w:t>
      </w:r>
      <w:r w:rsidR="1D8B70D0" w:rsidRPr="097C0A33">
        <w:rPr>
          <w:rFonts w:ascii="Arial" w:hAnsi="Arial" w:cs="Arial"/>
        </w:rPr>
        <w:t xml:space="preserve"> the rights </w:t>
      </w:r>
      <w:r w:rsidR="233C9842" w:rsidRPr="097C0A33">
        <w:rPr>
          <w:rFonts w:ascii="Arial" w:hAnsi="Arial" w:cs="Arial"/>
        </w:rPr>
        <w:t xml:space="preserve">of </w:t>
      </w:r>
      <w:r w:rsidR="1D8B70D0" w:rsidRPr="097C0A33">
        <w:rPr>
          <w:rFonts w:ascii="Arial" w:hAnsi="Arial" w:cs="Arial"/>
        </w:rPr>
        <w:t>people who use drugs</w:t>
      </w:r>
      <w:r w:rsidR="44A5D548" w:rsidRPr="097C0A33">
        <w:rPr>
          <w:rFonts w:ascii="Arial" w:hAnsi="Arial" w:cs="Arial"/>
        </w:rPr>
        <w:t xml:space="preserve"> and</w:t>
      </w:r>
      <w:r w:rsidR="389B562D" w:rsidRPr="097C0A33">
        <w:rPr>
          <w:rFonts w:ascii="Arial" w:hAnsi="Arial" w:cs="Arial"/>
        </w:rPr>
        <w:t xml:space="preserve"> those who are living in poverty or in public space,</w:t>
      </w:r>
      <w:r w:rsidR="1D8B70D0" w:rsidRPr="097C0A33">
        <w:rPr>
          <w:rFonts w:ascii="Arial" w:hAnsi="Arial" w:cs="Arial"/>
        </w:rPr>
        <w:t xml:space="preserve"> due to its too-low </w:t>
      </w:r>
      <w:r w:rsidR="1D8B70D0" w:rsidRPr="097C0A33">
        <w:rPr>
          <w:rFonts w:ascii="Arial" w:hAnsi="Arial" w:cs="Arial"/>
        </w:rPr>
        <w:lastRenderedPageBreak/>
        <w:t>threshold</w:t>
      </w:r>
      <w:r w:rsidR="36E25A47" w:rsidRPr="097C0A33">
        <w:rPr>
          <w:rFonts w:ascii="Arial" w:hAnsi="Arial" w:cs="Arial"/>
        </w:rPr>
        <w:t>s</w:t>
      </w:r>
      <w:r w:rsidR="7063ABF2" w:rsidRPr="097C0A33">
        <w:rPr>
          <w:rFonts w:ascii="Arial" w:hAnsi="Arial" w:cs="Arial"/>
        </w:rPr>
        <w:t xml:space="preserve"> </w:t>
      </w:r>
      <w:r w:rsidR="6212ADF6" w:rsidRPr="097C0A33">
        <w:rPr>
          <w:rFonts w:ascii="Arial" w:hAnsi="Arial" w:cs="Arial"/>
        </w:rPr>
        <w:t>– a factor that</w:t>
      </w:r>
      <w:r w:rsidR="4F184027" w:rsidRPr="097C0A33">
        <w:rPr>
          <w:rFonts w:ascii="Arial" w:hAnsi="Arial" w:cs="Arial"/>
        </w:rPr>
        <w:t xml:space="preserve"> is particularly relevant for unhoused people who carry all their belongings on their person, the</w:t>
      </w:r>
      <w:r w:rsidR="7063ABF2" w:rsidRPr="097C0A33">
        <w:rPr>
          <w:rFonts w:ascii="Arial" w:hAnsi="Arial" w:cs="Arial"/>
        </w:rPr>
        <w:t xml:space="preserve"> limitation in drug types, the exclusion of amnesty for youth,</w:t>
      </w:r>
      <w:r w:rsidR="6296EC65" w:rsidRPr="097C0A33">
        <w:rPr>
          <w:rFonts w:ascii="Arial" w:hAnsi="Arial" w:cs="Arial"/>
        </w:rPr>
        <w:t xml:space="preserve"> and the inclusion of a referral process </w:t>
      </w:r>
      <w:r w:rsidR="7BAB72B2" w:rsidRPr="097C0A33">
        <w:rPr>
          <w:rFonts w:ascii="Arial" w:hAnsi="Arial" w:cs="Arial"/>
        </w:rPr>
        <w:t xml:space="preserve">as a lever </w:t>
      </w:r>
      <w:r w:rsidR="077E7451" w:rsidRPr="097C0A33">
        <w:rPr>
          <w:rFonts w:ascii="Arial" w:hAnsi="Arial" w:cs="Arial"/>
        </w:rPr>
        <w:t xml:space="preserve">that enables </w:t>
      </w:r>
      <w:r w:rsidR="6296EC65" w:rsidRPr="097C0A33">
        <w:rPr>
          <w:rFonts w:ascii="Arial" w:hAnsi="Arial" w:cs="Arial"/>
        </w:rPr>
        <w:t xml:space="preserve">enforcement officers to engage with </w:t>
      </w:r>
      <w:r w:rsidR="167DA494" w:rsidRPr="097C0A33">
        <w:rPr>
          <w:rFonts w:ascii="Arial" w:hAnsi="Arial" w:cs="Arial"/>
        </w:rPr>
        <w:t>people who use drugs</w:t>
      </w:r>
      <w:r w:rsidR="3ACE7B47" w:rsidRPr="097C0A33">
        <w:rPr>
          <w:rFonts w:ascii="Arial" w:hAnsi="Arial" w:cs="Arial"/>
        </w:rPr>
        <w:t xml:space="preserve"> </w:t>
      </w:r>
      <w:r w:rsidR="3AFEB63F" w:rsidRPr="097C0A33">
        <w:rPr>
          <w:rFonts w:ascii="Arial" w:hAnsi="Arial" w:cs="Arial"/>
        </w:rPr>
        <w:t xml:space="preserve">which can </w:t>
      </w:r>
      <w:r w:rsidR="313A949F" w:rsidRPr="097C0A33">
        <w:rPr>
          <w:rFonts w:ascii="Arial" w:hAnsi="Arial" w:cs="Arial"/>
        </w:rPr>
        <w:t>lead to</w:t>
      </w:r>
      <w:r w:rsidR="55AB7902" w:rsidRPr="097C0A33">
        <w:rPr>
          <w:rFonts w:ascii="Arial" w:hAnsi="Arial" w:cs="Arial"/>
        </w:rPr>
        <w:t xml:space="preserve"> greater surveillance </w:t>
      </w:r>
      <w:r w:rsidR="7AA877F4" w:rsidRPr="097C0A33">
        <w:rPr>
          <w:rFonts w:ascii="Arial" w:hAnsi="Arial" w:cs="Arial"/>
        </w:rPr>
        <w:t xml:space="preserve">and coercion </w:t>
      </w:r>
      <w:r w:rsidR="55AB7902" w:rsidRPr="097C0A33">
        <w:rPr>
          <w:rFonts w:ascii="Arial" w:hAnsi="Arial" w:cs="Arial"/>
        </w:rPr>
        <w:t xml:space="preserve">of a population who is </w:t>
      </w:r>
      <w:r w:rsidR="40BDF704" w:rsidRPr="097C0A33">
        <w:rPr>
          <w:rFonts w:ascii="Arial" w:hAnsi="Arial" w:cs="Arial"/>
        </w:rPr>
        <w:t xml:space="preserve">already disproportionately </w:t>
      </w:r>
      <w:r w:rsidR="4CD39892" w:rsidRPr="097C0A33">
        <w:rPr>
          <w:rFonts w:ascii="Arial" w:hAnsi="Arial" w:cs="Arial"/>
        </w:rPr>
        <w:t xml:space="preserve">targeted for </w:t>
      </w:r>
      <w:r w:rsidR="00811D02">
        <w:rPr>
          <w:rFonts w:ascii="Arial" w:hAnsi="Arial" w:cs="Arial"/>
        </w:rPr>
        <w:t xml:space="preserve">surveillance and </w:t>
      </w:r>
      <w:r w:rsidR="4CD39892" w:rsidRPr="097C0A33">
        <w:rPr>
          <w:rFonts w:ascii="Arial" w:hAnsi="Arial" w:cs="Arial"/>
        </w:rPr>
        <w:t>prosecution</w:t>
      </w:r>
      <w:r w:rsidR="4CD39892" w:rsidRPr="097C0A33" w:rsidDel="00811D02">
        <w:rPr>
          <w:rFonts w:ascii="Arial" w:hAnsi="Arial" w:cs="Arial"/>
        </w:rPr>
        <w:t>.</w:t>
      </w:r>
      <w:r w:rsidR="40BDF704" w:rsidRPr="097C0A33">
        <w:rPr>
          <w:rFonts w:ascii="Arial" w:hAnsi="Arial" w:cs="Arial"/>
        </w:rPr>
        <w:t xml:space="preserve"> </w:t>
      </w:r>
      <w:r w:rsidR="0BA4CE20" w:rsidRPr="097C0A33">
        <w:rPr>
          <w:rFonts w:ascii="Arial" w:hAnsi="Arial" w:cs="Arial"/>
        </w:rPr>
        <w:t>Further, the effectiveness of this policy tool is drastically curtailed by</w:t>
      </w:r>
      <w:r w:rsidR="002202AE">
        <w:rPr>
          <w:rFonts w:ascii="Arial" w:hAnsi="Arial" w:cs="Arial"/>
        </w:rPr>
        <w:t xml:space="preserve"> the existence of </w:t>
      </w:r>
      <w:r w:rsidR="00787D7E">
        <w:rPr>
          <w:rFonts w:ascii="Arial" w:hAnsi="Arial" w:cs="Arial"/>
        </w:rPr>
        <w:t>‘</w:t>
      </w:r>
      <w:r w:rsidR="002202AE">
        <w:rPr>
          <w:rFonts w:ascii="Arial" w:hAnsi="Arial" w:cs="Arial"/>
        </w:rPr>
        <w:t>anti-sheltering</w:t>
      </w:r>
      <w:r w:rsidR="00787D7E">
        <w:rPr>
          <w:rFonts w:ascii="Arial" w:hAnsi="Arial" w:cs="Arial"/>
        </w:rPr>
        <w:t>’</w:t>
      </w:r>
      <w:r w:rsidR="002202AE">
        <w:rPr>
          <w:rFonts w:ascii="Arial" w:hAnsi="Arial" w:cs="Arial"/>
        </w:rPr>
        <w:t xml:space="preserve"> bylaws and</w:t>
      </w:r>
      <w:r w:rsidR="0BA4CE20" w:rsidRPr="097C0A33">
        <w:rPr>
          <w:rFonts w:ascii="Arial" w:hAnsi="Arial" w:cs="Arial"/>
        </w:rPr>
        <w:t xml:space="preserve"> the introduction of municipal bylaws t</w:t>
      </w:r>
      <w:r w:rsidR="5E7C4FEC" w:rsidRPr="097C0A33">
        <w:rPr>
          <w:rFonts w:ascii="Arial" w:hAnsi="Arial" w:cs="Arial"/>
        </w:rPr>
        <w:t>hat</w:t>
      </w:r>
      <w:r w:rsidR="0BA4CE20" w:rsidRPr="097C0A33">
        <w:rPr>
          <w:rFonts w:ascii="Arial" w:hAnsi="Arial" w:cs="Arial"/>
        </w:rPr>
        <w:t xml:space="preserve"> </w:t>
      </w:r>
      <w:r w:rsidR="48BA72DC" w:rsidRPr="097C0A33">
        <w:rPr>
          <w:rFonts w:ascii="Arial" w:hAnsi="Arial" w:cs="Arial"/>
        </w:rPr>
        <w:t xml:space="preserve">maintain </w:t>
      </w:r>
      <w:r w:rsidR="0BA4CE20" w:rsidRPr="097C0A33">
        <w:rPr>
          <w:rFonts w:ascii="Arial" w:hAnsi="Arial" w:cs="Arial"/>
        </w:rPr>
        <w:t>criminaliz</w:t>
      </w:r>
      <w:r w:rsidR="37AC94DD" w:rsidRPr="097C0A33">
        <w:rPr>
          <w:rFonts w:ascii="Arial" w:hAnsi="Arial" w:cs="Arial"/>
        </w:rPr>
        <w:t>ation of</w:t>
      </w:r>
      <w:r w:rsidR="0BA4CE20" w:rsidRPr="097C0A33">
        <w:rPr>
          <w:rFonts w:ascii="Arial" w:hAnsi="Arial" w:cs="Arial"/>
        </w:rPr>
        <w:t xml:space="preserve"> drug use in public space, as discussed above, which disproportionately impact unhoused and housing insecure people who use drugs</w:t>
      </w:r>
      <w:r w:rsidR="40738C73" w:rsidRPr="097C0A33">
        <w:rPr>
          <w:rFonts w:ascii="Arial" w:hAnsi="Arial" w:cs="Arial"/>
        </w:rPr>
        <w:t xml:space="preserve"> who may not have access to a private space in which to consume</w:t>
      </w:r>
      <w:r w:rsidR="0BA4CE20" w:rsidRPr="097C0A33">
        <w:rPr>
          <w:rFonts w:ascii="Arial" w:hAnsi="Arial" w:cs="Arial"/>
        </w:rPr>
        <w:t>.</w:t>
      </w:r>
      <w:r w:rsidR="00B97129">
        <w:br/>
      </w:r>
      <w:r w:rsidR="00B97129">
        <w:br/>
      </w:r>
      <w:r w:rsidR="1C7653C4" w:rsidRPr="097C0A33">
        <w:rPr>
          <w:rFonts w:ascii="Arial" w:hAnsi="Arial" w:cs="Arial"/>
        </w:rPr>
        <w:t>If implemented correctly, decriminalization is a policy tool that can facilitate greater social inclusion of people living in poverty or experiencing homeless</w:t>
      </w:r>
      <w:r w:rsidR="4F45657C" w:rsidRPr="097C0A33">
        <w:rPr>
          <w:rFonts w:ascii="Arial" w:hAnsi="Arial" w:cs="Arial"/>
        </w:rPr>
        <w:t>ness</w:t>
      </w:r>
      <w:r w:rsidR="1C7653C4" w:rsidRPr="097C0A33">
        <w:rPr>
          <w:rFonts w:ascii="Arial" w:hAnsi="Arial" w:cs="Arial"/>
        </w:rPr>
        <w:t xml:space="preserve"> by</w:t>
      </w:r>
      <w:r w:rsidR="595F2E82" w:rsidRPr="097C0A33">
        <w:rPr>
          <w:rFonts w:ascii="Arial" w:hAnsi="Arial" w:cs="Arial"/>
        </w:rPr>
        <w:t>:</w:t>
      </w:r>
      <w:r w:rsidR="1C7653C4" w:rsidRPr="097C0A33">
        <w:rPr>
          <w:rFonts w:ascii="Arial" w:hAnsi="Arial" w:cs="Arial"/>
        </w:rPr>
        <w:t xml:space="preserve"> </w:t>
      </w:r>
      <w:r w:rsidR="3407152A" w:rsidRPr="097C0A33">
        <w:rPr>
          <w:rFonts w:ascii="Arial" w:hAnsi="Arial" w:cs="Arial"/>
        </w:rPr>
        <w:t xml:space="preserve">reducing displacement from public space </w:t>
      </w:r>
      <w:r w:rsidR="52FDDA46" w:rsidRPr="097C0A33">
        <w:rPr>
          <w:rFonts w:ascii="Arial" w:hAnsi="Arial" w:cs="Arial"/>
        </w:rPr>
        <w:t>via</w:t>
      </w:r>
      <w:r w:rsidR="3407152A" w:rsidRPr="097C0A33">
        <w:rPr>
          <w:rFonts w:ascii="Arial" w:hAnsi="Arial" w:cs="Arial"/>
        </w:rPr>
        <w:t xml:space="preserve"> enforcement of anti-drug laws</w:t>
      </w:r>
      <w:r w:rsidR="07BAFD9F" w:rsidRPr="097C0A33">
        <w:rPr>
          <w:rFonts w:ascii="Arial" w:hAnsi="Arial" w:cs="Arial"/>
        </w:rPr>
        <w:t>;</w:t>
      </w:r>
      <w:r w:rsidR="3407152A" w:rsidRPr="097C0A33">
        <w:rPr>
          <w:rFonts w:ascii="Arial" w:hAnsi="Arial" w:cs="Arial"/>
        </w:rPr>
        <w:t xml:space="preserve"> reducing </w:t>
      </w:r>
      <w:r w:rsidR="72ABFA5B" w:rsidRPr="097C0A33">
        <w:rPr>
          <w:rFonts w:ascii="Arial" w:hAnsi="Arial" w:cs="Arial"/>
        </w:rPr>
        <w:t xml:space="preserve">bans and </w:t>
      </w:r>
      <w:r w:rsidR="055B8B66" w:rsidRPr="097C0A33">
        <w:rPr>
          <w:rFonts w:ascii="Arial" w:hAnsi="Arial" w:cs="Arial"/>
        </w:rPr>
        <w:t xml:space="preserve">other </w:t>
      </w:r>
      <w:r w:rsidR="3407152A" w:rsidRPr="097C0A33">
        <w:rPr>
          <w:rFonts w:ascii="Arial" w:hAnsi="Arial" w:cs="Arial"/>
        </w:rPr>
        <w:t>exclusion</w:t>
      </w:r>
      <w:r w:rsidR="5B295AF2" w:rsidRPr="097C0A33">
        <w:rPr>
          <w:rFonts w:ascii="Arial" w:hAnsi="Arial" w:cs="Arial"/>
        </w:rPr>
        <w:t>ary policies</w:t>
      </w:r>
      <w:r w:rsidR="3407152A" w:rsidRPr="097C0A33">
        <w:rPr>
          <w:rFonts w:ascii="Arial" w:hAnsi="Arial" w:cs="Arial"/>
        </w:rPr>
        <w:t xml:space="preserve"> </w:t>
      </w:r>
      <w:r w:rsidR="5BBACFA5" w:rsidRPr="097C0A33">
        <w:rPr>
          <w:rFonts w:ascii="Arial" w:hAnsi="Arial" w:cs="Arial"/>
        </w:rPr>
        <w:t>in</w:t>
      </w:r>
      <w:r w:rsidR="3407152A" w:rsidRPr="097C0A33">
        <w:rPr>
          <w:rFonts w:ascii="Arial" w:hAnsi="Arial" w:cs="Arial"/>
        </w:rPr>
        <w:t xml:space="preserve"> shelters, housing programs and other social service</w:t>
      </w:r>
      <w:r w:rsidR="10A35226" w:rsidRPr="097C0A33">
        <w:rPr>
          <w:rFonts w:ascii="Arial" w:hAnsi="Arial" w:cs="Arial"/>
        </w:rPr>
        <w:t xml:space="preserve">s and </w:t>
      </w:r>
      <w:r w:rsidR="3407152A" w:rsidRPr="097C0A33">
        <w:rPr>
          <w:rFonts w:ascii="Arial" w:hAnsi="Arial" w:cs="Arial"/>
        </w:rPr>
        <w:t xml:space="preserve">initiatives that </w:t>
      </w:r>
      <w:r w:rsidR="22CEB10E" w:rsidRPr="097C0A33">
        <w:rPr>
          <w:rFonts w:ascii="Arial" w:hAnsi="Arial" w:cs="Arial"/>
        </w:rPr>
        <w:t>prohibit</w:t>
      </w:r>
      <w:r w:rsidR="3407152A" w:rsidRPr="097C0A33">
        <w:rPr>
          <w:rFonts w:ascii="Arial" w:hAnsi="Arial" w:cs="Arial"/>
        </w:rPr>
        <w:t xml:space="preserve"> drug use and </w:t>
      </w:r>
      <w:r w:rsidR="22E1504A" w:rsidRPr="097C0A33">
        <w:rPr>
          <w:rFonts w:ascii="Arial" w:hAnsi="Arial" w:cs="Arial"/>
        </w:rPr>
        <w:t xml:space="preserve">the possession of </w:t>
      </w:r>
      <w:r w:rsidR="3407152A" w:rsidRPr="097C0A33">
        <w:rPr>
          <w:rFonts w:ascii="Arial" w:hAnsi="Arial" w:cs="Arial"/>
        </w:rPr>
        <w:t>harm reduction equipment</w:t>
      </w:r>
      <w:r w:rsidR="259D5410" w:rsidRPr="097C0A33">
        <w:rPr>
          <w:rFonts w:ascii="Arial" w:hAnsi="Arial" w:cs="Arial"/>
        </w:rPr>
        <w:t xml:space="preserve">; </w:t>
      </w:r>
      <w:r w:rsidR="6FF5C4BE" w:rsidRPr="097C0A33">
        <w:rPr>
          <w:rFonts w:ascii="Arial" w:hAnsi="Arial" w:cs="Arial"/>
        </w:rPr>
        <w:t>reducing barriers to accessing healthcare, social supports</w:t>
      </w:r>
      <w:r w:rsidR="5233C4AB" w:rsidRPr="097C0A33">
        <w:rPr>
          <w:rFonts w:ascii="Arial" w:hAnsi="Arial" w:cs="Arial"/>
        </w:rPr>
        <w:t>,</w:t>
      </w:r>
      <w:r w:rsidR="61F7C861" w:rsidRPr="097C0A33">
        <w:rPr>
          <w:rFonts w:ascii="Arial" w:hAnsi="Arial" w:cs="Arial"/>
        </w:rPr>
        <w:t xml:space="preserve"> emergency care and </w:t>
      </w:r>
      <w:r w:rsidR="1DE677F6" w:rsidRPr="097C0A33">
        <w:rPr>
          <w:rFonts w:ascii="Arial" w:hAnsi="Arial" w:cs="Arial"/>
        </w:rPr>
        <w:t>emergency overdose response</w:t>
      </w:r>
      <w:r w:rsidR="636E99CE" w:rsidRPr="097C0A33">
        <w:rPr>
          <w:rFonts w:ascii="Arial" w:hAnsi="Arial" w:cs="Arial"/>
        </w:rPr>
        <w:t xml:space="preserve"> due to stigma and fear of prosecution</w:t>
      </w:r>
      <w:r w:rsidR="1DE677F6" w:rsidRPr="097C0A33">
        <w:rPr>
          <w:rFonts w:ascii="Arial" w:hAnsi="Arial" w:cs="Arial"/>
        </w:rPr>
        <w:t>;</w:t>
      </w:r>
      <w:r w:rsidR="64E12460" w:rsidRPr="097C0A33">
        <w:rPr>
          <w:rFonts w:ascii="Arial" w:hAnsi="Arial" w:cs="Arial"/>
        </w:rPr>
        <w:t xml:space="preserve"> </w:t>
      </w:r>
      <w:r w:rsidR="3D970858" w:rsidRPr="097C0A33">
        <w:rPr>
          <w:rFonts w:ascii="Arial" w:hAnsi="Arial" w:cs="Arial"/>
        </w:rPr>
        <w:t xml:space="preserve">reducing barriers to employment; supporting the </w:t>
      </w:r>
      <w:r w:rsidR="523B7CC3" w:rsidRPr="097C0A33">
        <w:rPr>
          <w:rFonts w:ascii="Arial" w:hAnsi="Arial" w:cs="Arial"/>
        </w:rPr>
        <w:t xml:space="preserve">fundamental </w:t>
      </w:r>
      <w:r w:rsidR="3D970858" w:rsidRPr="097C0A33">
        <w:rPr>
          <w:rFonts w:ascii="Arial" w:hAnsi="Arial" w:cs="Arial"/>
        </w:rPr>
        <w:t>right</w:t>
      </w:r>
      <w:r w:rsidR="3D409BD0" w:rsidRPr="097C0A33">
        <w:rPr>
          <w:rFonts w:ascii="Arial" w:hAnsi="Arial" w:cs="Arial"/>
        </w:rPr>
        <w:t>s</w:t>
      </w:r>
      <w:r w:rsidR="3D970858" w:rsidRPr="097C0A33">
        <w:rPr>
          <w:rFonts w:ascii="Arial" w:hAnsi="Arial" w:cs="Arial"/>
        </w:rPr>
        <w:t xml:space="preserve"> to </w:t>
      </w:r>
      <w:r w:rsidR="530B3788" w:rsidRPr="097C0A33">
        <w:rPr>
          <w:rFonts w:ascii="Arial" w:hAnsi="Arial" w:cs="Arial"/>
        </w:rPr>
        <w:t>bodily autonomy</w:t>
      </w:r>
      <w:r w:rsidR="757EEA9D" w:rsidRPr="097C0A33">
        <w:rPr>
          <w:rFonts w:ascii="Arial" w:hAnsi="Arial" w:cs="Arial"/>
        </w:rPr>
        <w:t>, protection against unreasonable search and seizure,</w:t>
      </w:r>
      <w:r w:rsidR="530B3788" w:rsidRPr="097C0A33">
        <w:rPr>
          <w:rFonts w:ascii="Arial" w:hAnsi="Arial" w:cs="Arial"/>
        </w:rPr>
        <w:t xml:space="preserve"> and </w:t>
      </w:r>
      <w:r w:rsidR="3D970858" w:rsidRPr="097C0A33">
        <w:rPr>
          <w:rFonts w:ascii="Arial" w:hAnsi="Arial" w:cs="Arial"/>
        </w:rPr>
        <w:t>freedom of movem</w:t>
      </w:r>
      <w:r w:rsidR="10A0804B" w:rsidRPr="097C0A33">
        <w:rPr>
          <w:rFonts w:ascii="Arial" w:hAnsi="Arial" w:cs="Arial"/>
        </w:rPr>
        <w:t xml:space="preserve">ent; </w:t>
      </w:r>
      <w:r w:rsidR="1DE677F6" w:rsidRPr="097C0A33">
        <w:rPr>
          <w:rFonts w:ascii="Arial" w:hAnsi="Arial" w:cs="Arial"/>
        </w:rPr>
        <w:t xml:space="preserve">and </w:t>
      </w:r>
      <w:r w:rsidR="36B3B799" w:rsidRPr="097C0A33">
        <w:rPr>
          <w:rFonts w:ascii="Arial" w:hAnsi="Arial" w:cs="Arial"/>
        </w:rPr>
        <w:t>eventually</w:t>
      </w:r>
      <w:r w:rsidR="2F94D51A" w:rsidRPr="097C0A33">
        <w:rPr>
          <w:rFonts w:ascii="Arial" w:hAnsi="Arial" w:cs="Arial"/>
        </w:rPr>
        <w:t xml:space="preserve"> </w:t>
      </w:r>
      <w:r w:rsidR="68D457CD" w:rsidRPr="097C0A33">
        <w:rPr>
          <w:rFonts w:ascii="Arial" w:hAnsi="Arial" w:cs="Arial"/>
        </w:rPr>
        <w:t>changing</w:t>
      </w:r>
      <w:r w:rsidR="40325AB8" w:rsidRPr="097C0A33">
        <w:rPr>
          <w:rFonts w:ascii="Arial" w:hAnsi="Arial" w:cs="Arial"/>
        </w:rPr>
        <w:t xml:space="preserve"> </w:t>
      </w:r>
      <w:r w:rsidR="7D38EA8E" w:rsidRPr="097C0A33">
        <w:rPr>
          <w:rFonts w:ascii="Arial" w:hAnsi="Arial" w:cs="Arial"/>
        </w:rPr>
        <w:t xml:space="preserve">social norms </w:t>
      </w:r>
      <w:r w:rsidR="294D8578" w:rsidRPr="097C0A33">
        <w:rPr>
          <w:rFonts w:ascii="Arial" w:hAnsi="Arial" w:cs="Arial"/>
        </w:rPr>
        <w:t xml:space="preserve">and </w:t>
      </w:r>
      <w:r w:rsidR="123365C3" w:rsidRPr="097C0A33">
        <w:rPr>
          <w:rFonts w:ascii="Arial" w:hAnsi="Arial" w:cs="Arial"/>
        </w:rPr>
        <w:t xml:space="preserve">cultural values that </w:t>
      </w:r>
      <w:r w:rsidR="79DD5B3F" w:rsidRPr="097C0A33">
        <w:rPr>
          <w:rFonts w:ascii="Arial" w:hAnsi="Arial" w:cs="Arial"/>
        </w:rPr>
        <w:t>are in part a result of</w:t>
      </w:r>
      <w:r w:rsidR="614BE2CA" w:rsidRPr="097C0A33">
        <w:rPr>
          <w:rFonts w:ascii="Arial" w:hAnsi="Arial" w:cs="Arial"/>
        </w:rPr>
        <w:t xml:space="preserve"> </w:t>
      </w:r>
      <w:r w:rsidR="49F6CDAA" w:rsidRPr="097C0A33">
        <w:rPr>
          <w:rFonts w:ascii="Arial" w:hAnsi="Arial" w:cs="Arial"/>
        </w:rPr>
        <w:t>government</w:t>
      </w:r>
      <w:r w:rsidR="79DD5B3F" w:rsidRPr="097C0A33">
        <w:rPr>
          <w:rFonts w:ascii="Arial" w:hAnsi="Arial" w:cs="Arial"/>
        </w:rPr>
        <w:t xml:space="preserve"> regulations that prohibit drug use and</w:t>
      </w:r>
      <w:r w:rsidR="4ACBA010" w:rsidRPr="097C0A33">
        <w:rPr>
          <w:rFonts w:ascii="Arial" w:hAnsi="Arial" w:cs="Arial"/>
        </w:rPr>
        <w:t xml:space="preserve"> subsequently</w:t>
      </w:r>
      <w:r w:rsidR="79DD5B3F" w:rsidRPr="097C0A33">
        <w:rPr>
          <w:rFonts w:ascii="Arial" w:hAnsi="Arial" w:cs="Arial"/>
        </w:rPr>
        <w:t xml:space="preserve"> legitimize the </w:t>
      </w:r>
      <w:r w:rsidR="3B4DC3F4" w:rsidRPr="097C0A33">
        <w:rPr>
          <w:rFonts w:ascii="Arial" w:hAnsi="Arial" w:cs="Arial"/>
        </w:rPr>
        <w:t xml:space="preserve">social </w:t>
      </w:r>
      <w:r w:rsidR="123365C3" w:rsidRPr="097C0A33">
        <w:rPr>
          <w:rFonts w:ascii="Arial" w:hAnsi="Arial" w:cs="Arial"/>
        </w:rPr>
        <w:t>conceptualiz</w:t>
      </w:r>
      <w:r w:rsidR="5C50CD04" w:rsidRPr="097C0A33">
        <w:rPr>
          <w:rFonts w:ascii="Arial" w:hAnsi="Arial" w:cs="Arial"/>
        </w:rPr>
        <w:t>ation of</w:t>
      </w:r>
      <w:r w:rsidR="123365C3" w:rsidRPr="097C0A33">
        <w:rPr>
          <w:rFonts w:ascii="Arial" w:hAnsi="Arial" w:cs="Arial"/>
        </w:rPr>
        <w:t xml:space="preserve"> people who use drugs as inherently immoral and deviant</w:t>
      </w:r>
      <w:r w:rsidR="116BB7CE" w:rsidRPr="097C0A33">
        <w:rPr>
          <w:rFonts w:ascii="Arial" w:hAnsi="Arial" w:cs="Arial"/>
        </w:rPr>
        <w:t>, leading</w:t>
      </w:r>
      <w:r w:rsidR="370F70C0" w:rsidRPr="097C0A33">
        <w:rPr>
          <w:rFonts w:ascii="Arial" w:hAnsi="Arial" w:cs="Arial"/>
        </w:rPr>
        <w:t xml:space="preserve"> to </w:t>
      </w:r>
      <w:r w:rsidR="32194535" w:rsidRPr="097C0A33">
        <w:rPr>
          <w:rFonts w:ascii="Arial" w:hAnsi="Arial" w:cs="Arial"/>
        </w:rPr>
        <w:t xml:space="preserve">persecution and </w:t>
      </w:r>
      <w:r w:rsidR="370F70C0" w:rsidRPr="097C0A33">
        <w:rPr>
          <w:rFonts w:ascii="Arial" w:hAnsi="Arial" w:cs="Arial"/>
        </w:rPr>
        <w:t>social exclusion</w:t>
      </w:r>
      <w:r w:rsidR="2BE47453" w:rsidRPr="097C0A33">
        <w:rPr>
          <w:rFonts w:ascii="Arial" w:hAnsi="Arial" w:cs="Arial"/>
        </w:rPr>
        <w:t>.</w:t>
      </w:r>
      <w:r w:rsidR="00B97129">
        <w:br/>
      </w:r>
      <w:r w:rsidR="00B97129">
        <w:br/>
      </w:r>
      <w:r w:rsidR="13F3B337" w:rsidRPr="0050342F">
        <w:rPr>
          <w:rFonts w:ascii="Arial" w:hAnsi="Arial" w:cs="Arial"/>
          <w:i/>
          <w:iCs/>
        </w:rPr>
        <w:t>Supervised Consumption Sites and Overdose Prevention Sites</w:t>
      </w:r>
      <w:r w:rsidR="00B97129">
        <w:br/>
      </w:r>
      <w:r w:rsidR="00B97129">
        <w:br/>
      </w:r>
      <w:hyperlink r:id="rId37" w:anchor="short-description--6291" w:history="1">
        <w:r w:rsidR="2BF33D47" w:rsidRPr="007E6DD8">
          <w:rPr>
            <w:rStyle w:val="Hyperlink"/>
            <w:rFonts w:ascii="Arial" w:hAnsi="Arial" w:cs="Arial"/>
          </w:rPr>
          <w:t xml:space="preserve">Supervised consumption sites </w:t>
        </w:r>
        <w:r w:rsidR="007E6DD8" w:rsidRPr="007E6DD8">
          <w:rPr>
            <w:rStyle w:val="Hyperlink"/>
            <w:rFonts w:ascii="Arial" w:hAnsi="Arial" w:cs="Arial"/>
          </w:rPr>
          <w:t xml:space="preserve">(sanctioned under section 56 of the CDSA) </w:t>
        </w:r>
        <w:r w:rsidR="2BF33D47" w:rsidRPr="007E6DD8">
          <w:rPr>
            <w:rStyle w:val="Hyperlink"/>
            <w:rFonts w:ascii="Arial" w:hAnsi="Arial" w:cs="Arial"/>
          </w:rPr>
          <w:t xml:space="preserve">and overdose prevention sites </w:t>
        </w:r>
        <w:r w:rsidR="00687E67" w:rsidRPr="007E6DD8">
          <w:rPr>
            <w:rStyle w:val="Hyperlink"/>
            <w:rFonts w:ascii="Arial" w:hAnsi="Arial" w:cs="Arial"/>
          </w:rPr>
          <w:t>(community sites operating without official sanction under the CDSA but which may be authorized through provincial policy)</w:t>
        </w:r>
      </w:hyperlink>
      <w:r w:rsidR="00687E67">
        <w:rPr>
          <w:rFonts w:ascii="Arial" w:hAnsi="Arial" w:cs="Arial"/>
        </w:rPr>
        <w:t xml:space="preserve"> </w:t>
      </w:r>
      <w:r w:rsidR="2BF33D47" w:rsidRPr="097C0A33">
        <w:rPr>
          <w:rFonts w:ascii="Arial" w:hAnsi="Arial" w:cs="Arial"/>
        </w:rPr>
        <w:t xml:space="preserve">are vital harm reduction interventions that provide de jure or de facto </w:t>
      </w:r>
      <w:r w:rsidR="1FB70DA2" w:rsidRPr="097C0A33">
        <w:rPr>
          <w:rFonts w:ascii="Arial" w:hAnsi="Arial" w:cs="Arial"/>
        </w:rPr>
        <w:t xml:space="preserve">(depending on the type of site) </w:t>
      </w:r>
      <w:r w:rsidR="2BF33D47" w:rsidRPr="097C0A33">
        <w:rPr>
          <w:rFonts w:ascii="Arial" w:hAnsi="Arial" w:cs="Arial"/>
        </w:rPr>
        <w:t>decriminalization of drug possession charges</w:t>
      </w:r>
      <w:r w:rsidR="3B071A1C" w:rsidRPr="097C0A33">
        <w:rPr>
          <w:rFonts w:ascii="Arial" w:hAnsi="Arial" w:cs="Arial"/>
        </w:rPr>
        <w:t xml:space="preserve"> within the physical boundaries of the sites</w:t>
      </w:r>
      <w:r w:rsidR="000D1D76">
        <w:rPr>
          <w:rFonts w:ascii="Arial" w:hAnsi="Arial" w:cs="Arial"/>
        </w:rPr>
        <w:t xml:space="preserve"> thus providing spaces of refuge from </w:t>
      </w:r>
      <w:r w:rsidR="002B58F9">
        <w:rPr>
          <w:rFonts w:ascii="Arial" w:hAnsi="Arial" w:cs="Arial"/>
        </w:rPr>
        <w:t xml:space="preserve">the prohibitions and </w:t>
      </w:r>
      <w:r w:rsidR="009B539A">
        <w:rPr>
          <w:rFonts w:ascii="Arial" w:hAnsi="Arial" w:cs="Arial"/>
        </w:rPr>
        <w:t>potential punishments outlined in various public space laws</w:t>
      </w:r>
      <w:r w:rsidR="03627C5E" w:rsidRPr="0050342F">
        <w:rPr>
          <w:rFonts w:ascii="Arial" w:hAnsi="Arial" w:cs="Arial"/>
        </w:rPr>
        <w:t xml:space="preserve">. </w:t>
      </w:r>
      <w:r w:rsidR="005E3CE3">
        <w:rPr>
          <w:rFonts w:ascii="Arial" w:hAnsi="Arial" w:cs="Arial"/>
        </w:rPr>
        <w:t xml:space="preserve">They are designed to provide safe and decriminalized space where people can use drugs and access </w:t>
      </w:r>
      <w:r w:rsidR="001961E3">
        <w:rPr>
          <w:rFonts w:ascii="Arial" w:hAnsi="Arial" w:cs="Arial"/>
        </w:rPr>
        <w:t xml:space="preserve">care (See e.g. </w:t>
      </w:r>
      <w:hyperlink r:id="rId38" w:history="1">
        <w:r w:rsidR="001961E3" w:rsidRPr="00596B2F">
          <w:rPr>
            <w:rStyle w:val="Hyperlink"/>
            <w:rFonts w:ascii="Arial" w:hAnsi="Arial" w:cs="Arial"/>
          </w:rPr>
          <w:t>description of Insite, Canada’s longest running supervised consumption site</w:t>
        </w:r>
      </w:hyperlink>
      <w:r w:rsidR="001961E3">
        <w:rPr>
          <w:rFonts w:ascii="Arial" w:hAnsi="Arial" w:cs="Arial"/>
        </w:rPr>
        <w:t>).</w:t>
      </w:r>
    </w:p>
    <w:p w14:paraId="17D38499" w14:textId="77777777" w:rsidR="00A408CA" w:rsidRDefault="00A408CA" w:rsidP="097C0A33">
      <w:pPr>
        <w:spacing w:line="259" w:lineRule="auto"/>
        <w:rPr>
          <w:rFonts w:ascii="Arial" w:hAnsi="Arial" w:cs="Arial"/>
        </w:rPr>
      </w:pPr>
    </w:p>
    <w:p w14:paraId="08E8CBD0" w14:textId="77777777" w:rsidR="007A5D69" w:rsidRDefault="009B539A" w:rsidP="097C0A33">
      <w:pPr>
        <w:spacing w:line="259" w:lineRule="auto"/>
        <w:rPr>
          <w:rFonts w:ascii="Arial" w:hAnsi="Arial" w:cs="Arial"/>
        </w:rPr>
      </w:pPr>
      <w:r>
        <w:rPr>
          <w:rFonts w:ascii="Arial" w:hAnsi="Arial" w:cs="Arial"/>
        </w:rPr>
        <w:t xml:space="preserve">Furthermore, </w:t>
      </w:r>
      <w:r w:rsidR="0AC78C77" w:rsidRPr="097C0A33">
        <w:rPr>
          <w:rFonts w:ascii="Arial" w:hAnsi="Arial" w:cs="Arial"/>
        </w:rPr>
        <w:t>t</w:t>
      </w:r>
      <w:r w:rsidR="001A0EC7" w:rsidRPr="097C0A33">
        <w:rPr>
          <w:rFonts w:ascii="Arial" w:hAnsi="Arial" w:cs="Arial"/>
        </w:rPr>
        <w:t>he</w:t>
      </w:r>
      <w:r w:rsidR="00FF64CE" w:rsidRPr="097C0A33">
        <w:rPr>
          <w:rFonts w:ascii="Arial" w:hAnsi="Arial" w:cs="Arial"/>
        </w:rPr>
        <w:t xml:space="preserve"> central service</w:t>
      </w:r>
      <w:r w:rsidR="2C28A7D9" w:rsidRPr="097C0A33">
        <w:rPr>
          <w:rFonts w:ascii="Arial" w:hAnsi="Arial" w:cs="Arial"/>
        </w:rPr>
        <w:t>s</w:t>
      </w:r>
      <w:r w:rsidR="00FF64CE" w:rsidRPr="097C0A33">
        <w:rPr>
          <w:rFonts w:ascii="Arial" w:hAnsi="Arial" w:cs="Arial"/>
        </w:rPr>
        <w:t xml:space="preserve"> of </w:t>
      </w:r>
      <w:r w:rsidR="00FF64CE" w:rsidRPr="00687E67">
        <w:rPr>
          <w:rFonts w:ascii="Arial" w:hAnsi="Arial" w:cs="Arial"/>
        </w:rPr>
        <w:t>s</w:t>
      </w:r>
      <w:r w:rsidR="5B8767C5" w:rsidRPr="00687E67">
        <w:rPr>
          <w:rFonts w:ascii="Arial" w:hAnsi="Arial" w:cs="Arial"/>
        </w:rPr>
        <w:t>upervised consumption sites</w:t>
      </w:r>
      <w:r w:rsidR="00C14FB3" w:rsidRPr="00687E67">
        <w:rPr>
          <w:rFonts w:ascii="Arial" w:hAnsi="Arial" w:cs="Arial"/>
        </w:rPr>
        <w:t xml:space="preserve"> </w:t>
      </w:r>
      <w:r w:rsidR="5B8767C5" w:rsidRPr="00687E67">
        <w:rPr>
          <w:rFonts w:ascii="Arial" w:hAnsi="Arial" w:cs="Arial"/>
        </w:rPr>
        <w:t xml:space="preserve">and overdose prevention sites </w:t>
      </w:r>
      <w:r w:rsidR="454FD770" w:rsidRPr="097C0A33">
        <w:rPr>
          <w:rFonts w:ascii="Arial" w:hAnsi="Arial" w:cs="Arial"/>
        </w:rPr>
        <w:t>are</w:t>
      </w:r>
      <w:r w:rsidR="26A2875B" w:rsidRPr="097C0A33">
        <w:rPr>
          <w:rFonts w:ascii="Arial" w:hAnsi="Arial" w:cs="Arial"/>
        </w:rPr>
        <w:t xml:space="preserve"> the </w:t>
      </w:r>
      <w:r w:rsidR="003353B2" w:rsidRPr="097C0A33">
        <w:rPr>
          <w:rFonts w:ascii="Arial" w:hAnsi="Arial" w:cs="Arial"/>
        </w:rPr>
        <w:t xml:space="preserve">witnessing of drug consumption to prevent accidental overdose due to the toxicity of the unregulated market, </w:t>
      </w:r>
      <w:r w:rsidR="435B41E3" w:rsidRPr="097C0A33">
        <w:rPr>
          <w:rFonts w:ascii="Arial" w:hAnsi="Arial" w:cs="Arial"/>
        </w:rPr>
        <w:t xml:space="preserve">the </w:t>
      </w:r>
      <w:r w:rsidR="0DE35251" w:rsidRPr="097C0A33">
        <w:rPr>
          <w:rFonts w:ascii="Arial" w:hAnsi="Arial" w:cs="Arial"/>
        </w:rPr>
        <w:t>provi</w:t>
      </w:r>
      <w:r w:rsidR="1917DD7C" w:rsidRPr="097C0A33">
        <w:rPr>
          <w:rFonts w:ascii="Arial" w:hAnsi="Arial" w:cs="Arial"/>
        </w:rPr>
        <w:t>sion of</w:t>
      </w:r>
      <w:r w:rsidR="5B8767C5" w:rsidRPr="097C0A33">
        <w:rPr>
          <w:rFonts w:ascii="Arial" w:hAnsi="Arial" w:cs="Arial"/>
        </w:rPr>
        <w:t xml:space="preserve"> </w:t>
      </w:r>
      <w:r w:rsidR="0C426F08" w:rsidRPr="097C0A33">
        <w:rPr>
          <w:rFonts w:ascii="Arial" w:hAnsi="Arial" w:cs="Arial"/>
        </w:rPr>
        <w:t xml:space="preserve">emergency overdose response and </w:t>
      </w:r>
      <w:r w:rsidR="19B50960" w:rsidRPr="097C0A33">
        <w:rPr>
          <w:rFonts w:ascii="Arial" w:hAnsi="Arial" w:cs="Arial"/>
        </w:rPr>
        <w:t xml:space="preserve">the </w:t>
      </w:r>
      <w:r w:rsidR="0C426F08" w:rsidRPr="097C0A33">
        <w:rPr>
          <w:rFonts w:ascii="Arial" w:hAnsi="Arial" w:cs="Arial"/>
        </w:rPr>
        <w:t>distribut</w:t>
      </w:r>
      <w:r w:rsidR="2B54BC5E" w:rsidRPr="097C0A33">
        <w:rPr>
          <w:rFonts w:ascii="Arial" w:hAnsi="Arial" w:cs="Arial"/>
        </w:rPr>
        <w:t>ion of</w:t>
      </w:r>
      <w:r w:rsidR="5B8767C5" w:rsidRPr="097C0A33">
        <w:rPr>
          <w:rFonts w:ascii="Arial" w:hAnsi="Arial" w:cs="Arial"/>
        </w:rPr>
        <w:t xml:space="preserve"> harm reduction equipment. </w:t>
      </w:r>
      <w:r w:rsidR="77AFEF0A" w:rsidRPr="097C0A33">
        <w:rPr>
          <w:rFonts w:ascii="Arial" w:hAnsi="Arial" w:cs="Arial"/>
        </w:rPr>
        <w:t>The direct</w:t>
      </w:r>
      <w:r w:rsidR="03627C5E" w:rsidRPr="097C0A33">
        <w:rPr>
          <w:rFonts w:ascii="Arial" w:hAnsi="Arial" w:cs="Arial"/>
        </w:rPr>
        <w:t xml:space="preserve"> remov</w:t>
      </w:r>
      <w:r w:rsidR="189F13D5" w:rsidRPr="097C0A33">
        <w:rPr>
          <w:rFonts w:ascii="Arial" w:hAnsi="Arial" w:cs="Arial"/>
        </w:rPr>
        <w:t xml:space="preserve">al of </w:t>
      </w:r>
      <w:r w:rsidR="03627C5E" w:rsidRPr="097C0A33">
        <w:rPr>
          <w:rFonts w:ascii="Arial" w:hAnsi="Arial" w:cs="Arial"/>
        </w:rPr>
        <w:t xml:space="preserve">criminal sanctions </w:t>
      </w:r>
      <w:r w:rsidR="7C576D2D" w:rsidRPr="097C0A33">
        <w:rPr>
          <w:rFonts w:ascii="Arial" w:hAnsi="Arial" w:cs="Arial"/>
        </w:rPr>
        <w:t xml:space="preserve">and penalties </w:t>
      </w:r>
      <w:r w:rsidR="03627C5E" w:rsidRPr="097C0A33">
        <w:rPr>
          <w:rFonts w:ascii="Arial" w:hAnsi="Arial" w:cs="Arial"/>
        </w:rPr>
        <w:t xml:space="preserve">for consuming drugs </w:t>
      </w:r>
      <w:r w:rsidR="634B5C49" w:rsidRPr="097C0A33">
        <w:rPr>
          <w:rFonts w:ascii="Arial" w:hAnsi="Arial" w:cs="Arial"/>
        </w:rPr>
        <w:t>when accessing the sites</w:t>
      </w:r>
      <w:r w:rsidR="36DA81F6" w:rsidRPr="097C0A33">
        <w:rPr>
          <w:rFonts w:ascii="Arial" w:hAnsi="Arial" w:cs="Arial"/>
        </w:rPr>
        <w:t>,</w:t>
      </w:r>
      <w:r w:rsidR="03627C5E" w:rsidRPr="097C0A33">
        <w:rPr>
          <w:rFonts w:ascii="Arial" w:hAnsi="Arial" w:cs="Arial"/>
        </w:rPr>
        <w:t xml:space="preserve"> a</w:t>
      </w:r>
      <w:r w:rsidR="4E051991" w:rsidRPr="097C0A33">
        <w:rPr>
          <w:rFonts w:ascii="Arial" w:hAnsi="Arial" w:cs="Arial"/>
        </w:rPr>
        <w:t>s well a</w:t>
      </w:r>
      <w:r w:rsidR="58FE71E6" w:rsidRPr="097C0A33">
        <w:rPr>
          <w:rFonts w:ascii="Arial" w:hAnsi="Arial" w:cs="Arial"/>
        </w:rPr>
        <w:t>s</w:t>
      </w:r>
      <w:r w:rsidR="03627C5E" w:rsidRPr="097C0A33">
        <w:rPr>
          <w:rFonts w:ascii="Arial" w:hAnsi="Arial" w:cs="Arial"/>
        </w:rPr>
        <w:t xml:space="preserve"> </w:t>
      </w:r>
      <w:r w:rsidR="64733392" w:rsidRPr="097C0A33">
        <w:rPr>
          <w:rFonts w:ascii="Arial" w:hAnsi="Arial" w:cs="Arial"/>
        </w:rPr>
        <w:t xml:space="preserve">the </w:t>
      </w:r>
      <w:r w:rsidR="488807B4" w:rsidRPr="097C0A33">
        <w:rPr>
          <w:rFonts w:ascii="Arial" w:hAnsi="Arial" w:cs="Arial"/>
        </w:rPr>
        <w:t>relationship-building, community care</w:t>
      </w:r>
      <w:r w:rsidR="2856D7DF" w:rsidRPr="097C0A33">
        <w:rPr>
          <w:rFonts w:ascii="Arial" w:hAnsi="Arial" w:cs="Arial"/>
        </w:rPr>
        <w:t xml:space="preserve"> and </w:t>
      </w:r>
      <w:r w:rsidR="03627C5E" w:rsidRPr="097C0A33">
        <w:rPr>
          <w:rFonts w:ascii="Arial" w:hAnsi="Arial" w:cs="Arial"/>
        </w:rPr>
        <w:t xml:space="preserve">additional </w:t>
      </w:r>
      <w:r w:rsidR="2716709B" w:rsidRPr="097C0A33">
        <w:rPr>
          <w:rFonts w:ascii="Arial" w:hAnsi="Arial" w:cs="Arial"/>
        </w:rPr>
        <w:t>social services and supports</w:t>
      </w:r>
      <w:r w:rsidR="5D68F807" w:rsidRPr="097C0A33">
        <w:rPr>
          <w:rFonts w:ascii="Arial" w:hAnsi="Arial" w:cs="Arial"/>
        </w:rPr>
        <w:t xml:space="preserve"> that are </w:t>
      </w:r>
      <w:r w:rsidR="4499DF25" w:rsidRPr="097C0A33">
        <w:rPr>
          <w:rFonts w:ascii="Arial" w:hAnsi="Arial" w:cs="Arial"/>
        </w:rPr>
        <w:t xml:space="preserve">made </w:t>
      </w:r>
      <w:r w:rsidR="5D68F807" w:rsidRPr="097C0A33">
        <w:rPr>
          <w:rFonts w:ascii="Arial" w:hAnsi="Arial" w:cs="Arial"/>
        </w:rPr>
        <w:t xml:space="preserve">available to people accessing </w:t>
      </w:r>
      <w:r w:rsidR="60B92B6E" w:rsidRPr="097C0A33">
        <w:rPr>
          <w:rFonts w:ascii="Arial" w:hAnsi="Arial" w:cs="Arial"/>
        </w:rPr>
        <w:t xml:space="preserve">the </w:t>
      </w:r>
      <w:r w:rsidR="5D68F807" w:rsidRPr="097C0A33">
        <w:rPr>
          <w:rFonts w:ascii="Arial" w:hAnsi="Arial" w:cs="Arial"/>
        </w:rPr>
        <w:t>sites</w:t>
      </w:r>
      <w:r w:rsidR="7212CB8C" w:rsidRPr="097C0A33">
        <w:rPr>
          <w:rFonts w:ascii="Arial" w:hAnsi="Arial" w:cs="Arial"/>
        </w:rPr>
        <w:t xml:space="preserve"> </w:t>
      </w:r>
      <w:r w:rsidR="7277C3AF" w:rsidRPr="097C0A33">
        <w:rPr>
          <w:rFonts w:ascii="Arial" w:hAnsi="Arial" w:cs="Arial"/>
        </w:rPr>
        <w:t xml:space="preserve">all </w:t>
      </w:r>
      <w:r w:rsidR="7212CB8C" w:rsidRPr="097C0A33">
        <w:rPr>
          <w:rFonts w:ascii="Arial" w:hAnsi="Arial" w:cs="Arial"/>
        </w:rPr>
        <w:t>facilitate</w:t>
      </w:r>
      <w:r w:rsidR="43CC66E5" w:rsidRPr="097C0A33">
        <w:rPr>
          <w:rFonts w:ascii="Arial" w:hAnsi="Arial" w:cs="Arial"/>
        </w:rPr>
        <w:t xml:space="preserve"> greater</w:t>
      </w:r>
      <w:r w:rsidR="2BF33D47" w:rsidRPr="097C0A33">
        <w:rPr>
          <w:rFonts w:ascii="Arial" w:hAnsi="Arial" w:cs="Arial"/>
        </w:rPr>
        <w:t xml:space="preserve"> </w:t>
      </w:r>
      <w:r w:rsidR="79E20AB7" w:rsidRPr="097C0A33">
        <w:rPr>
          <w:rFonts w:ascii="Arial" w:hAnsi="Arial" w:cs="Arial"/>
        </w:rPr>
        <w:t xml:space="preserve">social inclusion for </w:t>
      </w:r>
      <w:r w:rsidR="620DC1B3" w:rsidRPr="097C0A33">
        <w:rPr>
          <w:rFonts w:ascii="Arial" w:hAnsi="Arial" w:cs="Arial"/>
        </w:rPr>
        <w:t xml:space="preserve">people who use drugs </w:t>
      </w:r>
      <w:r w:rsidR="5212F82D" w:rsidRPr="097C0A33">
        <w:rPr>
          <w:rFonts w:ascii="Arial" w:hAnsi="Arial" w:cs="Arial"/>
        </w:rPr>
        <w:t xml:space="preserve">who </w:t>
      </w:r>
      <w:r w:rsidR="0737E02A" w:rsidRPr="097C0A33">
        <w:rPr>
          <w:rFonts w:ascii="Arial" w:hAnsi="Arial" w:cs="Arial"/>
        </w:rPr>
        <w:t>are</w:t>
      </w:r>
      <w:r w:rsidR="5212F82D" w:rsidRPr="097C0A33">
        <w:rPr>
          <w:rFonts w:ascii="Arial" w:hAnsi="Arial" w:cs="Arial"/>
        </w:rPr>
        <w:t xml:space="preserve"> unhoused</w:t>
      </w:r>
      <w:r w:rsidR="5455A4A2" w:rsidRPr="097C0A33">
        <w:rPr>
          <w:rFonts w:ascii="Arial" w:hAnsi="Arial" w:cs="Arial"/>
        </w:rPr>
        <w:t>, housing insecure</w:t>
      </w:r>
      <w:r w:rsidR="5212F82D" w:rsidRPr="097C0A33">
        <w:rPr>
          <w:rFonts w:ascii="Arial" w:hAnsi="Arial" w:cs="Arial"/>
        </w:rPr>
        <w:t xml:space="preserve"> </w:t>
      </w:r>
      <w:r w:rsidR="00AA2015">
        <w:rPr>
          <w:rFonts w:ascii="Arial" w:hAnsi="Arial" w:cs="Arial"/>
        </w:rPr>
        <w:t>and</w:t>
      </w:r>
      <w:r w:rsidR="620DC1B3" w:rsidRPr="097C0A33">
        <w:rPr>
          <w:rFonts w:ascii="Arial" w:hAnsi="Arial" w:cs="Arial"/>
        </w:rPr>
        <w:t xml:space="preserve"> li</w:t>
      </w:r>
      <w:r w:rsidR="47AB156A" w:rsidRPr="097C0A33">
        <w:rPr>
          <w:rFonts w:ascii="Arial" w:hAnsi="Arial" w:cs="Arial"/>
        </w:rPr>
        <w:t>ving</w:t>
      </w:r>
      <w:r w:rsidR="620DC1B3" w:rsidRPr="097C0A33">
        <w:rPr>
          <w:rFonts w:ascii="Arial" w:hAnsi="Arial" w:cs="Arial"/>
        </w:rPr>
        <w:t xml:space="preserve"> in poverty.</w:t>
      </w:r>
      <w:r w:rsidR="0BE85842" w:rsidRPr="097C0A33">
        <w:rPr>
          <w:rFonts w:ascii="Arial" w:hAnsi="Arial" w:cs="Arial"/>
        </w:rPr>
        <w:t xml:space="preserve"> </w:t>
      </w:r>
      <w:r w:rsidR="18D3757A" w:rsidRPr="097C0A33">
        <w:rPr>
          <w:rFonts w:ascii="Arial" w:hAnsi="Arial" w:cs="Arial"/>
        </w:rPr>
        <w:t>In addition to overdose emergency response, m</w:t>
      </w:r>
      <w:r w:rsidR="0BE85842" w:rsidRPr="097C0A33">
        <w:rPr>
          <w:rFonts w:ascii="Arial" w:hAnsi="Arial" w:cs="Arial"/>
        </w:rPr>
        <w:t>any supervised consumption sites and overdose prevention sites offer</w:t>
      </w:r>
      <w:r w:rsidR="0E31500F" w:rsidRPr="097C0A33">
        <w:rPr>
          <w:rFonts w:ascii="Arial" w:hAnsi="Arial" w:cs="Arial"/>
        </w:rPr>
        <w:t xml:space="preserve"> voluntary</w:t>
      </w:r>
      <w:r w:rsidR="6951FCDC" w:rsidRPr="097C0A33">
        <w:rPr>
          <w:rFonts w:ascii="Arial" w:hAnsi="Arial" w:cs="Arial"/>
        </w:rPr>
        <w:t xml:space="preserve"> </w:t>
      </w:r>
      <w:r w:rsidR="0BE85842" w:rsidRPr="097C0A33">
        <w:rPr>
          <w:rFonts w:ascii="Arial" w:hAnsi="Arial" w:cs="Arial"/>
        </w:rPr>
        <w:t xml:space="preserve">services and social supports </w:t>
      </w:r>
      <w:r w:rsidR="33A8173B" w:rsidRPr="097C0A33">
        <w:rPr>
          <w:rFonts w:ascii="Arial" w:hAnsi="Arial" w:cs="Arial"/>
        </w:rPr>
        <w:t xml:space="preserve">for people </w:t>
      </w:r>
      <w:r w:rsidR="703BC696" w:rsidRPr="097C0A33">
        <w:rPr>
          <w:rFonts w:ascii="Arial" w:hAnsi="Arial" w:cs="Arial"/>
        </w:rPr>
        <w:t>to access</w:t>
      </w:r>
      <w:r w:rsidR="4854099A" w:rsidRPr="097C0A33">
        <w:rPr>
          <w:rFonts w:ascii="Arial" w:hAnsi="Arial" w:cs="Arial"/>
        </w:rPr>
        <w:t xml:space="preserve"> </w:t>
      </w:r>
      <w:r w:rsidR="0BE85842" w:rsidRPr="097C0A33">
        <w:rPr>
          <w:rFonts w:ascii="Arial" w:hAnsi="Arial" w:cs="Arial"/>
        </w:rPr>
        <w:t>housing,</w:t>
      </w:r>
      <w:r w:rsidR="6985C923" w:rsidRPr="097C0A33">
        <w:rPr>
          <w:rFonts w:ascii="Arial" w:hAnsi="Arial" w:cs="Arial"/>
        </w:rPr>
        <w:t xml:space="preserve"> </w:t>
      </w:r>
      <w:r w:rsidR="49AA069B" w:rsidRPr="097C0A33">
        <w:rPr>
          <w:rFonts w:ascii="Arial" w:hAnsi="Arial" w:cs="Arial"/>
        </w:rPr>
        <w:t xml:space="preserve">income supports, </w:t>
      </w:r>
      <w:r w:rsidR="6985C923" w:rsidRPr="097C0A33">
        <w:rPr>
          <w:rFonts w:ascii="Arial" w:hAnsi="Arial" w:cs="Arial"/>
        </w:rPr>
        <w:t>healthcare,</w:t>
      </w:r>
      <w:r w:rsidR="0BE85842" w:rsidRPr="097C0A33">
        <w:rPr>
          <w:rFonts w:ascii="Arial" w:hAnsi="Arial" w:cs="Arial"/>
        </w:rPr>
        <w:t xml:space="preserve"> </w:t>
      </w:r>
      <w:r w:rsidR="6DEF3272" w:rsidRPr="097C0A33">
        <w:rPr>
          <w:rFonts w:ascii="Arial" w:hAnsi="Arial" w:cs="Arial"/>
        </w:rPr>
        <w:t>employment assistance, food supports</w:t>
      </w:r>
      <w:r w:rsidR="157B1D4B" w:rsidRPr="097C0A33">
        <w:rPr>
          <w:rFonts w:ascii="Arial" w:hAnsi="Arial" w:cs="Arial"/>
        </w:rPr>
        <w:t xml:space="preserve">, </w:t>
      </w:r>
      <w:r w:rsidR="60A08062" w:rsidRPr="097C0A33">
        <w:rPr>
          <w:rFonts w:ascii="Arial" w:hAnsi="Arial" w:cs="Arial"/>
        </w:rPr>
        <w:t xml:space="preserve">family supports </w:t>
      </w:r>
      <w:r w:rsidR="157B1D4B" w:rsidRPr="097C0A33">
        <w:rPr>
          <w:rFonts w:ascii="Arial" w:hAnsi="Arial" w:cs="Arial"/>
        </w:rPr>
        <w:t xml:space="preserve">and more. </w:t>
      </w:r>
      <w:r w:rsidR="34C3100A" w:rsidRPr="097C0A33">
        <w:rPr>
          <w:rFonts w:ascii="Arial" w:hAnsi="Arial" w:cs="Arial"/>
        </w:rPr>
        <w:t>O</w:t>
      </w:r>
      <w:r w:rsidR="157B1D4B" w:rsidRPr="097C0A33">
        <w:rPr>
          <w:rFonts w:ascii="Arial" w:hAnsi="Arial" w:cs="Arial"/>
        </w:rPr>
        <w:t xml:space="preserve">verdose prevention sites and supervised consumption sites that are grounded in </w:t>
      </w:r>
      <w:r w:rsidR="3D2B712C" w:rsidRPr="097C0A33">
        <w:rPr>
          <w:rFonts w:ascii="Arial" w:hAnsi="Arial" w:cs="Arial"/>
        </w:rPr>
        <w:t xml:space="preserve">grassroots </w:t>
      </w:r>
      <w:r w:rsidR="157B1D4B" w:rsidRPr="097C0A33">
        <w:rPr>
          <w:rFonts w:ascii="Arial" w:hAnsi="Arial" w:cs="Arial"/>
        </w:rPr>
        <w:t xml:space="preserve">harm reduction philosophy and practice </w:t>
      </w:r>
      <w:r w:rsidR="379BAC03" w:rsidRPr="097C0A33">
        <w:rPr>
          <w:rFonts w:ascii="Arial" w:hAnsi="Arial" w:cs="Arial"/>
        </w:rPr>
        <w:t xml:space="preserve">also </w:t>
      </w:r>
      <w:r w:rsidR="157B1D4B" w:rsidRPr="097C0A33">
        <w:rPr>
          <w:rFonts w:ascii="Arial" w:hAnsi="Arial" w:cs="Arial"/>
        </w:rPr>
        <w:t>cent</w:t>
      </w:r>
      <w:r w:rsidR="0C5888D1" w:rsidRPr="097C0A33">
        <w:rPr>
          <w:rFonts w:ascii="Arial" w:hAnsi="Arial" w:cs="Arial"/>
        </w:rPr>
        <w:t>er</w:t>
      </w:r>
      <w:r w:rsidR="157B1D4B" w:rsidRPr="097C0A33">
        <w:rPr>
          <w:rFonts w:ascii="Arial" w:hAnsi="Arial" w:cs="Arial"/>
        </w:rPr>
        <w:t xml:space="preserve"> </w:t>
      </w:r>
      <w:r w:rsidR="7478F874" w:rsidRPr="097C0A33">
        <w:rPr>
          <w:rFonts w:ascii="Arial" w:hAnsi="Arial" w:cs="Arial"/>
        </w:rPr>
        <w:t xml:space="preserve">lateral </w:t>
      </w:r>
      <w:r w:rsidR="157B1D4B" w:rsidRPr="097C0A33">
        <w:rPr>
          <w:rFonts w:ascii="Arial" w:hAnsi="Arial" w:cs="Arial"/>
        </w:rPr>
        <w:t>relationship-building</w:t>
      </w:r>
      <w:r w:rsidR="3BDC1969" w:rsidRPr="097C0A33">
        <w:rPr>
          <w:rFonts w:ascii="Arial" w:hAnsi="Arial" w:cs="Arial"/>
        </w:rPr>
        <w:t xml:space="preserve"> by </w:t>
      </w:r>
      <w:r w:rsidR="3606C5A8" w:rsidRPr="097C0A33">
        <w:rPr>
          <w:rFonts w:ascii="Arial" w:hAnsi="Arial" w:cs="Arial"/>
        </w:rPr>
        <w:t>provid</w:t>
      </w:r>
      <w:r w:rsidR="3BDC1969" w:rsidRPr="097C0A33">
        <w:rPr>
          <w:rFonts w:ascii="Arial" w:hAnsi="Arial" w:cs="Arial"/>
        </w:rPr>
        <w:t>ing spaces</w:t>
      </w:r>
      <w:r w:rsidR="6644AA89" w:rsidRPr="097C0A33">
        <w:rPr>
          <w:rFonts w:ascii="Arial" w:hAnsi="Arial" w:cs="Arial"/>
        </w:rPr>
        <w:t xml:space="preserve"> for people who use drugs</w:t>
      </w:r>
      <w:r w:rsidR="3BDC1969" w:rsidRPr="097C0A33">
        <w:rPr>
          <w:rFonts w:ascii="Arial" w:hAnsi="Arial" w:cs="Arial"/>
        </w:rPr>
        <w:t xml:space="preserve"> to congregate and socialize </w:t>
      </w:r>
      <w:r w:rsidR="157B1D4B" w:rsidRPr="097C0A33">
        <w:rPr>
          <w:rFonts w:ascii="Arial" w:hAnsi="Arial" w:cs="Arial"/>
        </w:rPr>
        <w:t>within the sites,</w:t>
      </w:r>
      <w:r w:rsidR="459DD3FD" w:rsidRPr="097C0A33">
        <w:rPr>
          <w:rFonts w:ascii="Arial" w:hAnsi="Arial" w:cs="Arial"/>
        </w:rPr>
        <w:t xml:space="preserve"> </w:t>
      </w:r>
      <w:r w:rsidR="59BFF613" w:rsidRPr="097C0A33">
        <w:rPr>
          <w:rFonts w:ascii="Arial" w:hAnsi="Arial" w:cs="Arial"/>
        </w:rPr>
        <w:t>facilitating</w:t>
      </w:r>
      <w:r w:rsidR="459DD3FD" w:rsidRPr="097C0A33">
        <w:rPr>
          <w:rFonts w:ascii="Arial" w:hAnsi="Arial" w:cs="Arial"/>
        </w:rPr>
        <w:t xml:space="preserve"> </w:t>
      </w:r>
      <w:r w:rsidR="7B838D56" w:rsidRPr="097C0A33">
        <w:rPr>
          <w:rFonts w:ascii="Arial" w:hAnsi="Arial" w:cs="Arial"/>
        </w:rPr>
        <w:t xml:space="preserve">the development of </w:t>
      </w:r>
      <w:r w:rsidR="12C4E7AE" w:rsidRPr="097C0A33">
        <w:rPr>
          <w:rFonts w:ascii="Arial" w:hAnsi="Arial" w:cs="Arial"/>
        </w:rPr>
        <w:t xml:space="preserve">vital social connections </w:t>
      </w:r>
      <w:r w:rsidR="33F6A737" w:rsidRPr="097C0A33">
        <w:rPr>
          <w:rFonts w:ascii="Arial" w:hAnsi="Arial" w:cs="Arial"/>
        </w:rPr>
        <w:t xml:space="preserve">and </w:t>
      </w:r>
      <w:r w:rsidR="461E0177" w:rsidRPr="097C0A33">
        <w:rPr>
          <w:rFonts w:ascii="Arial" w:hAnsi="Arial" w:cs="Arial"/>
        </w:rPr>
        <w:t xml:space="preserve">opportunities for </w:t>
      </w:r>
      <w:r w:rsidR="33F6A737" w:rsidRPr="097C0A33">
        <w:rPr>
          <w:rFonts w:ascii="Arial" w:hAnsi="Arial" w:cs="Arial"/>
        </w:rPr>
        <w:t>communit</w:t>
      </w:r>
      <w:r w:rsidR="6FEBFA86" w:rsidRPr="097C0A33">
        <w:rPr>
          <w:rFonts w:ascii="Arial" w:hAnsi="Arial" w:cs="Arial"/>
        </w:rPr>
        <w:t>y building</w:t>
      </w:r>
      <w:r w:rsidR="7969BB18" w:rsidRPr="097C0A33">
        <w:rPr>
          <w:rFonts w:ascii="Arial" w:hAnsi="Arial" w:cs="Arial"/>
        </w:rPr>
        <w:t xml:space="preserve">. </w:t>
      </w:r>
      <w:r w:rsidR="00B97129">
        <w:br/>
      </w:r>
      <w:r w:rsidR="00B97129">
        <w:br/>
      </w:r>
      <w:r w:rsidR="2F0DD7F0" w:rsidRPr="097C0A33">
        <w:rPr>
          <w:rFonts w:ascii="Arial" w:hAnsi="Arial" w:cs="Arial"/>
          <w:i/>
        </w:rPr>
        <w:t>Safe supply</w:t>
      </w:r>
      <w:r w:rsidR="00705617">
        <w:rPr>
          <w:rFonts w:ascii="Arial" w:hAnsi="Arial" w:cs="Arial"/>
          <w:i/>
        </w:rPr>
        <w:t xml:space="preserve"> programming</w:t>
      </w:r>
      <w:r w:rsidR="00B97129">
        <w:br/>
      </w:r>
      <w:r w:rsidR="00B97129">
        <w:br/>
      </w:r>
      <w:r w:rsidR="0D1723CB" w:rsidRPr="097C0A33">
        <w:rPr>
          <w:rFonts w:ascii="Arial" w:hAnsi="Arial" w:cs="Arial"/>
        </w:rPr>
        <w:t xml:space="preserve">In Canada, safe supply is the provision of government-regulated </w:t>
      </w:r>
      <w:r w:rsidR="3993CAB5" w:rsidRPr="097C0A33">
        <w:rPr>
          <w:rFonts w:ascii="Arial" w:hAnsi="Arial" w:cs="Arial"/>
        </w:rPr>
        <w:t xml:space="preserve">and quality-controlled </w:t>
      </w:r>
      <w:r w:rsidR="0D1723CB" w:rsidRPr="097C0A33">
        <w:rPr>
          <w:rFonts w:ascii="Arial" w:hAnsi="Arial" w:cs="Arial"/>
        </w:rPr>
        <w:t xml:space="preserve">drugs </w:t>
      </w:r>
      <w:r w:rsidR="1625B6B2" w:rsidRPr="097C0A33">
        <w:rPr>
          <w:rFonts w:ascii="Arial" w:hAnsi="Arial" w:cs="Arial"/>
        </w:rPr>
        <w:t>as an alternative to the increasingly toxic and unregulated market</w:t>
      </w:r>
      <w:r w:rsidR="0043184C">
        <w:rPr>
          <w:rFonts w:ascii="Arial" w:hAnsi="Arial" w:cs="Arial"/>
        </w:rPr>
        <w:t xml:space="preserve"> and the criminalized survival income generating activities required to purchase </w:t>
      </w:r>
      <w:r w:rsidR="00512371">
        <w:rPr>
          <w:rFonts w:ascii="Arial" w:hAnsi="Arial" w:cs="Arial"/>
        </w:rPr>
        <w:t>black market drugs</w:t>
      </w:r>
      <w:r w:rsidR="1625B6B2" w:rsidRPr="097C0A33">
        <w:rPr>
          <w:rFonts w:ascii="Arial" w:hAnsi="Arial" w:cs="Arial"/>
        </w:rPr>
        <w:t xml:space="preserve">. To date, </w:t>
      </w:r>
      <w:r w:rsidR="71D21982" w:rsidRPr="097C0A33">
        <w:rPr>
          <w:rFonts w:ascii="Arial" w:hAnsi="Arial" w:cs="Arial"/>
        </w:rPr>
        <w:t xml:space="preserve">government </w:t>
      </w:r>
      <w:r w:rsidR="54CA9BE3" w:rsidRPr="097C0A33">
        <w:rPr>
          <w:rFonts w:ascii="Arial" w:hAnsi="Arial" w:cs="Arial"/>
        </w:rPr>
        <w:t xml:space="preserve">sanctioned </w:t>
      </w:r>
      <w:r w:rsidR="1625B6B2" w:rsidRPr="097C0A33">
        <w:rPr>
          <w:rFonts w:ascii="Arial" w:hAnsi="Arial" w:cs="Arial"/>
        </w:rPr>
        <w:t xml:space="preserve">safe supply </w:t>
      </w:r>
      <w:r w:rsidR="384BD557" w:rsidRPr="097C0A33">
        <w:rPr>
          <w:rFonts w:ascii="Arial" w:hAnsi="Arial" w:cs="Arial"/>
        </w:rPr>
        <w:t xml:space="preserve">programs </w:t>
      </w:r>
      <w:r w:rsidR="4EE837A1" w:rsidRPr="097C0A33">
        <w:rPr>
          <w:rFonts w:ascii="Arial" w:hAnsi="Arial" w:cs="Arial"/>
        </w:rPr>
        <w:t>in Canada exist</w:t>
      </w:r>
      <w:r w:rsidR="1625B6B2" w:rsidRPr="097C0A33">
        <w:rPr>
          <w:rFonts w:ascii="Arial" w:hAnsi="Arial" w:cs="Arial"/>
        </w:rPr>
        <w:t xml:space="preserve"> under a prescriber-based </w:t>
      </w:r>
      <w:r w:rsidR="572922DA" w:rsidRPr="097C0A33">
        <w:rPr>
          <w:rFonts w:ascii="Arial" w:hAnsi="Arial" w:cs="Arial"/>
        </w:rPr>
        <w:t xml:space="preserve">medical </w:t>
      </w:r>
      <w:r w:rsidR="1625B6B2" w:rsidRPr="097C0A33">
        <w:rPr>
          <w:rFonts w:ascii="Arial" w:hAnsi="Arial" w:cs="Arial"/>
        </w:rPr>
        <w:t>model</w:t>
      </w:r>
      <w:r w:rsidR="40EA3B44" w:rsidRPr="097C0A33">
        <w:rPr>
          <w:rFonts w:ascii="Arial" w:hAnsi="Arial" w:cs="Arial"/>
        </w:rPr>
        <w:t xml:space="preserve"> </w:t>
      </w:r>
      <w:r w:rsidR="0DB21A97" w:rsidRPr="097C0A33">
        <w:rPr>
          <w:rFonts w:ascii="Arial" w:hAnsi="Arial" w:cs="Arial"/>
        </w:rPr>
        <w:t>available to a small percentage of the total population of people</w:t>
      </w:r>
      <w:r w:rsidR="38FC5E5B" w:rsidRPr="097C0A33">
        <w:rPr>
          <w:rFonts w:ascii="Arial" w:hAnsi="Arial" w:cs="Arial"/>
        </w:rPr>
        <w:t xml:space="preserve"> who</w:t>
      </w:r>
      <w:r w:rsidR="50C67041" w:rsidRPr="097C0A33">
        <w:rPr>
          <w:rFonts w:ascii="Arial" w:hAnsi="Arial" w:cs="Arial"/>
        </w:rPr>
        <w:t xml:space="preserve"> </w:t>
      </w:r>
      <w:r w:rsidR="004D4848">
        <w:rPr>
          <w:rFonts w:ascii="Arial" w:hAnsi="Arial" w:cs="Arial"/>
        </w:rPr>
        <w:t xml:space="preserve">use </w:t>
      </w:r>
      <w:r w:rsidR="50C67041" w:rsidRPr="097C0A33">
        <w:rPr>
          <w:rFonts w:ascii="Arial" w:hAnsi="Arial" w:cs="Arial"/>
        </w:rPr>
        <w:t xml:space="preserve">drugs </w:t>
      </w:r>
      <w:r w:rsidR="004D4848">
        <w:rPr>
          <w:rFonts w:ascii="Arial" w:hAnsi="Arial" w:cs="Arial"/>
        </w:rPr>
        <w:t xml:space="preserve">and </w:t>
      </w:r>
      <w:r w:rsidR="38FC5E5B" w:rsidRPr="097C0A33">
        <w:rPr>
          <w:rFonts w:ascii="Arial" w:hAnsi="Arial" w:cs="Arial"/>
        </w:rPr>
        <w:t>are at risk of fatal overdose due to the toxic unregulated drug market</w:t>
      </w:r>
      <w:r w:rsidR="00145FDC">
        <w:rPr>
          <w:rFonts w:ascii="Arial" w:hAnsi="Arial" w:cs="Arial"/>
        </w:rPr>
        <w:t xml:space="preserve"> (see above for further detail)</w:t>
      </w:r>
      <w:r w:rsidR="38FC5E5B" w:rsidRPr="097C0A33">
        <w:rPr>
          <w:rFonts w:ascii="Arial" w:hAnsi="Arial" w:cs="Arial"/>
        </w:rPr>
        <w:t>.</w:t>
      </w:r>
      <w:r w:rsidR="20A2CF6F" w:rsidRPr="097C0A33">
        <w:rPr>
          <w:rFonts w:ascii="Arial" w:hAnsi="Arial" w:cs="Arial"/>
        </w:rPr>
        <w:t xml:space="preserve"> </w:t>
      </w:r>
      <w:r w:rsidR="1F72A804" w:rsidRPr="097C0A33">
        <w:rPr>
          <w:rFonts w:ascii="Arial" w:hAnsi="Arial" w:cs="Arial"/>
        </w:rPr>
        <w:t xml:space="preserve">For people who require </w:t>
      </w:r>
      <w:r w:rsidR="52C0F406" w:rsidRPr="097C0A33">
        <w:rPr>
          <w:rFonts w:ascii="Arial" w:hAnsi="Arial" w:cs="Arial"/>
        </w:rPr>
        <w:t>consistent</w:t>
      </w:r>
      <w:r w:rsidR="1F72A804" w:rsidRPr="097C0A33">
        <w:rPr>
          <w:rFonts w:ascii="Arial" w:hAnsi="Arial" w:cs="Arial"/>
        </w:rPr>
        <w:t xml:space="preserve"> access to safe supply in order to </w:t>
      </w:r>
      <w:r w:rsidR="2E617CCB" w:rsidRPr="097C0A33">
        <w:rPr>
          <w:rFonts w:ascii="Arial" w:hAnsi="Arial" w:cs="Arial"/>
        </w:rPr>
        <w:t>prevent</w:t>
      </w:r>
      <w:r w:rsidR="1F72A804" w:rsidRPr="097C0A33">
        <w:rPr>
          <w:rFonts w:ascii="Arial" w:hAnsi="Arial" w:cs="Arial"/>
        </w:rPr>
        <w:t xml:space="preserve"> </w:t>
      </w:r>
      <w:r w:rsidR="60371638" w:rsidRPr="097C0A33">
        <w:rPr>
          <w:rFonts w:ascii="Arial" w:hAnsi="Arial" w:cs="Arial"/>
        </w:rPr>
        <w:t xml:space="preserve">severe </w:t>
      </w:r>
      <w:r w:rsidR="1F72A804" w:rsidRPr="097C0A33">
        <w:rPr>
          <w:rFonts w:ascii="Arial" w:hAnsi="Arial" w:cs="Arial"/>
        </w:rPr>
        <w:t xml:space="preserve">illness, </w:t>
      </w:r>
      <w:r w:rsidR="458B65FE" w:rsidRPr="097C0A33">
        <w:rPr>
          <w:rFonts w:ascii="Arial" w:hAnsi="Arial" w:cs="Arial"/>
        </w:rPr>
        <w:t>s</w:t>
      </w:r>
      <w:r w:rsidR="7D2F2049" w:rsidRPr="097C0A33">
        <w:rPr>
          <w:rFonts w:ascii="Arial" w:hAnsi="Arial" w:cs="Arial"/>
        </w:rPr>
        <w:t>afe</w:t>
      </w:r>
      <w:r w:rsidR="20A2CF6F" w:rsidRPr="097C0A33">
        <w:rPr>
          <w:rFonts w:ascii="Arial" w:hAnsi="Arial" w:cs="Arial"/>
        </w:rPr>
        <w:t xml:space="preserve"> supply programs </w:t>
      </w:r>
      <w:r w:rsidR="6CD4E288" w:rsidRPr="097C0A33">
        <w:rPr>
          <w:rFonts w:ascii="Arial" w:hAnsi="Arial" w:cs="Arial"/>
        </w:rPr>
        <w:t xml:space="preserve">that provide substances at low or no cost </w:t>
      </w:r>
      <w:r w:rsidR="20A2CF6F" w:rsidRPr="097C0A33">
        <w:rPr>
          <w:rFonts w:ascii="Arial" w:hAnsi="Arial" w:cs="Arial"/>
        </w:rPr>
        <w:t>also offer an im</w:t>
      </w:r>
      <w:r w:rsidR="4825BBE4" w:rsidRPr="097C0A33">
        <w:rPr>
          <w:rFonts w:ascii="Arial" w:hAnsi="Arial" w:cs="Arial"/>
        </w:rPr>
        <w:t xml:space="preserve">portant alternative to criminalized/prohibited forms of income generation. </w:t>
      </w:r>
    </w:p>
    <w:p w14:paraId="4D0CAAD5" w14:textId="77777777" w:rsidR="007A5D69" w:rsidRDefault="007A5D69" w:rsidP="097C0A33">
      <w:pPr>
        <w:spacing w:line="259" w:lineRule="auto"/>
        <w:rPr>
          <w:rFonts w:ascii="Arial" w:hAnsi="Arial" w:cs="Arial"/>
        </w:rPr>
      </w:pPr>
    </w:p>
    <w:p w14:paraId="6B3C6569" w14:textId="178A802A" w:rsidR="000C316E" w:rsidRPr="001514C7" w:rsidRDefault="4825BBE4" w:rsidP="097C0A33">
      <w:pPr>
        <w:spacing w:line="259" w:lineRule="auto"/>
        <w:rPr>
          <w:rFonts w:ascii="Arial" w:hAnsi="Arial" w:cs="Arial"/>
        </w:rPr>
      </w:pPr>
      <w:r w:rsidRPr="7A8943E5">
        <w:rPr>
          <w:rFonts w:ascii="Arial" w:hAnsi="Arial" w:cs="Arial"/>
        </w:rPr>
        <w:t>Longitudinal studies of safe supply programs</w:t>
      </w:r>
      <w:r w:rsidR="007A5D69" w:rsidRPr="7A8943E5">
        <w:rPr>
          <w:rFonts w:ascii="Arial" w:hAnsi="Arial" w:cs="Arial"/>
        </w:rPr>
        <w:t>,</w:t>
      </w:r>
      <w:r w:rsidRPr="7A8943E5">
        <w:rPr>
          <w:rFonts w:ascii="Arial" w:hAnsi="Arial" w:cs="Arial"/>
        </w:rPr>
        <w:t xml:space="preserve"> such as heroin-assisted treatment</w:t>
      </w:r>
      <w:r w:rsidR="007A5D69" w:rsidRPr="7A8943E5">
        <w:rPr>
          <w:rFonts w:ascii="Arial" w:hAnsi="Arial" w:cs="Arial"/>
        </w:rPr>
        <w:t>,</w:t>
      </w:r>
      <w:r w:rsidRPr="7A8943E5">
        <w:rPr>
          <w:rFonts w:ascii="Arial" w:hAnsi="Arial" w:cs="Arial"/>
        </w:rPr>
        <w:t xml:space="preserve"> indicate that having access to a safe, regulated </w:t>
      </w:r>
      <w:r w:rsidR="7A81A66F" w:rsidRPr="7A8943E5">
        <w:rPr>
          <w:rFonts w:ascii="Arial" w:hAnsi="Arial" w:cs="Arial"/>
        </w:rPr>
        <w:t xml:space="preserve">source of substances </w:t>
      </w:r>
      <w:hyperlink r:id="rId39">
        <w:r w:rsidR="66A9917C" w:rsidRPr="7A8943E5">
          <w:rPr>
            <w:rStyle w:val="Hyperlink"/>
            <w:rFonts w:ascii="Arial" w:hAnsi="Arial" w:cs="Arial"/>
          </w:rPr>
          <w:t xml:space="preserve">significantly reduced the </w:t>
        </w:r>
        <w:r w:rsidR="7A81A66F" w:rsidRPr="7A8943E5">
          <w:rPr>
            <w:rStyle w:val="Hyperlink"/>
            <w:rFonts w:ascii="Arial" w:hAnsi="Arial" w:cs="Arial"/>
          </w:rPr>
          <w:t xml:space="preserve">need to </w:t>
        </w:r>
        <w:r w:rsidR="40F173F3" w:rsidRPr="7A8943E5">
          <w:rPr>
            <w:rStyle w:val="Hyperlink"/>
            <w:rFonts w:ascii="Arial" w:hAnsi="Arial" w:cs="Arial"/>
          </w:rPr>
          <w:t>engage in</w:t>
        </w:r>
        <w:r w:rsidR="7A81A66F" w:rsidRPr="7A8943E5">
          <w:rPr>
            <w:rStyle w:val="Hyperlink"/>
            <w:rFonts w:ascii="Arial" w:hAnsi="Arial" w:cs="Arial"/>
          </w:rPr>
          <w:t xml:space="preserve"> street vending, informal business activities, sex work, begging or petty crime to support their needs</w:t>
        </w:r>
      </w:hyperlink>
      <w:r w:rsidR="7A81A66F" w:rsidRPr="7A8943E5">
        <w:rPr>
          <w:rFonts w:ascii="Arial" w:hAnsi="Arial" w:cs="Arial"/>
        </w:rPr>
        <w:t xml:space="preserve">. </w:t>
      </w:r>
      <w:r w:rsidR="00775D32" w:rsidRPr="7A8943E5">
        <w:rPr>
          <w:rFonts w:ascii="Arial" w:hAnsi="Arial" w:cs="Arial"/>
        </w:rPr>
        <w:t>In fact</w:t>
      </w:r>
      <w:r w:rsidR="009A6B5A" w:rsidRPr="7A8943E5">
        <w:rPr>
          <w:rFonts w:ascii="Arial" w:hAnsi="Arial" w:cs="Arial"/>
        </w:rPr>
        <w:t>,</w:t>
      </w:r>
      <w:r w:rsidR="00775D32" w:rsidRPr="7A8943E5">
        <w:rPr>
          <w:rFonts w:ascii="Arial" w:hAnsi="Arial" w:cs="Arial"/>
        </w:rPr>
        <w:t xml:space="preserve"> a study release</w:t>
      </w:r>
      <w:r w:rsidR="009A6B5A" w:rsidRPr="7A8943E5">
        <w:rPr>
          <w:rFonts w:ascii="Arial" w:hAnsi="Arial" w:cs="Arial"/>
        </w:rPr>
        <w:t>d</w:t>
      </w:r>
      <w:r w:rsidR="00775D32" w:rsidRPr="7A8943E5">
        <w:rPr>
          <w:rFonts w:ascii="Arial" w:hAnsi="Arial" w:cs="Arial"/>
        </w:rPr>
        <w:t xml:space="preserve"> September 18, 2023 found</w:t>
      </w:r>
      <w:r w:rsidR="00964541" w:rsidRPr="7A8943E5">
        <w:rPr>
          <w:rFonts w:ascii="Arial" w:hAnsi="Arial" w:cs="Arial"/>
        </w:rPr>
        <w:t xml:space="preserve">, based on interviews with 52 participants in a </w:t>
      </w:r>
      <w:r w:rsidR="00D86B37" w:rsidRPr="7A8943E5">
        <w:rPr>
          <w:rFonts w:ascii="Arial" w:hAnsi="Arial" w:cs="Arial"/>
        </w:rPr>
        <w:t xml:space="preserve">safe supply program in Ontario, that access to the program resulted in “changes to drug use practices, fewer overdoses, </w:t>
      </w:r>
      <w:hyperlink r:id="rId40">
        <w:r w:rsidR="00D86B37" w:rsidRPr="7A8943E5">
          <w:rPr>
            <w:rStyle w:val="Hyperlink"/>
            <w:rFonts w:ascii="Arial" w:hAnsi="Arial" w:cs="Arial"/>
          </w:rPr>
          <w:t>reduced criminalised activity, improved trust and engagement in health care, and increased social stability (e.g., housing)</w:t>
        </w:r>
      </w:hyperlink>
      <w:r w:rsidR="009A6B5A" w:rsidRPr="7A8943E5">
        <w:rPr>
          <w:rFonts w:ascii="Arial" w:hAnsi="Arial" w:cs="Arial"/>
        </w:rPr>
        <w:t>”</w:t>
      </w:r>
      <w:r w:rsidR="00D86B37" w:rsidRPr="7A8943E5">
        <w:rPr>
          <w:rFonts w:ascii="Arial" w:hAnsi="Arial" w:cs="Arial"/>
        </w:rPr>
        <w:t xml:space="preserve">. </w:t>
      </w:r>
      <w:r w:rsidR="00AF4D64" w:rsidRPr="7A8943E5">
        <w:rPr>
          <w:rFonts w:ascii="Arial" w:hAnsi="Arial" w:cs="Arial"/>
        </w:rPr>
        <w:t xml:space="preserve">These programs help </w:t>
      </w:r>
      <w:r w:rsidR="7A81A66F" w:rsidRPr="7A8943E5">
        <w:rPr>
          <w:rFonts w:ascii="Arial" w:hAnsi="Arial" w:cs="Arial"/>
        </w:rPr>
        <w:t xml:space="preserve">people </w:t>
      </w:r>
      <w:r w:rsidR="59D41908" w:rsidRPr="7A8943E5">
        <w:rPr>
          <w:rFonts w:ascii="Arial" w:hAnsi="Arial" w:cs="Arial"/>
        </w:rPr>
        <w:t>avoid entanglement with the criminal justice system, focus on housing and income security and develop relationships with health care providers.</w:t>
      </w:r>
      <w:r>
        <w:br/>
      </w:r>
    </w:p>
    <w:p w14:paraId="070B4EC8" w14:textId="77777777" w:rsidR="009F40AB" w:rsidRDefault="009F40AB" w:rsidP="000C316E">
      <w:pPr>
        <w:pStyle w:val="ListParagraph"/>
        <w:numPr>
          <w:ilvl w:val="0"/>
          <w:numId w:val="7"/>
        </w:numPr>
        <w:rPr>
          <w:rFonts w:ascii="Arial" w:hAnsi="Arial" w:cs="Arial"/>
        </w:rPr>
      </w:pPr>
      <w:r w:rsidRPr="56DBADF5">
        <w:rPr>
          <w:rFonts w:ascii="Arial" w:hAnsi="Arial" w:cs="Arial"/>
        </w:rPr>
        <w:t>Measures and services available at national, regional or municipal level to support people living in poverty and in situations of vulnerability from having to resort to begging, sleeping, washing, defecating or performing other hygienic activities in public places, because they lack access to employment, social assistance, adequate housing, public showers and toilets.</w:t>
      </w:r>
    </w:p>
    <w:p w14:paraId="57D9F5D8" w14:textId="77777777" w:rsidR="00B97129" w:rsidRDefault="00B97129" w:rsidP="00B97129">
      <w:pPr>
        <w:rPr>
          <w:rFonts w:ascii="Arial" w:hAnsi="Arial" w:cs="Arial"/>
        </w:rPr>
      </w:pPr>
    </w:p>
    <w:p w14:paraId="6F14AC05" w14:textId="217BD5B7" w:rsidR="79BA2532" w:rsidRDefault="79BA2532" w:rsidP="00503C88">
      <w:pPr>
        <w:spacing w:line="259" w:lineRule="auto"/>
        <w:rPr>
          <w:rFonts w:ascii="Arial" w:hAnsi="Arial" w:cs="Arial"/>
        </w:rPr>
      </w:pPr>
      <w:r w:rsidRPr="56DBADF5">
        <w:rPr>
          <w:rFonts w:ascii="Arial" w:hAnsi="Arial" w:cs="Arial"/>
        </w:rPr>
        <w:t>As indicated in the response to question 4, supervised consumption sites and overdose prevention</w:t>
      </w:r>
      <w:r w:rsidR="00301241">
        <w:rPr>
          <w:rFonts w:ascii="Arial" w:hAnsi="Arial" w:cs="Arial"/>
        </w:rPr>
        <w:t xml:space="preserve"> sites</w:t>
      </w:r>
      <w:r w:rsidRPr="56DBADF5">
        <w:rPr>
          <w:rFonts w:ascii="Arial" w:hAnsi="Arial" w:cs="Arial"/>
        </w:rPr>
        <w:t xml:space="preserve"> </w:t>
      </w:r>
      <w:r w:rsidR="317B723C" w:rsidRPr="56DBADF5">
        <w:rPr>
          <w:rFonts w:ascii="Arial" w:hAnsi="Arial" w:cs="Arial"/>
        </w:rPr>
        <w:t>function as</w:t>
      </w:r>
      <w:r w:rsidRPr="56DBADF5">
        <w:rPr>
          <w:rFonts w:ascii="Arial" w:hAnsi="Arial" w:cs="Arial"/>
        </w:rPr>
        <w:t xml:space="preserve"> </w:t>
      </w:r>
      <w:r w:rsidR="442B0346" w:rsidRPr="56DBADF5">
        <w:rPr>
          <w:rFonts w:ascii="Arial" w:hAnsi="Arial" w:cs="Arial"/>
        </w:rPr>
        <w:t>spaces</w:t>
      </w:r>
      <w:r w:rsidRPr="56DBADF5">
        <w:rPr>
          <w:rFonts w:ascii="Arial" w:hAnsi="Arial" w:cs="Arial"/>
        </w:rPr>
        <w:t xml:space="preserve"> for people who use drugs</w:t>
      </w:r>
      <w:r w:rsidR="11CF18BB" w:rsidRPr="56DBADF5">
        <w:rPr>
          <w:rFonts w:ascii="Arial" w:hAnsi="Arial" w:cs="Arial"/>
        </w:rPr>
        <w:t xml:space="preserve"> to not only receive harm reduction equipment and emergency overdose response in the event of a drug poisoning, but also have access to washrooms and social </w:t>
      </w:r>
      <w:r w:rsidR="08B24CBA" w:rsidRPr="56DBADF5">
        <w:rPr>
          <w:rFonts w:ascii="Arial" w:hAnsi="Arial" w:cs="Arial"/>
        </w:rPr>
        <w:t>programs</w:t>
      </w:r>
      <w:r w:rsidR="11CF18BB" w:rsidRPr="56DBADF5">
        <w:rPr>
          <w:rFonts w:ascii="Arial" w:hAnsi="Arial" w:cs="Arial"/>
        </w:rPr>
        <w:t xml:space="preserve"> </w:t>
      </w:r>
      <w:r w:rsidR="05E37A86" w:rsidRPr="56DBADF5">
        <w:rPr>
          <w:rFonts w:ascii="Arial" w:hAnsi="Arial" w:cs="Arial"/>
        </w:rPr>
        <w:t>that facilitate access to housing, employment, social assistance</w:t>
      </w:r>
      <w:r w:rsidR="3582F72F" w:rsidRPr="56DBADF5">
        <w:rPr>
          <w:rFonts w:ascii="Arial" w:hAnsi="Arial" w:cs="Arial"/>
        </w:rPr>
        <w:t xml:space="preserve"> and other social supports</w:t>
      </w:r>
      <w:r w:rsidR="05E37A86" w:rsidRPr="56DBADF5">
        <w:rPr>
          <w:rFonts w:ascii="Arial" w:hAnsi="Arial" w:cs="Arial"/>
        </w:rPr>
        <w:t>.</w:t>
      </w:r>
      <w:r w:rsidR="7CD81ABD" w:rsidRPr="56DBADF5">
        <w:rPr>
          <w:rFonts w:ascii="Arial" w:hAnsi="Arial" w:cs="Arial"/>
        </w:rPr>
        <w:t xml:space="preserve"> These services are location-based and subject to the relevant approvals at the municipal, provincial or territorial, and occasionally the federal level in the case of </w:t>
      </w:r>
      <w:r w:rsidR="20430E20" w:rsidRPr="56DBADF5">
        <w:rPr>
          <w:rFonts w:ascii="Arial" w:hAnsi="Arial" w:cs="Arial"/>
        </w:rPr>
        <w:t xml:space="preserve">federally sanctioned </w:t>
      </w:r>
      <w:r w:rsidR="7CD81ABD" w:rsidRPr="56DBADF5">
        <w:rPr>
          <w:rFonts w:ascii="Arial" w:hAnsi="Arial" w:cs="Arial"/>
        </w:rPr>
        <w:t xml:space="preserve">supervised consumption </w:t>
      </w:r>
      <w:r w:rsidR="520FBD13" w:rsidRPr="56DBADF5">
        <w:rPr>
          <w:rFonts w:ascii="Arial" w:hAnsi="Arial" w:cs="Arial"/>
        </w:rPr>
        <w:t>sites.</w:t>
      </w:r>
      <w:r w:rsidR="6EDA1E60" w:rsidRPr="56DBADF5">
        <w:rPr>
          <w:rFonts w:ascii="Arial" w:hAnsi="Arial" w:cs="Arial"/>
        </w:rPr>
        <w:t xml:space="preserve"> </w:t>
      </w:r>
    </w:p>
    <w:p w14:paraId="3A12634A" w14:textId="4A9821F1" w:rsidR="56DBADF5" w:rsidRDefault="56DBADF5" w:rsidP="56DBADF5">
      <w:pPr>
        <w:spacing w:line="259" w:lineRule="auto"/>
        <w:ind w:left="720"/>
        <w:rPr>
          <w:rFonts w:ascii="Arial" w:hAnsi="Arial" w:cs="Arial"/>
        </w:rPr>
      </w:pPr>
    </w:p>
    <w:p w14:paraId="418BD19E" w14:textId="3EF31313" w:rsidR="6EDA1E60" w:rsidRDefault="007808AE" w:rsidP="00181775">
      <w:pPr>
        <w:spacing w:line="259" w:lineRule="auto"/>
        <w:rPr>
          <w:rFonts w:ascii="Arial" w:hAnsi="Arial" w:cs="Arial"/>
        </w:rPr>
      </w:pPr>
      <w:r w:rsidRPr="7A8943E5">
        <w:rPr>
          <w:rFonts w:ascii="Arial" w:hAnsi="Arial" w:cs="Arial"/>
        </w:rPr>
        <w:t>Implementation of these programs requires support from all levels of government. T</w:t>
      </w:r>
      <w:r w:rsidR="6EDA1E60" w:rsidRPr="7A8943E5">
        <w:rPr>
          <w:rFonts w:ascii="Arial" w:hAnsi="Arial" w:cs="Arial"/>
        </w:rPr>
        <w:t xml:space="preserve">he federal government is responsible for the approvals of Section 56 exemptions </w:t>
      </w:r>
      <w:r w:rsidR="092845C2" w:rsidRPr="7A8943E5">
        <w:rPr>
          <w:rFonts w:ascii="Arial" w:hAnsi="Arial" w:cs="Arial"/>
        </w:rPr>
        <w:t xml:space="preserve">for supervised consumption sites </w:t>
      </w:r>
      <w:r w:rsidR="6EDA1E60" w:rsidRPr="7A8943E5">
        <w:rPr>
          <w:rFonts w:ascii="Arial" w:hAnsi="Arial" w:cs="Arial"/>
        </w:rPr>
        <w:t xml:space="preserve">that </w:t>
      </w:r>
      <w:r w:rsidR="0F8EDC26" w:rsidRPr="7A8943E5">
        <w:rPr>
          <w:rFonts w:ascii="Arial" w:hAnsi="Arial" w:cs="Arial"/>
        </w:rPr>
        <w:t>implement</w:t>
      </w:r>
      <w:r w:rsidR="6EDA1E60" w:rsidRPr="7A8943E5">
        <w:rPr>
          <w:rFonts w:ascii="Arial" w:hAnsi="Arial" w:cs="Arial"/>
        </w:rPr>
        <w:t xml:space="preserve"> formal amnesty from drug possession charges under the</w:t>
      </w:r>
      <w:r w:rsidR="0019B2DB" w:rsidRPr="7A8943E5">
        <w:rPr>
          <w:rFonts w:ascii="Arial" w:hAnsi="Arial" w:cs="Arial"/>
        </w:rPr>
        <w:t xml:space="preserve"> federal</w:t>
      </w:r>
      <w:r w:rsidR="6EDA1E60" w:rsidRPr="7A8943E5">
        <w:rPr>
          <w:rFonts w:ascii="Arial" w:hAnsi="Arial" w:cs="Arial"/>
        </w:rPr>
        <w:t xml:space="preserve"> </w:t>
      </w:r>
      <w:r w:rsidR="6EDA1E60" w:rsidRPr="7A8943E5">
        <w:rPr>
          <w:rFonts w:ascii="Arial" w:hAnsi="Arial" w:cs="Arial"/>
          <w:i/>
          <w:iCs/>
        </w:rPr>
        <w:t>Controlled Drugs and Substances Act</w:t>
      </w:r>
      <w:r w:rsidR="6EE14EBE" w:rsidRPr="7A8943E5">
        <w:rPr>
          <w:rFonts w:ascii="Arial" w:hAnsi="Arial" w:cs="Arial"/>
        </w:rPr>
        <w:t>,</w:t>
      </w:r>
      <w:r w:rsidR="6BB52019" w:rsidRPr="7A8943E5">
        <w:rPr>
          <w:rFonts w:ascii="Arial" w:hAnsi="Arial" w:cs="Arial"/>
        </w:rPr>
        <w:t xml:space="preserve"> and 4</w:t>
      </w:r>
      <w:r w:rsidR="7BBA22AA" w:rsidRPr="7A8943E5">
        <w:rPr>
          <w:rFonts w:ascii="Arial" w:hAnsi="Arial" w:cs="Arial"/>
        </w:rPr>
        <w:t>4</w:t>
      </w:r>
      <w:r w:rsidR="6BB52019" w:rsidRPr="7A8943E5">
        <w:rPr>
          <w:rFonts w:ascii="Arial" w:hAnsi="Arial" w:cs="Arial"/>
        </w:rPr>
        <w:t xml:space="preserve"> of these approvals have been granted</w:t>
      </w:r>
      <w:r w:rsidR="1F2F969C" w:rsidRPr="7A8943E5">
        <w:rPr>
          <w:rFonts w:ascii="Arial" w:hAnsi="Arial" w:cs="Arial"/>
        </w:rPr>
        <w:t xml:space="preserve"> </w:t>
      </w:r>
      <w:r w:rsidR="781A7225" w:rsidRPr="7A8943E5">
        <w:rPr>
          <w:rFonts w:ascii="Arial" w:hAnsi="Arial" w:cs="Arial"/>
        </w:rPr>
        <w:t xml:space="preserve">in Canada </w:t>
      </w:r>
      <w:r w:rsidR="1F2F969C" w:rsidRPr="7A8943E5">
        <w:rPr>
          <w:rFonts w:ascii="Arial" w:hAnsi="Arial" w:cs="Arial"/>
        </w:rPr>
        <w:t>to date</w:t>
      </w:r>
      <w:r w:rsidR="6BB52019" w:rsidRPr="7A8943E5">
        <w:rPr>
          <w:rFonts w:ascii="Arial" w:hAnsi="Arial" w:cs="Arial"/>
        </w:rPr>
        <w:t xml:space="preserve">. </w:t>
      </w:r>
      <w:r w:rsidR="004258BB" w:rsidRPr="7A8943E5">
        <w:rPr>
          <w:rFonts w:ascii="Arial" w:hAnsi="Arial" w:cs="Arial"/>
        </w:rPr>
        <w:t>P</w:t>
      </w:r>
      <w:r w:rsidR="000B79C1" w:rsidRPr="7A8943E5">
        <w:rPr>
          <w:rFonts w:ascii="Arial" w:hAnsi="Arial" w:cs="Arial"/>
        </w:rPr>
        <w:t xml:space="preserve">rovincial and territorial governments are responsible for approving and funding </w:t>
      </w:r>
      <w:r w:rsidR="014A5A50" w:rsidRPr="7A8943E5">
        <w:rPr>
          <w:rFonts w:ascii="Arial" w:hAnsi="Arial" w:cs="Arial"/>
        </w:rPr>
        <w:t xml:space="preserve">applications for </w:t>
      </w:r>
      <w:r w:rsidR="000B79C1" w:rsidRPr="7A8943E5">
        <w:rPr>
          <w:rFonts w:ascii="Arial" w:hAnsi="Arial" w:cs="Arial"/>
        </w:rPr>
        <w:t>supervised consumption sites</w:t>
      </w:r>
      <w:r w:rsidR="3CA1BB99" w:rsidRPr="7A8943E5">
        <w:rPr>
          <w:rFonts w:ascii="Arial" w:hAnsi="Arial" w:cs="Arial"/>
        </w:rPr>
        <w:t>. M</w:t>
      </w:r>
      <w:r w:rsidR="3EB05EF2" w:rsidRPr="7A8943E5">
        <w:rPr>
          <w:rFonts w:ascii="Arial" w:hAnsi="Arial" w:cs="Arial"/>
        </w:rPr>
        <w:t xml:space="preserve">unicipal governments must also </w:t>
      </w:r>
      <w:r w:rsidR="5D4EE45F" w:rsidRPr="7A8943E5">
        <w:rPr>
          <w:rFonts w:ascii="Arial" w:hAnsi="Arial" w:cs="Arial"/>
        </w:rPr>
        <w:t>provide</w:t>
      </w:r>
      <w:r w:rsidR="3EB05EF2" w:rsidRPr="7A8943E5">
        <w:rPr>
          <w:rFonts w:ascii="Arial" w:hAnsi="Arial" w:cs="Arial"/>
        </w:rPr>
        <w:t xml:space="preserve"> formal support for </w:t>
      </w:r>
      <w:r w:rsidR="4A92E90B" w:rsidRPr="7A8943E5">
        <w:rPr>
          <w:rFonts w:ascii="Arial" w:hAnsi="Arial" w:cs="Arial"/>
        </w:rPr>
        <w:t>supervised consumption</w:t>
      </w:r>
      <w:r w:rsidR="3EB05EF2" w:rsidRPr="7A8943E5">
        <w:rPr>
          <w:rFonts w:ascii="Arial" w:hAnsi="Arial" w:cs="Arial"/>
        </w:rPr>
        <w:t xml:space="preserve"> sites for the</w:t>
      </w:r>
      <w:r w:rsidR="1C91D2B6" w:rsidRPr="7A8943E5">
        <w:rPr>
          <w:rFonts w:ascii="Arial" w:hAnsi="Arial" w:cs="Arial"/>
        </w:rPr>
        <w:t>ir implementation</w:t>
      </w:r>
      <w:r w:rsidR="3E858FDB" w:rsidRPr="7A8943E5">
        <w:rPr>
          <w:rFonts w:ascii="Arial" w:hAnsi="Arial" w:cs="Arial"/>
        </w:rPr>
        <w:t xml:space="preserve">, and while municipal government approval is not needed for </w:t>
      </w:r>
      <w:r w:rsidR="005D7159" w:rsidRPr="7A8943E5">
        <w:rPr>
          <w:rFonts w:ascii="Arial" w:hAnsi="Arial" w:cs="Arial"/>
        </w:rPr>
        <w:t xml:space="preserve">informal </w:t>
      </w:r>
      <w:r w:rsidR="3E858FDB" w:rsidRPr="7A8943E5">
        <w:rPr>
          <w:rFonts w:ascii="Arial" w:hAnsi="Arial" w:cs="Arial"/>
        </w:rPr>
        <w:t>overdose prevention sites, it is important for municipal governments to also offer endorse</w:t>
      </w:r>
      <w:r w:rsidR="078F9B71" w:rsidRPr="7A8943E5">
        <w:rPr>
          <w:rFonts w:ascii="Arial" w:hAnsi="Arial" w:cs="Arial"/>
        </w:rPr>
        <w:t xml:space="preserve">ment and public support for </w:t>
      </w:r>
      <w:r w:rsidR="3E858FDB" w:rsidRPr="7A8943E5">
        <w:rPr>
          <w:rFonts w:ascii="Arial" w:hAnsi="Arial" w:cs="Arial"/>
        </w:rPr>
        <w:t>overdose prevention sites to ensure their success.</w:t>
      </w:r>
      <w:r w:rsidR="03BBDA88" w:rsidRPr="7A8943E5">
        <w:rPr>
          <w:rFonts w:ascii="Arial" w:hAnsi="Arial" w:cs="Arial"/>
        </w:rPr>
        <w:t xml:space="preserve"> </w:t>
      </w:r>
    </w:p>
    <w:p w14:paraId="06805980" w14:textId="578BE429" w:rsidR="56DBADF5" w:rsidRDefault="56DBADF5" w:rsidP="56DBADF5">
      <w:pPr>
        <w:spacing w:line="259" w:lineRule="auto"/>
        <w:ind w:left="720"/>
        <w:rPr>
          <w:rFonts w:ascii="Arial" w:hAnsi="Arial" w:cs="Arial"/>
        </w:rPr>
      </w:pPr>
    </w:p>
    <w:p w14:paraId="273E9313" w14:textId="27956214" w:rsidR="000E54CC" w:rsidRDefault="6292D54F" w:rsidP="00E876F0">
      <w:pPr>
        <w:spacing w:line="259" w:lineRule="auto"/>
        <w:rPr>
          <w:rFonts w:ascii="Arial" w:hAnsi="Arial" w:cs="Arial"/>
        </w:rPr>
      </w:pPr>
      <w:r w:rsidRPr="7A8943E5">
        <w:rPr>
          <w:rFonts w:ascii="Arial" w:hAnsi="Arial" w:cs="Arial"/>
        </w:rPr>
        <w:t xml:space="preserve">Significant barriers emerge when provincial or territorial and municipal governments oppose the delivery of these vital healthcare and social services. </w:t>
      </w:r>
      <w:r w:rsidR="2DBBFDB8" w:rsidRPr="7A8943E5">
        <w:rPr>
          <w:rFonts w:ascii="Arial" w:hAnsi="Arial" w:cs="Arial"/>
        </w:rPr>
        <w:t>P</w:t>
      </w:r>
      <w:r w:rsidR="14465627" w:rsidRPr="7A8943E5">
        <w:rPr>
          <w:rFonts w:ascii="Arial" w:hAnsi="Arial" w:cs="Arial"/>
        </w:rPr>
        <w:t xml:space="preserve">rovincial and territorial governments </w:t>
      </w:r>
      <w:r w:rsidR="1BB52241" w:rsidRPr="7A8943E5">
        <w:rPr>
          <w:rFonts w:ascii="Arial" w:hAnsi="Arial" w:cs="Arial"/>
        </w:rPr>
        <w:t>may</w:t>
      </w:r>
      <w:r w:rsidR="14465627" w:rsidRPr="7A8943E5">
        <w:rPr>
          <w:rFonts w:ascii="Arial" w:hAnsi="Arial" w:cs="Arial"/>
        </w:rPr>
        <w:t xml:space="preserve"> not facilitate the necessary </w:t>
      </w:r>
      <w:r w:rsidR="0D92A273" w:rsidRPr="7A8943E5">
        <w:rPr>
          <w:rFonts w:ascii="Arial" w:hAnsi="Arial" w:cs="Arial"/>
        </w:rPr>
        <w:t xml:space="preserve">number of </w:t>
      </w:r>
      <w:r w:rsidR="14465627" w:rsidRPr="7A8943E5">
        <w:rPr>
          <w:rFonts w:ascii="Arial" w:hAnsi="Arial" w:cs="Arial"/>
        </w:rPr>
        <w:t xml:space="preserve">approvals to meet the surging demand </w:t>
      </w:r>
      <w:r w:rsidR="38201233" w:rsidRPr="7A8943E5">
        <w:rPr>
          <w:rFonts w:ascii="Arial" w:hAnsi="Arial" w:cs="Arial"/>
        </w:rPr>
        <w:t>for supervised consumption services</w:t>
      </w:r>
      <w:r w:rsidR="2A243959" w:rsidRPr="7A8943E5">
        <w:rPr>
          <w:rFonts w:ascii="Arial" w:hAnsi="Arial" w:cs="Arial"/>
        </w:rPr>
        <w:t xml:space="preserve"> due to</w:t>
      </w:r>
      <w:r w:rsidRPr="7A8943E5">
        <w:rPr>
          <w:rFonts w:ascii="Arial" w:hAnsi="Arial" w:cs="Arial"/>
        </w:rPr>
        <w:t xml:space="preserve"> </w:t>
      </w:r>
      <w:r w:rsidR="038E6B30" w:rsidRPr="7A8943E5">
        <w:rPr>
          <w:rFonts w:ascii="Arial" w:hAnsi="Arial" w:cs="Arial"/>
        </w:rPr>
        <w:t>ideological</w:t>
      </w:r>
      <w:r w:rsidR="0D0E7051" w:rsidRPr="7A8943E5">
        <w:rPr>
          <w:rFonts w:ascii="Arial" w:hAnsi="Arial" w:cs="Arial"/>
        </w:rPr>
        <w:t xml:space="preserve"> and</w:t>
      </w:r>
      <w:r w:rsidR="038E6B30" w:rsidRPr="7A8943E5">
        <w:rPr>
          <w:rFonts w:ascii="Arial" w:hAnsi="Arial" w:cs="Arial"/>
        </w:rPr>
        <w:t xml:space="preserve"> political</w:t>
      </w:r>
      <w:r w:rsidRPr="7A8943E5">
        <w:rPr>
          <w:rFonts w:ascii="Arial" w:hAnsi="Arial" w:cs="Arial"/>
        </w:rPr>
        <w:t xml:space="preserve"> opposition to these </w:t>
      </w:r>
      <w:r w:rsidR="5E380338" w:rsidRPr="7A8943E5">
        <w:rPr>
          <w:rFonts w:ascii="Arial" w:hAnsi="Arial" w:cs="Arial"/>
        </w:rPr>
        <w:t>evidence-based healthcare services</w:t>
      </w:r>
      <w:r w:rsidR="724EAFAF" w:rsidRPr="7A8943E5">
        <w:rPr>
          <w:rFonts w:ascii="Arial" w:hAnsi="Arial" w:cs="Arial"/>
        </w:rPr>
        <w:t>.</w:t>
      </w:r>
      <w:r w:rsidR="7C68FD0A" w:rsidRPr="7A8943E5">
        <w:rPr>
          <w:rFonts w:ascii="Arial" w:hAnsi="Arial" w:cs="Arial"/>
        </w:rPr>
        <w:t xml:space="preserve"> For example,</w:t>
      </w:r>
      <w:r w:rsidR="076D31A3" w:rsidRPr="7A8943E5">
        <w:rPr>
          <w:rFonts w:ascii="Arial" w:hAnsi="Arial" w:cs="Arial"/>
        </w:rPr>
        <w:t xml:space="preserve"> </w:t>
      </w:r>
      <w:r w:rsidR="729D56A9" w:rsidRPr="7A8943E5">
        <w:rPr>
          <w:rFonts w:ascii="Arial" w:hAnsi="Arial" w:cs="Arial"/>
        </w:rPr>
        <w:t xml:space="preserve">in 2018 </w:t>
      </w:r>
      <w:r w:rsidR="7C68FD0A" w:rsidRPr="7A8943E5">
        <w:rPr>
          <w:rFonts w:ascii="Arial" w:hAnsi="Arial" w:cs="Arial"/>
        </w:rPr>
        <w:t>the provincial government</w:t>
      </w:r>
      <w:r w:rsidR="0075F862" w:rsidRPr="7A8943E5">
        <w:rPr>
          <w:rFonts w:ascii="Arial" w:hAnsi="Arial" w:cs="Arial"/>
        </w:rPr>
        <w:t xml:space="preserve"> </w:t>
      </w:r>
      <w:r w:rsidR="20AECBF9" w:rsidRPr="7A8943E5">
        <w:rPr>
          <w:rFonts w:ascii="Arial" w:hAnsi="Arial" w:cs="Arial"/>
        </w:rPr>
        <w:t xml:space="preserve">in Ontario </w:t>
      </w:r>
      <w:r w:rsidR="7C68FD0A" w:rsidRPr="7A8943E5">
        <w:rPr>
          <w:rFonts w:ascii="Arial" w:hAnsi="Arial" w:cs="Arial"/>
        </w:rPr>
        <w:t>in</w:t>
      </w:r>
      <w:r w:rsidR="72C24A06" w:rsidRPr="7A8943E5">
        <w:rPr>
          <w:rFonts w:ascii="Arial" w:hAnsi="Arial" w:cs="Arial"/>
        </w:rPr>
        <w:t xml:space="preserve">dicated </w:t>
      </w:r>
      <w:r w:rsidR="4C23C3F8" w:rsidRPr="7A8943E5">
        <w:rPr>
          <w:rFonts w:ascii="Arial" w:hAnsi="Arial" w:cs="Arial"/>
        </w:rPr>
        <w:t>it</w:t>
      </w:r>
      <w:r w:rsidR="72C24A06" w:rsidRPr="7A8943E5">
        <w:rPr>
          <w:rFonts w:ascii="Arial" w:hAnsi="Arial" w:cs="Arial"/>
        </w:rPr>
        <w:t xml:space="preserve"> would implement a cap to the number of</w:t>
      </w:r>
      <w:r w:rsidR="057D788F" w:rsidRPr="7A8943E5">
        <w:rPr>
          <w:rFonts w:ascii="Arial" w:hAnsi="Arial" w:cs="Arial"/>
        </w:rPr>
        <w:t xml:space="preserve"> approvals for</w:t>
      </w:r>
      <w:r w:rsidR="72C24A06" w:rsidRPr="7A8943E5">
        <w:rPr>
          <w:rFonts w:ascii="Arial" w:hAnsi="Arial" w:cs="Arial"/>
        </w:rPr>
        <w:t xml:space="preserve"> supervised consumption sites</w:t>
      </w:r>
      <w:r w:rsidR="24B24BBF" w:rsidRPr="7A8943E5">
        <w:rPr>
          <w:rFonts w:ascii="Arial" w:hAnsi="Arial" w:cs="Arial"/>
        </w:rPr>
        <w:t xml:space="preserve"> to 21</w:t>
      </w:r>
      <w:r w:rsidR="7D94C308" w:rsidRPr="7A8943E5">
        <w:rPr>
          <w:rFonts w:ascii="Arial" w:hAnsi="Arial" w:cs="Arial"/>
        </w:rPr>
        <w:t xml:space="preserve"> for a province with a population of over 14 million</w:t>
      </w:r>
      <w:r w:rsidR="72C24A06" w:rsidRPr="7A8943E5">
        <w:rPr>
          <w:rFonts w:ascii="Arial" w:hAnsi="Arial" w:cs="Arial"/>
        </w:rPr>
        <w:t>, and</w:t>
      </w:r>
      <w:r w:rsidR="59BF3AE7" w:rsidRPr="7A8943E5">
        <w:rPr>
          <w:rFonts w:ascii="Arial" w:hAnsi="Arial" w:cs="Arial"/>
        </w:rPr>
        <w:t xml:space="preserve"> since 2020</w:t>
      </w:r>
      <w:r w:rsidR="72C24A06" w:rsidRPr="7A8943E5">
        <w:rPr>
          <w:rFonts w:ascii="Arial" w:hAnsi="Arial" w:cs="Arial"/>
        </w:rPr>
        <w:t xml:space="preserve"> </w:t>
      </w:r>
      <w:r w:rsidR="3C4255E9" w:rsidRPr="7A8943E5">
        <w:rPr>
          <w:rFonts w:ascii="Arial" w:hAnsi="Arial" w:cs="Arial"/>
        </w:rPr>
        <w:t xml:space="preserve">the provincial government </w:t>
      </w:r>
      <w:r w:rsidR="72C24A06" w:rsidRPr="7A8943E5">
        <w:rPr>
          <w:rFonts w:ascii="Arial" w:hAnsi="Arial" w:cs="Arial"/>
        </w:rPr>
        <w:t>in Alberta</w:t>
      </w:r>
      <w:r w:rsidR="2852E3BD" w:rsidRPr="7A8943E5">
        <w:rPr>
          <w:rFonts w:ascii="Arial" w:hAnsi="Arial" w:cs="Arial"/>
        </w:rPr>
        <w:t xml:space="preserve"> has moved to close a number of </w:t>
      </w:r>
      <w:r w:rsidR="3164717C" w:rsidRPr="7A8943E5">
        <w:rPr>
          <w:rFonts w:ascii="Arial" w:hAnsi="Arial" w:cs="Arial"/>
        </w:rPr>
        <w:t>high</w:t>
      </w:r>
      <w:r w:rsidR="00C75BF1" w:rsidRPr="7A8943E5">
        <w:rPr>
          <w:rFonts w:ascii="Arial" w:hAnsi="Arial" w:cs="Arial"/>
        </w:rPr>
        <w:t>-</w:t>
      </w:r>
      <w:r w:rsidR="3164717C" w:rsidRPr="7A8943E5">
        <w:rPr>
          <w:rFonts w:ascii="Arial" w:hAnsi="Arial" w:cs="Arial"/>
        </w:rPr>
        <w:t xml:space="preserve">volume </w:t>
      </w:r>
      <w:r w:rsidR="2852E3BD" w:rsidRPr="7A8943E5">
        <w:rPr>
          <w:rFonts w:ascii="Arial" w:hAnsi="Arial" w:cs="Arial"/>
        </w:rPr>
        <w:t xml:space="preserve">sites </w:t>
      </w:r>
      <w:r w:rsidR="07469D8F" w:rsidRPr="7A8943E5">
        <w:rPr>
          <w:rFonts w:ascii="Arial" w:hAnsi="Arial" w:cs="Arial"/>
        </w:rPr>
        <w:t>previously in operation</w:t>
      </w:r>
      <w:r w:rsidR="2852E3BD" w:rsidRPr="7A8943E5">
        <w:rPr>
          <w:rFonts w:ascii="Arial" w:hAnsi="Arial" w:cs="Arial"/>
        </w:rPr>
        <w:t>.</w:t>
      </w:r>
      <w:r w:rsidR="72C24A06" w:rsidRPr="7A8943E5">
        <w:rPr>
          <w:rFonts w:ascii="Arial" w:hAnsi="Arial" w:cs="Arial"/>
        </w:rPr>
        <w:t xml:space="preserve"> </w:t>
      </w:r>
      <w:r w:rsidR="5E380338" w:rsidRPr="7A8943E5">
        <w:rPr>
          <w:rFonts w:ascii="Arial" w:hAnsi="Arial" w:cs="Arial"/>
        </w:rPr>
        <w:t xml:space="preserve"> </w:t>
      </w:r>
    </w:p>
    <w:p w14:paraId="72986F36" w14:textId="77777777" w:rsidR="000E54CC" w:rsidRDefault="000E54CC" w:rsidP="00E876F0">
      <w:pPr>
        <w:spacing w:line="259" w:lineRule="auto"/>
        <w:rPr>
          <w:rFonts w:ascii="Arial" w:hAnsi="Arial" w:cs="Arial"/>
        </w:rPr>
      </w:pPr>
    </w:p>
    <w:p w14:paraId="306010BE" w14:textId="6071C3F5" w:rsidR="0082101D" w:rsidRDefault="000E54CC" w:rsidP="7ADDB6CA">
      <w:pPr>
        <w:spacing w:line="259" w:lineRule="auto"/>
        <w:rPr>
          <w:rFonts w:ascii="Arial" w:hAnsi="Arial" w:cs="Arial"/>
        </w:rPr>
      </w:pPr>
      <w:r w:rsidRPr="7ADDB6CA">
        <w:rPr>
          <w:rFonts w:ascii="Arial" w:hAnsi="Arial" w:cs="Arial"/>
        </w:rPr>
        <w:t>Furthermore, m</w:t>
      </w:r>
      <w:r w:rsidR="5E380338" w:rsidRPr="7ADDB6CA">
        <w:rPr>
          <w:rFonts w:ascii="Arial" w:hAnsi="Arial" w:cs="Arial"/>
        </w:rPr>
        <w:t xml:space="preserve">unicipal governments are responsible for approving the </w:t>
      </w:r>
      <w:r w:rsidR="5219EBE6" w:rsidRPr="7ADDB6CA">
        <w:rPr>
          <w:rFonts w:ascii="Arial" w:hAnsi="Arial" w:cs="Arial"/>
        </w:rPr>
        <w:t xml:space="preserve">specific </w:t>
      </w:r>
      <w:r w:rsidR="5E380338" w:rsidRPr="7ADDB6CA">
        <w:rPr>
          <w:rFonts w:ascii="Arial" w:hAnsi="Arial" w:cs="Arial"/>
        </w:rPr>
        <w:t xml:space="preserve">location of </w:t>
      </w:r>
      <w:r w:rsidR="1F337900" w:rsidRPr="7ADDB6CA">
        <w:rPr>
          <w:rFonts w:ascii="Arial" w:hAnsi="Arial" w:cs="Arial"/>
        </w:rPr>
        <w:t xml:space="preserve">supervised consumption </w:t>
      </w:r>
      <w:r w:rsidR="5E380338" w:rsidRPr="7ADDB6CA">
        <w:rPr>
          <w:rFonts w:ascii="Arial" w:hAnsi="Arial" w:cs="Arial"/>
        </w:rPr>
        <w:t>sites,</w:t>
      </w:r>
      <w:r w:rsidR="0E39A224" w:rsidRPr="7ADDB6CA">
        <w:rPr>
          <w:rFonts w:ascii="Arial" w:hAnsi="Arial" w:cs="Arial"/>
        </w:rPr>
        <w:t xml:space="preserve"> and </w:t>
      </w:r>
      <w:r w:rsidR="24250823" w:rsidRPr="7ADDB6CA">
        <w:rPr>
          <w:rFonts w:ascii="Arial" w:hAnsi="Arial" w:cs="Arial"/>
        </w:rPr>
        <w:t>considerable</w:t>
      </w:r>
      <w:r w:rsidR="2639C59A" w:rsidRPr="7ADDB6CA">
        <w:rPr>
          <w:rFonts w:ascii="Arial" w:hAnsi="Arial" w:cs="Arial"/>
        </w:rPr>
        <w:t xml:space="preserve"> delays </w:t>
      </w:r>
      <w:r w:rsidR="480AD79C" w:rsidRPr="7ADDB6CA">
        <w:rPr>
          <w:rFonts w:ascii="Arial" w:hAnsi="Arial" w:cs="Arial"/>
        </w:rPr>
        <w:t xml:space="preserve">result </w:t>
      </w:r>
      <w:r w:rsidR="2639C59A" w:rsidRPr="7ADDB6CA">
        <w:rPr>
          <w:rFonts w:ascii="Arial" w:hAnsi="Arial" w:cs="Arial"/>
        </w:rPr>
        <w:t xml:space="preserve">when </w:t>
      </w:r>
      <w:r w:rsidR="17B72702" w:rsidRPr="7ADDB6CA">
        <w:rPr>
          <w:rFonts w:ascii="Arial" w:hAnsi="Arial" w:cs="Arial"/>
        </w:rPr>
        <w:t>municipal gover</w:t>
      </w:r>
      <w:r w:rsidR="3DF5CBFC" w:rsidRPr="7ADDB6CA">
        <w:rPr>
          <w:rFonts w:ascii="Arial" w:hAnsi="Arial" w:cs="Arial"/>
        </w:rPr>
        <w:t>nmen</w:t>
      </w:r>
      <w:r w:rsidR="17B72702" w:rsidRPr="7ADDB6CA">
        <w:rPr>
          <w:rFonts w:ascii="Arial" w:hAnsi="Arial" w:cs="Arial"/>
        </w:rPr>
        <w:t>ts do not grant the</w:t>
      </w:r>
      <w:r w:rsidR="2A084AA4" w:rsidRPr="7ADDB6CA">
        <w:rPr>
          <w:rFonts w:ascii="Arial" w:hAnsi="Arial" w:cs="Arial"/>
        </w:rPr>
        <w:t>se</w:t>
      </w:r>
      <w:r w:rsidR="17B72702" w:rsidRPr="7ADDB6CA">
        <w:rPr>
          <w:rFonts w:ascii="Arial" w:hAnsi="Arial" w:cs="Arial"/>
        </w:rPr>
        <w:t xml:space="preserve"> site </w:t>
      </w:r>
      <w:r w:rsidR="33A644DB" w:rsidRPr="7ADDB6CA">
        <w:rPr>
          <w:rFonts w:ascii="Arial" w:hAnsi="Arial" w:cs="Arial"/>
        </w:rPr>
        <w:t>appr</w:t>
      </w:r>
      <w:r w:rsidR="374EC068" w:rsidRPr="7ADDB6CA">
        <w:rPr>
          <w:rFonts w:ascii="Arial" w:hAnsi="Arial" w:cs="Arial"/>
        </w:rPr>
        <w:t xml:space="preserve">ovals </w:t>
      </w:r>
      <w:r w:rsidR="2639C59A" w:rsidRPr="7ADDB6CA">
        <w:rPr>
          <w:rFonts w:ascii="Arial" w:hAnsi="Arial" w:cs="Arial"/>
        </w:rPr>
        <w:t xml:space="preserve">in a timely </w:t>
      </w:r>
      <w:r w:rsidR="3BB5C989" w:rsidRPr="7ADDB6CA">
        <w:rPr>
          <w:rFonts w:ascii="Arial" w:hAnsi="Arial" w:cs="Arial"/>
        </w:rPr>
        <w:t>manner</w:t>
      </w:r>
      <w:r w:rsidR="00285A32" w:rsidRPr="7ADDB6CA">
        <w:rPr>
          <w:rFonts w:ascii="Arial" w:hAnsi="Arial" w:cs="Arial"/>
        </w:rPr>
        <w:t xml:space="preserve"> – or in some cases refuse to grant </w:t>
      </w:r>
      <w:r w:rsidR="0082101D" w:rsidRPr="7ADDB6CA">
        <w:rPr>
          <w:rFonts w:ascii="Arial" w:hAnsi="Arial" w:cs="Arial"/>
        </w:rPr>
        <w:t>approvals at all</w:t>
      </w:r>
      <w:r w:rsidR="41500E1F" w:rsidRPr="7ADDB6CA">
        <w:rPr>
          <w:rFonts w:ascii="Arial" w:hAnsi="Arial" w:cs="Arial"/>
        </w:rPr>
        <w:t xml:space="preserve">. </w:t>
      </w:r>
      <w:r w:rsidR="0082101D" w:rsidRPr="7ADDB6CA">
        <w:rPr>
          <w:rFonts w:ascii="Arial" w:hAnsi="Arial" w:cs="Arial"/>
        </w:rPr>
        <w:t xml:space="preserve">Rather than supporting </w:t>
      </w:r>
      <w:r w:rsidR="002B0A73" w:rsidRPr="7ADDB6CA">
        <w:rPr>
          <w:rFonts w:ascii="Arial" w:hAnsi="Arial" w:cs="Arial"/>
        </w:rPr>
        <w:t xml:space="preserve">services of this nature and upscaling them to ensure they can provide both health/life sustaining care and offer alternatives to people who would otherwise </w:t>
      </w:r>
      <w:r w:rsidR="00DF527C" w:rsidRPr="7ADDB6CA">
        <w:rPr>
          <w:rFonts w:ascii="Arial" w:hAnsi="Arial" w:cs="Arial"/>
        </w:rPr>
        <w:t>resort to using public spaces to perform things like sleeping, washing, defecating or performing other hygienic activities</w:t>
      </w:r>
      <w:r w:rsidR="005A588F" w:rsidRPr="7ADDB6CA">
        <w:rPr>
          <w:rFonts w:ascii="Arial" w:hAnsi="Arial" w:cs="Arial"/>
        </w:rPr>
        <w:t>, some municipalities have used visible poverty as a basis upon which to shut down these essential services</w:t>
      </w:r>
      <w:r w:rsidR="23E3B12D" w:rsidRPr="7ADDB6CA">
        <w:rPr>
          <w:rFonts w:ascii="Arial" w:hAnsi="Arial" w:cs="Arial"/>
        </w:rPr>
        <w:t xml:space="preserve">. The following are two examples, though these issues are common across the country. Recently, Vancouver Council </w:t>
      </w:r>
      <w:r w:rsidR="57772218" w:rsidRPr="7ADDB6CA">
        <w:rPr>
          <w:rFonts w:ascii="Arial" w:hAnsi="Arial" w:cs="Arial"/>
        </w:rPr>
        <w:t xml:space="preserve">decided </w:t>
      </w:r>
      <w:r w:rsidR="005A588F" w:rsidRPr="7ADDB6CA">
        <w:rPr>
          <w:rFonts w:ascii="Arial" w:hAnsi="Arial" w:cs="Arial"/>
        </w:rPr>
        <w:t>not</w:t>
      </w:r>
      <w:r w:rsidR="707B79F2" w:rsidRPr="7ADDB6CA">
        <w:rPr>
          <w:rFonts w:ascii="Arial" w:hAnsi="Arial" w:cs="Arial"/>
        </w:rPr>
        <w:t xml:space="preserve"> to</w:t>
      </w:r>
      <w:r w:rsidR="005A588F" w:rsidRPr="7ADDB6CA">
        <w:rPr>
          <w:rFonts w:ascii="Arial" w:hAnsi="Arial" w:cs="Arial"/>
        </w:rPr>
        <w:t xml:space="preserve"> renew the license for </w:t>
      </w:r>
      <w:hyperlink r:id="rId41">
        <w:r w:rsidR="005A588F" w:rsidRPr="7ADDB6CA">
          <w:rPr>
            <w:rStyle w:val="Hyperlink"/>
            <w:rFonts w:ascii="Arial" w:hAnsi="Arial" w:cs="Arial"/>
          </w:rPr>
          <w:t>a</w:t>
        </w:r>
        <w:r w:rsidR="66E53874" w:rsidRPr="7ADDB6CA">
          <w:rPr>
            <w:rStyle w:val="Hyperlink"/>
            <w:rFonts w:ascii="Arial" w:hAnsi="Arial" w:cs="Arial"/>
          </w:rPr>
          <w:t xml:space="preserve">n </w:t>
        </w:r>
        <w:r w:rsidR="005A588F" w:rsidRPr="7ADDB6CA">
          <w:rPr>
            <w:rStyle w:val="Hyperlink"/>
            <w:rFonts w:ascii="Arial" w:hAnsi="Arial" w:cs="Arial"/>
          </w:rPr>
          <w:t>overdose prevention</w:t>
        </w:r>
      </w:hyperlink>
      <w:r w:rsidR="005A588F" w:rsidRPr="7ADDB6CA">
        <w:rPr>
          <w:rFonts w:ascii="Arial" w:hAnsi="Arial" w:cs="Arial"/>
        </w:rPr>
        <w:t xml:space="preserve"> site due in large part to complaints from neighbours about people loitering, sleeping, defecating in public. Rather than expand the service, the city has decided it will shut down by March 31, 2024</w:t>
      </w:r>
      <w:r w:rsidR="6178FC7C" w:rsidRPr="7ADDB6CA">
        <w:rPr>
          <w:rFonts w:ascii="Arial" w:hAnsi="Arial" w:cs="Arial"/>
        </w:rPr>
        <w:t xml:space="preserve">. Further, in </w:t>
      </w:r>
      <w:hyperlink r:id="rId42">
        <w:r w:rsidR="6178FC7C" w:rsidRPr="7ADDB6CA">
          <w:rPr>
            <w:rStyle w:val="Hyperlink"/>
            <w:rFonts w:ascii="Arial" w:hAnsi="Arial" w:cs="Arial"/>
          </w:rPr>
          <w:t>Montreal a long-established harm reduction service</w:t>
        </w:r>
      </w:hyperlink>
      <w:r w:rsidR="6178FC7C" w:rsidRPr="7ADDB6CA">
        <w:rPr>
          <w:rFonts w:ascii="Arial" w:hAnsi="Arial" w:cs="Arial"/>
        </w:rPr>
        <w:t xml:space="preserve"> has been scrutinized by neighbours and the media noting that</w:t>
      </w:r>
      <w:r w:rsidR="7AD1BD1D" w:rsidRPr="7ADDB6CA">
        <w:rPr>
          <w:rFonts w:ascii="Arial" w:hAnsi="Arial" w:cs="Arial"/>
        </w:rPr>
        <w:t xml:space="preserve"> due to a lack of </w:t>
      </w:r>
      <w:r w:rsidR="5B459571" w:rsidRPr="7ADDB6CA">
        <w:rPr>
          <w:rFonts w:ascii="Arial" w:hAnsi="Arial" w:cs="Arial"/>
        </w:rPr>
        <w:t xml:space="preserve">adequate </w:t>
      </w:r>
      <w:r w:rsidR="7AD1BD1D" w:rsidRPr="7ADDB6CA">
        <w:rPr>
          <w:rFonts w:ascii="Arial" w:hAnsi="Arial" w:cs="Arial"/>
        </w:rPr>
        <w:t>safe consumption sites</w:t>
      </w:r>
      <w:r w:rsidR="5AADF35D" w:rsidRPr="7ADDB6CA">
        <w:rPr>
          <w:rFonts w:ascii="Arial" w:hAnsi="Arial" w:cs="Arial"/>
        </w:rPr>
        <w:t>, in combination with</w:t>
      </w:r>
      <w:r w:rsidR="22DEB363" w:rsidRPr="7ADDB6CA">
        <w:rPr>
          <w:rFonts w:ascii="Arial" w:hAnsi="Arial" w:cs="Arial"/>
        </w:rPr>
        <w:t xml:space="preserve"> housing becom</w:t>
      </w:r>
      <w:r w:rsidR="7FA52E40" w:rsidRPr="7ADDB6CA">
        <w:rPr>
          <w:rFonts w:ascii="Arial" w:hAnsi="Arial" w:cs="Arial"/>
        </w:rPr>
        <w:t>ing</w:t>
      </w:r>
      <w:r w:rsidR="22DEB363" w:rsidRPr="7ADDB6CA">
        <w:rPr>
          <w:rFonts w:ascii="Arial" w:hAnsi="Arial" w:cs="Arial"/>
        </w:rPr>
        <w:t xml:space="preserve"> more expensive and shelters/services clos</w:t>
      </w:r>
      <w:r w:rsidR="510CF53A" w:rsidRPr="7ADDB6CA">
        <w:rPr>
          <w:rFonts w:ascii="Arial" w:hAnsi="Arial" w:cs="Arial"/>
        </w:rPr>
        <w:t>ing due to gentrification</w:t>
      </w:r>
      <w:r w:rsidR="22DEB363" w:rsidRPr="7ADDB6CA">
        <w:rPr>
          <w:rFonts w:ascii="Arial" w:hAnsi="Arial" w:cs="Arial"/>
        </w:rPr>
        <w:t>, people who use drugs and access harm reduction services are having to rely on public space</w:t>
      </w:r>
      <w:r w:rsidR="0E06594D" w:rsidRPr="7ADDB6CA">
        <w:rPr>
          <w:rFonts w:ascii="Arial" w:hAnsi="Arial" w:cs="Arial"/>
        </w:rPr>
        <w:t xml:space="preserve"> for all necessities </w:t>
      </w:r>
      <w:hyperlink r:id="rId43">
        <w:r w:rsidR="0E06594D" w:rsidRPr="7ADDB6CA">
          <w:rPr>
            <w:rStyle w:val="Hyperlink"/>
            <w:rFonts w:ascii="Arial" w:hAnsi="Arial" w:cs="Arial"/>
          </w:rPr>
          <w:t>including urination and defecation</w:t>
        </w:r>
      </w:hyperlink>
      <w:r w:rsidR="22DEB363" w:rsidRPr="7ADDB6CA">
        <w:rPr>
          <w:rFonts w:ascii="Arial" w:hAnsi="Arial" w:cs="Arial"/>
        </w:rPr>
        <w:t>, causing backlash from the community</w:t>
      </w:r>
      <w:r w:rsidR="005A588F" w:rsidRPr="7ADDB6CA">
        <w:rPr>
          <w:rFonts w:ascii="Arial" w:hAnsi="Arial" w:cs="Arial"/>
        </w:rPr>
        <w:t>).</w:t>
      </w:r>
    </w:p>
    <w:p w14:paraId="7EABA118" w14:textId="77777777" w:rsidR="0082101D" w:rsidRDefault="0082101D" w:rsidP="00E876F0">
      <w:pPr>
        <w:spacing w:line="259" w:lineRule="auto"/>
        <w:rPr>
          <w:rFonts w:ascii="Arial" w:hAnsi="Arial" w:cs="Arial"/>
        </w:rPr>
      </w:pPr>
    </w:p>
    <w:p w14:paraId="33000E77" w14:textId="77426D62" w:rsidR="6292D54F" w:rsidRDefault="41500E1F" w:rsidP="00E876F0">
      <w:pPr>
        <w:spacing w:line="259" w:lineRule="auto"/>
        <w:rPr>
          <w:rFonts w:ascii="Arial" w:hAnsi="Arial" w:cs="Arial"/>
        </w:rPr>
      </w:pPr>
      <w:r w:rsidRPr="56DBADF5">
        <w:rPr>
          <w:rFonts w:ascii="Arial" w:hAnsi="Arial" w:cs="Arial"/>
        </w:rPr>
        <w:t xml:space="preserve">It is essential </w:t>
      </w:r>
      <w:r w:rsidR="0D081A18" w:rsidRPr="56DBADF5">
        <w:rPr>
          <w:rFonts w:ascii="Arial" w:hAnsi="Arial" w:cs="Arial"/>
        </w:rPr>
        <w:t>that</w:t>
      </w:r>
      <w:r w:rsidRPr="56DBADF5">
        <w:rPr>
          <w:rFonts w:ascii="Arial" w:hAnsi="Arial" w:cs="Arial"/>
        </w:rPr>
        <w:t xml:space="preserve"> supervised consumption sites and overdose prevention sites </w:t>
      </w:r>
      <w:r w:rsidR="1787D497" w:rsidRPr="56DBADF5">
        <w:rPr>
          <w:rFonts w:ascii="Arial" w:hAnsi="Arial" w:cs="Arial"/>
        </w:rPr>
        <w:t>are</w:t>
      </w:r>
      <w:r w:rsidRPr="56DBADF5">
        <w:rPr>
          <w:rFonts w:ascii="Arial" w:hAnsi="Arial" w:cs="Arial"/>
        </w:rPr>
        <w:t xml:space="preserve"> established in a manner</w:t>
      </w:r>
      <w:r w:rsidR="3BB5C989" w:rsidRPr="56DBADF5">
        <w:rPr>
          <w:rFonts w:ascii="Arial" w:hAnsi="Arial" w:cs="Arial"/>
        </w:rPr>
        <w:t xml:space="preserve"> proportional </w:t>
      </w:r>
      <w:r w:rsidR="2F4C8BE1" w:rsidRPr="56DBADF5">
        <w:rPr>
          <w:rFonts w:ascii="Arial" w:hAnsi="Arial" w:cs="Arial"/>
        </w:rPr>
        <w:t xml:space="preserve">to </w:t>
      </w:r>
      <w:r w:rsidR="3BB5C989" w:rsidRPr="56DBADF5">
        <w:rPr>
          <w:rFonts w:ascii="Arial" w:hAnsi="Arial" w:cs="Arial"/>
        </w:rPr>
        <w:t>the need for these services</w:t>
      </w:r>
      <w:r w:rsidR="2E2695D6" w:rsidRPr="56DBADF5">
        <w:rPr>
          <w:rFonts w:ascii="Arial" w:hAnsi="Arial" w:cs="Arial"/>
        </w:rPr>
        <w:t xml:space="preserve"> </w:t>
      </w:r>
      <w:r w:rsidR="1E346AC7" w:rsidRPr="56DBADF5">
        <w:rPr>
          <w:rFonts w:ascii="Arial" w:hAnsi="Arial" w:cs="Arial"/>
        </w:rPr>
        <w:t>in the face of</w:t>
      </w:r>
      <w:r w:rsidR="3BB5C989" w:rsidRPr="56DBADF5">
        <w:rPr>
          <w:rFonts w:ascii="Arial" w:hAnsi="Arial" w:cs="Arial"/>
        </w:rPr>
        <w:t xml:space="preserve"> </w:t>
      </w:r>
      <w:r w:rsidR="2DB7CD2C" w:rsidRPr="56DBADF5">
        <w:rPr>
          <w:rFonts w:ascii="Arial" w:hAnsi="Arial" w:cs="Arial"/>
        </w:rPr>
        <w:t>proliferat</w:t>
      </w:r>
      <w:r w:rsidR="3BB5C989" w:rsidRPr="56DBADF5">
        <w:rPr>
          <w:rFonts w:ascii="Arial" w:hAnsi="Arial" w:cs="Arial"/>
        </w:rPr>
        <w:t>ing fatal drug poisonings</w:t>
      </w:r>
      <w:r w:rsidR="5CD0A13E" w:rsidRPr="56DBADF5">
        <w:rPr>
          <w:rFonts w:ascii="Arial" w:hAnsi="Arial" w:cs="Arial"/>
        </w:rPr>
        <w:t xml:space="preserve"> in all jurisdictions </w:t>
      </w:r>
      <w:r w:rsidR="3A82D447" w:rsidRPr="56DBADF5">
        <w:rPr>
          <w:rFonts w:ascii="Arial" w:hAnsi="Arial" w:cs="Arial"/>
        </w:rPr>
        <w:t xml:space="preserve">and regions </w:t>
      </w:r>
      <w:r w:rsidR="5CD0A13E" w:rsidRPr="56DBADF5">
        <w:rPr>
          <w:rFonts w:ascii="Arial" w:hAnsi="Arial" w:cs="Arial"/>
        </w:rPr>
        <w:t>in Canada</w:t>
      </w:r>
      <w:r w:rsidR="2639C59A" w:rsidRPr="56DBADF5">
        <w:rPr>
          <w:rFonts w:ascii="Arial" w:hAnsi="Arial" w:cs="Arial"/>
        </w:rPr>
        <w:t xml:space="preserve">. </w:t>
      </w:r>
      <w:r w:rsidR="27C72FD0" w:rsidRPr="56DBADF5">
        <w:rPr>
          <w:rFonts w:ascii="Arial" w:hAnsi="Arial" w:cs="Arial"/>
        </w:rPr>
        <w:t>In</w:t>
      </w:r>
      <w:r w:rsidR="23FA9F49" w:rsidRPr="56DBADF5">
        <w:rPr>
          <w:rFonts w:ascii="Arial" w:hAnsi="Arial" w:cs="Arial"/>
        </w:rPr>
        <w:t xml:space="preserve"> a context </w:t>
      </w:r>
      <w:r w:rsidR="6BE493A8" w:rsidRPr="56DBADF5">
        <w:rPr>
          <w:rFonts w:ascii="Arial" w:hAnsi="Arial" w:cs="Arial"/>
        </w:rPr>
        <w:t>in which</w:t>
      </w:r>
      <w:r w:rsidR="23FA9F49" w:rsidRPr="56DBADF5">
        <w:rPr>
          <w:rFonts w:ascii="Arial" w:hAnsi="Arial" w:cs="Arial"/>
        </w:rPr>
        <w:t xml:space="preserve"> p</w:t>
      </w:r>
      <w:r w:rsidR="30A49E3A" w:rsidRPr="56DBADF5">
        <w:rPr>
          <w:rFonts w:ascii="Arial" w:hAnsi="Arial" w:cs="Arial"/>
        </w:rPr>
        <w:t xml:space="preserve">eople who use drugs who are </w:t>
      </w:r>
      <w:r w:rsidR="30E3FBD1" w:rsidRPr="56DBADF5">
        <w:rPr>
          <w:rFonts w:ascii="Arial" w:hAnsi="Arial" w:cs="Arial"/>
        </w:rPr>
        <w:t xml:space="preserve">visibly </w:t>
      </w:r>
      <w:r w:rsidR="30A49E3A" w:rsidRPr="56DBADF5">
        <w:rPr>
          <w:rFonts w:ascii="Arial" w:hAnsi="Arial" w:cs="Arial"/>
        </w:rPr>
        <w:t xml:space="preserve">unhoused, housing insecure or living in poverty </w:t>
      </w:r>
      <w:r w:rsidR="6290220D" w:rsidRPr="56DBADF5">
        <w:rPr>
          <w:rFonts w:ascii="Arial" w:hAnsi="Arial" w:cs="Arial"/>
        </w:rPr>
        <w:t xml:space="preserve">regularly </w:t>
      </w:r>
      <w:r w:rsidR="30A49E3A" w:rsidRPr="56DBADF5">
        <w:rPr>
          <w:rFonts w:ascii="Arial" w:hAnsi="Arial" w:cs="Arial"/>
        </w:rPr>
        <w:t xml:space="preserve">face </w:t>
      </w:r>
      <w:r w:rsidR="445983AE" w:rsidRPr="56DBADF5">
        <w:rPr>
          <w:rFonts w:ascii="Arial" w:hAnsi="Arial" w:cs="Arial"/>
        </w:rPr>
        <w:t>persecution</w:t>
      </w:r>
      <w:r w:rsidR="44EAF861" w:rsidRPr="56DBADF5">
        <w:rPr>
          <w:rFonts w:ascii="Arial" w:hAnsi="Arial" w:cs="Arial"/>
        </w:rPr>
        <w:t>, harassment, violence</w:t>
      </w:r>
      <w:r w:rsidR="5CD94FF8" w:rsidRPr="56DBADF5">
        <w:rPr>
          <w:rFonts w:ascii="Arial" w:hAnsi="Arial" w:cs="Arial"/>
        </w:rPr>
        <w:t xml:space="preserve"> and</w:t>
      </w:r>
      <w:r w:rsidR="44EAF861" w:rsidRPr="56DBADF5">
        <w:rPr>
          <w:rFonts w:ascii="Arial" w:hAnsi="Arial" w:cs="Arial"/>
        </w:rPr>
        <w:t xml:space="preserve"> vigilantism</w:t>
      </w:r>
      <w:r w:rsidR="19D546E0" w:rsidRPr="56DBADF5">
        <w:rPr>
          <w:rFonts w:ascii="Arial" w:hAnsi="Arial" w:cs="Arial"/>
        </w:rPr>
        <w:t xml:space="preserve"> due to a fundamental misunderstanding of drug use and poverty</w:t>
      </w:r>
      <w:r w:rsidR="48F8EF59" w:rsidRPr="56DBADF5">
        <w:rPr>
          <w:rFonts w:ascii="Arial" w:hAnsi="Arial" w:cs="Arial"/>
        </w:rPr>
        <w:t xml:space="preserve">, it </w:t>
      </w:r>
      <w:r w:rsidR="095ABD3D" w:rsidRPr="56DBADF5">
        <w:rPr>
          <w:rFonts w:ascii="Arial" w:hAnsi="Arial" w:cs="Arial"/>
        </w:rPr>
        <w:t>remains</w:t>
      </w:r>
      <w:r w:rsidR="48F8EF59" w:rsidRPr="56DBADF5">
        <w:rPr>
          <w:rFonts w:ascii="Arial" w:hAnsi="Arial" w:cs="Arial"/>
        </w:rPr>
        <w:t xml:space="preserve"> difficult to receive municipal government approval or endorsement for</w:t>
      </w:r>
      <w:r w:rsidR="1EAA63CF" w:rsidRPr="56DBADF5">
        <w:rPr>
          <w:rFonts w:ascii="Arial" w:hAnsi="Arial" w:cs="Arial"/>
        </w:rPr>
        <w:t xml:space="preserve"> the</w:t>
      </w:r>
      <w:r w:rsidR="48F8EF59" w:rsidRPr="56DBADF5">
        <w:rPr>
          <w:rFonts w:ascii="Arial" w:hAnsi="Arial" w:cs="Arial"/>
        </w:rPr>
        <w:t xml:space="preserve"> physical location </w:t>
      </w:r>
      <w:r w:rsidR="030A4625" w:rsidRPr="56DBADF5">
        <w:rPr>
          <w:rFonts w:ascii="Arial" w:hAnsi="Arial" w:cs="Arial"/>
        </w:rPr>
        <w:t xml:space="preserve">of </w:t>
      </w:r>
      <w:r w:rsidR="48F8EF59" w:rsidRPr="56DBADF5">
        <w:rPr>
          <w:rFonts w:ascii="Arial" w:hAnsi="Arial" w:cs="Arial"/>
        </w:rPr>
        <w:t>supervised consumption and overdose prevention sites</w:t>
      </w:r>
      <w:r w:rsidR="7927B978" w:rsidRPr="56DBADF5">
        <w:rPr>
          <w:rFonts w:ascii="Arial" w:hAnsi="Arial" w:cs="Arial"/>
        </w:rPr>
        <w:t xml:space="preserve">. </w:t>
      </w:r>
      <w:r w:rsidR="30026F81" w:rsidRPr="56DBADF5">
        <w:rPr>
          <w:rFonts w:ascii="Arial" w:hAnsi="Arial" w:cs="Arial"/>
        </w:rPr>
        <w:t>It is common for a small group of</w:t>
      </w:r>
      <w:r w:rsidR="0FBE4FB5" w:rsidRPr="56DBADF5">
        <w:rPr>
          <w:rFonts w:ascii="Arial" w:hAnsi="Arial" w:cs="Arial"/>
        </w:rPr>
        <w:t xml:space="preserve"> </w:t>
      </w:r>
      <w:r w:rsidR="1B59F318" w:rsidRPr="56DBADF5">
        <w:rPr>
          <w:rFonts w:ascii="Arial" w:hAnsi="Arial" w:cs="Arial"/>
        </w:rPr>
        <w:t>citizens</w:t>
      </w:r>
      <w:r w:rsidR="0D7C50B9" w:rsidRPr="56DBADF5">
        <w:rPr>
          <w:rFonts w:ascii="Arial" w:hAnsi="Arial" w:cs="Arial"/>
        </w:rPr>
        <w:t xml:space="preserve"> </w:t>
      </w:r>
      <w:r w:rsidR="0A51E47B" w:rsidRPr="56DBADF5">
        <w:rPr>
          <w:rFonts w:ascii="Arial" w:hAnsi="Arial" w:cs="Arial"/>
        </w:rPr>
        <w:t xml:space="preserve">to </w:t>
      </w:r>
      <w:r w:rsidR="0D7C50B9" w:rsidRPr="56DBADF5">
        <w:rPr>
          <w:rFonts w:ascii="Arial" w:hAnsi="Arial" w:cs="Arial"/>
        </w:rPr>
        <w:t>vocally</w:t>
      </w:r>
      <w:r w:rsidR="1B59F318" w:rsidRPr="56DBADF5">
        <w:rPr>
          <w:rFonts w:ascii="Arial" w:hAnsi="Arial" w:cs="Arial"/>
        </w:rPr>
        <w:t xml:space="preserve"> oppose these services</w:t>
      </w:r>
      <w:r w:rsidR="079BAEDE" w:rsidRPr="56DBADF5">
        <w:rPr>
          <w:rFonts w:ascii="Arial" w:hAnsi="Arial" w:cs="Arial"/>
        </w:rPr>
        <w:t>. W</w:t>
      </w:r>
      <w:r w:rsidR="35F80AA2" w:rsidRPr="56DBADF5">
        <w:rPr>
          <w:rFonts w:ascii="Arial" w:hAnsi="Arial" w:cs="Arial"/>
        </w:rPr>
        <w:t>here</w:t>
      </w:r>
      <w:r w:rsidR="69A45713" w:rsidRPr="56DBADF5">
        <w:rPr>
          <w:rFonts w:ascii="Arial" w:hAnsi="Arial" w:cs="Arial"/>
        </w:rPr>
        <w:t xml:space="preserve"> </w:t>
      </w:r>
      <w:r w:rsidR="578839D4" w:rsidRPr="56DBADF5">
        <w:rPr>
          <w:rFonts w:ascii="Arial" w:hAnsi="Arial" w:cs="Arial"/>
        </w:rPr>
        <w:t>municipal government</w:t>
      </w:r>
      <w:r w:rsidR="6416396C" w:rsidRPr="56DBADF5">
        <w:rPr>
          <w:rFonts w:ascii="Arial" w:hAnsi="Arial" w:cs="Arial"/>
        </w:rPr>
        <w:t>s</w:t>
      </w:r>
      <w:r w:rsidR="578839D4" w:rsidRPr="56DBADF5">
        <w:rPr>
          <w:rFonts w:ascii="Arial" w:hAnsi="Arial" w:cs="Arial"/>
        </w:rPr>
        <w:t xml:space="preserve"> </w:t>
      </w:r>
      <w:r w:rsidR="553FC452" w:rsidRPr="56DBADF5">
        <w:rPr>
          <w:rFonts w:ascii="Arial" w:hAnsi="Arial" w:cs="Arial"/>
        </w:rPr>
        <w:t>lack</w:t>
      </w:r>
      <w:r w:rsidR="578839D4" w:rsidRPr="56DBADF5">
        <w:rPr>
          <w:rFonts w:ascii="Arial" w:hAnsi="Arial" w:cs="Arial"/>
        </w:rPr>
        <w:t xml:space="preserve"> strong leadership </w:t>
      </w:r>
      <w:r w:rsidR="2E9CAB94" w:rsidRPr="56DBADF5">
        <w:rPr>
          <w:rFonts w:ascii="Arial" w:hAnsi="Arial" w:cs="Arial"/>
        </w:rPr>
        <w:t>for</w:t>
      </w:r>
      <w:r w:rsidR="578839D4" w:rsidRPr="56DBADF5">
        <w:rPr>
          <w:rFonts w:ascii="Arial" w:hAnsi="Arial" w:cs="Arial"/>
        </w:rPr>
        <w:t xml:space="preserve"> a</w:t>
      </w:r>
      <w:r w:rsidR="11C604BC" w:rsidRPr="56DBADF5">
        <w:rPr>
          <w:rFonts w:ascii="Arial" w:hAnsi="Arial" w:cs="Arial"/>
        </w:rPr>
        <w:t xml:space="preserve"> public health, human rights and</w:t>
      </w:r>
      <w:r w:rsidR="578839D4" w:rsidRPr="56DBADF5">
        <w:rPr>
          <w:rFonts w:ascii="Arial" w:hAnsi="Arial" w:cs="Arial"/>
        </w:rPr>
        <w:t xml:space="preserve"> harm reduction</w:t>
      </w:r>
      <w:r w:rsidR="65997EDF" w:rsidRPr="56DBADF5">
        <w:rPr>
          <w:rFonts w:ascii="Arial" w:hAnsi="Arial" w:cs="Arial"/>
        </w:rPr>
        <w:t>-based</w:t>
      </w:r>
      <w:r w:rsidR="578839D4" w:rsidRPr="56DBADF5">
        <w:rPr>
          <w:rFonts w:ascii="Arial" w:hAnsi="Arial" w:cs="Arial"/>
        </w:rPr>
        <w:t xml:space="preserve"> approach</w:t>
      </w:r>
      <w:r w:rsidR="28904EC8" w:rsidRPr="56DBADF5">
        <w:rPr>
          <w:rFonts w:ascii="Arial" w:hAnsi="Arial" w:cs="Arial"/>
        </w:rPr>
        <w:t xml:space="preserve"> </w:t>
      </w:r>
      <w:r w:rsidR="578839D4" w:rsidRPr="56DBADF5">
        <w:rPr>
          <w:rFonts w:ascii="Arial" w:hAnsi="Arial" w:cs="Arial"/>
        </w:rPr>
        <w:t>to managing the drug toxicity crisis</w:t>
      </w:r>
      <w:r w:rsidR="436E404B" w:rsidRPr="56DBADF5">
        <w:rPr>
          <w:rFonts w:ascii="Arial" w:hAnsi="Arial" w:cs="Arial"/>
        </w:rPr>
        <w:t xml:space="preserve">, </w:t>
      </w:r>
      <w:r w:rsidR="7C2EB214" w:rsidRPr="56DBADF5">
        <w:rPr>
          <w:rFonts w:ascii="Arial" w:hAnsi="Arial" w:cs="Arial"/>
        </w:rPr>
        <w:t xml:space="preserve">it is possible </w:t>
      </w:r>
      <w:r w:rsidR="28493C45" w:rsidRPr="56DBADF5">
        <w:rPr>
          <w:rFonts w:ascii="Arial" w:hAnsi="Arial" w:cs="Arial"/>
        </w:rPr>
        <w:t>that</w:t>
      </w:r>
      <w:r w:rsidR="7C2EB214" w:rsidRPr="56DBADF5">
        <w:rPr>
          <w:rFonts w:ascii="Arial" w:hAnsi="Arial" w:cs="Arial"/>
        </w:rPr>
        <w:t xml:space="preserve"> barriers to the implementation of </w:t>
      </w:r>
      <w:r w:rsidR="2B9EDC4D" w:rsidRPr="56DBADF5">
        <w:rPr>
          <w:rFonts w:ascii="Arial" w:hAnsi="Arial" w:cs="Arial"/>
        </w:rPr>
        <w:t xml:space="preserve">vitally necessary </w:t>
      </w:r>
      <w:r w:rsidR="7C2EB214" w:rsidRPr="56DBADF5">
        <w:rPr>
          <w:rFonts w:ascii="Arial" w:hAnsi="Arial" w:cs="Arial"/>
        </w:rPr>
        <w:t xml:space="preserve">supervised consumption sites and overdose prevention sites </w:t>
      </w:r>
      <w:r w:rsidR="5433339C" w:rsidRPr="56DBADF5">
        <w:rPr>
          <w:rFonts w:ascii="Arial" w:hAnsi="Arial" w:cs="Arial"/>
        </w:rPr>
        <w:t>become</w:t>
      </w:r>
      <w:r w:rsidR="7C2EB214" w:rsidRPr="56DBADF5">
        <w:rPr>
          <w:rFonts w:ascii="Arial" w:hAnsi="Arial" w:cs="Arial"/>
        </w:rPr>
        <w:t xml:space="preserve"> insurmountable</w:t>
      </w:r>
      <w:r w:rsidR="00F82AE6">
        <w:rPr>
          <w:rFonts w:ascii="Arial" w:hAnsi="Arial" w:cs="Arial"/>
        </w:rPr>
        <w:t xml:space="preserve"> </w:t>
      </w:r>
      <w:r w:rsidR="003413E1">
        <w:rPr>
          <w:rFonts w:ascii="Arial" w:hAnsi="Arial" w:cs="Arial"/>
        </w:rPr>
        <w:t>which results in a lack of urgently needed services and an increased reliance on public spaces to perform basic survival activities</w:t>
      </w:r>
      <w:r w:rsidR="7C2EB214" w:rsidRPr="56DBADF5" w:rsidDel="003413E1">
        <w:rPr>
          <w:rFonts w:ascii="Arial" w:hAnsi="Arial" w:cs="Arial"/>
        </w:rPr>
        <w:t>.</w:t>
      </w:r>
    </w:p>
    <w:p w14:paraId="6859A21C" w14:textId="77777777" w:rsidR="008630BF" w:rsidRDefault="008630BF" w:rsidP="008630BF">
      <w:pPr>
        <w:rPr>
          <w:rFonts w:ascii="Arial" w:hAnsi="Arial" w:cs="Arial"/>
        </w:rPr>
      </w:pPr>
    </w:p>
    <w:p w14:paraId="07A97D7B" w14:textId="351402F3" w:rsidR="008630BF" w:rsidRDefault="008630BF" w:rsidP="097C0A33">
      <w:pPr>
        <w:rPr>
          <w:rFonts w:ascii="Arial" w:hAnsi="Arial" w:cs="Arial"/>
        </w:rPr>
      </w:pPr>
      <w:r w:rsidRPr="7A8943E5">
        <w:rPr>
          <w:rFonts w:ascii="Arial" w:hAnsi="Arial" w:cs="Arial"/>
        </w:rPr>
        <w:t>Finally, existing resources such as emergency shelters</w:t>
      </w:r>
      <w:r w:rsidR="00CA6A5B" w:rsidRPr="7A8943E5">
        <w:rPr>
          <w:rFonts w:ascii="Arial" w:hAnsi="Arial" w:cs="Arial"/>
        </w:rPr>
        <w:t xml:space="preserve"> that are specifically intended to alleviate the need to sleep, wash, defecate or perform other hygienic activities in public places are often inaccessible to people who use drugs – meaning that people who use drugs are more likely to resort to using public spaces out of necessity. </w:t>
      </w:r>
      <w:r w:rsidR="00E36041" w:rsidRPr="7A8943E5">
        <w:rPr>
          <w:rFonts w:ascii="Arial" w:hAnsi="Arial" w:cs="Arial"/>
        </w:rPr>
        <w:t>For example, s</w:t>
      </w:r>
      <w:r w:rsidR="00CA6A5B" w:rsidRPr="7A8943E5">
        <w:rPr>
          <w:rFonts w:ascii="Arial" w:hAnsi="Arial" w:cs="Arial"/>
        </w:rPr>
        <w:t>helter policies such as</w:t>
      </w:r>
      <w:r w:rsidR="13DC769A" w:rsidRPr="7A8943E5">
        <w:rPr>
          <w:rFonts w:ascii="Arial" w:hAnsi="Arial" w:cs="Arial"/>
        </w:rPr>
        <w:t xml:space="preserve"> </w:t>
      </w:r>
      <w:r w:rsidR="7FBAFCFD" w:rsidRPr="7A8943E5">
        <w:rPr>
          <w:rFonts w:ascii="Arial" w:hAnsi="Arial" w:cs="Arial"/>
        </w:rPr>
        <w:t>mandat</w:t>
      </w:r>
      <w:r w:rsidR="55DFE3CC" w:rsidRPr="7A8943E5">
        <w:rPr>
          <w:rFonts w:ascii="Arial" w:hAnsi="Arial" w:cs="Arial"/>
        </w:rPr>
        <w:t>ory</w:t>
      </w:r>
      <w:r w:rsidR="00CA6A5B" w:rsidRPr="7A8943E5">
        <w:rPr>
          <w:rFonts w:ascii="Arial" w:hAnsi="Arial" w:cs="Arial"/>
        </w:rPr>
        <w:t xml:space="preserve"> abstinence, </w:t>
      </w:r>
      <w:r w:rsidR="00750F01" w:rsidRPr="7A8943E5">
        <w:rPr>
          <w:rFonts w:ascii="Arial" w:hAnsi="Arial" w:cs="Arial"/>
        </w:rPr>
        <w:t xml:space="preserve">prohibitions on carrying harm reduction equipment or drugs, curfews that don’t allow people to exit/re-enter the shelter for people who need to use drugs </w:t>
      </w:r>
      <w:r w:rsidR="008064DC" w:rsidRPr="7A8943E5">
        <w:rPr>
          <w:rFonts w:ascii="Arial" w:hAnsi="Arial" w:cs="Arial"/>
        </w:rPr>
        <w:t xml:space="preserve">regularly to stave off painful and potentially dangerous withdrawal, and </w:t>
      </w:r>
      <w:r w:rsidR="00E36041" w:rsidRPr="7A8943E5">
        <w:rPr>
          <w:rFonts w:ascii="Arial" w:hAnsi="Arial" w:cs="Arial"/>
        </w:rPr>
        <w:t xml:space="preserve">banishment policies that limit access to these essential services for any infraction of shelter policy all create access barriers for people who use drugs. In </w:t>
      </w:r>
      <w:r w:rsidR="39D61CAC" w:rsidRPr="7A8943E5">
        <w:rPr>
          <w:rFonts w:ascii="Arial" w:hAnsi="Arial" w:cs="Arial"/>
        </w:rPr>
        <w:t>B</w:t>
      </w:r>
      <w:r w:rsidR="50861100" w:rsidRPr="7A8943E5">
        <w:rPr>
          <w:rFonts w:ascii="Arial" w:hAnsi="Arial" w:cs="Arial"/>
        </w:rPr>
        <w:t>.</w:t>
      </w:r>
      <w:r w:rsidR="39D61CAC" w:rsidRPr="7A8943E5">
        <w:rPr>
          <w:rFonts w:ascii="Arial" w:hAnsi="Arial" w:cs="Arial"/>
        </w:rPr>
        <w:t>C</w:t>
      </w:r>
      <w:r w:rsidR="50861100" w:rsidRPr="7A8943E5">
        <w:rPr>
          <w:rFonts w:ascii="Arial" w:hAnsi="Arial" w:cs="Arial"/>
        </w:rPr>
        <w:t>.</w:t>
      </w:r>
      <w:r w:rsidR="39D61CAC" w:rsidRPr="7A8943E5">
        <w:rPr>
          <w:rFonts w:ascii="Arial" w:hAnsi="Arial" w:cs="Arial"/>
        </w:rPr>
        <w:t>,</w:t>
      </w:r>
      <w:r w:rsidR="4FC224C8" w:rsidRPr="7A8943E5">
        <w:rPr>
          <w:rFonts w:ascii="Arial" w:hAnsi="Arial" w:cs="Arial"/>
        </w:rPr>
        <w:t xml:space="preserve"> </w:t>
      </w:r>
      <w:r w:rsidR="00E36041" w:rsidRPr="7A8943E5">
        <w:rPr>
          <w:rFonts w:ascii="Arial" w:hAnsi="Arial" w:cs="Arial"/>
        </w:rPr>
        <w:t xml:space="preserve">the Supreme Court </w:t>
      </w:r>
      <w:r w:rsidR="00684129" w:rsidRPr="7A8943E5">
        <w:rPr>
          <w:rFonts w:ascii="Arial" w:hAnsi="Arial" w:cs="Arial"/>
        </w:rPr>
        <w:t xml:space="preserve">of British Columbia </w:t>
      </w:r>
      <w:r w:rsidR="00E36041" w:rsidRPr="7A8943E5">
        <w:rPr>
          <w:rFonts w:ascii="Arial" w:hAnsi="Arial" w:cs="Arial"/>
        </w:rPr>
        <w:t xml:space="preserve">has found that these barriers </w:t>
      </w:r>
      <w:r w:rsidR="005E0688" w:rsidRPr="7A8943E5">
        <w:rPr>
          <w:rFonts w:ascii="Arial" w:hAnsi="Arial" w:cs="Arial"/>
        </w:rPr>
        <w:t>stop people from reasonably accessing shelters</w:t>
      </w:r>
      <w:r w:rsidR="00EF6DD2" w:rsidRPr="7A8943E5">
        <w:rPr>
          <w:rFonts w:ascii="Arial" w:hAnsi="Arial" w:cs="Arial"/>
        </w:rPr>
        <w:t xml:space="preserve"> and</w:t>
      </w:r>
      <w:r w:rsidR="005E0688" w:rsidRPr="7A8943E5">
        <w:rPr>
          <w:rFonts w:ascii="Arial" w:hAnsi="Arial" w:cs="Arial"/>
        </w:rPr>
        <w:t xml:space="preserve"> increases the presence of people who use drugs in public spaces. This finding is consistent with data collected by </w:t>
      </w:r>
      <w:r w:rsidR="00EF6DD2" w:rsidRPr="7A8943E5">
        <w:rPr>
          <w:rFonts w:ascii="Arial" w:hAnsi="Arial" w:cs="Arial"/>
        </w:rPr>
        <w:t>the Canadian Drug Policy Coalition</w:t>
      </w:r>
      <w:r w:rsidR="005E0688" w:rsidRPr="7A8943E5">
        <w:rPr>
          <w:rFonts w:ascii="Arial" w:hAnsi="Arial" w:cs="Arial"/>
        </w:rPr>
        <w:t xml:space="preserve"> over the last 2 years</w:t>
      </w:r>
      <w:r w:rsidR="00514A99" w:rsidRPr="7A8943E5">
        <w:rPr>
          <w:rFonts w:ascii="Arial" w:hAnsi="Arial" w:cs="Arial"/>
        </w:rPr>
        <w:t xml:space="preserve"> which demonstrates that across diverse communities and geographies</w:t>
      </w:r>
      <w:r w:rsidR="00684129" w:rsidRPr="7A8943E5">
        <w:rPr>
          <w:rFonts w:ascii="Arial" w:hAnsi="Arial" w:cs="Arial"/>
        </w:rPr>
        <w:t xml:space="preserve"> throughout Canada</w:t>
      </w:r>
      <w:r w:rsidR="00514A99" w:rsidRPr="7A8943E5">
        <w:rPr>
          <w:rFonts w:ascii="Arial" w:hAnsi="Arial" w:cs="Arial"/>
        </w:rPr>
        <w:t xml:space="preserve">, </w:t>
      </w:r>
      <w:r w:rsidR="6669AEE8" w:rsidRPr="7A8943E5">
        <w:rPr>
          <w:rFonts w:ascii="Arial" w:hAnsi="Arial" w:cs="Arial"/>
        </w:rPr>
        <w:t>people who use drugs</w:t>
      </w:r>
      <w:r w:rsidR="00514A99" w:rsidRPr="7A8943E5">
        <w:rPr>
          <w:rFonts w:ascii="Arial" w:hAnsi="Arial" w:cs="Arial"/>
        </w:rPr>
        <w:t xml:space="preserve"> </w:t>
      </w:r>
      <w:r w:rsidR="1FC2B3B8" w:rsidRPr="7A8943E5">
        <w:rPr>
          <w:rFonts w:ascii="Arial" w:hAnsi="Arial" w:cs="Arial"/>
        </w:rPr>
        <w:t>persi</w:t>
      </w:r>
      <w:r w:rsidR="4722E6CD" w:rsidRPr="7A8943E5">
        <w:rPr>
          <w:rFonts w:ascii="Arial" w:hAnsi="Arial" w:cs="Arial"/>
        </w:rPr>
        <w:t xml:space="preserve">stently </w:t>
      </w:r>
      <w:r w:rsidR="00514A99" w:rsidRPr="7A8943E5">
        <w:rPr>
          <w:rFonts w:ascii="Arial" w:hAnsi="Arial" w:cs="Arial"/>
        </w:rPr>
        <w:t xml:space="preserve">experience </w:t>
      </w:r>
      <w:r w:rsidR="00D838CE" w:rsidRPr="7A8943E5">
        <w:rPr>
          <w:rFonts w:ascii="Arial" w:hAnsi="Arial" w:cs="Arial"/>
        </w:rPr>
        <w:t>barriers to accessing shelter services and are more likely to resort to living on public lands.</w:t>
      </w:r>
    </w:p>
    <w:p w14:paraId="0C408A5C" w14:textId="2938C751" w:rsidR="56DBADF5" w:rsidRDefault="56DBADF5" w:rsidP="56DBADF5">
      <w:pPr>
        <w:ind w:left="720"/>
        <w:rPr>
          <w:rFonts w:ascii="Arial" w:hAnsi="Arial" w:cs="Arial"/>
        </w:rPr>
      </w:pPr>
    </w:p>
    <w:p w14:paraId="5EE0E69B" w14:textId="2BEC51F4" w:rsidR="56DBADF5" w:rsidRDefault="56DBADF5" w:rsidP="56DBADF5">
      <w:pPr>
        <w:ind w:left="720"/>
        <w:rPr>
          <w:rFonts w:ascii="Arial" w:hAnsi="Arial" w:cs="Arial"/>
        </w:rPr>
      </w:pPr>
    </w:p>
    <w:p w14:paraId="6CDCD864" w14:textId="1B36F626" w:rsidR="56DBADF5" w:rsidRDefault="56DBADF5" w:rsidP="56DBADF5">
      <w:pPr>
        <w:spacing w:line="259" w:lineRule="auto"/>
        <w:ind w:left="720"/>
        <w:rPr>
          <w:rFonts w:ascii="Arial" w:hAnsi="Arial" w:cs="Arial"/>
        </w:rPr>
      </w:pPr>
    </w:p>
    <w:sectPr w:rsidR="56DBADF5" w:rsidSect="0064689A">
      <w:headerReference w:type="default" r:id="rId44"/>
      <w:footerReference w:type="default" r:id="rId45"/>
      <w:pgSz w:w="12240" w:h="15840"/>
      <w:pgMar w:top="1440"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5E66" w14:textId="77777777" w:rsidR="00672D66" w:rsidRDefault="00672D66" w:rsidP="00BD5499">
      <w:r>
        <w:separator/>
      </w:r>
    </w:p>
  </w:endnote>
  <w:endnote w:type="continuationSeparator" w:id="0">
    <w:p w14:paraId="1112851B" w14:textId="77777777" w:rsidR="00672D66" w:rsidRDefault="00672D66" w:rsidP="00BD5499">
      <w:r>
        <w:continuationSeparator/>
      </w:r>
    </w:p>
  </w:endnote>
  <w:endnote w:type="continuationNotice" w:id="1">
    <w:p w14:paraId="3C340754" w14:textId="77777777" w:rsidR="00672D66" w:rsidRDefault="00672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8943E5" w14:paraId="5D163384" w14:textId="77777777" w:rsidTr="7A8943E5">
      <w:trPr>
        <w:trHeight w:val="300"/>
      </w:trPr>
      <w:tc>
        <w:tcPr>
          <w:tcW w:w="3120" w:type="dxa"/>
        </w:tcPr>
        <w:p w14:paraId="61ED5BF6" w14:textId="556835D3" w:rsidR="7A8943E5" w:rsidRDefault="7A8943E5" w:rsidP="7A8943E5">
          <w:pPr>
            <w:pStyle w:val="Header"/>
            <w:ind w:left="-115"/>
          </w:pPr>
        </w:p>
      </w:tc>
      <w:tc>
        <w:tcPr>
          <w:tcW w:w="3120" w:type="dxa"/>
        </w:tcPr>
        <w:p w14:paraId="042FDADC" w14:textId="569988DC" w:rsidR="7A8943E5" w:rsidRDefault="7A8943E5" w:rsidP="7A8943E5">
          <w:pPr>
            <w:pStyle w:val="Header"/>
            <w:jc w:val="center"/>
          </w:pPr>
        </w:p>
      </w:tc>
      <w:tc>
        <w:tcPr>
          <w:tcW w:w="3120" w:type="dxa"/>
        </w:tcPr>
        <w:p w14:paraId="3502F9CC" w14:textId="5F9A09A9" w:rsidR="7A8943E5" w:rsidRDefault="7A8943E5" w:rsidP="7A8943E5">
          <w:pPr>
            <w:pStyle w:val="Header"/>
            <w:ind w:right="-115"/>
            <w:jc w:val="right"/>
            <w:rPr>
              <w:rFonts w:ascii="Arial" w:eastAsia="Arial" w:hAnsi="Arial" w:cs="Arial"/>
            </w:rPr>
          </w:pPr>
          <w:r w:rsidRPr="7A8943E5">
            <w:rPr>
              <w:rFonts w:ascii="Arial" w:eastAsia="Arial" w:hAnsi="Arial" w:cs="Arial"/>
            </w:rPr>
            <w:fldChar w:fldCharType="begin"/>
          </w:r>
          <w:r>
            <w:instrText>PAGE</w:instrText>
          </w:r>
          <w:r w:rsidR="00022E7E">
            <w:fldChar w:fldCharType="separate"/>
          </w:r>
          <w:r w:rsidR="00022E7E">
            <w:rPr>
              <w:noProof/>
            </w:rPr>
            <w:t>1</w:t>
          </w:r>
          <w:r w:rsidRPr="7A8943E5">
            <w:rPr>
              <w:rFonts w:ascii="Arial" w:eastAsia="Arial" w:hAnsi="Arial" w:cs="Arial"/>
            </w:rPr>
            <w:fldChar w:fldCharType="end"/>
          </w:r>
        </w:p>
      </w:tc>
    </w:tr>
  </w:tbl>
  <w:p w14:paraId="3CF6F722" w14:textId="3FC71AAB" w:rsidR="7A8943E5" w:rsidRDefault="7A8943E5" w:rsidP="7A894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2AE9" w14:textId="77777777" w:rsidR="00672D66" w:rsidRDefault="00672D66" w:rsidP="00BD5499">
      <w:r>
        <w:separator/>
      </w:r>
    </w:p>
  </w:footnote>
  <w:footnote w:type="continuationSeparator" w:id="0">
    <w:p w14:paraId="13424945" w14:textId="77777777" w:rsidR="00672D66" w:rsidRDefault="00672D66" w:rsidP="00BD5499">
      <w:r>
        <w:continuationSeparator/>
      </w:r>
    </w:p>
  </w:footnote>
  <w:footnote w:type="continuationNotice" w:id="1">
    <w:p w14:paraId="666D9C54" w14:textId="77777777" w:rsidR="00672D66" w:rsidRDefault="00672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8EA6" w14:textId="722FEC33" w:rsidR="00CB3AFD" w:rsidRDefault="0064689A">
    <w:pPr>
      <w:pStyle w:val="Header"/>
    </w:pPr>
    <w:r>
      <w:tab/>
    </w:r>
    <w:r>
      <w:tab/>
    </w:r>
    <w:r w:rsidR="00832D4A">
      <w:rPr>
        <w:noProof/>
      </w:rPr>
      <w:drawing>
        <wp:inline distT="0" distB="0" distL="0" distR="0" wp14:anchorId="7839F820" wp14:editId="114DF38E">
          <wp:extent cx="1452880" cy="7282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3457" b="-18875"/>
                  <a:stretch/>
                </pic:blipFill>
                <pic:spPr bwMode="auto">
                  <a:xfrm>
                    <a:off x="0" y="0"/>
                    <a:ext cx="1472846" cy="738217"/>
                  </a:xfrm>
                  <a:prstGeom prst="rect">
                    <a:avLst/>
                  </a:prstGeom>
                  <a:ln>
                    <a:noFill/>
                  </a:ln>
                  <a:extLst>
                    <a:ext uri="{53640926-AAD7-44D8-BBD7-CCE9431645EC}">
                      <a14:shadowObscured xmlns:a14="http://schemas.microsoft.com/office/drawing/2010/main"/>
                    </a:ext>
                  </a:extLst>
                </pic:spPr>
              </pic:pic>
            </a:graphicData>
          </a:graphic>
        </wp:inline>
      </w:drawing>
    </w:r>
    <w:r w:rsidR="00DB0203">
      <w:t xml:space="preserve">  </w:t>
    </w:r>
    <w:r w:rsidR="00CB3AFD" w:rsidRPr="006477EF">
      <w:rPr>
        <w:rFonts w:ascii="Open Sans" w:hAnsi="Open Sans" w:cs="Open Sans"/>
        <w:b/>
        <w:bCs/>
        <w:noProof/>
        <w:sz w:val="20"/>
        <w:szCs w:val="20"/>
        <w:highlight w:val="yellow"/>
      </w:rPr>
      <w:drawing>
        <wp:anchor distT="0" distB="0" distL="118745" distR="118745" simplePos="0" relativeHeight="251659264" behindDoc="0" locked="1" layoutInCell="1" allowOverlap="1" wp14:anchorId="51E6F6A9" wp14:editId="5E28BDBD">
          <wp:simplePos x="0" y="0"/>
          <wp:positionH relativeFrom="page">
            <wp:posOffset>740410</wp:posOffset>
          </wp:positionH>
          <wp:positionV relativeFrom="page">
            <wp:posOffset>263525</wp:posOffset>
          </wp:positionV>
          <wp:extent cx="2196465" cy="661670"/>
          <wp:effectExtent l="0" t="0" r="0" b="5080"/>
          <wp:wrapTight wrapText="bothSides">
            <wp:wrapPolygon edited="0">
              <wp:start x="0" y="0"/>
              <wp:lineTo x="0" y="21144"/>
              <wp:lineTo x="21356" y="21144"/>
              <wp:lineTo x="21356" y="0"/>
              <wp:lineTo x="0" y="0"/>
            </wp:wrapPolygon>
          </wp:wrapTight>
          <wp:docPr id="11" name="Picture 1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rotWithShape="1">
                  <a:blip r:embed="rId2" cstate="print"/>
                  <a:srcRect t="29807" r="66622" b="14713"/>
                  <a:stretch/>
                </pic:blipFill>
                <pic:spPr bwMode="auto">
                  <a:xfrm>
                    <a:off x="0" y="0"/>
                    <a:ext cx="2196465" cy="661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0C7B"/>
    <w:multiLevelType w:val="hybridMultilevel"/>
    <w:tmpl w:val="574A452E"/>
    <w:lvl w:ilvl="0" w:tplc="FC3643A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707C1"/>
    <w:multiLevelType w:val="hybridMultilevel"/>
    <w:tmpl w:val="750CE5AA"/>
    <w:lvl w:ilvl="0" w:tplc="FC3643A4">
      <w:numFmt w:val="bullet"/>
      <w:lvlText w:val=""/>
      <w:lvlJc w:val="left"/>
      <w:pPr>
        <w:ind w:left="720" w:hanging="360"/>
      </w:pPr>
      <w:rPr>
        <w:rFonts w:ascii="Wingdings" w:eastAsiaTheme="minorHAnsi" w:hAnsi="Wingdings"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257AA"/>
    <w:multiLevelType w:val="hybridMultilevel"/>
    <w:tmpl w:val="EC1812D8"/>
    <w:lvl w:ilvl="0" w:tplc="4F8620E0">
      <w:start w:val="1"/>
      <w:numFmt w:val="decimal"/>
      <w:lvlText w:val="%1."/>
      <w:lvlJc w:val="left"/>
      <w:pPr>
        <w:ind w:left="720" w:hanging="360"/>
      </w:pPr>
    </w:lvl>
    <w:lvl w:ilvl="1" w:tplc="8CD0889C">
      <w:start w:val="1"/>
      <w:numFmt w:val="lowerLetter"/>
      <w:lvlText w:val="%2."/>
      <w:lvlJc w:val="left"/>
      <w:pPr>
        <w:ind w:left="1440" w:hanging="360"/>
      </w:pPr>
    </w:lvl>
    <w:lvl w:ilvl="2" w:tplc="43742676">
      <w:start w:val="1"/>
      <w:numFmt w:val="lowerRoman"/>
      <w:lvlText w:val="%3."/>
      <w:lvlJc w:val="right"/>
      <w:pPr>
        <w:ind w:left="2160" w:hanging="180"/>
      </w:pPr>
    </w:lvl>
    <w:lvl w:ilvl="3" w:tplc="D1542A62">
      <w:start w:val="1"/>
      <w:numFmt w:val="decimal"/>
      <w:lvlText w:val="%4."/>
      <w:lvlJc w:val="left"/>
      <w:pPr>
        <w:ind w:left="2880" w:hanging="360"/>
      </w:pPr>
    </w:lvl>
    <w:lvl w:ilvl="4" w:tplc="698C8EBE">
      <w:start w:val="1"/>
      <w:numFmt w:val="lowerLetter"/>
      <w:lvlText w:val="%5."/>
      <w:lvlJc w:val="left"/>
      <w:pPr>
        <w:ind w:left="3600" w:hanging="360"/>
      </w:pPr>
    </w:lvl>
    <w:lvl w:ilvl="5" w:tplc="B04A8D02">
      <w:start w:val="1"/>
      <w:numFmt w:val="lowerRoman"/>
      <w:lvlText w:val="%6."/>
      <w:lvlJc w:val="right"/>
      <w:pPr>
        <w:ind w:left="4320" w:hanging="180"/>
      </w:pPr>
    </w:lvl>
    <w:lvl w:ilvl="6" w:tplc="FBDE3D98">
      <w:start w:val="1"/>
      <w:numFmt w:val="decimal"/>
      <w:lvlText w:val="%7."/>
      <w:lvlJc w:val="left"/>
      <w:pPr>
        <w:ind w:left="5040" w:hanging="360"/>
      </w:pPr>
    </w:lvl>
    <w:lvl w:ilvl="7" w:tplc="50C62F34">
      <w:start w:val="1"/>
      <w:numFmt w:val="lowerLetter"/>
      <w:lvlText w:val="%8."/>
      <w:lvlJc w:val="left"/>
      <w:pPr>
        <w:ind w:left="5760" w:hanging="360"/>
      </w:pPr>
    </w:lvl>
    <w:lvl w:ilvl="8" w:tplc="6E60C1B4">
      <w:start w:val="1"/>
      <w:numFmt w:val="lowerRoman"/>
      <w:lvlText w:val="%9."/>
      <w:lvlJc w:val="right"/>
      <w:pPr>
        <w:ind w:left="6480" w:hanging="180"/>
      </w:pPr>
    </w:lvl>
  </w:abstractNum>
  <w:abstractNum w:abstractNumId="3" w15:restartNumberingAfterBreak="0">
    <w:nsid w:val="40F531A9"/>
    <w:multiLevelType w:val="hybridMultilevel"/>
    <w:tmpl w:val="C2BAD314"/>
    <w:lvl w:ilvl="0" w:tplc="FC3643A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106E3"/>
    <w:multiLevelType w:val="hybridMultilevel"/>
    <w:tmpl w:val="3F0407CE"/>
    <w:lvl w:ilvl="0" w:tplc="DFE284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1403B"/>
    <w:multiLevelType w:val="hybridMultilevel"/>
    <w:tmpl w:val="1E5CFD1A"/>
    <w:lvl w:ilvl="0" w:tplc="33E89B9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CD715B"/>
    <w:multiLevelType w:val="hybridMultilevel"/>
    <w:tmpl w:val="9FDC2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A0860"/>
    <w:multiLevelType w:val="hybridMultilevel"/>
    <w:tmpl w:val="F3D8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0E104"/>
    <w:multiLevelType w:val="hybridMultilevel"/>
    <w:tmpl w:val="1CB6D4AA"/>
    <w:lvl w:ilvl="0" w:tplc="FE64D83A">
      <w:start w:val="1"/>
      <w:numFmt w:val="bullet"/>
      <w:lvlText w:val=""/>
      <w:lvlJc w:val="left"/>
      <w:pPr>
        <w:ind w:left="720" w:hanging="360"/>
      </w:pPr>
      <w:rPr>
        <w:rFonts w:ascii="Symbol" w:hAnsi="Symbol" w:hint="default"/>
      </w:rPr>
    </w:lvl>
    <w:lvl w:ilvl="1" w:tplc="D8F48914">
      <w:start w:val="1"/>
      <w:numFmt w:val="bullet"/>
      <w:lvlText w:val="o"/>
      <w:lvlJc w:val="left"/>
      <w:pPr>
        <w:ind w:left="1440" w:hanging="360"/>
      </w:pPr>
      <w:rPr>
        <w:rFonts w:ascii="Courier New" w:hAnsi="Courier New" w:hint="default"/>
      </w:rPr>
    </w:lvl>
    <w:lvl w:ilvl="2" w:tplc="3D901A3E">
      <w:start w:val="1"/>
      <w:numFmt w:val="bullet"/>
      <w:lvlText w:val=""/>
      <w:lvlJc w:val="left"/>
      <w:pPr>
        <w:ind w:left="2160" w:hanging="360"/>
      </w:pPr>
      <w:rPr>
        <w:rFonts w:ascii="Wingdings" w:hAnsi="Wingdings" w:hint="default"/>
      </w:rPr>
    </w:lvl>
    <w:lvl w:ilvl="3" w:tplc="0240A912">
      <w:start w:val="1"/>
      <w:numFmt w:val="bullet"/>
      <w:lvlText w:val=""/>
      <w:lvlJc w:val="left"/>
      <w:pPr>
        <w:ind w:left="2880" w:hanging="360"/>
      </w:pPr>
      <w:rPr>
        <w:rFonts w:ascii="Symbol" w:hAnsi="Symbol" w:hint="default"/>
      </w:rPr>
    </w:lvl>
    <w:lvl w:ilvl="4" w:tplc="B6403734">
      <w:start w:val="1"/>
      <w:numFmt w:val="bullet"/>
      <w:lvlText w:val="o"/>
      <w:lvlJc w:val="left"/>
      <w:pPr>
        <w:ind w:left="3600" w:hanging="360"/>
      </w:pPr>
      <w:rPr>
        <w:rFonts w:ascii="Courier New" w:hAnsi="Courier New" w:hint="default"/>
      </w:rPr>
    </w:lvl>
    <w:lvl w:ilvl="5" w:tplc="52389CCC">
      <w:start w:val="1"/>
      <w:numFmt w:val="bullet"/>
      <w:lvlText w:val=""/>
      <w:lvlJc w:val="left"/>
      <w:pPr>
        <w:ind w:left="4320" w:hanging="360"/>
      </w:pPr>
      <w:rPr>
        <w:rFonts w:ascii="Wingdings" w:hAnsi="Wingdings" w:hint="default"/>
      </w:rPr>
    </w:lvl>
    <w:lvl w:ilvl="6" w:tplc="BA025CD2">
      <w:start w:val="1"/>
      <w:numFmt w:val="bullet"/>
      <w:lvlText w:val=""/>
      <w:lvlJc w:val="left"/>
      <w:pPr>
        <w:ind w:left="5040" w:hanging="360"/>
      </w:pPr>
      <w:rPr>
        <w:rFonts w:ascii="Symbol" w:hAnsi="Symbol" w:hint="default"/>
      </w:rPr>
    </w:lvl>
    <w:lvl w:ilvl="7" w:tplc="6CF2FF92">
      <w:start w:val="1"/>
      <w:numFmt w:val="bullet"/>
      <w:lvlText w:val="o"/>
      <w:lvlJc w:val="left"/>
      <w:pPr>
        <w:ind w:left="5760" w:hanging="360"/>
      </w:pPr>
      <w:rPr>
        <w:rFonts w:ascii="Courier New" w:hAnsi="Courier New" w:hint="default"/>
      </w:rPr>
    </w:lvl>
    <w:lvl w:ilvl="8" w:tplc="1952A636">
      <w:start w:val="1"/>
      <w:numFmt w:val="bullet"/>
      <w:lvlText w:val=""/>
      <w:lvlJc w:val="left"/>
      <w:pPr>
        <w:ind w:left="6480" w:hanging="360"/>
      </w:pPr>
      <w:rPr>
        <w:rFonts w:ascii="Wingdings" w:hAnsi="Wingdings" w:hint="default"/>
      </w:rPr>
    </w:lvl>
  </w:abstractNum>
  <w:num w:numId="1" w16cid:durableId="794445470">
    <w:abstractNumId w:val="8"/>
  </w:num>
  <w:num w:numId="2" w16cid:durableId="249199307">
    <w:abstractNumId w:val="2"/>
  </w:num>
  <w:num w:numId="3" w16cid:durableId="583882654">
    <w:abstractNumId w:val="0"/>
  </w:num>
  <w:num w:numId="4" w16cid:durableId="1040517325">
    <w:abstractNumId w:val="4"/>
  </w:num>
  <w:num w:numId="5" w16cid:durableId="1277101623">
    <w:abstractNumId w:val="1"/>
  </w:num>
  <w:num w:numId="6" w16cid:durableId="348944739">
    <w:abstractNumId w:val="5"/>
  </w:num>
  <w:num w:numId="7" w16cid:durableId="1076706679">
    <w:abstractNumId w:val="6"/>
  </w:num>
  <w:num w:numId="8" w16cid:durableId="945386049">
    <w:abstractNumId w:val="3"/>
  </w:num>
  <w:num w:numId="9" w16cid:durableId="328337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6E"/>
    <w:rsid w:val="00012772"/>
    <w:rsid w:val="0001443E"/>
    <w:rsid w:val="00022939"/>
    <w:rsid w:val="00022E7E"/>
    <w:rsid w:val="00032BCD"/>
    <w:rsid w:val="00032F25"/>
    <w:rsid w:val="00045E38"/>
    <w:rsid w:val="000474D1"/>
    <w:rsid w:val="00064610"/>
    <w:rsid w:val="0007148E"/>
    <w:rsid w:val="00080EB5"/>
    <w:rsid w:val="0008280C"/>
    <w:rsid w:val="00094A96"/>
    <w:rsid w:val="0009C599"/>
    <w:rsid w:val="000A1B95"/>
    <w:rsid w:val="000A1CC2"/>
    <w:rsid w:val="000A3F5B"/>
    <w:rsid w:val="000B6C4E"/>
    <w:rsid w:val="000B79C1"/>
    <w:rsid w:val="000C1EDD"/>
    <w:rsid w:val="000C316E"/>
    <w:rsid w:val="000C7893"/>
    <w:rsid w:val="000CAFFA"/>
    <w:rsid w:val="000D1D76"/>
    <w:rsid w:val="000D324C"/>
    <w:rsid w:val="000E54CC"/>
    <w:rsid w:val="000F57EC"/>
    <w:rsid w:val="001064DF"/>
    <w:rsid w:val="00113C9E"/>
    <w:rsid w:val="00117EA4"/>
    <w:rsid w:val="00124C1A"/>
    <w:rsid w:val="00135619"/>
    <w:rsid w:val="00145E85"/>
    <w:rsid w:val="00145FDC"/>
    <w:rsid w:val="001514C7"/>
    <w:rsid w:val="00154C06"/>
    <w:rsid w:val="00174244"/>
    <w:rsid w:val="001779C9"/>
    <w:rsid w:val="00180145"/>
    <w:rsid w:val="001803AE"/>
    <w:rsid w:val="00181775"/>
    <w:rsid w:val="00195421"/>
    <w:rsid w:val="001961E3"/>
    <w:rsid w:val="0019B2DB"/>
    <w:rsid w:val="001A0EC7"/>
    <w:rsid w:val="001A3B32"/>
    <w:rsid w:val="001A4EB4"/>
    <w:rsid w:val="001B3B0B"/>
    <w:rsid w:val="001E722E"/>
    <w:rsid w:val="001E7EE7"/>
    <w:rsid w:val="001F6EF5"/>
    <w:rsid w:val="0021358A"/>
    <w:rsid w:val="002202AE"/>
    <w:rsid w:val="00220A6A"/>
    <w:rsid w:val="002256A2"/>
    <w:rsid w:val="00234003"/>
    <w:rsid w:val="0023613D"/>
    <w:rsid w:val="00237B5E"/>
    <w:rsid w:val="00244264"/>
    <w:rsid w:val="0025310A"/>
    <w:rsid w:val="00261828"/>
    <w:rsid w:val="0026419B"/>
    <w:rsid w:val="00265BD0"/>
    <w:rsid w:val="0027314F"/>
    <w:rsid w:val="0027782D"/>
    <w:rsid w:val="00285A32"/>
    <w:rsid w:val="002A46D8"/>
    <w:rsid w:val="002B0A73"/>
    <w:rsid w:val="002B36DA"/>
    <w:rsid w:val="002B58F9"/>
    <w:rsid w:val="002B68D4"/>
    <w:rsid w:val="002C336B"/>
    <w:rsid w:val="002C4143"/>
    <w:rsid w:val="002C4435"/>
    <w:rsid w:val="002D11B5"/>
    <w:rsid w:val="002D1EFE"/>
    <w:rsid w:val="002D4491"/>
    <w:rsid w:val="002E05C6"/>
    <w:rsid w:val="002F367E"/>
    <w:rsid w:val="002F3C1D"/>
    <w:rsid w:val="00301241"/>
    <w:rsid w:val="003050D0"/>
    <w:rsid w:val="00306165"/>
    <w:rsid w:val="00306E3A"/>
    <w:rsid w:val="00315E1D"/>
    <w:rsid w:val="00317CDA"/>
    <w:rsid w:val="003208E9"/>
    <w:rsid w:val="003214E7"/>
    <w:rsid w:val="00323D19"/>
    <w:rsid w:val="003353B2"/>
    <w:rsid w:val="00336CBD"/>
    <w:rsid w:val="003413E1"/>
    <w:rsid w:val="003427F4"/>
    <w:rsid w:val="00360AD4"/>
    <w:rsid w:val="0036341D"/>
    <w:rsid w:val="00364143"/>
    <w:rsid w:val="003848B9"/>
    <w:rsid w:val="003854D9"/>
    <w:rsid w:val="003926DD"/>
    <w:rsid w:val="003A4C85"/>
    <w:rsid w:val="003A7D1F"/>
    <w:rsid w:val="003B17D1"/>
    <w:rsid w:val="003B2BCF"/>
    <w:rsid w:val="003B5424"/>
    <w:rsid w:val="003B5889"/>
    <w:rsid w:val="003C54BB"/>
    <w:rsid w:val="003D7190"/>
    <w:rsid w:val="003D7BF7"/>
    <w:rsid w:val="003E1F48"/>
    <w:rsid w:val="003E2A9E"/>
    <w:rsid w:val="003E38CC"/>
    <w:rsid w:val="003F0464"/>
    <w:rsid w:val="003F7246"/>
    <w:rsid w:val="004021B6"/>
    <w:rsid w:val="0040717B"/>
    <w:rsid w:val="0041224C"/>
    <w:rsid w:val="00413B1D"/>
    <w:rsid w:val="0042025A"/>
    <w:rsid w:val="00423018"/>
    <w:rsid w:val="004258BB"/>
    <w:rsid w:val="00427C98"/>
    <w:rsid w:val="0043184C"/>
    <w:rsid w:val="0043267A"/>
    <w:rsid w:val="0043353C"/>
    <w:rsid w:val="00445046"/>
    <w:rsid w:val="00445759"/>
    <w:rsid w:val="004630E4"/>
    <w:rsid w:val="00464AAB"/>
    <w:rsid w:val="0047163A"/>
    <w:rsid w:val="00476338"/>
    <w:rsid w:val="00476DD2"/>
    <w:rsid w:val="0048149D"/>
    <w:rsid w:val="004842C7"/>
    <w:rsid w:val="00493AB2"/>
    <w:rsid w:val="00495292"/>
    <w:rsid w:val="004A4DFF"/>
    <w:rsid w:val="004B033A"/>
    <w:rsid w:val="004B4037"/>
    <w:rsid w:val="004C6FDF"/>
    <w:rsid w:val="004D3F2B"/>
    <w:rsid w:val="004D4848"/>
    <w:rsid w:val="004F4337"/>
    <w:rsid w:val="0050342F"/>
    <w:rsid w:val="00503C88"/>
    <w:rsid w:val="00507D3D"/>
    <w:rsid w:val="00512371"/>
    <w:rsid w:val="00514A99"/>
    <w:rsid w:val="005220E8"/>
    <w:rsid w:val="0053777C"/>
    <w:rsid w:val="005442CC"/>
    <w:rsid w:val="0055D338"/>
    <w:rsid w:val="00562722"/>
    <w:rsid w:val="00565D90"/>
    <w:rsid w:val="00581808"/>
    <w:rsid w:val="00582185"/>
    <w:rsid w:val="00585838"/>
    <w:rsid w:val="0058746F"/>
    <w:rsid w:val="00596B2F"/>
    <w:rsid w:val="005A588F"/>
    <w:rsid w:val="005B3D77"/>
    <w:rsid w:val="005D538D"/>
    <w:rsid w:val="005D7159"/>
    <w:rsid w:val="005E0688"/>
    <w:rsid w:val="005E35A5"/>
    <w:rsid w:val="005E3CE3"/>
    <w:rsid w:val="005F0F9F"/>
    <w:rsid w:val="005F327B"/>
    <w:rsid w:val="00605762"/>
    <w:rsid w:val="006062CB"/>
    <w:rsid w:val="00606F96"/>
    <w:rsid w:val="0062181C"/>
    <w:rsid w:val="00643F07"/>
    <w:rsid w:val="006441F6"/>
    <w:rsid w:val="0064689A"/>
    <w:rsid w:val="0067227C"/>
    <w:rsid w:val="00672D66"/>
    <w:rsid w:val="00684129"/>
    <w:rsid w:val="00687E67"/>
    <w:rsid w:val="0068AFC6"/>
    <w:rsid w:val="006A1690"/>
    <w:rsid w:val="006A371D"/>
    <w:rsid w:val="006C0B1A"/>
    <w:rsid w:val="006C5AD9"/>
    <w:rsid w:val="006C5DB4"/>
    <w:rsid w:val="006D4114"/>
    <w:rsid w:val="006E07FF"/>
    <w:rsid w:val="006E0AFB"/>
    <w:rsid w:val="006E34D4"/>
    <w:rsid w:val="006E50F4"/>
    <w:rsid w:val="006E64CF"/>
    <w:rsid w:val="006E6A77"/>
    <w:rsid w:val="006F25C5"/>
    <w:rsid w:val="006F53A8"/>
    <w:rsid w:val="006F8B76"/>
    <w:rsid w:val="007032D9"/>
    <w:rsid w:val="007053C6"/>
    <w:rsid w:val="00705617"/>
    <w:rsid w:val="00721094"/>
    <w:rsid w:val="007270DA"/>
    <w:rsid w:val="007273AE"/>
    <w:rsid w:val="0073688A"/>
    <w:rsid w:val="007424E0"/>
    <w:rsid w:val="00744377"/>
    <w:rsid w:val="00750F01"/>
    <w:rsid w:val="0075F862"/>
    <w:rsid w:val="00760E0F"/>
    <w:rsid w:val="00764AE9"/>
    <w:rsid w:val="007722BB"/>
    <w:rsid w:val="00774025"/>
    <w:rsid w:val="00774A82"/>
    <w:rsid w:val="00775D32"/>
    <w:rsid w:val="007808AE"/>
    <w:rsid w:val="00781B93"/>
    <w:rsid w:val="007869A3"/>
    <w:rsid w:val="00787D7E"/>
    <w:rsid w:val="00793B15"/>
    <w:rsid w:val="00793FF8"/>
    <w:rsid w:val="007A5D69"/>
    <w:rsid w:val="007C6629"/>
    <w:rsid w:val="007D461A"/>
    <w:rsid w:val="007DB6B2"/>
    <w:rsid w:val="007E5475"/>
    <w:rsid w:val="007E626F"/>
    <w:rsid w:val="007E6DD8"/>
    <w:rsid w:val="008064DC"/>
    <w:rsid w:val="00810375"/>
    <w:rsid w:val="00811D02"/>
    <w:rsid w:val="00815206"/>
    <w:rsid w:val="008154F7"/>
    <w:rsid w:val="008157B8"/>
    <w:rsid w:val="0081716D"/>
    <w:rsid w:val="00820694"/>
    <w:rsid w:val="0082101D"/>
    <w:rsid w:val="00824C74"/>
    <w:rsid w:val="008254AA"/>
    <w:rsid w:val="00832D4A"/>
    <w:rsid w:val="00833196"/>
    <w:rsid w:val="008375A7"/>
    <w:rsid w:val="00840252"/>
    <w:rsid w:val="0085333E"/>
    <w:rsid w:val="008537D8"/>
    <w:rsid w:val="0085509A"/>
    <w:rsid w:val="00857E06"/>
    <w:rsid w:val="008629B7"/>
    <w:rsid w:val="008630BF"/>
    <w:rsid w:val="00864FB3"/>
    <w:rsid w:val="00865A84"/>
    <w:rsid w:val="00867AF2"/>
    <w:rsid w:val="00870FFF"/>
    <w:rsid w:val="008713A5"/>
    <w:rsid w:val="00872E82"/>
    <w:rsid w:val="00872EB0"/>
    <w:rsid w:val="00882208"/>
    <w:rsid w:val="0088594A"/>
    <w:rsid w:val="00887548"/>
    <w:rsid w:val="0089310D"/>
    <w:rsid w:val="008A3B98"/>
    <w:rsid w:val="008A7576"/>
    <w:rsid w:val="008B2AA2"/>
    <w:rsid w:val="008B5604"/>
    <w:rsid w:val="008C297F"/>
    <w:rsid w:val="008C5BFC"/>
    <w:rsid w:val="008C6411"/>
    <w:rsid w:val="008D084B"/>
    <w:rsid w:val="008D4DDF"/>
    <w:rsid w:val="008E57BE"/>
    <w:rsid w:val="00901EDD"/>
    <w:rsid w:val="009037AF"/>
    <w:rsid w:val="00923A90"/>
    <w:rsid w:val="00924D96"/>
    <w:rsid w:val="00930D92"/>
    <w:rsid w:val="00931FA0"/>
    <w:rsid w:val="00942A84"/>
    <w:rsid w:val="0095545E"/>
    <w:rsid w:val="009561AF"/>
    <w:rsid w:val="00964541"/>
    <w:rsid w:val="00967C6A"/>
    <w:rsid w:val="00971C24"/>
    <w:rsid w:val="009734F1"/>
    <w:rsid w:val="00975873"/>
    <w:rsid w:val="00976F2C"/>
    <w:rsid w:val="00981578"/>
    <w:rsid w:val="0099227F"/>
    <w:rsid w:val="009958D6"/>
    <w:rsid w:val="009A3712"/>
    <w:rsid w:val="009A37B1"/>
    <w:rsid w:val="009A5200"/>
    <w:rsid w:val="009A54EC"/>
    <w:rsid w:val="009A6B5A"/>
    <w:rsid w:val="009B539A"/>
    <w:rsid w:val="009B7AD1"/>
    <w:rsid w:val="009E3749"/>
    <w:rsid w:val="009E67EC"/>
    <w:rsid w:val="009E75CD"/>
    <w:rsid w:val="009F25BD"/>
    <w:rsid w:val="009F40AB"/>
    <w:rsid w:val="009F541F"/>
    <w:rsid w:val="00A05621"/>
    <w:rsid w:val="00A067C2"/>
    <w:rsid w:val="00A06C11"/>
    <w:rsid w:val="00A10F59"/>
    <w:rsid w:val="00A1588A"/>
    <w:rsid w:val="00A23475"/>
    <w:rsid w:val="00A25FE4"/>
    <w:rsid w:val="00A26157"/>
    <w:rsid w:val="00A408CA"/>
    <w:rsid w:val="00A409D9"/>
    <w:rsid w:val="00A54659"/>
    <w:rsid w:val="00A6344A"/>
    <w:rsid w:val="00A80941"/>
    <w:rsid w:val="00A812F7"/>
    <w:rsid w:val="00A92207"/>
    <w:rsid w:val="00A974BA"/>
    <w:rsid w:val="00AA2015"/>
    <w:rsid w:val="00AA6034"/>
    <w:rsid w:val="00AB3DCB"/>
    <w:rsid w:val="00AC0452"/>
    <w:rsid w:val="00AC227B"/>
    <w:rsid w:val="00AC5866"/>
    <w:rsid w:val="00AD12A3"/>
    <w:rsid w:val="00AD2883"/>
    <w:rsid w:val="00AE4346"/>
    <w:rsid w:val="00AE4553"/>
    <w:rsid w:val="00AE8065"/>
    <w:rsid w:val="00AF3073"/>
    <w:rsid w:val="00AF4D64"/>
    <w:rsid w:val="00AF5CD2"/>
    <w:rsid w:val="00B262AC"/>
    <w:rsid w:val="00B37D00"/>
    <w:rsid w:val="00B54522"/>
    <w:rsid w:val="00B56726"/>
    <w:rsid w:val="00B65A8E"/>
    <w:rsid w:val="00B6679F"/>
    <w:rsid w:val="00B70562"/>
    <w:rsid w:val="00B71D4C"/>
    <w:rsid w:val="00B816F9"/>
    <w:rsid w:val="00B86D80"/>
    <w:rsid w:val="00B93327"/>
    <w:rsid w:val="00B95640"/>
    <w:rsid w:val="00B96D35"/>
    <w:rsid w:val="00B97129"/>
    <w:rsid w:val="00B9C08D"/>
    <w:rsid w:val="00BC1D37"/>
    <w:rsid w:val="00BC42F7"/>
    <w:rsid w:val="00BD5499"/>
    <w:rsid w:val="00BE6D26"/>
    <w:rsid w:val="00C03F4E"/>
    <w:rsid w:val="00C0568E"/>
    <w:rsid w:val="00C14FB3"/>
    <w:rsid w:val="00C24D6B"/>
    <w:rsid w:val="00C2728C"/>
    <w:rsid w:val="00C3CAD2"/>
    <w:rsid w:val="00C5754C"/>
    <w:rsid w:val="00C625AD"/>
    <w:rsid w:val="00C74D12"/>
    <w:rsid w:val="00C75BF1"/>
    <w:rsid w:val="00C84F70"/>
    <w:rsid w:val="00C8591B"/>
    <w:rsid w:val="00C906F1"/>
    <w:rsid w:val="00C91230"/>
    <w:rsid w:val="00C93676"/>
    <w:rsid w:val="00C940CD"/>
    <w:rsid w:val="00C97659"/>
    <w:rsid w:val="00C98324"/>
    <w:rsid w:val="00CA3750"/>
    <w:rsid w:val="00CA6A5B"/>
    <w:rsid w:val="00CA7BD1"/>
    <w:rsid w:val="00CB3679"/>
    <w:rsid w:val="00CB3AFD"/>
    <w:rsid w:val="00CC0424"/>
    <w:rsid w:val="00CD06E1"/>
    <w:rsid w:val="00CD1B09"/>
    <w:rsid w:val="00CE321A"/>
    <w:rsid w:val="00CF323E"/>
    <w:rsid w:val="00D024FA"/>
    <w:rsid w:val="00D06FBD"/>
    <w:rsid w:val="00D151FD"/>
    <w:rsid w:val="00D1666B"/>
    <w:rsid w:val="00D21CD8"/>
    <w:rsid w:val="00D25875"/>
    <w:rsid w:val="00D30BA1"/>
    <w:rsid w:val="00D3744F"/>
    <w:rsid w:val="00D4365E"/>
    <w:rsid w:val="00D43F98"/>
    <w:rsid w:val="00D50249"/>
    <w:rsid w:val="00D506CB"/>
    <w:rsid w:val="00D51013"/>
    <w:rsid w:val="00D62282"/>
    <w:rsid w:val="00D70B57"/>
    <w:rsid w:val="00D75BFE"/>
    <w:rsid w:val="00D81999"/>
    <w:rsid w:val="00D838CE"/>
    <w:rsid w:val="00D86B37"/>
    <w:rsid w:val="00D8797B"/>
    <w:rsid w:val="00D90743"/>
    <w:rsid w:val="00D92ED8"/>
    <w:rsid w:val="00DA5E40"/>
    <w:rsid w:val="00DA7AFC"/>
    <w:rsid w:val="00DB0203"/>
    <w:rsid w:val="00DC04C9"/>
    <w:rsid w:val="00DC109C"/>
    <w:rsid w:val="00DD3C88"/>
    <w:rsid w:val="00DD4A68"/>
    <w:rsid w:val="00DE4D0D"/>
    <w:rsid w:val="00DF0A67"/>
    <w:rsid w:val="00DF527C"/>
    <w:rsid w:val="00DF6FFD"/>
    <w:rsid w:val="00E0042E"/>
    <w:rsid w:val="00E00C45"/>
    <w:rsid w:val="00E01839"/>
    <w:rsid w:val="00E1141D"/>
    <w:rsid w:val="00E1545A"/>
    <w:rsid w:val="00E15670"/>
    <w:rsid w:val="00E33E94"/>
    <w:rsid w:val="00E34953"/>
    <w:rsid w:val="00E36041"/>
    <w:rsid w:val="00E36330"/>
    <w:rsid w:val="00E37645"/>
    <w:rsid w:val="00E436F1"/>
    <w:rsid w:val="00E45344"/>
    <w:rsid w:val="00E46E41"/>
    <w:rsid w:val="00E53571"/>
    <w:rsid w:val="00E62A3B"/>
    <w:rsid w:val="00E63118"/>
    <w:rsid w:val="00E67831"/>
    <w:rsid w:val="00E71CDF"/>
    <w:rsid w:val="00E734F4"/>
    <w:rsid w:val="00E838B0"/>
    <w:rsid w:val="00E876F0"/>
    <w:rsid w:val="00E952E9"/>
    <w:rsid w:val="00E96963"/>
    <w:rsid w:val="00EA1B88"/>
    <w:rsid w:val="00EA245F"/>
    <w:rsid w:val="00EA43CC"/>
    <w:rsid w:val="00EA4AE6"/>
    <w:rsid w:val="00EC5D0F"/>
    <w:rsid w:val="00ED0788"/>
    <w:rsid w:val="00ED32D2"/>
    <w:rsid w:val="00ED659F"/>
    <w:rsid w:val="00ED69FC"/>
    <w:rsid w:val="00EE32DD"/>
    <w:rsid w:val="00EF1281"/>
    <w:rsid w:val="00EF4698"/>
    <w:rsid w:val="00EF6DD2"/>
    <w:rsid w:val="00F001B9"/>
    <w:rsid w:val="00F11F6A"/>
    <w:rsid w:val="00F212A3"/>
    <w:rsid w:val="00F25F0C"/>
    <w:rsid w:val="00F47EF8"/>
    <w:rsid w:val="00F54F29"/>
    <w:rsid w:val="00F61834"/>
    <w:rsid w:val="00F633D6"/>
    <w:rsid w:val="00F637AD"/>
    <w:rsid w:val="00F651F3"/>
    <w:rsid w:val="00F6759B"/>
    <w:rsid w:val="00F82AE6"/>
    <w:rsid w:val="00F8300D"/>
    <w:rsid w:val="00F952E2"/>
    <w:rsid w:val="00F959FB"/>
    <w:rsid w:val="00FA2F9A"/>
    <w:rsid w:val="00FB0C94"/>
    <w:rsid w:val="00FB29D0"/>
    <w:rsid w:val="00FB2D47"/>
    <w:rsid w:val="00FB5BB9"/>
    <w:rsid w:val="00FC0C38"/>
    <w:rsid w:val="00FC36E8"/>
    <w:rsid w:val="00FC4E3A"/>
    <w:rsid w:val="00FC7938"/>
    <w:rsid w:val="00FD3294"/>
    <w:rsid w:val="00FE33AB"/>
    <w:rsid w:val="00FE5F9D"/>
    <w:rsid w:val="00FE6268"/>
    <w:rsid w:val="00FF1285"/>
    <w:rsid w:val="00FF35FB"/>
    <w:rsid w:val="00FF64CE"/>
    <w:rsid w:val="00FF78EF"/>
    <w:rsid w:val="011058BA"/>
    <w:rsid w:val="01119D18"/>
    <w:rsid w:val="01274F77"/>
    <w:rsid w:val="014280A5"/>
    <w:rsid w:val="014A5A50"/>
    <w:rsid w:val="014C909A"/>
    <w:rsid w:val="015E9E7A"/>
    <w:rsid w:val="015FE92A"/>
    <w:rsid w:val="017176FA"/>
    <w:rsid w:val="018CA260"/>
    <w:rsid w:val="019D4473"/>
    <w:rsid w:val="019EF747"/>
    <w:rsid w:val="01ACEB0D"/>
    <w:rsid w:val="01C3D0ED"/>
    <w:rsid w:val="01C8CA01"/>
    <w:rsid w:val="01D5BD4E"/>
    <w:rsid w:val="01D79B41"/>
    <w:rsid w:val="01E012F1"/>
    <w:rsid w:val="01E06477"/>
    <w:rsid w:val="01E15BDF"/>
    <w:rsid w:val="01E89AD8"/>
    <w:rsid w:val="01F008E6"/>
    <w:rsid w:val="01FBCA05"/>
    <w:rsid w:val="02117B21"/>
    <w:rsid w:val="0212735C"/>
    <w:rsid w:val="0216FC0F"/>
    <w:rsid w:val="02221FF4"/>
    <w:rsid w:val="022D4558"/>
    <w:rsid w:val="02314E44"/>
    <w:rsid w:val="0242C0F3"/>
    <w:rsid w:val="0248591C"/>
    <w:rsid w:val="024F9F3E"/>
    <w:rsid w:val="0264A98C"/>
    <w:rsid w:val="02791C6A"/>
    <w:rsid w:val="027BE084"/>
    <w:rsid w:val="02841E14"/>
    <w:rsid w:val="02899FEB"/>
    <w:rsid w:val="0295D755"/>
    <w:rsid w:val="02ADE06E"/>
    <w:rsid w:val="02B6F358"/>
    <w:rsid w:val="02BA6C4C"/>
    <w:rsid w:val="02BADFCE"/>
    <w:rsid w:val="02C8D218"/>
    <w:rsid w:val="02D30DBD"/>
    <w:rsid w:val="02E860FB"/>
    <w:rsid w:val="02FF4E3A"/>
    <w:rsid w:val="030A4625"/>
    <w:rsid w:val="0320BD2C"/>
    <w:rsid w:val="03312962"/>
    <w:rsid w:val="0337C2FF"/>
    <w:rsid w:val="034F96C1"/>
    <w:rsid w:val="0354F401"/>
    <w:rsid w:val="03627C5E"/>
    <w:rsid w:val="037089F0"/>
    <w:rsid w:val="038A0E1E"/>
    <w:rsid w:val="038B555D"/>
    <w:rsid w:val="038D8CDE"/>
    <w:rsid w:val="038E6B30"/>
    <w:rsid w:val="038F703F"/>
    <w:rsid w:val="03A8E08D"/>
    <w:rsid w:val="03BBDA88"/>
    <w:rsid w:val="03C8EF14"/>
    <w:rsid w:val="03CD1EA5"/>
    <w:rsid w:val="03CD92FC"/>
    <w:rsid w:val="03E6C5BB"/>
    <w:rsid w:val="0411A881"/>
    <w:rsid w:val="04209931"/>
    <w:rsid w:val="0440E516"/>
    <w:rsid w:val="045320F5"/>
    <w:rsid w:val="0464BA2B"/>
    <w:rsid w:val="0474023B"/>
    <w:rsid w:val="0479336F"/>
    <w:rsid w:val="047CCEDB"/>
    <w:rsid w:val="04815E1F"/>
    <w:rsid w:val="0485E3DE"/>
    <w:rsid w:val="04974C54"/>
    <w:rsid w:val="04982AF8"/>
    <w:rsid w:val="04A04117"/>
    <w:rsid w:val="04D69809"/>
    <w:rsid w:val="04DC5A8F"/>
    <w:rsid w:val="04DEE07E"/>
    <w:rsid w:val="04F04E6B"/>
    <w:rsid w:val="04F06054"/>
    <w:rsid w:val="050438C8"/>
    <w:rsid w:val="050C71ED"/>
    <w:rsid w:val="051CB7C2"/>
    <w:rsid w:val="05236465"/>
    <w:rsid w:val="055205D3"/>
    <w:rsid w:val="055A6850"/>
    <w:rsid w:val="055B8B66"/>
    <w:rsid w:val="057D788F"/>
    <w:rsid w:val="057DE8B1"/>
    <w:rsid w:val="0595A19A"/>
    <w:rsid w:val="059A8482"/>
    <w:rsid w:val="059ED373"/>
    <w:rsid w:val="05BB51D3"/>
    <w:rsid w:val="05CD0F4F"/>
    <w:rsid w:val="05E37A86"/>
    <w:rsid w:val="062001BD"/>
    <w:rsid w:val="06359AEC"/>
    <w:rsid w:val="0638E29D"/>
    <w:rsid w:val="06501759"/>
    <w:rsid w:val="06520AF2"/>
    <w:rsid w:val="0655C634"/>
    <w:rsid w:val="0659A151"/>
    <w:rsid w:val="066F63C1"/>
    <w:rsid w:val="067D4FEE"/>
    <w:rsid w:val="069E71C4"/>
    <w:rsid w:val="06A1A911"/>
    <w:rsid w:val="06A9E117"/>
    <w:rsid w:val="06AB0C64"/>
    <w:rsid w:val="06ADE234"/>
    <w:rsid w:val="06B2876B"/>
    <w:rsid w:val="06D877C7"/>
    <w:rsid w:val="06E2BB21"/>
    <w:rsid w:val="06EA6D32"/>
    <w:rsid w:val="06ED56E9"/>
    <w:rsid w:val="06F4E311"/>
    <w:rsid w:val="06FE4B24"/>
    <w:rsid w:val="07176D40"/>
    <w:rsid w:val="071D5423"/>
    <w:rsid w:val="0731B5BE"/>
    <w:rsid w:val="07335D48"/>
    <w:rsid w:val="0737E02A"/>
    <w:rsid w:val="07469D8F"/>
    <w:rsid w:val="0768DFB0"/>
    <w:rsid w:val="076ABAA7"/>
    <w:rsid w:val="076D31A3"/>
    <w:rsid w:val="0777188E"/>
    <w:rsid w:val="0778337C"/>
    <w:rsid w:val="077E7451"/>
    <w:rsid w:val="078E675C"/>
    <w:rsid w:val="078F9B71"/>
    <w:rsid w:val="079BAEDE"/>
    <w:rsid w:val="07A8CB48"/>
    <w:rsid w:val="07AB30B8"/>
    <w:rsid w:val="07BAFD9F"/>
    <w:rsid w:val="07CF7B8C"/>
    <w:rsid w:val="07F7E3BF"/>
    <w:rsid w:val="07FBAF21"/>
    <w:rsid w:val="080E38CB"/>
    <w:rsid w:val="081FCECA"/>
    <w:rsid w:val="0826D786"/>
    <w:rsid w:val="082E07E4"/>
    <w:rsid w:val="08394C8F"/>
    <w:rsid w:val="086D8B68"/>
    <w:rsid w:val="0874D7A5"/>
    <w:rsid w:val="0892202D"/>
    <w:rsid w:val="08A0450A"/>
    <w:rsid w:val="08A1041F"/>
    <w:rsid w:val="08B24CBA"/>
    <w:rsid w:val="08DE7FC6"/>
    <w:rsid w:val="08EA959B"/>
    <w:rsid w:val="08EF5DA5"/>
    <w:rsid w:val="08F6AEB2"/>
    <w:rsid w:val="08FEB70C"/>
    <w:rsid w:val="0904B011"/>
    <w:rsid w:val="0906B408"/>
    <w:rsid w:val="09175F7B"/>
    <w:rsid w:val="092845C2"/>
    <w:rsid w:val="092A15BF"/>
    <w:rsid w:val="095ABD3D"/>
    <w:rsid w:val="096269BB"/>
    <w:rsid w:val="09733973"/>
    <w:rsid w:val="097C0A33"/>
    <w:rsid w:val="097FE1E7"/>
    <w:rsid w:val="098394CE"/>
    <w:rsid w:val="098F5467"/>
    <w:rsid w:val="0994CD8D"/>
    <w:rsid w:val="09A121FE"/>
    <w:rsid w:val="09AA092C"/>
    <w:rsid w:val="09D2232D"/>
    <w:rsid w:val="09DEE3A2"/>
    <w:rsid w:val="09E29103"/>
    <w:rsid w:val="09EF995D"/>
    <w:rsid w:val="09F94603"/>
    <w:rsid w:val="0A04415E"/>
    <w:rsid w:val="0A16BDF4"/>
    <w:rsid w:val="0A244ACB"/>
    <w:rsid w:val="0A3C156B"/>
    <w:rsid w:val="0A3CD480"/>
    <w:rsid w:val="0A4745E3"/>
    <w:rsid w:val="0A51E47B"/>
    <w:rsid w:val="0A578EEA"/>
    <w:rsid w:val="0A5B55F7"/>
    <w:rsid w:val="0A60A2D3"/>
    <w:rsid w:val="0A6738D4"/>
    <w:rsid w:val="0A7B52D5"/>
    <w:rsid w:val="0A7D9AD2"/>
    <w:rsid w:val="0A7E965E"/>
    <w:rsid w:val="0A918C6E"/>
    <w:rsid w:val="0A928D0D"/>
    <w:rsid w:val="0A936483"/>
    <w:rsid w:val="0AA5C609"/>
    <w:rsid w:val="0AA72DAB"/>
    <w:rsid w:val="0AAD2FD3"/>
    <w:rsid w:val="0AAD5636"/>
    <w:rsid w:val="0AB32FDC"/>
    <w:rsid w:val="0AC78C77"/>
    <w:rsid w:val="0AC9F877"/>
    <w:rsid w:val="0ACE50EC"/>
    <w:rsid w:val="0AD926D1"/>
    <w:rsid w:val="0AE991C6"/>
    <w:rsid w:val="0AF09F6A"/>
    <w:rsid w:val="0AF372E0"/>
    <w:rsid w:val="0B035809"/>
    <w:rsid w:val="0B10E186"/>
    <w:rsid w:val="0B274FA2"/>
    <w:rsid w:val="0B286E9F"/>
    <w:rsid w:val="0B3CD92E"/>
    <w:rsid w:val="0B46B92E"/>
    <w:rsid w:val="0B4FE347"/>
    <w:rsid w:val="0B573E58"/>
    <w:rsid w:val="0B898F3E"/>
    <w:rsid w:val="0BA4CE20"/>
    <w:rsid w:val="0BABCAD8"/>
    <w:rsid w:val="0BB4DF78"/>
    <w:rsid w:val="0BBE8F3C"/>
    <w:rsid w:val="0BC9E202"/>
    <w:rsid w:val="0BDA80B6"/>
    <w:rsid w:val="0BE74D04"/>
    <w:rsid w:val="0BE7A0F5"/>
    <w:rsid w:val="0BE85842"/>
    <w:rsid w:val="0BFE580D"/>
    <w:rsid w:val="0C02D3F2"/>
    <w:rsid w:val="0C1266B5"/>
    <w:rsid w:val="0C172336"/>
    <w:rsid w:val="0C1E1224"/>
    <w:rsid w:val="0C2A22B9"/>
    <w:rsid w:val="0C2FB6FF"/>
    <w:rsid w:val="0C3F60DA"/>
    <w:rsid w:val="0C426F08"/>
    <w:rsid w:val="0C497AF0"/>
    <w:rsid w:val="0C49DF9B"/>
    <w:rsid w:val="0C528D0D"/>
    <w:rsid w:val="0C563EA7"/>
    <w:rsid w:val="0C5888D1"/>
    <w:rsid w:val="0C78C161"/>
    <w:rsid w:val="0C7C57CE"/>
    <w:rsid w:val="0C824FFC"/>
    <w:rsid w:val="0C9E0F5D"/>
    <w:rsid w:val="0CA5785E"/>
    <w:rsid w:val="0CBC147D"/>
    <w:rsid w:val="0CC9EA69"/>
    <w:rsid w:val="0CCF2044"/>
    <w:rsid w:val="0CD22E34"/>
    <w:rsid w:val="0CD579D7"/>
    <w:rsid w:val="0CD8C2C0"/>
    <w:rsid w:val="0CDB7597"/>
    <w:rsid w:val="0CE7B137"/>
    <w:rsid w:val="0CE98C28"/>
    <w:rsid w:val="0CFD0465"/>
    <w:rsid w:val="0D081A18"/>
    <w:rsid w:val="0D0E7051"/>
    <w:rsid w:val="0D1723CB"/>
    <w:rsid w:val="0D1A4DE8"/>
    <w:rsid w:val="0D1C9823"/>
    <w:rsid w:val="0D1D93ED"/>
    <w:rsid w:val="0D7C50B9"/>
    <w:rsid w:val="0D92A273"/>
    <w:rsid w:val="0D9483FF"/>
    <w:rsid w:val="0D9A5016"/>
    <w:rsid w:val="0DA7B54D"/>
    <w:rsid w:val="0DB21A97"/>
    <w:rsid w:val="0DB28CA5"/>
    <w:rsid w:val="0DB54CA5"/>
    <w:rsid w:val="0DE228A0"/>
    <w:rsid w:val="0DE35251"/>
    <w:rsid w:val="0DE6E878"/>
    <w:rsid w:val="0DF2BE24"/>
    <w:rsid w:val="0E06594D"/>
    <w:rsid w:val="0E0D1A6C"/>
    <w:rsid w:val="0E13DC0B"/>
    <w:rsid w:val="0E1EE3E8"/>
    <w:rsid w:val="0E31500F"/>
    <w:rsid w:val="0E39A224"/>
    <w:rsid w:val="0E4730A0"/>
    <w:rsid w:val="0E4E9B81"/>
    <w:rsid w:val="0E563E49"/>
    <w:rsid w:val="0E5B03BD"/>
    <w:rsid w:val="0E7A75A6"/>
    <w:rsid w:val="0E7D427F"/>
    <w:rsid w:val="0E8295C4"/>
    <w:rsid w:val="0E8442FA"/>
    <w:rsid w:val="0EAB8424"/>
    <w:rsid w:val="0EBAA3E3"/>
    <w:rsid w:val="0EC3F6A1"/>
    <w:rsid w:val="0ECAFB7C"/>
    <w:rsid w:val="0ECC32BC"/>
    <w:rsid w:val="0ED3067D"/>
    <w:rsid w:val="0F075120"/>
    <w:rsid w:val="0F1045A3"/>
    <w:rsid w:val="0F61C37B"/>
    <w:rsid w:val="0F64FD91"/>
    <w:rsid w:val="0F73F195"/>
    <w:rsid w:val="0F7EB067"/>
    <w:rsid w:val="0F8CF433"/>
    <w:rsid w:val="0F8E8E85"/>
    <w:rsid w:val="0F8EDC26"/>
    <w:rsid w:val="0F904660"/>
    <w:rsid w:val="0FA13D13"/>
    <w:rsid w:val="0FBE4FB5"/>
    <w:rsid w:val="0FE1582A"/>
    <w:rsid w:val="0FE64F76"/>
    <w:rsid w:val="0FF183A5"/>
    <w:rsid w:val="0FF32788"/>
    <w:rsid w:val="1008E74E"/>
    <w:rsid w:val="101912E0"/>
    <w:rsid w:val="10210245"/>
    <w:rsid w:val="1029C230"/>
    <w:rsid w:val="1031F491"/>
    <w:rsid w:val="1045D095"/>
    <w:rsid w:val="105534AF"/>
    <w:rsid w:val="10597C8F"/>
    <w:rsid w:val="10831128"/>
    <w:rsid w:val="10836C5B"/>
    <w:rsid w:val="10914F78"/>
    <w:rsid w:val="109506CE"/>
    <w:rsid w:val="10A0804B"/>
    <w:rsid w:val="10A35226"/>
    <w:rsid w:val="10B22541"/>
    <w:rsid w:val="10BC4E81"/>
    <w:rsid w:val="10BC7F36"/>
    <w:rsid w:val="10BF0A70"/>
    <w:rsid w:val="10C6CE75"/>
    <w:rsid w:val="10D3583F"/>
    <w:rsid w:val="10D77A03"/>
    <w:rsid w:val="10DCCEB9"/>
    <w:rsid w:val="10EEFDA9"/>
    <w:rsid w:val="1100CDF2"/>
    <w:rsid w:val="110AFFD6"/>
    <w:rsid w:val="110BADE7"/>
    <w:rsid w:val="1110F12C"/>
    <w:rsid w:val="1114134F"/>
    <w:rsid w:val="111C1448"/>
    <w:rsid w:val="112A5EE6"/>
    <w:rsid w:val="112B6E8F"/>
    <w:rsid w:val="112C8940"/>
    <w:rsid w:val="11467500"/>
    <w:rsid w:val="1154C37C"/>
    <w:rsid w:val="1157B677"/>
    <w:rsid w:val="1161A184"/>
    <w:rsid w:val="116BB7CE"/>
    <w:rsid w:val="1171332F"/>
    <w:rsid w:val="1172E72C"/>
    <w:rsid w:val="117B6659"/>
    <w:rsid w:val="117B8670"/>
    <w:rsid w:val="117E00B9"/>
    <w:rsid w:val="118090D9"/>
    <w:rsid w:val="11809B8A"/>
    <w:rsid w:val="1195BE5D"/>
    <w:rsid w:val="119683D4"/>
    <w:rsid w:val="119B7E76"/>
    <w:rsid w:val="119C15EE"/>
    <w:rsid w:val="11AF7761"/>
    <w:rsid w:val="11B36A51"/>
    <w:rsid w:val="11C604BC"/>
    <w:rsid w:val="11CF18BB"/>
    <w:rsid w:val="11DB2827"/>
    <w:rsid w:val="11DFE3ED"/>
    <w:rsid w:val="11E1AA52"/>
    <w:rsid w:val="11E35BA0"/>
    <w:rsid w:val="11E943CA"/>
    <w:rsid w:val="11F1B343"/>
    <w:rsid w:val="11FA55E9"/>
    <w:rsid w:val="11FEFEC9"/>
    <w:rsid w:val="1201733F"/>
    <w:rsid w:val="12091950"/>
    <w:rsid w:val="1215387A"/>
    <w:rsid w:val="1225D359"/>
    <w:rsid w:val="122AF736"/>
    <w:rsid w:val="122D1FD9"/>
    <w:rsid w:val="123365C3"/>
    <w:rsid w:val="1247BE48"/>
    <w:rsid w:val="1277D1E2"/>
    <w:rsid w:val="128D1AD6"/>
    <w:rsid w:val="1290AB4E"/>
    <w:rsid w:val="1296141E"/>
    <w:rsid w:val="12B7DB3B"/>
    <w:rsid w:val="12BD6D5D"/>
    <w:rsid w:val="12C4E7AE"/>
    <w:rsid w:val="12CD88EE"/>
    <w:rsid w:val="12CF59B4"/>
    <w:rsid w:val="12E593F2"/>
    <w:rsid w:val="12E9D657"/>
    <w:rsid w:val="12F6D961"/>
    <w:rsid w:val="131483F9"/>
    <w:rsid w:val="1314CA83"/>
    <w:rsid w:val="131756D1"/>
    <w:rsid w:val="131D5F8A"/>
    <w:rsid w:val="131E267A"/>
    <w:rsid w:val="132AC84A"/>
    <w:rsid w:val="132EDBE7"/>
    <w:rsid w:val="1336BB9D"/>
    <w:rsid w:val="134F3AB2"/>
    <w:rsid w:val="134FB9E1"/>
    <w:rsid w:val="1381134F"/>
    <w:rsid w:val="1391BDA7"/>
    <w:rsid w:val="13AD5DB0"/>
    <w:rsid w:val="13D27F9C"/>
    <w:rsid w:val="13D36929"/>
    <w:rsid w:val="13DC769A"/>
    <w:rsid w:val="13F3B337"/>
    <w:rsid w:val="140399D1"/>
    <w:rsid w:val="141CDD2B"/>
    <w:rsid w:val="1438FA96"/>
    <w:rsid w:val="143E03F2"/>
    <w:rsid w:val="14465627"/>
    <w:rsid w:val="1448282F"/>
    <w:rsid w:val="145946C2"/>
    <w:rsid w:val="14618821"/>
    <w:rsid w:val="1465ACFE"/>
    <w:rsid w:val="14934255"/>
    <w:rsid w:val="149C07A8"/>
    <w:rsid w:val="14A0078E"/>
    <w:rsid w:val="14CCF554"/>
    <w:rsid w:val="14D5B986"/>
    <w:rsid w:val="14F0E717"/>
    <w:rsid w:val="152D4D53"/>
    <w:rsid w:val="154DE03D"/>
    <w:rsid w:val="15515BA9"/>
    <w:rsid w:val="1551FA96"/>
    <w:rsid w:val="1558F99F"/>
    <w:rsid w:val="157B1D4B"/>
    <w:rsid w:val="1584B538"/>
    <w:rsid w:val="158546E4"/>
    <w:rsid w:val="1586B598"/>
    <w:rsid w:val="15883DFB"/>
    <w:rsid w:val="159110E5"/>
    <w:rsid w:val="1598B6D5"/>
    <w:rsid w:val="15AF72A4"/>
    <w:rsid w:val="15B6E735"/>
    <w:rsid w:val="15B89E40"/>
    <w:rsid w:val="15C079D9"/>
    <w:rsid w:val="15C5F302"/>
    <w:rsid w:val="15D4A6EF"/>
    <w:rsid w:val="15DD7A1D"/>
    <w:rsid w:val="15EEB5B6"/>
    <w:rsid w:val="15F1D9CE"/>
    <w:rsid w:val="161BA990"/>
    <w:rsid w:val="1625B6B2"/>
    <w:rsid w:val="163672E1"/>
    <w:rsid w:val="16379EC2"/>
    <w:rsid w:val="1637D809"/>
    <w:rsid w:val="163BD7EF"/>
    <w:rsid w:val="1644ABFB"/>
    <w:rsid w:val="164D231A"/>
    <w:rsid w:val="1655004C"/>
    <w:rsid w:val="166271E5"/>
    <w:rsid w:val="1673255E"/>
    <w:rsid w:val="167A4BF5"/>
    <w:rsid w:val="167C0074"/>
    <w:rsid w:val="167DA494"/>
    <w:rsid w:val="167FDE9A"/>
    <w:rsid w:val="16875AA3"/>
    <w:rsid w:val="168F9D66"/>
    <w:rsid w:val="16B04604"/>
    <w:rsid w:val="16B374A5"/>
    <w:rsid w:val="16C80FD0"/>
    <w:rsid w:val="16D88825"/>
    <w:rsid w:val="16EC7C2A"/>
    <w:rsid w:val="170551F6"/>
    <w:rsid w:val="1705C230"/>
    <w:rsid w:val="171B5788"/>
    <w:rsid w:val="172C5711"/>
    <w:rsid w:val="17317416"/>
    <w:rsid w:val="17347604"/>
    <w:rsid w:val="174B4305"/>
    <w:rsid w:val="175C8469"/>
    <w:rsid w:val="176211DF"/>
    <w:rsid w:val="1764305D"/>
    <w:rsid w:val="17675A93"/>
    <w:rsid w:val="1787D497"/>
    <w:rsid w:val="17978AF5"/>
    <w:rsid w:val="17A6C98C"/>
    <w:rsid w:val="17B72702"/>
    <w:rsid w:val="17BB59E0"/>
    <w:rsid w:val="17BBF972"/>
    <w:rsid w:val="17C2ECAA"/>
    <w:rsid w:val="17C54FB5"/>
    <w:rsid w:val="17D80B6E"/>
    <w:rsid w:val="17DB2B92"/>
    <w:rsid w:val="17E10DEA"/>
    <w:rsid w:val="17E354E0"/>
    <w:rsid w:val="17F71C64"/>
    <w:rsid w:val="17FC9CC4"/>
    <w:rsid w:val="17FE2138"/>
    <w:rsid w:val="18161C56"/>
    <w:rsid w:val="1819C071"/>
    <w:rsid w:val="181E933D"/>
    <w:rsid w:val="182E67B8"/>
    <w:rsid w:val="183728DB"/>
    <w:rsid w:val="184EC8A2"/>
    <w:rsid w:val="1852AD86"/>
    <w:rsid w:val="1869F0B5"/>
    <w:rsid w:val="187BEC80"/>
    <w:rsid w:val="187E64E9"/>
    <w:rsid w:val="18886A34"/>
    <w:rsid w:val="189514DD"/>
    <w:rsid w:val="189C615D"/>
    <w:rsid w:val="189F13D5"/>
    <w:rsid w:val="18B727E9"/>
    <w:rsid w:val="18B77E19"/>
    <w:rsid w:val="18B9CF9D"/>
    <w:rsid w:val="18BCD64B"/>
    <w:rsid w:val="18D05166"/>
    <w:rsid w:val="18D3757A"/>
    <w:rsid w:val="18D6ECA5"/>
    <w:rsid w:val="18DC26E5"/>
    <w:rsid w:val="18F2166E"/>
    <w:rsid w:val="18F65759"/>
    <w:rsid w:val="1917DD7C"/>
    <w:rsid w:val="193ACDA0"/>
    <w:rsid w:val="193E1C0C"/>
    <w:rsid w:val="193ED344"/>
    <w:rsid w:val="1951A513"/>
    <w:rsid w:val="197378B1"/>
    <w:rsid w:val="197AE521"/>
    <w:rsid w:val="19834779"/>
    <w:rsid w:val="19889019"/>
    <w:rsid w:val="199258E5"/>
    <w:rsid w:val="1993BABD"/>
    <w:rsid w:val="1994B07A"/>
    <w:rsid w:val="19A7BB92"/>
    <w:rsid w:val="19AF8F30"/>
    <w:rsid w:val="19B50960"/>
    <w:rsid w:val="19BC37F5"/>
    <w:rsid w:val="19BE7C36"/>
    <w:rsid w:val="19D546E0"/>
    <w:rsid w:val="19D91A82"/>
    <w:rsid w:val="19E01C0A"/>
    <w:rsid w:val="19E3DF09"/>
    <w:rsid w:val="19EAC894"/>
    <w:rsid w:val="19F0347D"/>
    <w:rsid w:val="1A00BE76"/>
    <w:rsid w:val="1A0CDFB3"/>
    <w:rsid w:val="1A209B79"/>
    <w:rsid w:val="1A214638"/>
    <w:rsid w:val="1A24ED3A"/>
    <w:rsid w:val="1A379A41"/>
    <w:rsid w:val="1A44FE60"/>
    <w:rsid w:val="1A530F30"/>
    <w:rsid w:val="1A5E6340"/>
    <w:rsid w:val="1A5F109F"/>
    <w:rsid w:val="1A6EA122"/>
    <w:rsid w:val="1A84C65D"/>
    <w:rsid w:val="1A8CBA1E"/>
    <w:rsid w:val="1A92B05D"/>
    <w:rsid w:val="1AAD35EA"/>
    <w:rsid w:val="1ABB3C10"/>
    <w:rsid w:val="1AC07E86"/>
    <w:rsid w:val="1AC08588"/>
    <w:rsid w:val="1AC2ED20"/>
    <w:rsid w:val="1ACBC9F0"/>
    <w:rsid w:val="1AEE0514"/>
    <w:rsid w:val="1AFFC3B8"/>
    <w:rsid w:val="1B1411FB"/>
    <w:rsid w:val="1B145DFB"/>
    <w:rsid w:val="1B2A37DC"/>
    <w:rsid w:val="1B2D92E0"/>
    <w:rsid w:val="1B34C151"/>
    <w:rsid w:val="1B3D661A"/>
    <w:rsid w:val="1B49F1BF"/>
    <w:rsid w:val="1B50A6A7"/>
    <w:rsid w:val="1B516133"/>
    <w:rsid w:val="1B53B7DF"/>
    <w:rsid w:val="1B59F318"/>
    <w:rsid w:val="1B5A4C97"/>
    <w:rsid w:val="1B8A0EE5"/>
    <w:rsid w:val="1B91BA4A"/>
    <w:rsid w:val="1B97B5C9"/>
    <w:rsid w:val="1BB494C0"/>
    <w:rsid w:val="1BB52241"/>
    <w:rsid w:val="1BC6BBFA"/>
    <w:rsid w:val="1BD80426"/>
    <w:rsid w:val="1BF5F71C"/>
    <w:rsid w:val="1C0DC76B"/>
    <w:rsid w:val="1C1C0C29"/>
    <w:rsid w:val="1C1EB428"/>
    <w:rsid w:val="1C1F6C51"/>
    <w:rsid w:val="1C2431EA"/>
    <w:rsid w:val="1C288A7F"/>
    <w:rsid w:val="1C3697ED"/>
    <w:rsid w:val="1C3DEE7E"/>
    <w:rsid w:val="1C480FAA"/>
    <w:rsid w:val="1C4CC695"/>
    <w:rsid w:val="1C4DB94F"/>
    <w:rsid w:val="1C5C4EE7"/>
    <w:rsid w:val="1C6F3BE7"/>
    <w:rsid w:val="1C7653C4"/>
    <w:rsid w:val="1C812FDE"/>
    <w:rsid w:val="1C91D2B6"/>
    <w:rsid w:val="1C9375FB"/>
    <w:rsid w:val="1C9472C8"/>
    <w:rsid w:val="1C9D0945"/>
    <w:rsid w:val="1CA8D70D"/>
    <w:rsid w:val="1CE12401"/>
    <w:rsid w:val="1CE1F16C"/>
    <w:rsid w:val="1CE98D79"/>
    <w:rsid w:val="1CFCDE53"/>
    <w:rsid w:val="1D0C8472"/>
    <w:rsid w:val="1D0EACE2"/>
    <w:rsid w:val="1D1D35B4"/>
    <w:rsid w:val="1D385F38"/>
    <w:rsid w:val="1D54B026"/>
    <w:rsid w:val="1D8B70D0"/>
    <w:rsid w:val="1D8EC593"/>
    <w:rsid w:val="1D92621B"/>
    <w:rsid w:val="1DC45AE0"/>
    <w:rsid w:val="1DC6D3EF"/>
    <w:rsid w:val="1DCB50B7"/>
    <w:rsid w:val="1DD82C9E"/>
    <w:rsid w:val="1DE677F6"/>
    <w:rsid w:val="1DF4A76D"/>
    <w:rsid w:val="1E06BB6B"/>
    <w:rsid w:val="1E08CD9D"/>
    <w:rsid w:val="1E346AC7"/>
    <w:rsid w:val="1E408133"/>
    <w:rsid w:val="1E410C57"/>
    <w:rsid w:val="1E4A6D16"/>
    <w:rsid w:val="1E4B2777"/>
    <w:rsid w:val="1E5D8AFB"/>
    <w:rsid w:val="1E64BF4B"/>
    <w:rsid w:val="1E66C71C"/>
    <w:rsid w:val="1E715753"/>
    <w:rsid w:val="1E84D7BE"/>
    <w:rsid w:val="1EAA63CF"/>
    <w:rsid w:val="1EC720E8"/>
    <w:rsid w:val="1EF4B75B"/>
    <w:rsid w:val="1F045661"/>
    <w:rsid w:val="1F146F81"/>
    <w:rsid w:val="1F1C353F"/>
    <w:rsid w:val="1F23B327"/>
    <w:rsid w:val="1F2F894C"/>
    <w:rsid w:val="1F2F969C"/>
    <w:rsid w:val="1F337900"/>
    <w:rsid w:val="1F42A196"/>
    <w:rsid w:val="1F521799"/>
    <w:rsid w:val="1F549C14"/>
    <w:rsid w:val="1F5A91F2"/>
    <w:rsid w:val="1F6B1D56"/>
    <w:rsid w:val="1F6E38AF"/>
    <w:rsid w:val="1F72A804"/>
    <w:rsid w:val="1F8B89F2"/>
    <w:rsid w:val="1F90E6C7"/>
    <w:rsid w:val="1F943711"/>
    <w:rsid w:val="1F95459C"/>
    <w:rsid w:val="1F965E43"/>
    <w:rsid w:val="1FA31325"/>
    <w:rsid w:val="1FB37385"/>
    <w:rsid w:val="1FB70DA2"/>
    <w:rsid w:val="1FBAF9E0"/>
    <w:rsid w:val="1FBB050B"/>
    <w:rsid w:val="1FC2B3B8"/>
    <w:rsid w:val="1FD6A2B7"/>
    <w:rsid w:val="1FDEBA4F"/>
    <w:rsid w:val="1FE86300"/>
    <w:rsid w:val="1FF89EC1"/>
    <w:rsid w:val="202FAB60"/>
    <w:rsid w:val="2034B765"/>
    <w:rsid w:val="2042A720"/>
    <w:rsid w:val="20430E20"/>
    <w:rsid w:val="20464DA4"/>
    <w:rsid w:val="204937EC"/>
    <w:rsid w:val="2064FE8A"/>
    <w:rsid w:val="206EAE6D"/>
    <w:rsid w:val="2097F3F2"/>
    <w:rsid w:val="209DDFE1"/>
    <w:rsid w:val="20A026C2"/>
    <w:rsid w:val="20A2CF6F"/>
    <w:rsid w:val="20AABB5A"/>
    <w:rsid w:val="20ACA476"/>
    <w:rsid w:val="20AECBF9"/>
    <w:rsid w:val="20B11E90"/>
    <w:rsid w:val="20B5A9EE"/>
    <w:rsid w:val="20B7026B"/>
    <w:rsid w:val="20BCA91E"/>
    <w:rsid w:val="20D7C22D"/>
    <w:rsid w:val="20E3547A"/>
    <w:rsid w:val="20E41B55"/>
    <w:rsid w:val="20F1D65A"/>
    <w:rsid w:val="20F48BA8"/>
    <w:rsid w:val="210A1462"/>
    <w:rsid w:val="212E43EE"/>
    <w:rsid w:val="21361C21"/>
    <w:rsid w:val="213B6292"/>
    <w:rsid w:val="213B9A15"/>
    <w:rsid w:val="21432DF5"/>
    <w:rsid w:val="21935875"/>
    <w:rsid w:val="2197B2F3"/>
    <w:rsid w:val="219986A2"/>
    <w:rsid w:val="21B49524"/>
    <w:rsid w:val="21BD8F24"/>
    <w:rsid w:val="21BF2A7F"/>
    <w:rsid w:val="21D2F491"/>
    <w:rsid w:val="21D4DCDE"/>
    <w:rsid w:val="21F2F8AB"/>
    <w:rsid w:val="220CC93A"/>
    <w:rsid w:val="221BEB01"/>
    <w:rsid w:val="221F0D97"/>
    <w:rsid w:val="222F32EE"/>
    <w:rsid w:val="22390E9C"/>
    <w:rsid w:val="223F34ED"/>
    <w:rsid w:val="228D7DA8"/>
    <w:rsid w:val="22AB690C"/>
    <w:rsid w:val="22B7C520"/>
    <w:rsid w:val="22C0E197"/>
    <w:rsid w:val="22C32AB4"/>
    <w:rsid w:val="22C88789"/>
    <w:rsid w:val="22CEB10E"/>
    <w:rsid w:val="22DB6377"/>
    <w:rsid w:val="22DEB363"/>
    <w:rsid w:val="22E1504A"/>
    <w:rsid w:val="22E66AF1"/>
    <w:rsid w:val="22E98F22"/>
    <w:rsid w:val="22EAED1D"/>
    <w:rsid w:val="22F5619F"/>
    <w:rsid w:val="2302CA14"/>
    <w:rsid w:val="2304533A"/>
    <w:rsid w:val="230E34F4"/>
    <w:rsid w:val="231DFBF5"/>
    <w:rsid w:val="23356821"/>
    <w:rsid w:val="233C9842"/>
    <w:rsid w:val="23419E09"/>
    <w:rsid w:val="23501155"/>
    <w:rsid w:val="235191D4"/>
    <w:rsid w:val="235D89BC"/>
    <w:rsid w:val="2367663E"/>
    <w:rsid w:val="23765F7F"/>
    <w:rsid w:val="237A0A17"/>
    <w:rsid w:val="2391DC4C"/>
    <w:rsid w:val="23985D57"/>
    <w:rsid w:val="23A2560B"/>
    <w:rsid w:val="23AED38A"/>
    <w:rsid w:val="23D7C784"/>
    <w:rsid w:val="23DE385A"/>
    <w:rsid w:val="23E1D15F"/>
    <w:rsid w:val="23E3B12D"/>
    <w:rsid w:val="23F94448"/>
    <w:rsid w:val="23FA9F49"/>
    <w:rsid w:val="23FC408C"/>
    <w:rsid w:val="24025E4D"/>
    <w:rsid w:val="240A202E"/>
    <w:rsid w:val="240B64B2"/>
    <w:rsid w:val="240C6FE6"/>
    <w:rsid w:val="241EA09F"/>
    <w:rsid w:val="24250823"/>
    <w:rsid w:val="24288175"/>
    <w:rsid w:val="246B8A3F"/>
    <w:rsid w:val="24782372"/>
    <w:rsid w:val="247A4DCC"/>
    <w:rsid w:val="2485AB64"/>
    <w:rsid w:val="24AA6356"/>
    <w:rsid w:val="24B24BBF"/>
    <w:rsid w:val="24B53A66"/>
    <w:rsid w:val="24B73019"/>
    <w:rsid w:val="24B8F27E"/>
    <w:rsid w:val="24B9AE9A"/>
    <w:rsid w:val="24BD812B"/>
    <w:rsid w:val="24BE0F50"/>
    <w:rsid w:val="24BF69E7"/>
    <w:rsid w:val="24D19439"/>
    <w:rsid w:val="2510FA33"/>
    <w:rsid w:val="25124792"/>
    <w:rsid w:val="251459DE"/>
    <w:rsid w:val="2527E2CA"/>
    <w:rsid w:val="252EEB86"/>
    <w:rsid w:val="252FF309"/>
    <w:rsid w:val="25350757"/>
    <w:rsid w:val="2543DC3E"/>
    <w:rsid w:val="25593CA1"/>
    <w:rsid w:val="256B2D6C"/>
    <w:rsid w:val="2572762E"/>
    <w:rsid w:val="257397E5"/>
    <w:rsid w:val="257AE465"/>
    <w:rsid w:val="259C907F"/>
    <w:rsid w:val="259D5410"/>
    <w:rsid w:val="259DDBD2"/>
    <w:rsid w:val="25C2EE6F"/>
    <w:rsid w:val="25F5953C"/>
    <w:rsid w:val="25FD76D2"/>
    <w:rsid w:val="261A2FF1"/>
    <w:rsid w:val="261D9934"/>
    <w:rsid w:val="26212258"/>
    <w:rsid w:val="2639C59A"/>
    <w:rsid w:val="263D5635"/>
    <w:rsid w:val="26557EFB"/>
    <w:rsid w:val="266A3077"/>
    <w:rsid w:val="266B8A40"/>
    <w:rsid w:val="267D4C60"/>
    <w:rsid w:val="268A032A"/>
    <w:rsid w:val="2690EB5A"/>
    <w:rsid w:val="26A2875B"/>
    <w:rsid w:val="26AA075B"/>
    <w:rsid w:val="26B94593"/>
    <w:rsid w:val="26BEA135"/>
    <w:rsid w:val="26C1C35F"/>
    <w:rsid w:val="26CF7405"/>
    <w:rsid w:val="26ED3F54"/>
    <w:rsid w:val="26F44B28"/>
    <w:rsid w:val="26F8DDF5"/>
    <w:rsid w:val="2702BD9D"/>
    <w:rsid w:val="27086231"/>
    <w:rsid w:val="2716709B"/>
    <w:rsid w:val="2716B4C6"/>
    <w:rsid w:val="272CCD24"/>
    <w:rsid w:val="272E252A"/>
    <w:rsid w:val="2751D048"/>
    <w:rsid w:val="27620547"/>
    <w:rsid w:val="2763CD2C"/>
    <w:rsid w:val="276D6355"/>
    <w:rsid w:val="278CCA0C"/>
    <w:rsid w:val="279A49F5"/>
    <w:rsid w:val="27AF3815"/>
    <w:rsid w:val="27B1EE8E"/>
    <w:rsid w:val="27B22AC4"/>
    <w:rsid w:val="27C6FDF0"/>
    <w:rsid w:val="27C72FD0"/>
    <w:rsid w:val="27CED251"/>
    <w:rsid w:val="27D3E602"/>
    <w:rsid w:val="27E52123"/>
    <w:rsid w:val="28138F17"/>
    <w:rsid w:val="28493C45"/>
    <w:rsid w:val="2852E3BD"/>
    <w:rsid w:val="2856D7DF"/>
    <w:rsid w:val="2880F440"/>
    <w:rsid w:val="28834CAE"/>
    <w:rsid w:val="288B6E73"/>
    <w:rsid w:val="288FD51E"/>
    <w:rsid w:val="28904EC8"/>
    <w:rsid w:val="28A947DF"/>
    <w:rsid w:val="28AFFB48"/>
    <w:rsid w:val="28BB08E4"/>
    <w:rsid w:val="28C466CA"/>
    <w:rsid w:val="28D43141"/>
    <w:rsid w:val="28DE259A"/>
    <w:rsid w:val="28E1A175"/>
    <w:rsid w:val="28E6D9F6"/>
    <w:rsid w:val="28F9C3CB"/>
    <w:rsid w:val="290FCA8F"/>
    <w:rsid w:val="29140DE5"/>
    <w:rsid w:val="291FF35E"/>
    <w:rsid w:val="294D8578"/>
    <w:rsid w:val="2962E261"/>
    <w:rsid w:val="298604FD"/>
    <w:rsid w:val="29911E97"/>
    <w:rsid w:val="299250F1"/>
    <w:rsid w:val="299F5734"/>
    <w:rsid w:val="29ABABA0"/>
    <w:rsid w:val="29AFE2DC"/>
    <w:rsid w:val="29B77AB4"/>
    <w:rsid w:val="29BBA634"/>
    <w:rsid w:val="29BD6549"/>
    <w:rsid w:val="29C139CC"/>
    <w:rsid w:val="29C8851B"/>
    <w:rsid w:val="29E8250C"/>
    <w:rsid w:val="2A084AA4"/>
    <w:rsid w:val="2A243959"/>
    <w:rsid w:val="2A2B8C00"/>
    <w:rsid w:val="2A45E751"/>
    <w:rsid w:val="2A52E822"/>
    <w:rsid w:val="2A6824B1"/>
    <w:rsid w:val="2A74B9C6"/>
    <w:rsid w:val="2A89416C"/>
    <w:rsid w:val="2AAE0B2E"/>
    <w:rsid w:val="2AFE5503"/>
    <w:rsid w:val="2B071E1B"/>
    <w:rsid w:val="2B54BC5E"/>
    <w:rsid w:val="2B64325B"/>
    <w:rsid w:val="2B662B69"/>
    <w:rsid w:val="2B945B37"/>
    <w:rsid w:val="2B986E98"/>
    <w:rsid w:val="2B9EDC4D"/>
    <w:rsid w:val="2BBF13CD"/>
    <w:rsid w:val="2BC08AF9"/>
    <w:rsid w:val="2BCD76F4"/>
    <w:rsid w:val="2BCE73BD"/>
    <w:rsid w:val="2BCFE956"/>
    <w:rsid w:val="2BD61C19"/>
    <w:rsid w:val="2BD72BDA"/>
    <w:rsid w:val="2BE12CAD"/>
    <w:rsid w:val="2BE47453"/>
    <w:rsid w:val="2BF33D47"/>
    <w:rsid w:val="2C08D3D5"/>
    <w:rsid w:val="2C0B8A02"/>
    <w:rsid w:val="2C108A27"/>
    <w:rsid w:val="2C12DFF1"/>
    <w:rsid w:val="2C28A7D9"/>
    <w:rsid w:val="2C370E46"/>
    <w:rsid w:val="2C3A1D79"/>
    <w:rsid w:val="2C3FF484"/>
    <w:rsid w:val="2C44DD01"/>
    <w:rsid w:val="2C4C2203"/>
    <w:rsid w:val="2C5007C8"/>
    <w:rsid w:val="2C5244E5"/>
    <w:rsid w:val="2C63CE38"/>
    <w:rsid w:val="2C67A112"/>
    <w:rsid w:val="2C6D1CF1"/>
    <w:rsid w:val="2C91BF06"/>
    <w:rsid w:val="2CA3FD41"/>
    <w:rsid w:val="2CD1BB63"/>
    <w:rsid w:val="2CE92D82"/>
    <w:rsid w:val="2CFA3405"/>
    <w:rsid w:val="2D0F7288"/>
    <w:rsid w:val="2D1026E7"/>
    <w:rsid w:val="2D23F854"/>
    <w:rsid w:val="2D2EE538"/>
    <w:rsid w:val="2D326648"/>
    <w:rsid w:val="2D3B1BDF"/>
    <w:rsid w:val="2D4332FD"/>
    <w:rsid w:val="2D5C5B5A"/>
    <w:rsid w:val="2D65F6CB"/>
    <w:rsid w:val="2D7A0435"/>
    <w:rsid w:val="2D8F486C"/>
    <w:rsid w:val="2D96B070"/>
    <w:rsid w:val="2D9F1EA7"/>
    <w:rsid w:val="2DA7967C"/>
    <w:rsid w:val="2DAE978F"/>
    <w:rsid w:val="2DB7CD2C"/>
    <w:rsid w:val="2DB85CAC"/>
    <w:rsid w:val="2DBBFDB8"/>
    <w:rsid w:val="2DC73391"/>
    <w:rsid w:val="2DDADB51"/>
    <w:rsid w:val="2DE85B06"/>
    <w:rsid w:val="2DECC2EF"/>
    <w:rsid w:val="2DEE1546"/>
    <w:rsid w:val="2DF3F368"/>
    <w:rsid w:val="2DFC02BE"/>
    <w:rsid w:val="2DFF9E99"/>
    <w:rsid w:val="2E01A687"/>
    <w:rsid w:val="2E1AFC35"/>
    <w:rsid w:val="2E2695D6"/>
    <w:rsid w:val="2E401C03"/>
    <w:rsid w:val="2E559B9E"/>
    <w:rsid w:val="2E6090E0"/>
    <w:rsid w:val="2E617CCB"/>
    <w:rsid w:val="2E8344F2"/>
    <w:rsid w:val="2E860760"/>
    <w:rsid w:val="2E944CF8"/>
    <w:rsid w:val="2E9CAB94"/>
    <w:rsid w:val="2E9D10CB"/>
    <w:rsid w:val="2EA57F52"/>
    <w:rsid w:val="2EAD544D"/>
    <w:rsid w:val="2EB71F92"/>
    <w:rsid w:val="2EBACC24"/>
    <w:rsid w:val="2EC211C3"/>
    <w:rsid w:val="2ED1052F"/>
    <w:rsid w:val="2EDFC8D5"/>
    <w:rsid w:val="2F01DEAE"/>
    <w:rsid w:val="2F02B907"/>
    <w:rsid w:val="2F078A18"/>
    <w:rsid w:val="2F0DD7F0"/>
    <w:rsid w:val="2F335F20"/>
    <w:rsid w:val="2F35C3C3"/>
    <w:rsid w:val="2F4C8BE1"/>
    <w:rsid w:val="2F4FDCF2"/>
    <w:rsid w:val="2F505DF9"/>
    <w:rsid w:val="2F50A53D"/>
    <w:rsid w:val="2F5297D5"/>
    <w:rsid w:val="2F5339F5"/>
    <w:rsid w:val="2F71BE3B"/>
    <w:rsid w:val="2F776624"/>
    <w:rsid w:val="2F7E2822"/>
    <w:rsid w:val="2F871F6E"/>
    <w:rsid w:val="2F89E5A7"/>
    <w:rsid w:val="2F8BF2E8"/>
    <w:rsid w:val="2F8C0797"/>
    <w:rsid w:val="2F94D51A"/>
    <w:rsid w:val="2FA6CF2B"/>
    <w:rsid w:val="2FB6EF7F"/>
    <w:rsid w:val="2FC4CCBF"/>
    <w:rsid w:val="2FEF0979"/>
    <w:rsid w:val="2FFC82CA"/>
    <w:rsid w:val="3000B93E"/>
    <w:rsid w:val="30026F81"/>
    <w:rsid w:val="300BFCE9"/>
    <w:rsid w:val="301112BD"/>
    <w:rsid w:val="301F1299"/>
    <w:rsid w:val="30210D91"/>
    <w:rsid w:val="30217A4C"/>
    <w:rsid w:val="30301D59"/>
    <w:rsid w:val="30548569"/>
    <w:rsid w:val="3061AB58"/>
    <w:rsid w:val="307525B7"/>
    <w:rsid w:val="307AD3BF"/>
    <w:rsid w:val="307C4852"/>
    <w:rsid w:val="30863B68"/>
    <w:rsid w:val="30A35A79"/>
    <w:rsid w:val="30A49E3A"/>
    <w:rsid w:val="30A5BBF3"/>
    <w:rsid w:val="30B1A4F7"/>
    <w:rsid w:val="30B78C83"/>
    <w:rsid w:val="30C5A099"/>
    <w:rsid w:val="30C9512E"/>
    <w:rsid w:val="30CFE04C"/>
    <w:rsid w:val="30D19424"/>
    <w:rsid w:val="30D37E9E"/>
    <w:rsid w:val="30D76635"/>
    <w:rsid w:val="30DAC687"/>
    <w:rsid w:val="30E3FBD1"/>
    <w:rsid w:val="310C0BD8"/>
    <w:rsid w:val="3127D7F8"/>
    <w:rsid w:val="313A949F"/>
    <w:rsid w:val="3155BCEA"/>
    <w:rsid w:val="315B5ECB"/>
    <w:rsid w:val="315E39BA"/>
    <w:rsid w:val="3164717C"/>
    <w:rsid w:val="3169DBE8"/>
    <w:rsid w:val="317B723C"/>
    <w:rsid w:val="3181AC58"/>
    <w:rsid w:val="3184ED1E"/>
    <w:rsid w:val="31A83727"/>
    <w:rsid w:val="31A860C3"/>
    <w:rsid w:val="31BCDDF2"/>
    <w:rsid w:val="31E03BAC"/>
    <w:rsid w:val="31ECBA02"/>
    <w:rsid w:val="31EF83CF"/>
    <w:rsid w:val="31F055CA"/>
    <w:rsid w:val="31F3C76D"/>
    <w:rsid w:val="31F96409"/>
    <w:rsid w:val="3206A5F2"/>
    <w:rsid w:val="32194535"/>
    <w:rsid w:val="321ECCB1"/>
    <w:rsid w:val="323DADF1"/>
    <w:rsid w:val="323F2ADA"/>
    <w:rsid w:val="324D5DCA"/>
    <w:rsid w:val="32535CAF"/>
    <w:rsid w:val="326971C8"/>
    <w:rsid w:val="326D251C"/>
    <w:rsid w:val="3270497E"/>
    <w:rsid w:val="3270EF92"/>
    <w:rsid w:val="3273F9D6"/>
    <w:rsid w:val="32877DB4"/>
    <w:rsid w:val="32887153"/>
    <w:rsid w:val="329CA087"/>
    <w:rsid w:val="32ADBCFC"/>
    <w:rsid w:val="32C5AE98"/>
    <w:rsid w:val="32DEABC4"/>
    <w:rsid w:val="330C9FE2"/>
    <w:rsid w:val="33159D70"/>
    <w:rsid w:val="331BECA7"/>
    <w:rsid w:val="331DDDA6"/>
    <w:rsid w:val="332F9F7F"/>
    <w:rsid w:val="33322BD9"/>
    <w:rsid w:val="3356B615"/>
    <w:rsid w:val="33875337"/>
    <w:rsid w:val="33972E72"/>
    <w:rsid w:val="33A644DB"/>
    <w:rsid w:val="33A8173B"/>
    <w:rsid w:val="33B27481"/>
    <w:rsid w:val="33B339F8"/>
    <w:rsid w:val="33BD2A85"/>
    <w:rsid w:val="33DAFB3B"/>
    <w:rsid w:val="33EEA6CA"/>
    <w:rsid w:val="33F6A737"/>
    <w:rsid w:val="33FC5D53"/>
    <w:rsid w:val="3407152A"/>
    <w:rsid w:val="340B1957"/>
    <w:rsid w:val="340F6461"/>
    <w:rsid w:val="34235C0B"/>
    <w:rsid w:val="343CF47F"/>
    <w:rsid w:val="343E3101"/>
    <w:rsid w:val="3447886C"/>
    <w:rsid w:val="34557CD2"/>
    <w:rsid w:val="34686099"/>
    <w:rsid w:val="347F876C"/>
    <w:rsid w:val="34839287"/>
    <w:rsid w:val="348D5DAC"/>
    <w:rsid w:val="348E9B3E"/>
    <w:rsid w:val="3497C0B7"/>
    <w:rsid w:val="349E6876"/>
    <w:rsid w:val="34A986E1"/>
    <w:rsid w:val="34AA6312"/>
    <w:rsid w:val="34B8E6DE"/>
    <w:rsid w:val="34C3100A"/>
    <w:rsid w:val="34CC9F7A"/>
    <w:rsid w:val="34CCAA40"/>
    <w:rsid w:val="34D0935E"/>
    <w:rsid w:val="350058CF"/>
    <w:rsid w:val="3514CBB5"/>
    <w:rsid w:val="3527F68C"/>
    <w:rsid w:val="352DAF79"/>
    <w:rsid w:val="3582F72F"/>
    <w:rsid w:val="3591511A"/>
    <w:rsid w:val="35A50547"/>
    <w:rsid w:val="35A9AD33"/>
    <w:rsid w:val="35AAD758"/>
    <w:rsid w:val="35B79271"/>
    <w:rsid w:val="35B9BA66"/>
    <w:rsid w:val="35CF6935"/>
    <w:rsid w:val="35F80AA2"/>
    <w:rsid w:val="35F891CE"/>
    <w:rsid w:val="35FEE1AC"/>
    <w:rsid w:val="3606C5A8"/>
    <w:rsid w:val="3618F218"/>
    <w:rsid w:val="361E399B"/>
    <w:rsid w:val="3621DE27"/>
    <w:rsid w:val="3621EF52"/>
    <w:rsid w:val="36292E0D"/>
    <w:rsid w:val="362B01FB"/>
    <w:rsid w:val="3630A608"/>
    <w:rsid w:val="36396F9F"/>
    <w:rsid w:val="363E4C34"/>
    <w:rsid w:val="3649B5A0"/>
    <w:rsid w:val="364B3D43"/>
    <w:rsid w:val="3659809A"/>
    <w:rsid w:val="365DAD4A"/>
    <w:rsid w:val="3668BFD7"/>
    <w:rsid w:val="36703FEE"/>
    <w:rsid w:val="367BD1E6"/>
    <w:rsid w:val="368A0C63"/>
    <w:rsid w:val="368DE280"/>
    <w:rsid w:val="369C5864"/>
    <w:rsid w:val="36B3B799"/>
    <w:rsid w:val="36BE0F6B"/>
    <w:rsid w:val="36C73890"/>
    <w:rsid w:val="36CCD52C"/>
    <w:rsid w:val="36D657F7"/>
    <w:rsid w:val="36DA81F6"/>
    <w:rsid w:val="36E25A47"/>
    <w:rsid w:val="36F2163D"/>
    <w:rsid w:val="36F59A4F"/>
    <w:rsid w:val="370E9FB6"/>
    <w:rsid w:val="370F70C0"/>
    <w:rsid w:val="37287C0F"/>
    <w:rsid w:val="372C57DF"/>
    <w:rsid w:val="374EC068"/>
    <w:rsid w:val="374F4CC2"/>
    <w:rsid w:val="375A7A48"/>
    <w:rsid w:val="3778C4A7"/>
    <w:rsid w:val="378AFF15"/>
    <w:rsid w:val="3794573B"/>
    <w:rsid w:val="379BAC03"/>
    <w:rsid w:val="37AC94DD"/>
    <w:rsid w:val="37B5ECF0"/>
    <w:rsid w:val="37B699D2"/>
    <w:rsid w:val="37C00C8A"/>
    <w:rsid w:val="37C1119D"/>
    <w:rsid w:val="37DF017D"/>
    <w:rsid w:val="37F02DD7"/>
    <w:rsid w:val="37F22826"/>
    <w:rsid w:val="380ACF8E"/>
    <w:rsid w:val="380F0E30"/>
    <w:rsid w:val="381A2858"/>
    <w:rsid w:val="38201233"/>
    <w:rsid w:val="3830F442"/>
    <w:rsid w:val="38339C7C"/>
    <w:rsid w:val="384BD557"/>
    <w:rsid w:val="3852252F"/>
    <w:rsid w:val="385BFB86"/>
    <w:rsid w:val="386121C6"/>
    <w:rsid w:val="388869E0"/>
    <w:rsid w:val="388C4813"/>
    <w:rsid w:val="388DD32A"/>
    <w:rsid w:val="389B562D"/>
    <w:rsid w:val="38A7D515"/>
    <w:rsid w:val="38C181D7"/>
    <w:rsid w:val="38CDA0F4"/>
    <w:rsid w:val="38E2781A"/>
    <w:rsid w:val="38E6FBAF"/>
    <w:rsid w:val="38F7B2D7"/>
    <w:rsid w:val="38FAB6FD"/>
    <w:rsid w:val="38FC5E5B"/>
    <w:rsid w:val="38FCD448"/>
    <w:rsid w:val="39201AD7"/>
    <w:rsid w:val="39221F41"/>
    <w:rsid w:val="392A9EEE"/>
    <w:rsid w:val="39386778"/>
    <w:rsid w:val="393969A0"/>
    <w:rsid w:val="394A3EC6"/>
    <w:rsid w:val="3957F4F3"/>
    <w:rsid w:val="395B4646"/>
    <w:rsid w:val="3965D863"/>
    <w:rsid w:val="3967298B"/>
    <w:rsid w:val="396806BB"/>
    <w:rsid w:val="3993CAB5"/>
    <w:rsid w:val="39A29FE5"/>
    <w:rsid w:val="39A34387"/>
    <w:rsid w:val="39B5A6EC"/>
    <w:rsid w:val="39CEF50E"/>
    <w:rsid w:val="39D61CAC"/>
    <w:rsid w:val="39DE5481"/>
    <w:rsid w:val="39E1D3A7"/>
    <w:rsid w:val="39FB5FC9"/>
    <w:rsid w:val="39FD2C63"/>
    <w:rsid w:val="3A18F162"/>
    <w:rsid w:val="3A1AAF87"/>
    <w:rsid w:val="3A1FF10B"/>
    <w:rsid w:val="3A232A98"/>
    <w:rsid w:val="3A287288"/>
    <w:rsid w:val="3A29A38B"/>
    <w:rsid w:val="3A3CDF7F"/>
    <w:rsid w:val="3A4E6D7B"/>
    <w:rsid w:val="3A5A33A3"/>
    <w:rsid w:val="3A7B7D1D"/>
    <w:rsid w:val="3A82D447"/>
    <w:rsid w:val="3A86A7E9"/>
    <w:rsid w:val="3A928F99"/>
    <w:rsid w:val="3A956805"/>
    <w:rsid w:val="3ACBF7FD"/>
    <w:rsid w:val="3ACE7B47"/>
    <w:rsid w:val="3AFEB63F"/>
    <w:rsid w:val="3B06079C"/>
    <w:rsid w:val="3B071A1C"/>
    <w:rsid w:val="3B0FBD1A"/>
    <w:rsid w:val="3B360389"/>
    <w:rsid w:val="3B37C768"/>
    <w:rsid w:val="3B3F13E8"/>
    <w:rsid w:val="3B4D340B"/>
    <w:rsid w:val="3B4DC3F4"/>
    <w:rsid w:val="3B61C7FA"/>
    <w:rsid w:val="3B61E43C"/>
    <w:rsid w:val="3B67D6B8"/>
    <w:rsid w:val="3B6DB014"/>
    <w:rsid w:val="3B97E5EC"/>
    <w:rsid w:val="3B9CC4BF"/>
    <w:rsid w:val="3BA25EED"/>
    <w:rsid w:val="3BA34F06"/>
    <w:rsid w:val="3BACA56F"/>
    <w:rsid w:val="3BAE1E97"/>
    <w:rsid w:val="3BB5C989"/>
    <w:rsid w:val="3BB67FE8"/>
    <w:rsid w:val="3BBD8666"/>
    <w:rsid w:val="3BC573EC"/>
    <w:rsid w:val="3BC849E7"/>
    <w:rsid w:val="3BD0AE7E"/>
    <w:rsid w:val="3BDC1969"/>
    <w:rsid w:val="3BE26A7F"/>
    <w:rsid w:val="3BE8BAF3"/>
    <w:rsid w:val="3C0049B3"/>
    <w:rsid w:val="3C125925"/>
    <w:rsid w:val="3C1610B4"/>
    <w:rsid w:val="3C16566C"/>
    <w:rsid w:val="3C19480E"/>
    <w:rsid w:val="3C1A18DC"/>
    <w:rsid w:val="3C1AAB46"/>
    <w:rsid w:val="3C41919D"/>
    <w:rsid w:val="3C4255E9"/>
    <w:rsid w:val="3C4C35CA"/>
    <w:rsid w:val="3C4D7BA1"/>
    <w:rsid w:val="3C4D8ED2"/>
    <w:rsid w:val="3C4EB13D"/>
    <w:rsid w:val="3C562A99"/>
    <w:rsid w:val="3C5EA49C"/>
    <w:rsid w:val="3C68AF1D"/>
    <w:rsid w:val="3C8A9DA2"/>
    <w:rsid w:val="3C997BA6"/>
    <w:rsid w:val="3C9D1EC2"/>
    <w:rsid w:val="3CA1BB99"/>
    <w:rsid w:val="3CAC68CB"/>
    <w:rsid w:val="3CC150A0"/>
    <w:rsid w:val="3CC39EFA"/>
    <w:rsid w:val="3CF5A4AB"/>
    <w:rsid w:val="3CFBBE3F"/>
    <w:rsid w:val="3D014887"/>
    <w:rsid w:val="3D241E9E"/>
    <w:rsid w:val="3D2B712C"/>
    <w:rsid w:val="3D320F28"/>
    <w:rsid w:val="3D3BA255"/>
    <w:rsid w:val="3D3C16B0"/>
    <w:rsid w:val="3D409BD0"/>
    <w:rsid w:val="3D504973"/>
    <w:rsid w:val="3D55A6DA"/>
    <w:rsid w:val="3D765409"/>
    <w:rsid w:val="3D970858"/>
    <w:rsid w:val="3D9C1A14"/>
    <w:rsid w:val="3DAE2986"/>
    <w:rsid w:val="3DB96957"/>
    <w:rsid w:val="3DBA11D9"/>
    <w:rsid w:val="3DC751E3"/>
    <w:rsid w:val="3DED3777"/>
    <w:rsid w:val="3DEDC537"/>
    <w:rsid w:val="3DF413BE"/>
    <w:rsid w:val="3DF5CBFC"/>
    <w:rsid w:val="3E0187E3"/>
    <w:rsid w:val="3E056BD7"/>
    <w:rsid w:val="3E161E0D"/>
    <w:rsid w:val="3E28C862"/>
    <w:rsid w:val="3E38FE37"/>
    <w:rsid w:val="3E4B74BD"/>
    <w:rsid w:val="3E563FCD"/>
    <w:rsid w:val="3E5F6F5B"/>
    <w:rsid w:val="3E6A9429"/>
    <w:rsid w:val="3E6FD0E0"/>
    <w:rsid w:val="3E711EAA"/>
    <w:rsid w:val="3E7BE5DE"/>
    <w:rsid w:val="3E858FDB"/>
    <w:rsid w:val="3E8D19BE"/>
    <w:rsid w:val="3E9968BC"/>
    <w:rsid w:val="3EAA6845"/>
    <w:rsid w:val="3EAC8469"/>
    <w:rsid w:val="3EAE8AF3"/>
    <w:rsid w:val="3EAF0960"/>
    <w:rsid w:val="3EAF8F3E"/>
    <w:rsid w:val="3EB05EF2"/>
    <w:rsid w:val="3EB3B596"/>
    <w:rsid w:val="3EB77AE3"/>
    <w:rsid w:val="3EB92218"/>
    <w:rsid w:val="3EBDCC79"/>
    <w:rsid w:val="3EC3CD10"/>
    <w:rsid w:val="3EC6AC3A"/>
    <w:rsid w:val="3EF69BBB"/>
    <w:rsid w:val="3EFACFC8"/>
    <w:rsid w:val="3EFBB30D"/>
    <w:rsid w:val="3EFD14AE"/>
    <w:rsid w:val="3F1A3BFC"/>
    <w:rsid w:val="3F22EE6A"/>
    <w:rsid w:val="3F3286FF"/>
    <w:rsid w:val="3F33E5E6"/>
    <w:rsid w:val="3F4055D0"/>
    <w:rsid w:val="3F415C54"/>
    <w:rsid w:val="3F41A5FB"/>
    <w:rsid w:val="3F42C1BD"/>
    <w:rsid w:val="3F485BB8"/>
    <w:rsid w:val="3F4D7454"/>
    <w:rsid w:val="3F4DB176"/>
    <w:rsid w:val="3F4DCBFE"/>
    <w:rsid w:val="3F50A105"/>
    <w:rsid w:val="3F5122FF"/>
    <w:rsid w:val="3F51B99E"/>
    <w:rsid w:val="3F5B1768"/>
    <w:rsid w:val="3F5F47F4"/>
    <w:rsid w:val="3F62D10E"/>
    <w:rsid w:val="3F6DFD85"/>
    <w:rsid w:val="3F7FA898"/>
    <w:rsid w:val="3FA13C38"/>
    <w:rsid w:val="3FA14F50"/>
    <w:rsid w:val="3FA4CB7A"/>
    <w:rsid w:val="3FB6B400"/>
    <w:rsid w:val="3FF2102E"/>
    <w:rsid w:val="3FFB3FBC"/>
    <w:rsid w:val="4008EBD7"/>
    <w:rsid w:val="400A16D4"/>
    <w:rsid w:val="40215B90"/>
    <w:rsid w:val="40303BCA"/>
    <w:rsid w:val="40325AB8"/>
    <w:rsid w:val="4037871C"/>
    <w:rsid w:val="4058FFAE"/>
    <w:rsid w:val="405A8F15"/>
    <w:rsid w:val="405C5B25"/>
    <w:rsid w:val="4062DD38"/>
    <w:rsid w:val="40738C73"/>
    <w:rsid w:val="4084301E"/>
    <w:rsid w:val="40843C03"/>
    <w:rsid w:val="4084FE6B"/>
    <w:rsid w:val="4099AA86"/>
    <w:rsid w:val="4099AEE1"/>
    <w:rsid w:val="409BBB0A"/>
    <w:rsid w:val="40BA65E3"/>
    <w:rsid w:val="40BDF704"/>
    <w:rsid w:val="40BE90BD"/>
    <w:rsid w:val="40C370C0"/>
    <w:rsid w:val="40D31CFC"/>
    <w:rsid w:val="40D33A25"/>
    <w:rsid w:val="40D9EA23"/>
    <w:rsid w:val="40E4BD00"/>
    <w:rsid w:val="40E5CA48"/>
    <w:rsid w:val="40E906BC"/>
    <w:rsid w:val="40EA3B44"/>
    <w:rsid w:val="40EACC88"/>
    <w:rsid w:val="40ECB969"/>
    <w:rsid w:val="40F173F3"/>
    <w:rsid w:val="40FEA16F"/>
    <w:rsid w:val="410A2653"/>
    <w:rsid w:val="410CA7AA"/>
    <w:rsid w:val="41178692"/>
    <w:rsid w:val="41375BCD"/>
    <w:rsid w:val="413BEFA2"/>
    <w:rsid w:val="413D3FC2"/>
    <w:rsid w:val="4141A801"/>
    <w:rsid w:val="4144487E"/>
    <w:rsid w:val="41500E1F"/>
    <w:rsid w:val="416E5D6E"/>
    <w:rsid w:val="417B35D7"/>
    <w:rsid w:val="418DE08F"/>
    <w:rsid w:val="4192F57C"/>
    <w:rsid w:val="41993607"/>
    <w:rsid w:val="41AC7FA0"/>
    <w:rsid w:val="41B642F2"/>
    <w:rsid w:val="41C13403"/>
    <w:rsid w:val="41CC29CC"/>
    <w:rsid w:val="41D1097E"/>
    <w:rsid w:val="41EB3F0E"/>
    <w:rsid w:val="41FBAC50"/>
    <w:rsid w:val="4200150A"/>
    <w:rsid w:val="420DF185"/>
    <w:rsid w:val="42123A92"/>
    <w:rsid w:val="4214374B"/>
    <w:rsid w:val="42151954"/>
    <w:rsid w:val="42152F66"/>
    <w:rsid w:val="4217B3E5"/>
    <w:rsid w:val="421D79D7"/>
    <w:rsid w:val="421DFDD1"/>
    <w:rsid w:val="4230C51E"/>
    <w:rsid w:val="424EC578"/>
    <w:rsid w:val="426E7F81"/>
    <w:rsid w:val="42796909"/>
    <w:rsid w:val="427A34C4"/>
    <w:rsid w:val="4281A382"/>
    <w:rsid w:val="42920760"/>
    <w:rsid w:val="42A1F84E"/>
    <w:rsid w:val="42A58F04"/>
    <w:rsid w:val="42ADE842"/>
    <w:rsid w:val="42B5671A"/>
    <w:rsid w:val="42CC012B"/>
    <w:rsid w:val="42CD4758"/>
    <w:rsid w:val="42D8F012"/>
    <w:rsid w:val="42E2D31F"/>
    <w:rsid w:val="43196D5E"/>
    <w:rsid w:val="431CD7CE"/>
    <w:rsid w:val="4325765F"/>
    <w:rsid w:val="43322BC0"/>
    <w:rsid w:val="4332E07E"/>
    <w:rsid w:val="4342DDE2"/>
    <w:rsid w:val="435B41E3"/>
    <w:rsid w:val="436BD1E7"/>
    <w:rsid w:val="436E404B"/>
    <w:rsid w:val="4378AECA"/>
    <w:rsid w:val="437DD968"/>
    <w:rsid w:val="437DE093"/>
    <w:rsid w:val="4392B16A"/>
    <w:rsid w:val="439A1D5D"/>
    <w:rsid w:val="439F8997"/>
    <w:rsid w:val="43A15EFF"/>
    <w:rsid w:val="43AB5834"/>
    <w:rsid w:val="43BC8E8C"/>
    <w:rsid w:val="43C0C5F7"/>
    <w:rsid w:val="43C191CD"/>
    <w:rsid w:val="43C3CE1C"/>
    <w:rsid w:val="43CC66E5"/>
    <w:rsid w:val="43D0ED1F"/>
    <w:rsid w:val="43E7ED8C"/>
    <w:rsid w:val="44062D41"/>
    <w:rsid w:val="44075709"/>
    <w:rsid w:val="440B2CA4"/>
    <w:rsid w:val="4415171E"/>
    <w:rsid w:val="441B8240"/>
    <w:rsid w:val="442AD011"/>
    <w:rsid w:val="442B0346"/>
    <w:rsid w:val="442DD7C1"/>
    <w:rsid w:val="44364231"/>
    <w:rsid w:val="4437C9A6"/>
    <w:rsid w:val="443971DF"/>
    <w:rsid w:val="443F69B3"/>
    <w:rsid w:val="444D564B"/>
    <w:rsid w:val="4453CF61"/>
    <w:rsid w:val="445747AF"/>
    <w:rsid w:val="44592891"/>
    <w:rsid w:val="445983AE"/>
    <w:rsid w:val="4499DF25"/>
    <w:rsid w:val="449CE55D"/>
    <w:rsid w:val="44A5D548"/>
    <w:rsid w:val="44AB7107"/>
    <w:rsid w:val="44AEF04B"/>
    <w:rsid w:val="44D233AE"/>
    <w:rsid w:val="44E60E9D"/>
    <w:rsid w:val="44EAF861"/>
    <w:rsid w:val="44FCF45F"/>
    <w:rsid w:val="4503D4AF"/>
    <w:rsid w:val="4507A248"/>
    <w:rsid w:val="45307832"/>
    <w:rsid w:val="454FD770"/>
    <w:rsid w:val="456B9CB7"/>
    <w:rsid w:val="4570B50E"/>
    <w:rsid w:val="4574B780"/>
    <w:rsid w:val="4587C926"/>
    <w:rsid w:val="4589FF0D"/>
    <w:rsid w:val="458A956F"/>
    <w:rsid w:val="458B65FE"/>
    <w:rsid w:val="459DD3FD"/>
    <w:rsid w:val="45A1061D"/>
    <w:rsid w:val="45A5714E"/>
    <w:rsid w:val="45B93A99"/>
    <w:rsid w:val="45BEF892"/>
    <w:rsid w:val="45C4FB08"/>
    <w:rsid w:val="45C5C1F8"/>
    <w:rsid w:val="45C91C97"/>
    <w:rsid w:val="45D01FED"/>
    <w:rsid w:val="45D54240"/>
    <w:rsid w:val="45D57A32"/>
    <w:rsid w:val="45D84279"/>
    <w:rsid w:val="45DD2FC6"/>
    <w:rsid w:val="45EBA1D8"/>
    <w:rsid w:val="45ED628D"/>
    <w:rsid w:val="45F0D650"/>
    <w:rsid w:val="45FB9A93"/>
    <w:rsid w:val="45FBD301"/>
    <w:rsid w:val="46011187"/>
    <w:rsid w:val="461E0177"/>
    <w:rsid w:val="4639691D"/>
    <w:rsid w:val="465091B0"/>
    <w:rsid w:val="46537E63"/>
    <w:rsid w:val="46769CE1"/>
    <w:rsid w:val="46782D5B"/>
    <w:rsid w:val="46B6A634"/>
    <w:rsid w:val="46BECC69"/>
    <w:rsid w:val="46CEA99E"/>
    <w:rsid w:val="46E79A26"/>
    <w:rsid w:val="46EB34F8"/>
    <w:rsid w:val="47082693"/>
    <w:rsid w:val="4708EC0A"/>
    <w:rsid w:val="47146F77"/>
    <w:rsid w:val="4722E6CD"/>
    <w:rsid w:val="4725CF6E"/>
    <w:rsid w:val="474318E0"/>
    <w:rsid w:val="475C4B38"/>
    <w:rsid w:val="47610ECE"/>
    <w:rsid w:val="47745665"/>
    <w:rsid w:val="477A4D20"/>
    <w:rsid w:val="478FF2BB"/>
    <w:rsid w:val="4793A9F4"/>
    <w:rsid w:val="47AB156A"/>
    <w:rsid w:val="47AD8CB6"/>
    <w:rsid w:val="47C02980"/>
    <w:rsid w:val="47C9BCE5"/>
    <w:rsid w:val="47D26CD7"/>
    <w:rsid w:val="47D5397E"/>
    <w:rsid w:val="48050F99"/>
    <w:rsid w:val="480AD79C"/>
    <w:rsid w:val="4813FDBC"/>
    <w:rsid w:val="481D96F0"/>
    <w:rsid w:val="4825BBE4"/>
    <w:rsid w:val="48376619"/>
    <w:rsid w:val="4838F091"/>
    <w:rsid w:val="483E20C6"/>
    <w:rsid w:val="483EE365"/>
    <w:rsid w:val="484C864E"/>
    <w:rsid w:val="4854099A"/>
    <w:rsid w:val="4871D230"/>
    <w:rsid w:val="488807B4"/>
    <w:rsid w:val="4897177B"/>
    <w:rsid w:val="48BA72DC"/>
    <w:rsid w:val="48BB5EAF"/>
    <w:rsid w:val="48D4F554"/>
    <w:rsid w:val="48F89BE4"/>
    <w:rsid w:val="48F8EF59"/>
    <w:rsid w:val="48FA6E41"/>
    <w:rsid w:val="490148E4"/>
    <w:rsid w:val="49092E3F"/>
    <w:rsid w:val="4914D24A"/>
    <w:rsid w:val="491917BE"/>
    <w:rsid w:val="491DD393"/>
    <w:rsid w:val="492C5EC3"/>
    <w:rsid w:val="493897FD"/>
    <w:rsid w:val="4949DD07"/>
    <w:rsid w:val="494B8363"/>
    <w:rsid w:val="49583FF4"/>
    <w:rsid w:val="49678625"/>
    <w:rsid w:val="4968CBAC"/>
    <w:rsid w:val="496AC962"/>
    <w:rsid w:val="497BDC6E"/>
    <w:rsid w:val="49900263"/>
    <w:rsid w:val="499F87B0"/>
    <w:rsid w:val="49AA069B"/>
    <w:rsid w:val="49BC972B"/>
    <w:rsid w:val="49BE45D1"/>
    <w:rsid w:val="49F6CDAA"/>
    <w:rsid w:val="49FCB4DA"/>
    <w:rsid w:val="4A184AEC"/>
    <w:rsid w:val="4A23DF68"/>
    <w:rsid w:val="4A33FBF6"/>
    <w:rsid w:val="4A92E90B"/>
    <w:rsid w:val="4A934A4F"/>
    <w:rsid w:val="4AB0A0E9"/>
    <w:rsid w:val="4AC0758F"/>
    <w:rsid w:val="4ACBA010"/>
    <w:rsid w:val="4ADEB3F0"/>
    <w:rsid w:val="4AE1550B"/>
    <w:rsid w:val="4AF97507"/>
    <w:rsid w:val="4B0CBB69"/>
    <w:rsid w:val="4B0CDA40"/>
    <w:rsid w:val="4B1F2111"/>
    <w:rsid w:val="4B2157F8"/>
    <w:rsid w:val="4B2CCEF6"/>
    <w:rsid w:val="4B33BF89"/>
    <w:rsid w:val="4B41DB6B"/>
    <w:rsid w:val="4B4868A2"/>
    <w:rsid w:val="4B65D156"/>
    <w:rsid w:val="4B671955"/>
    <w:rsid w:val="4B6934CA"/>
    <w:rsid w:val="4B7B9BF0"/>
    <w:rsid w:val="4BA6F3AB"/>
    <w:rsid w:val="4BB666D2"/>
    <w:rsid w:val="4BC594CD"/>
    <w:rsid w:val="4BDA4916"/>
    <w:rsid w:val="4BDA85A3"/>
    <w:rsid w:val="4BDBC9B8"/>
    <w:rsid w:val="4BDC5D2D"/>
    <w:rsid w:val="4BDD0C49"/>
    <w:rsid w:val="4BF5044E"/>
    <w:rsid w:val="4BFC30D6"/>
    <w:rsid w:val="4C23C3F8"/>
    <w:rsid w:val="4C287CEF"/>
    <w:rsid w:val="4C2D2EDE"/>
    <w:rsid w:val="4C4479A4"/>
    <w:rsid w:val="4C44A48B"/>
    <w:rsid w:val="4C4C714A"/>
    <w:rsid w:val="4C4DBE43"/>
    <w:rsid w:val="4C578100"/>
    <w:rsid w:val="4C6949DD"/>
    <w:rsid w:val="4C7D4F1D"/>
    <w:rsid w:val="4C8F44C3"/>
    <w:rsid w:val="4CA7FB0C"/>
    <w:rsid w:val="4CA8AAA1"/>
    <w:rsid w:val="4CB680E1"/>
    <w:rsid w:val="4CC87A70"/>
    <w:rsid w:val="4CCD7A08"/>
    <w:rsid w:val="4CCE5947"/>
    <w:rsid w:val="4CD27D9D"/>
    <w:rsid w:val="4CD39892"/>
    <w:rsid w:val="4CDFE339"/>
    <w:rsid w:val="4CF8F599"/>
    <w:rsid w:val="4CFE26CD"/>
    <w:rsid w:val="4D034A9C"/>
    <w:rsid w:val="4D1CCE28"/>
    <w:rsid w:val="4D1F0A5E"/>
    <w:rsid w:val="4D24BBAE"/>
    <w:rsid w:val="4D27F8A5"/>
    <w:rsid w:val="4D2B8007"/>
    <w:rsid w:val="4D34559C"/>
    <w:rsid w:val="4D3B50F9"/>
    <w:rsid w:val="4D45D4F6"/>
    <w:rsid w:val="4D69E14D"/>
    <w:rsid w:val="4DA0006B"/>
    <w:rsid w:val="4DCA76C6"/>
    <w:rsid w:val="4DCBBC4C"/>
    <w:rsid w:val="4DD8222F"/>
    <w:rsid w:val="4DE841AB"/>
    <w:rsid w:val="4DF534AF"/>
    <w:rsid w:val="4E026744"/>
    <w:rsid w:val="4E051991"/>
    <w:rsid w:val="4E0A9667"/>
    <w:rsid w:val="4E142C9D"/>
    <w:rsid w:val="4E3A5E82"/>
    <w:rsid w:val="4E447B02"/>
    <w:rsid w:val="4E514C31"/>
    <w:rsid w:val="4E5D7E6E"/>
    <w:rsid w:val="4E5F4C6D"/>
    <w:rsid w:val="4E66088F"/>
    <w:rsid w:val="4E74511D"/>
    <w:rsid w:val="4E759325"/>
    <w:rsid w:val="4E8292C5"/>
    <w:rsid w:val="4E8CD874"/>
    <w:rsid w:val="4E9C7436"/>
    <w:rsid w:val="4E9CE5BC"/>
    <w:rsid w:val="4E9E3A24"/>
    <w:rsid w:val="4E9EBA17"/>
    <w:rsid w:val="4EA97799"/>
    <w:rsid w:val="4EBBF361"/>
    <w:rsid w:val="4EC5E776"/>
    <w:rsid w:val="4ED7215A"/>
    <w:rsid w:val="4EE837A1"/>
    <w:rsid w:val="4EEC08D8"/>
    <w:rsid w:val="4EFDC692"/>
    <w:rsid w:val="4F0658FF"/>
    <w:rsid w:val="4F13FDEF"/>
    <w:rsid w:val="4F184027"/>
    <w:rsid w:val="4F19956D"/>
    <w:rsid w:val="4F2D5B23"/>
    <w:rsid w:val="4F376A10"/>
    <w:rsid w:val="4F39EBFF"/>
    <w:rsid w:val="4F45657C"/>
    <w:rsid w:val="4F484BE9"/>
    <w:rsid w:val="4F50433B"/>
    <w:rsid w:val="4F51F6FF"/>
    <w:rsid w:val="4F565BA2"/>
    <w:rsid w:val="4F634900"/>
    <w:rsid w:val="4F75F63F"/>
    <w:rsid w:val="4FA3A00D"/>
    <w:rsid w:val="4FAB2542"/>
    <w:rsid w:val="4FAD2518"/>
    <w:rsid w:val="4FB9B7A8"/>
    <w:rsid w:val="4FC224C8"/>
    <w:rsid w:val="4FED1C92"/>
    <w:rsid w:val="4FEE21A3"/>
    <w:rsid w:val="4FFFDA7D"/>
    <w:rsid w:val="50277383"/>
    <w:rsid w:val="50294FA1"/>
    <w:rsid w:val="503C7005"/>
    <w:rsid w:val="50474EA5"/>
    <w:rsid w:val="5056E58F"/>
    <w:rsid w:val="505AD7D1"/>
    <w:rsid w:val="5067CB6D"/>
    <w:rsid w:val="5081F1E9"/>
    <w:rsid w:val="50861100"/>
    <w:rsid w:val="508BA025"/>
    <w:rsid w:val="50A6245E"/>
    <w:rsid w:val="50AA1031"/>
    <w:rsid w:val="50AFCE50"/>
    <w:rsid w:val="50B4EF04"/>
    <w:rsid w:val="50B95031"/>
    <w:rsid w:val="50BABD5A"/>
    <w:rsid w:val="50C67041"/>
    <w:rsid w:val="50CCC861"/>
    <w:rsid w:val="50F1EB8C"/>
    <w:rsid w:val="51012321"/>
    <w:rsid w:val="510494ED"/>
    <w:rsid w:val="510CF53A"/>
    <w:rsid w:val="5119609D"/>
    <w:rsid w:val="51393065"/>
    <w:rsid w:val="514E2836"/>
    <w:rsid w:val="5150BA03"/>
    <w:rsid w:val="5189F204"/>
    <w:rsid w:val="518F2B7C"/>
    <w:rsid w:val="5191275C"/>
    <w:rsid w:val="51A0EB63"/>
    <w:rsid w:val="51A426A9"/>
    <w:rsid w:val="51A82349"/>
    <w:rsid w:val="51C2CD88"/>
    <w:rsid w:val="51CC66BC"/>
    <w:rsid w:val="51CE786A"/>
    <w:rsid w:val="51D5BFCE"/>
    <w:rsid w:val="51E37735"/>
    <w:rsid w:val="51F2A562"/>
    <w:rsid w:val="520FBD13"/>
    <w:rsid w:val="5212F82D"/>
    <w:rsid w:val="5219EBE6"/>
    <w:rsid w:val="521EA49A"/>
    <w:rsid w:val="522C02D5"/>
    <w:rsid w:val="522CAAA6"/>
    <w:rsid w:val="5233C4AB"/>
    <w:rsid w:val="523B7CC3"/>
    <w:rsid w:val="52446ECC"/>
    <w:rsid w:val="5246E727"/>
    <w:rsid w:val="5256310D"/>
    <w:rsid w:val="525EB794"/>
    <w:rsid w:val="52647E17"/>
    <w:rsid w:val="5274BB95"/>
    <w:rsid w:val="52795FF1"/>
    <w:rsid w:val="528DD8F5"/>
    <w:rsid w:val="52918451"/>
    <w:rsid w:val="52B1DE0A"/>
    <w:rsid w:val="52BFA304"/>
    <w:rsid w:val="52C0F406"/>
    <w:rsid w:val="52C91BF7"/>
    <w:rsid w:val="52FDDA46"/>
    <w:rsid w:val="530B3788"/>
    <w:rsid w:val="530E2FED"/>
    <w:rsid w:val="532122A9"/>
    <w:rsid w:val="53304B4B"/>
    <w:rsid w:val="533C59E0"/>
    <w:rsid w:val="535CD0D9"/>
    <w:rsid w:val="535EEE12"/>
    <w:rsid w:val="53623524"/>
    <w:rsid w:val="5362B77C"/>
    <w:rsid w:val="537A18C0"/>
    <w:rsid w:val="539194BA"/>
    <w:rsid w:val="53B4E9FC"/>
    <w:rsid w:val="53B9F6BB"/>
    <w:rsid w:val="53C08A9B"/>
    <w:rsid w:val="53C7D336"/>
    <w:rsid w:val="53CD41D3"/>
    <w:rsid w:val="53F91F7C"/>
    <w:rsid w:val="53FAE333"/>
    <w:rsid w:val="53FAEAA8"/>
    <w:rsid w:val="53FE58EC"/>
    <w:rsid w:val="5406B574"/>
    <w:rsid w:val="540E829C"/>
    <w:rsid w:val="54184E18"/>
    <w:rsid w:val="54213DDA"/>
    <w:rsid w:val="54273B9D"/>
    <w:rsid w:val="5433339C"/>
    <w:rsid w:val="5455A4A2"/>
    <w:rsid w:val="54591E74"/>
    <w:rsid w:val="546AE4A6"/>
    <w:rsid w:val="547CC9D8"/>
    <w:rsid w:val="54813643"/>
    <w:rsid w:val="5486C8B1"/>
    <w:rsid w:val="549A0131"/>
    <w:rsid w:val="54A5C710"/>
    <w:rsid w:val="54A765C4"/>
    <w:rsid w:val="54CA9BE3"/>
    <w:rsid w:val="54DB5812"/>
    <w:rsid w:val="54FA577E"/>
    <w:rsid w:val="54FDE1DC"/>
    <w:rsid w:val="5527465D"/>
    <w:rsid w:val="5538E2F0"/>
    <w:rsid w:val="553B9F78"/>
    <w:rsid w:val="553FC452"/>
    <w:rsid w:val="5542698C"/>
    <w:rsid w:val="55571D4A"/>
    <w:rsid w:val="555C0ADD"/>
    <w:rsid w:val="5564C480"/>
    <w:rsid w:val="556BF582"/>
    <w:rsid w:val="558949A4"/>
    <w:rsid w:val="558EC67B"/>
    <w:rsid w:val="559BEE8E"/>
    <w:rsid w:val="55AB7902"/>
    <w:rsid w:val="55BB8A7D"/>
    <w:rsid w:val="55CC2D03"/>
    <w:rsid w:val="55D21D58"/>
    <w:rsid w:val="55DFE3CC"/>
    <w:rsid w:val="55E3D348"/>
    <w:rsid w:val="55E5A14C"/>
    <w:rsid w:val="55F1C85C"/>
    <w:rsid w:val="55F35390"/>
    <w:rsid w:val="55F50E1F"/>
    <w:rsid w:val="55FFD401"/>
    <w:rsid w:val="561B14BA"/>
    <w:rsid w:val="561CAE5D"/>
    <w:rsid w:val="562C5381"/>
    <w:rsid w:val="5638DE35"/>
    <w:rsid w:val="5640E602"/>
    <w:rsid w:val="5643EC35"/>
    <w:rsid w:val="5644C4A6"/>
    <w:rsid w:val="56533358"/>
    <w:rsid w:val="5657F6FB"/>
    <w:rsid w:val="565FEA8D"/>
    <w:rsid w:val="5682F763"/>
    <w:rsid w:val="56963EAB"/>
    <w:rsid w:val="569D219C"/>
    <w:rsid w:val="569FD7DF"/>
    <w:rsid w:val="56A30669"/>
    <w:rsid w:val="56BE85CB"/>
    <w:rsid w:val="56D392A5"/>
    <w:rsid w:val="56DBADF5"/>
    <w:rsid w:val="5705D2CC"/>
    <w:rsid w:val="572922DA"/>
    <w:rsid w:val="573985E3"/>
    <w:rsid w:val="573D9F9E"/>
    <w:rsid w:val="5746235E"/>
    <w:rsid w:val="574FEEDA"/>
    <w:rsid w:val="576AE719"/>
    <w:rsid w:val="57731D1C"/>
    <w:rsid w:val="57772218"/>
    <w:rsid w:val="5777C0A2"/>
    <w:rsid w:val="578839D4"/>
    <w:rsid w:val="57C02574"/>
    <w:rsid w:val="57E3B875"/>
    <w:rsid w:val="57EAA2D9"/>
    <w:rsid w:val="57FBBAEE"/>
    <w:rsid w:val="5815B988"/>
    <w:rsid w:val="581695DC"/>
    <w:rsid w:val="58346186"/>
    <w:rsid w:val="583BA840"/>
    <w:rsid w:val="587D7ACF"/>
    <w:rsid w:val="588BFA8C"/>
    <w:rsid w:val="588DFCE4"/>
    <w:rsid w:val="589176DB"/>
    <w:rsid w:val="589B4459"/>
    <w:rsid w:val="58B46B27"/>
    <w:rsid w:val="58BA813A"/>
    <w:rsid w:val="58C7AAF9"/>
    <w:rsid w:val="58CEE17F"/>
    <w:rsid w:val="58FD16C5"/>
    <w:rsid w:val="58FE09D0"/>
    <w:rsid w:val="58FE71E6"/>
    <w:rsid w:val="5909DC44"/>
    <w:rsid w:val="591B2279"/>
    <w:rsid w:val="592F2F46"/>
    <w:rsid w:val="5942AA10"/>
    <w:rsid w:val="5945F4FF"/>
    <w:rsid w:val="59593C06"/>
    <w:rsid w:val="595F2E82"/>
    <w:rsid w:val="596F87B7"/>
    <w:rsid w:val="598EFC58"/>
    <w:rsid w:val="59B84276"/>
    <w:rsid w:val="59BB1B4B"/>
    <w:rsid w:val="59BF3AE7"/>
    <w:rsid w:val="59BFF613"/>
    <w:rsid w:val="59C03352"/>
    <w:rsid w:val="59CD499B"/>
    <w:rsid w:val="59D0F6B3"/>
    <w:rsid w:val="59D41908"/>
    <w:rsid w:val="59DCA9D5"/>
    <w:rsid w:val="5A033EB6"/>
    <w:rsid w:val="5A058EE8"/>
    <w:rsid w:val="5A0BAA73"/>
    <w:rsid w:val="5A22A53A"/>
    <w:rsid w:val="5A4575BF"/>
    <w:rsid w:val="5A5957F0"/>
    <w:rsid w:val="5A5C5E77"/>
    <w:rsid w:val="5A5CCE4E"/>
    <w:rsid w:val="5A66A1C4"/>
    <w:rsid w:val="5A8AF952"/>
    <w:rsid w:val="5A98EADA"/>
    <w:rsid w:val="5AA269F2"/>
    <w:rsid w:val="5AADF35D"/>
    <w:rsid w:val="5AAF56E5"/>
    <w:rsid w:val="5ABDD6F3"/>
    <w:rsid w:val="5ADF19B4"/>
    <w:rsid w:val="5AFA1D41"/>
    <w:rsid w:val="5AFBC824"/>
    <w:rsid w:val="5AFE4B0A"/>
    <w:rsid w:val="5B0CAF55"/>
    <w:rsid w:val="5B1822CF"/>
    <w:rsid w:val="5B2191B1"/>
    <w:rsid w:val="5B282F0A"/>
    <w:rsid w:val="5B295AF2"/>
    <w:rsid w:val="5B3B36D8"/>
    <w:rsid w:val="5B42C481"/>
    <w:rsid w:val="5B459571"/>
    <w:rsid w:val="5B590C6F"/>
    <w:rsid w:val="5B5F51D9"/>
    <w:rsid w:val="5B627257"/>
    <w:rsid w:val="5B734902"/>
    <w:rsid w:val="5B7DBCF0"/>
    <w:rsid w:val="5B8767C5"/>
    <w:rsid w:val="5B99AD40"/>
    <w:rsid w:val="5B9C4A2F"/>
    <w:rsid w:val="5BB12FE0"/>
    <w:rsid w:val="5BB8BD89"/>
    <w:rsid w:val="5BBACFA5"/>
    <w:rsid w:val="5BD2D70E"/>
    <w:rsid w:val="5BD5949F"/>
    <w:rsid w:val="5BDD9486"/>
    <w:rsid w:val="5BF6199B"/>
    <w:rsid w:val="5BFB3C66"/>
    <w:rsid w:val="5C0D2500"/>
    <w:rsid w:val="5C1110C1"/>
    <w:rsid w:val="5C20202C"/>
    <w:rsid w:val="5C29E72D"/>
    <w:rsid w:val="5C3E3A53"/>
    <w:rsid w:val="5C43240D"/>
    <w:rsid w:val="5C50CD04"/>
    <w:rsid w:val="5C5314CC"/>
    <w:rsid w:val="5C54F387"/>
    <w:rsid w:val="5C644FA3"/>
    <w:rsid w:val="5C68AA24"/>
    <w:rsid w:val="5C696AA9"/>
    <w:rsid w:val="5C72FAF0"/>
    <w:rsid w:val="5C805450"/>
    <w:rsid w:val="5C883F18"/>
    <w:rsid w:val="5C8E87D2"/>
    <w:rsid w:val="5C8ED355"/>
    <w:rsid w:val="5CAED2AD"/>
    <w:rsid w:val="5CD0A13E"/>
    <w:rsid w:val="5CD94FF8"/>
    <w:rsid w:val="5CF14C33"/>
    <w:rsid w:val="5CF2E368"/>
    <w:rsid w:val="5CF7414B"/>
    <w:rsid w:val="5CF7D414"/>
    <w:rsid w:val="5D0A1630"/>
    <w:rsid w:val="5D13AA3E"/>
    <w:rsid w:val="5D1CA9FC"/>
    <w:rsid w:val="5D4EE45F"/>
    <w:rsid w:val="5D52527D"/>
    <w:rsid w:val="5D68F807"/>
    <w:rsid w:val="5D8C358C"/>
    <w:rsid w:val="5D92FE7F"/>
    <w:rsid w:val="5D991854"/>
    <w:rsid w:val="5DA36172"/>
    <w:rsid w:val="5DAE5E90"/>
    <w:rsid w:val="5DB41AE8"/>
    <w:rsid w:val="5DC47467"/>
    <w:rsid w:val="5DC4B1D0"/>
    <w:rsid w:val="5DEB5228"/>
    <w:rsid w:val="5E0A3CB3"/>
    <w:rsid w:val="5E279394"/>
    <w:rsid w:val="5E380338"/>
    <w:rsid w:val="5E43EE15"/>
    <w:rsid w:val="5E6BC659"/>
    <w:rsid w:val="5E762596"/>
    <w:rsid w:val="5E7C4FEC"/>
    <w:rsid w:val="5E84EDC1"/>
    <w:rsid w:val="5EA15090"/>
    <w:rsid w:val="5EA1E514"/>
    <w:rsid w:val="5EAB9090"/>
    <w:rsid w:val="5EADF907"/>
    <w:rsid w:val="5EB50BB0"/>
    <w:rsid w:val="5EB51489"/>
    <w:rsid w:val="5EBCCB67"/>
    <w:rsid w:val="5EC2771F"/>
    <w:rsid w:val="5EC77148"/>
    <w:rsid w:val="5ED14E02"/>
    <w:rsid w:val="5EDDD76C"/>
    <w:rsid w:val="5EE7ECCB"/>
    <w:rsid w:val="5F074B3B"/>
    <w:rsid w:val="5F153548"/>
    <w:rsid w:val="5F1595F1"/>
    <w:rsid w:val="5F24123F"/>
    <w:rsid w:val="5F287FEE"/>
    <w:rsid w:val="5F33A47E"/>
    <w:rsid w:val="5F34978C"/>
    <w:rsid w:val="5F3B07F6"/>
    <w:rsid w:val="5F45DADA"/>
    <w:rsid w:val="5F5A8F1F"/>
    <w:rsid w:val="5F5A98F3"/>
    <w:rsid w:val="5F62BA79"/>
    <w:rsid w:val="5F65BD30"/>
    <w:rsid w:val="5F89A4C0"/>
    <w:rsid w:val="5F917D18"/>
    <w:rsid w:val="5FA1D716"/>
    <w:rsid w:val="5FBA07A3"/>
    <w:rsid w:val="5FC11DD6"/>
    <w:rsid w:val="5FCB3FC8"/>
    <w:rsid w:val="5FD8529E"/>
    <w:rsid w:val="5FDE7BE2"/>
    <w:rsid w:val="600776EA"/>
    <w:rsid w:val="60096549"/>
    <w:rsid w:val="600A5947"/>
    <w:rsid w:val="60182021"/>
    <w:rsid w:val="6020810E"/>
    <w:rsid w:val="602F74D6"/>
    <w:rsid w:val="602FE6A5"/>
    <w:rsid w:val="60371638"/>
    <w:rsid w:val="60426B29"/>
    <w:rsid w:val="6045F611"/>
    <w:rsid w:val="605D623F"/>
    <w:rsid w:val="60660148"/>
    <w:rsid w:val="60687052"/>
    <w:rsid w:val="606CE2E6"/>
    <w:rsid w:val="60719DAB"/>
    <w:rsid w:val="607EEFF8"/>
    <w:rsid w:val="608EF605"/>
    <w:rsid w:val="609912EA"/>
    <w:rsid w:val="609A3D2E"/>
    <w:rsid w:val="609FC7FE"/>
    <w:rsid w:val="60A08062"/>
    <w:rsid w:val="60B92B6E"/>
    <w:rsid w:val="60C02F1D"/>
    <w:rsid w:val="60D0B916"/>
    <w:rsid w:val="60EFCC45"/>
    <w:rsid w:val="60FD9D37"/>
    <w:rsid w:val="6117BB87"/>
    <w:rsid w:val="61227E93"/>
    <w:rsid w:val="6133F273"/>
    <w:rsid w:val="6138EDE3"/>
    <w:rsid w:val="614349B8"/>
    <w:rsid w:val="614AC560"/>
    <w:rsid w:val="614BE2CA"/>
    <w:rsid w:val="61619009"/>
    <w:rsid w:val="6178308C"/>
    <w:rsid w:val="61786961"/>
    <w:rsid w:val="6178FC7C"/>
    <w:rsid w:val="6182D59E"/>
    <w:rsid w:val="61878CA3"/>
    <w:rsid w:val="6193CDE5"/>
    <w:rsid w:val="61A629A8"/>
    <w:rsid w:val="61AF0E8D"/>
    <w:rsid w:val="61BD47A7"/>
    <w:rsid w:val="61C13119"/>
    <w:rsid w:val="61CB4537"/>
    <w:rsid w:val="61D6B75D"/>
    <w:rsid w:val="61E33152"/>
    <w:rsid w:val="61EB74CC"/>
    <w:rsid w:val="61F7C861"/>
    <w:rsid w:val="620186ED"/>
    <w:rsid w:val="620390F4"/>
    <w:rsid w:val="6208EEC4"/>
    <w:rsid w:val="620DC1B3"/>
    <w:rsid w:val="6211EDC6"/>
    <w:rsid w:val="6212ADF6"/>
    <w:rsid w:val="621E82F7"/>
    <w:rsid w:val="6225C3A0"/>
    <w:rsid w:val="6226F951"/>
    <w:rsid w:val="62291EAF"/>
    <w:rsid w:val="6236E015"/>
    <w:rsid w:val="623ACAFE"/>
    <w:rsid w:val="62501020"/>
    <w:rsid w:val="6250FCD1"/>
    <w:rsid w:val="625A643D"/>
    <w:rsid w:val="627371A9"/>
    <w:rsid w:val="628B9C43"/>
    <w:rsid w:val="6290220D"/>
    <w:rsid w:val="6292D54F"/>
    <w:rsid w:val="6296EC65"/>
    <w:rsid w:val="6297C205"/>
    <w:rsid w:val="62B38BE8"/>
    <w:rsid w:val="62B58141"/>
    <w:rsid w:val="62BA68CA"/>
    <w:rsid w:val="62BCE92F"/>
    <w:rsid w:val="62F01809"/>
    <w:rsid w:val="630212A8"/>
    <w:rsid w:val="632334B4"/>
    <w:rsid w:val="63346325"/>
    <w:rsid w:val="633EDA78"/>
    <w:rsid w:val="6347E07E"/>
    <w:rsid w:val="634B5C49"/>
    <w:rsid w:val="635F351F"/>
    <w:rsid w:val="636E99CE"/>
    <w:rsid w:val="637E8E66"/>
    <w:rsid w:val="63A1A530"/>
    <w:rsid w:val="63B24AF0"/>
    <w:rsid w:val="63C22BBF"/>
    <w:rsid w:val="63F221DF"/>
    <w:rsid w:val="640859D8"/>
    <w:rsid w:val="6410F83C"/>
    <w:rsid w:val="64157BB4"/>
    <w:rsid w:val="6416396C"/>
    <w:rsid w:val="64416D80"/>
    <w:rsid w:val="645A1F55"/>
    <w:rsid w:val="645A93AC"/>
    <w:rsid w:val="6465442A"/>
    <w:rsid w:val="64733392"/>
    <w:rsid w:val="64945580"/>
    <w:rsid w:val="649D2CCC"/>
    <w:rsid w:val="64A0FF87"/>
    <w:rsid w:val="64A2657D"/>
    <w:rsid w:val="64AB4432"/>
    <w:rsid w:val="64BB49EF"/>
    <w:rsid w:val="64BB537B"/>
    <w:rsid w:val="64C82698"/>
    <w:rsid w:val="64C90FA7"/>
    <w:rsid w:val="64CA6AC8"/>
    <w:rsid w:val="64CD248D"/>
    <w:rsid w:val="64D9EC37"/>
    <w:rsid w:val="64E02166"/>
    <w:rsid w:val="64E12460"/>
    <w:rsid w:val="6512E48E"/>
    <w:rsid w:val="65197A86"/>
    <w:rsid w:val="651A2B48"/>
    <w:rsid w:val="6523F201"/>
    <w:rsid w:val="65401147"/>
    <w:rsid w:val="6542743A"/>
    <w:rsid w:val="6549352E"/>
    <w:rsid w:val="655D6462"/>
    <w:rsid w:val="657224F2"/>
    <w:rsid w:val="65782056"/>
    <w:rsid w:val="657B5653"/>
    <w:rsid w:val="6593A040"/>
    <w:rsid w:val="65997EDF"/>
    <w:rsid w:val="659E5D22"/>
    <w:rsid w:val="65B3D35E"/>
    <w:rsid w:val="65CE6F5F"/>
    <w:rsid w:val="65E118C3"/>
    <w:rsid w:val="660DDD7C"/>
    <w:rsid w:val="662E62B1"/>
    <w:rsid w:val="66313884"/>
    <w:rsid w:val="6644AA89"/>
    <w:rsid w:val="66526917"/>
    <w:rsid w:val="665DFA5F"/>
    <w:rsid w:val="6669AEE8"/>
    <w:rsid w:val="666D6260"/>
    <w:rsid w:val="669A1617"/>
    <w:rsid w:val="66A9917C"/>
    <w:rsid w:val="66B0D064"/>
    <w:rsid w:val="66B6A275"/>
    <w:rsid w:val="66DE449B"/>
    <w:rsid w:val="66E53874"/>
    <w:rsid w:val="66F934C3"/>
    <w:rsid w:val="66FB7005"/>
    <w:rsid w:val="670DF330"/>
    <w:rsid w:val="674C47DB"/>
    <w:rsid w:val="6768B53B"/>
    <w:rsid w:val="677438E6"/>
    <w:rsid w:val="677950F0"/>
    <w:rsid w:val="67867AA4"/>
    <w:rsid w:val="6786FD0B"/>
    <w:rsid w:val="679FC8E9"/>
    <w:rsid w:val="67B28B3C"/>
    <w:rsid w:val="67DB4848"/>
    <w:rsid w:val="67DE3779"/>
    <w:rsid w:val="67F2F80E"/>
    <w:rsid w:val="67F72CB2"/>
    <w:rsid w:val="68064527"/>
    <w:rsid w:val="68163FC7"/>
    <w:rsid w:val="68163FC9"/>
    <w:rsid w:val="682574F5"/>
    <w:rsid w:val="68291022"/>
    <w:rsid w:val="68427D44"/>
    <w:rsid w:val="6851CC0A"/>
    <w:rsid w:val="686C1301"/>
    <w:rsid w:val="6873423B"/>
    <w:rsid w:val="68778207"/>
    <w:rsid w:val="688F6CA5"/>
    <w:rsid w:val="689988BB"/>
    <w:rsid w:val="68A2EF31"/>
    <w:rsid w:val="68D457CD"/>
    <w:rsid w:val="68F65258"/>
    <w:rsid w:val="68F91635"/>
    <w:rsid w:val="69133E43"/>
    <w:rsid w:val="69152151"/>
    <w:rsid w:val="6951FCDC"/>
    <w:rsid w:val="6967C6A3"/>
    <w:rsid w:val="696C7F6F"/>
    <w:rsid w:val="696ED40E"/>
    <w:rsid w:val="69708E20"/>
    <w:rsid w:val="6985C923"/>
    <w:rsid w:val="698D9907"/>
    <w:rsid w:val="69982FD8"/>
    <w:rsid w:val="699DF9A5"/>
    <w:rsid w:val="69A45713"/>
    <w:rsid w:val="69B73E43"/>
    <w:rsid w:val="69BA2F26"/>
    <w:rsid w:val="69BC143B"/>
    <w:rsid w:val="69D50B40"/>
    <w:rsid w:val="69D57D84"/>
    <w:rsid w:val="69E4AC3C"/>
    <w:rsid w:val="69E623C5"/>
    <w:rsid w:val="69F7BE57"/>
    <w:rsid w:val="6A06E025"/>
    <w:rsid w:val="6A1CA651"/>
    <w:rsid w:val="6A24FE44"/>
    <w:rsid w:val="6A3C930A"/>
    <w:rsid w:val="6A4745F3"/>
    <w:rsid w:val="6A502ECC"/>
    <w:rsid w:val="6A56ADD1"/>
    <w:rsid w:val="6A606E50"/>
    <w:rsid w:val="6A671163"/>
    <w:rsid w:val="6A84BD38"/>
    <w:rsid w:val="6A9EEF4D"/>
    <w:rsid w:val="6AA03D21"/>
    <w:rsid w:val="6AACA921"/>
    <w:rsid w:val="6AB6FC2A"/>
    <w:rsid w:val="6ABCC149"/>
    <w:rsid w:val="6AC3F5B8"/>
    <w:rsid w:val="6ACBDA8E"/>
    <w:rsid w:val="6AD87C56"/>
    <w:rsid w:val="6AE1895D"/>
    <w:rsid w:val="6AE195F0"/>
    <w:rsid w:val="6AE99DD6"/>
    <w:rsid w:val="6AEBC383"/>
    <w:rsid w:val="6AECF3D7"/>
    <w:rsid w:val="6AF0C5C0"/>
    <w:rsid w:val="6AF10734"/>
    <w:rsid w:val="6B0447BE"/>
    <w:rsid w:val="6B0D268F"/>
    <w:rsid w:val="6B2F931E"/>
    <w:rsid w:val="6B375B6C"/>
    <w:rsid w:val="6B46BD4C"/>
    <w:rsid w:val="6B481E12"/>
    <w:rsid w:val="6B4B11D7"/>
    <w:rsid w:val="6B92994E"/>
    <w:rsid w:val="6B9A6EF6"/>
    <w:rsid w:val="6B9C877B"/>
    <w:rsid w:val="6B9F33CD"/>
    <w:rsid w:val="6BB52019"/>
    <w:rsid w:val="6BB876B2"/>
    <w:rsid w:val="6BC01A5A"/>
    <w:rsid w:val="6BC0CEA5"/>
    <w:rsid w:val="6BDB581D"/>
    <w:rsid w:val="6BE493A8"/>
    <w:rsid w:val="6BEB325E"/>
    <w:rsid w:val="6C056308"/>
    <w:rsid w:val="6C17379B"/>
    <w:rsid w:val="6C25EBAF"/>
    <w:rsid w:val="6C2A567C"/>
    <w:rsid w:val="6C4ADF05"/>
    <w:rsid w:val="6C5A6E2E"/>
    <w:rsid w:val="6C61FA63"/>
    <w:rsid w:val="6C79FD97"/>
    <w:rsid w:val="6CC539C9"/>
    <w:rsid w:val="6CC588F8"/>
    <w:rsid w:val="6CD4E288"/>
    <w:rsid w:val="6CD6532A"/>
    <w:rsid w:val="6CE18C23"/>
    <w:rsid w:val="6D18DD7F"/>
    <w:rsid w:val="6D235357"/>
    <w:rsid w:val="6D253D2D"/>
    <w:rsid w:val="6D363F57"/>
    <w:rsid w:val="6D578E68"/>
    <w:rsid w:val="6D5F8D04"/>
    <w:rsid w:val="6D7FDD45"/>
    <w:rsid w:val="6D9EB225"/>
    <w:rsid w:val="6DB7BA28"/>
    <w:rsid w:val="6DC52468"/>
    <w:rsid w:val="6DCBCAEB"/>
    <w:rsid w:val="6DD5860C"/>
    <w:rsid w:val="6DDD4E1B"/>
    <w:rsid w:val="6DE6AF66"/>
    <w:rsid w:val="6DEF3272"/>
    <w:rsid w:val="6E0D2559"/>
    <w:rsid w:val="6E1091E9"/>
    <w:rsid w:val="6E33C7CF"/>
    <w:rsid w:val="6E3F42BD"/>
    <w:rsid w:val="6E4C6031"/>
    <w:rsid w:val="6E4ED0CE"/>
    <w:rsid w:val="6E519B4E"/>
    <w:rsid w:val="6E524509"/>
    <w:rsid w:val="6E615959"/>
    <w:rsid w:val="6E748522"/>
    <w:rsid w:val="6E7AB01B"/>
    <w:rsid w:val="6E91D49E"/>
    <w:rsid w:val="6E9B4783"/>
    <w:rsid w:val="6EA1E0DC"/>
    <w:rsid w:val="6EA28C92"/>
    <w:rsid w:val="6EBFB3F7"/>
    <w:rsid w:val="6ED05335"/>
    <w:rsid w:val="6EDA1E60"/>
    <w:rsid w:val="6EE14EBE"/>
    <w:rsid w:val="6EE58DD3"/>
    <w:rsid w:val="6EEFD765"/>
    <w:rsid w:val="6EF64B77"/>
    <w:rsid w:val="6EF86F67"/>
    <w:rsid w:val="6EFEF383"/>
    <w:rsid w:val="6F08C149"/>
    <w:rsid w:val="6F2A7269"/>
    <w:rsid w:val="6F511776"/>
    <w:rsid w:val="6F719100"/>
    <w:rsid w:val="6F8462D5"/>
    <w:rsid w:val="6F9206F9"/>
    <w:rsid w:val="6FB37FF5"/>
    <w:rsid w:val="6FB9DFCA"/>
    <w:rsid w:val="6FBE91AF"/>
    <w:rsid w:val="6FD4A061"/>
    <w:rsid w:val="6FD864E0"/>
    <w:rsid w:val="6FEBFA86"/>
    <w:rsid w:val="6FF5C4BE"/>
    <w:rsid w:val="6FF8FD58"/>
    <w:rsid w:val="6FFCDA8B"/>
    <w:rsid w:val="700CB02C"/>
    <w:rsid w:val="7014A76A"/>
    <w:rsid w:val="70277A2D"/>
    <w:rsid w:val="702978C0"/>
    <w:rsid w:val="703BC696"/>
    <w:rsid w:val="703E5CF3"/>
    <w:rsid w:val="703ECF72"/>
    <w:rsid w:val="70400B45"/>
    <w:rsid w:val="705C23F9"/>
    <w:rsid w:val="705D84BB"/>
    <w:rsid w:val="705E5B5B"/>
    <w:rsid w:val="70625833"/>
    <w:rsid w:val="7063ABF2"/>
    <w:rsid w:val="707B79F2"/>
    <w:rsid w:val="707C71E1"/>
    <w:rsid w:val="70877D91"/>
    <w:rsid w:val="708BBBA9"/>
    <w:rsid w:val="708E79EE"/>
    <w:rsid w:val="70B16B3C"/>
    <w:rsid w:val="70E3BDB8"/>
    <w:rsid w:val="70E6DCE0"/>
    <w:rsid w:val="71019F30"/>
    <w:rsid w:val="712DDF51"/>
    <w:rsid w:val="71302C05"/>
    <w:rsid w:val="71381F51"/>
    <w:rsid w:val="71472013"/>
    <w:rsid w:val="7150343A"/>
    <w:rsid w:val="715D938E"/>
    <w:rsid w:val="71755224"/>
    <w:rsid w:val="7185EE07"/>
    <w:rsid w:val="71A0D6FE"/>
    <w:rsid w:val="71A575A3"/>
    <w:rsid w:val="71D21982"/>
    <w:rsid w:val="7212CB8C"/>
    <w:rsid w:val="722D630F"/>
    <w:rsid w:val="7232C523"/>
    <w:rsid w:val="723DD930"/>
    <w:rsid w:val="724945DC"/>
    <w:rsid w:val="724EAFAF"/>
    <w:rsid w:val="725A1D25"/>
    <w:rsid w:val="727157BE"/>
    <w:rsid w:val="7277C3AF"/>
    <w:rsid w:val="727C032B"/>
    <w:rsid w:val="72938EA9"/>
    <w:rsid w:val="729D56A9"/>
    <w:rsid w:val="72A21407"/>
    <w:rsid w:val="72ABFA5B"/>
    <w:rsid w:val="72B83902"/>
    <w:rsid w:val="72C24A06"/>
    <w:rsid w:val="72CBFC66"/>
    <w:rsid w:val="72D348E6"/>
    <w:rsid w:val="72D68D0A"/>
    <w:rsid w:val="72DC6044"/>
    <w:rsid w:val="72DE27B9"/>
    <w:rsid w:val="72E7AED8"/>
    <w:rsid w:val="72EC529B"/>
    <w:rsid w:val="730CC018"/>
    <w:rsid w:val="73168200"/>
    <w:rsid w:val="732DF64B"/>
    <w:rsid w:val="7344DBEB"/>
    <w:rsid w:val="734CC971"/>
    <w:rsid w:val="734E0BE7"/>
    <w:rsid w:val="73560C69"/>
    <w:rsid w:val="735CD558"/>
    <w:rsid w:val="735D47D7"/>
    <w:rsid w:val="7367269B"/>
    <w:rsid w:val="737EE1E6"/>
    <w:rsid w:val="73A03309"/>
    <w:rsid w:val="73A3D217"/>
    <w:rsid w:val="73B53D57"/>
    <w:rsid w:val="73B6FADA"/>
    <w:rsid w:val="73C44F87"/>
    <w:rsid w:val="73C74FBD"/>
    <w:rsid w:val="73D8303F"/>
    <w:rsid w:val="73FB71A2"/>
    <w:rsid w:val="74030A57"/>
    <w:rsid w:val="741023CE"/>
    <w:rsid w:val="7413DA97"/>
    <w:rsid w:val="7420BEDC"/>
    <w:rsid w:val="7423FD7C"/>
    <w:rsid w:val="742969D7"/>
    <w:rsid w:val="742DCDD5"/>
    <w:rsid w:val="7457D3F8"/>
    <w:rsid w:val="746E2746"/>
    <w:rsid w:val="7470A7A7"/>
    <w:rsid w:val="74779D04"/>
    <w:rsid w:val="7478F874"/>
    <w:rsid w:val="747FE06A"/>
    <w:rsid w:val="7496A1EA"/>
    <w:rsid w:val="74A2D047"/>
    <w:rsid w:val="74A9163C"/>
    <w:rsid w:val="74B25261"/>
    <w:rsid w:val="74EB43FE"/>
    <w:rsid w:val="75269275"/>
    <w:rsid w:val="75425E84"/>
    <w:rsid w:val="75433CB6"/>
    <w:rsid w:val="75453CFC"/>
    <w:rsid w:val="75488F8F"/>
    <w:rsid w:val="754F4495"/>
    <w:rsid w:val="7552807D"/>
    <w:rsid w:val="755C1527"/>
    <w:rsid w:val="75664CC8"/>
    <w:rsid w:val="757EEA9D"/>
    <w:rsid w:val="7592A8F5"/>
    <w:rsid w:val="75C53A38"/>
    <w:rsid w:val="75D4AF7B"/>
    <w:rsid w:val="75F5C726"/>
    <w:rsid w:val="75F9AED1"/>
    <w:rsid w:val="76027B71"/>
    <w:rsid w:val="7603E37D"/>
    <w:rsid w:val="760B9074"/>
    <w:rsid w:val="7621B532"/>
    <w:rsid w:val="76299794"/>
    <w:rsid w:val="762E33F1"/>
    <w:rsid w:val="7641A38D"/>
    <w:rsid w:val="76464370"/>
    <w:rsid w:val="765D3A4B"/>
    <w:rsid w:val="7665A137"/>
    <w:rsid w:val="766E5533"/>
    <w:rsid w:val="7670F940"/>
    <w:rsid w:val="7675577D"/>
    <w:rsid w:val="7678E6C6"/>
    <w:rsid w:val="76981B14"/>
    <w:rsid w:val="76A1D846"/>
    <w:rsid w:val="76AEF287"/>
    <w:rsid w:val="76C8F65A"/>
    <w:rsid w:val="76DE37BE"/>
    <w:rsid w:val="76E10D5D"/>
    <w:rsid w:val="76E26471"/>
    <w:rsid w:val="76E3E5C9"/>
    <w:rsid w:val="76FCCF29"/>
    <w:rsid w:val="76FEE32D"/>
    <w:rsid w:val="76FEF07F"/>
    <w:rsid w:val="77463178"/>
    <w:rsid w:val="775FDC52"/>
    <w:rsid w:val="7763540B"/>
    <w:rsid w:val="776C1F4D"/>
    <w:rsid w:val="779E4BD2"/>
    <w:rsid w:val="77AFD167"/>
    <w:rsid w:val="77AFEF0A"/>
    <w:rsid w:val="77B6CA9E"/>
    <w:rsid w:val="77CF841F"/>
    <w:rsid w:val="77E0313B"/>
    <w:rsid w:val="77E165A9"/>
    <w:rsid w:val="77E32BEE"/>
    <w:rsid w:val="77EB1E62"/>
    <w:rsid w:val="77F64B24"/>
    <w:rsid w:val="77FFBC06"/>
    <w:rsid w:val="78130467"/>
    <w:rsid w:val="78140524"/>
    <w:rsid w:val="781A7225"/>
    <w:rsid w:val="781F3123"/>
    <w:rsid w:val="78203A94"/>
    <w:rsid w:val="782D8621"/>
    <w:rsid w:val="7834AC76"/>
    <w:rsid w:val="7852ED37"/>
    <w:rsid w:val="78666D0A"/>
    <w:rsid w:val="787166FB"/>
    <w:rsid w:val="78739D48"/>
    <w:rsid w:val="7878DDD5"/>
    <w:rsid w:val="7897120D"/>
    <w:rsid w:val="789AC0E0"/>
    <w:rsid w:val="78AE9643"/>
    <w:rsid w:val="78B2DE4B"/>
    <w:rsid w:val="78C362B0"/>
    <w:rsid w:val="78E954DD"/>
    <w:rsid w:val="78FB521A"/>
    <w:rsid w:val="79024B59"/>
    <w:rsid w:val="7905DA27"/>
    <w:rsid w:val="790FC495"/>
    <w:rsid w:val="791AB11D"/>
    <w:rsid w:val="7922158D"/>
    <w:rsid w:val="7927B978"/>
    <w:rsid w:val="792B8D1A"/>
    <w:rsid w:val="792E9341"/>
    <w:rsid w:val="7935EEAA"/>
    <w:rsid w:val="793A1C4B"/>
    <w:rsid w:val="79428A6A"/>
    <w:rsid w:val="7943219C"/>
    <w:rsid w:val="7947BB9E"/>
    <w:rsid w:val="794928D5"/>
    <w:rsid w:val="794FC64B"/>
    <w:rsid w:val="796297A0"/>
    <w:rsid w:val="79656E4D"/>
    <w:rsid w:val="7965D4B3"/>
    <w:rsid w:val="7969BB18"/>
    <w:rsid w:val="796E8119"/>
    <w:rsid w:val="7976416A"/>
    <w:rsid w:val="799095AB"/>
    <w:rsid w:val="79A61995"/>
    <w:rsid w:val="79A89A02"/>
    <w:rsid w:val="79AFC211"/>
    <w:rsid w:val="79B2C262"/>
    <w:rsid w:val="79BA2532"/>
    <w:rsid w:val="79C7E1DA"/>
    <w:rsid w:val="79DD5B3F"/>
    <w:rsid w:val="79E20AB7"/>
    <w:rsid w:val="79E6B20E"/>
    <w:rsid w:val="79EAAC35"/>
    <w:rsid w:val="79F4535E"/>
    <w:rsid w:val="7A177F2A"/>
    <w:rsid w:val="7A213EF7"/>
    <w:rsid w:val="7A28FEA5"/>
    <w:rsid w:val="7A37F621"/>
    <w:rsid w:val="7A47B679"/>
    <w:rsid w:val="7A4EAEAC"/>
    <w:rsid w:val="7A662003"/>
    <w:rsid w:val="7A67D709"/>
    <w:rsid w:val="7A81A66F"/>
    <w:rsid w:val="7A8943E5"/>
    <w:rsid w:val="7A9BB14C"/>
    <w:rsid w:val="7AA2CE88"/>
    <w:rsid w:val="7AA877F4"/>
    <w:rsid w:val="7AA8AE65"/>
    <w:rsid w:val="7AD1BD1D"/>
    <w:rsid w:val="7ADDB6CA"/>
    <w:rsid w:val="7ADE5ACB"/>
    <w:rsid w:val="7AEE9915"/>
    <w:rsid w:val="7AF257E3"/>
    <w:rsid w:val="7B0389CD"/>
    <w:rsid w:val="7B2569A4"/>
    <w:rsid w:val="7B57DB56"/>
    <w:rsid w:val="7B838D56"/>
    <w:rsid w:val="7BAB72B2"/>
    <w:rsid w:val="7BB47E80"/>
    <w:rsid w:val="7BBA22AA"/>
    <w:rsid w:val="7BBB8757"/>
    <w:rsid w:val="7BC49674"/>
    <w:rsid w:val="7BD25450"/>
    <w:rsid w:val="7BE2AB4E"/>
    <w:rsid w:val="7BE38E78"/>
    <w:rsid w:val="7BF02447"/>
    <w:rsid w:val="7BF4379E"/>
    <w:rsid w:val="7BFD8BB5"/>
    <w:rsid w:val="7C0E95BF"/>
    <w:rsid w:val="7C148B2C"/>
    <w:rsid w:val="7C20CDFA"/>
    <w:rsid w:val="7C2EB214"/>
    <w:rsid w:val="7C382D56"/>
    <w:rsid w:val="7C3B20FD"/>
    <w:rsid w:val="7C3B4C59"/>
    <w:rsid w:val="7C3C274C"/>
    <w:rsid w:val="7C3C9F19"/>
    <w:rsid w:val="7C576D2D"/>
    <w:rsid w:val="7C68FD0A"/>
    <w:rsid w:val="7C6CDF2A"/>
    <w:rsid w:val="7C72D86A"/>
    <w:rsid w:val="7C776127"/>
    <w:rsid w:val="7C8CC8E4"/>
    <w:rsid w:val="7CA0F3FE"/>
    <w:rsid w:val="7CAA55AC"/>
    <w:rsid w:val="7CBBC417"/>
    <w:rsid w:val="7CBD6446"/>
    <w:rsid w:val="7CBD78B5"/>
    <w:rsid w:val="7CD81ABD"/>
    <w:rsid w:val="7CE03AC4"/>
    <w:rsid w:val="7CE1A114"/>
    <w:rsid w:val="7CE86092"/>
    <w:rsid w:val="7CE8D172"/>
    <w:rsid w:val="7CE8D766"/>
    <w:rsid w:val="7CFB8CCD"/>
    <w:rsid w:val="7CFC58A1"/>
    <w:rsid w:val="7D0280EE"/>
    <w:rsid w:val="7D070414"/>
    <w:rsid w:val="7D1988F6"/>
    <w:rsid w:val="7D2F2049"/>
    <w:rsid w:val="7D38EA8E"/>
    <w:rsid w:val="7D3D8073"/>
    <w:rsid w:val="7D4B2C8E"/>
    <w:rsid w:val="7D554423"/>
    <w:rsid w:val="7D5DDD20"/>
    <w:rsid w:val="7D6A4F1C"/>
    <w:rsid w:val="7D7543C9"/>
    <w:rsid w:val="7D7A4863"/>
    <w:rsid w:val="7D7AB056"/>
    <w:rsid w:val="7D7FF4BB"/>
    <w:rsid w:val="7D8CBA71"/>
    <w:rsid w:val="7D8ED7EE"/>
    <w:rsid w:val="7D90E732"/>
    <w:rsid w:val="7D94C308"/>
    <w:rsid w:val="7D9F77CB"/>
    <w:rsid w:val="7DAD3A8F"/>
    <w:rsid w:val="7DAEF9CC"/>
    <w:rsid w:val="7DB775DB"/>
    <w:rsid w:val="7DBCC375"/>
    <w:rsid w:val="7DBD6EAA"/>
    <w:rsid w:val="7DCFF7C2"/>
    <w:rsid w:val="7DE44BD9"/>
    <w:rsid w:val="7E08826A"/>
    <w:rsid w:val="7E0AA8C3"/>
    <w:rsid w:val="7E10D048"/>
    <w:rsid w:val="7E147B64"/>
    <w:rsid w:val="7E1E640F"/>
    <w:rsid w:val="7E261E70"/>
    <w:rsid w:val="7E49EB96"/>
    <w:rsid w:val="7E5F7D72"/>
    <w:rsid w:val="7E6631A9"/>
    <w:rsid w:val="7E68C8AC"/>
    <w:rsid w:val="7E6A0D4B"/>
    <w:rsid w:val="7E7C0B25"/>
    <w:rsid w:val="7E8030B2"/>
    <w:rsid w:val="7E926E27"/>
    <w:rsid w:val="7E97F435"/>
    <w:rsid w:val="7E9AA24F"/>
    <w:rsid w:val="7EACBA36"/>
    <w:rsid w:val="7EC0F657"/>
    <w:rsid w:val="7EC5C8AE"/>
    <w:rsid w:val="7ECC2422"/>
    <w:rsid w:val="7EDB9D6D"/>
    <w:rsid w:val="7EDDB7CE"/>
    <w:rsid w:val="7EFA21D8"/>
    <w:rsid w:val="7EFC1A16"/>
    <w:rsid w:val="7F09F512"/>
    <w:rsid w:val="7F13E06C"/>
    <w:rsid w:val="7F154659"/>
    <w:rsid w:val="7F32F2AB"/>
    <w:rsid w:val="7F3DB810"/>
    <w:rsid w:val="7F40ACCA"/>
    <w:rsid w:val="7F534B77"/>
    <w:rsid w:val="7F68E010"/>
    <w:rsid w:val="7F717228"/>
    <w:rsid w:val="7F83E330"/>
    <w:rsid w:val="7FA35DEC"/>
    <w:rsid w:val="7FA52E40"/>
    <w:rsid w:val="7FB1746C"/>
    <w:rsid w:val="7FB6FD22"/>
    <w:rsid w:val="7FBAFCFD"/>
    <w:rsid w:val="7FC28614"/>
    <w:rsid w:val="7FC4954B"/>
    <w:rsid w:val="7FC6E66C"/>
    <w:rsid w:val="7FC7AD77"/>
    <w:rsid w:val="7FD51637"/>
    <w:rsid w:val="7FE224F3"/>
    <w:rsid w:val="7FFC408E"/>
    <w:rsid w:val="7FFD55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43136"/>
  <w15:chartTrackingRefBased/>
  <w15:docId w15:val="{10CA03B2-DDED-B04D-967D-2232C66E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16E"/>
    <w:pPr>
      <w:ind w:left="720"/>
      <w:contextualSpacing/>
    </w:pPr>
  </w:style>
  <w:style w:type="character" w:styleId="Hyperlink">
    <w:name w:val="Hyperlink"/>
    <w:basedOn w:val="DefaultParagraphFont"/>
    <w:uiPriority w:val="99"/>
    <w:unhideWhenUsed/>
    <w:rsid w:val="00AA6034"/>
    <w:rPr>
      <w:color w:val="0563C1" w:themeColor="hyperlink"/>
      <w:u w:val="single"/>
    </w:rPr>
  </w:style>
  <w:style w:type="character" w:styleId="UnresolvedMention">
    <w:name w:val="Unresolved Mention"/>
    <w:basedOn w:val="DefaultParagraphFont"/>
    <w:uiPriority w:val="99"/>
    <w:semiHidden/>
    <w:unhideWhenUsed/>
    <w:rsid w:val="00AA6034"/>
    <w:rPr>
      <w:color w:val="605E5C"/>
      <w:shd w:val="clear" w:color="auto" w:fill="E1DFDD"/>
    </w:rPr>
  </w:style>
  <w:style w:type="character" w:styleId="CommentReference">
    <w:name w:val="annotation reference"/>
    <w:basedOn w:val="DefaultParagraphFont"/>
    <w:uiPriority w:val="99"/>
    <w:semiHidden/>
    <w:unhideWhenUsed/>
    <w:rsid w:val="00445759"/>
    <w:rPr>
      <w:sz w:val="16"/>
      <w:szCs w:val="16"/>
    </w:rPr>
  </w:style>
  <w:style w:type="paragraph" w:styleId="CommentText">
    <w:name w:val="annotation text"/>
    <w:basedOn w:val="Normal"/>
    <w:link w:val="CommentTextChar"/>
    <w:uiPriority w:val="99"/>
    <w:semiHidden/>
    <w:unhideWhenUsed/>
    <w:rsid w:val="00445759"/>
    <w:rPr>
      <w:sz w:val="20"/>
      <w:szCs w:val="20"/>
    </w:rPr>
  </w:style>
  <w:style w:type="character" w:customStyle="1" w:styleId="CommentTextChar">
    <w:name w:val="Comment Text Char"/>
    <w:basedOn w:val="DefaultParagraphFont"/>
    <w:link w:val="CommentText"/>
    <w:uiPriority w:val="99"/>
    <w:semiHidden/>
    <w:rsid w:val="00445759"/>
    <w:rPr>
      <w:sz w:val="20"/>
      <w:szCs w:val="20"/>
    </w:rPr>
  </w:style>
  <w:style w:type="paragraph" w:styleId="CommentSubject">
    <w:name w:val="annotation subject"/>
    <w:basedOn w:val="CommentText"/>
    <w:next w:val="CommentText"/>
    <w:link w:val="CommentSubjectChar"/>
    <w:uiPriority w:val="99"/>
    <w:semiHidden/>
    <w:unhideWhenUsed/>
    <w:rsid w:val="00445759"/>
    <w:rPr>
      <w:b/>
      <w:bCs/>
    </w:rPr>
  </w:style>
  <w:style w:type="character" w:customStyle="1" w:styleId="CommentSubjectChar">
    <w:name w:val="Comment Subject Char"/>
    <w:basedOn w:val="CommentTextChar"/>
    <w:link w:val="CommentSubject"/>
    <w:uiPriority w:val="99"/>
    <w:semiHidden/>
    <w:rsid w:val="00445759"/>
    <w:rPr>
      <w:b/>
      <w:bCs/>
      <w:sz w:val="20"/>
      <w:szCs w:val="20"/>
    </w:rPr>
  </w:style>
  <w:style w:type="paragraph" w:styleId="Revision">
    <w:name w:val="Revision"/>
    <w:hidden/>
    <w:uiPriority w:val="99"/>
    <w:semiHidden/>
    <w:rsid w:val="00445759"/>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BD5499"/>
    <w:pPr>
      <w:tabs>
        <w:tab w:val="center" w:pos="4680"/>
        <w:tab w:val="right" w:pos="9360"/>
      </w:tabs>
    </w:pPr>
  </w:style>
  <w:style w:type="character" w:customStyle="1" w:styleId="HeaderChar">
    <w:name w:val="Header Char"/>
    <w:basedOn w:val="DefaultParagraphFont"/>
    <w:link w:val="Header"/>
    <w:uiPriority w:val="99"/>
    <w:rsid w:val="00BD5499"/>
  </w:style>
  <w:style w:type="paragraph" w:styleId="Footer">
    <w:name w:val="footer"/>
    <w:basedOn w:val="Normal"/>
    <w:link w:val="FooterChar"/>
    <w:uiPriority w:val="99"/>
    <w:unhideWhenUsed/>
    <w:rsid w:val="00BD5499"/>
    <w:pPr>
      <w:tabs>
        <w:tab w:val="center" w:pos="4680"/>
        <w:tab w:val="right" w:pos="9360"/>
      </w:tabs>
    </w:pPr>
  </w:style>
  <w:style w:type="character" w:customStyle="1" w:styleId="FooterChar">
    <w:name w:val="Footer Char"/>
    <w:basedOn w:val="DefaultParagraphFont"/>
    <w:link w:val="Footer"/>
    <w:uiPriority w:val="99"/>
    <w:rsid w:val="00BD5499"/>
  </w:style>
  <w:style w:type="character" w:styleId="FollowedHyperlink">
    <w:name w:val="FollowedHyperlink"/>
    <w:basedOn w:val="DefaultParagraphFont"/>
    <w:uiPriority w:val="99"/>
    <w:semiHidden/>
    <w:unhideWhenUsed/>
    <w:rsid w:val="00B816F9"/>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pers.ssrn.com/sol3/Delivery.cfm/SSRN_ID2444230_code400296.pdf?abstractid=2444230&amp;mirid=1&amp;type=2" TargetMode="External"/><Relationship Id="rId18" Type="http://schemas.openxmlformats.org/officeDocument/2006/relationships/hyperlink" Target="https://www.thestar.com/news/canada/barrie-council-halts-homeless-aid-bylaw-and-promises-to-update-language/article_f8e33120-07d6-53c9-9875-da3864dabad2.html" TargetMode="External"/><Relationship Id="rId26" Type="http://schemas.openxmlformats.org/officeDocument/2006/relationships/hyperlink" Target="https://www5.moncton.ca/docs/bylaws/By-Law_T-410_Use_of_Streets-arrete_utilisation_rues.pdf" TargetMode="External"/><Relationship Id="rId39" Type="http://schemas.openxmlformats.org/officeDocument/2006/relationships/hyperlink" Target="https://link.springer.com/article/10.1007/s11524-022-00679-7" TargetMode="External"/><Relationship Id="rId21" Type="http://schemas.openxmlformats.org/officeDocument/2006/relationships/hyperlink" Target="https://www.campbellriver.ca/docs/default-source/document-library/bylaws/3543-public-nuisance-bylaw-2014-consolidated-to-bylaw-3589-2015a62d25aa4788.pdf?sfvrsn=af259d09_46" TargetMode="External"/><Relationship Id="rId34" Type="http://schemas.openxmlformats.org/officeDocument/2006/relationships/hyperlink" Target="https://stopthesweeps.ca/about/" TargetMode="External"/><Relationship Id="rId42" Type="http://schemas.openxmlformats.org/officeDocument/2006/relationships/hyperlink" Target="https://www.noovo.info/video/injections-supervisees-des-voisins-exasperes-et-des-consommateurs-disent-etre-la-pour-rester.htm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arrie.legistar.com/LegislationDetail.aspx?ID=6264695&amp;GUID=481181FF-462B-408E-B0B8-0440B2DDA7B7&amp;Options=ID%7CText%7C&amp;Search=68" TargetMode="External"/><Relationship Id="rId29" Type="http://schemas.openxmlformats.org/officeDocument/2006/relationships/hyperlink" Target="https://www.calgary.ca/bylaws/parks-pathways.html" TargetMode="External"/><Relationship Id="rId11" Type="http://schemas.openxmlformats.org/officeDocument/2006/relationships/hyperlink" Target="https://www.nss-aps.ca/about-us" TargetMode="External"/><Relationship Id="rId24" Type="http://schemas.openxmlformats.org/officeDocument/2006/relationships/hyperlink" Target="https://www5.moncton.ca/docs/bylaws/By-Law_H-302_Recreation_Areas_Arrete_aires_loisirs.pdf" TargetMode="External"/><Relationship Id="rId32" Type="http://schemas.openxmlformats.org/officeDocument/2006/relationships/hyperlink" Target="https://journals.plos.org/plosmedicine/article?id=10.1371/journal.pmed.1003002" TargetMode="External"/><Relationship Id="rId37" Type="http://schemas.openxmlformats.org/officeDocument/2006/relationships/hyperlink" Target="https://www.vch.ca/en/service/supervised-consumption-overdose-prevention-sites" TargetMode="External"/><Relationship Id="rId40" Type="http://schemas.openxmlformats.org/officeDocument/2006/relationships/hyperlink" Target="https://onlinelibrary.wiley.com/doi/10.1111/dar.13745"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omelesshub.ca/blog/unconscionable-and-unconstitutional-safe-streets-act" TargetMode="External"/><Relationship Id="rId23" Type="http://schemas.openxmlformats.org/officeDocument/2006/relationships/hyperlink" Target="https://www.canlii.org/en/nb/laws/stat/snb-1987-c-p-22.1/latest/snb-1987-c-p-22.1.html?autocompleteStr=Provincial%20Offences%20Procedure%20Act%20&amp;autocompletePos=1" TargetMode="External"/><Relationship Id="rId28" Type="http://schemas.openxmlformats.org/officeDocument/2006/relationships/hyperlink" Target="https://www.canlii.org/en/ab/laws/stat/rsa-2000-c-p-34/latest/rsa-2000-c-p-34.html?resultIndex=2" TargetMode="External"/><Relationship Id="rId36" Type="http://schemas.openxmlformats.org/officeDocument/2006/relationships/hyperlink" Target="https://www.cp24.com/news/toronto-chose-speed-over-people-in-clearing-homeless-encampments-ombudsman-says-1.6327587?cache=yzlbeypimu" TargetMode="Externa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nelson.civicweb.net/document/113145/" TargetMode="External"/><Relationship Id="rId31" Type="http://schemas.openxmlformats.org/officeDocument/2006/relationships/hyperlink" Target="https://www.canlii.org/en/ca/scc/doc/2018/2018scc58/2018scc58.html?autocompleteStr=boudreau&amp;autocompletePos=3"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fu.ca/people/blomley/publications.html" TargetMode="External"/><Relationship Id="rId22" Type="http://schemas.openxmlformats.org/officeDocument/2006/relationships/hyperlink" Target="https://www.campbellriver.ca/docs/default-source/document-library/bylaws/3543-public-nuisance-bylaw-2014-consolidated-to-bylaw-3589-2015a62d25aa4788.pdf?sfvrsn=af259d09_46" TargetMode="External"/><Relationship Id="rId27" Type="http://schemas.openxmlformats.org/officeDocument/2006/relationships/hyperlink" Target="https://www.moncton.ca/by-laws" TargetMode="External"/><Relationship Id="rId30" Type="http://schemas.openxmlformats.org/officeDocument/2006/relationships/hyperlink" Target="https://www.calgary.ca/bylaws/city-bylaw-library.html" TargetMode="External"/><Relationship Id="rId35" Type="http://schemas.openxmlformats.org/officeDocument/2006/relationships/hyperlink" Target="https://www.cbc.ca/news/canada/british-columbia/fnlc-council-cruelty-prince-george-1.6964167" TargetMode="External"/><Relationship Id="rId43" Type="http://schemas.openxmlformats.org/officeDocument/2006/relationships/hyperlink" Target="https://ici.radio-canada.ca/nouvelle/1993699/allee-crack-drogue-cactus-montreal-itinerance" TargetMode="External"/><Relationship Id="rId48"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3n8a8pro7vhmx.cloudfront.net/pivotlegal/pages/1850/attachments/original/1455843171/UN_submissions.pdf?1455843171" TargetMode="External"/><Relationship Id="rId17" Type="http://schemas.openxmlformats.org/officeDocument/2006/relationships/hyperlink" Target="https://www.thestar.com/news/canada/barrie-s-homelessness-plan-is-being-called-a-clear-violation-of-basic-human-rights-here/article_48d4766f-9bab-5ce8-b558-93571953d140.html" TargetMode="External"/><Relationship Id="rId25" Type="http://schemas.openxmlformats.org/officeDocument/2006/relationships/hyperlink" Target="https://www5.moncton.ca/docs/bylaws/By-Law_A-1620_Shopping_Carts_Arrete_paniers_epicerie.pdf" TargetMode="External"/><Relationship Id="rId33" Type="http://schemas.openxmlformats.org/officeDocument/2006/relationships/hyperlink" Target="https://jamanetwork.com/journals/jama/article-abstract/2803839" TargetMode="External"/><Relationship Id="rId38" Type="http://schemas.openxmlformats.org/officeDocument/2006/relationships/hyperlink" Target="https://www.cbc.ca/news/canada/british-columbia/insite-20-year-anniversary-1.6966605" TargetMode="External"/><Relationship Id="rId46" Type="http://schemas.openxmlformats.org/officeDocument/2006/relationships/fontTable" Target="fontTable.xml"/><Relationship Id="rId20" Type="http://schemas.openxmlformats.org/officeDocument/2006/relationships/hyperlink" Target="https://www.grandforks.ca/wp-content/uploads/Bylaw2098Controlled-Substance-Use-Bylaw.pdf" TargetMode="External"/><Relationship Id="rId41" Type="http://schemas.openxmlformats.org/officeDocument/2006/relationships/hyperlink" Target="https://www.cbc.ca/news/canada/british-columbia/yaletown-ops-lease-not-renewed-1.6916738"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96795AC8-875B-46B5-9B62-3A57CA0D5BD5}">
    <t:Anchor>
      <t:Comment id="635487596"/>
    </t:Anchor>
    <t:History>
      <t:Event id="{D5E8C6B2-B565-49E8-9783-EE14875F4EE3}" time="2023-09-07T18:49:13.709Z">
        <t:Attribution userId="S::djlarkin@sfu.ca::ef5177d2-7a09-40fd-8e90-151eeef3af09" userProvider="AD" userName="DJ Larkin"/>
        <t:Anchor>
          <t:Comment id="635487596"/>
        </t:Anchor>
        <t:Create/>
      </t:Event>
      <t:Event id="{1B4D0FE6-8DE0-45FB-A4A9-1C59466550AA}" time="2023-09-07T18:49:13.709Z">
        <t:Attribution userId="S::djlarkin@sfu.ca::ef5177d2-7a09-40fd-8e90-151eeef3af09" userProvider="AD" userName="DJ Larkin"/>
        <t:Anchor>
          <t:Comment id="635487596"/>
        </t:Anchor>
        <t:Assign userId="S::djlarkin@sfu.ca::ef5177d2-7a09-40fd-8e90-151eeef3af09" userProvider="AD" userName="DJ Larkin"/>
      </t:Event>
      <t:Event id="{67CDF2A0-F190-423E-974B-5C5DB2CFD3BA}" time="2023-09-07T18:49:13.709Z">
        <t:Attribution userId="S::djlarkin@sfu.ca::ef5177d2-7a09-40fd-8e90-151eeef3af09" userProvider="AD" userName="DJ Larkin"/>
        <t:Anchor>
          <t:Comment id="635487596"/>
        </t:Anchor>
        <t:SetTitle title="@DJ Larkin write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Canadian Drug Policy Coalition and Pivot Legal Society </Contributor>
    <Postingdate xmlns="d42e65b2-cf21-49c1-b27d-d23f90380c0e" xsi:nil="true"/>
    <Postedonline xmlns="d42e65b2-cf21-49c1-b27d-d23f90380c0e">false</Postedonlin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CD44C-4EFD-4796-B59B-247F81767475}">
  <ds:schemaRefs>
    <ds:schemaRef ds:uri="http://schemas.openxmlformats.org/officeDocument/2006/bibliography"/>
  </ds:schemaRefs>
</ds:datastoreItem>
</file>

<file path=customXml/itemProps2.xml><?xml version="1.0" encoding="utf-8"?>
<ds:datastoreItem xmlns:ds="http://schemas.openxmlformats.org/officeDocument/2006/customXml" ds:itemID="{4D46CE77-DC78-4968-8093-34339D0B788B}">
  <ds:schemaRefs>
    <ds:schemaRef ds:uri="http://schemas.microsoft.com/sharepoint/v3/contenttype/forms"/>
  </ds:schemaRefs>
</ds:datastoreItem>
</file>

<file path=customXml/itemProps3.xml><?xml version="1.0" encoding="utf-8"?>
<ds:datastoreItem xmlns:ds="http://schemas.openxmlformats.org/officeDocument/2006/customXml" ds:itemID="{E5E053BC-4BE5-45A6-8B64-ED9F944710C9}">
  <ds:schemaRef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2caa2c89-4892-4440-9f30-59daa5a3597e"/>
    <ds:schemaRef ds:uri="2b1bdfc4-a260-464b-855c-9717a75631cc"/>
  </ds:schemaRefs>
</ds:datastoreItem>
</file>

<file path=customXml/itemProps4.xml><?xml version="1.0" encoding="utf-8"?>
<ds:datastoreItem xmlns:ds="http://schemas.openxmlformats.org/officeDocument/2006/customXml" ds:itemID="{4465CF50-E821-47C1-9403-2B0291499E9D}"/>
</file>

<file path=docProps/app.xml><?xml version="1.0" encoding="utf-8"?>
<Properties xmlns="http://schemas.openxmlformats.org/officeDocument/2006/extended-properties" xmlns:vt="http://schemas.openxmlformats.org/officeDocument/2006/docPropsVTypes">
  <Template>Normal.dotm</Template>
  <TotalTime>0</TotalTime>
  <Pages>13</Pages>
  <Words>7422</Words>
  <Characters>42312</Characters>
  <Application>Microsoft Office Word</Application>
  <DocSecurity>4</DocSecurity>
  <Lines>352</Lines>
  <Paragraphs>99</Paragraphs>
  <ScaleCrop>false</ScaleCrop>
  <Company/>
  <LinksUpToDate>false</LinksUpToDate>
  <CharactersWithSpaces>49635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Chiara Menghetti (OHCHR Consultant)</cp:lastModifiedBy>
  <cp:revision>2</cp:revision>
  <dcterms:created xsi:type="dcterms:W3CDTF">2023-09-21T14:50:00Z</dcterms:created>
  <dcterms:modified xsi:type="dcterms:W3CDTF">2023-09-21T14:50:00Z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