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6AC3" w14:textId="77777777" w:rsidR="00B46509" w:rsidRPr="00630292" w:rsidRDefault="00B46509">
      <w:pPr>
        <w:rPr>
          <w:lang w:val="ca-ES"/>
        </w:rPr>
      </w:pPr>
    </w:p>
    <w:p w14:paraId="56C38191" w14:textId="4A86892F" w:rsidR="1B14CE8C" w:rsidRPr="00333FD8" w:rsidRDefault="331B3E52" w:rsidP="599A6D47">
      <w:pPr>
        <w:spacing w:line="257" w:lineRule="auto"/>
        <w:jc w:val="both"/>
        <w:rPr>
          <w:rFonts w:ascii="Calibri" w:eastAsia="Calibri" w:hAnsi="Calibri" w:cs="Calibri"/>
          <w:b/>
          <w:bCs/>
          <w:lang w:val="es-ES"/>
        </w:rPr>
      </w:pPr>
      <w:r w:rsidRPr="00333FD8">
        <w:rPr>
          <w:rFonts w:ascii="Calibri" w:eastAsia="Calibri" w:hAnsi="Calibri" w:cs="Calibri"/>
          <w:b/>
          <w:bCs/>
          <w:lang w:val="es-ES"/>
        </w:rPr>
        <w:t>CALL FOR INPUTS Relator NNUU</w:t>
      </w:r>
    </w:p>
    <w:p w14:paraId="23AF12D3" w14:textId="3B3A8265" w:rsidR="1B14CE8C" w:rsidRDefault="4164D593" w:rsidP="599A6D47">
      <w:pPr>
        <w:spacing w:line="257" w:lineRule="auto"/>
        <w:jc w:val="both"/>
        <w:rPr>
          <w:rStyle w:val="FootnoteReference"/>
          <w:rFonts w:ascii="Calibri" w:eastAsia="Calibri" w:hAnsi="Calibri" w:cs="Calibri"/>
          <w:b/>
          <w:bCs/>
          <w:lang w:val="es"/>
        </w:rPr>
      </w:pPr>
      <w:r w:rsidRPr="599A6D47">
        <w:rPr>
          <w:rFonts w:ascii="Calibri" w:eastAsia="Calibri" w:hAnsi="Calibri" w:cs="Calibri"/>
          <w:b/>
          <w:bCs/>
          <w:lang w:val="es"/>
        </w:rPr>
        <w:t>Cómo ampliar y diversificar mecanismos y programas de regularización para mejorar la protección de los derechos humanos de las personas migrante</w:t>
      </w:r>
      <w:r w:rsidR="387EB243" w:rsidRPr="599A6D47">
        <w:rPr>
          <w:rFonts w:ascii="Calibri" w:eastAsia="Calibri" w:hAnsi="Calibri" w:cs="Calibri"/>
          <w:b/>
          <w:bCs/>
          <w:lang w:val="es"/>
        </w:rPr>
        <w:t>s</w:t>
      </w:r>
    </w:p>
    <w:p w14:paraId="1176DCA4" w14:textId="2696C856" w:rsidR="1B14CE8C" w:rsidRDefault="1B14CE8C" w:rsidP="599A6D47">
      <w:pPr>
        <w:spacing w:line="257" w:lineRule="auto"/>
        <w:jc w:val="both"/>
        <w:rPr>
          <w:rFonts w:ascii="Calibri" w:eastAsia="Calibri" w:hAnsi="Calibri" w:cs="Calibri"/>
          <w:lang w:val="es"/>
        </w:rPr>
      </w:pPr>
      <w:r w:rsidRPr="599A6D47">
        <w:rPr>
          <w:rFonts w:ascii="Calibri" w:eastAsia="Calibri" w:hAnsi="Calibri" w:cs="Calibri"/>
          <w:b/>
          <w:bCs/>
          <w:lang w:val="es"/>
        </w:rPr>
        <w:t xml:space="preserve"> </w:t>
      </w:r>
    </w:p>
    <w:p w14:paraId="62F84A13" w14:textId="7DE76F26" w:rsidR="1B14CE8C" w:rsidRPr="00333FD8" w:rsidRDefault="1B14CE8C" w:rsidP="33B9951A">
      <w:pPr>
        <w:pStyle w:val="ListParagraph"/>
        <w:numPr>
          <w:ilvl w:val="0"/>
          <w:numId w:val="4"/>
        </w:numPr>
        <w:rPr>
          <w:rFonts w:ascii="Calibri" w:eastAsia="Calibri" w:hAnsi="Calibri" w:cs="Calibri"/>
          <w:b/>
          <w:bCs/>
          <w:lang w:val="es"/>
        </w:rPr>
      </w:pPr>
      <w:r w:rsidRPr="00333FD8">
        <w:rPr>
          <w:rFonts w:ascii="Calibri" w:eastAsia="Calibri" w:hAnsi="Calibri" w:cs="Calibri"/>
          <w:b/>
          <w:bCs/>
          <w:lang w:val="es"/>
        </w:rPr>
        <w:t>Resaltar las vulnerabilidades de las personas migrantes en situación irregular</w:t>
      </w:r>
    </w:p>
    <w:p w14:paraId="3CF2D71D" w14:textId="38FBA780" w:rsidR="0FE12D2C" w:rsidRPr="00333FD8" w:rsidRDefault="0FE12D2C" w:rsidP="599A6D47">
      <w:pPr>
        <w:jc w:val="both"/>
        <w:rPr>
          <w:lang w:val="es-ES"/>
        </w:rPr>
      </w:pPr>
      <w:r w:rsidRPr="00333FD8">
        <w:rPr>
          <w:rFonts w:ascii="Calibri" w:eastAsia="Calibri" w:hAnsi="Calibri" w:cs="Calibri"/>
          <w:lang w:val="es"/>
        </w:rPr>
        <w:t xml:space="preserve">Numerosos informes y recomendaciones de organismos Internacionales de derechos humanos han evidenciado la situación de vulnerabilidad en la que se encuentran las personas migrantes, en particular, las que se encuentran en situación migratoria irregular, como también la gravedad de los problemas a los que se enfrentan. En este sentido, han remarcado la importancia de regular políticas y acciones que prioricen la protección y promoción de sus derechos fundamentales. </w:t>
      </w:r>
      <w:r w:rsidRPr="00333FD8">
        <w:rPr>
          <w:rFonts w:ascii="Segoe UI" w:eastAsia="Segoe UI" w:hAnsi="Segoe UI" w:cs="Segoe UI"/>
          <w:sz w:val="18"/>
          <w:szCs w:val="18"/>
          <w:lang w:val="es"/>
        </w:rPr>
        <w:t xml:space="preserve"> </w:t>
      </w:r>
    </w:p>
    <w:p w14:paraId="356D2F27" w14:textId="5C7B1D15" w:rsidR="0FE12D2C" w:rsidRPr="00333FD8" w:rsidRDefault="0FE12D2C" w:rsidP="599A6D47">
      <w:pPr>
        <w:jc w:val="both"/>
        <w:rPr>
          <w:lang w:val="es-ES"/>
        </w:rPr>
      </w:pPr>
      <w:r w:rsidRPr="00333FD8">
        <w:rPr>
          <w:rFonts w:ascii="Calibri" w:eastAsia="Calibri" w:hAnsi="Calibri" w:cs="Calibri"/>
          <w:lang w:val="es"/>
        </w:rPr>
        <w:t xml:space="preserve">El Grupo de Trabajo Intergubernamental de Expertos de </w:t>
      </w:r>
      <w:r w:rsidR="00863431" w:rsidRPr="00333FD8">
        <w:rPr>
          <w:rFonts w:ascii="Calibri" w:eastAsia="Calibri" w:hAnsi="Calibri" w:cs="Calibri"/>
          <w:lang w:val="es"/>
        </w:rPr>
        <w:t>NU</w:t>
      </w:r>
      <w:r w:rsidRPr="00333FD8">
        <w:rPr>
          <w:rFonts w:ascii="Calibri" w:eastAsia="Calibri" w:hAnsi="Calibri" w:cs="Calibri"/>
          <w:lang w:val="es"/>
        </w:rPr>
        <w:t xml:space="preserve">, ha señalado que la vulnerabilidad de las personas migrantes “se debe a la ausencia de derechos y a su falta de capacidad para defender sus derechos ante las autoridades de la sociedad de acogida”, expresando la especial preocupación por la situación de las personas en situación migratoria irregular, las mujeres y los niños y niñas1.   </w:t>
      </w:r>
      <w:r w:rsidRPr="00333FD8">
        <w:rPr>
          <w:rFonts w:ascii="Segoe UI" w:eastAsia="Segoe UI" w:hAnsi="Segoe UI" w:cs="Segoe UI"/>
          <w:sz w:val="18"/>
          <w:szCs w:val="18"/>
          <w:lang w:val="es"/>
        </w:rPr>
        <w:t xml:space="preserve"> </w:t>
      </w:r>
    </w:p>
    <w:p w14:paraId="3F4CD2D9" w14:textId="77777777" w:rsidR="001D3C27" w:rsidRPr="00333FD8" w:rsidRDefault="0FE12D2C" w:rsidP="599A6D47">
      <w:pPr>
        <w:jc w:val="both"/>
        <w:rPr>
          <w:lang w:val="es-ES"/>
        </w:rPr>
      </w:pPr>
      <w:r w:rsidRPr="00333FD8">
        <w:rPr>
          <w:rFonts w:ascii="Calibri" w:eastAsia="Calibri" w:hAnsi="Calibri" w:cs="Calibri"/>
          <w:lang w:val="es"/>
        </w:rPr>
        <w:t>La situación de vulnerabilidad de las personas migradas en Cataluña está motivada por un</w:t>
      </w:r>
      <w:r w:rsidR="00904378" w:rsidRPr="00333FD8">
        <w:rPr>
          <w:rFonts w:ascii="Calibri" w:eastAsia="Calibri" w:hAnsi="Calibri" w:cs="Calibri"/>
          <w:lang w:val="es"/>
        </w:rPr>
        <w:t>a aplicación del</w:t>
      </w:r>
      <w:r w:rsidRPr="00333FD8">
        <w:rPr>
          <w:rFonts w:ascii="Calibri" w:eastAsia="Calibri" w:hAnsi="Calibri" w:cs="Calibri"/>
          <w:lang w:val="es"/>
        </w:rPr>
        <w:t xml:space="preserve"> marco legal de extranjería que </w:t>
      </w:r>
      <w:r w:rsidR="00904378" w:rsidRPr="00333FD8">
        <w:rPr>
          <w:rFonts w:ascii="Calibri" w:eastAsia="Calibri" w:hAnsi="Calibri" w:cs="Calibri"/>
          <w:lang w:val="es"/>
        </w:rPr>
        <w:t>dificulta</w:t>
      </w:r>
      <w:r w:rsidRPr="00333FD8">
        <w:rPr>
          <w:rFonts w:ascii="Calibri" w:eastAsia="Calibri" w:hAnsi="Calibri" w:cs="Calibri"/>
          <w:lang w:val="es"/>
        </w:rPr>
        <w:t xml:space="preserve"> el acceso a la regularidad y a </w:t>
      </w:r>
      <w:r w:rsidR="00904378" w:rsidRPr="00333FD8">
        <w:rPr>
          <w:rFonts w:ascii="Calibri" w:eastAsia="Calibri" w:hAnsi="Calibri" w:cs="Calibri"/>
          <w:lang w:val="es"/>
        </w:rPr>
        <w:t>tiende a provocar</w:t>
      </w:r>
      <w:r w:rsidRPr="00333FD8">
        <w:rPr>
          <w:rFonts w:ascii="Calibri" w:eastAsia="Calibri" w:hAnsi="Calibri" w:cs="Calibri"/>
          <w:lang w:val="es"/>
        </w:rPr>
        <w:t xml:space="preserve"> la </w:t>
      </w:r>
      <w:r w:rsidR="00904378" w:rsidRPr="00333FD8">
        <w:rPr>
          <w:rFonts w:ascii="Calibri" w:eastAsia="Calibri" w:hAnsi="Calibri" w:cs="Calibri"/>
          <w:lang w:val="es"/>
        </w:rPr>
        <w:t>irregularidad sobrevenida</w:t>
      </w:r>
      <w:r w:rsidR="00333FD8" w:rsidRPr="00333FD8">
        <w:fldChar w:fldCharType="begin"/>
      </w:r>
      <w:r w:rsidR="00333FD8" w:rsidRPr="00333FD8">
        <w:rPr>
          <w:lang w:val="es-ES"/>
        </w:rPr>
        <w:instrText xml:space="preserve"> HYPERLINK "https://euc-word-edit.officeapps.live.com/we/wordeditorframe.aspx?ui=ca%2DES&amp;rs=ca%2DES&amp;wopisrc=https%3A%2F%2Fgencat.sharepoint.com%2F</w:instrText>
      </w:r>
      <w:r w:rsidR="00333FD8" w:rsidRPr="00333FD8">
        <w:rPr>
          <w:lang w:val="es-ES"/>
        </w:rPr>
        <w:instrText>sites%2FIFE_DGMRA2%2F_vti_bin%2Fwopi.ashx%2Ffiles%2Fb0dc762e5a7f4b4a86c3005b410f29b5&amp;wdenableroaming=1&amp;mscc=1&amp;hid=705F96A0-F019-6000-3BD8-DC5635AEDFE4&amp;wdorigin=Other&amp;jsapi=1&amp;jsapiver=v1&amp;newsession=1&amp;corrid=d3577b32-ae45-4760-abc2-0d10037adec1&amp;usid=d3577b32</w:instrText>
      </w:r>
      <w:r w:rsidR="00333FD8" w:rsidRPr="00333FD8">
        <w:rPr>
          <w:lang w:val="es-ES"/>
        </w:rPr>
        <w:instrText xml:space="preserve">-ae45-4760-abc2-0d10037adec1&amp;sftc=1&amp;cac=1&amp;mtf=1&amp;sfp=1&amp;instantedit=1&amp;wopicomplete=1&amp;wdredirectionreason=Unified_SingleFlush&amp;rct=Normal&amp;ctp=LeastProtected" \l "_ftn1" \h </w:instrText>
      </w:r>
      <w:r w:rsidR="00333FD8" w:rsidRPr="00333FD8">
        <w:fldChar w:fldCharType="separate"/>
      </w:r>
      <w:r w:rsidR="00333FD8" w:rsidRPr="00333FD8">
        <w:fldChar w:fldCharType="end"/>
      </w:r>
      <w:r w:rsidRPr="00333FD8">
        <w:rPr>
          <w:rFonts w:ascii="Calibri" w:eastAsia="Calibri" w:hAnsi="Calibri" w:cs="Calibri"/>
          <w:lang w:val="es"/>
        </w:rPr>
        <w:t xml:space="preserve">. Esto se debe principalmente a que la legislación y la política migratoria española no ha sabido dar una respuesta efectiva y coherente en términos de derechos hacia las personas migrantes no comunitarias.  Por el contrario, el paradigma en que se asienta la política migratoria, por un lado, se inscribe en consonancia con la política migratoria europea, </w:t>
      </w:r>
      <w:r w:rsidR="00904378" w:rsidRPr="00333FD8">
        <w:rPr>
          <w:rFonts w:ascii="Calibri" w:eastAsia="Calibri" w:hAnsi="Calibri" w:cs="Calibri"/>
          <w:lang w:val="es"/>
        </w:rPr>
        <w:t xml:space="preserve">que crecientemente se enmarca en un paradigma de </w:t>
      </w:r>
      <w:proofErr w:type="spellStart"/>
      <w:r w:rsidR="00904378" w:rsidRPr="00333FD8">
        <w:rPr>
          <w:rFonts w:ascii="Calibri" w:eastAsia="Calibri" w:hAnsi="Calibri" w:cs="Calibri"/>
          <w:lang w:val="es"/>
        </w:rPr>
        <w:t>securitización</w:t>
      </w:r>
      <w:proofErr w:type="spellEnd"/>
      <w:r w:rsidRPr="00333FD8">
        <w:rPr>
          <w:rFonts w:ascii="Calibri" w:eastAsia="Calibri" w:hAnsi="Calibri" w:cs="Calibri"/>
          <w:lang w:val="es"/>
        </w:rPr>
        <w:t xml:space="preserve">, y por otro lado, las opciones de acceso a la regularidad migratoria son </w:t>
      </w:r>
      <w:r w:rsidR="001D3C27" w:rsidRPr="00333FD8">
        <w:rPr>
          <w:rFonts w:ascii="Calibri" w:eastAsia="Calibri" w:hAnsi="Calibri" w:cs="Calibri"/>
          <w:lang w:val="es"/>
        </w:rPr>
        <w:t>ineficientes, selectivas</w:t>
      </w:r>
      <w:r w:rsidRPr="00333FD8">
        <w:rPr>
          <w:rFonts w:ascii="Calibri" w:eastAsia="Calibri" w:hAnsi="Calibri" w:cs="Calibri"/>
          <w:lang w:val="es"/>
        </w:rPr>
        <w:t xml:space="preserve">, instrumentales y </w:t>
      </w:r>
      <w:r w:rsidR="00904378" w:rsidRPr="00333FD8">
        <w:rPr>
          <w:rFonts w:ascii="Calibri" w:eastAsia="Calibri" w:hAnsi="Calibri" w:cs="Calibri"/>
          <w:lang w:val="es"/>
        </w:rPr>
        <w:t xml:space="preserve">diseñadas según </w:t>
      </w:r>
      <w:r w:rsidRPr="00333FD8">
        <w:rPr>
          <w:rFonts w:ascii="Calibri" w:eastAsia="Calibri" w:hAnsi="Calibri" w:cs="Calibri"/>
          <w:lang w:val="es"/>
        </w:rPr>
        <w:t xml:space="preserve">las necesidades del mercado de trabajo. </w:t>
      </w:r>
    </w:p>
    <w:p w14:paraId="3DD83FB7" w14:textId="072385A9" w:rsidR="0FE12D2C" w:rsidRPr="00333FD8" w:rsidRDefault="001D3C27" w:rsidP="599A6D47">
      <w:pPr>
        <w:jc w:val="both"/>
        <w:rPr>
          <w:lang w:val="es-ES"/>
        </w:rPr>
      </w:pPr>
      <w:r w:rsidRPr="00333FD8">
        <w:rPr>
          <w:rFonts w:ascii="Calibri" w:eastAsia="Calibri" w:hAnsi="Calibri" w:cs="Calibri"/>
          <w:lang w:val="es"/>
        </w:rPr>
        <w:t>L</w:t>
      </w:r>
      <w:r w:rsidR="0FE12D2C" w:rsidRPr="00333FD8">
        <w:rPr>
          <w:rFonts w:ascii="Calibri" w:eastAsia="Calibri" w:hAnsi="Calibri" w:cs="Calibri"/>
          <w:lang w:val="es"/>
        </w:rPr>
        <w:t xml:space="preserve">a Ley de extranjería española, sancionada en un período de expansión económica, vivió un crecimiento concentrado en sectores que demandaban mano de obra poco cualificada que carecía el mercado español y que fue ocupada en gran parte por migrantes extracomunitarios en sectores clave, pero de alta precariedad, </w:t>
      </w:r>
      <w:r w:rsidRPr="00333FD8">
        <w:rPr>
          <w:rFonts w:ascii="Calibri" w:eastAsia="Calibri" w:hAnsi="Calibri" w:cs="Calibri"/>
          <w:lang w:val="es"/>
        </w:rPr>
        <w:t xml:space="preserve">como la construcción, los </w:t>
      </w:r>
      <w:r w:rsidR="0FE12D2C" w:rsidRPr="00333FD8">
        <w:rPr>
          <w:rFonts w:ascii="Calibri" w:eastAsia="Calibri" w:hAnsi="Calibri" w:cs="Calibri"/>
          <w:lang w:val="es"/>
        </w:rPr>
        <w:t xml:space="preserve">servicios y el trabajo del hogar y de cuidados. Pasado este periodo a partir de la crisis de 2008, se endurecieron los mecanismos de acceso a la residencia y se impulsaron políticas de retorno, las cuales tuvieron un impacto directo en las opciones de acceso a la regularidad y el ejercicio de derechos de las personas migrantes en Catalunya. </w:t>
      </w:r>
    </w:p>
    <w:p w14:paraId="11AA4A87" w14:textId="1E4D51B0" w:rsidR="0FE12D2C" w:rsidRPr="00333FD8" w:rsidRDefault="0FE12D2C" w:rsidP="599A6D47">
      <w:pPr>
        <w:jc w:val="both"/>
        <w:rPr>
          <w:rFonts w:ascii="Calibri" w:eastAsia="Calibri" w:hAnsi="Calibri" w:cs="Calibri"/>
          <w:lang w:val="es"/>
        </w:rPr>
      </w:pPr>
      <w:r w:rsidRPr="00333FD8">
        <w:rPr>
          <w:rFonts w:ascii="Calibri" w:eastAsia="Calibri" w:hAnsi="Calibri" w:cs="Calibri"/>
          <w:lang w:val="es"/>
        </w:rPr>
        <w:t>Esta legalidad diferenciada en términos de acceso a derechos fundamentales es principal instrumento del Estado para el establecimiento de la desigualdad entre personas nacionales y extranjeras. La centralidad de la Ley de ext</w:t>
      </w:r>
      <w:r w:rsidR="00904378" w:rsidRPr="00333FD8">
        <w:rPr>
          <w:rFonts w:ascii="Calibri" w:eastAsia="Calibri" w:hAnsi="Calibri" w:cs="Calibri"/>
          <w:lang w:val="es"/>
        </w:rPr>
        <w:t xml:space="preserve">ranjería se ha hecho patente en </w:t>
      </w:r>
      <w:r w:rsidRPr="00333FD8">
        <w:rPr>
          <w:rFonts w:ascii="Calibri" w:eastAsia="Calibri" w:hAnsi="Calibri" w:cs="Calibri"/>
          <w:lang w:val="es"/>
        </w:rPr>
        <w:t>el proceso de consulta pública</w:t>
      </w:r>
      <w:r w:rsidR="00904378" w:rsidRPr="00333FD8">
        <w:rPr>
          <w:rFonts w:ascii="Calibri" w:eastAsia="Calibri" w:hAnsi="Calibri" w:cs="Calibri"/>
          <w:lang w:val="es"/>
        </w:rPr>
        <w:t xml:space="preserve"> sobre el racismo, impulsado por el gobierno catalán, como instrumento para la confección de un</w:t>
      </w:r>
      <w:r w:rsidRPr="00333FD8">
        <w:rPr>
          <w:rFonts w:ascii="Calibri" w:eastAsia="Calibri" w:hAnsi="Calibri" w:cs="Calibri"/>
          <w:lang w:val="es"/>
        </w:rPr>
        <w:t xml:space="preserve"> anteproyecto de ley </w:t>
      </w:r>
      <w:r w:rsidR="00BC015E" w:rsidRPr="00333FD8">
        <w:rPr>
          <w:rFonts w:ascii="Calibri" w:eastAsia="Calibri" w:hAnsi="Calibri" w:cs="Calibri"/>
          <w:lang w:val="es"/>
        </w:rPr>
        <w:t xml:space="preserve">en la materia. </w:t>
      </w:r>
      <w:r w:rsidRPr="00333FD8">
        <w:rPr>
          <w:rFonts w:ascii="Calibri" w:eastAsia="Calibri" w:hAnsi="Calibri" w:cs="Calibri"/>
          <w:lang w:val="es"/>
        </w:rPr>
        <w:t xml:space="preserve">Esta propuesta normativa, pionera y novedosa tiene por objetivo la prevención y sanción de actos de discriminación por motivos raciales, como también la reparación de las situaciones de exclusión histórica de las personas racializadas, dentro de las cuales se encuentran las personas extranjeras en el Estado español residentes en Cataluña.   </w:t>
      </w:r>
    </w:p>
    <w:p w14:paraId="05260A91" w14:textId="0BFEADEF" w:rsidR="1B14CE8C" w:rsidRPr="00333FD8" w:rsidRDefault="1B14CE8C" w:rsidP="33B9951A">
      <w:pPr>
        <w:spacing w:line="257" w:lineRule="auto"/>
        <w:jc w:val="both"/>
        <w:rPr>
          <w:lang w:val="es-ES"/>
        </w:rPr>
      </w:pPr>
    </w:p>
    <w:p w14:paraId="2F78AA20" w14:textId="6F4A9963" w:rsidR="1B14CE8C" w:rsidRPr="00333FD8" w:rsidRDefault="1B14CE8C" w:rsidP="33B9951A">
      <w:pPr>
        <w:spacing w:line="257" w:lineRule="auto"/>
        <w:jc w:val="both"/>
        <w:rPr>
          <w:lang w:val="es-ES"/>
        </w:rPr>
      </w:pPr>
      <w:r w:rsidRPr="00333FD8">
        <w:rPr>
          <w:rFonts w:ascii="Calibri" w:eastAsia="Calibri" w:hAnsi="Calibri" w:cs="Calibri"/>
          <w:b/>
          <w:bCs/>
          <w:lang w:val="es"/>
        </w:rPr>
        <w:lastRenderedPageBreak/>
        <w:t xml:space="preserve">b. </w:t>
      </w:r>
      <w:r w:rsidR="00BC015E" w:rsidRPr="00333FD8">
        <w:rPr>
          <w:rFonts w:ascii="Calibri" w:eastAsia="Calibri" w:hAnsi="Calibri" w:cs="Calibri"/>
          <w:b/>
          <w:bCs/>
          <w:lang w:val="es"/>
        </w:rPr>
        <w:t>Dimensionar</w:t>
      </w:r>
      <w:r w:rsidRPr="00333FD8">
        <w:rPr>
          <w:rFonts w:ascii="Calibri" w:eastAsia="Calibri" w:hAnsi="Calibri" w:cs="Calibri"/>
          <w:b/>
          <w:bCs/>
          <w:lang w:val="es"/>
        </w:rPr>
        <w:t xml:space="preserve"> y analizar como la irregularidad aumenta la vulnerabilidad a la violación de los derechos humanos </w:t>
      </w:r>
    </w:p>
    <w:p w14:paraId="08613E19" w14:textId="6B4B1DBB" w:rsidR="10655F4E" w:rsidRPr="00333FD8" w:rsidRDefault="10655F4E" w:rsidP="599A6D47">
      <w:pPr>
        <w:jc w:val="both"/>
        <w:rPr>
          <w:rFonts w:ascii="Calibri" w:eastAsia="Calibri" w:hAnsi="Calibri" w:cs="Calibri"/>
          <w:lang w:val="es"/>
        </w:rPr>
      </w:pPr>
      <w:r w:rsidRPr="00333FD8">
        <w:rPr>
          <w:rFonts w:ascii="Calibri" w:eastAsia="Calibri" w:hAnsi="Calibri" w:cs="Calibri"/>
          <w:lang w:val="es"/>
        </w:rPr>
        <w:t xml:space="preserve">En su dimensión político institucional, la condición de persona migrante irregular impone una limitación estructural que vulnera sus derechos elementales. Sin pretender agotar las diferentes situaciones, se destacan a continuación las vulnerabilidades más frecuentes: </w:t>
      </w:r>
      <w:r w:rsidRPr="00333FD8">
        <w:rPr>
          <w:rFonts w:ascii="Segoe UI" w:eastAsia="Segoe UI" w:hAnsi="Segoe UI" w:cs="Segoe UI"/>
          <w:sz w:val="18"/>
          <w:szCs w:val="18"/>
          <w:lang w:val="es"/>
        </w:rPr>
        <w:t xml:space="preserve"> </w:t>
      </w:r>
    </w:p>
    <w:p w14:paraId="042751CE" w14:textId="6FB213F2" w:rsidR="10655F4E" w:rsidRPr="00333FD8" w:rsidRDefault="10655F4E" w:rsidP="599A6D47">
      <w:pPr>
        <w:jc w:val="both"/>
        <w:rPr>
          <w:lang w:val="es-ES"/>
        </w:rPr>
      </w:pPr>
      <w:r w:rsidRPr="00333FD8">
        <w:rPr>
          <w:rFonts w:ascii="Calibri" w:eastAsia="Calibri" w:hAnsi="Calibri" w:cs="Calibri"/>
          <w:u w:val="single"/>
          <w:lang w:val="es"/>
        </w:rPr>
        <w:t>Impacto en la salud física y emocional</w:t>
      </w:r>
      <w:r w:rsidRPr="00333FD8">
        <w:rPr>
          <w:rFonts w:ascii="Calibri" w:eastAsia="Calibri" w:hAnsi="Calibri" w:cs="Calibri"/>
          <w:lang w:val="es"/>
        </w:rPr>
        <w:t xml:space="preserve"> </w:t>
      </w:r>
    </w:p>
    <w:p w14:paraId="411D892C" w14:textId="773BDEC1" w:rsidR="10655F4E" w:rsidRPr="00333FD8" w:rsidRDefault="10655F4E" w:rsidP="599A6D47">
      <w:pPr>
        <w:jc w:val="both"/>
        <w:rPr>
          <w:lang w:val="es-ES"/>
        </w:rPr>
      </w:pPr>
      <w:r w:rsidRPr="00333FD8">
        <w:rPr>
          <w:rFonts w:ascii="Calibri" w:eastAsia="Calibri" w:hAnsi="Calibri" w:cs="Calibri"/>
          <w:lang w:val="es"/>
        </w:rPr>
        <w:t xml:space="preserve">Los criterios restrictivos de acceso y permanencia a la residencia que hacen que una persona deba esperar varios años para regularizarse, tiene un impacto directo en su salud física y emocional. En efecto, numerosos informes señalan que la situación administrativa irregular especialmente por períodos prolongados conlleva angustia y la pérdida de </w:t>
      </w:r>
      <w:r w:rsidR="00BC015E" w:rsidRPr="00333FD8">
        <w:rPr>
          <w:rFonts w:ascii="Calibri" w:eastAsia="Calibri" w:hAnsi="Calibri" w:cs="Calibri"/>
          <w:lang w:val="es"/>
        </w:rPr>
        <w:t>agencia</w:t>
      </w:r>
      <w:r w:rsidRPr="00333FD8">
        <w:rPr>
          <w:rFonts w:ascii="Calibri" w:eastAsia="Calibri" w:hAnsi="Calibri" w:cs="Calibri"/>
          <w:lang w:val="es"/>
        </w:rPr>
        <w:t xml:space="preserve"> de la persona que la padece, falta de capacidad para tomar decisiones personales, ejercer control sobre la propia vida cotidiana y realizar acciones destinadas a su bienestar o el de su famili</w:t>
      </w:r>
      <w:r w:rsidRPr="00333FD8">
        <w:rPr>
          <w:rFonts w:ascii="Times New Roman" w:eastAsia="Times New Roman" w:hAnsi="Times New Roman" w:cs="Times New Roman"/>
          <w:sz w:val="24"/>
          <w:szCs w:val="24"/>
          <w:lang w:val="es"/>
        </w:rPr>
        <w:t>a</w:t>
      </w:r>
      <w:r w:rsidRPr="00333FD8">
        <w:rPr>
          <w:rFonts w:ascii="Calibri" w:eastAsia="Calibri" w:hAnsi="Calibri" w:cs="Calibri"/>
          <w:lang w:val="es"/>
        </w:rPr>
        <w:t xml:space="preserve">.   </w:t>
      </w:r>
      <w:r w:rsidRPr="00333FD8">
        <w:rPr>
          <w:rFonts w:ascii="Segoe UI" w:eastAsia="Segoe UI" w:hAnsi="Segoe UI" w:cs="Segoe UI"/>
          <w:sz w:val="18"/>
          <w:szCs w:val="18"/>
          <w:lang w:val="es"/>
        </w:rPr>
        <w:t xml:space="preserve"> </w:t>
      </w:r>
    </w:p>
    <w:p w14:paraId="6B1B26D9" w14:textId="7B4EB640" w:rsidR="10655F4E" w:rsidRPr="00333FD8" w:rsidRDefault="10655F4E" w:rsidP="599A6D47">
      <w:pPr>
        <w:jc w:val="both"/>
        <w:rPr>
          <w:lang w:val="es-ES"/>
        </w:rPr>
      </w:pPr>
      <w:r w:rsidRPr="00333FD8">
        <w:rPr>
          <w:rFonts w:ascii="Calibri" w:eastAsia="Calibri" w:hAnsi="Calibri" w:cs="Calibri"/>
          <w:u w:val="single"/>
          <w:lang w:val="es"/>
        </w:rPr>
        <w:t xml:space="preserve">Control de la movilidad y amenaza permanente de detención y deportación: </w:t>
      </w:r>
      <w:r w:rsidRPr="00333FD8">
        <w:rPr>
          <w:rFonts w:ascii="Calibri" w:eastAsia="Calibri" w:hAnsi="Calibri" w:cs="Calibri"/>
          <w:lang w:val="es"/>
        </w:rPr>
        <w:t xml:space="preserve"> </w:t>
      </w:r>
    </w:p>
    <w:p w14:paraId="567FB417" w14:textId="73822502" w:rsidR="10655F4E" w:rsidRPr="00333FD8" w:rsidRDefault="10655F4E" w:rsidP="599A6D47">
      <w:pPr>
        <w:jc w:val="both"/>
        <w:rPr>
          <w:rFonts w:ascii="Calibri" w:eastAsia="Calibri" w:hAnsi="Calibri" w:cs="Calibri"/>
          <w:lang w:val="es"/>
        </w:rPr>
      </w:pPr>
      <w:r w:rsidRPr="00333FD8">
        <w:rPr>
          <w:rFonts w:ascii="Calibri" w:eastAsia="Calibri" w:hAnsi="Calibri" w:cs="Calibri"/>
          <w:lang w:val="es"/>
        </w:rPr>
        <w:t>Por otra parte, las situaciones que enfrentan las personas en situación irregular por el temor a ser detenidos por su estatus migratorio en cualquier m</w:t>
      </w:r>
      <w:r w:rsidR="00BC015E" w:rsidRPr="00333FD8">
        <w:rPr>
          <w:rFonts w:ascii="Calibri" w:eastAsia="Calibri" w:hAnsi="Calibri" w:cs="Calibri"/>
          <w:lang w:val="es"/>
        </w:rPr>
        <w:t xml:space="preserve">omento o lugar, el control </w:t>
      </w:r>
      <w:r w:rsidRPr="00333FD8">
        <w:rPr>
          <w:rFonts w:ascii="Calibri" w:eastAsia="Calibri" w:hAnsi="Calibri" w:cs="Calibri"/>
          <w:lang w:val="es"/>
        </w:rPr>
        <w:t>policial en el espacio público, la posibilidad real de ser deportado y separado de su familia, dificultan sus procesos de autonomía en la sociedad de destino, generan temor y desconfianza en las Instituciones, dificultan la creación de relaciones y redes de apoyo, y generan una situación de aislamiento y desprotección.</w:t>
      </w:r>
      <w:r w:rsidRPr="00333FD8">
        <w:rPr>
          <w:rFonts w:ascii="Segoe UI" w:eastAsia="Segoe UI" w:hAnsi="Segoe UI" w:cs="Segoe UI"/>
          <w:sz w:val="18"/>
          <w:szCs w:val="18"/>
          <w:lang w:val="es"/>
        </w:rPr>
        <w:t xml:space="preserve"> </w:t>
      </w:r>
    </w:p>
    <w:p w14:paraId="20CB4F5D" w14:textId="0850848C" w:rsidR="10655F4E" w:rsidRPr="00333FD8" w:rsidRDefault="00BC015E" w:rsidP="599A6D47">
      <w:pPr>
        <w:jc w:val="both"/>
        <w:rPr>
          <w:rFonts w:ascii="Calibri" w:eastAsia="Calibri" w:hAnsi="Calibri" w:cs="Calibri"/>
          <w:lang w:val="es"/>
        </w:rPr>
      </w:pPr>
      <w:r w:rsidRPr="00333FD8">
        <w:rPr>
          <w:rFonts w:ascii="Calibri" w:eastAsia="Calibri" w:hAnsi="Calibri" w:cs="Calibri"/>
          <w:lang w:val="es"/>
        </w:rPr>
        <w:t xml:space="preserve">A propósito de ello, en </w:t>
      </w:r>
      <w:r w:rsidR="10655F4E" w:rsidRPr="00333FD8">
        <w:rPr>
          <w:rFonts w:ascii="Calibri" w:eastAsia="Calibri" w:hAnsi="Calibri" w:cs="Calibri"/>
          <w:lang w:val="es"/>
        </w:rPr>
        <w:t>proceso de consulta pública previa al anteproyecto de ley contra el racismo, se ha señalado a los Centros de Internamiento para extranjeros, como uno de los máximos exponentes</w:t>
      </w:r>
      <w:r w:rsidR="001D3C27" w:rsidRPr="00333FD8">
        <w:rPr>
          <w:rFonts w:ascii="Calibri" w:eastAsia="Calibri" w:hAnsi="Calibri" w:cs="Calibri"/>
          <w:lang w:val="es"/>
        </w:rPr>
        <w:t xml:space="preserve"> de la vulneración de derechos.</w:t>
      </w:r>
    </w:p>
    <w:p w14:paraId="73B97A62" w14:textId="41681A86" w:rsidR="10655F4E" w:rsidRPr="00333FD8" w:rsidRDefault="10655F4E" w:rsidP="599A6D47">
      <w:pPr>
        <w:jc w:val="both"/>
        <w:rPr>
          <w:lang w:val="es-ES"/>
        </w:rPr>
      </w:pPr>
      <w:r w:rsidRPr="00333FD8">
        <w:rPr>
          <w:rFonts w:ascii="Calibri" w:eastAsia="Calibri" w:hAnsi="Calibri" w:cs="Calibri"/>
          <w:u w:val="single"/>
          <w:lang w:val="es"/>
        </w:rPr>
        <w:t>Amenaza de la irregularidad sobrevenida</w:t>
      </w:r>
      <w:r w:rsidRPr="00333FD8">
        <w:rPr>
          <w:rFonts w:ascii="Calibri" w:eastAsia="Calibri" w:hAnsi="Calibri" w:cs="Calibri"/>
          <w:lang w:val="es"/>
        </w:rPr>
        <w:t xml:space="preserve">:  </w:t>
      </w:r>
    </w:p>
    <w:p w14:paraId="18058D04" w14:textId="2F52DC68" w:rsidR="10655F4E" w:rsidRPr="00333FD8" w:rsidRDefault="10655F4E" w:rsidP="599A6D47">
      <w:pPr>
        <w:jc w:val="both"/>
        <w:rPr>
          <w:lang w:val="es-ES"/>
        </w:rPr>
      </w:pPr>
      <w:r w:rsidRPr="00333FD8">
        <w:rPr>
          <w:rFonts w:ascii="Calibri" w:eastAsia="Calibri" w:hAnsi="Calibri" w:cs="Calibri"/>
          <w:lang w:val="es"/>
        </w:rPr>
        <w:t xml:space="preserve">Las exigencias asociadas a los requisitos para la renovación de las autorizaciones de residencia y trabajo, la </w:t>
      </w:r>
      <w:proofErr w:type="spellStart"/>
      <w:r w:rsidR="00BC015E" w:rsidRPr="00333FD8">
        <w:rPr>
          <w:rFonts w:ascii="Calibri" w:eastAsia="Calibri" w:hAnsi="Calibri" w:cs="Calibri"/>
          <w:lang w:val="es"/>
        </w:rPr>
        <w:t>hiperburocratización</w:t>
      </w:r>
      <w:proofErr w:type="spellEnd"/>
      <w:r w:rsidRPr="00333FD8">
        <w:rPr>
          <w:rFonts w:ascii="Calibri" w:eastAsia="Calibri" w:hAnsi="Calibri" w:cs="Calibri"/>
          <w:lang w:val="es"/>
        </w:rPr>
        <w:t>, larga duración y la incertidumbre en el resultado de dichos trámites, contribuye a continuar en un espiral de angustia e inestabilidad, similar a la experimentada en el proceso previo a la regularización, con consecuencias importantes par</w:t>
      </w:r>
      <w:r w:rsidR="00BC015E" w:rsidRPr="00333FD8">
        <w:rPr>
          <w:rFonts w:ascii="Calibri" w:eastAsia="Calibri" w:hAnsi="Calibri" w:cs="Calibri"/>
          <w:lang w:val="es"/>
        </w:rPr>
        <w:t>a su salud física y emocional. Cabe destacar la situación de las personas solicitantes de protección internacional, que sufren una demora en la atención ocasionada por la falta de citas para formalizar sus solicitudes que llega a ser de hasta un año actualmente. Además, las diferentes entidades especializadas denuncian la denegación exacerbada</w:t>
      </w:r>
      <w:r w:rsidR="00863431" w:rsidRPr="00333FD8">
        <w:rPr>
          <w:rFonts w:ascii="Calibri" w:eastAsia="Calibri" w:hAnsi="Calibri" w:cs="Calibri"/>
          <w:lang w:val="es"/>
        </w:rPr>
        <w:t xml:space="preserve"> de la protección internacional</w:t>
      </w:r>
      <w:r w:rsidR="00BC015E" w:rsidRPr="00333FD8">
        <w:rPr>
          <w:rFonts w:ascii="Calibri" w:eastAsia="Calibri" w:hAnsi="Calibri" w:cs="Calibri"/>
          <w:lang w:val="es"/>
        </w:rPr>
        <w:t>.</w:t>
      </w:r>
    </w:p>
    <w:p w14:paraId="2BE712B9" w14:textId="1FDF9C49" w:rsidR="10655F4E" w:rsidRPr="00333FD8" w:rsidRDefault="10655F4E" w:rsidP="599A6D47">
      <w:pPr>
        <w:jc w:val="both"/>
        <w:rPr>
          <w:lang w:val="es-ES"/>
        </w:rPr>
      </w:pPr>
      <w:r w:rsidRPr="00333FD8">
        <w:rPr>
          <w:rFonts w:ascii="Segoe UI" w:eastAsia="Segoe UI" w:hAnsi="Segoe UI" w:cs="Segoe UI"/>
          <w:sz w:val="18"/>
          <w:szCs w:val="18"/>
          <w:lang w:val="es"/>
        </w:rPr>
        <w:t xml:space="preserve"> </w:t>
      </w:r>
    </w:p>
    <w:p w14:paraId="61C3ACF4" w14:textId="74B00BC4" w:rsidR="10655F4E" w:rsidRPr="00333FD8" w:rsidRDefault="10655F4E" w:rsidP="599A6D47">
      <w:pPr>
        <w:jc w:val="both"/>
        <w:rPr>
          <w:lang w:val="es-ES"/>
        </w:rPr>
      </w:pPr>
      <w:r w:rsidRPr="00333FD8">
        <w:rPr>
          <w:rFonts w:ascii="Calibri" w:eastAsia="Calibri" w:hAnsi="Calibri" w:cs="Calibri"/>
          <w:u w:val="single"/>
          <w:lang w:val="es"/>
        </w:rPr>
        <w:t>Impacto diferenciado en función de las situaciones particulares</w:t>
      </w:r>
      <w:r w:rsidRPr="00333FD8">
        <w:rPr>
          <w:rFonts w:ascii="Calibri" w:eastAsia="Calibri" w:hAnsi="Calibri" w:cs="Calibri"/>
          <w:lang w:val="es"/>
        </w:rPr>
        <w:t xml:space="preserve">: </w:t>
      </w:r>
    </w:p>
    <w:p w14:paraId="3FACA279" w14:textId="431A270A" w:rsidR="10655F4E" w:rsidRPr="00333FD8" w:rsidRDefault="10655F4E" w:rsidP="599A6D47">
      <w:pPr>
        <w:jc w:val="both"/>
        <w:rPr>
          <w:rFonts w:ascii="Calibri" w:eastAsia="Calibri" w:hAnsi="Calibri" w:cs="Calibri"/>
          <w:lang w:val="es"/>
        </w:rPr>
      </w:pPr>
      <w:r w:rsidRPr="00333FD8">
        <w:rPr>
          <w:rFonts w:ascii="Calibri" w:eastAsia="Calibri" w:hAnsi="Calibri" w:cs="Calibri"/>
          <w:lang w:val="es"/>
        </w:rPr>
        <w:t xml:space="preserve">La vulneración de derechos se ve agravada en función de variables como el género, </w:t>
      </w:r>
      <w:r w:rsidR="00DA684D" w:rsidRPr="00333FD8">
        <w:rPr>
          <w:rFonts w:ascii="Calibri" w:eastAsia="Calibri" w:hAnsi="Calibri" w:cs="Calibri"/>
          <w:lang w:val="es"/>
        </w:rPr>
        <w:t>el nivel socioeconómico u otros.</w:t>
      </w:r>
      <w:r w:rsidRPr="00333FD8">
        <w:rPr>
          <w:rFonts w:ascii="Calibri" w:eastAsia="Calibri" w:hAnsi="Calibri" w:cs="Calibri"/>
          <w:lang w:val="es"/>
        </w:rPr>
        <w:t xml:space="preserve"> En las sesiones de consulta del mencionado proceso partic</w:t>
      </w:r>
      <w:r w:rsidR="00BC015E" w:rsidRPr="00333FD8">
        <w:rPr>
          <w:rFonts w:ascii="Calibri" w:eastAsia="Calibri" w:hAnsi="Calibri" w:cs="Calibri"/>
          <w:lang w:val="es"/>
        </w:rPr>
        <w:t>ipativo de la Ley antirracista,</w:t>
      </w:r>
      <w:r w:rsidRPr="00333FD8">
        <w:rPr>
          <w:rFonts w:ascii="Calibri" w:eastAsia="Calibri" w:hAnsi="Calibri" w:cs="Calibri"/>
          <w:lang w:val="es"/>
        </w:rPr>
        <w:t xml:space="preserve"> se han expuesto situaciones en que las exigencias de la normativa migratoria exponen las personas a callejones sin salida,</w:t>
      </w:r>
      <w:r w:rsidR="00DA684D" w:rsidRPr="00333FD8">
        <w:rPr>
          <w:rFonts w:ascii="Calibri" w:eastAsia="Calibri" w:hAnsi="Calibri" w:cs="Calibri"/>
          <w:lang w:val="es"/>
        </w:rPr>
        <w:t xml:space="preserve"> para experimentar otras violencias (explotación laboral, sexual…)</w:t>
      </w:r>
      <w:r w:rsidRPr="00333FD8">
        <w:rPr>
          <w:rFonts w:ascii="Calibri" w:eastAsia="Calibri" w:hAnsi="Calibri" w:cs="Calibri"/>
          <w:lang w:val="es"/>
        </w:rPr>
        <w:t xml:space="preserve"> especialmente cuando en la condición de extranjería, en situación irregular, se suma el hecho de ser mujer, tener familiares a cargo, entre otros factores. </w:t>
      </w:r>
      <w:r w:rsidRPr="00333FD8">
        <w:rPr>
          <w:rFonts w:ascii="Segoe UI" w:eastAsia="Segoe UI" w:hAnsi="Segoe UI" w:cs="Segoe UI"/>
          <w:sz w:val="18"/>
          <w:szCs w:val="18"/>
          <w:lang w:val="es"/>
        </w:rPr>
        <w:t xml:space="preserve"> </w:t>
      </w:r>
    </w:p>
    <w:p w14:paraId="5CC7A0EC" w14:textId="6B168B3B" w:rsidR="10655F4E" w:rsidRPr="00333FD8" w:rsidRDefault="10655F4E" w:rsidP="599A6D47">
      <w:pPr>
        <w:jc w:val="both"/>
        <w:rPr>
          <w:lang w:val="es-ES"/>
        </w:rPr>
      </w:pPr>
      <w:r w:rsidRPr="00333FD8">
        <w:rPr>
          <w:rFonts w:ascii="Segoe UI" w:eastAsia="Segoe UI" w:hAnsi="Segoe UI" w:cs="Segoe UI"/>
          <w:sz w:val="18"/>
          <w:szCs w:val="18"/>
          <w:lang w:val="es"/>
        </w:rPr>
        <w:lastRenderedPageBreak/>
        <w:t xml:space="preserve"> </w:t>
      </w:r>
    </w:p>
    <w:p w14:paraId="6F3BBB4D" w14:textId="032BB4C2" w:rsidR="10655F4E" w:rsidRPr="00333FD8" w:rsidRDefault="10655F4E" w:rsidP="599A6D47">
      <w:pPr>
        <w:jc w:val="both"/>
        <w:rPr>
          <w:lang w:val="es-ES"/>
        </w:rPr>
      </w:pPr>
      <w:r w:rsidRPr="00333FD8">
        <w:rPr>
          <w:rFonts w:ascii="Calibri" w:eastAsia="Calibri" w:hAnsi="Calibri" w:cs="Calibri"/>
          <w:u w:val="single"/>
          <w:lang w:val="es"/>
        </w:rPr>
        <w:t>Promoción de la precariedad y explotación</w:t>
      </w:r>
      <w:r w:rsidRPr="00333FD8">
        <w:rPr>
          <w:rFonts w:ascii="Calibri" w:eastAsia="Calibri" w:hAnsi="Calibri" w:cs="Calibri"/>
          <w:lang w:val="es"/>
        </w:rPr>
        <w:t xml:space="preserve">:  </w:t>
      </w:r>
    </w:p>
    <w:p w14:paraId="58425D78" w14:textId="00BC7C22" w:rsidR="10655F4E" w:rsidRPr="00333FD8" w:rsidRDefault="10655F4E" w:rsidP="599A6D47">
      <w:pPr>
        <w:jc w:val="both"/>
        <w:rPr>
          <w:lang w:val="es-ES"/>
        </w:rPr>
      </w:pPr>
      <w:r w:rsidRPr="00333FD8">
        <w:rPr>
          <w:rFonts w:ascii="Calibri" w:eastAsia="Calibri" w:hAnsi="Calibri" w:cs="Calibri"/>
          <w:lang w:val="es"/>
        </w:rPr>
        <w:t>El hecho que la situación administrativa en que se encuentran las personas condicione el acceso a recursos y servicios básicos, como por ejemplo el acceso a ayudas, procesos de formación profesional o la posibilidad de trabajar de manera regular, aboca muchas personas a trabajar en la economía sumergida, en situaciones de precariedad y explotación. Muchas personas no pueden denunciar estas situaciones de vulneración de derechos debido precisamente a su estatus irregular, por miedo a perder el trabajo, o ser detenidos y deportados.</w:t>
      </w:r>
    </w:p>
    <w:p w14:paraId="019ADF99" w14:textId="551E30F9" w:rsidR="10655F4E" w:rsidRPr="00333FD8" w:rsidRDefault="10655F4E" w:rsidP="599A6D47">
      <w:pPr>
        <w:jc w:val="both"/>
        <w:rPr>
          <w:lang w:val="es-ES"/>
        </w:rPr>
      </w:pPr>
      <w:r w:rsidRPr="00333FD8">
        <w:rPr>
          <w:rFonts w:ascii="Segoe UI" w:eastAsia="Segoe UI" w:hAnsi="Segoe UI" w:cs="Segoe UI"/>
          <w:sz w:val="18"/>
          <w:szCs w:val="18"/>
          <w:lang w:val="es"/>
        </w:rPr>
        <w:t xml:space="preserve"> </w:t>
      </w:r>
    </w:p>
    <w:p w14:paraId="20E4475C" w14:textId="0ABD31CE" w:rsidR="10655F4E" w:rsidRPr="00333FD8" w:rsidRDefault="10655F4E" w:rsidP="599A6D47">
      <w:pPr>
        <w:jc w:val="both"/>
        <w:rPr>
          <w:lang w:val="es-ES"/>
        </w:rPr>
      </w:pPr>
      <w:r w:rsidRPr="00333FD8">
        <w:rPr>
          <w:rFonts w:ascii="Calibri" w:eastAsia="Calibri" w:hAnsi="Calibri" w:cs="Calibri"/>
          <w:lang w:val="es"/>
        </w:rPr>
        <w:t xml:space="preserve">Estas situaciones descritas de manera general, demuestran la vulnerabilidad y desprotección a que están sometidas las personas migrantes en situación irregular. Se trata de personas que forman parte de la sociedad, pero </w:t>
      </w:r>
      <w:r w:rsidR="00DA684D" w:rsidRPr="00333FD8">
        <w:rPr>
          <w:rFonts w:ascii="Calibri" w:eastAsia="Calibri" w:hAnsi="Calibri" w:cs="Calibri"/>
          <w:lang w:val="es"/>
        </w:rPr>
        <w:t>que,</w:t>
      </w:r>
      <w:r w:rsidRPr="00333FD8">
        <w:rPr>
          <w:rFonts w:ascii="Calibri" w:eastAsia="Calibri" w:hAnsi="Calibri" w:cs="Calibri"/>
          <w:lang w:val="es"/>
        </w:rPr>
        <w:t xml:space="preserve"> al no estar reconocidas legalmente, permanecen en un ámbito de invisibilidad que acrecienta la exclusión social, lo </w:t>
      </w:r>
      <w:r w:rsidR="00DA684D" w:rsidRPr="00333FD8">
        <w:rPr>
          <w:rFonts w:ascii="Calibri" w:eastAsia="Calibri" w:hAnsi="Calibri" w:cs="Calibri"/>
          <w:lang w:val="es"/>
        </w:rPr>
        <w:t>que,</w:t>
      </w:r>
      <w:r w:rsidRPr="00333FD8">
        <w:rPr>
          <w:rFonts w:ascii="Calibri" w:eastAsia="Calibri" w:hAnsi="Calibri" w:cs="Calibri"/>
          <w:lang w:val="es"/>
        </w:rPr>
        <w:t xml:space="preserve"> en última instancia, impacta en el bienestar del conjunto de la sociedad. Por ello, resulta imprescindible la búsqueda de mecanismos que garanticen que dichas personas puedan salir de un estatus de “no derechos” como consecuencia de</w:t>
      </w:r>
      <w:r w:rsidR="787A7E8C" w:rsidRPr="00333FD8">
        <w:rPr>
          <w:rFonts w:ascii="Calibri" w:eastAsia="Calibri" w:hAnsi="Calibri" w:cs="Calibri"/>
          <w:lang w:val="es"/>
        </w:rPr>
        <w:t xml:space="preserve"> su situación de irregularidad</w:t>
      </w:r>
      <w:r w:rsidRPr="00333FD8">
        <w:rPr>
          <w:rFonts w:ascii="Calibri" w:eastAsia="Calibri" w:hAnsi="Calibri" w:cs="Calibri"/>
          <w:lang w:val="es"/>
        </w:rPr>
        <w:t xml:space="preserve"> migratori</w:t>
      </w:r>
      <w:r w:rsidR="66E294BB" w:rsidRPr="00333FD8">
        <w:rPr>
          <w:rFonts w:ascii="Calibri" w:eastAsia="Calibri" w:hAnsi="Calibri" w:cs="Calibri"/>
          <w:lang w:val="es"/>
        </w:rPr>
        <w:t>a</w:t>
      </w:r>
      <w:r w:rsidRPr="00333FD8">
        <w:rPr>
          <w:rFonts w:ascii="Calibri" w:eastAsia="Calibri" w:hAnsi="Calibri" w:cs="Calibri"/>
          <w:lang w:val="es"/>
        </w:rPr>
        <w:t xml:space="preserve">.  </w:t>
      </w:r>
    </w:p>
    <w:p w14:paraId="4B82F659" w14:textId="690B6209" w:rsidR="599A6D47" w:rsidRPr="00333FD8" w:rsidRDefault="599A6D47" w:rsidP="599A6D47">
      <w:pPr>
        <w:spacing w:line="257" w:lineRule="auto"/>
        <w:jc w:val="both"/>
        <w:rPr>
          <w:rFonts w:ascii="Calibri" w:eastAsia="Calibri" w:hAnsi="Calibri" w:cs="Calibri"/>
          <w:lang w:val="es"/>
        </w:rPr>
      </w:pPr>
    </w:p>
    <w:p w14:paraId="2E09A95C" w14:textId="512AE915" w:rsidR="1B14CE8C" w:rsidRPr="00333FD8" w:rsidRDefault="1B14CE8C" w:rsidP="33B9951A">
      <w:pPr>
        <w:spacing w:line="257" w:lineRule="auto"/>
        <w:jc w:val="both"/>
        <w:rPr>
          <w:lang w:val="es-ES"/>
        </w:rPr>
      </w:pPr>
      <w:r w:rsidRPr="00333FD8">
        <w:rPr>
          <w:rFonts w:ascii="Calibri" w:eastAsia="Calibri" w:hAnsi="Calibri" w:cs="Calibri"/>
          <w:b/>
          <w:bCs/>
          <w:lang w:val="es"/>
        </w:rPr>
        <w:t xml:space="preserve">c. Crear y reforzar mecanismos de regularización para </w:t>
      </w:r>
      <w:r w:rsidR="00DA684D" w:rsidRPr="00333FD8">
        <w:rPr>
          <w:rFonts w:ascii="Calibri" w:eastAsia="Calibri" w:hAnsi="Calibri" w:cs="Calibri"/>
          <w:b/>
          <w:bCs/>
          <w:lang w:val="es"/>
        </w:rPr>
        <w:t>disminuir</w:t>
      </w:r>
      <w:r w:rsidRPr="00333FD8">
        <w:rPr>
          <w:rFonts w:ascii="Calibri" w:eastAsia="Calibri" w:hAnsi="Calibri" w:cs="Calibri"/>
          <w:b/>
          <w:bCs/>
          <w:lang w:val="es"/>
        </w:rPr>
        <w:t xml:space="preserve"> las situaciones de vulnerabilidad de las personas migrantes  </w:t>
      </w:r>
      <w:r w:rsidRPr="00333FD8">
        <w:rPr>
          <w:rFonts w:ascii="Calibri" w:eastAsia="Calibri" w:hAnsi="Calibri" w:cs="Calibri"/>
          <w:lang w:val="es"/>
        </w:rPr>
        <w:t xml:space="preserve"> </w:t>
      </w:r>
    </w:p>
    <w:p w14:paraId="4010C293" w14:textId="2004961E" w:rsidR="7E3EAAAB" w:rsidRPr="00333FD8" w:rsidRDefault="7E3EAAAB" w:rsidP="599A6D47">
      <w:pPr>
        <w:jc w:val="both"/>
        <w:rPr>
          <w:lang w:val="es-ES"/>
        </w:rPr>
      </w:pPr>
      <w:r w:rsidRPr="00333FD8">
        <w:rPr>
          <w:rFonts w:ascii="Calibri" w:eastAsia="Calibri" w:hAnsi="Calibri" w:cs="Calibri"/>
          <w:lang w:val="es"/>
        </w:rPr>
        <w:t>El Estatuto de Autonomía de Cataluña reconoce el derecho de todas las personas a vivir libres de todo tipo de discriminación y asegura que los poderes públicos deben promover las condiciones para que la igualdad de los individuos y grupos sea real y efectiva (art 42 EAC), así como facilitar la participación en la vida política, económica, cultural y social (art 4 EAC).  En función de ello, a nivel autonómico, Catalunya asume competencias propias para gestionar las políticas relativas a la acogida y la integración de las personas migrantes que se establecen bajo su jurisdicción.</w:t>
      </w:r>
    </w:p>
    <w:p w14:paraId="2F0CCE6A" w14:textId="08218697" w:rsidR="7E3EAAAB" w:rsidRPr="00333FD8" w:rsidRDefault="7E3EAAAB" w:rsidP="599A6D47">
      <w:pPr>
        <w:jc w:val="both"/>
        <w:rPr>
          <w:lang w:val="es-ES"/>
        </w:rPr>
      </w:pPr>
      <w:r w:rsidRPr="00333FD8">
        <w:rPr>
          <w:rFonts w:ascii="Calibri" w:eastAsia="Calibri" w:hAnsi="Calibri" w:cs="Calibri"/>
          <w:lang w:val="es"/>
        </w:rPr>
        <w:t xml:space="preserve">Esta distribución competencial, si bien condiciona de manera estructural las opciones de establecer de manera autónoma mecanismos de acceso a la regularidad migratoria para las personas empadronadas en el territorio, contiene un marco legal que habilita un enfoque basado en la consideración de las personas migrantes como sujetos de derechos.   </w:t>
      </w:r>
    </w:p>
    <w:p w14:paraId="3CDAE3F8" w14:textId="66D3E946" w:rsidR="7E3EAAAB" w:rsidRPr="00333FD8" w:rsidRDefault="7E3EAAAB" w:rsidP="599A6D47">
      <w:pPr>
        <w:jc w:val="both"/>
        <w:rPr>
          <w:rFonts w:ascii="Calibri" w:eastAsia="Calibri" w:hAnsi="Calibri" w:cs="Calibri"/>
          <w:lang w:val="es"/>
        </w:rPr>
      </w:pPr>
      <w:r w:rsidRPr="00333FD8">
        <w:rPr>
          <w:rFonts w:ascii="Calibri" w:eastAsia="Calibri" w:hAnsi="Calibri" w:cs="Calibri"/>
          <w:lang w:val="es"/>
        </w:rPr>
        <w:t xml:space="preserve">En este sentido, un paradigma de derechos es la clave para el tratamiento de la política </w:t>
      </w:r>
      <w:r w:rsidR="206312E9" w:rsidRPr="00333FD8">
        <w:rPr>
          <w:rFonts w:ascii="Calibri" w:eastAsia="Calibri" w:hAnsi="Calibri" w:cs="Calibri"/>
          <w:lang w:val="es"/>
        </w:rPr>
        <w:t>migratoria</w:t>
      </w:r>
      <w:r w:rsidRPr="00333FD8">
        <w:rPr>
          <w:rFonts w:ascii="Calibri" w:eastAsia="Calibri" w:hAnsi="Calibri" w:cs="Calibri"/>
          <w:lang w:val="es"/>
        </w:rPr>
        <w:t xml:space="preserve"> que pone el acento en la </w:t>
      </w:r>
      <w:r w:rsidR="36E561EB" w:rsidRPr="00333FD8">
        <w:rPr>
          <w:rFonts w:ascii="Calibri" w:eastAsia="Calibri" w:hAnsi="Calibri" w:cs="Calibri"/>
          <w:lang w:val="es"/>
        </w:rPr>
        <w:t>obligación</w:t>
      </w:r>
      <w:r w:rsidRPr="00333FD8">
        <w:rPr>
          <w:rFonts w:ascii="Calibri" w:eastAsia="Calibri" w:hAnsi="Calibri" w:cs="Calibri"/>
          <w:lang w:val="es"/>
        </w:rPr>
        <w:t xml:space="preserve"> de los poderes </w:t>
      </w:r>
      <w:r w:rsidR="5662747E" w:rsidRPr="00333FD8">
        <w:rPr>
          <w:rFonts w:ascii="Calibri" w:eastAsia="Calibri" w:hAnsi="Calibri" w:cs="Calibri"/>
          <w:lang w:val="es"/>
        </w:rPr>
        <w:t>públicos</w:t>
      </w:r>
      <w:r w:rsidRPr="00333FD8">
        <w:rPr>
          <w:rFonts w:ascii="Calibri" w:eastAsia="Calibri" w:hAnsi="Calibri" w:cs="Calibri"/>
          <w:lang w:val="es"/>
        </w:rPr>
        <w:t xml:space="preserve"> de remover </w:t>
      </w:r>
      <w:r w:rsidR="549D16DB" w:rsidRPr="00333FD8">
        <w:rPr>
          <w:rFonts w:ascii="Calibri" w:eastAsia="Calibri" w:hAnsi="Calibri" w:cs="Calibri"/>
          <w:lang w:val="es"/>
        </w:rPr>
        <w:t>obstáculos</w:t>
      </w:r>
      <w:r w:rsidRPr="00333FD8">
        <w:rPr>
          <w:rFonts w:ascii="Calibri" w:eastAsia="Calibri" w:hAnsi="Calibri" w:cs="Calibri"/>
          <w:lang w:val="es"/>
        </w:rPr>
        <w:t xml:space="preserve"> </w:t>
      </w:r>
      <w:r w:rsidR="6ED98069" w:rsidRPr="00333FD8">
        <w:rPr>
          <w:rFonts w:ascii="Calibri" w:eastAsia="Calibri" w:hAnsi="Calibri" w:cs="Calibri"/>
          <w:lang w:val="es"/>
        </w:rPr>
        <w:t xml:space="preserve">a </w:t>
      </w:r>
      <w:r w:rsidR="7ACE7CA5" w:rsidRPr="00333FD8">
        <w:rPr>
          <w:rFonts w:ascii="Calibri" w:eastAsia="Calibri" w:hAnsi="Calibri" w:cs="Calibri"/>
          <w:lang w:val="es"/>
        </w:rPr>
        <w:t>través</w:t>
      </w:r>
      <w:r w:rsidR="6ED98069" w:rsidRPr="00333FD8">
        <w:rPr>
          <w:rFonts w:ascii="Calibri" w:eastAsia="Calibri" w:hAnsi="Calibri" w:cs="Calibri"/>
          <w:lang w:val="es"/>
        </w:rPr>
        <w:t xml:space="preserve"> de diversas políticas y medidas </w:t>
      </w:r>
      <w:r w:rsidRPr="00333FD8">
        <w:rPr>
          <w:rFonts w:ascii="Calibri" w:eastAsia="Calibri" w:hAnsi="Calibri" w:cs="Calibri"/>
          <w:lang w:val="es"/>
        </w:rPr>
        <w:t>y de acompañar a las personas migrantes en los procesos de establecimiento en el territorio catalán</w:t>
      </w:r>
      <w:r w:rsidR="7BA6AD31" w:rsidRPr="00333FD8">
        <w:rPr>
          <w:rFonts w:ascii="Calibri" w:eastAsia="Calibri" w:hAnsi="Calibri" w:cs="Calibri"/>
          <w:lang w:val="es"/>
        </w:rPr>
        <w:t>.</w:t>
      </w:r>
      <w:r w:rsidR="00DA684D" w:rsidRPr="00333FD8">
        <w:rPr>
          <w:rFonts w:ascii="Calibri" w:eastAsia="Calibri" w:hAnsi="Calibri" w:cs="Calibri"/>
          <w:lang w:val="es"/>
        </w:rPr>
        <w:t xml:space="preserve"> </w:t>
      </w:r>
    </w:p>
    <w:p w14:paraId="6AA8FE11" w14:textId="4131463D" w:rsidR="00DA684D" w:rsidRPr="00333FD8" w:rsidRDefault="00DA684D" w:rsidP="599A6D47">
      <w:pPr>
        <w:jc w:val="both"/>
        <w:rPr>
          <w:rFonts w:ascii="Calibri" w:eastAsia="Calibri" w:hAnsi="Calibri" w:cs="Calibri"/>
          <w:lang w:val="es"/>
        </w:rPr>
      </w:pPr>
      <w:r w:rsidRPr="00333FD8">
        <w:rPr>
          <w:rFonts w:ascii="Calibri" w:eastAsia="Calibri" w:hAnsi="Calibri" w:cs="Calibri"/>
          <w:lang w:val="es"/>
        </w:rPr>
        <w:t>Aunque el gobierno catalán no dispone competencias en el ámbito de extranjería, desde este paradigma de derechos promueve programas y acciones en su ámbito competencial (salud, educación, trabajo…) que tienen como finalidad la regularización de las personas extranjeras en el marco legal del estado español.</w:t>
      </w:r>
    </w:p>
    <w:p w14:paraId="5103E60C" w14:textId="6AA738F4" w:rsidR="1B14CE8C" w:rsidRPr="00333FD8" w:rsidRDefault="1B14CE8C" w:rsidP="33B9951A">
      <w:pPr>
        <w:spacing w:line="257" w:lineRule="auto"/>
        <w:jc w:val="both"/>
        <w:rPr>
          <w:lang w:val="pt-BR"/>
        </w:rPr>
      </w:pPr>
      <w:r w:rsidRPr="00333FD8">
        <w:rPr>
          <w:rFonts w:ascii="Calibri" w:eastAsia="Calibri" w:hAnsi="Calibri" w:cs="Calibri"/>
          <w:b/>
          <w:bCs/>
          <w:lang w:val="pt-BR"/>
        </w:rPr>
        <w:t xml:space="preserve">d. Identificar pràctiques prometedores a nivell nacional i regional. </w:t>
      </w:r>
      <w:r w:rsidRPr="00333FD8">
        <w:rPr>
          <w:rFonts w:ascii="Calibri" w:eastAsia="Calibri" w:hAnsi="Calibri" w:cs="Calibri"/>
          <w:lang w:val="pt-BR"/>
        </w:rPr>
        <w:t xml:space="preserve"> </w:t>
      </w:r>
    </w:p>
    <w:p w14:paraId="27506D9A" w14:textId="61F4468B" w:rsidR="1B14CE8C" w:rsidRPr="00333FD8" w:rsidRDefault="1B14CE8C" w:rsidP="33B9951A">
      <w:pPr>
        <w:spacing w:line="257" w:lineRule="auto"/>
        <w:jc w:val="both"/>
      </w:pPr>
      <w:r w:rsidRPr="00333FD8">
        <w:rPr>
          <w:rFonts w:ascii="Calibri" w:eastAsia="Calibri" w:hAnsi="Calibri" w:cs="Calibri"/>
          <w:lang w:val="es"/>
        </w:rPr>
        <w:t xml:space="preserve">A nivel catalán, destacamos:  </w:t>
      </w:r>
    </w:p>
    <w:p w14:paraId="05F269C1" w14:textId="451AD122" w:rsidR="1B14CE8C" w:rsidRPr="00333FD8" w:rsidRDefault="1B14CE8C" w:rsidP="599A6D47">
      <w:pPr>
        <w:pStyle w:val="ListParagraph"/>
        <w:numPr>
          <w:ilvl w:val="0"/>
          <w:numId w:val="3"/>
        </w:numPr>
        <w:spacing w:line="257" w:lineRule="auto"/>
        <w:jc w:val="both"/>
        <w:rPr>
          <w:rFonts w:ascii="Calibri" w:eastAsia="Calibri" w:hAnsi="Calibri" w:cs="Calibri"/>
          <w:lang w:val="es"/>
        </w:rPr>
      </w:pPr>
      <w:r w:rsidRPr="00333FD8">
        <w:rPr>
          <w:rFonts w:ascii="Calibri" w:eastAsia="Calibri" w:hAnsi="Calibri" w:cs="Calibri"/>
          <w:u w:val="single"/>
          <w:lang w:val="es"/>
        </w:rPr>
        <w:lastRenderedPageBreak/>
        <w:t>Subvenciones ACOL:</w:t>
      </w:r>
      <w:r w:rsidRPr="00333FD8">
        <w:rPr>
          <w:rFonts w:ascii="Calibri" w:eastAsia="Calibri" w:hAnsi="Calibri" w:cs="Calibri"/>
          <w:lang w:val="es"/>
        </w:rPr>
        <w:t xml:space="preserve"> Subvenciones destinadas a uno de los colectivos de personas más desprotegidos y, por lo tanto, con más riesgo de exclusión social: las personas migradas en situación administrativa irregular que cumplan los requisitos para obtener una autorización de residencia temporal por circunstancias excepcionales de arraigo social y puedan subscribir un contrato de trabajo —y contribuir de este modo a su inserción sociolaboral—. Subvenciona</w:t>
      </w:r>
      <w:r w:rsidR="00676CB6" w:rsidRPr="00333FD8">
        <w:rPr>
          <w:rFonts w:ascii="Calibri" w:eastAsia="Calibri" w:hAnsi="Calibri" w:cs="Calibri"/>
          <w:lang w:val="es"/>
        </w:rPr>
        <w:t xml:space="preserve"> a la administración local y entidades sin ánimo de lucro, </w:t>
      </w:r>
      <w:r w:rsidRPr="00333FD8">
        <w:rPr>
          <w:rFonts w:ascii="Calibri" w:eastAsia="Calibri" w:hAnsi="Calibri" w:cs="Calibri"/>
          <w:lang w:val="es"/>
        </w:rPr>
        <w:t>contratos de trabajo de 12 meses de duración a jornada completa. Así mismo, se subvencionan horas de acompañamiento a las entidades que las soliciten. Estas horas son para apoyar, dirigir y guiar a las personas contratadas durante la ejecución del programa</w:t>
      </w:r>
      <w:r w:rsidR="00676CB6" w:rsidRPr="00333FD8">
        <w:rPr>
          <w:rFonts w:ascii="Calibri" w:eastAsia="Calibri" w:hAnsi="Calibri" w:cs="Calibri"/>
          <w:lang w:val="es"/>
        </w:rPr>
        <w:t>.</w:t>
      </w:r>
    </w:p>
    <w:p w14:paraId="79E7851F" w14:textId="05602FA4" w:rsidR="1B14CE8C" w:rsidRPr="00333FD8" w:rsidRDefault="1B14CE8C" w:rsidP="599A6D47">
      <w:pPr>
        <w:pStyle w:val="ListParagraph"/>
        <w:numPr>
          <w:ilvl w:val="0"/>
          <w:numId w:val="3"/>
        </w:numPr>
        <w:jc w:val="both"/>
        <w:rPr>
          <w:rFonts w:ascii="Calibri" w:eastAsia="Calibri" w:hAnsi="Calibri" w:cs="Calibri"/>
          <w:lang w:val="es"/>
        </w:rPr>
      </w:pPr>
      <w:r w:rsidRPr="00333FD8">
        <w:rPr>
          <w:rFonts w:ascii="Calibri" w:eastAsia="Calibri" w:hAnsi="Calibri" w:cs="Calibri"/>
          <w:u w:val="single"/>
          <w:lang w:val="es"/>
        </w:rPr>
        <w:t>P</w:t>
      </w:r>
      <w:r w:rsidR="00676CB6" w:rsidRPr="00333FD8">
        <w:rPr>
          <w:rFonts w:ascii="Calibri" w:eastAsia="Calibri" w:hAnsi="Calibri" w:cs="Calibri"/>
          <w:u w:val="single"/>
          <w:lang w:val="es"/>
        </w:rPr>
        <w:t>ropuesta de modificación del reglamento de extranjería estatal para contemplar la situación de los menores migrantes no acompañados</w:t>
      </w:r>
      <w:r w:rsidR="60063301" w:rsidRPr="00333FD8">
        <w:rPr>
          <w:rFonts w:ascii="Calibri" w:eastAsia="Calibri" w:hAnsi="Calibri" w:cs="Calibri"/>
          <w:lang w:val="es"/>
        </w:rPr>
        <w:t xml:space="preserve">: </w:t>
      </w:r>
      <w:r w:rsidR="00676CB6" w:rsidRPr="00333FD8">
        <w:rPr>
          <w:rFonts w:ascii="Calibri" w:eastAsia="Calibri" w:hAnsi="Calibri" w:cs="Calibri"/>
          <w:lang w:val="es"/>
        </w:rPr>
        <w:t xml:space="preserve">A instancias de la Generalidad, en coordinación con los movimientos sociales y entidades especializadas, se modificó el reglamento de extranjería reduciendo los requisitos para regularizar a los jóvenes </w:t>
      </w:r>
      <w:proofErr w:type="spellStart"/>
      <w:r w:rsidR="00676CB6" w:rsidRPr="00333FD8">
        <w:rPr>
          <w:rFonts w:ascii="Calibri" w:eastAsia="Calibri" w:hAnsi="Calibri" w:cs="Calibri"/>
          <w:lang w:val="es"/>
        </w:rPr>
        <w:t>extutelados</w:t>
      </w:r>
      <w:proofErr w:type="spellEnd"/>
      <w:r w:rsidR="00676CB6" w:rsidRPr="00333FD8">
        <w:rPr>
          <w:rFonts w:ascii="Calibri" w:eastAsia="Calibri" w:hAnsi="Calibri" w:cs="Calibri"/>
          <w:lang w:val="es"/>
        </w:rPr>
        <w:t xml:space="preserve"> por el sistema de protección de la infancia de la Generalitat</w:t>
      </w:r>
      <w:r w:rsidR="5BD053A9" w:rsidRPr="00333FD8">
        <w:rPr>
          <w:rFonts w:ascii="Calibri" w:eastAsia="Calibri" w:hAnsi="Calibri" w:cs="Calibri"/>
          <w:lang w:val="es"/>
        </w:rPr>
        <w:t>.</w:t>
      </w:r>
    </w:p>
    <w:p w14:paraId="7EAF3AE6" w14:textId="3F893FC1" w:rsidR="1B14CE8C" w:rsidRPr="00333FD8" w:rsidRDefault="1B14CE8C" w:rsidP="599A6D47">
      <w:pPr>
        <w:pStyle w:val="ListParagraph"/>
        <w:numPr>
          <w:ilvl w:val="0"/>
          <w:numId w:val="3"/>
        </w:numPr>
        <w:jc w:val="both"/>
        <w:rPr>
          <w:rFonts w:ascii="Calibri" w:eastAsia="Calibri" w:hAnsi="Calibri" w:cs="Calibri"/>
          <w:lang w:val="es"/>
        </w:rPr>
      </w:pPr>
      <w:r w:rsidRPr="00333FD8">
        <w:rPr>
          <w:rFonts w:ascii="Calibri" w:eastAsia="Calibri" w:hAnsi="Calibri" w:cs="Calibri"/>
          <w:u w:val="single"/>
          <w:lang w:val="es"/>
        </w:rPr>
        <w:t>Pad</w:t>
      </w:r>
      <w:r w:rsidR="3D608AB8" w:rsidRPr="00333FD8">
        <w:rPr>
          <w:rFonts w:ascii="Calibri" w:eastAsia="Calibri" w:hAnsi="Calibri" w:cs="Calibri"/>
          <w:u w:val="single"/>
          <w:lang w:val="es"/>
        </w:rPr>
        <w:t>r</w:t>
      </w:r>
      <w:r w:rsidRPr="00333FD8">
        <w:rPr>
          <w:rFonts w:ascii="Calibri" w:eastAsia="Calibri" w:hAnsi="Calibri" w:cs="Calibri"/>
          <w:u w:val="single"/>
          <w:lang w:val="es"/>
        </w:rPr>
        <w:t>ón sin domicilio fijo</w:t>
      </w:r>
      <w:r w:rsidRPr="00333FD8">
        <w:rPr>
          <w:rFonts w:ascii="Calibri" w:eastAsia="Calibri" w:hAnsi="Calibri" w:cs="Calibri"/>
          <w:lang w:val="es"/>
        </w:rPr>
        <w:t xml:space="preserve">: </w:t>
      </w:r>
      <w:r w:rsidR="00676CB6" w:rsidRPr="00333FD8">
        <w:rPr>
          <w:rFonts w:ascii="Calibri" w:eastAsia="Calibri" w:hAnsi="Calibri" w:cs="Calibri"/>
          <w:lang w:val="es"/>
        </w:rPr>
        <w:t>La normativa estatal obliga a registrar en cada ayuntamiento a todas las persones q</w:t>
      </w:r>
      <w:r w:rsidR="0050700B" w:rsidRPr="00333FD8">
        <w:rPr>
          <w:rFonts w:ascii="Calibri" w:eastAsia="Calibri" w:hAnsi="Calibri" w:cs="Calibri"/>
          <w:lang w:val="es"/>
        </w:rPr>
        <w:t xml:space="preserve">ue residen efectivamente en él; este registro es utilizado como base para otorgar derechos a la atención en los ámbitos competenciales del gobierno catalán como la salud, la educación y servicios sociales en algunas localidades. </w:t>
      </w:r>
      <w:r w:rsidR="00863431" w:rsidRPr="00333FD8">
        <w:rPr>
          <w:rFonts w:ascii="Calibri" w:eastAsia="Calibri" w:hAnsi="Calibri" w:cs="Calibri"/>
          <w:lang w:val="es"/>
        </w:rPr>
        <w:t>M</w:t>
      </w:r>
      <w:r w:rsidR="0050700B" w:rsidRPr="00333FD8">
        <w:rPr>
          <w:rFonts w:ascii="Calibri" w:eastAsia="Calibri" w:hAnsi="Calibri" w:cs="Calibri"/>
          <w:lang w:val="es"/>
        </w:rPr>
        <w:t>uchos ayuntamientos obstaculizan el registro de personas que se encuentran en situación de infravivienda. El gobierno catalán promueve la formación y acompañamiento a los municipios para facilitar la inscripción padronal.</w:t>
      </w:r>
    </w:p>
    <w:p w14:paraId="5588A3EA" w14:textId="2E20F234" w:rsidR="1B14CE8C" w:rsidRPr="00333FD8" w:rsidRDefault="1B14CE8C" w:rsidP="33B9951A">
      <w:pPr>
        <w:spacing w:line="257" w:lineRule="auto"/>
        <w:jc w:val="both"/>
        <w:rPr>
          <w:lang w:val="es-ES"/>
        </w:rPr>
      </w:pPr>
      <w:r w:rsidRPr="00333FD8">
        <w:rPr>
          <w:rFonts w:ascii="Calibri" w:eastAsia="Calibri" w:hAnsi="Calibri" w:cs="Calibri"/>
          <w:lang w:val="es"/>
        </w:rPr>
        <w:t xml:space="preserve"> </w:t>
      </w:r>
    </w:p>
    <w:p w14:paraId="43EDD005" w14:textId="4B03391A" w:rsidR="1B14CE8C" w:rsidRPr="00333FD8" w:rsidRDefault="1B14CE8C" w:rsidP="33B9951A">
      <w:pPr>
        <w:spacing w:line="257" w:lineRule="auto"/>
        <w:jc w:val="both"/>
        <w:rPr>
          <w:lang w:val="es-ES"/>
        </w:rPr>
      </w:pPr>
      <w:r w:rsidRPr="00333FD8">
        <w:rPr>
          <w:rFonts w:ascii="Calibri" w:eastAsia="Calibri" w:hAnsi="Calibri" w:cs="Calibri"/>
          <w:b/>
          <w:bCs/>
          <w:lang w:val="es"/>
        </w:rPr>
        <w:t xml:space="preserve">e. Proporcionar recomendaciones sobre como ampliar y diversificar la </w:t>
      </w:r>
      <w:r w:rsidR="215D3E13" w:rsidRPr="00333FD8">
        <w:rPr>
          <w:rFonts w:ascii="Calibri" w:eastAsia="Calibri" w:hAnsi="Calibri" w:cs="Calibri"/>
          <w:b/>
          <w:bCs/>
          <w:lang w:val="es"/>
        </w:rPr>
        <w:t>vías</w:t>
      </w:r>
      <w:r w:rsidRPr="00333FD8">
        <w:rPr>
          <w:rFonts w:ascii="Calibri" w:eastAsia="Calibri" w:hAnsi="Calibri" w:cs="Calibri"/>
          <w:b/>
          <w:bCs/>
          <w:lang w:val="es"/>
        </w:rPr>
        <w:t xml:space="preserve"> hacia la </w:t>
      </w:r>
      <w:r w:rsidR="2E1DD411" w:rsidRPr="00333FD8">
        <w:rPr>
          <w:rFonts w:ascii="Calibri" w:eastAsia="Calibri" w:hAnsi="Calibri" w:cs="Calibri"/>
          <w:b/>
          <w:bCs/>
          <w:lang w:val="es"/>
        </w:rPr>
        <w:t>migración</w:t>
      </w:r>
      <w:r w:rsidRPr="00333FD8">
        <w:rPr>
          <w:rFonts w:ascii="Calibri" w:eastAsia="Calibri" w:hAnsi="Calibri" w:cs="Calibri"/>
          <w:b/>
          <w:bCs/>
          <w:lang w:val="es"/>
        </w:rPr>
        <w:t xml:space="preserve"> regular. </w:t>
      </w:r>
    </w:p>
    <w:p w14:paraId="67F32211" w14:textId="55AC561C" w:rsidR="061C1BE6" w:rsidRPr="00333FD8" w:rsidRDefault="0050700B" w:rsidP="599A6D47">
      <w:pPr>
        <w:spacing w:line="257" w:lineRule="auto"/>
        <w:jc w:val="both"/>
        <w:rPr>
          <w:rFonts w:ascii="Calibri" w:eastAsia="Calibri" w:hAnsi="Calibri" w:cs="Calibri"/>
          <w:lang w:val="es"/>
        </w:rPr>
      </w:pPr>
      <w:r w:rsidRPr="00333FD8">
        <w:rPr>
          <w:rFonts w:ascii="Calibri" w:eastAsia="Calibri" w:hAnsi="Calibri" w:cs="Calibri"/>
          <w:lang w:val="es"/>
        </w:rPr>
        <w:t xml:space="preserve">La política europea prevé una migración ordenada, legal y segura. Sin embargo, el endurecimiento de las restricciones a la movilidad por la vía legal, son contraproducentes en el ámbito de la seguridad humana. </w:t>
      </w:r>
      <w:r w:rsidR="00962CAE" w:rsidRPr="00333FD8">
        <w:rPr>
          <w:rFonts w:ascii="Calibri" w:eastAsia="Calibri" w:hAnsi="Calibri" w:cs="Calibri"/>
          <w:lang w:val="es"/>
        </w:rPr>
        <w:t>Sería</w:t>
      </w:r>
      <w:r w:rsidRPr="00333FD8">
        <w:rPr>
          <w:rFonts w:ascii="Calibri" w:eastAsia="Calibri" w:hAnsi="Calibri" w:cs="Calibri"/>
          <w:lang w:val="es"/>
        </w:rPr>
        <w:t xml:space="preserve"> necesario a</w:t>
      </w:r>
      <w:r w:rsidR="061C1BE6" w:rsidRPr="00333FD8">
        <w:rPr>
          <w:rFonts w:ascii="Calibri" w:eastAsia="Calibri" w:hAnsi="Calibri" w:cs="Calibri"/>
          <w:lang w:val="es"/>
        </w:rPr>
        <w:t xml:space="preserve">vanzar en un </w:t>
      </w:r>
      <w:r w:rsidR="3BA43516" w:rsidRPr="00333FD8">
        <w:rPr>
          <w:rFonts w:ascii="Calibri" w:eastAsia="Calibri" w:hAnsi="Calibri" w:cs="Calibri"/>
          <w:lang w:val="es"/>
        </w:rPr>
        <w:t>enfoque</w:t>
      </w:r>
      <w:r w:rsidR="061C1BE6" w:rsidRPr="00333FD8">
        <w:rPr>
          <w:rFonts w:ascii="Calibri" w:eastAsia="Calibri" w:hAnsi="Calibri" w:cs="Calibri"/>
          <w:lang w:val="es"/>
        </w:rPr>
        <w:t xml:space="preserve"> de derechos en el tratamiento de </w:t>
      </w:r>
      <w:r w:rsidR="00962CAE" w:rsidRPr="00333FD8">
        <w:rPr>
          <w:rFonts w:ascii="Calibri" w:eastAsia="Calibri" w:hAnsi="Calibri" w:cs="Calibri"/>
          <w:lang w:val="es"/>
        </w:rPr>
        <w:t>las políticas</w:t>
      </w:r>
      <w:r w:rsidR="1AF6A7AF" w:rsidRPr="00333FD8">
        <w:rPr>
          <w:rFonts w:ascii="Calibri" w:eastAsia="Calibri" w:hAnsi="Calibri" w:cs="Calibri"/>
          <w:lang w:val="es"/>
        </w:rPr>
        <w:t xml:space="preserve"> de acogida e integración </w:t>
      </w:r>
      <w:r w:rsidR="061C1BE6" w:rsidRPr="00333FD8">
        <w:rPr>
          <w:rFonts w:ascii="Calibri" w:eastAsia="Calibri" w:hAnsi="Calibri" w:cs="Calibri"/>
          <w:lang w:val="es"/>
        </w:rPr>
        <w:t>que no crimi</w:t>
      </w:r>
      <w:r w:rsidR="1DACDD4C" w:rsidRPr="00333FD8">
        <w:rPr>
          <w:rFonts w:ascii="Calibri" w:eastAsia="Calibri" w:hAnsi="Calibri" w:cs="Calibri"/>
          <w:lang w:val="es"/>
        </w:rPr>
        <w:t xml:space="preserve">nalice la migración </w:t>
      </w:r>
      <w:r w:rsidR="4AFC69A7" w:rsidRPr="00333FD8">
        <w:rPr>
          <w:rFonts w:ascii="Calibri" w:eastAsia="Calibri" w:hAnsi="Calibri" w:cs="Calibri"/>
          <w:lang w:val="es"/>
        </w:rPr>
        <w:t xml:space="preserve">y que </w:t>
      </w:r>
      <w:r w:rsidR="75F846A3" w:rsidRPr="00333FD8">
        <w:rPr>
          <w:rFonts w:ascii="Calibri" w:eastAsia="Calibri" w:hAnsi="Calibri" w:cs="Calibri"/>
          <w:lang w:val="es"/>
        </w:rPr>
        <w:t xml:space="preserve">habilite mecanismos </w:t>
      </w:r>
      <w:r w:rsidR="3DDF8E6C" w:rsidRPr="00333FD8">
        <w:rPr>
          <w:rFonts w:ascii="Calibri" w:eastAsia="Calibri" w:hAnsi="Calibri" w:cs="Calibri"/>
          <w:lang w:val="es"/>
        </w:rPr>
        <w:t xml:space="preserve">sencillos </w:t>
      </w:r>
      <w:r w:rsidR="00863431" w:rsidRPr="00333FD8">
        <w:rPr>
          <w:rFonts w:ascii="Calibri" w:eastAsia="Calibri" w:hAnsi="Calibri" w:cs="Calibri"/>
          <w:lang w:val="es"/>
        </w:rPr>
        <w:t>para el acceso a la regularidad</w:t>
      </w:r>
      <w:r w:rsidR="00962CAE" w:rsidRPr="00333FD8">
        <w:rPr>
          <w:rFonts w:ascii="Calibri" w:eastAsia="Calibri" w:hAnsi="Calibri" w:cs="Calibri"/>
          <w:lang w:val="es"/>
        </w:rPr>
        <w:t>.</w:t>
      </w:r>
    </w:p>
    <w:p w14:paraId="0F7064E0" w14:textId="0A547DF3" w:rsidR="00962CAE" w:rsidRPr="00333FD8" w:rsidRDefault="00962CAE" w:rsidP="33B9951A">
      <w:pPr>
        <w:spacing w:line="257" w:lineRule="auto"/>
        <w:jc w:val="both"/>
        <w:rPr>
          <w:rFonts w:ascii="Calibri" w:eastAsia="Calibri" w:hAnsi="Calibri" w:cs="Calibri"/>
          <w:lang w:val="es"/>
        </w:rPr>
      </w:pPr>
      <w:r w:rsidRPr="00333FD8">
        <w:rPr>
          <w:rFonts w:ascii="Calibri" w:eastAsia="Calibri" w:hAnsi="Calibri" w:cs="Calibri"/>
          <w:lang w:val="es"/>
        </w:rPr>
        <w:t xml:space="preserve">El paradigma de criminalización que impone la política de fronteras repercute en la disposición de las instituciones por lo que respecta a la gestión de la relación de la administración con las persones extranjeras. </w:t>
      </w:r>
      <w:r w:rsidR="00863431" w:rsidRPr="00333FD8">
        <w:rPr>
          <w:rFonts w:ascii="Calibri" w:eastAsia="Calibri" w:hAnsi="Calibri" w:cs="Calibri"/>
          <w:lang w:val="es"/>
        </w:rPr>
        <w:t>Se</w:t>
      </w:r>
      <w:r w:rsidRPr="00333FD8">
        <w:rPr>
          <w:rFonts w:ascii="Calibri" w:eastAsia="Calibri" w:hAnsi="Calibri" w:cs="Calibri"/>
          <w:lang w:val="es"/>
        </w:rPr>
        <w:t xml:space="preserve"> genera una desconfianza permanente </w:t>
      </w:r>
      <w:r w:rsidR="00863431" w:rsidRPr="00333FD8">
        <w:rPr>
          <w:rFonts w:ascii="Calibri" w:eastAsia="Calibri" w:hAnsi="Calibri" w:cs="Calibri"/>
          <w:lang w:val="es"/>
        </w:rPr>
        <w:t>hacia</w:t>
      </w:r>
      <w:r w:rsidRPr="00333FD8">
        <w:rPr>
          <w:rFonts w:ascii="Calibri" w:eastAsia="Calibri" w:hAnsi="Calibri" w:cs="Calibri"/>
          <w:lang w:val="es"/>
        </w:rPr>
        <w:t xml:space="preserve"> las personas migradas. En este sentido sería deseable:</w:t>
      </w:r>
    </w:p>
    <w:p w14:paraId="1A46628C" w14:textId="667077FD" w:rsidR="1B14CE8C" w:rsidRPr="00333FD8" w:rsidRDefault="00962CAE" w:rsidP="00962CAE">
      <w:pPr>
        <w:pStyle w:val="ListParagraph"/>
        <w:numPr>
          <w:ilvl w:val="0"/>
          <w:numId w:val="3"/>
        </w:numPr>
        <w:spacing w:line="257" w:lineRule="auto"/>
        <w:jc w:val="both"/>
        <w:rPr>
          <w:lang w:val="es-ES"/>
        </w:rPr>
      </w:pPr>
      <w:r w:rsidRPr="00333FD8">
        <w:rPr>
          <w:rFonts w:ascii="Calibri" w:eastAsia="Calibri" w:hAnsi="Calibri" w:cs="Calibri"/>
          <w:lang w:val="es"/>
        </w:rPr>
        <w:t>F</w:t>
      </w:r>
      <w:r w:rsidR="1B14CE8C" w:rsidRPr="00333FD8">
        <w:rPr>
          <w:rFonts w:ascii="Calibri" w:eastAsia="Calibri" w:hAnsi="Calibri" w:cs="Calibri"/>
          <w:lang w:val="es"/>
        </w:rPr>
        <w:t xml:space="preserve">lexibilizar los criterios </w:t>
      </w:r>
      <w:r w:rsidR="5C51C27D" w:rsidRPr="00333FD8">
        <w:rPr>
          <w:rFonts w:ascii="Calibri" w:eastAsia="Calibri" w:hAnsi="Calibri" w:cs="Calibri"/>
          <w:lang w:val="es"/>
        </w:rPr>
        <w:t xml:space="preserve">requeridos para acreditar integración en relación a las </w:t>
      </w:r>
      <w:r w:rsidR="4B27977B" w:rsidRPr="00333FD8">
        <w:rPr>
          <w:rFonts w:ascii="Calibri" w:eastAsia="Calibri" w:hAnsi="Calibri" w:cs="Calibri"/>
          <w:lang w:val="es"/>
        </w:rPr>
        <w:t xml:space="preserve"> condiciones de la </w:t>
      </w:r>
      <w:r w:rsidR="1B14CE8C" w:rsidRPr="00333FD8">
        <w:rPr>
          <w:rFonts w:ascii="Calibri" w:eastAsia="Calibri" w:hAnsi="Calibri" w:cs="Calibri"/>
          <w:lang w:val="es"/>
        </w:rPr>
        <w:t xml:space="preserve">vivienda, </w:t>
      </w:r>
      <w:r w:rsidR="087988B0" w:rsidRPr="00333FD8">
        <w:rPr>
          <w:rFonts w:ascii="Calibri" w:eastAsia="Calibri" w:hAnsi="Calibri" w:cs="Calibri"/>
          <w:lang w:val="es"/>
        </w:rPr>
        <w:t xml:space="preserve">requisitos </w:t>
      </w:r>
      <w:r w:rsidR="1B14CE8C" w:rsidRPr="00333FD8">
        <w:rPr>
          <w:rFonts w:ascii="Calibri" w:eastAsia="Calibri" w:hAnsi="Calibri" w:cs="Calibri"/>
          <w:lang w:val="es"/>
        </w:rPr>
        <w:t xml:space="preserve">laborales y </w:t>
      </w:r>
      <w:r w:rsidR="59044B32" w:rsidRPr="00333FD8">
        <w:rPr>
          <w:rFonts w:ascii="Calibri" w:eastAsia="Calibri" w:hAnsi="Calibri" w:cs="Calibri"/>
          <w:lang w:val="es"/>
        </w:rPr>
        <w:t xml:space="preserve">el </w:t>
      </w:r>
      <w:r w:rsidR="1B14CE8C" w:rsidRPr="00333FD8">
        <w:rPr>
          <w:rFonts w:ascii="Calibri" w:eastAsia="Calibri" w:hAnsi="Calibri" w:cs="Calibri"/>
          <w:lang w:val="es"/>
        </w:rPr>
        <w:t xml:space="preserve">esfuerzo de integración para acceder a la regularización y al reagrupamiento </w:t>
      </w:r>
      <w:r w:rsidR="6B305DA6" w:rsidRPr="00333FD8">
        <w:rPr>
          <w:rFonts w:ascii="Calibri" w:eastAsia="Calibri" w:hAnsi="Calibri" w:cs="Calibri"/>
          <w:lang w:val="es"/>
        </w:rPr>
        <w:t>familiar</w:t>
      </w:r>
      <w:r w:rsidR="5586DDEB" w:rsidRPr="00333FD8">
        <w:rPr>
          <w:rFonts w:ascii="Calibri" w:eastAsia="Calibri" w:hAnsi="Calibri" w:cs="Calibri"/>
          <w:lang w:val="es"/>
        </w:rPr>
        <w:t>.</w:t>
      </w:r>
    </w:p>
    <w:p w14:paraId="7958525B" w14:textId="3F443D93" w:rsidR="1B14CE8C" w:rsidRPr="00333FD8" w:rsidRDefault="1B14CE8C" w:rsidP="00962CAE">
      <w:pPr>
        <w:pStyle w:val="ListParagraph"/>
        <w:numPr>
          <w:ilvl w:val="0"/>
          <w:numId w:val="3"/>
        </w:numPr>
        <w:spacing w:line="257" w:lineRule="auto"/>
        <w:jc w:val="both"/>
        <w:rPr>
          <w:lang w:val="es-ES"/>
        </w:rPr>
      </w:pPr>
      <w:r w:rsidRPr="00333FD8">
        <w:rPr>
          <w:rFonts w:ascii="Calibri" w:eastAsia="Calibri" w:hAnsi="Calibri" w:cs="Calibri"/>
          <w:lang w:val="es"/>
        </w:rPr>
        <w:t xml:space="preserve">Revisar las prácticas de los trabajadores de la administración pública para evitar racismo institucional en los procesos e informes de extranjería </w:t>
      </w:r>
    </w:p>
    <w:p w14:paraId="4933C9E6" w14:textId="49B5E2D3" w:rsidR="38EDFF79" w:rsidRPr="00333FD8" w:rsidRDefault="38EDFF79" w:rsidP="00962CAE">
      <w:pPr>
        <w:pStyle w:val="ListParagraph"/>
        <w:numPr>
          <w:ilvl w:val="0"/>
          <w:numId w:val="3"/>
        </w:numPr>
        <w:spacing w:line="257" w:lineRule="auto"/>
        <w:jc w:val="both"/>
        <w:rPr>
          <w:rFonts w:ascii="Calibri" w:eastAsia="Calibri" w:hAnsi="Calibri" w:cs="Calibri"/>
          <w:lang w:val="es"/>
        </w:rPr>
      </w:pPr>
      <w:r w:rsidRPr="00333FD8">
        <w:rPr>
          <w:rFonts w:ascii="Calibri" w:eastAsia="Calibri" w:hAnsi="Calibri" w:cs="Calibri"/>
          <w:lang w:val="es"/>
        </w:rPr>
        <w:t xml:space="preserve">Promover la </w:t>
      </w:r>
      <w:r w:rsidR="2AF0031C" w:rsidRPr="00333FD8">
        <w:rPr>
          <w:rFonts w:ascii="Calibri" w:eastAsia="Calibri" w:hAnsi="Calibri" w:cs="Calibri"/>
          <w:lang w:val="es"/>
        </w:rPr>
        <w:t>formación</w:t>
      </w:r>
      <w:r w:rsidRPr="00333FD8">
        <w:rPr>
          <w:rFonts w:ascii="Calibri" w:eastAsia="Calibri" w:hAnsi="Calibri" w:cs="Calibri"/>
          <w:lang w:val="es"/>
        </w:rPr>
        <w:t xml:space="preserve"> continua para personal de la administración pública sobre las causas estructurales de la migración y las relaciones de </w:t>
      </w:r>
      <w:r w:rsidR="55996238" w:rsidRPr="00333FD8">
        <w:rPr>
          <w:rFonts w:ascii="Calibri" w:eastAsia="Calibri" w:hAnsi="Calibri" w:cs="Calibri"/>
          <w:lang w:val="es"/>
        </w:rPr>
        <w:t>histórica</w:t>
      </w:r>
      <w:r w:rsidRPr="00333FD8">
        <w:rPr>
          <w:rFonts w:ascii="Calibri" w:eastAsia="Calibri" w:hAnsi="Calibri" w:cs="Calibri"/>
          <w:lang w:val="es"/>
        </w:rPr>
        <w:t xml:space="preserve"> desigualdad</w:t>
      </w:r>
      <w:r w:rsidR="57E68B29" w:rsidRPr="00333FD8">
        <w:rPr>
          <w:rFonts w:ascii="Calibri" w:eastAsia="Calibri" w:hAnsi="Calibri" w:cs="Calibri"/>
          <w:lang w:val="es"/>
        </w:rPr>
        <w:t>.</w:t>
      </w:r>
    </w:p>
    <w:p w14:paraId="73B3D797" w14:textId="4055834E" w:rsidR="00962CAE" w:rsidRPr="00333FD8" w:rsidRDefault="00962CAE" w:rsidP="00962CAE">
      <w:pPr>
        <w:spacing w:line="257" w:lineRule="auto"/>
        <w:jc w:val="both"/>
        <w:rPr>
          <w:rFonts w:ascii="Calibri" w:eastAsia="Calibri" w:hAnsi="Calibri" w:cs="Calibri"/>
          <w:lang w:val="es"/>
        </w:rPr>
      </w:pPr>
      <w:r w:rsidRPr="00333FD8">
        <w:rPr>
          <w:rFonts w:ascii="Calibri" w:eastAsia="Calibri" w:hAnsi="Calibri" w:cs="Calibri"/>
          <w:lang w:val="es"/>
        </w:rPr>
        <w:t>Finalmente, aprovechando la reciente modificación del reglamento de extranjería que permite nuevas vías de regularización, las administraciones con las competencias pertinentes, podrían:</w:t>
      </w:r>
    </w:p>
    <w:p w14:paraId="73F5CDDD" w14:textId="789B2A54" w:rsidR="1B14CE8C" w:rsidRPr="00333FD8" w:rsidRDefault="1B14CE8C" w:rsidP="00962CAE">
      <w:pPr>
        <w:pStyle w:val="ListParagraph"/>
        <w:numPr>
          <w:ilvl w:val="0"/>
          <w:numId w:val="3"/>
        </w:numPr>
        <w:spacing w:line="257" w:lineRule="auto"/>
        <w:jc w:val="both"/>
        <w:rPr>
          <w:rFonts w:ascii="Calibri" w:eastAsia="Calibri" w:hAnsi="Calibri" w:cs="Calibri"/>
          <w:lang w:val="es"/>
        </w:rPr>
      </w:pPr>
      <w:r w:rsidRPr="00333FD8">
        <w:rPr>
          <w:rFonts w:ascii="Calibri" w:eastAsia="Calibri" w:hAnsi="Calibri" w:cs="Calibri"/>
          <w:lang w:val="es"/>
        </w:rPr>
        <w:t>Favorecer la creación de programas para la regularización de grupos específicos</w:t>
      </w:r>
      <w:r w:rsidR="024E1704" w:rsidRPr="00333FD8">
        <w:rPr>
          <w:rFonts w:ascii="Calibri" w:eastAsia="Calibri" w:hAnsi="Calibri" w:cs="Calibri"/>
          <w:lang w:val="es"/>
        </w:rPr>
        <w:t>.</w:t>
      </w:r>
    </w:p>
    <w:p w14:paraId="2B7D3EC1" w14:textId="2649B2AF" w:rsidR="33B9951A" w:rsidRPr="00333FD8" w:rsidRDefault="23620DA8" w:rsidP="00962CAE">
      <w:pPr>
        <w:pStyle w:val="ListParagraph"/>
        <w:numPr>
          <w:ilvl w:val="0"/>
          <w:numId w:val="3"/>
        </w:numPr>
        <w:spacing w:line="257" w:lineRule="auto"/>
        <w:jc w:val="both"/>
        <w:rPr>
          <w:lang w:val="es-ES"/>
        </w:rPr>
      </w:pPr>
      <w:r w:rsidRPr="00333FD8">
        <w:rPr>
          <w:rFonts w:ascii="Calibri" w:eastAsia="Calibri" w:hAnsi="Calibri" w:cs="Calibri"/>
          <w:lang w:val="es"/>
        </w:rPr>
        <w:lastRenderedPageBreak/>
        <w:t xml:space="preserve">Buscar estrategias para </w:t>
      </w:r>
      <w:r w:rsidR="5465BECA" w:rsidRPr="00333FD8">
        <w:rPr>
          <w:rFonts w:ascii="Calibri" w:eastAsia="Calibri" w:hAnsi="Calibri" w:cs="Calibri"/>
          <w:lang w:val="es"/>
        </w:rPr>
        <w:t>incentiva</w:t>
      </w:r>
      <w:r w:rsidRPr="00333FD8">
        <w:rPr>
          <w:rFonts w:ascii="Calibri" w:eastAsia="Calibri" w:hAnsi="Calibri" w:cs="Calibri"/>
          <w:lang w:val="es"/>
        </w:rPr>
        <w:t>r a las empresas a regularizar a sus trabajadores, especialmente en sectores d</w:t>
      </w:r>
      <w:r w:rsidR="7BC04735" w:rsidRPr="00333FD8">
        <w:rPr>
          <w:rFonts w:ascii="Calibri" w:eastAsia="Calibri" w:hAnsi="Calibri" w:cs="Calibri"/>
          <w:lang w:val="es"/>
        </w:rPr>
        <w:t>e mercado laboral caracterizados por la informalidad o la precariedad</w:t>
      </w:r>
      <w:r w:rsidR="74DCAF0D" w:rsidRPr="00333FD8">
        <w:rPr>
          <w:rFonts w:ascii="Calibri" w:eastAsia="Calibri" w:hAnsi="Calibri" w:cs="Calibri"/>
          <w:lang w:val="es"/>
        </w:rPr>
        <w:t xml:space="preserve"> (sector agrícola, servicios y hostelería, cuidados y trabajo doméstico)</w:t>
      </w:r>
      <w:r w:rsidR="7BC04735" w:rsidRPr="00333FD8">
        <w:rPr>
          <w:rFonts w:ascii="Calibri" w:eastAsia="Calibri" w:hAnsi="Calibri" w:cs="Calibri"/>
          <w:lang w:val="es"/>
        </w:rPr>
        <w:t>.</w:t>
      </w:r>
    </w:p>
    <w:p w14:paraId="7458988C" w14:textId="03D60A59" w:rsidR="00AF7B46" w:rsidRPr="00333FD8" w:rsidRDefault="00AF7B46" w:rsidP="00AF7B46">
      <w:pPr>
        <w:spacing w:line="257" w:lineRule="auto"/>
        <w:jc w:val="both"/>
        <w:rPr>
          <w:lang w:val="es-ES"/>
        </w:rPr>
      </w:pPr>
    </w:p>
    <w:p w14:paraId="45579CBF" w14:textId="6EE20EC8" w:rsidR="00AF7B46" w:rsidRPr="00333FD8" w:rsidRDefault="00AF7B46" w:rsidP="00AF7B46">
      <w:pPr>
        <w:spacing w:line="257" w:lineRule="auto"/>
        <w:jc w:val="both"/>
        <w:rPr>
          <w:lang w:val="ca-ES"/>
        </w:rPr>
      </w:pPr>
      <w:r w:rsidRPr="00333FD8">
        <w:rPr>
          <w:lang w:val="ca-ES"/>
        </w:rPr>
        <w:t>Direcció General de Migracions Refugi i Antiracisme</w:t>
      </w:r>
    </w:p>
    <w:p w14:paraId="715DEE30" w14:textId="5126A746" w:rsidR="00AF7B46" w:rsidRPr="00333FD8" w:rsidRDefault="00AF7B46" w:rsidP="00AF7B46">
      <w:pPr>
        <w:spacing w:line="257" w:lineRule="auto"/>
        <w:jc w:val="both"/>
        <w:rPr>
          <w:lang w:val="ca-ES"/>
        </w:rPr>
      </w:pPr>
      <w:r w:rsidRPr="00333FD8">
        <w:rPr>
          <w:lang w:val="ca-ES"/>
        </w:rPr>
        <w:t>Departament d’Igualtat i Feminismes</w:t>
      </w:r>
    </w:p>
    <w:p w14:paraId="465BAB64" w14:textId="608066D6" w:rsidR="00AF7B46" w:rsidRPr="00AF7B46" w:rsidRDefault="00AF7B46" w:rsidP="00AF7B46">
      <w:pPr>
        <w:spacing w:line="257" w:lineRule="auto"/>
        <w:jc w:val="both"/>
        <w:rPr>
          <w:lang w:val="ca-ES"/>
        </w:rPr>
      </w:pPr>
      <w:r w:rsidRPr="00333FD8">
        <w:rPr>
          <w:lang w:val="ca-ES"/>
        </w:rPr>
        <w:t>Generalitat de Catalunya</w:t>
      </w:r>
    </w:p>
    <w:p w14:paraId="1DC567E9" w14:textId="7F0D2CB9" w:rsidR="33B9951A" w:rsidRDefault="33B9951A" w:rsidP="599A6D47">
      <w:pPr>
        <w:spacing w:line="257" w:lineRule="auto"/>
        <w:jc w:val="both"/>
        <w:rPr>
          <w:rFonts w:ascii="Calibri" w:eastAsia="Calibri" w:hAnsi="Calibri" w:cs="Calibri"/>
          <w:lang w:val="es"/>
        </w:rPr>
      </w:pPr>
    </w:p>
    <w:sectPr w:rsidR="33B99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hqWhOIhcIKkuW" int2:id="I3k9Qsr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68B"/>
    <w:multiLevelType w:val="hybridMultilevel"/>
    <w:tmpl w:val="AC84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94943"/>
    <w:multiLevelType w:val="hybridMultilevel"/>
    <w:tmpl w:val="9D7C0748"/>
    <w:lvl w:ilvl="0" w:tplc="B15235C6">
      <w:start w:val="1"/>
      <w:numFmt w:val="bullet"/>
      <w:lvlText w:val="-"/>
      <w:lvlJc w:val="left"/>
      <w:pPr>
        <w:ind w:left="720" w:hanging="360"/>
      </w:pPr>
      <w:rPr>
        <w:rFonts w:ascii="Calibri" w:hAnsi="Calibri" w:hint="default"/>
      </w:rPr>
    </w:lvl>
    <w:lvl w:ilvl="1" w:tplc="75D2904E">
      <w:start w:val="1"/>
      <w:numFmt w:val="bullet"/>
      <w:lvlText w:val="o"/>
      <w:lvlJc w:val="left"/>
      <w:pPr>
        <w:ind w:left="1440" w:hanging="360"/>
      </w:pPr>
      <w:rPr>
        <w:rFonts w:ascii="Courier New" w:hAnsi="Courier New" w:hint="default"/>
      </w:rPr>
    </w:lvl>
    <w:lvl w:ilvl="2" w:tplc="6B02BE84">
      <w:start w:val="1"/>
      <w:numFmt w:val="bullet"/>
      <w:lvlText w:val=""/>
      <w:lvlJc w:val="left"/>
      <w:pPr>
        <w:ind w:left="2160" w:hanging="360"/>
      </w:pPr>
      <w:rPr>
        <w:rFonts w:ascii="Wingdings" w:hAnsi="Wingdings" w:hint="default"/>
      </w:rPr>
    </w:lvl>
    <w:lvl w:ilvl="3" w:tplc="84F407D2">
      <w:start w:val="1"/>
      <w:numFmt w:val="bullet"/>
      <w:lvlText w:val=""/>
      <w:lvlJc w:val="left"/>
      <w:pPr>
        <w:ind w:left="2880" w:hanging="360"/>
      </w:pPr>
      <w:rPr>
        <w:rFonts w:ascii="Symbol" w:hAnsi="Symbol" w:hint="default"/>
      </w:rPr>
    </w:lvl>
    <w:lvl w:ilvl="4" w:tplc="7750AB8A">
      <w:start w:val="1"/>
      <w:numFmt w:val="bullet"/>
      <w:lvlText w:val="o"/>
      <w:lvlJc w:val="left"/>
      <w:pPr>
        <w:ind w:left="3600" w:hanging="360"/>
      </w:pPr>
      <w:rPr>
        <w:rFonts w:ascii="Courier New" w:hAnsi="Courier New" w:hint="default"/>
      </w:rPr>
    </w:lvl>
    <w:lvl w:ilvl="5" w:tplc="45D8DAE6">
      <w:start w:val="1"/>
      <w:numFmt w:val="bullet"/>
      <w:lvlText w:val=""/>
      <w:lvlJc w:val="left"/>
      <w:pPr>
        <w:ind w:left="4320" w:hanging="360"/>
      </w:pPr>
      <w:rPr>
        <w:rFonts w:ascii="Wingdings" w:hAnsi="Wingdings" w:hint="default"/>
      </w:rPr>
    </w:lvl>
    <w:lvl w:ilvl="6" w:tplc="3BE067E6">
      <w:start w:val="1"/>
      <w:numFmt w:val="bullet"/>
      <w:lvlText w:val=""/>
      <w:lvlJc w:val="left"/>
      <w:pPr>
        <w:ind w:left="5040" w:hanging="360"/>
      </w:pPr>
      <w:rPr>
        <w:rFonts w:ascii="Symbol" w:hAnsi="Symbol" w:hint="default"/>
      </w:rPr>
    </w:lvl>
    <w:lvl w:ilvl="7" w:tplc="76CE5A64">
      <w:start w:val="1"/>
      <w:numFmt w:val="bullet"/>
      <w:lvlText w:val="o"/>
      <w:lvlJc w:val="left"/>
      <w:pPr>
        <w:ind w:left="5760" w:hanging="360"/>
      </w:pPr>
      <w:rPr>
        <w:rFonts w:ascii="Courier New" w:hAnsi="Courier New" w:hint="default"/>
      </w:rPr>
    </w:lvl>
    <w:lvl w:ilvl="8" w:tplc="0644B8FC">
      <w:start w:val="1"/>
      <w:numFmt w:val="bullet"/>
      <w:lvlText w:val=""/>
      <w:lvlJc w:val="left"/>
      <w:pPr>
        <w:ind w:left="6480" w:hanging="360"/>
      </w:pPr>
      <w:rPr>
        <w:rFonts w:ascii="Wingdings" w:hAnsi="Wingdings" w:hint="default"/>
      </w:rPr>
    </w:lvl>
  </w:abstractNum>
  <w:abstractNum w:abstractNumId="2" w15:restartNumberingAfterBreak="0">
    <w:nsid w:val="2B8D7588"/>
    <w:multiLevelType w:val="hybridMultilevel"/>
    <w:tmpl w:val="0E648D2A"/>
    <w:lvl w:ilvl="0" w:tplc="2DBCF6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80C22"/>
    <w:multiLevelType w:val="hybridMultilevel"/>
    <w:tmpl w:val="B6B241AC"/>
    <w:lvl w:ilvl="0" w:tplc="C6786F06">
      <w:start w:val="1"/>
      <w:numFmt w:val="bullet"/>
      <w:lvlText w:val="-"/>
      <w:lvlJc w:val="left"/>
      <w:pPr>
        <w:ind w:left="720" w:hanging="360"/>
      </w:pPr>
      <w:rPr>
        <w:rFonts w:ascii="Calibri" w:hAnsi="Calibri" w:hint="default"/>
      </w:rPr>
    </w:lvl>
    <w:lvl w:ilvl="1" w:tplc="9E165F44">
      <w:start w:val="1"/>
      <w:numFmt w:val="bullet"/>
      <w:lvlText w:val="o"/>
      <w:lvlJc w:val="left"/>
      <w:pPr>
        <w:ind w:left="1440" w:hanging="360"/>
      </w:pPr>
      <w:rPr>
        <w:rFonts w:ascii="Courier New" w:hAnsi="Courier New" w:hint="default"/>
      </w:rPr>
    </w:lvl>
    <w:lvl w:ilvl="2" w:tplc="2C7A8FF0">
      <w:start w:val="1"/>
      <w:numFmt w:val="bullet"/>
      <w:lvlText w:val=""/>
      <w:lvlJc w:val="left"/>
      <w:pPr>
        <w:ind w:left="2160" w:hanging="360"/>
      </w:pPr>
      <w:rPr>
        <w:rFonts w:ascii="Wingdings" w:hAnsi="Wingdings" w:hint="default"/>
      </w:rPr>
    </w:lvl>
    <w:lvl w:ilvl="3" w:tplc="4F12BBCE">
      <w:start w:val="1"/>
      <w:numFmt w:val="bullet"/>
      <w:lvlText w:val=""/>
      <w:lvlJc w:val="left"/>
      <w:pPr>
        <w:ind w:left="2880" w:hanging="360"/>
      </w:pPr>
      <w:rPr>
        <w:rFonts w:ascii="Symbol" w:hAnsi="Symbol" w:hint="default"/>
      </w:rPr>
    </w:lvl>
    <w:lvl w:ilvl="4" w:tplc="7756A848">
      <w:start w:val="1"/>
      <w:numFmt w:val="bullet"/>
      <w:lvlText w:val="o"/>
      <w:lvlJc w:val="left"/>
      <w:pPr>
        <w:ind w:left="3600" w:hanging="360"/>
      </w:pPr>
      <w:rPr>
        <w:rFonts w:ascii="Courier New" w:hAnsi="Courier New" w:hint="default"/>
      </w:rPr>
    </w:lvl>
    <w:lvl w:ilvl="5" w:tplc="3BDE3EC2">
      <w:start w:val="1"/>
      <w:numFmt w:val="bullet"/>
      <w:lvlText w:val=""/>
      <w:lvlJc w:val="left"/>
      <w:pPr>
        <w:ind w:left="4320" w:hanging="360"/>
      </w:pPr>
      <w:rPr>
        <w:rFonts w:ascii="Wingdings" w:hAnsi="Wingdings" w:hint="default"/>
      </w:rPr>
    </w:lvl>
    <w:lvl w:ilvl="6" w:tplc="26D641C0">
      <w:start w:val="1"/>
      <w:numFmt w:val="bullet"/>
      <w:lvlText w:val=""/>
      <w:lvlJc w:val="left"/>
      <w:pPr>
        <w:ind w:left="5040" w:hanging="360"/>
      </w:pPr>
      <w:rPr>
        <w:rFonts w:ascii="Symbol" w:hAnsi="Symbol" w:hint="default"/>
      </w:rPr>
    </w:lvl>
    <w:lvl w:ilvl="7" w:tplc="F3721752">
      <w:start w:val="1"/>
      <w:numFmt w:val="bullet"/>
      <w:lvlText w:val="o"/>
      <w:lvlJc w:val="left"/>
      <w:pPr>
        <w:ind w:left="5760" w:hanging="360"/>
      </w:pPr>
      <w:rPr>
        <w:rFonts w:ascii="Courier New" w:hAnsi="Courier New" w:hint="default"/>
      </w:rPr>
    </w:lvl>
    <w:lvl w:ilvl="8" w:tplc="1CC2BC74">
      <w:start w:val="1"/>
      <w:numFmt w:val="bullet"/>
      <w:lvlText w:val=""/>
      <w:lvlJc w:val="left"/>
      <w:pPr>
        <w:ind w:left="6480" w:hanging="360"/>
      </w:pPr>
      <w:rPr>
        <w:rFonts w:ascii="Wingdings" w:hAnsi="Wingdings" w:hint="default"/>
      </w:rPr>
    </w:lvl>
  </w:abstractNum>
  <w:abstractNum w:abstractNumId="4" w15:restartNumberingAfterBreak="0">
    <w:nsid w:val="2C5D85AB"/>
    <w:multiLevelType w:val="hybridMultilevel"/>
    <w:tmpl w:val="67CED118"/>
    <w:lvl w:ilvl="0" w:tplc="393894AE">
      <w:start w:val="1"/>
      <w:numFmt w:val="bullet"/>
      <w:lvlText w:val="-"/>
      <w:lvlJc w:val="left"/>
      <w:pPr>
        <w:ind w:left="720" w:hanging="360"/>
      </w:pPr>
      <w:rPr>
        <w:rFonts w:ascii="Calibri" w:hAnsi="Calibri" w:hint="default"/>
      </w:rPr>
    </w:lvl>
    <w:lvl w:ilvl="1" w:tplc="7ED06432">
      <w:start w:val="1"/>
      <w:numFmt w:val="bullet"/>
      <w:lvlText w:val="o"/>
      <w:lvlJc w:val="left"/>
      <w:pPr>
        <w:ind w:left="1440" w:hanging="360"/>
      </w:pPr>
      <w:rPr>
        <w:rFonts w:ascii="Courier New" w:hAnsi="Courier New" w:hint="default"/>
      </w:rPr>
    </w:lvl>
    <w:lvl w:ilvl="2" w:tplc="5DE470E2">
      <w:start w:val="1"/>
      <w:numFmt w:val="bullet"/>
      <w:lvlText w:val=""/>
      <w:lvlJc w:val="left"/>
      <w:pPr>
        <w:ind w:left="2160" w:hanging="360"/>
      </w:pPr>
      <w:rPr>
        <w:rFonts w:ascii="Wingdings" w:hAnsi="Wingdings" w:hint="default"/>
      </w:rPr>
    </w:lvl>
    <w:lvl w:ilvl="3" w:tplc="0F9E7740">
      <w:start w:val="1"/>
      <w:numFmt w:val="bullet"/>
      <w:lvlText w:val=""/>
      <w:lvlJc w:val="left"/>
      <w:pPr>
        <w:ind w:left="2880" w:hanging="360"/>
      </w:pPr>
      <w:rPr>
        <w:rFonts w:ascii="Symbol" w:hAnsi="Symbol" w:hint="default"/>
      </w:rPr>
    </w:lvl>
    <w:lvl w:ilvl="4" w:tplc="2C480A3C">
      <w:start w:val="1"/>
      <w:numFmt w:val="bullet"/>
      <w:lvlText w:val="o"/>
      <w:lvlJc w:val="left"/>
      <w:pPr>
        <w:ind w:left="3600" w:hanging="360"/>
      </w:pPr>
      <w:rPr>
        <w:rFonts w:ascii="Courier New" w:hAnsi="Courier New" w:hint="default"/>
      </w:rPr>
    </w:lvl>
    <w:lvl w:ilvl="5" w:tplc="14E04FCA">
      <w:start w:val="1"/>
      <w:numFmt w:val="bullet"/>
      <w:lvlText w:val=""/>
      <w:lvlJc w:val="left"/>
      <w:pPr>
        <w:ind w:left="4320" w:hanging="360"/>
      </w:pPr>
      <w:rPr>
        <w:rFonts w:ascii="Wingdings" w:hAnsi="Wingdings" w:hint="default"/>
      </w:rPr>
    </w:lvl>
    <w:lvl w:ilvl="6" w:tplc="7794F470">
      <w:start w:val="1"/>
      <w:numFmt w:val="bullet"/>
      <w:lvlText w:val=""/>
      <w:lvlJc w:val="left"/>
      <w:pPr>
        <w:ind w:left="5040" w:hanging="360"/>
      </w:pPr>
      <w:rPr>
        <w:rFonts w:ascii="Symbol" w:hAnsi="Symbol" w:hint="default"/>
      </w:rPr>
    </w:lvl>
    <w:lvl w:ilvl="7" w:tplc="FB0E0850">
      <w:start w:val="1"/>
      <w:numFmt w:val="bullet"/>
      <w:lvlText w:val="o"/>
      <w:lvlJc w:val="left"/>
      <w:pPr>
        <w:ind w:left="5760" w:hanging="360"/>
      </w:pPr>
      <w:rPr>
        <w:rFonts w:ascii="Courier New" w:hAnsi="Courier New" w:hint="default"/>
      </w:rPr>
    </w:lvl>
    <w:lvl w:ilvl="8" w:tplc="5B4E47C2">
      <w:start w:val="1"/>
      <w:numFmt w:val="bullet"/>
      <w:lvlText w:val=""/>
      <w:lvlJc w:val="left"/>
      <w:pPr>
        <w:ind w:left="6480" w:hanging="360"/>
      </w:pPr>
      <w:rPr>
        <w:rFonts w:ascii="Wingdings" w:hAnsi="Wingdings" w:hint="default"/>
      </w:rPr>
    </w:lvl>
  </w:abstractNum>
  <w:abstractNum w:abstractNumId="5" w15:restartNumberingAfterBreak="0">
    <w:nsid w:val="31359C57"/>
    <w:multiLevelType w:val="hybridMultilevel"/>
    <w:tmpl w:val="4AF4C214"/>
    <w:lvl w:ilvl="0" w:tplc="F4D05420">
      <w:start w:val="1"/>
      <w:numFmt w:val="bullet"/>
      <w:lvlText w:val="-"/>
      <w:lvlJc w:val="left"/>
      <w:pPr>
        <w:ind w:left="720" w:hanging="360"/>
      </w:pPr>
      <w:rPr>
        <w:rFonts w:ascii="Calibri" w:hAnsi="Calibri" w:hint="default"/>
      </w:rPr>
    </w:lvl>
    <w:lvl w:ilvl="1" w:tplc="D08E5184">
      <w:start w:val="1"/>
      <w:numFmt w:val="bullet"/>
      <w:lvlText w:val="o"/>
      <w:lvlJc w:val="left"/>
      <w:pPr>
        <w:ind w:left="1440" w:hanging="360"/>
      </w:pPr>
      <w:rPr>
        <w:rFonts w:ascii="Courier New" w:hAnsi="Courier New" w:hint="default"/>
      </w:rPr>
    </w:lvl>
    <w:lvl w:ilvl="2" w:tplc="91B43E76">
      <w:start w:val="1"/>
      <w:numFmt w:val="bullet"/>
      <w:lvlText w:val=""/>
      <w:lvlJc w:val="left"/>
      <w:pPr>
        <w:ind w:left="2160" w:hanging="360"/>
      </w:pPr>
      <w:rPr>
        <w:rFonts w:ascii="Wingdings" w:hAnsi="Wingdings" w:hint="default"/>
      </w:rPr>
    </w:lvl>
    <w:lvl w:ilvl="3" w:tplc="9D9CE24E">
      <w:start w:val="1"/>
      <w:numFmt w:val="bullet"/>
      <w:lvlText w:val=""/>
      <w:lvlJc w:val="left"/>
      <w:pPr>
        <w:ind w:left="2880" w:hanging="360"/>
      </w:pPr>
      <w:rPr>
        <w:rFonts w:ascii="Symbol" w:hAnsi="Symbol" w:hint="default"/>
      </w:rPr>
    </w:lvl>
    <w:lvl w:ilvl="4" w:tplc="83F606C2">
      <w:start w:val="1"/>
      <w:numFmt w:val="bullet"/>
      <w:lvlText w:val="o"/>
      <w:lvlJc w:val="left"/>
      <w:pPr>
        <w:ind w:left="3600" w:hanging="360"/>
      </w:pPr>
      <w:rPr>
        <w:rFonts w:ascii="Courier New" w:hAnsi="Courier New" w:hint="default"/>
      </w:rPr>
    </w:lvl>
    <w:lvl w:ilvl="5" w:tplc="A8E4B95A">
      <w:start w:val="1"/>
      <w:numFmt w:val="bullet"/>
      <w:lvlText w:val=""/>
      <w:lvlJc w:val="left"/>
      <w:pPr>
        <w:ind w:left="4320" w:hanging="360"/>
      </w:pPr>
      <w:rPr>
        <w:rFonts w:ascii="Wingdings" w:hAnsi="Wingdings" w:hint="default"/>
      </w:rPr>
    </w:lvl>
    <w:lvl w:ilvl="6" w:tplc="22C8A6B0">
      <w:start w:val="1"/>
      <w:numFmt w:val="bullet"/>
      <w:lvlText w:val=""/>
      <w:lvlJc w:val="left"/>
      <w:pPr>
        <w:ind w:left="5040" w:hanging="360"/>
      </w:pPr>
      <w:rPr>
        <w:rFonts w:ascii="Symbol" w:hAnsi="Symbol" w:hint="default"/>
      </w:rPr>
    </w:lvl>
    <w:lvl w:ilvl="7" w:tplc="2168D7C8">
      <w:start w:val="1"/>
      <w:numFmt w:val="bullet"/>
      <w:lvlText w:val="o"/>
      <w:lvlJc w:val="left"/>
      <w:pPr>
        <w:ind w:left="5760" w:hanging="360"/>
      </w:pPr>
      <w:rPr>
        <w:rFonts w:ascii="Courier New" w:hAnsi="Courier New" w:hint="default"/>
      </w:rPr>
    </w:lvl>
    <w:lvl w:ilvl="8" w:tplc="B9B62D98">
      <w:start w:val="1"/>
      <w:numFmt w:val="bullet"/>
      <w:lvlText w:val=""/>
      <w:lvlJc w:val="left"/>
      <w:pPr>
        <w:ind w:left="6480" w:hanging="360"/>
      </w:pPr>
      <w:rPr>
        <w:rFonts w:ascii="Wingdings" w:hAnsi="Wingdings" w:hint="default"/>
      </w:rPr>
    </w:lvl>
  </w:abstractNum>
  <w:abstractNum w:abstractNumId="6" w15:restartNumberingAfterBreak="0">
    <w:nsid w:val="33C440AD"/>
    <w:multiLevelType w:val="hybridMultilevel"/>
    <w:tmpl w:val="061EE996"/>
    <w:lvl w:ilvl="0" w:tplc="D3783050">
      <w:start w:val="1"/>
      <w:numFmt w:val="bullet"/>
      <w:lvlText w:val="-"/>
      <w:lvlJc w:val="left"/>
      <w:pPr>
        <w:ind w:left="720" w:hanging="360"/>
      </w:pPr>
      <w:rPr>
        <w:rFonts w:ascii="Calibri" w:hAnsi="Calibri" w:hint="default"/>
      </w:rPr>
    </w:lvl>
    <w:lvl w:ilvl="1" w:tplc="EF80B2F6">
      <w:start w:val="1"/>
      <w:numFmt w:val="bullet"/>
      <w:lvlText w:val="o"/>
      <w:lvlJc w:val="left"/>
      <w:pPr>
        <w:ind w:left="1440" w:hanging="360"/>
      </w:pPr>
      <w:rPr>
        <w:rFonts w:ascii="Courier New" w:hAnsi="Courier New" w:hint="default"/>
      </w:rPr>
    </w:lvl>
    <w:lvl w:ilvl="2" w:tplc="31808124">
      <w:start w:val="1"/>
      <w:numFmt w:val="bullet"/>
      <w:lvlText w:val=""/>
      <w:lvlJc w:val="left"/>
      <w:pPr>
        <w:ind w:left="2160" w:hanging="360"/>
      </w:pPr>
      <w:rPr>
        <w:rFonts w:ascii="Wingdings" w:hAnsi="Wingdings" w:hint="default"/>
      </w:rPr>
    </w:lvl>
    <w:lvl w:ilvl="3" w:tplc="DF0ECA42">
      <w:start w:val="1"/>
      <w:numFmt w:val="bullet"/>
      <w:lvlText w:val=""/>
      <w:lvlJc w:val="left"/>
      <w:pPr>
        <w:ind w:left="2880" w:hanging="360"/>
      </w:pPr>
      <w:rPr>
        <w:rFonts w:ascii="Symbol" w:hAnsi="Symbol" w:hint="default"/>
      </w:rPr>
    </w:lvl>
    <w:lvl w:ilvl="4" w:tplc="02C0C04E">
      <w:start w:val="1"/>
      <w:numFmt w:val="bullet"/>
      <w:lvlText w:val="o"/>
      <w:lvlJc w:val="left"/>
      <w:pPr>
        <w:ind w:left="3600" w:hanging="360"/>
      </w:pPr>
      <w:rPr>
        <w:rFonts w:ascii="Courier New" w:hAnsi="Courier New" w:hint="default"/>
      </w:rPr>
    </w:lvl>
    <w:lvl w:ilvl="5" w:tplc="003A00F8">
      <w:start w:val="1"/>
      <w:numFmt w:val="bullet"/>
      <w:lvlText w:val=""/>
      <w:lvlJc w:val="left"/>
      <w:pPr>
        <w:ind w:left="4320" w:hanging="360"/>
      </w:pPr>
      <w:rPr>
        <w:rFonts w:ascii="Wingdings" w:hAnsi="Wingdings" w:hint="default"/>
      </w:rPr>
    </w:lvl>
    <w:lvl w:ilvl="6" w:tplc="83B8C5C0">
      <w:start w:val="1"/>
      <w:numFmt w:val="bullet"/>
      <w:lvlText w:val=""/>
      <w:lvlJc w:val="left"/>
      <w:pPr>
        <w:ind w:left="5040" w:hanging="360"/>
      </w:pPr>
      <w:rPr>
        <w:rFonts w:ascii="Symbol" w:hAnsi="Symbol" w:hint="default"/>
      </w:rPr>
    </w:lvl>
    <w:lvl w:ilvl="7" w:tplc="0BAC1434">
      <w:start w:val="1"/>
      <w:numFmt w:val="bullet"/>
      <w:lvlText w:val="o"/>
      <w:lvlJc w:val="left"/>
      <w:pPr>
        <w:ind w:left="5760" w:hanging="360"/>
      </w:pPr>
      <w:rPr>
        <w:rFonts w:ascii="Courier New" w:hAnsi="Courier New" w:hint="default"/>
      </w:rPr>
    </w:lvl>
    <w:lvl w:ilvl="8" w:tplc="4CD29CE4">
      <w:start w:val="1"/>
      <w:numFmt w:val="bullet"/>
      <w:lvlText w:val=""/>
      <w:lvlJc w:val="left"/>
      <w:pPr>
        <w:ind w:left="6480" w:hanging="360"/>
      </w:pPr>
      <w:rPr>
        <w:rFonts w:ascii="Wingdings" w:hAnsi="Wingdings" w:hint="default"/>
      </w:rPr>
    </w:lvl>
  </w:abstractNum>
  <w:abstractNum w:abstractNumId="7" w15:restartNumberingAfterBreak="0">
    <w:nsid w:val="34178C00"/>
    <w:multiLevelType w:val="hybridMultilevel"/>
    <w:tmpl w:val="694E5D74"/>
    <w:lvl w:ilvl="0" w:tplc="B89840A4">
      <w:start w:val="1"/>
      <w:numFmt w:val="bullet"/>
      <w:lvlText w:val="-"/>
      <w:lvlJc w:val="left"/>
      <w:pPr>
        <w:ind w:left="720" w:hanging="360"/>
      </w:pPr>
      <w:rPr>
        <w:rFonts w:ascii="Calibri" w:hAnsi="Calibri" w:hint="default"/>
      </w:rPr>
    </w:lvl>
    <w:lvl w:ilvl="1" w:tplc="40EAA3B2">
      <w:start w:val="1"/>
      <w:numFmt w:val="bullet"/>
      <w:lvlText w:val="o"/>
      <w:lvlJc w:val="left"/>
      <w:pPr>
        <w:ind w:left="1440" w:hanging="360"/>
      </w:pPr>
      <w:rPr>
        <w:rFonts w:ascii="Courier New" w:hAnsi="Courier New" w:hint="default"/>
      </w:rPr>
    </w:lvl>
    <w:lvl w:ilvl="2" w:tplc="57BE7474">
      <w:start w:val="1"/>
      <w:numFmt w:val="bullet"/>
      <w:lvlText w:val=""/>
      <w:lvlJc w:val="left"/>
      <w:pPr>
        <w:ind w:left="2160" w:hanging="360"/>
      </w:pPr>
      <w:rPr>
        <w:rFonts w:ascii="Wingdings" w:hAnsi="Wingdings" w:hint="default"/>
      </w:rPr>
    </w:lvl>
    <w:lvl w:ilvl="3" w:tplc="F3129DDC">
      <w:start w:val="1"/>
      <w:numFmt w:val="bullet"/>
      <w:lvlText w:val=""/>
      <w:lvlJc w:val="left"/>
      <w:pPr>
        <w:ind w:left="2880" w:hanging="360"/>
      </w:pPr>
      <w:rPr>
        <w:rFonts w:ascii="Symbol" w:hAnsi="Symbol" w:hint="default"/>
      </w:rPr>
    </w:lvl>
    <w:lvl w:ilvl="4" w:tplc="94DC5E36">
      <w:start w:val="1"/>
      <w:numFmt w:val="bullet"/>
      <w:lvlText w:val="o"/>
      <w:lvlJc w:val="left"/>
      <w:pPr>
        <w:ind w:left="3600" w:hanging="360"/>
      </w:pPr>
      <w:rPr>
        <w:rFonts w:ascii="Courier New" w:hAnsi="Courier New" w:hint="default"/>
      </w:rPr>
    </w:lvl>
    <w:lvl w:ilvl="5" w:tplc="C060D9DE">
      <w:start w:val="1"/>
      <w:numFmt w:val="bullet"/>
      <w:lvlText w:val=""/>
      <w:lvlJc w:val="left"/>
      <w:pPr>
        <w:ind w:left="4320" w:hanging="360"/>
      </w:pPr>
      <w:rPr>
        <w:rFonts w:ascii="Wingdings" w:hAnsi="Wingdings" w:hint="default"/>
      </w:rPr>
    </w:lvl>
    <w:lvl w:ilvl="6" w:tplc="D5CA3C84">
      <w:start w:val="1"/>
      <w:numFmt w:val="bullet"/>
      <w:lvlText w:val=""/>
      <w:lvlJc w:val="left"/>
      <w:pPr>
        <w:ind w:left="5040" w:hanging="360"/>
      </w:pPr>
      <w:rPr>
        <w:rFonts w:ascii="Symbol" w:hAnsi="Symbol" w:hint="default"/>
      </w:rPr>
    </w:lvl>
    <w:lvl w:ilvl="7" w:tplc="0786D94C">
      <w:start w:val="1"/>
      <w:numFmt w:val="bullet"/>
      <w:lvlText w:val="o"/>
      <w:lvlJc w:val="left"/>
      <w:pPr>
        <w:ind w:left="5760" w:hanging="360"/>
      </w:pPr>
      <w:rPr>
        <w:rFonts w:ascii="Courier New" w:hAnsi="Courier New" w:hint="default"/>
      </w:rPr>
    </w:lvl>
    <w:lvl w:ilvl="8" w:tplc="ED7C2C1E">
      <w:start w:val="1"/>
      <w:numFmt w:val="bullet"/>
      <w:lvlText w:val=""/>
      <w:lvlJc w:val="left"/>
      <w:pPr>
        <w:ind w:left="6480" w:hanging="360"/>
      </w:pPr>
      <w:rPr>
        <w:rFonts w:ascii="Wingdings" w:hAnsi="Wingdings" w:hint="default"/>
      </w:rPr>
    </w:lvl>
  </w:abstractNum>
  <w:abstractNum w:abstractNumId="8" w15:restartNumberingAfterBreak="0">
    <w:nsid w:val="36D2C1F2"/>
    <w:multiLevelType w:val="hybridMultilevel"/>
    <w:tmpl w:val="7C1E1BA4"/>
    <w:lvl w:ilvl="0" w:tplc="B5CE45F0">
      <w:start w:val="1"/>
      <w:numFmt w:val="bullet"/>
      <w:lvlText w:val="-"/>
      <w:lvlJc w:val="left"/>
      <w:pPr>
        <w:ind w:left="720" w:hanging="360"/>
      </w:pPr>
      <w:rPr>
        <w:rFonts w:ascii="Calibri" w:hAnsi="Calibri" w:hint="default"/>
      </w:rPr>
    </w:lvl>
    <w:lvl w:ilvl="1" w:tplc="74960FDC">
      <w:start w:val="1"/>
      <w:numFmt w:val="bullet"/>
      <w:lvlText w:val="o"/>
      <w:lvlJc w:val="left"/>
      <w:pPr>
        <w:ind w:left="1440" w:hanging="360"/>
      </w:pPr>
      <w:rPr>
        <w:rFonts w:ascii="Courier New" w:hAnsi="Courier New" w:hint="default"/>
      </w:rPr>
    </w:lvl>
    <w:lvl w:ilvl="2" w:tplc="C66489A8">
      <w:start w:val="1"/>
      <w:numFmt w:val="bullet"/>
      <w:lvlText w:val=""/>
      <w:lvlJc w:val="left"/>
      <w:pPr>
        <w:ind w:left="2160" w:hanging="360"/>
      </w:pPr>
      <w:rPr>
        <w:rFonts w:ascii="Wingdings" w:hAnsi="Wingdings" w:hint="default"/>
      </w:rPr>
    </w:lvl>
    <w:lvl w:ilvl="3" w:tplc="96388818">
      <w:start w:val="1"/>
      <w:numFmt w:val="bullet"/>
      <w:lvlText w:val=""/>
      <w:lvlJc w:val="left"/>
      <w:pPr>
        <w:ind w:left="2880" w:hanging="360"/>
      </w:pPr>
      <w:rPr>
        <w:rFonts w:ascii="Symbol" w:hAnsi="Symbol" w:hint="default"/>
      </w:rPr>
    </w:lvl>
    <w:lvl w:ilvl="4" w:tplc="A8100CBC">
      <w:start w:val="1"/>
      <w:numFmt w:val="bullet"/>
      <w:lvlText w:val="o"/>
      <w:lvlJc w:val="left"/>
      <w:pPr>
        <w:ind w:left="3600" w:hanging="360"/>
      </w:pPr>
      <w:rPr>
        <w:rFonts w:ascii="Courier New" w:hAnsi="Courier New" w:hint="default"/>
      </w:rPr>
    </w:lvl>
    <w:lvl w:ilvl="5" w:tplc="C45C840A">
      <w:start w:val="1"/>
      <w:numFmt w:val="bullet"/>
      <w:lvlText w:val=""/>
      <w:lvlJc w:val="left"/>
      <w:pPr>
        <w:ind w:left="4320" w:hanging="360"/>
      </w:pPr>
      <w:rPr>
        <w:rFonts w:ascii="Wingdings" w:hAnsi="Wingdings" w:hint="default"/>
      </w:rPr>
    </w:lvl>
    <w:lvl w:ilvl="6" w:tplc="E2AA27CA">
      <w:start w:val="1"/>
      <w:numFmt w:val="bullet"/>
      <w:lvlText w:val=""/>
      <w:lvlJc w:val="left"/>
      <w:pPr>
        <w:ind w:left="5040" w:hanging="360"/>
      </w:pPr>
      <w:rPr>
        <w:rFonts w:ascii="Symbol" w:hAnsi="Symbol" w:hint="default"/>
      </w:rPr>
    </w:lvl>
    <w:lvl w:ilvl="7" w:tplc="E39EC1C4">
      <w:start w:val="1"/>
      <w:numFmt w:val="bullet"/>
      <w:lvlText w:val="o"/>
      <w:lvlJc w:val="left"/>
      <w:pPr>
        <w:ind w:left="5760" w:hanging="360"/>
      </w:pPr>
      <w:rPr>
        <w:rFonts w:ascii="Courier New" w:hAnsi="Courier New" w:hint="default"/>
      </w:rPr>
    </w:lvl>
    <w:lvl w:ilvl="8" w:tplc="2F146CCC">
      <w:start w:val="1"/>
      <w:numFmt w:val="bullet"/>
      <w:lvlText w:val=""/>
      <w:lvlJc w:val="left"/>
      <w:pPr>
        <w:ind w:left="6480" w:hanging="360"/>
      </w:pPr>
      <w:rPr>
        <w:rFonts w:ascii="Wingdings" w:hAnsi="Wingdings" w:hint="default"/>
      </w:rPr>
    </w:lvl>
  </w:abstractNum>
  <w:abstractNum w:abstractNumId="9" w15:restartNumberingAfterBreak="0">
    <w:nsid w:val="3A89F354"/>
    <w:multiLevelType w:val="hybridMultilevel"/>
    <w:tmpl w:val="911C6A5E"/>
    <w:lvl w:ilvl="0" w:tplc="0DC0BFD8">
      <w:start w:val="1"/>
      <w:numFmt w:val="bullet"/>
      <w:lvlText w:val="-"/>
      <w:lvlJc w:val="left"/>
      <w:pPr>
        <w:ind w:left="720" w:hanging="360"/>
      </w:pPr>
      <w:rPr>
        <w:rFonts w:ascii="Calibri" w:hAnsi="Calibri" w:hint="default"/>
      </w:rPr>
    </w:lvl>
    <w:lvl w:ilvl="1" w:tplc="725C997C">
      <w:start w:val="1"/>
      <w:numFmt w:val="bullet"/>
      <w:lvlText w:val="o"/>
      <w:lvlJc w:val="left"/>
      <w:pPr>
        <w:ind w:left="1440" w:hanging="360"/>
      </w:pPr>
      <w:rPr>
        <w:rFonts w:ascii="Courier New" w:hAnsi="Courier New" w:hint="default"/>
      </w:rPr>
    </w:lvl>
    <w:lvl w:ilvl="2" w:tplc="A84CF670">
      <w:start w:val="1"/>
      <w:numFmt w:val="bullet"/>
      <w:lvlText w:val=""/>
      <w:lvlJc w:val="left"/>
      <w:pPr>
        <w:ind w:left="2160" w:hanging="360"/>
      </w:pPr>
      <w:rPr>
        <w:rFonts w:ascii="Wingdings" w:hAnsi="Wingdings" w:hint="default"/>
      </w:rPr>
    </w:lvl>
    <w:lvl w:ilvl="3" w:tplc="E432CD1E">
      <w:start w:val="1"/>
      <w:numFmt w:val="bullet"/>
      <w:lvlText w:val=""/>
      <w:lvlJc w:val="left"/>
      <w:pPr>
        <w:ind w:left="2880" w:hanging="360"/>
      </w:pPr>
      <w:rPr>
        <w:rFonts w:ascii="Symbol" w:hAnsi="Symbol" w:hint="default"/>
      </w:rPr>
    </w:lvl>
    <w:lvl w:ilvl="4" w:tplc="A028BC12">
      <w:start w:val="1"/>
      <w:numFmt w:val="bullet"/>
      <w:lvlText w:val="o"/>
      <w:lvlJc w:val="left"/>
      <w:pPr>
        <w:ind w:left="3600" w:hanging="360"/>
      </w:pPr>
      <w:rPr>
        <w:rFonts w:ascii="Courier New" w:hAnsi="Courier New" w:hint="default"/>
      </w:rPr>
    </w:lvl>
    <w:lvl w:ilvl="5" w:tplc="849A9ECA">
      <w:start w:val="1"/>
      <w:numFmt w:val="bullet"/>
      <w:lvlText w:val=""/>
      <w:lvlJc w:val="left"/>
      <w:pPr>
        <w:ind w:left="4320" w:hanging="360"/>
      </w:pPr>
      <w:rPr>
        <w:rFonts w:ascii="Wingdings" w:hAnsi="Wingdings" w:hint="default"/>
      </w:rPr>
    </w:lvl>
    <w:lvl w:ilvl="6" w:tplc="1164A540">
      <w:start w:val="1"/>
      <w:numFmt w:val="bullet"/>
      <w:lvlText w:val=""/>
      <w:lvlJc w:val="left"/>
      <w:pPr>
        <w:ind w:left="5040" w:hanging="360"/>
      </w:pPr>
      <w:rPr>
        <w:rFonts w:ascii="Symbol" w:hAnsi="Symbol" w:hint="default"/>
      </w:rPr>
    </w:lvl>
    <w:lvl w:ilvl="7" w:tplc="F7088356">
      <w:start w:val="1"/>
      <w:numFmt w:val="bullet"/>
      <w:lvlText w:val="o"/>
      <w:lvlJc w:val="left"/>
      <w:pPr>
        <w:ind w:left="5760" w:hanging="360"/>
      </w:pPr>
      <w:rPr>
        <w:rFonts w:ascii="Courier New" w:hAnsi="Courier New" w:hint="default"/>
      </w:rPr>
    </w:lvl>
    <w:lvl w:ilvl="8" w:tplc="E01420EC">
      <w:start w:val="1"/>
      <w:numFmt w:val="bullet"/>
      <w:lvlText w:val=""/>
      <w:lvlJc w:val="left"/>
      <w:pPr>
        <w:ind w:left="6480" w:hanging="360"/>
      </w:pPr>
      <w:rPr>
        <w:rFonts w:ascii="Wingdings" w:hAnsi="Wingdings" w:hint="default"/>
      </w:rPr>
    </w:lvl>
  </w:abstractNum>
  <w:abstractNum w:abstractNumId="10" w15:restartNumberingAfterBreak="0">
    <w:nsid w:val="3C6137CC"/>
    <w:multiLevelType w:val="hybridMultilevel"/>
    <w:tmpl w:val="EAB027E6"/>
    <w:lvl w:ilvl="0" w:tplc="19E855C4">
      <w:start w:val="1"/>
      <w:numFmt w:val="bullet"/>
      <w:lvlText w:val=""/>
      <w:lvlJc w:val="left"/>
      <w:pPr>
        <w:ind w:left="720" w:hanging="360"/>
      </w:pPr>
      <w:rPr>
        <w:rFonts w:ascii="Symbol" w:hAnsi="Symbol" w:hint="default"/>
      </w:rPr>
    </w:lvl>
    <w:lvl w:ilvl="1" w:tplc="D778B134">
      <w:start w:val="1"/>
      <w:numFmt w:val="bullet"/>
      <w:lvlText w:val="o"/>
      <w:lvlJc w:val="left"/>
      <w:pPr>
        <w:ind w:left="1440" w:hanging="360"/>
      </w:pPr>
      <w:rPr>
        <w:rFonts w:ascii="Courier New" w:hAnsi="Courier New" w:hint="default"/>
      </w:rPr>
    </w:lvl>
    <w:lvl w:ilvl="2" w:tplc="CC6CCB54">
      <w:start w:val="1"/>
      <w:numFmt w:val="bullet"/>
      <w:lvlText w:val=""/>
      <w:lvlJc w:val="left"/>
      <w:pPr>
        <w:ind w:left="2160" w:hanging="360"/>
      </w:pPr>
      <w:rPr>
        <w:rFonts w:ascii="Wingdings" w:hAnsi="Wingdings" w:hint="default"/>
      </w:rPr>
    </w:lvl>
    <w:lvl w:ilvl="3" w:tplc="E5127F32">
      <w:start w:val="1"/>
      <w:numFmt w:val="bullet"/>
      <w:lvlText w:val=""/>
      <w:lvlJc w:val="left"/>
      <w:pPr>
        <w:ind w:left="2880" w:hanging="360"/>
      </w:pPr>
      <w:rPr>
        <w:rFonts w:ascii="Symbol" w:hAnsi="Symbol" w:hint="default"/>
      </w:rPr>
    </w:lvl>
    <w:lvl w:ilvl="4" w:tplc="451EDD48">
      <w:start w:val="1"/>
      <w:numFmt w:val="bullet"/>
      <w:lvlText w:val="o"/>
      <w:lvlJc w:val="left"/>
      <w:pPr>
        <w:ind w:left="3600" w:hanging="360"/>
      </w:pPr>
      <w:rPr>
        <w:rFonts w:ascii="Courier New" w:hAnsi="Courier New" w:hint="default"/>
      </w:rPr>
    </w:lvl>
    <w:lvl w:ilvl="5" w:tplc="B246A34A">
      <w:start w:val="1"/>
      <w:numFmt w:val="bullet"/>
      <w:lvlText w:val=""/>
      <w:lvlJc w:val="left"/>
      <w:pPr>
        <w:ind w:left="4320" w:hanging="360"/>
      </w:pPr>
      <w:rPr>
        <w:rFonts w:ascii="Wingdings" w:hAnsi="Wingdings" w:hint="default"/>
      </w:rPr>
    </w:lvl>
    <w:lvl w:ilvl="6" w:tplc="F45AC3F2">
      <w:start w:val="1"/>
      <w:numFmt w:val="bullet"/>
      <w:lvlText w:val=""/>
      <w:lvlJc w:val="left"/>
      <w:pPr>
        <w:ind w:left="5040" w:hanging="360"/>
      </w:pPr>
      <w:rPr>
        <w:rFonts w:ascii="Symbol" w:hAnsi="Symbol" w:hint="default"/>
      </w:rPr>
    </w:lvl>
    <w:lvl w:ilvl="7" w:tplc="C74A1092">
      <w:start w:val="1"/>
      <w:numFmt w:val="bullet"/>
      <w:lvlText w:val="o"/>
      <w:lvlJc w:val="left"/>
      <w:pPr>
        <w:ind w:left="5760" w:hanging="360"/>
      </w:pPr>
      <w:rPr>
        <w:rFonts w:ascii="Courier New" w:hAnsi="Courier New" w:hint="default"/>
      </w:rPr>
    </w:lvl>
    <w:lvl w:ilvl="8" w:tplc="383CBFBE">
      <w:start w:val="1"/>
      <w:numFmt w:val="bullet"/>
      <w:lvlText w:val=""/>
      <w:lvlJc w:val="left"/>
      <w:pPr>
        <w:ind w:left="6480" w:hanging="360"/>
      </w:pPr>
      <w:rPr>
        <w:rFonts w:ascii="Wingdings" w:hAnsi="Wingdings" w:hint="default"/>
      </w:rPr>
    </w:lvl>
  </w:abstractNum>
  <w:abstractNum w:abstractNumId="11" w15:restartNumberingAfterBreak="0">
    <w:nsid w:val="3CE71CC4"/>
    <w:multiLevelType w:val="hybridMultilevel"/>
    <w:tmpl w:val="E6E457C8"/>
    <w:lvl w:ilvl="0" w:tplc="AC6666B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A20B0"/>
    <w:multiLevelType w:val="hybridMultilevel"/>
    <w:tmpl w:val="7ADA7A6A"/>
    <w:lvl w:ilvl="0" w:tplc="947A93C8">
      <w:start w:val="1"/>
      <w:numFmt w:val="bullet"/>
      <w:lvlText w:val=""/>
      <w:lvlJc w:val="left"/>
      <w:pPr>
        <w:ind w:left="720" w:hanging="360"/>
      </w:pPr>
      <w:rPr>
        <w:rFonts w:ascii="Symbol" w:hAnsi="Symbol" w:hint="default"/>
      </w:rPr>
    </w:lvl>
    <w:lvl w:ilvl="1" w:tplc="02FA8E7A">
      <w:start w:val="1"/>
      <w:numFmt w:val="bullet"/>
      <w:lvlText w:val="o"/>
      <w:lvlJc w:val="left"/>
      <w:pPr>
        <w:ind w:left="1440" w:hanging="360"/>
      </w:pPr>
      <w:rPr>
        <w:rFonts w:ascii="Courier New" w:hAnsi="Courier New" w:hint="default"/>
      </w:rPr>
    </w:lvl>
    <w:lvl w:ilvl="2" w:tplc="78CCC14A">
      <w:start w:val="1"/>
      <w:numFmt w:val="bullet"/>
      <w:lvlText w:val=""/>
      <w:lvlJc w:val="left"/>
      <w:pPr>
        <w:ind w:left="2160" w:hanging="360"/>
      </w:pPr>
      <w:rPr>
        <w:rFonts w:ascii="Wingdings" w:hAnsi="Wingdings" w:hint="default"/>
      </w:rPr>
    </w:lvl>
    <w:lvl w:ilvl="3" w:tplc="E77AF530">
      <w:start w:val="1"/>
      <w:numFmt w:val="bullet"/>
      <w:lvlText w:val=""/>
      <w:lvlJc w:val="left"/>
      <w:pPr>
        <w:ind w:left="2880" w:hanging="360"/>
      </w:pPr>
      <w:rPr>
        <w:rFonts w:ascii="Symbol" w:hAnsi="Symbol" w:hint="default"/>
      </w:rPr>
    </w:lvl>
    <w:lvl w:ilvl="4" w:tplc="E97CEF32">
      <w:start w:val="1"/>
      <w:numFmt w:val="bullet"/>
      <w:lvlText w:val="o"/>
      <w:lvlJc w:val="left"/>
      <w:pPr>
        <w:ind w:left="3600" w:hanging="360"/>
      </w:pPr>
      <w:rPr>
        <w:rFonts w:ascii="Courier New" w:hAnsi="Courier New" w:hint="default"/>
      </w:rPr>
    </w:lvl>
    <w:lvl w:ilvl="5" w:tplc="09DEE91E">
      <w:start w:val="1"/>
      <w:numFmt w:val="bullet"/>
      <w:lvlText w:val=""/>
      <w:lvlJc w:val="left"/>
      <w:pPr>
        <w:ind w:left="4320" w:hanging="360"/>
      </w:pPr>
      <w:rPr>
        <w:rFonts w:ascii="Wingdings" w:hAnsi="Wingdings" w:hint="default"/>
      </w:rPr>
    </w:lvl>
    <w:lvl w:ilvl="6" w:tplc="DDDA9D7C">
      <w:start w:val="1"/>
      <w:numFmt w:val="bullet"/>
      <w:lvlText w:val=""/>
      <w:lvlJc w:val="left"/>
      <w:pPr>
        <w:ind w:left="5040" w:hanging="360"/>
      </w:pPr>
      <w:rPr>
        <w:rFonts w:ascii="Symbol" w:hAnsi="Symbol" w:hint="default"/>
      </w:rPr>
    </w:lvl>
    <w:lvl w:ilvl="7" w:tplc="22BA846C">
      <w:start w:val="1"/>
      <w:numFmt w:val="bullet"/>
      <w:lvlText w:val="o"/>
      <w:lvlJc w:val="left"/>
      <w:pPr>
        <w:ind w:left="5760" w:hanging="360"/>
      </w:pPr>
      <w:rPr>
        <w:rFonts w:ascii="Courier New" w:hAnsi="Courier New" w:hint="default"/>
      </w:rPr>
    </w:lvl>
    <w:lvl w:ilvl="8" w:tplc="AC9435EA">
      <w:start w:val="1"/>
      <w:numFmt w:val="bullet"/>
      <w:lvlText w:val=""/>
      <w:lvlJc w:val="left"/>
      <w:pPr>
        <w:ind w:left="6480" w:hanging="360"/>
      </w:pPr>
      <w:rPr>
        <w:rFonts w:ascii="Wingdings" w:hAnsi="Wingdings" w:hint="default"/>
      </w:rPr>
    </w:lvl>
  </w:abstractNum>
  <w:abstractNum w:abstractNumId="13" w15:restartNumberingAfterBreak="0">
    <w:nsid w:val="4B32F1D0"/>
    <w:multiLevelType w:val="hybridMultilevel"/>
    <w:tmpl w:val="6518B3AC"/>
    <w:lvl w:ilvl="0" w:tplc="7A2E9DD6">
      <w:start w:val="1"/>
      <w:numFmt w:val="bullet"/>
      <w:lvlText w:val="-"/>
      <w:lvlJc w:val="left"/>
      <w:pPr>
        <w:ind w:left="720" w:hanging="360"/>
      </w:pPr>
      <w:rPr>
        <w:rFonts w:ascii="Calibri" w:hAnsi="Calibri" w:hint="default"/>
      </w:rPr>
    </w:lvl>
    <w:lvl w:ilvl="1" w:tplc="A9269078">
      <w:start w:val="1"/>
      <w:numFmt w:val="bullet"/>
      <w:lvlText w:val="o"/>
      <w:lvlJc w:val="left"/>
      <w:pPr>
        <w:ind w:left="1440" w:hanging="360"/>
      </w:pPr>
      <w:rPr>
        <w:rFonts w:ascii="Courier New" w:hAnsi="Courier New" w:hint="default"/>
      </w:rPr>
    </w:lvl>
    <w:lvl w:ilvl="2" w:tplc="DB481A80">
      <w:start w:val="1"/>
      <w:numFmt w:val="bullet"/>
      <w:lvlText w:val=""/>
      <w:lvlJc w:val="left"/>
      <w:pPr>
        <w:ind w:left="2160" w:hanging="360"/>
      </w:pPr>
      <w:rPr>
        <w:rFonts w:ascii="Wingdings" w:hAnsi="Wingdings" w:hint="default"/>
      </w:rPr>
    </w:lvl>
    <w:lvl w:ilvl="3" w:tplc="E92E1872">
      <w:start w:val="1"/>
      <w:numFmt w:val="bullet"/>
      <w:lvlText w:val=""/>
      <w:lvlJc w:val="left"/>
      <w:pPr>
        <w:ind w:left="2880" w:hanging="360"/>
      </w:pPr>
      <w:rPr>
        <w:rFonts w:ascii="Symbol" w:hAnsi="Symbol" w:hint="default"/>
      </w:rPr>
    </w:lvl>
    <w:lvl w:ilvl="4" w:tplc="3960A320">
      <w:start w:val="1"/>
      <w:numFmt w:val="bullet"/>
      <w:lvlText w:val="o"/>
      <w:lvlJc w:val="left"/>
      <w:pPr>
        <w:ind w:left="3600" w:hanging="360"/>
      </w:pPr>
      <w:rPr>
        <w:rFonts w:ascii="Courier New" w:hAnsi="Courier New" w:hint="default"/>
      </w:rPr>
    </w:lvl>
    <w:lvl w:ilvl="5" w:tplc="6D5486B8">
      <w:start w:val="1"/>
      <w:numFmt w:val="bullet"/>
      <w:lvlText w:val=""/>
      <w:lvlJc w:val="left"/>
      <w:pPr>
        <w:ind w:left="4320" w:hanging="360"/>
      </w:pPr>
      <w:rPr>
        <w:rFonts w:ascii="Wingdings" w:hAnsi="Wingdings" w:hint="default"/>
      </w:rPr>
    </w:lvl>
    <w:lvl w:ilvl="6" w:tplc="E960A730">
      <w:start w:val="1"/>
      <w:numFmt w:val="bullet"/>
      <w:lvlText w:val=""/>
      <w:lvlJc w:val="left"/>
      <w:pPr>
        <w:ind w:left="5040" w:hanging="360"/>
      </w:pPr>
      <w:rPr>
        <w:rFonts w:ascii="Symbol" w:hAnsi="Symbol" w:hint="default"/>
      </w:rPr>
    </w:lvl>
    <w:lvl w:ilvl="7" w:tplc="665C5090">
      <w:start w:val="1"/>
      <w:numFmt w:val="bullet"/>
      <w:lvlText w:val="o"/>
      <w:lvlJc w:val="left"/>
      <w:pPr>
        <w:ind w:left="5760" w:hanging="360"/>
      </w:pPr>
      <w:rPr>
        <w:rFonts w:ascii="Courier New" w:hAnsi="Courier New" w:hint="default"/>
      </w:rPr>
    </w:lvl>
    <w:lvl w:ilvl="8" w:tplc="1F8820DE">
      <w:start w:val="1"/>
      <w:numFmt w:val="bullet"/>
      <w:lvlText w:val=""/>
      <w:lvlJc w:val="left"/>
      <w:pPr>
        <w:ind w:left="6480" w:hanging="360"/>
      </w:pPr>
      <w:rPr>
        <w:rFonts w:ascii="Wingdings" w:hAnsi="Wingdings" w:hint="default"/>
      </w:rPr>
    </w:lvl>
  </w:abstractNum>
  <w:abstractNum w:abstractNumId="14" w15:restartNumberingAfterBreak="0">
    <w:nsid w:val="56798A6B"/>
    <w:multiLevelType w:val="hybridMultilevel"/>
    <w:tmpl w:val="D0C237CA"/>
    <w:lvl w:ilvl="0" w:tplc="BEA2EF1A">
      <w:start w:val="1"/>
      <w:numFmt w:val="bullet"/>
      <w:lvlText w:val="-"/>
      <w:lvlJc w:val="left"/>
      <w:pPr>
        <w:ind w:left="720" w:hanging="360"/>
      </w:pPr>
      <w:rPr>
        <w:rFonts w:ascii="Calibri" w:hAnsi="Calibri" w:hint="default"/>
      </w:rPr>
    </w:lvl>
    <w:lvl w:ilvl="1" w:tplc="7D7A4CA2">
      <w:start w:val="1"/>
      <w:numFmt w:val="bullet"/>
      <w:lvlText w:val="o"/>
      <w:lvlJc w:val="left"/>
      <w:pPr>
        <w:ind w:left="1440" w:hanging="360"/>
      </w:pPr>
      <w:rPr>
        <w:rFonts w:ascii="Courier New" w:hAnsi="Courier New" w:hint="default"/>
      </w:rPr>
    </w:lvl>
    <w:lvl w:ilvl="2" w:tplc="79005F7C">
      <w:start w:val="1"/>
      <w:numFmt w:val="bullet"/>
      <w:lvlText w:val=""/>
      <w:lvlJc w:val="left"/>
      <w:pPr>
        <w:ind w:left="2160" w:hanging="360"/>
      </w:pPr>
      <w:rPr>
        <w:rFonts w:ascii="Wingdings" w:hAnsi="Wingdings" w:hint="default"/>
      </w:rPr>
    </w:lvl>
    <w:lvl w:ilvl="3" w:tplc="A822A63C">
      <w:start w:val="1"/>
      <w:numFmt w:val="bullet"/>
      <w:lvlText w:val=""/>
      <w:lvlJc w:val="left"/>
      <w:pPr>
        <w:ind w:left="2880" w:hanging="360"/>
      </w:pPr>
      <w:rPr>
        <w:rFonts w:ascii="Symbol" w:hAnsi="Symbol" w:hint="default"/>
      </w:rPr>
    </w:lvl>
    <w:lvl w:ilvl="4" w:tplc="B5FC33A0">
      <w:start w:val="1"/>
      <w:numFmt w:val="bullet"/>
      <w:lvlText w:val="o"/>
      <w:lvlJc w:val="left"/>
      <w:pPr>
        <w:ind w:left="3600" w:hanging="360"/>
      </w:pPr>
      <w:rPr>
        <w:rFonts w:ascii="Courier New" w:hAnsi="Courier New" w:hint="default"/>
      </w:rPr>
    </w:lvl>
    <w:lvl w:ilvl="5" w:tplc="CEAA0FCC">
      <w:start w:val="1"/>
      <w:numFmt w:val="bullet"/>
      <w:lvlText w:val=""/>
      <w:lvlJc w:val="left"/>
      <w:pPr>
        <w:ind w:left="4320" w:hanging="360"/>
      </w:pPr>
      <w:rPr>
        <w:rFonts w:ascii="Wingdings" w:hAnsi="Wingdings" w:hint="default"/>
      </w:rPr>
    </w:lvl>
    <w:lvl w:ilvl="6" w:tplc="802A6BDE">
      <w:start w:val="1"/>
      <w:numFmt w:val="bullet"/>
      <w:lvlText w:val=""/>
      <w:lvlJc w:val="left"/>
      <w:pPr>
        <w:ind w:left="5040" w:hanging="360"/>
      </w:pPr>
      <w:rPr>
        <w:rFonts w:ascii="Symbol" w:hAnsi="Symbol" w:hint="default"/>
      </w:rPr>
    </w:lvl>
    <w:lvl w:ilvl="7" w:tplc="9000DE30">
      <w:start w:val="1"/>
      <w:numFmt w:val="bullet"/>
      <w:lvlText w:val="o"/>
      <w:lvlJc w:val="left"/>
      <w:pPr>
        <w:ind w:left="5760" w:hanging="360"/>
      </w:pPr>
      <w:rPr>
        <w:rFonts w:ascii="Courier New" w:hAnsi="Courier New" w:hint="default"/>
      </w:rPr>
    </w:lvl>
    <w:lvl w:ilvl="8" w:tplc="69322270">
      <w:start w:val="1"/>
      <w:numFmt w:val="bullet"/>
      <w:lvlText w:val=""/>
      <w:lvlJc w:val="left"/>
      <w:pPr>
        <w:ind w:left="6480" w:hanging="360"/>
      </w:pPr>
      <w:rPr>
        <w:rFonts w:ascii="Wingdings" w:hAnsi="Wingdings" w:hint="default"/>
      </w:rPr>
    </w:lvl>
  </w:abstractNum>
  <w:abstractNum w:abstractNumId="15" w15:restartNumberingAfterBreak="0">
    <w:nsid w:val="6466D688"/>
    <w:multiLevelType w:val="hybridMultilevel"/>
    <w:tmpl w:val="613EF89C"/>
    <w:lvl w:ilvl="0" w:tplc="2A5A16CC">
      <w:start w:val="1"/>
      <w:numFmt w:val="bullet"/>
      <w:lvlText w:val="-"/>
      <w:lvlJc w:val="left"/>
      <w:pPr>
        <w:ind w:left="720" w:hanging="360"/>
      </w:pPr>
      <w:rPr>
        <w:rFonts w:ascii="Calibri" w:hAnsi="Calibri" w:hint="default"/>
      </w:rPr>
    </w:lvl>
    <w:lvl w:ilvl="1" w:tplc="17186440">
      <w:start w:val="1"/>
      <w:numFmt w:val="bullet"/>
      <w:lvlText w:val="o"/>
      <w:lvlJc w:val="left"/>
      <w:pPr>
        <w:ind w:left="1440" w:hanging="360"/>
      </w:pPr>
      <w:rPr>
        <w:rFonts w:ascii="Courier New" w:hAnsi="Courier New" w:hint="default"/>
      </w:rPr>
    </w:lvl>
    <w:lvl w:ilvl="2" w:tplc="7CF08C6A">
      <w:start w:val="1"/>
      <w:numFmt w:val="bullet"/>
      <w:lvlText w:val=""/>
      <w:lvlJc w:val="left"/>
      <w:pPr>
        <w:ind w:left="2160" w:hanging="360"/>
      </w:pPr>
      <w:rPr>
        <w:rFonts w:ascii="Wingdings" w:hAnsi="Wingdings" w:hint="default"/>
      </w:rPr>
    </w:lvl>
    <w:lvl w:ilvl="3" w:tplc="300CA70E">
      <w:start w:val="1"/>
      <w:numFmt w:val="bullet"/>
      <w:lvlText w:val=""/>
      <w:lvlJc w:val="left"/>
      <w:pPr>
        <w:ind w:left="2880" w:hanging="360"/>
      </w:pPr>
      <w:rPr>
        <w:rFonts w:ascii="Symbol" w:hAnsi="Symbol" w:hint="default"/>
      </w:rPr>
    </w:lvl>
    <w:lvl w:ilvl="4" w:tplc="2E8889B6">
      <w:start w:val="1"/>
      <w:numFmt w:val="bullet"/>
      <w:lvlText w:val="o"/>
      <w:lvlJc w:val="left"/>
      <w:pPr>
        <w:ind w:left="3600" w:hanging="360"/>
      </w:pPr>
      <w:rPr>
        <w:rFonts w:ascii="Courier New" w:hAnsi="Courier New" w:hint="default"/>
      </w:rPr>
    </w:lvl>
    <w:lvl w:ilvl="5" w:tplc="B1989C04">
      <w:start w:val="1"/>
      <w:numFmt w:val="bullet"/>
      <w:lvlText w:val=""/>
      <w:lvlJc w:val="left"/>
      <w:pPr>
        <w:ind w:left="4320" w:hanging="360"/>
      </w:pPr>
      <w:rPr>
        <w:rFonts w:ascii="Wingdings" w:hAnsi="Wingdings" w:hint="default"/>
      </w:rPr>
    </w:lvl>
    <w:lvl w:ilvl="6" w:tplc="D6562AC8">
      <w:start w:val="1"/>
      <w:numFmt w:val="bullet"/>
      <w:lvlText w:val=""/>
      <w:lvlJc w:val="left"/>
      <w:pPr>
        <w:ind w:left="5040" w:hanging="360"/>
      </w:pPr>
      <w:rPr>
        <w:rFonts w:ascii="Symbol" w:hAnsi="Symbol" w:hint="default"/>
      </w:rPr>
    </w:lvl>
    <w:lvl w:ilvl="7" w:tplc="9A96F28A">
      <w:start w:val="1"/>
      <w:numFmt w:val="bullet"/>
      <w:lvlText w:val="o"/>
      <w:lvlJc w:val="left"/>
      <w:pPr>
        <w:ind w:left="5760" w:hanging="360"/>
      </w:pPr>
      <w:rPr>
        <w:rFonts w:ascii="Courier New" w:hAnsi="Courier New" w:hint="default"/>
      </w:rPr>
    </w:lvl>
    <w:lvl w:ilvl="8" w:tplc="34B092D2">
      <w:start w:val="1"/>
      <w:numFmt w:val="bullet"/>
      <w:lvlText w:val=""/>
      <w:lvlJc w:val="left"/>
      <w:pPr>
        <w:ind w:left="6480" w:hanging="360"/>
      </w:pPr>
      <w:rPr>
        <w:rFonts w:ascii="Wingdings" w:hAnsi="Wingdings" w:hint="default"/>
      </w:rPr>
    </w:lvl>
  </w:abstractNum>
  <w:abstractNum w:abstractNumId="16" w15:restartNumberingAfterBreak="0">
    <w:nsid w:val="69674259"/>
    <w:multiLevelType w:val="hybridMultilevel"/>
    <w:tmpl w:val="5FC0D4E8"/>
    <w:lvl w:ilvl="0" w:tplc="5964C8CC">
      <w:start w:val="1"/>
      <w:numFmt w:val="bullet"/>
      <w:lvlText w:val="-"/>
      <w:lvlJc w:val="left"/>
      <w:pPr>
        <w:ind w:left="720" w:hanging="360"/>
      </w:pPr>
      <w:rPr>
        <w:rFonts w:ascii="Calibri" w:hAnsi="Calibri" w:hint="default"/>
      </w:rPr>
    </w:lvl>
    <w:lvl w:ilvl="1" w:tplc="D1DC5F2C">
      <w:start w:val="1"/>
      <w:numFmt w:val="bullet"/>
      <w:lvlText w:val="o"/>
      <w:lvlJc w:val="left"/>
      <w:pPr>
        <w:ind w:left="1440" w:hanging="360"/>
      </w:pPr>
      <w:rPr>
        <w:rFonts w:ascii="Courier New" w:hAnsi="Courier New" w:hint="default"/>
      </w:rPr>
    </w:lvl>
    <w:lvl w:ilvl="2" w:tplc="9364DDA2">
      <w:start w:val="1"/>
      <w:numFmt w:val="bullet"/>
      <w:lvlText w:val=""/>
      <w:lvlJc w:val="left"/>
      <w:pPr>
        <w:ind w:left="2160" w:hanging="360"/>
      </w:pPr>
      <w:rPr>
        <w:rFonts w:ascii="Wingdings" w:hAnsi="Wingdings" w:hint="default"/>
      </w:rPr>
    </w:lvl>
    <w:lvl w:ilvl="3" w:tplc="2A2A004E">
      <w:start w:val="1"/>
      <w:numFmt w:val="bullet"/>
      <w:lvlText w:val=""/>
      <w:lvlJc w:val="left"/>
      <w:pPr>
        <w:ind w:left="2880" w:hanging="360"/>
      </w:pPr>
      <w:rPr>
        <w:rFonts w:ascii="Symbol" w:hAnsi="Symbol" w:hint="default"/>
      </w:rPr>
    </w:lvl>
    <w:lvl w:ilvl="4" w:tplc="05248D5E">
      <w:start w:val="1"/>
      <w:numFmt w:val="bullet"/>
      <w:lvlText w:val="o"/>
      <w:lvlJc w:val="left"/>
      <w:pPr>
        <w:ind w:left="3600" w:hanging="360"/>
      </w:pPr>
      <w:rPr>
        <w:rFonts w:ascii="Courier New" w:hAnsi="Courier New" w:hint="default"/>
      </w:rPr>
    </w:lvl>
    <w:lvl w:ilvl="5" w:tplc="EB408074">
      <w:start w:val="1"/>
      <w:numFmt w:val="bullet"/>
      <w:lvlText w:val=""/>
      <w:lvlJc w:val="left"/>
      <w:pPr>
        <w:ind w:left="4320" w:hanging="360"/>
      </w:pPr>
      <w:rPr>
        <w:rFonts w:ascii="Wingdings" w:hAnsi="Wingdings" w:hint="default"/>
      </w:rPr>
    </w:lvl>
    <w:lvl w:ilvl="6" w:tplc="68EC9BC2">
      <w:start w:val="1"/>
      <w:numFmt w:val="bullet"/>
      <w:lvlText w:val=""/>
      <w:lvlJc w:val="left"/>
      <w:pPr>
        <w:ind w:left="5040" w:hanging="360"/>
      </w:pPr>
      <w:rPr>
        <w:rFonts w:ascii="Symbol" w:hAnsi="Symbol" w:hint="default"/>
      </w:rPr>
    </w:lvl>
    <w:lvl w:ilvl="7" w:tplc="FCEED536">
      <w:start w:val="1"/>
      <w:numFmt w:val="bullet"/>
      <w:lvlText w:val="o"/>
      <w:lvlJc w:val="left"/>
      <w:pPr>
        <w:ind w:left="5760" w:hanging="360"/>
      </w:pPr>
      <w:rPr>
        <w:rFonts w:ascii="Courier New" w:hAnsi="Courier New" w:hint="default"/>
      </w:rPr>
    </w:lvl>
    <w:lvl w:ilvl="8" w:tplc="0896D2D0">
      <w:start w:val="1"/>
      <w:numFmt w:val="bullet"/>
      <w:lvlText w:val=""/>
      <w:lvlJc w:val="left"/>
      <w:pPr>
        <w:ind w:left="6480" w:hanging="360"/>
      </w:pPr>
      <w:rPr>
        <w:rFonts w:ascii="Wingdings" w:hAnsi="Wingdings" w:hint="default"/>
      </w:rPr>
    </w:lvl>
  </w:abstractNum>
  <w:abstractNum w:abstractNumId="17" w15:restartNumberingAfterBreak="0">
    <w:nsid w:val="7104647C"/>
    <w:multiLevelType w:val="hybridMultilevel"/>
    <w:tmpl w:val="ED0C8F90"/>
    <w:lvl w:ilvl="0" w:tplc="B9E880F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7576E0"/>
    <w:multiLevelType w:val="hybridMultilevel"/>
    <w:tmpl w:val="C592E416"/>
    <w:lvl w:ilvl="0" w:tplc="D9EE38C0">
      <w:start w:val="1"/>
      <w:numFmt w:val="bullet"/>
      <w:lvlText w:val="-"/>
      <w:lvlJc w:val="left"/>
      <w:pPr>
        <w:ind w:left="720" w:hanging="360"/>
      </w:pPr>
      <w:rPr>
        <w:rFonts w:ascii="Calibri" w:hAnsi="Calibri" w:hint="default"/>
      </w:rPr>
    </w:lvl>
    <w:lvl w:ilvl="1" w:tplc="66589D04">
      <w:start w:val="1"/>
      <w:numFmt w:val="bullet"/>
      <w:lvlText w:val="o"/>
      <w:lvlJc w:val="left"/>
      <w:pPr>
        <w:ind w:left="1440" w:hanging="360"/>
      </w:pPr>
      <w:rPr>
        <w:rFonts w:ascii="Courier New" w:hAnsi="Courier New" w:hint="default"/>
      </w:rPr>
    </w:lvl>
    <w:lvl w:ilvl="2" w:tplc="261A00B6">
      <w:start w:val="1"/>
      <w:numFmt w:val="bullet"/>
      <w:lvlText w:val=""/>
      <w:lvlJc w:val="left"/>
      <w:pPr>
        <w:ind w:left="2160" w:hanging="360"/>
      </w:pPr>
      <w:rPr>
        <w:rFonts w:ascii="Wingdings" w:hAnsi="Wingdings" w:hint="default"/>
      </w:rPr>
    </w:lvl>
    <w:lvl w:ilvl="3" w:tplc="9800E3FC">
      <w:start w:val="1"/>
      <w:numFmt w:val="bullet"/>
      <w:lvlText w:val=""/>
      <w:lvlJc w:val="left"/>
      <w:pPr>
        <w:ind w:left="2880" w:hanging="360"/>
      </w:pPr>
      <w:rPr>
        <w:rFonts w:ascii="Symbol" w:hAnsi="Symbol" w:hint="default"/>
      </w:rPr>
    </w:lvl>
    <w:lvl w:ilvl="4" w:tplc="E9365592">
      <w:start w:val="1"/>
      <w:numFmt w:val="bullet"/>
      <w:lvlText w:val="o"/>
      <w:lvlJc w:val="left"/>
      <w:pPr>
        <w:ind w:left="3600" w:hanging="360"/>
      </w:pPr>
      <w:rPr>
        <w:rFonts w:ascii="Courier New" w:hAnsi="Courier New" w:hint="default"/>
      </w:rPr>
    </w:lvl>
    <w:lvl w:ilvl="5" w:tplc="37CAA950">
      <w:start w:val="1"/>
      <w:numFmt w:val="bullet"/>
      <w:lvlText w:val=""/>
      <w:lvlJc w:val="left"/>
      <w:pPr>
        <w:ind w:left="4320" w:hanging="360"/>
      </w:pPr>
      <w:rPr>
        <w:rFonts w:ascii="Wingdings" w:hAnsi="Wingdings" w:hint="default"/>
      </w:rPr>
    </w:lvl>
    <w:lvl w:ilvl="6" w:tplc="D46CE0C2">
      <w:start w:val="1"/>
      <w:numFmt w:val="bullet"/>
      <w:lvlText w:val=""/>
      <w:lvlJc w:val="left"/>
      <w:pPr>
        <w:ind w:left="5040" w:hanging="360"/>
      </w:pPr>
      <w:rPr>
        <w:rFonts w:ascii="Symbol" w:hAnsi="Symbol" w:hint="default"/>
      </w:rPr>
    </w:lvl>
    <w:lvl w:ilvl="7" w:tplc="FB00DD7C">
      <w:start w:val="1"/>
      <w:numFmt w:val="bullet"/>
      <w:lvlText w:val="o"/>
      <w:lvlJc w:val="left"/>
      <w:pPr>
        <w:ind w:left="5760" w:hanging="360"/>
      </w:pPr>
      <w:rPr>
        <w:rFonts w:ascii="Courier New" w:hAnsi="Courier New" w:hint="default"/>
      </w:rPr>
    </w:lvl>
    <w:lvl w:ilvl="8" w:tplc="6CB6F270">
      <w:start w:val="1"/>
      <w:numFmt w:val="bullet"/>
      <w:lvlText w:val=""/>
      <w:lvlJc w:val="left"/>
      <w:pPr>
        <w:ind w:left="6480" w:hanging="360"/>
      </w:pPr>
      <w:rPr>
        <w:rFonts w:ascii="Wingdings" w:hAnsi="Wingdings" w:hint="default"/>
      </w:rPr>
    </w:lvl>
  </w:abstractNum>
  <w:abstractNum w:abstractNumId="19" w15:restartNumberingAfterBreak="0">
    <w:nsid w:val="75B14735"/>
    <w:multiLevelType w:val="hybridMultilevel"/>
    <w:tmpl w:val="7E4EED0C"/>
    <w:lvl w:ilvl="0" w:tplc="8FFAF706">
      <w:start w:val="1"/>
      <w:numFmt w:val="lowerLetter"/>
      <w:lvlText w:val="%1."/>
      <w:lvlJc w:val="left"/>
      <w:pPr>
        <w:ind w:left="720" w:hanging="360"/>
      </w:pPr>
    </w:lvl>
    <w:lvl w:ilvl="1" w:tplc="436AADA2">
      <w:start w:val="1"/>
      <w:numFmt w:val="lowerLetter"/>
      <w:lvlText w:val="%2."/>
      <w:lvlJc w:val="left"/>
      <w:pPr>
        <w:ind w:left="1440" w:hanging="360"/>
      </w:pPr>
    </w:lvl>
    <w:lvl w:ilvl="2" w:tplc="A9ACD8B2">
      <w:start w:val="1"/>
      <w:numFmt w:val="lowerRoman"/>
      <w:lvlText w:val="%3."/>
      <w:lvlJc w:val="right"/>
      <w:pPr>
        <w:ind w:left="2160" w:hanging="180"/>
      </w:pPr>
    </w:lvl>
    <w:lvl w:ilvl="3" w:tplc="BDEC91CE">
      <w:start w:val="1"/>
      <w:numFmt w:val="decimal"/>
      <w:lvlText w:val="%4."/>
      <w:lvlJc w:val="left"/>
      <w:pPr>
        <w:ind w:left="2880" w:hanging="360"/>
      </w:pPr>
    </w:lvl>
    <w:lvl w:ilvl="4" w:tplc="215C260A">
      <w:start w:val="1"/>
      <w:numFmt w:val="lowerLetter"/>
      <w:lvlText w:val="%5."/>
      <w:lvlJc w:val="left"/>
      <w:pPr>
        <w:ind w:left="3600" w:hanging="360"/>
      </w:pPr>
    </w:lvl>
    <w:lvl w:ilvl="5" w:tplc="D038AD18">
      <w:start w:val="1"/>
      <w:numFmt w:val="lowerRoman"/>
      <w:lvlText w:val="%6."/>
      <w:lvlJc w:val="right"/>
      <w:pPr>
        <w:ind w:left="4320" w:hanging="180"/>
      </w:pPr>
    </w:lvl>
    <w:lvl w:ilvl="6" w:tplc="1F16F3E6">
      <w:start w:val="1"/>
      <w:numFmt w:val="decimal"/>
      <w:lvlText w:val="%7."/>
      <w:lvlJc w:val="left"/>
      <w:pPr>
        <w:ind w:left="5040" w:hanging="360"/>
      </w:pPr>
    </w:lvl>
    <w:lvl w:ilvl="7" w:tplc="7280FC2A">
      <w:start w:val="1"/>
      <w:numFmt w:val="lowerLetter"/>
      <w:lvlText w:val="%8."/>
      <w:lvlJc w:val="left"/>
      <w:pPr>
        <w:ind w:left="5760" w:hanging="360"/>
      </w:pPr>
    </w:lvl>
    <w:lvl w:ilvl="8" w:tplc="64126F14">
      <w:start w:val="1"/>
      <w:numFmt w:val="lowerRoman"/>
      <w:lvlText w:val="%9."/>
      <w:lvlJc w:val="right"/>
      <w:pPr>
        <w:ind w:left="6480" w:hanging="180"/>
      </w:pPr>
    </w:lvl>
  </w:abstractNum>
  <w:abstractNum w:abstractNumId="20" w15:restartNumberingAfterBreak="0">
    <w:nsid w:val="762E2932"/>
    <w:multiLevelType w:val="hybridMultilevel"/>
    <w:tmpl w:val="E6A614CC"/>
    <w:lvl w:ilvl="0" w:tplc="4CC0BDA4">
      <w:start w:val="1"/>
      <w:numFmt w:val="bullet"/>
      <w:lvlText w:val="-"/>
      <w:lvlJc w:val="left"/>
      <w:pPr>
        <w:ind w:left="720" w:hanging="360"/>
      </w:pPr>
      <w:rPr>
        <w:rFonts w:ascii="Calibri" w:hAnsi="Calibri" w:hint="default"/>
      </w:rPr>
    </w:lvl>
    <w:lvl w:ilvl="1" w:tplc="D7963182">
      <w:start w:val="1"/>
      <w:numFmt w:val="bullet"/>
      <w:lvlText w:val="o"/>
      <w:lvlJc w:val="left"/>
      <w:pPr>
        <w:ind w:left="1440" w:hanging="360"/>
      </w:pPr>
      <w:rPr>
        <w:rFonts w:ascii="Courier New" w:hAnsi="Courier New" w:hint="default"/>
      </w:rPr>
    </w:lvl>
    <w:lvl w:ilvl="2" w:tplc="D3D65E7E">
      <w:start w:val="1"/>
      <w:numFmt w:val="bullet"/>
      <w:lvlText w:val=""/>
      <w:lvlJc w:val="left"/>
      <w:pPr>
        <w:ind w:left="2160" w:hanging="360"/>
      </w:pPr>
      <w:rPr>
        <w:rFonts w:ascii="Wingdings" w:hAnsi="Wingdings" w:hint="default"/>
      </w:rPr>
    </w:lvl>
    <w:lvl w:ilvl="3" w:tplc="6A907556">
      <w:start w:val="1"/>
      <w:numFmt w:val="bullet"/>
      <w:lvlText w:val=""/>
      <w:lvlJc w:val="left"/>
      <w:pPr>
        <w:ind w:left="2880" w:hanging="360"/>
      </w:pPr>
      <w:rPr>
        <w:rFonts w:ascii="Symbol" w:hAnsi="Symbol" w:hint="default"/>
      </w:rPr>
    </w:lvl>
    <w:lvl w:ilvl="4" w:tplc="FA287EFE">
      <w:start w:val="1"/>
      <w:numFmt w:val="bullet"/>
      <w:lvlText w:val="o"/>
      <w:lvlJc w:val="left"/>
      <w:pPr>
        <w:ind w:left="3600" w:hanging="360"/>
      </w:pPr>
      <w:rPr>
        <w:rFonts w:ascii="Courier New" w:hAnsi="Courier New" w:hint="default"/>
      </w:rPr>
    </w:lvl>
    <w:lvl w:ilvl="5" w:tplc="70004ADC">
      <w:start w:val="1"/>
      <w:numFmt w:val="bullet"/>
      <w:lvlText w:val=""/>
      <w:lvlJc w:val="left"/>
      <w:pPr>
        <w:ind w:left="4320" w:hanging="360"/>
      </w:pPr>
      <w:rPr>
        <w:rFonts w:ascii="Wingdings" w:hAnsi="Wingdings" w:hint="default"/>
      </w:rPr>
    </w:lvl>
    <w:lvl w:ilvl="6" w:tplc="59349D56">
      <w:start w:val="1"/>
      <w:numFmt w:val="bullet"/>
      <w:lvlText w:val=""/>
      <w:lvlJc w:val="left"/>
      <w:pPr>
        <w:ind w:left="5040" w:hanging="360"/>
      </w:pPr>
      <w:rPr>
        <w:rFonts w:ascii="Symbol" w:hAnsi="Symbol" w:hint="default"/>
      </w:rPr>
    </w:lvl>
    <w:lvl w:ilvl="7" w:tplc="644C4AEA">
      <w:start w:val="1"/>
      <w:numFmt w:val="bullet"/>
      <w:lvlText w:val="o"/>
      <w:lvlJc w:val="left"/>
      <w:pPr>
        <w:ind w:left="5760" w:hanging="360"/>
      </w:pPr>
      <w:rPr>
        <w:rFonts w:ascii="Courier New" w:hAnsi="Courier New" w:hint="default"/>
      </w:rPr>
    </w:lvl>
    <w:lvl w:ilvl="8" w:tplc="5C06D290">
      <w:start w:val="1"/>
      <w:numFmt w:val="bullet"/>
      <w:lvlText w:val=""/>
      <w:lvlJc w:val="left"/>
      <w:pPr>
        <w:ind w:left="6480" w:hanging="360"/>
      </w:pPr>
      <w:rPr>
        <w:rFonts w:ascii="Wingdings" w:hAnsi="Wingdings" w:hint="default"/>
      </w:rPr>
    </w:lvl>
  </w:abstractNum>
  <w:abstractNum w:abstractNumId="21" w15:restartNumberingAfterBreak="0">
    <w:nsid w:val="7D085A7C"/>
    <w:multiLevelType w:val="hybridMultilevel"/>
    <w:tmpl w:val="3C24BE16"/>
    <w:lvl w:ilvl="0" w:tplc="EE282E94">
      <w:start w:val="1"/>
      <w:numFmt w:val="bullet"/>
      <w:lvlText w:val="-"/>
      <w:lvlJc w:val="left"/>
      <w:pPr>
        <w:ind w:left="720" w:hanging="360"/>
      </w:pPr>
      <w:rPr>
        <w:rFonts w:ascii="Calibri" w:hAnsi="Calibri" w:hint="default"/>
      </w:rPr>
    </w:lvl>
    <w:lvl w:ilvl="1" w:tplc="52C60236">
      <w:start w:val="1"/>
      <w:numFmt w:val="bullet"/>
      <w:lvlText w:val="o"/>
      <w:lvlJc w:val="left"/>
      <w:pPr>
        <w:ind w:left="1440" w:hanging="360"/>
      </w:pPr>
      <w:rPr>
        <w:rFonts w:ascii="Courier New" w:hAnsi="Courier New" w:hint="default"/>
      </w:rPr>
    </w:lvl>
    <w:lvl w:ilvl="2" w:tplc="2FF083B2">
      <w:start w:val="1"/>
      <w:numFmt w:val="bullet"/>
      <w:lvlText w:val=""/>
      <w:lvlJc w:val="left"/>
      <w:pPr>
        <w:ind w:left="2160" w:hanging="360"/>
      </w:pPr>
      <w:rPr>
        <w:rFonts w:ascii="Wingdings" w:hAnsi="Wingdings" w:hint="default"/>
      </w:rPr>
    </w:lvl>
    <w:lvl w:ilvl="3" w:tplc="E6E4709A">
      <w:start w:val="1"/>
      <w:numFmt w:val="bullet"/>
      <w:lvlText w:val=""/>
      <w:lvlJc w:val="left"/>
      <w:pPr>
        <w:ind w:left="2880" w:hanging="360"/>
      </w:pPr>
      <w:rPr>
        <w:rFonts w:ascii="Symbol" w:hAnsi="Symbol" w:hint="default"/>
      </w:rPr>
    </w:lvl>
    <w:lvl w:ilvl="4" w:tplc="37DEB164">
      <w:start w:val="1"/>
      <w:numFmt w:val="bullet"/>
      <w:lvlText w:val="o"/>
      <w:lvlJc w:val="left"/>
      <w:pPr>
        <w:ind w:left="3600" w:hanging="360"/>
      </w:pPr>
      <w:rPr>
        <w:rFonts w:ascii="Courier New" w:hAnsi="Courier New" w:hint="default"/>
      </w:rPr>
    </w:lvl>
    <w:lvl w:ilvl="5" w:tplc="C9DC7190">
      <w:start w:val="1"/>
      <w:numFmt w:val="bullet"/>
      <w:lvlText w:val=""/>
      <w:lvlJc w:val="left"/>
      <w:pPr>
        <w:ind w:left="4320" w:hanging="360"/>
      </w:pPr>
      <w:rPr>
        <w:rFonts w:ascii="Wingdings" w:hAnsi="Wingdings" w:hint="default"/>
      </w:rPr>
    </w:lvl>
    <w:lvl w:ilvl="6" w:tplc="1C5AF938">
      <w:start w:val="1"/>
      <w:numFmt w:val="bullet"/>
      <w:lvlText w:val=""/>
      <w:lvlJc w:val="left"/>
      <w:pPr>
        <w:ind w:left="5040" w:hanging="360"/>
      </w:pPr>
      <w:rPr>
        <w:rFonts w:ascii="Symbol" w:hAnsi="Symbol" w:hint="default"/>
      </w:rPr>
    </w:lvl>
    <w:lvl w:ilvl="7" w:tplc="9C469958">
      <w:start w:val="1"/>
      <w:numFmt w:val="bullet"/>
      <w:lvlText w:val="o"/>
      <w:lvlJc w:val="left"/>
      <w:pPr>
        <w:ind w:left="5760" w:hanging="360"/>
      </w:pPr>
      <w:rPr>
        <w:rFonts w:ascii="Courier New" w:hAnsi="Courier New" w:hint="default"/>
      </w:rPr>
    </w:lvl>
    <w:lvl w:ilvl="8" w:tplc="5C92E72E">
      <w:start w:val="1"/>
      <w:numFmt w:val="bullet"/>
      <w:lvlText w:val=""/>
      <w:lvlJc w:val="left"/>
      <w:pPr>
        <w:ind w:left="6480" w:hanging="360"/>
      </w:pPr>
      <w:rPr>
        <w:rFonts w:ascii="Wingdings" w:hAnsi="Wingdings" w:hint="default"/>
      </w:rPr>
    </w:lvl>
  </w:abstractNum>
  <w:abstractNum w:abstractNumId="22" w15:restartNumberingAfterBreak="0">
    <w:nsid w:val="7D5D1FF7"/>
    <w:multiLevelType w:val="hybridMultilevel"/>
    <w:tmpl w:val="152E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905997">
    <w:abstractNumId w:val="3"/>
  </w:num>
  <w:num w:numId="2" w16cid:durableId="2062903437">
    <w:abstractNumId w:val="15"/>
  </w:num>
  <w:num w:numId="3" w16cid:durableId="1283151189">
    <w:abstractNumId w:val="20"/>
  </w:num>
  <w:num w:numId="4" w16cid:durableId="1617717447">
    <w:abstractNumId w:val="19"/>
  </w:num>
  <w:num w:numId="5" w16cid:durableId="1295674942">
    <w:abstractNumId w:val="10"/>
  </w:num>
  <w:num w:numId="6" w16cid:durableId="906305643">
    <w:abstractNumId w:val="12"/>
  </w:num>
  <w:num w:numId="7" w16cid:durableId="1004280203">
    <w:abstractNumId w:val="14"/>
  </w:num>
  <w:num w:numId="8" w16cid:durableId="1144279103">
    <w:abstractNumId w:val="7"/>
  </w:num>
  <w:num w:numId="9" w16cid:durableId="470754897">
    <w:abstractNumId w:val="18"/>
  </w:num>
  <w:num w:numId="10" w16cid:durableId="1020737189">
    <w:abstractNumId w:val="8"/>
  </w:num>
  <w:num w:numId="11" w16cid:durableId="1639146809">
    <w:abstractNumId w:val="5"/>
  </w:num>
  <w:num w:numId="12" w16cid:durableId="935014611">
    <w:abstractNumId w:val="1"/>
  </w:num>
  <w:num w:numId="13" w16cid:durableId="1202936081">
    <w:abstractNumId w:val="21"/>
  </w:num>
  <w:num w:numId="14" w16cid:durableId="1187019691">
    <w:abstractNumId w:val="9"/>
  </w:num>
  <w:num w:numId="15" w16cid:durableId="1273705040">
    <w:abstractNumId w:val="13"/>
  </w:num>
  <w:num w:numId="16" w16cid:durableId="733704316">
    <w:abstractNumId w:val="16"/>
  </w:num>
  <w:num w:numId="17" w16cid:durableId="833911638">
    <w:abstractNumId w:val="6"/>
  </w:num>
  <w:num w:numId="18" w16cid:durableId="1566185844">
    <w:abstractNumId w:val="4"/>
  </w:num>
  <w:num w:numId="19" w16cid:durableId="1051733935">
    <w:abstractNumId w:val="0"/>
  </w:num>
  <w:num w:numId="20" w16cid:durableId="1130440660">
    <w:abstractNumId w:val="2"/>
  </w:num>
  <w:num w:numId="21" w16cid:durableId="1956401942">
    <w:abstractNumId w:val="11"/>
  </w:num>
  <w:num w:numId="22" w16cid:durableId="1815482504">
    <w:abstractNumId w:val="17"/>
  </w:num>
  <w:num w:numId="23" w16cid:durableId="9708615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09"/>
    <w:rsid w:val="0001277D"/>
    <w:rsid w:val="000B5EBA"/>
    <w:rsid w:val="0013B3ED"/>
    <w:rsid w:val="001910F8"/>
    <w:rsid w:val="001C0A3B"/>
    <w:rsid w:val="001D3C27"/>
    <w:rsid w:val="002C1DC1"/>
    <w:rsid w:val="00304370"/>
    <w:rsid w:val="0032135E"/>
    <w:rsid w:val="00333FD8"/>
    <w:rsid w:val="00377D4B"/>
    <w:rsid w:val="00392872"/>
    <w:rsid w:val="003A690B"/>
    <w:rsid w:val="003B1049"/>
    <w:rsid w:val="003C2D41"/>
    <w:rsid w:val="00420EAC"/>
    <w:rsid w:val="004475DA"/>
    <w:rsid w:val="004846A0"/>
    <w:rsid w:val="004C74BF"/>
    <w:rsid w:val="004D7C99"/>
    <w:rsid w:val="0050700B"/>
    <w:rsid w:val="00510B82"/>
    <w:rsid w:val="00574C04"/>
    <w:rsid w:val="005A7A77"/>
    <w:rsid w:val="005F3B73"/>
    <w:rsid w:val="00630292"/>
    <w:rsid w:val="006639E9"/>
    <w:rsid w:val="00676CB6"/>
    <w:rsid w:val="00683772"/>
    <w:rsid w:val="007C15B1"/>
    <w:rsid w:val="007C4946"/>
    <w:rsid w:val="00846C0D"/>
    <w:rsid w:val="00863431"/>
    <w:rsid w:val="00904378"/>
    <w:rsid w:val="00962CAE"/>
    <w:rsid w:val="009A61AB"/>
    <w:rsid w:val="00A17324"/>
    <w:rsid w:val="00A20D2F"/>
    <w:rsid w:val="00A36E3E"/>
    <w:rsid w:val="00A8329A"/>
    <w:rsid w:val="00AF7B46"/>
    <w:rsid w:val="00B46509"/>
    <w:rsid w:val="00BC015E"/>
    <w:rsid w:val="00D80219"/>
    <w:rsid w:val="00DA684D"/>
    <w:rsid w:val="00E069E2"/>
    <w:rsid w:val="00E534FD"/>
    <w:rsid w:val="00ED1755"/>
    <w:rsid w:val="00F11953"/>
    <w:rsid w:val="00F6556C"/>
    <w:rsid w:val="00F720D6"/>
    <w:rsid w:val="01957C78"/>
    <w:rsid w:val="01B42685"/>
    <w:rsid w:val="01DC6BA5"/>
    <w:rsid w:val="024E1704"/>
    <w:rsid w:val="02D8BE2E"/>
    <w:rsid w:val="03314CD9"/>
    <w:rsid w:val="037710C9"/>
    <w:rsid w:val="039C21C0"/>
    <w:rsid w:val="04850AB0"/>
    <w:rsid w:val="04C7B885"/>
    <w:rsid w:val="0523EA2B"/>
    <w:rsid w:val="055DF3A4"/>
    <w:rsid w:val="05ED5845"/>
    <w:rsid w:val="06105EF0"/>
    <w:rsid w:val="061C1BE6"/>
    <w:rsid w:val="06AFDCC8"/>
    <w:rsid w:val="077BE642"/>
    <w:rsid w:val="07AC2F51"/>
    <w:rsid w:val="07E52A33"/>
    <w:rsid w:val="0823955D"/>
    <w:rsid w:val="087988B0"/>
    <w:rsid w:val="08D9E945"/>
    <w:rsid w:val="09E77D8A"/>
    <w:rsid w:val="0ACAA7B6"/>
    <w:rsid w:val="0B03F814"/>
    <w:rsid w:val="0B9C7648"/>
    <w:rsid w:val="0C0AFE42"/>
    <w:rsid w:val="0C4BA731"/>
    <w:rsid w:val="0D16D22F"/>
    <w:rsid w:val="0D2169B4"/>
    <w:rsid w:val="0D4112AD"/>
    <w:rsid w:val="0E01A920"/>
    <w:rsid w:val="0ED4170A"/>
    <w:rsid w:val="0FE12D2C"/>
    <w:rsid w:val="1056BF0E"/>
    <w:rsid w:val="105EAC94"/>
    <w:rsid w:val="10655F4E"/>
    <w:rsid w:val="10DE6F65"/>
    <w:rsid w:val="10F19947"/>
    <w:rsid w:val="127C34AD"/>
    <w:rsid w:val="12C80A99"/>
    <w:rsid w:val="1351089C"/>
    <w:rsid w:val="1390AB38"/>
    <w:rsid w:val="13B0E111"/>
    <w:rsid w:val="13EB502C"/>
    <w:rsid w:val="142ACDA0"/>
    <w:rsid w:val="1447BE40"/>
    <w:rsid w:val="157729D6"/>
    <w:rsid w:val="16CF5976"/>
    <w:rsid w:val="1869BE79"/>
    <w:rsid w:val="18EE6F4A"/>
    <w:rsid w:val="19A79FED"/>
    <w:rsid w:val="19FF0DAD"/>
    <w:rsid w:val="1A058EDA"/>
    <w:rsid w:val="1A80AEA7"/>
    <w:rsid w:val="1AF6A7AF"/>
    <w:rsid w:val="1AFB173A"/>
    <w:rsid w:val="1B14CE8C"/>
    <w:rsid w:val="1B9ADE0E"/>
    <w:rsid w:val="1C21220C"/>
    <w:rsid w:val="1D0CF779"/>
    <w:rsid w:val="1D36AE6F"/>
    <w:rsid w:val="1D3E9AFA"/>
    <w:rsid w:val="1DACDD4C"/>
    <w:rsid w:val="1E3065AF"/>
    <w:rsid w:val="1E33C266"/>
    <w:rsid w:val="1EFAF45E"/>
    <w:rsid w:val="1FBB8AD1"/>
    <w:rsid w:val="1FCC3610"/>
    <w:rsid w:val="206312E9"/>
    <w:rsid w:val="20921EC0"/>
    <w:rsid w:val="21477D6E"/>
    <w:rsid w:val="21575B32"/>
    <w:rsid w:val="215D3E13"/>
    <w:rsid w:val="219CF07E"/>
    <w:rsid w:val="220A1F92"/>
    <w:rsid w:val="22E61BE9"/>
    <w:rsid w:val="2338C0DF"/>
    <w:rsid w:val="23620DA8"/>
    <w:rsid w:val="23B7BA62"/>
    <w:rsid w:val="23CE6581"/>
    <w:rsid w:val="23F01C79"/>
    <w:rsid w:val="24D49140"/>
    <w:rsid w:val="2511AE97"/>
    <w:rsid w:val="257B70B9"/>
    <w:rsid w:val="258BECDA"/>
    <w:rsid w:val="27060643"/>
    <w:rsid w:val="27B90A5A"/>
    <w:rsid w:val="27BE1F98"/>
    <w:rsid w:val="27C7E434"/>
    <w:rsid w:val="27F620B4"/>
    <w:rsid w:val="2A26FBE6"/>
    <w:rsid w:val="2A3DA705"/>
    <w:rsid w:val="2ADC9118"/>
    <w:rsid w:val="2AEE5FB4"/>
    <w:rsid w:val="2AF0031C"/>
    <w:rsid w:val="2AF521FD"/>
    <w:rsid w:val="2B602CE7"/>
    <w:rsid w:val="2B76100B"/>
    <w:rsid w:val="2BD97766"/>
    <w:rsid w:val="2C786179"/>
    <w:rsid w:val="2D7547C7"/>
    <w:rsid w:val="2E1DD411"/>
    <w:rsid w:val="2E473621"/>
    <w:rsid w:val="300ECA7C"/>
    <w:rsid w:val="326141EF"/>
    <w:rsid w:val="330FAAF4"/>
    <w:rsid w:val="331B3E52"/>
    <w:rsid w:val="33B9951A"/>
    <w:rsid w:val="33F49532"/>
    <w:rsid w:val="347517B4"/>
    <w:rsid w:val="349541FA"/>
    <w:rsid w:val="34E716BD"/>
    <w:rsid w:val="3592B7E0"/>
    <w:rsid w:val="36E561EB"/>
    <w:rsid w:val="387EB243"/>
    <w:rsid w:val="38CA58A2"/>
    <w:rsid w:val="38EDFF79"/>
    <w:rsid w:val="39002323"/>
    <w:rsid w:val="3970A0A3"/>
    <w:rsid w:val="3AEDA689"/>
    <w:rsid w:val="3B0C7104"/>
    <w:rsid w:val="3B0D27DA"/>
    <w:rsid w:val="3B8C33D5"/>
    <w:rsid w:val="3B94215B"/>
    <w:rsid w:val="3BA43516"/>
    <w:rsid w:val="3BE0DD97"/>
    <w:rsid w:val="3C01F964"/>
    <w:rsid w:val="3CA84165"/>
    <w:rsid w:val="3D11899A"/>
    <w:rsid w:val="3D608AB8"/>
    <w:rsid w:val="3DDF8E6C"/>
    <w:rsid w:val="3EC3D497"/>
    <w:rsid w:val="4164D593"/>
    <w:rsid w:val="417BB288"/>
    <w:rsid w:val="41F40A24"/>
    <w:rsid w:val="420362DF"/>
    <w:rsid w:val="422EAC71"/>
    <w:rsid w:val="42D642C0"/>
    <w:rsid w:val="4300A5F4"/>
    <w:rsid w:val="43C53628"/>
    <w:rsid w:val="44721321"/>
    <w:rsid w:val="449C7655"/>
    <w:rsid w:val="453B03A1"/>
    <w:rsid w:val="457376CB"/>
    <w:rsid w:val="46D6D402"/>
    <w:rsid w:val="470F472C"/>
    <w:rsid w:val="4710021F"/>
    <w:rsid w:val="47BE74DF"/>
    <w:rsid w:val="480CE86D"/>
    <w:rsid w:val="484F06AA"/>
    <w:rsid w:val="4872A463"/>
    <w:rsid w:val="48C46365"/>
    <w:rsid w:val="48D1C038"/>
    <w:rsid w:val="4AFC69A7"/>
    <w:rsid w:val="4B27977B"/>
    <w:rsid w:val="4BC2CAE1"/>
    <w:rsid w:val="4C200AB4"/>
    <w:rsid w:val="4C52A274"/>
    <w:rsid w:val="4CBFD188"/>
    <w:rsid w:val="4CE05990"/>
    <w:rsid w:val="4D327CCF"/>
    <w:rsid w:val="4D461586"/>
    <w:rsid w:val="4D7EAC2B"/>
    <w:rsid w:val="4E31EAF3"/>
    <w:rsid w:val="4E43589B"/>
    <w:rsid w:val="4E638E74"/>
    <w:rsid w:val="5017FA52"/>
    <w:rsid w:val="50734171"/>
    <w:rsid w:val="519342AB"/>
    <w:rsid w:val="520C595E"/>
    <w:rsid w:val="5243FC4C"/>
    <w:rsid w:val="5265EFBB"/>
    <w:rsid w:val="52EC33B9"/>
    <w:rsid w:val="5340DD7B"/>
    <w:rsid w:val="53D3A206"/>
    <w:rsid w:val="545DB459"/>
    <w:rsid w:val="5465BECA"/>
    <w:rsid w:val="549D16DB"/>
    <w:rsid w:val="5586DDEB"/>
    <w:rsid w:val="55996238"/>
    <w:rsid w:val="5662747E"/>
    <w:rsid w:val="56787E3D"/>
    <w:rsid w:val="56873BD6"/>
    <w:rsid w:val="56CF648B"/>
    <w:rsid w:val="56ECF7CC"/>
    <w:rsid w:val="5748BF03"/>
    <w:rsid w:val="57E68B29"/>
    <w:rsid w:val="58155D35"/>
    <w:rsid w:val="58DC6942"/>
    <w:rsid w:val="59044B32"/>
    <w:rsid w:val="599A6D47"/>
    <w:rsid w:val="5B5AACF9"/>
    <w:rsid w:val="5BD053A9"/>
    <w:rsid w:val="5C13532E"/>
    <w:rsid w:val="5C4A2466"/>
    <w:rsid w:val="5C51C27D"/>
    <w:rsid w:val="5C9315FF"/>
    <w:rsid w:val="5CD376AF"/>
    <w:rsid w:val="5CF67D5A"/>
    <w:rsid w:val="5D86D8F2"/>
    <w:rsid w:val="5E42CEF8"/>
    <w:rsid w:val="5EAC9975"/>
    <w:rsid w:val="5F544CD4"/>
    <w:rsid w:val="60063301"/>
    <w:rsid w:val="60204A21"/>
    <w:rsid w:val="604869D6"/>
    <w:rsid w:val="60F01D35"/>
    <w:rsid w:val="626BB7BD"/>
    <w:rsid w:val="628BED96"/>
    <w:rsid w:val="62A48913"/>
    <w:rsid w:val="63A71685"/>
    <w:rsid w:val="63AB53AD"/>
    <w:rsid w:val="640D2A3C"/>
    <w:rsid w:val="641E6513"/>
    <w:rsid w:val="6556B30B"/>
    <w:rsid w:val="6605CE53"/>
    <w:rsid w:val="66E294BB"/>
    <w:rsid w:val="6744CAFE"/>
    <w:rsid w:val="6777FA36"/>
    <w:rsid w:val="678892FD"/>
    <w:rsid w:val="67C48DCF"/>
    <w:rsid w:val="6824C41B"/>
    <w:rsid w:val="68537BBB"/>
    <w:rsid w:val="6889463C"/>
    <w:rsid w:val="68F71C27"/>
    <w:rsid w:val="68FB2F1A"/>
    <w:rsid w:val="693D6F15"/>
    <w:rsid w:val="69EEF20D"/>
    <w:rsid w:val="6A25169D"/>
    <w:rsid w:val="6A3EDFA5"/>
    <w:rsid w:val="6A964AF3"/>
    <w:rsid w:val="6B305DA6"/>
    <w:rsid w:val="6B8B1C7D"/>
    <w:rsid w:val="6C4B6B59"/>
    <w:rsid w:val="6D0ECEEB"/>
    <w:rsid w:val="6E10E038"/>
    <w:rsid w:val="6E638761"/>
    <w:rsid w:val="6ED98069"/>
    <w:rsid w:val="6F311268"/>
    <w:rsid w:val="6F768864"/>
    <w:rsid w:val="7297A632"/>
    <w:rsid w:val="72A97206"/>
    <w:rsid w:val="72CB28FE"/>
    <w:rsid w:val="7380A120"/>
    <w:rsid w:val="73FB363A"/>
    <w:rsid w:val="74337693"/>
    <w:rsid w:val="74BC8915"/>
    <w:rsid w:val="74DCAF0D"/>
    <w:rsid w:val="7515E5BC"/>
    <w:rsid w:val="75F846A3"/>
    <w:rsid w:val="7646CEBE"/>
    <w:rsid w:val="7669D823"/>
    <w:rsid w:val="777CE329"/>
    <w:rsid w:val="783D799C"/>
    <w:rsid w:val="787A7E8C"/>
    <w:rsid w:val="7931DBE7"/>
    <w:rsid w:val="7AB483EB"/>
    <w:rsid w:val="7ACE7CA5"/>
    <w:rsid w:val="7BA6AD31"/>
    <w:rsid w:val="7BC04735"/>
    <w:rsid w:val="7E3EAAAB"/>
    <w:rsid w:val="7E77E38B"/>
    <w:rsid w:val="7EA39FA5"/>
    <w:rsid w:val="7EA4C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4422"/>
  <w15:docId w15:val="{610EB0CB-8853-4DB9-8924-2B6D3510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6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650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127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1277D"/>
    <w:rPr>
      <w:color w:val="0563C1" w:themeColor="hyperlink"/>
      <w:u w:val="single"/>
    </w:rPr>
  </w:style>
  <w:style w:type="character" w:customStyle="1" w:styleId="Mentionnonrsolue1">
    <w:name w:val="Mention non résolue1"/>
    <w:basedOn w:val="DefaultParagraphFont"/>
    <w:uiPriority w:val="99"/>
    <w:semiHidden/>
    <w:unhideWhenUsed/>
    <w:rsid w:val="0001277D"/>
    <w:rPr>
      <w:color w:val="605E5C"/>
      <w:shd w:val="clear" w:color="auto" w:fill="E1DFDD"/>
    </w:rPr>
  </w:style>
  <w:style w:type="paragraph" w:styleId="ListParagraph">
    <w:name w:val="List Paragraph"/>
    <w:basedOn w:val="Normal"/>
    <w:uiPriority w:val="34"/>
    <w:qFormat/>
    <w:rsid w:val="00846C0D"/>
    <w:pPr>
      <w:ind w:left="720"/>
      <w:contextualSpacing/>
    </w:pPr>
  </w:style>
  <w:style w:type="character" w:styleId="FollowedHyperlink">
    <w:name w:val="FollowedHyperlink"/>
    <w:basedOn w:val="DefaultParagraphFont"/>
    <w:uiPriority w:val="99"/>
    <w:semiHidden/>
    <w:unhideWhenUsed/>
    <w:rsid w:val="004C74BF"/>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591">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0C063-EBDE-46A8-B2E9-B6B1D0E7F8A1}"/>
</file>

<file path=customXml/itemProps2.xml><?xml version="1.0" encoding="utf-8"?>
<ds:datastoreItem xmlns:ds="http://schemas.openxmlformats.org/officeDocument/2006/customXml" ds:itemID="{165667DA-CDDD-4556-87CE-8DC83EC1E54A}"/>
</file>

<file path=customXml/itemProps3.xml><?xml version="1.0" encoding="utf-8"?>
<ds:datastoreItem xmlns:ds="http://schemas.openxmlformats.org/officeDocument/2006/customXml" ds:itemID="{F5AF9658-6757-4743-944A-759E8D4897BE}"/>
</file>

<file path=docProps/app.xml><?xml version="1.0" encoding="utf-8"?>
<Properties xmlns="http://schemas.openxmlformats.org/officeDocument/2006/extended-properties" xmlns:vt="http://schemas.openxmlformats.org/officeDocument/2006/docPropsVTypes">
  <Template>Normal.dotm</Template>
  <TotalTime>127</TotalTime>
  <Pages>5</Pages>
  <Words>2077</Words>
  <Characters>11840</Characters>
  <Application>Microsoft Office Word</Application>
  <DocSecurity>0</DocSecurity>
  <Lines>98</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Rosés Giralt, Maria</dc:creator>
  <cp:keywords/>
  <dc:description/>
  <cp:lastModifiedBy>Isabela Zaleski Mori (OHCHR-Consultant)</cp:lastModifiedBy>
  <cp:revision>8</cp:revision>
  <dcterms:created xsi:type="dcterms:W3CDTF">2023-02-15T10:36:00Z</dcterms:created>
  <dcterms:modified xsi:type="dcterms:W3CDTF">2023-02-24T11:28:00Z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MediaServiceImageTags">
    <vt:lpwstr/>
  </property>
</Properties>
</file>