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BBF9" w14:textId="37259318" w:rsidR="009912AE" w:rsidRDefault="000B1D7A" w:rsidP="00085CB6">
      <w:pPr>
        <w:rPr>
          <w:b/>
          <w:lang w:val="en-GB"/>
        </w:rPr>
      </w:pPr>
      <w:r>
        <w:rPr>
          <w:b/>
          <w:lang w:val="en-GB"/>
        </w:rPr>
        <w:t>Input on the r</w:t>
      </w:r>
      <w:r w:rsidRPr="0078240A">
        <w:rPr>
          <w:b/>
          <w:lang w:val="en-GB"/>
        </w:rPr>
        <w:t>ecognition and protection of human rights of persons with care needs and their formal</w:t>
      </w:r>
      <w:r>
        <w:rPr>
          <w:b/>
          <w:lang w:val="en-GB"/>
        </w:rPr>
        <w:t xml:space="preserve"> and </w:t>
      </w:r>
      <w:r w:rsidRPr="0078240A">
        <w:rPr>
          <w:b/>
          <w:lang w:val="en-GB"/>
        </w:rPr>
        <w:t>informal carers</w:t>
      </w:r>
      <w:r>
        <w:rPr>
          <w:b/>
          <w:lang w:val="en-GB"/>
        </w:rPr>
        <w:t xml:space="preserve"> in Germany </w:t>
      </w:r>
    </w:p>
    <w:p w14:paraId="63C83EFA" w14:textId="2CF00C6C" w:rsidR="002D0623" w:rsidRDefault="009912AE" w:rsidP="00947466">
      <w:pPr>
        <w:rPr>
          <w:lang w:val="en-GB"/>
        </w:rPr>
      </w:pPr>
      <w:r w:rsidRPr="000B1D7A">
        <w:rPr>
          <w:lang w:val="en-GB"/>
        </w:rPr>
        <w:t>Re:</w:t>
      </w:r>
      <w:r w:rsidR="00DE04C3" w:rsidRPr="000B1D7A">
        <w:rPr>
          <w:lang w:val="en-GB"/>
        </w:rPr>
        <w:t xml:space="preserve"> </w:t>
      </w:r>
      <w:r w:rsidR="00085CB6" w:rsidRPr="000B1D7A">
        <w:rPr>
          <w:lang w:val="en-GB"/>
        </w:rPr>
        <w:t xml:space="preserve">Call for inputs for an expert workshop and a comprehensive thematic study on the human rights dimension of care and support </w:t>
      </w:r>
    </w:p>
    <w:p w14:paraId="10196946" w14:textId="77777777" w:rsidR="000B1D7A" w:rsidRDefault="000B1D7A" w:rsidP="00947466">
      <w:pPr>
        <w:rPr>
          <w:lang w:val="en-GB"/>
        </w:rPr>
      </w:pPr>
    </w:p>
    <w:p w14:paraId="115AF689" w14:textId="15FFDB2B" w:rsidR="000B1D7A" w:rsidRPr="000B1D7A" w:rsidRDefault="000B1D7A" w:rsidP="00947466">
      <w:pPr>
        <w:rPr>
          <w:i/>
          <w:lang w:val="en-GB"/>
        </w:rPr>
      </w:pPr>
      <w:r w:rsidRPr="000B1D7A">
        <w:rPr>
          <w:i/>
          <w:lang w:val="en-GB"/>
        </w:rPr>
        <w:t xml:space="preserve">Authored by </w:t>
      </w:r>
      <w:r w:rsidR="00987327">
        <w:rPr>
          <w:i/>
          <w:lang w:val="en-GB"/>
        </w:rPr>
        <w:t xml:space="preserve">the </w:t>
      </w:r>
      <w:r w:rsidRPr="000B1D7A">
        <w:rPr>
          <w:i/>
          <w:lang w:val="en-GB"/>
        </w:rPr>
        <w:t xml:space="preserve">Federal Ministry of Health, the Federal Ministry of Labour and Social Affairs and the Federal Ministry for Family Affairs, Senior Citizens, Women and Youth </w:t>
      </w:r>
    </w:p>
    <w:p w14:paraId="4EBAF729" w14:textId="2E8BD498" w:rsidR="009912AE" w:rsidRPr="00BB39F3" w:rsidRDefault="009912AE" w:rsidP="00947466">
      <w:pPr>
        <w:rPr>
          <w:b/>
          <w:lang w:val="en-GB"/>
        </w:rPr>
      </w:pPr>
    </w:p>
    <w:p w14:paraId="4A21B991" w14:textId="2745DB07" w:rsidR="00947466" w:rsidRPr="0078240A" w:rsidRDefault="00947466" w:rsidP="00BB39F3">
      <w:pPr>
        <w:pStyle w:val="berschrift1"/>
        <w:rPr>
          <w:lang w:val="en-GB"/>
        </w:rPr>
      </w:pPr>
      <w:r w:rsidRPr="0078240A">
        <w:rPr>
          <w:lang w:val="en-GB"/>
        </w:rPr>
        <w:t xml:space="preserve">1. </w:t>
      </w:r>
      <w:r w:rsidR="00776803" w:rsidRPr="0078240A">
        <w:rPr>
          <w:lang w:val="en-GB"/>
        </w:rPr>
        <w:t>Recognition and protection of human rights of persons with care needs and their formal/informal carers</w:t>
      </w:r>
    </w:p>
    <w:p w14:paraId="54DA5C22" w14:textId="784236CF" w:rsidR="00A25DAF" w:rsidRPr="001C47BD" w:rsidRDefault="007244E6" w:rsidP="00776803">
      <w:pPr>
        <w:rPr>
          <w:lang w:val="en-GB"/>
        </w:rPr>
      </w:pPr>
      <w:r w:rsidRPr="001C47BD">
        <w:rPr>
          <w:lang w:val="en-GB"/>
        </w:rPr>
        <w:t xml:space="preserve">In Germany, the rights of </w:t>
      </w:r>
      <w:r w:rsidR="008030DC">
        <w:rPr>
          <w:lang w:val="en-GB"/>
        </w:rPr>
        <w:t>persons</w:t>
      </w:r>
      <w:r w:rsidR="008030DC" w:rsidRPr="001C47BD">
        <w:rPr>
          <w:lang w:val="en-GB"/>
        </w:rPr>
        <w:t xml:space="preserve"> </w:t>
      </w:r>
      <w:r w:rsidRPr="001C47BD">
        <w:rPr>
          <w:lang w:val="en-GB"/>
        </w:rPr>
        <w:t xml:space="preserve">in need of </w:t>
      </w:r>
      <w:r w:rsidR="00A9785E" w:rsidRPr="001C47BD">
        <w:rPr>
          <w:lang w:val="en-GB"/>
        </w:rPr>
        <w:t xml:space="preserve">long-term </w:t>
      </w:r>
      <w:r w:rsidRPr="001C47BD">
        <w:rPr>
          <w:lang w:val="en-GB"/>
        </w:rPr>
        <w:t xml:space="preserve">care and </w:t>
      </w:r>
      <w:r w:rsidR="00A9785E" w:rsidRPr="001C47BD">
        <w:rPr>
          <w:lang w:val="en-GB"/>
        </w:rPr>
        <w:t xml:space="preserve">of </w:t>
      </w:r>
      <w:r w:rsidRPr="001C47BD">
        <w:rPr>
          <w:lang w:val="en-GB"/>
        </w:rPr>
        <w:t>the</w:t>
      </w:r>
      <w:r w:rsidR="00A9785E" w:rsidRPr="001C47BD">
        <w:rPr>
          <w:lang w:val="en-GB"/>
        </w:rPr>
        <w:t>ir informal and formal</w:t>
      </w:r>
      <w:r w:rsidRPr="001C47BD">
        <w:rPr>
          <w:lang w:val="en-GB"/>
        </w:rPr>
        <w:t xml:space="preserve"> </w:t>
      </w:r>
      <w:r w:rsidR="00A9785E" w:rsidRPr="001C47BD">
        <w:rPr>
          <w:lang w:val="en-GB"/>
        </w:rPr>
        <w:t xml:space="preserve">carers </w:t>
      </w:r>
      <w:r w:rsidRPr="001C47BD">
        <w:rPr>
          <w:lang w:val="en-GB"/>
        </w:rPr>
        <w:t xml:space="preserve">are based on a number of laws, in particular the </w:t>
      </w:r>
      <w:r w:rsidR="00A9785E" w:rsidRPr="001C47BD">
        <w:rPr>
          <w:lang w:val="en-GB"/>
        </w:rPr>
        <w:t xml:space="preserve">Basic Law for the Federal Republic of Germany </w:t>
      </w:r>
      <w:r w:rsidR="0011452A" w:rsidRPr="001C47BD">
        <w:rPr>
          <w:lang w:val="en-GB"/>
        </w:rPr>
        <w:t>(</w:t>
      </w:r>
      <w:r w:rsidR="0011452A">
        <w:rPr>
          <w:lang w:val="en-GB"/>
        </w:rPr>
        <w:t>“</w:t>
      </w:r>
      <w:proofErr w:type="spellStart"/>
      <w:r w:rsidR="00A9785E" w:rsidRPr="001C47BD">
        <w:rPr>
          <w:lang w:val="en-GB"/>
        </w:rPr>
        <w:t>Grundgesetz</w:t>
      </w:r>
      <w:proofErr w:type="spellEnd"/>
      <w:r w:rsidR="0011452A">
        <w:rPr>
          <w:lang w:val="en-GB"/>
        </w:rPr>
        <w:t>”</w:t>
      </w:r>
      <w:r w:rsidR="00A9785E" w:rsidRPr="001C47BD">
        <w:rPr>
          <w:lang w:val="en-GB"/>
        </w:rPr>
        <w:t xml:space="preserve">) </w:t>
      </w:r>
      <w:r w:rsidRPr="001C47BD">
        <w:rPr>
          <w:lang w:val="en-GB"/>
        </w:rPr>
        <w:t>and the German Social Code</w:t>
      </w:r>
      <w:r w:rsidR="00A9785E" w:rsidRPr="001C47BD">
        <w:rPr>
          <w:lang w:val="en-GB"/>
        </w:rPr>
        <w:t xml:space="preserve"> </w:t>
      </w:r>
      <w:r w:rsidR="0011452A" w:rsidRPr="001C47BD">
        <w:rPr>
          <w:lang w:val="en-GB"/>
        </w:rPr>
        <w:t>(</w:t>
      </w:r>
      <w:r w:rsidR="0011452A">
        <w:rPr>
          <w:lang w:val="en-GB"/>
        </w:rPr>
        <w:t>“</w:t>
      </w:r>
      <w:proofErr w:type="spellStart"/>
      <w:r w:rsidR="00A9785E" w:rsidRPr="001C47BD">
        <w:rPr>
          <w:lang w:val="en-GB"/>
        </w:rPr>
        <w:t>Sozialgesetzbücher</w:t>
      </w:r>
      <w:proofErr w:type="spellEnd"/>
      <w:r w:rsidR="0011452A">
        <w:rPr>
          <w:lang w:val="en-GB"/>
        </w:rPr>
        <w:t>”</w:t>
      </w:r>
      <w:r w:rsidR="00A9785E" w:rsidRPr="001C47BD">
        <w:rPr>
          <w:lang w:val="en-GB"/>
        </w:rPr>
        <w:t>)</w:t>
      </w:r>
      <w:r w:rsidRPr="001C47BD">
        <w:rPr>
          <w:lang w:val="en-GB"/>
        </w:rPr>
        <w:t xml:space="preserve">. </w:t>
      </w:r>
      <w:r w:rsidR="00A9785E" w:rsidRPr="001C47BD">
        <w:rPr>
          <w:lang w:val="en-GB"/>
        </w:rPr>
        <w:t xml:space="preserve">The </w:t>
      </w:r>
      <w:proofErr w:type="spellStart"/>
      <w:r w:rsidR="00A9785E" w:rsidRPr="001C47BD">
        <w:rPr>
          <w:lang w:val="en-GB"/>
        </w:rPr>
        <w:t>catalog</w:t>
      </w:r>
      <w:proofErr w:type="spellEnd"/>
      <w:r w:rsidR="00A9785E" w:rsidRPr="001C47BD">
        <w:rPr>
          <w:lang w:val="en-GB"/>
        </w:rPr>
        <w:t xml:space="preserve"> of fundamental rights laid down in the Basic Law contains a series of general human rights - </w:t>
      </w:r>
      <w:proofErr w:type="gramStart"/>
      <w:r w:rsidR="00A9785E" w:rsidRPr="001C47BD">
        <w:rPr>
          <w:lang w:val="en-GB"/>
        </w:rPr>
        <w:t>i.e.</w:t>
      </w:r>
      <w:proofErr w:type="gramEnd"/>
      <w:r w:rsidR="00A9785E" w:rsidRPr="001C47BD">
        <w:rPr>
          <w:lang w:val="en-GB"/>
        </w:rPr>
        <w:t xml:space="preserve"> rights that everyone can invoke, regardless of age, origin</w:t>
      </w:r>
      <w:r w:rsidR="00AC76F4" w:rsidRPr="001C47BD">
        <w:rPr>
          <w:lang w:val="en-GB"/>
        </w:rPr>
        <w:t xml:space="preserve"> or other factors</w:t>
      </w:r>
      <w:r w:rsidR="00A9785E" w:rsidRPr="001C47BD">
        <w:rPr>
          <w:lang w:val="en-GB"/>
        </w:rPr>
        <w:t>. These fundamental rights thus correspond to the human rights protected at international level and in some cases also go beyond the internationally specified human rights. The fundamental rights are binding on</w:t>
      </w:r>
      <w:r w:rsidR="00624315" w:rsidRPr="001C47BD">
        <w:rPr>
          <w:lang w:val="en-GB"/>
        </w:rPr>
        <w:t xml:space="preserve"> </w:t>
      </w:r>
      <w:r w:rsidR="00A9785E" w:rsidRPr="001C47BD">
        <w:rPr>
          <w:lang w:val="en-GB"/>
        </w:rPr>
        <w:t>state authorit</w:t>
      </w:r>
      <w:r w:rsidR="00624315" w:rsidRPr="001C47BD">
        <w:rPr>
          <w:lang w:val="en-GB"/>
        </w:rPr>
        <w:t>ies</w:t>
      </w:r>
      <w:r w:rsidR="00A9785E" w:rsidRPr="001C47BD">
        <w:rPr>
          <w:lang w:val="en-GB"/>
        </w:rPr>
        <w:t xml:space="preserve"> in all its forms and activities: </w:t>
      </w:r>
      <w:r w:rsidR="00624315" w:rsidRPr="001C47BD">
        <w:rPr>
          <w:lang w:val="en-GB"/>
        </w:rPr>
        <w:t>For example, t</w:t>
      </w:r>
      <w:r w:rsidR="00A9785E" w:rsidRPr="001C47BD">
        <w:rPr>
          <w:lang w:val="en-GB"/>
        </w:rPr>
        <w:t>he legislative bodies must observe them when enacting laws</w:t>
      </w:r>
      <w:r w:rsidR="00C86D0B" w:rsidRPr="001C47BD">
        <w:rPr>
          <w:lang w:val="en-GB"/>
        </w:rPr>
        <w:t>,</w:t>
      </w:r>
      <w:r w:rsidR="00A9785E" w:rsidRPr="001C47BD">
        <w:rPr>
          <w:lang w:val="en-GB"/>
        </w:rPr>
        <w:t xml:space="preserve"> the executive authorities </w:t>
      </w:r>
      <w:r w:rsidR="00624315" w:rsidRPr="001C47BD">
        <w:rPr>
          <w:lang w:val="en-GB"/>
        </w:rPr>
        <w:t xml:space="preserve">must follow them </w:t>
      </w:r>
      <w:r w:rsidR="00A9785E" w:rsidRPr="001C47BD">
        <w:rPr>
          <w:lang w:val="en-GB"/>
        </w:rPr>
        <w:t>when applying</w:t>
      </w:r>
      <w:r w:rsidR="00624315" w:rsidRPr="001C47BD">
        <w:rPr>
          <w:lang w:val="en-GB"/>
        </w:rPr>
        <w:t xml:space="preserve"> laws</w:t>
      </w:r>
      <w:r w:rsidR="00A9785E" w:rsidRPr="001C47BD">
        <w:rPr>
          <w:lang w:val="en-GB"/>
        </w:rPr>
        <w:t xml:space="preserve"> and the courts </w:t>
      </w:r>
      <w:r w:rsidR="00624315" w:rsidRPr="001C47BD">
        <w:rPr>
          <w:lang w:val="en-GB"/>
        </w:rPr>
        <w:t xml:space="preserve">are obliged to observe them </w:t>
      </w:r>
      <w:r w:rsidR="00A9785E" w:rsidRPr="001C47BD">
        <w:rPr>
          <w:lang w:val="en-GB"/>
        </w:rPr>
        <w:t xml:space="preserve">when interpreting </w:t>
      </w:r>
      <w:r w:rsidR="00624315" w:rsidRPr="001C47BD">
        <w:rPr>
          <w:lang w:val="en-GB"/>
        </w:rPr>
        <w:t>laws</w:t>
      </w:r>
      <w:r w:rsidR="00A9785E" w:rsidRPr="001C47BD">
        <w:rPr>
          <w:lang w:val="en-GB"/>
        </w:rPr>
        <w:t xml:space="preserve">. </w:t>
      </w:r>
    </w:p>
    <w:p w14:paraId="4C69FBB6" w14:textId="77777777" w:rsidR="00A25DAF" w:rsidRPr="001C47BD" w:rsidRDefault="00A25DAF" w:rsidP="00776803">
      <w:pPr>
        <w:rPr>
          <w:lang w:val="en-GB"/>
        </w:rPr>
      </w:pPr>
    </w:p>
    <w:p w14:paraId="7FA91E8B" w14:textId="39E01066" w:rsidR="00085CB6" w:rsidRPr="001C47BD" w:rsidRDefault="00624315" w:rsidP="007C0368">
      <w:pPr>
        <w:rPr>
          <w:lang w:val="en-GB"/>
        </w:rPr>
      </w:pPr>
      <w:r w:rsidRPr="001C47BD">
        <w:rPr>
          <w:lang w:val="en-GB"/>
        </w:rPr>
        <w:t xml:space="preserve">These fundamental rights are reflected in the specific regulations and provisions of the legal framework for </w:t>
      </w:r>
      <w:r w:rsidR="008030DC">
        <w:rPr>
          <w:lang w:val="en-GB"/>
        </w:rPr>
        <w:t>persons</w:t>
      </w:r>
      <w:r w:rsidR="008030DC" w:rsidRPr="001C47BD">
        <w:rPr>
          <w:lang w:val="en-GB"/>
        </w:rPr>
        <w:t xml:space="preserve"> </w:t>
      </w:r>
      <w:r w:rsidRPr="001C47BD">
        <w:rPr>
          <w:lang w:val="en-GB"/>
        </w:rPr>
        <w:t xml:space="preserve">in need of long-term care and for their informal and formal caregivers. These regulations will be presented in the following, with a particular focus on </w:t>
      </w:r>
      <w:proofErr w:type="gramStart"/>
      <w:r w:rsidRPr="001C47BD">
        <w:rPr>
          <w:lang w:val="en-GB"/>
        </w:rPr>
        <w:t>Germany‘</w:t>
      </w:r>
      <w:proofErr w:type="gramEnd"/>
      <w:r w:rsidRPr="001C47BD">
        <w:rPr>
          <w:lang w:val="en-GB"/>
        </w:rPr>
        <w:t>s long-term care insurance law</w:t>
      </w:r>
      <w:r w:rsidR="006E19BC" w:rsidRPr="001C47BD">
        <w:rPr>
          <w:lang w:val="en-GB"/>
        </w:rPr>
        <w:t xml:space="preserve"> as laid down in </w:t>
      </w:r>
      <w:r w:rsidR="0052173D">
        <w:rPr>
          <w:lang w:val="en-GB"/>
        </w:rPr>
        <w:t xml:space="preserve">the </w:t>
      </w:r>
      <w:r w:rsidR="0052173D" w:rsidRPr="001C47BD">
        <w:rPr>
          <w:lang w:val="en-GB"/>
        </w:rPr>
        <w:t>Eleventh Book</w:t>
      </w:r>
      <w:r w:rsidR="0052173D" w:rsidRPr="001C47BD" w:rsidDel="00FB7B70">
        <w:rPr>
          <w:lang w:val="en-GB"/>
        </w:rPr>
        <w:t xml:space="preserve"> </w:t>
      </w:r>
      <w:r w:rsidR="0052173D">
        <w:rPr>
          <w:lang w:val="en-GB"/>
        </w:rPr>
        <w:t xml:space="preserve">of </w:t>
      </w:r>
      <w:r w:rsidR="00FB7B70" w:rsidRPr="001C47BD">
        <w:rPr>
          <w:lang w:val="en-GB"/>
        </w:rPr>
        <w:t>Germany’s</w:t>
      </w:r>
      <w:r w:rsidR="006E19BC" w:rsidRPr="001C47BD">
        <w:rPr>
          <w:lang w:val="en-GB"/>
        </w:rPr>
        <w:t xml:space="preserve"> Social Code</w:t>
      </w:r>
      <w:r w:rsidRPr="001C47BD">
        <w:rPr>
          <w:lang w:val="en-GB"/>
        </w:rPr>
        <w:t>.</w:t>
      </w:r>
      <w:r w:rsidR="00A25DAF" w:rsidRPr="001C47BD">
        <w:rPr>
          <w:lang w:val="en-GB"/>
        </w:rPr>
        <w:t xml:space="preserve"> </w:t>
      </w:r>
      <w:proofErr w:type="gramStart"/>
      <w:r w:rsidR="00E527DE" w:rsidRPr="001C47BD">
        <w:rPr>
          <w:lang w:val="en-GB"/>
        </w:rPr>
        <w:t>Germany</w:t>
      </w:r>
      <w:r w:rsidR="00A25DAF" w:rsidRPr="001C47BD">
        <w:rPr>
          <w:lang w:val="en-GB"/>
        </w:rPr>
        <w:t>‘</w:t>
      </w:r>
      <w:proofErr w:type="gramEnd"/>
      <w:r w:rsidR="00A25DAF" w:rsidRPr="001C47BD">
        <w:rPr>
          <w:lang w:val="en-GB"/>
        </w:rPr>
        <w:t>s</w:t>
      </w:r>
      <w:r w:rsidR="00E527DE" w:rsidRPr="001C47BD">
        <w:rPr>
          <w:lang w:val="en-GB"/>
        </w:rPr>
        <w:t xml:space="preserve"> long-term care insurance was introduced as a compulsory insurance in 1995. The aim of introducing this fifth independent pillar of the German social insurance system (in addition to health insurance, accident insurance, pension insurance, </w:t>
      </w:r>
      <w:r w:rsidR="00A05D2F" w:rsidRPr="001C47BD">
        <w:rPr>
          <w:lang w:val="en-GB"/>
        </w:rPr>
        <w:t>unemployment insurance</w:t>
      </w:r>
      <w:r w:rsidR="00E527DE" w:rsidRPr="001C47BD">
        <w:rPr>
          <w:lang w:val="en-GB"/>
        </w:rPr>
        <w:t xml:space="preserve">) was to mitigate the financial and social impact of the risk of </w:t>
      </w:r>
      <w:r w:rsidR="00A05D2F" w:rsidRPr="001C47BD">
        <w:rPr>
          <w:lang w:val="en-GB"/>
        </w:rPr>
        <w:t xml:space="preserve">being in need of </w:t>
      </w:r>
      <w:r w:rsidR="00E527DE" w:rsidRPr="001C47BD">
        <w:rPr>
          <w:lang w:val="en-GB"/>
        </w:rPr>
        <w:t xml:space="preserve">long-term care, to sustainably improve the situation of </w:t>
      </w:r>
      <w:r w:rsidR="008030DC">
        <w:rPr>
          <w:lang w:val="en-GB"/>
        </w:rPr>
        <w:t>persons</w:t>
      </w:r>
      <w:r w:rsidR="008030DC" w:rsidRPr="001C47BD">
        <w:rPr>
          <w:lang w:val="en-GB"/>
        </w:rPr>
        <w:t xml:space="preserve"> </w:t>
      </w:r>
      <w:r w:rsidR="00E527DE" w:rsidRPr="001C47BD">
        <w:rPr>
          <w:lang w:val="en-GB"/>
        </w:rPr>
        <w:t xml:space="preserve">in need of care and their relatives and to create </w:t>
      </w:r>
      <w:r w:rsidR="00A05D2F" w:rsidRPr="001C47BD">
        <w:rPr>
          <w:lang w:val="en-GB"/>
        </w:rPr>
        <w:t xml:space="preserve">essential </w:t>
      </w:r>
      <w:r w:rsidR="00E527DE" w:rsidRPr="001C47BD">
        <w:rPr>
          <w:lang w:val="en-GB"/>
        </w:rPr>
        <w:t xml:space="preserve">incentives to expand long-term care provision in Germany. The principle of self-determination is a central tenet of long-term care insurance law. </w:t>
      </w:r>
      <w:r w:rsidR="00600A93" w:rsidRPr="00E3149F">
        <w:rPr>
          <w:lang w:val="en-GB"/>
        </w:rPr>
        <w:t xml:space="preserve">The </w:t>
      </w:r>
      <w:r w:rsidR="00600A93">
        <w:rPr>
          <w:lang w:val="en-GB"/>
        </w:rPr>
        <w:t xml:space="preserve">long-term care insurance </w:t>
      </w:r>
      <w:r w:rsidR="00600A93" w:rsidRPr="00E3149F">
        <w:rPr>
          <w:lang w:val="en-GB"/>
        </w:rPr>
        <w:t>benefits are intended to help care-dependent persons l</w:t>
      </w:r>
      <w:r w:rsidR="00C86D0B">
        <w:rPr>
          <w:lang w:val="en-GB"/>
        </w:rPr>
        <w:t>ive</w:t>
      </w:r>
      <w:r w:rsidR="00600A93" w:rsidRPr="00E3149F">
        <w:rPr>
          <w:lang w:val="en-GB"/>
        </w:rPr>
        <w:t xml:space="preserve"> a life as dignified, independent and self-determined as possible. </w:t>
      </w:r>
      <w:r w:rsidR="00E527DE" w:rsidRPr="001C47BD">
        <w:rPr>
          <w:lang w:val="en-GB"/>
        </w:rPr>
        <w:t xml:space="preserve">The </w:t>
      </w:r>
      <w:r w:rsidR="00600A93" w:rsidRPr="001C47BD">
        <w:rPr>
          <w:lang w:val="en-GB"/>
        </w:rPr>
        <w:t xml:space="preserve">care, </w:t>
      </w:r>
      <w:r w:rsidR="00E527DE" w:rsidRPr="001C47BD">
        <w:rPr>
          <w:lang w:val="en-GB"/>
        </w:rPr>
        <w:t xml:space="preserve">assistance </w:t>
      </w:r>
      <w:r w:rsidR="00FC5141" w:rsidRPr="001C47BD">
        <w:rPr>
          <w:lang w:val="en-GB"/>
        </w:rPr>
        <w:t xml:space="preserve">and support services </w:t>
      </w:r>
      <w:r w:rsidR="00600A93" w:rsidRPr="001C47BD">
        <w:rPr>
          <w:lang w:val="en-GB"/>
        </w:rPr>
        <w:t xml:space="preserve">provided through long-term care insurance benefits </w:t>
      </w:r>
      <w:r w:rsidR="00E527DE" w:rsidRPr="001C47BD">
        <w:rPr>
          <w:lang w:val="en-GB"/>
        </w:rPr>
        <w:t xml:space="preserve">should be geared towards regaining or maintaining the physical, mental and emotional </w:t>
      </w:r>
      <w:r w:rsidR="00A25DAF" w:rsidRPr="001C47BD">
        <w:rPr>
          <w:lang w:val="en-GB"/>
        </w:rPr>
        <w:t xml:space="preserve">resilience </w:t>
      </w:r>
      <w:r w:rsidR="00E527DE" w:rsidRPr="001C47BD">
        <w:rPr>
          <w:lang w:val="en-GB"/>
        </w:rPr>
        <w:t>of those in need of care, including in the form of activating care.</w:t>
      </w:r>
      <w:r w:rsidR="00A25DAF" w:rsidRPr="001C47BD">
        <w:rPr>
          <w:lang w:val="en-GB"/>
        </w:rPr>
        <w:t xml:space="preserve"> </w:t>
      </w:r>
    </w:p>
    <w:p w14:paraId="6C4F48FB" w14:textId="77777777" w:rsidR="00A25DAF" w:rsidRPr="001C47BD" w:rsidRDefault="00A25DAF" w:rsidP="007C0368">
      <w:pPr>
        <w:rPr>
          <w:lang w:val="en-GB"/>
        </w:rPr>
      </w:pPr>
    </w:p>
    <w:p w14:paraId="62E2CBC8" w14:textId="197CBDF1" w:rsidR="00203B38" w:rsidRDefault="00600A93" w:rsidP="00776803">
      <w:pPr>
        <w:rPr>
          <w:lang w:val="en-GB"/>
        </w:rPr>
      </w:pPr>
      <w:r w:rsidRPr="001C47BD">
        <w:rPr>
          <w:lang w:val="en-GB"/>
        </w:rPr>
        <w:lastRenderedPageBreak/>
        <w:t>Long-term care insurance gives those in need of long-term care the opportunity to decide for themselves how and by whom they are cared for. For example, they can choose whether they want to receive help from professional</w:t>
      </w:r>
      <w:r w:rsidR="00C86D0B" w:rsidRPr="001C47BD">
        <w:rPr>
          <w:lang w:val="en-GB"/>
        </w:rPr>
        <w:t xml:space="preserve"> carer</w:t>
      </w:r>
      <w:r w:rsidRPr="001C47BD">
        <w:rPr>
          <w:lang w:val="en-GB"/>
        </w:rPr>
        <w:t xml:space="preserve">s or receive cash-benefits, which </w:t>
      </w:r>
      <w:r w:rsidR="00A25DAF" w:rsidRPr="001C47BD">
        <w:rPr>
          <w:lang w:val="en-GB"/>
        </w:rPr>
        <w:t>are often given</w:t>
      </w:r>
      <w:r w:rsidRPr="001C47BD">
        <w:rPr>
          <w:lang w:val="en-GB"/>
        </w:rPr>
        <w:t xml:space="preserve"> to family members or other informal carers as a financial recognition for their care</w:t>
      </w:r>
      <w:r w:rsidR="007C0368" w:rsidRPr="001C47BD">
        <w:rPr>
          <w:lang w:val="en-GB"/>
        </w:rPr>
        <w:t xml:space="preserve">. </w:t>
      </w:r>
      <w:r w:rsidRPr="00E3149F">
        <w:rPr>
          <w:lang w:val="en-GB"/>
        </w:rPr>
        <w:t>Persons in need of care can</w:t>
      </w:r>
      <w:r>
        <w:rPr>
          <w:lang w:val="en-GB"/>
        </w:rPr>
        <w:t xml:space="preserve"> also</w:t>
      </w:r>
      <w:r w:rsidRPr="00E3149F">
        <w:rPr>
          <w:lang w:val="en-GB"/>
        </w:rPr>
        <w:t xml:space="preserve"> choose between </w:t>
      </w:r>
      <w:r w:rsidR="00C86D0B">
        <w:rPr>
          <w:lang w:val="en-GB"/>
        </w:rPr>
        <w:t xml:space="preserve">different </w:t>
      </w:r>
      <w:r w:rsidR="00A25DAF">
        <w:rPr>
          <w:lang w:val="en-GB"/>
        </w:rPr>
        <w:t xml:space="preserve">care </w:t>
      </w:r>
      <w:r w:rsidRPr="00E3149F">
        <w:rPr>
          <w:lang w:val="en-GB"/>
        </w:rPr>
        <w:t>institutions and services offered by various providers. Individual counselling, also for relatives, is offered timely and on a regular basis</w:t>
      </w:r>
      <w:r w:rsidR="007C0368" w:rsidRPr="001C47BD">
        <w:rPr>
          <w:lang w:val="en-GB"/>
        </w:rPr>
        <w:t>.</w:t>
      </w:r>
      <w:r w:rsidR="00203B38" w:rsidRPr="001C47BD">
        <w:rPr>
          <w:lang w:val="en-GB"/>
        </w:rPr>
        <w:t xml:space="preserve"> To ensure that those in need of care can </w:t>
      </w:r>
      <w:r w:rsidR="00B126B0" w:rsidRPr="001C47BD">
        <w:rPr>
          <w:lang w:val="en-GB"/>
        </w:rPr>
        <w:t>continue to live</w:t>
      </w:r>
      <w:r w:rsidR="00203B38" w:rsidRPr="001C47BD">
        <w:rPr>
          <w:lang w:val="en-GB"/>
        </w:rPr>
        <w:t xml:space="preserve"> </w:t>
      </w:r>
      <w:r w:rsidR="00B126B0" w:rsidRPr="001C47BD">
        <w:rPr>
          <w:lang w:val="en-GB"/>
        </w:rPr>
        <w:t>at home and stay in their familiar surroundings fo</w:t>
      </w:r>
      <w:r w:rsidR="00203B38" w:rsidRPr="001C47BD">
        <w:rPr>
          <w:lang w:val="en-GB"/>
        </w:rPr>
        <w:t>r as long as possible, there is a fundamental priority for care at home. Th</w:t>
      </w:r>
      <w:r w:rsidR="00B126B0" w:rsidRPr="001C47BD">
        <w:rPr>
          <w:lang w:val="en-GB"/>
        </w:rPr>
        <w:t>erefore,</w:t>
      </w:r>
      <w:r w:rsidR="00203B38" w:rsidRPr="001C47BD">
        <w:rPr>
          <w:lang w:val="en-GB"/>
        </w:rPr>
        <w:t xml:space="preserve"> long-term care insurance benefits </w:t>
      </w:r>
      <w:r w:rsidR="00B126B0" w:rsidRPr="001C47BD">
        <w:rPr>
          <w:lang w:val="en-GB"/>
        </w:rPr>
        <w:t>are</w:t>
      </w:r>
      <w:r w:rsidR="00203B38" w:rsidRPr="001C47BD">
        <w:rPr>
          <w:lang w:val="en-GB"/>
        </w:rPr>
        <w:t xml:space="preserve"> primarily </w:t>
      </w:r>
      <w:r w:rsidR="00B126B0" w:rsidRPr="001C47BD">
        <w:rPr>
          <w:lang w:val="en-GB"/>
        </w:rPr>
        <w:t xml:space="preserve">intended to </w:t>
      </w:r>
      <w:r w:rsidR="00203B38" w:rsidRPr="001C47BD">
        <w:rPr>
          <w:lang w:val="en-GB"/>
        </w:rPr>
        <w:t xml:space="preserve">support </w:t>
      </w:r>
      <w:r w:rsidR="00B126B0" w:rsidRPr="001C47BD">
        <w:rPr>
          <w:lang w:val="en-GB"/>
        </w:rPr>
        <w:t xml:space="preserve">the provision of </w:t>
      </w:r>
      <w:r w:rsidR="00203B38" w:rsidRPr="001C47BD">
        <w:rPr>
          <w:lang w:val="en-GB"/>
        </w:rPr>
        <w:t xml:space="preserve">home care and the willingness of </w:t>
      </w:r>
      <w:r w:rsidR="00B126B0" w:rsidRPr="001C47BD">
        <w:rPr>
          <w:lang w:val="en-GB"/>
        </w:rPr>
        <w:t>family members, friends</w:t>
      </w:r>
      <w:r w:rsidR="00203B38" w:rsidRPr="001C47BD">
        <w:rPr>
          <w:lang w:val="en-GB"/>
        </w:rPr>
        <w:t xml:space="preserve"> and </w:t>
      </w:r>
      <w:r w:rsidR="009912AE" w:rsidRPr="001C47BD">
        <w:rPr>
          <w:lang w:val="en-GB"/>
        </w:rPr>
        <w:t>neighbours</w:t>
      </w:r>
      <w:r w:rsidR="00203B38" w:rsidRPr="001C47BD">
        <w:rPr>
          <w:lang w:val="en-GB"/>
        </w:rPr>
        <w:t xml:space="preserve"> to provide care.</w:t>
      </w:r>
      <w:r w:rsidR="0052173D">
        <w:rPr>
          <w:lang w:val="en-GB"/>
        </w:rPr>
        <w:t xml:space="preserve"> </w:t>
      </w:r>
    </w:p>
    <w:p w14:paraId="55039E54" w14:textId="5DC634EA" w:rsidR="0052173D" w:rsidRDefault="0052173D" w:rsidP="00776803">
      <w:pPr>
        <w:rPr>
          <w:lang w:val="en-GB"/>
        </w:rPr>
      </w:pPr>
    </w:p>
    <w:p w14:paraId="4A9B926A" w14:textId="63E1FBE2" w:rsidR="00FE3426" w:rsidRDefault="0052173D" w:rsidP="00085CB6">
      <w:pPr>
        <w:rPr>
          <w:lang w:val="en-GB"/>
        </w:rPr>
      </w:pPr>
      <w:r w:rsidRPr="009768C3">
        <w:rPr>
          <w:lang w:val="en-US"/>
        </w:rPr>
        <w:t xml:space="preserve">In line with this, </w:t>
      </w:r>
      <w:r>
        <w:rPr>
          <w:lang w:val="en-US"/>
        </w:rPr>
        <w:t xml:space="preserve">family members who care for close relatives as informal </w:t>
      </w:r>
      <w:proofErr w:type="spellStart"/>
      <w:r>
        <w:rPr>
          <w:lang w:val="en-US"/>
        </w:rPr>
        <w:t>carers</w:t>
      </w:r>
      <w:proofErr w:type="spellEnd"/>
      <w:r w:rsidRPr="009768C3">
        <w:rPr>
          <w:lang w:val="en-US"/>
        </w:rPr>
        <w:t xml:space="preserve"> have specific rights to support their role in caring for </w:t>
      </w:r>
      <w:r>
        <w:rPr>
          <w:lang w:val="en-US"/>
        </w:rPr>
        <w:t>persons</w:t>
      </w:r>
      <w:r w:rsidRPr="009768C3">
        <w:rPr>
          <w:lang w:val="en-US"/>
        </w:rPr>
        <w:t xml:space="preserve"> in need</w:t>
      </w:r>
      <w:r>
        <w:rPr>
          <w:lang w:val="en-US"/>
        </w:rPr>
        <w:t xml:space="preserve"> of long-term care</w:t>
      </w:r>
      <w:r w:rsidRPr="009768C3">
        <w:rPr>
          <w:lang w:val="en-US"/>
        </w:rPr>
        <w:t xml:space="preserve">. They are entitled to take </w:t>
      </w:r>
      <w:r>
        <w:rPr>
          <w:lang w:val="en-US"/>
        </w:rPr>
        <w:t xml:space="preserve">(partial) </w:t>
      </w:r>
      <w:r w:rsidRPr="009768C3">
        <w:rPr>
          <w:lang w:val="en-US"/>
        </w:rPr>
        <w:t>leave from work for up to 24 months to care for persons in need, enabling them to adjust their working hours accordingly</w:t>
      </w:r>
      <w:r>
        <w:rPr>
          <w:lang w:val="en-US"/>
        </w:rPr>
        <w:t xml:space="preserve"> (so-called “</w:t>
      </w:r>
      <w:proofErr w:type="spellStart"/>
      <w:r>
        <w:rPr>
          <w:lang w:val="en-US"/>
        </w:rPr>
        <w:t>Pflegezeit</w:t>
      </w:r>
      <w:proofErr w:type="spellEnd"/>
      <w:r>
        <w:rPr>
          <w:lang w:val="en-US"/>
        </w:rPr>
        <w:t>” and “</w:t>
      </w:r>
      <w:proofErr w:type="spellStart"/>
      <w:r>
        <w:rPr>
          <w:lang w:val="en-US"/>
        </w:rPr>
        <w:t>Familienpflegezeit</w:t>
      </w:r>
      <w:proofErr w:type="spellEnd"/>
      <w:r>
        <w:rPr>
          <w:lang w:val="en-US"/>
        </w:rPr>
        <w:t>”)</w:t>
      </w:r>
      <w:r w:rsidRPr="009768C3">
        <w:rPr>
          <w:lang w:val="en-US"/>
        </w:rPr>
        <w:t>. Additionally, informal caregivers have access to financial support through interest-free loans provided by the state.</w:t>
      </w:r>
      <w:r w:rsidR="009912AE">
        <w:rPr>
          <w:lang w:val="en-US"/>
        </w:rPr>
        <w:t xml:space="preserve"> </w:t>
      </w:r>
    </w:p>
    <w:p w14:paraId="2CBB9E4D" w14:textId="756BF68D" w:rsidR="00ED0130" w:rsidRDefault="00ED0130" w:rsidP="00085CB6">
      <w:pPr>
        <w:rPr>
          <w:lang w:val="en-GB"/>
        </w:rPr>
      </w:pPr>
      <w:r w:rsidRPr="00ED0130">
        <w:rPr>
          <w:lang w:val="en-GB"/>
        </w:rPr>
        <w:t xml:space="preserve">The social law regulations for </w:t>
      </w:r>
      <w:r w:rsidR="008030DC">
        <w:rPr>
          <w:lang w:val="en-GB"/>
        </w:rPr>
        <w:t>persons</w:t>
      </w:r>
      <w:r w:rsidR="008030DC" w:rsidRPr="001C47BD">
        <w:rPr>
          <w:lang w:val="en-GB"/>
        </w:rPr>
        <w:t xml:space="preserve"> </w:t>
      </w:r>
      <w:r w:rsidRPr="00ED0130">
        <w:rPr>
          <w:lang w:val="en-GB"/>
        </w:rPr>
        <w:t xml:space="preserve">with disabilities and </w:t>
      </w:r>
      <w:r w:rsidR="008030DC">
        <w:rPr>
          <w:lang w:val="en-GB"/>
        </w:rPr>
        <w:t>persons</w:t>
      </w:r>
      <w:r w:rsidR="008030DC" w:rsidRPr="001C47BD">
        <w:rPr>
          <w:lang w:val="en-GB"/>
        </w:rPr>
        <w:t xml:space="preserve"> </w:t>
      </w:r>
      <w:r w:rsidRPr="00ED0130">
        <w:rPr>
          <w:lang w:val="en-GB"/>
        </w:rPr>
        <w:t xml:space="preserve">at risk of disability are set down in the Ninth </w:t>
      </w:r>
      <w:r w:rsidR="0052173D">
        <w:rPr>
          <w:lang w:val="en-GB"/>
        </w:rPr>
        <w:t xml:space="preserve">Book of the </w:t>
      </w:r>
      <w:r w:rsidRPr="00ED0130">
        <w:rPr>
          <w:lang w:val="en-GB"/>
        </w:rPr>
        <w:t>Social Code. The aim of the law is to promote self-determination and equal participation in society, to avoid disadvantages and to counteract them.</w:t>
      </w:r>
    </w:p>
    <w:p w14:paraId="6F5995E1" w14:textId="77777777" w:rsidR="00ED0130" w:rsidRPr="001C47BD" w:rsidRDefault="00ED0130" w:rsidP="00085CB6">
      <w:pPr>
        <w:rPr>
          <w:lang w:val="en-GB"/>
        </w:rPr>
      </w:pPr>
    </w:p>
    <w:p w14:paraId="3FBD280A" w14:textId="5F0D6F93" w:rsidR="00947466" w:rsidRPr="001C47BD" w:rsidRDefault="00B126B0" w:rsidP="00947466">
      <w:pPr>
        <w:rPr>
          <w:lang w:val="en-GB"/>
        </w:rPr>
      </w:pPr>
      <w:r w:rsidRPr="001C47BD">
        <w:rPr>
          <w:lang w:val="en-GB"/>
        </w:rPr>
        <w:t xml:space="preserve">Other important legal sources that are intended to protect the rights of </w:t>
      </w:r>
      <w:r w:rsidR="008030DC">
        <w:rPr>
          <w:lang w:val="en-GB"/>
        </w:rPr>
        <w:t>persons</w:t>
      </w:r>
      <w:r w:rsidR="008030DC" w:rsidRPr="001C47BD">
        <w:rPr>
          <w:lang w:val="en-GB"/>
        </w:rPr>
        <w:t xml:space="preserve"> </w:t>
      </w:r>
      <w:r w:rsidRPr="001C47BD">
        <w:rPr>
          <w:lang w:val="en-GB"/>
        </w:rPr>
        <w:t xml:space="preserve">in need of care in Germany can be found in the laws and sublegal regulations </w:t>
      </w:r>
      <w:r w:rsidR="004523CD" w:rsidRPr="001C47BD">
        <w:rPr>
          <w:lang w:val="en-GB"/>
        </w:rPr>
        <w:t>of</w:t>
      </w:r>
      <w:r w:rsidRPr="001C47BD">
        <w:rPr>
          <w:lang w:val="en-GB"/>
        </w:rPr>
        <w:t xml:space="preserve"> </w:t>
      </w:r>
      <w:r w:rsidR="004523CD" w:rsidRPr="001C47BD">
        <w:rPr>
          <w:lang w:val="en-GB"/>
        </w:rPr>
        <w:t>t</w:t>
      </w:r>
      <w:r w:rsidRPr="001C47BD">
        <w:rPr>
          <w:lang w:val="en-GB"/>
        </w:rPr>
        <w:t>he 16 federal states (</w:t>
      </w:r>
      <w:r w:rsidR="0011452A">
        <w:rPr>
          <w:lang w:val="en-GB"/>
        </w:rPr>
        <w:t>“</w:t>
      </w:r>
      <w:r w:rsidRPr="001C47BD">
        <w:rPr>
          <w:lang w:val="en-GB"/>
        </w:rPr>
        <w:t>Laender</w:t>
      </w:r>
      <w:r w:rsidR="0011452A">
        <w:rPr>
          <w:lang w:val="en-GB"/>
        </w:rPr>
        <w:t>”</w:t>
      </w:r>
      <w:r w:rsidRPr="001C47BD">
        <w:rPr>
          <w:lang w:val="en-GB"/>
        </w:rPr>
        <w:t xml:space="preserve">) as well as in the Housing and Care Contract Act, which regulates civil law contracts at federal level between persons of legal age and companies that offer housing in connection with care or nursing services. </w:t>
      </w:r>
      <w:r w:rsidR="00B804AA" w:rsidRPr="001C47BD">
        <w:rPr>
          <w:lang w:val="en-GB"/>
        </w:rPr>
        <w:t xml:space="preserve">In addition, there exists a so-called </w:t>
      </w:r>
      <w:r w:rsidR="00DE05D0">
        <w:rPr>
          <w:lang w:val="en-GB"/>
        </w:rPr>
        <w:t>“</w:t>
      </w:r>
      <w:r w:rsidR="00B804AA" w:rsidRPr="001C47BD">
        <w:rPr>
          <w:lang w:val="en-GB"/>
        </w:rPr>
        <w:t>Care Charter</w:t>
      </w:r>
      <w:r w:rsidR="00DE05D0">
        <w:rPr>
          <w:lang w:val="en-GB"/>
        </w:rPr>
        <w:t>”</w:t>
      </w:r>
      <w:r w:rsidR="00B804AA" w:rsidRPr="001C47BD">
        <w:rPr>
          <w:lang w:val="en-GB"/>
        </w:rPr>
        <w:t xml:space="preserve"> (</w:t>
      </w:r>
      <w:r w:rsidR="00DE05D0">
        <w:rPr>
          <w:lang w:val="en-GB"/>
        </w:rPr>
        <w:t>“</w:t>
      </w:r>
      <w:proofErr w:type="spellStart"/>
      <w:r w:rsidR="00B804AA" w:rsidRPr="001C47BD">
        <w:rPr>
          <w:lang w:val="en-GB"/>
        </w:rPr>
        <w:t>Pflege</w:t>
      </w:r>
      <w:proofErr w:type="spellEnd"/>
      <w:r w:rsidR="00B804AA" w:rsidRPr="001C47BD">
        <w:rPr>
          <w:lang w:val="en-GB"/>
        </w:rPr>
        <w:t>-Charta</w:t>
      </w:r>
      <w:r w:rsidR="00DE05D0">
        <w:rPr>
          <w:lang w:val="en-GB"/>
        </w:rPr>
        <w:t>”</w:t>
      </w:r>
      <w:r w:rsidR="00B804AA" w:rsidRPr="001C47BD">
        <w:rPr>
          <w:lang w:val="en-GB"/>
        </w:rPr>
        <w:t xml:space="preserve">) which summarizes how the human rights should be reflected and respected in the everyday lives of </w:t>
      </w:r>
      <w:r w:rsidR="008030DC">
        <w:rPr>
          <w:lang w:val="en-GB"/>
        </w:rPr>
        <w:t>persons</w:t>
      </w:r>
      <w:r w:rsidR="008030DC" w:rsidRPr="001C47BD">
        <w:rPr>
          <w:lang w:val="en-GB"/>
        </w:rPr>
        <w:t xml:space="preserve"> </w:t>
      </w:r>
      <w:r w:rsidR="00B804AA" w:rsidRPr="001C47BD">
        <w:rPr>
          <w:lang w:val="en-GB"/>
        </w:rPr>
        <w:t xml:space="preserve">with long-term care needs. The Charter was first published in 2006 and has been reissued several times since then. It was drawn up jointly by representatives from all areas of care and self-help. The aim of this charter is to strengthen the </w:t>
      </w:r>
      <w:r w:rsidR="00064F6D" w:rsidRPr="001C47BD">
        <w:rPr>
          <w:lang w:val="en-GB"/>
        </w:rPr>
        <w:t>position</w:t>
      </w:r>
      <w:r w:rsidR="00B804AA" w:rsidRPr="001C47BD">
        <w:rPr>
          <w:lang w:val="en-GB"/>
        </w:rPr>
        <w:t xml:space="preserve"> </w:t>
      </w:r>
      <w:r w:rsidR="00064F6D" w:rsidRPr="001C47BD">
        <w:rPr>
          <w:lang w:val="en-GB"/>
        </w:rPr>
        <w:t xml:space="preserve">as well as the </w:t>
      </w:r>
      <w:r w:rsidR="00B804AA" w:rsidRPr="001C47BD">
        <w:rPr>
          <w:lang w:val="en-GB"/>
        </w:rPr>
        <w:t xml:space="preserve">legal status of </w:t>
      </w:r>
      <w:r w:rsidR="008030DC">
        <w:rPr>
          <w:lang w:val="en-GB"/>
        </w:rPr>
        <w:t>persons</w:t>
      </w:r>
      <w:r w:rsidR="008030DC" w:rsidRPr="001C47BD">
        <w:rPr>
          <w:lang w:val="en-GB"/>
        </w:rPr>
        <w:t xml:space="preserve"> </w:t>
      </w:r>
      <w:r w:rsidR="00064F6D" w:rsidRPr="001C47BD">
        <w:rPr>
          <w:lang w:val="en-GB"/>
        </w:rPr>
        <w:t>with long-term care needs</w:t>
      </w:r>
      <w:r w:rsidR="00B804AA" w:rsidRPr="001C47BD">
        <w:rPr>
          <w:lang w:val="en-GB"/>
        </w:rPr>
        <w:t xml:space="preserve">. To this end, eight articles summarize and explain the basic rights of </w:t>
      </w:r>
      <w:r w:rsidR="008030DC">
        <w:rPr>
          <w:lang w:val="en-GB"/>
        </w:rPr>
        <w:t>persons</w:t>
      </w:r>
      <w:r w:rsidR="008030DC" w:rsidRPr="001C47BD">
        <w:rPr>
          <w:lang w:val="en-GB"/>
        </w:rPr>
        <w:t xml:space="preserve"> </w:t>
      </w:r>
      <w:r w:rsidR="00B804AA" w:rsidRPr="001C47BD">
        <w:rPr>
          <w:lang w:val="en-GB"/>
        </w:rPr>
        <w:t>in need of assistance and care</w:t>
      </w:r>
      <w:r w:rsidR="004523CD" w:rsidRPr="001C47BD">
        <w:rPr>
          <w:lang w:val="en-GB"/>
        </w:rPr>
        <w:t xml:space="preserve">, </w:t>
      </w:r>
      <w:r w:rsidR="00B804AA" w:rsidRPr="001C47BD">
        <w:rPr>
          <w:lang w:val="en-GB"/>
        </w:rPr>
        <w:t>directly</w:t>
      </w:r>
      <w:r w:rsidR="00064F6D" w:rsidRPr="001C47BD">
        <w:rPr>
          <w:lang w:val="en-GB"/>
        </w:rPr>
        <w:t xml:space="preserve"> </w:t>
      </w:r>
      <w:r w:rsidR="004523CD" w:rsidRPr="001C47BD">
        <w:rPr>
          <w:lang w:val="en-GB"/>
        </w:rPr>
        <w:t xml:space="preserve">addressing the affected persons </w:t>
      </w:r>
      <w:r w:rsidR="00064F6D" w:rsidRPr="001C47BD">
        <w:rPr>
          <w:lang w:val="en-GB"/>
        </w:rPr>
        <w:t>throughout the charter</w:t>
      </w:r>
      <w:r w:rsidR="00B804AA" w:rsidRPr="001C47BD">
        <w:rPr>
          <w:lang w:val="en-GB"/>
        </w:rPr>
        <w:t xml:space="preserve">. At the same time, the charter highlights quality features of good care for </w:t>
      </w:r>
      <w:r w:rsidR="008030DC">
        <w:rPr>
          <w:lang w:val="en-GB"/>
        </w:rPr>
        <w:t>persons</w:t>
      </w:r>
      <w:r w:rsidR="008030DC" w:rsidRPr="001C47BD">
        <w:rPr>
          <w:lang w:val="en-GB"/>
        </w:rPr>
        <w:t xml:space="preserve"> </w:t>
      </w:r>
      <w:r w:rsidR="00064F6D" w:rsidRPr="001C47BD">
        <w:rPr>
          <w:lang w:val="en-GB"/>
        </w:rPr>
        <w:t xml:space="preserve">with long-term care needs. In </w:t>
      </w:r>
      <w:r w:rsidR="004523CD" w:rsidRPr="001C47BD">
        <w:rPr>
          <w:lang w:val="en-GB"/>
        </w:rPr>
        <w:t>t</w:t>
      </w:r>
      <w:r w:rsidR="00064F6D" w:rsidRPr="001C47BD">
        <w:rPr>
          <w:lang w:val="en-GB"/>
        </w:rPr>
        <w:t>his re</w:t>
      </w:r>
      <w:r w:rsidR="00DE05D0">
        <w:rPr>
          <w:lang w:val="en-GB"/>
        </w:rPr>
        <w:t>g</w:t>
      </w:r>
      <w:r w:rsidR="00064F6D" w:rsidRPr="001C47BD">
        <w:rPr>
          <w:lang w:val="en-GB"/>
        </w:rPr>
        <w:t xml:space="preserve">ard, it also serves as </w:t>
      </w:r>
      <w:r w:rsidR="00B804AA" w:rsidRPr="001C47BD">
        <w:rPr>
          <w:lang w:val="en-GB"/>
        </w:rPr>
        <w:t xml:space="preserve">a guideline for all those who assume responsibility for care, support and treatment. The charter appeals to all those who are professionally or privately committed to the well-being of </w:t>
      </w:r>
      <w:r w:rsidR="008030DC">
        <w:rPr>
          <w:lang w:val="en-GB"/>
        </w:rPr>
        <w:t>persons</w:t>
      </w:r>
      <w:r w:rsidR="008030DC" w:rsidRPr="001C47BD">
        <w:rPr>
          <w:lang w:val="en-GB"/>
        </w:rPr>
        <w:t xml:space="preserve"> </w:t>
      </w:r>
      <w:r w:rsidR="00B804AA" w:rsidRPr="001C47BD">
        <w:rPr>
          <w:lang w:val="en-GB"/>
        </w:rPr>
        <w:t>in need of help and care.</w:t>
      </w:r>
    </w:p>
    <w:p w14:paraId="3A75DFB2" w14:textId="3A4E6BAD" w:rsidR="00B804AA" w:rsidRDefault="00B804AA" w:rsidP="00947466">
      <w:pPr>
        <w:rPr>
          <w:lang w:val="en-GB"/>
        </w:rPr>
      </w:pPr>
    </w:p>
    <w:p w14:paraId="6D85A0F7" w14:textId="77777777" w:rsidR="000B1D7A" w:rsidRPr="001C47BD" w:rsidRDefault="000B1D7A" w:rsidP="00947466">
      <w:pPr>
        <w:rPr>
          <w:lang w:val="en-GB"/>
        </w:rPr>
      </w:pPr>
    </w:p>
    <w:p w14:paraId="73ACE090" w14:textId="4ED2B903" w:rsidR="00947466" w:rsidRPr="0078240A" w:rsidRDefault="00947466" w:rsidP="00BB39F3">
      <w:pPr>
        <w:pStyle w:val="berschrift1"/>
        <w:rPr>
          <w:lang w:val="en-GB"/>
        </w:rPr>
      </w:pPr>
      <w:r w:rsidRPr="0078240A">
        <w:rPr>
          <w:lang w:val="en-GB"/>
        </w:rPr>
        <w:lastRenderedPageBreak/>
        <w:t>2. Concrete policy or programmatic measures taken to promote and ensure the rights of</w:t>
      </w:r>
      <w:r w:rsidR="00BB39F3">
        <w:rPr>
          <w:lang w:val="en-GB"/>
        </w:rPr>
        <w:t xml:space="preserve"> </w:t>
      </w:r>
      <w:r w:rsidRPr="0078240A">
        <w:rPr>
          <w:lang w:val="en-GB"/>
        </w:rPr>
        <w:t>caregivers and recipients of care and support in national care and support systems,</w:t>
      </w:r>
      <w:r w:rsidR="00BB39F3">
        <w:rPr>
          <w:lang w:val="en-GB"/>
        </w:rPr>
        <w:t xml:space="preserve"> </w:t>
      </w:r>
      <w:r w:rsidRPr="0078240A">
        <w:rPr>
          <w:lang w:val="en-GB"/>
        </w:rPr>
        <w:t xml:space="preserve">mentioned under Question 1 above. If possible, please indicate the impacts of such measures. </w:t>
      </w:r>
    </w:p>
    <w:p w14:paraId="7FEDA4B8" w14:textId="6984E5C0" w:rsidR="00502FC3" w:rsidRPr="001C47BD" w:rsidRDefault="005B02AB" w:rsidP="00BB39F3">
      <w:pPr>
        <w:pStyle w:val="berschrift2"/>
        <w:rPr>
          <w:lang w:val="en-GB"/>
        </w:rPr>
      </w:pPr>
      <w:r w:rsidRPr="001C47BD">
        <w:rPr>
          <w:lang w:val="en-GB"/>
        </w:rPr>
        <w:t>a) Comprehensiveness</w:t>
      </w:r>
      <w:r w:rsidR="00064F6D" w:rsidRPr="001C47BD">
        <w:rPr>
          <w:lang w:val="en-GB"/>
        </w:rPr>
        <w:t xml:space="preserve"> of long-term care insurance benefits</w:t>
      </w:r>
    </w:p>
    <w:p w14:paraId="55CDD7C3" w14:textId="2842F592" w:rsidR="003F3CBF" w:rsidRDefault="00064F6D" w:rsidP="00064F6D">
      <w:pPr>
        <w:rPr>
          <w:lang w:val="en-GB"/>
        </w:rPr>
      </w:pPr>
      <w:r>
        <w:rPr>
          <w:lang w:val="en-GB"/>
        </w:rPr>
        <w:t>I</w:t>
      </w:r>
      <w:r w:rsidRPr="00064F6D">
        <w:rPr>
          <w:lang w:val="en-GB"/>
        </w:rPr>
        <w:t xml:space="preserve">n principle, </w:t>
      </w:r>
      <w:r>
        <w:rPr>
          <w:lang w:val="en-GB"/>
        </w:rPr>
        <w:t>all insured persons can use</w:t>
      </w:r>
      <w:r w:rsidRPr="00064F6D">
        <w:rPr>
          <w:lang w:val="en-GB"/>
        </w:rPr>
        <w:t xml:space="preserve"> various forms or facilities of care and support. Which option is chosen by those affected and their relatives depends on the severity of the need for care on the one hand, but also on the </w:t>
      </w:r>
      <w:r>
        <w:rPr>
          <w:lang w:val="en-GB"/>
        </w:rPr>
        <w:t xml:space="preserve">specific individual </w:t>
      </w:r>
      <w:r w:rsidR="00B64072" w:rsidRPr="00064F6D">
        <w:rPr>
          <w:lang w:val="en-GB"/>
        </w:rPr>
        <w:t>circumstances?</w:t>
      </w:r>
      <w:r w:rsidRPr="00064F6D">
        <w:rPr>
          <w:lang w:val="en-GB"/>
        </w:rPr>
        <w:t xml:space="preserve"> Long-term care insurance benefits include</w:t>
      </w:r>
      <w:r w:rsidR="003F3CBF">
        <w:rPr>
          <w:lang w:val="en-GB"/>
        </w:rPr>
        <w:t xml:space="preserve">: </w:t>
      </w:r>
    </w:p>
    <w:p w14:paraId="669300EA" w14:textId="77777777" w:rsidR="003F3CBF" w:rsidRDefault="00064F6D" w:rsidP="003F3CBF">
      <w:pPr>
        <w:pStyle w:val="Listenabsatz"/>
        <w:numPr>
          <w:ilvl w:val="0"/>
          <w:numId w:val="1"/>
        </w:numPr>
        <w:rPr>
          <w:lang w:val="en-GB"/>
        </w:rPr>
      </w:pPr>
      <w:r w:rsidRPr="003F3CBF">
        <w:rPr>
          <w:lang w:val="en-GB"/>
        </w:rPr>
        <w:t xml:space="preserve">benefits in kind for services provided by outpatient </w:t>
      </w:r>
      <w:r w:rsidR="003F3CBF" w:rsidRPr="003F3CBF">
        <w:rPr>
          <w:lang w:val="en-GB"/>
        </w:rPr>
        <w:t xml:space="preserve">or home </w:t>
      </w:r>
      <w:r w:rsidRPr="003F3CBF">
        <w:rPr>
          <w:lang w:val="en-GB"/>
        </w:rPr>
        <w:t xml:space="preserve">care service providers, </w:t>
      </w:r>
    </w:p>
    <w:p w14:paraId="294B53C3" w14:textId="77777777" w:rsidR="003F3CBF" w:rsidRDefault="003F3CBF" w:rsidP="003F3CBF">
      <w:pPr>
        <w:pStyle w:val="Listenabsatz"/>
        <w:numPr>
          <w:ilvl w:val="0"/>
          <w:numId w:val="1"/>
        </w:numPr>
        <w:rPr>
          <w:lang w:val="en-GB"/>
        </w:rPr>
      </w:pPr>
      <w:r w:rsidRPr="003F3CBF">
        <w:rPr>
          <w:lang w:val="en-GB"/>
        </w:rPr>
        <w:t xml:space="preserve">a </w:t>
      </w:r>
      <w:proofErr w:type="spellStart"/>
      <w:r w:rsidR="00064F6D" w:rsidRPr="003F3CBF">
        <w:rPr>
          <w:lang w:val="en-GB"/>
        </w:rPr>
        <w:t>care</w:t>
      </w:r>
      <w:proofErr w:type="spellEnd"/>
      <w:r w:rsidR="00064F6D" w:rsidRPr="003F3CBF">
        <w:rPr>
          <w:lang w:val="en-GB"/>
        </w:rPr>
        <w:t xml:space="preserve"> allowance </w:t>
      </w:r>
      <w:r w:rsidRPr="003F3CBF">
        <w:rPr>
          <w:lang w:val="en-GB"/>
        </w:rPr>
        <w:t>for home care (</w:t>
      </w:r>
      <w:r>
        <w:rPr>
          <w:lang w:val="en-GB"/>
        </w:rPr>
        <w:t xml:space="preserve">a </w:t>
      </w:r>
      <w:r w:rsidRPr="003F3CBF">
        <w:rPr>
          <w:lang w:val="en-GB"/>
        </w:rPr>
        <w:t>cash benefit</w:t>
      </w:r>
      <w:r>
        <w:rPr>
          <w:lang w:val="en-GB"/>
        </w:rPr>
        <w:t xml:space="preserve"> that is mostly as a recognition for informal carers providing home care</w:t>
      </w:r>
      <w:r w:rsidRPr="003F3CBF">
        <w:rPr>
          <w:lang w:val="en-GB"/>
        </w:rPr>
        <w:t>)</w:t>
      </w:r>
      <w:r w:rsidR="00064F6D" w:rsidRPr="003F3CBF">
        <w:rPr>
          <w:lang w:val="en-GB"/>
        </w:rPr>
        <w:t xml:space="preserve">, </w:t>
      </w:r>
    </w:p>
    <w:p w14:paraId="5970634D" w14:textId="77777777" w:rsidR="003F3CBF" w:rsidRDefault="00064F6D" w:rsidP="003F3CBF">
      <w:pPr>
        <w:pStyle w:val="Listenabsatz"/>
        <w:numPr>
          <w:ilvl w:val="0"/>
          <w:numId w:val="1"/>
        </w:numPr>
        <w:rPr>
          <w:lang w:val="en-GB"/>
        </w:rPr>
      </w:pPr>
      <w:r w:rsidRPr="003F3CBF">
        <w:rPr>
          <w:lang w:val="en-GB"/>
        </w:rPr>
        <w:t xml:space="preserve">combinations of cash </w:t>
      </w:r>
      <w:r w:rsidR="003F3CBF" w:rsidRPr="003F3CBF">
        <w:rPr>
          <w:lang w:val="en-GB"/>
        </w:rPr>
        <w:t xml:space="preserve">benefits (mainly used for informal carers) </w:t>
      </w:r>
      <w:r w:rsidRPr="003F3CBF">
        <w:rPr>
          <w:lang w:val="en-GB"/>
        </w:rPr>
        <w:t>and benefits in kind</w:t>
      </w:r>
      <w:r w:rsidR="003F3CBF" w:rsidRPr="003F3CBF">
        <w:rPr>
          <w:lang w:val="en-GB"/>
        </w:rPr>
        <w:t xml:space="preserve"> (used for professional home care services)</w:t>
      </w:r>
      <w:r w:rsidRPr="003F3CBF">
        <w:rPr>
          <w:lang w:val="en-GB"/>
        </w:rPr>
        <w:t xml:space="preserve">, </w:t>
      </w:r>
    </w:p>
    <w:p w14:paraId="53F4DFC5" w14:textId="217E4E3E" w:rsidR="003F3CBF" w:rsidRDefault="00064F6D" w:rsidP="003F3CBF">
      <w:pPr>
        <w:pStyle w:val="Listenabsatz"/>
        <w:numPr>
          <w:ilvl w:val="0"/>
          <w:numId w:val="1"/>
        </w:numPr>
        <w:rPr>
          <w:lang w:val="en-GB"/>
        </w:rPr>
      </w:pPr>
      <w:r w:rsidRPr="003F3CBF">
        <w:rPr>
          <w:lang w:val="en-GB"/>
        </w:rPr>
        <w:t xml:space="preserve">additional </w:t>
      </w:r>
      <w:r w:rsidR="003F3CBF">
        <w:rPr>
          <w:lang w:val="en-GB"/>
        </w:rPr>
        <w:t xml:space="preserve">cash </w:t>
      </w:r>
      <w:r w:rsidRPr="003F3CBF">
        <w:rPr>
          <w:lang w:val="en-GB"/>
        </w:rPr>
        <w:t xml:space="preserve">benefits for </w:t>
      </w:r>
      <w:r w:rsidR="008030DC">
        <w:rPr>
          <w:lang w:val="en-GB"/>
        </w:rPr>
        <w:t>persons</w:t>
      </w:r>
      <w:r w:rsidR="008030DC" w:rsidRPr="001C47BD">
        <w:rPr>
          <w:lang w:val="en-GB"/>
        </w:rPr>
        <w:t xml:space="preserve"> </w:t>
      </w:r>
      <w:r w:rsidR="003F3CBF" w:rsidRPr="003F3CBF">
        <w:rPr>
          <w:lang w:val="en-GB"/>
        </w:rPr>
        <w:t>residing</w:t>
      </w:r>
      <w:r w:rsidRPr="003F3CBF">
        <w:rPr>
          <w:lang w:val="en-GB"/>
        </w:rPr>
        <w:t xml:space="preserve"> in outpatient assisted living groups, </w:t>
      </w:r>
      <w:r w:rsidR="003F3CBF">
        <w:rPr>
          <w:lang w:val="en-GB"/>
        </w:rPr>
        <w:t xml:space="preserve">for </w:t>
      </w:r>
      <w:r w:rsidRPr="003F3CBF">
        <w:rPr>
          <w:lang w:val="en-GB"/>
        </w:rPr>
        <w:t xml:space="preserve">care aids and </w:t>
      </w:r>
      <w:r w:rsidR="003F3CBF">
        <w:rPr>
          <w:lang w:val="en-GB"/>
        </w:rPr>
        <w:t xml:space="preserve">for </w:t>
      </w:r>
      <w:r w:rsidRPr="003F3CBF">
        <w:rPr>
          <w:lang w:val="en-GB"/>
        </w:rPr>
        <w:t>measures to improve the living environment</w:t>
      </w:r>
      <w:r w:rsidR="003F3CBF">
        <w:rPr>
          <w:lang w:val="en-GB"/>
        </w:rPr>
        <w:t xml:space="preserve"> (</w:t>
      </w:r>
      <w:r w:rsidR="00947D64">
        <w:rPr>
          <w:lang w:val="en-GB"/>
        </w:rPr>
        <w:t>for example,</w:t>
      </w:r>
      <w:r w:rsidR="003F3CBF">
        <w:rPr>
          <w:lang w:val="en-GB"/>
        </w:rPr>
        <w:t xml:space="preserve"> to make places of residence </w:t>
      </w:r>
      <w:r w:rsidR="00947D64">
        <w:rPr>
          <w:lang w:val="en-GB"/>
        </w:rPr>
        <w:t>barrier</w:t>
      </w:r>
      <w:r w:rsidR="00CA12CC">
        <w:rPr>
          <w:lang w:val="en-GB"/>
        </w:rPr>
        <w:t>-</w:t>
      </w:r>
      <w:r w:rsidR="00947D64">
        <w:rPr>
          <w:lang w:val="en-GB"/>
        </w:rPr>
        <w:t>free</w:t>
      </w:r>
      <w:r w:rsidR="003F3CBF">
        <w:rPr>
          <w:lang w:val="en-GB"/>
        </w:rPr>
        <w:t>)</w:t>
      </w:r>
      <w:r w:rsidRPr="003F3CBF">
        <w:rPr>
          <w:lang w:val="en-GB"/>
        </w:rPr>
        <w:t xml:space="preserve">, </w:t>
      </w:r>
    </w:p>
    <w:p w14:paraId="77134DA4" w14:textId="7BB71128" w:rsidR="003F3CBF" w:rsidRPr="008515EA" w:rsidRDefault="003F3CBF" w:rsidP="008515EA">
      <w:pPr>
        <w:pStyle w:val="Listenabsatz"/>
        <w:numPr>
          <w:ilvl w:val="0"/>
          <w:numId w:val="1"/>
        </w:numPr>
        <w:rPr>
          <w:lang w:val="en-GB"/>
        </w:rPr>
      </w:pPr>
      <w:r>
        <w:rPr>
          <w:lang w:val="en-GB"/>
        </w:rPr>
        <w:t>respite care</w:t>
      </w:r>
      <w:r w:rsidRPr="00064F6D">
        <w:rPr>
          <w:lang w:val="en-GB"/>
        </w:rPr>
        <w:t xml:space="preserve"> </w:t>
      </w:r>
      <w:r w:rsidR="008515EA">
        <w:rPr>
          <w:lang w:val="en-GB"/>
        </w:rPr>
        <w:t>at home a</w:t>
      </w:r>
      <w:r w:rsidR="00120C9F">
        <w:rPr>
          <w:lang w:val="en-GB"/>
        </w:rPr>
        <w:t>s well as</w:t>
      </w:r>
      <w:r w:rsidR="008515EA">
        <w:rPr>
          <w:lang w:val="en-GB"/>
        </w:rPr>
        <w:t xml:space="preserve"> </w:t>
      </w:r>
      <w:r w:rsidR="008515EA" w:rsidRPr="003F3CBF">
        <w:rPr>
          <w:lang w:val="en-GB"/>
        </w:rPr>
        <w:t>short-term care</w:t>
      </w:r>
      <w:r w:rsidR="008515EA">
        <w:rPr>
          <w:lang w:val="en-GB"/>
        </w:rPr>
        <w:t xml:space="preserve"> in fully residential facilities </w:t>
      </w:r>
      <w:r w:rsidRPr="008515EA">
        <w:rPr>
          <w:lang w:val="en-GB"/>
        </w:rPr>
        <w:t xml:space="preserve">(to receive professional care if an informal caregiver is temporarily unable to attend), </w:t>
      </w:r>
    </w:p>
    <w:p w14:paraId="57DA8490" w14:textId="77777777" w:rsidR="003F3CBF" w:rsidRDefault="00064F6D" w:rsidP="003F3CBF">
      <w:pPr>
        <w:pStyle w:val="Listenabsatz"/>
        <w:numPr>
          <w:ilvl w:val="0"/>
          <w:numId w:val="1"/>
        </w:numPr>
        <w:rPr>
          <w:lang w:val="en-GB"/>
        </w:rPr>
      </w:pPr>
      <w:r w:rsidRPr="003F3CBF">
        <w:rPr>
          <w:lang w:val="en-GB"/>
        </w:rPr>
        <w:t xml:space="preserve">semi-residential care (day and night care), </w:t>
      </w:r>
    </w:p>
    <w:p w14:paraId="665C9D7F" w14:textId="77777777" w:rsidR="003F3CBF" w:rsidRDefault="003F3CBF" w:rsidP="003F3CBF">
      <w:pPr>
        <w:pStyle w:val="Listenabsatz"/>
        <w:numPr>
          <w:ilvl w:val="0"/>
          <w:numId w:val="1"/>
        </w:numPr>
        <w:rPr>
          <w:lang w:val="en-GB"/>
        </w:rPr>
      </w:pPr>
      <w:r>
        <w:rPr>
          <w:lang w:val="en-GB"/>
        </w:rPr>
        <w:t xml:space="preserve">inpatient </w:t>
      </w:r>
      <w:r w:rsidR="00064F6D" w:rsidRPr="003F3CBF">
        <w:rPr>
          <w:lang w:val="en-GB"/>
        </w:rPr>
        <w:t xml:space="preserve">care </w:t>
      </w:r>
      <w:r>
        <w:rPr>
          <w:lang w:val="en-GB"/>
        </w:rPr>
        <w:t>in rehabilitation facilities</w:t>
      </w:r>
      <w:r w:rsidR="00064F6D" w:rsidRPr="003F3CBF">
        <w:rPr>
          <w:lang w:val="en-GB"/>
        </w:rPr>
        <w:t xml:space="preserve"> when </w:t>
      </w:r>
      <w:r>
        <w:rPr>
          <w:lang w:val="en-GB"/>
        </w:rPr>
        <w:t>an informal</w:t>
      </w:r>
      <w:r w:rsidR="00064F6D" w:rsidRPr="003F3CBF">
        <w:rPr>
          <w:lang w:val="en-GB"/>
        </w:rPr>
        <w:t xml:space="preserve"> caregiver makes use of preventive or rehabilitation services</w:t>
      </w:r>
      <w:r>
        <w:rPr>
          <w:lang w:val="en-GB"/>
        </w:rPr>
        <w:t xml:space="preserve"> in the same facility</w:t>
      </w:r>
      <w:r w:rsidR="00064F6D" w:rsidRPr="003F3CBF">
        <w:rPr>
          <w:lang w:val="en-GB"/>
        </w:rPr>
        <w:t xml:space="preserve">, </w:t>
      </w:r>
    </w:p>
    <w:p w14:paraId="6A2D78CC" w14:textId="77777777" w:rsidR="003F3CBF" w:rsidRDefault="00064F6D" w:rsidP="003F3CBF">
      <w:pPr>
        <w:pStyle w:val="Listenabsatz"/>
        <w:numPr>
          <w:ilvl w:val="0"/>
          <w:numId w:val="1"/>
        </w:numPr>
        <w:rPr>
          <w:lang w:val="en-GB"/>
        </w:rPr>
      </w:pPr>
      <w:r w:rsidRPr="003F3CBF">
        <w:rPr>
          <w:lang w:val="en-GB"/>
        </w:rPr>
        <w:t xml:space="preserve">fully residential </w:t>
      </w:r>
      <w:r w:rsidR="003F3CBF">
        <w:rPr>
          <w:lang w:val="en-GB"/>
        </w:rPr>
        <w:t xml:space="preserve">long-term </w:t>
      </w:r>
      <w:r w:rsidRPr="003F3CBF">
        <w:rPr>
          <w:lang w:val="en-GB"/>
        </w:rPr>
        <w:t xml:space="preserve">care, </w:t>
      </w:r>
    </w:p>
    <w:p w14:paraId="5765C92B" w14:textId="26DAD4DB" w:rsidR="003F3CBF" w:rsidRPr="00883924" w:rsidRDefault="00064F6D" w:rsidP="00883924">
      <w:pPr>
        <w:pStyle w:val="Listenabsatz"/>
        <w:numPr>
          <w:ilvl w:val="0"/>
          <w:numId w:val="1"/>
        </w:numPr>
        <w:rPr>
          <w:lang w:val="en-GB"/>
        </w:rPr>
      </w:pPr>
      <w:r w:rsidRPr="003F3CBF">
        <w:rPr>
          <w:lang w:val="en-GB"/>
        </w:rPr>
        <w:t xml:space="preserve">social security benefits for </w:t>
      </w:r>
      <w:r w:rsidR="00883924">
        <w:rPr>
          <w:lang w:val="en-GB"/>
        </w:rPr>
        <w:t xml:space="preserve">informal </w:t>
      </w:r>
      <w:r w:rsidRPr="003F3CBF">
        <w:rPr>
          <w:lang w:val="en-GB"/>
        </w:rPr>
        <w:t>caregivers</w:t>
      </w:r>
      <w:r w:rsidR="00883924">
        <w:rPr>
          <w:lang w:val="en-GB"/>
        </w:rPr>
        <w:t xml:space="preserve"> </w:t>
      </w:r>
      <w:r w:rsidR="00C6009A">
        <w:rPr>
          <w:lang w:val="en-GB"/>
        </w:rPr>
        <w:t>(</w:t>
      </w:r>
      <w:proofErr w:type="gramStart"/>
      <w:r w:rsidR="00C6009A">
        <w:rPr>
          <w:lang w:val="en-GB"/>
        </w:rPr>
        <w:t>e.g.</w:t>
      </w:r>
      <w:proofErr w:type="gramEnd"/>
      <w:r w:rsidR="00C6009A">
        <w:rPr>
          <w:lang w:val="en-GB"/>
        </w:rPr>
        <w:t xml:space="preserve"> under certain conditions, compulsory insurance in the statutory pension system with simultaneous payment of the corresponding </w:t>
      </w:r>
      <w:r w:rsidR="00E36D50">
        <w:rPr>
          <w:lang w:val="en-GB"/>
        </w:rPr>
        <w:t xml:space="preserve">pension </w:t>
      </w:r>
      <w:r w:rsidR="00C6009A">
        <w:rPr>
          <w:lang w:val="en-GB"/>
        </w:rPr>
        <w:t xml:space="preserve">contributions) </w:t>
      </w:r>
      <w:r w:rsidR="00883924">
        <w:rPr>
          <w:lang w:val="en-GB"/>
        </w:rPr>
        <w:t xml:space="preserve">and a </w:t>
      </w:r>
      <w:r w:rsidR="00883924" w:rsidRPr="003F3CBF">
        <w:rPr>
          <w:lang w:val="en-GB"/>
        </w:rPr>
        <w:t>relief a</w:t>
      </w:r>
      <w:r w:rsidR="00883924">
        <w:rPr>
          <w:lang w:val="en-GB"/>
        </w:rPr>
        <w:t>mount</w:t>
      </w:r>
      <w:r w:rsidR="00883924" w:rsidRPr="003F3CBF">
        <w:rPr>
          <w:lang w:val="en-GB"/>
        </w:rPr>
        <w:t xml:space="preserve"> (to relieve the burden on </w:t>
      </w:r>
      <w:r w:rsidR="00883924">
        <w:rPr>
          <w:lang w:val="en-GB"/>
        </w:rPr>
        <w:t>informal</w:t>
      </w:r>
      <w:r w:rsidR="00883924" w:rsidRPr="003F3CBF">
        <w:rPr>
          <w:lang w:val="en-GB"/>
        </w:rPr>
        <w:t xml:space="preserve"> caregivers), </w:t>
      </w:r>
    </w:p>
    <w:p w14:paraId="3266F1A9" w14:textId="55E5727C" w:rsidR="003F3CBF" w:rsidRDefault="003F3CBF" w:rsidP="00064F6D">
      <w:pPr>
        <w:pStyle w:val="Listenabsatz"/>
        <w:numPr>
          <w:ilvl w:val="0"/>
          <w:numId w:val="1"/>
        </w:numPr>
        <w:rPr>
          <w:lang w:val="en-GB"/>
        </w:rPr>
      </w:pPr>
      <w:r w:rsidRPr="003F3CBF">
        <w:rPr>
          <w:lang w:val="en-GB"/>
        </w:rPr>
        <w:t>digital care applications,</w:t>
      </w:r>
      <w:r>
        <w:rPr>
          <w:lang w:val="en-GB"/>
        </w:rPr>
        <w:t xml:space="preserve"> </w:t>
      </w:r>
    </w:p>
    <w:p w14:paraId="5FD126BC" w14:textId="7A85410E" w:rsidR="003F3CBF" w:rsidRPr="00883924" w:rsidRDefault="003F3CBF" w:rsidP="00883924">
      <w:pPr>
        <w:pStyle w:val="Listenabsatz"/>
        <w:numPr>
          <w:ilvl w:val="0"/>
          <w:numId w:val="1"/>
        </w:numPr>
        <w:rPr>
          <w:lang w:val="en-GB"/>
        </w:rPr>
      </w:pPr>
      <w:r>
        <w:rPr>
          <w:lang w:val="en-GB"/>
        </w:rPr>
        <w:t>care counselling</w:t>
      </w:r>
      <w:r w:rsidR="00883924">
        <w:rPr>
          <w:lang w:val="en-GB"/>
        </w:rPr>
        <w:t xml:space="preserve"> as well as </w:t>
      </w:r>
      <w:r w:rsidR="00064F6D" w:rsidRPr="00883924">
        <w:rPr>
          <w:lang w:val="en-GB"/>
        </w:rPr>
        <w:t xml:space="preserve">care courses for family members and volunteer caregivers, </w:t>
      </w:r>
      <w:r w:rsidRPr="00883924">
        <w:rPr>
          <w:lang w:val="en-GB"/>
        </w:rPr>
        <w:t xml:space="preserve">and </w:t>
      </w:r>
    </w:p>
    <w:p w14:paraId="7B1EA1D1" w14:textId="52646181" w:rsidR="003F3CBF" w:rsidRDefault="00064F6D" w:rsidP="00064F6D">
      <w:pPr>
        <w:pStyle w:val="Listenabsatz"/>
        <w:numPr>
          <w:ilvl w:val="0"/>
          <w:numId w:val="1"/>
        </w:numPr>
        <w:rPr>
          <w:lang w:val="en-GB"/>
        </w:rPr>
      </w:pPr>
      <w:r w:rsidRPr="003F3CBF">
        <w:rPr>
          <w:lang w:val="en-GB"/>
        </w:rPr>
        <w:t xml:space="preserve">additional </w:t>
      </w:r>
      <w:r w:rsidR="009912AE">
        <w:rPr>
          <w:lang w:val="en-GB"/>
        </w:rPr>
        <w:t xml:space="preserve">cash </w:t>
      </w:r>
      <w:r w:rsidRPr="003F3CBF">
        <w:rPr>
          <w:lang w:val="en-GB"/>
        </w:rPr>
        <w:t xml:space="preserve">benefits </w:t>
      </w:r>
      <w:r w:rsidR="003F3CBF">
        <w:rPr>
          <w:lang w:val="en-GB"/>
        </w:rPr>
        <w:t xml:space="preserve">in case of a </w:t>
      </w:r>
      <w:r w:rsidRPr="003F3CBF">
        <w:rPr>
          <w:lang w:val="en-GB"/>
        </w:rPr>
        <w:t>short-term absence from work</w:t>
      </w:r>
      <w:r w:rsidR="009912AE">
        <w:rPr>
          <w:lang w:val="en-GB"/>
        </w:rPr>
        <w:t xml:space="preserve"> (</w:t>
      </w:r>
      <w:r w:rsidR="009912AE" w:rsidRPr="009912AE">
        <w:rPr>
          <w:lang w:val="en-US"/>
        </w:rPr>
        <w:t>for up to ten working days per calendar year per person in need of care</w:t>
      </w:r>
      <w:r w:rsidR="009912AE">
        <w:rPr>
          <w:lang w:val="en-US"/>
        </w:rPr>
        <w:t>)</w:t>
      </w:r>
      <w:r w:rsidRPr="003F3CBF">
        <w:rPr>
          <w:lang w:val="en-GB"/>
        </w:rPr>
        <w:t xml:space="preserve">. </w:t>
      </w:r>
    </w:p>
    <w:p w14:paraId="657DC54D" w14:textId="3105393B" w:rsidR="00064F6D" w:rsidRPr="003F3CBF" w:rsidRDefault="003F3CBF" w:rsidP="00064F6D">
      <w:pPr>
        <w:pStyle w:val="Listenabsatz"/>
        <w:numPr>
          <w:ilvl w:val="0"/>
          <w:numId w:val="1"/>
        </w:numPr>
        <w:rPr>
          <w:lang w:val="en-GB"/>
        </w:rPr>
      </w:pPr>
      <w:r>
        <w:rPr>
          <w:lang w:val="en-GB"/>
        </w:rPr>
        <w:t xml:space="preserve">Long-term care also </w:t>
      </w:r>
      <w:r w:rsidR="00064F6D" w:rsidRPr="003F3CBF">
        <w:rPr>
          <w:lang w:val="en-GB"/>
        </w:rPr>
        <w:t xml:space="preserve">includes end-of-life care. </w:t>
      </w:r>
    </w:p>
    <w:p w14:paraId="53F3FF38" w14:textId="77777777" w:rsidR="00064F6D" w:rsidRPr="0078240A" w:rsidRDefault="00064F6D" w:rsidP="00064F6D">
      <w:pPr>
        <w:rPr>
          <w:lang w:val="en-GB"/>
        </w:rPr>
      </w:pPr>
    </w:p>
    <w:p w14:paraId="29E89908" w14:textId="6304B6C8" w:rsidR="005B02AB" w:rsidRPr="0078240A" w:rsidRDefault="005B02AB" w:rsidP="00BB39F3">
      <w:pPr>
        <w:pStyle w:val="berschrift2"/>
        <w:rPr>
          <w:lang w:val="en-GB"/>
        </w:rPr>
      </w:pPr>
      <w:r w:rsidRPr="0078240A">
        <w:rPr>
          <w:lang w:val="en-GB"/>
        </w:rPr>
        <w:t xml:space="preserve">b) Accessibility </w:t>
      </w:r>
      <w:r w:rsidR="00064F6D">
        <w:rPr>
          <w:lang w:val="en-GB"/>
        </w:rPr>
        <w:t>of long-term care services</w:t>
      </w:r>
    </w:p>
    <w:p w14:paraId="53C72721" w14:textId="77B5495B" w:rsidR="003F4AF0" w:rsidRPr="0078240A" w:rsidRDefault="002B51D8" w:rsidP="003F4AF0">
      <w:pPr>
        <w:rPr>
          <w:lang w:val="en-GB"/>
        </w:rPr>
      </w:pPr>
      <w:r w:rsidRPr="0078240A">
        <w:rPr>
          <w:lang w:val="en-GB"/>
        </w:rPr>
        <w:t xml:space="preserve">Long-term care insurance is a mandatory insurance. </w:t>
      </w:r>
      <w:r w:rsidR="003F4AF0" w:rsidRPr="0078240A">
        <w:rPr>
          <w:lang w:val="en-GB"/>
        </w:rPr>
        <w:t xml:space="preserve">Insured persons can receive long-term care insurance benefits upon application. Long-term care insurance benefits are granted from the date of application, but no earlier than the date on which the conditions for the entitlement to benefits are </w:t>
      </w:r>
      <w:r w:rsidR="003F4AF0" w:rsidRPr="0078240A">
        <w:rPr>
          <w:lang w:val="en-GB"/>
        </w:rPr>
        <w:lastRenderedPageBreak/>
        <w:t xml:space="preserve">met. Entitlement to benefits exists if the insured person was insured as a member or had family insurance for at least two years in the ten years preceding the application. Periods of continued insurance are taken into account when determining the required period of prior insurance. For insured children, the pre-insurance period is deemed to have been fulfilled if one parent </w:t>
      </w:r>
      <w:r w:rsidR="007B26EE" w:rsidRPr="0078240A">
        <w:rPr>
          <w:lang w:val="en-GB"/>
        </w:rPr>
        <w:t>fulfils</w:t>
      </w:r>
      <w:r w:rsidR="003F4AF0" w:rsidRPr="0078240A">
        <w:rPr>
          <w:lang w:val="en-GB"/>
        </w:rPr>
        <w:t xml:space="preserve"> it. </w:t>
      </w:r>
    </w:p>
    <w:p w14:paraId="75BB6CA8" w14:textId="77777777" w:rsidR="003F4AF0" w:rsidRPr="0078240A" w:rsidRDefault="003F4AF0" w:rsidP="003F4AF0">
      <w:pPr>
        <w:rPr>
          <w:lang w:val="en-GB"/>
        </w:rPr>
      </w:pPr>
    </w:p>
    <w:p w14:paraId="400EEF5B" w14:textId="3899D567" w:rsidR="005B2928" w:rsidRPr="00E3149F" w:rsidRDefault="003F4AF0" w:rsidP="005B02AB">
      <w:pPr>
        <w:rPr>
          <w:lang w:val="en-GB"/>
        </w:rPr>
      </w:pPr>
      <w:r w:rsidRPr="0078240A">
        <w:rPr>
          <w:lang w:val="en-GB"/>
        </w:rPr>
        <w:t>To assess the individual care needs</w:t>
      </w:r>
      <w:r w:rsidR="005B02AB" w:rsidRPr="0078240A">
        <w:rPr>
          <w:lang w:val="en-GB"/>
        </w:rPr>
        <w:t xml:space="preserve">, the </w:t>
      </w:r>
      <w:r w:rsidRPr="0078240A">
        <w:rPr>
          <w:lang w:val="en-GB"/>
        </w:rPr>
        <w:t>M</w:t>
      </w:r>
      <w:r w:rsidR="005B02AB" w:rsidRPr="0078240A">
        <w:rPr>
          <w:lang w:val="en-GB"/>
        </w:rPr>
        <w:t>edical Service</w:t>
      </w:r>
      <w:r w:rsidR="00883924">
        <w:rPr>
          <w:lang w:val="en-GB"/>
        </w:rPr>
        <w:t xml:space="preserve"> of the Health Insurance</w:t>
      </w:r>
      <w:r w:rsidR="005B02AB" w:rsidRPr="0078240A">
        <w:rPr>
          <w:lang w:val="en-GB"/>
        </w:rPr>
        <w:t xml:space="preserve"> (</w:t>
      </w:r>
      <w:r w:rsidR="000D1DE1">
        <w:rPr>
          <w:lang w:val="en-GB"/>
        </w:rPr>
        <w:t>“</w:t>
      </w:r>
      <w:proofErr w:type="spellStart"/>
      <w:r w:rsidR="005B02AB" w:rsidRPr="0078240A">
        <w:rPr>
          <w:lang w:val="en-GB"/>
        </w:rPr>
        <w:t>Medizinischer</w:t>
      </w:r>
      <w:proofErr w:type="spellEnd"/>
      <w:r w:rsidR="005B02AB" w:rsidRPr="0078240A">
        <w:rPr>
          <w:lang w:val="en-GB"/>
        </w:rPr>
        <w:t xml:space="preserve"> </w:t>
      </w:r>
      <w:proofErr w:type="spellStart"/>
      <w:r w:rsidR="005B02AB" w:rsidRPr="0078240A">
        <w:rPr>
          <w:lang w:val="en-GB"/>
        </w:rPr>
        <w:t>Dienst</w:t>
      </w:r>
      <w:proofErr w:type="spellEnd"/>
      <w:r w:rsidR="000D1DE1">
        <w:rPr>
          <w:lang w:val="en-GB"/>
        </w:rPr>
        <w:t>”</w:t>
      </w:r>
      <w:r w:rsidR="005B02AB" w:rsidRPr="0078240A">
        <w:rPr>
          <w:lang w:val="en-GB"/>
        </w:rPr>
        <w:t xml:space="preserve">) visits the applicant at home and assesses his/her need </w:t>
      </w:r>
      <w:r w:rsidR="00E3149F">
        <w:rPr>
          <w:lang w:val="en-GB"/>
        </w:rPr>
        <w:t>of</w:t>
      </w:r>
      <w:r w:rsidR="00E3149F" w:rsidRPr="00E3149F">
        <w:rPr>
          <w:lang w:val="en-GB"/>
        </w:rPr>
        <w:t xml:space="preserve"> </w:t>
      </w:r>
      <w:r w:rsidR="005B02AB" w:rsidRPr="00E3149F">
        <w:rPr>
          <w:lang w:val="en-GB"/>
        </w:rPr>
        <w:t xml:space="preserve">care. Based on this assessment, the MDK then recommends a respective grade of care. </w:t>
      </w:r>
      <w:r w:rsidR="005B2928" w:rsidRPr="00E3149F">
        <w:rPr>
          <w:lang w:val="en-GB"/>
        </w:rPr>
        <w:t xml:space="preserve">In 2017 a new definition of </w:t>
      </w:r>
      <w:r w:rsidR="00947D64">
        <w:rPr>
          <w:lang w:val="en-GB"/>
        </w:rPr>
        <w:t>needing</w:t>
      </w:r>
      <w:r w:rsidR="005B2928" w:rsidRPr="00E3149F">
        <w:rPr>
          <w:lang w:val="en-GB"/>
        </w:rPr>
        <w:t xml:space="preserve"> long-term care has been introduced with assessment categories that are more strongly oriented towards the needs of each individual person, their individual life situation and their individual impairments and abilities. On this basis, all persons in need of long-term care receive equal access to the benefits of long-term care insurance, regardless of whether they are affected by physical, mental or psychological impairments. The new definition of the need for long-term care now covers persons whose independence or abilities are limited due to health impairments and who consequently need support for an estimated period of at least 6 months</w:t>
      </w:r>
      <w:r w:rsidRPr="00E3149F">
        <w:rPr>
          <w:lang w:val="en-GB"/>
        </w:rPr>
        <w:t xml:space="preserve">. </w:t>
      </w:r>
    </w:p>
    <w:p w14:paraId="3B394EFD" w14:textId="77777777" w:rsidR="005B02AB" w:rsidRPr="00E3149F" w:rsidRDefault="005B02AB" w:rsidP="005B02AB">
      <w:pPr>
        <w:rPr>
          <w:lang w:val="en-GB"/>
        </w:rPr>
      </w:pPr>
    </w:p>
    <w:p w14:paraId="4B85B447" w14:textId="444A9C5C" w:rsidR="005B02AB" w:rsidRPr="001C47BD" w:rsidRDefault="005B02AB" w:rsidP="00BB39F3">
      <w:pPr>
        <w:pStyle w:val="berschrift2"/>
        <w:rPr>
          <w:lang w:val="en-GB"/>
        </w:rPr>
      </w:pPr>
      <w:r w:rsidRPr="001C47BD">
        <w:rPr>
          <w:lang w:val="en-GB"/>
        </w:rPr>
        <w:t xml:space="preserve">c) Quality </w:t>
      </w:r>
      <w:r w:rsidR="007B26EE" w:rsidRPr="001C47BD">
        <w:rPr>
          <w:lang w:val="en-GB"/>
        </w:rPr>
        <w:t>of long-term care</w:t>
      </w:r>
    </w:p>
    <w:p w14:paraId="78704BD5" w14:textId="34F6506C" w:rsidR="00415084" w:rsidRPr="001C47BD" w:rsidRDefault="007B26EE" w:rsidP="005B02AB">
      <w:pPr>
        <w:rPr>
          <w:lang w:val="en-GB"/>
        </w:rPr>
      </w:pPr>
      <w:r w:rsidRPr="001C47BD">
        <w:rPr>
          <w:lang w:val="en-GB"/>
        </w:rPr>
        <w:t xml:space="preserve">The German Social Code (Eleventh Book) </w:t>
      </w:r>
      <w:r w:rsidR="006B1C73" w:rsidRPr="001C47BD">
        <w:rPr>
          <w:lang w:val="en-GB"/>
        </w:rPr>
        <w:t>determines</w:t>
      </w:r>
      <w:r w:rsidRPr="001C47BD">
        <w:rPr>
          <w:lang w:val="en-GB"/>
        </w:rPr>
        <w:t xml:space="preserve"> the legal framework for maintaining and improving the quality of the </w:t>
      </w:r>
      <w:r w:rsidR="006B1C73" w:rsidRPr="001C47BD">
        <w:rPr>
          <w:lang w:val="en-GB"/>
        </w:rPr>
        <w:t xml:space="preserve">long-term </w:t>
      </w:r>
      <w:r w:rsidRPr="001C47BD">
        <w:rPr>
          <w:lang w:val="en-GB"/>
        </w:rPr>
        <w:t xml:space="preserve">care services to be provided by inpatient </w:t>
      </w:r>
      <w:r w:rsidR="006B1C73" w:rsidRPr="001C47BD">
        <w:rPr>
          <w:lang w:val="en-GB"/>
        </w:rPr>
        <w:t xml:space="preserve">long-term </w:t>
      </w:r>
      <w:r w:rsidRPr="001C47BD">
        <w:rPr>
          <w:lang w:val="en-GB"/>
        </w:rPr>
        <w:t>care facilities</w:t>
      </w:r>
      <w:r w:rsidR="006B1C73" w:rsidRPr="001C47BD">
        <w:rPr>
          <w:lang w:val="en-GB"/>
        </w:rPr>
        <w:t xml:space="preserve"> and outpatient long-term care providers</w:t>
      </w:r>
      <w:r w:rsidRPr="001C47BD">
        <w:rPr>
          <w:lang w:val="en-GB"/>
        </w:rPr>
        <w:t xml:space="preserve">, strengthening quality knowledge and internal quality management and creating greater transparency of results for all those involved.  </w:t>
      </w:r>
    </w:p>
    <w:p w14:paraId="687817A6" w14:textId="4598BC17" w:rsidR="00C375C0" w:rsidRPr="001C47BD" w:rsidRDefault="00C375C0" w:rsidP="005B02AB">
      <w:pPr>
        <w:rPr>
          <w:lang w:val="en-GB"/>
        </w:rPr>
      </w:pPr>
    </w:p>
    <w:p w14:paraId="11C11CE4" w14:textId="05FF672D" w:rsidR="003816A3" w:rsidRPr="001C47BD" w:rsidRDefault="005639C8" w:rsidP="005B02AB">
      <w:pPr>
        <w:rPr>
          <w:lang w:val="en-GB"/>
        </w:rPr>
      </w:pPr>
      <w:r w:rsidRPr="001C47BD">
        <w:rPr>
          <w:lang w:val="en-GB"/>
        </w:rPr>
        <w:t>Long-term care insurance funds (as the cost bearers of the system) and the care service</w:t>
      </w:r>
      <w:r w:rsidR="00947D64" w:rsidRPr="001C47BD">
        <w:rPr>
          <w:lang w:val="en-GB"/>
        </w:rPr>
        <w:t xml:space="preserve"> provider</w:t>
      </w:r>
      <w:r w:rsidRPr="001C47BD">
        <w:rPr>
          <w:lang w:val="en-GB"/>
        </w:rPr>
        <w:t xml:space="preserve">s have jointly agreed on standards and principles to ensure and further develop the quality of care. According to these principles, all long-term care facilities are obliged to provide care services that are tailored to the individual needs of </w:t>
      </w:r>
      <w:r w:rsidR="00F97835" w:rsidRPr="001C47BD">
        <w:rPr>
          <w:lang w:val="en-GB"/>
        </w:rPr>
        <w:t xml:space="preserve">the </w:t>
      </w:r>
      <w:r w:rsidRPr="001C47BD">
        <w:rPr>
          <w:lang w:val="en-GB"/>
        </w:rPr>
        <w:t>care recipients. Thus,</w:t>
      </w:r>
      <w:r w:rsidR="004B1928" w:rsidRPr="001C47BD">
        <w:rPr>
          <w:lang w:val="en-GB"/>
        </w:rPr>
        <w:t xml:space="preserve"> care and support services</w:t>
      </w:r>
      <w:r w:rsidRPr="001C47BD">
        <w:rPr>
          <w:lang w:val="en-GB"/>
        </w:rPr>
        <w:t xml:space="preserve"> should help </w:t>
      </w:r>
      <w:r w:rsidR="008030DC">
        <w:rPr>
          <w:lang w:val="en-GB"/>
        </w:rPr>
        <w:t>persons</w:t>
      </w:r>
      <w:r w:rsidR="008030DC" w:rsidRPr="001C47BD">
        <w:rPr>
          <w:lang w:val="en-GB"/>
        </w:rPr>
        <w:t xml:space="preserve"> </w:t>
      </w:r>
      <w:r w:rsidRPr="001C47BD">
        <w:rPr>
          <w:lang w:val="en-GB"/>
        </w:rPr>
        <w:t>in need of care to lead a</w:t>
      </w:r>
      <w:r w:rsidR="004B1928" w:rsidRPr="001C47BD">
        <w:rPr>
          <w:lang w:val="en-GB"/>
        </w:rPr>
        <w:t xml:space="preserve"> life a</w:t>
      </w:r>
      <w:r w:rsidRPr="001C47BD">
        <w:rPr>
          <w:lang w:val="en-GB"/>
        </w:rPr>
        <w:t xml:space="preserve">s independent and self-determined as possible while maintaining their privacy and intimacy. The religious and spiritual needs of </w:t>
      </w:r>
      <w:r w:rsidR="008030DC">
        <w:rPr>
          <w:lang w:val="en-GB"/>
        </w:rPr>
        <w:t>persons</w:t>
      </w:r>
      <w:r w:rsidR="008030DC" w:rsidRPr="001C47BD">
        <w:rPr>
          <w:lang w:val="en-GB"/>
        </w:rPr>
        <w:t xml:space="preserve"> </w:t>
      </w:r>
      <w:r w:rsidRPr="001C47BD">
        <w:rPr>
          <w:lang w:val="en-GB"/>
        </w:rPr>
        <w:t xml:space="preserve">in need of care must also be taken into consideration and, where possible, the needs for culturally sensitive and </w:t>
      </w:r>
      <w:r w:rsidR="005A69F7" w:rsidRPr="001C47BD">
        <w:rPr>
          <w:lang w:val="en-GB"/>
        </w:rPr>
        <w:t>gender-sensitive</w:t>
      </w:r>
      <w:r w:rsidRPr="001C47BD">
        <w:rPr>
          <w:lang w:val="en-GB"/>
        </w:rPr>
        <w:t xml:space="preserve"> care must be taken into account. In addition, those in need of care </w:t>
      </w:r>
      <w:r w:rsidR="005A69F7" w:rsidRPr="001C47BD">
        <w:rPr>
          <w:lang w:val="en-GB"/>
        </w:rPr>
        <w:t xml:space="preserve">also </w:t>
      </w:r>
      <w:r w:rsidRPr="001C47BD">
        <w:rPr>
          <w:lang w:val="en-GB"/>
        </w:rPr>
        <w:t>have a say in the organization of everyday life and care. The</w:t>
      </w:r>
      <w:r w:rsidR="005A69F7" w:rsidRPr="001C47BD">
        <w:rPr>
          <w:lang w:val="en-GB"/>
        </w:rPr>
        <w:t>se</w:t>
      </w:r>
      <w:r w:rsidRPr="001C47BD">
        <w:rPr>
          <w:lang w:val="en-GB"/>
        </w:rPr>
        <w:t xml:space="preserve"> standards and principles thus make a significant contribution to ensuring the quality of life and human dignity of </w:t>
      </w:r>
      <w:r w:rsidR="008030DC">
        <w:rPr>
          <w:lang w:val="en-GB"/>
        </w:rPr>
        <w:t>persons</w:t>
      </w:r>
      <w:r w:rsidR="008030DC" w:rsidRPr="001C47BD">
        <w:rPr>
          <w:lang w:val="en-GB"/>
        </w:rPr>
        <w:t xml:space="preserve"> </w:t>
      </w:r>
      <w:r w:rsidR="005A69F7" w:rsidRPr="001C47BD">
        <w:rPr>
          <w:lang w:val="en-GB"/>
        </w:rPr>
        <w:t xml:space="preserve">with </w:t>
      </w:r>
      <w:r w:rsidRPr="001C47BD">
        <w:rPr>
          <w:lang w:val="en-GB"/>
        </w:rPr>
        <w:t>care</w:t>
      </w:r>
      <w:r w:rsidR="005A69F7" w:rsidRPr="001C47BD">
        <w:rPr>
          <w:lang w:val="en-GB"/>
        </w:rPr>
        <w:t xml:space="preserve"> needs</w:t>
      </w:r>
      <w:r w:rsidRPr="001C47BD">
        <w:rPr>
          <w:lang w:val="en-GB"/>
        </w:rPr>
        <w:t>.</w:t>
      </w:r>
      <w:r w:rsidR="008032E5" w:rsidRPr="001C47BD">
        <w:rPr>
          <w:lang w:val="en-GB"/>
        </w:rPr>
        <w:t xml:space="preserve"> </w:t>
      </w:r>
    </w:p>
    <w:p w14:paraId="53A5D4B3" w14:textId="190C2E14" w:rsidR="008032E5" w:rsidRPr="001C47BD" w:rsidRDefault="008032E5" w:rsidP="005B02AB">
      <w:pPr>
        <w:rPr>
          <w:lang w:val="en-GB"/>
        </w:rPr>
      </w:pPr>
    </w:p>
    <w:p w14:paraId="23BD1290" w14:textId="540837A8" w:rsidR="008032E5" w:rsidRPr="001C47BD" w:rsidRDefault="008032E5" w:rsidP="005B02AB">
      <w:pPr>
        <w:rPr>
          <w:lang w:val="en-GB"/>
        </w:rPr>
      </w:pPr>
      <w:r w:rsidRPr="001C47BD">
        <w:rPr>
          <w:lang w:val="en-GB"/>
        </w:rPr>
        <w:t xml:space="preserve">It is a legal requirement that all inpatient long-term care facilities and all outpatient long-term care service providers are subject to an external quality inspection </w:t>
      </w:r>
      <w:r w:rsidR="00527DAD" w:rsidRPr="001C47BD">
        <w:rPr>
          <w:lang w:val="en-GB"/>
        </w:rPr>
        <w:t xml:space="preserve">which needs to </w:t>
      </w:r>
      <w:r w:rsidRPr="001C47BD">
        <w:rPr>
          <w:lang w:val="en-GB"/>
        </w:rPr>
        <w:t>conducted</w:t>
      </w:r>
      <w:r w:rsidR="00527DAD" w:rsidRPr="001C47BD">
        <w:rPr>
          <w:lang w:val="en-GB"/>
        </w:rPr>
        <w:t xml:space="preserve"> once a year</w:t>
      </w:r>
      <w:r w:rsidRPr="001C47BD">
        <w:rPr>
          <w:lang w:val="en-GB"/>
        </w:rPr>
        <w:t xml:space="preserve"> by the </w:t>
      </w:r>
      <w:r w:rsidR="00883924" w:rsidRPr="001C47BD">
        <w:rPr>
          <w:lang w:val="en-GB"/>
        </w:rPr>
        <w:t>M</w:t>
      </w:r>
      <w:r w:rsidRPr="001C47BD">
        <w:rPr>
          <w:lang w:val="en-GB"/>
        </w:rPr>
        <w:t xml:space="preserve">edical </w:t>
      </w:r>
      <w:r w:rsidR="00883924" w:rsidRPr="001C47BD">
        <w:rPr>
          <w:lang w:val="en-GB"/>
        </w:rPr>
        <w:t>S</w:t>
      </w:r>
      <w:r w:rsidRPr="001C47BD">
        <w:rPr>
          <w:lang w:val="en-GB"/>
        </w:rPr>
        <w:t xml:space="preserve">ervice or </w:t>
      </w:r>
      <w:r w:rsidR="00167365" w:rsidRPr="001C47BD">
        <w:rPr>
          <w:lang w:val="en-GB"/>
        </w:rPr>
        <w:t xml:space="preserve">by </w:t>
      </w:r>
      <w:r w:rsidRPr="001C47BD">
        <w:rPr>
          <w:lang w:val="en-GB"/>
        </w:rPr>
        <w:t xml:space="preserve">the </w:t>
      </w:r>
      <w:r w:rsidR="00883924" w:rsidRPr="001C47BD">
        <w:rPr>
          <w:lang w:val="en-GB"/>
        </w:rPr>
        <w:t>Auditing</w:t>
      </w:r>
      <w:r w:rsidRPr="001C47BD">
        <w:rPr>
          <w:lang w:val="en-GB"/>
        </w:rPr>
        <w:t xml:space="preserve"> </w:t>
      </w:r>
      <w:r w:rsidR="00883924" w:rsidRPr="001C47BD">
        <w:rPr>
          <w:lang w:val="en-GB"/>
        </w:rPr>
        <w:t>S</w:t>
      </w:r>
      <w:r w:rsidRPr="001C47BD">
        <w:rPr>
          <w:lang w:val="en-GB"/>
        </w:rPr>
        <w:t xml:space="preserve">ervice of </w:t>
      </w:r>
      <w:r w:rsidR="00527DAD" w:rsidRPr="001C47BD">
        <w:rPr>
          <w:lang w:val="en-GB"/>
        </w:rPr>
        <w:t xml:space="preserve">the </w:t>
      </w:r>
      <w:r w:rsidR="00883924" w:rsidRPr="001C47BD">
        <w:rPr>
          <w:lang w:val="en-GB"/>
        </w:rPr>
        <w:t>P</w:t>
      </w:r>
      <w:r w:rsidRPr="001C47BD">
        <w:rPr>
          <w:lang w:val="en-GB"/>
        </w:rPr>
        <w:t xml:space="preserve">rivate </w:t>
      </w:r>
      <w:r w:rsidR="00883924" w:rsidRPr="001C47BD">
        <w:rPr>
          <w:lang w:val="en-GB"/>
        </w:rPr>
        <w:t>H</w:t>
      </w:r>
      <w:r w:rsidRPr="001C47BD">
        <w:rPr>
          <w:lang w:val="en-GB"/>
        </w:rPr>
        <w:t xml:space="preserve">ealth </w:t>
      </w:r>
      <w:r w:rsidR="00883924" w:rsidRPr="001C47BD">
        <w:rPr>
          <w:lang w:val="en-GB"/>
        </w:rPr>
        <w:t>I</w:t>
      </w:r>
      <w:r w:rsidRPr="001C47BD">
        <w:rPr>
          <w:lang w:val="en-GB"/>
        </w:rPr>
        <w:t>nsurance companie</w:t>
      </w:r>
      <w:r w:rsidR="00527DAD" w:rsidRPr="001C47BD">
        <w:rPr>
          <w:lang w:val="en-GB"/>
        </w:rPr>
        <w:t>s</w:t>
      </w:r>
      <w:r w:rsidRPr="001C47BD">
        <w:rPr>
          <w:lang w:val="en-GB"/>
        </w:rPr>
        <w:t>. Full</w:t>
      </w:r>
      <w:r w:rsidR="00F97835" w:rsidRPr="001C47BD">
        <w:rPr>
          <w:lang w:val="en-GB"/>
        </w:rPr>
        <w:t>y residential</w:t>
      </w:r>
      <w:r w:rsidRPr="001C47BD">
        <w:rPr>
          <w:lang w:val="en-GB"/>
        </w:rPr>
        <w:t xml:space="preserve"> </w:t>
      </w:r>
      <w:r w:rsidR="00167365" w:rsidRPr="001C47BD">
        <w:rPr>
          <w:lang w:val="en-GB"/>
        </w:rPr>
        <w:t xml:space="preserve">long-term </w:t>
      </w:r>
      <w:r w:rsidRPr="001C47BD">
        <w:rPr>
          <w:lang w:val="en-GB"/>
        </w:rPr>
        <w:t xml:space="preserve">care facilities that have achieved a high level of quality </w:t>
      </w:r>
      <w:r w:rsidR="00167365" w:rsidRPr="001C47BD">
        <w:rPr>
          <w:lang w:val="en-GB"/>
        </w:rPr>
        <w:t>may</w:t>
      </w:r>
      <w:r w:rsidRPr="001C47BD">
        <w:rPr>
          <w:lang w:val="en-GB"/>
        </w:rPr>
        <w:t xml:space="preserve"> be audited every two years</w:t>
      </w:r>
      <w:r w:rsidR="00167365" w:rsidRPr="001C47BD">
        <w:rPr>
          <w:lang w:val="en-GB"/>
        </w:rPr>
        <w:t xml:space="preserve"> further on</w:t>
      </w:r>
      <w:r w:rsidRPr="001C47BD">
        <w:rPr>
          <w:lang w:val="en-GB"/>
        </w:rPr>
        <w:t xml:space="preserve">. In addition to the regular audits, additional audits can be carried out on an ad </w:t>
      </w:r>
      <w:r w:rsidRPr="001C47BD">
        <w:rPr>
          <w:lang w:val="en-GB"/>
        </w:rPr>
        <w:lastRenderedPageBreak/>
        <w:t xml:space="preserve">hoc basis - for example, if there are valid indications of quality deficiencies or other irregularities. The quality inspections are carried out on the basis of the guidelines of the </w:t>
      </w:r>
      <w:r w:rsidR="00F97835" w:rsidRPr="001C47BD">
        <w:rPr>
          <w:lang w:val="en-GB"/>
        </w:rPr>
        <w:t xml:space="preserve">National Association of Statutory </w:t>
      </w:r>
      <w:r w:rsidR="000E006F" w:rsidRPr="001C47BD">
        <w:rPr>
          <w:lang w:val="en-GB"/>
        </w:rPr>
        <w:t>Long-term care/</w:t>
      </w:r>
      <w:r w:rsidR="00F97835" w:rsidRPr="001C47BD">
        <w:rPr>
          <w:lang w:val="en-GB"/>
        </w:rPr>
        <w:t xml:space="preserve">Health Insurance Funds </w:t>
      </w:r>
      <w:r w:rsidRPr="001C47BD">
        <w:rPr>
          <w:lang w:val="en-GB"/>
        </w:rPr>
        <w:t xml:space="preserve">for quality inspections in care facilities, which are binding for all </w:t>
      </w:r>
      <w:r w:rsidR="00A03EC4" w:rsidRPr="001C47BD">
        <w:rPr>
          <w:lang w:val="en-GB"/>
        </w:rPr>
        <w:t>inspections</w:t>
      </w:r>
      <w:r w:rsidRPr="001C47BD">
        <w:rPr>
          <w:lang w:val="en-GB"/>
        </w:rPr>
        <w:t>.</w:t>
      </w:r>
    </w:p>
    <w:p w14:paraId="7608049A" w14:textId="77777777" w:rsidR="00415084" w:rsidRPr="001C47BD" w:rsidRDefault="00415084" w:rsidP="005B02AB">
      <w:pPr>
        <w:rPr>
          <w:lang w:val="en-GB"/>
        </w:rPr>
      </w:pPr>
    </w:p>
    <w:p w14:paraId="367E2618" w14:textId="456813C4" w:rsidR="00030844" w:rsidRPr="0078240A" w:rsidRDefault="00E3149F" w:rsidP="00030844">
      <w:pPr>
        <w:rPr>
          <w:lang w:val="en-GB"/>
        </w:rPr>
      </w:pPr>
      <w:r>
        <w:rPr>
          <w:lang w:val="en-GB"/>
        </w:rPr>
        <w:t>Since</w:t>
      </w:r>
      <w:r w:rsidR="00030844" w:rsidRPr="0078240A">
        <w:rPr>
          <w:lang w:val="en-GB"/>
        </w:rPr>
        <w:t xml:space="preserve"> 2018 the introduction of a new quality system in fully residential </w:t>
      </w:r>
      <w:r w:rsidR="00167365">
        <w:rPr>
          <w:lang w:val="en-GB"/>
        </w:rPr>
        <w:t xml:space="preserve">long-term care </w:t>
      </w:r>
      <w:r w:rsidR="00030844" w:rsidRPr="0078240A">
        <w:rPr>
          <w:lang w:val="en-GB"/>
        </w:rPr>
        <w:t>facilities (nursing homes)</w:t>
      </w:r>
      <w:r>
        <w:rPr>
          <w:lang w:val="en-GB"/>
        </w:rPr>
        <w:t xml:space="preserve"> is under way</w:t>
      </w:r>
      <w:r w:rsidR="00030844" w:rsidRPr="0078240A">
        <w:rPr>
          <w:lang w:val="en-GB"/>
        </w:rPr>
        <w:t>. The legal mandate requires that outcome quality play</w:t>
      </w:r>
      <w:r w:rsidR="00F853AD" w:rsidRPr="0078240A">
        <w:rPr>
          <w:lang w:val="en-GB"/>
        </w:rPr>
        <w:t>s</w:t>
      </w:r>
      <w:r w:rsidR="00030844" w:rsidRPr="0078240A">
        <w:rPr>
          <w:lang w:val="en-GB"/>
        </w:rPr>
        <w:t xml:space="preserve"> a far greater role in the new quality system. Twice a year, nursing homes have to collect quality-related data based on a total of ten quality indicators. </w:t>
      </w:r>
      <w:r w:rsidR="00A8384B" w:rsidRPr="0078240A">
        <w:rPr>
          <w:lang w:val="en-GB"/>
        </w:rPr>
        <w:t>T</w:t>
      </w:r>
      <w:r w:rsidR="00030844" w:rsidRPr="0078240A">
        <w:rPr>
          <w:lang w:val="en-GB"/>
        </w:rPr>
        <w:t xml:space="preserve">hese indicators relate to </w:t>
      </w:r>
      <w:r w:rsidR="00A8384B" w:rsidRPr="0078240A">
        <w:rPr>
          <w:lang w:val="en-GB"/>
        </w:rPr>
        <w:t xml:space="preserve">different aspects of care quality such as fall prevention or </w:t>
      </w:r>
      <w:r w:rsidR="00030844" w:rsidRPr="0078240A">
        <w:rPr>
          <w:lang w:val="en-GB"/>
        </w:rPr>
        <w:t xml:space="preserve">the </w:t>
      </w:r>
      <w:r w:rsidR="00A8384B" w:rsidRPr="0078240A">
        <w:rPr>
          <w:lang w:val="en-GB"/>
        </w:rPr>
        <w:t>(mis)</w:t>
      </w:r>
      <w:r w:rsidR="00030844" w:rsidRPr="0078240A">
        <w:rPr>
          <w:lang w:val="en-GB"/>
        </w:rPr>
        <w:t xml:space="preserve">use of custodial measures (restraints; bed rails). </w:t>
      </w:r>
      <w:r w:rsidR="00A8384B" w:rsidRPr="0078240A">
        <w:rPr>
          <w:lang w:val="en-GB"/>
        </w:rPr>
        <w:t>Results of indicators and inspection visits are published; t</w:t>
      </w:r>
      <w:r w:rsidR="00030844" w:rsidRPr="0078240A">
        <w:rPr>
          <w:lang w:val="en-GB"/>
        </w:rPr>
        <w:t xml:space="preserve">his serves the aim of creating transparency </w:t>
      </w:r>
      <w:r w:rsidR="00A8384B" w:rsidRPr="0078240A">
        <w:rPr>
          <w:lang w:val="en-GB"/>
        </w:rPr>
        <w:t xml:space="preserve">about quality </w:t>
      </w:r>
      <w:r w:rsidR="00030844" w:rsidRPr="0078240A">
        <w:rPr>
          <w:lang w:val="en-GB"/>
        </w:rPr>
        <w:t>in long</w:t>
      </w:r>
      <w:r w:rsidR="007A49D0" w:rsidRPr="0078240A">
        <w:rPr>
          <w:lang w:val="en-GB"/>
        </w:rPr>
        <w:t>-</w:t>
      </w:r>
      <w:r w:rsidR="00030844" w:rsidRPr="0078240A">
        <w:rPr>
          <w:lang w:val="en-GB"/>
        </w:rPr>
        <w:t>term care.</w:t>
      </w:r>
    </w:p>
    <w:p w14:paraId="38FA8543" w14:textId="77777777" w:rsidR="00030844" w:rsidRPr="0078240A" w:rsidRDefault="00030844" w:rsidP="00030844">
      <w:pPr>
        <w:rPr>
          <w:lang w:val="en-GB"/>
        </w:rPr>
      </w:pPr>
    </w:p>
    <w:p w14:paraId="7C66E843" w14:textId="03FD086E" w:rsidR="00041190" w:rsidRDefault="00030844" w:rsidP="00B750A3">
      <w:pPr>
        <w:rPr>
          <w:lang w:val="en-GB"/>
        </w:rPr>
      </w:pPr>
      <w:r w:rsidRPr="0078240A">
        <w:rPr>
          <w:lang w:val="en-GB"/>
        </w:rPr>
        <w:t xml:space="preserve">The newly-designed external quality audits conducted by the Medical Service </w:t>
      </w:r>
      <w:r w:rsidR="00883924">
        <w:rPr>
          <w:lang w:val="en-GB"/>
        </w:rPr>
        <w:t>or</w:t>
      </w:r>
      <w:r w:rsidRPr="0078240A">
        <w:rPr>
          <w:lang w:val="en-GB"/>
        </w:rPr>
        <w:t xml:space="preserve"> the Auditing Service of the Private Health Insurance build on these quality-related data that indicate </w:t>
      </w:r>
      <w:r w:rsidR="00947D64">
        <w:rPr>
          <w:lang w:val="en-GB"/>
        </w:rPr>
        <w:t xml:space="preserve">existing </w:t>
      </w:r>
      <w:r w:rsidRPr="0078240A">
        <w:rPr>
          <w:lang w:val="en-GB"/>
        </w:rPr>
        <w:t>potential</w:t>
      </w:r>
      <w:r w:rsidR="00947D64">
        <w:rPr>
          <w:lang w:val="en-GB"/>
        </w:rPr>
        <w:t>s</w:t>
      </w:r>
      <w:r w:rsidRPr="0078240A">
        <w:rPr>
          <w:lang w:val="en-GB"/>
        </w:rPr>
        <w:t xml:space="preserve"> for </w:t>
      </w:r>
      <w:r w:rsidR="00947D64">
        <w:rPr>
          <w:lang w:val="en-GB"/>
        </w:rPr>
        <w:t xml:space="preserve">quality </w:t>
      </w:r>
      <w:r w:rsidRPr="0078240A">
        <w:rPr>
          <w:lang w:val="en-GB"/>
        </w:rPr>
        <w:t>improvement</w:t>
      </w:r>
      <w:r w:rsidR="00947D64">
        <w:rPr>
          <w:lang w:val="en-GB"/>
        </w:rPr>
        <w:t>s in a facility</w:t>
      </w:r>
      <w:r w:rsidRPr="0078240A">
        <w:rPr>
          <w:lang w:val="en-GB"/>
        </w:rPr>
        <w:t xml:space="preserve">. Audits will no longer use nursing documentation </w:t>
      </w:r>
      <w:r w:rsidR="008515EA">
        <w:rPr>
          <w:lang w:val="en-GB"/>
        </w:rPr>
        <w:t xml:space="preserve">files </w:t>
      </w:r>
      <w:r w:rsidRPr="0078240A">
        <w:rPr>
          <w:lang w:val="en-GB"/>
        </w:rPr>
        <w:t xml:space="preserve">as the main source of information. Instead, the professional dialogue between the auditors and the care staff will play a far more important role. </w:t>
      </w:r>
      <w:r w:rsidR="004E4AE9" w:rsidRPr="0078240A">
        <w:rPr>
          <w:lang w:val="en-GB"/>
        </w:rPr>
        <w:t>Both the results of the indicator-based data collection and the external quality audits are published</w:t>
      </w:r>
      <w:r w:rsidR="00762A0E" w:rsidRPr="0078240A">
        <w:rPr>
          <w:lang w:val="en-GB"/>
        </w:rPr>
        <w:t xml:space="preserve">. The new system significantly advances in-house quality assurance, external quality assessments and quality reporting. </w:t>
      </w:r>
      <w:r w:rsidR="00B6774B" w:rsidRPr="0078240A">
        <w:rPr>
          <w:lang w:val="en-GB"/>
        </w:rPr>
        <w:t xml:space="preserve">A new quality </w:t>
      </w:r>
      <w:r w:rsidR="00C4344F" w:rsidRPr="0078240A">
        <w:rPr>
          <w:lang w:val="en-GB"/>
        </w:rPr>
        <w:t xml:space="preserve">system for non-residential care </w:t>
      </w:r>
      <w:r w:rsidR="002B65E1" w:rsidRPr="0078240A">
        <w:rPr>
          <w:lang w:val="en-GB"/>
        </w:rPr>
        <w:t>is being developed and will be introduced in 2025</w:t>
      </w:r>
      <w:r w:rsidR="00C4344F" w:rsidRPr="0078240A">
        <w:rPr>
          <w:lang w:val="en-GB"/>
        </w:rPr>
        <w:t xml:space="preserve">. </w:t>
      </w:r>
    </w:p>
    <w:p w14:paraId="40AF8167" w14:textId="65D4FEA4" w:rsidR="002823A2" w:rsidRDefault="002823A2" w:rsidP="00B750A3">
      <w:pPr>
        <w:rPr>
          <w:lang w:val="en-GB"/>
        </w:rPr>
      </w:pPr>
    </w:p>
    <w:p w14:paraId="3739BAD6" w14:textId="05108F6B" w:rsidR="002823A2" w:rsidRPr="00BB39F3" w:rsidRDefault="002823A2" w:rsidP="00BB39F3">
      <w:pPr>
        <w:pStyle w:val="berschrift2"/>
        <w:rPr>
          <w:lang w:val="en-GB"/>
        </w:rPr>
      </w:pPr>
      <w:r w:rsidRPr="00BB39F3">
        <w:rPr>
          <w:lang w:val="en-GB"/>
        </w:rPr>
        <w:t>d) Integration Assistance</w:t>
      </w:r>
    </w:p>
    <w:p w14:paraId="2B7F916A" w14:textId="118FA56B" w:rsidR="002823A2" w:rsidRPr="002823A2" w:rsidRDefault="002823A2" w:rsidP="002823A2">
      <w:pPr>
        <w:rPr>
          <w:lang w:val="en-GB"/>
        </w:rPr>
      </w:pPr>
      <w:r w:rsidRPr="002823A2">
        <w:rPr>
          <w:lang w:val="en-GB"/>
        </w:rPr>
        <w:t>With the reform of the Federal Participation Act, integration assistance was realigned in o</w:t>
      </w:r>
      <w:r w:rsidR="00806C57">
        <w:rPr>
          <w:lang w:val="en-GB"/>
        </w:rPr>
        <w:t xml:space="preserve">rder to strengthen </w:t>
      </w:r>
      <w:r w:rsidR="008030DC">
        <w:rPr>
          <w:lang w:val="en-GB"/>
        </w:rPr>
        <w:t>persons</w:t>
      </w:r>
      <w:r w:rsidR="008030DC" w:rsidRPr="001C47BD">
        <w:rPr>
          <w:lang w:val="en-GB"/>
        </w:rPr>
        <w:t xml:space="preserve"> </w:t>
      </w:r>
      <w:r w:rsidR="00806C57">
        <w:rPr>
          <w:lang w:val="en-GB"/>
        </w:rPr>
        <w:t>with significant</w:t>
      </w:r>
      <w:r w:rsidRPr="002823A2">
        <w:rPr>
          <w:lang w:val="en-GB"/>
        </w:rPr>
        <w:t xml:space="preserve"> disabilities in leading a self-determined life. Integration assistance is now </w:t>
      </w:r>
      <w:r>
        <w:rPr>
          <w:lang w:val="en-GB"/>
        </w:rPr>
        <w:t>set down</w:t>
      </w:r>
      <w:r w:rsidRPr="002823A2">
        <w:rPr>
          <w:lang w:val="en-GB"/>
        </w:rPr>
        <w:t xml:space="preserve"> as a separate benefit and participation law in Part 2 of the Ninth</w:t>
      </w:r>
      <w:r>
        <w:rPr>
          <w:lang w:val="en-GB"/>
        </w:rPr>
        <w:t xml:space="preserve"> Book of the German Social Code.</w:t>
      </w:r>
      <w:r w:rsidRPr="002823A2">
        <w:rPr>
          <w:lang w:val="en-GB"/>
        </w:rPr>
        <w:t xml:space="preserve"> According to the person-</w:t>
      </w:r>
      <w:r w:rsidR="00B64072" w:rsidRPr="002823A2">
        <w:rPr>
          <w:lang w:val="en-GB"/>
        </w:rPr>
        <w:t>centred</w:t>
      </w:r>
      <w:r w:rsidRPr="002823A2">
        <w:rPr>
          <w:lang w:val="en-GB"/>
        </w:rPr>
        <w:t xml:space="preserve"> approach integration assistance services are consistently geared towards the individual needs of </w:t>
      </w:r>
      <w:r w:rsidR="008030DC">
        <w:rPr>
          <w:lang w:val="en-GB"/>
        </w:rPr>
        <w:t>persons</w:t>
      </w:r>
      <w:r w:rsidR="008030DC" w:rsidRPr="001C47BD">
        <w:rPr>
          <w:lang w:val="en-GB"/>
        </w:rPr>
        <w:t xml:space="preserve"> </w:t>
      </w:r>
      <w:r w:rsidRPr="002823A2">
        <w:rPr>
          <w:lang w:val="en-GB"/>
        </w:rPr>
        <w:t>with disabilities and no longer towards a specific form of housing.</w:t>
      </w:r>
    </w:p>
    <w:p w14:paraId="57FA4FF2" w14:textId="77777777" w:rsidR="002823A2" w:rsidRPr="002823A2" w:rsidRDefault="002823A2" w:rsidP="002823A2">
      <w:pPr>
        <w:rPr>
          <w:lang w:val="en-GB"/>
        </w:rPr>
      </w:pPr>
    </w:p>
    <w:p w14:paraId="5165AF51" w14:textId="5193208D" w:rsidR="002823A2" w:rsidRPr="0078240A" w:rsidRDefault="002823A2" w:rsidP="002823A2">
      <w:pPr>
        <w:rPr>
          <w:lang w:val="en-GB"/>
        </w:rPr>
      </w:pPr>
      <w:r w:rsidRPr="002823A2">
        <w:rPr>
          <w:lang w:val="en-GB"/>
        </w:rPr>
        <w:t>The planning procedure (</w:t>
      </w:r>
      <w:r w:rsidR="000D1DE1">
        <w:rPr>
          <w:lang w:val="en-GB"/>
        </w:rPr>
        <w:t>“</w:t>
      </w:r>
      <w:proofErr w:type="spellStart"/>
      <w:r w:rsidRPr="002823A2">
        <w:rPr>
          <w:lang w:val="en-GB"/>
        </w:rPr>
        <w:t>Gesamtplanverfahren</w:t>
      </w:r>
      <w:proofErr w:type="spellEnd"/>
      <w:r w:rsidR="000D1DE1">
        <w:rPr>
          <w:lang w:val="en-GB"/>
        </w:rPr>
        <w:t>”</w:t>
      </w:r>
      <w:r w:rsidRPr="002823A2">
        <w:rPr>
          <w:lang w:val="en-GB"/>
        </w:rPr>
        <w:t>) is one of the most important elements for ensuring full participation in life in society. It provides the basis for achieving a needs-based provision of services and is an essential prerequisite for structuring the services in such a way that full, effective and equal participation in life in the community is possible in individual cases. Recipients of support must be involved in all steps of the process and can express their wishes, which should be taken into account.</w:t>
      </w:r>
    </w:p>
    <w:p w14:paraId="43DF82EC" w14:textId="16982163" w:rsidR="00027001" w:rsidRDefault="00027001" w:rsidP="00947466">
      <w:pPr>
        <w:rPr>
          <w:lang w:val="en-GB"/>
        </w:rPr>
      </w:pPr>
    </w:p>
    <w:p w14:paraId="362BBC2C" w14:textId="77777777" w:rsidR="000B1D7A" w:rsidRPr="0078240A" w:rsidRDefault="000B1D7A" w:rsidP="00947466">
      <w:pPr>
        <w:rPr>
          <w:lang w:val="en-GB"/>
        </w:rPr>
      </w:pPr>
    </w:p>
    <w:p w14:paraId="70AE7C23" w14:textId="77777777" w:rsidR="00947466" w:rsidRPr="0078240A" w:rsidRDefault="00947466" w:rsidP="00BB39F3">
      <w:pPr>
        <w:pStyle w:val="berschrift1"/>
        <w:rPr>
          <w:lang w:val="en-GB"/>
        </w:rPr>
      </w:pPr>
      <w:r w:rsidRPr="0078240A">
        <w:rPr>
          <w:lang w:val="en-GB"/>
        </w:rPr>
        <w:lastRenderedPageBreak/>
        <w:t xml:space="preserve">3. Main challenges faced at the national level in creating robust, resilient and gender-responsive, disability-inclusive and age-sensitive care and support systems with full respect for human rights. </w:t>
      </w:r>
    </w:p>
    <w:p w14:paraId="4CA39C87" w14:textId="77777777" w:rsidR="00E22134" w:rsidRPr="0078240A" w:rsidRDefault="00E22134" w:rsidP="00947466">
      <w:pPr>
        <w:rPr>
          <w:lang w:val="en-GB"/>
        </w:rPr>
      </w:pPr>
    </w:p>
    <w:p w14:paraId="2E6C978B" w14:textId="329B2281" w:rsidR="00167365" w:rsidRPr="001C47BD" w:rsidRDefault="00167365" w:rsidP="00167365">
      <w:pPr>
        <w:rPr>
          <w:lang w:val="en-GB"/>
        </w:rPr>
      </w:pPr>
      <w:r w:rsidRPr="001C47BD">
        <w:rPr>
          <w:lang w:val="en-GB"/>
        </w:rPr>
        <w:t xml:space="preserve">Germany is in the midst of demographic change with permanently low birth rates and increasing life expectancies. Against this backdrop, the number of </w:t>
      </w:r>
      <w:r w:rsidR="008030DC">
        <w:rPr>
          <w:lang w:val="en-GB"/>
        </w:rPr>
        <w:t>persons</w:t>
      </w:r>
      <w:r w:rsidR="008030DC" w:rsidRPr="001C47BD">
        <w:rPr>
          <w:lang w:val="en-GB"/>
        </w:rPr>
        <w:t xml:space="preserve"> </w:t>
      </w:r>
      <w:r w:rsidRPr="001C47BD">
        <w:rPr>
          <w:lang w:val="en-GB"/>
        </w:rPr>
        <w:t xml:space="preserve">in need of long-term care in Germany has been growing for years - even though the average number of </w:t>
      </w:r>
      <w:r w:rsidR="000E006F" w:rsidRPr="001C47BD">
        <w:rPr>
          <w:lang w:val="en-GB"/>
        </w:rPr>
        <w:t xml:space="preserve">expected </w:t>
      </w:r>
      <w:r w:rsidRPr="001C47BD">
        <w:rPr>
          <w:lang w:val="en-GB"/>
        </w:rPr>
        <w:t xml:space="preserve">healthy </w:t>
      </w:r>
      <w:r w:rsidR="000E006F" w:rsidRPr="001C47BD">
        <w:rPr>
          <w:lang w:val="en-GB"/>
        </w:rPr>
        <w:t xml:space="preserve">life </w:t>
      </w:r>
      <w:r w:rsidRPr="001C47BD">
        <w:rPr>
          <w:lang w:val="en-GB"/>
        </w:rPr>
        <w:t xml:space="preserve">years has also increased. With the implementation of the new definition of the need for long-term care in 2017, the number of </w:t>
      </w:r>
      <w:r w:rsidR="008030DC">
        <w:rPr>
          <w:lang w:val="en-GB"/>
        </w:rPr>
        <w:t>persons</w:t>
      </w:r>
      <w:r w:rsidR="008030DC" w:rsidRPr="001C47BD">
        <w:rPr>
          <w:lang w:val="en-GB"/>
        </w:rPr>
        <w:t xml:space="preserve"> </w:t>
      </w:r>
      <w:r w:rsidRPr="001C47BD">
        <w:rPr>
          <w:lang w:val="en-GB"/>
        </w:rPr>
        <w:t xml:space="preserve">entitled to long-term care insurance benefits </w:t>
      </w:r>
      <w:r w:rsidR="00947D64" w:rsidRPr="001C47BD">
        <w:rPr>
          <w:lang w:val="en-GB"/>
        </w:rPr>
        <w:t>was</w:t>
      </w:r>
      <w:r w:rsidRPr="001C47BD">
        <w:rPr>
          <w:lang w:val="en-GB"/>
        </w:rPr>
        <w:t xml:space="preserve"> </w:t>
      </w:r>
      <w:r w:rsidR="00947D64" w:rsidRPr="001C47BD">
        <w:rPr>
          <w:lang w:val="en-GB"/>
        </w:rPr>
        <w:t>significantly</w:t>
      </w:r>
      <w:r w:rsidRPr="001C47BD">
        <w:rPr>
          <w:lang w:val="en-GB"/>
        </w:rPr>
        <w:t xml:space="preserve"> expanded, giving a large number of </w:t>
      </w:r>
      <w:r w:rsidR="008030DC">
        <w:rPr>
          <w:lang w:val="en-GB"/>
        </w:rPr>
        <w:t>persons</w:t>
      </w:r>
      <w:r w:rsidR="008030DC" w:rsidRPr="001C47BD">
        <w:rPr>
          <w:lang w:val="en-GB"/>
        </w:rPr>
        <w:t xml:space="preserve"> </w:t>
      </w:r>
      <w:r w:rsidRPr="001C47BD">
        <w:rPr>
          <w:lang w:val="en-GB"/>
        </w:rPr>
        <w:t xml:space="preserve">access to long-term care insurance benefits for the first time. </w:t>
      </w:r>
      <w:r w:rsidR="000E006F" w:rsidRPr="001C47BD">
        <w:rPr>
          <w:lang w:val="en-GB"/>
        </w:rPr>
        <w:t xml:space="preserve">These developments led to increasing expenses for the long-term care insurance funds. </w:t>
      </w:r>
      <w:r w:rsidRPr="001C47BD">
        <w:rPr>
          <w:lang w:val="en-GB"/>
        </w:rPr>
        <w:t xml:space="preserve">In order to cover the rising costs, the contribution rate </w:t>
      </w:r>
      <w:r w:rsidR="000E006F" w:rsidRPr="001C47BD">
        <w:rPr>
          <w:lang w:val="en-GB"/>
        </w:rPr>
        <w:t>for long-term care insurance was raised</w:t>
      </w:r>
      <w:r w:rsidRPr="001C47BD">
        <w:rPr>
          <w:lang w:val="en-GB"/>
        </w:rPr>
        <w:t xml:space="preserve"> in several stages to its current level of 3.4</w:t>
      </w:r>
      <w:r w:rsidR="000E006F" w:rsidRPr="001C47BD">
        <w:rPr>
          <w:lang w:val="en-GB"/>
        </w:rPr>
        <w:t xml:space="preserve"> </w:t>
      </w:r>
      <w:r w:rsidRPr="001C47BD">
        <w:rPr>
          <w:lang w:val="en-GB"/>
        </w:rPr>
        <w:t>%</w:t>
      </w:r>
      <w:r w:rsidR="000E006F" w:rsidRPr="001C47BD">
        <w:rPr>
          <w:lang w:val="en-GB"/>
        </w:rPr>
        <w:t xml:space="preserve"> of the insured </w:t>
      </w:r>
      <w:proofErr w:type="gramStart"/>
      <w:r w:rsidR="000E006F" w:rsidRPr="001C47BD">
        <w:rPr>
          <w:lang w:val="en-GB"/>
        </w:rPr>
        <w:t>person‘</w:t>
      </w:r>
      <w:proofErr w:type="gramEnd"/>
      <w:r w:rsidR="000E006F" w:rsidRPr="001C47BD">
        <w:rPr>
          <w:lang w:val="en-GB"/>
        </w:rPr>
        <w:t>s gross income</w:t>
      </w:r>
      <w:r w:rsidRPr="001C47BD">
        <w:rPr>
          <w:lang w:val="en-GB"/>
        </w:rPr>
        <w:t xml:space="preserve"> (</w:t>
      </w:r>
      <w:r w:rsidR="00947D64" w:rsidRPr="001C47BD">
        <w:rPr>
          <w:lang w:val="en-GB"/>
        </w:rPr>
        <w:t>insured persons</w:t>
      </w:r>
      <w:r w:rsidRPr="001C47BD">
        <w:rPr>
          <w:lang w:val="en-GB"/>
        </w:rPr>
        <w:t xml:space="preserve"> without children</w:t>
      </w:r>
      <w:r w:rsidR="004B2452">
        <w:rPr>
          <w:lang w:val="en-GB"/>
        </w:rPr>
        <w:t xml:space="preserve"> have to pay a contribution surcharge of an additional 0,6 %, while members with more than one child are </w:t>
      </w:r>
      <w:r w:rsidR="004B2452" w:rsidRPr="004B2452">
        <w:rPr>
          <w:lang w:val="en-GB"/>
        </w:rPr>
        <w:t xml:space="preserve">relieved </w:t>
      </w:r>
      <w:r w:rsidR="004B2452">
        <w:rPr>
          <w:lang w:val="en-GB"/>
        </w:rPr>
        <w:t>with reduced contribution rates</w:t>
      </w:r>
      <w:r w:rsidRPr="001C47BD">
        <w:rPr>
          <w:lang w:val="en-GB"/>
        </w:rPr>
        <w:t xml:space="preserve">). By the end of May 2024, the federal government will draw up recommendations for the sustainable long-term financing of long-term care insurance. </w:t>
      </w:r>
    </w:p>
    <w:p w14:paraId="27129E25" w14:textId="54106717" w:rsidR="00167365" w:rsidRPr="001C47BD" w:rsidRDefault="00167365" w:rsidP="00167365">
      <w:pPr>
        <w:rPr>
          <w:lang w:val="en-GB"/>
        </w:rPr>
      </w:pPr>
    </w:p>
    <w:p w14:paraId="5B42D09C" w14:textId="7559AA71" w:rsidR="003F4AF0" w:rsidRPr="001C47BD" w:rsidRDefault="000E006F" w:rsidP="00947466">
      <w:pPr>
        <w:rPr>
          <w:lang w:val="en-GB"/>
        </w:rPr>
      </w:pPr>
      <w:r w:rsidRPr="001C47BD">
        <w:rPr>
          <w:lang w:val="en-GB"/>
        </w:rPr>
        <w:t>Besides, g</w:t>
      </w:r>
      <w:r w:rsidR="00167365" w:rsidRPr="001C47BD">
        <w:rPr>
          <w:lang w:val="en-GB"/>
        </w:rPr>
        <w:t xml:space="preserve">ood quality care can only be achieved with sufficient and well-qualified staff and adequate staffing levels. In Germany, </w:t>
      </w:r>
      <w:r w:rsidR="00725D50" w:rsidRPr="001C47BD">
        <w:rPr>
          <w:lang w:val="en-GB"/>
        </w:rPr>
        <w:t xml:space="preserve">despite a steady increase in the number of </w:t>
      </w:r>
      <w:r w:rsidR="008030DC">
        <w:rPr>
          <w:lang w:val="en-GB"/>
        </w:rPr>
        <w:t>persons</w:t>
      </w:r>
      <w:r w:rsidR="008030DC" w:rsidRPr="001C47BD">
        <w:rPr>
          <w:lang w:val="en-GB"/>
        </w:rPr>
        <w:t xml:space="preserve"> </w:t>
      </w:r>
      <w:r w:rsidR="00725D50" w:rsidRPr="001C47BD">
        <w:rPr>
          <w:lang w:val="en-GB"/>
        </w:rPr>
        <w:t xml:space="preserve">employed in the care sector, </w:t>
      </w:r>
      <w:r w:rsidR="00167365" w:rsidRPr="001C47BD">
        <w:rPr>
          <w:lang w:val="en-GB"/>
        </w:rPr>
        <w:t xml:space="preserve">the effects of demographic change </w:t>
      </w:r>
      <w:r w:rsidR="00725D50" w:rsidRPr="001C47BD">
        <w:rPr>
          <w:lang w:val="en-GB"/>
        </w:rPr>
        <w:t>are also noticeable in regard to care workers, therefore inte</w:t>
      </w:r>
      <w:r w:rsidRPr="001C47BD">
        <w:rPr>
          <w:lang w:val="en-GB"/>
        </w:rPr>
        <w:t>n</w:t>
      </w:r>
      <w:r w:rsidR="00725D50" w:rsidRPr="001C47BD">
        <w:rPr>
          <w:lang w:val="en-GB"/>
        </w:rPr>
        <w:t>sifying</w:t>
      </w:r>
      <w:r w:rsidR="00167365" w:rsidRPr="001C47BD">
        <w:rPr>
          <w:lang w:val="en-GB"/>
        </w:rPr>
        <w:t xml:space="preserve"> the shortage of skilled workers in the sector. Against this backdrop, one political focus in recent years has been on recruiting staff and increasing the attractiveness of the nursing profession. As part of the </w:t>
      </w:r>
      <w:r w:rsidRPr="001C47BD">
        <w:rPr>
          <w:lang w:val="en-GB"/>
        </w:rPr>
        <w:t xml:space="preserve">so-called </w:t>
      </w:r>
      <w:r w:rsidR="00167365" w:rsidRPr="001C47BD">
        <w:rPr>
          <w:lang w:val="en-GB"/>
        </w:rPr>
        <w:t xml:space="preserve">Concerted Action for Nursing, the federal and state governments and all relevant stakeholders in the nursing care sector have jointly agreed on binding targets and concrete measures to noticeably improve the day-to-day work and working conditions of professional </w:t>
      </w:r>
      <w:r w:rsidR="00B64072" w:rsidRPr="001C47BD">
        <w:rPr>
          <w:lang w:val="en-GB"/>
        </w:rPr>
        <w:t>careers</w:t>
      </w:r>
      <w:r w:rsidR="00167365" w:rsidRPr="001C47BD">
        <w:rPr>
          <w:lang w:val="en-GB"/>
        </w:rPr>
        <w:t xml:space="preserve">, relieve the burden on them and strengthen training in the nursing care sector. Building on this, </w:t>
      </w:r>
      <w:r w:rsidR="00725D50" w:rsidRPr="001C47BD">
        <w:rPr>
          <w:lang w:val="en-GB"/>
        </w:rPr>
        <w:t xml:space="preserve">in recent years </w:t>
      </w:r>
      <w:r w:rsidR="00167365" w:rsidRPr="001C47BD">
        <w:rPr>
          <w:lang w:val="en-GB"/>
        </w:rPr>
        <w:t xml:space="preserve">numerous measures have been implemented to reform training </w:t>
      </w:r>
      <w:r w:rsidR="00725D50" w:rsidRPr="001C47BD">
        <w:rPr>
          <w:lang w:val="en-GB"/>
        </w:rPr>
        <w:t xml:space="preserve">programmes </w:t>
      </w:r>
      <w:r w:rsidR="00167365" w:rsidRPr="001C47BD">
        <w:rPr>
          <w:lang w:val="en-GB"/>
        </w:rPr>
        <w:t xml:space="preserve">and </w:t>
      </w:r>
      <w:r w:rsidR="00725D50" w:rsidRPr="001C47BD">
        <w:rPr>
          <w:lang w:val="en-GB"/>
        </w:rPr>
        <w:t xml:space="preserve">to </w:t>
      </w:r>
      <w:r w:rsidR="00167365" w:rsidRPr="001C47BD">
        <w:rPr>
          <w:lang w:val="en-GB"/>
        </w:rPr>
        <w:t xml:space="preserve">improve working and </w:t>
      </w:r>
      <w:r w:rsidR="00D10F69" w:rsidRPr="001C47BD">
        <w:rPr>
          <w:lang w:val="en-GB"/>
        </w:rPr>
        <w:t xml:space="preserve">renumeration </w:t>
      </w:r>
      <w:r w:rsidR="00167365" w:rsidRPr="001C47BD">
        <w:rPr>
          <w:lang w:val="en-GB"/>
        </w:rPr>
        <w:t>conditions</w:t>
      </w:r>
      <w:r w:rsidR="00725D50" w:rsidRPr="001C47BD">
        <w:rPr>
          <w:lang w:val="en-GB"/>
        </w:rPr>
        <w:t xml:space="preserve"> in the care sector</w:t>
      </w:r>
      <w:r w:rsidR="00167365" w:rsidRPr="001C47BD">
        <w:rPr>
          <w:lang w:val="en-GB"/>
        </w:rPr>
        <w:t xml:space="preserve">. </w:t>
      </w:r>
      <w:r w:rsidR="00725D50" w:rsidRPr="001C47BD">
        <w:rPr>
          <w:lang w:val="en-GB"/>
        </w:rPr>
        <w:t>In addition, t</w:t>
      </w:r>
      <w:r w:rsidR="00167365" w:rsidRPr="001C47BD">
        <w:rPr>
          <w:lang w:val="en-GB"/>
        </w:rPr>
        <w:t>he federal government is</w:t>
      </w:r>
      <w:r w:rsidR="00725D50" w:rsidRPr="001C47BD">
        <w:rPr>
          <w:lang w:val="en-GB"/>
        </w:rPr>
        <w:t xml:space="preserve"> currently</w:t>
      </w:r>
      <w:r w:rsidR="00167365" w:rsidRPr="001C47BD">
        <w:rPr>
          <w:lang w:val="en-GB"/>
        </w:rPr>
        <w:t xml:space="preserve"> planning further measures to secure the supply of skilled workers in the health and care sector in the long term.</w:t>
      </w:r>
    </w:p>
    <w:p w14:paraId="75CDFA09" w14:textId="77777777" w:rsidR="00E22134" w:rsidRPr="001C47BD" w:rsidRDefault="00E22134" w:rsidP="00947466">
      <w:pPr>
        <w:rPr>
          <w:lang w:val="en-GB"/>
        </w:rPr>
      </w:pPr>
    </w:p>
    <w:p w14:paraId="2412A1D2" w14:textId="091B926D" w:rsidR="00094242" w:rsidRPr="00947D64" w:rsidRDefault="00094242" w:rsidP="00947466">
      <w:pPr>
        <w:rPr>
          <w:b/>
          <w:lang w:val="en-GB"/>
        </w:rPr>
      </w:pPr>
    </w:p>
    <w:sectPr w:rsidR="00094242" w:rsidRPr="00947D64" w:rsidSect="005114EC">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20" w:footer="6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EFF0" w14:textId="77777777" w:rsidR="00C43047" w:rsidRDefault="00C43047">
      <w:r>
        <w:separator/>
      </w:r>
    </w:p>
  </w:endnote>
  <w:endnote w:type="continuationSeparator" w:id="0">
    <w:p w14:paraId="0D953C40" w14:textId="77777777" w:rsidR="00C43047" w:rsidRDefault="00C43047">
      <w:r>
        <w:continuationSeparator/>
      </w:r>
    </w:p>
  </w:endnote>
  <w:endnote w:type="continuationNotice" w:id="1">
    <w:p w14:paraId="5C2315D6" w14:textId="77777777" w:rsidR="00C43047" w:rsidRDefault="00C43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2C3E" w14:textId="77777777" w:rsidR="00F172FB" w:rsidRDefault="00F172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771168"/>
      <w:docPartObj>
        <w:docPartGallery w:val="Page Numbers (Bottom of Page)"/>
        <w:docPartUnique/>
      </w:docPartObj>
    </w:sdtPr>
    <w:sdtEndPr/>
    <w:sdtContent>
      <w:p w14:paraId="0098402E" w14:textId="75C0BB4F" w:rsidR="009912AE" w:rsidRDefault="009912AE">
        <w:pPr>
          <w:pStyle w:val="Fuzeile"/>
          <w:jc w:val="center"/>
        </w:pPr>
        <w:r>
          <w:fldChar w:fldCharType="begin"/>
        </w:r>
        <w:r>
          <w:instrText>PAGE   \* MERGEFORMAT</w:instrText>
        </w:r>
        <w:r>
          <w:fldChar w:fldCharType="separate"/>
        </w:r>
        <w:r>
          <w:t>2</w:t>
        </w:r>
        <w:r>
          <w:fldChar w:fldCharType="end"/>
        </w:r>
      </w:p>
    </w:sdtContent>
  </w:sdt>
  <w:p w14:paraId="53AED334" w14:textId="77777777" w:rsidR="002823A2" w:rsidRDefault="002823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6788" w14:textId="05A514C4" w:rsidR="002823A2" w:rsidRDefault="002823A2">
    <w:pPr>
      <w:pStyle w:val="Fuzeile"/>
      <w:jc w:val="right"/>
      <w:rPr>
        <w:noProof/>
      </w:rPr>
    </w:pPr>
    <w:r>
      <w:rPr>
        <w:noProof/>
      </w:rPr>
      <w:fldChar w:fldCharType="begin"/>
    </w:r>
    <w:r>
      <w:rPr>
        <w:noProof/>
      </w:rPr>
      <w:instrText xml:space="preserve">IF </w:instrText>
    </w:r>
    <w:r>
      <w:rPr>
        <w:noProof/>
      </w:rPr>
      <w:fldChar w:fldCharType="begin"/>
    </w:r>
    <w:r>
      <w:rPr>
        <w:noProof/>
      </w:rPr>
      <w:instrText xml:space="preserve">PAGE </w:instrText>
    </w:r>
    <w:r>
      <w:rPr>
        <w:noProof/>
      </w:rPr>
      <w:fldChar w:fldCharType="separate"/>
    </w:r>
    <w:r w:rsidR="00B64072">
      <w:rPr>
        <w:noProof/>
      </w:rPr>
      <w:instrText>1</w:instrText>
    </w:r>
    <w:r>
      <w:rPr>
        <w:noProof/>
      </w:rPr>
      <w:fldChar w:fldCharType="end"/>
    </w:r>
    <w:r>
      <w:rPr>
        <w:noProof/>
      </w:rPr>
      <w:instrText xml:space="preserve"> &lt; </w:instrText>
    </w:r>
    <w:r>
      <w:rPr>
        <w:noProof/>
      </w:rPr>
      <w:fldChar w:fldCharType="begin"/>
    </w:r>
    <w:r>
      <w:rPr>
        <w:noProof/>
      </w:rPr>
      <w:instrText xml:space="preserve">NUMPAGES </w:instrText>
    </w:r>
    <w:r>
      <w:rPr>
        <w:noProof/>
      </w:rPr>
      <w:fldChar w:fldCharType="separate"/>
    </w:r>
    <w:r w:rsidR="00B64072">
      <w:rPr>
        <w:noProof/>
      </w:rPr>
      <w:instrText>6</w:instrText>
    </w:r>
    <w:r>
      <w:rPr>
        <w:noProof/>
      </w:rPr>
      <w:fldChar w:fldCharType="end"/>
    </w:r>
    <w:r>
      <w:rPr>
        <w:noProof/>
      </w:rPr>
      <w:instrText xml:space="preserve"> "- </w:instrText>
    </w:r>
    <w:r>
      <w:rPr>
        <w:noProof/>
      </w:rPr>
      <w:fldChar w:fldCharType="begin"/>
    </w:r>
    <w:r>
      <w:rPr>
        <w:noProof/>
      </w:rPr>
      <w:instrText xml:space="preserve">= </w:instrText>
    </w:r>
    <w:r>
      <w:rPr>
        <w:noProof/>
      </w:rPr>
      <w:fldChar w:fldCharType="begin"/>
    </w:r>
    <w:r>
      <w:rPr>
        <w:noProof/>
      </w:rPr>
      <w:instrText xml:space="preserve">PAGE </w:instrText>
    </w:r>
    <w:r>
      <w:rPr>
        <w:noProof/>
      </w:rPr>
      <w:fldChar w:fldCharType="separate"/>
    </w:r>
    <w:r w:rsidR="00B64072">
      <w:rPr>
        <w:noProof/>
      </w:rPr>
      <w:instrText>1</w:instrText>
    </w:r>
    <w:r>
      <w:rPr>
        <w:noProof/>
      </w:rPr>
      <w:fldChar w:fldCharType="end"/>
    </w:r>
    <w:r>
      <w:rPr>
        <w:noProof/>
      </w:rPr>
      <w:instrText>+1</w:instrText>
    </w:r>
    <w:r>
      <w:rPr>
        <w:noProof/>
      </w:rPr>
      <w:fldChar w:fldCharType="separate"/>
    </w:r>
    <w:r w:rsidR="00B64072">
      <w:rPr>
        <w:noProof/>
      </w:rPr>
      <w:instrText>2</w:instrText>
    </w:r>
    <w:r>
      <w:rPr>
        <w:noProof/>
      </w:rPr>
      <w:fldChar w:fldCharType="end"/>
    </w:r>
    <w:r>
      <w:rPr>
        <w:noProof/>
      </w:rPr>
      <w:instrText xml:space="preserve"> -</w:instrText>
    </w:r>
    <w:r>
      <w:rPr>
        <w:noProof/>
      </w:rPr>
      <w:fldChar w:fldCharType="separate"/>
    </w:r>
    <w:r w:rsidR="00B64072">
      <w:rPr>
        <w:noProof/>
      </w:rPr>
      <w:t>- 2 -</w:t>
    </w:r>
    <w:r>
      <w:rPr>
        <w:noProof/>
      </w:rPr>
      <w:fldChar w:fldCharType="end"/>
    </w:r>
  </w:p>
  <w:p w14:paraId="518DA20C" w14:textId="77777777" w:rsidR="002823A2" w:rsidRDefault="00282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79EE" w14:textId="77777777" w:rsidR="00C43047" w:rsidRDefault="00C43047">
      <w:r>
        <w:separator/>
      </w:r>
    </w:p>
  </w:footnote>
  <w:footnote w:type="continuationSeparator" w:id="0">
    <w:p w14:paraId="3A76C3B6" w14:textId="77777777" w:rsidR="00C43047" w:rsidRDefault="00C43047">
      <w:r>
        <w:continuationSeparator/>
      </w:r>
    </w:p>
  </w:footnote>
  <w:footnote w:type="continuationNotice" w:id="1">
    <w:p w14:paraId="00FF1663" w14:textId="77777777" w:rsidR="00C43047" w:rsidRDefault="00C430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F92F" w14:textId="77777777" w:rsidR="00F172FB" w:rsidRDefault="00F172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3680" w14:textId="113E0875" w:rsidR="002823A2" w:rsidRDefault="002823A2">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AE513C">
      <w:rPr>
        <w:rStyle w:val="Seitenzahl"/>
        <w:noProof/>
      </w:rPr>
      <w:t>4</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8681" w14:textId="27BDAF05" w:rsidR="002823A2" w:rsidRDefault="002823A2">
    <w:pPr>
      <w:pStyle w:val="Kopfzeile"/>
    </w:pPr>
    <w:r>
      <w:tab/>
    </w:r>
    <w:r>
      <w:tab/>
    </w:r>
    <w:r w:rsidR="009912AE">
      <w:t>9</w:t>
    </w:r>
    <w:r>
      <w:t xml:space="preserve"> </w:t>
    </w:r>
    <w:r w:rsidR="009912AE">
      <w:t>April</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5890"/>
    <w:multiLevelType w:val="hybridMultilevel"/>
    <w:tmpl w:val="9B8A77A8"/>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66"/>
    <w:rsid w:val="0000453D"/>
    <w:rsid w:val="00005BAB"/>
    <w:rsid w:val="00022A77"/>
    <w:rsid w:val="00027001"/>
    <w:rsid w:val="00030844"/>
    <w:rsid w:val="00041190"/>
    <w:rsid w:val="000516B3"/>
    <w:rsid w:val="00060883"/>
    <w:rsid w:val="00064F6D"/>
    <w:rsid w:val="00085CB6"/>
    <w:rsid w:val="00094242"/>
    <w:rsid w:val="000A0AB6"/>
    <w:rsid w:val="000B1D7A"/>
    <w:rsid w:val="000D1DE1"/>
    <w:rsid w:val="000E006F"/>
    <w:rsid w:val="000F4054"/>
    <w:rsid w:val="0011452A"/>
    <w:rsid w:val="00120C9F"/>
    <w:rsid w:val="00167365"/>
    <w:rsid w:val="00185075"/>
    <w:rsid w:val="001928DB"/>
    <w:rsid w:val="001C0484"/>
    <w:rsid w:val="001C47BD"/>
    <w:rsid w:val="001C5F2B"/>
    <w:rsid w:val="001F07DE"/>
    <w:rsid w:val="00203B38"/>
    <w:rsid w:val="002102D9"/>
    <w:rsid w:val="00231DE1"/>
    <w:rsid w:val="00234BF8"/>
    <w:rsid w:val="002544F6"/>
    <w:rsid w:val="002823A2"/>
    <w:rsid w:val="00296604"/>
    <w:rsid w:val="002B51D8"/>
    <w:rsid w:val="002B65E1"/>
    <w:rsid w:val="002D0623"/>
    <w:rsid w:val="002F3ABA"/>
    <w:rsid w:val="0036759B"/>
    <w:rsid w:val="00372467"/>
    <w:rsid w:val="0037679E"/>
    <w:rsid w:val="003816A3"/>
    <w:rsid w:val="003F3CBF"/>
    <w:rsid w:val="003F4AF0"/>
    <w:rsid w:val="00414F98"/>
    <w:rsid w:val="00415084"/>
    <w:rsid w:val="004522EA"/>
    <w:rsid w:val="004523CD"/>
    <w:rsid w:val="00460C45"/>
    <w:rsid w:val="00483E66"/>
    <w:rsid w:val="00484F10"/>
    <w:rsid w:val="0048684A"/>
    <w:rsid w:val="00493A8D"/>
    <w:rsid w:val="004B1928"/>
    <w:rsid w:val="004B2452"/>
    <w:rsid w:val="004B65C0"/>
    <w:rsid w:val="004E4AE9"/>
    <w:rsid w:val="004F3BE2"/>
    <w:rsid w:val="00502FC3"/>
    <w:rsid w:val="00505089"/>
    <w:rsid w:val="005114EC"/>
    <w:rsid w:val="00516995"/>
    <w:rsid w:val="0052173D"/>
    <w:rsid w:val="00527DAD"/>
    <w:rsid w:val="005639C8"/>
    <w:rsid w:val="005A69F7"/>
    <w:rsid w:val="005B02AB"/>
    <w:rsid w:val="005B2928"/>
    <w:rsid w:val="00600A93"/>
    <w:rsid w:val="006010E1"/>
    <w:rsid w:val="00605A42"/>
    <w:rsid w:val="00624315"/>
    <w:rsid w:val="006B1C73"/>
    <w:rsid w:val="006E19BC"/>
    <w:rsid w:val="007244E6"/>
    <w:rsid w:val="00725D50"/>
    <w:rsid w:val="00734AB2"/>
    <w:rsid w:val="00756EE2"/>
    <w:rsid w:val="00761075"/>
    <w:rsid w:val="00762A0E"/>
    <w:rsid w:val="00762E40"/>
    <w:rsid w:val="00776803"/>
    <w:rsid w:val="0078240A"/>
    <w:rsid w:val="007A49D0"/>
    <w:rsid w:val="007B26EE"/>
    <w:rsid w:val="007C0368"/>
    <w:rsid w:val="007D07CB"/>
    <w:rsid w:val="0080135B"/>
    <w:rsid w:val="008030DC"/>
    <w:rsid w:val="008032E5"/>
    <w:rsid w:val="00806C57"/>
    <w:rsid w:val="008515EA"/>
    <w:rsid w:val="00873039"/>
    <w:rsid w:val="00883924"/>
    <w:rsid w:val="008A49CE"/>
    <w:rsid w:val="008C5B90"/>
    <w:rsid w:val="008C6CB8"/>
    <w:rsid w:val="009052F0"/>
    <w:rsid w:val="00947466"/>
    <w:rsid w:val="00947D64"/>
    <w:rsid w:val="00975DA3"/>
    <w:rsid w:val="00987327"/>
    <w:rsid w:val="00990A7C"/>
    <w:rsid w:val="009912AE"/>
    <w:rsid w:val="00995B3D"/>
    <w:rsid w:val="009D065A"/>
    <w:rsid w:val="009F11E5"/>
    <w:rsid w:val="00A03EC4"/>
    <w:rsid w:val="00A05D2F"/>
    <w:rsid w:val="00A25DAF"/>
    <w:rsid w:val="00A8384B"/>
    <w:rsid w:val="00A86972"/>
    <w:rsid w:val="00A95F6A"/>
    <w:rsid w:val="00A9785E"/>
    <w:rsid w:val="00AC76F4"/>
    <w:rsid w:val="00AE513C"/>
    <w:rsid w:val="00AF01C2"/>
    <w:rsid w:val="00B126B0"/>
    <w:rsid w:val="00B208CC"/>
    <w:rsid w:val="00B365CE"/>
    <w:rsid w:val="00B45888"/>
    <w:rsid w:val="00B64072"/>
    <w:rsid w:val="00B6774B"/>
    <w:rsid w:val="00B70DD5"/>
    <w:rsid w:val="00B72D18"/>
    <w:rsid w:val="00B750A3"/>
    <w:rsid w:val="00B804AA"/>
    <w:rsid w:val="00B86802"/>
    <w:rsid w:val="00BB39F3"/>
    <w:rsid w:val="00BD35FE"/>
    <w:rsid w:val="00BF3E29"/>
    <w:rsid w:val="00BF7F43"/>
    <w:rsid w:val="00C10828"/>
    <w:rsid w:val="00C375C0"/>
    <w:rsid w:val="00C43047"/>
    <w:rsid w:val="00C4344F"/>
    <w:rsid w:val="00C6009A"/>
    <w:rsid w:val="00C746FE"/>
    <w:rsid w:val="00C75CF6"/>
    <w:rsid w:val="00C86D0B"/>
    <w:rsid w:val="00C97AC7"/>
    <w:rsid w:val="00CA12CC"/>
    <w:rsid w:val="00CD39FD"/>
    <w:rsid w:val="00D10F69"/>
    <w:rsid w:val="00D34E03"/>
    <w:rsid w:val="00D8378C"/>
    <w:rsid w:val="00DA041B"/>
    <w:rsid w:val="00DB3AC8"/>
    <w:rsid w:val="00DC33C1"/>
    <w:rsid w:val="00DC5D79"/>
    <w:rsid w:val="00DE04C3"/>
    <w:rsid w:val="00DE05D0"/>
    <w:rsid w:val="00E15D1D"/>
    <w:rsid w:val="00E22134"/>
    <w:rsid w:val="00E3149F"/>
    <w:rsid w:val="00E36D50"/>
    <w:rsid w:val="00E527DE"/>
    <w:rsid w:val="00E9210E"/>
    <w:rsid w:val="00E93902"/>
    <w:rsid w:val="00E93E76"/>
    <w:rsid w:val="00EB3305"/>
    <w:rsid w:val="00EB7039"/>
    <w:rsid w:val="00EC1ABB"/>
    <w:rsid w:val="00EC7696"/>
    <w:rsid w:val="00ED0130"/>
    <w:rsid w:val="00F070E9"/>
    <w:rsid w:val="00F172FB"/>
    <w:rsid w:val="00F853AD"/>
    <w:rsid w:val="00F91DDD"/>
    <w:rsid w:val="00F97835"/>
    <w:rsid w:val="00FA4141"/>
    <w:rsid w:val="00FB7B70"/>
    <w:rsid w:val="00FC0263"/>
    <w:rsid w:val="00FC5141"/>
    <w:rsid w:val="00FD03E3"/>
    <w:rsid w:val="00FE34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D44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undesSerif Office" w:eastAsia="Times New Roman" w:hAnsi="BundesSerif Office"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F4054"/>
    <w:pPr>
      <w:spacing w:line="360" w:lineRule="atLeast"/>
    </w:pPr>
    <w:rPr>
      <w:sz w:val="22"/>
    </w:rPr>
  </w:style>
  <w:style w:type="paragraph" w:styleId="berschrift1">
    <w:name w:val="heading 1"/>
    <w:basedOn w:val="Standard"/>
    <w:next w:val="Standard"/>
    <w:qFormat/>
    <w:rsid w:val="00990A7C"/>
    <w:pPr>
      <w:keepNext/>
      <w:spacing w:before="240" w:after="60"/>
      <w:outlineLvl w:val="0"/>
    </w:pPr>
    <w:rPr>
      <w:rFonts w:cs="Arial"/>
      <w:b/>
      <w:bCs/>
      <w:kern w:val="32"/>
      <w:sz w:val="24"/>
      <w:szCs w:val="32"/>
    </w:rPr>
  </w:style>
  <w:style w:type="paragraph" w:styleId="berschrift2">
    <w:name w:val="heading 2"/>
    <w:basedOn w:val="Standard"/>
    <w:next w:val="Standard"/>
    <w:qFormat/>
    <w:rsid w:val="00990A7C"/>
    <w:pPr>
      <w:keepNext/>
      <w:spacing w:before="240" w:after="60"/>
      <w:outlineLvl w:val="1"/>
    </w:pPr>
    <w:rPr>
      <w:rFonts w:cs="Arial"/>
      <w:b/>
      <w:bCs/>
      <w:iCs/>
      <w:szCs w:val="28"/>
    </w:rPr>
  </w:style>
  <w:style w:type="paragraph" w:styleId="berschrift3">
    <w:name w:val="heading 3"/>
    <w:basedOn w:val="Standard"/>
    <w:next w:val="Standard"/>
    <w:qFormat/>
    <w:rsid w:val="00990A7C"/>
    <w:pPr>
      <w:keepNext/>
      <w:spacing w:before="240" w:after="60"/>
      <w:outlineLvl w:val="2"/>
    </w:pPr>
    <w:rPr>
      <w:rFonts w:cs="Arial"/>
      <w:b/>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rsid w:val="009D065A"/>
    <w:pPr>
      <w:ind w:left="284" w:hanging="284"/>
    </w:pPr>
  </w:style>
  <w:style w:type="paragraph" w:customStyle="1" w:styleId="1Einrckung2stellig">
    <w:name w:val="1. Einrückung 2stellig"/>
    <w:basedOn w:val="1Einrckung"/>
    <w:pPr>
      <w:ind w:hanging="426"/>
    </w:pPr>
  </w:style>
  <w:style w:type="paragraph" w:customStyle="1" w:styleId="1Spiegel">
    <w:name w:val="1. Spiegel"/>
    <w:basedOn w:val="Standard"/>
    <w:rsid w:val="009D065A"/>
    <w:pPr>
      <w:ind w:left="426" w:hanging="142"/>
    </w:pPr>
  </w:style>
  <w:style w:type="paragraph" w:customStyle="1" w:styleId="2Einrckung">
    <w:name w:val="2. Einrückung"/>
    <w:basedOn w:val="Standard"/>
    <w:rsid w:val="009D065A"/>
    <w:pPr>
      <w:ind w:left="568" w:hanging="284"/>
    </w:pPr>
  </w:style>
  <w:style w:type="paragraph" w:customStyle="1" w:styleId="2Spiegel">
    <w:name w:val="2. Spiegel"/>
    <w:basedOn w:val="Standard"/>
    <w:rsid w:val="009D065A"/>
    <w:pPr>
      <w:ind w:left="709" w:hanging="142"/>
    </w:pPr>
  </w:style>
  <w:style w:type="paragraph" w:customStyle="1" w:styleId="3Einrckung">
    <w:name w:val="3. Einrückung"/>
    <w:basedOn w:val="2Einrckung"/>
    <w:rsid w:val="009D065A"/>
    <w:pPr>
      <w:ind w:left="993" w:hanging="426"/>
    </w:pPr>
    <w:rPr>
      <w:sz w:val="20"/>
    </w:rPr>
  </w:style>
  <w:style w:type="paragraph" w:customStyle="1" w:styleId="Ausrcken">
    <w:name w:val="Ausrücken"/>
    <w:basedOn w:val="Standard"/>
    <w:next w:val="Standard"/>
    <w:rsid w:val="009D065A"/>
    <w:pPr>
      <w:ind w:hanging="284"/>
    </w:pPr>
  </w:style>
  <w:style w:type="paragraph" w:customStyle="1" w:styleId="Haus-Spezifisch">
    <w:name w:val="Haus-Spezifisch"/>
    <w:basedOn w:val="Standard"/>
    <w:next w:val="Standard"/>
    <w:rsid w:val="009D065A"/>
  </w:style>
  <w:style w:type="paragraph" w:customStyle="1" w:styleId="Spiegel">
    <w:name w:val="Spiegel"/>
    <w:basedOn w:val="Standard"/>
    <w:rsid w:val="009D065A"/>
    <w:pPr>
      <w:ind w:left="142" w:hanging="142"/>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sid w:val="009D065A"/>
    <w:rPr>
      <w:rFonts w:ascii="BundesSerif Office" w:hAnsi="BundesSerif Office"/>
      <w:sz w:val="16"/>
    </w:rPr>
  </w:style>
  <w:style w:type="character" w:styleId="Kommentarzeichen">
    <w:name w:val="annotation reference"/>
    <w:basedOn w:val="Absatz-Standardschriftart"/>
    <w:rsid w:val="00776803"/>
    <w:rPr>
      <w:sz w:val="16"/>
      <w:szCs w:val="16"/>
    </w:rPr>
  </w:style>
  <w:style w:type="paragraph" w:styleId="Kommentartext">
    <w:name w:val="annotation text"/>
    <w:basedOn w:val="Standard"/>
    <w:link w:val="KommentartextZchn"/>
    <w:rsid w:val="00776803"/>
    <w:pPr>
      <w:spacing w:line="240" w:lineRule="auto"/>
    </w:pPr>
    <w:rPr>
      <w:sz w:val="20"/>
    </w:rPr>
  </w:style>
  <w:style w:type="character" w:customStyle="1" w:styleId="KommentartextZchn">
    <w:name w:val="Kommentartext Zchn"/>
    <w:basedOn w:val="Absatz-Standardschriftart"/>
    <w:link w:val="Kommentartext"/>
    <w:rsid w:val="00776803"/>
  </w:style>
  <w:style w:type="paragraph" w:styleId="Kommentarthema">
    <w:name w:val="annotation subject"/>
    <w:basedOn w:val="Kommentartext"/>
    <w:next w:val="Kommentartext"/>
    <w:link w:val="KommentarthemaZchn"/>
    <w:rsid w:val="00776803"/>
    <w:rPr>
      <w:b/>
      <w:bCs/>
    </w:rPr>
  </w:style>
  <w:style w:type="character" w:customStyle="1" w:styleId="KommentarthemaZchn">
    <w:name w:val="Kommentarthema Zchn"/>
    <w:basedOn w:val="KommentartextZchn"/>
    <w:link w:val="Kommentarthema"/>
    <w:rsid w:val="00776803"/>
    <w:rPr>
      <w:b/>
      <w:bCs/>
    </w:rPr>
  </w:style>
  <w:style w:type="paragraph" w:styleId="Sprechblasentext">
    <w:name w:val="Balloon Text"/>
    <w:basedOn w:val="Standard"/>
    <w:link w:val="SprechblasentextZchn"/>
    <w:rsid w:val="0077680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776803"/>
    <w:rPr>
      <w:rFonts w:ascii="Segoe UI" w:hAnsi="Segoe UI" w:cs="Segoe UI"/>
      <w:sz w:val="18"/>
      <w:szCs w:val="18"/>
    </w:rPr>
  </w:style>
  <w:style w:type="paragraph" w:styleId="Listenabsatz">
    <w:name w:val="List Paragraph"/>
    <w:basedOn w:val="Standard"/>
    <w:uiPriority w:val="34"/>
    <w:qFormat/>
    <w:rsid w:val="003F3CBF"/>
    <w:pPr>
      <w:ind w:left="720"/>
      <w:contextualSpacing/>
    </w:pPr>
  </w:style>
  <w:style w:type="character" w:customStyle="1" w:styleId="FuzeileZchn">
    <w:name w:val="Fußzeile Zchn"/>
    <w:basedOn w:val="Absatz-Standardschriftart"/>
    <w:link w:val="Fuzeile"/>
    <w:uiPriority w:val="99"/>
    <w:rsid w:val="009912AE"/>
    <w:rPr>
      <w:sz w:val="22"/>
    </w:rPr>
  </w:style>
  <w:style w:type="character" w:styleId="Hyperlink">
    <w:name w:val="Hyperlink"/>
    <w:basedOn w:val="Absatz-Standardschriftart"/>
    <w:rsid w:val="000B1D7A"/>
    <w:rPr>
      <w:color w:val="0563C1" w:themeColor="hyperlink"/>
      <w:u w:val="single"/>
    </w:rPr>
  </w:style>
  <w:style w:type="character" w:styleId="NichtaufgelsteErwhnung">
    <w:name w:val="Unresolved Mention"/>
    <w:basedOn w:val="Absatz-Standardschriftart"/>
    <w:uiPriority w:val="99"/>
    <w:semiHidden/>
    <w:unhideWhenUsed/>
    <w:rsid w:val="000B1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7258">
      <w:bodyDiv w:val="1"/>
      <w:marLeft w:val="0"/>
      <w:marRight w:val="0"/>
      <w:marTop w:val="0"/>
      <w:marBottom w:val="0"/>
      <w:divBdr>
        <w:top w:val="none" w:sz="0" w:space="0" w:color="auto"/>
        <w:left w:val="none" w:sz="0" w:space="0" w:color="auto"/>
        <w:bottom w:val="none" w:sz="0" w:space="0" w:color="auto"/>
        <w:right w:val="none" w:sz="0" w:space="0" w:color="auto"/>
      </w:divBdr>
    </w:div>
    <w:div w:id="251013737">
      <w:bodyDiv w:val="1"/>
      <w:marLeft w:val="0"/>
      <w:marRight w:val="0"/>
      <w:marTop w:val="0"/>
      <w:marBottom w:val="0"/>
      <w:divBdr>
        <w:top w:val="none" w:sz="0" w:space="0" w:color="auto"/>
        <w:left w:val="none" w:sz="0" w:space="0" w:color="auto"/>
        <w:bottom w:val="none" w:sz="0" w:space="0" w:color="auto"/>
        <w:right w:val="none" w:sz="0" w:space="0" w:color="auto"/>
      </w:divBdr>
    </w:div>
    <w:div w:id="464665571">
      <w:bodyDiv w:val="1"/>
      <w:marLeft w:val="0"/>
      <w:marRight w:val="0"/>
      <w:marTop w:val="0"/>
      <w:marBottom w:val="0"/>
      <w:divBdr>
        <w:top w:val="none" w:sz="0" w:space="0" w:color="auto"/>
        <w:left w:val="none" w:sz="0" w:space="0" w:color="auto"/>
        <w:bottom w:val="none" w:sz="0" w:space="0" w:color="auto"/>
        <w:right w:val="none" w:sz="0" w:space="0" w:color="auto"/>
      </w:divBdr>
    </w:div>
    <w:div w:id="491606205">
      <w:bodyDiv w:val="1"/>
      <w:marLeft w:val="0"/>
      <w:marRight w:val="0"/>
      <w:marTop w:val="0"/>
      <w:marBottom w:val="0"/>
      <w:divBdr>
        <w:top w:val="none" w:sz="0" w:space="0" w:color="auto"/>
        <w:left w:val="none" w:sz="0" w:space="0" w:color="auto"/>
        <w:bottom w:val="none" w:sz="0" w:space="0" w:color="auto"/>
        <w:right w:val="none" w:sz="0" w:space="0" w:color="auto"/>
      </w:divBdr>
    </w:div>
    <w:div w:id="689257735">
      <w:bodyDiv w:val="1"/>
      <w:marLeft w:val="0"/>
      <w:marRight w:val="0"/>
      <w:marTop w:val="0"/>
      <w:marBottom w:val="0"/>
      <w:divBdr>
        <w:top w:val="none" w:sz="0" w:space="0" w:color="auto"/>
        <w:left w:val="none" w:sz="0" w:space="0" w:color="auto"/>
        <w:bottom w:val="none" w:sz="0" w:space="0" w:color="auto"/>
        <w:right w:val="none" w:sz="0" w:space="0" w:color="auto"/>
      </w:divBdr>
    </w:div>
    <w:div w:id="770054342">
      <w:bodyDiv w:val="1"/>
      <w:marLeft w:val="0"/>
      <w:marRight w:val="0"/>
      <w:marTop w:val="0"/>
      <w:marBottom w:val="0"/>
      <w:divBdr>
        <w:top w:val="none" w:sz="0" w:space="0" w:color="auto"/>
        <w:left w:val="none" w:sz="0" w:space="0" w:color="auto"/>
        <w:bottom w:val="none" w:sz="0" w:space="0" w:color="auto"/>
        <w:right w:val="none" w:sz="0" w:space="0" w:color="auto"/>
      </w:divBdr>
    </w:div>
    <w:div w:id="1188644699">
      <w:bodyDiv w:val="1"/>
      <w:marLeft w:val="0"/>
      <w:marRight w:val="0"/>
      <w:marTop w:val="0"/>
      <w:marBottom w:val="0"/>
      <w:divBdr>
        <w:top w:val="none" w:sz="0" w:space="0" w:color="auto"/>
        <w:left w:val="none" w:sz="0" w:space="0" w:color="auto"/>
        <w:bottom w:val="none" w:sz="0" w:space="0" w:color="auto"/>
        <w:right w:val="none" w:sz="0" w:space="0" w:color="auto"/>
      </w:divBdr>
    </w:div>
    <w:div w:id="1240287674">
      <w:bodyDiv w:val="1"/>
      <w:marLeft w:val="0"/>
      <w:marRight w:val="0"/>
      <w:marTop w:val="0"/>
      <w:marBottom w:val="0"/>
      <w:divBdr>
        <w:top w:val="none" w:sz="0" w:space="0" w:color="auto"/>
        <w:left w:val="none" w:sz="0" w:space="0" w:color="auto"/>
        <w:bottom w:val="none" w:sz="0" w:space="0" w:color="auto"/>
        <w:right w:val="none" w:sz="0" w:space="0" w:color="auto"/>
      </w:divBdr>
    </w:div>
    <w:div w:id="1280841924">
      <w:bodyDiv w:val="1"/>
      <w:marLeft w:val="0"/>
      <w:marRight w:val="0"/>
      <w:marTop w:val="0"/>
      <w:marBottom w:val="0"/>
      <w:divBdr>
        <w:top w:val="none" w:sz="0" w:space="0" w:color="auto"/>
        <w:left w:val="none" w:sz="0" w:space="0" w:color="auto"/>
        <w:bottom w:val="none" w:sz="0" w:space="0" w:color="auto"/>
        <w:right w:val="none" w:sz="0" w:space="0" w:color="auto"/>
      </w:divBdr>
      <w:divsChild>
        <w:div w:id="1851873835">
          <w:marLeft w:val="0"/>
          <w:marRight w:val="0"/>
          <w:marTop w:val="0"/>
          <w:marBottom w:val="0"/>
          <w:divBdr>
            <w:top w:val="none" w:sz="0" w:space="0" w:color="auto"/>
            <w:left w:val="none" w:sz="0" w:space="0" w:color="auto"/>
            <w:bottom w:val="none" w:sz="0" w:space="0" w:color="auto"/>
            <w:right w:val="none" w:sz="0" w:space="0" w:color="auto"/>
          </w:divBdr>
        </w:div>
        <w:div w:id="1807890414">
          <w:marLeft w:val="0"/>
          <w:marRight w:val="0"/>
          <w:marTop w:val="0"/>
          <w:marBottom w:val="0"/>
          <w:divBdr>
            <w:top w:val="none" w:sz="0" w:space="0" w:color="auto"/>
            <w:left w:val="none" w:sz="0" w:space="0" w:color="auto"/>
            <w:bottom w:val="none" w:sz="0" w:space="0" w:color="auto"/>
            <w:right w:val="none" w:sz="0" w:space="0" w:color="auto"/>
          </w:divBdr>
          <w:divsChild>
            <w:div w:id="751001473">
              <w:marLeft w:val="0"/>
              <w:marRight w:val="0"/>
              <w:marTop w:val="0"/>
              <w:marBottom w:val="0"/>
              <w:divBdr>
                <w:top w:val="none" w:sz="0" w:space="0" w:color="auto"/>
                <w:left w:val="none" w:sz="0" w:space="0" w:color="auto"/>
                <w:bottom w:val="none" w:sz="0" w:space="0" w:color="auto"/>
                <w:right w:val="none" w:sz="0" w:space="0" w:color="auto"/>
              </w:divBdr>
              <w:divsChild>
                <w:div w:id="871071264">
                  <w:marLeft w:val="0"/>
                  <w:marRight w:val="0"/>
                  <w:marTop w:val="0"/>
                  <w:marBottom w:val="0"/>
                  <w:divBdr>
                    <w:top w:val="none" w:sz="0" w:space="0" w:color="auto"/>
                    <w:left w:val="none" w:sz="0" w:space="0" w:color="auto"/>
                    <w:bottom w:val="none" w:sz="0" w:space="0" w:color="auto"/>
                    <w:right w:val="none" w:sz="0" w:space="0" w:color="auto"/>
                  </w:divBdr>
                  <w:divsChild>
                    <w:div w:id="1032003019">
                      <w:marLeft w:val="0"/>
                      <w:marRight w:val="0"/>
                      <w:marTop w:val="216"/>
                      <w:marBottom w:val="0"/>
                      <w:divBdr>
                        <w:top w:val="none" w:sz="0" w:space="0" w:color="auto"/>
                        <w:left w:val="none" w:sz="0" w:space="0" w:color="auto"/>
                        <w:bottom w:val="none" w:sz="0" w:space="0" w:color="auto"/>
                        <w:right w:val="none" w:sz="0" w:space="0" w:color="auto"/>
                      </w:divBdr>
                    </w:div>
                    <w:div w:id="398358184">
                      <w:marLeft w:val="0"/>
                      <w:marRight w:val="0"/>
                      <w:marTop w:val="216"/>
                      <w:marBottom w:val="0"/>
                      <w:divBdr>
                        <w:top w:val="none" w:sz="0" w:space="0" w:color="auto"/>
                        <w:left w:val="none" w:sz="0" w:space="0" w:color="auto"/>
                        <w:bottom w:val="none" w:sz="0" w:space="0" w:color="auto"/>
                        <w:right w:val="none" w:sz="0" w:space="0" w:color="auto"/>
                      </w:divBdr>
                    </w:div>
                    <w:div w:id="1184127013">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 w:id="1332683849">
      <w:bodyDiv w:val="1"/>
      <w:marLeft w:val="0"/>
      <w:marRight w:val="0"/>
      <w:marTop w:val="0"/>
      <w:marBottom w:val="0"/>
      <w:divBdr>
        <w:top w:val="none" w:sz="0" w:space="0" w:color="auto"/>
        <w:left w:val="none" w:sz="0" w:space="0" w:color="auto"/>
        <w:bottom w:val="none" w:sz="0" w:space="0" w:color="auto"/>
        <w:right w:val="none" w:sz="0" w:space="0" w:color="auto"/>
      </w:divBdr>
    </w:div>
    <w:div w:id="1579825851">
      <w:bodyDiv w:val="1"/>
      <w:marLeft w:val="0"/>
      <w:marRight w:val="0"/>
      <w:marTop w:val="0"/>
      <w:marBottom w:val="0"/>
      <w:divBdr>
        <w:top w:val="none" w:sz="0" w:space="0" w:color="auto"/>
        <w:left w:val="none" w:sz="0" w:space="0" w:color="auto"/>
        <w:bottom w:val="none" w:sz="0" w:space="0" w:color="auto"/>
        <w:right w:val="none" w:sz="0" w:space="0" w:color="auto"/>
      </w:divBdr>
    </w:div>
    <w:div w:id="1829780709">
      <w:bodyDiv w:val="1"/>
      <w:marLeft w:val="0"/>
      <w:marRight w:val="0"/>
      <w:marTop w:val="0"/>
      <w:marBottom w:val="0"/>
      <w:divBdr>
        <w:top w:val="none" w:sz="0" w:space="0" w:color="auto"/>
        <w:left w:val="none" w:sz="0" w:space="0" w:color="auto"/>
        <w:bottom w:val="none" w:sz="0" w:space="0" w:color="auto"/>
        <w:right w:val="none" w:sz="0" w:space="0" w:color="auto"/>
      </w:divBdr>
      <w:divsChild>
        <w:div w:id="1116875504">
          <w:marLeft w:val="0"/>
          <w:marRight w:val="0"/>
          <w:marTop w:val="0"/>
          <w:marBottom w:val="0"/>
          <w:divBdr>
            <w:top w:val="none" w:sz="0" w:space="0" w:color="auto"/>
            <w:left w:val="none" w:sz="0" w:space="0" w:color="auto"/>
            <w:bottom w:val="none" w:sz="0" w:space="0" w:color="auto"/>
            <w:right w:val="none" w:sz="0" w:space="0" w:color="auto"/>
          </w:divBdr>
        </w:div>
        <w:div w:id="1107893987">
          <w:marLeft w:val="0"/>
          <w:marRight w:val="0"/>
          <w:marTop w:val="0"/>
          <w:marBottom w:val="0"/>
          <w:divBdr>
            <w:top w:val="none" w:sz="0" w:space="0" w:color="auto"/>
            <w:left w:val="none" w:sz="0" w:space="0" w:color="auto"/>
            <w:bottom w:val="none" w:sz="0" w:space="0" w:color="auto"/>
            <w:right w:val="none" w:sz="0" w:space="0" w:color="auto"/>
          </w:divBdr>
          <w:divsChild>
            <w:div w:id="459685684">
              <w:marLeft w:val="0"/>
              <w:marRight w:val="0"/>
              <w:marTop w:val="0"/>
              <w:marBottom w:val="0"/>
              <w:divBdr>
                <w:top w:val="none" w:sz="0" w:space="0" w:color="auto"/>
                <w:left w:val="none" w:sz="0" w:space="0" w:color="auto"/>
                <w:bottom w:val="none" w:sz="0" w:space="0" w:color="auto"/>
                <w:right w:val="none" w:sz="0" w:space="0" w:color="auto"/>
              </w:divBdr>
              <w:divsChild>
                <w:div w:id="1026640205">
                  <w:marLeft w:val="0"/>
                  <w:marRight w:val="0"/>
                  <w:marTop w:val="0"/>
                  <w:marBottom w:val="0"/>
                  <w:divBdr>
                    <w:top w:val="none" w:sz="0" w:space="0" w:color="auto"/>
                    <w:left w:val="none" w:sz="0" w:space="0" w:color="auto"/>
                    <w:bottom w:val="none" w:sz="0" w:space="0" w:color="auto"/>
                    <w:right w:val="none" w:sz="0" w:space="0" w:color="auto"/>
                  </w:divBdr>
                  <w:divsChild>
                    <w:div w:id="1935359982">
                      <w:marLeft w:val="0"/>
                      <w:marRight w:val="0"/>
                      <w:marTop w:val="216"/>
                      <w:marBottom w:val="0"/>
                      <w:divBdr>
                        <w:top w:val="none" w:sz="0" w:space="0" w:color="auto"/>
                        <w:left w:val="none" w:sz="0" w:space="0" w:color="auto"/>
                        <w:bottom w:val="none" w:sz="0" w:space="0" w:color="auto"/>
                        <w:right w:val="none" w:sz="0" w:space="0" w:color="auto"/>
                      </w:divBdr>
                      <w:divsChild>
                        <w:div w:id="1009480632">
                          <w:marLeft w:val="0"/>
                          <w:marRight w:val="0"/>
                          <w:marTop w:val="0"/>
                          <w:marBottom w:val="0"/>
                          <w:divBdr>
                            <w:top w:val="none" w:sz="0" w:space="0" w:color="auto"/>
                            <w:left w:val="none" w:sz="0" w:space="0" w:color="auto"/>
                            <w:bottom w:val="none" w:sz="0" w:space="0" w:color="auto"/>
                            <w:right w:val="none" w:sz="0" w:space="0" w:color="auto"/>
                          </w:divBdr>
                        </w:div>
                        <w:div w:id="202446723">
                          <w:marLeft w:val="0"/>
                          <w:marRight w:val="0"/>
                          <w:marTop w:val="0"/>
                          <w:marBottom w:val="0"/>
                          <w:divBdr>
                            <w:top w:val="none" w:sz="0" w:space="0" w:color="auto"/>
                            <w:left w:val="none" w:sz="0" w:space="0" w:color="auto"/>
                            <w:bottom w:val="none" w:sz="0" w:space="0" w:color="auto"/>
                            <w:right w:val="none" w:sz="0" w:space="0" w:color="auto"/>
                          </w:divBdr>
                        </w:div>
                        <w:div w:id="56175652">
                          <w:marLeft w:val="0"/>
                          <w:marRight w:val="0"/>
                          <w:marTop w:val="0"/>
                          <w:marBottom w:val="0"/>
                          <w:divBdr>
                            <w:top w:val="none" w:sz="0" w:space="0" w:color="auto"/>
                            <w:left w:val="none" w:sz="0" w:space="0" w:color="auto"/>
                            <w:bottom w:val="none" w:sz="0" w:space="0" w:color="auto"/>
                            <w:right w:val="none" w:sz="0" w:space="0" w:color="auto"/>
                          </w:divBdr>
                        </w:div>
                        <w:div w:id="1873153576">
                          <w:marLeft w:val="0"/>
                          <w:marRight w:val="0"/>
                          <w:marTop w:val="0"/>
                          <w:marBottom w:val="0"/>
                          <w:divBdr>
                            <w:top w:val="none" w:sz="0" w:space="0" w:color="auto"/>
                            <w:left w:val="none" w:sz="0" w:space="0" w:color="auto"/>
                            <w:bottom w:val="none" w:sz="0" w:space="0" w:color="auto"/>
                            <w:right w:val="none" w:sz="0" w:space="0" w:color="auto"/>
                          </w:divBdr>
                        </w:div>
                        <w:div w:id="265769973">
                          <w:marLeft w:val="0"/>
                          <w:marRight w:val="0"/>
                          <w:marTop w:val="0"/>
                          <w:marBottom w:val="0"/>
                          <w:divBdr>
                            <w:top w:val="none" w:sz="0" w:space="0" w:color="auto"/>
                            <w:left w:val="none" w:sz="0" w:space="0" w:color="auto"/>
                            <w:bottom w:val="none" w:sz="0" w:space="0" w:color="auto"/>
                            <w:right w:val="none" w:sz="0" w:space="0" w:color="auto"/>
                          </w:divBdr>
                        </w:div>
                        <w:div w:id="1985743880">
                          <w:marLeft w:val="0"/>
                          <w:marRight w:val="0"/>
                          <w:marTop w:val="0"/>
                          <w:marBottom w:val="0"/>
                          <w:divBdr>
                            <w:top w:val="none" w:sz="0" w:space="0" w:color="auto"/>
                            <w:left w:val="none" w:sz="0" w:space="0" w:color="auto"/>
                            <w:bottom w:val="none" w:sz="0" w:space="0" w:color="auto"/>
                            <w:right w:val="none" w:sz="0" w:space="0" w:color="auto"/>
                          </w:divBdr>
                        </w:div>
                        <w:div w:id="375787064">
                          <w:marLeft w:val="0"/>
                          <w:marRight w:val="0"/>
                          <w:marTop w:val="0"/>
                          <w:marBottom w:val="0"/>
                          <w:divBdr>
                            <w:top w:val="none" w:sz="0" w:space="0" w:color="auto"/>
                            <w:left w:val="none" w:sz="0" w:space="0" w:color="auto"/>
                            <w:bottom w:val="none" w:sz="0" w:space="0" w:color="auto"/>
                            <w:right w:val="none" w:sz="0" w:space="0" w:color="auto"/>
                          </w:divBdr>
                        </w:div>
                        <w:div w:id="157380003">
                          <w:marLeft w:val="0"/>
                          <w:marRight w:val="0"/>
                          <w:marTop w:val="0"/>
                          <w:marBottom w:val="0"/>
                          <w:divBdr>
                            <w:top w:val="none" w:sz="0" w:space="0" w:color="auto"/>
                            <w:left w:val="none" w:sz="0" w:space="0" w:color="auto"/>
                            <w:bottom w:val="none" w:sz="0" w:space="0" w:color="auto"/>
                            <w:right w:val="none" w:sz="0" w:space="0" w:color="auto"/>
                          </w:divBdr>
                        </w:div>
                        <w:div w:id="769735336">
                          <w:marLeft w:val="0"/>
                          <w:marRight w:val="0"/>
                          <w:marTop w:val="0"/>
                          <w:marBottom w:val="0"/>
                          <w:divBdr>
                            <w:top w:val="none" w:sz="0" w:space="0" w:color="auto"/>
                            <w:left w:val="none" w:sz="0" w:space="0" w:color="auto"/>
                            <w:bottom w:val="none" w:sz="0" w:space="0" w:color="auto"/>
                            <w:right w:val="none" w:sz="0" w:space="0" w:color="auto"/>
                          </w:divBdr>
                        </w:div>
                        <w:div w:id="1643461128">
                          <w:marLeft w:val="0"/>
                          <w:marRight w:val="0"/>
                          <w:marTop w:val="0"/>
                          <w:marBottom w:val="0"/>
                          <w:divBdr>
                            <w:top w:val="none" w:sz="0" w:space="0" w:color="auto"/>
                            <w:left w:val="none" w:sz="0" w:space="0" w:color="auto"/>
                            <w:bottom w:val="none" w:sz="0" w:space="0" w:color="auto"/>
                            <w:right w:val="none" w:sz="0" w:space="0" w:color="auto"/>
                          </w:divBdr>
                        </w:div>
                        <w:div w:id="1415324007">
                          <w:marLeft w:val="0"/>
                          <w:marRight w:val="0"/>
                          <w:marTop w:val="0"/>
                          <w:marBottom w:val="0"/>
                          <w:divBdr>
                            <w:top w:val="none" w:sz="0" w:space="0" w:color="auto"/>
                            <w:left w:val="none" w:sz="0" w:space="0" w:color="auto"/>
                            <w:bottom w:val="none" w:sz="0" w:space="0" w:color="auto"/>
                            <w:right w:val="none" w:sz="0" w:space="0" w:color="auto"/>
                          </w:divBdr>
                        </w:div>
                        <w:div w:id="65228347">
                          <w:marLeft w:val="0"/>
                          <w:marRight w:val="0"/>
                          <w:marTop w:val="0"/>
                          <w:marBottom w:val="0"/>
                          <w:divBdr>
                            <w:top w:val="none" w:sz="0" w:space="0" w:color="auto"/>
                            <w:left w:val="none" w:sz="0" w:space="0" w:color="auto"/>
                            <w:bottom w:val="none" w:sz="0" w:space="0" w:color="auto"/>
                            <w:right w:val="none" w:sz="0" w:space="0" w:color="auto"/>
                          </w:divBdr>
                        </w:div>
                        <w:div w:id="1478961700">
                          <w:marLeft w:val="0"/>
                          <w:marRight w:val="0"/>
                          <w:marTop w:val="0"/>
                          <w:marBottom w:val="0"/>
                          <w:divBdr>
                            <w:top w:val="none" w:sz="0" w:space="0" w:color="auto"/>
                            <w:left w:val="none" w:sz="0" w:space="0" w:color="auto"/>
                            <w:bottom w:val="none" w:sz="0" w:space="0" w:color="auto"/>
                            <w:right w:val="none" w:sz="0" w:space="0" w:color="auto"/>
                          </w:divBdr>
                        </w:div>
                        <w:div w:id="909773162">
                          <w:marLeft w:val="0"/>
                          <w:marRight w:val="0"/>
                          <w:marTop w:val="0"/>
                          <w:marBottom w:val="0"/>
                          <w:divBdr>
                            <w:top w:val="none" w:sz="0" w:space="0" w:color="auto"/>
                            <w:left w:val="none" w:sz="0" w:space="0" w:color="auto"/>
                            <w:bottom w:val="none" w:sz="0" w:space="0" w:color="auto"/>
                            <w:right w:val="none" w:sz="0" w:space="0" w:color="auto"/>
                          </w:divBdr>
                        </w:div>
                        <w:div w:id="1076584625">
                          <w:marLeft w:val="0"/>
                          <w:marRight w:val="0"/>
                          <w:marTop w:val="0"/>
                          <w:marBottom w:val="0"/>
                          <w:divBdr>
                            <w:top w:val="none" w:sz="0" w:space="0" w:color="auto"/>
                            <w:left w:val="none" w:sz="0" w:space="0" w:color="auto"/>
                            <w:bottom w:val="none" w:sz="0" w:space="0" w:color="auto"/>
                            <w:right w:val="none" w:sz="0" w:space="0" w:color="auto"/>
                          </w:divBdr>
                        </w:div>
                        <w:div w:id="277686078">
                          <w:marLeft w:val="0"/>
                          <w:marRight w:val="0"/>
                          <w:marTop w:val="0"/>
                          <w:marBottom w:val="0"/>
                          <w:divBdr>
                            <w:top w:val="none" w:sz="0" w:space="0" w:color="auto"/>
                            <w:left w:val="none" w:sz="0" w:space="0" w:color="auto"/>
                            <w:bottom w:val="none" w:sz="0" w:space="0" w:color="auto"/>
                            <w:right w:val="none" w:sz="0" w:space="0" w:color="auto"/>
                          </w:divBdr>
                        </w:div>
                        <w:div w:id="70079261">
                          <w:marLeft w:val="0"/>
                          <w:marRight w:val="0"/>
                          <w:marTop w:val="0"/>
                          <w:marBottom w:val="0"/>
                          <w:divBdr>
                            <w:top w:val="none" w:sz="0" w:space="0" w:color="auto"/>
                            <w:left w:val="none" w:sz="0" w:space="0" w:color="auto"/>
                            <w:bottom w:val="none" w:sz="0" w:space="0" w:color="auto"/>
                            <w:right w:val="none" w:sz="0" w:space="0" w:color="auto"/>
                          </w:divBdr>
                        </w:div>
                        <w:div w:id="793444454">
                          <w:marLeft w:val="0"/>
                          <w:marRight w:val="0"/>
                          <w:marTop w:val="0"/>
                          <w:marBottom w:val="0"/>
                          <w:divBdr>
                            <w:top w:val="none" w:sz="0" w:space="0" w:color="auto"/>
                            <w:left w:val="none" w:sz="0" w:space="0" w:color="auto"/>
                            <w:bottom w:val="none" w:sz="0" w:space="0" w:color="auto"/>
                            <w:right w:val="none" w:sz="0" w:space="0" w:color="auto"/>
                          </w:divBdr>
                        </w:div>
                        <w:div w:id="1542590621">
                          <w:marLeft w:val="0"/>
                          <w:marRight w:val="0"/>
                          <w:marTop w:val="0"/>
                          <w:marBottom w:val="0"/>
                          <w:divBdr>
                            <w:top w:val="none" w:sz="0" w:space="0" w:color="auto"/>
                            <w:left w:val="none" w:sz="0" w:space="0" w:color="auto"/>
                            <w:bottom w:val="none" w:sz="0" w:space="0" w:color="auto"/>
                            <w:right w:val="none" w:sz="0" w:space="0" w:color="auto"/>
                          </w:divBdr>
                        </w:div>
                      </w:divsChild>
                    </w:div>
                    <w:div w:id="771703013">
                      <w:marLeft w:val="0"/>
                      <w:marRight w:val="0"/>
                      <w:marTop w:val="216"/>
                      <w:marBottom w:val="0"/>
                      <w:divBdr>
                        <w:top w:val="none" w:sz="0" w:space="0" w:color="auto"/>
                        <w:left w:val="none" w:sz="0" w:space="0" w:color="auto"/>
                        <w:bottom w:val="none" w:sz="0" w:space="0" w:color="auto"/>
                        <w:right w:val="none" w:sz="0" w:space="0" w:color="auto"/>
                      </w:divBdr>
                    </w:div>
                    <w:div w:id="784926389">
                      <w:marLeft w:val="0"/>
                      <w:marRight w:val="0"/>
                      <w:marTop w:val="216"/>
                      <w:marBottom w:val="0"/>
                      <w:divBdr>
                        <w:top w:val="none" w:sz="0" w:space="0" w:color="auto"/>
                        <w:left w:val="none" w:sz="0" w:space="0" w:color="auto"/>
                        <w:bottom w:val="none" w:sz="0" w:space="0" w:color="auto"/>
                        <w:right w:val="none" w:sz="0" w:space="0" w:color="auto"/>
                      </w:divBdr>
                    </w:div>
                    <w:div w:id="1418138601">
                      <w:marLeft w:val="0"/>
                      <w:marRight w:val="0"/>
                      <w:marTop w:val="216"/>
                      <w:marBottom w:val="0"/>
                      <w:divBdr>
                        <w:top w:val="none" w:sz="0" w:space="0" w:color="auto"/>
                        <w:left w:val="none" w:sz="0" w:space="0" w:color="auto"/>
                        <w:bottom w:val="none" w:sz="0" w:space="0" w:color="auto"/>
                        <w:right w:val="none" w:sz="0" w:space="0" w:color="auto"/>
                      </w:divBdr>
                    </w:div>
                    <w:div w:id="1761367182">
                      <w:marLeft w:val="0"/>
                      <w:marRight w:val="0"/>
                      <w:marTop w:val="216"/>
                      <w:marBottom w:val="0"/>
                      <w:divBdr>
                        <w:top w:val="none" w:sz="0" w:space="0" w:color="auto"/>
                        <w:left w:val="none" w:sz="0" w:space="0" w:color="auto"/>
                        <w:bottom w:val="none" w:sz="0" w:space="0" w:color="auto"/>
                        <w:right w:val="none" w:sz="0" w:space="0" w:color="auto"/>
                      </w:divBdr>
                    </w:div>
                    <w:div w:id="1876847555">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Germany</Contributor>
  </documentManagement>
</p:properties>
</file>

<file path=customXml/itemProps1.xml><?xml version="1.0" encoding="utf-8"?>
<ds:datastoreItem xmlns:ds="http://schemas.openxmlformats.org/officeDocument/2006/customXml" ds:itemID="{1AA17266-B7C7-492E-AA1B-E1DDC5725D03}">
  <ds:schemaRefs>
    <ds:schemaRef ds:uri="http://schemas.openxmlformats.org/officeDocument/2006/bibliography"/>
  </ds:schemaRefs>
</ds:datastoreItem>
</file>

<file path=customXml/itemProps2.xml><?xml version="1.0" encoding="utf-8"?>
<ds:datastoreItem xmlns:ds="http://schemas.openxmlformats.org/officeDocument/2006/customXml" ds:itemID="{2CF12C71-915A-49E5-BE12-62ED1E6D3EA9}"/>
</file>

<file path=customXml/itemProps3.xml><?xml version="1.0" encoding="utf-8"?>
<ds:datastoreItem xmlns:ds="http://schemas.openxmlformats.org/officeDocument/2006/customXml" ds:itemID="{84552C3F-4F6F-45B1-B66B-2C6D22C5A6D4}"/>
</file>

<file path=customXml/itemProps4.xml><?xml version="1.0" encoding="utf-8"?>
<ds:datastoreItem xmlns:ds="http://schemas.openxmlformats.org/officeDocument/2006/customXml" ds:itemID="{439C9C86-6792-41CB-9251-77B08EAE0229}"/>
</file>

<file path=docProps/app.xml><?xml version="1.0" encoding="utf-8"?>
<Properties xmlns="http://schemas.openxmlformats.org/officeDocument/2006/extended-properties" xmlns:vt="http://schemas.openxmlformats.org/officeDocument/2006/docPropsVTypes">
  <Template>Normal.dotm</Template>
  <TotalTime>0</TotalTime>
  <Pages>6</Pages>
  <Words>2349</Words>
  <Characters>14799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2024-04-12T12:07:00Z</dcterms:created>
  <dcterms:modified xsi:type="dcterms:W3CDTF">2024-04-12T12:07:00Z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