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806A" w14:textId="77777777" w:rsidR="00CB33DE" w:rsidRDefault="00CB33DE" w:rsidP="006873A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40948B3A" w14:textId="0951E453" w:rsidR="00CB33DE" w:rsidRDefault="00CB33DE" w:rsidP="00606C3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Allow me at the outset to thank the </w:t>
      </w:r>
      <w:r w:rsidR="00B02280">
        <w:rPr>
          <w:rFonts w:asciiTheme="majorBidi" w:hAnsiTheme="majorBidi" w:cstheme="majorBidi"/>
          <w:sz w:val="28"/>
          <w:szCs w:val="28"/>
        </w:rPr>
        <w:t>Office of the OHCHR</w:t>
      </w:r>
      <w:r>
        <w:rPr>
          <w:rFonts w:asciiTheme="majorBidi" w:hAnsiTheme="majorBidi" w:cstheme="majorBidi"/>
          <w:sz w:val="28"/>
          <w:szCs w:val="28"/>
        </w:rPr>
        <w:t xml:space="preserve"> organizing this meeting</w:t>
      </w:r>
      <w:r w:rsidR="00F2743F">
        <w:rPr>
          <w:rFonts w:asciiTheme="majorBidi" w:hAnsiTheme="majorBidi" w:cstheme="majorBidi"/>
          <w:sz w:val="28"/>
          <w:szCs w:val="28"/>
        </w:rPr>
        <w:t>, pursuant to the Human Rights Council resolution 48/3, presented by Argentina, Brazil and Slovenia</w:t>
      </w:r>
      <w:r>
        <w:rPr>
          <w:rFonts w:asciiTheme="majorBidi" w:hAnsiTheme="majorBidi" w:cstheme="majorBidi"/>
          <w:sz w:val="28"/>
          <w:szCs w:val="28"/>
        </w:rPr>
        <w:t xml:space="preserve"> on this important </w:t>
      </w:r>
      <w:r w:rsidR="00FB0033">
        <w:rPr>
          <w:rFonts w:asciiTheme="majorBidi" w:hAnsiTheme="majorBidi" w:cstheme="majorBidi"/>
          <w:sz w:val="28"/>
          <w:szCs w:val="28"/>
        </w:rPr>
        <w:t>right usually forgotten</w:t>
      </w:r>
      <w:r w:rsidR="00A7319D">
        <w:rPr>
          <w:rFonts w:asciiTheme="majorBidi" w:hAnsiTheme="majorBidi" w:cstheme="majorBidi"/>
          <w:sz w:val="28"/>
          <w:szCs w:val="28"/>
        </w:rPr>
        <w:t xml:space="preserve"> amid</w:t>
      </w:r>
      <w:r w:rsidR="009C7D88">
        <w:rPr>
          <w:rFonts w:asciiTheme="majorBidi" w:hAnsiTheme="majorBidi" w:cstheme="majorBidi"/>
          <w:sz w:val="28"/>
          <w:szCs w:val="28"/>
        </w:rPr>
        <w:t xml:space="preserve"> the</w:t>
      </w:r>
      <w:r w:rsidR="00A7319D">
        <w:rPr>
          <w:rFonts w:asciiTheme="majorBidi" w:hAnsiTheme="majorBidi" w:cstheme="majorBidi"/>
          <w:sz w:val="28"/>
          <w:szCs w:val="28"/>
        </w:rPr>
        <w:t xml:space="preserve"> mounting global challenges</w:t>
      </w:r>
      <w:r w:rsidR="009B0B75">
        <w:rPr>
          <w:rFonts w:asciiTheme="majorBidi" w:hAnsiTheme="majorBidi" w:cstheme="majorBidi"/>
          <w:sz w:val="28"/>
          <w:szCs w:val="28"/>
        </w:rPr>
        <w:t>.</w:t>
      </w:r>
    </w:p>
    <w:p w14:paraId="4EA6B45C" w14:textId="5377E48F" w:rsidR="00E558A5" w:rsidRDefault="004478E1" w:rsidP="00606C3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33DE">
        <w:rPr>
          <w:rFonts w:asciiTheme="majorBidi" w:hAnsiTheme="majorBidi" w:cstheme="majorBidi"/>
          <w:sz w:val="28"/>
          <w:szCs w:val="28"/>
        </w:rPr>
        <w:t>According to the</w:t>
      </w:r>
      <w:r w:rsidR="00F2743F">
        <w:rPr>
          <w:rFonts w:asciiTheme="majorBidi" w:hAnsiTheme="majorBidi" w:cstheme="majorBidi"/>
          <w:sz w:val="28"/>
          <w:szCs w:val="28"/>
        </w:rPr>
        <w:t xml:space="preserve"> Egyptian</w:t>
      </w:r>
      <w:r w:rsidRPr="00CB33DE">
        <w:rPr>
          <w:rFonts w:asciiTheme="majorBidi" w:hAnsiTheme="majorBidi" w:cstheme="majorBidi"/>
          <w:sz w:val="28"/>
          <w:szCs w:val="28"/>
        </w:rPr>
        <w:t xml:space="preserve"> Constitution, the </w:t>
      </w:r>
      <w:r w:rsidR="009F1B48" w:rsidRPr="00CB33DE">
        <w:rPr>
          <w:rFonts w:asciiTheme="majorBidi" w:hAnsiTheme="majorBidi" w:cstheme="majorBidi"/>
          <w:sz w:val="28"/>
          <w:szCs w:val="28"/>
        </w:rPr>
        <w:t>Egyptian Government</w:t>
      </w:r>
      <w:r w:rsidRPr="00CB33DE">
        <w:rPr>
          <w:rFonts w:asciiTheme="majorBidi" w:hAnsiTheme="majorBidi" w:cstheme="majorBidi"/>
          <w:sz w:val="28"/>
          <w:szCs w:val="28"/>
        </w:rPr>
        <w:t xml:space="preserve"> guarantees the health, economic, social, cultural and entertainment rights of the </w:t>
      </w:r>
      <w:r w:rsidR="00F2743F">
        <w:rPr>
          <w:rFonts w:asciiTheme="majorBidi" w:hAnsiTheme="majorBidi" w:cstheme="majorBidi"/>
          <w:sz w:val="28"/>
          <w:szCs w:val="28"/>
        </w:rPr>
        <w:t>older persons</w:t>
      </w:r>
      <w:r w:rsidR="009B0B75">
        <w:rPr>
          <w:rFonts w:asciiTheme="majorBidi" w:hAnsiTheme="majorBidi" w:cstheme="majorBidi"/>
          <w:sz w:val="28"/>
          <w:szCs w:val="28"/>
        </w:rPr>
        <w:t>.</w:t>
      </w:r>
      <w:r w:rsidRPr="00CB33DE">
        <w:rPr>
          <w:rFonts w:asciiTheme="majorBidi" w:hAnsiTheme="majorBidi" w:cstheme="majorBidi"/>
          <w:sz w:val="28"/>
          <w:szCs w:val="28"/>
        </w:rPr>
        <w:t xml:space="preserve"> </w:t>
      </w:r>
    </w:p>
    <w:p w14:paraId="382C29A4" w14:textId="15A3B35E" w:rsidR="00773417" w:rsidRPr="00CB33DE" w:rsidRDefault="009B0B75" w:rsidP="00606C3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951A6D" w:rsidRPr="00CB33DE">
        <w:rPr>
          <w:rFonts w:asciiTheme="majorBidi" w:hAnsiTheme="majorBidi" w:cstheme="majorBidi"/>
          <w:sz w:val="28"/>
          <w:szCs w:val="28"/>
        </w:rPr>
        <w:t xml:space="preserve">t </w:t>
      </w:r>
      <w:r>
        <w:rPr>
          <w:rFonts w:asciiTheme="majorBidi" w:hAnsiTheme="majorBidi" w:cstheme="majorBidi"/>
          <w:sz w:val="28"/>
          <w:szCs w:val="28"/>
        </w:rPr>
        <w:t xml:space="preserve">also </w:t>
      </w:r>
      <w:r w:rsidR="00951A6D" w:rsidRPr="00CB33DE">
        <w:rPr>
          <w:rFonts w:asciiTheme="majorBidi" w:hAnsiTheme="majorBidi" w:cstheme="majorBidi"/>
          <w:sz w:val="28"/>
          <w:szCs w:val="28"/>
        </w:rPr>
        <w:t xml:space="preserve">encourages civil society organizations to participate in the </w:t>
      </w:r>
      <w:r w:rsidR="00302D5E">
        <w:rPr>
          <w:rFonts w:asciiTheme="majorBidi" w:hAnsiTheme="majorBidi" w:cstheme="majorBidi"/>
          <w:sz w:val="28"/>
          <w:szCs w:val="28"/>
        </w:rPr>
        <w:t>older persons</w:t>
      </w:r>
      <w:r w:rsidR="00951A6D" w:rsidRPr="00CB33DE">
        <w:rPr>
          <w:rFonts w:asciiTheme="majorBidi" w:hAnsiTheme="majorBidi" w:cstheme="majorBidi"/>
          <w:sz w:val="28"/>
          <w:szCs w:val="28"/>
        </w:rPr>
        <w:t xml:space="preserve"> care activities</w:t>
      </w:r>
      <w:r w:rsidR="00E558A5">
        <w:rPr>
          <w:rFonts w:asciiTheme="majorBidi" w:hAnsiTheme="majorBidi" w:cstheme="majorBidi"/>
          <w:sz w:val="28"/>
          <w:szCs w:val="28"/>
        </w:rPr>
        <w:t xml:space="preserve"> and has launched</w:t>
      </w:r>
      <w:r w:rsidR="00E558A5" w:rsidRPr="00E558A5">
        <w:rPr>
          <w:rFonts w:asciiTheme="majorBidi" w:hAnsiTheme="majorBidi" w:cstheme="majorBidi"/>
          <w:sz w:val="28"/>
          <w:szCs w:val="28"/>
        </w:rPr>
        <w:t xml:space="preserve">, in cooperation with a number of non-governmental organizations and international bodies, the Egyptian </w:t>
      </w:r>
      <w:r>
        <w:rPr>
          <w:rFonts w:asciiTheme="majorBidi" w:hAnsiTheme="majorBidi" w:cstheme="majorBidi"/>
          <w:sz w:val="28"/>
          <w:szCs w:val="28"/>
        </w:rPr>
        <w:t>Paper</w:t>
      </w:r>
      <w:r w:rsidR="00E558A5" w:rsidRPr="00E558A5">
        <w:rPr>
          <w:rFonts w:asciiTheme="majorBidi" w:hAnsiTheme="majorBidi" w:cstheme="majorBidi"/>
          <w:sz w:val="28"/>
          <w:szCs w:val="28"/>
        </w:rPr>
        <w:t xml:space="preserve"> on the Rights of Older Persons as the first national</w:t>
      </w:r>
      <w:r>
        <w:rPr>
          <w:rFonts w:asciiTheme="majorBidi" w:hAnsiTheme="majorBidi" w:cstheme="majorBidi"/>
          <w:sz w:val="28"/>
          <w:szCs w:val="28"/>
        </w:rPr>
        <w:t xml:space="preserve"> written</w:t>
      </w:r>
      <w:r w:rsidR="00E558A5" w:rsidRPr="00E558A5">
        <w:rPr>
          <w:rFonts w:asciiTheme="majorBidi" w:hAnsiTheme="majorBidi" w:cstheme="majorBidi"/>
          <w:sz w:val="28"/>
          <w:szCs w:val="28"/>
        </w:rPr>
        <w:t xml:space="preserve"> document of the older persons' rights system.</w:t>
      </w:r>
    </w:p>
    <w:p w14:paraId="72B8FCAA" w14:textId="24412204" w:rsidR="00546414" w:rsidRPr="00CB33DE" w:rsidRDefault="004478E1" w:rsidP="00606C3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33DE">
        <w:rPr>
          <w:rFonts w:asciiTheme="majorBidi" w:hAnsiTheme="majorBidi" w:cstheme="majorBidi"/>
          <w:sz w:val="28"/>
          <w:szCs w:val="28"/>
        </w:rPr>
        <w:t xml:space="preserve">The State takes into account the needs of the </w:t>
      </w:r>
      <w:r w:rsidR="00302D5E">
        <w:rPr>
          <w:rFonts w:asciiTheme="majorBidi" w:hAnsiTheme="majorBidi" w:cstheme="majorBidi"/>
          <w:sz w:val="28"/>
          <w:szCs w:val="28"/>
        </w:rPr>
        <w:t>older persons</w:t>
      </w:r>
      <w:r w:rsidRPr="00CB33DE">
        <w:rPr>
          <w:rFonts w:asciiTheme="majorBidi" w:hAnsiTheme="majorBidi" w:cstheme="majorBidi"/>
          <w:sz w:val="28"/>
          <w:szCs w:val="28"/>
        </w:rPr>
        <w:t xml:space="preserve"> while planning public utilities</w:t>
      </w:r>
      <w:r w:rsidR="00546414" w:rsidRPr="00CB33DE">
        <w:rPr>
          <w:rFonts w:asciiTheme="majorBidi" w:hAnsiTheme="majorBidi" w:cstheme="majorBidi"/>
          <w:sz w:val="28"/>
          <w:szCs w:val="28"/>
        </w:rPr>
        <w:t xml:space="preserve"> and provides social solidarity pension for the </w:t>
      </w:r>
      <w:r w:rsidR="00302D5E">
        <w:rPr>
          <w:rFonts w:asciiTheme="majorBidi" w:hAnsiTheme="majorBidi" w:cstheme="majorBidi"/>
          <w:sz w:val="28"/>
          <w:szCs w:val="28"/>
        </w:rPr>
        <w:t>older persons</w:t>
      </w:r>
      <w:r w:rsidR="00546414" w:rsidRPr="00CB33DE">
        <w:rPr>
          <w:rFonts w:asciiTheme="majorBidi" w:hAnsiTheme="majorBidi" w:cstheme="majorBidi"/>
          <w:sz w:val="28"/>
          <w:szCs w:val="28"/>
        </w:rPr>
        <w:t xml:space="preserve"> who have no insurance pension or income. It developed social safety networks through “Karama” Program by providing pension for the </w:t>
      </w:r>
      <w:r w:rsidR="00302D5E">
        <w:rPr>
          <w:rFonts w:asciiTheme="majorBidi" w:hAnsiTheme="majorBidi" w:cstheme="majorBidi"/>
          <w:sz w:val="28"/>
          <w:szCs w:val="28"/>
        </w:rPr>
        <w:t>older persons</w:t>
      </w:r>
      <w:r w:rsidR="00546414" w:rsidRPr="00CB33DE">
        <w:rPr>
          <w:rFonts w:asciiTheme="majorBidi" w:hAnsiTheme="majorBidi" w:cstheme="majorBidi"/>
          <w:sz w:val="28"/>
          <w:szCs w:val="28"/>
        </w:rPr>
        <w:t xml:space="preserve"> starting from 65 years or those who have impairment or chronic diseases.</w:t>
      </w:r>
    </w:p>
    <w:p w14:paraId="6C11E772" w14:textId="087ED0FA" w:rsidR="00951A6D" w:rsidRPr="00CB33DE" w:rsidRDefault="001423E1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33DE">
        <w:rPr>
          <w:rFonts w:asciiTheme="majorBidi" w:hAnsiTheme="majorBidi" w:cstheme="majorBidi"/>
          <w:sz w:val="28"/>
          <w:szCs w:val="28"/>
        </w:rPr>
        <w:t xml:space="preserve">As part of </w:t>
      </w:r>
      <w:r w:rsidR="00B5298F" w:rsidRPr="00CB33DE">
        <w:rPr>
          <w:rFonts w:asciiTheme="majorBidi" w:hAnsiTheme="majorBidi" w:cstheme="majorBidi"/>
          <w:sz w:val="28"/>
          <w:szCs w:val="28"/>
        </w:rPr>
        <w:t>Egypt’s</w:t>
      </w:r>
      <w:r w:rsidRPr="00CB33DE">
        <w:rPr>
          <w:rFonts w:asciiTheme="majorBidi" w:hAnsiTheme="majorBidi" w:cstheme="majorBidi"/>
          <w:sz w:val="28"/>
          <w:szCs w:val="28"/>
        </w:rPr>
        <w:t xml:space="preserve"> endeavors to promote Human Rights,</w:t>
      </w:r>
      <w:r w:rsidR="00B5298F" w:rsidRPr="00CB33DE">
        <w:rPr>
          <w:rFonts w:asciiTheme="majorBidi" w:hAnsiTheme="majorBidi" w:cstheme="majorBidi"/>
          <w:sz w:val="28"/>
          <w:szCs w:val="28"/>
        </w:rPr>
        <w:t xml:space="preserve"> including the rights of </w:t>
      </w:r>
      <w:r w:rsidR="00773417" w:rsidRPr="00CB33DE">
        <w:rPr>
          <w:rFonts w:asciiTheme="majorBidi" w:hAnsiTheme="majorBidi" w:cstheme="majorBidi"/>
          <w:sz w:val="28"/>
          <w:szCs w:val="28"/>
        </w:rPr>
        <w:t>o</w:t>
      </w:r>
      <w:r w:rsidR="00B5298F" w:rsidRPr="00CB33DE">
        <w:rPr>
          <w:rFonts w:asciiTheme="majorBidi" w:hAnsiTheme="majorBidi" w:cstheme="majorBidi"/>
          <w:sz w:val="28"/>
          <w:szCs w:val="28"/>
        </w:rPr>
        <w:t>lder persons, and pursuant to its undertakings made in the National Human Rights Strategy,</w:t>
      </w:r>
      <w:r w:rsidRPr="00CB33DE">
        <w:rPr>
          <w:rFonts w:asciiTheme="majorBidi" w:hAnsiTheme="majorBidi" w:cstheme="majorBidi"/>
          <w:sz w:val="28"/>
          <w:szCs w:val="28"/>
        </w:rPr>
        <w:t xml:space="preserve"> Egypt is about to issue an integrated legislation to enhance the rights of the </w:t>
      </w:r>
      <w:r w:rsidR="00302D5E">
        <w:rPr>
          <w:rFonts w:asciiTheme="majorBidi" w:hAnsiTheme="majorBidi" w:cstheme="majorBidi"/>
          <w:sz w:val="28"/>
          <w:szCs w:val="28"/>
        </w:rPr>
        <w:t>older persons</w:t>
      </w:r>
      <w:r w:rsidRPr="00CB33DE">
        <w:rPr>
          <w:rFonts w:asciiTheme="majorBidi" w:hAnsiTheme="majorBidi" w:cstheme="majorBidi"/>
          <w:sz w:val="28"/>
          <w:szCs w:val="28"/>
        </w:rPr>
        <w:t>.</w:t>
      </w:r>
      <w:r w:rsidR="00773417" w:rsidRPr="00CB33DE">
        <w:rPr>
          <w:rFonts w:asciiTheme="majorBidi" w:hAnsiTheme="majorBidi" w:cstheme="majorBidi"/>
          <w:sz w:val="28"/>
          <w:szCs w:val="28"/>
        </w:rPr>
        <w:t xml:space="preserve"> </w:t>
      </w:r>
    </w:p>
    <w:p w14:paraId="7C6D2AAC" w14:textId="5A49FF63" w:rsidR="00951A6D" w:rsidRPr="00CB33DE" w:rsidRDefault="00951A6D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33DE">
        <w:rPr>
          <w:rFonts w:asciiTheme="majorBidi" w:hAnsiTheme="majorBidi" w:cstheme="majorBidi"/>
          <w:sz w:val="28"/>
          <w:szCs w:val="28"/>
        </w:rPr>
        <w:t>The legislation stipulates for privileges and rights for older persons, given the political leadership's interest in providing them with the necessary care.</w:t>
      </w:r>
    </w:p>
    <w:p w14:paraId="2D81624A" w14:textId="32C62B8C" w:rsidR="00951A6D" w:rsidRDefault="00951A6D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B33DE">
        <w:rPr>
          <w:rFonts w:asciiTheme="majorBidi" w:hAnsiTheme="majorBidi" w:cstheme="majorBidi"/>
          <w:sz w:val="28"/>
          <w:szCs w:val="28"/>
        </w:rPr>
        <w:t xml:space="preserve">For </w:t>
      </w:r>
      <w:r w:rsidR="00CB33DE" w:rsidRPr="00CB33DE">
        <w:rPr>
          <w:rFonts w:asciiTheme="majorBidi" w:hAnsiTheme="majorBidi" w:cstheme="majorBidi"/>
          <w:sz w:val="28"/>
          <w:szCs w:val="28"/>
        </w:rPr>
        <w:t>instance,</w:t>
      </w:r>
      <w:r w:rsidRPr="00CB33DE">
        <w:rPr>
          <w:rFonts w:asciiTheme="majorBidi" w:hAnsiTheme="majorBidi" w:cstheme="majorBidi"/>
          <w:sz w:val="28"/>
          <w:szCs w:val="28"/>
        </w:rPr>
        <w:t xml:space="preserve"> one of the important privileges </w:t>
      </w:r>
      <w:r w:rsidR="005D0603">
        <w:rPr>
          <w:rFonts w:asciiTheme="majorBidi" w:hAnsiTheme="majorBidi" w:cstheme="majorBidi"/>
          <w:sz w:val="28"/>
          <w:szCs w:val="28"/>
        </w:rPr>
        <w:t>stipulated</w:t>
      </w:r>
      <w:r w:rsidRPr="00CB33DE">
        <w:rPr>
          <w:rFonts w:asciiTheme="majorBidi" w:hAnsiTheme="majorBidi" w:cstheme="majorBidi"/>
          <w:sz w:val="28"/>
          <w:szCs w:val="28"/>
        </w:rPr>
        <w:t xml:space="preserve"> </w:t>
      </w:r>
      <w:r w:rsidR="005D0603">
        <w:rPr>
          <w:rFonts w:asciiTheme="majorBidi" w:hAnsiTheme="majorBidi" w:cstheme="majorBidi"/>
          <w:sz w:val="28"/>
          <w:szCs w:val="28"/>
        </w:rPr>
        <w:t xml:space="preserve">in </w:t>
      </w:r>
      <w:r w:rsidRPr="00CB33DE">
        <w:rPr>
          <w:rFonts w:asciiTheme="majorBidi" w:hAnsiTheme="majorBidi" w:cstheme="majorBidi"/>
          <w:sz w:val="28"/>
          <w:szCs w:val="28"/>
        </w:rPr>
        <w:t xml:space="preserve">the new Law </w:t>
      </w:r>
      <w:r w:rsidR="00CB33DE" w:rsidRPr="00CB33DE">
        <w:rPr>
          <w:rFonts w:asciiTheme="majorBidi" w:hAnsiTheme="majorBidi" w:cstheme="majorBidi"/>
          <w:sz w:val="28"/>
          <w:szCs w:val="28"/>
        </w:rPr>
        <w:t xml:space="preserve">is </w:t>
      </w:r>
      <w:r w:rsidRPr="00CB33DE">
        <w:rPr>
          <w:rFonts w:asciiTheme="majorBidi" w:hAnsiTheme="majorBidi" w:cstheme="majorBidi"/>
          <w:sz w:val="28"/>
          <w:szCs w:val="28"/>
        </w:rPr>
        <w:t>provid</w:t>
      </w:r>
      <w:r w:rsidR="00CB33DE" w:rsidRPr="00CB33DE">
        <w:rPr>
          <w:rFonts w:asciiTheme="majorBidi" w:hAnsiTheme="majorBidi" w:cstheme="majorBidi"/>
          <w:sz w:val="28"/>
          <w:szCs w:val="28"/>
        </w:rPr>
        <w:t>ing</w:t>
      </w:r>
      <w:r w:rsidRPr="00CB33DE">
        <w:rPr>
          <w:rFonts w:asciiTheme="majorBidi" w:hAnsiTheme="majorBidi" w:cstheme="majorBidi"/>
          <w:sz w:val="28"/>
          <w:szCs w:val="28"/>
        </w:rPr>
        <w:t xml:space="preserve"> the service for the delivery of their pension</w:t>
      </w:r>
      <w:r w:rsidR="00CB33DE" w:rsidRPr="00CB33DE">
        <w:rPr>
          <w:rFonts w:asciiTheme="majorBidi" w:hAnsiTheme="majorBidi" w:cstheme="majorBidi"/>
          <w:sz w:val="28"/>
          <w:szCs w:val="28"/>
        </w:rPr>
        <w:t xml:space="preserve"> to</w:t>
      </w:r>
      <w:r w:rsidRPr="00CB33DE">
        <w:rPr>
          <w:rFonts w:asciiTheme="majorBidi" w:hAnsiTheme="majorBidi" w:cstheme="majorBidi"/>
          <w:sz w:val="28"/>
          <w:szCs w:val="28"/>
        </w:rPr>
        <w:t xml:space="preserve"> their place of residence. </w:t>
      </w:r>
    </w:p>
    <w:p w14:paraId="0EB99961" w14:textId="3B303F43" w:rsidR="00E558A5" w:rsidRDefault="00E558A5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558A5">
        <w:rPr>
          <w:rFonts w:asciiTheme="majorBidi" w:hAnsiTheme="majorBidi" w:cstheme="majorBidi"/>
          <w:sz w:val="28"/>
          <w:szCs w:val="28"/>
        </w:rPr>
        <w:t>At the international level, Egypt led the African Group during the negotiation of the Madrid International Plan of Action on Ageing</w:t>
      </w:r>
      <w:r>
        <w:rPr>
          <w:rFonts w:asciiTheme="majorBidi" w:hAnsiTheme="majorBidi" w:cstheme="majorBidi"/>
          <w:sz w:val="28"/>
          <w:szCs w:val="28"/>
        </w:rPr>
        <w:t xml:space="preserve"> in</w:t>
      </w:r>
      <w:r w:rsidRPr="00E558A5">
        <w:rPr>
          <w:rFonts w:asciiTheme="majorBidi" w:hAnsiTheme="majorBidi" w:cstheme="majorBidi"/>
          <w:sz w:val="28"/>
          <w:szCs w:val="28"/>
        </w:rPr>
        <w:t xml:space="preserve"> 2002 and, during its previous chairmanship of the Group of 77 and China, put forward a draft General Assembly resolution on "Follow-up to the Second World Assembly on Ageing" to invite the United Nations to support the Open-ended Working Group on the Rights of Older Persons, which was then adopted by consensus.</w:t>
      </w:r>
    </w:p>
    <w:p w14:paraId="2436779F" w14:textId="08199201" w:rsidR="005D0603" w:rsidRDefault="006679FA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Following the discussions</w:t>
      </w:r>
      <w:r w:rsidR="00A10B1D">
        <w:rPr>
          <w:rFonts w:asciiTheme="majorBidi" w:hAnsiTheme="majorBidi" w:cstheme="majorBidi"/>
          <w:sz w:val="28"/>
          <w:szCs w:val="28"/>
        </w:rPr>
        <w:t xml:space="preserve"> yesterday and today</w:t>
      </w:r>
      <w:r>
        <w:rPr>
          <w:rFonts w:asciiTheme="majorBidi" w:hAnsiTheme="majorBidi" w:cstheme="majorBidi"/>
          <w:sz w:val="28"/>
          <w:szCs w:val="28"/>
        </w:rPr>
        <w:t>, I would like to emphasis on one of the main issues raised which is t</w:t>
      </w:r>
      <w:r w:rsidRPr="006679FA">
        <w:rPr>
          <w:rFonts w:asciiTheme="majorBidi" w:hAnsiTheme="majorBidi" w:cstheme="majorBidi"/>
          <w:sz w:val="28"/>
          <w:szCs w:val="28"/>
        </w:rPr>
        <w:t xml:space="preserve">he use of assistive and automated technology and </w:t>
      </w:r>
      <w:r w:rsidR="005D0603">
        <w:rPr>
          <w:rFonts w:asciiTheme="majorBidi" w:hAnsiTheme="majorBidi" w:cstheme="majorBidi"/>
          <w:sz w:val="28"/>
          <w:szCs w:val="28"/>
        </w:rPr>
        <w:t xml:space="preserve">its </w:t>
      </w:r>
      <w:r>
        <w:rPr>
          <w:rFonts w:asciiTheme="majorBidi" w:hAnsiTheme="majorBidi" w:cstheme="majorBidi"/>
          <w:sz w:val="28"/>
          <w:szCs w:val="28"/>
        </w:rPr>
        <w:t>related</w:t>
      </w:r>
      <w:r w:rsidRPr="006679FA">
        <w:rPr>
          <w:rFonts w:asciiTheme="majorBidi" w:hAnsiTheme="majorBidi" w:cstheme="majorBidi"/>
          <w:sz w:val="28"/>
          <w:szCs w:val="28"/>
        </w:rPr>
        <w:t xml:space="preserve"> challenges and opportunities for older persons' full enjoyment of their human rights and the full realization of </w:t>
      </w:r>
      <w:r w:rsidR="005D0603">
        <w:rPr>
          <w:rFonts w:asciiTheme="majorBidi" w:hAnsiTheme="majorBidi" w:cstheme="majorBidi"/>
          <w:sz w:val="28"/>
          <w:szCs w:val="28"/>
        </w:rPr>
        <w:t>their</w:t>
      </w:r>
      <w:r w:rsidRPr="006679FA">
        <w:rPr>
          <w:rFonts w:asciiTheme="majorBidi" w:hAnsiTheme="majorBidi" w:cstheme="majorBidi"/>
          <w:sz w:val="28"/>
          <w:szCs w:val="28"/>
        </w:rPr>
        <w:t xml:space="preserve"> needs and living requirements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4ABBD0F0" w14:textId="580C88FA" w:rsidR="005D0603" w:rsidRPr="006679FA" w:rsidRDefault="006679FA" w:rsidP="00606C33">
      <w:pPr>
        <w:pStyle w:val="NormalWeb"/>
        <w:spacing w:before="0" w:beforeAutospacing="0" w:after="160" w:afterAutospacing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679FA">
        <w:rPr>
          <w:rFonts w:asciiTheme="majorBidi" w:hAnsiTheme="majorBidi" w:cstheme="majorBidi"/>
          <w:sz w:val="28"/>
          <w:szCs w:val="28"/>
        </w:rPr>
        <w:t xml:space="preserve">The accelerated technological development in today's world draws our attention, to the need to </w:t>
      </w:r>
      <w:r w:rsidR="00841B72">
        <w:rPr>
          <w:rFonts w:asciiTheme="majorBidi" w:hAnsiTheme="majorBidi" w:cstheme="majorBidi"/>
          <w:sz w:val="28"/>
          <w:szCs w:val="28"/>
        </w:rPr>
        <w:t>close</w:t>
      </w:r>
      <w:r w:rsidRPr="006679FA">
        <w:rPr>
          <w:rFonts w:asciiTheme="majorBidi" w:hAnsiTheme="majorBidi" w:cstheme="majorBidi"/>
          <w:sz w:val="28"/>
          <w:szCs w:val="28"/>
        </w:rPr>
        <w:t xml:space="preserve"> the </w:t>
      </w:r>
      <w:r w:rsidR="00606C33">
        <w:rPr>
          <w:rFonts w:asciiTheme="majorBidi" w:hAnsiTheme="majorBidi" w:cstheme="majorBidi"/>
          <w:sz w:val="28"/>
          <w:szCs w:val="28"/>
        </w:rPr>
        <w:t xml:space="preserve">widen </w:t>
      </w:r>
      <w:r w:rsidRPr="006679FA">
        <w:rPr>
          <w:rFonts w:asciiTheme="majorBidi" w:hAnsiTheme="majorBidi" w:cstheme="majorBidi"/>
          <w:sz w:val="28"/>
          <w:szCs w:val="28"/>
        </w:rPr>
        <w:t xml:space="preserve">gap between developed and developing countries </w:t>
      </w:r>
      <w:r w:rsidR="00841B72">
        <w:rPr>
          <w:rFonts w:asciiTheme="majorBidi" w:hAnsiTheme="majorBidi" w:cstheme="majorBidi"/>
          <w:sz w:val="28"/>
          <w:szCs w:val="28"/>
        </w:rPr>
        <w:t>through</w:t>
      </w:r>
      <w:r w:rsidRPr="006679FA">
        <w:rPr>
          <w:rFonts w:asciiTheme="majorBidi" w:hAnsiTheme="majorBidi" w:cstheme="majorBidi"/>
          <w:sz w:val="28"/>
          <w:szCs w:val="28"/>
        </w:rPr>
        <w:t xml:space="preserve"> technical cooperation, exchange of expertise and provision of funding</w:t>
      </w:r>
      <w:r w:rsidR="005D0603">
        <w:rPr>
          <w:rFonts w:asciiTheme="majorBidi" w:hAnsiTheme="majorBidi" w:cstheme="majorBidi"/>
          <w:sz w:val="28"/>
          <w:szCs w:val="28"/>
        </w:rPr>
        <w:t xml:space="preserve"> that aims to</w:t>
      </w:r>
      <w:r w:rsidRPr="006679FA">
        <w:rPr>
          <w:rFonts w:asciiTheme="majorBidi" w:hAnsiTheme="majorBidi" w:cstheme="majorBidi"/>
          <w:sz w:val="28"/>
          <w:szCs w:val="28"/>
        </w:rPr>
        <w:t xml:space="preserve"> </w:t>
      </w:r>
      <w:r w:rsidR="005D0603" w:rsidRPr="006679FA">
        <w:rPr>
          <w:rFonts w:asciiTheme="majorBidi" w:hAnsiTheme="majorBidi" w:cstheme="majorBidi"/>
          <w:sz w:val="28"/>
          <w:szCs w:val="28"/>
        </w:rPr>
        <w:t xml:space="preserve">providing </w:t>
      </w:r>
      <w:r w:rsidR="005D0603">
        <w:rPr>
          <w:rFonts w:asciiTheme="majorBidi" w:hAnsiTheme="majorBidi" w:cstheme="majorBidi"/>
          <w:sz w:val="28"/>
          <w:szCs w:val="28"/>
        </w:rPr>
        <w:t>older persons</w:t>
      </w:r>
      <w:r w:rsidR="00606C33">
        <w:rPr>
          <w:rFonts w:asciiTheme="majorBidi" w:hAnsiTheme="majorBidi" w:cstheme="majorBidi"/>
          <w:sz w:val="28"/>
          <w:szCs w:val="28"/>
        </w:rPr>
        <w:t xml:space="preserve"> everywhere</w:t>
      </w:r>
      <w:r w:rsidR="005D0603" w:rsidRPr="006679FA">
        <w:rPr>
          <w:rFonts w:asciiTheme="majorBidi" w:hAnsiTheme="majorBidi" w:cstheme="majorBidi"/>
          <w:sz w:val="28"/>
          <w:szCs w:val="28"/>
        </w:rPr>
        <w:t xml:space="preserve"> with assistive technology in a simplified manner at low prices that enable them to access and benefit from</w:t>
      </w:r>
      <w:r w:rsidR="005D0603">
        <w:rPr>
          <w:rFonts w:asciiTheme="majorBidi" w:hAnsiTheme="majorBidi" w:cstheme="majorBidi"/>
          <w:sz w:val="28"/>
          <w:szCs w:val="28"/>
        </w:rPr>
        <w:t xml:space="preserve"> </w:t>
      </w:r>
      <w:r w:rsidR="005D0603" w:rsidRPr="006679FA">
        <w:rPr>
          <w:rFonts w:asciiTheme="majorBidi" w:hAnsiTheme="majorBidi" w:cstheme="majorBidi"/>
          <w:sz w:val="28"/>
          <w:szCs w:val="28"/>
        </w:rPr>
        <w:t>their full participation in all aspects of life.</w:t>
      </w:r>
    </w:p>
    <w:sectPr w:rsidR="005D0603" w:rsidRPr="006679FA" w:rsidSect="006873A4">
      <w:pgSz w:w="12240" w:h="15840"/>
      <w:pgMar w:top="990" w:right="99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1"/>
    <w:rsid w:val="001423E1"/>
    <w:rsid w:val="00302D5E"/>
    <w:rsid w:val="004478E1"/>
    <w:rsid w:val="00546414"/>
    <w:rsid w:val="005D0603"/>
    <w:rsid w:val="00606C33"/>
    <w:rsid w:val="0062532A"/>
    <w:rsid w:val="006679FA"/>
    <w:rsid w:val="006873A4"/>
    <w:rsid w:val="00733AD6"/>
    <w:rsid w:val="00773417"/>
    <w:rsid w:val="00841B72"/>
    <w:rsid w:val="00951A6D"/>
    <w:rsid w:val="009B0B75"/>
    <w:rsid w:val="009C7D88"/>
    <w:rsid w:val="009F1B48"/>
    <w:rsid w:val="00A10B1D"/>
    <w:rsid w:val="00A7319D"/>
    <w:rsid w:val="00B02280"/>
    <w:rsid w:val="00B5298F"/>
    <w:rsid w:val="00CB33DE"/>
    <w:rsid w:val="00E558A5"/>
    <w:rsid w:val="00F2743F"/>
    <w:rsid w:val="00FB0033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70B2"/>
  <w15:chartTrackingRefBased/>
  <w15:docId w15:val="{489B8373-DAF0-4E55-A706-813559B5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Lacombe</dc:creator>
  <cp:keywords/>
  <dc:description/>
  <cp:lastModifiedBy>Nadine Lacombe</cp:lastModifiedBy>
  <cp:revision>3</cp:revision>
  <cp:lastPrinted>2022-08-30T08:52:00Z</cp:lastPrinted>
  <dcterms:created xsi:type="dcterms:W3CDTF">2022-08-29T09:41:00Z</dcterms:created>
  <dcterms:modified xsi:type="dcterms:W3CDTF">2022-08-31T16:32:00Z</dcterms:modified>
</cp:coreProperties>
</file>