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6B1C" w14:textId="77777777" w:rsidR="006E054E" w:rsidRDefault="006E054E" w:rsidP="00730F56">
      <w:pPr>
        <w:spacing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3962D71" wp14:editId="5359FB00">
            <wp:extent cx="3819525" cy="952500"/>
            <wp:effectExtent l="19050" t="0" r="9525" b="0"/>
            <wp:docPr id="1" name="Picture 1" descr="C:\Users\Frances\Pictures\thumbnail_1IFA Logo (No White Backgroun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\Pictures\thumbnail_1IFA Logo (No White Background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1EB52" w14:textId="77777777" w:rsidR="006E054E" w:rsidRDefault="006E054E" w:rsidP="00730F56">
      <w:pPr>
        <w:spacing w:after="0"/>
        <w:jc w:val="center"/>
        <w:rPr>
          <w:b/>
          <w:bCs/>
        </w:rPr>
      </w:pPr>
    </w:p>
    <w:p w14:paraId="676AEE6F" w14:textId="2EED3C0F" w:rsidR="00730F56" w:rsidRDefault="00A44E75" w:rsidP="00730F5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ORAL </w:t>
      </w:r>
      <w:r w:rsidR="00730F56">
        <w:rPr>
          <w:b/>
          <w:bCs/>
        </w:rPr>
        <w:t>STATEMENT BY THE INTERNATIONAL FEDERATION ON AGEING</w:t>
      </w:r>
    </w:p>
    <w:p w14:paraId="2CF7577E" w14:textId="77777777" w:rsidR="00730F56" w:rsidRDefault="00730F56" w:rsidP="00730F56">
      <w:pPr>
        <w:spacing w:after="0"/>
        <w:jc w:val="center"/>
        <w:rPr>
          <w:b/>
          <w:bCs/>
        </w:rPr>
      </w:pPr>
    </w:p>
    <w:p w14:paraId="08166E9E" w14:textId="0BF8EB63" w:rsidR="00730F56" w:rsidRDefault="00730F56" w:rsidP="00730F56">
      <w:pPr>
        <w:spacing w:after="0"/>
        <w:jc w:val="center"/>
        <w:rPr>
          <w:b/>
          <w:bCs/>
        </w:rPr>
      </w:pPr>
      <w:r w:rsidRPr="00730F56">
        <w:rPr>
          <w:b/>
          <w:bCs/>
        </w:rPr>
        <w:t>MULTISTAKEHOLDER MEETING, Geneva, 29-30 August 2022</w:t>
      </w:r>
    </w:p>
    <w:p w14:paraId="570D7157" w14:textId="54F761E3" w:rsidR="00730F56" w:rsidRDefault="006E054E" w:rsidP="00730F56">
      <w:pPr>
        <w:spacing w:after="0"/>
        <w:jc w:val="center"/>
        <w:rPr>
          <w:b/>
          <w:bCs/>
        </w:rPr>
      </w:pPr>
      <w:r>
        <w:rPr>
          <w:b/>
          <w:bCs/>
        </w:rPr>
        <w:t>T</w:t>
      </w:r>
      <w:r w:rsidR="00730F56">
        <w:rPr>
          <w:b/>
          <w:bCs/>
        </w:rPr>
        <w:t>he human rights of older persons</w:t>
      </w:r>
    </w:p>
    <w:p w14:paraId="4F33A976" w14:textId="77777777" w:rsidR="00730F56" w:rsidRPr="00730F56" w:rsidRDefault="00730F56" w:rsidP="00730F56">
      <w:pPr>
        <w:spacing w:after="0"/>
        <w:jc w:val="center"/>
        <w:rPr>
          <w:b/>
          <w:bCs/>
        </w:rPr>
      </w:pPr>
    </w:p>
    <w:p w14:paraId="784CDD51" w14:textId="4D160270" w:rsidR="00322877" w:rsidRDefault="00322877">
      <w:r>
        <w:t xml:space="preserve">I am Frances Zainoeddin, speaking on behalf of the International Federation on Ageing, whose vision is a world of healthy older people whose rights and choices are both protected and respected. </w:t>
      </w:r>
    </w:p>
    <w:p w14:paraId="10AFE5E7" w14:textId="2BF0680D" w:rsidR="00322877" w:rsidRDefault="00FB02AF">
      <w:r>
        <w:t xml:space="preserve">The prohibition of discrimination is one of the pillars of international human rights law, so what is being done about </w:t>
      </w:r>
      <w:r w:rsidR="00AC08DD">
        <w:t xml:space="preserve">discrimination against </w:t>
      </w:r>
      <w:r>
        <w:t>older persons?</w:t>
      </w:r>
    </w:p>
    <w:p w14:paraId="34DFB2A5" w14:textId="007896CE" w:rsidR="005B06FB" w:rsidRDefault="00CD5F49">
      <w:r>
        <w:t xml:space="preserve">It is time for Member States to address what civil society has </w:t>
      </w:r>
      <w:r w:rsidR="00693196">
        <w:t>known</w:t>
      </w:r>
      <w:r>
        <w:t xml:space="preserve"> </w:t>
      </w:r>
      <w:r w:rsidR="008F50A6">
        <w:t>and giv</w:t>
      </w:r>
      <w:r w:rsidR="00693196">
        <w:t>en</w:t>
      </w:r>
      <w:r w:rsidR="008F50A6">
        <w:t xml:space="preserve"> voice to </w:t>
      </w:r>
      <w:r>
        <w:t>for</w:t>
      </w:r>
      <w:r w:rsidR="00617369">
        <w:t xml:space="preserve"> </w:t>
      </w:r>
      <w:r w:rsidR="008F50A6">
        <w:t>decades</w:t>
      </w:r>
      <w:r>
        <w:t xml:space="preserve">. </w:t>
      </w:r>
      <w:r w:rsidR="003628B8">
        <w:t xml:space="preserve"> We are the ones who know who is left behind. </w:t>
      </w:r>
      <w:r>
        <w:t xml:space="preserve"> </w:t>
      </w:r>
      <w:r w:rsidR="00536E53">
        <w:t xml:space="preserve">Member States must ask themselves – at what age is </w:t>
      </w:r>
      <w:r w:rsidR="00617369">
        <w:t xml:space="preserve">a </w:t>
      </w:r>
      <w:r w:rsidR="00536E53">
        <w:t xml:space="preserve">person of no economic </w:t>
      </w:r>
      <w:r w:rsidR="008F50A6">
        <w:t xml:space="preserve">or social </w:t>
      </w:r>
      <w:r w:rsidR="00536E53">
        <w:t xml:space="preserve">value?  </w:t>
      </w:r>
      <w:r w:rsidR="008C5C41">
        <w:t xml:space="preserve">A burden on society?  </w:t>
      </w:r>
      <w:r w:rsidR="00536E53">
        <w:t>At what age is</w:t>
      </w:r>
      <w:r w:rsidR="0059732B">
        <w:t xml:space="preserve"> </w:t>
      </w:r>
      <w:r w:rsidR="008D1EF5">
        <w:t xml:space="preserve">a </w:t>
      </w:r>
      <w:r w:rsidR="00536E53">
        <w:t>person not</w:t>
      </w:r>
      <w:r w:rsidR="00FD009C">
        <w:t xml:space="preserve"> entitled to learn, to work, </w:t>
      </w:r>
      <w:r w:rsidR="00C35BB2">
        <w:t>to have food security</w:t>
      </w:r>
      <w:r w:rsidR="00487F30">
        <w:t xml:space="preserve"> and decent housing</w:t>
      </w:r>
      <w:r w:rsidR="00C35BB2">
        <w:t xml:space="preserve">, </w:t>
      </w:r>
      <w:r w:rsidR="00487F30">
        <w:t xml:space="preserve">to have access to justice, </w:t>
      </w:r>
      <w:r w:rsidR="00FD009C">
        <w:t>to have access to healthcare and palliative care</w:t>
      </w:r>
      <w:r w:rsidR="008D1EF5">
        <w:t>, to be free from violenc</w:t>
      </w:r>
      <w:r w:rsidR="003628B8">
        <w:t>e, abuse and neglect</w:t>
      </w:r>
      <w:r w:rsidR="00FD009C">
        <w:t xml:space="preserve">?   </w:t>
      </w:r>
      <w:r w:rsidR="00536E53">
        <w:t xml:space="preserve"> At what age is </w:t>
      </w:r>
      <w:r w:rsidR="0059732B">
        <w:t>a</w:t>
      </w:r>
      <w:r w:rsidR="00536E53">
        <w:t xml:space="preserve"> person less-deserving of a safe, secure and dignified life?  </w:t>
      </w:r>
      <w:r w:rsidR="00617369">
        <w:t xml:space="preserve">50? </w:t>
      </w:r>
      <w:r w:rsidR="00536E53">
        <w:t>60? 70? 80</w:t>
      </w:r>
      <w:r w:rsidR="008D1EF5">
        <w:t xml:space="preserve"> and beyond</w:t>
      </w:r>
      <w:r w:rsidR="00536E53">
        <w:t xml:space="preserve">? </w:t>
      </w:r>
    </w:p>
    <w:p w14:paraId="53A2D2E8" w14:textId="1C52ABFF" w:rsidR="00987E6A" w:rsidRDefault="00987E6A" w:rsidP="00987E6A">
      <w:r>
        <w:t>How many more preventable deaths need to occur for Governments to take note of the disregard for the value of an older person?  It is time to recognize older persons</w:t>
      </w:r>
      <w:r w:rsidR="00356C2B">
        <w:t xml:space="preserve"> as</w:t>
      </w:r>
      <w:r>
        <w:t xml:space="preserve"> rights holders and not merely recipients of medical rehabilitation and social welfare.  </w:t>
      </w:r>
    </w:p>
    <w:p w14:paraId="0FA6E517" w14:textId="1E63CE2A" w:rsidR="000A7BB8" w:rsidRPr="00B73B8A" w:rsidRDefault="00D822AF">
      <w:pPr>
        <w:rPr>
          <w:u w:val="single"/>
        </w:rPr>
      </w:pPr>
      <w:r>
        <w:t xml:space="preserve">We </w:t>
      </w:r>
      <w:r w:rsidR="0059732B">
        <w:t>have more than enough</w:t>
      </w:r>
      <w:r>
        <w:t xml:space="preserve"> evidence to show that a separate legal instrument to protect the rights of older persons is </w:t>
      </w:r>
      <w:r w:rsidR="00A731E2">
        <w:t>necessary</w:t>
      </w:r>
      <w:r w:rsidR="008F50A6">
        <w:t xml:space="preserve"> – the evidence is as stark as the </w:t>
      </w:r>
      <w:r w:rsidR="00EA460F">
        <w:t xml:space="preserve">many </w:t>
      </w:r>
      <w:r w:rsidR="008F50A6">
        <w:t xml:space="preserve">stories that we </w:t>
      </w:r>
      <w:r w:rsidR="00F10D36">
        <w:t>regularly offer</w:t>
      </w:r>
      <w:r w:rsidR="008F50A6">
        <w:t xml:space="preserve"> to give life to what </w:t>
      </w:r>
      <w:r w:rsidR="00F10D36">
        <w:t>we all know as tired facts</w:t>
      </w:r>
      <w:r w:rsidR="00F1700C">
        <w:t xml:space="preserve">.  Older persons have waited long enough. </w:t>
      </w:r>
    </w:p>
    <w:p w14:paraId="0BF96307" w14:textId="65537C03" w:rsidR="005B06FB" w:rsidRDefault="00C27CC0">
      <w:r>
        <w:t xml:space="preserve">A convention would establish legal </w:t>
      </w:r>
      <w:r w:rsidR="00987E6A">
        <w:t xml:space="preserve">and minimum standards of practice </w:t>
      </w:r>
      <w:r>
        <w:t xml:space="preserve">that </w:t>
      </w:r>
      <w:r w:rsidR="00A5287F">
        <w:t xml:space="preserve">would </w:t>
      </w:r>
      <w:r>
        <w:t xml:space="preserve">challenge and replace stigmatizing and dehumanizing ageist attitudes and </w:t>
      </w:r>
      <w:proofErr w:type="spellStart"/>
      <w:r>
        <w:t>behaviour</w:t>
      </w:r>
      <w:proofErr w:type="spellEnd"/>
      <w:r>
        <w:t xml:space="preserve"> towards older persons.  It would signify a country’s respect for the dignity of a person throughout the life course.</w:t>
      </w:r>
      <w:r w:rsidR="005B06FB">
        <w:t xml:space="preserve"> </w:t>
      </w:r>
    </w:p>
    <w:p w14:paraId="52E027CF" w14:textId="57C222AE" w:rsidR="002F3C2E" w:rsidRDefault="00A5287F" w:rsidP="002F3C2E">
      <w:r>
        <w:t>The International Federation on Ageing</w:t>
      </w:r>
      <w:r w:rsidR="002F3C2E">
        <w:t xml:space="preserve"> urges Member States to coordinate their important work with the work of the Open-ended Working Group on Ageing, which has yet to fulfil its mandate </w:t>
      </w:r>
      <w:r w:rsidR="00AC7969">
        <w:t>after 12 years of deliberations.</w:t>
      </w:r>
    </w:p>
    <w:p w14:paraId="35B8F118" w14:textId="127F73DE" w:rsidR="00487F30" w:rsidRPr="0059732B" w:rsidRDefault="00B84B6F" w:rsidP="00B84B6F">
      <w:pPr>
        <w:rPr>
          <w:u w:val="single"/>
        </w:rPr>
      </w:pPr>
      <w:r>
        <w:lastRenderedPageBreak/>
        <w:t xml:space="preserve">The International Federation on Ageing </w:t>
      </w:r>
      <w:r w:rsidR="007D1159">
        <w:t xml:space="preserve">also </w:t>
      </w:r>
      <w:r>
        <w:t xml:space="preserve">acknowledges those countries that have legislation, policies and </w:t>
      </w:r>
      <w:proofErr w:type="spellStart"/>
      <w:r>
        <w:t>programmes</w:t>
      </w:r>
      <w:proofErr w:type="spellEnd"/>
      <w:r>
        <w:t xml:space="preserve"> that address the concerns of older persons, but the time has come for </w:t>
      </w:r>
      <w:r w:rsidRPr="003628B8">
        <w:t>all Member States</w:t>
      </w:r>
      <w:r>
        <w:t xml:space="preserve"> of the United Nations to recognize and codify</w:t>
      </w:r>
      <w:r w:rsidR="00FA430D">
        <w:t>,</w:t>
      </w:r>
      <w:r w:rsidR="00487F30">
        <w:t xml:space="preserve"> in one single international legal instrument</w:t>
      </w:r>
      <w:r w:rsidR="00FA430D">
        <w:t>,</w:t>
      </w:r>
      <w:r>
        <w:t xml:space="preserve"> the rights of </w:t>
      </w:r>
      <w:r w:rsidRPr="0059732B">
        <w:rPr>
          <w:u w:val="single"/>
        </w:rPr>
        <w:t>all older persons</w:t>
      </w:r>
      <w:r w:rsidR="00487F30" w:rsidRPr="0059732B">
        <w:rPr>
          <w:u w:val="single"/>
        </w:rPr>
        <w:t xml:space="preserve"> </w:t>
      </w:r>
      <w:r w:rsidRPr="0059732B">
        <w:rPr>
          <w:u w:val="single"/>
        </w:rPr>
        <w:t>, everywhere, irrespective of their economic and social situation</w:t>
      </w:r>
      <w:r w:rsidR="00487F30" w:rsidRPr="0059732B">
        <w:rPr>
          <w:u w:val="single"/>
        </w:rPr>
        <w:t>.</w:t>
      </w:r>
    </w:p>
    <w:p w14:paraId="5E1E73BE" w14:textId="078530CF" w:rsidR="00487F30" w:rsidRDefault="002F1D28" w:rsidP="00B84B6F">
      <w:r>
        <w:t>Thank you</w:t>
      </w:r>
    </w:p>
    <w:p w14:paraId="4D3F7603" w14:textId="77777777" w:rsidR="00487F30" w:rsidRDefault="00487F30" w:rsidP="00B84B6F"/>
    <w:p w14:paraId="68D09B1E" w14:textId="53D5E625" w:rsidR="00487F30" w:rsidRDefault="00487F30" w:rsidP="00487F30">
      <w:pPr>
        <w:jc w:val="center"/>
      </w:pPr>
      <w:r>
        <w:t>* * * * *</w:t>
      </w:r>
    </w:p>
    <w:p w14:paraId="51802918" w14:textId="3CB56BF0" w:rsidR="002F3C2E" w:rsidRDefault="002F3C2E"/>
    <w:p w14:paraId="16FAB772" w14:textId="77777777" w:rsidR="002F3C2E" w:rsidRDefault="002F3C2E"/>
    <w:sectPr w:rsidR="002F3C2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8B28" w14:textId="77777777" w:rsidR="008B4A54" w:rsidRDefault="008B4A54" w:rsidP="00EA460F">
      <w:pPr>
        <w:spacing w:after="0" w:line="240" w:lineRule="auto"/>
      </w:pPr>
      <w:r>
        <w:separator/>
      </w:r>
    </w:p>
  </w:endnote>
  <w:endnote w:type="continuationSeparator" w:id="0">
    <w:p w14:paraId="0D6C012F" w14:textId="77777777" w:rsidR="008B4A54" w:rsidRDefault="008B4A54" w:rsidP="00EA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90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AC71E" w14:textId="6E47EF81" w:rsidR="00EA460F" w:rsidRDefault="00EA46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6AFA7" w14:textId="77777777" w:rsidR="00EA460F" w:rsidRDefault="00EA4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FC11" w14:textId="77777777" w:rsidR="008B4A54" w:rsidRDefault="008B4A54" w:rsidP="00EA460F">
      <w:pPr>
        <w:spacing w:after="0" w:line="240" w:lineRule="auto"/>
      </w:pPr>
      <w:r>
        <w:separator/>
      </w:r>
    </w:p>
  </w:footnote>
  <w:footnote w:type="continuationSeparator" w:id="0">
    <w:p w14:paraId="4952F1A2" w14:textId="77777777" w:rsidR="008B4A54" w:rsidRDefault="008B4A54" w:rsidP="00EA4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E2680"/>
    <w:multiLevelType w:val="hybridMultilevel"/>
    <w:tmpl w:val="03EE1C00"/>
    <w:lvl w:ilvl="0" w:tplc="8B5E3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95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49"/>
    <w:rsid w:val="00095D74"/>
    <w:rsid w:val="00170222"/>
    <w:rsid w:val="002F1D28"/>
    <w:rsid w:val="002F3C2E"/>
    <w:rsid w:val="00322877"/>
    <w:rsid w:val="00356C2B"/>
    <w:rsid w:val="003628B8"/>
    <w:rsid w:val="00390FF3"/>
    <w:rsid w:val="003F29A6"/>
    <w:rsid w:val="004509EE"/>
    <w:rsid w:val="00487F30"/>
    <w:rsid w:val="004A730D"/>
    <w:rsid w:val="00536E53"/>
    <w:rsid w:val="0059732B"/>
    <w:rsid w:val="005B06FB"/>
    <w:rsid w:val="00617369"/>
    <w:rsid w:val="00693196"/>
    <w:rsid w:val="006D20A9"/>
    <w:rsid w:val="006D4A47"/>
    <w:rsid w:val="006E054E"/>
    <w:rsid w:val="00730F56"/>
    <w:rsid w:val="007867C4"/>
    <w:rsid w:val="007A15AB"/>
    <w:rsid w:val="007D1159"/>
    <w:rsid w:val="00824387"/>
    <w:rsid w:val="008B4A54"/>
    <w:rsid w:val="008C5C41"/>
    <w:rsid w:val="008D1EF5"/>
    <w:rsid w:val="008F50A6"/>
    <w:rsid w:val="00952CA8"/>
    <w:rsid w:val="00987E6A"/>
    <w:rsid w:val="009E27AF"/>
    <w:rsid w:val="00A44E75"/>
    <w:rsid w:val="00A5287F"/>
    <w:rsid w:val="00A731E2"/>
    <w:rsid w:val="00AC08DD"/>
    <w:rsid w:val="00AC7969"/>
    <w:rsid w:val="00B56C87"/>
    <w:rsid w:val="00B73B8A"/>
    <w:rsid w:val="00B80A6A"/>
    <w:rsid w:val="00B84B6F"/>
    <w:rsid w:val="00BD3067"/>
    <w:rsid w:val="00C27CC0"/>
    <w:rsid w:val="00C35BB2"/>
    <w:rsid w:val="00CA7E1E"/>
    <w:rsid w:val="00CD5F49"/>
    <w:rsid w:val="00D019DB"/>
    <w:rsid w:val="00D630F9"/>
    <w:rsid w:val="00D822AF"/>
    <w:rsid w:val="00DA6E18"/>
    <w:rsid w:val="00DB4F79"/>
    <w:rsid w:val="00E70000"/>
    <w:rsid w:val="00EA460F"/>
    <w:rsid w:val="00F10D36"/>
    <w:rsid w:val="00F1700C"/>
    <w:rsid w:val="00FA430D"/>
    <w:rsid w:val="00FB02AF"/>
    <w:rsid w:val="00FD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8A1C"/>
  <w15:chartTrackingRefBased/>
  <w15:docId w15:val="{E83CA8A9-0BBA-4874-9BD4-4A78BCC7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F30"/>
    <w:pPr>
      <w:ind w:left="720"/>
      <w:contextualSpacing/>
    </w:pPr>
  </w:style>
  <w:style w:type="paragraph" w:styleId="Revision">
    <w:name w:val="Revision"/>
    <w:hidden/>
    <w:uiPriority w:val="99"/>
    <w:semiHidden/>
    <w:rsid w:val="008F50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4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60F"/>
  </w:style>
  <w:style w:type="paragraph" w:styleId="Footer">
    <w:name w:val="footer"/>
    <w:basedOn w:val="Normal"/>
    <w:link w:val="FooterChar"/>
    <w:uiPriority w:val="99"/>
    <w:unhideWhenUsed/>
    <w:rsid w:val="00EA4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Zainoeddin</dc:creator>
  <cp:keywords/>
  <dc:description/>
  <cp:lastModifiedBy>Frances Zainoeddin</cp:lastModifiedBy>
  <cp:revision>5</cp:revision>
  <cp:lastPrinted>2022-08-29T12:54:00Z</cp:lastPrinted>
  <dcterms:created xsi:type="dcterms:W3CDTF">2022-08-29T11:50:00Z</dcterms:created>
  <dcterms:modified xsi:type="dcterms:W3CDTF">2022-08-29T12:58:00Z</dcterms:modified>
</cp:coreProperties>
</file>