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4863" w14:textId="07E5103E" w:rsidR="002D57FC" w:rsidRPr="00D95DED" w:rsidRDefault="0038296D" w:rsidP="00BF522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DED">
        <w:rPr>
          <w:rFonts w:ascii="Times New Roman" w:hAnsi="Times New Roman" w:cs="Times New Roman"/>
          <w:sz w:val="24"/>
          <w:szCs w:val="24"/>
        </w:rPr>
        <w:t>Violence against Older Women</w:t>
      </w:r>
    </w:p>
    <w:p w14:paraId="56BF4BDF" w14:textId="0B5B0454" w:rsidR="002A5307" w:rsidRPr="00D95DED" w:rsidRDefault="00A82CF3" w:rsidP="00A82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DED">
        <w:rPr>
          <w:rFonts w:ascii="Times New Roman" w:hAnsi="Times New Roman" w:cs="Times New Roman"/>
          <w:sz w:val="24"/>
          <w:szCs w:val="24"/>
        </w:rPr>
        <w:t>Violence against women</w:t>
      </w:r>
      <w:r w:rsidR="003E601E" w:rsidRPr="00D95DED">
        <w:rPr>
          <w:rFonts w:ascii="Times New Roman" w:hAnsi="Times New Roman" w:cs="Times New Roman"/>
          <w:sz w:val="24"/>
          <w:szCs w:val="24"/>
        </w:rPr>
        <w:t xml:space="preserve"> and girls</w:t>
      </w:r>
      <w:r w:rsidRPr="00D95DED">
        <w:rPr>
          <w:rFonts w:ascii="Times New Roman" w:hAnsi="Times New Roman" w:cs="Times New Roman"/>
          <w:sz w:val="24"/>
          <w:szCs w:val="24"/>
        </w:rPr>
        <w:t xml:space="preserve"> </w:t>
      </w:r>
      <w:r w:rsidR="007A16B8" w:rsidRPr="00D95DED">
        <w:rPr>
          <w:rFonts w:ascii="Times New Roman" w:hAnsi="Times New Roman" w:cs="Times New Roman"/>
          <w:sz w:val="24"/>
          <w:szCs w:val="24"/>
        </w:rPr>
        <w:t xml:space="preserve">is a gross human rights violation </w:t>
      </w:r>
      <w:r w:rsidR="0075434A">
        <w:rPr>
          <w:rFonts w:ascii="Times New Roman" w:hAnsi="Times New Roman" w:cs="Times New Roman"/>
          <w:sz w:val="24"/>
          <w:szCs w:val="24"/>
        </w:rPr>
        <w:t xml:space="preserve">that </w:t>
      </w:r>
      <w:r w:rsidR="00F9338B" w:rsidRPr="00D95DED">
        <w:rPr>
          <w:rFonts w:ascii="Times New Roman" w:hAnsi="Times New Roman" w:cs="Times New Roman"/>
          <w:noProof/>
          <w:sz w:val="24"/>
          <w:szCs w:val="24"/>
        </w:rPr>
        <w:t>is p</w:t>
      </w:r>
      <w:r w:rsidR="0075434A">
        <w:rPr>
          <w:rFonts w:ascii="Times New Roman" w:hAnsi="Times New Roman" w:cs="Times New Roman"/>
          <w:noProof/>
          <w:sz w:val="24"/>
          <w:szCs w:val="24"/>
        </w:rPr>
        <w:t>ervasive</w:t>
      </w:r>
      <w:r w:rsidR="00F9338B" w:rsidRPr="00D95DED">
        <w:rPr>
          <w:rFonts w:ascii="Times New Roman" w:hAnsi="Times New Roman" w:cs="Times New Roman"/>
          <w:noProof/>
          <w:sz w:val="24"/>
          <w:szCs w:val="24"/>
        </w:rPr>
        <w:t xml:space="preserve"> across countries and affects women of all ages. </w:t>
      </w:r>
      <w:r w:rsidR="003E601E" w:rsidRPr="00D95DED">
        <w:rPr>
          <w:rFonts w:ascii="Times New Roman" w:hAnsi="Times New Roman" w:cs="Times New Roman"/>
          <w:sz w:val="24"/>
          <w:szCs w:val="24"/>
        </w:rPr>
        <w:t>This violence</w:t>
      </w:r>
      <w:r w:rsidR="007A16B8" w:rsidRPr="00D95DED">
        <w:rPr>
          <w:rFonts w:ascii="Times New Roman" w:hAnsi="Times New Roman" w:cs="Times New Roman"/>
          <w:sz w:val="24"/>
          <w:szCs w:val="24"/>
        </w:rPr>
        <w:t xml:space="preserve"> </w:t>
      </w:r>
      <w:r w:rsidR="009274EC" w:rsidRPr="00D95DED">
        <w:rPr>
          <w:rFonts w:ascii="Times New Roman" w:hAnsi="Times New Roman" w:cs="Times New Roman"/>
          <w:sz w:val="24"/>
          <w:szCs w:val="24"/>
        </w:rPr>
        <w:t xml:space="preserve">can have serious and long-lasting </w:t>
      </w:r>
      <w:r w:rsidR="00346932" w:rsidRPr="00D95DED">
        <w:rPr>
          <w:rFonts w:ascii="Times New Roman" w:hAnsi="Times New Roman" w:cs="Times New Roman"/>
          <w:sz w:val="24"/>
          <w:szCs w:val="24"/>
        </w:rPr>
        <w:t>impacts</w:t>
      </w:r>
      <w:r w:rsidR="000A4E2D" w:rsidRPr="00D95DED">
        <w:rPr>
          <w:rFonts w:ascii="Times New Roman" w:hAnsi="Times New Roman" w:cs="Times New Roman"/>
          <w:sz w:val="24"/>
          <w:szCs w:val="24"/>
        </w:rPr>
        <w:t xml:space="preserve"> on women’s physical and mental health and well-being </w:t>
      </w:r>
      <w:r w:rsidR="00774D49" w:rsidRPr="00D95DED">
        <w:rPr>
          <w:rFonts w:ascii="Times New Roman" w:hAnsi="Times New Roman" w:cs="Times New Roman"/>
          <w:sz w:val="24"/>
          <w:szCs w:val="24"/>
        </w:rPr>
        <w:t>with significant</w:t>
      </w:r>
      <w:r w:rsidR="00346932" w:rsidRPr="00D95DED">
        <w:rPr>
          <w:rFonts w:ascii="Times New Roman" w:hAnsi="Times New Roman" w:cs="Times New Roman"/>
          <w:sz w:val="24"/>
          <w:szCs w:val="24"/>
        </w:rPr>
        <w:t xml:space="preserve"> </w:t>
      </w:r>
      <w:r w:rsidR="00B92F46" w:rsidRPr="00D95DED">
        <w:rPr>
          <w:rFonts w:ascii="Times New Roman" w:hAnsi="Times New Roman" w:cs="Times New Roman"/>
          <w:sz w:val="24"/>
          <w:szCs w:val="24"/>
        </w:rPr>
        <w:t xml:space="preserve">negative socio-economic and development consequences for </w:t>
      </w:r>
      <w:r w:rsidR="00346932" w:rsidRPr="00D95DED">
        <w:rPr>
          <w:rFonts w:ascii="Times New Roman" w:hAnsi="Times New Roman" w:cs="Times New Roman"/>
          <w:sz w:val="24"/>
          <w:szCs w:val="24"/>
        </w:rPr>
        <w:t>society.</w:t>
      </w:r>
      <w:r w:rsidR="002A5307" w:rsidRPr="00D95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7852B" w14:textId="23597886" w:rsidR="00100787" w:rsidRPr="00100787" w:rsidRDefault="00CE7A8A" w:rsidP="0010078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94421" w:rsidRPr="00D95DED">
        <w:rPr>
          <w:rFonts w:ascii="Times New Roman" w:hAnsi="Times New Roman" w:cs="Times New Roman"/>
          <w:sz w:val="24"/>
          <w:szCs w:val="24"/>
        </w:rPr>
        <w:t>most recent violence against women prevalence</w:t>
      </w:r>
      <w:r w:rsidR="002A5307" w:rsidRPr="00D95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307" w:rsidRPr="00D95DED">
        <w:rPr>
          <w:rFonts w:ascii="Times New Roman" w:hAnsi="Times New Roman" w:cs="Times New Roman"/>
          <w:sz w:val="24"/>
          <w:szCs w:val="24"/>
        </w:rPr>
        <w:t xml:space="preserve">estimates </w:t>
      </w:r>
      <w:r w:rsidR="00C901E2">
        <w:rPr>
          <w:rFonts w:ascii="Times New Roman" w:hAnsi="Times New Roman" w:cs="Times New Roman"/>
          <w:sz w:val="24"/>
          <w:szCs w:val="24"/>
        </w:rPr>
        <w:t xml:space="preserve"> led</w:t>
      </w:r>
      <w:proofErr w:type="gramEnd"/>
      <w:r w:rsidR="00C901E2">
        <w:rPr>
          <w:rFonts w:ascii="Times New Roman" w:hAnsi="Times New Roman" w:cs="Times New Roman"/>
          <w:sz w:val="24"/>
          <w:szCs w:val="24"/>
        </w:rPr>
        <w:t xml:space="preserve"> by WHO on behalf of the UN Interagency working Group on Violence against women </w:t>
      </w:r>
      <w:r w:rsidR="00B623CE">
        <w:rPr>
          <w:rFonts w:ascii="Times New Roman" w:hAnsi="Times New Roman" w:cs="Times New Roman"/>
          <w:sz w:val="24"/>
          <w:szCs w:val="24"/>
        </w:rPr>
        <w:t>that draw</w:t>
      </w:r>
      <w:r w:rsidR="002E1B04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AB70BE">
        <w:rPr>
          <w:rFonts w:ascii="Times New Roman" w:hAnsi="Times New Roman" w:cs="Times New Roman"/>
          <w:sz w:val="24"/>
          <w:szCs w:val="24"/>
        </w:rPr>
        <w:t xml:space="preserve">Global Database on the prevalence of VAW </w:t>
      </w:r>
      <w:r w:rsidR="002A5307" w:rsidRPr="00D95DED">
        <w:rPr>
          <w:rFonts w:ascii="Times New Roman" w:hAnsi="Times New Roman" w:cs="Times New Roman"/>
          <w:sz w:val="24"/>
          <w:szCs w:val="24"/>
        </w:rPr>
        <w:t xml:space="preserve">suggest that </w:t>
      </w:r>
      <w:r w:rsidR="00C206B6" w:rsidRPr="00D95DED">
        <w:rPr>
          <w:rFonts w:ascii="Times New Roman" w:hAnsi="Times New Roman" w:cs="Times New Roman"/>
          <w:noProof/>
          <w:sz w:val="24"/>
          <w:szCs w:val="24"/>
        </w:rPr>
        <w:t>globally, 23% of ever-partnered women aged 60 years and older have been subjected to physical and/or sexual violence by a male partner or ex-partner in their lifetime</w:t>
      </w:r>
      <w:r w:rsidR="00356F36" w:rsidRPr="00D95DED">
        <w:rPr>
          <w:rFonts w:ascii="Times New Roman" w:hAnsi="Times New Roman" w:cs="Times New Roman"/>
          <w:sz w:val="24"/>
          <w:szCs w:val="24"/>
        </w:rPr>
        <w:t xml:space="preserve">. </w:t>
      </w:r>
      <w:r w:rsidR="00890A48" w:rsidRPr="00D95DED">
        <w:rPr>
          <w:rFonts w:ascii="Times New Roman" w:hAnsi="Times New Roman" w:cs="Times New Roman"/>
          <w:sz w:val="24"/>
          <w:szCs w:val="24"/>
        </w:rPr>
        <w:t xml:space="preserve">These </w:t>
      </w:r>
      <w:r w:rsidR="00890A48" w:rsidRPr="00DC1E25">
        <w:rPr>
          <w:rFonts w:ascii="Times New Roman" w:hAnsi="Times New Roman" w:cs="Times New Roman"/>
          <w:sz w:val="24"/>
          <w:szCs w:val="24"/>
        </w:rPr>
        <w:t xml:space="preserve">data </w:t>
      </w:r>
      <w:r w:rsidR="00DE35CB" w:rsidRPr="00D95DED">
        <w:rPr>
          <w:rFonts w:ascii="Times New Roman" w:hAnsi="Times New Roman" w:cs="Times New Roman"/>
          <w:sz w:val="24"/>
          <w:szCs w:val="24"/>
        </w:rPr>
        <w:t xml:space="preserve">also </w:t>
      </w:r>
      <w:r w:rsidR="00890A48" w:rsidRPr="00DC1E25">
        <w:rPr>
          <w:rFonts w:ascii="Times New Roman" w:hAnsi="Times New Roman" w:cs="Times New Roman"/>
          <w:sz w:val="24"/>
          <w:szCs w:val="24"/>
        </w:rPr>
        <w:t>found that about 1 in 20 ever-partnered women aged 60 and older experienced physical and/or sexual violence by an intimate partner in the previous 12 months</w:t>
      </w:r>
      <w:r w:rsidR="002577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0FC94" w14:textId="38DEC5B3" w:rsidR="00012F5A" w:rsidRPr="00230D77" w:rsidRDefault="002577BC" w:rsidP="00A82CF3">
      <w:pPr>
        <w:spacing w:line="480" w:lineRule="auto"/>
        <w:rPr>
          <w:rFonts w:ascii="Times New Roman" w:hAnsi="Times New Roman" w:cs="Times New Roman"/>
        </w:rPr>
      </w:pPr>
      <w:r w:rsidRPr="00100787">
        <w:rPr>
          <w:rFonts w:ascii="Times New Roman" w:hAnsi="Times New Roman" w:cs="Times New Roman"/>
        </w:rPr>
        <w:t xml:space="preserve">Whilst younger women/women of reproductive age are at highest risk of </w:t>
      </w:r>
      <w:r w:rsidR="00CE7A8A">
        <w:rPr>
          <w:rFonts w:ascii="Times New Roman" w:hAnsi="Times New Roman" w:cs="Times New Roman"/>
        </w:rPr>
        <w:t>intimate partner violence</w:t>
      </w:r>
      <w:r w:rsidR="00CE7A8A" w:rsidRPr="00100787">
        <w:rPr>
          <w:rFonts w:ascii="Times New Roman" w:hAnsi="Times New Roman" w:cs="Times New Roman"/>
        </w:rPr>
        <w:t xml:space="preserve"> </w:t>
      </w:r>
      <w:r w:rsidRPr="00100787">
        <w:rPr>
          <w:rFonts w:ascii="Times New Roman" w:hAnsi="Times New Roman" w:cs="Times New Roman"/>
        </w:rPr>
        <w:t xml:space="preserve">and </w:t>
      </w:r>
      <w:r w:rsidR="00CE7A8A">
        <w:rPr>
          <w:rFonts w:ascii="Times New Roman" w:hAnsi="Times New Roman" w:cs="Times New Roman"/>
        </w:rPr>
        <w:t>non-partner sexual violence</w:t>
      </w:r>
      <w:r w:rsidRPr="00100787">
        <w:rPr>
          <w:rFonts w:ascii="Times New Roman" w:hAnsi="Times New Roman" w:cs="Times New Roman"/>
        </w:rPr>
        <w:t xml:space="preserve">, these forms of violence often continue into old age, as is recognized by the SDG indicators, which do not include an upper age limit. However, </w:t>
      </w:r>
      <w:r w:rsidR="00230D77" w:rsidRPr="00D95DED">
        <w:rPr>
          <w:rFonts w:ascii="Times New Roman" w:hAnsi="Times New Roman" w:cs="Times New Roman"/>
          <w:sz w:val="24"/>
          <w:szCs w:val="24"/>
        </w:rPr>
        <w:t>data for women</w:t>
      </w:r>
      <w:r w:rsidR="00230D77">
        <w:rPr>
          <w:rFonts w:ascii="Times New Roman" w:hAnsi="Times New Roman" w:cs="Times New Roman"/>
          <w:sz w:val="24"/>
          <w:szCs w:val="24"/>
        </w:rPr>
        <w:t xml:space="preserve"> </w:t>
      </w:r>
      <w:r w:rsidR="00CE7A8A">
        <w:rPr>
          <w:rFonts w:ascii="Times New Roman" w:hAnsi="Times New Roman" w:cs="Times New Roman"/>
          <w:sz w:val="24"/>
          <w:szCs w:val="24"/>
        </w:rPr>
        <w:t xml:space="preserve">over the age of 50 years and older are </w:t>
      </w:r>
      <w:r w:rsidR="00230D77">
        <w:rPr>
          <w:rFonts w:ascii="Times New Roman" w:hAnsi="Times New Roman" w:cs="Times New Roman"/>
          <w:sz w:val="24"/>
          <w:szCs w:val="24"/>
        </w:rPr>
        <w:t>scarce and</w:t>
      </w:r>
      <w:r w:rsidR="00230D77" w:rsidRPr="00100787">
        <w:rPr>
          <w:rFonts w:ascii="Times New Roman" w:hAnsi="Times New Roman" w:cs="Times New Roman"/>
        </w:rPr>
        <w:t xml:space="preserve"> </w:t>
      </w:r>
      <w:r w:rsidRPr="00100787">
        <w:rPr>
          <w:rFonts w:ascii="Times New Roman" w:hAnsi="Times New Roman" w:cs="Times New Roman"/>
        </w:rPr>
        <w:t xml:space="preserve">VAW surveys have only recently begun to include women </w:t>
      </w:r>
      <w:r w:rsidR="00CE7A8A">
        <w:rPr>
          <w:rFonts w:ascii="Times New Roman" w:hAnsi="Times New Roman" w:cs="Times New Roman"/>
        </w:rPr>
        <w:t>of this age group</w:t>
      </w:r>
      <w:r w:rsidRPr="00100787">
        <w:rPr>
          <w:rFonts w:ascii="Times New Roman" w:hAnsi="Times New Roman" w:cs="Times New Roman"/>
        </w:rPr>
        <w:t xml:space="preserve">. </w:t>
      </w:r>
      <w:r w:rsidR="008F5D0A" w:rsidRPr="00D95DED">
        <w:rPr>
          <w:rFonts w:ascii="Times New Roman" w:hAnsi="Times New Roman" w:cs="Times New Roman"/>
          <w:sz w:val="24"/>
          <w:szCs w:val="24"/>
        </w:rPr>
        <w:t>Most sur</w:t>
      </w:r>
      <w:r w:rsidR="00235A12" w:rsidRPr="00D95DED">
        <w:rPr>
          <w:rFonts w:ascii="Times New Roman" w:hAnsi="Times New Roman" w:cs="Times New Roman"/>
          <w:sz w:val="24"/>
          <w:szCs w:val="24"/>
        </w:rPr>
        <w:t>veys</w:t>
      </w:r>
      <w:r w:rsidR="000522E9">
        <w:rPr>
          <w:rFonts w:ascii="Times New Roman" w:hAnsi="Times New Roman" w:cs="Times New Roman"/>
          <w:sz w:val="24"/>
          <w:szCs w:val="24"/>
        </w:rPr>
        <w:t xml:space="preserve"> </w:t>
      </w:r>
      <w:r w:rsidR="00235A12" w:rsidRPr="00D95DED">
        <w:rPr>
          <w:rFonts w:ascii="Times New Roman" w:hAnsi="Times New Roman" w:cs="Times New Roman"/>
          <w:sz w:val="24"/>
          <w:szCs w:val="24"/>
        </w:rPr>
        <w:t xml:space="preserve">that collect data on violence against women focus on women </w:t>
      </w:r>
      <w:r w:rsidR="00CE7A8A">
        <w:rPr>
          <w:rFonts w:ascii="Times New Roman" w:hAnsi="Times New Roman" w:cs="Times New Roman"/>
          <w:sz w:val="24"/>
          <w:szCs w:val="24"/>
        </w:rPr>
        <w:t>aged</w:t>
      </w:r>
      <w:r w:rsidR="0044038E" w:rsidRPr="00D95DED">
        <w:rPr>
          <w:rFonts w:ascii="Times New Roman" w:hAnsi="Times New Roman" w:cs="Times New Roman"/>
          <w:sz w:val="24"/>
          <w:szCs w:val="24"/>
        </w:rPr>
        <w:t xml:space="preserve"> 15-49</w:t>
      </w:r>
      <w:r w:rsidR="00CE7A8A">
        <w:rPr>
          <w:rFonts w:ascii="Times New Roman" w:hAnsi="Times New Roman" w:cs="Times New Roman"/>
          <w:sz w:val="24"/>
          <w:szCs w:val="24"/>
        </w:rPr>
        <w:t xml:space="preserve"> years as they measure reproductive health</w:t>
      </w:r>
      <w:r w:rsidR="0044038E" w:rsidRPr="00D95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53BD0" w14:textId="5FDFBFE3" w:rsidR="00FC061F" w:rsidRPr="00D95DED" w:rsidRDefault="00FC061F" w:rsidP="00FC06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D95DED">
        <w:rPr>
          <w:rFonts w:ascii="Times New Roman" w:hAnsi="Times New Roman" w:cs="Times New Roman"/>
          <w:noProof/>
          <w:sz w:val="24"/>
          <w:szCs w:val="24"/>
        </w:rPr>
        <w:t xml:space="preserve">While global awareness of violence against older women is growing, with less than 10% of </w:t>
      </w:r>
      <w:r w:rsidR="00CE7A8A">
        <w:rPr>
          <w:rFonts w:ascii="Times New Roman" w:hAnsi="Times New Roman" w:cs="Times New Roman"/>
          <w:noProof/>
          <w:sz w:val="24"/>
          <w:szCs w:val="24"/>
        </w:rPr>
        <w:t>available</w:t>
      </w:r>
      <w:r w:rsidR="00CE7A8A" w:rsidRPr="00D95D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5DED">
        <w:rPr>
          <w:rFonts w:ascii="Times New Roman" w:hAnsi="Times New Roman" w:cs="Times New Roman"/>
          <w:noProof/>
          <w:sz w:val="24"/>
          <w:szCs w:val="24"/>
        </w:rPr>
        <w:t>prevalence data on intimate partner violence against women</w:t>
      </w:r>
      <w:r w:rsidR="00661674" w:rsidRPr="00D95D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5DED">
        <w:rPr>
          <w:rFonts w:ascii="Times New Roman" w:hAnsi="Times New Roman" w:cs="Times New Roman"/>
          <w:noProof/>
          <w:sz w:val="24"/>
          <w:szCs w:val="24"/>
        </w:rPr>
        <w:t xml:space="preserve">for those aged 50 and older, the scale, severity and complexity of such violence </w:t>
      </w:r>
      <w:r w:rsidR="00661674" w:rsidRPr="00D95DED">
        <w:rPr>
          <w:rFonts w:ascii="Times New Roman" w:hAnsi="Times New Roman" w:cs="Times New Roman"/>
          <w:noProof/>
          <w:sz w:val="24"/>
          <w:szCs w:val="24"/>
        </w:rPr>
        <w:t>is likely being</w:t>
      </w:r>
      <w:r w:rsidRPr="00D95DED">
        <w:rPr>
          <w:rFonts w:ascii="Times New Roman" w:hAnsi="Times New Roman" w:cs="Times New Roman"/>
          <w:noProof/>
          <w:sz w:val="24"/>
          <w:szCs w:val="24"/>
        </w:rPr>
        <w:t xml:space="preserve"> underestimated. </w:t>
      </w:r>
      <w:r w:rsidR="00357A3F" w:rsidRPr="00D95DED">
        <w:rPr>
          <w:rFonts w:ascii="Times New Roman" w:hAnsi="Times New Roman" w:cs="Times New Roman"/>
          <w:noProof/>
          <w:sz w:val="24"/>
          <w:szCs w:val="24"/>
        </w:rPr>
        <w:t xml:space="preserve">Also </w:t>
      </w:r>
      <w:r w:rsidR="00D9290E" w:rsidRPr="00DC1E25">
        <w:rPr>
          <w:rFonts w:ascii="Times New Roman" w:hAnsi="Times New Roman" w:cs="Times New Roman"/>
          <w:noProof/>
          <w:sz w:val="24"/>
          <w:szCs w:val="24"/>
        </w:rPr>
        <w:t>older women may be vulnerable to specific forms of violence not usually measured in surveys on violence against women</w:t>
      </w:r>
      <w:r w:rsidR="00625165" w:rsidRPr="00D95DED">
        <w:rPr>
          <w:rFonts w:ascii="Times New Roman" w:hAnsi="Times New Roman" w:cs="Times New Roman"/>
          <w:noProof/>
          <w:sz w:val="24"/>
          <w:szCs w:val="24"/>
        </w:rPr>
        <w:t xml:space="preserve"> (sometimes captured in elder abuse studies/surveys)</w:t>
      </w:r>
      <w:r w:rsidR="00D9290E" w:rsidRPr="00DC1E25">
        <w:rPr>
          <w:rFonts w:ascii="Times New Roman" w:hAnsi="Times New Roman" w:cs="Times New Roman"/>
          <w:noProof/>
          <w:sz w:val="24"/>
          <w:szCs w:val="24"/>
        </w:rPr>
        <w:t xml:space="preserve">, such as economic exploitation, or being </w:t>
      </w:r>
      <w:r w:rsidR="00D9290E" w:rsidRPr="00D95DED">
        <w:rPr>
          <w:rFonts w:ascii="Times New Roman" w:hAnsi="Times New Roman" w:cs="Times New Roman"/>
          <w:noProof/>
          <w:sz w:val="24"/>
          <w:szCs w:val="24"/>
        </w:rPr>
        <w:t xml:space="preserve">isolated, </w:t>
      </w:r>
      <w:r w:rsidR="00D9290E" w:rsidRPr="00DC1E25">
        <w:rPr>
          <w:rFonts w:ascii="Times New Roman" w:hAnsi="Times New Roman" w:cs="Times New Roman"/>
          <w:noProof/>
          <w:sz w:val="24"/>
          <w:szCs w:val="24"/>
        </w:rPr>
        <w:t>ostracized or neglected</w:t>
      </w:r>
      <w:r w:rsidR="00141A26">
        <w:rPr>
          <w:rFonts w:ascii="Times New Roman" w:hAnsi="Times New Roman" w:cs="Times New Roman"/>
          <w:noProof/>
          <w:sz w:val="24"/>
          <w:szCs w:val="24"/>
        </w:rPr>
        <w:t>,</w:t>
      </w:r>
      <w:r w:rsidR="00056F03">
        <w:rPr>
          <w:rFonts w:ascii="Times New Roman" w:hAnsi="Times New Roman" w:cs="Times New Roman"/>
          <w:noProof/>
          <w:sz w:val="24"/>
          <w:szCs w:val="24"/>
        </w:rPr>
        <w:t xml:space="preserve"> or</w:t>
      </w:r>
      <w:r w:rsidR="00141A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7A8A">
        <w:rPr>
          <w:rFonts w:ascii="Times New Roman" w:hAnsi="Times New Roman" w:cs="Times New Roman"/>
          <w:noProof/>
          <w:sz w:val="24"/>
          <w:szCs w:val="24"/>
        </w:rPr>
        <w:t xml:space="preserve">having their </w:t>
      </w:r>
      <w:r w:rsidR="00141A26">
        <w:rPr>
          <w:rFonts w:ascii="Times New Roman" w:hAnsi="Times New Roman" w:cs="Times New Roman"/>
          <w:noProof/>
          <w:sz w:val="24"/>
          <w:szCs w:val="24"/>
        </w:rPr>
        <w:t>medicaton or assitive devices</w:t>
      </w:r>
      <w:r w:rsidR="00056F03">
        <w:rPr>
          <w:rFonts w:ascii="Times New Roman" w:hAnsi="Times New Roman" w:cs="Times New Roman"/>
          <w:noProof/>
          <w:sz w:val="24"/>
          <w:szCs w:val="24"/>
        </w:rPr>
        <w:t xml:space="preserve"> witheld</w:t>
      </w:r>
      <w:r w:rsidR="00D9290E" w:rsidRPr="00DC1E25">
        <w:rPr>
          <w:rFonts w:ascii="Times New Roman" w:hAnsi="Times New Roman" w:cs="Times New Roman"/>
          <w:noProof/>
          <w:sz w:val="24"/>
          <w:szCs w:val="24"/>
        </w:rPr>
        <w:t>.</w:t>
      </w:r>
      <w:r w:rsidRPr="00D95D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F22" w:rsidRPr="00D95DED">
        <w:rPr>
          <w:rFonts w:ascii="Times New Roman" w:hAnsi="Times New Roman" w:cs="Times New Roman"/>
          <w:noProof/>
          <w:sz w:val="24"/>
          <w:szCs w:val="24"/>
        </w:rPr>
        <w:t>In</w:t>
      </w:r>
      <w:r w:rsidRPr="00D95DED">
        <w:rPr>
          <w:rFonts w:ascii="Times New Roman" w:hAnsi="Times New Roman" w:cs="Times New Roman"/>
          <w:noProof/>
          <w:sz w:val="24"/>
          <w:szCs w:val="24"/>
        </w:rPr>
        <w:t xml:space="preserve"> addition to intimate partners, perpetrators of violence against older women</w:t>
      </w:r>
      <w:r w:rsidR="00F562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5DED">
        <w:rPr>
          <w:rFonts w:ascii="Times New Roman" w:hAnsi="Times New Roman" w:cs="Times New Roman"/>
          <w:noProof/>
          <w:sz w:val="24"/>
          <w:szCs w:val="24"/>
        </w:rPr>
        <w:t>can include adult children and other relatives, strangers, caregivers and neighbours</w:t>
      </w:r>
      <w:r w:rsidR="00F562FC">
        <w:rPr>
          <w:rFonts w:ascii="Times New Roman" w:hAnsi="Times New Roman" w:cs="Times New Roman"/>
          <w:noProof/>
          <w:sz w:val="24"/>
          <w:szCs w:val="24"/>
        </w:rPr>
        <w:t>, but may not be capture</w:t>
      </w:r>
      <w:r w:rsidR="00A222E6">
        <w:rPr>
          <w:rFonts w:ascii="Times New Roman" w:hAnsi="Times New Roman" w:cs="Times New Roman"/>
          <w:noProof/>
          <w:sz w:val="24"/>
          <w:szCs w:val="24"/>
        </w:rPr>
        <w:t>d</w:t>
      </w:r>
      <w:r w:rsidR="00F562FC">
        <w:rPr>
          <w:rFonts w:ascii="Times New Roman" w:hAnsi="Times New Roman" w:cs="Times New Roman"/>
          <w:noProof/>
          <w:sz w:val="24"/>
          <w:szCs w:val="24"/>
        </w:rPr>
        <w:t xml:space="preserve"> by surveys focussing only on younger ae cohorts.</w:t>
      </w:r>
    </w:p>
    <w:p w14:paraId="387548D0" w14:textId="1B5FA612" w:rsidR="00D104DB" w:rsidRPr="00D104DB" w:rsidRDefault="00A323EE" w:rsidP="00D104DB">
      <w:pPr>
        <w:spacing w:line="480" w:lineRule="auto"/>
        <w:rPr>
          <w:rFonts w:ascii="Times New Roman" w:hAnsi="Times New Roman" w:cs="Times New Roman"/>
        </w:rPr>
      </w:pPr>
      <w:r w:rsidRPr="00253806">
        <w:rPr>
          <w:rFonts w:ascii="Times New Roman" w:hAnsi="Times New Roman" w:cs="Times New Roman"/>
          <w:sz w:val="24"/>
          <w:szCs w:val="24"/>
        </w:rPr>
        <w:t xml:space="preserve">WHO’s work as part of n a UN Joint Programme </w:t>
      </w:r>
      <w:r w:rsidR="00412A97">
        <w:rPr>
          <w:rFonts w:ascii="Times New Roman" w:hAnsi="Times New Roman" w:cs="Times New Roman"/>
          <w:sz w:val="24"/>
          <w:szCs w:val="24"/>
        </w:rPr>
        <w:t xml:space="preserve">is </w:t>
      </w:r>
      <w:r w:rsidRPr="00253806">
        <w:rPr>
          <w:rFonts w:ascii="Times New Roman" w:hAnsi="Times New Roman" w:cs="Times New Roman"/>
          <w:sz w:val="24"/>
          <w:szCs w:val="24"/>
        </w:rPr>
        <w:t>aimed at strengthening the measurement</w:t>
      </w:r>
      <w:r w:rsidR="00412A97">
        <w:rPr>
          <w:rFonts w:ascii="Times New Roman" w:hAnsi="Times New Roman" w:cs="Times New Roman"/>
          <w:sz w:val="24"/>
          <w:szCs w:val="24"/>
        </w:rPr>
        <w:t xml:space="preserve">, </w:t>
      </w:r>
      <w:r w:rsidRPr="00253806">
        <w:rPr>
          <w:rFonts w:ascii="Times New Roman" w:hAnsi="Times New Roman" w:cs="Times New Roman"/>
          <w:sz w:val="24"/>
          <w:szCs w:val="24"/>
        </w:rPr>
        <w:t xml:space="preserve">data collection </w:t>
      </w:r>
      <w:r w:rsidR="00B86A71">
        <w:rPr>
          <w:rFonts w:ascii="Times New Roman" w:hAnsi="Times New Roman" w:cs="Times New Roman"/>
          <w:sz w:val="24"/>
          <w:szCs w:val="24"/>
        </w:rPr>
        <w:t xml:space="preserve">and building national capacities for </w:t>
      </w:r>
      <w:r w:rsidRPr="00253806">
        <w:rPr>
          <w:rFonts w:ascii="Times New Roman" w:hAnsi="Times New Roman" w:cs="Times New Roman"/>
          <w:sz w:val="24"/>
          <w:szCs w:val="24"/>
        </w:rPr>
        <w:t>violence against women</w:t>
      </w:r>
      <w:r w:rsidR="00C320A2">
        <w:rPr>
          <w:rFonts w:ascii="Times New Roman" w:hAnsi="Times New Roman" w:cs="Times New Roman"/>
          <w:sz w:val="24"/>
          <w:szCs w:val="24"/>
        </w:rPr>
        <w:t xml:space="preserve"> data</w:t>
      </w:r>
      <w:r w:rsidRPr="00253806">
        <w:rPr>
          <w:rFonts w:ascii="Times New Roman" w:hAnsi="Times New Roman" w:cs="Times New Roman"/>
          <w:sz w:val="24"/>
          <w:szCs w:val="24"/>
        </w:rPr>
        <w:t>,</w:t>
      </w:r>
      <w:r w:rsidR="00C320A2">
        <w:rPr>
          <w:rFonts w:ascii="Times New Roman" w:hAnsi="Times New Roman" w:cs="Times New Roman"/>
          <w:sz w:val="24"/>
          <w:szCs w:val="24"/>
        </w:rPr>
        <w:t xml:space="preserve"> including</w:t>
      </w:r>
      <w:r w:rsidRPr="00253806">
        <w:rPr>
          <w:rFonts w:ascii="Times New Roman" w:hAnsi="Times New Roman" w:cs="Times New Roman"/>
          <w:sz w:val="24"/>
          <w:szCs w:val="24"/>
        </w:rPr>
        <w:t xml:space="preserve"> </w:t>
      </w:r>
      <w:r w:rsidR="00D627E0" w:rsidRPr="00D95DED">
        <w:rPr>
          <w:rFonts w:ascii="Times New Roman" w:hAnsi="Times New Roman" w:cs="Times New Roman"/>
          <w:sz w:val="24"/>
          <w:szCs w:val="24"/>
          <w:lang w:val="en-GB"/>
        </w:rPr>
        <w:t>strengthen</w:t>
      </w:r>
      <w:r w:rsidR="00C320A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D627E0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the measurement of violence against older women.  </w:t>
      </w:r>
      <w:r w:rsidR="00D104DB" w:rsidRPr="00D104DB">
        <w:rPr>
          <w:rFonts w:ascii="Times New Roman" w:hAnsi="Times New Roman" w:cs="Times New Roman"/>
        </w:rPr>
        <w:t xml:space="preserve">In order to establish the prevalence and extent of violence against older women, and </w:t>
      </w:r>
      <w:proofErr w:type="gramStart"/>
      <w:r w:rsidR="00D104DB" w:rsidRPr="00D104DB">
        <w:rPr>
          <w:rFonts w:ascii="Times New Roman" w:hAnsi="Times New Roman" w:cs="Times New Roman"/>
        </w:rPr>
        <w:t>develop  prevention</w:t>
      </w:r>
      <w:proofErr w:type="gramEnd"/>
      <w:r w:rsidR="00D104DB" w:rsidRPr="00D104DB">
        <w:rPr>
          <w:rFonts w:ascii="Times New Roman" w:hAnsi="Times New Roman" w:cs="Times New Roman"/>
        </w:rPr>
        <w:t xml:space="preserve"> interventions, as well as to effectively monitor SDG targets </w:t>
      </w:r>
      <w:r w:rsidR="00C63747">
        <w:rPr>
          <w:rFonts w:ascii="Times New Roman" w:hAnsi="Times New Roman" w:cs="Times New Roman"/>
        </w:rPr>
        <w:t xml:space="preserve">on eliminating all forms of VAWG </w:t>
      </w:r>
      <w:r w:rsidR="00D104DB" w:rsidRPr="00D104DB">
        <w:rPr>
          <w:rFonts w:ascii="Times New Roman" w:hAnsi="Times New Roman" w:cs="Times New Roman"/>
        </w:rPr>
        <w:t>there is a need to develop and test measures that better capture the different forms of violence which older women are more likely to experience</w:t>
      </w:r>
      <w:r w:rsidR="00CE7A8A" w:rsidRPr="00CE7A8A">
        <w:rPr>
          <w:rFonts w:ascii="Times New Roman" w:hAnsi="Times New Roman" w:cs="Times New Roman"/>
        </w:rPr>
        <w:t xml:space="preserve"> </w:t>
      </w:r>
      <w:r w:rsidR="00CE7A8A" w:rsidRPr="00D104DB">
        <w:rPr>
          <w:rFonts w:ascii="Times New Roman" w:hAnsi="Times New Roman" w:cs="Times New Roman"/>
        </w:rPr>
        <w:t xml:space="preserve">for </w:t>
      </w:r>
      <w:r w:rsidR="00CE7A8A">
        <w:rPr>
          <w:rFonts w:ascii="Times New Roman" w:hAnsi="Times New Roman" w:cs="Times New Roman"/>
        </w:rPr>
        <w:t xml:space="preserve">inclusion in </w:t>
      </w:r>
      <w:r w:rsidR="00CE7A8A" w:rsidRPr="00D104DB">
        <w:rPr>
          <w:rFonts w:ascii="Times New Roman" w:hAnsi="Times New Roman" w:cs="Times New Roman"/>
        </w:rPr>
        <w:t>population-based</w:t>
      </w:r>
      <w:r w:rsidR="00CE7A8A" w:rsidRPr="00CE7A8A">
        <w:rPr>
          <w:rFonts w:ascii="Times New Roman" w:hAnsi="Times New Roman" w:cs="Times New Roman"/>
        </w:rPr>
        <w:t xml:space="preserve"> </w:t>
      </w:r>
      <w:r w:rsidR="00CE7A8A" w:rsidRPr="00D104DB">
        <w:rPr>
          <w:rFonts w:ascii="Times New Roman" w:hAnsi="Times New Roman" w:cs="Times New Roman"/>
        </w:rPr>
        <w:t>surveys</w:t>
      </w:r>
      <w:r w:rsidR="00D104DB" w:rsidRPr="00D104DB">
        <w:rPr>
          <w:rFonts w:ascii="Times New Roman" w:hAnsi="Times New Roman" w:cs="Times New Roman"/>
        </w:rPr>
        <w:t>.</w:t>
      </w:r>
    </w:p>
    <w:p w14:paraId="3A1EADA5" w14:textId="135538FB" w:rsidR="0038296D" w:rsidRPr="00D95DED" w:rsidRDefault="00D627E0" w:rsidP="00493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DE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E6D03">
        <w:rPr>
          <w:rFonts w:ascii="Times New Roman" w:hAnsi="Times New Roman" w:cs="Times New Roman"/>
          <w:sz w:val="24"/>
          <w:szCs w:val="24"/>
          <w:lang w:val="en-GB"/>
        </w:rPr>
        <w:t xml:space="preserve">owards this end </w:t>
      </w:r>
      <w:r w:rsidR="00CE7A8A">
        <w:rPr>
          <w:rFonts w:ascii="Times New Roman" w:hAnsi="Times New Roman" w:cs="Times New Roman"/>
          <w:sz w:val="24"/>
          <w:szCs w:val="24"/>
          <w:lang w:val="en-GB"/>
        </w:rPr>
        <w:t xml:space="preserve">WHO is undertaking work </w:t>
      </w:r>
      <w:r w:rsidR="00A4607C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to identify existing evidence, </w:t>
      </w:r>
      <w:proofErr w:type="gramStart"/>
      <w:r w:rsidR="00A4607C" w:rsidRPr="00D95DED">
        <w:rPr>
          <w:rFonts w:ascii="Times New Roman" w:hAnsi="Times New Roman" w:cs="Times New Roman"/>
          <w:sz w:val="24"/>
          <w:szCs w:val="24"/>
          <w:lang w:val="en-GB"/>
        </w:rPr>
        <w:t>gaps</w:t>
      </w:r>
      <w:proofErr w:type="gramEnd"/>
      <w:r w:rsidR="00A4607C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and challenges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E7A8A">
        <w:rPr>
          <w:rFonts w:ascii="Times New Roman" w:hAnsi="Times New Roman" w:cs="Times New Roman"/>
          <w:sz w:val="24"/>
          <w:szCs w:val="24"/>
          <w:lang w:val="en-GB"/>
        </w:rPr>
        <w:t xml:space="preserve">and in consultation with an 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Expert Group </w:t>
      </w:r>
      <w:r w:rsidR="00CE7A8A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global, regional and national experts </w:t>
      </w:r>
      <w:r w:rsidR="00CE7A8A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proofErr w:type="spellStart"/>
      <w:r w:rsidR="00CE7A8A">
        <w:rPr>
          <w:rFonts w:ascii="Times New Roman" w:hAnsi="Times New Roman" w:cs="Times New Roman"/>
          <w:sz w:val="24"/>
          <w:szCs w:val="24"/>
          <w:lang w:val="en-GB"/>
        </w:rPr>
        <w:t>developed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module</w:t>
      </w:r>
      <w:r w:rsidR="00256614">
        <w:rPr>
          <w:rFonts w:ascii="Times New Roman" w:hAnsi="Times New Roman" w:cs="Times New Roman"/>
          <w:sz w:val="24"/>
          <w:szCs w:val="24"/>
          <w:lang w:val="en-GB"/>
        </w:rPr>
        <w:t>/question set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on violence against older women </w:t>
      </w:r>
      <w:r w:rsidR="003763FA" w:rsidRPr="009B4ACF">
        <w:rPr>
          <w:rFonts w:ascii="Times New Roman" w:hAnsi="Times New Roman" w:cs="Times New Roman"/>
          <w:sz w:val="24"/>
          <w:szCs w:val="24"/>
          <w:lang w:val="en-GB"/>
        </w:rPr>
        <w:t xml:space="preserve">that captures those forms of violence that are specific to older women 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for inclusion in </w:t>
      </w:r>
      <w:r w:rsidR="003763FA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wider </w:t>
      </w:r>
      <w:r w:rsidR="00D35BC4" w:rsidRPr="00D95DED">
        <w:rPr>
          <w:rFonts w:ascii="Times New Roman" w:hAnsi="Times New Roman" w:cs="Times New Roman"/>
          <w:sz w:val="24"/>
          <w:szCs w:val="24"/>
          <w:lang w:val="en-GB"/>
        </w:rPr>
        <w:t>violence against women dedicated surveys</w:t>
      </w:r>
      <w:r w:rsidR="00D96AC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D96ACC" w:rsidRPr="00D96ACC">
        <w:rPr>
          <w:rFonts w:ascii="Times New Roman" w:hAnsi="Times New Roman" w:cs="Times New Roman"/>
          <w:sz w:val="24"/>
          <w:szCs w:val="24"/>
          <w:highlight w:val="green"/>
          <w:lang w:val="en-GB"/>
        </w:rPr>
        <w:t>egs</w:t>
      </w:r>
      <w:proofErr w:type="spellEnd"/>
      <w:r w:rsidR="00D96ACC" w:rsidRPr="00D96ACC">
        <w:rPr>
          <w:rFonts w:ascii="Times New Roman" w:hAnsi="Times New Roman" w:cs="Times New Roman"/>
          <w:sz w:val="24"/>
          <w:szCs w:val="24"/>
          <w:highlight w:val="green"/>
          <w:lang w:val="en-GB"/>
        </w:rPr>
        <w:t>)</w:t>
      </w:r>
      <w:r w:rsidR="008B32C0" w:rsidRPr="00D96ACC">
        <w:rPr>
          <w:rFonts w:ascii="Times New Roman" w:hAnsi="Times New Roman" w:cs="Times New Roman"/>
          <w:sz w:val="24"/>
          <w:szCs w:val="24"/>
          <w:highlight w:val="green"/>
          <w:lang w:val="en-GB"/>
        </w:rPr>
        <w:t>.</w:t>
      </w:r>
      <w:r w:rsidR="008B32C0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6064" w:rsidRPr="009B4ACF">
        <w:rPr>
          <w:rFonts w:ascii="Times New Roman" w:hAnsi="Times New Roman" w:cs="Times New Roman"/>
          <w:sz w:val="24"/>
          <w:szCs w:val="24"/>
          <w:lang w:val="en-GB"/>
        </w:rPr>
        <w:t>An accompanying question by question manual explaining the rationale for each of the questions in the module is also available.</w:t>
      </w:r>
      <w:r w:rsidR="00DB606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6064" w:rsidRPr="009B4A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147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This module is being cognitively tested and piloted in </w:t>
      </w:r>
      <w:proofErr w:type="gramStart"/>
      <w:r w:rsidR="003C1474" w:rsidRPr="00D95DED">
        <w:rPr>
          <w:rFonts w:ascii="Times New Roman" w:hAnsi="Times New Roman" w:cs="Times New Roman"/>
          <w:sz w:val="24"/>
          <w:szCs w:val="24"/>
          <w:lang w:val="en-GB"/>
        </w:rPr>
        <w:t>Ghana, and</w:t>
      </w:r>
      <w:proofErr w:type="gramEnd"/>
      <w:r w:rsidR="003C1474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will be also be translated and piloted in a few countries before being finalized and published in the coming months. </w:t>
      </w:r>
      <w:r w:rsidR="003C60D8">
        <w:rPr>
          <w:rFonts w:ascii="Times New Roman" w:hAnsi="Times New Roman" w:cs="Times New Roman"/>
          <w:sz w:val="24"/>
          <w:szCs w:val="24"/>
          <w:lang w:val="en-GB"/>
        </w:rPr>
        <w:t xml:space="preserve">WHO is also </w:t>
      </w:r>
      <w:r w:rsidR="003F655A">
        <w:rPr>
          <w:rFonts w:ascii="Times New Roman" w:hAnsi="Times New Roman" w:cs="Times New Roman"/>
          <w:sz w:val="24"/>
          <w:szCs w:val="24"/>
          <w:lang w:val="en-GB"/>
        </w:rPr>
        <w:t xml:space="preserve">finalizing </w:t>
      </w:r>
      <w:r w:rsidR="003C60D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set of recommendations </w:t>
      </w:r>
      <w:r w:rsidR="003F655A">
        <w:rPr>
          <w:rFonts w:ascii="Times New Roman" w:hAnsi="Times New Roman" w:cs="Times New Roman"/>
          <w:sz w:val="24"/>
          <w:szCs w:val="24"/>
          <w:lang w:val="en-GB"/>
        </w:rPr>
        <w:t>for national statistics offices</w:t>
      </w:r>
      <w:r w:rsidR="003D23DC">
        <w:rPr>
          <w:rFonts w:ascii="Times New Roman" w:hAnsi="Times New Roman" w:cs="Times New Roman"/>
          <w:sz w:val="24"/>
          <w:szCs w:val="24"/>
          <w:lang w:val="en-GB"/>
        </w:rPr>
        <w:t xml:space="preserve">, researchers and policy makers </w:t>
      </w:r>
      <w:r w:rsidR="00EC6AEF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>including</w:t>
      </w:r>
      <w:r w:rsidR="00EC6AEF">
        <w:rPr>
          <w:rFonts w:ascii="Times New Roman" w:hAnsi="Times New Roman" w:cs="Times New Roman"/>
          <w:sz w:val="24"/>
          <w:szCs w:val="24"/>
          <w:lang w:val="en-GB"/>
        </w:rPr>
        <w:t xml:space="preserve"> mea</w:t>
      </w:r>
      <w:r w:rsidR="00FC0089">
        <w:rPr>
          <w:rFonts w:ascii="Times New Roman" w:hAnsi="Times New Roman" w:cs="Times New Roman"/>
          <w:sz w:val="24"/>
          <w:szCs w:val="24"/>
          <w:lang w:val="en-GB"/>
        </w:rPr>
        <w:t>sures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 violence against </w:t>
      </w:r>
      <w:r w:rsidR="00874DCF">
        <w:rPr>
          <w:rFonts w:ascii="Times New Roman" w:hAnsi="Times New Roman" w:cs="Times New Roman"/>
          <w:sz w:val="24"/>
          <w:szCs w:val="24"/>
          <w:lang w:val="en-GB"/>
        </w:rPr>
        <w:t xml:space="preserve">older 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 xml:space="preserve">women </w:t>
      </w:r>
      <w:r w:rsidR="00874DCF">
        <w:rPr>
          <w:rFonts w:ascii="Times New Roman" w:hAnsi="Times New Roman" w:cs="Times New Roman"/>
          <w:sz w:val="24"/>
          <w:szCs w:val="24"/>
          <w:lang w:val="en-GB"/>
        </w:rPr>
        <w:t xml:space="preserve">within existing </w:t>
      </w:r>
      <w:proofErr w:type="gramStart"/>
      <w:r w:rsidR="00874DC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55D79" w:rsidRPr="00D95DED">
        <w:rPr>
          <w:rFonts w:ascii="Times New Roman" w:hAnsi="Times New Roman" w:cs="Times New Roman"/>
          <w:sz w:val="24"/>
          <w:szCs w:val="24"/>
          <w:lang w:val="en-GB"/>
        </w:rPr>
        <w:t>urveys</w:t>
      </w:r>
      <w:r w:rsidR="00874DCF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874D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655A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F902BA">
        <w:rPr>
          <w:rFonts w:ascii="Times New Roman" w:hAnsi="Times New Roman" w:cs="Times New Roman"/>
        </w:rPr>
        <w:t xml:space="preserve"> will help to </w:t>
      </w:r>
      <w:r w:rsidR="00F902BA" w:rsidRPr="00BB748C">
        <w:rPr>
          <w:rFonts w:ascii="Times New Roman" w:hAnsi="Times New Roman" w:cs="Times New Roman"/>
        </w:rPr>
        <w:t xml:space="preserve">better </w:t>
      </w:r>
      <w:r w:rsidR="00FC0089">
        <w:rPr>
          <w:rFonts w:ascii="Times New Roman" w:hAnsi="Times New Roman" w:cs="Times New Roman"/>
        </w:rPr>
        <w:t>capture experiences of</w:t>
      </w:r>
      <w:r w:rsidR="00F902BA" w:rsidRPr="00BB748C">
        <w:rPr>
          <w:rFonts w:ascii="Times New Roman" w:hAnsi="Times New Roman" w:cs="Times New Roman"/>
        </w:rPr>
        <w:t xml:space="preserve"> older women</w:t>
      </w:r>
      <w:r w:rsidR="00DA195F">
        <w:rPr>
          <w:rFonts w:ascii="Times New Roman" w:hAnsi="Times New Roman" w:cs="Times New Roman"/>
        </w:rPr>
        <w:t>’s experience of violence</w:t>
      </w:r>
      <w:r w:rsidR="00F902BA">
        <w:rPr>
          <w:rFonts w:ascii="Times New Roman" w:hAnsi="Times New Roman" w:cs="Times New Roman"/>
        </w:rPr>
        <w:t xml:space="preserve"> </w:t>
      </w:r>
      <w:r w:rsidR="00DA195F">
        <w:rPr>
          <w:rFonts w:ascii="Times New Roman" w:hAnsi="Times New Roman" w:cs="Times New Roman"/>
        </w:rPr>
        <w:t>in surveys</w:t>
      </w:r>
      <w:r w:rsidR="00F902BA" w:rsidRPr="00BB748C">
        <w:rPr>
          <w:rFonts w:ascii="Times New Roman" w:hAnsi="Times New Roman" w:cs="Times New Roman"/>
        </w:rPr>
        <w:t xml:space="preserve"> and </w:t>
      </w:r>
      <w:r w:rsidR="00F902BA">
        <w:rPr>
          <w:rFonts w:ascii="Times New Roman" w:hAnsi="Times New Roman" w:cs="Times New Roman"/>
        </w:rPr>
        <w:t xml:space="preserve">thereby </w:t>
      </w:r>
      <w:r w:rsidR="00F902BA" w:rsidRPr="00BB748C">
        <w:rPr>
          <w:rFonts w:ascii="Times New Roman" w:hAnsi="Times New Roman" w:cs="Times New Roman"/>
        </w:rPr>
        <w:t>inform the development of targeted prevention interventions and policies.</w:t>
      </w:r>
    </w:p>
    <w:sectPr w:rsidR="0038296D" w:rsidRPr="00D9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728A"/>
    <w:multiLevelType w:val="hybridMultilevel"/>
    <w:tmpl w:val="29589DB8"/>
    <w:lvl w:ilvl="0" w:tplc="C3CC06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6D"/>
    <w:rsid w:val="00012F5A"/>
    <w:rsid w:val="000522E9"/>
    <w:rsid w:val="00056F03"/>
    <w:rsid w:val="000A4E2D"/>
    <w:rsid w:val="00100787"/>
    <w:rsid w:val="00141A26"/>
    <w:rsid w:val="001809B2"/>
    <w:rsid w:val="001A351A"/>
    <w:rsid w:val="001D5DED"/>
    <w:rsid w:val="001E2AAC"/>
    <w:rsid w:val="00206738"/>
    <w:rsid w:val="00230D77"/>
    <w:rsid w:val="00235A12"/>
    <w:rsid w:val="00253806"/>
    <w:rsid w:val="00256614"/>
    <w:rsid w:val="002577BC"/>
    <w:rsid w:val="0029464C"/>
    <w:rsid w:val="002A5307"/>
    <w:rsid w:val="002C56D3"/>
    <w:rsid w:val="002E1B04"/>
    <w:rsid w:val="003329E1"/>
    <w:rsid w:val="00346932"/>
    <w:rsid w:val="00355D79"/>
    <w:rsid w:val="00356F36"/>
    <w:rsid w:val="00357A3F"/>
    <w:rsid w:val="003763FA"/>
    <w:rsid w:val="00377ED3"/>
    <w:rsid w:val="0038296D"/>
    <w:rsid w:val="003C1474"/>
    <w:rsid w:val="003C60D8"/>
    <w:rsid w:val="003D23DC"/>
    <w:rsid w:val="003E3C58"/>
    <w:rsid w:val="003E601E"/>
    <w:rsid w:val="003F655A"/>
    <w:rsid w:val="004010ED"/>
    <w:rsid w:val="00401466"/>
    <w:rsid w:val="00412A97"/>
    <w:rsid w:val="0044038E"/>
    <w:rsid w:val="00441393"/>
    <w:rsid w:val="00493024"/>
    <w:rsid w:val="0049798D"/>
    <w:rsid w:val="004B5151"/>
    <w:rsid w:val="004E38EB"/>
    <w:rsid w:val="00587F71"/>
    <w:rsid w:val="00611EB9"/>
    <w:rsid w:val="00621EB0"/>
    <w:rsid w:val="00625165"/>
    <w:rsid w:val="00661674"/>
    <w:rsid w:val="006E3060"/>
    <w:rsid w:val="00752C20"/>
    <w:rsid w:val="0075434A"/>
    <w:rsid w:val="00774D49"/>
    <w:rsid w:val="007A16B8"/>
    <w:rsid w:val="00823F6F"/>
    <w:rsid w:val="00870267"/>
    <w:rsid w:val="008715AC"/>
    <w:rsid w:val="00874DCF"/>
    <w:rsid w:val="00890A48"/>
    <w:rsid w:val="008B32C0"/>
    <w:rsid w:val="008E0BA0"/>
    <w:rsid w:val="008E0BE4"/>
    <w:rsid w:val="008F4900"/>
    <w:rsid w:val="008F5D0A"/>
    <w:rsid w:val="009029AB"/>
    <w:rsid w:val="009274EC"/>
    <w:rsid w:val="009A246E"/>
    <w:rsid w:val="009B4ACF"/>
    <w:rsid w:val="009E6D03"/>
    <w:rsid w:val="00A15AAE"/>
    <w:rsid w:val="00A222E6"/>
    <w:rsid w:val="00A323EE"/>
    <w:rsid w:val="00A4607C"/>
    <w:rsid w:val="00A82CF3"/>
    <w:rsid w:val="00A934AC"/>
    <w:rsid w:val="00AB70BE"/>
    <w:rsid w:val="00B623CE"/>
    <w:rsid w:val="00B86A71"/>
    <w:rsid w:val="00B92F46"/>
    <w:rsid w:val="00BF522B"/>
    <w:rsid w:val="00C206B6"/>
    <w:rsid w:val="00C320A2"/>
    <w:rsid w:val="00C63747"/>
    <w:rsid w:val="00C901E2"/>
    <w:rsid w:val="00CE7A8A"/>
    <w:rsid w:val="00D104DB"/>
    <w:rsid w:val="00D35BC4"/>
    <w:rsid w:val="00D627E0"/>
    <w:rsid w:val="00D9290E"/>
    <w:rsid w:val="00D95DED"/>
    <w:rsid w:val="00D96ACC"/>
    <w:rsid w:val="00D97237"/>
    <w:rsid w:val="00DA195F"/>
    <w:rsid w:val="00DB6064"/>
    <w:rsid w:val="00DC1E25"/>
    <w:rsid w:val="00DC4C99"/>
    <w:rsid w:val="00DD7FCE"/>
    <w:rsid w:val="00DE35CB"/>
    <w:rsid w:val="00E32AA3"/>
    <w:rsid w:val="00E66924"/>
    <w:rsid w:val="00E94421"/>
    <w:rsid w:val="00EA5E7E"/>
    <w:rsid w:val="00EC599D"/>
    <w:rsid w:val="00EC6AEF"/>
    <w:rsid w:val="00F372F8"/>
    <w:rsid w:val="00F50CB0"/>
    <w:rsid w:val="00F562FC"/>
    <w:rsid w:val="00F56451"/>
    <w:rsid w:val="00F902BA"/>
    <w:rsid w:val="00F9338B"/>
    <w:rsid w:val="00F96F22"/>
    <w:rsid w:val="00FC0089"/>
    <w:rsid w:val="00FC061F"/>
    <w:rsid w:val="00FE0279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9E31"/>
  <w15:chartTrackingRefBased/>
  <w15:docId w15:val="{99EFAD46-2A3A-4ED7-8FF4-AFF6491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1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466"/>
    <w:rPr>
      <w:b/>
      <w:bCs/>
      <w:sz w:val="20"/>
      <w:szCs w:val="20"/>
    </w:r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Bulleted Para,NFP GP Bulleted List,FooterText,numbered,列出段落"/>
    <w:basedOn w:val="Normal"/>
    <w:uiPriority w:val="34"/>
    <w:qFormat/>
    <w:rsid w:val="002577B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SARDINHA, Lynnmarie</dc:creator>
  <cp:keywords/>
  <dc:description/>
  <cp:lastModifiedBy>SARDINHA, Lynnmarie</cp:lastModifiedBy>
  <cp:revision>2</cp:revision>
  <dcterms:created xsi:type="dcterms:W3CDTF">2022-08-30T08:24:00Z</dcterms:created>
  <dcterms:modified xsi:type="dcterms:W3CDTF">2022-08-30T08:24:00Z</dcterms:modified>
</cp:coreProperties>
</file>