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7D849" w14:textId="05A1DC7E" w:rsidR="004C037E" w:rsidRPr="00E40B63" w:rsidRDefault="004C037E" w:rsidP="007A6CA9">
      <w:pPr>
        <w:spacing w:line="276" w:lineRule="auto"/>
        <w:rPr>
          <w:rFonts w:ascii="Times New Roman" w:hAnsi="Times New Roman" w:cs="Times New Roman"/>
          <w:color w:val="002060"/>
          <w:sz w:val="22"/>
          <w:szCs w:val="22"/>
          <w:shd w:val="clear" w:color="auto" w:fill="D9E2F3"/>
        </w:rPr>
      </w:pPr>
    </w:p>
    <w:p w14:paraId="7CFA9FDE" w14:textId="77777777" w:rsidR="000E1330" w:rsidRPr="00E40B63" w:rsidRDefault="000E1330" w:rsidP="007A6CA9">
      <w:pPr>
        <w:spacing w:line="276" w:lineRule="auto"/>
        <w:rPr>
          <w:rFonts w:ascii="Times New Roman" w:hAnsi="Times New Roman" w:cs="Times New Roman"/>
          <w:color w:val="002060"/>
          <w:sz w:val="22"/>
          <w:szCs w:val="22"/>
          <w:shd w:val="clear" w:color="auto" w:fill="D9E2F3"/>
        </w:rPr>
      </w:pPr>
    </w:p>
    <w:p w14:paraId="556A1EDD" w14:textId="77777777" w:rsidR="00B95949" w:rsidRPr="00E40B63" w:rsidRDefault="00B95949" w:rsidP="007A6CA9">
      <w:pPr>
        <w:spacing w:line="276" w:lineRule="auto"/>
        <w:jc w:val="center"/>
        <w:rPr>
          <w:rFonts w:ascii="Times New Roman" w:hAnsi="Times New Roman" w:cs="Times New Roman"/>
          <w:color w:val="002060"/>
          <w:sz w:val="22"/>
          <w:szCs w:val="22"/>
          <w:shd w:val="clear" w:color="auto" w:fill="D9E2F3"/>
        </w:rPr>
      </w:pPr>
    </w:p>
    <w:p w14:paraId="1AC6C3E0" w14:textId="77777777" w:rsidR="00B95949" w:rsidRPr="00E40B63" w:rsidRDefault="00B95949" w:rsidP="007A6CA9">
      <w:pPr>
        <w:spacing w:line="276" w:lineRule="auto"/>
        <w:jc w:val="center"/>
        <w:rPr>
          <w:rFonts w:ascii="Times New Roman" w:hAnsi="Times New Roman" w:cs="Times New Roman"/>
          <w:color w:val="002060"/>
          <w:sz w:val="22"/>
          <w:szCs w:val="22"/>
          <w:shd w:val="clear" w:color="auto" w:fill="D9E2F3"/>
        </w:rPr>
      </w:pPr>
    </w:p>
    <w:p w14:paraId="207ABC53" w14:textId="632EF054" w:rsidR="000E1330" w:rsidRPr="00E40B63" w:rsidRDefault="000E1330" w:rsidP="007A6CA9">
      <w:pPr>
        <w:spacing w:line="276" w:lineRule="auto"/>
        <w:jc w:val="center"/>
        <w:rPr>
          <w:rFonts w:ascii="Times New Roman" w:hAnsi="Times New Roman" w:cs="Times New Roman"/>
          <w:color w:val="002060"/>
          <w:sz w:val="22"/>
          <w:szCs w:val="22"/>
          <w:shd w:val="clear" w:color="auto" w:fill="D9E2F3"/>
        </w:rPr>
      </w:pPr>
      <w:r w:rsidRPr="00E40B63">
        <w:rPr>
          <w:rFonts w:ascii="Times New Roman" w:hAnsi="Times New Roman" w:cs="Times New Roman"/>
          <w:noProof/>
          <w:color w:val="002060"/>
          <w:sz w:val="22"/>
          <w:szCs w:val="22"/>
        </w:rPr>
        <w:drawing>
          <wp:inline distT="0" distB="0" distL="0" distR="0" wp14:anchorId="31523BCC" wp14:editId="3ACCCA9D">
            <wp:extent cx="1350335" cy="1008828"/>
            <wp:effectExtent l="0" t="0" r="0" b="0"/>
            <wp:docPr id="1" name="Picture 1" descr="A logo of a map of africa&#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logo of a map of africa&#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0588" cy="1068785"/>
                    </a:xfrm>
                    <a:prstGeom prst="rect">
                      <a:avLst/>
                    </a:prstGeom>
                    <a:noFill/>
                    <a:ln>
                      <a:noFill/>
                    </a:ln>
                  </pic:spPr>
                </pic:pic>
              </a:graphicData>
            </a:graphic>
          </wp:inline>
        </w:drawing>
      </w:r>
    </w:p>
    <w:p w14:paraId="1372C707" w14:textId="77777777" w:rsidR="00B95949" w:rsidRPr="00E40B63" w:rsidRDefault="00B95949" w:rsidP="004F5F2E">
      <w:pPr>
        <w:spacing w:line="276" w:lineRule="auto"/>
        <w:rPr>
          <w:rFonts w:ascii="Times New Roman" w:eastAsia="Times New Roman" w:hAnsi="Times New Roman" w:cs="Times New Roman"/>
          <w:color w:val="002060"/>
          <w:kern w:val="0"/>
          <w:sz w:val="22"/>
          <w:szCs w:val="22"/>
          <w:lang w:eastAsia="en-GB"/>
          <w14:ligatures w14:val="none"/>
        </w:rPr>
      </w:pPr>
    </w:p>
    <w:p w14:paraId="76953977" w14:textId="77777777" w:rsidR="00B95949" w:rsidRPr="00E40B63" w:rsidRDefault="00B95949" w:rsidP="00B0501C">
      <w:pPr>
        <w:spacing w:line="276" w:lineRule="auto"/>
        <w:jc w:val="center"/>
        <w:rPr>
          <w:rFonts w:ascii="Times New Roman" w:eastAsia="Times New Roman" w:hAnsi="Times New Roman" w:cs="Times New Roman"/>
          <w:color w:val="002060"/>
          <w:kern w:val="0"/>
          <w:sz w:val="22"/>
          <w:szCs w:val="22"/>
          <w:lang w:eastAsia="en-GB"/>
          <w14:ligatures w14:val="none"/>
        </w:rPr>
      </w:pPr>
    </w:p>
    <w:p w14:paraId="14DA386A" w14:textId="354A185B" w:rsidR="00B0501C" w:rsidRDefault="00B0501C" w:rsidP="00B0501C">
      <w:pPr>
        <w:spacing w:line="276" w:lineRule="auto"/>
        <w:jc w:val="center"/>
        <w:rPr>
          <w:rFonts w:ascii="Times New Roman" w:eastAsia="Times New Roman" w:hAnsi="Times New Roman" w:cs="Times New Roman"/>
          <w:color w:val="002060"/>
          <w:kern w:val="0"/>
          <w:sz w:val="22"/>
          <w:szCs w:val="22"/>
          <w:lang w:eastAsia="en-GB"/>
          <w14:ligatures w14:val="none"/>
        </w:rPr>
      </w:pPr>
      <w:r w:rsidRPr="00E40B63">
        <w:rPr>
          <w:rFonts w:ascii="Times New Roman" w:eastAsia="Times New Roman" w:hAnsi="Times New Roman" w:cs="Times New Roman"/>
          <w:color w:val="002060"/>
          <w:kern w:val="0"/>
          <w:sz w:val="22"/>
          <w:szCs w:val="22"/>
          <w:lang w:eastAsia="en-GB"/>
          <w14:ligatures w14:val="none"/>
        </w:rPr>
        <w:t>Africa College Foundation (MII UK) Submission to the UN Human Rights Council</w:t>
      </w:r>
    </w:p>
    <w:p w14:paraId="291D94FF" w14:textId="4DCE349A" w:rsidR="00E40B63" w:rsidRPr="00E40B63" w:rsidRDefault="00E40B63" w:rsidP="00B0501C">
      <w:pPr>
        <w:spacing w:line="276" w:lineRule="auto"/>
        <w:jc w:val="center"/>
        <w:rPr>
          <w:rFonts w:ascii="Times New Roman" w:eastAsia="Times New Roman" w:hAnsi="Times New Roman" w:cs="Times New Roman"/>
          <w:color w:val="002060"/>
          <w:kern w:val="0"/>
          <w:sz w:val="22"/>
          <w:szCs w:val="22"/>
          <w:lang w:eastAsia="en-GB"/>
          <w14:ligatures w14:val="none"/>
        </w:rPr>
      </w:pPr>
      <w:r>
        <w:rPr>
          <w:rFonts w:ascii="Times New Roman" w:eastAsia="Times New Roman" w:hAnsi="Times New Roman" w:cs="Times New Roman"/>
          <w:color w:val="002060"/>
          <w:kern w:val="0"/>
          <w:sz w:val="22"/>
          <w:szCs w:val="22"/>
          <w:lang w:eastAsia="en-GB"/>
          <w14:ligatures w14:val="none"/>
        </w:rPr>
        <w:t>on</w:t>
      </w:r>
    </w:p>
    <w:p w14:paraId="12B30703" w14:textId="77777777" w:rsidR="00B0501C" w:rsidRPr="00E40B63" w:rsidRDefault="00B0501C" w:rsidP="00B0501C">
      <w:pPr>
        <w:spacing w:line="276" w:lineRule="auto"/>
        <w:jc w:val="center"/>
        <w:rPr>
          <w:rFonts w:ascii="Times New Roman" w:eastAsia="Times New Roman" w:hAnsi="Times New Roman" w:cs="Times New Roman"/>
          <w:color w:val="002060"/>
          <w:kern w:val="0"/>
          <w:sz w:val="22"/>
          <w:szCs w:val="22"/>
          <w:lang w:eastAsia="en-GB"/>
          <w14:ligatures w14:val="none"/>
        </w:rPr>
      </w:pPr>
      <w:r w:rsidRPr="00E40B63">
        <w:rPr>
          <w:rFonts w:ascii="Times New Roman" w:eastAsia="Times New Roman" w:hAnsi="Times New Roman" w:cs="Times New Roman"/>
          <w:color w:val="002060"/>
          <w:kern w:val="0"/>
          <w:sz w:val="22"/>
          <w:szCs w:val="22"/>
          <w:lang w:eastAsia="en-GB"/>
          <w14:ligatures w14:val="none"/>
        </w:rPr>
        <w:t xml:space="preserve">"Eradicating poverty in a post-growth context: preparing for the next Development </w:t>
      </w:r>
      <w:proofErr w:type="gramStart"/>
      <w:r w:rsidRPr="00E40B63">
        <w:rPr>
          <w:rFonts w:ascii="Times New Roman" w:eastAsia="Times New Roman" w:hAnsi="Times New Roman" w:cs="Times New Roman"/>
          <w:color w:val="002060"/>
          <w:kern w:val="0"/>
          <w:sz w:val="22"/>
          <w:szCs w:val="22"/>
          <w:lang w:eastAsia="en-GB"/>
          <w14:ligatures w14:val="none"/>
        </w:rPr>
        <w:t>Goals</w:t>
      </w:r>
      <w:proofErr w:type="gramEnd"/>
      <w:r w:rsidRPr="00E40B63">
        <w:rPr>
          <w:rFonts w:ascii="Times New Roman" w:eastAsia="Times New Roman" w:hAnsi="Times New Roman" w:cs="Times New Roman"/>
          <w:color w:val="002060"/>
          <w:kern w:val="0"/>
          <w:sz w:val="22"/>
          <w:szCs w:val="22"/>
          <w:lang w:eastAsia="en-GB"/>
          <w14:ligatures w14:val="none"/>
        </w:rPr>
        <w:t>"</w:t>
      </w:r>
    </w:p>
    <w:p w14:paraId="7920C305" w14:textId="77777777" w:rsidR="00B0501C" w:rsidRPr="00E40B63" w:rsidRDefault="00B0501C" w:rsidP="00B0501C">
      <w:pPr>
        <w:spacing w:line="276" w:lineRule="auto"/>
        <w:jc w:val="center"/>
        <w:rPr>
          <w:rFonts w:ascii="Times New Roman" w:eastAsia="Times New Roman" w:hAnsi="Times New Roman" w:cs="Times New Roman"/>
          <w:color w:val="002060"/>
          <w:kern w:val="0"/>
          <w:sz w:val="22"/>
          <w:szCs w:val="22"/>
          <w:lang w:eastAsia="en-GB"/>
          <w14:ligatures w14:val="none"/>
        </w:rPr>
      </w:pPr>
      <w:r w:rsidRPr="00E40B63">
        <w:rPr>
          <w:rFonts w:ascii="Times New Roman" w:eastAsia="Times New Roman" w:hAnsi="Times New Roman" w:cs="Times New Roman"/>
          <w:color w:val="002060"/>
          <w:kern w:val="0"/>
          <w:sz w:val="22"/>
          <w:szCs w:val="22"/>
          <w:lang w:eastAsia="en-GB"/>
          <w14:ligatures w14:val="none"/>
        </w:rPr>
        <w:t>issued by</w:t>
      </w:r>
    </w:p>
    <w:p w14:paraId="78E69B36" w14:textId="77777777" w:rsidR="00B0501C" w:rsidRPr="00E40B63" w:rsidRDefault="00B0501C" w:rsidP="00B0501C">
      <w:pPr>
        <w:spacing w:line="276" w:lineRule="auto"/>
        <w:jc w:val="center"/>
        <w:rPr>
          <w:rFonts w:ascii="Times New Roman" w:eastAsia="Times New Roman" w:hAnsi="Times New Roman" w:cs="Times New Roman"/>
          <w:color w:val="002060"/>
          <w:kern w:val="0"/>
          <w:sz w:val="22"/>
          <w:szCs w:val="22"/>
          <w:lang w:eastAsia="en-GB"/>
          <w14:ligatures w14:val="none"/>
        </w:rPr>
      </w:pPr>
      <w:r w:rsidRPr="00E40B63">
        <w:rPr>
          <w:rFonts w:ascii="Times New Roman" w:eastAsia="Times New Roman" w:hAnsi="Times New Roman" w:cs="Times New Roman"/>
          <w:color w:val="002060"/>
          <w:kern w:val="0"/>
          <w:sz w:val="22"/>
          <w:szCs w:val="22"/>
          <w:lang w:eastAsia="en-GB"/>
          <w14:ligatures w14:val="none"/>
        </w:rPr>
        <w:t>Special Rapporteur on Extreme Poverty and Human Rights</w:t>
      </w:r>
    </w:p>
    <w:p w14:paraId="41DD6552" w14:textId="77777777" w:rsidR="00B0501C" w:rsidRPr="00E40B63" w:rsidRDefault="00B0501C" w:rsidP="00B0501C">
      <w:pPr>
        <w:spacing w:line="276" w:lineRule="auto"/>
        <w:jc w:val="center"/>
        <w:rPr>
          <w:rFonts w:ascii="Times New Roman" w:eastAsia="Times New Roman" w:hAnsi="Times New Roman" w:cs="Times New Roman"/>
          <w:color w:val="002060"/>
          <w:kern w:val="0"/>
          <w:sz w:val="22"/>
          <w:szCs w:val="22"/>
          <w:lang w:eastAsia="en-GB"/>
          <w14:ligatures w14:val="none"/>
        </w:rPr>
      </w:pPr>
    </w:p>
    <w:p w14:paraId="6584DA9F" w14:textId="77777777" w:rsidR="00B0501C" w:rsidRPr="00E40B63" w:rsidRDefault="00B0501C" w:rsidP="00B0501C">
      <w:pPr>
        <w:spacing w:line="276" w:lineRule="auto"/>
        <w:jc w:val="center"/>
        <w:rPr>
          <w:rFonts w:ascii="Times New Roman" w:eastAsia="Times New Roman" w:hAnsi="Times New Roman" w:cs="Times New Roman"/>
          <w:color w:val="002060"/>
          <w:kern w:val="0"/>
          <w:sz w:val="22"/>
          <w:szCs w:val="22"/>
          <w:lang w:eastAsia="en-GB"/>
          <w14:ligatures w14:val="none"/>
        </w:rPr>
      </w:pPr>
    </w:p>
    <w:p w14:paraId="1970B380" w14:textId="77777777" w:rsidR="00B95949" w:rsidRPr="00E40B63" w:rsidRDefault="00B95949" w:rsidP="00B0501C">
      <w:pPr>
        <w:spacing w:line="276" w:lineRule="auto"/>
        <w:jc w:val="center"/>
        <w:rPr>
          <w:rFonts w:ascii="Times New Roman" w:eastAsia="Times New Roman" w:hAnsi="Times New Roman" w:cs="Times New Roman"/>
          <w:color w:val="002060"/>
          <w:kern w:val="0"/>
          <w:sz w:val="22"/>
          <w:szCs w:val="22"/>
          <w:lang w:eastAsia="en-GB"/>
          <w14:ligatures w14:val="none"/>
        </w:rPr>
      </w:pPr>
    </w:p>
    <w:p w14:paraId="34C3EBD1" w14:textId="77777777" w:rsidR="00B0501C" w:rsidRPr="00E40B63" w:rsidRDefault="00B0501C" w:rsidP="00B95949">
      <w:pPr>
        <w:spacing w:line="276" w:lineRule="auto"/>
        <w:jc w:val="center"/>
        <w:rPr>
          <w:rFonts w:ascii="Times New Roman" w:eastAsia="Times New Roman" w:hAnsi="Times New Roman" w:cs="Times New Roman"/>
          <w:color w:val="002060"/>
          <w:kern w:val="0"/>
          <w:sz w:val="22"/>
          <w:szCs w:val="22"/>
          <w:lang w:eastAsia="en-GB"/>
          <w14:ligatures w14:val="none"/>
        </w:rPr>
      </w:pPr>
      <w:r w:rsidRPr="00E40B63">
        <w:rPr>
          <w:rFonts w:ascii="Times New Roman" w:eastAsia="Times New Roman" w:hAnsi="Times New Roman" w:cs="Times New Roman"/>
          <w:color w:val="002060"/>
          <w:kern w:val="0"/>
          <w:sz w:val="22"/>
          <w:szCs w:val="22"/>
          <w:lang w:eastAsia="en-GB"/>
          <w14:ligatures w14:val="none"/>
        </w:rPr>
        <w:t>15 January 2024</w:t>
      </w:r>
    </w:p>
    <w:p w14:paraId="5B3A7389" w14:textId="77777777" w:rsidR="00B0501C" w:rsidRPr="00E40B63" w:rsidRDefault="00B0501C" w:rsidP="00B0501C">
      <w:pPr>
        <w:autoSpaceDE w:val="0"/>
        <w:autoSpaceDN w:val="0"/>
        <w:adjustRightInd w:val="0"/>
        <w:spacing w:line="276" w:lineRule="auto"/>
        <w:rPr>
          <w:rFonts w:ascii="Times New Roman" w:hAnsi="Times New Roman" w:cs="Times New Roman"/>
          <w:kern w:val="0"/>
          <w:sz w:val="22"/>
          <w:szCs w:val="22"/>
        </w:rPr>
      </w:pPr>
    </w:p>
    <w:p w14:paraId="6DB09AE4" w14:textId="77777777" w:rsidR="00B95949" w:rsidRPr="00E40B63" w:rsidRDefault="00B95949" w:rsidP="00B0501C">
      <w:pPr>
        <w:autoSpaceDE w:val="0"/>
        <w:autoSpaceDN w:val="0"/>
        <w:adjustRightInd w:val="0"/>
        <w:spacing w:line="276" w:lineRule="auto"/>
        <w:rPr>
          <w:rFonts w:ascii="Times New Roman" w:hAnsi="Times New Roman" w:cs="Times New Roman"/>
          <w:kern w:val="0"/>
          <w:sz w:val="22"/>
          <w:szCs w:val="22"/>
        </w:rPr>
      </w:pPr>
    </w:p>
    <w:p w14:paraId="63356A58" w14:textId="77777777" w:rsidR="00B95949" w:rsidRPr="00E40B63" w:rsidRDefault="00B95949" w:rsidP="00B0501C">
      <w:pPr>
        <w:autoSpaceDE w:val="0"/>
        <w:autoSpaceDN w:val="0"/>
        <w:adjustRightInd w:val="0"/>
        <w:spacing w:line="276" w:lineRule="auto"/>
        <w:rPr>
          <w:rFonts w:ascii="Times New Roman" w:hAnsi="Times New Roman" w:cs="Times New Roman"/>
          <w:color w:val="002060"/>
          <w:kern w:val="0"/>
          <w:sz w:val="22"/>
          <w:szCs w:val="22"/>
        </w:rPr>
      </w:pPr>
    </w:p>
    <w:p w14:paraId="3CE6E1D3" w14:textId="77777777" w:rsidR="00B95949" w:rsidRPr="00E40B63" w:rsidRDefault="00B95949" w:rsidP="00B0501C">
      <w:pPr>
        <w:autoSpaceDE w:val="0"/>
        <w:autoSpaceDN w:val="0"/>
        <w:adjustRightInd w:val="0"/>
        <w:spacing w:line="276" w:lineRule="auto"/>
        <w:rPr>
          <w:rFonts w:ascii="Times New Roman" w:hAnsi="Times New Roman" w:cs="Times New Roman"/>
          <w:color w:val="002060"/>
          <w:kern w:val="0"/>
          <w:sz w:val="22"/>
          <w:szCs w:val="22"/>
        </w:rPr>
      </w:pPr>
    </w:p>
    <w:p w14:paraId="3A6C3E13" w14:textId="3E392956" w:rsidR="00B95949" w:rsidRPr="00E40B63" w:rsidRDefault="00B95949" w:rsidP="00B95949">
      <w:pPr>
        <w:autoSpaceDE w:val="0"/>
        <w:autoSpaceDN w:val="0"/>
        <w:adjustRightInd w:val="0"/>
        <w:spacing w:line="276" w:lineRule="auto"/>
        <w:jc w:val="center"/>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 xml:space="preserve">Submitted by </w:t>
      </w:r>
    </w:p>
    <w:p w14:paraId="6B3ECA0E" w14:textId="0986DD9B" w:rsidR="00B95949" w:rsidRPr="00E40B63" w:rsidRDefault="00B95949" w:rsidP="00B95949">
      <w:pPr>
        <w:autoSpaceDE w:val="0"/>
        <w:autoSpaceDN w:val="0"/>
        <w:adjustRightInd w:val="0"/>
        <w:spacing w:line="276" w:lineRule="auto"/>
        <w:jc w:val="center"/>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Africa College Foundation</w:t>
      </w:r>
    </w:p>
    <w:p w14:paraId="3C321F7B" w14:textId="69EE8155" w:rsidR="000F1860" w:rsidRPr="00E40B63" w:rsidRDefault="000F1860" w:rsidP="00B95949">
      <w:pPr>
        <w:autoSpaceDE w:val="0"/>
        <w:autoSpaceDN w:val="0"/>
        <w:adjustRightInd w:val="0"/>
        <w:spacing w:line="276" w:lineRule="auto"/>
        <w:jc w:val="center"/>
        <w:rPr>
          <w:rFonts w:ascii="Times New Roman" w:eastAsia="Times New Roman" w:hAnsi="Times New Roman" w:cs="Times New Roman"/>
          <w:color w:val="002060"/>
          <w:kern w:val="0"/>
          <w:sz w:val="22"/>
          <w:szCs w:val="22"/>
          <w:lang w:eastAsia="en-GB"/>
          <w14:ligatures w14:val="none"/>
        </w:rPr>
      </w:pPr>
      <w:r w:rsidRPr="00E40B63">
        <w:rPr>
          <w:rFonts w:ascii="Times New Roman" w:eastAsia="Times New Roman" w:hAnsi="Times New Roman" w:cs="Times New Roman"/>
          <w:color w:val="002060"/>
          <w:kern w:val="0"/>
          <w:sz w:val="22"/>
          <w:szCs w:val="22"/>
          <w:lang w:eastAsia="en-GB"/>
          <w14:ligatures w14:val="none"/>
        </w:rPr>
        <w:t>(Charity number 1199415)</w:t>
      </w:r>
    </w:p>
    <w:p w14:paraId="3A5FC387" w14:textId="77777777" w:rsidR="000F1860" w:rsidRPr="00E40B63" w:rsidRDefault="000F1860" w:rsidP="000F1860">
      <w:pPr>
        <w:autoSpaceDE w:val="0"/>
        <w:autoSpaceDN w:val="0"/>
        <w:adjustRightInd w:val="0"/>
        <w:spacing w:line="276" w:lineRule="auto"/>
        <w:jc w:val="center"/>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London, United Kingdom</w:t>
      </w:r>
    </w:p>
    <w:p w14:paraId="4B9EF59A" w14:textId="77777777" w:rsidR="00B95949" w:rsidRPr="00E40B63" w:rsidRDefault="00B95949" w:rsidP="00B0501C">
      <w:pPr>
        <w:autoSpaceDE w:val="0"/>
        <w:autoSpaceDN w:val="0"/>
        <w:adjustRightInd w:val="0"/>
        <w:spacing w:line="276" w:lineRule="auto"/>
        <w:rPr>
          <w:rFonts w:ascii="Times New Roman" w:hAnsi="Times New Roman" w:cs="Times New Roman"/>
          <w:color w:val="002060"/>
          <w:kern w:val="0"/>
          <w:sz w:val="22"/>
          <w:szCs w:val="22"/>
        </w:rPr>
      </w:pPr>
    </w:p>
    <w:p w14:paraId="3E8905E5" w14:textId="77777777" w:rsidR="00B95949" w:rsidRPr="00E40B63" w:rsidRDefault="00B95949" w:rsidP="00B0501C">
      <w:pPr>
        <w:autoSpaceDE w:val="0"/>
        <w:autoSpaceDN w:val="0"/>
        <w:adjustRightInd w:val="0"/>
        <w:spacing w:line="276" w:lineRule="auto"/>
        <w:rPr>
          <w:rFonts w:ascii="Times New Roman" w:hAnsi="Times New Roman" w:cs="Times New Roman"/>
          <w:color w:val="002060"/>
          <w:kern w:val="0"/>
          <w:sz w:val="22"/>
          <w:szCs w:val="22"/>
        </w:rPr>
      </w:pPr>
    </w:p>
    <w:p w14:paraId="6C6F3AF7" w14:textId="77777777" w:rsidR="00B0501C" w:rsidRPr="00E40B63" w:rsidRDefault="00B0501C" w:rsidP="00B0501C">
      <w:pPr>
        <w:autoSpaceDE w:val="0"/>
        <w:autoSpaceDN w:val="0"/>
        <w:adjustRightInd w:val="0"/>
        <w:spacing w:line="276" w:lineRule="auto"/>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 </w:t>
      </w:r>
    </w:p>
    <w:p w14:paraId="2BE8BF06" w14:textId="77777777" w:rsidR="00B95949" w:rsidRPr="00E40B63" w:rsidRDefault="00B95949" w:rsidP="00B0501C">
      <w:pPr>
        <w:autoSpaceDE w:val="0"/>
        <w:autoSpaceDN w:val="0"/>
        <w:adjustRightInd w:val="0"/>
        <w:spacing w:line="276" w:lineRule="auto"/>
        <w:rPr>
          <w:rFonts w:ascii="Times New Roman" w:hAnsi="Times New Roman" w:cs="Times New Roman"/>
          <w:i/>
          <w:iCs/>
          <w:color w:val="002060"/>
          <w:kern w:val="0"/>
          <w:sz w:val="22"/>
          <w:szCs w:val="22"/>
        </w:rPr>
      </w:pPr>
    </w:p>
    <w:p w14:paraId="0235FAAA" w14:textId="77777777" w:rsidR="00B0501C" w:rsidRPr="00E40B63" w:rsidRDefault="00B0501C" w:rsidP="00B0501C">
      <w:pPr>
        <w:spacing w:line="276" w:lineRule="auto"/>
        <w:jc w:val="center"/>
        <w:rPr>
          <w:rFonts w:ascii="Times New Roman" w:hAnsi="Times New Roman" w:cs="Times New Roman"/>
          <w:i/>
          <w:iCs/>
          <w:color w:val="002060"/>
          <w:kern w:val="0"/>
          <w:sz w:val="22"/>
          <w:szCs w:val="22"/>
        </w:rPr>
      </w:pPr>
      <w:r w:rsidRPr="00E40B63">
        <w:rPr>
          <w:rFonts w:ascii="Times New Roman" w:hAnsi="Times New Roman" w:cs="Times New Roman"/>
          <w:i/>
          <w:iCs/>
          <w:color w:val="002060"/>
          <w:kern w:val="0"/>
          <w:sz w:val="22"/>
          <w:szCs w:val="22"/>
        </w:rPr>
        <w:t>“Higher education is a cultural and economic asset that fosters personal growth and societal progress. For vulnerable students, it offers economic security and a stable future.”</w:t>
      </w:r>
    </w:p>
    <w:p w14:paraId="6BDDF2A5" w14:textId="77777777" w:rsidR="00B0501C" w:rsidRPr="00E40B63" w:rsidRDefault="00B0501C" w:rsidP="00B0501C">
      <w:pPr>
        <w:spacing w:line="276" w:lineRule="auto"/>
        <w:jc w:val="center"/>
        <w:rPr>
          <w:rFonts w:ascii="Times New Roman" w:hAnsi="Times New Roman" w:cs="Times New Roman"/>
          <w:i/>
          <w:iCs/>
          <w:color w:val="002060"/>
          <w:kern w:val="0"/>
          <w:sz w:val="22"/>
          <w:szCs w:val="22"/>
        </w:rPr>
      </w:pPr>
    </w:p>
    <w:p w14:paraId="3CB28833" w14:textId="77777777" w:rsidR="00B0501C" w:rsidRPr="00E40B63" w:rsidRDefault="00B0501C" w:rsidP="00B0501C">
      <w:pPr>
        <w:spacing w:line="276" w:lineRule="auto"/>
        <w:jc w:val="right"/>
        <w:rPr>
          <w:rFonts w:ascii="Times New Roman" w:eastAsia="Times New Roman" w:hAnsi="Times New Roman" w:cs="Times New Roman"/>
          <w:i/>
          <w:iCs/>
          <w:color w:val="002060"/>
          <w:kern w:val="0"/>
          <w:sz w:val="22"/>
          <w:szCs w:val="22"/>
          <w:lang w:eastAsia="en-GB"/>
          <w14:ligatures w14:val="none"/>
        </w:rPr>
      </w:pPr>
      <w:r w:rsidRPr="00E40B63">
        <w:rPr>
          <w:rFonts w:ascii="Times New Roman" w:hAnsi="Times New Roman" w:cs="Times New Roman"/>
          <w:i/>
          <w:iCs/>
          <w:color w:val="002060"/>
          <w:kern w:val="0"/>
          <w:sz w:val="22"/>
          <w:szCs w:val="22"/>
        </w:rPr>
        <w:t>UNESCO</w:t>
      </w:r>
    </w:p>
    <w:p w14:paraId="65987497" w14:textId="77777777" w:rsidR="00C56EBA" w:rsidRPr="00E40B63" w:rsidRDefault="00C56EBA" w:rsidP="007A6CA9">
      <w:pPr>
        <w:spacing w:line="276" w:lineRule="auto"/>
        <w:rPr>
          <w:rFonts w:ascii="Times New Roman" w:hAnsi="Times New Roman" w:cs="Times New Roman"/>
          <w:color w:val="002060"/>
          <w:sz w:val="22"/>
          <w:szCs w:val="22"/>
          <w:shd w:val="clear" w:color="auto" w:fill="D9E2F3"/>
        </w:rPr>
      </w:pPr>
    </w:p>
    <w:p w14:paraId="4B3F862A" w14:textId="3724303B" w:rsidR="00E36D66" w:rsidRDefault="00E36D66">
      <w:pPr>
        <w:rPr>
          <w:rFonts w:ascii="Times New Roman" w:eastAsia="Times New Roman" w:hAnsi="Times New Roman" w:cs="Times New Roman"/>
          <w:color w:val="002060"/>
          <w:kern w:val="0"/>
          <w:sz w:val="22"/>
          <w:szCs w:val="22"/>
          <w:lang w:eastAsia="en-GB"/>
          <w14:ligatures w14:val="none"/>
        </w:rPr>
      </w:pPr>
      <w:r>
        <w:rPr>
          <w:rFonts w:ascii="Times New Roman" w:eastAsia="Times New Roman" w:hAnsi="Times New Roman" w:cs="Times New Roman"/>
          <w:color w:val="002060"/>
          <w:kern w:val="0"/>
          <w:sz w:val="22"/>
          <w:szCs w:val="22"/>
          <w:lang w:eastAsia="en-GB"/>
          <w14:ligatures w14:val="none"/>
        </w:rPr>
        <w:br w:type="page"/>
      </w:r>
    </w:p>
    <w:p w14:paraId="43B76332" w14:textId="77777777" w:rsidR="00B95949" w:rsidRPr="00E40B63" w:rsidRDefault="00B95949">
      <w:pPr>
        <w:rPr>
          <w:rFonts w:ascii="Times New Roman" w:eastAsia="Times New Roman" w:hAnsi="Times New Roman" w:cs="Times New Roman"/>
          <w:color w:val="002060"/>
          <w:kern w:val="0"/>
          <w:sz w:val="22"/>
          <w:szCs w:val="22"/>
          <w:lang w:eastAsia="en-GB"/>
          <w14:ligatures w14:val="none"/>
        </w:rPr>
      </w:pPr>
    </w:p>
    <w:p w14:paraId="2AB4977D" w14:textId="77777777" w:rsidR="00F42EE4" w:rsidRPr="00E40B63" w:rsidRDefault="00F42EE4" w:rsidP="007A6CA9">
      <w:pPr>
        <w:spacing w:line="276" w:lineRule="auto"/>
        <w:jc w:val="right"/>
        <w:rPr>
          <w:rFonts w:ascii="Times New Roman" w:eastAsia="Times New Roman" w:hAnsi="Times New Roman" w:cs="Times New Roman"/>
          <w:color w:val="002060"/>
          <w:kern w:val="0"/>
          <w:sz w:val="22"/>
          <w:szCs w:val="22"/>
          <w:lang w:eastAsia="en-GB"/>
          <w14:ligatures w14:val="none"/>
        </w:rPr>
      </w:pPr>
    </w:p>
    <w:p w14:paraId="026CBFA3" w14:textId="382CB014" w:rsidR="00C56EBA" w:rsidRPr="00E40B63" w:rsidRDefault="00B95949" w:rsidP="00B95949">
      <w:pPr>
        <w:spacing w:line="276" w:lineRule="auto"/>
        <w:jc w:val="center"/>
        <w:rPr>
          <w:rFonts w:ascii="Times New Roman" w:eastAsia="Times New Roman" w:hAnsi="Times New Roman" w:cs="Times New Roman"/>
          <w:color w:val="002060"/>
          <w:kern w:val="0"/>
          <w:sz w:val="22"/>
          <w:szCs w:val="22"/>
          <w:lang w:eastAsia="en-GB"/>
          <w14:ligatures w14:val="none"/>
        </w:rPr>
      </w:pPr>
      <w:r w:rsidRPr="00E40B63">
        <w:rPr>
          <w:rFonts w:ascii="Times New Roman" w:hAnsi="Times New Roman" w:cs="Times New Roman"/>
          <w:noProof/>
          <w:color w:val="002060"/>
          <w:sz w:val="22"/>
          <w:szCs w:val="22"/>
        </w:rPr>
        <w:drawing>
          <wp:inline distT="0" distB="0" distL="0" distR="0" wp14:anchorId="256BC4FC" wp14:editId="3270C998">
            <wp:extent cx="1350335" cy="1008828"/>
            <wp:effectExtent l="0" t="0" r="0" b="0"/>
            <wp:docPr id="50188091" name="Picture 50188091" descr="A logo of a map of africa&#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logo of a map of africa&#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0588" cy="1068785"/>
                    </a:xfrm>
                    <a:prstGeom prst="rect">
                      <a:avLst/>
                    </a:prstGeom>
                    <a:noFill/>
                    <a:ln>
                      <a:noFill/>
                    </a:ln>
                  </pic:spPr>
                </pic:pic>
              </a:graphicData>
            </a:graphic>
          </wp:inline>
        </w:drawing>
      </w:r>
    </w:p>
    <w:p w14:paraId="61DD53D0" w14:textId="77777777" w:rsidR="00B95949" w:rsidRDefault="00B95949" w:rsidP="00B95949">
      <w:pPr>
        <w:spacing w:line="276" w:lineRule="auto"/>
        <w:jc w:val="center"/>
        <w:rPr>
          <w:rFonts w:ascii="Times New Roman" w:eastAsia="Times New Roman" w:hAnsi="Times New Roman" w:cs="Times New Roman"/>
          <w:color w:val="002060"/>
          <w:kern w:val="0"/>
          <w:sz w:val="22"/>
          <w:szCs w:val="22"/>
          <w:lang w:eastAsia="en-GB"/>
          <w14:ligatures w14:val="none"/>
        </w:rPr>
      </w:pPr>
    </w:p>
    <w:p w14:paraId="0CAA237D" w14:textId="77777777" w:rsidR="00617B04" w:rsidRDefault="00617B04" w:rsidP="00B95949">
      <w:pPr>
        <w:spacing w:line="276" w:lineRule="auto"/>
        <w:jc w:val="center"/>
        <w:rPr>
          <w:rFonts w:ascii="Times New Roman" w:eastAsia="Times New Roman" w:hAnsi="Times New Roman" w:cs="Times New Roman"/>
          <w:color w:val="002060"/>
          <w:kern w:val="0"/>
          <w:sz w:val="22"/>
          <w:szCs w:val="22"/>
          <w:lang w:eastAsia="en-GB"/>
          <w14:ligatures w14:val="none"/>
        </w:rPr>
      </w:pPr>
    </w:p>
    <w:p w14:paraId="492F2BB2" w14:textId="77777777" w:rsidR="00617B04" w:rsidRPr="00E40B63" w:rsidRDefault="00617B04" w:rsidP="00B95949">
      <w:pPr>
        <w:spacing w:line="276" w:lineRule="auto"/>
        <w:jc w:val="center"/>
        <w:rPr>
          <w:rFonts w:ascii="Times New Roman" w:eastAsia="Times New Roman" w:hAnsi="Times New Roman" w:cs="Times New Roman"/>
          <w:color w:val="002060"/>
          <w:kern w:val="0"/>
          <w:sz w:val="22"/>
          <w:szCs w:val="22"/>
          <w:lang w:eastAsia="en-GB"/>
          <w14:ligatures w14:val="none"/>
        </w:rPr>
      </w:pPr>
    </w:p>
    <w:p w14:paraId="2D949534" w14:textId="77777777" w:rsidR="00B95949" w:rsidRPr="00E40B63" w:rsidRDefault="00B95949" w:rsidP="00B95949">
      <w:pPr>
        <w:spacing w:line="276" w:lineRule="auto"/>
        <w:jc w:val="center"/>
        <w:rPr>
          <w:rFonts w:ascii="Times New Roman" w:eastAsia="Times New Roman" w:hAnsi="Times New Roman" w:cs="Times New Roman"/>
          <w:color w:val="002060"/>
          <w:kern w:val="0"/>
          <w:sz w:val="22"/>
          <w:szCs w:val="22"/>
          <w:lang w:eastAsia="en-GB"/>
          <w14:ligatures w14:val="none"/>
        </w:rPr>
      </w:pPr>
    </w:p>
    <w:p w14:paraId="2DB198FE" w14:textId="31E2853E" w:rsidR="00C56EBA" w:rsidRPr="00E40B63" w:rsidRDefault="00C56EBA" w:rsidP="007A6CA9">
      <w:pPr>
        <w:pStyle w:val="ListParagraph"/>
        <w:numPr>
          <w:ilvl w:val="0"/>
          <w:numId w:val="4"/>
        </w:numPr>
        <w:spacing w:line="276" w:lineRule="auto"/>
        <w:rPr>
          <w:rFonts w:ascii="Times New Roman" w:eastAsia="Times New Roman" w:hAnsi="Times New Roman" w:cs="Times New Roman"/>
          <w:b/>
          <w:bCs/>
          <w:color w:val="002060"/>
          <w:kern w:val="0"/>
          <w:sz w:val="22"/>
          <w:szCs w:val="22"/>
          <w:lang w:eastAsia="en-GB"/>
          <w14:ligatures w14:val="none"/>
        </w:rPr>
      </w:pPr>
      <w:r w:rsidRPr="00E40B63">
        <w:rPr>
          <w:rFonts w:ascii="Times New Roman" w:eastAsia="Times New Roman" w:hAnsi="Times New Roman" w:cs="Times New Roman"/>
          <w:b/>
          <w:bCs/>
          <w:color w:val="002060"/>
          <w:kern w:val="0"/>
          <w:sz w:val="22"/>
          <w:szCs w:val="22"/>
          <w:lang w:eastAsia="en-GB"/>
          <w14:ligatures w14:val="none"/>
        </w:rPr>
        <w:t>Background</w:t>
      </w:r>
    </w:p>
    <w:p w14:paraId="75A8673E" w14:textId="77777777" w:rsidR="00C56EBA" w:rsidRPr="00E40B63" w:rsidRDefault="00C56EBA" w:rsidP="007A6CA9">
      <w:pPr>
        <w:spacing w:line="276" w:lineRule="auto"/>
        <w:rPr>
          <w:rFonts w:ascii="Times New Roman" w:eastAsia="Times New Roman" w:hAnsi="Times New Roman" w:cs="Times New Roman"/>
          <w:color w:val="002060"/>
          <w:kern w:val="0"/>
          <w:sz w:val="22"/>
          <w:szCs w:val="22"/>
          <w:lang w:eastAsia="en-GB"/>
          <w14:ligatures w14:val="none"/>
        </w:rPr>
      </w:pPr>
    </w:p>
    <w:p w14:paraId="4CEF3002" w14:textId="76CB3FB4" w:rsidR="00C56EBA" w:rsidRPr="00E40B63" w:rsidRDefault="00C56EBA" w:rsidP="007A6CA9">
      <w:pPr>
        <w:spacing w:line="276" w:lineRule="auto"/>
        <w:rPr>
          <w:rFonts w:ascii="Times New Roman" w:eastAsia="Times New Roman" w:hAnsi="Times New Roman" w:cs="Times New Roman"/>
          <w:color w:val="002060"/>
          <w:kern w:val="0"/>
          <w:sz w:val="22"/>
          <w:szCs w:val="22"/>
          <w:lang w:eastAsia="en-GB"/>
          <w14:ligatures w14:val="none"/>
        </w:rPr>
      </w:pPr>
      <w:r w:rsidRPr="00E40B63">
        <w:rPr>
          <w:rFonts w:ascii="Times New Roman" w:eastAsia="Times New Roman" w:hAnsi="Times New Roman" w:cs="Times New Roman"/>
          <w:color w:val="002060"/>
          <w:kern w:val="0"/>
          <w:sz w:val="22"/>
          <w:szCs w:val="22"/>
          <w:lang w:eastAsia="en-GB"/>
          <w14:ligatures w14:val="none"/>
        </w:rPr>
        <w:t>Africa College Foundation (MII UK) is a UK-registered non-profit, non-governmental organisation that represents South Africa-based Maharishi Invincibility Institute (MII), a world-leading institution providing universal access to free education for the most marginalised youth in Africa and beyond.</w:t>
      </w:r>
    </w:p>
    <w:p w14:paraId="33031B0A" w14:textId="77777777" w:rsidR="00D01262" w:rsidRPr="00E40B63" w:rsidRDefault="00D01262" w:rsidP="007A6CA9">
      <w:pPr>
        <w:spacing w:line="276" w:lineRule="auto"/>
        <w:rPr>
          <w:rFonts w:ascii="Times New Roman" w:eastAsia="Times New Roman" w:hAnsi="Times New Roman" w:cs="Times New Roman"/>
          <w:color w:val="002060"/>
          <w:kern w:val="0"/>
          <w:sz w:val="22"/>
          <w:szCs w:val="22"/>
          <w:lang w:eastAsia="en-GB"/>
          <w14:ligatures w14:val="none"/>
        </w:rPr>
      </w:pPr>
    </w:p>
    <w:p w14:paraId="0C1E9053" w14:textId="111B6FDC" w:rsidR="00D01262" w:rsidRPr="00E40B63" w:rsidRDefault="00D01262" w:rsidP="007A6CA9">
      <w:pPr>
        <w:spacing w:line="276" w:lineRule="auto"/>
        <w:rPr>
          <w:rFonts w:ascii="Times New Roman" w:hAnsi="Times New Roman" w:cs="Times New Roman"/>
          <w:color w:val="002060"/>
          <w:sz w:val="22"/>
          <w:szCs w:val="22"/>
          <w:shd w:val="clear" w:color="auto" w:fill="FFFFFF"/>
        </w:rPr>
      </w:pPr>
      <w:r w:rsidRPr="00E40B63">
        <w:rPr>
          <w:rFonts w:ascii="Times New Roman" w:eastAsia="Times New Roman" w:hAnsi="Times New Roman" w:cs="Times New Roman"/>
          <w:color w:val="002060"/>
          <w:kern w:val="0"/>
          <w:sz w:val="22"/>
          <w:szCs w:val="22"/>
          <w:lang w:eastAsia="en-GB"/>
          <w14:ligatures w14:val="none"/>
        </w:rPr>
        <w:t xml:space="preserve">ACF </w:t>
      </w:r>
      <w:r w:rsidRPr="00E40B63">
        <w:rPr>
          <w:rFonts w:ascii="Times New Roman" w:hAnsi="Times New Roman" w:cs="Times New Roman"/>
          <w:color w:val="002060"/>
          <w:sz w:val="22"/>
          <w:szCs w:val="22"/>
          <w:shd w:val="clear" w:color="auto" w:fill="FFFFFF"/>
        </w:rPr>
        <w:t xml:space="preserve">advocates </w:t>
      </w:r>
      <w:r w:rsidR="0014129F">
        <w:rPr>
          <w:rFonts w:ascii="Times New Roman" w:hAnsi="Times New Roman" w:cs="Times New Roman"/>
          <w:color w:val="002060"/>
          <w:sz w:val="22"/>
          <w:szCs w:val="22"/>
          <w:shd w:val="clear" w:color="auto" w:fill="FFFFFF"/>
        </w:rPr>
        <w:t xml:space="preserve">that </w:t>
      </w:r>
      <w:r w:rsidRPr="00E40B63">
        <w:rPr>
          <w:rFonts w:ascii="Times New Roman" w:hAnsi="Times New Roman" w:cs="Times New Roman"/>
          <w:color w:val="002060"/>
          <w:sz w:val="22"/>
          <w:szCs w:val="22"/>
          <w:shd w:val="clear" w:color="auto" w:fill="FFFFFF"/>
        </w:rPr>
        <w:t>education has the power to transform our individual lives and safeguard our collective future</w:t>
      </w:r>
      <w:r w:rsidR="004214D4" w:rsidRPr="00E40B63">
        <w:rPr>
          <w:rFonts w:ascii="Times New Roman" w:hAnsi="Times New Roman" w:cs="Times New Roman"/>
          <w:color w:val="002060"/>
          <w:sz w:val="22"/>
          <w:szCs w:val="22"/>
          <w:shd w:val="clear" w:color="auto" w:fill="FFFFFF"/>
        </w:rPr>
        <w:t xml:space="preserve"> against growth dependencies</w:t>
      </w:r>
      <w:r w:rsidRPr="00E40B63">
        <w:rPr>
          <w:rFonts w:ascii="Times New Roman" w:hAnsi="Times New Roman" w:cs="Times New Roman"/>
          <w:color w:val="002060"/>
          <w:sz w:val="22"/>
          <w:szCs w:val="22"/>
          <w:shd w:val="clear" w:color="auto" w:fill="FFFFFF"/>
        </w:rPr>
        <w:t>. </w:t>
      </w:r>
      <w:r w:rsidR="00ED674C" w:rsidRPr="00E40B63">
        <w:rPr>
          <w:rFonts w:ascii="Times New Roman" w:hAnsi="Times New Roman" w:cs="Times New Roman"/>
          <w:color w:val="002060"/>
          <w:sz w:val="22"/>
          <w:szCs w:val="22"/>
          <w:shd w:val="clear" w:color="auto" w:fill="FFFFFF"/>
        </w:rPr>
        <w:t xml:space="preserve">It does so by enabling every youth without the means to access </w:t>
      </w:r>
      <w:r w:rsidR="004214D4" w:rsidRPr="00E40B63">
        <w:rPr>
          <w:rFonts w:ascii="Times New Roman" w:hAnsi="Times New Roman" w:cs="Times New Roman"/>
          <w:color w:val="002060"/>
          <w:sz w:val="22"/>
          <w:szCs w:val="22"/>
          <w:shd w:val="clear" w:color="auto" w:fill="FFFFFF"/>
        </w:rPr>
        <w:t xml:space="preserve">the human right to </w:t>
      </w:r>
      <w:r w:rsidR="00ED674C" w:rsidRPr="00E40B63">
        <w:rPr>
          <w:rFonts w:ascii="Times New Roman" w:hAnsi="Times New Roman" w:cs="Times New Roman"/>
          <w:color w:val="002060"/>
          <w:sz w:val="22"/>
          <w:szCs w:val="22"/>
          <w:shd w:val="clear" w:color="auto" w:fill="FFFFFF"/>
        </w:rPr>
        <w:t>education</w:t>
      </w:r>
      <w:r w:rsidR="0014129F">
        <w:rPr>
          <w:rFonts w:ascii="Times New Roman" w:hAnsi="Times New Roman" w:cs="Times New Roman"/>
          <w:color w:val="002060"/>
          <w:sz w:val="22"/>
          <w:szCs w:val="22"/>
          <w:shd w:val="clear" w:color="auto" w:fill="FFFFFF"/>
        </w:rPr>
        <w:t>,</w:t>
      </w:r>
      <w:r w:rsidR="004214D4" w:rsidRPr="00E40B63">
        <w:rPr>
          <w:rFonts w:ascii="Times New Roman" w:hAnsi="Times New Roman" w:cs="Times New Roman"/>
          <w:color w:val="002060"/>
          <w:sz w:val="22"/>
          <w:szCs w:val="22"/>
          <w:shd w:val="clear" w:color="auto" w:fill="FFFFFF"/>
        </w:rPr>
        <w:t xml:space="preserve"> </w:t>
      </w:r>
      <w:proofErr w:type="gramStart"/>
      <w:r w:rsidR="00ED674C" w:rsidRPr="00E40B63">
        <w:rPr>
          <w:rFonts w:ascii="Times New Roman" w:hAnsi="Times New Roman" w:cs="Times New Roman"/>
          <w:color w:val="002060"/>
          <w:sz w:val="22"/>
          <w:szCs w:val="22"/>
          <w:shd w:val="clear" w:color="auto" w:fill="FFFFFF"/>
        </w:rPr>
        <w:t>in order to</w:t>
      </w:r>
      <w:proofErr w:type="gramEnd"/>
      <w:r w:rsidR="00ED674C" w:rsidRPr="00E40B63">
        <w:rPr>
          <w:rFonts w:ascii="Times New Roman" w:hAnsi="Times New Roman" w:cs="Times New Roman"/>
          <w:color w:val="002060"/>
          <w:sz w:val="22"/>
          <w:szCs w:val="22"/>
          <w:shd w:val="clear" w:color="auto" w:fill="FFFFFF"/>
        </w:rPr>
        <w:t xml:space="preserve"> </w:t>
      </w:r>
      <w:r w:rsidR="004214D4" w:rsidRPr="00E40B63">
        <w:rPr>
          <w:rFonts w:ascii="Times New Roman" w:hAnsi="Times New Roman" w:cs="Times New Roman"/>
          <w:color w:val="002060"/>
          <w:sz w:val="22"/>
          <w:szCs w:val="22"/>
          <w:shd w:val="clear" w:color="auto" w:fill="FFFFFF"/>
        </w:rPr>
        <w:t>guide individual growth</w:t>
      </w:r>
      <w:r w:rsidR="00ED674C" w:rsidRPr="00E40B63">
        <w:rPr>
          <w:rFonts w:ascii="Times New Roman" w:hAnsi="Times New Roman" w:cs="Times New Roman"/>
          <w:color w:val="002060"/>
          <w:sz w:val="22"/>
          <w:szCs w:val="22"/>
          <w:shd w:val="clear" w:color="auto" w:fill="FFFFFF"/>
        </w:rPr>
        <w:t xml:space="preserve"> and socioeconomic mobilisation of the next generation. Given the fact that Arica is home to the largest population of youth on the planet</w:t>
      </w:r>
      <w:r w:rsidR="0052498B" w:rsidRPr="004F5F2E">
        <w:rPr>
          <w:rStyle w:val="FootnoteReference"/>
          <w:rFonts w:ascii="Times New Roman" w:hAnsi="Times New Roman" w:cs="Times New Roman"/>
          <w:color w:val="002060"/>
          <w:sz w:val="22"/>
          <w:szCs w:val="22"/>
          <w:shd w:val="clear" w:color="auto" w:fill="FFFFFF"/>
        </w:rPr>
        <w:footnoteReference w:id="1"/>
      </w:r>
      <w:r w:rsidR="00ED674C" w:rsidRPr="00E40B63">
        <w:rPr>
          <w:rFonts w:ascii="Times New Roman" w:hAnsi="Times New Roman" w:cs="Times New Roman"/>
          <w:color w:val="002060"/>
          <w:sz w:val="22"/>
          <w:szCs w:val="22"/>
          <w:shd w:val="clear" w:color="auto" w:fill="FFFFFF"/>
        </w:rPr>
        <w:t xml:space="preserve">, ACF purports that this process of growth and mobilisation </w:t>
      </w:r>
      <w:r w:rsidR="0014129F">
        <w:rPr>
          <w:rFonts w:ascii="Times New Roman" w:hAnsi="Times New Roman" w:cs="Times New Roman"/>
          <w:color w:val="002060"/>
          <w:sz w:val="22"/>
          <w:szCs w:val="22"/>
          <w:shd w:val="clear" w:color="auto" w:fill="FFFFFF"/>
        </w:rPr>
        <w:t xml:space="preserve">in Africa </w:t>
      </w:r>
      <w:r w:rsidR="00ED674C" w:rsidRPr="00E40B63">
        <w:rPr>
          <w:rFonts w:ascii="Times New Roman" w:hAnsi="Times New Roman" w:cs="Times New Roman"/>
          <w:color w:val="002060"/>
          <w:sz w:val="22"/>
          <w:szCs w:val="22"/>
          <w:shd w:val="clear" w:color="auto" w:fill="FFFFFF"/>
        </w:rPr>
        <w:t xml:space="preserve">directly </w:t>
      </w:r>
      <w:proofErr w:type="gramStart"/>
      <w:r w:rsidR="00ED674C" w:rsidRPr="00E40B63">
        <w:rPr>
          <w:rFonts w:ascii="Times New Roman" w:hAnsi="Times New Roman" w:cs="Times New Roman"/>
          <w:color w:val="002060"/>
          <w:sz w:val="22"/>
          <w:szCs w:val="22"/>
          <w:shd w:val="clear" w:color="auto" w:fill="FFFFFF"/>
        </w:rPr>
        <w:t>impacts</w:t>
      </w:r>
      <w:proofErr w:type="gramEnd"/>
      <w:r w:rsidR="00ED674C" w:rsidRPr="00E40B63">
        <w:rPr>
          <w:rFonts w:ascii="Times New Roman" w:hAnsi="Times New Roman" w:cs="Times New Roman"/>
          <w:color w:val="002060"/>
          <w:sz w:val="22"/>
          <w:szCs w:val="22"/>
          <w:shd w:val="clear" w:color="auto" w:fill="FFFFFF"/>
        </w:rPr>
        <w:t xml:space="preserve"> global prosperity through development goals.</w:t>
      </w:r>
    </w:p>
    <w:p w14:paraId="4E311B3A" w14:textId="77777777" w:rsidR="000A54B9" w:rsidRPr="00E40B63" w:rsidRDefault="000A54B9" w:rsidP="007A6CA9">
      <w:pPr>
        <w:spacing w:line="276" w:lineRule="auto"/>
        <w:rPr>
          <w:rFonts w:ascii="Times New Roman" w:hAnsi="Times New Roman" w:cs="Times New Roman"/>
          <w:color w:val="002060"/>
          <w:sz w:val="22"/>
          <w:szCs w:val="22"/>
          <w:shd w:val="clear" w:color="auto" w:fill="FFFFFF"/>
        </w:rPr>
      </w:pPr>
    </w:p>
    <w:p w14:paraId="26D97A5D" w14:textId="0A8D0B93" w:rsidR="007533EB" w:rsidRPr="00E40B63" w:rsidRDefault="00EC1713" w:rsidP="007A6CA9">
      <w:pPr>
        <w:spacing w:line="276" w:lineRule="auto"/>
        <w:rPr>
          <w:rFonts w:ascii="Times New Roman" w:hAnsi="Times New Roman" w:cs="Times New Roman"/>
          <w:color w:val="002060"/>
          <w:kern w:val="0"/>
          <w:sz w:val="22"/>
          <w:szCs w:val="22"/>
        </w:rPr>
      </w:pPr>
      <w:r w:rsidRPr="00E40B63">
        <w:rPr>
          <w:rFonts w:ascii="Times New Roman" w:hAnsi="Times New Roman" w:cs="Times New Roman"/>
          <w:color w:val="002060"/>
          <w:sz w:val="22"/>
          <w:szCs w:val="22"/>
          <w:shd w:val="clear" w:color="auto" w:fill="FFFFFF"/>
        </w:rPr>
        <w:t xml:space="preserve">This comes after </w:t>
      </w:r>
      <w:r w:rsidR="005F7DD0" w:rsidRPr="00E40B63">
        <w:rPr>
          <w:rFonts w:ascii="Times New Roman" w:hAnsi="Times New Roman" w:cs="Times New Roman"/>
          <w:color w:val="002060"/>
          <w:sz w:val="22"/>
          <w:szCs w:val="22"/>
          <w:shd w:val="clear" w:color="auto" w:fill="FFFFFF"/>
        </w:rPr>
        <w:t>three</w:t>
      </w:r>
      <w:r w:rsidRPr="00E40B63">
        <w:rPr>
          <w:rFonts w:ascii="Times New Roman" w:hAnsi="Times New Roman" w:cs="Times New Roman"/>
          <w:color w:val="002060"/>
          <w:sz w:val="22"/>
          <w:szCs w:val="22"/>
          <w:shd w:val="clear" w:color="auto" w:fill="FFFFFF"/>
        </w:rPr>
        <w:t xml:space="preserve"> decades of unprecedented success in socioeconomic mobilisation of</w:t>
      </w:r>
      <w:r w:rsidR="000A54B9" w:rsidRPr="00E40B63">
        <w:rPr>
          <w:rFonts w:ascii="Times New Roman" w:hAnsi="Times New Roman" w:cs="Times New Roman"/>
          <w:color w:val="002060"/>
          <w:sz w:val="22"/>
          <w:szCs w:val="22"/>
          <w:shd w:val="clear" w:color="auto" w:fill="FFFFFF"/>
        </w:rPr>
        <w:t xml:space="preserve"> </w:t>
      </w:r>
      <w:r w:rsidR="00D7172B" w:rsidRPr="00E40B63">
        <w:rPr>
          <w:rFonts w:ascii="Times New Roman" w:hAnsi="Times New Roman" w:cs="Times New Roman"/>
          <w:color w:val="002060"/>
          <w:sz w:val="22"/>
          <w:szCs w:val="22"/>
          <w:shd w:val="clear" w:color="auto" w:fill="FFFFFF"/>
        </w:rPr>
        <w:t xml:space="preserve">grassroots populations of students </w:t>
      </w:r>
      <w:r w:rsidR="005F7DD0" w:rsidRPr="00E40B63">
        <w:rPr>
          <w:rFonts w:ascii="Times New Roman" w:hAnsi="Times New Roman" w:cs="Times New Roman"/>
          <w:color w:val="002060"/>
          <w:sz w:val="22"/>
          <w:szCs w:val="22"/>
          <w:shd w:val="clear" w:color="auto" w:fill="FFFFFF"/>
        </w:rPr>
        <w:t>in both rural and urban communities in both Southern and South Africa</w:t>
      </w:r>
      <w:r w:rsidR="0050341B">
        <w:rPr>
          <w:rFonts w:ascii="Times New Roman" w:hAnsi="Times New Roman" w:cs="Times New Roman"/>
          <w:color w:val="002060"/>
          <w:sz w:val="22"/>
          <w:szCs w:val="22"/>
          <w:shd w:val="clear" w:color="auto" w:fill="FFFFFF"/>
        </w:rPr>
        <w:t xml:space="preserve">. This has been achieved </w:t>
      </w:r>
      <w:r w:rsidRPr="00E40B63">
        <w:rPr>
          <w:rFonts w:ascii="Times New Roman" w:hAnsi="Times New Roman" w:cs="Times New Roman"/>
          <w:color w:val="002060"/>
          <w:sz w:val="22"/>
          <w:szCs w:val="22"/>
          <w:shd w:val="clear" w:color="auto" w:fill="FFFFFF"/>
        </w:rPr>
        <w:t xml:space="preserve">through </w:t>
      </w:r>
      <w:r w:rsidR="000D45D9" w:rsidRPr="00E40B63">
        <w:rPr>
          <w:rFonts w:ascii="Times New Roman" w:eastAsia="Times New Roman" w:hAnsi="Times New Roman" w:cs="Times New Roman"/>
          <w:color w:val="002060"/>
          <w:kern w:val="0"/>
          <w:sz w:val="22"/>
          <w:szCs w:val="22"/>
          <w:lang w:eastAsia="en-GB"/>
          <w14:ligatures w14:val="none"/>
        </w:rPr>
        <w:t xml:space="preserve">redefining economic growth in two ways: one, coupling economic </w:t>
      </w:r>
      <w:r w:rsidRPr="00E40B63">
        <w:rPr>
          <w:rFonts w:ascii="Times New Roman" w:eastAsia="Times New Roman" w:hAnsi="Times New Roman" w:cs="Times New Roman"/>
          <w:color w:val="002060"/>
          <w:kern w:val="0"/>
          <w:sz w:val="22"/>
          <w:szCs w:val="22"/>
          <w:lang w:eastAsia="en-GB"/>
          <w14:ligatures w14:val="none"/>
        </w:rPr>
        <w:t xml:space="preserve">growth </w:t>
      </w:r>
      <w:r w:rsidR="000D45D9" w:rsidRPr="00E40B63">
        <w:rPr>
          <w:rFonts w:ascii="Times New Roman" w:eastAsia="Times New Roman" w:hAnsi="Times New Roman" w:cs="Times New Roman"/>
          <w:color w:val="002060"/>
          <w:kern w:val="0"/>
          <w:sz w:val="22"/>
          <w:szCs w:val="22"/>
          <w:lang w:eastAsia="en-GB"/>
          <w14:ligatures w14:val="none"/>
        </w:rPr>
        <w:t xml:space="preserve">with social </w:t>
      </w:r>
      <w:r w:rsidRPr="00E40B63">
        <w:rPr>
          <w:rFonts w:ascii="Times New Roman" w:eastAsia="Times New Roman" w:hAnsi="Times New Roman" w:cs="Times New Roman"/>
          <w:color w:val="002060"/>
          <w:kern w:val="0"/>
          <w:sz w:val="22"/>
          <w:szCs w:val="22"/>
          <w:lang w:eastAsia="en-GB"/>
          <w14:ligatures w14:val="none"/>
        </w:rPr>
        <w:t>development</w:t>
      </w:r>
      <w:r w:rsidR="000D45D9" w:rsidRPr="00E40B63">
        <w:rPr>
          <w:rFonts w:ascii="Times New Roman" w:eastAsia="Times New Roman" w:hAnsi="Times New Roman" w:cs="Times New Roman"/>
          <w:color w:val="002060"/>
          <w:kern w:val="0"/>
          <w:sz w:val="22"/>
          <w:szCs w:val="22"/>
          <w:lang w:eastAsia="en-GB"/>
          <w14:ligatures w14:val="none"/>
        </w:rPr>
        <w:t xml:space="preserve">, and two, </w:t>
      </w:r>
      <w:r w:rsidR="007533EB" w:rsidRPr="00E40B63">
        <w:rPr>
          <w:rFonts w:ascii="Times New Roman" w:eastAsia="Times New Roman" w:hAnsi="Times New Roman" w:cs="Times New Roman"/>
          <w:color w:val="002060"/>
          <w:kern w:val="0"/>
          <w:sz w:val="22"/>
          <w:szCs w:val="22"/>
          <w:lang w:eastAsia="en-GB"/>
          <w14:ligatures w14:val="none"/>
        </w:rPr>
        <w:t xml:space="preserve">ensuring sustainability </w:t>
      </w:r>
      <w:r w:rsidRPr="00E40B63">
        <w:rPr>
          <w:rFonts w:ascii="Times New Roman" w:eastAsia="Times New Roman" w:hAnsi="Times New Roman" w:cs="Times New Roman"/>
          <w:color w:val="002060"/>
          <w:kern w:val="0"/>
          <w:sz w:val="22"/>
          <w:szCs w:val="22"/>
          <w:lang w:eastAsia="en-GB"/>
          <w14:ligatures w14:val="none"/>
        </w:rPr>
        <w:t>through a</w:t>
      </w:r>
      <w:r w:rsidR="007533EB" w:rsidRPr="00E40B63">
        <w:rPr>
          <w:rFonts w:ascii="Times New Roman" w:eastAsia="Times New Roman" w:hAnsi="Times New Roman" w:cs="Times New Roman"/>
          <w:color w:val="002060"/>
          <w:kern w:val="0"/>
          <w:sz w:val="22"/>
          <w:szCs w:val="22"/>
          <w:lang w:eastAsia="en-GB"/>
          <w14:ligatures w14:val="none"/>
        </w:rPr>
        <w:t xml:space="preserve"> process </w:t>
      </w:r>
      <w:r w:rsidRPr="00E40B63">
        <w:rPr>
          <w:rFonts w:ascii="Times New Roman" w:eastAsia="Times New Roman" w:hAnsi="Times New Roman" w:cs="Times New Roman"/>
          <w:color w:val="002060"/>
          <w:kern w:val="0"/>
          <w:sz w:val="22"/>
          <w:szCs w:val="22"/>
          <w:lang w:eastAsia="en-GB"/>
          <w14:ligatures w14:val="none"/>
        </w:rPr>
        <w:t xml:space="preserve">that is </w:t>
      </w:r>
      <w:r w:rsidR="007533EB" w:rsidRPr="00E40B63">
        <w:rPr>
          <w:rFonts w:ascii="Times New Roman" w:eastAsia="Times New Roman" w:hAnsi="Times New Roman" w:cs="Times New Roman"/>
          <w:color w:val="002060"/>
          <w:kern w:val="0"/>
          <w:sz w:val="22"/>
          <w:szCs w:val="22"/>
          <w:lang w:eastAsia="en-GB"/>
          <w14:ligatures w14:val="none"/>
        </w:rPr>
        <w:t>not only related to our environment, but one that is based in human consciousness.</w:t>
      </w:r>
      <w:r w:rsidRPr="00E40B63">
        <w:rPr>
          <w:rFonts w:ascii="Times New Roman" w:eastAsia="Times New Roman" w:hAnsi="Times New Roman" w:cs="Times New Roman"/>
          <w:color w:val="002060"/>
          <w:kern w:val="0"/>
          <w:sz w:val="22"/>
          <w:szCs w:val="22"/>
          <w:lang w:eastAsia="en-GB"/>
          <w14:ligatures w14:val="none"/>
        </w:rPr>
        <w:t xml:space="preserve"> </w:t>
      </w:r>
      <w:r w:rsidR="00AF05F0" w:rsidRPr="00E40B63">
        <w:rPr>
          <w:rFonts w:ascii="Times New Roman" w:eastAsia="Times New Roman" w:hAnsi="Times New Roman" w:cs="Times New Roman"/>
          <w:color w:val="002060"/>
          <w:kern w:val="0"/>
          <w:sz w:val="22"/>
          <w:szCs w:val="22"/>
          <w:lang w:eastAsia="en-GB"/>
          <w14:ligatures w14:val="none"/>
        </w:rPr>
        <w:t xml:space="preserve">As a result, </w:t>
      </w:r>
      <w:r w:rsidR="00AF05F0" w:rsidRPr="00E40B63">
        <w:rPr>
          <w:rFonts w:ascii="Times New Roman" w:hAnsi="Times New Roman" w:cs="Times New Roman"/>
          <w:color w:val="002060"/>
          <w:kern w:val="0"/>
          <w:sz w:val="22"/>
          <w:szCs w:val="22"/>
        </w:rPr>
        <w:t xml:space="preserve">our graduates achieve remarkable financial success, earning between 90% and 400% of their education cost in their first year of employment. Over the span of their careers, they are projected to earn 80 to 600 times the initial cost of their education. Additionally, an impressive 90% of our </w:t>
      </w:r>
      <w:proofErr w:type="gramStart"/>
      <w:r w:rsidR="00AF05F0" w:rsidRPr="00E40B63">
        <w:rPr>
          <w:rFonts w:ascii="Times New Roman" w:hAnsi="Times New Roman" w:cs="Times New Roman"/>
          <w:color w:val="002060"/>
          <w:kern w:val="0"/>
          <w:sz w:val="22"/>
          <w:szCs w:val="22"/>
        </w:rPr>
        <w:t>graduates</w:t>
      </w:r>
      <w:proofErr w:type="gramEnd"/>
      <w:r w:rsidR="00AF05F0" w:rsidRPr="00E40B63">
        <w:rPr>
          <w:rFonts w:ascii="Times New Roman" w:hAnsi="Times New Roman" w:cs="Times New Roman"/>
          <w:color w:val="002060"/>
          <w:kern w:val="0"/>
          <w:sz w:val="22"/>
          <w:szCs w:val="22"/>
        </w:rPr>
        <w:t xml:space="preserve"> transition to middle-class income levels within three years</w:t>
      </w:r>
      <w:r w:rsidR="004214D4" w:rsidRPr="00E40B63">
        <w:rPr>
          <w:rFonts w:ascii="Times New Roman" w:hAnsi="Times New Roman" w:cs="Times New Roman"/>
          <w:color w:val="002060"/>
          <w:kern w:val="0"/>
          <w:sz w:val="22"/>
          <w:szCs w:val="22"/>
        </w:rPr>
        <w:t xml:space="preserve"> without being locked into growth-oriented economic models that dissuade individuals, institutions and communities from sustainability</w:t>
      </w:r>
      <w:r w:rsidR="0052498B" w:rsidRPr="004F5F2E">
        <w:rPr>
          <w:rStyle w:val="FootnoteReference"/>
          <w:rFonts w:ascii="Times New Roman" w:hAnsi="Times New Roman" w:cs="Times New Roman"/>
          <w:color w:val="002060"/>
          <w:kern w:val="0"/>
          <w:sz w:val="22"/>
          <w:szCs w:val="22"/>
        </w:rPr>
        <w:footnoteReference w:id="2"/>
      </w:r>
      <w:r w:rsidR="00AF05F0" w:rsidRPr="00E40B63">
        <w:rPr>
          <w:rFonts w:ascii="Times New Roman" w:hAnsi="Times New Roman" w:cs="Times New Roman"/>
          <w:color w:val="002060"/>
          <w:kern w:val="0"/>
          <w:sz w:val="22"/>
          <w:szCs w:val="22"/>
        </w:rPr>
        <w:t xml:space="preserve">. </w:t>
      </w:r>
    </w:p>
    <w:p w14:paraId="182F9926" w14:textId="77777777" w:rsidR="007B2591" w:rsidRPr="00E40B63" w:rsidRDefault="007B2591" w:rsidP="007A6CA9">
      <w:pPr>
        <w:spacing w:line="276" w:lineRule="auto"/>
        <w:rPr>
          <w:rFonts w:ascii="Times New Roman" w:hAnsi="Times New Roman" w:cs="Times New Roman"/>
          <w:color w:val="002060"/>
          <w:kern w:val="0"/>
          <w:sz w:val="22"/>
          <w:szCs w:val="22"/>
        </w:rPr>
      </w:pPr>
    </w:p>
    <w:p w14:paraId="7731CA22" w14:textId="6164F2B6" w:rsidR="007B2591" w:rsidRPr="00E40B63" w:rsidRDefault="007B2591" w:rsidP="007A6CA9">
      <w:pPr>
        <w:pStyle w:val="ListParagraph"/>
        <w:numPr>
          <w:ilvl w:val="0"/>
          <w:numId w:val="4"/>
        </w:numPr>
        <w:spacing w:line="276" w:lineRule="auto"/>
        <w:rPr>
          <w:rFonts w:ascii="Times New Roman" w:hAnsi="Times New Roman" w:cs="Times New Roman"/>
          <w:b/>
          <w:bCs/>
          <w:color w:val="002060"/>
          <w:kern w:val="0"/>
          <w:sz w:val="22"/>
          <w:szCs w:val="22"/>
        </w:rPr>
      </w:pPr>
      <w:r w:rsidRPr="00E40B63">
        <w:rPr>
          <w:rFonts w:ascii="Times New Roman" w:hAnsi="Times New Roman" w:cs="Times New Roman"/>
          <w:b/>
          <w:bCs/>
          <w:color w:val="002060"/>
          <w:kern w:val="0"/>
          <w:sz w:val="22"/>
          <w:szCs w:val="22"/>
        </w:rPr>
        <w:t>Introduction</w:t>
      </w:r>
    </w:p>
    <w:p w14:paraId="76BEA713" w14:textId="77777777" w:rsidR="007B2591" w:rsidRPr="00E40B63" w:rsidRDefault="007B2591" w:rsidP="007A6CA9">
      <w:pPr>
        <w:spacing w:line="276" w:lineRule="auto"/>
        <w:rPr>
          <w:rFonts w:ascii="Times New Roman" w:hAnsi="Times New Roman" w:cs="Times New Roman"/>
          <w:color w:val="002060"/>
          <w:kern w:val="0"/>
          <w:sz w:val="22"/>
          <w:szCs w:val="22"/>
        </w:rPr>
      </w:pPr>
    </w:p>
    <w:p w14:paraId="49D749A1" w14:textId="18C60EAF" w:rsidR="007B2591" w:rsidRPr="00E40B63" w:rsidRDefault="007B2591" w:rsidP="00A8478B">
      <w:pPr>
        <w:autoSpaceDE w:val="0"/>
        <w:autoSpaceDN w:val="0"/>
        <w:adjustRightInd w:val="0"/>
        <w:spacing w:line="276" w:lineRule="auto"/>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 xml:space="preserve">This submission is based on </w:t>
      </w:r>
      <w:r w:rsidR="00AC7CE5" w:rsidRPr="00E40B63">
        <w:rPr>
          <w:rFonts w:ascii="Times New Roman" w:hAnsi="Times New Roman" w:cs="Times New Roman"/>
          <w:color w:val="002060"/>
          <w:kern w:val="0"/>
          <w:sz w:val="22"/>
          <w:szCs w:val="22"/>
        </w:rPr>
        <w:t xml:space="preserve">our </w:t>
      </w:r>
      <w:r w:rsidRPr="00E40B63">
        <w:rPr>
          <w:rFonts w:ascii="Times New Roman" w:hAnsi="Times New Roman" w:cs="Times New Roman"/>
          <w:color w:val="002060"/>
          <w:kern w:val="0"/>
          <w:sz w:val="22"/>
          <w:szCs w:val="22"/>
        </w:rPr>
        <w:t xml:space="preserve">experiences </w:t>
      </w:r>
      <w:r w:rsidR="0014129F">
        <w:rPr>
          <w:rFonts w:ascii="Times New Roman" w:hAnsi="Times New Roman" w:cs="Times New Roman"/>
          <w:color w:val="002060"/>
          <w:kern w:val="0"/>
          <w:sz w:val="22"/>
          <w:szCs w:val="22"/>
        </w:rPr>
        <w:t xml:space="preserve">of </w:t>
      </w:r>
      <w:r w:rsidRPr="00E40B63">
        <w:rPr>
          <w:rFonts w:ascii="Times New Roman" w:hAnsi="Times New Roman" w:cs="Times New Roman"/>
          <w:color w:val="002060"/>
          <w:kern w:val="0"/>
          <w:sz w:val="22"/>
          <w:szCs w:val="22"/>
        </w:rPr>
        <w:t xml:space="preserve">eradicating poverty by maintaining a steady record of 95% meaningful employment following </w:t>
      </w:r>
      <w:r w:rsidR="00AC7CE5" w:rsidRPr="00E40B63">
        <w:rPr>
          <w:rFonts w:ascii="Times New Roman" w:hAnsi="Times New Roman" w:cs="Times New Roman"/>
          <w:color w:val="002060"/>
          <w:kern w:val="0"/>
          <w:sz w:val="22"/>
          <w:szCs w:val="22"/>
        </w:rPr>
        <w:t xml:space="preserve">education </w:t>
      </w:r>
      <w:r w:rsidRPr="00E40B63">
        <w:rPr>
          <w:rFonts w:ascii="Times New Roman" w:hAnsi="Times New Roman" w:cs="Times New Roman"/>
          <w:color w:val="002060"/>
          <w:kern w:val="0"/>
          <w:sz w:val="22"/>
          <w:szCs w:val="22"/>
        </w:rPr>
        <w:t xml:space="preserve">of each cohort of </w:t>
      </w:r>
      <w:r w:rsidR="00AC7CE5" w:rsidRPr="00E40B63">
        <w:rPr>
          <w:rFonts w:ascii="Times New Roman" w:hAnsi="Times New Roman" w:cs="Times New Roman"/>
          <w:color w:val="002060"/>
          <w:kern w:val="0"/>
          <w:sz w:val="22"/>
          <w:szCs w:val="22"/>
        </w:rPr>
        <w:t>our</w:t>
      </w:r>
      <w:r w:rsidRPr="00E40B63">
        <w:rPr>
          <w:rFonts w:ascii="Times New Roman" w:hAnsi="Times New Roman" w:cs="Times New Roman"/>
          <w:color w:val="002060"/>
          <w:kern w:val="0"/>
          <w:sz w:val="22"/>
          <w:szCs w:val="22"/>
        </w:rPr>
        <w:t xml:space="preserve"> students in a country with </w:t>
      </w:r>
      <w:r w:rsidRPr="00E40B63">
        <w:rPr>
          <w:rFonts w:ascii="Times New Roman" w:hAnsi="Times New Roman" w:cs="Times New Roman"/>
          <w:color w:val="002060"/>
          <w:kern w:val="0"/>
          <w:sz w:val="22"/>
          <w:szCs w:val="22"/>
        </w:rPr>
        <w:lastRenderedPageBreak/>
        <w:t>one of the highest rates of youth unemployment the world over. It responds to the fourth questions in the call for submissions</w:t>
      </w:r>
      <w:r w:rsidR="00A8478B">
        <w:rPr>
          <w:rStyle w:val="FootnoteReference"/>
          <w:rFonts w:ascii="Times New Roman" w:hAnsi="Times New Roman" w:cs="Times New Roman"/>
          <w:color w:val="002060"/>
          <w:kern w:val="0"/>
          <w:sz w:val="22"/>
          <w:szCs w:val="22"/>
        </w:rPr>
        <w:footnoteReference w:id="3"/>
      </w:r>
      <w:r w:rsidR="00A8478B">
        <w:rPr>
          <w:rFonts w:ascii="Times New Roman" w:hAnsi="Times New Roman" w:cs="Times New Roman"/>
          <w:color w:val="002060"/>
          <w:kern w:val="0"/>
          <w:sz w:val="22"/>
          <w:szCs w:val="22"/>
        </w:rPr>
        <w:t>.</w:t>
      </w:r>
    </w:p>
    <w:p w14:paraId="3137720B" w14:textId="77777777" w:rsidR="00AC7CE5" w:rsidRPr="00E40B63" w:rsidRDefault="00AC7CE5" w:rsidP="007A6CA9">
      <w:pPr>
        <w:autoSpaceDE w:val="0"/>
        <w:autoSpaceDN w:val="0"/>
        <w:adjustRightInd w:val="0"/>
        <w:spacing w:line="276" w:lineRule="auto"/>
        <w:rPr>
          <w:rFonts w:ascii="Times New Roman" w:hAnsi="Times New Roman" w:cs="Times New Roman"/>
          <w:color w:val="002060"/>
          <w:kern w:val="0"/>
          <w:sz w:val="22"/>
          <w:szCs w:val="22"/>
        </w:rPr>
      </w:pPr>
    </w:p>
    <w:p w14:paraId="32836794" w14:textId="08E66ECF" w:rsidR="00AC7CE5" w:rsidRPr="00E40B63" w:rsidRDefault="00AC7CE5" w:rsidP="007A6CA9">
      <w:pPr>
        <w:autoSpaceDE w:val="0"/>
        <w:autoSpaceDN w:val="0"/>
        <w:adjustRightInd w:val="0"/>
        <w:spacing w:line="276" w:lineRule="auto"/>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 xml:space="preserve">We begin this process by asking fundamental questions that </w:t>
      </w:r>
      <w:proofErr w:type="gramStart"/>
      <w:r w:rsidRPr="00E40B63">
        <w:rPr>
          <w:rFonts w:ascii="Times New Roman" w:hAnsi="Times New Roman" w:cs="Times New Roman"/>
          <w:color w:val="002060"/>
          <w:kern w:val="0"/>
          <w:sz w:val="22"/>
          <w:szCs w:val="22"/>
        </w:rPr>
        <w:t>to a large extent challenge</w:t>
      </w:r>
      <w:proofErr w:type="gramEnd"/>
      <w:r w:rsidRPr="00E40B63">
        <w:rPr>
          <w:rFonts w:ascii="Times New Roman" w:hAnsi="Times New Roman" w:cs="Times New Roman"/>
          <w:color w:val="002060"/>
          <w:kern w:val="0"/>
          <w:sz w:val="22"/>
          <w:szCs w:val="22"/>
        </w:rPr>
        <w:t xml:space="preserve"> the current narrative around </w:t>
      </w:r>
      <w:r w:rsidR="000F1860" w:rsidRPr="00E40B63">
        <w:rPr>
          <w:rFonts w:ascii="Times New Roman" w:hAnsi="Times New Roman" w:cs="Times New Roman"/>
          <w:color w:val="002060"/>
          <w:kern w:val="0"/>
          <w:sz w:val="22"/>
          <w:szCs w:val="22"/>
        </w:rPr>
        <w:t xml:space="preserve">eradication of poverty </w:t>
      </w:r>
      <w:r w:rsidRPr="00E40B63">
        <w:rPr>
          <w:rFonts w:ascii="Times New Roman" w:hAnsi="Times New Roman" w:cs="Times New Roman"/>
          <w:color w:val="002060"/>
          <w:kern w:val="0"/>
          <w:sz w:val="22"/>
          <w:szCs w:val="22"/>
        </w:rPr>
        <w:t>and development. These include:</w:t>
      </w:r>
    </w:p>
    <w:p w14:paraId="2BE85AF8" w14:textId="77777777" w:rsidR="00AC7CE5" w:rsidRPr="00E40B63" w:rsidRDefault="00AC7CE5" w:rsidP="007A6CA9">
      <w:pPr>
        <w:autoSpaceDE w:val="0"/>
        <w:autoSpaceDN w:val="0"/>
        <w:adjustRightInd w:val="0"/>
        <w:spacing w:line="276" w:lineRule="auto"/>
        <w:rPr>
          <w:rFonts w:ascii="Times New Roman" w:hAnsi="Times New Roman" w:cs="Times New Roman"/>
          <w:color w:val="002060"/>
          <w:kern w:val="0"/>
          <w:sz w:val="22"/>
          <w:szCs w:val="22"/>
        </w:rPr>
      </w:pPr>
    </w:p>
    <w:p w14:paraId="1BE8E5E1" w14:textId="38050C84" w:rsidR="00AC7CE5" w:rsidRPr="00E40B63" w:rsidRDefault="00AC7CE5" w:rsidP="007A6CA9">
      <w:pPr>
        <w:autoSpaceDE w:val="0"/>
        <w:autoSpaceDN w:val="0"/>
        <w:adjustRightInd w:val="0"/>
        <w:spacing w:line="276" w:lineRule="auto"/>
        <w:ind w:left="720"/>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 xml:space="preserve">1. What </w:t>
      </w:r>
      <w:r w:rsidR="000F1860" w:rsidRPr="00E40B63">
        <w:rPr>
          <w:rFonts w:ascii="Times New Roman" w:hAnsi="Times New Roman" w:cs="Times New Roman"/>
          <w:color w:val="002060"/>
          <w:kern w:val="0"/>
          <w:sz w:val="22"/>
          <w:szCs w:val="22"/>
        </w:rPr>
        <w:t>is the key to</w:t>
      </w:r>
      <w:r w:rsidRPr="00E40B63">
        <w:rPr>
          <w:rFonts w:ascii="Times New Roman" w:hAnsi="Times New Roman" w:cs="Times New Roman"/>
          <w:color w:val="002060"/>
          <w:kern w:val="0"/>
          <w:sz w:val="22"/>
          <w:szCs w:val="22"/>
        </w:rPr>
        <w:t xml:space="preserve"> </w:t>
      </w:r>
      <w:r w:rsidR="000F1860" w:rsidRPr="00E40B63">
        <w:rPr>
          <w:rFonts w:ascii="Times New Roman" w:hAnsi="Times New Roman" w:cs="Times New Roman"/>
          <w:color w:val="002060"/>
          <w:kern w:val="0"/>
          <w:sz w:val="22"/>
          <w:szCs w:val="22"/>
        </w:rPr>
        <w:t>eradication of poverty</w:t>
      </w:r>
      <w:r w:rsidRPr="00E40B63">
        <w:rPr>
          <w:rFonts w:ascii="Times New Roman" w:hAnsi="Times New Roman" w:cs="Times New Roman"/>
          <w:color w:val="002060"/>
          <w:kern w:val="0"/>
          <w:sz w:val="22"/>
          <w:szCs w:val="22"/>
        </w:rPr>
        <w:t xml:space="preserve">? </w:t>
      </w:r>
    </w:p>
    <w:p w14:paraId="39276EC0" w14:textId="213B48BB" w:rsidR="00AC7CE5" w:rsidRPr="00E40B63" w:rsidRDefault="00AC7CE5" w:rsidP="007A6CA9">
      <w:pPr>
        <w:autoSpaceDE w:val="0"/>
        <w:autoSpaceDN w:val="0"/>
        <w:adjustRightInd w:val="0"/>
        <w:spacing w:line="276" w:lineRule="auto"/>
        <w:ind w:left="720"/>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 xml:space="preserve">2. What are the characteristics of the institutions necessary to overcome </w:t>
      </w:r>
      <w:r w:rsidR="000F1860" w:rsidRPr="00E40B63">
        <w:rPr>
          <w:rFonts w:ascii="Times New Roman" w:hAnsi="Times New Roman" w:cs="Times New Roman"/>
          <w:color w:val="002060"/>
          <w:kern w:val="0"/>
          <w:sz w:val="22"/>
          <w:szCs w:val="22"/>
        </w:rPr>
        <w:t>poverty</w:t>
      </w:r>
      <w:r w:rsidRPr="00E40B63">
        <w:rPr>
          <w:rFonts w:ascii="Times New Roman" w:hAnsi="Times New Roman" w:cs="Times New Roman"/>
          <w:color w:val="002060"/>
          <w:kern w:val="0"/>
          <w:sz w:val="22"/>
          <w:szCs w:val="22"/>
        </w:rPr>
        <w:t xml:space="preserve">? </w:t>
      </w:r>
    </w:p>
    <w:p w14:paraId="3E32AF9B" w14:textId="5CF4CBD9" w:rsidR="00AC7CE5" w:rsidRPr="00E40B63" w:rsidRDefault="00AC7CE5" w:rsidP="007A6CA9">
      <w:pPr>
        <w:autoSpaceDE w:val="0"/>
        <w:autoSpaceDN w:val="0"/>
        <w:adjustRightInd w:val="0"/>
        <w:spacing w:line="276" w:lineRule="auto"/>
        <w:ind w:left="720"/>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 xml:space="preserve">3. What human rights-based </w:t>
      </w:r>
      <w:r w:rsidR="000F1860" w:rsidRPr="00E40B63">
        <w:rPr>
          <w:rFonts w:ascii="Times New Roman" w:hAnsi="Times New Roman" w:cs="Times New Roman"/>
          <w:color w:val="002060"/>
          <w:kern w:val="0"/>
          <w:sz w:val="22"/>
          <w:szCs w:val="22"/>
        </w:rPr>
        <w:t>approaches</w:t>
      </w:r>
      <w:r w:rsidRPr="00E40B63">
        <w:rPr>
          <w:rFonts w:ascii="Times New Roman" w:hAnsi="Times New Roman" w:cs="Times New Roman"/>
          <w:color w:val="002060"/>
          <w:kern w:val="0"/>
          <w:sz w:val="22"/>
          <w:szCs w:val="22"/>
        </w:rPr>
        <w:t xml:space="preserve"> are necessary to overcome growth dependencies</w:t>
      </w:r>
      <w:r w:rsidR="000F1860" w:rsidRPr="00E40B63">
        <w:rPr>
          <w:rFonts w:ascii="Times New Roman" w:hAnsi="Times New Roman" w:cs="Times New Roman"/>
          <w:color w:val="002060"/>
          <w:kern w:val="0"/>
          <w:sz w:val="22"/>
          <w:szCs w:val="22"/>
        </w:rPr>
        <w:t>?</w:t>
      </w:r>
    </w:p>
    <w:p w14:paraId="63D7B8A2" w14:textId="77777777" w:rsidR="00AC7CE5" w:rsidRPr="00E40B63" w:rsidRDefault="00AC7CE5" w:rsidP="007A6CA9">
      <w:pPr>
        <w:autoSpaceDE w:val="0"/>
        <w:autoSpaceDN w:val="0"/>
        <w:adjustRightInd w:val="0"/>
        <w:spacing w:line="276" w:lineRule="auto"/>
        <w:rPr>
          <w:rFonts w:ascii="Times New Roman" w:hAnsi="Times New Roman" w:cs="Times New Roman"/>
          <w:color w:val="002060"/>
          <w:kern w:val="0"/>
          <w:sz w:val="22"/>
          <w:szCs w:val="22"/>
        </w:rPr>
      </w:pPr>
    </w:p>
    <w:p w14:paraId="70962431" w14:textId="012E1F61" w:rsidR="00E21E23" w:rsidRPr="00E40B63" w:rsidRDefault="006D2407" w:rsidP="007A6CA9">
      <w:pPr>
        <w:autoSpaceDE w:val="0"/>
        <w:autoSpaceDN w:val="0"/>
        <w:adjustRightInd w:val="0"/>
        <w:spacing w:line="276" w:lineRule="auto"/>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 xml:space="preserve">We ask these questions </w:t>
      </w:r>
      <w:proofErr w:type="gramStart"/>
      <w:r w:rsidRPr="00E40B63">
        <w:rPr>
          <w:rFonts w:ascii="Times New Roman" w:hAnsi="Times New Roman" w:cs="Times New Roman"/>
          <w:color w:val="002060"/>
          <w:kern w:val="0"/>
          <w:sz w:val="22"/>
          <w:szCs w:val="22"/>
        </w:rPr>
        <w:t>as a way to</w:t>
      </w:r>
      <w:proofErr w:type="gramEnd"/>
      <w:r w:rsidRPr="00E40B63">
        <w:rPr>
          <w:rFonts w:ascii="Times New Roman" w:hAnsi="Times New Roman" w:cs="Times New Roman"/>
          <w:color w:val="002060"/>
          <w:kern w:val="0"/>
          <w:sz w:val="22"/>
          <w:szCs w:val="22"/>
        </w:rPr>
        <w:t xml:space="preserve"> draw attention to the need to pivot our approach to </w:t>
      </w:r>
      <w:r w:rsidR="00E21E23" w:rsidRPr="00E40B63">
        <w:rPr>
          <w:rFonts w:ascii="Times New Roman" w:hAnsi="Times New Roman" w:cs="Times New Roman"/>
          <w:color w:val="002060"/>
          <w:kern w:val="0"/>
          <w:sz w:val="22"/>
          <w:szCs w:val="22"/>
        </w:rPr>
        <w:t xml:space="preserve">eradication of poverty </w:t>
      </w:r>
      <w:r w:rsidRPr="00E40B63">
        <w:rPr>
          <w:rFonts w:ascii="Times New Roman" w:hAnsi="Times New Roman" w:cs="Times New Roman"/>
          <w:color w:val="002060"/>
          <w:kern w:val="0"/>
          <w:sz w:val="22"/>
          <w:szCs w:val="22"/>
        </w:rPr>
        <w:t>from what it is today</w:t>
      </w:r>
      <w:r w:rsidR="00E21E23" w:rsidRPr="00E40B63">
        <w:rPr>
          <w:rFonts w:ascii="Times New Roman" w:hAnsi="Times New Roman" w:cs="Times New Roman"/>
          <w:color w:val="002060"/>
          <w:kern w:val="0"/>
          <w:sz w:val="22"/>
          <w:szCs w:val="22"/>
        </w:rPr>
        <w:t xml:space="preserve">--based on a set of assumptions that have </w:t>
      </w:r>
      <w:r w:rsidR="004214D4" w:rsidRPr="00E40B63">
        <w:rPr>
          <w:rFonts w:ascii="Times New Roman" w:hAnsi="Times New Roman" w:cs="Times New Roman"/>
          <w:color w:val="002060"/>
          <w:kern w:val="0"/>
          <w:sz w:val="22"/>
          <w:szCs w:val="22"/>
        </w:rPr>
        <w:t xml:space="preserve">globally </w:t>
      </w:r>
      <w:r w:rsidR="00E21E23" w:rsidRPr="00E40B63">
        <w:rPr>
          <w:rFonts w:ascii="Times New Roman" w:hAnsi="Times New Roman" w:cs="Times New Roman"/>
          <w:color w:val="002060"/>
          <w:kern w:val="0"/>
          <w:sz w:val="22"/>
          <w:szCs w:val="22"/>
        </w:rPr>
        <w:t>increased the gap between material wealth and poverty</w:t>
      </w:r>
      <w:r w:rsidR="004214D4" w:rsidRPr="00E40B63">
        <w:rPr>
          <w:rFonts w:ascii="Times New Roman" w:hAnsi="Times New Roman" w:cs="Times New Roman"/>
          <w:color w:val="002060"/>
          <w:kern w:val="0"/>
          <w:sz w:val="22"/>
          <w:szCs w:val="22"/>
        </w:rPr>
        <w:t xml:space="preserve"> more than ever before</w:t>
      </w:r>
      <w:r w:rsidR="00E21E23" w:rsidRPr="00E40B63">
        <w:rPr>
          <w:rFonts w:ascii="Times New Roman" w:hAnsi="Times New Roman" w:cs="Times New Roman"/>
          <w:color w:val="002060"/>
          <w:kern w:val="0"/>
          <w:sz w:val="22"/>
          <w:szCs w:val="22"/>
        </w:rPr>
        <w:t>--</w:t>
      </w:r>
      <w:r w:rsidRPr="00E40B63">
        <w:rPr>
          <w:rFonts w:ascii="Times New Roman" w:hAnsi="Times New Roman" w:cs="Times New Roman"/>
          <w:color w:val="002060"/>
          <w:kern w:val="0"/>
          <w:sz w:val="22"/>
          <w:szCs w:val="22"/>
        </w:rPr>
        <w:t>to</w:t>
      </w:r>
      <w:r w:rsidR="00AC7CE5" w:rsidRPr="00E40B63">
        <w:rPr>
          <w:rFonts w:ascii="Times New Roman" w:hAnsi="Times New Roman" w:cs="Times New Roman"/>
          <w:color w:val="002060"/>
          <w:kern w:val="0"/>
          <w:sz w:val="22"/>
          <w:szCs w:val="22"/>
        </w:rPr>
        <w:t xml:space="preserve"> </w:t>
      </w:r>
      <w:r w:rsidR="00E21E23" w:rsidRPr="00E40B63">
        <w:rPr>
          <w:rFonts w:ascii="Times New Roman" w:hAnsi="Times New Roman" w:cs="Times New Roman"/>
          <w:color w:val="002060"/>
          <w:kern w:val="0"/>
          <w:sz w:val="22"/>
          <w:szCs w:val="22"/>
        </w:rPr>
        <w:t xml:space="preserve">one that it needs to be if we are to meet the development goals the international community continues to set. </w:t>
      </w:r>
      <w:r w:rsidR="004214D4" w:rsidRPr="00E40B63">
        <w:rPr>
          <w:rFonts w:ascii="Times New Roman" w:hAnsi="Times New Roman" w:cs="Times New Roman"/>
          <w:color w:val="002060"/>
          <w:kern w:val="0"/>
          <w:sz w:val="22"/>
          <w:szCs w:val="22"/>
        </w:rPr>
        <w:t xml:space="preserve"> </w:t>
      </w:r>
    </w:p>
    <w:p w14:paraId="1992EBBA" w14:textId="77777777" w:rsidR="00E21E23" w:rsidRPr="00E40B63" w:rsidRDefault="00E21E23" w:rsidP="007A6CA9">
      <w:pPr>
        <w:autoSpaceDE w:val="0"/>
        <w:autoSpaceDN w:val="0"/>
        <w:adjustRightInd w:val="0"/>
        <w:spacing w:line="276" w:lineRule="auto"/>
        <w:rPr>
          <w:rFonts w:ascii="Times New Roman" w:hAnsi="Times New Roman" w:cs="Times New Roman"/>
          <w:color w:val="002060"/>
          <w:kern w:val="0"/>
          <w:sz w:val="22"/>
          <w:szCs w:val="22"/>
        </w:rPr>
      </w:pPr>
    </w:p>
    <w:p w14:paraId="63688623" w14:textId="5E4FA7B9" w:rsidR="00E21E23" w:rsidRPr="00E40B63" w:rsidRDefault="004214D4" w:rsidP="007A6CA9">
      <w:pPr>
        <w:autoSpaceDE w:val="0"/>
        <w:autoSpaceDN w:val="0"/>
        <w:adjustRightInd w:val="0"/>
        <w:spacing w:line="276" w:lineRule="auto"/>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T</w:t>
      </w:r>
      <w:r w:rsidR="00E21E23" w:rsidRPr="00E40B63">
        <w:rPr>
          <w:rFonts w:ascii="Times New Roman" w:hAnsi="Times New Roman" w:cs="Times New Roman"/>
          <w:color w:val="002060"/>
          <w:kern w:val="0"/>
          <w:sz w:val="22"/>
          <w:szCs w:val="22"/>
        </w:rPr>
        <w:t xml:space="preserve">he </w:t>
      </w:r>
      <w:r w:rsidRPr="00E40B63">
        <w:rPr>
          <w:rFonts w:ascii="Times New Roman" w:hAnsi="Times New Roman" w:cs="Times New Roman"/>
          <w:color w:val="002060"/>
          <w:kern w:val="0"/>
          <w:sz w:val="22"/>
          <w:szCs w:val="22"/>
        </w:rPr>
        <w:t>world today</w:t>
      </w:r>
      <w:r w:rsidR="00E21E23" w:rsidRPr="00E40B63">
        <w:rPr>
          <w:rFonts w:ascii="Times New Roman" w:hAnsi="Times New Roman" w:cs="Times New Roman"/>
          <w:color w:val="002060"/>
          <w:kern w:val="0"/>
          <w:sz w:val="22"/>
          <w:szCs w:val="22"/>
        </w:rPr>
        <w:t xml:space="preserve"> faces significant social and economic challenges</w:t>
      </w:r>
      <w:r w:rsidR="00C87E0F" w:rsidRPr="00E40B63">
        <w:rPr>
          <w:rStyle w:val="FootnoteReference"/>
          <w:rFonts w:ascii="Times New Roman" w:hAnsi="Times New Roman" w:cs="Times New Roman"/>
          <w:color w:val="002060"/>
          <w:kern w:val="0"/>
          <w:sz w:val="22"/>
          <w:szCs w:val="22"/>
        </w:rPr>
        <w:footnoteReference w:id="4"/>
      </w:r>
      <w:r w:rsidR="00E21E23" w:rsidRPr="00E40B63">
        <w:rPr>
          <w:rFonts w:ascii="Times New Roman" w:hAnsi="Times New Roman" w:cs="Times New Roman"/>
          <w:color w:val="002060"/>
          <w:kern w:val="0"/>
          <w:sz w:val="22"/>
          <w:szCs w:val="22"/>
        </w:rPr>
        <w:t xml:space="preserve">. A cross-sectional </w:t>
      </w:r>
      <w:r w:rsidR="00F16022" w:rsidRPr="00E40B63">
        <w:rPr>
          <w:rFonts w:ascii="Times New Roman" w:hAnsi="Times New Roman" w:cs="Times New Roman"/>
          <w:color w:val="002060"/>
          <w:kern w:val="0"/>
          <w:sz w:val="22"/>
          <w:szCs w:val="22"/>
        </w:rPr>
        <w:t xml:space="preserve">response </w:t>
      </w:r>
      <w:r w:rsidR="00E21E23" w:rsidRPr="00E40B63">
        <w:rPr>
          <w:rFonts w:ascii="Times New Roman" w:hAnsi="Times New Roman" w:cs="Times New Roman"/>
          <w:color w:val="002060"/>
          <w:kern w:val="0"/>
          <w:sz w:val="22"/>
          <w:szCs w:val="22"/>
        </w:rPr>
        <w:t xml:space="preserve">that we have successfully been tackling, is the </w:t>
      </w:r>
      <w:r w:rsidR="00F16022" w:rsidRPr="00E40B63">
        <w:rPr>
          <w:rFonts w:ascii="Times New Roman" w:hAnsi="Times New Roman" w:cs="Times New Roman"/>
          <w:color w:val="002060"/>
          <w:kern w:val="0"/>
          <w:sz w:val="22"/>
          <w:szCs w:val="22"/>
        </w:rPr>
        <w:t>materialisation</w:t>
      </w:r>
      <w:r w:rsidR="007B6D3C" w:rsidRPr="00E40B63">
        <w:rPr>
          <w:rFonts w:ascii="Times New Roman" w:hAnsi="Times New Roman" w:cs="Times New Roman"/>
          <w:color w:val="002060"/>
          <w:kern w:val="0"/>
          <w:sz w:val="22"/>
          <w:szCs w:val="22"/>
        </w:rPr>
        <w:t xml:space="preserve"> of the key factor to eradication of poverty</w:t>
      </w:r>
      <w:r w:rsidR="0014129F">
        <w:rPr>
          <w:rFonts w:ascii="Times New Roman" w:hAnsi="Times New Roman" w:cs="Times New Roman"/>
          <w:color w:val="002060"/>
          <w:kern w:val="0"/>
          <w:sz w:val="22"/>
          <w:szCs w:val="22"/>
        </w:rPr>
        <w:t>, meaning</w:t>
      </w:r>
      <w:r w:rsidR="007B6D3C" w:rsidRPr="00E40B63">
        <w:rPr>
          <w:rFonts w:ascii="Times New Roman" w:hAnsi="Times New Roman" w:cs="Times New Roman"/>
          <w:color w:val="002060"/>
          <w:kern w:val="0"/>
          <w:sz w:val="22"/>
          <w:szCs w:val="22"/>
        </w:rPr>
        <w:t xml:space="preserve"> </w:t>
      </w:r>
      <w:r w:rsidR="00F16022" w:rsidRPr="00E40B63">
        <w:rPr>
          <w:rFonts w:ascii="Times New Roman" w:hAnsi="Times New Roman" w:cs="Times New Roman"/>
          <w:color w:val="002060"/>
          <w:kern w:val="0"/>
          <w:sz w:val="22"/>
          <w:szCs w:val="22"/>
        </w:rPr>
        <w:t xml:space="preserve">empowering each youth to access and employ </w:t>
      </w:r>
      <w:r w:rsidR="007B6D3C" w:rsidRPr="00E40B63">
        <w:rPr>
          <w:rFonts w:ascii="Times New Roman" w:hAnsi="Times New Roman" w:cs="Times New Roman"/>
          <w:color w:val="002060"/>
          <w:kern w:val="0"/>
          <w:sz w:val="22"/>
          <w:szCs w:val="22"/>
        </w:rPr>
        <w:t xml:space="preserve">constructive capabilities latent in </w:t>
      </w:r>
      <w:r w:rsidR="00F16022" w:rsidRPr="00E40B63">
        <w:rPr>
          <w:rFonts w:ascii="Times New Roman" w:hAnsi="Times New Roman" w:cs="Times New Roman"/>
          <w:color w:val="002060"/>
          <w:kern w:val="0"/>
          <w:sz w:val="22"/>
          <w:szCs w:val="22"/>
        </w:rPr>
        <w:t xml:space="preserve">them. Majority of these youth are highly marginalised and excluded from, yet central to </w:t>
      </w:r>
      <w:r w:rsidR="00CB7053" w:rsidRPr="00E40B63">
        <w:rPr>
          <w:rFonts w:ascii="Times New Roman" w:hAnsi="Times New Roman" w:cs="Times New Roman"/>
          <w:color w:val="002060"/>
          <w:kern w:val="0"/>
          <w:sz w:val="22"/>
          <w:szCs w:val="22"/>
        </w:rPr>
        <w:t>requirements in</w:t>
      </w:r>
      <w:r w:rsidR="00F16022" w:rsidRPr="00E40B63">
        <w:rPr>
          <w:rFonts w:ascii="Times New Roman" w:hAnsi="Times New Roman" w:cs="Times New Roman"/>
          <w:color w:val="002060"/>
          <w:kern w:val="0"/>
          <w:sz w:val="22"/>
          <w:szCs w:val="22"/>
        </w:rPr>
        <w:t xml:space="preserve"> achieving development goals</w:t>
      </w:r>
      <w:r w:rsidR="00CB7053" w:rsidRPr="00E40B63">
        <w:rPr>
          <w:rFonts w:ascii="Times New Roman" w:hAnsi="Times New Roman" w:cs="Times New Roman"/>
          <w:color w:val="002060"/>
          <w:kern w:val="0"/>
          <w:sz w:val="22"/>
          <w:szCs w:val="22"/>
        </w:rPr>
        <w:t xml:space="preserve"> </w:t>
      </w:r>
      <w:r w:rsidR="00F16022" w:rsidRPr="00E40B63">
        <w:rPr>
          <w:rFonts w:ascii="Times New Roman" w:hAnsi="Times New Roman" w:cs="Times New Roman"/>
          <w:color w:val="002060"/>
          <w:kern w:val="0"/>
          <w:sz w:val="22"/>
          <w:szCs w:val="22"/>
        </w:rPr>
        <w:t xml:space="preserve">through meaningful education, </w:t>
      </w:r>
      <w:proofErr w:type="gramStart"/>
      <w:r w:rsidR="00F16022" w:rsidRPr="00E40B63">
        <w:rPr>
          <w:rFonts w:ascii="Times New Roman" w:hAnsi="Times New Roman" w:cs="Times New Roman"/>
          <w:color w:val="002060"/>
          <w:kern w:val="0"/>
          <w:sz w:val="22"/>
          <w:szCs w:val="22"/>
        </w:rPr>
        <w:t>employment</w:t>
      </w:r>
      <w:proofErr w:type="gramEnd"/>
      <w:r w:rsidR="00F16022" w:rsidRPr="00E40B63">
        <w:rPr>
          <w:rFonts w:ascii="Times New Roman" w:hAnsi="Times New Roman" w:cs="Times New Roman"/>
          <w:color w:val="002060"/>
          <w:kern w:val="0"/>
          <w:sz w:val="22"/>
          <w:szCs w:val="22"/>
        </w:rPr>
        <w:t xml:space="preserve"> and entrepreneurship.</w:t>
      </w:r>
    </w:p>
    <w:p w14:paraId="0ECC6D26" w14:textId="77777777" w:rsidR="00E21E23" w:rsidRPr="00E40B63" w:rsidRDefault="00E21E23" w:rsidP="007A6CA9">
      <w:pPr>
        <w:autoSpaceDE w:val="0"/>
        <w:autoSpaceDN w:val="0"/>
        <w:adjustRightInd w:val="0"/>
        <w:spacing w:line="276" w:lineRule="auto"/>
        <w:rPr>
          <w:rFonts w:ascii="Times New Roman" w:hAnsi="Times New Roman" w:cs="Times New Roman"/>
          <w:color w:val="002060"/>
          <w:kern w:val="0"/>
          <w:sz w:val="22"/>
          <w:szCs w:val="22"/>
        </w:rPr>
      </w:pPr>
    </w:p>
    <w:p w14:paraId="4EC1463D" w14:textId="30E2543A" w:rsidR="007B2591" w:rsidRPr="00E40B63" w:rsidRDefault="00F16022" w:rsidP="007A6CA9">
      <w:pPr>
        <w:spacing w:line="276" w:lineRule="auto"/>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 xml:space="preserve">Over the past three decades, </w:t>
      </w:r>
      <w:r w:rsidR="0050341B">
        <w:rPr>
          <w:rFonts w:ascii="Times New Roman" w:hAnsi="Times New Roman" w:cs="Times New Roman"/>
          <w:color w:val="002060"/>
          <w:kern w:val="0"/>
          <w:sz w:val="22"/>
          <w:szCs w:val="22"/>
        </w:rPr>
        <w:t>evidence</w:t>
      </w:r>
      <w:r w:rsidRPr="00E40B63">
        <w:rPr>
          <w:rFonts w:ascii="Times New Roman" w:hAnsi="Times New Roman" w:cs="Times New Roman"/>
          <w:color w:val="002060"/>
          <w:kern w:val="0"/>
          <w:sz w:val="22"/>
          <w:szCs w:val="22"/>
        </w:rPr>
        <w:t xml:space="preserve"> has shown </w:t>
      </w:r>
      <w:r w:rsidR="0050341B">
        <w:rPr>
          <w:rFonts w:ascii="Times New Roman" w:hAnsi="Times New Roman" w:cs="Times New Roman"/>
          <w:color w:val="002060"/>
          <w:kern w:val="0"/>
          <w:sz w:val="22"/>
          <w:szCs w:val="22"/>
        </w:rPr>
        <w:t xml:space="preserve">us </w:t>
      </w:r>
      <w:r w:rsidRPr="00E40B63">
        <w:rPr>
          <w:rFonts w:ascii="Times New Roman" w:hAnsi="Times New Roman" w:cs="Times New Roman"/>
          <w:color w:val="002060"/>
          <w:kern w:val="0"/>
          <w:sz w:val="22"/>
          <w:szCs w:val="22"/>
        </w:rPr>
        <w:t xml:space="preserve">that breaking socioeconomic barriers necessary to eradication of poverty lie in recognition of the most robust and </w:t>
      </w:r>
      <w:proofErr w:type="gramStart"/>
      <w:r w:rsidRPr="00E40B63">
        <w:rPr>
          <w:rFonts w:ascii="Times New Roman" w:hAnsi="Times New Roman" w:cs="Times New Roman"/>
          <w:color w:val="002060"/>
          <w:kern w:val="0"/>
          <w:sz w:val="22"/>
          <w:szCs w:val="22"/>
        </w:rPr>
        <w:t>valuable asset</w:t>
      </w:r>
      <w:proofErr w:type="gramEnd"/>
      <w:r w:rsidRPr="00E40B63">
        <w:rPr>
          <w:rFonts w:ascii="Times New Roman" w:hAnsi="Times New Roman" w:cs="Times New Roman"/>
          <w:color w:val="002060"/>
          <w:kern w:val="0"/>
          <w:sz w:val="22"/>
          <w:szCs w:val="22"/>
        </w:rPr>
        <w:t xml:space="preserve"> in our society, our youth. They are the new gold in Africa. Mining the gems that are hidden in their</w:t>
      </w:r>
      <w:r w:rsidR="00552240" w:rsidRPr="00E40B63">
        <w:rPr>
          <w:rFonts w:ascii="Times New Roman" w:hAnsi="Times New Roman" w:cs="Times New Roman"/>
          <w:color w:val="002060"/>
          <w:kern w:val="0"/>
          <w:sz w:val="22"/>
          <w:szCs w:val="22"/>
        </w:rPr>
        <w:t xml:space="preserve"> being through Consciousness-Based Education (CBE)</w:t>
      </w:r>
      <w:r w:rsidR="0050341B">
        <w:rPr>
          <w:rStyle w:val="FootnoteReference"/>
          <w:rFonts w:ascii="Times New Roman" w:hAnsi="Times New Roman" w:cs="Times New Roman"/>
          <w:color w:val="002060"/>
          <w:kern w:val="0"/>
          <w:sz w:val="22"/>
          <w:szCs w:val="22"/>
        </w:rPr>
        <w:footnoteReference w:id="5"/>
      </w:r>
      <w:r w:rsidRPr="00E40B63">
        <w:rPr>
          <w:rFonts w:ascii="Times New Roman" w:hAnsi="Times New Roman" w:cs="Times New Roman"/>
          <w:color w:val="002060"/>
          <w:kern w:val="0"/>
          <w:sz w:val="22"/>
          <w:szCs w:val="22"/>
        </w:rPr>
        <w:t xml:space="preserve">, educating them </w:t>
      </w:r>
      <w:r w:rsidR="00552240" w:rsidRPr="00E40B63">
        <w:rPr>
          <w:rFonts w:ascii="Times New Roman" w:hAnsi="Times New Roman" w:cs="Times New Roman"/>
          <w:color w:val="002060"/>
          <w:kern w:val="0"/>
          <w:sz w:val="22"/>
          <w:szCs w:val="22"/>
        </w:rPr>
        <w:t xml:space="preserve">to the best of their capacities, and enabling them to take part in socioeconomic development of their own selves, families and communities is the surest way to eradication of poverty. </w:t>
      </w:r>
    </w:p>
    <w:p w14:paraId="2D71258C" w14:textId="77777777" w:rsidR="00AF05F0" w:rsidRPr="00E40B63" w:rsidRDefault="00AF05F0" w:rsidP="007A6CA9">
      <w:pPr>
        <w:spacing w:line="276" w:lineRule="auto"/>
        <w:rPr>
          <w:rFonts w:ascii="Times New Roman" w:hAnsi="Times New Roman" w:cs="Times New Roman"/>
          <w:color w:val="002060"/>
          <w:kern w:val="0"/>
          <w:sz w:val="22"/>
          <w:szCs w:val="22"/>
        </w:rPr>
      </w:pPr>
    </w:p>
    <w:p w14:paraId="1129B66C" w14:textId="1BD40F05" w:rsidR="00552240" w:rsidRPr="00E40B63" w:rsidRDefault="00552240" w:rsidP="007A6CA9">
      <w:pPr>
        <w:pStyle w:val="ListParagraph"/>
        <w:numPr>
          <w:ilvl w:val="0"/>
          <w:numId w:val="4"/>
        </w:numPr>
        <w:autoSpaceDE w:val="0"/>
        <w:autoSpaceDN w:val="0"/>
        <w:adjustRightInd w:val="0"/>
        <w:spacing w:after="40" w:line="276" w:lineRule="auto"/>
        <w:rPr>
          <w:rFonts w:ascii="Times New Roman" w:hAnsi="Times New Roman" w:cs="Times New Roman"/>
          <w:b/>
          <w:bCs/>
          <w:color w:val="002060"/>
          <w:kern w:val="0"/>
          <w:sz w:val="22"/>
          <w:szCs w:val="22"/>
        </w:rPr>
      </w:pPr>
      <w:r w:rsidRPr="00E40B63">
        <w:rPr>
          <w:rFonts w:ascii="Times New Roman" w:hAnsi="Times New Roman" w:cs="Times New Roman"/>
          <w:b/>
          <w:bCs/>
          <w:color w:val="002060"/>
          <w:kern w:val="0"/>
          <w:sz w:val="22"/>
          <w:szCs w:val="22"/>
        </w:rPr>
        <w:t>Consciousness-Based Approach to Eradication of Poverty</w:t>
      </w:r>
    </w:p>
    <w:p w14:paraId="4CBCDD0C" w14:textId="77777777" w:rsidR="00552240" w:rsidRPr="00E40B63" w:rsidRDefault="00552240" w:rsidP="007A6CA9">
      <w:pPr>
        <w:autoSpaceDE w:val="0"/>
        <w:autoSpaceDN w:val="0"/>
        <w:adjustRightInd w:val="0"/>
        <w:spacing w:after="40" w:line="276" w:lineRule="auto"/>
        <w:rPr>
          <w:rFonts w:ascii="Times New Roman" w:hAnsi="Times New Roman" w:cs="Times New Roman"/>
          <w:color w:val="002060"/>
          <w:kern w:val="0"/>
          <w:sz w:val="22"/>
          <w:szCs w:val="22"/>
        </w:rPr>
      </w:pPr>
    </w:p>
    <w:p w14:paraId="4BDDDD06" w14:textId="217BAF97" w:rsidR="00FC0BC8" w:rsidRPr="00E40B63" w:rsidRDefault="00552240" w:rsidP="007A6CA9">
      <w:pPr>
        <w:autoSpaceDE w:val="0"/>
        <w:autoSpaceDN w:val="0"/>
        <w:adjustRightInd w:val="0"/>
        <w:spacing w:line="276" w:lineRule="auto"/>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 xml:space="preserve">Rooted among the most marginalised populations, we work with everyone from all walks of life who are interested in education, but because of systemic cycles of poverty are unable to </w:t>
      </w:r>
      <w:r w:rsidR="00FC0BC8" w:rsidRPr="00E40B63">
        <w:rPr>
          <w:rFonts w:ascii="Times New Roman" w:hAnsi="Times New Roman" w:cs="Times New Roman"/>
          <w:color w:val="002060"/>
          <w:kern w:val="0"/>
          <w:sz w:val="22"/>
          <w:szCs w:val="22"/>
        </w:rPr>
        <w:t>access it</w:t>
      </w:r>
      <w:r w:rsidRPr="00E40B63">
        <w:rPr>
          <w:rFonts w:ascii="Times New Roman" w:hAnsi="Times New Roman" w:cs="Times New Roman"/>
          <w:color w:val="002060"/>
          <w:kern w:val="0"/>
          <w:sz w:val="22"/>
          <w:szCs w:val="22"/>
        </w:rPr>
        <w:t xml:space="preserve">. </w:t>
      </w:r>
      <w:proofErr w:type="gramStart"/>
      <w:r w:rsidRPr="00E40B63">
        <w:rPr>
          <w:rFonts w:ascii="Times New Roman" w:hAnsi="Times New Roman" w:cs="Times New Roman"/>
          <w:color w:val="002060"/>
          <w:kern w:val="0"/>
          <w:sz w:val="22"/>
          <w:szCs w:val="22"/>
        </w:rPr>
        <w:t>In order to</w:t>
      </w:r>
      <w:proofErr w:type="gramEnd"/>
      <w:r w:rsidRPr="00E40B63">
        <w:rPr>
          <w:rFonts w:ascii="Times New Roman" w:hAnsi="Times New Roman" w:cs="Times New Roman"/>
          <w:color w:val="002060"/>
          <w:kern w:val="0"/>
          <w:sz w:val="22"/>
          <w:szCs w:val="22"/>
        </w:rPr>
        <w:t xml:space="preserve"> break this cycle, we work with each youth to build their capacity in a multiprong manner</w:t>
      </w:r>
      <w:r w:rsidR="00FC0BC8" w:rsidRPr="00E40B63">
        <w:rPr>
          <w:rFonts w:ascii="Times New Roman" w:hAnsi="Times New Roman" w:cs="Times New Roman"/>
          <w:color w:val="002060"/>
          <w:kern w:val="0"/>
          <w:sz w:val="22"/>
          <w:szCs w:val="22"/>
        </w:rPr>
        <w:t>, whereby</w:t>
      </w:r>
      <w:r w:rsidRPr="00E40B63">
        <w:rPr>
          <w:rFonts w:ascii="Times New Roman" w:hAnsi="Times New Roman" w:cs="Times New Roman"/>
          <w:color w:val="002060"/>
          <w:kern w:val="0"/>
          <w:sz w:val="22"/>
          <w:szCs w:val="22"/>
        </w:rPr>
        <w:t xml:space="preserve"> transforming their daily habits</w:t>
      </w:r>
      <w:r w:rsidR="00FC0BC8" w:rsidRPr="00E40B63">
        <w:rPr>
          <w:rFonts w:ascii="Times New Roman" w:hAnsi="Times New Roman" w:cs="Times New Roman"/>
          <w:color w:val="002060"/>
          <w:kern w:val="0"/>
          <w:sz w:val="22"/>
          <w:szCs w:val="22"/>
        </w:rPr>
        <w:t xml:space="preserve"> </w:t>
      </w:r>
      <w:r w:rsidR="00CB7053" w:rsidRPr="00E40B63">
        <w:rPr>
          <w:rFonts w:ascii="Times New Roman" w:hAnsi="Times New Roman" w:cs="Times New Roman"/>
          <w:color w:val="002060"/>
          <w:kern w:val="0"/>
          <w:sz w:val="22"/>
          <w:szCs w:val="22"/>
        </w:rPr>
        <w:t>through</w:t>
      </w:r>
      <w:r w:rsidR="00FC0BC8" w:rsidRPr="00E40B63">
        <w:rPr>
          <w:rFonts w:ascii="Times New Roman" w:hAnsi="Times New Roman" w:cs="Times New Roman"/>
          <w:color w:val="002060"/>
          <w:kern w:val="0"/>
          <w:sz w:val="22"/>
          <w:szCs w:val="22"/>
        </w:rPr>
        <w:t xml:space="preserve"> diet, </w:t>
      </w:r>
      <w:r w:rsidR="004214D4" w:rsidRPr="00E40B63">
        <w:rPr>
          <w:rFonts w:ascii="Times New Roman" w:hAnsi="Times New Roman" w:cs="Times New Roman"/>
          <w:color w:val="002060"/>
          <w:kern w:val="0"/>
          <w:sz w:val="22"/>
          <w:szCs w:val="22"/>
        </w:rPr>
        <w:t xml:space="preserve">transcendental </w:t>
      </w:r>
      <w:r w:rsidR="00FC0BC8" w:rsidRPr="00E40B63">
        <w:rPr>
          <w:rFonts w:ascii="Times New Roman" w:hAnsi="Times New Roman" w:cs="Times New Roman"/>
          <w:color w:val="002060"/>
          <w:kern w:val="0"/>
          <w:sz w:val="22"/>
          <w:szCs w:val="22"/>
        </w:rPr>
        <w:t xml:space="preserve">meditation, exercise, work, and meaningful education in order to </w:t>
      </w:r>
      <w:r w:rsidRPr="00E40B63">
        <w:rPr>
          <w:rFonts w:ascii="Times New Roman" w:hAnsi="Times New Roman" w:cs="Times New Roman"/>
          <w:color w:val="002060"/>
          <w:kern w:val="0"/>
          <w:sz w:val="22"/>
          <w:szCs w:val="22"/>
        </w:rPr>
        <w:t>enabl</w:t>
      </w:r>
      <w:r w:rsidR="00FC0BC8" w:rsidRPr="00E40B63">
        <w:rPr>
          <w:rFonts w:ascii="Times New Roman" w:hAnsi="Times New Roman" w:cs="Times New Roman"/>
          <w:color w:val="002060"/>
          <w:kern w:val="0"/>
          <w:sz w:val="22"/>
          <w:szCs w:val="22"/>
        </w:rPr>
        <w:t>e</w:t>
      </w:r>
      <w:r w:rsidRPr="00E40B63">
        <w:rPr>
          <w:rFonts w:ascii="Times New Roman" w:hAnsi="Times New Roman" w:cs="Times New Roman"/>
          <w:color w:val="002060"/>
          <w:kern w:val="0"/>
          <w:sz w:val="22"/>
          <w:szCs w:val="22"/>
        </w:rPr>
        <w:t xml:space="preserve"> </w:t>
      </w:r>
      <w:r w:rsidR="00FC0BC8" w:rsidRPr="00E40B63">
        <w:rPr>
          <w:rFonts w:ascii="Times New Roman" w:hAnsi="Times New Roman" w:cs="Times New Roman"/>
          <w:color w:val="002060"/>
          <w:kern w:val="0"/>
          <w:sz w:val="22"/>
          <w:szCs w:val="22"/>
        </w:rPr>
        <w:t>any youth</w:t>
      </w:r>
      <w:r w:rsidRPr="00E40B63">
        <w:rPr>
          <w:rFonts w:ascii="Times New Roman" w:hAnsi="Times New Roman" w:cs="Times New Roman"/>
          <w:color w:val="002060"/>
          <w:kern w:val="0"/>
          <w:sz w:val="22"/>
          <w:szCs w:val="22"/>
        </w:rPr>
        <w:t xml:space="preserve"> </w:t>
      </w:r>
      <w:r w:rsidR="00FC0BC8" w:rsidRPr="00E40B63">
        <w:rPr>
          <w:rFonts w:ascii="Times New Roman" w:hAnsi="Times New Roman" w:cs="Times New Roman"/>
          <w:color w:val="002060"/>
          <w:kern w:val="0"/>
          <w:sz w:val="22"/>
          <w:szCs w:val="22"/>
        </w:rPr>
        <w:t>of any background</w:t>
      </w:r>
      <w:r w:rsidRPr="00E40B63">
        <w:rPr>
          <w:rFonts w:ascii="Times New Roman" w:hAnsi="Times New Roman" w:cs="Times New Roman"/>
          <w:color w:val="002060"/>
          <w:kern w:val="0"/>
          <w:sz w:val="22"/>
          <w:szCs w:val="22"/>
        </w:rPr>
        <w:t xml:space="preserve"> to </w:t>
      </w:r>
      <w:r w:rsidR="00FC0BC8" w:rsidRPr="00E40B63">
        <w:rPr>
          <w:rFonts w:ascii="Times New Roman" w:hAnsi="Times New Roman" w:cs="Times New Roman"/>
          <w:color w:val="002060"/>
          <w:kern w:val="0"/>
          <w:sz w:val="22"/>
          <w:szCs w:val="22"/>
        </w:rPr>
        <w:t xml:space="preserve">take agency of eradicating poverty by </w:t>
      </w:r>
      <w:r w:rsidRPr="00E40B63">
        <w:rPr>
          <w:rFonts w:ascii="Times New Roman" w:hAnsi="Times New Roman" w:cs="Times New Roman"/>
          <w:color w:val="002060"/>
          <w:kern w:val="0"/>
          <w:sz w:val="22"/>
          <w:szCs w:val="22"/>
        </w:rPr>
        <w:t>becom</w:t>
      </w:r>
      <w:r w:rsidR="00FC0BC8" w:rsidRPr="00E40B63">
        <w:rPr>
          <w:rFonts w:ascii="Times New Roman" w:hAnsi="Times New Roman" w:cs="Times New Roman"/>
          <w:color w:val="002060"/>
          <w:kern w:val="0"/>
          <w:sz w:val="22"/>
          <w:szCs w:val="22"/>
        </w:rPr>
        <w:t>ing</w:t>
      </w:r>
      <w:r w:rsidRPr="00E40B63">
        <w:rPr>
          <w:rFonts w:ascii="Times New Roman" w:hAnsi="Times New Roman" w:cs="Times New Roman"/>
          <w:color w:val="002060"/>
          <w:kern w:val="0"/>
          <w:sz w:val="22"/>
          <w:szCs w:val="22"/>
        </w:rPr>
        <w:t xml:space="preserve"> </w:t>
      </w:r>
      <w:r w:rsidR="00FC0BC8" w:rsidRPr="00E40B63">
        <w:rPr>
          <w:rFonts w:ascii="Times New Roman" w:hAnsi="Times New Roman" w:cs="Times New Roman"/>
          <w:color w:val="002060"/>
          <w:kern w:val="0"/>
          <w:sz w:val="22"/>
          <w:szCs w:val="22"/>
        </w:rPr>
        <w:t xml:space="preserve">a </w:t>
      </w:r>
      <w:r w:rsidRPr="00E40B63">
        <w:rPr>
          <w:rFonts w:ascii="Times New Roman" w:hAnsi="Times New Roman" w:cs="Times New Roman"/>
          <w:color w:val="002060"/>
          <w:kern w:val="0"/>
          <w:sz w:val="22"/>
          <w:szCs w:val="22"/>
        </w:rPr>
        <w:t xml:space="preserve">protagonist </w:t>
      </w:r>
      <w:r w:rsidR="00FC0BC8" w:rsidRPr="00E40B63">
        <w:rPr>
          <w:rFonts w:ascii="Times New Roman" w:hAnsi="Times New Roman" w:cs="Times New Roman"/>
          <w:color w:val="002060"/>
          <w:kern w:val="0"/>
          <w:sz w:val="22"/>
          <w:szCs w:val="22"/>
        </w:rPr>
        <w:t>for</w:t>
      </w:r>
      <w:r w:rsidRPr="00E40B63">
        <w:rPr>
          <w:rFonts w:ascii="Times New Roman" w:hAnsi="Times New Roman" w:cs="Times New Roman"/>
          <w:color w:val="002060"/>
          <w:kern w:val="0"/>
          <w:sz w:val="22"/>
          <w:szCs w:val="22"/>
        </w:rPr>
        <w:t xml:space="preserve"> development. </w:t>
      </w:r>
      <w:r w:rsidR="00FC0BC8" w:rsidRPr="00E40B63">
        <w:rPr>
          <w:rFonts w:ascii="Times New Roman" w:hAnsi="Times New Roman" w:cs="Times New Roman"/>
          <w:color w:val="002060"/>
          <w:kern w:val="0"/>
          <w:sz w:val="22"/>
          <w:szCs w:val="22"/>
        </w:rPr>
        <w:t xml:space="preserve">The key to this process is recognising the fact that true development does not begin in </w:t>
      </w:r>
      <w:r w:rsidR="004A1974">
        <w:rPr>
          <w:rFonts w:ascii="Times New Roman" w:hAnsi="Times New Roman" w:cs="Times New Roman"/>
          <w:color w:val="002060"/>
          <w:kern w:val="0"/>
          <w:sz w:val="22"/>
          <w:szCs w:val="22"/>
        </w:rPr>
        <w:t>policy</w:t>
      </w:r>
      <w:r w:rsidR="00FC0BC8" w:rsidRPr="00E40B63">
        <w:rPr>
          <w:rFonts w:ascii="Times New Roman" w:hAnsi="Times New Roman" w:cs="Times New Roman"/>
          <w:color w:val="002060"/>
          <w:kern w:val="0"/>
          <w:sz w:val="22"/>
          <w:szCs w:val="22"/>
        </w:rPr>
        <w:t xml:space="preserve">, it begins in our consciousness, and it is only through such recognition that the inalienable nature of human rights </w:t>
      </w:r>
      <w:r w:rsidR="00BE48C3" w:rsidRPr="00E40B63">
        <w:rPr>
          <w:rFonts w:ascii="Times New Roman" w:hAnsi="Times New Roman" w:cs="Times New Roman"/>
          <w:color w:val="002060"/>
          <w:kern w:val="0"/>
          <w:sz w:val="22"/>
          <w:szCs w:val="22"/>
        </w:rPr>
        <w:t>is optimised</w:t>
      </w:r>
      <w:r w:rsidR="00FC0BC8" w:rsidRPr="00E40B63">
        <w:rPr>
          <w:rFonts w:ascii="Times New Roman" w:hAnsi="Times New Roman" w:cs="Times New Roman"/>
          <w:color w:val="002060"/>
          <w:kern w:val="0"/>
          <w:sz w:val="22"/>
          <w:szCs w:val="22"/>
        </w:rPr>
        <w:t xml:space="preserve"> </w:t>
      </w:r>
      <w:r w:rsidR="005518CD" w:rsidRPr="00E40B63">
        <w:rPr>
          <w:rFonts w:ascii="Times New Roman" w:hAnsi="Times New Roman" w:cs="Times New Roman"/>
          <w:color w:val="002060"/>
          <w:kern w:val="0"/>
          <w:sz w:val="22"/>
          <w:szCs w:val="22"/>
        </w:rPr>
        <w:t>universally,</w:t>
      </w:r>
      <w:r w:rsidR="009367B5" w:rsidRPr="00E40B63">
        <w:rPr>
          <w:rFonts w:ascii="Times New Roman" w:hAnsi="Times New Roman" w:cs="Times New Roman"/>
          <w:color w:val="002060"/>
          <w:kern w:val="0"/>
          <w:sz w:val="22"/>
          <w:szCs w:val="22"/>
        </w:rPr>
        <w:t xml:space="preserve"> and eradication of poverty goes from possible to inevitable globally</w:t>
      </w:r>
      <w:r w:rsidR="00FC0BC8" w:rsidRPr="00E40B63">
        <w:rPr>
          <w:rFonts w:ascii="Times New Roman" w:hAnsi="Times New Roman" w:cs="Times New Roman"/>
          <w:color w:val="002060"/>
          <w:kern w:val="0"/>
          <w:sz w:val="22"/>
          <w:szCs w:val="22"/>
        </w:rPr>
        <w:t xml:space="preserve">. </w:t>
      </w:r>
    </w:p>
    <w:p w14:paraId="7629F599" w14:textId="77777777" w:rsidR="00BE48C3" w:rsidRPr="00E40B63" w:rsidRDefault="00BE48C3" w:rsidP="007A6CA9">
      <w:pPr>
        <w:autoSpaceDE w:val="0"/>
        <w:autoSpaceDN w:val="0"/>
        <w:adjustRightInd w:val="0"/>
        <w:spacing w:line="276" w:lineRule="auto"/>
        <w:rPr>
          <w:rFonts w:ascii="Times New Roman" w:hAnsi="Times New Roman" w:cs="Times New Roman"/>
          <w:color w:val="002060"/>
          <w:kern w:val="0"/>
          <w:sz w:val="22"/>
          <w:szCs w:val="22"/>
        </w:rPr>
      </w:pPr>
    </w:p>
    <w:p w14:paraId="53A98E74" w14:textId="34B8520D" w:rsidR="00BE48C3" w:rsidRPr="00E40B63" w:rsidRDefault="00BE48C3" w:rsidP="007A6CA9">
      <w:pPr>
        <w:autoSpaceDE w:val="0"/>
        <w:autoSpaceDN w:val="0"/>
        <w:adjustRightInd w:val="0"/>
        <w:spacing w:line="276" w:lineRule="auto"/>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lastRenderedPageBreak/>
        <w:t xml:space="preserve">Our record demonstrates that educating the consciousness within each youth, ensures that talented individuals without the means to pursue education can now do so, thus contributing to individual growth, socioeconomic </w:t>
      </w:r>
      <w:proofErr w:type="gramStart"/>
      <w:r w:rsidRPr="00E40B63">
        <w:rPr>
          <w:rFonts w:ascii="Times New Roman" w:hAnsi="Times New Roman" w:cs="Times New Roman"/>
          <w:color w:val="002060"/>
          <w:kern w:val="0"/>
          <w:sz w:val="22"/>
          <w:szCs w:val="22"/>
        </w:rPr>
        <w:t>mobility</w:t>
      </w:r>
      <w:proofErr w:type="gramEnd"/>
      <w:r w:rsidRPr="00E40B63">
        <w:rPr>
          <w:rFonts w:ascii="Times New Roman" w:hAnsi="Times New Roman" w:cs="Times New Roman"/>
          <w:color w:val="002060"/>
          <w:kern w:val="0"/>
          <w:sz w:val="22"/>
          <w:szCs w:val="22"/>
        </w:rPr>
        <w:t xml:space="preserve"> and global prosperity.</w:t>
      </w:r>
    </w:p>
    <w:p w14:paraId="428FF43A" w14:textId="77777777" w:rsidR="00BE48C3" w:rsidRPr="00E40B63" w:rsidRDefault="00BE48C3" w:rsidP="007A6CA9">
      <w:pPr>
        <w:autoSpaceDE w:val="0"/>
        <w:autoSpaceDN w:val="0"/>
        <w:adjustRightInd w:val="0"/>
        <w:spacing w:line="276" w:lineRule="auto"/>
        <w:rPr>
          <w:rFonts w:ascii="Times New Roman" w:hAnsi="Times New Roman" w:cs="Times New Roman"/>
          <w:color w:val="002060"/>
          <w:kern w:val="0"/>
          <w:sz w:val="22"/>
          <w:szCs w:val="22"/>
        </w:rPr>
      </w:pPr>
    </w:p>
    <w:p w14:paraId="084804FC" w14:textId="3137DB20" w:rsidR="00552240" w:rsidRPr="00E40B63" w:rsidRDefault="009367B5" w:rsidP="007A6CA9">
      <w:pPr>
        <w:autoSpaceDE w:val="0"/>
        <w:autoSpaceDN w:val="0"/>
        <w:adjustRightInd w:val="0"/>
        <w:spacing w:line="276" w:lineRule="auto"/>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 xml:space="preserve">This is because </w:t>
      </w:r>
      <w:r w:rsidR="000D6B77">
        <w:rPr>
          <w:rFonts w:ascii="Times New Roman" w:hAnsi="Times New Roman" w:cs="Times New Roman"/>
          <w:color w:val="002060"/>
          <w:kern w:val="0"/>
          <w:sz w:val="22"/>
          <w:szCs w:val="22"/>
        </w:rPr>
        <w:t>CBE</w:t>
      </w:r>
      <w:r w:rsidRPr="00E40B63">
        <w:rPr>
          <w:rFonts w:ascii="Times New Roman" w:hAnsi="Times New Roman" w:cs="Times New Roman"/>
          <w:color w:val="002060"/>
          <w:kern w:val="0"/>
          <w:sz w:val="22"/>
          <w:szCs w:val="22"/>
        </w:rPr>
        <w:t xml:space="preserve"> necessarily means that development is no longer a process </w:t>
      </w:r>
      <w:r w:rsidR="00F42EE4" w:rsidRPr="00E40B63">
        <w:rPr>
          <w:rFonts w:ascii="Times New Roman" w:hAnsi="Times New Roman" w:cs="Times New Roman"/>
          <w:color w:val="002060"/>
          <w:kern w:val="0"/>
          <w:sz w:val="22"/>
          <w:szCs w:val="22"/>
        </w:rPr>
        <w:t>where</w:t>
      </w:r>
      <w:r w:rsidRPr="00E40B63">
        <w:rPr>
          <w:rFonts w:ascii="Times New Roman" w:hAnsi="Times New Roman" w:cs="Times New Roman"/>
          <w:color w:val="002060"/>
          <w:kern w:val="0"/>
          <w:sz w:val="22"/>
          <w:szCs w:val="22"/>
        </w:rPr>
        <w:t xml:space="preserve"> one segment of the population </w:t>
      </w:r>
      <w:r w:rsidR="00F42EE4" w:rsidRPr="00E40B63">
        <w:rPr>
          <w:rFonts w:ascii="Times New Roman" w:hAnsi="Times New Roman" w:cs="Times New Roman"/>
          <w:color w:val="002060"/>
          <w:kern w:val="0"/>
          <w:sz w:val="22"/>
          <w:szCs w:val="22"/>
        </w:rPr>
        <w:t>develops</w:t>
      </w:r>
      <w:r w:rsidRPr="00E40B63">
        <w:rPr>
          <w:rFonts w:ascii="Times New Roman" w:hAnsi="Times New Roman" w:cs="Times New Roman"/>
          <w:color w:val="002060"/>
          <w:kern w:val="0"/>
          <w:sz w:val="22"/>
          <w:szCs w:val="22"/>
        </w:rPr>
        <w:t xml:space="preserve"> the other. </w:t>
      </w:r>
      <w:proofErr w:type="gramStart"/>
      <w:r w:rsidRPr="00E40B63">
        <w:rPr>
          <w:rFonts w:ascii="Times New Roman" w:hAnsi="Times New Roman" w:cs="Times New Roman"/>
          <w:color w:val="002060"/>
          <w:kern w:val="0"/>
          <w:sz w:val="22"/>
          <w:szCs w:val="22"/>
        </w:rPr>
        <w:t xml:space="preserve">In reality, </w:t>
      </w:r>
      <w:r w:rsidR="000D6B77">
        <w:rPr>
          <w:rFonts w:ascii="Times New Roman" w:hAnsi="Times New Roman" w:cs="Times New Roman"/>
          <w:color w:val="002060"/>
          <w:kern w:val="0"/>
          <w:sz w:val="22"/>
          <w:szCs w:val="22"/>
        </w:rPr>
        <w:t>it</w:t>
      </w:r>
      <w:proofErr w:type="gramEnd"/>
      <w:r w:rsidRPr="00E40B63">
        <w:rPr>
          <w:rFonts w:ascii="Times New Roman" w:hAnsi="Times New Roman" w:cs="Times New Roman"/>
          <w:color w:val="002060"/>
          <w:kern w:val="0"/>
          <w:sz w:val="22"/>
          <w:szCs w:val="22"/>
        </w:rPr>
        <w:t xml:space="preserve"> involves </w:t>
      </w:r>
      <w:r w:rsidR="00F42EE4" w:rsidRPr="00E40B63">
        <w:rPr>
          <w:rFonts w:ascii="Times New Roman" w:hAnsi="Times New Roman" w:cs="Times New Roman"/>
          <w:color w:val="002060"/>
          <w:kern w:val="0"/>
          <w:sz w:val="22"/>
          <w:szCs w:val="22"/>
        </w:rPr>
        <w:t xml:space="preserve">universal participation, meaning </w:t>
      </w:r>
      <w:r w:rsidRPr="00E40B63">
        <w:rPr>
          <w:rFonts w:ascii="Times New Roman" w:hAnsi="Times New Roman" w:cs="Times New Roman"/>
          <w:color w:val="002060"/>
          <w:kern w:val="0"/>
          <w:sz w:val="22"/>
          <w:szCs w:val="22"/>
        </w:rPr>
        <w:t xml:space="preserve">individuals of all </w:t>
      </w:r>
      <w:r w:rsidR="00F42EE4" w:rsidRPr="00E40B63">
        <w:rPr>
          <w:rFonts w:ascii="Times New Roman" w:hAnsi="Times New Roman" w:cs="Times New Roman"/>
          <w:color w:val="002060"/>
          <w:kern w:val="0"/>
          <w:sz w:val="22"/>
          <w:szCs w:val="22"/>
        </w:rPr>
        <w:t>backgrounds</w:t>
      </w:r>
      <w:r w:rsidR="000D6B77">
        <w:rPr>
          <w:rFonts w:ascii="Times New Roman" w:hAnsi="Times New Roman" w:cs="Times New Roman"/>
          <w:color w:val="002060"/>
          <w:kern w:val="0"/>
          <w:sz w:val="22"/>
          <w:szCs w:val="22"/>
        </w:rPr>
        <w:t xml:space="preserve"> </w:t>
      </w:r>
      <w:r w:rsidR="00F42EE4" w:rsidRPr="00E40B63">
        <w:rPr>
          <w:rFonts w:ascii="Times New Roman" w:hAnsi="Times New Roman" w:cs="Times New Roman"/>
          <w:color w:val="002060"/>
          <w:kern w:val="0"/>
          <w:sz w:val="22"/>
          <w:szCs w:val="22"/>
        </w:rPr>
        <w:t xml:space="preserve">participate </w:t>
      </w:r>
      <w:r w:rsidR="00552240" w:rsidRPr="00E40B63">
        <w:rPr>
          <w:rFonts w:ascii="Times New Roman" w:hAnsi="Times New Roman" w:cs="Times New Roman"/>
          <w:color w:val="002060"/>
          <w:kern w:val="0"/>
          <w:sz w:val="22"/>
          <w:szCs w:val="22"/>
        </w:rPr>
        <w:t xml:space="preserve">in a </w:t>
      </w:r>
      <w:r w:rsidR="00F42EE4" w:rsidRPr="00E40B63">
        <w:rPr>
          <w:rFonts w:ascii="Times New Roman" w:hAnsi="Times New Roman" w:cs="Times New Roman"/>
          <w:color w:val="002060"/>
          <w:kern w:val="0"/>
          <w:sz w:val="22"/>
          <w:szCs w:val="22"/>
        </w:rPr>
        <w:t>shared space where they each develop according to their unique challenges and opportunities</w:t>
      </w:r>
      <w:r w:rsidR="00552240" w:rsidRPr="00E40B63">
        <w:rPr>
          <w:rFonts w:ascii="Times New Roman" w:hAnsi="Times New Roman" w:cs="Times New Roman"/>
          <w:color w:val="002060"/>
          <w:kern w:val="0"/>
          <w:sz w:val="22"/>
          <w:szCs w:val="22"/>
        </w:rPr>
        <w:t xml:space="preserve">. </w:t>
      </w:r>
      <w:r w:rsidR="00F42EE4" w:rsidRPr="00E40B63">
        <w:rPr>
          <w:rFonts w:ascii="Times New Roman" w:hAnsi="Times New Roman" w:cs="Times New Roman"/>
          <w:color w:val="002060"/>
          <w:kern w:val="0"/>
          <w:sz w:val="22"/>
          <w:szCs w:val="22"/>
        </w:rPr>
        <w:t>In this manner, everyone</w:t>
      </w:r>
      <w:r w:rsidR="00552240" w:rsidRPr="00E40B63">
        <w:rPr>
          <w:rFonts w:ascii="Times New Roman" w:hAnsi="Times New Roman" w:cs="Times New Roman"/>
          <w:color w:val="002060"/>
          <w:kern w:val="0"/>
          <w:sz w:val="22"/>
          <w:szCs w:val="22"/>
        </w:rPr>
        <w:t xml:space="preserve"> contribute</w:t>
      </w:r>
      <w:r w:rsidR="00F42EE4" w:rsidRPr="00E40B63">
        <w:rPr>
          <w:rFonts w:ascii="Times New Roman" w:hAnsi="Times New Roman" w:cs="Times New Roman"/>
          <w:color w:val="002060"/>
          <w:kern w:val="0"/>
          <w:sz w:val="22"/>
          <w:szCs w:val="22"/>
        </w:rPr>
        <w:t>s</w:t>
      </w:r>
      <w:r w:rsidR="00552240" w:rsidRPr="00E40B63">
        <w:rPr>
          <w:rFonts w:ascii="Times New Roman" w:hAnsi="Times New Roman" w:cs="Times New Roman"/>
          <w:color w:val="002060"/>
          <w:kern w:val="0"/>
          <w:sz w:val="22"/>
          <w:szCs w:val="22"/>
        </w:rPr>
        <w:t xml:space="preserve"> to </w:t>
      </w:r>
      <w:r w:rsidR="00F42EE4" w:rsidRPr="00E40B63">
        <w:rPr>
          <w:rFonts w:ascii="Times New Roman" w:hAnsi="Times New Roman" w:cs="Times New Roman"/>
          <w:color w:val="002060"/>
          <w:kern w:val="0"/>
          <w:sz w:val="22"/>
          <w:szCs w:val="22"/>
        </w:rPr>
        <w:t xml:space="preserve">development of the whole, </w:t>
      </w:r>
      <w:r w:rsidR="0050341B">
        <w:rPr>
          <w:rFonts w:ascii="Times New Roman" w:hAnsi="Times New Roman" w:cs="Times New Roman"/>
          <w:color w:val="002060"/>
          <w:kern w:val="0"/>
          <w:sz w:val="22"/>
          <w:szCs w:val="22"/>
        </w:rPr>
        <w:t>t</w:t>
      </w:r>
      <w:r w:rsidR="0050341B" w:rsidRPr="00E40B63">
        <w:rPr>
          <w:rFonts w:ascii="Times New Roman" w:hAnsi="Times New Roman" w:cs="Times New Roman"/>
          <w:color w:val="002060"/>
          <w:kern w:val="0"/>
          <w:sz w:val="22"/>
          <w:szCs w:val="22"/>
        </w:rPr>
        <w:t xml:space="preserve">hereby </w:t>
      </w:r>
      <w:r w:rsidR="00F42EE4" w:rsidRPr="00E40B63">
        <w:rPr>
          <w:rFonts w:ascii="Times New Roman" w:hAnsi="Times New Roman" w:cs="Times New Roman"/>
          <w:color w:val="002060"/>
          <w:kern w:val="0"/>
          <w:sz w:val="22"/>
          <w:szCs w:val="22"/>
        </w:rPr>
        <w:t>eradicating poverty</w:t>
      </w:r>
      <w:r w:rsidR="00552240" w:rsidRPr="00E40B63">
        <w:rPr>
          <w:rFonts w:ascii="Times New Roman" w:hAnsi="Times New Roman" w:cs="Times New Roman"/>
          <w:color w:val="002060"/>
          <w:kern w:val="0"/>
          <w:sz w:val="22"/>
          <w:szCs w:val="22"/>
        </w:rPr>
        <w:t>.</w:t>
      </w:r>
    </w:p>
    <w:p w14:paraId="664B30E4" w14:textId="77777777" w:rsidR="005518CD" w:rsidRPr="00E40B63" w:rsidRDefault="005518CD" w:rsidP="007A6CA9">
      <w:pPr>
        <w:autoSpaceDE w:val="0"/>
        <w:autoSpaceDN w:val="0"/>
        <w:adjustRightInd w:val="0"/>
        <w:spacing w:line="276" w:lineRule="auto"/>
        <w:jc w:val="center"/>
        <w:rPr>
          <w:rFonts w:ascii="Times New Roman" w:hAnsi="Times New Roman" w:cs="Times New Roman"/>
          <w:color w:val="002060"/>
          <w:kern w:val="0"/>
          <w:sz w:val="22"/>
          <w:szCs w:val="22"/>
        </w:rPr>
      </w:pPr>
    </w:p>
    <w:p w14:paraId="1187A1FB" w14:textId="2D666451" w:rsidR="007A6CA9" w:rsidRPr="00E40B63" w:rsidRDefault="009C625A" w:rsidP="007A6CA9">
      <w:pPr>
        <w:pStyle w:val="ListParagraph"/>
        <w:numPr>
          <w:ilvl w:val="0"/>
          <w:numId w:val="4"/>
        </w:numPr>
        <w:autoSpaceDE w:val="0"/>
        <w:autoSpaceDN w:val="0"/>
        <w:adjustRightInd w:val="0"/>
        <w:spacing w:after="40" w:line="276" w:lineRule="auto"/>
        <w:rPr>
          <w:rFonts w:ascii="Times New Roman" w:hAnsi="Times New Roman" w:cs="Times New Roman"/>
          <w:b/>
          <w:bCs/>
          <w:color w:val="002060"/>
          <w:kern w:val="0"/>
          <w:sz w:val="22"/>
          <w:szCs w:val="22"/>
        </w:rPr>
      </w:pPr>
      <w:r w:rsidRPr="00E40B63">
        <w:rPr>
          <w:rFonts w:ascii="Times New Roman" w:hAnsi="Times New Roman" w:cs="Times New Roman"/>
          <w:b/>
          <w:bCs/>
          <w:color w:val="002060"/>
          <w:kern w:val="0"/>
          <w:sz w:val="22"/>
          <w:szCs w:val="22"/>
        </w:rPr>
        <w:t xml:space="preserve">Education: </w:t>
      </w:r>
      <w:r w:rsidR="007A6CA9" w:rsidRPr="00E40B63">
        <w:rPr>
          <w:rFonts w:ascii="Times New Roman" w:hAnsi="Times New Roman" w:cs="Times New Roman"/>
          <w:b/>
          <w:bCs/>
          <w:color w:val="002060"/>
          <w:kern w:val="0"/>
          <w:sz w:val="22"/>
          <w:szCs w:val="22"/>
        </w:rPr>
        <w:t>Highest Return on Investment in Eradication of Poverty</w:t>
      </w:r>
    </w:p>
    <w:p w14:paraId="46C2C004" w14:textId="77777777" w:rsidR="007A6CA9" w:rsidRPr="00E40B63" w:rsidRDefault="007A6CA9" w:rsidP="007A6CA9">
      <w:pPr>
        <w:autoSpaceDE w:val="0"/>
        <w:autoSpaceDN w:val="0"/>
        <w:adjustRightInd w:val="0"/>
        <w:spacing w:line="276" w:lineRule="auto"/>
        <w:rPr>
          <w:rFonts w:ascii="Times New Roman" w:hAnsi="Times New Roman" w:cs="Times New Roman"/>
          <w:color w:val="002060"/>
          <w:kern w:val="0"/>
          <w:sz w:val="22"/>
          <w:szCs w:val="22"/>
        </w:rPr>
      </w:pPr>
    </w:p>
    <w:p w14:paraId="2D0049E2" w14:textId="141DED5E" w:rsidR="007A6CA9" w:rsidRPr="00E40B63" w:rsidRDefault="009C625A" w:rsidP="0050341B">
      <w:pPr>
        <w:autoSpaceDE w:val="0"/>
        <w:autoSpaceDN w:val="0"/>
        <w:adjustRightInd w:val="0"/>
        <w:spacing w:line="276" w:lineRule="auto"/>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We</w:t>
      </w:r>
      <w:r w:rsidR="007A6CA9" w:rsidRPr="00E40B63">
        <w:rPr>
          <w:rFonts w:ascii="Times New Roman" w:hAnsi="Times New Roman" w:cs="Times New Roman"/>
          <w:color w:val="002060"/>
          <w:kern w:val="0"/>
          <w:sz w:val="22"/>
          <w:szCs w:val="22"/>
        </w:rPr>
        <w:t xml:space="preserve"> purport that there is no other sector in Sub-Saharan Africa that has greater potential to shift poverty and inequality</w:t>
      </w:r>
      <w:r w:rsidRPr="00E40B63">
        <w:rPr>
          <w:rFonts w:ascii="Times New Roman" w:hAnsi="Times New Roman" w:cs="Times New Roman"/>
          <w:color w:val="002060"/>
          <w:kern w:val="0"/>
          <w:sz w:val="22"/>
          <w:szCs w:val="22"/>
        </w:rPr>
        <w:t>, than education</w:t>
      </w:r>
      <w:r w:rsidR="00B0501C" w:rsidRPr="00E40B63">
        <w:rPr>
          <w:rStyle w:val="FootnoteReference"/>
          <w:rFonts w:ascii="Times New Roman" w:hAnsi="Times New Roman" w:cs="Times New Roman"/>
          <w:color w:val="002060"/>
          <w:kern w:val="0"/>
          <w:sz w:val="22"/>
          <w:szCs w:val="22"/>
        </w:rPr>
        <w:footnoteReference w:id="6"/>
      </w:r>
      <w:r w:rsidR="007A6CA9" w:rsidRPr="00E40B63">
        <w:rPr>
          <w:rFonts w:ascii="Times New Roman" w:hAnsi="Times New Roman" w:cs="Times New Roman"/>
          <w:color w:val="002060"/>
          <w:kern w:val="0"/>
          <w:sz w:val="22"/>
          <w:szCs w:val="22"/>
        </w:rPr>
        <w:t>. Statistics show that 67% of youth in South Africa between ages of 1</w:t>
      </w:r>
      <w:r w:rsidR="00284988" w:rsidRPr="00E40B63">
        <w:rPr>
          <w:rFonts w:ascii="Times New Roman" w:hAnsi="Times New Roman" w:cs="Times New Roman"/>
          <w:color w:val="002060"/>
          <w:kern w:val="0"/>
          <w:sz w:val="22"/>
          <w:szCs w:val="22"/>
        </w:rPr>
        <w:t>5</w:t>
      </w:r>
      <w:r w:rsidR="007A6CA9" w:rsidRPr="00E40B63">
        <w:rPr>
          <w:rFonts w:ascii="Times New Roman" w:hAnsi="Times New Roman" w:cs="Times New Roman"/>
          <w:color w:val="002060"/>
          <w:kern w:val="0"/>
          <w:sz w:val="22"/>
          <w:szCs w:val="22"/>
        </w:rPr>
        <w:t xml:space="preserve"> and 24 are unemployed</w:t>
      </w:r>
      <w:r w:rsidR="00284988" w:rsidRPr="00E40B63">
        <w:rPr>
          <w:rStyle w:val="FootnoteReference"/>
          <w:rFonts w:ascii="Times New Roman" w:hAnsi="Times New Roman" w:cs="Times New Roman"/>
          <w:color w:val="002060"/>
          <w:kern w:val="0"/>
          <w:sz w:val="22"/>
          <w:szCs w:val="22"/>
        </w:rPr>
        <w:footnoteReference w:id="7"/>
      </w:r>
      <w:r w:rsidR="007A6CA9" w:rsidRPr="00E40B63">
        <w:rPr>
          <w:rFonts w:ascii="Times New Roman" w:hAnsi="Times New Roman" w:cs="Times New Roman"/>
          <w:color w:val="002060"/>
          <w:kern w:val="0"/>
          <w:sz w:val="22"/>
          <w:szCs w:val="22"/>
        </w:rPr>
        <w:t>. In addition, there are millions of children growing up in South Africa without a father, or a mother, with a grand</w:t>
      </w:r>
      <w:r w:rsidR="003676EF">
        <w:rPr>
          <w:rFonts w:ascii="Times New Roman" w:hAnsi="Times New Roman" w:cs="Times New Roman"/>
          <w:color w:val="002060"/>
          <w:kern w:val="0"/>
          <w:sz w:val="22"/>
          <w:szCs w:val="22"/>
        </w:rPr>
        <w:t>parent</w:t>
      </w:r>
      <w:r w:rsidR="007A6CA9" w:rsidRPr="00E40B63">
        <w:rPr>
          <w:rFonts w:ascii="Times New Roman" w:hAnsi="Times New Roman" w:cs="Times New Roman"/>
          <w:color w:val="002060"/>
          <w:kern w:val="0"/>
          <w:sz w:val="22"/>
          <w:szCs w:val="22"/>
        </w:rPr>
        <w:t>, or sometimes no adults at all. There are millions of children growing into young people who are trying to launch themselves into a twilight economy. </w:t>
      </w:r>
      <w:r w:rsidR="000A0C9E" w:rsidRPr="00E40B63">
        <w:rPr>
          <w:rFonts w:ascii="Times New Roman" w:hAnsi="Times New Roman" w:cs="Times New Roman"/>
          <w:color w:val="002060"/>
          <w:kern w:val="0"/>
          <w:sz w:val="22"/>
          <w:szCs w:val="22"/>
        </w:rPr>
        <w:t xml:space="preserve">Living every day, often hustling to survive, the pressure can take its toll. </w:t>
      </w:r>
      <w:r w:rsidR="007A6CA9" w:rsidRPr="00E40B63">
        <w:rPr>
          <w:rFonts w:ascii="Times New Roman" w:hAnsi="Times New Roman" w:cs="Times New Roman"/>
          <w:color w:val="002060"/>
          <w:kern w:val="0"/>
          <w:sz w:val="22"/>
          <w:szCs w:val="22"/>
        </w:rPr>
        <w:t xml:space="preserve">Chronic anxiety, fear, trauma, depression and even anger </w:t>
      </w:r>
      <w:r w:rsidR="000A0C9E" w:rsidRPr="00E40B63">
        <w:rPr>
          <w:rFonts w:ascii="Times New Roman" w:hAnsi="Times New Roman" w:cs="Times New Roman"/>
          <w:color w:val="002060"/>
          <w:kern w:val="0"/>
          <w:sz w:val="22"/>
          <w:szCs w:val="22"/>
        </w:rPr>
        <w:t xml:space="preserve">are common conditions impacting tens of millions of younger Africans, a population whose </w:t>
      </w:r>
      <w:r w:rsidR="00AC2210" w:rsidRPr="00E40B63">
        <w:rPr>
          <w:rFonts w:ascii="Times New Roman" w:hAnsi="Times New Roman" w:cs="Times New Roman"/>
          <w:color w:val="002060"/>
          <w:kern w:val="0"/>
          <w:sz w:val="22"/>
          <w:szCs w:val="22"/>
        </w:rPr>
        <w:t xml:space="preserve">lives yield </w:t>
      </w:r>
      <w:r w:rsidR="000A0C9E" w:rsidRPr="00E40B63">
        <w:rPr>
          <w:rFonts w:ascii="Times New Roman" w:hAnsi="Times New Roman" w:cs="Times New Roman"/>
          <w:color w:val="002060"/>
          <w:kern w:val="0"/>
          <w:sz w:val="22"/>
          <w:szCs w:val="22"/>
        </w:rPr>
        <w:t xml:space="preserve">a significant impact on the </w:t>
      </w:r>
      <w:r w:rsidR="00AC2210" w:rsidRPr="00E40B63">
        <w:rPr>
          <w:rFonts w:ascii="Times New Roman" w:hAnsi="Times New Roman" w:cs="Times New Roman"/>
          <w:color w:val="002060"/>
          <w:kern w:val="0"/>
          <w:sz w:val="22"/>
          <w:szCs w:val="22"/>
        </w:rPr>
        <w:t>development of this planet.</w:t>
      </w:r>
      <w:r w:rsidR="007A6CA9" w:rsidRPr="00E40B63">
        <w:rPr>
          <w:rFonts w:ascii="Times New Roman" w:hAnsi="Times New Roman" w:cs="Times New Roman"/>
          <w:color w:val="002060"/>
          <w:kern w:val="0"/>
          <w:sz w:val="22"/>
          <w:szCs w:val="22"/>
        </w:rPr>
        <w:t xml:space="preserve"> </w:t>
      </w:r>
    </w:p>
    <w:p w14:paraId="7F1F3598" w14:textId="77777777" w:rsidR="007A6CA9" w:rsidRPr="00E40B63" w:rsidRDefault="007A6CA9" w:rsidP="007A6CA9">
      <w:pPr>
        <w:autoSpaceDE w:val="0"/>
        <w:autoSpaceDN w:val="0"/>
        <w:adjustRightInd w:val="0"/>
        <w:spacing w:line="276" w:lineRule="auto"/>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 </w:t>
      </w:r>
    </w:p>
    <w:p w14:paraId="2B33C9D0" w14:textId="72834F51" w:rsidR="007A6CA9" w:rsidRPr="00E40B63" w:rsidRDefault="000A0C9E" w:rsidP="00AC2210">
      <w:pPr>
        <w:autoSpaceDE w:val="0"/>
        <w:autoSpaceDN w:val="0"/>
        <w:adjustRightInd w:val="0"/>
        <w:spacing w:line="276" w:lineRule="auto"/>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On the other hand, e</w:t>
      </w:r>
      <w:r w:rsidR="007A6CA9" w:rsidRPr="00E40B63">
        <w:rPr>
          <w:rFonts w:ascii="Times New Roman" w:hAnsi="Times New Roman" w:cs="Times New Roman"/>
          <w:color w:val="002060"/>
          <w:kern w:val="0"/>
          <w:sz w:val="22"/>
          <w:szCs w:val="22"/>
        </w:rPr>
        <w:t xml:space="preserve">ducation costs are </w:t>
      </w:r>
      <w:r w:rsidRPr="00E40B63">
        <w:rPr>
          <w:rFonts w:ascii="Times New Roman" w:hAnsi="Times New Roman" w:cs="Times New Roman"/>
          <w:color w:val="002060"/>
          <w:kern w:val="0"/>
          <w:sz w:val="22"/>
          <w:szCs w:val="22"/>
        </w:rPr>
        <w:t>spiralling</w:t>
      </w:r>
      <w:r w:rsidR="007A6CA9" w:rsidRPr="00E40B63">
        <w:rPr>
          <w:rFonts w:ascii="Times New Roman" w:hAnsi="Times New Roman" w:cs="Times New Roman"/>
          <w:color w:val="002060"/>
          <w:kern w:val="0"/>
          <w:sz w:val="22"/>
          <w:szCs w:val="22"/>
        </w:rPr>
        <w:t xml:space="preserve"> faster than inflation globally</w:t>
      </w:r>
      <w:r w:rsidRPr="00E40B63">
        <w:rPr>
          <w:rFonts w:ascii="Times New Roman" w:hAnsi="Times New Roman" w:cs="Times New Roman"/>
          <w:color w:val="002060"/>
          <w:kern w:val="0"/>
          <w:sz w:val="22"/>
          <w:szCs w:val="22"/>
        </w:rPr>
        <w:t>. S</w:t>
      </w:r>
      <w:r w:rsidR="007A6CA9" w:rsidRPr="00E40B63">
        <w:rPr>
          <w:rFonts w:ascii="Times New Roman" w:hAnsi="Times New Roman" w:cs="Times New Roman"/>
          <w:color w:val="002060"/>
          <w:kern w:val="0"/>
          <w:sz w:val="22"/>
          <w:szCs w:val="22"/>
        </w:rPr>
        <w:t xml:space="preserve">tudent debt levels are at an </w:t>
      </w:r>
      <w:proofErr w:type="spellStart"/>
      <w:r w:rsidR="007A6CA9" w:rsidRPr="00E40B63">
        <w:rPr>
          <w:rFonts w:ascii="Times New Roman" w:hAnsi="Times New Roman" w:cs="Times New Roman"/>
          <w:color w:val="002060"/>
          <w:kern w:val="0"/>
          <w:sz w:val="22"/>
          <w:szCs w:val="22"/>
        </w:rPr>
        <w:t>all time</w:t>
      </w:r>
      <w:proofErr w:type="spellEnd"/>
      <w:r w:rsidR="007A6CA9" w:rsidRPr="00E40B63">
        <w:rPr>
          <w:rFonts w:ascii="Times New Roman" w:hAnsi="Times New Roman" w:cs="Times New Roman"/>
          <w:color w:val="002060"/>
          <w:kern w:val="0"/>
          <w:sz w:val="22"/>
          <w:szCs w:val="22"/>
        </w:rPr>
        <w:t xml:space="preserve"> high</w:t>
      </w:r>
      <w:r w:rsidRPr="00E40B63">
        <w:rPr>
          <w:rFonts w:ascii="Times New Roman" w:hAnsi="Times New Roman" w:cs="Times New Roman"/>
          <w:color w:val="002060"/>
          <w:kern w:val="0"/>
          <w:sz w:val="22"/>
          <w:szCs w:val="22"/>
        </w:rPr>
        <w:t>. H</w:t>
      </w:r>
      <w:r w:rsidR="007A6CA9" w:rsidRPr="00E40B63">
        <w:rPr>
          <w:rFonts w:ascii="Times New Roman" w:hAnsi="Times New Roman" w:cs="Times New Roman"/>
          <w:color w:val="002060"/>
          <w:kern w:val="0"/>
          <w:sz w:val="22"/>
          <w:szCs w:val="22"/>
        </w:rPr>
        <w:t xml:space="preserve">igher education </w:t>
      </w:r>
      <w:r w:rsidRPr="00E40B63">
        <w:rPr>
          <w:rFonts w:ascii="Times New Roman" w:hAnsi="Times New Roman" w:cs="Times New Roman"/>
          <w:color w:val="002060"/>
          <w:kern w:val="0"/>
          <w:sz w:val="22"/>
          <w:szCs w:val="22"/>
        </w:rPr>
        <w:t>is becoming increasingly</w:t>
      </w:r>
      <w:r w:rsidR="007A6CA9" w:rsidRPr="00E40B63">
        <w:rPr>
          <w:rFonts w:ascii="Times New Roman" w:hAnsi="Times New Roman" w:cs="Times New Roman"/>
          <w:color w:val="002060"/>
          <w:kern w:val="0"/>
          <w:sz w:val="22"/>
          <w:szCs w:val="22"/>
        </w:rPr>
        <w:t xml:space="preserve"> elitist and exclusive</w:t>
      </w:r>
      <w:r w:rsidRPr="00E40B63">
        <w:rPr>
          <w:rFonts w:ascii="Times New Roman" w:hAnsi="Times New Roman" w:cs="Times New Roman"/>
          <w:color w:val="002060"/>
          <w:kern w:val="0"/>
          <w:sz w:val="22"/>
          <w:szCs w:val="22"/>
        </w:rPr>
        <w:t>. T</w:t>
      </w:r>
      <w:r w:rsidR="007A6CA9" w:rsidRPr="00E40B63">
        <w:rPr>
          <w:rFonts w:ascii="Times New Roman" w:hAnsi="Times New Roman" w:cs="Times New Roman"/>
          <w:color w:val="002060"/>
          <w:kern w:val="0"/>
          <w:sz w:val="22"/>
          <w:szCs w:val="22"/>
        </w:rPr>
        <w:t xml:space="preserve">here are rising mental health concerns amongst </w:t>
      </w:r>
      <w:r w:rsidRPr="00E40B63">
        <w:rPr>
          <w:rFonts w:ascii="Times New Roman" w:hAnsi="Times New Roman" w:cs="Times New Roman"/>
          <w:color w:val="002060"/>
          <w:kern w:val="0"/>
          <w:sz w:val="22"/>
          <w:szCs w:val="22"/>
        </w:rPr>
        <w:t>university</w:t>
      </w:r>
      <w:r w:rsidR="007A6CA9" w:rsidRPr="00E40B63">
        <w:rPr>
          <w:rFonts w:ascii="Times New Roman" w:hAnsi="Times New Roman" w:cs="Times New Roman"/>
          <w:color w:val="002060"/>
          <w:kern w:val="0"/>
          <w:sz w:val="22"/>
          <w:szCs w:val="22"/>
        </w:rPr>
        <w:t xml:space="preserve"> entrants, and graduate employment levels are dropping in </w:t>
      </w:r>
      <w:proofErr w:type="gramStart"/>
      <w:r w:rsidR="007A6CA9" w:rsidRPr="00E40B63">
        <w:rPr>
          <w:rFonts w:ascii="Times New Roman" w:hAnsi="Times New Roman" w:cs="Times New Roman"/>
          <w:color w:val="002060"/>
          <w:kern w:val="0"/>
          <w:sz w:val="22"/>
          <w:szCs w:val="22"/>
        </w:rPr>
        <w:t>a number of</w:t>
      </w:r>
      <w:proofErr w:type="gramEnd"/>
      <w:r w:rsidR="007A6CA9" w:rsidRPr="00E40B63">
        <w:rPr>
          <w:rFonts w:ascii="Times New Roman" w:hAnsi="Times New Roman" w:cs="Times New Roman"/>
          <w:color w:val="002060"/>
          <w:kern w:val="0"/>
          <w:sz w:val="22"/>
          <w:szCs w:val="22"/>
        </w:rPr>
        <w:t xml:space="preserve"> countries.</w:t>
      </w:r>
      <w:r w:rsidRPr="00E40B63">
        <w:rPr>
          <w:rFonts w:ascii="Times New Roman" w:hAnsi="Times New Roman" w:cs="Times New Roman"/>
          <w:color w:val="002060"/>
          <w:kern w:val="0"/>
          <w:sz w:val="22"/>
          <w:szCs w:val="22"/>
        </w:rPr>
        <w:t xml:space="preserve"> </w:t>
      </w:r>
    </w:p>
    <w:p w14:paraId="7B014381" w14:textId="77777777" w:rsidR="00AC2210" w:rsidRPr="00E40B63" w:rsidRDefault="00AC2210" w:rsidP="00AC2210">
      <w:pPr>
        <w:autoSpaceDE w:val="0"/>
        <w:autoSpaceDN w:val="0"/>
        <w:adjustRightInd w:val="0"/>
        <w:spacing w:line="276" w:lineRule="auto"/>
        <w:rPr>
          <w:rFonts w:ascii="Times New Roman" w:hAnsi="Times New Roman" w:cs="Times New Roman"/>
          <w:color w:val="002060"/>
          <w:kern w:val="0"/>
          <w:sz w:val="22"/>
          <w:szCs w:val="22"/>
        </w:rPr>
      </w:pPr>
    </w:p>
    <w:p w14:paraId="14254C41" w14:textId="0F23B0E5" w:rsidR="007A6CA9" w:rsidRPr="00E40B63" w:rsidRDefault="000A0C9E" w:rsidP="000A0C9E">
      <w:pPr>
        <w:autoSpaceDE w:val="0"/>
        <w:autoSpaceDN w:val="0"/>
        <w:adjustRightInd w:val="0"/>
        <w:spacing w:line="276" w:lineRule="auto"/>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Our team are</w:t>
      </w:r>
      <w:r w:rsidR="007A6CA9" w:rsidRPr="00E40B63">
        <w:rPr>
          <w:rFonts w:ascii="Times New Roman" w:hAnsi="Times New Roman" w:cs="Times New Roman"/>
          <w:color w:val="002060"/>
          <w:kern w:val="0"/>
          <w:sz w:val="22"/>
          <w:szCs w:val="22"/>
        </w:rPr>
        <w:t xml:space="preserve"> </w:t>
      </w:r>
      <w:r w:rsidRPr="00E40B63">
        <w:rPr>
          <w:rFonts w:ascii="Times New Roman" w:hAnsi="Times New Roman" w:cs="Times New Roman"/>
          <w:color w:val="002060"/>
          <w:kern w:val="0"/>
          <w:sz w:val="22"/>
          <w:szCs w:val="22"/>
        </w:rPr>
        <w:t xml:space="preserve">not only </w:t>
      </w:r>
      <w:r w:rsidR="007A6CA9" w:rsidRPr="00E40B63">
        <w:rPr>
          <w:rFonts w:ascii="Times New Roman" w:hAnsi="Times New Roman" w:cs="Times New Roman"/>
          <w:color w:val="002060"/>
          <w:kern w:val="0"/>
          <w:sz w:val="22"/>
          <w:szCs w:val="22"/>
        </w:rPr>
        <w:t xml:space="preserve">committed </w:t>
      </w:r>
      <w:proofErr w:type="gramStart"/>
      <w:r w:rsidR="007A6CA9" w:rsidRPr="00E40B63">
        <w:rPr>
          <w:rFonts w:ascii="Times New Roman" w:hAnsi="Times New Roman" w:cs="Times New Roman"/>
          <w:color w:val="002060"/>
          <w:kern w:val="0"/>
          <w:sz w:val="22"/>
          <w:szCs w:val="22"/>
        </w:rPr>
        <w:t>to</w:t>
      </w:r>
      <w:r w:rsidRPr="00E40B63">
        <w:rPr>
          <w:rFonts w:ascii="Times New Roman" w:hAnsi="Times New Roman" w:cs="Times New Roman"/>
          <w:color w:val="002060"/>
          <w:kern w:val="0"/>
          <w:sz w:val="22"/>
          <w:szCs w:val="22"/>
        </w:rPr>
        <w:t>, but</w:t>
      </w:r>
      <w:proofErr w:type="gramEnd"/>
      <w:r w:rsidRPr="00E40B63">
        <w:rPr>
          <w:rFonts w:ascii="Times New Roman" w:hAnsi="Times New Roman" w:cs="Times New Roman"/>
          <w:color w:val="002060"/>
          <w:kern w:val="0"/>
          <w:sz w:val="22"/>
          <w:szCs w:val="22"/>
        </w:rPr>
        <w:t xml:space="preserve"> </w:t>
      </w:r>
      <w:r w:rsidR="00AC2210" w:rsidRPr="00E40B63">
        <w:rPr>
          <w:rFonts w:ascii="Times New Roman" w:hAnsi="Times New Roman" w:cs="Times New Roman"/>
          <w:color w:val="002060"/>
          <w:kern w:val="0"/>
          <w:sz w:val="22"/>
          <w:szCs w:val="22"/>
        </w:rPr>
        <w:t xml:space="preserve">continue to </w:t>
      </w:r>
      <w:r w:rsidR="0050341B">
        <w:rPr>
          <w:rFonts w:ascii="Times New Roman" w:hAnsi="Times New Roman" w:cs="Times New Roman"/>
          <w:color w:val="002060"/>
          <w:kern w:val="0"/>
          <w:sz w:val="22"/>
          <w:szCs w:val="22"/>
        </w:rPr>
        <w:t>be</w:t>
      </w:r>
      <w:r w:rsidR="0050341B" w:rsidRPr="00E40B63">
        <w:rPr>
          <w:rFonts w:ascii="Times New Roman" w:hAnsi="Times New Roman" w:cs="Times New Roman"/>
          <w:color w:val="002060"/>
          <w:kern w:val="0"/>
          <w:sz w:val="22"/>
          <w:szCs w:val="22"/>
        </w:rPr>
        <w:t xml:space="preserve"> </w:t>
      </w:r>
      <w:r w:rsidR="00AC2210" w:rsidRPr="00E40B63">
        <w:rPr>
          <w:rFonts w:ascii="Times New Roman" w:hAnsi="Times New Roman" w:cs="Times New Roman"/>
          <w:color w:val="002060"/>
          <w:kern w:val="0"/>
          <w:sz w:val="22"/>
          <w:szCs w:val="22"/>
        </w:rPr>
        <w:t>focus</w:t>
      </w:r>
      <w:r w:rsidR="0050341B">
        <w:rPr>
          <w:rFonts w:ascii="Times New Roman" w:hAnsi="Times New Roman" w:cs="Times New Roman"/>
          <w:color w:val="002060"/>
          <w:kern w:val="0"/>
          <w:sz w:val="22"/>
          <w:szCs w:val="22"/>
        </w:rPr>
        <w:t>sed</w:t>
      </w:r>
      <w:r w:rsidR="00AC2210" w:rsidRPr="00E40B63">
        <w:rPr>
          <w:rFonts w:ascii="Times New Roman" w:hAnsi="Times New Roman" w:cs="Times New Roman"/>
          <w:color w:val="002060"/>
          <w:kern w:val="0"/>
          <w:sz w:val="22"/>
          <w:szCs w:val="22"/>
        </w:rPr>
        <w:t xml:space="preserve"> on</w:t>
      </w:r>
      <w:r w:rsidR="007A6CA9" w:rsidRPr="00E40B63">
        <w:rPr>
          <w:rFonts w:ascii="Times New Roman" w:hAnsi="Times New Roman" w:cs="Times New Roman"/>
          <w:color w:val="002060"/>
          <w:kern w:val="0"/>
          <w:sz w:val="22"/>
          <w:szCs w:val="22"/>
        </w:rPr>
        <w:t xml:space="preserve"> </w:t>
      </w:r>
      <w:r w:rsidR="00AC2210" w:rsidRPr="00E40B63">
        <w:rPr>
          <w:rFonts w:ascii="Times New Roman" w:hAnsi="Times New Roman" w:cs="Times New Roman"/>
          <w:color w:val="002060"/>
          <w:kern w:val="0"/>
          <w:sz w:val="22"/>
          <w:szCs w:val="22"/>
        </w:rPr>
        <w:t>providing</w:t>
      </w:r>
      <w:r w:rsidR="007A6CA9" w:rsidRPr="00E40B63">
        <w:rPr>
          <w:rFonts w:ascii="Times New Roman" w:hAnsi="Times New Roman" w:cs="Times New Roman"/>
          <w:color w:val="002060"/>
          <w:kern w:val="0"/>
          <w:sz w:val="22"/>
          <w:szCs w:val="22"/>
        </w:rPr>
        <w:t xml:space="preserve"> universal </w:t>
      </w:r>
      <w:r w:rsidR="00AC2210" w:rsidRPr="00E40B63">
        <w:rPr>
          <w:rFonts w:ascii="Times New Roman" w:hAnsi="Times New Roman" w:cs="Times New Roman"/>
          <w:color w:val="002060"/>
          <w:kern w:val="0"/>
          <w:sz w:val="22"/>
          <w:szCs w:val="22"/>
        </w:rPr>
        <w:t xml:space="preserve">access to the </w:t>
      </w:r>
      <w:r w:rsidR="007A6CA9" w:rsidRPr="00E40B63">
        <w:rPr>
          <w:rFonts w:ascii="Times New Roman" w:hAnsi="Times New Roman" w:cs="Times New Roman"/>
          <w:color w:val="002060"/>
          <w:kern w:val="0"/>
          <w:sz w:val="22"/>
          <w:szCs w:val="22"/>
        </w:rPr>
        <w:t xml:space="preserve">right to education and meaningful work (SDGs 4 &amp; 8) for </w:t>
      </w:r>
      <w:r w:rsidRPr="00E40B63">
        <w:rPr>
          <w:rFonts w:ascii="Times New Roman" w:hAnsi="Times New Roman" w:cs="Times New Roman"/>
          <w:color w:val="002060"/>
          <w:kern w:val="0"/>
          <w:sz w:val="22"/>
          <w:szCs w:val="22"/>
        </w:rPr>
        <w:t xml:space="preserve">our graduates, who are </w:t>
      </w:r>
      <w:r w:rsidR="00AC2210" w:rsidRPr="00E40B63">
        <w:rPr>
          <w:rFonts w:ascii="Times New Roman" w:hAnsi="Times New Roman" w:cs="Times New Roman"/>
          <w:color w:val="002060"/>
          <w:kern w:val="0"/>
          <w:sz w:val="22"/>
          <w:szCs w:val="22"/>
        </w:rPr>
        <w:t xml:space="preserve">70% women, and </w:t>
      </w:r>
      <w:r w:rsidR="007A6CA9" w:rsidRPr="00E40B63">
        <w:rPr>
          <w:rFonts w:ascii="Times New Roman" w:hAnsi="Times New Roman" w:cs="Times New Roman"/>
          <w:color w:val="002060"/>
          <w:kern w:val="0"/>
          <w:sz w:val="22"/>
          <w:szCs w:val="22"/>
        </w:rPr>
        <w:t xml:space="preserve">from </w:t>
      </w:r>
      <w:r w:rsidR="009C625A" w:rsidRPr="00E40B63">
        <w:rPr>
          <w:rFonts w:ascii="Times New Roman" w:hAnsi="Times New Roman" w:cs="Times New Roman"/>
          <w:color w:val="002060"/>
          <w:kern w:val="0"/>
          <w:sz w:val="22"/>
          <w:szCs w:val="22"/>
        </w:rPr>
        <w:t xml:space="preserve">highly, and often cross sectionally, </w:t>
      </w:r>
      <w:r w:rsidR="007A6CA9" w:rsidRPr="00E40B63">
        <w:rPr>
          <w:rFonts w:ascii="Times New Roman" w:hAnsi="Times New Roman" w:cs="Times New Roman"/>
          <w:color w:val="002060"/>
          <w:kern w:val="0"/>
          <w:sz w:val="22"/>
          <w:szCs w:val="22"/>
        </w:rPr>
        <w:t xml:space="preserve">marginalised backgrounds. </w:t>
      </w:r>
    </w:p>
    <w:p w14:paraId="7B5B96E3" w14:textId="77777777" w:rsidR="000A0C9E" w:rsidRPr="00E40B63" w:rsidRDefault="000A0C9E" w:rsidP="000A0C9E">
      <w:pPr>
        <w:autoSpaceDE w:val="0"/>
        <w:autoSpaceDN w:val="0"/>
        <w:adjustRightInd w:val="0"/>
        <w:spacing w:line="276" w:lineRule="auto"/>
        <w:rPr>
          <w:rFonts w:ascii="Times New Roman" w:hAnsi="Times New Roman" w:cs="Times New Roman"/>
          <w:color w:val="002060"/>
          <w:kern w:val="0"/>
          <w:sz w:val="22"/>
          <w:szCs w:val="22"/>
        </w:rPr>
      </w:pPr>
    </w:p>
    <w:p w14:paraId="2E435BD5" w14:textId="157F8924" w:rsidR="000A0C9E" w:rsidRPr="00E40B63" w:rsidRDefault="000A0C9E" w:rsidP="000A0C9E">
      <w:pPr>
        <w:autoSpaceDE w:val="0"/>
        <w:autoSpaceDN w:val="0"/>
        <w:adjustRightInd w:val="0"/>
        <w:spacing w:line="276" w:lineRule="auto"/>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Ultimately, we aim to put billion</w:t>
      </w:r>
      <w:r w:rsidR="006D314E" w:rsidRPr="00E40B63">
        <w:rPr>
          <w:rFonts w:ascii="Times New Roman" w:hAnsi="Times New Roman" w:cs="Times New Roman"/>
          <w:color w:val="002060"/>
          <w:kern w:val="0"/>
          <w:sz w:val="22"/>
          <w:szCs w:val="22"/>
        </w:rPr>
        <w:t>s</w:t>
      </w:r>
      <w:r w:rsidRPr="00E40B63">
        <w:rPr>
          <w:rFonts w:ascii="Times New Roman" w:hAnsi="Times New Roman" w:cs="Times New Roman"/>
          <w:color w:val="002060"/>
          <w:kern w:val="0"/>
          <w:sz w:val="22"/>
          <w:szCs w:val="22"/>
        </w:rPr>
        <w:t xml:space="preserve"> in lifetime earnings into the hands of marginalised youth, </w:t>
      </w:r>
      <w:r w:rsidR="00A6319B" w:rsidRPr="00E40B63">
        <w:rPr>
          <w:rFonts w:ascii="Times New Roman" w:hAnsi="Times New Roman" w:cs="Times New Roman"/>
          <w:color w:val="002060"/>
          <w:kern w:val="0"/>
          <w:sz w:val="22"/>
          <w:szCs w:val="22"/>
        </w:rPr>
        <w:t>through education</w:t>
      </w:r>
      <w:r w:rsidR="003676EF">
        <w:rPr>
          <w:rFonts w:ascii="Times New Roman" w:hAnsi="Times New Roman" w:cs="Times New Roman"/>
          <w:color w:val="002060"/>
          <w:kern w:val="0"/>
          <w:sz w:val="22"/>
          <w:szCs w:val="22"/>
        </w:rPr>
        <w:t>al</w:t>
      </w:r>
      <w:r w:rsidR="00A6319B" w:rsidRPr="00E40B63">
        <w:rPr>
          <w:rFonts w:ascii="Times New Roman" w:hAnsi="Times New Roman" w:cs="Times New Roman"/>
          <w:color w:val="002060"/>
          <w:kern w:val="0"/>
          <w:sz w:val="22"/>
          <w:szCs w:val="22"/>
        </w:rPr>
        <w:t xml:space="preserve"> innovation that works in measurable, rep</w:t>
      </w:r>
      <w:r w:rsidR="00CB7053" w:rsidRPr="00E40B63">
        <w:rPr>
          <w:rFonts w:ascii="Times New Roman" w:hAnsi="Times New Roman" w:cs="Times New Roman"/>
          <w:color w:val="002060"/>
          <w:kern w:val="0"/>
          <w:sz w:val="22"/>
          <w:szCs w:val="22"/>
        </w:rPr>
        <w:t>lica</w:t>
      </w:r>
      <w:r w:rsidR="00A6319B" w:rsidRPr="00E40B63">
        <w:rPr>
          <w:rFonts w:ascii="Times New Roman" w:hAnsi="Times New Roman" w:cs="Times New Roman"/>
          <w:color w:val="002060"/>
          <w:kern w:val="0"/>
          <w:sz w:val="22"/>
          <w:szCs w:val="22"/>
        </w:rPr>
        <w:t xml:space="preserve">ble, reliable, and scalable ways, </w:t>
      </w:r>
      <w:r w:rsidRPr="00E40B63">
        <w:rPr>
          <w:rFonts w:ascii="Times New Roman" w:hAnsi="Times New Roman" w:cs="Times New Roman"/>
          <w:color w:val="002060"/>
          <w:kern w:val="0"/>
          <w:sz w:val="22"/>
          <w:szCs w:val="22"/>
        </w:rPr>
        <w:t xml:space="preserve">providing not only world-class academic education, but also 21st-century skills that give young Africans economic relevance. Through our ecosystem, while completing a degree programme, each student has the option to </w:t>
      </w:r>
      <w:r w:rsidR="003676EF">
        <w:rPr>
          <w:rFonts w:ascii="Times New Roman" w:hAnsi="Times New Roman" w:cs="Times New Roman"/>
          <w:color w:val="002060"/>
          <w:kern w:val="0"/>
          <w:sz w:val="22"/>
          <w:szCs w:val="22"/>
        </w:rPr>
        <w:t>acquire</w:t>
      </w:r>
      <w:r w:rsidR="003676EF" w:rsidRPr="00E40B63">
        <w:rPr>
          <w:rFonts w:ascii="Times New Roman" w:hAnsi="Times New Roman" w:cs="Times New Roman"/>
          <w:color w:val="002060"/>
          <w:kern w:val="0"/>
          <w:sz w:val="22"/>
          <w:szCs w:val="22"/>
        </w:rPr>
        <w:t xml:space="preserve"> </w:t>
      </w:r>
      <w:r w:rsidRPr="00E40B63">
        <w:rPr>
          <w:rFonts w:ascii="Times New Roman" w:hAnsi="Times New Roman" w:cs="Times New Roman"/>
          <w:color w:val="002060"/>
          <w:kern w:val="0"/>
          <w:sz w:val="22"/>
          <w:szCs w:val="22"/>
        </w:rPr>
        <w:t>a</w:t>
      </w:r>
      <w:r w:rsidR="00F73047" w:rsidRPr="00E40B63">
        <w:rPr>
          <w:rFonts w:ascii="Times New Roman" w:hAnsi="Times New Roman" w:cs="Times New Roman"/>
          <w:color w:val="002060"/>
          <w:kern w:val="0"/>
          <w:sz w:val="22"/>
          <w:szCs w:val="22"/>
        </w:rPr>
        <w:t xml:space="preserve">n </w:t>
      </w:r>
      <w:r w:rsidRPr="00E40B63">
        <w:rPr>
          <w:rFonts w:ascii="Times New Roman" w:hAnsi="Times New Roman" w:cs="Times New Roman"/>
          <w:color w:val="002060"/>
          <w:kern w:val="0"/>
          <w:sz w:val="22"/>
          <w:szCs w:val="22"/>
        </w:rPr>
        <w:t>industry specialisation in one of our Professional Academies</w:t>
      </w:r>
      <w:r w:rsidR="00F73047" w:rsidRPr="00E40B63">
        <w:rPr>
          <w:rFonts w:ascii="Times New Roman" w:hAnsi="Times New Roman" w:cs="Times New Roman"/>
          <w:color w:val="002060"/>
          <w:kern w:val="0"/>
          <w:sz w:val="22"/>
          <w:szCs w:val="22"/>
        </w:rPr>
        <w:t xml:space="preserve"> to increase chances of employability and income exponentially</w:t>
      </w:r>
      <w:r w:rsidRPr="00E40B63">
        <w:rPr>
          <w:rFonts w:ascii="Times New Roman" w:hAnsi="Times New Roman" w:cs="Times New Roman"/>
          <w:color w:val="002060"/>
          <w:kern w:val="0"/>
          <w:sz w:val="22"/>
          <w:szCs w:val="22"/>
        </w:rPr>
        <w:t>.</w:t>
      </w:r>
      <w:r w:rsidR="00F12705" w:rsidRPr="00E40B63">
        <w:rPr>
          <w:rFonts w:ascii="Times New Roman" w:hAnsi="Times New Roman" w:cs="Times New Roman"/>
          <w:color w:val="002060"/>
          <w:kern w:val="0"/>
          <w:sz w:val="22"/>
          <w:szCs w:val="22"/>
        </w:rPr>
        <w:t xml:space="preserve"> </w:t>
      </w:r>
      <w:r w:rsidR="00F73047" w:rsidRPr="00E40B63">
        <w:rPr>
          <w:rFonts w:ascii="Times New Roman" w:hAnsi="Times New Roman" w:cs="Times New Roman"/>
          <w:color w:val="002060"/>
          <w:kern w:val="0"/>
          <w:sz w:val="22"/>
          <w:szCs w:val="22"/>
        </w:rPr>
        <w:t>Examples</w:t>
      </w:r>
      <w:r w:rsidR="00F12705" w:rsidRPr="00E40B63">
        <w:rPr>
          <w:rFonts w:ascii="Times New Roman" w:hAnsi="Times New Roman" w:cs="Times New Roman"/>
          <w:color w:val="002060"/>
          <w:kern w:val="0"/>
          <w:sz w:val="22"/>
          <w:szCs w:val="22"/>
        </w:rPr>
        <w:t xml:space="preserve"> are financial market, cybersecurity, global business services, insurance, entrepreneurship, and digital green industries academies. </w:t>
      </w:r>
    </w:p>
    <w:p w14:paraId="0E4FA08F" w14:textId="646D715C" w:rsidR="000A0C9E" w:rsidRPr="00E40B63" w:rsidRDefault="000A0C9E" w:rsidP="00AC2210">
      <w:pPr>
        <w:autoSpaceDE w:val="0"/>
        <w:autoSpaceDN w:val="0"/>
        <w:adjustRightInd w:val="0"/>
        <w:spacing w:line="276" w:lineRule="auto"/>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 </w:t>
      </w:r>
    </w:p>
    <w:p w14:paraId="6F6C78A8" w14:textId="7407BBD2" w:rsidR="009C625A" w:rsidRPr="00E40B63" w:rsidRDefault="00AC2210" w:rsidP="009C625A">
      <w:pPr>
        <w:autoSpaceDE w:val="0"/>
        <w:autoSpaceDN w:val="0"/>
        <w:adjustRightInd w:val="0"/>
        <w:spacing w:line="276" w:lineRule="auto"/>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Our organisation</w:t>
      </w:r>
      <w:r w:rsidR="000A0C9E" w:rsidRPr="00E40B63">
        <w:rPr>
          <w:rFonts w:ascii="Times New Roman" w:hAnsi="Times New Roman" w:cs="Times New Roman"/>
          <w:color w:val="002060"/>
          <w:kern w:val="0"/>
          <w:sz w:val="22"/>
          <w:szCs w:val="22"/>
        </w:rPr>
        <w:t xml:space="preserve"> has led a series of </w:t>
      </w:r>
      <w:r w:rsidR="0044528F" w:rsidRPr="00E40B63">
        <w:rPr>
          <w:rFonts w:ascii="Times New Roman" w:hAnsi="Times New Roman" w:cs="Times New Roman"/>
          <w:color w:val="002060"/>
          <w:kern w:val="0"/>
          <w:sz w:val="22"/>
          <w:szCs w:val="22"/>
        </w:rPr>
        <w:t xml:space="preserve">consciousness-based </w:t>
      </w:r>
      <w:r w:rsidR="000A0C9E" w:rsidRPr="00E40B63">
        <w:rPr>
          <w:rFonts w:ascii="Times New Roman" w:hAnsi="Times New Roman" w:cs="Times New Roman"/>
          <w:color w:val="002060"/>
          <w:kern w:val="0"/>
          <w:sz w:val="22"/>
          <w:szCs w:val="22"/>
        </w:rPr>
        <w:t>system</w:t>
      </w:r>
      <w:r w:rsidR="0044528F" w:rsidRPr="00E40B63">
        <w:rPr>
          <w:rFonts w:ascii="Times New Roman" w:hAnsi="Times New Roman" w:cs="Times New Roman"/>
          <w:color w:val="002060"/>
          <w:kern w:val="0"/>
          <w:sz w:val="22"/>
          <w:szCs w:val="22"/>
        </w:rPr>
        <w:t xml:space="preserve"> </w:t>
      </w:r>
      <w:r w:rsidR="000A0C9E" w:rsidRPr="00E40B63">
        <w:rPr>
          <w:rFonts w:ascii="Times New Roman" w:hAnsi="Times New Roman" w:cs="Times New Roman"/>
          <w:color w:val="002060"/>
          <w:kern w:val="0"/>
          <w:sz w:val="22"/>
          <w:szCs w:val="22"/>
        </w:rPr>
        <w:t>chang</w:t>
      </w:r>
      <w:r w:rsidR="0044528F" w:rsidRPr="00E40B63">
        <w:rPr>
          <w:rFonts w:ascii="Times New Roman" w:hAnsi="Times New Roman" w:cs="Times New Roman"/>
          <w:color w:val="002060"/>
          <w:kern w:val="0"/>
          <w:sz w:val="22"/>
          <w:szCs w:val="22"/>
        </w:rPr>
        <w:t>ing</w:t>
      </w:r>
      <w:r w:rsidR="000A0C9E" w:rsidRPr="00E40B63">
        <w:rPr>
          <w:rFonts w:ascii="Times New Roman" w:hAnsi="Times New Roman" w:cs="Times New Roman"/>
          <w:color w:val="002060"/>
          <w:kern w:val="0"/>
          <w:sz w:val="22"/>
          <w:szCs w:val="22"/>
        </w:rPr>
        <w:t xml:space="preserve"> initiatives in South Africa. For example, </w:t>
      </w:r>
      <w:r w:rsidRPr="00E40B63">
        <w:rPr>
          <w:rFonts w:ascii="Times New Roman" w:hAnsi="Times New Roman" w:cs="Times New Roman"/>
          <w:color w:val="002060"/>
          <w:kern w:val="0"/>
          <w:sz w:val="22"/>
          <w:szCs w:val="22"/>
        </w:rPr>
        <w:t>we</w:t>
      </w:r>
      <w:r w:rsidR="000A0C9E" w:rsidRPr="00E40B63">
        <w:rPr>
          <w:rFonts w:ascii="Times New Roman" w:hAnsi="Times New Roman" w:cs="Times New Roman"/>
          <w:color w:val="002060"/>
          <w:kern w:val="0"/>
          <w:sz w:val="22"/>
          <w:szCs w:val="22"/>
        </w:rPr>
        <w:t xml:space="preserve"> initiated, founded, and lead the E3</w:t>
      </w:r>
      <w:r w:rsidR="00284988" w:rsidRPr="004F5F2E">
        <w:rPr>
          <w:rStyle w:val="FootnoteReference"/>
          <w:rFonts w:ascii="Times New Roman" w:hAnsi="Times New Roman" w:cs="Times New Roman"/>
          <w:color w:val="002060"/>
          <w:kern w:val="0"/>
          <w:sz w:val="22"/>
          <w:szCs w:val="22"/>
        </w:rPr>
        <w:footnoteReference w:id="8"/>
      </w:r>
      <w:r w:rsidR="000A0C9E" w:rsidRPr="00E40B63">
        <w:rPr>
          <w:rFonts w:ascii="Times New Roman" w:hAnsi="Times New Roman" w:cs="Times New Roman"/>
          <w:color w:val="002060"/>
          <w:kern w:val="0"/>
          <w:sz w:val="22"/>
          <w:szCs w:val="22"/>
        </w:rPr>
        <w:t xml:space="preserve"> programme with the Department of Basic Education. This initiative brings project</w:t>
      </w:r>
      <w:r w:rsidRPr="00E40B63">
        <w:rPr>
          <w:rFonts w:ascii="Times New Roman" w:hAnsi="Times New Roman" w:cs="Times New Roman"/>
          <w:color w:val="002060"/>
          <w:kern w:val="0"/>
          <w:sz w:val="22"/>
          <w:szCs w:val="22"/>
        </w:rPr>
        <w:t>-</w:t>
      </w:r>
      <w:r w:rsidR="000A0C9E" w:rsidRPr="00E40B63">
        <w:rPr>
          <w:rFonts w:ascii="Times New Roman" w:hAnsi="Times New Roman" w:cs="Times New Roman"/>
          <w:color w:val="002060"/>
          <w:kern w:val="0"/>
          <w:sz w:val="22"/>
          <w:szCs w:val="22"/>
        </w:rPr>
        <w:t xml:space="preserve">based learning to all South African schools, encouraging </w:t>
      </w:r>
      <w:r w:rsidR="000A0C9E" w:rsidRPr="00E40B63">
        <w:rPr>
          <w:rFonts w:ascii="Times New Roman" w:hAnsi="Times New Roman" w:cs="Times New Roman"/>
          <w:color w:val="002060"/>
          <w:kern w:val="0"/>
          <w:sz w:val="22"/>
          <w:szCs w:val="22"/>
        </w:rPr>
        <w:lastRenderedPageBreak/>
        <w:t>problem</w:t>
      </w:r>
      <w:r w:rsidR="0044528F" w:rsidRPr="00E40B63">
        <w:rPr>
          <w:rFonts w:ascii="Times New Roman" w:hAnsi="Times New Roman" w:cs="Times New Roman"/>
          <w:color w:val="002060"/>
          <w:kern w:val="0"/>
          <w:sz w:val="22"/>
          <w:szCs w:val="22"/>
        </w:rPr>
        <w:t xml:space="preserve"> </w:t>
      </w:r>
      <w:r w:rsidR="000A0C9E" w:rsidRPr="00E40B63">
        <w:rPr>
          <w:rFonts w:ascii="Times New Roman" w:hAnsi="Times New Roman" w:cs="Times New Roman"/>
          <w:color w:val="002060"/>
          <w:kern w:val="0"/>
          <w:sz w:val="22"/>
          <w:szCs w:val="22"/>
        </w:rPr>
        <w:t xml:space="preserve">solving </w:t>
      </w:r>
      <w:r w:rsidR="0044528F" w:rsidRPr="00E40B63">
        <w:rPr>
          <w:rFonts w:ascii="Times New Roman" w:hAnsi="Times New Roman" w:cs="Times New Roman"/>
          <w:color w:val="002060"/>
          <w:kern w:val="0"/>
          <w:sz w:val="22"/>
          <w:szCs w:val="22"/>
        </w:rPr>
        <w:t>skills</w:t>
      </w:r>
      <w:r w:rsidR="000A0C9E" w:rsidRPr="00E40B63">
        <w:rPr>
          <w:rFonts w:ascii="Times New Roman" w:hAnsi="Times New Roman" w:cs="Times New Roman"/>
          <w:color w:val="002060"/>
          <w:kern w:val="0"/>
          <w:sz w:val="22"/>
          <w:szCs w:val="22"/>
        </w:rPr>
        <w:t xml:space="preserve"> from an early age</w:t>
      </w:r>
      <w:r w:rsidR="00A8478B">
        <w:rPr>
          <w:rFonts w:ascii="Times New Roman" w:hAnsi="Times New Roman" w:cs="Times New Roman"/>
          <w:color w:val="002060"/>
          <w:kern w:val="0"/>
          <w:sz w:val="22"/>
          <w:szCs w:val="22"/>
        </w:rPr>
        <w:t xml:space="preserve">, by </w:t>
      </w:r>
      <w:r w:rsidR="009C625A" w:rsidRPr="00E40B63">
        <w:rPr>
          <w:rFonts w:ascii="Times New Roman" w:hAnsi="Times New Roman" w:cs="Times New Roman"/>
          <w:color w:val="002060"/>
          <w:kern w:val="0"/>
          <w:sz w:val="22"/>
          <w:szCs w:val="22"/>
        </w:rPr>
        <w:t>focus</w:t>
      </w:r>
      <w:r w:rsidR="00A8478B">
        <w:rPr>
          <w:rFonts w:ascii="Times New Roman" w:hAnsi="Times New Roman" w:cs="Times New Roman"/>
          <w:color w:val="002060"/>
          <w:kern w:val="0"/>
          <w:sz w:val="22"/>
          <w:szCs w:val="22"/>
        </w:rPr>
        <w:t>ing</w:t>
      </w:r>
      <w:r w:rsidR="009C625A" w:rsidRPr="00E40B63">
        <w:rPr>
          <w:rFonts w:ascii="Times New Roman" w:hAnsi="Times New Roman" w:cs="Times New Roman"/>
          <w:color w:val="002060"/>
          <w:kern w:val="0"/>
          <w:sz w:val="22"/>
          <w:szCs w:val="22"/>
        </w:rPr>
        <w:t xml:space="preserve"> on three urgent areas </w:t>
      </w:r>
      <w:r w:rsidR="00A8478B">
        <w:rPr>
          <w:rFonts w:ascii="Times New Roman" w:hAnsi="Times New Roman" w:cs="Times New Roman"/>
          <w:color w:val="002060"/>
          <w:kern w:val="0"/>
          <w:sz w:val="22"/>
          <w:szCs w:val="22"/>
        </w:rPr>
        <w:t>towards</w:t>
      </w:r>
      <w:r w:rsidR="009C625A" w:rsidRPr="00E40B63">
        <w:rPr>
          <w:rFonts w:ascii="Times New Roman" w:hAnsi="Times New Roman" w:cs="Times New Roman"/>
          <w:color w:val="002060"/>
          <w:kern w:val="0"/>
          <w:sz w:val="22"/>
          <w:szCs w:val="22"/>
        </w:rPr>
        <w:t xml:space="preserve"> eradication of poverty: </w:t>
      </w:r>
    </w:p>
    <w:p w14:paraId="3AE0267E" w14:textId="77777777" w:rsidR="009C625A" w:rsidRPr="00E40B63" w:rsidRDefault="009C625A" w:rsidP="009C625A">
      <w:pPr>
        <w:autoSpaceDE w:val="0"/>
        <w:autoSpaceDN w:val="0"/>
        <w:adjustRightInd w:val="0"/>
        <w:spacing w:line="276" w:lineRule="auto"/>
        <w:rPr>
          <w:rFonts w:ascii="Times New Roman" w:hAnsi="Times New Roman" w:cs="Times New Roman"/>
          <w:color w:val="002060"/>
          <w:kern w:val="0"/>
          <w:sz w:val="22"/>
          <w:szCs w:val="22"/>
        </w:rPr>
      </w:pPr>
    </w:p>
    <w:p w14:paraId="5086A24C" w14:textId="77777777" w:rsidR="009C625A" w:rsidRPr="004F5F2E" w:rsidRDefault="009C625A" w:rsidP="009C625A">
      <w:pPr>
        <w:autoSpaceDE w:val="0"/>
        <w:autoSpaceDN w:val="0"/>
        <w:adjustRightInd w:val="0"/>
        <w:spacing w:line="276" w:lineRule="auto"/>
        <w:ind w:left="720"/>
        <w:rPr>
          <w:rFonts w:ascii="Times New Roman" w:hAnsi="Times New Roman" w:cs="Times New Roman"/>
          <w:i/>
          <w:iCs/>
          <w:color w:val="002060"/>
          <w:kern w:val="0"/>
          <w:sz w:val="22"/>
          <w:szCs w:val="22"/>
        </w:rPr>
      </w:pPr>
      <w:r w:rsidRPr="003676EF">
        <w:rPr>
          <w:rFonts w:ascii="Times New Roman" w:hAnsi="Times New Roman" w:cs="Times New Roman"/>
          <w:b/>
          <w:bCs/>
          <w:i/>
          <w:iCs/>
          <w:color w:val="002060"/>
          <w:kern w:val="0"/>
          <w:sz w:val="22"/>
          <w:szCs w:val="22"/>
        </w:rPr>
        <w:t>EDUCATION</w:t>
      </w:r>
      <w:r w:rsidRPr="004F5F2E">
        <w:rPr>
          <w:rFonts w:ascii="Times New Roman" w:hAnsi="Times New Roman" w:cs="Times New Roman"/>
          <w:i/>
          <w:iCs/>
          <w:color w:val="002060"/>
          <w:kern w:val="0"/>
          <w:sz w:val="22"/>
          <w:szCs w:val="22"/>
        </w:rPr>
        <w:t xml:space="preserve"> </w:t>
      </w:r>
    </w:p>
    <w:p w14:paraId="64C28D04" w14:textId="76D47B2F" w:rsidR="009C625A" w:rsidRPr="003676EF" w:rsidRDefault="009C625A" w:rsidP="009C625A">
      <w:pPr>
        <w:autoSpaceDE w:val="0"/>
        <w:autoSpaceDN w:val="0"/>
        <w:adjustRightInd w:val="0"/>
        <w:spacing w:line="276" w:lineRule="auto"/>
        <w:ind w:left="720"/>
        <w:rPr>
          <w:rFonts w:ascii="Times New Roman" w:hAnsi="Times New Roman" w:cs="Times New Roman"/>
          <w:color w:val="002060"/>
          <w:kern w:val="0"/>
          <w:sz w:val="22"/>
          <w:szCs w:val="22"/>
        </w:rPr>
      </w:pPr>
      <w:r w:rsidRPr="003676EF">
        <w:rPr>
          <w:rFonts w:ascii="Times New Roman" w:hAnsi="Times New Roman" w:cs="Times New Roman"/>
          <w:color w:val="002060"/>
          <w:kern w:val="0"/>
          <w:sz w:val="22"/>
          <w:szCs w:val="22"/>
        </w:rPr>
        <w:t xml:space="preserve">School-leavers should be equipped with skills to be responsible good citizens, develop a strong character. and become lifelong </w:t>
      </w:r>
      <w:proofErr w:type="gramStart"/>
      <w:r w:rsidRPr="003676EF">
        <w:rPr>
          <w:rFonts w:ascii="Times New Roman" w:hAnsi="Times New Roman" w:cs="Times New Roman"/>
          <w:color w:val="002060"/>
          <w:kern w:val="0"/>
          <w:sz w:val="22"/>
          <w:szCs w:val="22"/>
        </w:rPr>
        <w:t>learners</w:t>
      </w:r>
      <w:proofErr w:type="gramEnd"/>
    </w:p>
    <w:p w14:paraId="49ADFAA9" w14:textId="77777777" w:rsidR="009C625A" w:rsidRPr="003676EF" w:rsidRDefault="009C625A" w:rsidP="009C625A">
      <w:pPr>
        <w:autoSpaceDE w:val="0"/>
        <w:autoSpaceDN w:val="0"/>
        <w:adjustRightInd w:val="0"/>
        <w:spacing w:line="276" w:lineRule="auto"/>
        <w:ind w:left="720"/>
        <w:rPr>
          <w:rFonts w:ascii="Times New Roman" w:hAnsi="Times New Roman" w:cs="Times New Roman"/>
          <w:color w:val="002060"/>
          <w:kern w:val="0"/>
          <w:sz w:val="22"/>
          <w:szCs w:val="22"/>
        </w:rPr>
      </w:pPr>
    </w:p>
    <w:p w14:paraId="0D1ABC7B" w14:textId="77777777" w:rsidR="009C625A" w:rsidRPr="004F5F2E" w:rsidRDefault="009C625A" w:rsidP="009C625A">
      <w:pPr>
        <w:autoSpaceDE w:val="0"/>
        <w:autoSpaceDN w:val="0"/>
        <w:adjustRightInd w:val="0"/>
        <w:spacing w:line="276" w:lineRule="auto"/>
        <w:ind w:left="720"/>
        <w:rPr>
          <w:rFonts w:ascii="Times New Roman" w:hAnsi="Times New Roman" w:cs="Times New Roman"/>
          <w:i/>
          <w:iCs/>
          <w:color w:val="002060"/>
          <w:kern w:val="0"/>
          <w:sz w:val="22"/>
          <w:szCs w:val="22"/>
        </w:rPr>
      </w:pPr>
      <w:r w:rsidRPr="003676EF">
        <w:rPr>
          <w:rFonts w:ascii="Times New Roman" w:hAnsi="Times New Roman" w:cs="Times New Roman"/>
          <w:b/>
          <w:bCs/>
          <w:i/>
          <w:iCs/>
          <w:color w:val="002060"/>
          <w:kern w:val="0"/>
          <w:sz w:val="22"/>
          <w:szCs w:val="22"/>
        </w:rPr>
        <w:t>ENTREPRENEURSHIP</w:t>
      </w:r>
      <w:r w:rsidRPr="004F5F2E">
        <w:rPr>
          <w:rFonts w:ascii="Times New Roman" w:hAnsi="Times New Roman" w:cs="Times New Roman"/>
          <w:i/>
          <w:iCs/>
          <w:color w:val="002060"/>
          <w:kern w:val="0"/>
          <w:sz w:val="22"/>
          <w:szCs w:val="22"/>
        </w:rPr>
        <w:t xml:space="preserve"> </w:t>
      </w:r>
    </w:p>
    <w:p w14:paraId="00F97271" w14:textId="64330CD1" w:rsidR="009C625A" w:rsidRPr="003676EF" w:rsidRDefault="00CB7053" w:rsidP="009C625A">
      <w:pPr>
        <w:autoSpaceDE w:val="0"/>
        <w:autoSpaceDN w:val="0"/>
        <w:adjustRightInd w:val="0"/>
        <w:spacing w:line="276" w:lineRule="auto"/>
        <w:ind w:left="720"/>
        <w:rPr>
          <w:rFonts w:ascii="Times New Roman" w:hAnsi="Times New Roman" w:cs="Times New Roman"/>
          <w:color w:val="002060"/>
          <w:kern w:val="0"/>
          <w:sz w:val="22"/>
          <w:szCs w:val="22"/>
        </w:rPr>
      </w:pPr>
      <w:r w:rsidRPr="003676EF">
        <w:rPr>
          <w:rFonts w:ascii="Times New Roman" w:hAnsi="Times New Roman" w:cs="Times New Roman"/>
          <w:color w:val="002060"/>
          <w:kern w:val="0"/>
          <w:sz w:val="22"/>
          <w:szCs w:val="22"/>
        </w:rPr>
        <w:t>Possess t</w:t>
      </w:r>
      <w:r w:rsidR="009C625A" w:rsidRPr="003676EF">
        <w:rPr>
          <w:rFonts w:ascii="Times New Roman" w:hAnsi="Times New Roman" w:cs="Times New Roman"/>
          <w:color w:val="002060"/>
          <w:kern w:val="0"/>
          <w:sz w:val="22"/>
          <w:szCs w:val="22"/>
        </w:rPr>
        <w:t xml:space="preserve">he ability to start </w:t>
      </w:r>
      <w:r w:rsidRPr="003676EF">
        <w:rPr>
          <w:rFonts w:ascii="Times New Roman" w:hAnsi="Times New Roman" w:cs="Times New Roman"/>
          <w:color w:val="002060"/>
          <w:kern w:val="0"/>
          <w:sz w:val="22"/>
          <w:szCs w:val="22"/>
        </w:rPr>
        <w:t>an</w:t>
      </w:r>
      <w:r w:rsidR="009C625A" w:rsidRPr="003676EF">
        <w:rPr>
          <w:rFonts w:ascii="Times New Roman" w:hAnsi="Times New Roman" w:cs="Times New Roman"/>
          <w:color w:val="002060"/>
          <w:kern w:val="0"/>
          <w:sz w:val="22"/>
          <w:szCs w:val="22"/>
        </w:rPr>
        <w:t xml:space="preserve"> enterprise and eventually employ </w:t>
      </w:r>
      <w:proofErr w:type="gramStart"/>
      <w:r w:rsidR="009C625A" w:rsidRPr="003676EF">
        <w:rPr>
          <w:rFonts w:ascii="Times New Roman" w:hAnsi="Times New Roman" w:cs="Times New Roman"/>
          <w:color w:val="002060"/>
          <w:kern w:val="0"/>
          <w:sz w:val="22"/>
          <w:szCs w:val="22"/>
        </w:rPr>
        <w:t>others</w:t>
      </w:r>
      <w:proofErr w:type="gramEnd"/>
      <w:r w:rsidR="009C625A" w:rsidRPr="003676EF">
        <w:rPr>
          <w:rFonts w:ascii="Times New Roman" w:hAnsi="Times New Roman" w:cs="Times New Roman"/>
          <w:color w:val="002060"/>
          <w:kern w:val="0"/>
          <w:sz w:val="22"/>
          <w:szCs w:val="22"/>
        </w:rPr>
        <w:t xml:space="preserve"> </w:t>
      </w:r>
    </w:p>
    <w:p w14:paraId="729140B1" w14:textId="77777777" w:rsidR="009C625A" w:rsidRPr="003676EF" w:rsidRDefault="009C625A" w:rsidP="009C625A">
      <w:pPr>
        <w:autoSpaceDE w:val="0"/>
        <w:autoSpaceDN w:val="0"/>
        <w:adjustRightInd w:val="0"/>
        <w:spacing w:line="276" w:lineRule="auto"/>
        <w:ind w:left="720"/>
        <w:rPr>
          <w:rFonts w:ascii="Times New Roman" w:hAnsi="Times New Roman" w:cs="Times New Roman"/>
          <w:color w:val="002060"/>
          <w:kern w:val="0"/>
          <w:sz w:val="22"/>
          <w:szCs w:val="22"/>
        </w:rPr>
      </w:pPr>
    </w:p>
    <w:p w14:paraId="61E40DC9" w14:textId="77777777" w:rsidR="009C625A" w:rsidRPr="004F5F2E" w:rsidRDefault="009C625A" w:rsidP="009C625A">
      <w:pPr>
        <w:autoSpaceDE w:val="0"/>
        <w:autoSpaceDN w:val="0"/>
        <w:adjustRightInd w:val="0"/>
        <w:spacing w:line="276" w:lineRule="auto"/>
        <w:ind w:left="720"/>
        <w:rPr>
          <w:rFonts w:ascii="Times New Roman" w:hAnsi="Times New Roman" w:cs="Times New Roman"/>
          <w:i/>
          <w:iCs/>
          <w:color w:val="002060"/>
          <w:kern w:val="0"/>
          <w:sz w:val="22"/>
          <w:szCs w:val="22"/>
        </w:rPr>
      </w:pPr>
      <w:r w:rsidRPr="003676EF">
        <w:rPr>
          <w:rFonts w:ascii="Times New Roman" w:hAnsi="Times New Roman" w:cs="Times New Roman"/>
          <w:b/>
          <w:bCs/>
          <w:i/>
          <w:iCs/>
          <w:color w:val="002060"/>
          <w:kern w:val="0"/>
          <w:sz w:val="22"/>
          <w:szCs w:val="22"/>
        </w:rPr>
        <w:t>EMPLOYABILITY</w:t>
      </w:r>
      <w:r w:rsidRPr="004F5F2E">
        <w:rPr>
          <w:rFonts w:ascii="Times New Roman" w:hAnsi="Times New Roman" w:cs="Times New Roman"/>
          <w:i/>
          <w:iCs/>
          <w:color w:val="002060"/>
          <w:kern w:val="0"/>
          <w:sz w:val="22"/>
          <w:szCs w:val="22"/>
        </w:rPr>
        <w:t xml:space="preserve"> </w:t>
      </w:r>
    </w:p>
    <w:p w14:paraId="1864AC13" w14:textId="43B8A0AB" w:rsidR="00CB7053" w:rsidRPr="00E40B63" w:rsidRDefault="00CB7053" w:rsidP="009C625A">
      <w:pPr>
        <w:autoSpaceDE w:val="0"/>
        <w:autoSpaceDN w:val="0"/>
        <w:adjustRightInd w:val="0"/>
        <w:spacing w:line="276" w:lineRule="auto"/>
        <w:ind w:left="720"/>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Maintain g</w:t>
      </w:r>
      <w:r w:rsidR="009C625A" w:rsidRPr="00E40B63">
        <w:rPr>
          <w:rFonts w:ascii="Times New Roman" w:hAnsi="Times New Roman" w:cs="Times New Roman"/>
          <w:color w:val="002060"/>
          <w:kern w:val="0"/>
          <w:sz w:val="22"/>
          <w:szCs w:val="22"/>
        </w:rPr>
        <w:t xml:space="preserve">ood critical literacy, well-developed number sense, and the skills to solve </w:t>
      </w:r>
      <w:proofErr w:type="gramStart"/>
      <w:r w:rsidR="009C625A" w:rsidRPr="00E40B63">
        <w:rPr>
          <w:rFonts w:ascii="Times New Roman" w:hAnsi="Times New Roman" w:cs="Times New Roman"/>
          <w:color w:val="002060"/>
          <w:kern w:val="0"/>
          <w:sz w:val="22"/>
          <w:szCs w:val="22"/>
        </w:rPr>
        <w:t>problems</w:t>
      </w:r>
      <w:proofErr w:type="gramEnd"/>
      <w:r w:rsidR="009C625A" w:rsidRPr="00E40B63">
        <w:rPr>
          <w:rFonts w:ascii="Times New Roman" w:hAnsi="Times New Roman" w:cs="Times New Roman"/>
          <w:color w:val="002060"/>
          <w:kern w:val="0"/>
          <w:sz w:val="22"/>
          <w:szCs w:val="22"/>
        </w:rPr>
        <w:t xml:space="preserve"> </w:t>
      </w:r>
    </w:p>
    <w:p w14:paraId="065731D2" w14:textId="77777777" w:rsidR="0044528F" w:rsidRPr="00E40B63" w:rsidRDefault="0044528F" w:rsidP="004F5F2E">
      <w:pPr>
        <w:autoSpaceDE w:val="0"/>
        <w:autoSpaceDN w:val="0"/>
        <w:adjustRightInd w:val="0"/>
        <w:spacing w:line="276" w:lineRule="auto"/>
        <w:ind w:left="720"/>
        <w:rPr>
          <w:rFonts w:ascii="Times New Roman" w:hAnsi="Times New Roman" w:cs="Times New Roman"/>
          <w:color w:val="002060"/>
          <w:kern w:val="0"/>
          <w:sz w:val="22"/>
          <w:szCs w:val="22"/>
        </w:rPr>
      </w:pPr>
    </w:p>
    <w:p w14:paraId="1FCF416D" w14:textId="07400F2A" w:rsidR="000A0C9E" w:rsidRPr="00E40B63" w:rsidRDefault="009C625A" w:rsidP="000A0C9E">
      <w:pPr>
        <w:autoSpaceDE w:val="0"/>
        <w:autoSpaceDN w:val="0"/>
        <w:adjustRightInd w:val="0"/>
        <w:spacing w:line="276" w:lineRule="auto"/>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 xml:space="preserve">Another example is our </w:t>
      </w:r>
      <w:r w:rsidR="000A0C9E" w:rsidRPr="00E40B63">
        <w:rPr>
          <w:rFonts w:ascii="Times New Roman" w:hAnsi="Times New Roman" w:cs="Times New Roman"/>
          <w:color w:val="002060"/>
          <w:kern w:val="0"/>
          <w:sz w:val="22"/>
          <w:szCs w:val="22"/>
        </w:rPr>
        <w:t>core mobile</w:t>
      </w:r>
      <w:r w:rsidR="0044528F" w:rsidRPr="00E40B63">
        <w:rPr>
          <w:rFonts w:ascii="Times New Roman" w:hAnsi="Times New Roman" w:cs="Times New Roman"/>
          <w:color w:val="002060"/>
          <w:kern w:val="0"/>
          <w:sz w:val="22"/>
          <w:szCs w:val="22"/>
        </w:rPr>
        <w:t xml:space="preserve"> </w:t>
      </w:r>
      <w:r w:rsidR="000A0C9E" w:rsidRPr="00E40B63">
        <w:rPr>
          <w:rFonts w:ascii="Times New Roman" w:hAnsi="Times New Roman" w:cs="Times New Roman"/>
          <w:color w:val="002060"/>
          <w:kern w:val="0"/>
          <w:sz w:val="22"/>
          <w:szCs w:val="22"/>
        </w:rPr>
        <w:t>phone</w:t>
      </w:r>
      <w:r w:rsidR="0044528F" w:rsidRPr="00E40B63">
        <w:rPr>
          <w:rFonts w:ascii="Times New Roman" w:hAnsi="Times New Roman" w:cs="Times New Roman"/>
          <w:color w:val="002060"/>
          <w:kern w:val="0"/>
          <w:sz w:val="22"/>
          <w:szCs w:val="22"/>
        </w:rPr>
        <w:t>-</w:t>
      </w:r>
      <w:r w:rsidR="000A0C9E" w:rsidRPr="00E40B63">
        <w:rPr>
          <w:rFonts w:ascii="Times New Roman" w:hAnsi="Times New Roman" w:cs="Times New Roman"/>
          <w:color w:val="002060"/>
          <w:kern w:val="0"/>
          <w:sz w:val="22"/>
          <w:szCs w:val="22"/>
        </w:rPr>
        <w:t xml:space="preserve">based platform linking all </w:t>
      </w:r>
      <w:r w:rsidR="0044528F" w:rsidRPr="00E40B63">
        <w:rPr>
          <w:rFonts w:ascii="Times New Roman" w:hAnsi="Times New Roman" w:cs="Times New Roman"/>
          <w:color w:val="002060"/>
          <w:kern w:val="0"/>
          <w:sz w:val="22"/>
          <w:szCs w:val="22"/>
        </w:rPr>
        <w:t>schoolteachers</w:t>
      </w:r>
      <w:r w:rsidR="000A0C9E" w:rsidRPr="00E40B63">
        <w:rPr>
          <w:rFonts w:ascii="Times New Roman" w:hAnsi="Times New Roman" w:cs="Times New Roman"/>
          <w:color w:val="002060"/>
          <w:kern w:val="0"/>
          <w:sz w:val="22"/>
          <w:szCs w:val="22"/>
        </w:rPr>
        <w:t xml:space="preserve">, reaching close to 70% of all teachers, and over half of all school </w:t>
      </w:r>
      <w:r w:rsidR="00CB7053" w:rsidRPr="00E40B63">
        <w:rPr>
          <w:rFonts w:ascii="Times New Roman" w:hAnsi="Times New Roman" w:cs="Times New Roman"/>
          <w:color w:val="002060"/>
          <w:kern w:val="0"/>
          <w:sz w:val="22"/>
          <w:szCs w:val="22"/>
        </w:rPr>
        <w:t>p</w:t>
      </w:r>
      <w:r w:rsidR="000A0C9E" w:rsidRPr="00E40B63">
        <w:rPr>
          <w:rFonts w:ascii="Times New Roman" w:hAnsi="Times New Roman" w:cs="Times New Roman"/>
          <w:color w:val="002060"/>
          <w:kern w:val="0"/>
          <w:sz w:val="22"/>
          <w:szCs w:val="22"/>
        </w:rPr>
        <w:t>rincipals</w:t>
      </w:r>
      <w:r w:rsidR="0044528F" w:rsidRPr="00E40B63">
        <w:rPr>
          <w:rFonts w:ascii="Times New Roman" w:hAnsi="Times New Roman" w:cs="Times New Roman"/>
          <w:color w:val="002060"/>
          <w:kern w:val="0"/>
          <w:sz w:val="22"/>
          <w:szCs w:val="22"/>
        </w:rPr>
        <w:t xml:space="preserve"> in the country</w:t>
      </w:r>
      <w:r w:rsidR="000A0C9E" w:rsidRPr="00E40B63">
        <w:rPr>
          <w:rFonts w:ascii="Times New Roman" w:hAnsi="Times New Roman" w:cs="Times New Roman"/>
          <w:color w:val="002060"/>
          <w:kern w:val="0"/>
          <w:sz w:val="22"/>
          <w:szCs w:val="22"/>
        </w:rPr>
        <w:t>.</w:t>
      </w:r>
    </w:p>
    <w:p w14:paraId="75C2462A" w14:textId="77777777" w:rsidR="00CB7053" w:rsidRPr="00E40B63" w:rsidRDefault="00CB7053" w:rsidP="000A0C9E">
      <w:pPr>
        <w:autoSpaceDE w:val="0"/>
        <w:autoSpaceDN w:val="0"/>
        <w:adjustRightInd w:val="0"/>
        <w:spacing w:line="276" w:lineRule="auto"/>
        <w:rPr>
          <w:rFonts w:ascii="Times New Roman" w:hAnsi="Times New Roman" w:cs="Times New Roman"/>
          <w:color w:val="002060"/>
          <w:kern w:val="0"/>
          <w:sz w:val="22"/>
          <w:szCs w:val="22"/>
        </w:rPr>
      </w:pPr>
    </w:p>
    <w:p w14:paraId="64BAF53F" w14:textId="45C7B847" w:rsidR="005D1679" w:rsidRPr="00E40B63" w:rsidRDefault="000A0C9E" w:rsidP="0044528F">
      <w:pPr>
        <w:autoSpaceDE w:val="0"/>
        <w:autoSpaceDN w:val="0"/>
        <w:adjustRightInd w:val="0"/>
        <w:spacing w:line="276" w:lineRule="auto"/>
        <w:rPr>
          <w:rFonts w:ascii="Times New Roman" w:hAnsi="Times New Roman" w:cs="Times New Roman"/>
          <w:color w:val="002060"/>
          <w:kern w:val="0"/>
          <w:sz w:val="22"/>
          <w:szCs w:val="22"/>
        </w:rPr>
      </w:pPr>
      <w:proofErr w:type="spellStart"/>
      <w:r w:rsidRPr="00E40B63">
        <w:rPr>
          <w:rFonts w:ascii="Times New Roman" w:hAnsi="Times New Roman" w:cs="Times New Roman"/>
          <w:b/>
          <w:bCs/>
          <w:i/>
          <w:iCs/>
          <w:color w:val="002060"/>
          <w:kern w:val="0"/>
          <w:sz w:val="22"/>
          <w:szCs w:val="22"/>
        </w:rPr>
        <w:t>TeacherConnect</w:t>
      </w:r>
      <w:proofErr w:type="spellEnd"/>
      <w:r w:rsidR="00284988" w:rsidRPr="004F5F2E">
        <w:rPr>
          <w:rStyle w:val="FootnoteReference"/>
          <w:rFonts w:ascii="Times New Roman" w:hAnsi="Times New Roman" w:cs="Times New Roman"/>
          <w:b/>
          <w:bCs/>
          <w:i/>
          <w:iCs/>
          <w:color w:val="002060"/>
          <w:kern w:val="0"/>
          <w:sz w:val="22"/>
          <w:szCs w:val="22"/>
        </w:rPr>
        <w:footnoteReference w:id="9"/>
      </w:r>
      <w:r w:rsidRPr="00E40B63">
        <w:rPr>
          <w:rFonts w:ascii="Times New Roman" w:hAnsi="Times New Roman" w:cs="Times New Roman"/>
          <w:b/>
          <w:bCs/>
          <w:color w:val="002060"/>
          <w:kern w:val="0"/>
          <w:sz w:val="22"/>
          <w:szCs w:val="22"/>
        </w:rPr>
        <w:t xml:space="preserve"> </w:t>
      </w:r>
      <w:r w:rsidRPr="00E40B63">
        <w:rPr>
          <w:rFonts w:ascii="Times New Roman" w:hAnsi="Times New Roman" w:cs="Times New Roman"/>
          <w:color w:val="002060"/>
          <w:kern w:val="0"/>
          <w:sz w:val="22"/>
          <w:szCs w:val="22"/>
        </w:rPr>
        <w:t>is a free real</w:t>
      </w:r>
      <w:r w:rsidR="0044528F" w:rsidRPr="00E40B63">
        <w:rPr>
          <w:rFonts w:ascii="Times New Roman" w:hAnsi="Times New Roman" w:cs="Times New Roman"/>
          <w:color w:val="002060"/>
          <w:kern w:val="0"/>
          <w:sz w:val="22"/>
          <w:szCs w:val="22"/>
        </w:rPr>
        <w:t xml:space="preserve"> </w:t>
      </w:r>
      <w:r w:rsidRPr="00E40B63">
        <w:rPr>
          <w:rFonts w:ascii="Times New Roman" w:hAnsi="Times New Roman" w:cs="Times New Roman"/>
          <w:color w:val="002060"/>
          <w:kern w:val="0"/>
          <w:sz w:val="22"/>
          <w:szCs w:val="22"/>
        </w:rPr>
        <w:t>time chat-based learning and mentorship platform for teachers, learners &amp; educat</w:t>
      </w:r>
      <w:r w:rsidR="0044528F" w:rsidRPr="00E40B63">
        <w:rPr>
          <w:rFonts w:ascii="Times New Roman" w:hAnsi="Times New Roman" w:cs="Times New Roman"/>
          <w:color w:val="002060"/>
          <w:kern w:val="0"/>
          <w:sz w:val="22"/>
          <w:szCs w:val="22"/>
        </w:rPr>
        <w:t>ors</w:t>
      </w:r>
      <w:r w:rsidRPr="00E40B63">
        <w:rPr>
          <w:rFonts w:ascii="Times New Roman" w:hAnsi="Times New Roman" w:cs="Times New Roman"/>
          <w:color w:val="002060"/>
          <w:kern w:val="0"/>
          <w:sz w:val="22"/>
          <w:szCs w:val="22"/>
        </w:rPr>
        <w:t>. Through this platform</w:t>
      </w:r>
      <w:r w:rsidR="0044528F" w:rsidRPr="00E40B63">
        <w:rPr>
          <w:rFonts w:ascii="Times New Roman" w:hAnsi="Times New Roman" w:cs="Times New Roman"/>
          <w:color w:val="002060"/>
          <w:kern w:val="0"/>
          <w:sz w:val="22"/>
          <w:szCs w:val="22"/>
        </w:rPr>
        <w:t>,</w:t>
      </w:r>
      <w:r w:rsidRPr="00E40B63">
        <w:rPr>
          <w:rFonts w:ascii="Times New Roman" w:hAnsi="Times New Roman" w:cs="Times New Roman"/>
          <w:color w:val="002060"/>
          <w:kern w:val="0"/>
          <w:sz w:val="22"/>
          <w:szCs w:val="22"/>
        </w:rPr>
        <w:t xml:space="preserve"> teachers attend enrichment webinars, and 410,000 teachers countrywide receive </w:t>
      </w:r>
      <w:r w:rsidR="0044528F" w:rsidRPr="00E40B63">
        <w:rPr>
          <w:rFonts w:ascii="Times New Roman" w:hAnsi="Times New Roman" w:cs="Times New Roman"/>
          <w:color w:val="002060"/>
          <w:kern w:val="0"/>
          <w:sz w:val="22"/>
          <w:szCs w:val="22"/>
        </w:rPr>
        <w:t>specialised</w:t>
      </w:r>
      <w:r w:rsidRPr="00E40B63">
        <w:rPr>
          <w:rFonts w:ascii="Times New Roman" w:hAnsi="Times New Roman" w:cs="Times New Roman"/>
          <w:color w:val="002060"/>
          <w:kern w:val="0"/>
          <w:sz w:val="22"/>
          <w:szCs w:val="22"/>
        </w:rPr>
        <w:t xml:space="preserve"> training in curriculum, psychosocial support provision</w:t>
      </w:r>
      <w:r w:rsidR="0044528F" w:rsidRPr="00E40B63">
        <w:rPr>
          <w:rFonts w:ascii="Times New Roman" w:hAnsi="Times New Roman" w:cs="Times New Roman"/>
          <w:color w:val="002060"/>
          <w:kern w:val="0"/>
          <w:sz w:val="22"/>
          <w:szCs w:val="22"/>
        </w:rPr>
        <w:t>s</w:t>
      </w:r>
      <w:r w:rsidRPr="00E40B63">
        <w:rPr>
          <w:rFonts w:ascii="Times New Roman" w:hAnsi="Times New Roman" w:cs="Times New Roman"/>
          <w:color w:val="002060"/>
          <w:kern w:val="0"/>
          <w:sz w:val="22"/>
          <w:szCs w:val="22"/>
        </w:rPr>
        <w:t xml:space="preserve"> and even school maintenance and repair</w:t>
      </w:r>
      <w:r w:rsidR="0044528F" w:rsidRPr="00E40B63">
        <w:rPr>
          <w:rFonts w:ascii="Times New Roman" w:hAnsi="Times New Roman" w:cs="Times New Roman"/>
          <w:color w:val="002060"/>
          <w:kern w:val="0"/>
          <w:sz w:val="22"/>
          <w:szCs w:val="22"/>
        </w:rPr>
        <w:t xml:space="preserve">, </w:t>
      </w:r>
      <w:r w:rsidRPr="00E40B63">
        <w:rPr>
          <w:rFonts w:ascii="Times New Roman" w:hAnsi="Times New Roman" w:cs="Times New Roman"/>
          <w:color w:val="002060"/>
          <w:kern w:val="0"/>
          <w:sz w:val="22"/>
          <w:szCs w:val="22"/>
        </w:rPr>
        <w:t xml:space="preserve">all critical areas of need in the South African </w:t>
      </w:r>
      <w:r w:rsidR="0044528F" w:rsidRPr="00E40B63">
        <w:rPr>
          <w:rFonts w:ascii="Times New Roman" w:hAnsi="Times New Roman" w:cs="Times New Roman"/>
          <w:color w:val="002060"/>
          <w:kern w:val="0"/>
          <w:sz w:val="22"/>
          <w:szCs w:val="22"/>
        </w:rPr>
        <w:t>e</w:t>
      </w:r>
      <w:r w:rsidRPr="00E40B63">
        <w:rPr>
          <w:rFonts w:ascii="Times New Roman" w:hAnsi="Times New Roman" w:cs="Times New Roman"/>
          <w:color w:val="002060"/>
          <w:kern w:val="0"/>
          <w:sz w:val="22"/>
          <w:szCs w:val="22"/>
        </w:rPr>
        <w:t xml:space="preserve">ducation context. </w:t>
      </w:r>
      <w:proofErr w:type="spellStart"/>
      <w:r w:rsidR="00A8478B" w:rsidRPr="00E40B63">
        <w:rPr>
          <w:rFonts w:ascii="Times New Roman" w:hAnsi="Times New Roman" w:cs="Times New Roman"/>
          <w:b/>
          <w:bCs/>
          <w:i/>
          <w:iCs/>
          <w:color w:val="002060"/>
          <w:kern w:val="0"/>
          <w:sz w:val="22"/>
          <w:szCs w:val="22"/>
        </w:rPr>
        <w:t>TeacherConnect</w:t>
      </w:r>
      <w:proofErr w:type="spellEnd"/>
      <w:r w:rsidR="00A8478B" w:rsidRPr="00E40B63" w:rsidDel="00A8478B">
        <w:rPr>
          <w:rFonts w:ascii="Times New Roman" w:hAnsi="Times New Roman" w:cs="Times New Roman"/>
          <w:color w:val="002060"/>
          <w:kern w:val="0"/>
          <w:sz w:val="22"/>
          <w:szCs w:val="22"/>
        </w:rPr>
        <w:t xml:space="preserve"> </w:t>
      </w:r>
      <w:r w:rsidR="005D1679" w:rsidRPr="00E40B63">
        <w:rPr>
          <w:rFonts w:ascii="Times New Roman" w:hAnsi="Times New Roman" w:cs="Times New Roman"/>
          <w:color w:val="002060"/>
          <w:kern w:val="0"/>
          <w:sz w:val="22"/>
          <w:szCs w:val="22"/>
        </w:rPr>
        <w:t>hel</w:t>
      </w:r>
      <w:r w:rsidR="00A8478B">
        <w:rPr>
          <w:rFonts w:ascii="Times New Roman" w:hAnsi="Times New Roman" w:cs="Times New Roman"/>
          <w:color w:val="002060"/>
          <w:kern w:val="0"/>
          <w:sz w:val="22"/>
          <w:szCs w:val="22"/>
        </w:rPr>
        <w:t>ps</w:t>
      </w:r>
      <w:r w:rsidR="005D1679" w:rsidRPr="00E40B63">
        <w:rPr>
          <w:rFonts w:ascii="Times New Roman" w:hAnsi="Times New Roman" w:cs="Times New Roman"/>
          <w:color w:val="002060"/>
          <w:kern w:val="0"/>
          <w:sz w:val="22"/>
          <w:szCs w:val="22"/>
        </w:rPr>
        <w:t xml:space="preserve"> improve education both in terms of access and quality, expedi</w:t>
      </w:r>
      <w:r w:rsidR="00A8478B">
        <w:rPr>
          <w:rFonts w:ascii="Times New Roman" w:hAnsi="Times New Roman" w:cs="Times New Roman"/>
          <w:color w:val="002060"/>
          <w:kern w:val="0"/>
          <w:sz w:val="22"/>
          <w:szCs w:val="22"/>
        </w:rPr>
        <w:t>ting</w:t>
      </w:r>
      <w:r w:rsidR="005D1679" w:rsidRPr="00E40B63">
        <w:rPr>
          <w:rFonts w:ascii="Times New Roman" w:hAnsi="Times New Roman" w:cs="Times New Roman"/>
          <w:color w:val="002060"/>
          <w:kern w:val="0"/>
          <w:sz w:val="22"/>
          <w:szCs w:val="22"/>
        </w:rPr>
        <w:t xml:space="preserve"> the steps necessary to alleviate students out of poverty. We deliver this revolutionary approach through: </w:t>
      </w:r>
    </w:p>
    <w:p w14:paraId="7D461AD5" w14:textId="77777777" w:rsidR="005D1679" w:rsidRPr="00E40B63" w:rsidRDefault="005D1679" w:rsidP="0044528F">
      <w:pPr>
        <w:autoSpaceDE w:val="0"/>
        <w:autoSpaceDN w:val="0"/>
        <w:adjustRightInd w:val="0"/>
        <w:spacing w:line="276" w:lineRule="auto"/>
        <w:rPr>
          <w:rFonts w:ascii="Times New Roman" w:hAnsi="Times New Roman" w:cs="Times New Roman"/>
          <w:color w:val="002060"/>
          <w:kern w:val="0"/>
          <w:sz w:val="22"/>
          <w:szCs w:val="22"/>
        </w:rPr>
      </w:pPr>
    </w:p>
    <w:p w14:paraId="27C4D1FC" w14:textId="5D6C8B5E" w:rsidR="005D1679" w:rsidRPr="00E40B63" w:rsidRDefault="000A0C9E" w:rsidP="005D1679">
      <w:pPr>
        <w:pStyle w:val="ListParagraph"/>
        <w:numPr>
          <w:ilvl w:val="0"/>
          <w:numId w:val="8"/>
        </w:numPr>
        <w:autoSpaceDE w:val="0"/>
        <w:autoSpaceDN w:val="0"/>
        <w:adjustRightInd w:val="0"/>
        <w:spacing w:line="276" w:lineRule="auto"/>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 xml:space="preserve">WhatsApp chat-based, mobile support line available 24/7 to all teachers </w:t>
      </w:r>
    </w:p>
    <w:p w14:paraId="3B343F3D" w14:textId="77777777" w:rsidR="005D1679" w:rsidRPr="00E40B63" w:rsidRDefault="000A0C9E" w:rsidP="005D1679">
      <w:pPr>
        <w:pStyle w:val="ListParagraph"/>
        <w:numPr>
          <w:ilvl w:val="0"/>
          <w:numId w:val="8"/>
        </w:numPr>
        <w:autoSpaceDE w:val="0"/>
        <w:autoSpaceDN w:val="0"/>
        <w:adjustRightInd w:val="0"/>
        <w:spacing w:line="276" w:lineRule="auto"/>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 xml:space="preserve">AI-powered helpline providing immediate answers and links to </w:t>
      </w:r>
      <w:proofErr w:type="gramStart"/>
      <w:r w:rsidRPr="00E40B63">
        <w:rPr>
          <w:rFonts w:ascii="Times New Roman" w:hAnsi="Times New Roman" w:cs="Times New Roman"/>
          <w:color w:val="002060"/>
          <w:kern w:val="0"/>
          <w:sz w:val="22"/>
          <w:szCs w:val="22"/>
        </w:rPr>
        <w:t>information</w:t>
      </w:r>
      <w:proofErr w:type="gramEnd"/>
    </w:p>
    <w:p w14:paraId="5EBFD42D" w14:textId="47DF1713" w:rsidR="005D1679" w:rsidRPr="00E40B63" w:rsidRDefault="000A0C9E" w:rsidP="005D1679">
      <w:pPr>
        <w:pStyle w:val="ListParagraph"/>
        <w:numPr>
          <w:ilvl w:val="0"/>
          <w:numId w:val="8"/>
        </w:numPr>
        <w:autoSpaceDE w:val="0"/>
        <w:autoSpaceDN w:val="0"/>
        <w:adjustRightInd w:val="0"/>
        <w:spacing w:line="276" w:lineRule="auto"/>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 xml:space="preserve">Curriculum of E3 pedagogy in mobile format </w:t>
      </w:r>
    </w:p>
    <w:p w14:paraId="2E5C98B2" w14:textId="77777777" w:rsidR="005D1679" w:rsidRPr="00E40B63" w:rsidRDefault="000A0C9E" w:rsidP="005D1679">
      <w:pPr>
        <w:pStyle w:val="ListParagraph"/>
        <w:numPr>
          <w:ilvl w:val="0"/>
          <w:numId w:val="8"/>
        </w:numPr>
        <w:autoSpaceDE w:val="0"/>
        <w:autoSpaceDN w:val="0"/>
        <w:adjustRightInd w:val="0"/>
        <w:spacing w:line="276" w:lineRule="auto"/>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 xml:space="preserve">Coaching and peer-based support and guidance </w:t>
      </w:r>
    </w:p>
    <w:p w14:paraId="5703FCAE" w14:textId="5EC45E25" w:rsidR="000A0C9E" w:rsidRPr="00E40B63" w:rsidRDefault="000A0C9E" w:rsidP="005D1679">
      <w:pPr>
        <w:pStyle w:val="ListParagraph"/>
        <w:numPr>
          <w:ilvl w:val="0"/>
          <w:numId w:val="8"/>
        </w:numPr>
        <w:autoSpaceDE w:val="0"/>
        <w:autoSpaceDN w:val="0"/>
        <w:adjustRightInd w:val="0"/>
        <w:spacing w:line="276" w:lineRule="auto"/>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Real-time dashboards</w:t>
      </w:r>
    </w:p>
    <w:p w14:paraId="06F75BED" w14:textId="6EC40DA1" w:rsidR="007A6CA9" w:rsidRPr="00E40B63" w:rsidRDefault="007A6CA9" w:rsidP="000A0C9E">
      <w:pPr>
        <w:autoSpaceDE w:val="0"/>
        <w:autoSpaceDN w:val="0"/>
        <w:adjustRightInd w:val="0"/>
        <w:spacing w:line="276" w:lineRule="auto"/>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 </w:t>
      </w:r>
    </w:p>
    <w:p w14:paraId="11D90766" w14:textId="68A7B7A7" w:rsidR="00D23210" w:rsidRPr="00E40B63" w:rsidRDefault="00D23210" w:rsidP="000A0C9E">
      <w:pPr>
        <w:autoSpaceDE w:val="0"/>
        <w:autoSpaceDN w:val="0"/>
        <w:adjustRightInd w:val="0"/>
        <w:spacing w:line="276" w:lineRule="auto"/>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In addition, our experience shows that providing free education often bears costs that deepen levels of poverty in hidden ways. For instance, majority o</w:t>
      </w:r>
      <w:r w:rsidR="00AD6288" w:rsidRPr="00E40B63">
        <w:rPr>
          <w:rFonts w:ascii="Times New Roman" w:hAnsi="Times New Roman" w:cs="Times New Roman"/>
          <w:color w:val="002060"/>
          <w:kern w:val="0"/>
          <w:sz w:val="22"/>
          <w:szCs w:val="22"/>
        </w:rPr>
        <w:t>f</w:t>
      </w:r>
      <w:r w:rsidRPr="00E40B63">
        <w:rPr>
          <w:rFonts w:ascii="Times New Roman" w:hAnsi="Times New Roman" w:cs="Times New Roman"/>
          <w:color w:val="002060"/>
          <w:kern w:val="0"/>
          <w:sz w:val="22"/>
          <w:szCs w:val="22"/>
        </w:rPr>
        <w:t xml:space="preserve"> marginalised students who cannot afford education, are single parents</w:t>
      </w:r>
      <w:r w:rsidR="00AD6288" w:rsidRPr="00E40B63">
        <w:rPr>
          <w:rFonts w:ascii="Times New Roman" w:hAnsi="Times New Roman" w:cs="Times New Roman"/>
          <w:color w:val="002060"/>
          <w:kern w:val="0"/>
          <w:sz w:val="22"/>
          <w:szCs w:val="22"/>
        </w:rPr>
        <w:t xml:space="preserve"> with familial and care responsibilities. Our experiences have shown us that taking advantage of free education often means </w:t>
      </w:r>
      <w:r w:rsidR="00D439A5" w:rsidRPr="00E40B63">
        <w:rPr>
          <w:rFonts w:ascii="Times New Roman" w:hAnsi="Times New Roman" w:cs="Times New Roman"/>
          <w:color w:val="002060"/>
          <w:kern w:val="0"/>
          <w:sz w:val="22"/>
          <w:szCs w:val="22"/>
        </w:rPr>
        <w:t>childcare</w:t>
      </w:r>
      <w:r w:rsidR="00AD6288" w:rsidRPr="00E40B63">
        <w:rPr>
          <w:rFonts w:ascii="Times New Roman" w:hAnsi="Times New Roman" w:cs="Times New Roman"/>
          <w:color w:val="002060"/>
          <w:kern w:val="0"/>
          <w:sz w:val="22"/>
          <w:szCs w:val="22"/>
        </w:rPr>
        <w:t xml:space="preserve"> costs and/or having to let go of income </w:t>
      </w:r>
      <w:r w:rsidR="00D439A5" w:rsidRPr="00E40B63">
        <w:rPr>
          <w:rFonts w:ascii="Times New Roman" w:hAnsi="Times New Roman" w:cs="Times New Roman"/>
          <w:color w:val="002060"/>
          <w:kern w:val="0"/>
          <w:sz w:val="22"/>
          <w:szCs w:val="22"/>
        </w:rPr>
        <w:t xml:space="preserve">to spend time on education. Our ecosystem addresses these deepening factors through innovative ways. Two examples are: </w:t>
      </w:r>
    </w:p>
    <w:p w14:paraId="1F25ADCE" w14:textId="77777777" w:rsidR="00D439A5" w:rsidRPr="00E40B63" w:rsidRDefault="00D439A5" w:rsidP="000A0C9E">
      <w:pPr>
        <w:autoSpaceDE w:val="0"/>
        <w:autoSpaceDN w:val="0"/>
        <w:adjustRightInd w:val="0"/>
        <w:spacing w:line="276" w:lineRule="auto"/>
        <w:rPr>
          <w:rFonts w:ascii="Times New Roman" w:hAnsi="Times New Roman" w:cs="Times New Roman"/>
          <w:color w:val="002060"/>
          <w:kern w:val="0"/>
          <w:sz w:val="22"/>
          <w:szCs w:val="22"/>
        </w:rPr>
      </w:pPr>
    </w:p>
    <w:p w14:paraId="4B81BB3E" w14:textId="54D8E355" w:rsidR="00D439A5" w:rsidRPr="00E40B63" w:rsidRDefault="00D439A5" w:rsidP="00D439A5">
      <w:pPr>
        <w:pStyle w:val="ListParagraph"/>
        <w:numPr>
          <w:ilvl w:val="0"/>
          <w:numId w:val="11"/>
        </w:numPr>
        <w:autoSpaceDE w:val="0"/>
        <w:autoSpaceDN w:val="0"/>
        <w:adjustRightInd w:val="0"/>
        <w:spacing w:line="276" w:lineRule="auto"/>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Learn &amp; Earn</w:t>
      </w:r>
    </w:p>
    <w:p w14:paraId="5FEC8120" w14:textId="3733CF6D" w:rsidR="00D439A5" w:rsidRPr="00E40B63" w:rsidRDefault="00D439A5" w:rsidP="00D439A5">
      <w:pPr>
        <w:pStyle w:val="ListParagraph"/>
        <w:autoSpaceDE w:val="0"/>
        <w:autoSpaceDN w:val="0"/>
        <w:adjustRightInd w:val="0"/>
        <w:spacing w:line="276" w:lineRule="auto"/>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 xml:space="preserve">We work with partner businesses and organisations that enable agency by accompanying students to secure a paid job, either on one of our campuses or externally, </w:t>
      </w:r>
      <w:proofErr w:type="gramStart"/>
      <w:r w:rsidRPr="00E40B63">
        <w:rPr>
          <w:rFonts w:ascii="Times New Roman" w:hAnsi="Times New Roman" w:cs="Times New Roman"/>
          <w:color w:val="002060"/>
          <w:kern w:val="0"/>
          <w:sz w:val="22"/>
          <w:szCs w:val="22"/>
        </w:rPr>
        <w:t>in order to</w:t>
      </w:r>
      <w:proofErr w:type="gramEnd"/>
      <w:r w:rsidRPr="00E40B63">
        <w:rPr>
          <w:rFonts w:ascii="Times New Roman" w:hAnsi="Times New Roman" w:cs="Times New Roman"/>
          <w:color w:val="002060"/>
          <w:kern w:val="0"/>
          <w:sz w:val="22"/>
          <w:szCs w:val="22"/>
        </w:rPr>
        <w:t xml:space="preserve"> not only increase their employability rates through leadership and soft skills, but also to provide them with an income throughout their studies.</w:t>
      </w:r>
    </w:p>
    <w:p w14:paraId="2DFED26D" w14:textId="77777777" w:rsidR="00D439A5" w:rsidRPr="00E40B63" w:rsidRDefault="00D439A5" w:rsidP="00D439A5">
      <w:pPr>
        <w:pStyle w:val="ListParagraph"/>
        <w:autoSpaceDE w:val="0"/>
        <w:autoSpaceDN w:val="0"/>
        <w:adjustRightInd w:val="0"/>
        <w:spacing w:line="276" w:lineRule="auto"/>
        <w:rPr>
          <w:rFonts w:ascii="Times New Roman" w:hAnsi="Times New Roman" w:cs="Times New Roman"/>
          <w:color w:val="002060"/>
          <w:kern w:val="0"/>
          <w:sz w:val="22"/>
          <w:szCs w:val="22"/>
        </w:rPr>
      </w:pPr>
    </w:p>
    <w:p w14:paraId="15338FD9" w14:textId="5E8AC71E" w:rsidR="00D439A5" w:rsidRPr="00E40B63" w:rsidRDefault="00D439A5" w:rsidP="00D439A5">
      <w:pPr>
        <w:pStyle w:val="ListParagraph"/>
        <w:numPr>
          <w:ilvl w:val="0"/>
          <w:numId w:val="11"/>
        </w:numPr>
        <w:autoSpaceDE w:val="0"/>
        <w:autoSpaceDN w:val="0"/>
        <w:adjustRightInd w:val="0"/>
        <w:spacing w:line="276" w:lineRule="auto"/>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Pay It Forward</w:t>
      </w:r>
    </w:p>
    <w:p w14:paraId="161BB42D" w14:textId="39876F90" w:rsidR="00D439A5" w:rsidRPr="00E40B63" w:rsidRDefault="00D439A5" w:rsidP="00D439A5">
      <w:pPr>
        <w:pStyle w:val="ListParagraph"/>
        <w:autoSpaceDE w:val="0"/>
        <w:autoSpaceDN w:val="0"/>
        <w:adjustRightInd w:val="0"/>
        <w:spacing w:line="276" w:lineRule="auto"/>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 xml:space="preserve">Through the above and other sources of income, each one of our successfully employed graduates contributes towards the education of another student, thus transforming the cycle of </w:t>
      </w:r>
      <w:r w:rsidRPr="00E40B63">
        <w:rPr>
          <w:rFonts w:ascii="Times New Roman" w:hAnsi="Times New Roman" w:cs="Times New Roman"/>
          <w:color w:val="002060"/>
          <w:kern w:val="0"/>
          <w:sz w:val="22"/>
          <w:szCs w:val="22"/>
        </w:rPr>
        <w:lastRenderedPageBreak/>
        <w:t xml:space="preserve">poverty into a cycle of development through human rights, with a particular reference to the socioeconomic rights to education and work.  </w:t>
      </w:r>
    </w:p>
    <w:p w14:paraId="14E02014" w14:textId="77777777" w:rsidR="00D23210" w:rsidRPr="00E40B63" w:rsidRDefault="00D23210" w:rsidP="000A0C9E">
      <w:pPr>
        <w:autoSpaceDE w:val="0"/>
        <w:autoSpaceDN w:val="0"/>
        <w:adjustRightInd w:val="0"/>
        <w:spacing w:line="276" w:lineRule="auto"/>
        <w:rPr>
          <w:rFonts w:ascii="Times New Roman" w:hAnsi="Times New Roman" w:cs="Times New Roman"/>
          <w:color w:val="002060"/>
          <w:kern w:val="0"/>
          <w:sz w:val="22"/>
          <w:szCs w:val="22"/>
        </w:rPr>
      </w:pPr>
    </w:p>
    <w:p w14:paraId="62F30B67" w14:textId="77777777" w:rsidR="007044EC" w:rsidRPr="00E40B63" w:rsidRDefault="007044EC" w:rsidP="007044EC">
      <w:pPr>
        <w:pStyle w:val="ListParagraph"/>
        <w:numPr>
          <w:ilvl w:val="0"/>
          <w:numId w:val="4"/>
        </w:numPr>
        <w:autoSpaceDE w:val="0"/>
        <w:autoSpaceDN w:val="0"/>
        <w:adjustRightInd w:val="0"/>
        <w:spacing w:after="40" w:line="276" w:lineRule="auto"/>
        <w:rPr>
          <w:rFonts w:ascii="Times New Roman" w:hAnsi="Times New Roman" w:cs="Times New Roman"/>
          <w:b/>
          <w:bCs/>
          <w:color w:val="002060"/>
          <w:kern w:val="0"/>
          <w:sz w:val="22"/>
          <w:szCs w:val="22"/>
        </w:rPr>
      </w:pPr>
      <w:r w:rsidRPr="00E40B63">
        <w:rPr>
          <w:rFonts w:ascii="Times New Roman" w:hAnsi="Times New Roman" w:cs="Times New Roman"/>
          <w:b/>
          <w:bCs/>
          <w:color w:val="002060"/>
          <w:kern w:val="0"/>
          <w:sz w:val="22"/>
          <w:szCs w:val="22"/>
        </w:rPr>
        <w:t xml:space="preserve">Education Town: The Education Capital of Africa </w:t>
      </w:r>
    </w:p>
    <w:p w14:paraId="0412AEBD" w14:textId="77777777" w:rsidR="00FA2F4F" w:rsidRPr="00E40B63" w:rsidRDefault="00FA2F4F" w:rsidP="00FA2F4F">
      <w:pPr>
        <w:autoSpaceDE w:val="0"/>
        <w:autoSpaceDN w:val="0"/>
        <w:adjustRightInd w:val="0"/>
        <w:spacing w:after="40" w:line="276" w:lineRule="auto"/>
        <w:rPr>
          <w:rFonts w:ascii="Times New Roman" w:hAnsi="Times New Roman" w:cs="Times New Roman"/>
          <w:b/>
          <w:bCs/>
          <w:color w:val="002060"/>
          <w:kern w:val="0"/>
          <w:sz w:val="22"/>
          <w:szCs w:val="22"/>
        </w:rPr>
      </w:pPr>
    </w:p>
    <w:p w14:paraId="6648006B" w14:textId="7BAFF4AA" w:rsidR="00FA2F4F" w:rsidRPr="00E40B63" w:rsidRDefault="00FA2F4F" w:rsidP="004832D1">
      <w:pPr>
        <w:autoSpaceDE w:val="0"/>
        <w:autoSpaceDN w:val="0"/>
        <w:adjustRightInd w:val="0"/>
        <w:spacing w:after="40" w:line="276" w:lineRule="auto"/>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 xml:space="preserve">Through the decades our team have continued to </w:t>
      </w:r>
      <w:r w:rsidR="00115E31" w:rsidRPr="00E40B63">
        <w:rPr>
          <w:rFonts w:ascii="Times New Roman" w:hAnsi="Times New Roman" w:cs="Times New Roman"/>
          <w:color w:val="002060"/>
          <w:kern w:val="0"/>
          <w:sz w:val="22"/>
          <w:szCs w:val="22"/>
        </w:rPr>
        <w:t xml:space="preserve">help eradicate poverty by </w:t>
      </w:r>
      <w:r w:rsidRPr="00E40B63">
        <w:rPr>
          <w:rFonts w:ascii="Times New Roman" w:hAnsi="Times New Roman" w:cs="Times New Roman"/>
          <w:color w:val="002060"/>
          <w:kern w:val="0"/>
          <w:sz w:val="22"/>
          <w:szCs w:val="22"/>
        </w:rPr>
        <w:t>revolutionis</w:t>
      </w:r>
      <w:r w:rsidR="00115E31" w:rsidRPr="00E40B63">
        <w:rPr>
          <w:rFonts w:ascii="Times New Roman" w:hAnsi="Times New Roman" w:cs="Times New Roman"/>
          <w:color w:val="002060"/>
          <w:kern w:val="0"/>
          <w:sz w:val="22"/>
          <w:szCs w:val="22"/>
        </w:rPr>
        <w:t>ing</w:t>
      </w:r>
      <w:r w:rsidRPr="00E40B63">
        <w:rPr>
          <w:rFonts w:ascii="Times New Roman" w:hAnsi="Times New Roman" w:cs="Times New Roman"/>
          <w:color w:val="002060"/>
          <w:kern w:val="0"/>
          <w:sz w:val="22"/>
          <w:szCs w:val="22"/>
        </w:rPr>
        <w:t xml:space="preserve"> access to education in </w:t>
      </w:r>
      <w:r w:rsidR="00F73047" w:rsidRPr="00E40B63">
        <w:rPr>
          <w:rFonts w:ascii="Times New Roman" w:hAnsi="Times New Roman" w:cs="Times New Roman"/>
          <w:color w:val="002060"/>
          <w:kern w:val="0"/>
          <w:sz w:val="22"/>
          <w:szCs w:val="22"/>
        </w:rPr>
        <w:t xml:space="preserve">South Africa through </w:t>
      </w:r>
      <w:r w:rsidRPr="00E40B63">
        <w:rPr>
          <w:rFonts w:ascii="Times New Roman" w:hAnsi="Times New Roman" w:cs="Times New Roman"/>
          <w:color w:val="002060"/>
          <w:kern w:val="0"/>
          <w:sz w:val="22"/>
          <w:szCs w:val="22"/>
        </w:rPr>
        <w:t xml:space="preserve">new and innovative ways. For instance, while establishing a new university campus is estimated at around </w:t>
      </w:r>
      <w:r w:rsidR="00F73047" w:rsidRPr="00E40B63">
        <w:rPr>
          <w:rFonts w:ascii="Times New Roman" w:hAnsi="Times New Roman" w:cs="Times New Roman"/>
          <w:color w:val="002060"/>
          <w:kern w:val="0"/>
          <w:sz w:val="22"/>
          <w:szCs w:val="22"/>
        </w:rPr>
        <w:t xml:space="preserve">$100 million, we have reduced this cost to around $3.5 million. Furthermore, the average costs of higher education for 40,000 students per year is $1.6 billion, </w:t>
      </w:r>
      <w:r w:rsidR="005A1C54" w:rsidRPr="00E40B63">
        <w:rPr>
          <w:rFonts w:ascii="Times New Roman" w:hAnsi="Times New Roman" w:cs="Times New Roman"/>
          <w:color w:val="002060"/>
          <w:kern w:val="0"/>
          <w:sz w:val="22"/>
          <w:szCs w:val="22"/>
        </w:rPr>
        <w:t xml:space="preserve">while </w:t>
      </w:r>
      <w:r w:rsidR="00F73047" w:rsidRPr="00E40B63">
        <w:rPr>
          <w:rFonts w:ascii="Times New Roman" w:hAnsi="Times New Roman" w:cs="Times New Roman"/>
          <w:color w:val="002060"/>
          <w:kern w:val="0"/>
          <w:sz w:val="22"/>
          <w:szCs w:val="22"/>
        </w:rPr>
        <w:t xml:space="preserve">we have successfully reduced this cost to $55 million. This means </w:t>
      </w:r>
      <w:r w:rsidR="0043746A" w:rsidRPr="00E40B63">
        <w:rPr>
          <w:rFonts w:ascii="Times New Roman" w:hAnsi="Times New Roman" w:cs="Times New Roman"/>
          <w:color w:val="002060"/>
          <w:kern w:val="0"/>
          <w:sz w:val="22"/>
          <w:szCs w:val="22"/>
        </w:rPr>
        <w:t xml:space="preserve">through our ecosystem </w:t>
      </w:r>
      <w:r w:rsidR="00F73047" w:rsidRPr="00E40B63">
        <w:rPr>
          <w:rFonts w:ascii="Times New Roman" w:hAnsi="Times New Roman" w:cs="Times New Roman"/>
          <w:color w:val="002060"/>
          <w:kern w:val="0"/>
          <w:sz w:val="22"/>
          <w:szCs w:val="22"/>
        </w:rPr>
        <w:t xml:space="preserve">we </w:t>
      </w:r>
      <w:proofErr w:type="gramStart"/>
      <w:r w:rsidR="00F73047" w:rsidRPr="00E40B63">
        <w:rPr>
          <w:rFonts w:ascii="Times New Roman" w:hAnsi="Times New Roman" w:cs="Times New Roman"/>
          <w:color w:val="002060"/>
          <w:kern w:val="0"/>
          <w:sz w:val="22"/>
          <w:szCs w:val="22"/>
        </w:rPr>
        <w:t>are able to</w:t>
      </w:r>
      <w:proofErr w:type="gramEnd"/>
      <w:r w:rsidR="00F73047" w:rsidRPr="00E40B63">
        <w:rPr>
          <w:rFonts w:ascii="Times New Roman" w:hAnsi="Times New Roman" w:cs="Times New Roman"/>
          <w:color w:val="002060"/>
          <w:kern w:val="0"/>
          <w:sz w:val="22"/>
          <w:szCs w:val="22"/>
        </w:rPr>
        <w:t xml:space="preserve"> </w:t>
      </w:r>
      <w:r w:rsidR="0043746A" w:rsidRPr="00E40B63">
        <w:rPr>
          <w:rFonts w:ascii="Times New Roman" w:hAnsi="Times New Roman" w:cs="Times New Roman"/>
          <w:color w:val="002060"/>
          <w:kern w:val="0"/>
          <w:sz w:val="22"/>
          <w:szCs w:val="22"/>
        </w:rPr>
        <w:t xml:space="preserve">educate </w:t>
      </w:r>
      <w:r w:rsidR="003676EF">
        <w:rPr>
          <w:rFonts w:ascii="Times New Roman" w:hAnsi="Times New Roman" w:cs="Times New Roman"/>
          <w:color w:val="002060"/>
          <w:kern w:val="0"/>
          <w:sz w:val="22"/>
          <w:szCs w:val="22"/>
        </w:rPr>
        <w:t>30 instead of 1</w:t>
      </w:r>
      <w:r w:rsidR="0043746A" w:rsidRPr="00E40B63">
        <w:rPr>
          <w:rFonts w:ascii="Times New Roman" w:hAnsi="Times New Roman" w:cs="Times New Roman"/>
          <w:color w:val="002060"/>
          <w:kern w:val="0"/>
          <w:sz w:val="22"/>
          <w:szCs w:val="22"/>
        </w:rPr>
        <w:t xml:space="preserve"> student </w:t>
      </w:r>
      <w:r w:rsidR="003676EF">
        <w:rPr>
          <w:rFonts w:ascii="Times New Roman" w:hAnsi="Times New Roman" w:cs="Times New Roman"/>
          <w:color w:val="002060"/>
          <w:kern w:val="0"/>
          <w:sz w:val="22"/>
          <w:szCs w:val="22"/>
        </w:rPr>
        <w:t>through</w:t>
      </w:r>
      <w:r w:rsidR="0043746A" w:rsidRPr="00E40B63">
        <w:rPr>
          <w:rFonts w:ascii="Times New Roman" w:hAnsi="Times New Roman" w:cs="Times New Roman"/>
          <w:color w:val="002060"/>
          <w:kern w:val="0"/>
          <w:sz w:val="22"/>
          <w:szCs w:val="22"/>
        </w:rPr>
        <w:t xml:space="preserve"> traditional higher education institutions, while maintaining one of the highest rates of graduate employment across the board. </w:t>
      </w:r>
      <w:r w:rsidR="006D314E" w:rsidRPr="00E40B63">
        <w:rPr>
          <w:rFonts w:ascii="Times New Roman" w:hAnsi="Times New Roman" w:cs="Times New Roman"/>
          <w:color w:val="002060"/>
          <w:kern w:val="0"/>
          <w:sz w:val="22"/>
          <w:szCs w:val="22"/>
        </w:rPr>
        <w:t>In fact, by 2035, we aim to enable at least 100,000 African students, earning $65 million over their working careers to support at least 1,000,000 family members</w:t>
      </w:r>
      <w:r w:rsidR="0065227E" w:rsidRPr="00E40B63">
        <w:rPr>
          <w:rFonts w:ascii="Times New Roman" w:hAnsi="Times New Roman" w:cs="Times New Roman"/>
          <w:color w:val="002060"/>
          <w:kern w:val="0"/>
          <w:sz w:val="22"/>
          <w:szCs w:val="22"/>
        </w:rPr>
        <w:t xml:space="preserve"> void of growth dependencies</w:t>
      </w:r>
      <w:r w:rsidR="006D314E" w:rsidRPr="00E40B63">
        <w:rPr>
          <w:rFonts w:ascii="Times New Roman" w:hAnsi="Times New Roman" w:cs="Times New Roman"/>
          <w:color w:val="002060"/>
          <w:kern w:val="0"/>
          <w:sz w:val="22"/>
          <w:szCs w:val="22"/>
        </w:rPr>
        <w:t xml:space="preserve">. </w:t>
      </w:r>
    </w:p>
    <w:p w14:paraId="362F4F07" w14:textId="77777777" w:rsidR="004832D1" w:rsidRPr="00E40B63" w:rsidRDefault="004832D1" w:rsidP="004832D1">
      <w:pPr>
        <w:autoSpaceDE w:val="0"/>
        <w:autoSpaceDN w:val="0"/>
        <w:adjustRightInd w:val="0"/>
        <w:spacing w:after="40" w:line="276" w:lineRule="auto"/>
        <w:rPr>
          <w:rFonts w:ascii="Times New Roman" w:hAnsi="Times New Roman" w:cs="Times New Roman"/>
          <w:color w:val="002060"/>
          <w:kern w:val="0"/>
          <w:sz w:val="22"/>
          <w:szCs w:val="22"/>
        </w:rPr>
      </w:pPr>
    </w:p>
    <w:p w14:paraId="755A46C0" w14:textId="37512DCB" w:rsidR="00602318" w:rsidRPr="00E40B63" w:rsidRDefault="00A52FDA" w:rsidP="00602318">
      <w:pPr>
        <w:autoSpaceDE w:val="0"/>
        <w:autoSpaceDN w:val="0"/>
        <w:adjustRightInd w:val="0"/>
        <w:spacing w:after="40" w:line="276" w:lineRule="auto"/>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 xml:space="preserve">In recognition of our outstanding track record in transforming education, not only as a universal human right, but an imperative in eradication of poverty, </w:t>
      </w:r>
      <w:r w:rsidR="004832D1" w:rsidRPr="00E40B63">
        <w:rPr>
          <w:rFonts w:ascii="Times New Roman" w:hAnsi="Times New Roman" w:cs="Times New Roman"/>
          <w:color w:val="002060"/>
          <w:kern w:val="0"/>
          <w:sz w:val="22"/>
          <w:szCs w:val="22"/>
        </w:rPr>
        <w:t xml:space="preserve">in August 2023, we became the first institution to pioneer the most significant educational development this continent has ever experienced. Through a </w:t>
      </w:r>
      <w:r w:rsidR="00115E31" w:rsidRPr="00E40B63">
        <w:rPr>
          <w:rFonts w:ascii="Times New Roman" w:hAnsi="Times New Roman" w:cs="Times New Roman"/>
          <w:color w:val="002060"/>
          <w:kern w:val="0"/>
          <w:sz w:val="22"/>
          <w:szCs w:val="22"/>
        </w:rPr>
        <w:t xml:space="preserve">longstanding </w:t>
      </w:r>
      <w:r w:rsidR="004832D1" w:rsidRPr="00E40B63">
        <w:rPr>
          <w:rFonts w:ascii="Times New Roman" w:hAnsi="Times New Roman" w:cs="Times New Roman"/>
          <w:color w:val="002060"/>
          <w:kern w:val="0"/>
          <w:sz w:val="22"/>
          <w:szCs w:val="22"/>
        </w:rPr>
        <w:t>partnership</w:t>
      </w:r>
      <w:r w:rsidR="00115E31" w:rsidRPr="00E40B63">
        <w:rPr>
          <w:rFonts w:ascii="Times New Roman" w:hAnsi="Times New Roman" w:cs="Times New Roman"/>
          <w:color w:val="002060"/>
          <w:kern w:val="0"/>
          <w:sz w:val="22"/>
          <w:szCs w:val="22"/>
        </w:rPr>
        <w:t>,</w:t>
      </w:r>
      <w:r w:rsidR="004832D1" w:rsidRPr="00E40B63">
        <w:rPr>
          <w:rFonts w:ascii="Times New Roman" w:hAnsi="Times New Roman" w:cs="Times New Roman"/>
          <w:color w:val="002060"/>
          <w:kern w:val="0"/>
          <w:sz w:val="22"/>
          <w:szCs w:val="22"/>
        </w:rPr>
        <w:t xml:space="preserve"> one of the largest businesses in Africa, Anglo-American</w:t>
      </w:r>
      <w:r w:rsidR="004832D1" w:rsidRPr="00E40B63">
        <w:rPr>
          <w:rStyle w:val="FootnoteReference"/>
          <w:rFonts w:ascii="Times New Roman" w:hAnsi="Times New Roman" w:cs="Times New Roman"/>
          <w:color w:val="002060"/>
          <w:kern w:val="0"/>
          <w:sz w:val="22"/>
          <w:szCs w:val="22"/>
        </w:rPr>
        <w:footnoteReference w:id="10"/>
      </w:r>
      <w:r w:rsidR="00284988" w:rsidRPr="004F5F2E">
        <w:rPr>
          <w:rFonts w:ascii="Times New Roman" w:hAnsi="Times New Roman" w:cs="Times New Roman"/>
          <w:color w:val="002060"/>
          <w:kern w:val="0"/>
          <w:sz w:val="22"/>
          <w:szCs w:val="22"/>
        </w:rPr>
        <w:t>,</w:t>
      </w:r>
      <w:r w:rsidR="004832D1" w:rsidRPr="00E40B63">
        <w:rPr>
          <w:rFonts w:ascii="Times New Roman" w:hAnsi="Times New Roman" w:cs="Times New Roman"/>
          <w:color w:val="002060"/>
          <w:kern w:val="0"/>
          <w:sz w:val="22"/>
          <w:szCs w:val="22"/>
        </w:rPr>
        <w:t xml:space="preserve"> donated its historic headquarters in the heart of Johannesburg to help establish the first education capital</w:t>
      </w:r>
      <w:r w:rsidR="00284988" w:rsidRPr="004F5F2E">
        <w:rPr>
          <w:rStyle w:val="FootnoteReference"/>
          <w:rFonts w:ascii="Times New Roman" w:hAnsi="Times New Roman" w:cs="Times New Roman"/>
          <w:color w:val="002060"/>
          <w:kern w:val="0"/>
          <w:sz w:val="22"/>
          <w:szCs w:val="22"/>
        </w:rPr>
        <w:footnoteReference w:id="11"/>
      </w:r>
      <w:r w:rsidR="004832D1" w:rsidRPr="00E40B63">
        <w:rPr>
          <w:rFonts w:ascii="Times New Roman" w:hAnsi="Times New Roman" w:cs="Times New Roman"/>
          <w:color w:val="002060"/>
          <w:kern w:val="0"/>
          <w:sz w:val="22"/>
          <w:szCs w:val="22"/>
        </w:rPr>
        <w:t xml:space="preserve"> of the African continent. </w:t>
      </w:r>
      <w:r w:rsidR="00115E31" w:rsidRPr="00E40B63">
        <w:rPr>
          <w:rFonts w:ascii="Times New Roman" w:hAnsi="Times New Roman" w:cs="Times New Roman"/>
          <w:color w:val="002060"/>
          <w:kern w:val="0"/>
          <w:sz w:val="22"/>
          <w:szCs w:val="22"/>
        </w:rPr>
        <w:t xml:space="preserve">In addition, more than 120 other partners </w:t>
      </w:r>
      <w:r w:rsidR="003676EF" w:rsidRPr="00E40B63">
        <w:rPr>
          <w:rFonts w:ascii="Times New Roman" w:hAnsi="Times New Roman" w:cs="Times New Roman"/>
          <w:color w:val="002060"/>
          <w:kern w:val="0"/>
          <w:sz w:val="22"/>
          <w:szCs w:val="22"/>
        </w:rPr>
        <w:t xml:space="preserve">across various sectors </w:t>
      </w:r>
      <w:r w:rsidR="00115E31" w:rsidRPr="00E40B63">
        <w:rPr>
          <w:rFonts w:ascii="Times New Roman" w:hAnsi="Times New Roman" w:cs="Times New Roman"/>
          <w:color w:val="002060"/>
          <w:kern w:val="0"/>
          <w:sz w:val="22"/>
          <w:szCs w:val="22"/>
        </w:rPr>
        <w:t xml:space="preserve">have come together </w:t>
      </w:r>
      <w:r w:rsidR="003676EF">
        <w:rPr>
          <w:rFonts w:ascii="Times New Roman" w:hAnsi="Times New Roman" w:cs="Times New Roman"/>
          <w:color w:val="002060"/>
          <w:kern w:val="0"/>
          <w:sz w:val="22"/>
          <w:szCs w:val="22"/>
        </w:rPr>
        <w:t>as</w:t>
      </w:r>
      <w:r w:rsidR="004832D1" w:rsidRPr="00E40B63">
        <w:rPr>
          <w:rFonts w:ascii="Times New Roman" w:hAnsi="Times New Roman" w:cs="Times New Roman"/>
          <w:color w:val="002060"/>
          <w:kern w:val="0"/>
          <w:sz w:val="22"/>
          <w:szCs w:val="22"/>
        </w:rPr>
        <w:t xml:space="preserve"> a </w:t>
      </w:r>
      <w:r w:rsidR="00115E31" w:rsidRPr="00E40B63">
        <w:rPr>
          <w:rFonts w:ascii="Times New Roman" w:hAnsi="Times New Roman" w:cs="Times New Roman"/>
          <w:color w:val="002060"/>
          <w:kern w:val="0"/>
          <w:sz w:val="22"/>
          <w:szCs w:val="22"/>
        </w:rPr>
        <w:t>‘coalition of the willing’</w:t>
      </w:r>
      <w:r w:rsidR="0052498B" w:rsidRPr="004F5F2E">
        <w:rPr>
          <w:rStyle w:val="FootnoteReference"/>
          <w:rFonts w:ascii="Times New Roman" w:hAnsi="Times New Roman" w:cs="Times New Roman"/>
          <w:color w:val="002060"/>
          <w:kern w:val="0"/>
          <w:sz w:val="22"/>
          <w:szCs w:val="22"/>
        </w:rPr>
        <w:footnoteReference w:id="12"/>
      </w:r>
      <w:r w:rsidR="00115E31" w:rsidRPr="00E40B63">
        <w:rPr>
          <w:rFonts w:ascii="Times New Roman" w:hAnsi="Times New Roman" w:cs="Times New Roman"/>
          <w:color w:val="002060"/>
          <w:kern w:val="0"/>
          <w:sz w:val="22"/>
          <w:szCs w:val="22"/>
        </w:rPr>
        <w:t xml:space="preserve"> to create a </w:t>
      </w:r>
      <w:r w:rsidR="004832D1" w:rsidRPr="00E40B63">
        <w:rPr>
          <w:rFonts w:ascii="Times New Roman" w:hAnsi="Times New Roman" w:cs="Times New Roman"/>
          <w:color w:val="002060"/>
          <w:kern w:val="0"/>
          <w:sz w:val="22"/>
          <w:szCs w:val="22"/>
        </w:rPr>
        <w:t xml:space="preserve">university college town, </w:t>
      </w:r>
      <w:proofErr w:type="gramStart"/>
      <w:r w:rsidR="004832D1" w:rsidRPr="00E40B63">
        <w:rPr>
          <w:rFonts w:ascii="Times New Roman" w:hAnsi="Times New Roman" w:cs="Times New Roman"/>
          <w:color w:val="002060"/>
          <w:kern w:val="0"/>
          <w:sz w:val="22"/>
          <w:szCs w:val="22"/>
        </w:rPr>
        <w:t>similar to</w:t>
      </w:r>
      <w:proofErr w:type="gramEnd"/>
      <w:r w:rsidR="004832D1" w:rsidRPr="00E40B63">
        <w:rPr>
          <w:rFonts w:ascii="Times New Roman" w:hAnsi="Times New Roman" w:cs="Times New Roman"/>
          <w:color w:val="002060"/>
          <w:kern w:val="0"/>
          <w:sz w:val="22"/>
          <w:szCs w:val="22"/>
        </w:rPr>
        <w:t xml:space="preserve"> Oxford or Cambridge</w:t>
      </w:r>
      <w:r w:rsidR="00115E31" w:rsidRPr="00E40B63">
        <w:rPr>
          <w:rFonts w:ascii="Times New Roman" w:hAnsi="Times New Roman" w:cs="Times New Roman"/>
          <w:color w:val="002060"/>
          <w:kern w:val="0"/>
          <w:sz w:val="22"/>
          <w:szCs w:val="22"/>
        </w:rPr>
        <w:t xml:space="preserve">. </w:t>
      </w:r>
    </w:p>
    <w:p w14:paraId="2D004DDC" w14:textId="77777777" w:rsidR="00602318" w:rsidRPr="00E40B63" w:rsidRDefault="00602318" w:rsidP="00602318">
      <w:pPr>
        <w:autoSpaceDE w:val="0"/>
        <w:autoSpaceDN w:val="0"/>
        <w:adjustRightInd w:val="0"/>
        <w:spacing w:after="40" w:line="276" w:lineRule="auto"/>
        <w:rPr>
          <w:rFonts w:ascii="Times New Roman" w:hAnsi="Times New Roman" w:cs="Times New Roman"/>
          <w:color w:val="002060"/>
          <w:kern w:val="0"/>
          <w:sz w:val="22"/>
          <w:szCs w:val="22"/>
        </w:rPr>
      </w:pPr>
    </w:p>
    <w:p w14:paraId="280A6AED" w14:textId="532633A9" w:rsidR="004832D1" w:rsidRPr="00E40B63" w:rsidRDefault="00115E31" w:rsidP="00602318">
      <w:pPr>
        <w:autoSpaceDE w:val="0"/>
        <w:autoSpaceDN w:val="0"/>
        <w:adjustRightInd w:val="0"/>
        <w:spacing w:after="40" w:line="276" w:lineRule="auto"/>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 xml:space="preserve">Sites and structures are being transformed to provide education, art, </w:t>
      </w:r>
      <w:proofErr w:type="gramStart"/>
      <w:r w:rsidRPr="00E40B63">
        <w:rPr>
          <w:rFonts w:ascii="Times New Roman" w:hAnsi="Times New Roman" w:cs="Times New Roman"/>
          <w:color w:val="002060"/>
          <w:kern w:val="0"/>
          <w:sz w:val="22"/>
          <w:szCs w:val="22"/>
        </w:rPr>
        <w:t>sports</w:t>
      </w:r>
      <w:proofErr w:type="gramEnd"/>
      <w:r w:rsidRPr="00E40B63">
        <w:rPr>
          <w:rFonts w:ascii="Times New Roman" w:hAnsi="Times New Roman" w:cs="Times New Roman"/>
          <w:color w:val="002060"/>
          <w:kern w:val="0"/>
          <w:sz w:val="22"/>
          <w:szCs w:val="22"/>
        </w:rPr>
        <w:t xml:space="preserve"> and residences in a safe and sustainable manner. W</w:t>
      </w:r>
      <w:r w:rsidR="004832D1" w:rsidRPr="00E40B63">
        <w:rPr>
          <w:rFonts w:ascii="Times New Roman" w:hAnsi="Times New Roman" w:cs="Times New Roman"/>
          <w:color w:val="002060"/>
          <w:kern w:val="0"/>
          <w:sz w:val="22"/>
          <w:szCs w:val="22"/>
        </w:rPr>
        <w:t xml:space="preserve">e are now positioned to educate generations of Africans, the largest population of youth on the planet, whereby directly contributing to an increase in socioeconomic rights that in turn </w:t>
      </w:r>
      <w:r w:rsidRPr="00E40B63">
        <w:rPr>
          <w:rFonts w:ascii="Times New Roman" w:hAnsi="Times New Roman" w:cs="Times New Roman"/>
          <w:color w:val="002060"/>
          <w:kern w:val="0"/>
          <w:sz w:val="22"/>
          <w:szCs w:val="22"/>
        </w:rPr>
        <w:t xml:space="preserve">help </w:t>
      </w:r>
      <w:r w:rsidR="004832D1" w:rsidRPr="00E40B63">
        <w:rPr>
          <w:rFonts w:ascii="Times New Roman" w:hAnsi="Times New Roman" w:cs="Times New Roman"/>
          <w:color w:val="002060"/>
          <w:kern w:val="0"/>
          <w:sz w:val="22"/>
          <w:szCs w:val="22"/>
        </w:rPr>
        <w:t>eradicate poverty.</w:t>
      </w:r>
    </w:p>
    <w:p w14:paraId="0B4F003F" w14:textId="77777777" w:rsidR="00AF05F0" w:rsidRPr="00E40B63" w:rsidRDefault="00AF05F0" w:rsidP="000A0C9E">
      <w:pPr>
        <w:spacing w:line="276" w:lineRule="auto"/>
        <w:rPr>
          <w:rFonts w:ascii="Times New Roman" w:hAnsi="Times New Roman" w:cs="Times New Roman"/>
          <w:color w:val="002060"/>
          <w:kern w:val="0"/>
          <w:sz w:val="22"/>
          <w:szCs w:val="22"/>
        </w:rPr>
      </w:pPr>
    </w:p>
    <w:p w14:paraId="3E08B6A1" w14:textId="363D2D2F" w:rsidR="007044EC" w:rsidRPr="00E40B63" w:rsidRDefault="007044EC" w:rsidP="007044EC">
      <w:pPr>
        <w:pStyle w:val="ListParagraph"/>
        <w:numPr>
          <w:ilvl w:val="0"/>
          <w:numId w:val="4"/>
        </w:numPr>
        <w:autoSpaceDE w:val="0"/>
        <w:autoSpaceDN w:val="0"/>
        <w:adjustRightInd w:val="0"/>
        <w:spacing w:after="40" w:line="276" w:lineRule="auto"/>
        <w:rPr>
          <w:rFonts w:ascii="Times New Roman" w:hAnsi="Times New Roman" w:cs="Times New Roman"/>
          <w:b/>
          <w:bCs/>
          <w:color w:val="002060"/>
          <w:kern w:val="0"/>
          <w:sz w:val="22"/>
          <w:szCs w:val="22"/>
        </w:rPr>
      </w:pPr>
      <w:r w:rsidRPr="00E40B63">
        <w:rPr>
          <w:rFonts w:ascii="Times New Roman" w:hAnsi="Times New Roman" w:cs="Times New Roman"/>
          <w:b/>
          <w:bCs/>
          <w:color w:val="002060"/>
          <w:kern w:val="0"/>
          <w:sz w:val="22"/>
          <w:szCs w:val="22"/>
        </w:rPr>
        <w:t>Conclusion &amp; Recommendations</w:t>
      </w:r>
    </w:p>
    <w:p w14:paraId="06D98E71" w14:textId="77777777" w:rsidR="007044EC" w:rsidRPr="00E40B63" w:rsidRDefault="007044EC" w:rsidP="007044EC">
      <w:pPr>
        <w:pStyle w:val="ListParagraph"/>
        <w:autoSpaceDE w:val="0"/>
        <w:autoSpaceDN w:val="0"/>
        <w:adjustRightInd w:val="0"/>
        <w:spacing w:after="40" w:line="276" w:lineRule="auto"/>
        <w:rPr>
          <w:rFonts w:ascii="Times New Roman" w:hAnsi="Times New Roman" w:cs="Times New Roman"/>
          <w:b/>
          <w:bCs/>
          <w:color w:val="002060"/>
          <w:kern w:val="0"/>
          <w:sz w:val="22"/>
          <w:szCs w:val="22"/>
        </w:rPr>
      </w:pPr>
    </w:p>
    <w:p w14:paraId="12701015" w14:textId="2B3F65CB" w:rsidR="007044EC" w:rsidRPr="00E40B63" w:rsidRDefault="00C833B1" w:rsidP="007044EC">
      <w:pPr>
        <w:autoSpaceDE w:val="0"/>
        <w:autoSpaceDN w:val="0"/>
        <w:adjustRightInd w:val="0"/>
        <w:spacing w:after="40" w:line="276" w:lineRule="auto"/>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 xml:space="preserve">This call for submissions provides a propitious occasion to offer </w:t>
      </w:r>
      <w:r w:rsidR="00471DF5" w:rsidRPr="00E40B63">
        <w:rPr>
          <w:rFonts w:ascii="Times New Roman" w:hAnsi="Times New Roman" w:cs="Times New Roman"/>
          <w:color w:val="002060"/>
          <w:kern w:val="0"/>
          <w:sz w:val="22"/>
          <w:szCs w:val="22"/>
        </w:rPr>
        <w:t xml:space="preserve">our </w:t>
      </w:r>
      <w:r w:rsidRPr="00E40B63">
        <w:rPr>
          <w:rFonts w:ascii="Times New Roman" w:hAnsi="Times New Roman" w:cs="Times New Roman"/>
          <w:color w:val="002060"/>
          <w:kern w:val="0"/>
          <w:sz w:val="22"/>
          <w:szCs w:val="22"/>
        </w:rPr>
        <w:t xml:space="preserve">experiences and practical recommendations that may </w:t>
      </w:r>
      <w:r w:rsidR="00471DF5" w:rsidRPr="00E40B63">
        <w:rPr>
          <w:rFonts w:ascii="Times New Roman" w:hAnsi="Times New Roman" w:cs="Times New Roman"/>
          <w:color w:val="002060"/>
          <w:kern w:val="0"/>
          <w:sz w:val="22"/>
          <w:szCs w:val="22"/>
        </w:rPr>
        <w:t>help</w:t>
      </w:r>
      <w:r w:rsidRPr="00E40B63">
        <w:rPr>
          <w:rFonts w:ascii="Times New Roman" w:hAnsi="Times New Roman" w:cs="Times New Roman"/>
          <w:color w:val="002060"/>
          <w:kern w:val="0"/>
          <w:sz w:val="22"/>
          <w:szCs w:val="22"/>
        </w:rPr>
        <w:t xml:space="preserve"> illustrate the way toward </w:t>
      </w:r>
      <w:r w:rsidR="00471DF5" w:rsidRPr="00E40B63">
        <w:rPr>
          <w:rFonts w:ascii="Times New Roman" w:hAnsi="Times New Roman" w:cs="Times New Roman"/>
          <w:color w:val="002060"/>
          <w:kern w:val="0"/>
          <w:sz w:val="22"/>
          <w:szCs w:val="22"/>
        </w:rPr>
        <w:t>eradication of poverty by increasing access to the socioeconomic rights to education</w:t>
      </w:r>
      <w:r w:rsidR="005F7DD0" w:rsidRPr="00E40B63">
        <w:rPr>
          <w:rFonts w:ascii="Times New Roman" w:hAnsi="Times New Roman" w:cs="Times New Roman"/>
          <w:color w:val="002060"/>
          <w:kern w:val="0"/>
          <w:sz w:val="22"/>
          <w:szCs w:val="22"/>
        </w:rPr>
        <w:t xml:space="preserve">, </w:t>
      </w:r>
      <w:proofErr w:type="gramStart"/>
      <w:r w:rsidR="005F7DD0" w:rsidRPr="00E40B63">
        <w:rPr>
          <w:rFonts w:ascii="Times New Roman" w:hAnsi="Times New Roman" w:cs="Times New Roman"/>
          <w:color w:val="002060"/>
          <w:kern w:val="0"/>
          <w:sz w:val="22"/>
          <w:szCs w:val="22"/>
        </w:rPr>
        <w:t>employment</w:t>
      </w:r>
      <w:proofErr w:type="gramEnd"/>
      <w:r w:rsidR="005F7DD0" w:rsidRPr="00E40B63">
        <w:rPr>
          <w:rFonts w:ascii="Times New Roman" w:hAnsi="Times New Roman" w:cs="Times New Roman"/>
          <w:color w:val="002060"/>
          <w:kern w:val="0"/>
          <w:sz w:val="22"/>
          <w:szCs w:val="22"/>
        </w:rPr>
        <w:t xml:space="preserve"> and entrepreneurship </w:t>
      </w:r>
      <w:r w:rsidR="00471DF5" w:rsidRPr="00E40B63">
        <w:rPr>
          <w:rFonts w:ascii="Times New Roman" w:hAnsi="Times New Roman" w:cs="Times New Roman"/>
          <w:color w:val="002060"/>
          <w:kern w:val="0"/>
          <w:sz w:val="22"/>
          <w:szCs w:val="22"/>
        </w:rPr>
        <w:t xml:space="preserve">among the most marginalised youth in Africa, with particular reference to our </w:t>
      </w:r>
      <w:r w:rsidR="00C52754" w:rsidRPr="00E40B63">
        <w:rPr>
          <w:rFonts w:ascii="Times New Roman" w:hAnsi="Times New Roman" w:cs="Times New Roman"/>
          <w:color w:val="002060"/>
          <w:kern w:val="0"/>
          <w:sz w:val="22"/>
          <w:szCs w:val="22"/>
        </w:rPr>
        <w:t>extensive body of work in Southern Africa</w:t>
      </w:r>
      <w:r w:rsidR="00471DF5" w:rsidRPr="00E40B63">
        <w:rPr>
          <w:rFonts w:ascii="Times New Roman" w:hAnsi="Times New Roman" w:cs="Times New Roman"/>
          <w:color w:val="002060"/>
          <w:kern w:val="0"/>
          <w:sz w:val="22"/>
          <w:szCs w:val="22"/>
        </w:rPr>
        <w:t xml:space="preserve">. </w:t>
      </w:r>
      <w:r w:rsidRPr="00E40B63">
        <w:rPr>
          <w:rFonts w:ascii="Times New Roman" w:hAnsi="Times New Roman" w:cs="Times New Roman"/>
          <w:color w:val="002060"/>
          <w:kern w:val="0"/>
          <w:sz w:val="22"/>
          <w:szCs w:val="22"/>
        </w:rPr>
        <w:t xml:space="preserve"> </w:t>
      </w:r>
    </w:p>
    <w:p w14:paraId="0C408D10" w14:textId="77777777" w:rsidR="005F7DD0" w:rsidRPr="00E40B63" w:rsidRDefault="005F7DD0" w:rsidP="007044EC">
      <w:pPr>
        <w:autoSpaceDE w:val="0"/>
        <w:autoSpaceDN w:val="0"/>
        <w:adjustRightInd w:val="0"/>
        <w:spacing w:after="40" w:line="276" w:lineRule="auto"/>
        <w:rPr>
          <w:rFonts w:ascii="Times New Roman" w:hAnsi="Times New Roman" w:cs="Times New Roman"/>
          <w:color w:val="002060"/>
          <w:kern w:val="0"/>
          <w:sz w:val="22"/>
          <w:szCs w:val="22"/>
        </w:rPr>
      </w:pPr>
    </w:p>
    <w:p w14:paraId="1598DCFE" w14:textId="2B306004" w:rsidR="00F278A0" w:rsidRDefault="005F7DD0" w:rsidP="007044EC">
      <w:pPr>
        <w:autoSpaceDE w:val="0"/>
        <w:autoSpaceDN w:val="0"/>
        <w:adjustRightInd w:val="0"/>
        <w:spacing w:after="40" w:line="276" w:lineRule="auto"/>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Our experiences</w:t>
      </w:r>
      <w:r w:rsidR="000D6B77">
        <w:rPr>
          <w:rFonts w:ascii="Times New Roman" w:hAnsi="Times New Roman" w:cs="Times New Roman"/>
          <w:color w:val="002060"/>
          <w:kern w:val="0"/>
          <w:sz w:val="22"/>
          <w:szCs w:val="22"/>
        </w:rPr>
        <w:t xml:space="preserve"> </w:t>
      </w:r>
      <w:r w:rsidR="00716273" w:rsidRPr="00E40B63">
        <w:rPr>
          <w:rFonts w:ascii="Times New Roman" w:hAnsi="Times New Roman" w:cs="Times New Roman"/>
          <w:color w:val="002060"/>
          <w:kern w:val="0"/>
          <w:sz w:val="22"/>
          <w:szCs w:val="22"/>
        </w:rPr>
        <w:t xml:space="preserve">point to the fact that individuals, </w:t>
      </w:r>
      <w:proofErr w:type="gramStart"/>
      <w:r w:rsidR="00716273" w:rsidRPr="00E40B63">
        <w:rPr>
          <w:rFonts w:ascii="Times New Roman" w:hAnsi="Times New Roman" w:cs="Times New Roman"/>
          <w:color w:val="002060"/>
          <w:kern w:val="0"/>
          <w:sz w:val="22"/>
          <w:szCs w:val="22"/>
        </w:rPr>
        <w:t>communities</w:t>
      </w:r>
      <w:proofErr w:type="gramEnd"/>
      <w:r w:rsidR="00716273" w:rsidRPr="00E40B63">
        <w:rPr>
          <w:rFonts w:ascii="Times New Roman" w:hAnsi="Times New Roman" w:cs="Times New Roman"/>
          <w:color w:val="002060"/>
          <w:kern w:val="0"/>
          <w:sz w:val="22"/>
          <w:szCs w:val="22"/>
        </w:rPr>
        <w:t xml:space="preserve"> and institutions continue to face unprecedented challenges to accessing socioeconomic rights essential to eradication of poverty. Evidence, </w:t>
      </w:r>
      <w:r w:rsidR="00F278A0" w:rsidRPr="00E40B63">
        <w:rPr>
          <w:rFonts w:ascii="Times New Roman" w:hAnsi="Times New Roman" w:cs="Times New Roman"/>
          <w:color w:val="002060"/>
          <w:kern w:val="0"/>
          <w:sz w:val="22"/>
          <w:szCs w:val="22"/>
        </w:rPr>
        <w:t>including</w:t>
      </w:r>
      <w:r w:rsidR="00716273" w:rsidRPr="00E40B63">
        <w:rPr>
          <w:rFonts w:ascii="Times New Roman" w:hAnsi="Times New Roman" w:cs="Times New Roman"/>
          <w:color w:val="002060"/>
          <w:kern w:val="0"/>
          <w:sz w:val="22"/>
          <w:szCs w:val="22"/>
        </w:rPr>
        <w:t xml:space="preserve"> our experience, show that </w:t>
      </w:r>
      <w:r w:rsidR="00F278A0" w:rsidRPr="00E40B63">
        <w:rPr>
          <w:rFonts w:ascii="Times New Roman" w:hAnsi="Times New Roman" w:cs="Times New Roman"/>
          <w:color w:val="002060"/>
          <w:kern w:val="0"/>
          <w:sz w:val="22"/>
          <w:szCs w:val="22"/>
        </w:rPr>
        <w:t xml:space="preserve">universal </w:t>
      </w:r>
      <w:r w:rsidR="00716273" w:rsidRPr="00E40B63">
        <w:rPr>
          <w:rFonts w:ascii="Times New Roman" w:hAnsi="Times New Roman" w:cs="Times New Roman"/>
          <w:color w:val="002060"/>
          <w:kern w:val="0"/>
          <w:sz w:val="22"/>
          <w:szCs w:val="22"/>
        </w:rPr>
        <w:t xml:space="preserve">access to education </w:t>
      </w:r>
      <w:r w:rsidR="00F278A0" w:rsidRPr="00E40B63">
        <w:rPr>
          <w:rFonts w:ascii="Times New Roman" w:hAnsi="Times New Roman" w:cs="Times New Roman"/>
          <w:color w:val="002060"/>
          <w:kern w:val="0"/>
          <w:sz w:val="22"/>
          <w:szCs w:val="22"/>
        </w:rPr>
        <w:t xml:space="preserve">lays the surest foundation </w:t>
      </w:r>
      <w:r w:rsidR="00F278A0" w:rsidRPr="00E40B63">
        <w:rPr>
          <w:rFonts w:ascii="Times New Roman" w:hAnsi="Times New Roman" w:cs="Times New Roman"/>
          <w:color w:val="002060"/>
          <w:kern w:val="0"/>
          <w:sz w:val="22"/>
          <w:szCs w:val="22"/>
        </w:rPr>
        <w:lastRenderedPageBreak/>
        <w:t>to employment and entrepreneurial activities among the masses in a manner that in turn help eradi</w:t>
      </w:r>
      <w:r w:rsidR="00D80B16" w:rsidRPr="00E40B63">
        <w:rPr>
          <w:rFonts w:ascii="Times New Roman" w:hAnsi="Times New Roman" w:cs="Times New Roman"/>
          <w:color w:val="002060"/>
          <w:kern w:val="0"/>
          <w:sz w:val="22"/>
          <w:szCs w:val="22"/>
        </w:rPr>
        <w:t>c</w:t>
      </w:r>
      <w:r w:rsidR="00F278A0" w:rsidRPr="00E40B63">
        <w:rPr>
          <w:rFonts w:ascii="Times New Roman" w:hAnsi="Times New Roman" w:cs="Times New Roman"/>
          <w:color w:val="002060"/>
          <w:kern w:val="0"/>
          <w:sz w:val="22"/>
          <w:szCs w:val="22"/>
        </w:rPr>
        <w:t xml:space="preserve">ate poverty. </w:t>
      </w:r>
    </w:p>
    <w:p w14:paraId="4ECEE5CA" w14:textId="77777777" w:rsidR="00706EA8" w:rsidRPr="00E40B63" w:rsidRDefault="00706EA8" w:rsidP="007044EC">
      <w:pPr>
        <w:autoSpaceDE w:val="0"/>
        <w:autoSpaceDN w:val="0"/>
        <w:adjustRightInd w:val="0"/>
        <w:spacing w:after="40" w:line="276" w:lineRule="auto"/>
        <w:rPr>
          <w:rFonts w:ascii="Times New Roman" w:hAnsi="Times New Roman" w:cs="Times New Roman"/>
          <w:color w:val="002060"/>
          <w:kern w:val="0"/>
          <w:sz w:val="22"/>
          <w:szCs w:val="22"/>
        </w:rPr>
      </w:pPr>
    </w:p>
    <w:p w14:paraId="6E287F7D" w14:textId="77777777" w:rsidR="00706EA8" w:rsidRPr="00E40B63" w:rsidRDefault="00706EA8" w:rsidP="007044EC">
      <w:pPr>
        <w:autoSpaceDE w:val="0"/>
        <w:autoSpaceDN w:val="0"/>
        <w:adjustRightInd w:val="0"/>
        <w:spacing w:after="40" w:line="276" w:lineRule="auto"/>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It is in this light that we offer the following recommendations for your consideration and possible inclusion in your report:</w:t>
      </w:r>
    </w:p>
    <w:p w14:paraId="4C082C4E" w14:textId="77777777" w:rsidR="00706EA8" w:rsidRPr="00E40B63" w:rsidRDefault="00706EA8" w:rsidP="007044EC">
      <w:pPr>
        <w:autoSpaceDE w:val="0"/>
        <w:autoSpaceDN w:val="0"/>
        <w:adjustRightInd w:val="0"/>
        <w:spacing w:after="40" w:line="276" w:lineRule="auto"/>
        <w:rPr>
          <w:rFonts w:ascii="Times New Roman" w:hAnsi="Times New Roman" w:cs="Times New Roman"/>
          <w:color w:val="002060"/>
          <w:kern w:val="0"/>
          <w:sz w:val="22"/>
          <w:szCs w:val="22"/>
        </w:rPr>
      </w:pPr>
    </w:p>
    <w:p w14:paraId="2DF98064" w14:textId="3A876CE1" w:rsidR="00B0501C" w:rsidRPr="00E40B63" w:rsidRDefault="00B0501C" w:rsidP="00B0501C">
      <w:pPr>
        <w:pStyle w:val="ListParagraph"/>
        <w:numPr>
          <w:ilvl w:val="0"/>
          <w:numId w:val="15"/>
        </w:numPr>
        <w:autoSpaceDE w:val="0"/>
        <w:autoSpaceDN w:val="0"/>
        <w:adjustRightInd w:val="0"/>
        <w:spacing w:after="40" w:line="276" w:lineRule="auto"/>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Initiate a democratic process of review and renewal of national policies around access to socioeconomic rights to education and work, starting with the most marginalised segments of the population.</w:t>
      </w:r>
    </w:p>
    <w:p w14:paraId="5DDEC9B8" w14:textId="544950B9" w:rsidR="00706EA8" w:rsidRPr="00E40B63" w:rsidRDefault="00706EA8" w:rsidP="00B0501C">
      <w:pPr>
        <w:pStyle w:val="ListParagraph"/>
        <w:numPr>
          <w:ilvl w:val="0"/>
          <w:numId w:val="15"/>
        </w:numPr>
        <w:autoSpaceDE w:val="0"/>
        <w:autoSpaceDN w:val="0"/>
        <w:adjustRightInd w:val="0"/>
        <w:spacing w:after="40" w:line="276" w:lineRule="auto"/>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Consider the central role of education in eradication of poverty</w:t>
      </w:r>
      <w:r w:rsidR="00030322" w:rsidRPr="00E40B63">
        <w:rPr>
          <w:rFonts w:ascii="Times New Roman" w:hAnsi="Times New Roman" w:cs="Times New Roman"/>
          <w:color w:val="002060"/>
          <w:kern w:val="0"/>
          <w:sz w:val="22"/>
          <w:szCs w:val="22"/>
        </w:rPr>
        <w:t xml:space="preserve"> through a </w:t>
      </w:r>
      <w:r w:rsidR="00E40B63" w:rsidRPr="00E40B63">
        <w:rPr>
          <w:rFonts w:ascii="Times New Roman" w:hAnsi="Times New Roman" w:cs="Times New Roman"/>
          <w:color w:val="002060"/>
          <w:kern w:val="0"/>
          <w:sz w:val="22"/>
          <w:szCs w:val="22"/>
        </w:rPr>
        <w:t>comprehensive approach</w:t>
      </w:r>
      <w:r w:rsidR="00030322" w:rsidRPr="00E40B63">
        <w:rPr>
          <w:rFonts w:ascii="Times New Roman" w:hAnsi="Times New Roman" w:cs="Times New Roman"/>
          <w:color w:val="002060"/>
          <w:kern w:val="0"/>
          <w:sz w:val="22"/>
          <w:szCs w:val="22"/>
        </w:rPr>
        <w:t xml:space="preserve"> to human rights in employment and entrepreneurial sectors, including the United Nations Guiding Principles on Business and Human Rights</w:t>
      </w:r>
      <w:r w:rsidRPr="00E40B63">
        <w:rPr>
          <w:rFonts w:ascii="Times New Roman" w:hAnsi="Times New Roman" w:cs="Times New Roman"/>
          <w:color w:val="002060"/>
          <w:kern w:val="0"/>
          <w:sz w:val="22"/>
          <w:szCs w:val="22"/>
        </w:rPr>
        <w:t xml:space="preserve">. </w:t>
      </w:r>
    </w:p>
    <w:p w14:paraId="11CB781C" w14:textId="5161BA31" w:rsidR="00706EA8" w:rsidRPr="00E40B63" w:rsidRDefault="00706EA8" w:rsidP="00B0501C">
      <w:pPr>
        <w:pStyle w:val="ListParagraph"/>
        <w:numPr>
          <w:ilvl w:val="0"/>
          <w:numId w:val="15"/>
        </w:numPr>
        <w:autoSpaceDE w:val="0"/>
        <w:autoSpaceDN w:val="0"/>
        <w:adjustRightInd w:val="0"/>
        <w:spacing w:after="40" w:line="276" w:lineRule="auto"/>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 xml:space="preserve">Allocate specific resources and opportunities to non-state actors </w:t>
      </w:r>
      <w:r w:rsidR="0065227E" w:rsidRPr="00E40B63">
        <w:rPr>
          <w:rFonts w:ascii="Times New Roman" w:hAnsi="Times New Roman" w:cs="Times New Roman"/>
          <w:color w:val="002060"/>
          <w:kern w:val="0"/>
          <w:sz w:val="22"/>
          <w:szCs w:val="22"/>
        </w:rPr>
        <w:t xml:space="preserve">(NSAs) </w:t>
      </w:r>
      <w:proofErr w:type="gramStart"/>
      <w:r w:rsidRPr="00E40B63">
        <w:rPr>
          <w:rFonts w:ascii="Times New Roman" w:hAnsi="Times New Roman" w:cs="Times New Roman"/>
          <w:color w:val="002060"/>
          <w:kern w:val="0"/>
          <w:sz w:val="22"/>
          <w:szCs w:val="22"/>
        </w:rPr>
        <w:t>in</w:t>
      </w:r>
      <w:r w:rsidR="00030322" w:rsidRPr="00E40B63">
        <w:rPr>
          <w:rFonts w:ascii="Times New Roman" w:hAnsi="Times New Roman" w:cs="Times New Roman"/>
          <w:color w:val="002060"/>
          <w:kern w:val="0"/>
          <w:sz w:val="22"/>
          <w:szCs w:val="22"/>
        </w:rPr>
        <w:t xml:space="preserve"> order to</w:t>
      </w:r>
      <w:proofErr w:type="gramEnd"/>
      <w:r w:rsidRPr="00E40B63">
        <w:rPr>
          <w:rFonts w:ascii="Times New Roman" w:hAnsi="Times New Roman" w:cs="Times New Roman"/>
          <w:color w:val="002060"/>
          <w:kern w:val="0"/>
          <w:sz w:val="22"/>
          <w:szCs w:val="22"/>
        </w:rPr>
        <w:t xml:space="preserve"> address poverty-related issues </w:t>
      </w:r>
      <w:r w:rsidR="00030322" w:rsidRPr="00E40B63">
        <w:rPr>
          <w:rFonts w:ascii="Times New Roman" w:hAnsi="Times New Roman" w:cs="Times New Roman"/>
          <w:color w:val="002060"/>
          <w:kern w:val="0"/>
          <w:sz w:val="22"/>
          <w:szCs w:val="22"/>
        </w:rPr>
        <w:t>through</w:t>
      </w:r>
      <w:r w:rsidRPr="00E40B63">
        <w:rPr>
          <w:rFonts w:ascii="Times New Roman" w:hAnsi="Times New Roman" w:cs="Times New Roman"/>
          <w:color w:val="002060"/>
          <w:kern w:val="0"/>
          <w:sz w:val="22"/>
          <w:szCs w:val="22"/>
        </w:rPr>
        <w:t xml:space="preserve"> </w:t>
      </w:r>
      <w:r w:rsidR="0050341B">
        <w:rPr>
          <w:rFonts w:ascii="Times New Roman" w:hAnsi="Times New Roman" w:cs="Times New Roman"/>
          <w:color w:val="002060"/>
          <w:kern w:val="0"/>
          <w:sz w:val="22"/>
          <w:szCs w:val="22"/>
        </w:rPr>
        <w:t xml:space="preserve">proven approaches to </w:t>
      </w:r>
      <w:r w:rsidRPr="00E40B63">
        <w:rPr>
          <w:rFonts w:ascii="Times New Roman" w:hAnsi="Times New Roman" w:cs="Times New Roman"/>
          <w:color w:val="002060"/>
          <w:kern w:val="0"/>
          <w:sz w:val="22"/>
          <w:szCs w:val="22"/>
        </w:rPr>
        <w:t xml:space="preserve">education. </w:t>
      </w:r>
      <w:r w:rsidR="004A2F82">
        <w:rPr>
          <w:rFonts w:ascii="Times New Roman" w:hAnsi="Times New Roman" w:cs="Times New Roman"/>
          <w:color w:val="002060"/>
          <w:kern w:val="0"/>
          <w:sz w:val="22"/>
          <w:szCs w:val="22"/>
        </w:rPr>
        <w:t>These actors</w:t>
      </w:r>
      <w:r w:rsidRPr="00E40B63">
        <w:rPr>
          <w:rFonts w:ascii="Times New Roman" w:hAnsi="Times New Roman" w:cs="Times New Roman"/>
          <w:color w:val="002060"/>
          <w:kern w:val="0"/>
          <w:sz w:val="22"/>
          <w:szCs w:val="22"/>
        </w:rPr>
        <w:t xml:space="preserve"> </w:t>
      </w:r>
      <w:r w:rsidR="000D6B77">
        <w:rPr>
          <w:rFonts w:ascii="Times New Roman" w:hAnsi="Times New Roman" w:cs="Times New Roman"/>
          <w:color w:val="002060"/>
          <w:kern w:val="0"/>
          <w:sz w:val="22"/>
          <w:szCs w:val="22"/>
        </w:rPr>
        <w:t>may include</w:t>
      </w:r>
      <w:r w:rsidR="000D6B77" w:rsidRPr="00E40B63">
        <w:rPr>
          <w:rFonts w:ascii="Times New Roman" w:hAnsi="Times New Roman" w:cs="Times New Roman"/>
          <w:color w:val="002060"/>
          <w:kern w:val="0"/>
          <w:sz w:val="22"/>
          <w:szCs w:val="22"/>
        </w:rPr>
        <w:t xml:space="preserve"> </w:t>
      </w:r>
      <w:r w:rsidRPr="00E40B63">
        <w:rPr>
          <w:rFonts w:ascii="Times New Roman" w:hAnsi="Times New Roman" w:cs="Times New Roman"/>
          <w:color w:val="002060"/>
          <w:kern w:val="0"/>
          <w:sz w:val="22"/>
          <w:szCs w:val="22"/>
        </w:rPr>
        <w:t>individual citizens, communities</w:t>
      </w:r>
      <w:r w:rsidR="004A2F82">
        <w:rPr>
          <w:rFonts w:ascii="Times New Roman" w:hAnsi="Times New Roman" w:cs="Times New Roman"/>
          <w:color w:val="002060"/>
          <w:kern w:val="0"/>
          <w:sz w:val="22"/>
          <w:szCs w:val="22"/>
        </w:rPr>
        <w:t>,</w:t>
      </w:r>
      <w:r w:rsidRPr="00E40B63">
        <w:rPr>
          <w:rFonts w:ascii="Times New Roman" w:hAnsi="Times New Roman" w:cs="Times New Roman"/>
          <w:color w:val="002060"/>
          <w:kern w:val="0"/>
          <w:sz w:val="22"/>
          <w:szCs w:val="22"/>
        </w:rPr>
        <w:t xml:space="preserve"> </w:t>
      </w:r>
      <w:r w:rsidR="004A2F82">
        <w:rPr>
          <w:rFonts w:ascii="Times New Roman" w:hAnsi="Times New Roman" w:cs="Times New Roman"/>
          <w:color w:val="002060"/>
          <w:kern w:val="0"/>
          <w:sz w:val="22"/>
          <w:szCs w:val="22"/>
        </w:rPr>
        <w:t xml:space="preserve">or </w:t>
      </w:r>
      <w:r w:rsidR="00030322" w:rsidRPr="00E40B63">
        <w:rPr>
          <w:rFonts w:ascii="Times New Roman" w:hAnsi="Times New Roman" w:cs="Times New Roman"/>
          <w:color w:val="002060"/>
          <w:kern w:val="0"/>
          <w:sz w:val="22"/>
          <w:szCs w:val="22"/>
        </w:rPr>
        <w:t xml:space="preserve">private and third sector </w:t>
      </w:r>
      <w:r w:rsidR="000D6B77">
        <w:rPr>
          <w:rFonts w:ascii="Times New Roman" w:hAnsi="Times New Roman" w:cs="Times New Roman"/>
          <w:color w:val="002060"/>
          <w:kern w:val="0"/>
          <w:sz w:val="22"/>
          <w:szCs w:val="22"/>
        </w:rPr>
        <w:t>institutions</w:t>
      </w:r>
      <w:r w:rsidR="00030322" w:rsidRPr="00E40B63">
        <w:rPr>
          <w:rFonts w:ascii="Times New Roman" w:hAnsi="Times New Roman" w:cs="Times New Roman"/>
          <w:color w:val="002060"/>
          <w:kern w:val="0"/>
          <w:sz w:val="22"/>
          <w:szCs w:val="22"/>
        </w:rPr>
        <w:t>, who maintain a proven and sustained track record in educational efforts</w:t>
      </w:r>
      <w:r w:rsidRPr="00E40B63">
        <w:rPr>
          <w:rFonts w:ascii="Times New Roman" w:hAnsi="Times New Roman" w:cs="Times New Roman"/>
          <w:color w:val="002060"/>
          <w:kern w:val="0"/>
          <w:sz w:val="22"/>
          <w:szCs w:val="22"/>
        </w:rPr>
        <w:t xml:space="preserve">. </w:t>
      </w:r>
    </w:p>
    <w:p w14:paraId="4F2C76F7" w14:textId="2D30D9F8" w:rsidR="00B0501C" w:rsidRPr="00E40B63" w:rsidRDefault="00030322" w:rsidP="00B0501C">
      <w:pPr>
        <w:pStyle w:val="ListParagraph"/>
        <w:numPr>
          <w:ilvl w:val="0"/>
          <w:numId w:val="15"/>
        </w:numPr>
        <w:autoSpaceDE w:val="0"/>
        <w:autoSpaceDN w:val="0"/>
        <w:adjustRightInd w:val="0"/>
        <w:spacing w:after="40" w:line="276" w:lineRule="auto"/>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 xml:space="preserve">Ensure effective and impactful accountability mechanisms to guarantee meaningful access to </w:t>
      </w:r>
      <w:r w:rsidR="00B0501C" w:rsidRPr="00E40B63">
        <w:rPr>
          <w:rFonts w:ascii="Times New Roman" w:hAnsi="Times New Roman" w:cs="Times New Roman"/>
          <w:color w:val="002060"/>
          <w:kern w:val="0"/>
          <w:sz w:val="22"/>
          <w:szCs w:val="22"/>
        </w:rPr>
        <w:t xml:space="preserve">resources and services necessary </w:t>
      </w:r>
      <w:r w:rsidR="0065227E" w:rsidRPr="00E40B63">
        <w:rPr>
          <w:rFonts w:ascii="Times New Roman" w:hAnsi="Times New Roman" w:cs="Times New Roman"/>
          <w:color w:val="002060"/>
          <w:kern w:val="0"/>
          <w:sz w:val="22"/>
          <w:szCs w:val="22"/>
        </w:rPr>
        <w:t>for</w:t>
      </w:r>
      <w:r w:rsidR="00B0501C" w:rsidRPr="00E40B63">
        <w:rPr>
          <w:rFonts w:ascii="Times New Roman" w:hAnsi="Times New Roman" w:cs="Times New Roman"/>
          <w:color w:val="002060"/>
          <w:kern w:val="0"/>
          <w:sz w:val="22"/>
          <w:szCs w:val="22"/>
        </w:rPr>
        <w:t xml:space="preserve"> students to take advantage of educational opportunities.</w:t>
      </w:r>
    </w:p>
    <w:p w14:paraId="14026139" w14:textId="4626D5B6" w:rsidR="00030322" w:rsidRPr="00E40B63" w:rsidRDefault="00B0501C" w:rsidP="00B0501C">
      <w:pPr>
        <w:pStyle w:val="ListParagraph"/>
        <w:numPr>
          <w:ilvl w:val="0"/>
          <w:numId w:val="15"/>
        </w:numPr>
        <w:autoSpaceDE w:val="0"/>
        <w:autoSpaceDN w:val="0"/>
        <w:adjustRightInd w:val="0"/>
        <w:spacing w:after="40" w:line="276" w:lineRule="auto"/>
        <w:rPr>
          <w:rFonts w:ascii="Times New Roman" w:hAnsi="Times New Roman" w:cs="Times New Roman"/>
          <w:color w:val="002060"/>
          <w:kern w:val="0"/>
          <w:sz w:val="22"/>
          <w:szCs w:val="22"/>
        </w:rPr>
      </w:pPr>
      <w:r w:rsidRPr="00E40B63">
        <w:rPr>
          <w:rFonts w:ascii="Times New Roman" w:hAnsi="Times New Roman" w:cs="Times New Roman"/>
          <w:color w:val="002060"/>
          <w:kern w:val="0"/>
          <w:sz w:val="22"/>
          <w:szCs w:val="22"/>
        </w:rPr>
        <w:t xml:space="preserve">Encourage and fund United Nations agencies, as well as multilateral mechanisms to provide resources and opportunities for universal access to education, </w:t>
      </w:r>
      <w:proofErr w:type="gramStart"/>
      <w:r w:rsidRPr="00E40B63">
        <w:rPr>
          <w:rFonts w:ascii="Times New Roman" w:hAnsi="Times New Roman" w:cs="Times New Roman"/>
          <w:color w:val="002060"/>
          <w:kern w:val="0"/>
          <w:sz w:val="22"/>
          <w:szCs w:val="22"/>
        </w:rPr>
        <w:t>entrepreneurship</w:t>
      </w:r>
      <w:proofErr w:type="gramEnd"/>
      <w:r w:rsidRPr="00E40B63">
        <w:rPr>
          <w:rFonts w:ascii="Times New Roman" w:hAnsi="Times New Roman" w:cs="Times New Roman"/>
          <w:color w:val="002060"/>
          <w:kern w:val="0"/>
          <w:sz w:val="22"/>
          <w:szCs w:val="22"/>
        </w:rPr>
        <w:t xml:space="preserve"> and employment for the most marginalised populations within their </w:t>
      </w:r>
      <w:r w:rsidR="0065227E" w:rsidRPr="00E40B63">
        <w:rPr>
          <w:rFonts w:ascii="Times New Roman" w:hAnsi="Times New Roman" w:cs="Times New Roman"/>
          <w:color w:val="002060"/>
          <w:kern w:val="0"/>
          <w:sz w:val="22"/>
          <w:szCs w:val="22"/>
        </w:rPr>
        <w:t xml:space="preserve">neighbourhoods and </w:t>
      </w:r>
      <w:r w:rsidRPr="00E40B63">
        <w:rPr>
          <w:rFonts w:ascii="Times New Roman" w:hAnsi="Times New Roman" w:cs="Times New Roman"/>
          <w:color w:val="002060"/>
          <w:kern w:val="0"/>
          <w:sz w:val="22"/>
          <w:szCs w:val="22"/>
        </w:rPr>
        <w:t xml:space="preserve">communities, in both rural and urban settings. </w:t>
      </w:r>
    </w:p>
    <w:p w14:paraId="641F1976" w14:textId="77777777" w:rsidR="00A14D90" w:rsidRDefault="00A14D90" w:rsidP="007044EC">
      <w:pPr>
        <w:autoSpaceDE w:val="0"/>
        <w:autoSpaceDN w:val="0"/>
        <w:adjustRightInd w:val="0"/>
        <w:spacing w:after="40" w:line="276" w:lineRule="auto"/>
        <w:rPr>
          <w:rFonts w:ascii="Times New Roman" w:hAnsi="Times New Roman" w:cs="Times New Roman"/>
          <w:color w:val="002060"/>
          <w:kern w:val="0"/>
          <w:sz w:val="22"/>
          <w:szCs w:val="22"/>
        </w:rPr>
      </w:pPr>
    </w:p>
    <w:p w14:paraId="70C9CA2C" w14:textId="77777777" w:rsidR="00A14D90" w:rsidRDefault="00A14D90" w:rsidP="007044EC">
      <w:pPr>
        <w:autoSpaceDE w:val="0"/>
        <w:autoSpaceDN w:val="0"/>
        <w:adjustRightInd w:val="0"/>
        <w:spacing w:after="40" w:line="276" w:lineRule="auto"/>
        <w:rPr>
          <w:rFonts w:ascii="Times New Roman" w:hAnsi="Times New Roman" w:cs="Times New Roman"/>
          <w:color w:val="002060"/>
          <w:kern w:val="0"/>
          <w:sz w:val="22"/>
          <w:szCs w:val="22"/>
        </w:rPr>
      </w:pPr>
    </w:p>
    <w:p w14:paraId="5F30483D" w14:textId="20F2EF16" w:rsidR="00A87178" w:rsidRPr="00E40B63" w:rsidRDefault="00A87178" w:rsidP="00B0501C">
      <w:pPr>
        <w:spacing w:line="276" w:lineRule="auto"/>
        <w:rPr>
          <w:rFonts w:ascii="Times New Roman" w:hAnsi="Times New Roman" w:cs="Times New Roman"/>
          <w:color w:val="002060"/>
          <w:sz w:val="22"/>
          <w:szCs w:val="22"/>
          <w:shd w:val="clear" w:color="auto" w:fill="D9E2F3"/>
        </w:rPr>
      </w:pPr>
    </w:p>
    <w:sectPr w:rsidR="00A87178" w:rsidRPr="00E40B63" w:rsidSect="00CE09CE">
      <w:headerReference w:type="even" r:id="rId8"/>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5F1BD" w14:textId="77777777" w:rsidR="00CE09CE" w:rsidRDefault="00CE09CE" w:rsidP="000E1330">
      <w:r>
        <w:separator/>
      </w:r>
    </w:p>
  </w:endnote>
  <w:endnote w:type="continuationSeparator" w:id="0">
    <w:p w14:paraId="009A988E" w14:textId="77777777" w:rsidR="00CE09CE" w:rsidRDefault="00CE09CE" w:rsidP="000E1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3F17F" w14:textId="77777777" w:rsidR="000E1330" w:rsidRPr="00C44F96" w:rsidRDefault="000E1330" w:rsidP="000E1330">
    <w:pPr>
      <w:pStyle w:val="Footer"/>
      <w:ind w:right="360"/>
      <w:jc w:val="center"/>
      <w:rPr>
        <w:rFonts w:asciiTheme="majorBidi" w:hAnsiTheme="majorBidi" w:cstheme="majorBidi"/>
        <w:color w:val="E97132" w:themeColor="accent2"/>
        <w:sz w:val="28"/>
        <w:szCs w:val="28"/>
      </w:rPr>
    </w:pPr>
    <w:r w:rsidRPr="00C44F96">
      <w:rPr>
        <w:rFonts w:asciiTheme="majorBidi" w:hAnsiTheme="majorBidi" w:cstheme="majorBidi"/>
        <w:color w:val="E97132" w:themeColor="accent2"/>
        <w:sz w:val="28"/>
        <w:szCs w:val="28"/>
      </w:rPr>
      <w:t>www.acfoundation.uk</w:t>
    </w:r>
  </w:p>
  <w:p w14:paraId="3A4888E1" w14:textId="77777777" w:rsidR="000E1330" w:rsidRDefault="000E1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A31A1" w14:textId="77777777" w:rsidR="00CE09CE" w:rsidRDefault="00CE09CE" w:rsidP="000E1330">
      <w:r>
        <w:separator/>
      </w:r>
    </w:p>
  </w:footnote>
  <w:footnote w:type="continuationSeparator" w:id="0">
    <w:p w14:paraId="0BB2296B" w14:textId="77777777" w:rsidR="00CE09CE" w:rsidRDefault="00CE09CE" w:rsidP="000E1330">
      <w:r>
        <w:continuationSeparator/>
      </w:r>
    </w:p>
  </w:footnote>
  <w:footnote w:id="1">
    <w:p w14:paraId="44A6D0A2" w14:textId="6CE4E004" w:rsidR="0052498B" w:rsidRPr="004F5F2E" w:rsidRDefault="0052498B">
      <w:pPr>
        <w:pStyle w:val="FootnoteText"/>
        <w:rPr>
          <w:rFonts w:asciiTheme="majorBidi" w:hAnsiTheme="majorBidi" w:cstheme="majorBidi"/>
          <w:color w:val="002060"/>
          <w:sz w:val="18"/>
          <w:szCs w:val="18"/>
        </w:rPr>
      </w:pPr>
      <w:r w:rsidRPr="004F5F2E">
        <w:rPr>
          <w:rStyle w:val="FootnoteReference"/>
          <w:rFonts w:asciiTheme="majorBidi" w:hAnsiTheme="majorBidi" w:cstheme="majorBidi"/>
          <w:color w:val="002060"/>
          <w:sz w:val="18"/>
          <w:szCs w:val="18"/>
        </w:rPr>
        <w:footnoteRef/>
      </w:r>
      <w:r w:rsidRPr="004F5F2E">
        <w:rPr>
          <w:rFonts w:asciiTheme="majorBidi" w:hAnsiTheme="majorBidi" w:cstheme="majorBidi"/>
          <w:color w:val="002060"/>
          <w:sz w:val="18"/>
          <w:szCs w:val="18"/>
        </w:rPr>
        <w:t xml:space="preserve"> According to various sources, including the World Economic Forum, Africa is home to the largest population on the planet, leading this segment at 42% of the globe’s population by 2030. This means education and eradication of poverty among African youth yields a significant impact on the globe and its sustainable development. Please see: https://www.weforum.org/agenda/2022/09/why-africa-youth-key-development-potential/</w:t>
      </w:r>
    </w:p>
  </w:footnote>
  <w:footnote w:id="2">
    <w:p w14:paraId="7D7E17E1" w14:textId="57BC8B16" w:rsidR="0052498B" w:rsidRPr="004F5F2E" w:rsidRDefault="0052498B">
      <w:pPr>
        <w:pStyle w:val="FootnoteText"/>
        <w:rPr>
          <w:rFonts w:asciiTheme="majorBidi" w:hAnsiTheme="majorBidi" w:cstheme="majorBidi"/>
          <w:color w:val="002060"/>
          <w:sz w:val="18"/>
          <w:szCs w:val="18"/>
        </w:rPr>
      </w:pPr>
      <w:r w:rsidRPr="004F5F2E">
        <w:rPr>
          <w:rStyle w:val="FootnoteReference"/>
          <w:rFonts w:asciiTheme="majorBidi" w:hAnsiTheme="majorBidi" w:cstheme="majorBidi"/>
          <w:color w:val="002060"/>
          <w:sz w:val="18"/>
          <w:szCs w:val="18"/>
        </w:rPr>
        <w:footnoteRef/>
      </w:r>
      <w:r w:rsidRPr="004F5F2E">
        <w:rPr>
          <w:rFonts w:asciiTheme="majorBidi" w:hAnsiTheme="majorBidi" w:cstheme="majorBidi"/>
          <w:color w:val="002060"/>
          <w:sz w:val="18"/>
          <w:szCs w:val="18"/>
        </w:rPr>
        <w:t xml:space="preserve"> For more </w:t>
      </w:r>
      <w:proofErr w:type="gramStart"/>
      <w:r w:rsidRPr="004F5F2E">
        <w:rPr>
          <w:rFonts w:asciiTheme="majorBidi" w:hAnsiTheme="majorBidi" w:cstheme="majorBidi"/>
          <w:color w:val="002060"/>
          <w:sz w:val="18"/>
          <w:szCs w:val="18"/>
        </w:rPr>
        <w:t>details</w:t>
      </w:r>
      <w:proofErr w:type="gramEnd"/>
      <w:r w:rsidRPr="004F5F2E">
        <w:rPr>
          <w:rFonts w:asciiTheme="majorBidi" w:hAnsiTheme="majorBidi" w:cstheme="majorBidi"/>
          <w:color w:val="002060"/>
          <w:sz w:val="18"/>
          <w:szCs w:val="18"/>
        </w:rPr>
        <w:t xml:space="preserve"> please see our report on ‘Economic Mobility’ available on our website at: chrome-extension://efaidnbmnnnibpcajpcglclefindmkaj/https://acfoundation.uk/wp-content/uploads/2023/12/US-2-MII-Economic-Mobility-2.0_Spread_compressed.pdf</w:t>
      </w:r>
    </w:p>
  </w:footnote>
  <w:footnote w:id="3">
    <w:p w14:paraId="74C5265F" w14:textId="74B45A80" w:rsidR="00A8478B" w:rsidRPr="004F5F2E" w:rsidRDefault="00A8478B" w:rsidP="004F5F2E">
      <w:pPr>
        <w:autoSpaceDE w:val="0"/>
        <w:autoSpaceDN w:val="0"/>
        <w:adjustRightInd w:val="0"/>
        <w:spacing w:line="276" w:lineRule="auto"/>
        <w:rPr>
          <w:rFonts w:asciiTheme="majorBidi" w:hAnsiTheme="majorBidi" w:cstheme="majorBidi"/>
          <w:color w:val="002060"/>
          <w:kern w:val="0"/>
          <w:sz w:val="18"/>
          <w:szCs w:val="18"/>
        </w:rPr>
      </w:pPr>
      <w:r w:rsidRPr="004F5F2E">
        <w:rPr>
          <w:rStyle w:val="FootnoteReference"/>
          <w:rFonts w:asciiTheme="majorBidi" w:hAnsiTheme="majorBidi" w:cstheme="majorBidi"/>
          <w:color w:val="002060"/>
          <w:sz w:val="18"/>
          <w:szCs w:val="18"/>
        </w:rPr>
        <w:footnoteRef/>
      </w:r>
      <w:r w:rsidRPr="004F5F2E">
        <w:rPr>
          <w:rFonts w:asciiTheme="majorBidi" w:hAnsiTheme="majorBidi" w:cstheme="majorBidi"/>
          <w:color w:val="002060"/>
          <w:sz w:val="18"/>
          <w:szCs w:val="18"/>
        </w:rPr>
        <w:t xml:space="preserve"> The fourth question looks at </w:t>
      </w:r>
      <w:r w:rsidRPr="004F5F2E">
        <w:rPr>
          <w:rFonts w:asciiTheme="majorBidi" w:hAnsiTheme="majorBidi" w:cstheme="majorBidi"/>
          <w:color w:val="002060"/>
          <w:kern w:val="0"/>
          <w:sz w:val="18"/>
          <w:szCs w:val="18"/>
        </w:rPr>
        <w:t xml:space="preserve">the way societies conceive of work, relate to the environment, and finance their economies and welfare systems locks them into growth-oriented economic models. What measures should be taken to overcome such growth dependencies in each of these areas? And how can human rights guide efforts to overcome such self-reinforcement? </w:t>
      </w:r>
    </w:p>
  </w:footnote>
  <w:footnote w:id="4">
    <w:p w14:paraId="0F5906CA" w14:textId="19BEFA1B" w:rsidR="00C87E0F" w:rsidRPr="004F5F2E" w:rsidRDefault="00C87E0F">
      <w:pPr>
        <w:pStyle w:val="FootnoteText"/>
        <w:rPr>
          <w:rFonts w:asciiTheme="majorBidi" w:hAnsiTheme="majorBidi" w:cstheme="majorBidi"/>
          <w:color w:val="002060"/>
          <w:sz w:val="18"/>
          <w:szCs w:val="18"/>
        </w:rPr>
      </w:pPr>
      <w:r w:rsidRPr="004F5F2E">
        <w:rPr>
          <w:rStyle w:val="FootnoteReference"/>
          <w:rFonts w:asciiTheme="majorBidi" w:hAnsiTheme="majorBidi" w:cstheme="majorBidi"/>
          <w:color w:val="002060"/>
          <w:sz w:val="18"/>
          <w:szCs w:val="18"/>
        </w:rPr>
        <w:footnoteRef/>
      </w:r>
      <w:r w:rsidRPr="004F5F2E">
        <w:rPr>
          <w:rFonts w:asciiTheme="majorBidi" w:hAnsiTheme="majorBidi" w:cstheme="majorBidi"/>
          <w:color w:val="002060"/>
          <w:sz w:val="18"/>
          <w:szCs w:val="18"/>
        </w:rPr>
        <w:t xml:space="preserve"> According to the United Nations Statistical Division, around </w:t>
      </w:r>
      <w:r w:rsidRPr="004F5F2E">
        <w:rPr>
          <w:rFonts w:asciiTheme="majorBidi" w:hAnsiTheme="majorBidi" w:cstheme="majorBidi"/>
          <w:color w:val="002060"/>
          <w:sz w:val="18"/>
          <w:szCs w:val="18"/>
          <w:shd w:val="clear" w:color="auto" w:fill="FFFFFF"/>
        </w:rPr>
        <w:t>41 per cent of low-income countries experienced a higher poverty rate in 2021 compared to the previous year. Please see: https://unstats.un.org/sdgs/report/2023/Goal-01/#:~:text=Recovery%20from%20the%20pandemic%20has,cent%20of%20uppermiddle%2Dincome%20countries.</w:t>
      </w:r>
    </w:p>
  </w:footnote>
  <w:footnote w:id="5">
    <w:p w14:paraId="7F4B11F4" w14:textId="276939CB" w:rsidR="0050341B" w:rsidRPr="004F5F2E" w:rsidRDefault="0050341B">
      <w:pPr>
        <w:pStyle w:val="FootnoteText"/>
        <w:rPr>
          <w:rFonts w:asciiTheme="majorBidi" w:hAnsiTheme="majorBidi" w:cstheme="majorBidi"/>
          <w:color w:val="002060"/>
          <w:sz w:val="18"/>
          <w:szCs w:val="18"/>
        </w:rPr>
      </w:pPr>
      <w:r w:rsidRPr="004F5F2E">
        <w:rPr>
          <w:rStyle w:val="FootnoteReference"/>
          <w:rFonts w:asciiTheme="majorBidi" w:hAnsiTheme="majorBidi" w:cstheme="majorBidi"/>
          <w:color w:val="002060"/>
          <w:sz w:val="18"/>
          <w:szCs w:val="18"/>
        </w:rPr>
        <w:footnoteRef/>
      </w:r>
      <w:r w:rsidRPr="004F5F2E">
        <w:rPr>
          <w:rFonts w:asciiTheme="majorBidi" w:hAnsiTheme="majorBidi" w:cstheme="majorBidi"/>
          <w:color w:val="002060"/>
          <w:sz w:val="18"/>
          <w:szCs w:val="18"/>
        </w:rPr>
        <w:t xml:space="preserve"> To learn more about the impact of this educational system on mental health among other benefits, please see: </w:t>
      </w:r>
      <w:proofErr w:type="gramStart"/>
      <w:r w:rsidRPr="004F5F2E">
        <w:rPr>
          <w:rFonts w:asciiTheme="majorBidi" w:hAnsiTheme="majorBidi" w:cstheme="majorBidi"/>
          <w:color w:val="002060"/>
          <w:sz w:val="18"/>
          <w:szCs w:val="18"/>
        </w:rPr>
        <w:t>https://consciousnessbasededucation.org</w:t>
      </w:r>
      <w:proofErr w:type="gramEnd"/>
    </w:p>
  </w:footnote>
  <w:footnote w:id="6">
    <w:p w14:paraId="1329E633" w14:textId="5AE1800E" w:rsidR="00B0501C" w:rsidRPr="004F5F2E" w:rsidRDefault="00B0501C" w:rsidP="004F5F2E">
      <w:pPr>
        <w:autoSpaceDE w:val="0"/>
        <w:autoSpaceDN w:val="0"/>
        <w:adjustRightInd w:val="0"/>
        <w:spacing w:line="276" w:lineRule="auto"/>
        <w:rPr>
          <w:rFonts w:asciiTheme="majorBidi" w:hAnsiTheme="majorBidi" w:cstheme="majorBidi"/>
          <w:color w:val="002060"/>
          <w:sz w:val="18"/>
          <w:szCs w:val="18"/>
        </w:rPr>
      </w:pPr>
      <w:r w:rsidRPr="004F5F2E">
        <w:rPr>
          <w:rStyle w:val="FootnoteReference"/>
          <w:rFonts w:asciiTheme="majorBidi" w:hAnsiTheme="majorBidi" w:cstheme="majorBidi"/>
          <w:color w:val="002060"/>
          <w:sz w:val="18"/>
          <w:szCs w:val="18"/>
        </w:rPr>
        <w:footnoteRef/>
      </w:r>
      <w:r w:rsidRPr="004F5F2E">
        <w:rPr>
          <w:rFonts w:asciiTheme="majorBidi" w:hAnsiTheme="majorBidi" w:cstheme="majorBidi"/>
          <w:color w:val="002060"/>
          <w:sz w:val="18"/>
          <w:szCs w:val="18"/>
        </w:rPr>
        <w:t xml:space="preserve"> </w:t>
      </w:r>
      <w:r w:rsidRPr="00A8478B">
        <w:rPr>
          <w:rFonts w:asciiTheme="majorBidi" w:hAnsiTheme="majorBidi" w:cstheme="majorBidi"/>
          <w:color w:val="002060"/>
          <w:kern w:val="0"/>
          <w:sz w:val="18"/>
          <w:szCs w:val="18"/>
        </w:rPr>
        <w:t>“Returns to investments in higher education in Africa are 21 % per annum.” David Bloom, David Canning, and Kevin Chan, Higher Education and Economic Development in Africa, Harvard University Press</w:t>
      </w:r>
    </w:p>
  </w:footnote>
  <w:footnote w:id="7">
    <w:p w14:paraId="6DCE91D9" w14:textId="67B15EDF" w:rsidR="00284988" w:rsidRPr="004F5F2E" w:rsidRDefault="00284988">
      <w:pPr>
        <w:pStyle w:val="FootnoteText"/>
        <w:rPr>
          <w:rFonts w:asciiTheme="majorBidi" w:hAnsiTheme="majorBidi" w:cstheme="majorBidi"/>
          <w:color w:val="002060"/>
          <w:sz w:val="18"/>
          <w:szCs w:val="18"/>
        </w:rPr>
      </w:pPr>
      <w:r w:rsidRPr="004F5F2E">
        <w:rPr>
          <w:rStyle w:val="FootnoteReference"/>
          <w:rFonts w:asciiTheme="majorBidi" w:hAnsiTheme="majorBidi" w:cstheme="majorBidi"/>
          <w:color w:val="002060"/>
          <w:sz w:val="18"/>
          <w:szCs w:val="18"/>
        </w:rPr>
        <w:footnoteRef/>
      </w:r>
      <w:r w:rsidRPr="004F5F2E">
        <w:rPr>
          <w:rFonts w:asciiTheme="majorBidi" w:hAnsiTheme="majorBidi" w:cstheme="majorBidi"/>
          <w:color w:val="002060"/>
          <w:sz w:val="18"/>
          <w:szCs w:val="18"/>
        </w:rPr>
        <w:t xml:space="preserve"> South Africa National Human Development Report, p. 31, available online at: chrome-extension://efaidnbmnnnibpcajpcglclefindmkaj/https://www.undp.org/sites/g/files/zskgke326/files/2023-07/sa-nhdr-2022_web_0.pdf</w:t>
      </w:r>
    </w:p>
  </w:footnote>
  <w:footnote w:id="8">
    <w:p w14:paraId="4D0A7F9A" w14:textId="3A498548" w:rsidR="00284988" w:rsidRPr="004F5F2E" w:rsidRDefault="00284988">
      <w:pPr>
        <w:pStyle w:val="FootnoteText"/>
        <w:rPr>
          <w:rFonts w:asciiTheme="majorBidi" w:hAnsiTheme="majorBidi" w:cstheme="majorBidi"/>
          <w:color w:val="002060"/>
          <w:sz w:val="18"/>
          <w:szCs w:val="18"/>
        </w:rPr>
      </w:pPr>
      <w:r w:rsidRPr="004F5F2E">
        <w:rPr>
          <w:rStyle w:val="FootnoteReference"/>
          <w:rFonts w:asciiTheme="majorBidi" w:hAnsiTheme="majorBidi" w:cstheme="majorBidi"/>
          <w:color w:val="002060"/>
          <w:sz w:val="18"/>
          <w:szCs w:val="18"/>
        </w:rPr>
        <w:footnoteRef/>
      </w:r>
      <w:r w:rsidRPr="004F5F2E">
        <w:rPr>
          <w:rFonts w:asciiTheme="majorBidi" w:hAnsiTheme="majorBidi" w:cstheme="majorBidi"/>
          <w:color w:val="002060"/>
          <w:sz w:val="18"/>
          <w:szCs w:val="18"/>
        </w:rPr>
        <w:t xml:space="preserve"> For more information please see: </w:t>
      </w:r>
      <w:proofErr w:type="gramStart"/>
      <w:r w:rsidRPr="004F5F2E">
        <w:rPr>
          <w:rFonts w:asciiTheme="majorBidi" w:hAnsiTheme="majorBidi" w:cstheme="majorBidi"/>
          <w:color w:val="002060"/>
          <w:sz w:val="18"/>
          <w:szCs w:val="18"/>
        </w:rPr>
        <w:t>https://www.e3initiative.org/</w:t>
      </w:r>
      <w:proofErr w:type="gramEnd"/>
    </w:p>
  </w:footnote>
  <w:footnote w:id="9">
    <w:p w14:paraId="12C3CA67" w14:textId="4D238573" w:rsidR="00284988" w:rsidRPr="004F5F2E" w:rsidRDefault="00284988">
      <w:pPr>
        <w:pStyle w:val="FootnoteText"/>
        <w:rPr>
          <w:rFonts w:asciiTheme="majorBidi" w:hAnsiTheme="majorBidi" w:cstheme="majorBidi"/>
          <w:color w:val="002060"/>
          <w:sz w:val="18"/>
          <w:szCs w:val="18"/>
        </w:rPr>
      </w:pPr>
      <w:r w:rsidRPr="004F5F2E">
        <w:rPr>
          <w:rStyle w:val="FootnoteReference"/>
          <w:rFonts w:asciiTheme="majorBidi" w:hAnsiTheme="majorBidi" w:cstheme="majorBidi"/>
          <w:color w:val="002060"/>
          <w:sz w:val="18"/>
          <w:szCs w:val="18"/>
        </w:rPr>
        <w:footnoteRef/>
      </w:r>
      <w:r w:rsidRPr="004F5F2E">
        <w:rPr>
          <w:rFonts w:asciiTheme="majorBidi" w:hAnsiTheme="majorBidi" w:cstheme="majorBidi"/>
          <w:color w:val="002060"/>
          <w:sz w:val="18"/>
          <w:szCs w:val="18"/>
        </w:rPr>
        <w:t xml:space="preserve"> For more information please see: </w:t>
      </w:r>
      <w:proofErr w:type="gramStart"/>
      <w:r w:rsidRPr="004F5F2E">
        <w:rPr>
          <w:rFonts w:asciiTheme="majorBidi" w:hAnsiTheme="majorBidi" w:cstheme="majorBidi"/>
          <w:color w:val="002060"/>
          <w:sz w:val="18"/>
          <w:szCs w:val="18"/>
        </w:rPr>
        <w:t>https://learn.ecubed-dbe.org/</w:t>
      </w:r>
      <w:proofErr w:type="gramEnd"/>
    </w:p>
  </w:footnote>
  <w:footnote w:id="10">
    <w:p w14:paraId="1ECE5E0A" w14:textId="17FA8A3B" w:rsidR="004832D1" w:rsidRPr="004F5F2E" w:rsidRDefault="004832D1">
      <w:pPr>
        <w:pStyle w:val="FootnoteText"/>
        <w:rPr>
          <w:rFonts w:asciiTheme="majorBidi" w:hAnsiTheme="majorBidi" w:cstheme="majorBidi"/>
          <w:color w:val="002060"/>
          <w:sz w:val="18"/>
          <w:szCs w:val="18"/>
        </w:rPr>
      </w:pPr>
      <w:r w:rsidRPr="004F5F2E">
        <w:rPr>
          <w:rStyle w:val="FootnoteReference"/>
          <w:rFonts w:asciiTheme="majorBidi" w:hAnsiTheme="majorBidi" w:cstheme="majorBidi"/>
          <w:color w:val="002060"/>
          <w:sz w:val="18"/>
          <w:szCs w:val="18"/>
        </w:rPr>
        <w:footnoteRef/>
      </w:r>
      <w:r w:rsidRPr="004F5F2E">
        <w:rPr>
          <w:rFonts w:asciiTheme="majorBidi" w:hAnsiTheme="majorBidi" w:cstheme="majorBidi"/>
          <w:color w:val="002060"/>
          <w:sz w:val="18"/>
          <w:szCs w:val="18"/>
        </w:rPr>
        <w:t xml:space="preserve"> </w:t>
      </w:r>
      <w:r w:rsidR="00284988" w:rsidRPr="00A8478B">
        <w:rPr>
          <w:rFonts w:asciiTheme="majorBidi" w:hAnsiTheme="majorBidi" w:cstheme="majorBidi"/>
          <w:color w:val="002060"/>
          <w:sz w:val="18"/>
          <w:szCs w:val="18"/>
        </w:rPr>
        <w:t xml:space="preserve">For a detailed report on this historic development please see: </w:t>
      </w:r>
      <w:proofErr w:type="gramStart"/>
      <w:r w:rsidR="00284988" w:rsidRPr="00A8478B">
        <w:rPr>
          <w:rFonts w:asciiTheme="majorBidi" w:hAnsiTheme="majorBidi" w:cstheme="majorBidi"/>
          <w:color w:val="002060"/>
          <w:sz w:val="18"/>
          <w:szCs w:val="18"/>
        </w:rPr>
        <w:t>https://www.angloamerican.com/our-stories/communities/anglo-american-donates-45-main-street-building-to-maharishi-invincibility-institute</w:t>
      </w:r>
      <w:proofErr w:type="gramEnd"/>
    </w:p>
  </w:footnote>
  <w:footnote w:id="11">
    <w:p w14:paraId="65B6C756" w14:textId="3F9B8334" w:rsidR="00284988" w:rsidRPr="004F5F2E" w:rsidRDefault="00284988">
      <w:pPr>
        <w:pStyle w:val="FootnoteText"/>
        <w:rPr>
          <w:rFonts w:asciiTheme="majorBidi" w:hAnsiTheme="majorBidi" w:cstheme="majorBidi"/>
          <w:color w:val="002060"/>
          <w:sz w:val="18"/>
          <w:szCs w:val="18"/>
        </w:rPr>
      </w:pPr>
      <w:r w:rsidRPr="004F5F2E">
        <w:rPr>
          <w:rStyle w:val="FootnoteReference"/>
          <w:rFonts w:asciiTheme="majorBidi" w:hAnsiTheme="majorBidi" w:cstheme="majorBidi"/>
          <w:color w:val="002060"/>
          <w:sz w:val="18"/>
          <w:szCs w:val="18"/>
        </w:rPr>
        <w:footnoteRef/>
      </w:r>
      <w:r w:rsidRPr="004F5F2E">
        <w:rPr>
          <w:rFonts w:asciiTheme="majorBidi" w:hAnsiTheme="majorBidi" w:cstheme="majorBidi"/>
          <w:color w:val="002060"/>
          <w:sz w:val="18"/>
          <w:szCs w:val="18"/>
        </w:rPr>
        <w:t xml:space="preserve"> For an interview with Dr Taddy Blecher, the co-founder and CEO of MII, about his vision of Africa’s first education</w:t>
      </w:r>
      <w:r w:rsidR="00E40B63" w:rsidRPr="00A8478B">
        <w:rPr>
          <w:rFonts w:asciiTheme="majorBidi" w:hAnsiTheme="majorBidi" w:cstheme="majorBidi"/>
          <w:color w:val="002060"/>
          <w:sz w:val="18"/>
          <w:szCs w:val="18"/>
        </w:rPr>
        <w:t xml:space="preserve"> town</w:t>
      </w:r>
      <w:r w:rsidRPr="004F5F2E">
        <w:rPr>
          <w:rFonts w:asciiTheme="majorBidi" w:hAnsiTheme="majorBidi" w:cstheme="majorBidi"/>
          <w:color w:val="002060"/>
          <w:sz w:val="18"/>
          <w:szCs w:val="18"/>
        </w:rPr>
        <w:t xml:space="preserve">, please see: </w:t>
      </w:r>
      <w:proofErr w:type="gramStart"/>
      <w:r w:rsidRPr="004F5F2E">
        <w:rPr>
          <w:rFonts w:asciiTheme="majorBidi" w:hAnsiTheme="majorBidi" w:cstheme="majorBidi"/>
          <w:color w:val="002060"/>
          <w:sz w:val="18"/>
          <w:szCs w:val="18"/>
        </w:rPr>
        <w:t>https://www.biznews.com/good-hope-project/2023/09/29/dr-taddy-blechers-transform-johannesburg</w:t>
      </w:r>
      <w:proofErr w:type="gramEnd"/>
    </w:p>
  </w:footnote>
  <w:footnote w:id="12">
    <w:p w14:paraId="3856BCC0" w14:textId="6AA7F934" w:rsidR="0052498B" w:rsidRPr="004F5F2E" w:rsidRDefault="0052498B">
      <w:pPr>
        <w:pStyle w:val="FootnoteText"/>
        <w:rPr>
          <w:rFonts w:asciiTheme="majorBidi" w:hAnsiTheme="majorBidi" w:cstheme="majorBidi"/>
          <w:color w:val="002060"/>
          <w:sz w:val="18"/>
          <w:szCs w:val="18"/>
        </w:rPr>
      </w:pPr>
      <w:r w:rsidRPr="004F5F2E">
        <w:rPr>
          <w:rStyle w:val="FootnoteReference"/>
          <w:rFonts w:asciiTheme="majorBidi" w:hAnsiTheme="majorBidi" w:cstheme="majorBidi"/>
          <w:color w:val="002060"/>
          <w:sz w:val="18"/>
          <w:szCs w:val="18"/>
        </w:rPr>
        <w:footnoteRef/>
      </w:r>
      <w:r w:rsidRPr="004F5F2E">
        <w:rPr>
          <w:rFonts w:asciiTheme="majorBidi" w:hAnsiTheme="majorBidi" w:cstheme="majorBidi"/>
          <w:color w:val="002060"/>
          <w:sz w:val="18"/>
          <w:szCs w:val="18"/>
        </w:rPr>
        <w:t xml:space="preserve"> For full details on this collective effort and the historic significance of the coalition, please see an interview by Adam Cracker in the Daily Maverick at: </w:t>
      </w:r>
      <w:proofErr w:type="gramStart"/>
      <w:r w:rsidRPr="004F5F2E">
        <w:rPr>
          <w:rFonts w:asciiTheme="majorBidi" w:hAnsiTheme="majorBidi" w:cstheme="majorBidi"/>
          <w:color w:val="002060"/>
          <w:sz w:val="18"/>
          <w:szCs w:val="18"/>
        </w:rPr>
        <w:t>https://www.dailymaverick.co.za/opinionista/2023-08-16-jozi-my-jozi-poised-as-the-catalyst-for-joburgs-phoenix-moment-of-inner-city-renewal/</w:t>
      </w:r>
      <w:proofErr w:type="gramEnd"/>
      <w:r w:rsidRPr="004F5F2E">
        <w:rPr>
          <w:rFonts w:asciiTheme="majorBidi" w:hAnsiTheme="majorBidi" w:cstheme="majorBidi"/>
          <w:color w:val="00206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8888443"/>
      <w:docPartObj>
        <w:docPartGallery w:val="Page Numbers (Top of Page)"/>
        <w:docPartUnique/>
      </w:docPartObj>
    </w:sdtPr>
    <w:sdtEndPr>
      <w:rPr>
        <w:rStyle w:val="PageNumber"/>
      </w:rPr>
    </w:sdtEndPr>
    <w:sdtContent>
      <w:p w14:paraId="758E3B38" w14:textId="71AFB6F7" w:rsidR="000E1330" w:rsidRDefault="000E1330" w:rsidP="004C0A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9EEA46" w14:textId="77777777" w:rsidR="000E1330" w:rsidRDefault="000E1330" w:rsidP="000E133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2482710"/>
      <w:docPartObj>
        <w:docPartGallery w:val="Page Numbers (Top of Page)"/>
        <w:docPartUnique/>
      </w:docPartObj>
    </w:sdtPr>
    <w:sdtEndPr>
      <w:rPr>
        <w:rStyle w:val="PageNumber"/>
      </w:rPr>
    </w:sdtEndPr>
    <w:sdtContent>
      <w:p w14:paraId="5B9E0F06" w14:textId="7B3FEDB8" w:rsidR="000E1330" w:rsidRDefault="000E1330" w:rsidP="004C0A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94E7ED" w14:textId="1262662A" w:rsidR="000E1330" w:rsidRDefault="000E1330" w:rsidP="000E133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6C7A5B"/>
    <w:multiLevelType w:val="multilevel"/>
    <w:tmpl w:val="94E0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64D6F"/>
    <w:multiLevelType w:val="hybridMultilevel"/>
    <w:tmpl w:val="DE8A0334"/>
    <w:lvl w:ilvl="0" w:tplc="3F12F8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5E56A1"/>
    <w:multiLevelType w:val="hybridMultilevel"/>
    <w:tmpl w:val="6FF235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DF475A"/>
    <w:multiLevelType w:val="hybridMultilevel"/>
    <w:tmpl w:val="1CFA1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D257BC"/>
    <w:multiLevelType w:val="hybridMultilevel"/>
    <w:tmpl w:val="CCBE38C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DB0C76"/>
    <w:multiLevelType w:val="multilevel"/>
    <w:tmpl w:val="6546CD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A5606D"/>
    <w:multiLevelType w:val="hybridMultilevel"/>
    <w:tmpl w:val="F216F13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D2C54"/>
    <w:multiLevelType w:val="hybridMultilevel"/>
    <w:tmpl w:val="7B3AF7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630FCA"/>
    <w:multiLevelType w:val="hybridMultilevel"/>
    <w:tmpl w:val="37B804F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EDB190E"/>
    <w:multiLevelType w:val="hybridMultilevel"/>
    <w:tmpl w:val="87508D0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F37799"/>
    <w:multiLevelType w:val="hybridMultilevel"/>
    <w:tmpl w:val="37B804F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6B137C"/>
    <w:multiLevelType w:val="hybridMultilevel"/>
    <w:tmpl w:val="139823FA"/>
    <w:lvl w:ilvl="0" w:tplc="08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F4F6950"/>
    <w:multiLevelType w:val="hybridMultilevel"/>
    <w:tmpl w:val="201ADA3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A56755"/>
    <w:multiLevelType w:val="hybridMultilevel"/>
    <w:tmpl w:val="88F6EFF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9976153">
    <w:abstractNumId w:val="6"/>
  </w:num>
  <w:num w:numId="2" w16cid:durableId="1572043121">
    <w:abstractNumId w:val="8"/>
  </w:num>
  <w:num w:numId="3" w16cid:durableId="1499419564">
    <w:abstractNumId w:val="0"/>
  </w:num>
  <w:num w:numId="4" w16cid:durableId="1061754317">
    <w:abstractNumId w:val="5"/>
  </w:num>
  <w:num w:numId="5" w16cid:durableId="818110981">
    <w:abstractNumId w:val="2"/>
  </w:num>
  <w:num w:numId="6" w16cid:durableId="1522548943">
    <w:abstractNumId w:val="10"/>
  </w:num>
  <w:num w:numId="7" w16cid:durableId="1973826772">
    <w:abstractNumId w:val="13"/>
  </w:num>
  <w:num w:numId="8" w16cid:durableId="1071538899">
    <w:abstractNumId w:val="3"/>
  </w:num>
  <w:num w:numId="9" w16cid:durableId="1753774675">
    <w:abstractNumId w:val="11"/>
  </w:num>
  <w:num w:numId="10" w16cid:durableId="1216771715">
    <w:abstractNumId w:val="1"/>
  </w:num>
  <w:num w:numId="11" w16cid:durableId="642854651">
    <w:abstractNumId w:val="14"/>
  </w:num>
  <w:num w:numId="12" w16cid:durableId="2013143449">
    <w:abstractNumId w:val="9"/>
  </w:num>
  <w:num w:numId="13" w16cid:durableId="1028027917">
    <w:abstractNumId w:val="7"/>
  </w:num>
  <w:num w:numId="14" w16cid:durableId="491146586">
    <w:abstractNumId w:val="12"/>
  </w:num>
  <w:num w:numId="15" w16cid:durableId="3764677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F5E"/>
    <w:rsid w:val="00030322"/>
    <w:rsid w:val="000A0C9E"/>
    <w:rsid w:val="000A54B9"/>
    <w:rsid w:val="000D45D9"/>
    <w:rsid w:val="000D6B77"/>
    <w:rsid w:val="000E1330"/>
    <w:rsid w:val="000F1860"/>
    <w:rsid w:val="00115E31"/>
    <w:rsid w:val="0014129F"/>
    <w:rsid w:val="001A7C73"/>
    <w:rsid w:val="00284988"/>
    <w:rsid w:val="002B282E"/>
    <w:rsid w:val="002C12F6"/>
    <w:rsid w:val="003676EF"/>
    <w:rsid w:val="003A7E4E"/>
    <w:rsid w:val="003B122C"/>
    <w:rsid w:val="003B5950"/>
    <w:rsid w:val="004214D4"/>
    <w:rsid w:val="0043746A"/>
    <w:rsid w:val="00444853"/>
    <w:rsid w:val="0044528F"/>
    <w:rsid w:val="00471DF5"/>
    <w:rsid w:val="004832D1"/>
    <w:rsid w:val="004A1974"/>
    <w:rsid w:val="004A2F82"/>
    <w:rsid w:val="004C037E"/>
    <w:rsid w:val="004F5F2E"/>
    <w:rsid w:val="0050341B"/>
    <w:rsid w:val="0052498B"/>
    <w:rsid w:val="005518CD"/>
    <w:rsid w:val="00552240"/>
    <w:rsid w:val="005951EB"/>
    <w:rsid w:val="005A1C54"/>
    <w:rsid w:val="005A6259"/>
    <w:rsid w:val="005C2205"/>
    <w:rsid w:val="005D1679"/>
    <w:rsid w:val="005F7DD0"/>
    <w:rsid w:val="00602318"/>
    <w:rsid w:val="00617B04"/>
    <w:rsid w:val="0065227E"/>
    <w:rsid w:val="006B6797"/>
    <w:rsid w:val="006D2407"/>
    <w:rsid w:val="006D314E"/>
    <w:rsid w:val="007044EC"/>
    <w:rsid w:val="00706EA8"/>
    <w:rsid w:val="00716273"/>
    <w:rsid w:val="007533EB"/>
    <w:rsid w:val="007A6CA9"/>
    <w:rsid w:val="007B2591"/>
    <w:rsid w:val="007B5F94"/>
    <w:rsid w:val="007B6D3C"/>
    <w:rsid w:val="007D46D8"/>
    <w:rsid w:val="008003ED"/>
    <w:rsid w:val="00822F5E"/>
    <w:rsid w:val="008236DB"/>
    <w:rsid w:val="008B4101"/>
    <w:rsid w:val="009278B1"/>
    <w:rsid w:val="00932B77"/>
    <w:rsid w:val="009367B5"/>
    <w:rsid w:val="00977509"/>
    <w:rsid w:val="009C625A"/>
    <w:rsid w:val="009F5FAD"/>
    <w:rsid w:val="00A14D90"/>
    <w:rsid w:val="00A52FDA"/>
    <w:rsid w:val="00A6319B"/>
    <w:rsid w:val="00A844AF"/>
    <w:rsid w:val="00A8478B"/>
    <w:rsid w:val="00A87178"/>
    <w:rsid w:val="00AC2210"/>
    <w:rsid w:val="00AC7CE5"/>
    <w:rsid w:val="00AD6288"/>
    <w:rsid w:val="00AF05F0"/>
    <w:rsid w:val="00B0501C"/>
    <w:rsid w:val="00B173B7"/>
    <w:rsid w:val="00B57CDB"/>
    <w:rsid w:val="00B95949"/>
    <w:rsid w:val="00BE48C3"/>
    <w:rsid w:val="00C01443"/>
    <w:rsid w:val="00C22B13"/>
    <w:rsid w:val="00C433C6"/>
    <w:rsid w:val="00C445DF"/>
    <w:rsid w:val="00C52754"/>
    <w:rsid w:val="00C56EBA"/>
    <w:rsid w:val="00C833B1"/>
    <w:rsid w:val="00C87E0F"/>
    <w:rsid w:val="00C91C09"/>
    <w:rsid w:val="00CB7053"/>
    <w:rsid w:val="00CE09CE"/>
    <w:rsid w:val="00D01262"/>
    <w:rsid w:val="00D11BA9"/>
    <w:rsid w:val="00D23210"/>
    <w:rsid w:val="00D439A5"/>
    <w:rsid w:val="00D7172B"/>
    <w:rsid w:val="00D80B16"/>
    <w:rsid w:val="00E21E23"/>
    <w:rsid w:val="00E33E9D"/>
    <w:rsid w:val="00E36D66"/>
    <w:rsid w:val="00E40B63"/>
    <w:rsid w:val="00E463A8"/>
    <w:rsid w:val="00EC1713"/>
    <w:rsid w:val="00ED674C"/>
    <w:rsid w:val="00F12705"/>
    <w:rsid w:val="00F16022"/>
    <w:rsid w:val="00F278A0"/>
    <w:rsid w:val="00F42EE4"/>
    <w:rsid w:val="00F73047"/>
    <w:rsid w:val="00F77A78"/>
    <w:rsid w:val="00F91937"/>
    <w:rsid w:val="00FA2F4F"/>
    <w:rsid w:val="00FC0B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375AB"/>
  <w15:chartTrackingRefBased/>
  <w15:docId w15:val="{76DF3319-B7B6-4743-8C9F-FA06730BB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F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22F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2F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2F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2F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2F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2F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2F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2F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F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22F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2F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2F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2F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2F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F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F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F5E"/>
    <w:rPr>
      <w:rFonts w:eastAsiaTheme="majorEastAsia" w:cstheme="majorBidi"/>
      <w:color w:val="272727" w:themeColor="text1" w:themeTint="D8"/>
    </w:rPr>
  </w:style>
  <w:style w:type="paragraph" w:styleId="Title">
    <w:name w:val="Title"/>
    <w:basedOn w:val="Normal"/>
    <w:next w:val="Normal"/>
    <w:link w:val="TitleChar"/>
    <w:uiPriority w:val="10"/>
    <w:qFormat/>
    <w:rsid w:val="00822F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F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F5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2F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F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2F5E"/>
    <w:rPr>
      <w:i/>
      <w:iCs/>
      <w:color w:val="404040" w:themeColor="text1" w:themeTint="BF"/>
    </w:rPr>
  </w:style>
  <w:style w:type="paragraph" w:styleId="ListParagraph">
    <w:name w:val="List Paragraph"/>
    <w:basedOn w:val="Normal"/>
    <w:uiPriority w:val="34"/>
    <w:qFormat/>
    <w:rsid w:val="00822F5E"/>
    <w:pPr>
      <w:ind w:left="720"/>
      <w:contextualSpacing/>
    </w:pPr>
  </w:style>
  <w:style w:type="character" w:styleId="IntenseEmphasis">
    <w:name w:val="Intense Emphasis"/>
    <w:basedOn w:val="DefaultParagraphFont"/>
    <w:uiPriority w:val="21"/>
    <w:qFormat/>
    <w:rsid w:val="00822F5E"/>
    <w:rPr>
      <w:i/>
      <w:iCs/>
      <w:color w:val="0F4761" w:themeColor="accent1" w:themeShade="BF"/>
    </w:rPr>
  </w:style>
  <w:style w:type="paragraph" w:styleId="IntenseQuote">
    <w:name w:val="Intense Quote"/>
    <w:basedOn w:val="Normal"/>
    <w:next w:val="Normal"/>
    <w:link w:val="IntenseQuoteChar"/>
    <w:uiPriority w:val="30"/>
    <w:qFormat/>
    <w:rsid w:val="00822F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2F5E"/>
    <w:rPr>
      <w:i/>
      <w:iCs/>
      <w:color w:val="0F4761" w:themeColor="accent1" w:themeShade="BF"/>
    </w:rPr>
  </w:style>
  <w:style w:type="character" w:styleId="IntenseReference">
    <w:name w:val="Intense Reference"/>
    <w:basedOn w:val="DefaultParagraphFont"/>
    <w:uiPriority w:val="32"/>
    <w:qFormat/>
    <w:rsid w:val="00822F5E"/>
    <w:rPr>
      <w:b/>
      <w:bCs/>
      <w:smallCaps/>
      <w:color w:val="0F4761" w:themeColor="accent1" w:themeShade="BF"/>
      <w:spacing w:val="5"/>
    </w:rPr>
  </w:style>
  <w:style w:type="character" w:styleId="Hyperlink">
    <w:name w:val="Hyperlink"/>
    <w:basedOn w:val="DefaultParagraphFont"/>
    <w:uiPriority w:val="99"/>
    <w:unhideWhenUsed/>
    <w:rsid w:val="004C037E"/>
    <w:rPr>
      <w:color w:val="467886" w:themeColor="hyperlink"/>
      <w:u w:val="single"/>
    </w:rPr>
  </w:style>
  <w:style w:type="character" w:styleId="UnresolvedMention">
    <w:name w:val="Unresolved Mention"/>
    <w:basedOn w:val="DefaultParagraphFont"/>
    <w:uiPriority w:val="99"/>
    <w:semiHidden/>
    <w:unhideWhenUsed/>
    <w:rsid w:val="004C037E"/>
    <w:rPr>
      <w:color w:val="605E5C"/>
      <w:shd w:val="clear" w:color="auto" w:fill="E1DFDD"/>
    </w:rPr>
  </w:style>
  <w:style w:type="paragraph" w:styleId="NormalWeb">
    <w:name w:val="Normal (Web)"/>
    <w:basedOn w:val="Normal"/>
    <w:uiPriority w:val="99"/>
    <w:semiHidden/>
    <w:unhideWhenUsed/>
    <w:rsid w:val="007D46D8"/>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read-more">
    <w:name w:val="read-more"/>
    <w:basedOn w:val="Normal"/>
    <w:rsid w:val="007D46D8"/>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0E1330"/>
    <w:pPr>
      <w:tabs>
        <w:tab w:val="center" w:pos="4513"/>
        <w:tab w:val="right" w:pos="9026"/>
      </w:tabs>
    </w:pPr>
  </w:style>
  <w:style w:type="character" w:customStyle="1" w:styleId="HeaderChar">
    <w:name w:val="Header Char"/>
    <w:basedOn w:val="DefaultParagraphFont"/>
    <w:link w:val="Header"/>
    <w:uiPriority w:val="99"/>
    <w:rsid w:val="000E1330"/>
  </w:style>
  <w:style w:type="paragraph" w:styleId="Footer">
    <w:name w:val="footer"/>
    <w:basedOn w:val="Normal"/>
    <w:link w:val="FooterChar"/>
    <w:uiPriority w:val="99"/>
    <w:unhideWhenUsed/>
    <w:rsid w:val="000E1330"/>
    <w:pPr>
      <w:tabs>
        <w:tab w:val="center" w:pos="4513"/>
        <w:tab w:val="right" w:pos="9026"/>
      </w:tabs>
    </w:pPr>
  </w:style>
  <w:style w:type="character" w:customStyle="1" w:styleId="FooterChar">
    <w:name w:val="Footer Char"/>
    <w:basedOn w:val="DefaultParagraphFont"/>
    <w:link w:val="Footer"/>
    <w:uiPriority w:val="99"/>
    <w:rsid w:val="000E1330"/>
  </w:style>
  <w:style w:type="character" w:styleId="PageNumber">
    <w:name w:val="page number"/>
    <w:basedOn w:val="DefaultParagraphFont"/>
    <w:uiPriority w:val="99"/>
    <w:semiHidden/>
    <w:unhideWhenUsed/>
    <w:rsid w:val="000E1330"/>
  </w:style>
  <w:style w:type="paragraph" w:customStyle="1" w:styleId="el-item">
    <w:name w:val="el-item"/>
    <w:basedOn w:val="Normal"/>
    <w:rsid w:val="00D439A5"/>
    <w:pPr>
      <w:spacing w:before="100" w:beforeAutospacing="1" w:after="100" w:afterAutospacing="1"/>
    </w:pPr>
    <w:rPr>
      <w:rFonts w:ascii="Times New Roman" w:eastAsia="Times New Roman" w:hAnsi="Times New Roman" w:cs="Times New Roman"/>
      <w:kern w:val="0"/>
      <w:lang w:eastAsia="en-GB"/>
      <w14:ligatures w14:val="none"/>
    </w:rPr>
  </w:style>
  <w:style w:type="paragraph" w:styleId="FootnoteText">
    <w:name w:val="footnote text"/>
    <w:basedOn w:val="Normal"/>
    <w:link w:val="FootnoteTextChar"/>
    <w:uiPriority w:val="99"/>
    <w:semiHidden/>
    <w:unhideWhenUsed/>
    <w:rsid w:val="004832D1"/>
    <w:rPr>
      <w:sz w:val="20"/>
      <w:szCs w:val="20"/>
    </w:rPr>
  </w:style>
  <w:style w:type="character" w:customStyle="1" w:styleId="FootnoteTextChar">
    <w:name w:val="Footnote Text Char"/>
    <w:basedOn w:val="DefaultParagraphFont"/>
    <w:link w:val="FootnoteText"/>
    <w:uiPriority w:val="99"/>
    <w:semiHidden/>
    <w:rsid w:val="004832D1"/>
    <w:rPr>
      <w:sz w:val="20"/>
      <w:szCs w:val="20"/>
    </w:rPr>
  </w:style>
  <w:style w:type="character" w:styleId="FootnoteReference">
    <w:name w:val="footnote reference"/>
    <w:basedOn w:val="DefaultParagraphFont"/>
    <w:uiPriority w:val="99"/>
    <w:semiHidden/>
    <w:unhideWhenUsed/>
    <w:rsid w:val="004832D1"/>
    <w:rPr>
      <w:vertAlign w:val="superscript"/>
    </w:rPr>
  </w:style>
  <w:style w:type="paragraph" w:styleId="Revision">
    <w:name w:val="Revision"/>
    <w:hidden/>
    <w:uiPriority w:val="99"/>
    <w:semiHidden/>
    <w:rsid w:val="00927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4174">
      <w:bodyDiv w:val="1"/>
      <w:marLeft w:val="0"/>
      <w:marRight w:val="0"/>
      <w:marTop w:val="0"/>
      <w:marBottom w:val="0"/>
      <w:divBdr>
        <w:top w:val="none" w:sz="0" w:space="0" w:color="auto"/>
        <w:left w:val="none" w:sz="0" w:space="0" w:color="auto"/>
        <w:bottom w:val="none" w:sz="0" w:space="0" w:color="auto"/>
        <w:right w:val="none" w:sz="0" w:space="0" w:color="auto"/>
      </w:divBdr>
      <w:divsChild>
        <w:div w:id="20337210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40169831">
      <w:bodyDiv w:val="1"/>
      <w:marLeft w:val="0"/>
      <w:marRight w:val="0"/>
      <w:marTop w:val="0"/>
      <w:marBottom w:val="0"/>
      <w:divBdr>
        <w:top w:val="none" w:sz="0" w:space="0" w:color="auto"/>
        <w:left w:val="none" w:sz="0" w:space="0" w:color="auto"/>
        <w:bottom w:val="none" w:sz="0" w:space="0" w:color="auto"/>
        <w:right w:val="none" w:sz="0" w:space="0" w:color="auto"/>
      </w:divBdr>
    </w:div>
    <w:div w:id="1022899302">
      <w:bodyDiv w:val="1"/>
      <w:marLeft w:val="0"/>
      <w:marRight w:val="0"/>
      <w:marTop w:val="0"/>
      <w:marBottom w:val="0"/>
      <w:divBdr>
        <w:top w:val="none" w:sz="0" w:space="0" w:color="auto"/>
        <w:left w:val="none" w:sz="0" w:space="0" w:color="auto"/>
        <w:bottom w:val="none" w:sz="0" w:space="0" w:color="auto"/>
        <w:right w:val="none" w:sz="0" w:space="0" w:color="auto"/>
      </w:divBdr>
    </w:div>
    <w:div w:id="1142387903">
      <w:bodyDiv w:val="1"/>
      <w:marLeft w:val="0"/>
      <w:marRight w:val="0"/>
      <w:marTop w:val="0"/>
      <w:marBottom w:val="0"/>
      <w:divBdr>
        <w:top w:val="none" w:sz="0" w:space="0" w:color="auto"/>
        <w:left w:val="none" w:sz="0" w:space="0" w:color="auto"/>
        <w:bottom w:val="none" w:sz="0" w:space="0" w:color="auto"/>
        <w:right w:val="none" w:sz="0" w:space="0" w:color="auto"/>
      </w:divBdr>
      <w:divsChild>
        <w:div w:id="1251693126">
          <w:marLeft w:val="0"/>
          <w:marRight w:val="0"/>
          <w:marTop w:val="0"/>
          <w:marBottom w:val="0"/>
          <w:divBdr>
            <w:top w:val="none" w:sz="0" w:space="0" w:color="auto"/>
            <w:left w:val="none" w:sz="0" w:space="0" w:color="auto"/>
            <w:bottom w:val="none" w:sz="0" w:space="0" w:color="auto"/>
            <w:right w:val="none" w:sz="0" w:space="0" w:color="auto"/>
          </w:divBdr>
        </w:div>
        <w:div w:id="1752460039">
          <w:marLeft w:val="0"/>
          <w:marRight w:val="0"/>
          <w:marTop w:val="0"/>
          <w:marBottom w:val="0"/>
          <w:divBdr>
            <w:top w:val="none" w:sz="0" w:space="0" w:color="auto"/>
            <w:left w:val="none" w:sz="0" w:space="0" w:color="auto"/>
            <w:bottom w:val="none" w:sz="0" w:space="0" w:color="auto"/>
            <w:right w:val="none" w:sz="0" w:space="0" w:color="auto"/>
          </w:divBdr>
        </w:div>
        <w:div w:id="264269579">
          <w:marLeft w:val="0"/>
          <w:marRight w:val="0"/>
          <w:marTop w:val="0"/>
          <w:marBottom w:val="0"/>
          <w:divBdr>
            <w:top w:val="none" w:sz="0" w:space="0" w:color="auto"/>
            <w:left w:val="none" w:sz="0" w:space="0" w:color="auto"/>
            <w:bottom w:val="none" w:sz="0" w:space="0" w:color="auto"/>
            <w:right w:val="none" w:sz="0" w:space="0" w:color="auto"/>
          </w:divBdr>
        </w:div>
        <w:div w:id="838084045">
          <w:marLeft w:val="0"/>
          <w:marRight w:val="0"/>
          <w:marTop w:val="0"/>
          <w:marBottom w:val="0"/>
          <w:divBdr>
            <w:top w:val="none" w:sz="0" w:space="0" w:color="auto"/>
            <w:left w:val="none" w:sz="0" w:space="0" w:color="auto"/>
            <w:bottom w:val="none" w:sz="0" w:space="0" w:color="auto"/>
            <w:right w:val="none" w:sz="0" w:space="0" w:color="auto"/>
          </w:divBdr>
        </w:div>
      </w:divsChild>
    </w:div>
    <w:div w:id="1663118813">
      <w:bodyDiv w:val="1"/>
      <w:marLeft w:val="0"/>
      <w:marRight w:val="0"/>
      <w:marTop w:val="0"/>
      <w:marBottom w:val="0"/>
      <w:divBdr>
        <w:top w:val="none" w:sz="0" w:space="0" w:color="auto"/>
        <w:left w:val="none" w:sz="0" w:space="0" w:color="auto"/>
        <w:bottom w:val="none" w:sz="0" w:space="0" w:color="auto"/>
        <w:right w:val="none" w:sz="0" w:space="0" w:color="auto"/>
      </w:divBdr>
    </w:div>
    <w:div w:id="208556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 Africa College Foundation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B33A30CF-EBEF-4BB7-A944-46DE5E2916EB}"/>
</file>

<file path=customXml/itemProps2.xml><?xml version="1.0" encoding="utf-8"?>
<ds:datastoreItem xmlns:ds="http://schemas.openxmlformats.org/officeDocument/2006/customXml" ds:itemID="{206D7939-DDBF-451E-B8D5-AD5CC091EFFA}"/>
</file>

<file path=customXml/itemProps3.xml><?xml version="1.0" encoding="utf-8"?>
<ds:datastoreItem xmlns:ds="http://schemas.openxmlformats.org/officeDocument/2006/customXml" ds:itemID="{1343A647-915D-43F4-9368-FD270E26C749}"/>
</file>

<file path=docProps/app.xml><?xml version="1.0" encoding="utf-8"?>
<Properties xmlns="http://schemas.openxmlformats.org/officeDocument/2006/extended-properties" xmlns:vt="http://schemas.openxmlformats.org/officeDocument/2006/docPropsVTypes">
  <Template>Normal.dotm</Template>
  <TotalTime>2</TotalTime>
  <Pages>7</Pages>
  <Words>2298</Words>
  <Characters>13104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Danesh</dc:creator>
  <cp:keywords/>
  <dc:description/>
  <cp:lastModifiedBy>Patricia Varela Benzo</cp:lastModifiedBy>
  <cp:revision>3</cp:revision>
  <dcterms:created xsi:type="dcterms:W3CDTF">2024-01-24T13:18:00Z</dcterms:created>
  <dcterms:modified xsi:type="dcterms:W3CDTF">2024-01-24T13:19:00Z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