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BCC9C" w14:textId="65553AE2" w:rsidR="00153953" w:rsidRDefault="00FF7D6C" w:rsidP="00FF7D6C">
      <w:pPr>
        <w:shd w:val="clear" w:color="auto" w:fill="FFFFFF"/>
        <w:spacing w:after="0" w:line="240" w:lineRule="auto"/>
        <w:outlineLvl w:val="2"/>
        <w:rPr>
          <w:rFonts w:ascii="Nunito Sans" w:eastAsia="Times New Roman" w:hAnsi="Nunito Sans"/>
          <w:b/>
          <w:bCs/>
          <w:sz w:val="32"/>
          <w:szCs w:val="32"/>
          <w:lang w:eastAsia="en-GB"/>
        </w:rPr>
      </w:pPr>
      <w:bookmarkStart w:id="0" w:name="_GoBack"/>
      <w:bookmarkEnd w:id="0"/>
      <w:r>
        <w:rPr>
          <w:noProof/>
          <w:lang w:eastAsia="en-GB"/>
        </w:rPr>
        <w:drawing>
          <wp:inline distT="0" distB="0" distL="0" distR="0" wp14:anchorId="09CAF491" wp14:editId="259DA071">
            <wp:extent cx="1187450" cy="995769"/>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470" cy="1018427"/>
                    </a:xfrm>
                    <a:prstGeom prst="rect">
                      <a:avLst/>
                    </a:prstGeom>
                    <a:noFill/>
                    <a:ln>
                      <a:noFill/>
                    </a:ln>
                  </pic:spPr>
                </pic:pic>
              </a:graphicData>
            </a:graphic>
          </wp:inline>
        </w:drawing>
      </w:r>
      <w:r>
        <w:rPr>
          <w:rFonts w:ascii="Nunito Sans" w:eastAsia="Times New Roman" w:hAnsi="Nunito Sans"/>
          <w:b/>
          <w:bCs/>
          <w:sz w:val="32"/>
          <w:szCs w:val="32"/>
          <w:lang w:eastAsia="en-GB"/>
        </w:rPr>
        <w:t xml:space="preserve"> </w:t>
      </w:r>
      <w:r w:rsidR="00172C10">
        <w:rPr>
          <w:noProof/>
          <w:lang w:eastAsia="en-GB"/>
        </w:rPr>
        <w:drawing>
          <wp:inline distT="0" distB="0" distL="0" distR="0" wp14:anchorId="11C0E927" wp14:editId="30BD2E52">
            <wp:extent cx="2139950" cy="800353"/>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190254" cy="819167"/>
                    </a:xfrm>
                    <a:prstGeom prst="rect">
                      <a:avLst/>
                    </a:prstGeom>
                  </pic:spPr>
                </pic:pic>
              </a:graphicData>
            </a:graphic>
          </wp:inline>
        </w:drawing>
      </w:r>
      <w:r w:rsidR="00172C10">
        <w:rPr>
          <w:rFonts w:ascii="Times New Roman" w:hAnsi="Times New Roman" w:cs="Times New Roman"/>
          <w:b/>
          <w:noProof/>
          <w:sz w:val="28"/>
          <w:szCs w:val="28"/>
          <w:lang w:eastAsia="en-GB"/>
        </w:rPr>
        <w:drawing>
          <wp:inline distT="0" distB="0" distL="0" distR="0" wp14:anchorId="67787996" wp14:editId="13DD6F66">
            <wp:extent cx="1171429" cy="1038095"/>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429" cy="1038095"/>
                    </a:xfrm>
                    <a:prstGeom prst="rect">
                      <a:avLst/>
                    </a:prstGeom>
                  </pic:spPr>
                </pic:pic>
              </a:graphicData>
            </a:graphic>
          </wp:inline>
        </w:drawing>
      </w:r>
      <w:r w:rsidRPr="00EB17D0">
        <w:rPr>
          <w:b/>
          <w:bCs/>
          <w:noProof/>
          <w:sz w:val="32"/>
          <w:szCs w:val="32"/>
          <w:lang w:eastAsia="en-GB"/>
        </w:rPr>
        <w:drawing>
          <wp:inline distT="0" distB="0" distL="0" distR="0" wp14:anchorId="3D3A7624" wp14:editId="06D30937">
            <wp:extent cx="1879600" cy="587037"/>
            <wp:effectExtent l="0" t="0" r="6350" b="3810"/>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core-logo-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514" cy="594506"/>
                    </a:xfrm>
                    <a:prstGeom prst="rect">
                      <a:avLst/>
                    </a:prstGeom>
                  </pic:spPr>
                </pic:pic>
              </a:graphicData>
            </a:graphic>
          </wp:inline>
        </w:drawing>
      </w:r>
      <w:r>
        <w:rPr>
          <w:rFonts w:ascii="Nunito Sans" w:eastAsia="Times New Roman" w:hAnsi="Nunito Sans"/>
          <w:b/>
          <w:bCs/>
          <w:sz w:val="32"/>
          <w:szCs w:val="32"/>
          <w:lang w:eastAsia="en-GB"/>
        </w:rPr>
        <w:t xml:space="preserve">                 </w:t>
      </w:r>
    </w:p>
    <w:p w14:paraId="44E83C4A" w14:textId="77777777" w:rsidR="00C67FCD" w:rsidRDefault="00C67FCD" w:rsidP="001E6A8A">
      <w:pPr>
        <w:shd w:val="clear" w:color="auto" w:fill="FFFFFF"/>
        <w:spacing w:after="0" w:line="240" w:lineRule="auto"/>
        <w:jc w:val="center"/>
        <w:outlineLvl w:val="2"/>
        <w:rPr>
          <w:rFonts w:ascii="Nunito Sans" w:eastAsia="Times New Roman" w:hAnsi="Nunito Sans"/>
          <w:b/>
          <w:bCs/>
          <w:sz w:val="32"/>
          <w:szCs w:val="32"/>
          <w:lang w:eastAsia="en-GB"/>
        </w:rPr>
      </w:pPr>
    </w:p>
    <w:p w14:paraId="010BE784" w14:textId="7F7EF775" w:rsidR="001E6A8A" w:rsidRDefault="001E6A8A" w:rsidP="001E6A8A">
      <w:pPr>
        <w:shd w:val="clear" w:color="auto" w:fill="FFFFFF"/>
        <w:spacing w:after="0" w:line="240" w:lineRule="auto"/>
        <w:jc w:val="center"/>
        <w:outlineLvl w:val="2"/>
        <w:rPr>
          <w:rFonts w:ascii="Nunito Sans" w:eastAsia="Times New Roman" w:hAnsi="Nunito Sans"/>
          <w:b/>
          <w:bCs/>
          <w:sz w:val="32"/>
          <w:szCs w:val="32"/>
          <w:lang w:eastAsia="en-GB"/>
        </w:rPr>
      </w:pPr>
      <w:r w:rsidRPr="001E6A8A">
        <w:rPr>
          <w:rFonts w:ascii="Nunito Sans" w:eastAsia="Times New Roman" w:hAnsi="Nunito Sans"/>
          <w:b/>
          <w:bCs/>
          <w:sz w:val="32"/>
          <w:szCs w:val="32"/>
          <w:lang w:eastAsia="en-GB"/>
        </w:rPr>
        <w:t>Anti-Slavery International, SOS Esclaves, Temedt and Timidria</w:t>
      </w:r>
    </w:p>
    <w:p w14:paraId="6A848020" w14:textId="77777777" w:rsidR="001E6A8A" w:rsidRPr="001E6A8A" w:rsidRDefault="001E6A8A" w:rsidP="001E6A8A">
      <w:pPr>
        <w:shd w:val="clear" w:color="auto" w:fill="FFFFFF"/>
        <w:spacing w:after="0" w:line="240" w:lineRule="auto"/>
        <w:jc w:val="center"/>
        <w:outlineLvl w:val="2"/>
        <w:rPr>
          <w:rFonts w:ascii="Nunito Sans" w:eastAsia="Times New Roman" w:hAnsi="Nunito Sans"/>
          <w:b/>
          <w:bCs/>
          <w:sz w:val="24"/>
          <w:szCs w:val="24"/>
          <w:lang w:eastAsia="en-GB"/>
        </w:rPr>
      </w:pPr>
    </w:p>
    <w:p w14:paraId="185A6A77" w14:textId="1D0D9737" w:rsidR="001E6A8A" w:rsidRDefault="001E6A8A" w:rsidP="001E6A8A">
      <w:pPr>
        <w:shd w:val="clear" w:color="auto" w:fill="FFFFFF"/>
        <w:spacing w:after="0" w:line="240" w:lineRule="auto"/>
        <w:outlineLvl w:val="2"/>
        <w:rPr>
          <w:rFonts w:ascii="Nunito Sans" w:eastAsia="Times New Roman" w:hAnsi="Nunito Sans"/>
          <w:b/>
          <w:bCs/>
          <w:sz w:val="24"/>
          <w:szCs w:val="24"/>
          <w:u w:val="single"/>
          <w:lang w:eastAsia="en-GB"/>
        </w:rPr>
      </w:pPr>
      <w:r w:rsidRPr="00711E4B">
        <w:rPr>
          <w:rFonts w:ascii="Nunito Sans" w:eastAsia="Times New Roman" w:hAnsi="Nunito Sans"/>
          <w:b/>
          <w:bCs/>
          <w:sz w:val="24"/>
          <w:szCs w:val="24"/>
          <w:u w:val="single"/>
          <w:lang w:eastAsia="en-GB"/>
        </w:rPr>
        <w:t xml:space="preserve">Response to the Special Rapporteur on Contemporary </w:t>
      </w:r>
      <w:r>
        <w:rPr>
          <w:rFonts w:ascii="Nunito Sans" w:eastAsia="Times New Roman" w:hAnsi="Nunito Sans"/>
          <w:b/>
          <w:bCs/>
          <w:sz w:val="24"/>
          <w:szCs w:val="24"/>
          <w:u w:val="single"/>
          <w:lang w:eastAsia="en-GB"/>
        </w:rPr>
        <w:t>F</w:t>
      </w:r>
      <w:r w:rsidRPr="00711E4B">
        <w:rPr>
          <w:rFonts w:ascii="Nunito Sans" w:eastAsia="Times New Roman" w:hAnsi="Nunito Sans"/>
          <w:b/>
          <w:bCs/>
          <w:sz w:val="24"/>
          <w:szCs w:val="24"/>
          <w:u w:val="single"/>
          <w:lang w:eastAsia="en-GB"/>
        </w:rPr>
        <w:t xml:space="preserve">orms of </w:t>
      </w:r>
      <w:r>
        <w:rPr>
          <w:rFonts w:ascii="Nunito Sans" w:eastAsia="Times New Roman" w:hAnsi="Nunito Sans"/>
          <w:b/>
          <w:bCs/>
          <w:sz w:val="24"/>
          <w:szCs w:val="24"/>
          <w:u w:val="single"/>
          <w:lang w:eastAsia="en-GB"/>
        </w:rPr>
        <w:t>S</w:t>
      </w:r>
      <w:r w:rsidRPr="00711E4B">
        <w:rPr>
          <w:rFonts w:ascii="Nunito Sans" w:eastAsia="Times New Roman" w:hAnsi="Nunito Sans"/>
          <w:b/>
          <w:bCs/>
          <w:sz w:val="24"/>
          <w:szCs w:val="24"/>
          <w:u w:val="single"/>
          <w:lang w:eastAsia="en-GB"/>
        </w:rPr>
        <w:t xml:space="preserve">lavery’s call for </w:t>
      </w:r>
      <w:r>
        <w:rPr>
          <w:rFonts w:ascii="Nunito Sans" w:eastAsia="Times New Roman" w:hAnsi="Nunito Sans"/>
          <w:b/>
          <w:bCs/>
          <w:sz w:val="24"/>
          <w:szCs w:val="24"/>
          <w:u w:val="single"/>
          <w:lang w:eastAsia="en-GB"/>
        </w:rPr>
        <w:t xml:space="preserve">input on </w:t>
      </w:r>
      <w:r w:rsidRPr="003217E9">
        <w:rPr>
          <w:rFonts w:ascii="Nunito Sans" w:eastAsia="Times New Roman" w:hAnsi="Nunito Sans"/>
          <w:b/>
          <w:bCs/>
          <w:i/>
          <w:iCs/>
          <w:sz w:val="24"/>
          <w:szCs w:val="24"/>
          <w:u w:val="single"/>
          <w:lang w:eastAsia="en-GB"/>
        </w:rPr>
        <w:t>contemporary forms of slavery as affecting persons belonging to ethnic, religious, and linguistic minorities</w:t>
      </w:r>
      <w:r w:rsidRPr="00711E4B">
        <w:rPr>
          <w:rFonts w:ascii="Nunito Sans" w:eastAsia="Times New Roman" w:hAnsi="Nunito Sans"/>
          <w:b/>
          <w:bCs/>
          <w:sz w:val="24"/>
          <w:szCs w:val="24"/>
          <w:u w:val="single"/>
          <w:lang w:eastAsia="en-GB"/>
        </w:rPr>
        <w:t xml:space="preserve">: </w:t>
      </w:r>
      <w:r>
        <w:rPr>
          <w:rFonts w:ascii="Nunito Sans" w:eastAsia="Times New Roman" w:hAnsi="Nunito Sans"/>
          <w:b/>
          <w:bCs/>
          <w:sz w:val="24"/>
          <w:szCs w:val="24"/>
          <w:u w:val="single"/>
          <w:lang w:eastAsia="en-GB"/>
        </w:rPr>
        <w:t xml:space="preserve">Mauritania, </w:t>
      </w:r>
      <w:r w:rsidR="005F0B7A">
        <w:rPr>
          <w:rFonts w:ascii="Nunito Sans" w:eastAsia="Times New Roman" w:hAnsi="Nunito Sans"/>
          <w:b/>
          <w:bCs/>
          <w:sz w:val="24"/>
          <w:szCs w:val="24"/>
          <w:u w:val="single"/>
          <w:lang w:eastAsia="en-GB"/>
        </w:rPr>
        <w:t>Niger,</w:t>
      </w:r>
      <w:r>
        <w:rPr>
          <w:rFonts w:ascii="Nunito Sans" w:eastAsia="Times New Roman" w:hAnsi="Nunito Sans"/>
          <w:b/>
          <w:bCs/>
          <w:sz w:val="24"/>
          <w:szCs w:val="24"/>
          <w:u w:val="single"/>
          <w:lang w:eastAsia="en-GB"/>
        </w:rPr>
        <w:t xml:space="preserve"> and Mali (February 2022).</w:t>
      </w:r>
    </w:p>
    <w:p w14:paraId="2F9C4045" w14:textId="77777777" w:rsidR="001E6A8A" w:rsidRPr="001E6A8A" w:rsidRDefault="001E6A8A" w:rsidP="001E6A8A">
      <w:pPr>
        <w:shd w:val="clear" w:color="auto" w:fill="FFFFFF"/>
        <w:spacing w:after="0" w:line="240" w:lineRule="auto"/>
        <w:jc w:val="both"/>
        <w:outlineLvl w:val="2"/>
        <w:rPr>
          <w:rFonts w:ascii="Nunito Sans" w:eastAsia="Times New Roman" w:hAnsi="Nunito Sans" w:cstheme="minorHAnsi"/>
          <w:b/>
          <w:u w:val="single"/>
          <w:lang w:eastAsia="en-GB"/>
        </w:rPr>
      </w:pPr>
    </w:p>
    <w:p w14:paraId="596D71B5" w14:textId="34449551" w:rsidR="00273E64" w:rsidRPr="001E6A8A" w:rsidRDefault="00806B77" w:rsidP="001E6A8A">
      <w:pPr>
        <w:shd w:val="clear" w:color="auto" w:fill="FFFFFF"/>
        <w:spacing w:after="0" w:line="240" w:lineRule="auto"/>
        <w:jc w:val="both"/>
        <w:rPr>
          <w:rFonts w:ascii="Nunito Sans" w:hAnsi="Nunito Sans" w:cstheme="minorHAnsi"/>
          <w:color w:val="242424"/>
          <w:shd w:val="clear" w:color="auto" w:fill="FFFFFF"/>
        </w:rPr>
      </w:pPr>
      <w:r w:rsidRPr="001E6A8A">
        <w:rPr>
          <w:rFonts w:ascii="Nunito Sans" w:hAnsi="Nunito Sans" w:cstheme="minorHAnsi"/>
          <w:color w:val="242424"/>
          <w:shd w:val="clear" w:color="auto" w:fill="FFFFFF"/>
        </w:rPr>
        <w:t>T</w:t>
      </w:r>
      <w:r w:rsidR="001152D8" w:rsidRPr="001E6A8A">
        <w:rPr>
          <w:rFonts w:ascii="Nunito Sans" w:hAnsi="Nunito Sans" w:cstheme="minorHAnsi"/>
          <w:color w:val="242424"/>
          <w:shd w:val="clear" w:color="auto" w:fill="FFFFFF"/>
        </w:rPr>
        <w:t xml:space="preserve">his </w:t>
      </w:r>
      <w:r w:rsidR="00992C20" w:rsidRPr="001E6A8A">
        <w:rPr>
          <w:rFonts w:ascii="Nunito Sans" w:hAnsi="Nunito Sans" w:cstheme="minorHAnsi"/>
          <w:color w:val="242424"/>
          <w:shd w:val="clear" w:color="auto" w:fill="FFFFFF"/>
        </w:rPr>
        <w:t>submission</w:t>
      </w:r>
      <w:r w:rsidR="005C796F" w:rsidRPr="001E6A8A">
        <w:rPr>
          <w:rFonts w:ascii="Nunito Sans" w:hAnsi="Nunito Sans" w:cstheme="minorHAnsi"/>
          <w:color w:val="242424"/>
          <w:shd w:val="clear" w:color="auto" w:fill="FFFFFF"/>
        </w:rPr>
        <w:t xml:space="preserve"> by Anti-Slavery International</w:t>
      </w:r>
      <w:r w:rsidR="005C796F" w:rsidRPr="001E6A8A">
        <w:rPr>
          <w:rStyle w:val="FootnoteReference"/>
          <w:rFonts w:ascii="Nunito Sans" w:hAnsi="Nunito Sans" w:cstheme="minorHAnsi"/>
          <w:color w:val="242424"/>
          <w:shd w:val="clear" w:color="auto" w:fill="FFFFFF"/>
        </w:rPr>
        <w:footnoteReference w:id="1"/>
      </w:r>
      <w:r w:rsidR="005C796F" w:rsidRPr="001E6A8A">
        <w:rPr>
          <w:rFonts w:ascii="Nunito Sans" w:hAnsi="Nunito Sans" w:cstheme="minorHAnsi"/>
          <w:color w:val="242424"/>
          <w:shd w:val="clear" w:color="auto" w:fill="FFFFFF"/>
        </w:rPr>
        <w:t>,</w:t>
      </w:r>
      <w:r w:rsidR="000A13C4" w:rsidRPr="001E6A8A">
        <w:rPr>
          <w:rFonts w:ascii="Nunito Sans" w:hAnsi="Nunito Sans" w:cstheme="minorHAnsi"/>
          <w:color w:val="242424"/>
          <w:shd w:val="clear" w:color="auto" w:fill="FFFFFF"/>
        </w:rPr>
        <w:t xml:space="preserve"> </w:t>
      </w:r>
      <w:r w:rsidR="00B76865" w:rsidRPr="001E6A8A">
        <w:rPr>
          <w:rFonts w:ascii="Nunito Sans" w:hAnsi="Nunito Sans" w:cstheme="minorHAnsi"/>
          <w:color w:val="242424"/>
          <w:shd w:val="clear" w:color="auto" w:fill="FFFFFF"/>
        </w:rPr>
        <w:t>SOS Esclaves</w:t>
      </w:r>
      <w:r w:rsidR="00B76865" w:rsidRPr="001E6A8A">
        <w:rPr>
          <w:rStyle w:val="FootnoteReference"/>
          <w:rFonts w:ascii="Nunito Sans" w:hAnsi="Nunito Sans" w:cstheme="minorHAnsi"/>
          <w:color w:val="242424"/>
          <w:shd w:val="clear" w:color="auto" w:fill="FFFFFF"/>
        </w:rPr>
        <w:footnoteReference w:id="2"/>
      </w:r>
      <w:r w:rsidR="00AA3269" w:rsidRPr="001E6A8A">
        <w:rPr>
          <w:rFonts w:ascii="Nunito Sans" w:hAnsi="Nunito Sans" w:cstheme="minorHAnsi"/>
          <w:color w:val="242424"/>
          <w:shd w:val="clear" w:color="auto" w:fill="FFFFFF"/>
        </w:rPr>
        <w:t>,</w:t>
      </w:r>
      <w:r w:rsidR="00B76865" w:rsidRPr="001E6A8A">
        <w:rPr>
          <w:rFonts w:ascii="Nunito Sans" w:hAnsi="Nunito Sans" w:cstheme="minorHAnsi"/>
          <w:color w:val="242424"/>
          <w:shd w:val="clear" w:color="auto" w:fill="FFFFFF"/>
        </w:rPr>
        <w:t xml:space="preserve"> </w:t>
      </w:r>
      <w:r w:rsidR="00862A7B" w:rsidRPr="001E6A8A">
        <w:rPr>
          <w:rFonts w:ascii="Nunito Sans" w:hAnsi="Nunito Sans" w:cstheme="minorHAnsi"/>
          <w:color w:val="242424"/>
          <w:shd w:val="clear" w:color="auto" w:fill="FFFFFF"/>
        </w:rPr>
        <w:t>Timidria</w:t>
      </w:r>
      <w:r w:rsidR="00312F3B" w:rsidRPr="001E6A8A">
        <w:rPr>
          <w:rStyle w:val="FootnoteReference"/>
          <w:rFonts w:ascii="Nunito Sans" w:hAnsi="Nunito Sans" w:cstheme="minorHAnsi"/>
          <w:color w:val="242424"/>
          <w:shd w:val="clear" w:color="auto" w:fill="FFFFFF"/>
        </w:rPr>
        <w:footnoteReference w:id="3"/>
      </w:r>
      <w:r w:rsidR="00862A7B" w:rsidRPr="001E6A8A">
        <w:rPr>
          <w:rFonts w:ascii="Nunito Sans" w:hAnsi="Nunito Sans" w:cstheme="minorHAnsi"/>
          <w:color w:val="242424"/>
          <w:shd w:val="clear" w:color="auto" w:fill="FFFFFF"/>
        </w:rPr>
        <w:t>,</w:t>
      </w:r>
      <w:r w:rsidR="003C0335" w:rsidRPr="001E6A8A">
        <w:rPr>
          <w:rFonts w:ascii="Nunito Sans" w:hAnsi="Nunito Sans" w:cstheme="minorHAnsi"/>
          <w:color w:val="242424"/>
          <w:shd w:val="clear" w:color="auto" w:fill="FFFFFF"/>
        </w:rPr>
        <w:t xml:space="preserve"> and</w:t>
      </w:r>
      <w:r w:rsidR="00862A7B" w:rsidRPr="001E6A8A">
        <w:rPr>
          <w:rFonts w:ascii="Nunito Sans" w:hAnsi="Nunito Sans" w:cstheme="minorHAnsi"/>
          <w:color w:val="242424"/>
          <w:shd w:val="clear" w:color="auto" w:fill="FFFFFF"/>
        </w:rPr>
        <w:t xml:space="preserve"> Temedt</w:t>
      </w:r>
      <w:r w:rsidR="00312F3B" w:rsidRPr="001E6A8A">
        <w:rPr>
          <w:rStyle w:val="FootnoteReference"/>
          <w:rFonts w:ascii="Nunito Sans" w:hAnsi="Nunito Sans" w:cstheme="minorHAnsi"/>
          <w:color w:val="242424"/>
          <w:shd w:val="clear" w:color="auto" w:fill="FFFFFF"/>
        </w:rPr>
        <w:footnoteReference w:id="4"/>
      </w:r>
      <w:r w:rsidR="00862A7B" w:rsidRPr="001E6A8A">
        <w:rPr>
          <w:rFonts w:ascii="Nunito Sans" w:hAnsi="Nunito Sans" w:cstheme="minorHAnsi"/>
          <w:color w:val="242424"/>
          <w:shd w:val="clear" w:color="auto" w:fill="FFFFFF"/>
        </w:rPr>
        <w:t xml:space="preserve">, </w:t>
      </w:r>
      <w:r w:rsidR="00273E64" w:rsidRPr="001E6A8A">
        <w:rPr>
          <w:rFonts w:ascii="Nunito Sans" w:hAnsi="Nunito Sans" w:cstheme="minorHAnsi"/>
          <w:color w:val="242424"/>
          <w:shd w:val="clear" w:color="auto" w:fill="FFFFFF"/>
        </w:rPr>
        <w:t xml:space="preserve">provides evidence on </w:t>
      </w:r>
      <w:r w:rsidR="00810AA1" w:rsidRPr="001E6A8A">
        <w:rPr>
          <w:rFonts w:ascii="Nunito Sans" w:hAnsi="Nunito Sans" w:cstheme="minorHAnsi"/>
          <w:color w:val="242424"/>
          <w:shd w:val="clear" w:color="auto" w:fill="FFFFFF"/>
        </w:rPr>
        <w:t>descent-based slavery in Mauritania, Niger and Mali</w:t>
      </w:r>
      <w:r w:rsidR="003C0335" w:rsidRPr="001E6A8A">
        <w:rPr>
          <w:rFonts w:ascii="Nunito Sans" w:hAnsi="Nunito Sans" w:cstheme="minorHAnsi"/>
          <w:color w:val="242424"/>
          <w:shd w:val="clear" w:color="auto" w:fill="FFFFFF"/>
        </w:rPr>
        <w:t xml:space="preserve"> and</w:t>
      </w:r>
      <w:r w:rsidR="00810AA1" w:rsidRPr="001E6A8A">
        <w:rPr>
          <w:rFonts w:ascii="Nunito Sans" w:hAnsi="Nunito Sans" w:cstheme="minorHAnsi"/>
          <w:color w:val="242424"/>
          <w:shd w:val="clear" w:color="auto" w:fill="FFFFFF"/>
        </w:rPr>
        <w:t xml:space="preserve"> pervasive </w:t>
      </w:r>
      <w:r w:rsidR="00273E64" w:rsidRPr="001E6A8A">
        <w:rPr>
          <w:rFonts w:ascii="Nunito Sans" w:hAnsi="Nunito Sans" w:cstheme="minorHAnsi"/>
          <w:color w:val="242424"/>
          <w:shd w:val="clear" w:color="auto" w:fill="FFFFFF"/>
        </w:rPr>
        <w:t xml:space="preserve">discrimination against people </w:t>
      </w:r>
      <w:r w:rsidR="00810AA1" w:rsidRPr="001E6A8A">
        <w:rPr>
          <w:rFonts w:ascii="Nunito Sans" w:hAnsi="Nunito Sans" w:cstheme="minorHAnsi"/>
          <w:color w:val="242424"/>
          <w:shd w:val="clear" w:color="auto" w:fill="FFFFFF"/>
        </w:rPr>
        <w:t xml:space="preserve">considered </w:t>
      </w:r>
      <w:r w:rsidR="00273E64" w:rsidRPr="001E6A8A">
        <w:rPr>
          <w:rFonts w:ascii="Nunito Sans" w:hAnsi="Nunito Sans" w:cstheme="minorHAnsi"/>
          <w:color w:val="242424"/>
          <w:shd w:val="clear" w:color="auto" w:fill="FFFFFF"/>
        </w:rPr>
        <w:t>of slave descent</w:t>
      </w:r>
      <w:r w:rsidR="00810AA1" w:rsidRPr="001E6A8A">
        <w:rPr>
          <w:rFonts w:ascii="Nunito Sans" w:hAnsi="Nunito Sans" w:cstheme="minorHAnsi"/>
          <w:color w:val="242424"/>
          <w:shd w:val="clear" w:color="auto" w:fill="FFFFFF"/>
        </w:rPr>
        <w:t xml:space="preserve"> </w:t>
      </w:r>
      <w:r w:rsidR="00E743F1" w:rsidRPr="001E6A8A">
        <w:rPr>
          <w:rFonts w:ascii="Nunito Sans" w:hAnsi="Nunito Sans" w:cstheme="minorHAnsi"/>
          <w:color w:val="242424"/>
          <w:shd w:val="clear" w:color="auto" w:fill="FFFFFF"/>
        </w:rPr>
        <w:t>(or ‘</w:t>
      </w:r>
      <w:r w:rsidR="00810AA1" w:rsidRPr="001E6A8A">
        <w:rPr>
          <w:rFonts w:ascii="Nunito Sans" w:hAnsi="Nunito Sans" w:cstheme="minorHAnsi"/>
          <w:color w:val="242424"/>
          <w:shd w:val="clear" w:color="auto" w:fill="FFFFFF"/>
        </w:rPr>
        <w:t>slave-caste</w:t>
      </w:r>
      <w:r w:rsidR="00E743F1" w:rsidRPr="001E6A8A">
        <w:rPr>
          <w:rFonts w:ascii="Nunito Sans" w:hAnsi="Nunito Sans" w:cstheme="minorHAnsi"/>
          <w:color w:val="242424"/>
          <w:shd w:val="clear" w:color="auto" w:fill="FFFFFF"/>
        </w:rPr>
        <w:t>’)</w:t>
      </w:r>
      <w:r w:rsidR="00E74240" w:rsidRPr="001E6A8A">
        <w:rPr>
          <w:rFonts w:ascii="Nunito Sans" w:hAnsi="Nunito Sans" w:cstheme="minorHAnsi"/>
          <w:color w:val="242424"/>
          <w:shd w:val="clear" w:color="auto" w:fill="FFFFFF"/>
        </w:rPr>
        <w:t xml:space="preserve"> who are no longer under the direct control of their ‘master’</w:t>
      </w:r>
      <w:r w:rsidR="00B34952" w:rsidRPr="001E6A8A">
        <w:rPr>
          <w:rFonts w:ascii="Nunito Sans" w:hAnsi="Nunito Sans" w:cstheme="minorHAnsi"/>
          <w:color w:val="242424"/>
          <w:shd w:val="clear" w:color="auto" w:fill="FFFFFF"/>
        </w:rPr>
        <w:t xml:space="preserve">. </w:t>
      </w:r>
      <w:r w:rsidR="00273E64" w:rsidRPr="001E6A8A">
        <w:rPr>
          <w:rFonts w:ascii="Nunito Sans" w:hAnsi="Nunito Sans" w:cstheme="minorHAnsi"/>
          <w:color w:val="242424"/>
          <w:shd w:val="clear" w:color="auto" w:fill="FFFFFF"/>
        </w:rPr>
        <w:t xml:space="preserve"> </w:t>
      </w:r>
    </w:p>
    <w:p w14:paraId="559893DD" w14:textId="77777777" w:rsidR="00273E64" w:rsidRPr="001E6A8A" w:rsidRDefault="00273E64" w:rsidP="001E6A8A">
      <w:pPr>
        <w:shd w:val="clear" w:color="auto" w:fill="FFFFFF"/>
        <w:spacing w:after="0" w:line="240" w:lineRule="auto"/>
        <w:jc w:val="both"/>
        <w:rPr>
          <w:rFonts w:ascii="Nunito Sans" w:hAnsi="Nunito Sans" w:cs="Segoe UI"/>
          <w:color w:val="242424"/>
          <w:shd w:val="clear" w:color="auto" w:fill="FFFFFF"/>
        </w:rPr>
      </w:pPr>
    </w:p>
    <w:p w14:paraId="0E5C5BC6" w14:textId="0C9C9326" w:rsidR="00E72F91" w:rsidRDefault="006957B3" w:rsidP="001E6A8A">
      <w:pPr>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themeColor="text1"/>
          <w:lang w:eastAsia="en-GB"/>
        </w:rPr>
      </w:pPr>
      <w:r w:rsidRPr="001E6A8A">
        <w:rPr>
          <w:rFonts w:ascii="Nunito Sans" w:eastAsia="Times New Roman" w:hAnsi="Nunito Sans" w:cs="Times New Roman"/>
          <w:b/>
          <w:bCs/>
          <w:color w:val="000000" w:themeColor="text1"/>
          <w:lang w:eastAsia="en-GB"/>
        </w:rPr>
        <w:t xml:space="preserve">Is there evidence of minorities being subjected to contemporary forms of slavery in your country/community? </w:t>
      </w:r>
    </w:p>
    <w:p w14:paraId="6DC5C323" w14:textId="77777777" w:rsidR="001E6A8A" w:rsidRPr="001E6A8A" w:rsidRDefault="001E6A8A" w:rsidP="001E6A8A">
      <w:pPr>
        <w:shd w:val="clear" w:color="auto" w:fill="FFFFFF" w:themeFill="background1"/>
        <w:spacing w:after="0" w:line="240" w:lineRule="auto"/>
        <w:jc w:val="both"/>
        <w:rPr>
          <w:rFonts w:ascii="Nunito Sans" w:eastAsia="Times New Roman" w:hAnsi="Nunito Sans" w:cs="Times New Roman"/>
          <w:b/>
          <w:bCs/>
          <w:color w:val="000000" w:themeColor="text1"/>
          <w:lang w:eastAsia="en-GB"/>
        </w:rPr>
      </w:pPr>
    </w:p>
    <w:p w14:paraId="09D606C2" w14:textId="443F6692" w:rsidR="00E72F91" w:rsidRPr="001E6A8A" w:rsidRDefault="00296D1D" w:rsidP="001E6A8A">
      <w:pPr>
        <w:shd w:val="clear" w:color="auto" w:fill="FFFFFF" w:themeFill="background1"/>
        <w:spacing w:after="0" w:line="240" w:lineRule="auto"/>
        <w:jc w:val="both"/>
        <w:rPr>
          <w:rFonts w:ascii="Nunito Sans" w:eastAsia="Times New Roman" w:hAnsi="Nunito Sans"/>
          <w:b/>
          <w:bCs/>
          <w:color w:val="000000"/>
          <w:lang w:eastAsia="en-GB"/>
        </w:rPr>
      </w:pPr>
      <w:r w:rsidRPr="001E6A8A">
        <w:rPr>
          <w:rFonts w:ascii="Nunito Sans" w:eastAsia="Times New Roman" w:hAnsi="Nunito Sans"/>
          <w:b/>
          <w:bCs/>
          <w:color w:val="000000" w:themeColor="text1"/>
          <w:lang w:eastAsia="en-GB"/>
        </w:rPr>
        <w:t xml:space="preserve">Descent-based slavery in Mauritania, </w:t>
      </w:r>
      <w:r w:rsidR="005F0B7A" w:rsidRPr="001E6A8A">
        <w:rPr>
          <w:rFonts w:ascii="Nunito Sans" w:eastAsia="Times New Roman" w:hAnsi="Nunito Sans"/>
          <w:b/>
          <w:bCs/>
          <w:color w:val="000000" w:themeColor="text1"/>
          <w:lang w:eastAsia="en-GB"/>
        </w:rPr>
        <w:t>Niger,</w:t>
      </w:r>
      <w:r w:rsidRPr="001E6A8A">
        <w:rPr>
          <w:rFonts w:ascii="Nunito Sans" w:eastAsia="Times New Roman" w:hAnsi="Nunito Sans"/>
          <w:b/>
          <w:bCs/>
          <w:color w:val="000000" w:themeColor="text1"/>
          <w:lang w:eastAsia="en-GB"/>
        </w:rPr>
        <w:t xml:space="preserve"> and Mali</w:t>
      </w:r>
    </w:p>
    <w:p w14:paraId="34EE4FA7" w14:textId="54860ADB" w:rsidR="00330030" w:rsidRPr="001E6A8A" w:rsidRDefault="00330030" w:rsidP="001E6A8A">
      <w:pPr>
        <w:shd w:val="clear" w:color="auto" w:fill="FFFFFF"/>
        <w:spacing w:after="0" w:line="240" w:lineRule="auto"/>
        <w:jc w:val="both"/>
        <w:rPr>
          <w:rFonts w:ascii="Nunito Sans" w:eastAsia="Times New Roman" w:hAnsi="Nunito Sans" w:cstheme="minorHAnsi"/>
          <w:color w:val="000000"/>
          <w:lang w:eastAsia="en-GB"/>
        </w:rPr>
      </w:pPr>
      <w:r w:rsidRPr="001E6A8A">
        <w:rPr>
          <w:rFonts w:ascii="Nunito Sans" w:eastAsia="Times New Roman" w:hAnsi="Nunito Sans" w:cstheme="minorHAnsi"/>
          <w:color w:val="000000"/>
          <w:lang w:eastAsia="en-GB"/>
        </w:rPr>
        <w:t xml:space="preserve">In </w:t>
      </w:r>
      <w:r w:rsidR="00EC5E52" w:rsidRPr="001E6A8A">
        <w:rPr>
          <w:rFonts w:ascii="Nunito Sans" w:eastAsia="Times New Roman" w:hAnsi="Nunito Sans" w:cstheme="minorHAnsi"/>
          <w:color w:val="000000"/>
          <w:lang w:eastAsia="en-GB"/>
        </w:rPr>
        <w:t xml:space="preserve">Mauritania, Niger and Mali, </w:t>
      </w:r>
      <w:r w:rsidR="001B7F40" w:rsidRPr="001E6A8A">
        <w:rPr>
          <w:rFonts w:ascii="Nunito Sans" w:hAnsi="Nunito Sans" w:cstheme="minorHAnsi"/>
          <w:bCs/>
        </w:rPr>
        <w:t xml:space="preserve">there is a strict hierarchy based along ethnic and sometimes racial lines. </w:t>
      </w:r>
      <w:r w:rsidR="005835DE" w:rsidRPr="001E6A8A">
        <w:rPr>
          <w:rFonts w:ascii="Nunito Sans" w:hAnsi="Nunito Sans" w:cstheme="minorHAnsi"/>
          <w:bCs/>
        </w:rPr>
        <w:t xml:space="preserve">People in slavery and their descendants </w:t>
      </w:r>
      <w:r w:rsidR="006C6A2B" w:rsidRPr="001E6A8A">
        <w:rPr>
          <w:rFonts w:ascii="Nunito Sans" w:hAnsi="Nunito Sans" w:cstheme="minorHAnsi"/>
          <w:bCs/>
        </w:rPr>
        <w:t xml:space="preserve">belong to </w:t>
      </w:r>
      <w:r w:rsidR="005835DE" w:rsidRPr="001E6A8A">
        <w:rPr>
          <w:rFonts w:ascii="Nunito Sans" w:hAnsi="Nunito Sans" w:cstheme="minorHAnsi"/>
          <w:bCs/>
        </w:rPr>
        <w:t>a ‘slave caste’</w:t>
      </w:r>
      <w:r w:rsidR="006C6A2B" w:rsidRPr="001E6A8A">
        <w:rPr>
          <w:rFonts w:ascii="Nunito Sans" w:hAnsi="Nunito Sans" w:cstheme="minorHAnsi"/>
          <w:bCs/>
        </w:rPr>
        <w:t xml:space="preserve">, with this status </w:t>
      </w:r>
      <w:r w:rsidRPr="001E6A8A">
        <w:rPr>
          <w:rFonts w:ascii="Nunito Sans" w:eastAsia="Times New Roman" w:hAnsi="Nunito Sans" w:cstheme="minorHAnsi"/>
          <w:color w:val="000000"/>
          <w:lang w:eastAsia="en-GB"/>
        </w:rPr>
        <w:t xml:space="preserve">ascribed at birth and passed on from one generation to the next. </w:t>
      </w:r>
    </w:p>
    <w:p w14:paraId="1451E676" w14:textId="77777777" w:rsidR="00330030" w:rsidRPr="001E6A8A" w:rsidRDefault="00330030" w:rsidP="001E6A8A">
      <w:pPr>
        <w:shd w:val="clear" w:color="auto" w:fill="FFFFFF"/>
        <w:spacing w:after="0" w:line="240" w:lineRule="auto"/>
        <w:jc w:val="both"/>
        <w:rPr>
          <w:rFonts w:ascii="Nunito Sans" w:eastAsia="Times New Roman" w:hAnsi="Nunito Sans" w:cstheme="minorHAnsi"/>
          <w:color w:val="000000"/>
          <w:lang w:eastAsia="en-GB"/>
        </w:rPr>
      </w:pPr>
    </w:p>
    <w:p w14:paraId="1E7916E2" w14:textId="4DBECF94" w:rsidR="009F6E7D" w:rsidRPr="001E6A8A" w:rsidRDefault="00A11276" w:rsidP="001E6A8A">
      <w:pPr>
        <w:shd w:val="clear" w:color="auto" w:fill="FFFFFF"/>
        <w:spacing w:after="0" w:line="240" w:lineRule="auto"/>
        <w:jc w:val="both"/>
        <w:rPr>
          <w:rFonts w:ascii="Nunito Sans" w:eastAsia="Times New Roman" w:hAnsi="Nunito Sans" w:cstheme="minorHAnsi"/>
          <w:bCs/>
          <w:lang w:eastAsia="en-GB"/>
        </w:rPr>
      </w:pPr>
      <w:r w:rsidRPr="001E6A8A">
        <w:rPr>
          <w:rFonts w:ascii="Nunito Sans" w:eastAsia="Times New Roman" w:hAnsi="Nunito Sans" w:cstheme="minorHAnsi"/>
          <w:color w:val="000000"/>
          <w:lang w:eastAsia="en-GB"/>
        </w:rPr>
        <w:t xml:space="preserve">People in descent-based slavery </w:t>
      </w:r>
      <w:r w:rsidR="00B223AE" w:rsidRPr="001E6A8A">
        <w:rPr>
          <w:rFonts w:ascii="Nunito Sans" w:eastAsia="Times New Roman" w:hAnsi="Nunito Sans" w:cstheme="minorHAnsi"/>
          <w:color w:val="000000"/>
          <w:lang w:eastAsia="en-GB"/>
        </w:rPr>
        <w:t xml:space="preserve">in Mauritania, Niger, and Mali </w:t>
      </w:r>
      <w:r w:rsidRPr="001E6A8A">
        <w:rPr>
          <w:rFonts w:ascii="Nunito Sans" w:eastAsia="Times New Roman" w:hAnsi="Nunito Sans" w:cstheme="minorHAnsi"/>
          <w:color w:val="000000"/>
          <w:lang w:eastAsia="en-GB"/>
        </w:rPr>
        <w:t xml:space="preserve">are </w:t>
      </w:r>
      <w:r w:rsidR="00DD6FFA" w:rsidRPr="001E6A8A">
        <w:rPr>
          <w:rFonts w:ascii="Nunito Sans" w:hAnsi="Nunito Sans" w:cstheme="minorHAnsi"/>
          <w:bCs/>
        </w:rPr>
        <w:t>treated as ‘property’ by their masters</w:t>
      </w:r>
      <w:r w:rsidR="00DD6FFA" w:rsidRPr="001E6A8A">
        <w:rPr>
          <w:rStyle w:val="FootnoteReference"/>
          <w:rFonts w:ascii="Nunito Sans" w:hAnsi="Nunito Sans" w:cstheme="minorHAnsi"/>
          <w:bCs/>
        </w:rPr>
        <w:footnoteReference w:id="5"/>
      </w:r>
      <w:r w:rsidR="00BD488C" w:rsidRPr="001E6A8A">
        <w:rPr>
          <w:rFonts w:ascii="Nunito Sans" w:hAnsi="Nunito Sans" w:cstheme="minorHAnsi"/>
          <w:bCs/>
        </w:rPr>
        <w:t xml:space="preserve"> and</w:t>
      </w:r>
      <w:r w:rsidR="00782F9F" w:rsidRPr="001E6A8A">
        <w:rPr>
          <w:rFonts w:ascii="Nunito Sans" w:hAnsi="Nunito Sans" w:cstheme="minorHAnsi"/>
          <w:bCs/>
        </w:rPr>
        <w:t xml:space="preserve"> are</w:t>
      </w:r>
      <w:r w:rsidR="00DD6FFA" w:rsidRPr="001E6A8A">
        <w:rPr>
          <w:rFonts w:ascii="Nunito Sans" w:hAnsi="Nunito Sans" w:cstheme="minorHAnsi"/>
          <w:bCs/>
        </w:rPr>
        <w:t xml:space="preserve"> forced to work without pay, most commonly undertaking domestic and agricultural work</w:t>
      </w:r>
      <w:r w:rsidR="00A47604" w:rsidRPr="001E6A8A">
        <w:rPr>
          <w:rFonts w:ascii="Nunito Sans" w:eastAsia="Times New Roman" w:hAnsi="Nunito Sans" w:cstheme="minorHAnsi"/>
          <w:color w:val="000000"/>
          <w:lang w:eastAsia="en-GB"/>
        </w:rPr>
        <w:t xml:space="preserve">. </w:t>
      </w:r>
      <w:r w:rsidR="00296D1D" w:rsidRPr="001E6A8A">
        <w:rPr>
          <w:rFonts w:ascii="Nunito Sans" w:eastAsia="Times New Roman" w:hAnsi="Nunito Sans" w:cstheme="minorHAnsi"/>
          <w:bCs/>
          <w:lang w:eastAsia="en-GB"/>
        </w:rPr>
        <w:t>They are subjected to physical and psychological violence.</w:t>
      </w:r>
      <w:r w:rsidR="007C44AD" w:rsidRPr="001E6A8A">
        <w:rPr>
          <w:rFonts w:ascii="Nunito Sans" w:eastAsia="Times New Roman" w:hAnsi="Nunito Sans" w:cstheme="minorHAnsi"/>
          <w:bCs/>
          <w:lang w:eastAsia="en-GB"/>
        </w:rPr>
        <w:t xml:space="preserve"> Children can</w:t>
      </w:r>
      <w:r w:rsidR="007C44AD" w:rsidRPr="001E6A8A">
        <w:rPr>
          <w:rFonts w:ascii="Nunito Sans" w:hAnsi="Nunito Sans" w:cstheme="minorHAnsi"/>
        </w:rPr>
        <w:t xml:space="preserve"> be rented out, loaned, given as gifts in marriage, or inherited by the masters’ children.</w:t>
      </w:r>
    </w:p>
    <w:p w14:paraId="07E06DEF" w14:textId="77777777" w:rsidR="00307FAC" w:rsidRPr="001E6A8A" w:rsidRDefault="00307FAC" w:rsidP="001E6A8A">
      <w:pPr>
        <w:shd w:val="clear" w:color="auto" w:fill="FFFFFF"/>
        <w:spacing w:after="0" w:line="240" w:lineRule="auto"/>
        <w:jc w:val="both"/>
        <w:rPr>
          <w:rFonts w:ascii="Nunito Sans" w:eastAsia="Times New Roman" w:hAnsi="Nunito Sans" w:cstheme="minorHAnsi"/>
          <w:color w:val="000000"/>
          <w:lang w:eastAsia="en-GB"/>
        </w:rPr>
      </w:pPr>
    </w:p>
    <w:p w14:paraId="117CA83C" w14:textId="24714466" w:rsidR="006348C7" w:rsidRPr="001E6A8A" w:rsidRDefault="007672F5" w:rsidP="001E6A8A">
      <w:pPr>
        <w:shd w:val="clear" w:color="auto" w:fill="FFFFFF"/>
        <w:spacing w:after="0" w:line="240" w:lineRule="auto"/>
        <w:jc w:val="both"/>
        <w:rPr>
          <w:rFonts w:ascii="Nunito Sans" w:hAnsi="Nunito Sans"/>
        </w:rPr>
      </w:pPr>
      <w:r w:rsidRPr="001E6A8A">
        <w:rPr>
          <w:rFonts w:ascii="Nunito Sans" w:eastAsia="Times New Roman" w:hAnsi="Nunito Sans" w:cstheme="minorHAnsi"/>
          <w:b/>
          <w:bCs/>
          <w:color w:val="000000"/>
          <w:lang w:eastAsia="en-GB"/>
        </w:rPr>
        <w:t>Mauritania</w:t>
      </w:r>
      <w:r w:rsidR="001A50AC" w:rsidRPr="001E6A8A">
        <w:rPr>
          <w:rFonts w:ascii="Nunito Sans" w:eastAsia="Times New Roman" w:hAnsi="Nunito Sans" w:cstheme="minorHAnsi"/>
          <w:b/>
          <w:bCs/>
          <w:color w:val="000000"/>
          <w:lang w:eastAsia="en-GB"/>
        </w:rPr>
        <w:t xml:space="preserve">: </w:t>
      </w:r>
      <w:r w:rsidR="002F7871" w:rsidRPr="001E6A8A">
        <w:rPr>
          <w:rFonts w:ascii="Nunito Sans" w:eastAsia="Times New Roman" w:hAnsi="Nunito Sans" w:cstheme="minorHAnsi"/>
          <w:bCs/>
          <w:color w:val="000000"/>
          <w:lang w:eastAsia="en-GB"/>
        </w:rPr>
        <w:t>The Mauritanian population is made up of several ethnic groups</w:t>
      </w:r>
      <w:r w:rsidR="00106E4C" w:rsidRPr="001E6A8A">
        <w:rPr>
          <w:rFonts w:ascii="Nunito Sans" w:eastAsia="Times New Roman" w:hAnsi="Nunito Sans" w:cstheme="minorHAnsi"/>
          <w:bCs/>
          <w:color w:val="000000"/>
          <w:lang w:eastAsia="en-GB"/>
        </w:rPr>
        <w:t>. T</w:t>
      </w:r>
      <w:r w:rsidR="004378F7" w:rsidRPr="001E6A8A">
        <w:rPr>
          <w:rFonts w:ascii="Nunito Sans" w:eastAsia="Times New Roman" w:hAnsi="Nunito Sans" w:cstheme="minorHAnsi"/>
          <w:bCs/>
          <w:color w:val="000000"/>
          <w:lang w:eastAsia="en-GB"/>
        </w:rPr>
        <w:t xml:space="preserve">he </w:t>
      </w:r>
      <w:r w:rsidR="00BA62CD" w:rsidRPr="001E6A8A">
        <w:rPr>
          <w:rFonts w:ascii="Nunito Sans" w:eastAsia="Times New Roman" w:hAnsi="Nunito Sans" w:cstheme="minorHAnsi"/>
          <w:bCs/>
          <w:color w:val="000000"/>
          <w:lang w:eastAsia="en-GB"/>
        </w:rPr>
        <w:t>population of slave descent</w:t>
      </w:r>
      <w:r w:rsidR="005524AA" w:rsidRPr="001E6A8A">
        <w:rPr>
          <w:rFonts w:ascii="Nunito Sans" w:eastAsia="Times New Roman" w:hAnsi="Nunito Sans" w:cstheme="minorHAnsi"/>
          <w:bCs/>
          <w:color w:val="000000"/>
          <w:lang w:eastAsia="en-GB"/>
        </w:rPr>
        <w:t xml:space="preserve"> (or</w:t>
      </w:r>
      <w:r w:rsidR="004378F7" w:rsidRPr="001E6A8A">
        <w:rPr>
          <w:rFonts w:ascii="Nunito Sans" w:eastAsia="Times New Roman" w:hAnsi="Nunito Sans" w:cstheme="minorHAnsi"/>
          <w:bCs/>
          <w:color w:val="000000"/>
          <w:lang w:eastAsia="en-GB"/>
        </w:rPr>
        <w:t xml:space="preserve"> ‘slave caste’</w:t>
      </w:r>
      <w:r w:rsidR="005524AA" w:rsidRPr="001E6A8A">
        <w:rPr>
          <w:rFonts w:ascii="Nunito Sans" w:eastAsia="Times New Roman" w:hAnsi="Nunito Sans" w:cstheme="minorHAnsi"/>
          <w:bCs/>
          <w:color w:val="000000"/>
          <w:lang w:eastAsia="en-GB"/>
        </w:rPr>
        <w:t>)</w:t>
      </w:r>
      <w:r w:rsidR="00BA62CD" w:rsidRPr="001E6A8A">
        <w:rPr>
          <w:rFonts w:ascii="Nunito Sans" w:eastAsia="Times New Roman" w:hAnsi="Nunito Sans" w:cstheme="minorHAnsi"/>
          <w:bCs/>
          <w:color w:val="000000"/>
          <w:lang w:eastAsia="en-GB"/>
        </w:rPr>
        <w:t xml:space="preserve"> is the Haratine</w:t>
      </w:r>
      <w:r w:rsidR="00106E4C" w:rsidRPr="001E6A8A">
        <w:rPr>
          <w:rFonts w:ascii="Nunito Sans" w:eastAsia="Times New Roman" w:hAnsi="Nunito Sans" w:cstheme="minorHAnsi"/>
          <w:bCs/>
          <w:color w:val="000000"/>
          <w:lang w:eastAsia="en-GB"/>
        </w:rPr>
        <w:t xml:space="preserve">, who represent more than 40% </w:t>
      </w:r>
      <w:r w:rsidR="00C10BD7" w:rsidRPr="001E6A8A">
        <w:rPr>
          <w:rFonts w:ascii="Nunito Sans" w:eastAsia="Times New Roman" w:hAnsi="Nunito Sans" w:cstheme="minorHAnsi"/>
          <w:bCs/>
          <w:color w:val="000000"/>
          <w:lang w:eastAsia="en-GB"/>
        </w:rPr>
        <w:t xml:space="preserve">of the population. </w:t>
      </w:r>
      <w:r w:rsidR="00307987" w:rsidRPr="001E6A8A">
        <w:rPr>
          <w:rFonts w:ascii="Nunito Sans" w:eastAsia="Times New Roman" w:hAnsi="Nunito Sans" w:cstheme="minorHAnsi"/>
          <w:bCs/>
          <w:color w:val="000000"/>
          <w:lang w:eastAsia="en-GB"/>
        </w:rPr>
        <w:t xml:space="preserve">There is </w:t>
      </w:r>
      <w:r w:rsidR="002D2A14" w:rsidRPr="001E6A8A">
        <w:rPr>
          <w:rFonts w:ascii="Nunito Sans" w:eastAsia="Times New Roman" w:hAnsi="Nunito Sans" w:cstheme="minorHAnsi"/>
          <w:bCs/>
          <w:color w:val="000000"/>
          <w:lang w:eastAsia="en-GB"/>
        </w:rPr>
        <w:t xml:space="preserve">no </w:t>
      </w:r>
      <w:r w:rsidR="00307987" w:rsidRPr="001E6A8A">
        <w:rPr>
          <w:rFonts w:ascii="Nunito Sans" w:eastAsia="Times New Roman" w:hAnsi="Nunito Sans" w:cstheme="minorHAnsi"/>
          <w:bCs/>
          <w:color w:val="000000"/>
          <w:lang w:eastAsia="en-GB"/>
        </w:rPr>
        <w:t xml:space="preserve">official data </w:t>
      </w:r>
      <w:r w:rsidR="005F0B7A" w:rsidRPr="001E6A8A">
        <w:rPr>
          <w:rFonts w:ascii="Nunito Sans" w:eastAsia="Times New Roman" w:hAnsi="Nunito Sans" w:cstheme="minorHAnsi"/>
          <w:bCs/>
          <w:color w:val="000000"/>
          <w:lang w:eastAsia="en-GB"/>
        </w:rPr>
        <w:t>available,</w:t>
      </w:r>
      <w:r w:rsidR="0027135C" w:rsidRPr="001E6A8A">
        <w:rPr>
          <w:rFonts w:ascii="Nunito Sans" w:eastAsia="Times New Roman" w:hAnsi="Nunito Sans" w:cstheme="minorHAnsi"/>
          <w:bCs/>
          <w:color w:val="000000"/>
          <w:lang w:eastAsia="en-GB"/>
        </w:rPr>
        <w:t xml:space="preserve"> </w:t>
      </w:r>
      <w:r w:rsidR="002017E5" w:rsidRPr="001E6A8A">
        <w:rPr>
          <w:rFonts w:ascii="Nunito Sans" w:eastAsia="Times New Roman" w:hAnsi="Nunito Sans" w:cstheme="minorHAnsi"/>
          <w:bCs/>
          <w:color w:val="000000"/>
          <w:lang w:eastAsia="en-GB"/>
        </w:rPr>
        <w:t xml:space="preserve">but </w:t>
      </w:r>
      <w:r w:rsidR="00C10BD7" w:rsidRPr="001E6A8A">
        <w:rPr>
          <w:rFonts w:ascii="Nunito Sans" w:eastAsia="Times New Roman" w:hAnsi="Nunito Sans" w:cstheme="minorHAnsi"/>
          <w:bCs/>
          <w:color w:val="000000"/>
          <w:lang w:eastAsia="en-GB"/>
        </w:rPr>
        <w:t>SOS Esclaves estimate that significant minority</w:t>
      </w:r>
      <w:r w:rsidR="00C10BD7" w:rsidRPr="001E6A8A">
        <w:rPr>
          <w:rStyle w:val="FootnoteReference"/>
          <w:rFonts w:ascii="Nunito Sans" w:eastAsia="Times New Roman" w:hAnsi="Nunito Sans" w:cstheme="minorHAnsi"/>
          <w:bCs/>
          <w:color w:val="000000"/>
          <w:lang w:eastAsia="en-GB"/>
        </w:rPr>
        <w:footnoteReference w:id="6"/>
      </w:r>
      <w:r w:rsidR="00C10BD7" w:rsidRPr="001E6A8A">
        <w:rPr>
          <w:rFonts w:ascii="Nunito Sans" w:eastAsia="Times New Roman" w:hAnsi="Nunito Sans" w:cstheme="minorHAnsi"/>
          <w:bCs/>
          <w:color w:val="000000"/>
          <w:lang w:eastAsia="en-GB"/>
        </w:rPr>
        <w:t xml:space="preserve"> </w:t>
      </w:r>
      <w:r w:rsidR="00307987" w:rsidRPr="001E6A8A">
        <w:rPr>
          <w:rFonts w:ascii="Nunito Sans" w:eastAsia="Times New Roman" w:hAnsi="Nunito Sans" w:cstheme="minorHAnsi"/>
          <w:bCs/>
          <w:color w:val="000000"/>
          <w:lang w:eastAsia="en-GB"/>
        </w:rPr>
        <w:t xml:space="preserve">of the </w:t>
      </w:r>
      <w:r w:rsidR="00A61E80" w:rsidRPr="001E6A8A">
        <w:rPr>
          <w:rFonts w:ascii="Nunito Sans" w:eastAsia="Times New Roman" w:hAnsi="Nunito Sans" w:cstheme="minorHAnsi"/>
          <w:bCs/>
          <w:color w:val="000000"/>
          <w:lang w:eastAsia="en-GB"/>
        </w:rPr>
        <w:t>Haratine are still held in</w:t>
      </w:r>
      <w:r w:rsidR="00EB7B7A" w:rsidRPr="001E6A8A">
        <w:rPr>
          <w:rFonts w:ascii="Nunito Sans" w:eastAsia="Times New Roman" w:hAnsi="Nunito Sans" w:cstheme="minorHAnsi"/>
          <w:bCs/>
          <w:color w:val="000000"/>
          <w:lang w:eastAsia="en-GB"/>
        </w:rPr>
        <w:t xml:space="preserve"> </w:t>
      </w:r>
      <w:r w:rsidR="001A50AC" w:rsidRPr="001E6A8A">
        <w:rPr>
          <w:rFonts w:ascii="Nunito Sans" w:eastAsia="Times New Roman" w:hAnsi="Nunito Sans" w:cstheme="minorHAnsi"/>
          <w:bCs/>
          <w:color w:val="000000"/>
          <w:lang w:eastAsia="en-GB"/>
        </w:rPr>
        <w:t xml:space="preserve">descent-based </w:t>
      </w:r>
      <w:r w:rsidR="00EB7B7A" w:rsidRPr="001E6A8A">
        <w:rPr>
          <w:rFonts w:ascii="Nunito Sans" w:eastAsia="Times New Roman" w:hAnsi="Nunito Sans" w:cstheme="minorHAnsi"/>
          <w:bCs/>
          <w:color w:val="000000"/>
          <w:lang w:eastAsia="en-GB"/>
        </w:rPr>
        <w:t xml:space="preserve">slavery today, </w:t>
      </w:r>
      <w:r w:rsidR="00CA0849" w:rsidRPr="001E6A8A">
        <w:rPr>
          <w:rFonts w:ascii="Nunito Sans" w:eastAsia="Times New Roman" w:hAnsi="Nunito Sans" w:cstheme="minorHAnsi"/>
          <w:bCs/>
          <w:color w:val="000000"/>
          <w:lang w:eastAsia="en-GB"/>
        </w:rPr>
        <w:t xml:space="preserve">practiced by the </w:t>
      </w:r>
      <w:r w:rsidR="00D15671" w:rsidRPr="001E6A8A">
        <w:rPr>
          <w:rFonts w:ascii="Nunito Sans" w:eastAsia="Times New Roman" w:hAnsi="Nunito Sans" w:cstheme="minorHAnsi"/>
          <w:bCs/>
          <w:color w:val="000000"/>
          <w:lang w:eastAsia="en-GB"/>
        </w:rPr>
        <w:t>Moor</w:t>
      </w:r>
      <w:r w:rsidR="00CA0849" w:rsidRPr="001E6A8A">
        <w:rPr>
          <w:rFonts w:ascii="Nunito Sans" w:eastAsia="Times New Roman" w:hAnsi="Nunito Sans" w:cstheme="minorHAnsi"/>
          <w:bCs/>
          <w:color w:val="000000"/>
          <w:lang w:eastAsia="en-GB"/>
        </w:rPr>
        <w:t xml:space="preserve"> community who</w:t>
      </w:r>
      <w:r w:rsidR="00D15671" w:rsidRPr="001E6A8A">
        <w:rPr>
          <w:rFonts w:ascii="Nunito Sans" w:eastAsia="Times New Roman" w:hAnsi="Nunito Sans" w:cstheme="minorHAnsi"/>
          <w:bCs/>
          <w:color w:val="000000"/>
          <w:lang w:eastAsia="en-GB"/>
        </w:rPr>
        <w:t xml:space="preserve"> dominate the country’s administration, military</w:t>
      </w:r>
      <w:r w:rsidR="00F45CFF" w:rsidRPr="001E6A8A">
        <w:rPr>
          <w:rFonts w:ascii="Nunito Sans" w:eastAsia="Times New Roman" w:hAnsi="Nunito Sans" w:cstheme="minorHAnsi"/>
          <w:bCs/>
          <w:color w:val="000000"/>
          <w:lang w:eastAsia="en-GB"/>
        </w:rPr>
        <w:t xml:space="preserve">, </w:t>
      </w:r>
      <w:r w:rsidR="005F69FB" w:rsidRPr="001E6A8A">
        <w:rPr>
          <w:rFonts w:ascii="Nunito Sans" w:eastAsia="Times New Roman" w:hAnsi="Nunito Sans" w:cstheme="minorHAnsi"/>
          <w:bCs/>
          <w:color w:val="000000"/>
          <w:lang w:eastAsia="en-GB"/>
        </w:rPr>
        <w:t xml:space="preserve">and </w:t>
      </w:r>
      <w:r w:rsidR="00D15671" w:rsidRPr="001E6A8A">
        <w:rPr>
          <w:rFonts w:ascii="Nunito Sans" w:eastAsia="Times New Roman" w:hAnsi="Nunito Sans" w:cstheme="minorHAnsi"/>
          <w:bCs/>
          <w:color w:val="000000"/>
          <w:lang w:eastAsia="en-GB"/>
        </w:rPr>
        <w:t xml:space="preserve">justice </w:t>
      </w:r>
      <w:r w:rsidR="00F45CFF" w:rsidRPr="001E6A8A">
        <w:rPr>
          <w:rFonts w:ascii="Nunito Sans" w:eastAsia="Times New Roman" w:hAnsi="Nunito Sans" w:cstheme="minorHAnsi"/>
          <w:bCs/>
          <w:color w:val="000000"/>
          <w:lang w:eastAsia="en-GB"/>
        </w:rPr>
        <w:t>system</w:t>
      </w:r>
      <w:r w:rsidR="00C47E37" w:rsidRPr="001E6A8A">
        <w:rPr>
          <w:rFonts w:ascii="Nunito Sans" w:eastAsia="Times New Roman" w:hAnsi="Nunito Sans" w:cstheme="minorHAnsi"/>
          <w:bCs/>
          <w:color w:val="000000"/>
          <w:lang w:eastAsia="en-GB"/>
        </w:rPr>
        <w:t xml:space="preserve">. </w:t>
      </w:r>
      <w:r w:rsidR="008A6AA9" w:rsidRPr="001E6A8A">
        <w:rPr>
          <w:rFonts w:ascii="Nunito Sans" w:eastAsia="Times New Roman" w:hAnsi="Nunito Sans" w:cstheme="minorHAnsi"/>
          <w:bCs/>
          <w:color w:val="000000"/>
          <w:lang w:eastAsia="en-GB"/>
        </w:rPr>
        <w:t xml:space="preserve">An ILO </w:t>
      </w:r>
      <w:r w:rsidR="00185B86" w:rsidRPr="001E6A8A">
        <w:rPr>
          <w:rFonts w:ascii="Nunito Sans" w:eastAsia="Times New Roman" w:hAnsi="Nunito Sans" w:cstheme="minorHAnsi"/>
          <w:bCs/>
          <w:color w:val="000000"/>
          <w:lang w:eastAsia="en-GB"/>
        </w:rPr>
        <w:t>qualitative study on ‘working relations that may result in a risk of forced labour’</w:t>
      </w:r>
      <w:r w:rsidR="008A6AA9" w:rsidRPr="001E6A8A">
        <w:rPr>
          <w:rFonts w:ascii="Nunito Sans" w:eastAsia="Times New Roman" w:hAnsi="Nunito Sans" w:cstheme="minorHAnsi"/>
          <w:bCs/>
          <w:color w:val="000000"/>
          <w:lang w:eastAsia="en-GB"/>
        </w:rPr>
        <w:t xml:space="preserve"> was undertaken but not yet published</w:t>
      </w:r>
      <w:r w:rsidR="002017E5" w:rsidRPr="001E6A8A">
        <w:rPr>
          <w:rFonts w:ascii="Nunito Sans" w:eastAsia="Times New Roman" w:hAnsi="Nunito Sans" w:cstheme="minorHAnsi"/>
          <w:bCs/>
          <w:color w:val="000000"/>
          <w:lang w:eastAsia="en-GB"/>
        </w:rPr>
        <w:t>.</w:t>
      </w:r>
      <w:r w:rsidR="006348C7" w:rsidRPr="001E6A8A">
        <w:rPr>
          <w:rFonts w:ascii="Nunito Sans" w:hAnsi="Nunito Sans"/>
        </w:rPr>
        <w:t xml:space="preserve"> </w:t>
      </w:r>
    </w:p>
    <w:p w14:paraId="385C6C0E" w14:textId="4CAA1E4A" w:rsidR="007672F5" w:rsidRPr="001E6A8A" w:rsidRDefault="007672F5" w:rsidP="001E6A8A">
      <w:pPr>
        <w:shd w:val="clear" w:color="auto" w:fill="FFFFFF"/>
        <w:spacing w:after="0" w:line="240" w:lineRule="auto"/>
        <w:jc w:val="both"/>
        <w:rPr>
          <w:rFonts w:ascii="Nunito Sans" w:eastAsia="Times New Roman" w:hAnsi="Nunito Sans" w:cstheme="minorHAnsi"/>
          <w:bCs/>
          <w:color w:val="000000"/>
          <w:lang w:eastAsia="en-GB"/>
        </w:rPr>
      </w:pPr>
    </w:p>
    <w:p w14:paraId="265793A8" w14:textId="0FA47FB4" w:rsidR="00291073" w:rsidRPr="001E6A8A" w:rsidRDefault="007672F5" w:rsidP="001E6A8A">
      <w:pPr>
        <w:shd w:val="clear" w:color="auto" w:fill="FFFFFF"/>
        <w:spacing w:after="0" w:line="240" w:lineRule="auto"/>
        <w:jc w:val="both"/>
        <w:rPr>
          <w:rFonts w:ascii="Nunito Sans" w:eastAsia="Times New Roman" w:hAnsi="Nunito Sans" w:cstheme="minorHAnsi"/>
          <w:b/>
          <w:color w:val="000000"/>
          <w:lang w:eastAsia="en-GB"/>
        </w:rPr>
      </w:pPr>
      <w:r w:rsidRPr="001E6A8A">
        <w:rPr>
          <w:rFonts w:ascii="Nunito Sans" w:eastAsia="Times New Roman" w:hAnsi="Nunito Sans" w:cstheme="minorHAnsi"/>
          <w:b/>
          <w:color w:val="000000"/>
          <w:lang w:eastAsia="en-GB"/>
        </w:rPr>
        <w:t>Niger</w:t>
      </w:r>
      <w:r w:rsidR="001A50AC" w:rsidRPr="001E6A8A">
        <w:rPr>
          <w:rFonts w:ascii="Nunito Sans" w:eastAsia="Times New Roman" w:hAnsi="Nunito Sans" w:cstheme="minorHAnsi"/>
          <w:b/>
          <w:color w:val="000000"/>
          <w:lang w:eastAsia="en-GB"/>
        </w:rPr>
        <w:t xml:space="preserve">: </w:t>
      </w:r>
      <w:r w:rsidR="004363EF" w:rsidRPr="001E6A8A">
        <w:rPr>
          <w:rFonts w:ascii="Nunito Sans" w:eastAsia="Times New Roman" w:hAnsi="Nunito Sans" w:cstheme="minorHAnsi"/>
          <w:bCs/>
          <w:color w:val="000000"/>
          <w:lang w:eastAsia="en-GB"/>
        </w:rPr>
        <w:t>Descent-based slavery per</w:t>
      </w:r>
      <w:r w:rsidR="007B252F" w:rsidRPr="001E6A8A">
        <w:rPr>
          <w:rFonts w:ascii="Nunito Sans" w:eastAsia="Times New Roman" w:hAnsi="Nunito Sans" w:cstheme="minorHAnsi"/>
          <w:bCs/>
          <w:color w:val="000000"/>
          <w:lang w:eastAsia="en-GB"/>
        </w:rPr>
        <w:t>sists</w:t>
      </w:r>
      <w:r w:rsidR="009D0DE2" w:rsidRPr="001E6A8A">
        <w:rPr>
          <w:rFonts w:ascii="Nunito Sans" w:eastAsia="Times New Roman" w:hAnsi="Nunito Sans" w:cstheme="minorHAnsi"/>
          <w:bCs/>
          <w:color w:val="000000"/>
          <w:lang w:eastAsia="en-GB"/>
        </w:rPr>
        <w:t xml:space="preserve"> </w:t>
      </w:r>
      <w:r w:rsidR="007B252F" w:rsidRPr="001E6A8A">
        <w:rPr>
          <w:rFonts w:ascii="Nunito Sans" w:eastAsia="Times New Roman" w:hAnsi="Nunito Sans" w:cstheme="minorHAnsi"/>
          <w:bCs/>
          <w:color w:val="000000"/>
          <w:lang w:eastAsia="en-GB"/>
        </w:rPr>
        <w:t xml:space="preserve">to some degree </w:t>
      </w:r>
      <w:r w:rsidR="00726647" w:rsidRPr="001E6A8A">
        <w:rPr>
          <w:rFonts w:ascii="Nunito Sans" w:eastAsia="Times New Roman" w:hAnsi="Nunito Sans" w:cstheme="minorHAnsi"/>
          <w:bCs/>
          <w:color w:val="000000"/>
          <w:lang w:eastAsia="en-GB"/>
        </w:rPr>
        <w:t xml:space="preserve">in Niger </w:t>
      </w:r>
      <w:r w:rsidR="00C92D1A" w:rsidRPr="001E6A8A">
        <w:rPr>
          <w:rFonts w:ascii="Nunito Sans" w:eastAsia="Times New Roman" w:hAnsi="Nunito Sans" w:cstheme="minorHAnsi"/>
          <w:bCs/>
          <w:color w:val="000000"/>
          <w:lang w:eastAsia="en-GB"/>
        </w:rPr>
        <w:t>although affecting much lower numbers than around twenty years ago</w:t>
      </w:r>
      <w:r w:rsidR="007B252F" w:rsidRPr="001E6A8A">
        <w:rPr>
          <w:rFonts w:ascii="Nunito Sans" w:eastAsia="Times New Roman" w:hAnsi="Nunito Sans" w:cstheme="minorHAnsi"/>
          <w:bCs/>
          <w:color w:val="000000"/>
          <w:lang w:eastAsia="en-GB"/>
        </w:rPr>
        <w:t xml:space="preserve">. </w:t>
      </w:r>
      <w:r w:rsidR="002C49CF">
        <w:rPr>
          <w:rFonts w:ascii="Nunito Sans" w:eastAsia="Times New Roman" w:hAnsi="Nunito Sans" w:cstheme="minorHAnsi"/>
          <w:bCs/>
          <w:color w:val="000000"/>
          <w:lang w:eastAsia="en-GB"/>
        </w:rPr>
        <w:t>Despite the</w:t>
      </w:r>
      <w:r w:rsidR="007D2835" w:rsidRPr="001E6A8A">
        <w:rPr>
          <w:rFonts w:ascii="Nunito Sans" w:eastAsia="Times New Roman" w:hAnsi="Nunito Sans" w:cstheme="minorHAnsi"/>
          <w:bCs/>
          <w:color w:val="000000"/>
          <w:lang w:eastAsia="en-GB"/>
        </w:rPr>
        <w:t xml:space="preserve"> </w:t>
      </w:r>
      <w:r w:rsidR="007B252F" w:rsidRPr="001E6A8A">
        <w:rPr>
          <w:rFonts w:ascii="Nunito Sans" w:eastAsia="Times New Roman" w:hAnsi="Nunito Sans" w:cstheme="minorHAnsi"/>
          <w:bCs/>
          <w:color w:val="000000"/>
          <w:lang w:eastAsia="en-GB"/>
        </w:rPr>
        <w:t>absence of statistical data</w:t>
      </w:r>
      <w:r w:rsidR="002C49CF">
        <w:rPr>
          <w:rFonts w:ascii="Nunito Sans" w:eastAsia="Times New Roman" w:hAnsi="Nunito Sans" w:cstheme="minorHAnsi"/>
          <w:bCs/>
          <w:color w:val="000000"/>
          <w:lang w:eastAsia="en-GB"/>
        </w:rPr>
        <w:t>,</w:t>
      </w:r>
      <w:r w:rsidR="0023342A" w:rsidRPr="001E6A8A">
        <w:rPr>
          <w:rFonts w:ascii="Nunito Sans" w:eastAsia="Times New Roman" w:hAnsi="Nunito Sans" w:cstheme="minorHAnsi"/>
          <w:bCs/>
          <w:color w:val="000000"/>
          <w:lang w:eastAsia="en-GB"/>
        </w:rPr>
        <w:t xml:space="preserve"> </w:t>
      </w:r>
      <w:r w:rsidR="00C92D1A" w:rsidRPr="001E6A8A">
        <w:rPr>
          <w:rFonts w:ascii="Nunito Sans" w:eastAsia="Times New Roman" w:hAnsi="Nunito Sans" w:cstheme="minorHAnsi"/>
          <w:bCs/>
          <w:color w:val="000000"/>
          <w:lang w:eastAsia="en-GB"/>
        </w:rPr>
        <w:t xml:space="preserve">it’s known to </w:t>
      </w:r>
      <w:r w:rsidR="008A3243" w:rsidRPr="001E6A8A">
        <w:rPr>
          <w:rFonts w:ascii="Nunito Sans" w:eastAsia="Times New Roman" w:hAnsi="Nunito Sans" w:cstheme="minorHAnsi"/>
          <w:bCs/>
          <w:color w:val="000000"/>
          <w:lang w:eastAsia="en-GB"/>
        </w:rPr>
        <w:t xml:space="preserve">exist across </w:t>
      </w:r>
      <w:r w:rsidR="00C739C7" w:rsidRPr="001E6A8A">
        <w:rPr>
          <w:rFonts w:ascii="Nunito Sans" w:eastAsia="Times New Roman" w:hAnsi="Nunito Sans" w:cstheme="minorHAnsi"/>
          <w:bCs/>
          <w:color w:val="000000"/>
          <w:lang w:eastAsia="en-GB"/>
        </w:rPr>
        <w:t>the country</w:t>
      </w:r>
      <w:r w:rsidR="002C49CF">
        <w:rPr>
          <w:rFonts w:ascii="Nunito Sans" w:eastAsia="Times New Roman" w:hAnsi="Nunito Sans" w:cstheme="minorHAnsi"/>
          <w:bCs/>
          <w:color w:val="000000"/>
          <w:lang w:eastAsia="en-GB"/>
        </w:rPr>
        <w:t xml:space="preserve"> </w:t>
      </w:r>
      <w:r w:rsidR="008A3243" w:rsidRPr="001E6A8A">
        <w:rPr>
          <w:rFonts w:ascii="Nunito Sans" w:eastAsia="Times New Roman" w:hAnsi="Nunito Sans" w:cstheme="minorHAnsi"/>
          <w:bCs/>
          <w:color w:val="000000"/>
          <w:lang w:eastAsia="en-GB"/>
        </w:rPr>
        <w:t xml:space="preserve">in rural and urban areas. </w:t>
      </w:r>
      <w:r w:rsidR="00C739C7" w:rsidRPr="001E6A8A">
        <w:rPr>
          <w:rFonts w:ascii="Nunito Sans" w:eastAsia="Times New Roman" w:hAnsi="Nunito Sans" w:cstheme="minorHAnsi"/>
          <w:bCs/>
          <w:color w:val="000000"/>
          <w:lang w:eastAsia="en-GB"/>
        </w:rPr>
        <w:t>The regions of Tillaberi, Tahoua, Maradi and Agadez have the highest numbers of people</w:t>
      </w:r>
      <w:r w:rsidR="003F0A6D" w:rsidRPr="001E6A8A">
        <w:rPr>
          <w:rFonts w:ascii="Nunito Sans" w:eastAsia="Times New Roman" w:hAnsi="Nunito Sans" w:cstheme="minorHAnsi"/>
          <w:bCs/>
          <w:color w:val="000000"/>
          <w:lang w:eastAsia="en-GB"/>
        </w:rPr>
        <w:t xml:space="preserve"> affected</w:t>
      </w:r>
      <w:r w:rsidR="00C739C7" w:rsidRPr="001E6A8A">
        <w:rPr>
          <w:rFonts w:ascii="Nunito Sans" w:eastAsia="Times New Roman" w:hAnsi="Nunito Sans" w:cstheme="minorHAnsi"/>
          <w:bCs/>
          <w:color w:val="000000"/>
          <w:lang w:eastAsia="en-GB"/>
        </w:rPr>
        <w:t>.</w:t>
      </w:r>
      <w:r w:rsidR="003F0A6D" w:rsidRPr="001E6A8A">
        <w:rPr>
          <w:rFonts w:ascii="Nunito Sans" w:eastAsia="Times New Roman" w:hAnsi="Nunito Sans" w:cstheme="minorHAnsi"/>
          <w:bCs/>
          <w:color w:val="000000"/>
          <w:lang w:eastAsia="en-GB"/>
        </w:rPr>
        <w:t xml:space="preserve"> Descent-based slavery </w:t>
      </w:r>
      <w:r w:rsidR="008A3243" w:rsidRPr="001E6A8A">
        <w:rPr>
          <w:rFonts w:ascii="Nunito Sans" w:eastAsia="Times New Roman" w:hAnsi="Nunito Sans" w:cstheme="minorHAnsi"/>
          <w:bCs/>
          <w:color w:val="000000"/>
          <w:lang w:eastAsia="en-GB"/>
        </w:rPr>
        <w:t>is practiced predominantly</w:t>
      </w:r>
      <w:r w:rsidR="00123C6F" w:rsidRPr="001E6A8A">
        <w:rPr>
          <w:rFonts w:ascii="Nunito Sans" w:eastAsia="Times New Roman" w:hAnsi="Nunito Sans" w:cstheme="minorHAnsi"/>
          <w:bCs/>
          <w:color w:val="000000"/>
          <w:lang w:eastAsia="en-GB"/>
        </w:rPr>
        <w:t xml:space="preserve"> by th</w:t>
      </w:r>
      <w:r w:rsidR="00C64B72" w:rsidRPr="001E6A8A">
        <w:rPr>
          <w:rFonts w:ascii="Nunito Sans" w:eastAsia="Times New Roman" w:hAnsi="Nunito Sans" w:cstheme="minorHAnsi"/>
          <w:bCs/>
          <w:color w:val="000000"/>
          <w:lang w:eastAsia="en-GB"/>
        </w:rPr>
        <w:t xml:space="preserve">e </w:t>
      </w:r>
      <w:r w:rsidR="004341AD" w:rsidRPr="001E6A8A">
        <w:rPr>
          <w:rFonts w:ascii="Nunito Sans" w:eastAsia="Times New Roman" w:hAnsi="Nunito Sans" w:cstheme="minorHAnsi"/>
          <w:bCs/>
          <w:color w:val="000000"/>
          <w:lang w:eastAsia="en-GB"/>
        </w:rPr>
        <w:t xml:space="preserve">white </w:t>
      </w:r>
      <w:r w:rsidR="00123C6F" w:rsidRPr="001E6A8A">
        <w:rPr>
          <w:rFonts w:ascii="Nunito Sans" w:eastAsia="Times New Roman" w:hAnsi="Nunito Sans" w:cstheme="minorHAnsi"/>
          <w:bCs/>
          <w:color w:val="000000"/>
          <w:lang w:eastAsia="en-GB"/>
        </w:rPr>
        <w:t>Tuareg</w:t>
      </w:r>
      <w:r w:rsidR="004341AD" w:rsidRPr="001E6A8A">
        <w:rPr>
          <w:rFonts w:ascii="Nunito Sans" w:eastAsia="Times New Roman" w:hAnsi="Nunito Sans" w:cstheme="minorHAnsi"/>
          <w:bCs/>
          <w:color w:val="000000"/>
          <w:lang w:eastAsia="en-GB"/>
        </w:rPr>
        <w:t>s</w:t>
      </w:r>
      <w:r w:rsidR="00123C6F" w:rsidRPr="001E6A8A">
        <w:rPr>
          <w:rFonts w:ascii="Nunito Sans" w:eastAsia="Times New Roman" w:hAnsi="Nunito Sans" w:cstheme="minorHAnsi"/>
          <w:bCs/>
          <w:color w:val="000000"/>
          <w:lang w:eastAsia="en-GB"/>
        </w:rPr>
        <w:t xml:space="preserve">, </w:t>
      </w:r>
      <w:r w:rsidR="005322E3" w:rsidRPr="001E6A8A">
        <w:rPr>
          <w:rFonts w:ascii="Nunito Sans" w:eastAsia="Times New Roman" w:hAnsi="Nunito Sans" w:cstheme="minorHAnsi"/>
          <w:bCs/>
          <w:color w:val="000000"/>
          <w:lang w:eastAsia="en-GB"/>
        </w:rPr>
        <w:t>Arabs</w:t>
      </w:r>
      <w:r w:rsidR="00123C6F" w:rsidRPr="001E6A8A">
        <w:rPr>
          <w:rFonts w:ascii="Nunito Sans" w:eastAsia="Times New Roman" w:hAnsi="Nunito Sans" w:cstheme="minorHAnsi"/>
          <w:bCs/>
          <w:color w:val="000000"/>
          <w:lang w:eastAsia="en-GB"/>
        </w:rPr>
        <w:t>, Zarma, Songhai and Peulh</w:t>
      </w:r>
      <w:r w:rsidR="002C49CF">
        <w:rPr>
          <w:rStyle w:val="FootnoteReference"/>
          <w:rFonts w:ascii="Nunito Sans" w:eastAsia="Times New Roman" w:hAnsi="Nunito Sans" w:cstheme="minorHAnsi"/>
          <w:bCs/>
          <w:color w:val="000000"/>
          <w:lang w:eastAsia="en-GB"/>
        </w:rPr>
        <w:footnoteReference w:id="7"/>
      </w:r>
      <w:r w:rsidR="00123C6F" w:rsidRPr="001E6A8A">
        <w:rPr>
          <w:rFonts w:ascii="Nunito Sans" w:eastAsia="Times New Roman" w:hAnsi="Nunito Sans" w:cstheme="minorHAnsi"/>
          <w:bCs/>
          <w:color w:val="000000"/>
          <w:lang w:eastAsia="en-GB"/>
        </w:rPr>
        <w:t xml:space="preserve"> ethnic groups, with the </w:t>
      </w:r>
      <w:r w:rsidR="006238EC" w:rsidRPr="001E6A8A">
        <w:rPr>
          <w:rFonts w:ascii="Nunito Sans" w:eastAsia="Times New Roman" w:hAnsi="Nunito Sans" w:cstheme="minorHAnsi"/>
          <w:bCs/>
          <w:color w:val="000000"/>
          <w:lang w:eastAsia="en-GB"/>
        </w:rPr>
        <w:t xml:space="preserve">black Tuaregs </w:t>
      </w:r>
      <w:r w:rsidR="00123C6F" w:rsidRPr="001E6A8A">
        <w:rPr>
          <w:rFonts w:ascii="Nunito Sans" w:eastAsia="Times New Roman" w:hAnsi="Nunito Sans" w:cstheme="minorHAnsi"/>
          <w:bCs/>
          <w:color w:val="000000"/>
          <w:lang w:eastAsia="en-GB"/>
        </w:rPr>
        <w:t>most affected</w:t>
      </w:r>
      <w:r w:rsidR="00A201AF" w:rsidRPr="001E6A8A">
        <w:rPr>
          <w:rFonts w:ascii="Nunito Sans" w:eastAsia="Times New Roman" w:hAnsi="Nunito Sans" w:cstheme="minorHAnsi"/>
          <w:bCs/>
          <w:color w:val="000000"/>
          <w:lang w:eastAsia="en-GB"/>
        </w:rPr>
        <w:t xml:space="preserve"> by slavery</w:t>
      </w:r>
      <w:r w:rsidR="00C2061F" w:rsidRPr="001E6A8A">
        <w:rPr>
          <w:rFonts w:ascii="Nunito Sans" w:eastAsia="Times New Roman" w:hAnsi="Nunito Sans" w:cstheme="minorHAnsi"/>
          <w:bCs/>
          <w:color w:val="000000"/>
          <w:lang w:eastAsia="en-GB"/>
        </w:rPr>
        <w:t>.</w:t>
      </w:r>
    </w:p>
    <w:p w14:paraId="62D4131C" w14:textId="77777777" w:rsidR="00737905" w:rsidRPr="001E6A8A" w:rsidRDefault="00737905" w:rsidP="001E6A8A">
      <w:pPr>
        <w:shd w:val="clear" w:color="auto" w:fill="FFFFFF"/>
        <w:spacing w:after="0" w:line="240" w:lineRule="auto"/>
        <w:jc w:val="both"/>
        <w:rPr>
          <w:rFonts w:ascii="Nunito Sans" w:hAnsi="Nunito Sans" w:cstheme="minorHAnsi"/>
        </w:rPr>
      </w:pPr>
    </w:p>
    <w:p w14:paraId="0B6D64AD" w14:textId="19617A34" w:rsidR="007672F5" w:rsidRPr="001E6A8A" w:rsidRDefault="000B6342" w:rsidP="001E6A8A">
      <w:pPr>
        <w:shd w:val="clear" w:color="auto" w:fill="FFFFFF"/>
        <w:spacing w:after="0" w:line="240" w:lineRule="auto"/>
        <w:jc w:val="both"/>
        <w:rPr>
          <w:rFonts w:ascii="Nunito Sans" w:eastAsia="Times New Roman" w:hAnsi="Nunito Sans" w:cstheme="minorHAnsi"/>
          <w:b/>
          <w:color w:val="000000"/>
          <w:lang w:eastAsia="en-GB"/>
        </w:rPr>
      </w:pPr>
      <w:r w:rsidRPr="001E6A8A">
        <w:rPr>
          <w:rFonts w:ascii="Nunito Sans" w:hAnsi="Nunito Sans" w:cstheme="minorHAnsi"/>
        </w:rPr>
        <w:t>Women and girls</w:t>
      </w:r>
      <w:r w:rsidR="00737905" w:rsidRPr="001E6A8A">
        <w:rPr>
          <w:rFonts w:ascii="Nunito Sans" w:hAnsi="Nunito Sans" w:cstheme="minorHAnsi"/>
        </w:rPr>
        <w:t xml:space="preserve"> experience heightened vulnerability to slavery when gender discrimination intersects with ethnic or caste discrimination</w:t>
      </w:r>
      <w:r w:rsidR="00737905" w:rsidRPr="001E6A8A">
        <w:rPr>
          <w:rFonts w:ascii="Nunito Sans" w:hAnsi="Nunito Sans"/>
          <w:color w:val="000000"/>
        </w:rPr>
        <w:t>.</w:t>
      </w:r>
      <w:r w:rsidR="00737905" w:rsidRPr="001E6A8A">
        <w:rPr>
          <w:rFonts w:ascii="Nunito Sans" w:hAnsi="Nunito Sans" w:cstheme="minorHAnsi"/>
          <w:b/>
          <w:bCs/>
        </w:rPr>
        <w:t xml:space="preserve"> </w:t>
      </w:r>
      <w:r w:rsidR="00737905" w:rsidRPr="001E6A8A">
        <w:rPr>
          <w:rFonts w:ascii="Nunito Sans" w:hAnsi="Nunito Sans" w:cstheme="minorHAnsi"/>
        </w:rPr>
        <w:t xml:space="preserve">In Niger, </w:t>
      </w:r>
      <w:r w:rsidR="00737905" w:rsidRPr="001E6A8A">
        <w:rPr>
          <w:rFonts w:ascii="Nunito Sans" w:hAnsi="Nunito Sans"/>
          <w:color w:val="000000"/>
        </w:rPr>
        <w:t xml:space="preserve">despite a 2019 Court ruling that the practice is unlawful, girls of slave status are sold as </w:t>
      </w:r>
      <w:r w:rsidR="00737905" w:rsidRPr="001E6A8A">
        <w:rPr>
          <w:rFonts w:ascii="Nunito Sans" w:hAnsi="Nunito Sans"/>
          <w:i/>
          <w:iCs/>
          <w:color w:val="000000"/>
        </w:rPr>
        <w:t xml:space="preserve">Wahaya, </w:t>
      </w:r>
      <w:r w:rsidR="00737905" w:rsidRPr="001E6A8A">
        <w:rPr>
          <w:rFonts w:ascii="Nunito Sans" w:hAnsi="Nunito Sans"/>
          <w:color w:val="000000"/>
        </w:rPr>
        <w:t>a 5</w:t>
      </w:r>
      <w:r w:rsidR="00737905" w:rsidRPr="001E6A8A">
        <w:rPr>
          <w:rFonts w:ascii="Nunito Sans" w:hAnsi="Nunito Sans"/>
          <w:color w:val="000000"/>
          <w:vertAlign w:val="superscript"/>
        </w:rPr>
        <w:t>th</w:t>
      </w:r>
      <w:r w:rsidR="00737905" w:rsidRPr="001E6A8A">
        <w:rPr>
          <w:rFonts w:ascii="Nunito Sans" w:hAnsi="Nunito Sans"/>
          <w:color w:val="000000"/>
        </w:rPr>
        <w:t xml:space="preserve"> wife in addition to the four wives permitted by Islam. </w:t>
      </w:r>
      <w:r w:rsidR="00B14165" w:rsidRPr="001E6A8A">
        <w:rPr>
          <w:rFonts w:ascii="Nunito Sans" w:hAnsi="Nunito Sans"/>
          <w:color w:val="000000"/>
        </w:rPr>
        <w:t>Predominantly taki</w:t>
      </w:r>
      <w:r w:rsidR="00F2239C" w:rsidRPr="001E6A8A">
        <w:rPr>
          <w:rFonts w:ascii="Nunito Sans" w:hAnsi="Nunito Sans"/>
          <w:color w:val="000000"/>
        </w:rPr>
        <w:t>n</w:t>
      </w:r>
      <w:r w:rsidR="00B14165" w:rsidRPr="001E6A8A">
        <w:rPr>
          <w:rFonts w:ascii="Nunito Sans" w:hAnsi="Nunito Sans"/>
          <w:color w:val="000000"/>
        </w:rPr>
        <w:t>g place in the region of Tah</w:t>
      </w:r>
      <w:r w:rsidR="00F2239C" w:rsidRPr="001E6A8A">
        <w:rPr>
          <w:rFonts w:ascii="Nunito Sans" w:hAnsi="Nunito Sans"/>
          <w:color w:val="000000"/>
        </w:rPr>
        <w:t xml:space="preserve">oua </w:t>
      </w:r>
      <w:r w:rsidR="00F2239C" w:rsidRPr="001E6A8A">
        <w:rPr>
          <w:rFonts w:ascii="Nunito Sans" w:hAnsi="Nunito Sans"/>
          <w:color w:val="000000"/>
        </w:rPr>
        <w:lastRenderedPageBreak/>
        <w:t>and Maradi, a</w:t>
      </w:r>
      <w:r w:rsidR="00737905" w:rsidRPr="001E6A8A">
        <w:rPr>
          <w:rFonts w:ascii="Nunito Sans" w:hAnsi="Nunito Sans"/>
          <w:color w:val="000000"/>
        </w:rPr>
        <w:t xml:space="preserve"> </w:t>
      </w:r>
      <w:r w:rsidR="00737905" w:rsidRPr="001E6A8A">
        <w:rPr>
          <w:rFonts w:ascii="Nunito Sans" w:hAnsi="Nunito Sans"/>
          <w:i/>
          <w:iCs/>
          <w:color w:val="000000"/>
        </w:rPr>
        <w:t xml:space="preserve">wahaya </w:t>
      </w:r>
      <w:r w:rsidR="00737905" w:rsidRPr="001E6A8A">
        <w:rPr>
          <w:rFonts w:ascii="Nunito Sans" w:hAnsi="Nunito Sans"/>
          <w:color w:val="000000"/>
        </w:rPr>
        <w:t>has none of the legal rights of a wife and is treated solely as property, forced to work without pay, facing regular rape and physical abuse from their ‘master.’</w:t>
      </w:r>
      <w:r w:rsidR="00737905" w:rsidRPr="001E6A8A">
        <w:rPr>
          <w:rStyle w:val="FootnoteReference"/>
          <w:rFonts w:ascii="Nunito Sans" w:hAnsi="Nunito Sans"/>
          <w:color w:val="000000"/>
        </w:rPr>
        <w:footnoteReference w:id="8"/>
      </w:r>
      <w:r w:rsidR="00737905" w:rsidRPr="001E6A8A">
        <w:rPr>
          <w:rFonts w:ascii="Nunito Sans" w:hAnsi="Nunito Sans"/>
          <w:color w:val="000000"/>
        </w:rPr>
        <w:t> </w:t>
      </w:r>
    </w:p>
    <w:p w14:paraId="648EAAAF" w14:textId="77777777" w:rsidR="00737905" w:rsidRPr="001E6A8A" w:rsidRDefault="00737905" w:rsidP="001E6A8A">
      <w:pPr>
        <w:shd w:val="clear" w:color="auto" w:fill="FFFFFF"/>
        <w:spacing w:after="0" w:line="240" w:lineRule="auto"/>
        <w:jc w:val="both"/>
        <w:rPr>
          <w:rFonts w:ascii="Nunito Sans" w:eastAsia="Times New Roman" w:hAnsi="Nunito Sans" w:cstheme="minorHAnsi"/>
          <w:b/>
          <w:color w:val="000000"/>
          <w:lang w:eastAsia="en-GB"/>
        </w:rPr>
      </w:pPr>
    </w:p>
    <w:p w14:paraId="632AF05B" w14:textId="6457C7C6" w:rsidR="008C58A9" w:rsidRPr="001E6A8A" w:rsidRDefault="007672F5" w:rsidP="001E6A8A">
      <w:pPr>
        <w:shd w:val="clear" w:color="auto" w:fill="FFFFFF"/>
        <w:spacing w:after="0" w:line="240" w:lineRule="auto"/>
        <w:jc w:val="both"/>
        <w:rPr>
          <w:rFonts w:ascii="Nunito Sans" w:hAnsi="Nunito Sans" w:cstheme="minorHAnsi"/>
          <w:color w:val="000000"/>
        </w:rPr>
      </w:pPr>
      <w:r w:rsidRPr="001E6A8A">
        <w:rPr>
          <w:rFonts w:ascii="Nunito Sans" w:eastAsia="Times New Roman" w:hAnsi="Nunito Sans" w:cstheme="minorHAnsi"/>
          <w:b/>
          <w:lang w:eastAsia="en-GB"/>
        </w:rPr>
        <w:t>Mal</w:t>
      </w:r>
      <w:r w:rsidR="00563920" w:rsidRPr="001E6A8A">
        <w:rPr>
          <w:rFonts w:ascii="Nunito Sans" w:eastAsia="Times New Roman" w:hAnsi="Nunito Sans" w:cstheme="minorHAnsi"/>
          <w:b/>
          <w:lang w:eastAsia="en-GB"/>
        </w:rPr>
        <w:t>i</w:t>
      </w:r>
      <w:r w:rsidR="002202D8" w:rsidRPr="001E6A8A">
        <w:rPr>
          <w:rFonts w:ascii="Nunito Sans" w:eastAsia="Times New Roman" w:hAnsi="Nunito Sans" w:cstheme="minorHAnsi"/>
          <w:b/>
          <w:lang w:eastAsia="en-GB"/>
        </w:rPr>
        <w:t>:</w:t>
      </w:r>
      <w:r w:rsidR="00563920" w:rsidRPr="001E6A8A">
        <w:rPr>
          <w:rFonts w:ascii="Nunito Sans" w:eastAsia="Times New Roman" w:hAnsi="Nunito Sans" w:cstheme="minorHAnsi"/>
          <w:bCs/>
          <w:color w:val="FF0000"/>
          <w:lang w:eastAsia="en-GB"/>
        </w:rPr>
        <w:t xml:space="preserve"> </w:t>
      </w:r>
      <w:r w:rsidR="00FB6322" w:rsidRPr="001E6A8A">
        <w:rPr>
          <w:rFonts w:ascii="Nunito Sans" w:eastAsia="Times New Roman" w:hAnsi="Nunito Sans" w:cstheme="minorHAnsi"/>
          <w:bCs/>
          <w:lang w:eastAsia="en-GB"/>
        </w:rPr>
        <w:t>T</w:t>
      </w:r>
      <w:r w:rsidR="00AB22B6" w:rsidRPr="001E6A8A">
        <w:rPr>
          <w:rFonts w:ascii="Nunito Sans" w:eastAsia="Times New Roman" w:hAnsi="Nunito Sans" w:cstheme="minorHAnsi"/>
          <w:bCs/>
          <w:lang w:eastAsia="en-GB"/>
        </w:rPr>
        <w:t xml:space="preserve">emedt </w:t>
      </w:r>
      <w:r w:rsidR="00FB6322" w:rsidRPr="001E6A8A">
        <w:rPr>
          <w:rFonts w:ascii="Nunito Sans" w:eastAsia="Times New Roman" w:hAnsi="Nunito Sans" w:cstheme="minorHAnsi"/>
          <w:bCs/>
          <w:lang w:eastAsia="en-GB"/>
        </w:rPr>
        <w:t>estimates</w:t>
      </w:r>
      <w:r w:rsidR="00E566C3" w:rsidRPr="001E6A8A">
        <w:rPr>
          <w:rFonts w:ascii="Nunito Sans" w:eastAsia="Times New Roman" w:hAnsi="Nunito Sans" w:cstheme="minorHAnsi"/>
          <w:bCs/>
          <w:lang w:eastAsia="en-GB"/>
        </w:rPr>
        <w:t xml:space="preserve"> that</w:t>
      </w:r>
      <w:r w:rsidR="00786E14" w:rsidRPr="001E6A8A">
        <w:rPr>
          <w:rFonts w:ascii="Nunito Sans" w:eastAsia="Times New Roman" w:hAnsi="Nunito Sans" w:cstheme="minorHAnsi"/>
          <w:bCs/>
          <w:lang w:eastAsia="en-GB"/>
        </w:rPr>
        <w:t xml:space="preserve"> there are around</w:t>
      </w:r>
      <w:r w:rsidR="00E566C3" w:rsidRPr="001E6A8A">
        <w:rPr>
          <w:rFonts w:ascii="Nunito Sans" w:eastAsia="Times New Roman" w:hAnsi="Nunito Sans" w:cstheme="minorHAnsi"/>
          <w:bCs/>
          <w:lang w:eastAsia="en-GB"/>
        </w:rPr>
        <w:t xml:space="preserve"> </w:t>
      </w:r>
      <w:r w:rsidR="001534BD" w:rsidRPr="001E6A8A">
        <w:rPr>
          <w:rFonts w:ascii="Nunito Sans" w:eastAsia="Times New Roman" w:hAnsi="Nunito Sans" w:cstheme="minorHAnsi"/>
          <w:bCs/>
          <w:lang w:eastAsia="en-GB"/>
        </w:rPr>
        <w:t xml:space="preserve">800,000 people of slave descent </w:t>
      </w:r>
      <w:r w:rsidR="00006E6F" w:rsidRPr="001E6A8A">
        <w:rPr>
          <w:rFonts w:ascii="Nunito Sans" w:eastAsia="Times New Roman" w:hAnsi="Nunito Sans" w:cstheme="minorHAnsi"/>
          <w:bCs/>
          <w:lang w:eastAsia="en-GB"/>
        </w:rPr>
        <w:t xml:space="preserve">in Mali </w:t>
      </w:r>
      <w:r w:rsidR="002202D8" w:rsidRPr="001E6A8A">
        <w:rPr>
          <w:rFonts w:ascii="Nunito Sans" w:eastAsia="Times New Roman" w:hAnsi="Nunito Sans" w:cstheme="minorHAnsi"/>
          <w:bCs/>
          <w:lang w:eastAsia="en-GB"/>
        </w:rPr>
        <w:t xml:space="preserve">with some 200,000 </w:t>
      </w:r>
      <w:r w:rsidR="00F559D0" w:rsidRPr="001E6A8A">
        <w:rPr>
          <w:rFonts w:ascii="Nunito Sans" w:eastAsia="Times New Roman" w:hAnsi="Nunito Sans" w:cstheme="minorHAnsi"/>
          <w:bCs/>
          <w:lang w:eastAsia="en-GB"/>
        </w:rPr>
        <w:t xml:space="preserve">of this number in descent-based slavery </w:t>
      </w:r>
      <w:r w:rsidR="00191D4C" w:rsidRPr="001E6A8A">
        <w:rPr>
          <w:rFonts w:ascii="Nunito Sans" w:eastAsia="Times New Roman" w:hAnsi="Nunito Sans" w:cstheme="minorHAnsi"/>
          <w:bCs/>
          <w:lang w:eastAsia="en-GB"/>
        </w:rPr>
        <w:t>under the</w:t>
      </w:r>
      <w:r w:rsidR="00DD1D73" w:rsidRPr="001E6A8A">
        <w:rPr>
          <w:rFonts w:ascii="Nunito Sans" w:eastAsia="Times New Roman" w:hAnsi="Nunito Sans" w:cstheme="minorHAnsi"/>
          <w:bCs/>
          <w:lang w:eastAsia="en-GB"/>
        </w:rPr>
        <w:t xml:space="preserve"> direct</w:t>
      </w:r>
      <w:r w:rsidR="00191D4C" w:rsidRPr="001E6A8A">
        <w:rPr>
          <w:rFonts w:ascii="Nunito Sans" w:eastAsia="Times New Roman" w:hAnsi="Nunito Sans" w:cstheme="minorHAnsi"/>
          <w:bCs/>
          <w:lang w:eastAsia="en-GB"/>
        </w:rPr>
        <w:t xml:space="preserve"> control of their ‘masters</w:t>
      </w:r>
      <w:r w:rsidR="00A46CE8" w:rsidRPr="001E6A8A">
        <w:rPr>
          <w:rFonts w:ascii="Nunito Sans" w:eastAsia="Times New Roman" w:hAnsi="Nunito Sans" w:cstheme="minorHAnsi"/>
          <w:bCs/>
          <w:lang w:eastAsia="en-GB"/>
        </w:rPr>
        <w:t>’</w:t>
      </w:r>
      <w:r w:rsidR="00191D4C" w:rsidRPr="001E6A8A">
        <w:rPr>
          <w:rFonts w:ascii="Nunito Sans" w:eastAsia="Times New Roman" w:hAnsi="Nunito Sans" w:cstheme="minorHAnsi"/>
          <w:bCs/>
          <w:lang w:eastAsia="en-GB"/>
        </w:rPr>
        <w:t xml:space="preserve">. </w:t>
      </w:r>
      <w:r w:rsidR="00E566C3" w:rsidRPr="001E6A8A">
        <w:rPr>
          <w:rFonts w:ascii="Nunito Sans" w:eastAsia="Times New Roman" w:hAnsi="Nunito Sans" w:cstheme="minorHAnsi"/>
          <w:bCs/>
          <w:lang w:eastAsia="en-GB"/>
        </w:rPr>
        <w:t xml:space="preserve"> </w:t>
      </w:r>
      <w:r w:rsidR="0035108C" w:rsidRPr="001E6A8A">
        <w:rPr>
          <w:rFonts w:ascii="Nunito Sans" w:eastAsia="Times New Roman" w:hAnsi="Nunito Sans" w:cstheme="minorHAnsi"/>
          <w:bCs/>
          <w:lang w:eastAsia="en-GB"/>
        </w:rPr>
        <w:t xml:space="preserve">Descent-based slavery is </w:t>
      </w:r>
      <w:r w:rsidR="00BA3FF6" w:rsidRPr="001E6A8A">
        <w:rPr>
          <w:rFonts w:ascii="Nunito Sans" w:eastAsia="Times New Roman" w:hAnsi="Nunito Sans" w:cstheme="minorHAnsi"/>
          <w:bCs/>
          <w:lang w:eastAsia="en-GB"/>
        </w:rPr>
        <w:t>primarily practice</w:t>
      </w:r>
      <w:r w:rsidR="006879F7" w:rsidRPr="001E6A8A">
        <w:rPr>
          <w:rFonts w:ascii="Nunito Sans" w:eastAsia="Times New Roman" w:hAnsi="Nunito Sans" w:cstheme="minorHAnsi"/>
          <w:bCs/>
          <w:lang w:eastAsia="en-GB"/>
        </w:rPr>
        <w:t>d</w:t>
      </w:r>
      <w:r w:rsidR="00BA3FF6" w:rsidRPr="001E6A8A">
        <w:rPr>
          <w:rFonts w:ascii="Nunito Sans" w:eastAsia="Times New Roman" w:hAnsi="Nunito Sans" w:cstheme="minorHAnsi"/>
          <w:bCs/>
          <w:lang w:eastAsia="en-GB"/>
        </w:rPr>
        <w:t xml:space="preserve"> by the Tuareg</w:t>
      </w:r>
      <w:r w:rsidR="006879F7" w:rsidRPr="001E6A8A">
        <w:rPr>
          <w:rFonts w:ascii="Nunito Sans" w:eastAsia="Times New Roman" w:hAnsi="Nunito Sans" w:cstheme="minorHAnsi"/>
          <w:bCs/>
          <w:lang w:eastAsia="en-GB"/>
        </w:rPr>
        <w:t xml:space="preserve"> ethnic group</w:t>
      </w:r>
      <w:r w:rsidR="00BA3FF6" w:rsidRPr="001E6A8A">
        <w:rPr>
          <w:rFonts w:ascii="Nunito Sans" w:eastAsia="Times New Roman" w:hAnsi="Nunito Sans" w:cstheme="minorHAnsi"/>
          <w:bCs/>
          <w:lang w:eastAsia="en-GB"/>
        </w:rPr>
        <w:t>, with the</w:t>
      </w:r>
      <w:r w:rsidR="00FD68B1" w:rsidRPr="001E6A8A">
        <w:rPr>
          <w:rFonts w:ascii="Nunito Sans" w:eastAsia="Times New Roman" w:hAnsi="Nunito Sans" w:cstheme="minorHAnsi"/>
          <w:bCs/>
          <w:lang w:eastAsia="en-GB"/>
        </w:rPr>
        <w:t xml:space="preserve"> black</w:t>
      </w:r>
      <w:r w:rsidR="00BA3FF6" w:rsidRPr="001E6A8A">
        <w:rPr>
          <w:rFonts w:ascii="Nunito Sans" w:eastAsia="Times New Roman" w:hAnsi="Nunito Sans" w:cstheme="minorHAnsi"/>
          <w:bCs/>
          <w:lang w:eastAsia="en-GB"/>
        </w:rPr>
        <w:t xml:space="preserve"> </w:t>
      </w:r>
      <w:r w:rsidR="00BA3FF6" w:rsidRPr="001E6A8A">
        <w:rPr>
          <w:rFonts w:ascii="Nunito Sans" w:hAnsi="Nunito Sans"/>
          <w:bCs/>
        </w:rPr>
        <w:t>Kel Tamasheq</w:t>
      </w:r>
      <w:r w:rsidR="00BA3FF6" w:rsidRPr="001E6A8A">
        <w:rPr>
          <w:rStyle w:val="FootnoteReference"/>
          <w:rFonts w:ascii="Nunito Sans" w:hAnsi="Nunito Sans"/>
          <w:bCs/>
        </w:rPr>
        <w:footnoteReference w:id="9"/>
      </w:r>
      <w:r w:rsidR="00BA3FF6" w:rsidRPr="001E6A8A">
        <w:rPr>
          <w:rFonts w:ascii="Nunito Sans" w:hAnsi="Nunito Sans"/>
          <w:bCs/>
        </w:rPr>
        <w:t xml:space="preserve"> most affected</w:t>
      </w:r>
      <w:r w:rsidR="00CB07FF" w:rsidRPr="001E6A8A">
        <w:rPr>
          <w:rFonts w:ascii="Nunito Sans" w:hAnsi="Nunito Sans"/>
          <w:bCs/>
        </w:rPr>
        <w:t xml:space="preserve">, and </w:t>
      </w:r>
      <w:r w:rsidR="00DC6B2C" w:rsidRPr="001E6A8A">
        <w:rPr>
          <w:rFonts w:ascii="Nunito Sans" w:hAnsi="Nunito Sans"/>
          <w:bCs/>
        </w:rPr>
        <w:t>is most widespread in northern Mali</w:t>
      </w:r>
      <w:r w:rsidR="00BA3FF6" w:rsidRPr="001E6A8A">
        <w:rPr>
          <w:rFonts w:ascii="Nunito Sans" w:hAnsi="Nunito Sans"/>
          <w:bCs/>
        </w:rPr>
        <w:t>.</w:t>
      </w:r>
      <w:r w:rsidR="00DC6B2C" w:rsidRPr="001E6A8A">
        <w:rPr>
          <w:rFonts w:ascii="Nunito Sans" w:hAnsi="Nunito Sans"/>
          <w:bCs/>
        </w:rPr>
        <w:t xml:space="preserve"> </w:t>
      </w:r>
      <w:r w:rsidR="00AA638E" w:rsidRPr="001E6A8A">
        <w:rPr>
          <w:rFonts w:ascii="Nunito Sans" w:hAnsi="Nunito Sans"/>
          <w:bCs/>
        </w:rPr>
        <w:t>In the past few years,</w:t>
      </w:r>
      <w:r w:rsidR="00EC6FC2" w:rsidRPr="001E6A8A">
        <w:rPr>
          <w:rFonts w:ascii="Nunito Sans" w:hAnsi="Nunito Sans"/>
          <w:bCs/>
        </w:rPr>
        <w:t xml:space="preserve"> </w:t>
      </w:r>
      <w:r w:rsidR="00AA638E" w:rsidRPr="001E6A8A">
        <w:rPr>
          <w:rFonts w:ascii="Nunito Sans" w:hAnsi="Nunito Sans"/>
          <w:bCs/>
        </w:rPr>
        <w:t>due to the lack of state authority in Kayes (West Mali)</w:t>
      </w:r>
      <w:r w:rsidR="00EC6FC2" w:rsidRPr="001E6A8A">
        <w:rPr>
          <w:rFonts w:ascii="Nunito Sans" w:hAnsi="Nunito Sans"/>
          <w:bCs/>
        </w:rPr>
        <w:t>,</w:t>
      </w:r>
      <w:r w:rsidR="008F6B0D" w:rsidRPr="001E6A8A">
        <w:rPr>
          <w:rFonts w:ascii="Nunito Sans" w:hAnsi="Nunito Sans" w:cstheme="minorHAnsi"/>
          <w:color w:val="000000"/>
        </w:rPr>
        <w:t xml:space="preserve"> the traditional slave-owning classes have been </w:t>
      </w:r>
      <w:r w:rsidR="00F3318E" w:rsidRPr="001E6A8A">
        <w:rPr>
          <w:rFonts w:ascii="Nunito Sans" w:hAnsi="Nunito Sans" w:cstheme="minorHAnsi"/>
          <w:color w:val="000000"/>
        </w:rPr>
        <w:t xml:space="preserve">reasserting </w:t>
      </w:r>
      <w:r w:rsidR="008F6B0D" w:rsidRPr="001E6A8A">
        <w:rPr>
          <w:rFonts w:ascii="Nunito Sans" w:hAnsi="Nunito Sans" w:cstheme="minorHAnsi"/>
          <w:color w:val="000000"/>
        </w:rPr>
        <w:t>their power over communities of slave descent,</w:t>
      </w:r>
      <w:r w:rsidR="00EB28D2" w:rsidRPr="001E6A8A">
        <w:rPr>
          <w:rFonts w:ascii="Nunito Sans" w:hAnsi="Nunito Sans" w:cstheme="minorHAnsi"/>
          <w:color w:val="000000"/>
        </w:rPr>
        <w:t xml:space="preserve"> including forced evictions. H</w:t>
      </w:r>
      <w:r w:rsidR="008F6B0D" w:rsidRPr="001E6A8A">
        <w:rPr>
          <w:rFonts w:ascii="Nunito Sans" w:hAnsi="Nunito Sans" w:cstheme="minorHAnsi"/>
          <w:color w:val="000000"/>
        </w:rPr>
        <w:t xml:space="preserve">umiliating and violent ceremonies </w:t>
      </w:r>
      <w:r w:rsidR="00EB28D2" w:rsidRPr="001E6A8A">
        <w:rPr>
          <w:rFonts w:ascii="Nunito Sans" w:hAnsi="Nunito Sans" w:cstheme="minorHAnsi"/>
          <w:color w:val="000000"/>
        </w:rPr>
        <w:t xml:space="preserve">have reportedly been </w:t>
      </w:r>
      <w:r w:rsidR="008F6B0D" w:rsidRPr="001E6A8A">
        <w:rPr>
          <w:rFonts w:ascii="Nunito Sans" w:hAnsi="Nunito Sans" w:cstheme="minorHAnsi"/>
          <w:color w:val="000000"/>
        </w:rPr>
        <w:t xml:space="preserve">carried out by </w:t>
      </w:r>
      <w:r w:rsidR="002722CC" w:rsidRPr="001E6A8A">
        <w:rPr>
          <w:rFonts w:ascii="Nunito Sans" w:hAnsi="Nunito Sans" w:cstheme="minorHAnsi"/>
          <w:color w:val="000000"/>
        </w:rPr>
        <w:t>‘</w:t>
      </w:r>
      <w:r w:rsidR="008F6B0D" w:rsidRPr="001E6A8A">
        <w:rPr>
          <w:rFonts w:ascii="Nunito Sans" w:hAnsi="Nunito Sans" w:cstheme="minorHAnsi"/>
          <w:color w:val="000000"/>
        </w:rPr>
        <w:t>masters</w:t>
      </w:r>
      <w:r w:rsidR="002722CC" w:rsidRPr="001E6A8A">
        <w:rPr>
          <w:rFonts w:ascii="Nunito Sans" w:hAnsi="Nunito Sans" w:cstheme="minorHAnsi"/>
          <w:color w:val="000000"/>
        </w:rPr>
        <w:t>’</w:t>
      </w:r>
      <w:r w:rsidR="008F6B0D" w:rsidRPr="001E6A8A">
        <w:rPr>
          <w:rFonts w:ascii="Nunito Sans" w:hAnsi="Nunito Sans" w:cstheme="minorHAnsi"/>
          <w:color w:val="000000"/>
        </w:rPr>
        <w:t xml:space="preserve"> within communities of slave descent to reinstate their subjugation. </w:t>
      </w:r>
    </w:p>
    <w:p w14:paraId="5AD8479B" w14:textId="363FD9C1" w:rsidR="00C52361" w:rsidRPr="001E6A8A" w:rsidRDefault="00C52361" w:rsidP="001E6A8A">
      <w:pPr>
        <w:shd w:val="clear" w:color="auto" w:fill="FFFFFF"/>
        <w:spacing w:after="0" w:line="240" w:lineRule="auto"/>
        <w:jc w:val="both"/>
        <w:rPr>
          <w:rFonts w:ascii="Nunito Sans" w:hAnsi="Nunito Sans" w:cstheme="minorHAnsi"/>
          <w:color w:val="000000"/>
        </w:rPr>
      </w:pPr>
    </w:p>
    <w:p w14:paraId="4D460795" w14:textId="0B7F0FE2" w:rsidR="00C52361" w:rsidRPr="001E6A8A" w:rsidRDefault="00963E76" w:rsidP="001E6A8A">
      <w:pPr>
        <w:shd w:val="clear" w:color="auto" w:fill="FFFFFF"/>
        <w:spacing w:after="0" w:line="240" w:lineRule="auto"/>
        <w:jc w:val="both"/>
        <w:rPr>
          <w:rFonts w:ascii="Nunito Sans" w:hAnsi="Nunito Sans" w:cstheme="minorHAnsi"/>
          <w:color w:val="000000"/>
        </w:rPr>
      </w:pPr>
      <w:r w:rsidRPr="001E6A8A">
        <w:rPr>
          <w:rFonts w:ascii="Nunito Sans" w:hAnsi="Nunito Sans" w:cstheme="minorHAnsi"/>
          <w:color w:val="000000"/>
        </w:rPr>
        <w:t xml:space="preserve">Temedt report that </w:t>
      </w:r>
      <w:r w:rsidR="005536F8" w:rsidRPr="001E6A8A">
        <w:rPr>
          <w:rFonts w:ascii="Nunito Sans" w:hAnsi="Nunito Sans" w:cstheme="minorHAnsi"/>
          <w:color w:val="000000"/>
        </w:rPr>
        <w:t xml:space="preserve">slavery </w:t>
      </w:r>
      <w:r w:rsidR="00C52361" w:rsidRPr="001E6A8A">
        <w:rPr>
          <w:rFonts w:ascii="Nunito Sans" w:hAnsi="Nunito Sans" w:cstheme="minorHAnsi"/>
          <w:color w:val="000000"/>
        </w:rPr>
        <w:t>affects all categories of the population, but women, children, and the elderly are the most</w:t>
      </w:r>
      <w:r w:rsidR="005536F8" w:rsidRPr="001E6A8A">
        <w:rPr>
          <w:rFonts w:ascii="Nunito Sans" w:hAnsi="Nunito Sans" w:cstheme="minorHAnsi"/>
          <w:color w:val="000000"/>
        </w:rPr>
        <w:t xml:space="preserve"> vulnerable</w:t>
      </w:r>
      <w:r w:rsidR="00C52361" w:rsidRPr="001E6A8A">
        <w:rPr>
          <w:rFonts w:ascii="Nunito Sans" w:hAnsi="Nunito Sans" w:cstheme="minorHAnsi"/>
          <w:color w:val="000000"/>
        </w:rPr>
        <w:t xml:space="preserve">. </w:t>
      </w:r>
      <w:r w:rsidR="005F0B7A" w:rsidRPr="001E6A8A">
        <w:rPr>
          <w:rFonts w:ascii="Nunito Sans" w:hAnsi="Nunito Sans" w:cstheme="minorHAnsi"/>
          <w:color w:val="000000"/>
        </w:rPr>
        <w:t>Young</w:t>
      </w:r>
      <w:r w:rsidR="00C52361" w:rsidRPr="001E6A8A">
        <w:rPr>
          <w:rFonts w:ascii="Nunito Sans" w:hAnsi="Nunito Sans" w:cstheme="minorHAnsi"/>
          <w:color w:val="000000"/>
        </w:rPr>
        <w:t xml:space="preserve"> girls </w:t>
      </w:r>
      <w:r w:rsidR="005E2EC1">
        <w:rPr>
          <w:rFonts w:ascii="Nunito Sans" w:hAnsi="Nunito Sans" w:cstheme="minorHAnsi"/>
          <w:color w:val="000000"/>
        </w:rPr>
        <w:t>fall</w:t>
      </w:r>
      <w:r w:rsidR="00C52361" w:rsidRPr="001E6A8A">
        <w:rPr>
          <w:rFonts w:ascii="Nunito Sans" w:hAnsi="Nunito Sans" w:cstheme="minorHAnsi"/>
          <w:color w:val="000000"/>
        </w:rPr>
        <w:t xml:space="preserve"> </w:t>
      </w:r>
      <w:r w:rsidR="005536F8" w:rsidRPr="001E6A8A">
        <w:rPr>
          <w:rFonts w:ascii="Nunito Sans" w:hAnsi="Nunito Sans" w:cstheme="minorHAnsi"/>
          <w:color w:val="000000"/>
        </w:rPr>
        <w:t>victim</w:t>
      </w:r>
      <w:r w:rsidR="00C52361" w:rsidRPr="001E6A8A">
        <w:rPr>
          <w:rFonts w:ascii="Nunito Sans" w:hAnsi="Nunito Sans" w:cstheme="minorHAnsi"/>
          <w:color w:val="000000"/>
        </w:rPr>
        <w:t xml:space="preserve"> to repeated rape by their </w:t>
      </w:r>
      <w:r w:rsidR="002C49CF">
        <w:rPr>
          <w:rFonts w:ascii="Nunito Sans" w:hAnsi="Nunito Sans" w:cstheme="minorHAnsi"/>
          <w:color w:val="000000"/>
        </w:rPr>
        <w:t>‘</w:t>
      </w:r>
      <w:r w:rsidR="00C52361" w:rsidRPr="001E6A8A">
        <w:rPr>
          <w:rFonts w:ascii="Nunito Sans" w:hAnsi="Nunito Sans" w:cstheme="minorHAnsi"/>
          <w:color w:val="000000"/>
        </w:rPr>
        <w:t>master</w:t>
      </w:r>
      <w:r w:rsidR="002C49CF">
        <w:rPr>
          <w:rFonts w:ascii="Nunito Sans" w:hAnsi="Nunito Sans" w:cstheme="minorHAnsi"/>
          <w:color w:val="000000"/>
        </w:rPr>
        <w:t>’</w:t>
      </w:r>
      <w:r w:rsidR="00C52361" w:rsidRPr="001E6A8A">
        <w:rPr>
          <w:rFonts w:ascii="Nunito Sans" w:hAnsi="Nunito Sans" w:cstheme="minorHAnsi"/>
          <w:color w:val="000000"/>
        </w:rPr>
        <w:t>s or family members. Children are often used for fieldwork or grazing</w:t>
      </w:r>
      <w:r w:rsidR="0022363F" w:rsidRPr="001E6A8A">
        <w:rPr>
          <w:rFonts w:ascii="Nunito Sans" w:hAnsi="Nunito Sans" w:cstheme="minorHAnsi"/>
          <w:color w:val="000000"/>
        </w:rPr>
        <w:t xml:space="preserve">, denying them access to education. </w:t>
      </w:r>
    </w:p>
    <w:p w14:paraId="7D7CC533" w14:textId="67F8BF4F" w:rsidR="00E72F91" w:rsidRPr="001E6A8A" w:rsidRDefault="00E72F91" w:rsidP="001E6A8A">
      <w:pPr>
        <w:shd w:val="clear" w:color="auto" w:fill="FFFFFF" w:themeFill="background1"/>
        <w:spacing w:after="0" w:line="240" w:lineRule="auto"/>
        <w:jc w:val="both"/>
        <w:rPr>
          <w:rFonts w:ascii="Nunito Sans" w:hAnsi="Nunito Sans"/>
          <w:color w:val="000000"/>
        </w:rPr>
      </w:pPr>
    </w:p>
    <w:p w14:paraId="406BFAEF" w14:textId="5E5231A1" w:rsidR="006957B3" w:rsidRPr="001E6A8A" w:rsidRDefault="006957B3" w:rsidP="001E6A8A">
      <w:pPr>
        <w:numPr>
          <w:ilvl w:val="0"/>
          <w:numId w:val="1"/>
        </w:numPr>
        <w:shd w:val="clear" w:color="auto" w:fill="FFFFFF"/>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What types of personal, </w:t>
      </w:r>
      <w:r w:rsidR="005F0B7A" w:rsidRPr="001E6A8A">
        <w:rPr>
          <w:rFonts w:ascii="Nunito Sans" w:eastAsia="Times New Roman" w:hAnsi="Nunito Sans" w:cs="Times New Roman"/>
          <w:b/>
          <w:bCs/>
          <w:color w:val="000000" w:themeColor="text1"/>
          <w:lang w:eastAsia="en-GB"/>
        </w:rPr>
        <w:t>situational,</w:t>
      </w:r>
      <w:r w:rsidRPr="001E6A8A">
        <w:rPr>
          <w:rFonts w:ascii="Nunito Sans" w:eastAsia="Times New Roman" w:hAnsi="Nunito Sans" w:cs="Times New Roman"/>
          <w:b/>
          <w:bCs/>
          <w:color w:val="000000" w:themeColor="text1"/>
          <w:lang w:eastAsia="en-GB"/>
        </w:rPr>
        <w:t xml:space="preserve"> and structural factors push minorities into contemporary forms of slavery in your country?</w:t>
      </w:r>
    </w:p>
    <w:p w14:paraId="0C971C24" w14:textId="77777777" w:rsidR="00CC126B" w:rsidRPr="001E6A8A" w:rsidRDefault="00CC126B" w:rsidP="001E6A8A">
      <w:pPr>
        <w:shd w:val="clear" w:color="auto" w:fill="FFFFFF"/>
        <w:spacing w:after="0" w:line="240" w:lineRule="auto"/>
        <w:jc w:val="both"/>
        <w:rPr>
          <w:rFonts w:ascii="Nunito Sans" w:hAnsi="Nunito Sans" w:cstheme="minorHAnsi"/>
          <w:color w:val="242424"/>
          <w:shd w:val="clear" w:color="auto" w:fill="FFFFFF"/>
        </w:rPr>
      </w:pPr>
    </w:p>
    <w:p w14:paraId="31A7FAB1" w14:textId="2DE20044" w:rsidR="0022399D" w:rsidRPr="001E6A8A" w:rsidRDefault="0022399D" w:rsidP="001E6A8A">
      <w:pPr>
        <w:shd w:val="clear" w:color="auto" w:fill="FFFFFF"/>
        <w:spacing w:after="0" w:line="240" w:lineRule="auto"/>
        <w:jc w:val="both"/>
        <w:rPr>
          <w:rFonts w:ascii="Nunito Sans" w:eastAsia="Times New Roman" w:hAnsi="Nunito Sans" w:cstheme="minorHAnsi"/>
          <w:b/>
          <w:bCs/>
          <w:color w:val="000000"/>
          <w:lang w:eastAsia="en-GB"/>
        </w:rPr>
      </w:pPr>
      <w:r w:rsidRPr="001E6A8A">
        <w:rPr>
          <w:rFonts w:ascii="Nunito Sans" w:eastAsia="Times New Roman" w:hAnsi="Nunito Sans" w:cstheme="minorHAnsi"/>
          <w:b/>
          <w:bCs/>
          <w:color w:val="000000"/>
          <w:lang w:eastAsia="en-GB"/>
        </w:rPr>
        <w:t xml:space="preserve">Discrimination against people of slave descent in Mauritania, </w:t>
      </w:r>
      <w:r w:rsidR="005F0B7A" w:rsidRPr="001E6A8A">
        <w:rPr>
          <w:rFonts w:ascii="Nunito Sans" w:eastAsia="Times New Roman" w:hAnsi="Nunito Sans" w:cstheme="minorHAnsi"/>
          <w:b/>
          <w:bCs/>
          <w:color w:val="000000"/>
          <w:lang w:eastAsia="en-GB"/>
        </w:rPr>
        <w:t>Niger,</w:t>
      </w:r>
      <w:r w:rsidRPr="001E6A8A">
        <w:rPr>
          <w:rFonts w:ascii="Nunito Sans" w:eastAsia="Times New Roman" w:hAnsi="Nunito Sans" w:cstheme="minorHAnsi"/>
          <w:b/>
          <w:bCs/>
          <w:color w:val="000000"/>
          <w:lang w:eastAsia="en-GB"/>
        </w:rPr>
        <w:t xml:space="preserve"> and Mali</w:t>
      </w:r>
    </w:p>
    <w:p w14:paraId="1449228F" w14:textId="3CB02010" w:rsidR="0022399D" w:rsidRPr="001E6A8A" w:rsidRDefault="008209F4" w:rsidP="001E6A8A">
      <w:pPr>
        <w:shd w:val="clear" w:color="auto" w:fill="FFFFFF"/>
        <w:spacing w:after="0" w:line="240" w:lineRule="auto"/>
        <w:jc w:val="both"/>
        <w:rPr>
          <w:rFonts w:ascii="Nunito Sans" w:eastAsia="Times New Roman" w:hAnsi="Nunito Sans" w:cstheme="minorHAnsi"/>
          <w:color w:val="000000"/>
          <w:lang w:eastAsia="en-GB"/>
        </w:rPr>
      </w:pPr>
      <w:r w:rsidRPr="001E6A8A">
        <w:rPr>
          <w:rFonts w:ascii="Nunito Sans" w:eastAsia="Times New Roman" w:hAnsi="Nunito Sans" w:cstheme="minorHAnsi"/>
          <w:color w:val="000000"/>
          <w:lang w:eastAsia="en-GB"/>
        </w:rPr>
        <w:t xml:space="preserve">People </w:t>
      </w:r>
      <w:r w:rsidR="0022399D" w:rsidRPr="001E6A8A">
        <w:rPr>
          <w:rFonts w:ascii="Nunito Sans" w:eastAsia="Times New Roman" w:hAnsi="Nunito Sans" w:cstheme="minorHAnsi"/>
          <w:color w:val="000000"/>
          <w:lang w:eastAsia="en-GB"/>
        </w:rPr>
        <w:t>of slave descent (considered to be of ‘slave caste’)</w:t>
      </w:r>
      <w:r w:rsidRPr="001E6A8A">
        <w:rPr>
          <w:rFonts w:ascii="Nunito Sans" w:eastAsia="Times New Roman" w:hAnsi="Nunito Sans" w:cstheme="minorHAnsi"/>
          <w:color w:val="000000"/>
          <w:lang w:eastAsia="en-GB"/>
        </w:rPr>
        <w:t xml:space="preserve"> in Mauritania, Niger and Mali</w:t>
      </w:r>
      <w:r w:rsidR="002C49CF">
        <w:rPr>
          <w:rFonts w:ascii="Nunito Sans" w:eastAsia="Times New Roman" w:hAnsi="Nunito Sans" w:cstheme="minorHAnsi"/>
          <w:color w:val="000000"/>
          <w:lang w:eastAsia="en-GB"/>
        </w:rPr>
        <w:t>,</w:t>
      </w:r>
      <w:r w:rsidR="0022399D" w:rsidRPr="001E6A8A">
        <w:rPr>
          <w:rFonts w:ascii="Nunito Sans" w:eastAsia="Times New Roman" w:hAnsi="Nunito Sans" w:cstheme="minorHAnsi"/>
          <w:color w:val="000000"/>
          <w:lang w:eastAsia="en-GB"/>
        </w:rPr>
        <w:t xml:space="preserve"> that no longer live under the direct control of their traditional ‘masters’</w:t>
      </w:r>
      <w:r w:rsidR="002C49CF">
        <w:rPr>
          <w:rFonts w:ascii="Nunito Sans" w:eastAsia="Times New Roman" w:hAnsi="Nunito Sans" w:cstheme="minorHAnsi"/>
          <w:color w:val="000000"/>
          <w:lang w:eastAsia="en-GB"/>
        </w:rPr>
        <w:t>,</w:t>
      </w:r>
      <w:r w:rsidR="0022399D" w:rsidRPr="001E6A8A">
        <w:rPr>
          <w:rFonts w:ascii="Nunito Sans" w:eastAsia="Times New Roman" w:hAnsi="Nunito Sans" w:cstheme="minorHAnsi"/>
          <w:color w:val="000000"/>
          <w:lang w:eastAsia="en-GB"/>
        </w:rPr>
        <w:t xml:space="preserve"> experience pervasive discrimination and social marginalisation</w:t>
      </w:r>
      <w:r w:rsidR="002B5C3B" w:rsidRPr="001E6A8A">
        <w:rPr>
          <w:rFonts w:ascii="Nunito Sans" w:eastAsia="Times New Roman" w:hAnsi="Nunito Sans" w:cstheme="minorHAnsi"/>
          <w:color w:val="000000"/>
          <w:lang w:eastAsia="en-GB"/>
        </w:rPr>
        <w:t>. This</w:t>
      </w:r>
      <w:r w:rsidR="0022399D" w:rsidRPr="001E6A8A">
        <w:rPr>
          <w:rFonts w:ascii="Nunito Sans" w:eastAsia="Times New Roman" w:hAnsi="Nunito Sans" w:cstheme="minorHAnsi"/>
          <w:color w:val="000000"/>
          <w:lang w:eastAsia="en-GB"/>
        </w:rPr>
        <w:t xml:space="preserve"> </w:t>
      </w:r>
      <w:r w:rsidR="00E10380" w:rsidRPr="001E6A8A">
        <w:rPr>
          <w:rFonts w:ascii="Nunito Sans" w:eastAsia="Times New Roman" w:hAnsi="Nunito Sans" w:cstheme="minorHAnsi"/>
          <w:color w:val="000000"/>
          <w:lang w:eastAsia="en-GB"/>
        </w:rPr>
        <w:t xml:space="preserve">makes </w:t>
      </w:r>
      <w:r w:rsidR="0022399D" w:rsidRPr="001E6A8A">
        <w:rPr>
          <w:rFonts w:ascii="Nunito Sans" w:eastAsia="Times New Roman" w:hAnsi="Nunito Sans" w:cstheme="minorHAnsi"/>
          <w:color w:val="000000"/>
          <w:lang w:eastAsia="en-GB"/>
        </w:rPr>
        <w:t xml:space="preserve">them impoverished and </w:t>
      </w:r>
      <w:r w:rsidR="00A96247" w:rsidRPr="001E6A8A">
        <w:rPr>
          <w:rFonts w:ascii="Nunito Sans" w:eastAsia="Times New Roman" w:hAnsi="Nunito Sans" w:cstheme="minorHAnsi"/>
          <w:color w:val="000000"/>
          <w:lang w:eastAsia="en-GB"/>
        </w:rPr>
        <w:t xml:space="preserve">more </w:t>
      </w:r>
      <w:r w:rsidR="0022399D" w:rsidRPr="001E6A8A">
        <w:rPr>
          <w:rFonts w:ascii="Nunito Sans" w:eastAsia="Times New Roman" w:hAnsi="Nunito Sans" w:cstheme="minorHAnsi"/>
          <w:color w:val="000000"/>
          <w:lang w:eastAsia="en-GB"/>
        </w:rPr>
        <w:t xml:space="preserve">vulnerable to </w:t>
      </w:r>
      <w:r w:rsidR="0028498C" w:rsidRPr="001E6A8A">
        <w:rPr>
          <w:rFonts w:ascii="Nunito Sans" w:eastAsia="Times New Roman" w:hAnsi="Nunito Sans" w:cstheme="minorHAnsi"/>
          <w:color w:val="000000"/>
          <w:lang w:eastAsia="en-GB"/>
        </w:rPr>
        <w:t>slavery</w:t>
      </w:r>
      <w:r w:rsidR="00674306" w:rsidRPr="001E6A8A">
        <w:rPr>
          <w:rFonts w:ascii="Nunito Sans" w:eastAsia="Times New Roman" w:hAnsi="Nunito Sans" w:cstheme="minorHAnsi"/>
          <w:color w:val="000000"/>
          <w:lang w:eastAsia="en-GB"/>
        </w:rPr>
        <w:t>:</w:t>
      </w:r>
    </w:p>
    <w:p w14:paraId="54BF92A7" w14:textId="77777777" w:rsidR="0022399D" w:rsidRPr="001E6A8A" w:rsidRDefault="0022399D" w:rsidP="001E6A8A">
      <w:pPr>
        <w:shd w:val="clear" w:color="auto" w:fill="FFFFFF"/>
        <w:spacing w:after="0" w:line="240" w:lineRule="auto"/>
        <w:jc w:val="both"/>
        <w:rPr>
          <w:rFonts w:ascii="Nunito Sans" w:eastAsia="Times New Roman" w:hAnsi="Nunito Sans" w:cs="Times New Roman"/>
          <w:color w:val="000000"/>
          <w:lang w:eastAsia="en-GB"/>
        </w:rPr>
      </w:pPr>
    </w:p>
    <w:p w14:paraId="1F81FA75" w14:textId="0B2BDB8B" w:rsidR="00F32256" w:rsidRPr="001E6A8A" w:rsidRDefault="0022399D" w:rsidP="001E6A8A">
      <w:pPr>
        <w:spacing w:after="0" w:line="240" w:lineRule="auto"/>
        <w:jc w:val="both"/>
        <w:rPr>
          <w:rFonts w:ascii="Nunito Sans" w:hAnsi="Nunito Sans"/>
          <w:color w:val="FF0000"/>
        </w:rPr>
      </w:pPr>
      <w:r w:rsidRPr="001E6A8A">
        <w:rPr>
          <w:rFonts w:ascii="Nunito Sans" w:eastAsia="Times New Roman" w:hAnsi="Nunito Sans"/>
          <w:b/>
          <w:bCs/>
          <w:color w:val="000000" w:themeColor="text1"/>
          <w:lang w:eastAsia="en-GB"/>
        </w:rPr>
        <w:t>In Mauritania,</w:t>
      </w:r>
      <w:r w:rsidR="00075BA8" w:rsidRPr="001E6A8A">
        <w:rPr>
          <w:rFonts w:ascii="Nunito Sans" w:eastAsia="Times New Roman" w:hAnsi="Nunito Sans"/>
          <w:b/>
          <w:bCs/>
          <w:color w:val="000000" w:themeColor="text1"/>
          <w:lang w:eastAsia="en-GB"/>
        </w:rPr>
        <w:t xml:space="preserve"> </w:t>
      </w:r>
      <w:r w:rsidR="00641870" w:rsidRPr="001E6A8A">
        <w:rPr>
          <w:rFonts w:ascii="Nunito Sans" w:hAnsi="Nunito Sans"/>
        </w:rPr>
        <w:t xml:space="preserve">the </w:t>
      </w:r>
      <w:r w:rsidR="00F32256" w:rsidRPr="001E6A8A">
        <w:rPr>
          <w:rFonts w:ascii="Nunito Sans" w:eastAsia="Times New Roman" w:hAnsi="Nunito Sans"/>
          <w:color w:val="000000" w:themeColor="text1"/>
          <w:lang w:val="en-US"/>
        </w:rPr>
        <w:t>population is composed of several tribes,</w:t>
      </w:r>
      <w:r w:rsidR="002C49CF">
        <w:rPr>
          <w:rFonts w:ascii="Nunito Sans" w:eastAsia="Times New Roman" w:hAnsi="Nunito Sans"/>
          <w:color w:val="000000" w:themeColor="text1"/>
          <w:lang w:val="en-US"/>
        </w:rPr>
        <w:t xml:space="preserve"> and</w:t>
      </w:r>
      <w:r w:rsidR="00F32256" w:rsidRPr="001E6A8A">
        <w:rPr>
          <w:rFonts w:ascii="Nunito Sans" w:eastAsia="Times New Roman" w:hAnsi="Nunito Sans"/>
          <w:color w:val="000000" w:themeColor="text1"/>
          <w:lang w:val="en-US"/>
        </w:rPr>
        <w:t xml:space="preserve"> each individual is identifiable by the name of the tribal chief or the religious authority of which he is a member by his family, by lineage, by affiliation or by dependence as a slave. </w:t>
      </w:r>
      <w:r w:rsidR="00031AD5" w:rsidRPr="001E6A8A">
        <w:rPr>
          <w:rFonts w:ascii="Nunito Sans" w:eastAsia="Times New Roman" w:hAnsi="Nunito Sans"/>
          <w:color w:val="000000" w:themeColor="text1"/>
        </w:rPr>
        <w:t>P</w:t>
      </w:r>
      <w:r w:rsidR="00246522" w:rsidRPr="001E6A8A">
        <w:rPr>
          <w:rFonts w:ascii="Nunito Sans" w:eastAsia="Times New Roman" w:hAnsi="Nunito Sans"/>
          <w:color w:val="000000" w:themeColor="text1"/>
        </w:rPr>
        <w:t>eople of ‘slave caste’</w:t>
      </w:r>
      <w:r w:rsidR="000E1F38" w:rsidRPr="001E6A8A">
        <w:rPr>
          <w:rFonts w:ascii="Nunito Sans" w:eastAsia="Times New Roman" w:hAnsi="Nunito Sans"/>
          <w:color w:val="000000" w:themeColor="text1"/>
        </w:rPr>
        <w:t xml:space="preserve"> </w:t>
      </w:r>
      <w:r w:rsidR="00F32256" w:rsidRPr="001E6A8A">
        <w:rPr>
          <w:rFonts w:ascii="Nunito Sans" w:eastAsia="Times New Roman" w:hAnsi="Nunito Sans"/>
          <w:color w:val="000000" w:themeColor="text1"/>
        </w:rPr>
        <w:t xml:space="preserve">have no choice but to identify </w:t>
      </w:r>
      <w:r w:rsidR="00EF5583" w:rsidRPr="001E6A8A">
        <w:rPr>
          <w:rFonts w:ascii="Nunito Sans" w:eastAsia="Times New Roman" w:hAnsi="Nunito Sans"/>
          <w:color w:val="000000" w:themeColor="text1"/>
        </w:rPr>
        <w:t xml:space="preserve">as </w:t>
      </w:r>
      <w:r w:rsidR="00D6743C" w:rsidRPr="001E6A8A">
        <w:rPr>
          <w:rFonts w:ascii="Nunito Sans" w:eastAsia="Times New Roman" w:hAnsi="Nunito Sans"/>
          <w:color w:val="000000" w:themeColor="text1"/>
        </w:rPr>
        <w:t xml:space="preserve">belonging to </w:t>
      </w:r>
      <w:r w:rsidR="00F32256" w:rsidRPr="001E6A8A">
        <w:rPr>
          <w:rFonts w:ascii="Nunito Sans" w:eastAsia="Times New Roman" w:hAnsi="Nunito Sans"/>
          <w:color w:val="000000" w:themeColor="text1"/>
        </w:rPr>
        <w:t xml:space="preserve">the tribe of their </w:t>
      </w:r>
      <w:r w:rsidR="00E30AF6" w:rsidRPr="001E6A8A">
        <w:rPr>
          <w:rFonts w:ascii="Nunito Sans" w:eastAsia="Times New Roman" w:hAnsi="Nunito Sans"/>
          <w:color w:val="000000" w:themeColor="text1"/>
        </w:rPr>
        <w:t>traditional ‘</w:t>
      </w:r>
      <w:r w:rsidR="00F32256" w:rsidRPr="001E6A8A">
        <w:rPr>
          <w:rFonts w:ascii="Nunito Sans" w:eastAsia="Times New Roman" w:hAnsi="Nunito Sans"/>
          <w:color w:val="000000" w:themeColor="text1"/>
        </w:rPr>
        <w:t>masters</w:t>
      </w:r>
      <w:r w:rsidR="00E30AF6" w:rsidRPr="001E6A8A">
        <w:rPr>
          <w:rFonts w:ascii="Nunito Sans" w:eastAsia="Times New Roman" w:hAnsi="Nunito Sans"/>
          <w:color w:val="000000" w:themeColor="text1"/>
        </w:rPr>
        <w:t>’</w:t>
      </w:r>
      <w:r w:rsidR="00F32256" w:rsidRPr="001E6A8A">
        <w:rPr>
          <w:rFonts w:ascii="Nunito Sans" w:eastAsia="Times New Roman" w:hAnsi="Nunito Sans"/>
          <w:color w:val="000000" w:themeColor="text1"/>
        </w:rPr>
        <w:t xml:space="preserve">. The </w:t>
      </w:r>
      <w:r w:rsidR="00171C5A" w:rsidRPr="001E6A8A">
        <w:rPr>
          <w:rFonts w:ascii="Nunito Sans" w:eastAsia="Times New Roman" w:hAnsi="Nunito Sans"/>
          <w:color w:val="000000" w:themeColor="text1"/>
        </w:rPr>
        <w:t>‘</w:t>
      </w:r>
      <w:r w:rsidR="00F32256" w:rsidRPr="001E6A8A">
        <w:rPr>
          <w:rFonts w:ascii="Nunito Sans" w:eastAsia="Times New Roman" w:hAnsi="Nunito Sans"/>
          <w:color w:val="000000" w:themeColor="text1"/>
        </w:rPr>
        <w:t>masters</w:t>
      </w:r>
      <w:r w:rsidR="00171C5A" w:rsidRPr="001E6A8A">
        <w:rPr>
          <w:rFonts w:ascii="Nunito Sans" w:eastAsia="Times New Roman" w:hAnsi="Nunito Sans"/>
          <w:color w:val="000000" w:themeColor="text1"/>
        </w:rPr>
        <w:t>’</w:t>
      </w:r>
      <w:r w:rsidR="00F32256" w:rsidRPr="001E6A8A">
        <w:rPr>
          <w:rFonts w:ascii="Nunito Sans" w:eastAsia="Times New Roman" w:hAnsi="Nunito Sans"/>
          <w:color w:val="000000" w:themeColor="text1"/>
        </w:rPr>
        <w:t xml:space="preserve"> become the only guarantors who can attest to their belonging to their community</w:t>
      </w:r>
      <w:r w:rsidR="00F6490D" w:rsidRPr="001E6A8A">
        <w:rPr>
          <w:rFonts w:ascii="Nunito Sans" w:eastAsia="Times New Roman" w:hAnsi="Nunito Sans"/>
          <w:color w:val="000000" w:themeColor="text1"/>
        </w:rPr>
        <w:t xml:space="preserve">, without which </w:t>
      </w:r>
      <w:r w:rsidR="00F32256" w:rsidRPr="001E6A8A">
        <w:rPr>
          <w:rFonts w:ascii="Nunito Sans" w:eastAsia="Times New Roman" w:hAnsi="Nunito Sans"/>
          <w:color w:val="000000" w:themeColor="text1"/>
        </w:rPr>
        <w:t xml:space="preserve">they risk being considered </w:t>
      </w:r>
      <w:r w:rsidR="00F6490D" w:rsidRPr="001E6A8A">
        <w:rPr>
          <w:rFonts w:ascii="Nunito Sans" w:eastAsia="Times New Roman" w:hAnsi="Nunito Sans"/>
          <w:color w:val="000000" w:themeColor="text1"/>
        </w:rPr>
        <w:t xml:space="preserve">among </w:t>
      </w:r>
      <w:r w:rsidR="00F32256" w:rsidRPr="001E6A8A">
        <w:rPr>
          <w:rFonts w:ascii="Nunito Sans" w:eastAsia="Times New Roman" w:hAnsi="Nunito Sans"/>
          <w:color w:val="000000" w:themeColor="text1"/>
        </w:rPr>
        <w:t>the black African immigrant population in Mauritania</w:t>
      </w:r>
      <w:r w:rsidR="00E0104D" w:rsidRPr="001E6A8A">
        <w:rPr>
          <w:rFonts w:ascii="Nunito Sans" w:eastAsia="Times New Roman" w:hAnsi="Nunito Sans"/>
          <w:color w:val="000000" w:themeColor="text1"/>
        </w:rPr>
        <w:t xml:space="preserve"> and</w:t>
      </w:r>
      <w:r w:rsidR="00F32256" w:rsidRPr="001E6A8A">
        <w:rPr>
          <w:rFonts w:ascii="Nunito Sans" w:eastAsia="Times New Roman" w:hAnsi="Nunito Sans"/>
          <w:color w:val="000000" w:themeColor="text1"/>
        </w:rPr>
        <w:t xml:space="preserve"> threatened with deportation or statelessness.</w:t>
      </w:r>
    </w:p>
    <w:p w14:paraId="5C864589" w14:textId="77777777" w:rsidR="00641870" w:rsidRPr="001E6A8A" w:rsidRDefault="00641870" w:rsidP="001E6A8A">
      <w:pPr>
        <w:spacing w:after="0" w:line="240" w:lineRule="auto"/>
        <w:jc w:val="both"/>
        <w:rPr>
          <w:rFonts w:ascii="Nunito Sans" w:hAnsi="Nunito Sans"/>
        </w:rPr>
      </w:pPr>
    </w:p>
    <w:p w14:paraId="6A20096C" w14:textId="74DD49E8" w:rsidR="0022399D" w:rsidRPr="001E6A8A" w:rsidRDefault="00641870" w:rsidP="001E6A8A">
      <w:pPr>
        <w:spacing w:after="0" w:line="240" w:lineRule="auto"/>
        <w:jc w:val="both"/>
        <w:rPr>
          <w:rFonts w:ascii="Nunito Sans" w:hAnsi="Nunito Sans"/>
        </w:rPr>
      </w:pPr>
      <w:r w:rsidRPr="001E6A8A">
        <w:rPr>
          <w:rFonts w:ascii="Nunito Sans" w:eastAsia="Times New Roman" w:hAnsi="Nunito Sans" w:cstheme="minorHAnsi"/>
          <w:bCs/>
          <w:color w:val="000000"/>
          <w:lang w:eastAsia="en-GB"/>
        </w:rPr>
        <w:t>D</w:t>
      </w:r>
      <w:r w:rsidRPr="001E6A8A">
        <w:rPr>
          <w:rFonts w:ascii="Nunito Sans" w:hAnsi="Nunito Sans" w:cstheme="minorHAnsi"/>
          <w:color w:val="000000"/>
        </w:rPr>
        <w:t xml:space="preserve">iscrimination against </w:t>
      </w:r>
      <w:r w:rsidR="0092233D" w:rsidRPr="001E6A8A">
        <w:rPr>
          <w:rFonts w:ascii="Nunito Sans" w:hAnsi="Nunito Sans" w:cstheme="minorHAnsi"/>
          <w:color w:val="000000"/>
        </w:rPr>
        <w:t>people of slave descent</w:t>
      </w:r>
      <w:r w:rsidR="000645D1" w:rsidRPr="001E6A8A">
        <w:rPr>
          <w:rFonts w:ascii="Nunito Sans" w:hAnsi="Nunito Sans" w:cstheme="minorHAnsi"/>
          <w:color w:val="000000"/>
        </w:rPr>
        <w:t xml:space="preserve"> is deeply rooted</w:t>
      </w:r>
      <w:r w:rsidRPr="001E6A8A">
        <w:rPr>
          <w:rFonts w:ascii="Nunito Sans" w:hAnsi="Nunito Sans" w:cstheme="minorHAnsi"/>
          <w:color w:val="000000"/>
        </w:rPr>
        <w:t>. The</w:t>
      </w:r>
      <w:r w:rsidR="00DE12FD">
        <w:rPr>
          <w:rFonts w:ascii="Nunito Sans" w:hAnsi="Nunito Sans" w:cstheme="minorHAnsi"/>
          <w:color w:val="000000"/>
        </w:rPr>
        <w:t xml:space="preserve"> Haratine</w:t>
      </w:r>
      <w:r w:rsidRPr="001E6A8A">
        <w:rPr>
          <w:rFonts w:ascii="Nunito Sans" w:hAnsi="Nunito Sans" w:cstheme="minorHAnsi"/>
          <w:color w:val="000000"/>
        </w:rPr>
        <w:t xml:space="preserve"> are economically and politically marginalised, and suffer from limited access to land ownership, arable land, employment, education, housing, water, </w:t>
      </w:r>
      <w:r w:rsidR="005F0B7A" w:rsidRPr="001E6A8A">
        <w:rPr>
          <w:rFonts w:ascii="Nunito Sans" w:hAnsi="Nunito Sans" w:cstheme="minorHAnsi"/>
          <w:color w:val="000000"/>
        </w:rPr>
        <w:t>food,</w:t>
      </w:r>
      <w:r w:rsidRPr="001E6A8A">
        <w:rPr>
          <w:rFonts w:ascii="Nunito Sans" w:hAnsi="Nunito Sans" w:cstheme="minorHAnsi"/>
          <w:color w:val="000000"/>
        </w:rPr>
        <w:t xml:space="preserve"> and healthcare.  They account for 85% of the illiterate population</w:t>
      </w:r>
      <w:r w:rsidRPr="001E6A8A">
        <w:rPr>
          <w:rStyle w:val="FootnoteReference"/>
          <w:rFonts w:ascii="Nunito Sans" w:hAnsi="Nunito Sans" w:cstheme="minorHAnsi"/>
          <w:color w:val="000000"/>
          <w:lang w:val="en"/>
        </w:rPr>
        <w:footnoteReference w:id="10"/>
      </w:r>
      <w:r w:rsidRPr="001E6A8A">
        <w:rPr>
          <w:rFonts w:ascii="Nunito Sans" w:hAnsi="Nunito Sans" w:cstheme="minorHAnsi"/>
          <w:color w:val="000000"/>
        </w:rPr>
        <w:t xml:space="preserve"> and </w:t>
      </w:r>
      <w:r w:rsidRPr="001E6A8A">
        <w:rPr>
          <w:rFonts w:ascii="Nunito Sans" w:hAnsi="Nunito Sans" w:cstheme="minorHAnsi"/>
          <w:color w:val="000000"/>
          <w:lang w:val="en"/>
        </w:rPr>
        <w:t>are under-represented in political institutions</w:t>
      </w:r>
      <w:r w:rsidRPr="001E6A8A">
        <w:rPr>
          <w:rStyle w:val="FootnoteReference"/>
          <w:rFonts w:ascii="Nunito Sans" w:hAnsi="Nunito Sans" w:cstheme="minorHAnsi"/>
          <w:color w:val="000000"/>
          <w:lang w:val="en"/>
        </w:rPr>
        <w:footnoteReference w:id="11"/>
      </w:r>
      <w:r w:rsidRPr="001E6A8A">
        <w:rPr>
          <w:rFonts w:ascii="Nunito Sans" w:hAnsi="Nunito Sans" w:cstheme="minorHAnsi"/>
          <w:color w:val="000000"/>
          <w:lang w:val="en"/>
        </w:rPr>
        <w:t xml:space="preserve"> and the justice system.</w:t>
      </w:r>
      <w:r w:rsidRPr="001E6A8A">
        <w:rPr>
          <w:rStyle w:val="FootnoteReference"/>
          <w:rFonts w:ascii="Nunito Sans" w:hAnsi="Nunito Sans" w:cstheme="minorHAnsi"/>
          <w:color w:val="000000"/>
          <w:lang w:val="en"/>
        </w:rPr>
        <w:footnoteReference w:id="12"/>
      </w:r>
      <w:r w:rsidRPr="001E6A8A">
        <w:rPr>
          <w:rFonts w:ascii="Nunito Sans" w:hAnsi="Nunito Sans" w:cstheme="minorHAnsi"/>
          <w:color w:val="000000"/>
          <w:lang w:val="en"/>
        </w:rPr>
        <w:t xml:space="preserve"> </w:t>
      </w:r>
      <w:r w:rsidRPr="001E6A8A">
        <w:rPr>
          <w:rFonts w:ascii="Nunito Sans" w:hAnsi="Nunito Sans" w:cstheme="minorHAnsi"/>
          <w:color w:val="000000"/>
        </w:rPr>
        <w:t>The requirements for identification documents are difficult or impossible for the Haratine community to fulfil</w:t>
      </w:r>
      <w:r w:rsidRPr="001E6A8A">
        <w:rPr>
          <w:rStyle w:val="FootnoteReference"/>
          <w:rFonts w:ascii="Nunito Sans" w:hAnsi="Nunito Sans" w:cstheme="minorHAnsi"/>
          <w:color w:val="000000"/>
        </w:rPr>
        <w:footnoteReference w:id="13"/>
      </w:r>
      <w:r w:rsidRPr="001E6A8A">
        <w:rPr>
          <w:rFonts w:ascii="Nunito Sans" w:hAnsi="Nunito Sans" w:cstheme="minorHAnsi"/>
          <w:color w:val="000000"/>
        </w:rPr>
        <w:t xml:space="preserve"> and the </w:t>
      </w:r>
      <w:r w:rsidRPr="001E6A8A">
        <w:rPr>
          <w:rFonts w:ascii="Nunito Sans" w:hAnsi="Nunito Sans" w:cstheme="minorHAnsi"/>
          <w:color w:val="000000" w:themeColor="text1"/>
        </w:rPr>
        <w:t>majority do not have</w:t>
      </w:r>
      <w:r w:rsidR="00216DBA">
        <w:rPr>
          <w:rFonts w:ascii="Nunito Sans" w:hAnsi="Nunito Sans" w:cstheme="minorHAnsi"/>
          <w:color w:val="000000" w:themeColor="text1"/>
        </w:rPr>
        <w:t xml:space="preserve"> them. </w:t>
      </w:r>
      <w:r w:rsidRPr="001E6A8A">
        <w:rPr>
          <w:rFonts w:ascii="Nunito Sans" w:hAnsi="Nunito Sans" w:cstheme="minorHAnsi"/>
          <w:color w:val="000000"/>
        </w:rPr>
        <w:t>This creates a huge barrier in access to State programmes and services which are already very limited.</w:t>
      </w:r>
      <w:r w:rsidRPr="001E6A8A">
        <w:rPr>
          <w:rFonts w:ascii="Nunito Sans" w:hAnsi="Nunito Sans" w:cstheme="minorHAnsi"/>
          <w:color w:val="000000"/>
          <w:lang w:val="en"/>
        </w:rPr>
        <w:t xml:space="preserve">  </w:t>
      </w:r>
      <w:r w:rsidRPr="001E6A8A">
        <w:rPr>
          <w:rFonts w:ascii="Nunito Sans" w:hAnsi="Nunito Sans"/>
        </w:rPr>
        <w:t>Public schooling beyond the age of ten years is only available to those with identity cards.</w:t>
      </w:r>
      <w:r w:rsidR="00CF1FDD" w:rsidRPr="001E6A8A">
        <w:rPr>
          <w:rFonts w:ascii="Nunito Sans" w:hAnsi="Nunito Sans"/>
        </w:rPr>
        <w:t xml:space="preserve"> </w:t>
      </w:r>
    </w:p>
    <w:p w14:paraId="555E7384" w14:textId="77777777" w:rsidR="00277163" w:rsidRPr="001E6A8A" w:rsidRDefault="00277163" w:rsidP="001E6A8A">
      <w:pPr>
        <w:spacing w:after="0" w:line="240" w:lineRule="auto"/>
        <w:jc w:val="both"/>
        <w:rPr>
          <w:rFonts w:ascii="Nunito Sans" w:hAnsi="Nunito Sans"/>
        </w:rPr>
      </w:pPr>
    </w:p>
    <w:p w14:paraId="734AC4F7" w14:textId="552366AF" w:rsidR="00641870" w:rsidRPr="001E6A8A" w:rsidRDefault="00277163" w:rsidP="001E6A8A">
      <w:pPr>
        <w:spacing w:after="0" w:line="240" w:lineRule="auto"/>
        <w:jc w:val="both"/>
        <w:rPr>
          <w:rFonts w:ascii="Nunito Sans" w:eastAsia="Times New Roman" w:hAnsi="Nunito Sans"/>
          <w:color w:val="000000"/>
          <w:lang w:val="en-US"/>
        </w:rPr>
      </w:pPr>
      <w:r w:rsidRPr="001E6A8A">
        <w:rPr>
          <w:rFonts w:ascii="Nunito Sans" w:eastAsia="Times New Roman" w:hAnsi="Nunito Sans"/>
          <w:color w:val="000000"/>
          <w:lang w:val="en-US"/>
        </w:rPr>
        <w:t>Th</w:t>
      </w:r>
      <w:r w:rsidR="00F950E2" w:rsidRPr="001E6A8A">
        <w:rPr>
          <w:rFonts w:ascii="Nunito Sans" w:eastAsia="Times New Roman" w:hAnsi="Nunito Sans"/>
          <w:color w:val="000000"/>
          <w:lang w:val="en-US"/>
        </w:rPr>
        <w:t>e</w:t>
      </w:r>
      <w:r w:rsidRPr="001E6A8A">
        <w:rPr>
          <w:rFonts w:ascii="Nunito Sans" w:eastAsia="Times New Roman" w:hAnsi="Nunito Sans"/>
          <w:color w:val="000000"/>
          <w:lang w:val="en-US"/>
        </w:rPr>
        <w:t xml:space="preserve"> system</w:t>
      </w:r>
      <w:r w:rsidR="00F950E2" w:rsidRPr="001E6A8A">
        <w:rPr>
          <w:rFonts w:ascii="Nunito Sans" w:eastAsia="Times New Roman" w:hAnsi="Nunito Sans"/>
          <w:color w:val="000000"/>
          <w:lang w:val="en-US"/>
        </w:rPr>
        <w:t xml:space="preserve"> in Mauritania</w:t>
      </w:r>
      <w:r w:rsidRPr="001E6A8A">
        <w:rPr>
          <w:rFonts w:ascii="Nunito Sans" w:eastAsia="Times New Roman" w:hAnsi="Nunito Sans"/>
          <w:color w:val="000000"/>
          <w:lang w:val="en-US"/>
        </w:rPr>
        <w:t xml:space="preserve">, </w:t>
      </w:r>
      <w:r w:rsidR="00972238" w:rsidRPr="001E6A8A">
        <w:rPr>
          <w:rFonts w:ascii="Nunito Sans" w:eastAsia="Times New Roman" w:hAnsi="Nunito Sans"/>
          <w:color w:val="000000"/>
          <w:lang w:val="en-US"/>
        </w:rPr>
        <w:t xml:space="preserve">especially </w:t>
      </w:r>
      <w:r w:rsidR="001A4990" w:rsidRPr="001E6A8A">
        <w:rPr>
          <w:rFonts w:ascii="Nunito Sans" w:eastAsia="Times New Roman" w:hAnsi="Nunito Sans"/>
          <w:color w:val="000000"/>
          <w:lang w:val="en-US"/>
        </w:rPr>
        <w:t>the lack of identity documents,</w:t>
      </w:r>
      <w:r w:rsidRPr="001E6A8A">
        <w:rPr>
          <w:rFonts w:ascii="Nunito Sans" w:eastAsia="Times New Roman" w:hAnsi="Nunito Sans"/>
          <w:color w:val="000000"/>
          <w:lang w:val="en-US"/>
        </w:rPr>
        <w:t xml:space="preserve"> keeps people of slave descent dependent on their traditional ‘masters’</w:t>
      </w:r>
      <w:r w:rsidR="00C46C2F" w:rsidRPr="001E6A8A">
        <w:rPr>
          <w:rFonts w:ascii="Nunito Sans" w:eastAsia="Times New Roman" w:hAnsi="Nunito Sans"/>
          <w:color w:val="000000"/>
          <w:lang w:val="en-US"/>
        </w:rPr>
        <w:t>, even when no longer under their direct control,</w:t>
      </w:r>
      <w:r w:rsidR="001A4990" w:rsidRPr="001E6A8A">
        <w:rPr>
          <w:rFonts w:ascii="Nunito Sans" w:eastAsia="Times New Roman" w:hAnsi="Nunito Sans"/>
          <w:color w:val="000000"/>
          <w:lang w:val="en-US"/>
        </w:rPr>
        <w:t xml:space="preserve"> and drives vulnerability to further exploitation.</w:t>
      </w:r>
    </w:p>
    <w:p w14:paraId="5D8ABEF3" w14:textId="77777777" w:rsidR="00277163" w:rsidRPr="001E6A8A" w:rsidRDefault="00277163" w:rsidP="001E6A8A">
      <w:pPr>
        <w:spacing w:after="0" w:line="240" w:lineRule="auto"/>
        <w:jc w:val="both"/>
        <w:rPr>
          <w:rFonts w:ascii="Nunito Sans" w:hAnsi="Nunito Sans" w:cstheme="minorHAnsi"/>
          <w:b/>
          <w:bCs/>
          <w:color w:val="000000"/>
        </w:rPr>
      </w:pPr>
    </w:p>
    <w:p w14:paraId="6A1660CE" w14:textId="63B764B4" w:rsidR="0022399D" w:rsidRPr="001E6A8A" w:rsidRDefault="0022399D" w:rsidP="001E6A8A">
      <w:pPr>
        <w:spacing w:after="0" w:line="240" w:lineRule="auto"/>
        <w:jc w:val="both"/>
        <w:rPr>
          <w:rFonts w:ascii="Nunito Sans" w:hAnsi="Nunito Sans" w:cstheme="minorHAnsi"/>
          <w:color w:val="000000"/>
        </w:rPr>
      </w:pPr>
      <w:r w:rsidRPr="001E6A8A">
        <w:rPr>
          <w:rFonts w:ascii="Nunito Sans" w:hAnsi="Nunito Sans" w:cstheme="minorHAnsi"/>
          <w:b/>
          <w:bCs/>
          <w:color w:val="000000"/>
        </w:rPr>
        <w:t>In Niger,</w:t>
      </w:r>
      <w:r w:rsidRPr="001E6A8A">
        <w:rPr>
          <w:rFonts w:ascii="Nunito Sans" w:hAnsi="Nunito Sans" w:cstheme="minorHAnsi"/>
          <w:color w:val="000000"/>
        </w:rPr>
        <w:t xml:space="preserve"> Timidria estimates that there are </w:t>
      </w:r>
      <w:r w:rsidRPr="001E6A8A">
        <w:rPr>
          <w:rFonts w:ascii="Nunito Sans" w:hAnsi="Nunito Sans" w:cstheme="minorHAnsi"/>
          <w:color w:val="000000"/>
          <w:highlight w:val="white"/>
        </w:rPr>
        <w:t>around 750,000 people of slave descent</w:t>
      </w:r>
      <w:r w:rsidR="00305A75" w:rsidRPr="001E6A8A">
        <w:rPr>
          <w:rFonts w:ascii="Nunito Sans" w:hAnsi="Nunito Sans" w:cstheme="minorHAnsi"/>
          <w:color w:val="000000"/>
          <w:highlight w:val="white"/>
        </w:rPr>
        <w:t xml:space="preserve">, who face </w:t>
      </w:r>
      <w:r w:rsidRPr="001E6A8A">
        <w:rPr>
          <w:rFonts w:ascii="Nunito Sans" w:hAnsi="Nunito Sans" w:cstheme="minorHAnsi"/>
          <w:color w:val="000000"/>
        </w:rPr>
        <w:t>widespread stigma and discrimination. They experience</w:t>
      </w:r>
      <w:r w:rsidR="00305A75" w:rsidRPr="001E6A8A">
        <w:rPr>
          <w:rFonts w:ascii="Nunito Sans" w:hAnsi="Nunito Sans" w:cstheme="minorHAnsi"/>
          <w:color w:val="000000"/>
        </w:rPr>
        <w:t xml:space="preserve"> food and water scarcity,</w:t>
      </w:r>
      <w:r w:rsidRPr="001E6A8A">
        <w:rPr>
          <w:rFonts w:ascii="Nunito Sans" w:hAnsi="Nunito Sans" w:cstheme="minorHAnsi"/>
          <w:color w:val="000000"/>
        </w:rPr>
        <w:t xml:space="preserve"> land eviction, employment discrimination, political </w:t>
      </w:r>
      <w:r w:rsidRPr="001E6A8A">
        <w:rPr>
          <w:rFonts w:ascii="Nunito Sans" w:hAnsi="Nunito Sans" w:cstheme="minorHAnsi"/>
          <w:color w:val="000000"/>
        </w:rPr>
        <w:lastRenderedPageBreak/>
        <w:t>disenfranchisement, prohibitions of inter-caste marriages and violence. They often lack official identity documents and struggle to obtain these</w:t>
      </w:r>
      <w:r w:rsidR="00FE37F0" w:rsidRPr="001E6A8A">
        <w:rPr>
          <w:rFonts w:ascii="Nunito Sans" w:hAnsi="Nunito Sans" w:cstheme="minorHAnsi"/>
          <w:color w:val="000000"/>
        </w:rPr>
        <w:t xml:space="preserve">. They </w:t>
      </w:r>
      <w:r w:rsidRPr="001E6A8A">
        <w:rPr>
          <w:rFonts w:ascii="Nunito Sans" w:hAnsi="Nunito Sans" w:cstheme="minorHAnsi"/>
          <w:color w:val="000000"/>
        </w:rPr>
        <w:t xml:space="preserve">are generally overlooked by government-run services and poverty alleviation programmes due to their marginalisation and remote location, as well as government alliances with the religious and political elites among the traditionally slave-owning </w:t>
      </w:r>
      <w:r w:rsidR="00D52F78" w:rsidRPr="001E6A8A">
        <w:rPr>
          <w:rFonts w:ascii="Nunito Sans" w:hAnsi="Nunito Sans" w:cstheme="minorHAnsi"/>
          <w:color w:val="000000"/>
        </w:rPr>
        <w:t xml:space="preserve">white </w:t>
      </w:r>
      <w:r w:rsidRPr="001E6A8A">
        <w:rPr>
          <w:rFonts w:ascii="Nunito Sans" w:hAnsi="Nunito Sans" w:cstheme="minorHAnsi"/>
          <w:color w:val="000000"/>
        </w:rPr>
        <w:t xml:space="preserve">Tuareg. </w:t>
      </w:r>
      <w:r w:rsidRPr="001E6A8A">
        <w:rPr>
          <w:rFonts w:ascii="Nunito Sans" w:hAnsi="Nunito Sans"/>
          <w:color w:val="000000"/>
        </w:rPr>
        <w:t>They are therefore vulnerable to further abuse and exploitation by local masters</w:t>
      </w:r>
      <w:r w:rsidR="00FE37F0" w:rsidRPr="001E6A8A">
        <w:rPr>
          <w:rFonts w:ascii="Nunito Sans" w:hAnsi="Nunito Sans"/>
          <w:color w:val="000000"/>
        </w:rPr>
        <w:t xml:space="preserve"> and</w:t>
      </w:r>
      <w:r w:rsidRPr="001E6A8A">
        <w:rPr>
          <w:rFonts w:ascii="Nunito Sans" w:hAnsi="Nunito Sans"/>
          <w:color w:val="000000"/>
        </w:rPr>
        <w:t xml:space="preserve"> unable to cope with climate crises. </w:t>
      </w:r>
    </w:p>
    <w:p w14:paraId="778CA03D" w14:textId="77777777" w:rsidR="0022399D" w:rsidRPr="001E6A8A" w:rsidRDefault="0022399D" w:rsidP="001E6A8A">
      <w:pPr>
        <w:spacing w:after="0" w:line="240" w:lineRule="auto"/>
        <w:jc w:val="both"/>
        <w:rPr>
          <w:rFonts w:ascii="Nunito Sans" w:hAnsi="Nunito Sans"/>
          <w:color w:val="000000"/>
        </w:rPr>
      </w:pPr>
    </w:p>
    <w:p w14:paraId="68EC4975" w14:textId="23A06AC5" w:rsidR="0022399D" w:rsidRPr="001E6A8A" w:rsidRDefault="0022399D" w:rsidP="001E6A8A">
      <w:pPr>
        <w:spacing w:after="0" w:line="240" w:lineRule="auto"/>
        <w:jc w:val="both"/>
        <w:rPr>
          <w:rFonts w:ascii="Nunito Sans" w:hAnsi="Nunito Sans"/>
          <w:color w:val="000000"/>
        </w:rPr>
      </w:pPr>
      <w:r w:rsidRPr="001E6A8A">
        <w:rPr>
          <w:rFonts w:ascii="Nunito Sans" w:hAnsi="Nunito Sans" w:cstheme="minorHAnsi"/>
          <w:color w:val="000000"/>
        </w:rPr>
        <w:t>Children of slave descent in Niger face substantial barriers in accessing education</w:t>
      </w:r>
      <w:r w:rsidR="00FE37F0" w:rsidRPr="001E6A8A">
        <w:rPr>
          <w:rFonts w:ascii="Nunito Sans" w:hAnsi="Nunito Sans" w:cstheme="minorHAnsi"/>
          <w:color w:val="000000"/>
        </w:rPr>
        <w:t xml:space="preserve">, due to </w:t>
      </w:r>
      <w:r w:rsidRPr="001E6A8A">
        <w:rPr>
          <w:rFonts w:ascii="Nunito Sans" w:hAnsi="Nunito Sans" w:cstheme="minorHAnsi"/>
          <w:color w:val="000000"/>
        </w:rPr>
        <w:t>factors including</w:t>
      </w:r>
      <w:r w:rsidR="00FE37F0" w:rsidRPr="001E6A8A">
        <w:rPr>
          <w:rFonts w:ascii="Nunito Sans" w:hAnsi="Nunito Sans" w:cstheme="minorHAnsi"/>
          <w:color w:val="000000"/>
        </w:rPr>
        <w:t xml:space="preserve"> a</w:t>
      </w:r>
      <w:r w:rsidRPr="001E6A8A">
        <w:rPr>
          <w:rFonts w:ascii="Nunito Sans" w:hAnsi="Nunito Sans" w:cstheme="minorHAnsi"/>
          <w:color w:val="000000"/>
        </w:rPr>
        <w:t xml:space="preserve"> lack of schools in remote areas</w:t>
      </w:r>
      <w:r w:rsidR="001F648B" w:rsidRPr="001E6A8A">
        <w:rPr>
          <w:rFonts w:ascii="Nunito Sans" w:hAnsi="Nunito Sans" w:cstheme="minorHAnsi"/>
          <w:color w:val="000000"/>
        </w:rPr>
        <w:t>,</w:t>
      </w:r>
      <w:r w:rsidRPr="001E6A8A">
        <w:rPr>
          <w:rFonts w:ascii="Nunito Sans" w:hAnsi="Nunito Sans" w:cstheme="minorHAnsi"/>
          <w:color w:val="000000"/>
        </w:rPr>
        <w:t xml:space="preserve"> discriminatory attitudes by the authorities</w:t>
      </w:r>
      <w:r w:rsidR="001F648B" w:rsidRPr="001E6A8A">
        <w:rPr>
          <w:rFonts w:ascii="Nunito Sans" w:hAnsi="Nunito Sans" w:cstheme="minorHAnsi"/>
          <w:color w:val="000000"/>
        </w:rPr>
        <w:t>, with s</w:t>
      </w:r>
      <w:r w:rsidRPr="001E6A8A">
        <w:rPr>
          <w:rFonts w:ascii="Nunito Sans" w:hAnsi="Nunito Sans" w:cstheme="minorHAnsi"/>
          <w:color w:val="000000"/>
        </w:rPr>
        <w:t>emi-nomadic lifestyles compound</w:t>
      </w:r>
      <w:r w:rsidR="001F648B" w:rsidRPr="001E6A8A">
        <w:rPr>
          <w:rFonts w:ascii="Nunito Sans" w:hAnsi="Nunito Sans" w:cstheme="minorHAnsi"/>
          <w:color w:val="000000"/>
        </w:rPr>
        <w:t>ing</w:t>
      </w:r>
      <w:r w:rsidRPr="001E6A8A">
        <w:rPr>
          <w:rFonts w:ascii="Nunito Sans" w:hAnsi="Nunito Sans" w:cstheme="minorHAnsi"/>
          <w:color w:val="000000"/>
        </w:rPr>
        <w:t xml:space="preserve"> these impediments. </w:t>
      </w:r>
      <w:r w:rsidRPr="001E6A8A">
        <w:rPr>
          <w:rFonts w:ascii="Nunito Sans" w:hAnsi="Nunito Sans"/>
          <w:color w:val="000000"/>
        </w:rPr>
        <w:t>Consequently, children of slave descent have limited prospects for life and are vulnerable to exploitation, child marriage, trafficking, and forcible recruitment by terrorist groups.  </w:t>
      </w:r>
    </w:p>
    <w:p w14:paraId="4BCAECBD" w14:textId="77777777" w:rsidR="0022399D" w:rsidRPr="001E6A8A" w:rsidRDefault="0022399D" w:rsidP="001E6A8A">
      <w:pPr>
        <w:spacing w:after="0" w:line="240" w:lineRule="auto"/>
        <w:jc w:val="both"/>
        <w:rPr>
          <w:rFonts w:ascii="Nunito Sans" w:hAnsi="Nunito Sans" w:cstheme="minorHAnsi"/>
          <w:color w:val="000000"/>
        </w:rPr>
      </w:pPr>
    </w:p>
    <w:p w14:paraId="347B768A" w14:textId="77777777" w:rsidR="00CA5B39" w:rsidRPr="001E6A8A" w:rsidRDefault="0022399D" w:rsidP="001E6A8A">
      <w:pPr>
        <w:spacing w:after="0" w:line="240" w:lineRule="auto"/>
        <w:jc w:val="both"/>
        <w:rPr>
          <w:rFonts w:ascii="Nunito Sans" w:hAnsi="Nunito Sans" w:cstheme="minorHAnsi"/>
        </w:rPr>
      </w:pPr>
      <w:r w:rsidRPr="001E6A8A">
        <w:rPr>
          <w:rFonts w:ascii="Nunito Sans" w:hAnsi="Nunito Sans" w:cstheme="minorHAnsi"/>
          <w:b/>
          <w:bCs/>
          <w:color w:val="000000"/>
        </w:rPr>
        <w:t>In Mali,</w:t>
      </w:r>
      <w:r w:rsidRPr="001E6A8A">
        <w:rPr>
          <w:rFonts w:ascii="Nunito Sans" w:hAnsi="Nunito Sans" w:cstheme="minorHAnsi"/>
        </w:rPr>
        <w:t xml:space="preserve"> </w:t>
      </w:r>
      <w:r w:rsidR="00A70B94" w:rsidRPr="001E6A8A">
        <w:rPr>
          <w:rFonts w:ascii="Nunito Sans" w:hAnsi="Nunito Sans" w:cstheme="minorHAnsi"/>
        </w:rPr>
        <w:t xml:space="preserve">Temedt estimates </w:t>
      </w:r>
      <w:r w:rsidR="00046881" w:rsidRPr="001E6A8A">
        <w:rPr>
          <w:rFonts w:ascii="Nunito Sans" w:hAnsi="Nunito Sans" w:cstheme="minorHAnsi"/>
        </w:rPr>
        <w:t xml:space="preserve">there are 800,000 people of slave descent, out of a national population of around 18 million. </w:t>
      </w:r>
      <w:r w:rsidR="00D22038" w:rsidRPr="001E6A8A">
        <w:rPr>
          <w:rFonts w:ascii="Nunito Sans" w:hAnsi="Nunito Sans" w:cstheme="minorHAnsi"/>
        </w:rPr>
        <w:t xml:space="preserve">Those no longer under the direct control of their ‘master’ </w:t>
      </w:r>
      <w:r w:rsidR="00046881" w:rsidRPr="001E6A8A">
        <w:rPr>
          <w:rFonts w:ascii="Nunito Sans" w:hAnsi="Nunito Sans" w:cstheme="minorHAnsi"/>
        </w:rPr>
        <w:t>are subjected to widespread discrimination</w:t>
      </w:r>
      <w:r w:rsidR="00CF4BD4" w:rsidRPr="001E6A8A">
        <w:rPr>
          <w:rFonts w:ascii="Nunito Sans" w:hAnsi="Nunito Sans" w:cstheme="minorHAnsi"/>
        </w:rPr>
        <w:t>.</w:t>
      </w:r>
      <w:r w:rsidR="00166994" w:rsidRPr="001E6A8A">
        <w:rPr>
          <w:rFonts w:ascii="Nunito Sans" w:hAnsi="Nunito Sans" w:cstheme="minorHAnsi"/>
        </w:rPr>
        <w:t xml:space="preserve"> </w:t>
      </w:r>
      <w:r w:rsidR="00661E4E" w:rsidRPr="001E6A8A">
        <w:rPr>
          <w:rFonts w:ascii="Nunito Sans" w:hAnsi="Nunito Sans" w:cstheme="minorHAnsi"/>
        </w:rPr>
        <w:t>Temedt report that i</w:t>
      </w:r>
      <w:r w:rsidR="00166994" w:rsidRPr="001E6A8A">
        <w:rPr>
          <w:rFonts w:ascii="Nunito Sans" w:hAnsi="Nunito Sans" w:cstheme="minorHAnsi"/>
        </w:rPr>
        <w:t>n Northern Mali, communities of slave descent</w:t>
      </w:r>
      <w:r w:rsidR="008124C7" w:rsidRPr="001E6A8A">
        <w:rPr>
          <w:rFonts w:ascii="Nunito Sans" w:hAnsi="Nunito Sans" w:cstheme="minorHAnsi"/>
        </w:rPr>
        <w:t xml:space="preserve"> suffer social discrimination and stigmatisation, </w:t>
      </w:r>
      <w:r w:rsidR="00166994" w:rsidRPr="001E6A8A">
        <w:rPr>
          <w:rFonts w:ascii="Nunito Sans" w:hAnsi="Nunito Sans" w:cstheme="minorHAnsi"/>
        </w:rPr>
        <w:t xml:space="preserve">sexual abuse </w:t>
      </w:r>
      <w:r w:rsidR="00661E4E" w:rsidRPr="001E6A8A">
        <w:rPr>
          <w:rFonts w:ascii="Nunito Sans" w:hAnsi="Nunito Sans" w:cstheme="minorHAnsi"/>
        </w:rPr>
        <w:t>and deprivation of goods and property.</w:t>
      </w:r>
    </w:p>
    <w:p w14:paraId="080911CD" w14:textId="4FF2E657" w:rsidR="00CF4BD4" w:rsidRPr="001E6A8A" w:rsidRDefault="00661E4E" w:rsidP="001E6A8A">
      <w:pPr>
        <w:spacing w:after="0" w:line="240" w:lineRule="auto"/>
        <w:jc w:val="both"/>
        <w:rPr>
          <w:rFonts w:ascii="Nunito Sans" w:hAnsi="Nunito Sans" w:cstheme="minorHAnsi"/>
        </w:rPr>
      </w:pPr>
      <w:r w:rsidRPr="001E6A8A">
        <w:rPr>
          <w:rFonts w:ascii="Nunito Sans" w:hAnsi="Nunito Sans" w:cstheme="minorHAnsi"/>
        </w:rPr>
        <w:t xml:space="preserve"> </w:t>
      </w:r>
    </w:p>
    <w:p w14:paraId="42E8E354" w14:textId="5A8344DB" w:rsidR="0022399D" w:rsidRPr="001E6A8A" w:rsidRDefault="008124C7" w:rsidP="001E6A8A">
      <w:pPr>
        <w:shd w:val="clear" w:color="auto" w:fill="FFFFFF"/>
        <w:spacing w:after="0" w:line="240" w:lineRule="auto"/>
        <w:jc w:val="both"/>
        <w:rPr>
          <w:rFonts w:ascii="Nunito Sans" w:hAnsi="Nunito Sans" w:cstheme="minorHAnsi"/>
        </w:rPr>
      </w:pPr>
      <w:r w:rsidRPr="001E6A8A">
        <w:rPr>
          <w:rFonts w:ascii="Nunito Sans" w:hAnsi="Nunito Sans" w:cstheme="minorHAnsi"/>
        </w:rPr>
        <w:t xml:space="preserve">There has </w:t>
      </w:r>
      <w:r w:rsidRPr="001E6A8A">
        <w:rPr>
          <w:rFonts w:ascii="Nunito Sans" w:hAnsi="Nunito Sans" w:cstheme="minorHAnsi"/>
          <w:color w:val="000000"/>
        </w:rPr>
        <w:t>been an upsurge in violence against people of slave descent in Kayes, West Mali over the past few years</w:t>
      </w:r>
      <w:r w:rsidR="00CA5B39" w:rsidRPr="001E6A8A">
        <w:rPr>
          <w:rFonts w:ascii="Nunito Sans" w:hAnsi="Nunito Sans" w:cstheme="minorHAnsi"/>
          <w:color w:val="000000"/>
        </w:rPr>
        <w:t>. This includes</w:t>
      </w:r>
      <w:r w:rsidR="00B4551A" w:rsidRPr="001E6A8A">
        <w:rPr>
          <w:rFonts w:ascii="Nunito Sans" w:hAnsi="Nunito Sans" w:cstheme="minorHAnsi"/>
          <w:color w:val="000000"/>
        </w:rPr>
        <w:t xml:space="preserve"> </w:t>
      </w:r>
      <w:r w:rsidR="00B34036" w:rsidRPr="001E6A8A">
        <w:rPr>
          <w:rFonts w:ascii="Nunito Sans" w:hAnsi="Nunito Sans" w:cstheme="minorHAnsi"/>
          <w:color w:val="000000"/>
        </w:rPr>
        <w:t>destruction of property</w:t>
      </w:r>
      <w:r w:rsidR="00CA5B39" w:rsidRPr="001E6A8A">
        <w:rPr>
          <w:rFonts w:ascii="Nunito Sans" w:hAnsi="Nunito Sans" w:cstheme="minorHAnsi"/>
          <w:color w:val="000000"/>
        </w:rPr>
        <w:t xml:space="preserve"> and homes</w:t>
      </w:r>
      <w:r w:rsidR="00B34036" w:rsidRPr="001E6A8A">
        <w:rPr>
          <w:rFonts w:ascii="Nunito Sans" w:hAnsi="Nunito Sans" w:cstheme="minorHAnsi"/>
          <w:color w:val="000000"/>
        </w:rPr>
        <w:t xml:space="preserve">, physical violence resulting in some deaths, and </w:t>
      </w:r>
      <w:r w:rsidR="00B4551A" w:rsidRPr="001E6A8A">
        <w:rPr>
          <w:rFonts w:ascii="Nunito Sans" w:hAnsi="Nunito Sans" w:cstheme="minorHAnsi"/>
          <w:color w:val="000000"/>
        </w:rPr>
        <w:t>forced displacement</w:t>
      </w:r>
      <w:r w:rsidR="00B34036" w:rsidRPr="001E6A8A">
        <w:rPr>
          <w:rFonts w:ascii="Nunito Sans" w:hAnsi="Nunito Sans" w:cstheme="minorHAnsi"/>
          <w:color w:val="000000"/>
        </w:rPr>
        <w:t xml:space="preserve">. </w:t>
      </w:r>
      <w:r w:rsidR="00936C91" w:rsidRPr="001E6A8A">
        <w:rPr>
          <w:rFonts w:ascii="Nunito Sans" w:hAnsi="Nunito Sans" w:cstheme="minorHAnsi"/>
          <w:color w:val="000000"/>
        </w:rPr>
        <w:t xml:space="preserve">Those who have been forcibly evicted from their </w:t>
      </w:r>
      <w:r w:rsidRPr="001E6A8A">
        <w:rPr>
          <w:rFonts w:ascii="Nunito Sans" w:hAnsi="Nunito Sans" w:cstheme="minorHAnsi"/>
          <w:color w:val="000000"/>
        </w:rPr>
        <w:t xml:space="preserve">homes and land are currently deprived of any means of subsistence and receive little support from the state and </w:t>
      </w:r>
      <w:r w:rsidR="00216DBA">
        <w:rPr>
          <w:rFonts w:ascii="Nunito Sans" w:hAnsi="Nunito Sans" w:cstheme="minorHAnsi"/>
          <w:color w:val="000000"/>
        </w:rPr>
        <w:t>other</w:t>
      </w:r>
      <w:r w:rsidRPr="001E6A8A">
        <w:rPr>
          <w:rFonts w:ascii="Nunito Sans" w:hAnsi="Nunito Sans" w:cstheme="minorHAnsi"/>
          <w:color w:val="000000"/>
        </w:rPr>
        <w:t xml:space="preserve"> organisations. </w:t>
      </w:r>
      <w:r w:rsidR="0081501A" w:rsidRPr="001E6A8A">
        <w:rPr>
          <w:rFonts w:ascii="Nunito Sans" w:hAnsi="Nunito Sans" w:cstheme="minorHAnsi"/>
          <w:color w:val="000000"/>
        </w:rPr>
        <w:t xml:space="preserve">There are no measures to provide protection to children, who </w:t>
      </w:r>
      <w:r w:rsidR="003260B0" w:rsidRPr="001E6A8A">
        <w:rPr>
          <w:rFonts w:ascii="Nunito Sans" w:hAnsi="Nunito Sans" w:cstheme="minorHAnsi"/>
          <w:color w:val="000000"/>
        </w:rPr>
        <w:t>do not have access to education,</w:t>
      </w:r>
      <w:r w:rsidR="00216DBA">
        <w:rPr>
          <w:rFonts w:ascii="Nunito Sans" w:hAnsi="Nunito Sans" w:cstheme="minorHAnsi"/>
          <w:color w:val="000000"/>
        </w:rPr>
        <w:t xml:space="preserve"> leaving them </w:t>
      </w:r>
      <w:r w:rsidR="009C5935" w:rsidRPr="001E6A8A">
        <w:rPr>
          <w:rFonts w:ascii="Nunito Sans" w:hAnsi="Nunito Sans" w:cstheme="minorHAnsi"/>
          <w:color w:val="000000"/>
        </w:rPr>
        <w:t xml:space="preserve">vulnerable to exploitation. </w:t>
      </w:r>
    </w:p>
    <w:p w14:paraId="41724EDD" w14:textId="77777777" w:rsidR="00AB7E8A" w:rsidRPr="001E6A8A" w:rsidRDefault="00AB7E8A" w:rsidP="001E6A8A">
      <w:pPr>
        <w:shd w:val="clear" w:color="auto" w:fill="FFFFFF"/>
        <w:spacing w:after="0" w:line="240" w:lineRule="auto"/>
        <w:jc w:val="both"/>
        <w:rPr>
          <w:rFonts w:ascii="Nunito Sans" w:eastAsia="Times New Roman" w:hAnsi="Nunito Sans" w:cs="Times New Roman"/>
          <w:color w:val="000000"/>
          <w:lang w:eastAsia="en-GB"/>
        </w:rPr>
      </w:pPr>
    </w:p>
    <w:p w14:paraId="0986728D" w14:textId="33BE4097" w:rsidR="006957B3" w:rsidRPr="001E6A8A" w:rsidRDefault="006957B3" w:rsidP="001E6A8A">
      <w:pPr>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Are there wider political, economic, social, </w:t>
      </w:r>
      <w:r w:rsidR="005F0B7A" w:rsidRPr="001E6A8A">
        <w:rPr>
          <w:rFonts w:ascii="Nunito Sans" w:eastAsia="Times New Roman" w:hAnsi="Nunito Sans" w:cs="Times New Roman"/>
          <w:b/>
          <w:bCs/>
          <w:color w:val="000000" w:themeColor="text1"/>
          <w:lang w:eastAsia="en-GB"/>
        </w:rPr>
        <w:t>religious,</w:t>
      </w:r>
      <w:r w:rsidRPr="001E6A8A">
        <w:rPr>
          <w:rFonts w:ascii="Nunito Sans" w:eastAsia="Times New Roman" w:hAnsi="Nunito Sans" w:cs="Times New Roman"/>
          <w:b/>
          <w:bCs/>
          <w:color w:val="000000" w:themeColor="text1"/>
          <w:lang w:eastAsia="en-GB"/>
        </w:rPr>
        <w:t xml:space="preserve"> and cultural factors making</w:t>
      </w:r>
      <w:r w:rsidR="00146D53" w:rsidRPr="001E6A8A">
        <w:rPr>
          <w:rFonts w:ascii="Nunito Sans" w:eastAsia="Times New Roman" w:hAnsi="Nunito Sans" w:cs="Times New Roman"/>
          <w:b/>
          <w:bCs/>
          <w:color w:val="000000" w:themeColor="text1"/>
          <w:lang w:eastAsia="en-GB"/>
        </w:rPr>
        <w:t xml:space="preserve"> </w:t>
      </w:r>
      <w:r w:rsidRPr="001E6A8A">
        <w:rPr>
          <w:rFonts w:ascii="Nunito Sans" w:eastAsia="Times New Roman" w:hAnsi="Nunito Sans" w:cs="Times New Roman"/>
          <w:b/>
          <w:bCs/>
          <w:color w:val="000000" w:themeColor="text1"/>
          <w:lang w:eastAsia="en-GB"/>
        </w:rPr>
        <w:t>persons belonging to minorities vulnerable to these practices?</w:t>
      </w:r>
    </w:p>
    <w:p w14:paraId="455AD786" w14:textId="78F566BD" w:rsidR="0022399D" w:rsidRPr="001E6A8A" w:rsidRDefault="0022399D" w:rsidP="001E6A8A">
      <w:pPr>
        <w:shd w:val="clear" w:color="auto" w:fill="FFFFFF"/>
        <w:spacing w:after="0" w:line="240" w:lineRule="auto"/>
        <w:jc w:val="both"/>
        <w:rPr>
          <w:rFonts w:ascii="Nunito Sans" w:hAnsi="Nunito Sans" w:cstheme="minorHAnsi"/>
          <w:color w:val="242424"/>
          <w:shd w:val="clear" w:color="auto" w:fill="FFFFFF"/>
        </w:rPr>
      </w:pPr>
      <w:r w:rsidRPr="001E6A8A">
        <w:rPr>
          <w:rFonts w:ascii="Nunito Sans" w:hAnsi="Nunito Sans" w:cstheme="minorHAnsi"/>
          <w:color w:val="242424"/>
          <w:shd w:val="clear" w:color="auto" w:fill="FFFFFF"/>
        </w:rPr>
        <w:t xml:space="preserve">People in slavery or vulnerable to slavery are generally from the poorest and most marginalised communities in the world. Discrimination and social exclusion are key drivers of slavery risk and prevalence, particularly when they intersect with poverty, poor rule of law, and weak enforcement of </w:t>
      </w:r>
      <w:r w:rsidR="00DB6EFA" w:rsidRPr="001E6A8A">
        <w:rPr>
          <w:rFonts w:ascii="Nunito Sans" w:hAnsi="Nunito Sans" w:cstheme="minorHAnsi"/>
          <w:color w:val="242424"/>
          <w:shd w:val="clear" w:color="auto" w:fill="FFFFFF"/>
        </w:rPr>
        <w:t xml:space="preserve">laws </w:t>
      </w:r>
      <w:r w:rsidRPr="001E6A8A">
        <w:rPr>
          <w:rFonts w:ascii="Nunito Sans" w:hAnsi="Nunito Sans" w:cstheme="minorHAnsi"/>
          <w:color w:val="242424"/>
          <w:shd w:val="clear" w:color="auto" w:fill="FFFFFF"/>
        </w:rPr>
        <w:t xml:space="preserve">against slavery. Dalits, </w:t>
      </w:r>
      <w:r w:rsidR="004E104E" w:rsidRPr="001E6A8A">
        <w:rPr>
          <w:rFonts w:ascii="Nunito Sans" w:hAnsi="Nunito Sans" w:cstheme="minorHAnsi"/>
          <w:color w:val="242424"/>
          <w:shd w:val="clear" w:color="auto" w:fill="FFFFFF"/>
        </w:rPr>
        <w:t xml:space="preserve">other caste-affected people, </w:t>
      </w:r>
      <w:r w:rsidRPr="001E6A8A">
        <w:rPr>
          <w:rFonts w:ascii="Nunito Sans" w:hAnsi="Nunito Sans" w:cstheme="minorHAnsi"/>
          <w:color w:val="242424"/>
          <w:shd w:val="clear" w:color="auto" w:fill="FFFFFF"/>
        </w:rPr>
        <w:t>indigenous people, religious and linguistic minorities</w:t>
      </w:r>
      <w:r w:rsidR="00216DBA">
        <w:rPr>
          <w:rFonts w:ascii="Nunito Sans" w:hAnsi="Nunito Sans" w:cstheme="minorHAnsi"/>
          <w:color w:val="242424"/>
          <w:shd w:val="clear" w:color="auto" w:fill="FFFFFF"/>
        </w:rPr>
        <w:t>,</w:t>
      </w:r>
      <w:r w:rsidRPr="001E6A8A">
        <w:rPr>
          <w:rFonts w:ascii="Nunito Sans" w:hAnsi="Nunito Sans" w:cstheme="minorHAnsi"/>
          <w:color w:val="242424"/>
          <w:shd w:val="clear" w:color="auto" w:fill="FFFFFF"/>
        </w:rPr>
        <w:t xml:space="preserve"> all experience a disproportionate risk of slavery. </w:t>
      </w:r>
    </w:p>
    <w:p w14:paraId="4F075FCD" w14:textId="77777777" w:rsidR="00D52F78" w:rsidRPr="001E6A8A" w:rsidRDefault="00D52F78" w:rsidP="001E6A8A">
      <w:pPr>
        <w:spacing w:after="0" w:line="240" w:lineRule="auto"/>
        <w:jc w:val="both"/>
        <w:rPr>
          <w:rFonts w:ascii="Nunito Sans" w:hAnsi="Nunito Sans" w:cstheme="minorHAnsi"/>
        </w:rPr>
      </w:pPr>
    </w:p>
    <w:p w14:paraId="035EC607" w14:textId="02A4E2BB" w:rsidR="00D52F78" w:rsidRPr="001E6A8A" w:rsidRDefault="004C4869" w:rsidP="001E6A8A">
      <w:pPr>
        <w:spacing w:after="0" w:line="240" w:lineRule="auto"/>
        <w:jc w:val="both"/>
        <w:rPr>
          <w:rFonts w:ascii="Nunito Sans" w:hAnsi="Nunito Sans"/>
        </w:rPr>
      </w:pPr>
      <w:r>
        <w:rPr>
          <w:rFonts w:ascii="Nunito Sans" w:hAnsi="Nunito Sans"/>
        </w:rPr>
        <w:t>D</w:t>
      </w:r>
      <w:r w:rsidR="00D52F78" w:rsidRPr="001E6A8A">
        <w:rPr>
          <w:rFonts w:ascii="Nunito Sans" w:hAnsi="Nunito Sans"/>
        </w:rPr>
        <w:t xml:space="preserve">escent-based slavery persists in Mauritania, </w:t>
      </w:r>
      <w:r w:rsidR="005F0B7A" w:rsidRPr="001E6A8A">
        <w:rPr>
          <w:rFonts w:ascii="Nunito Sans" w:hAnsi="Nunito Sans"/>
        </w:rPr>
        <w:t>Niger,</w:t>
      </w:r>
      <w:r w:rsidR="00D52F78" w:rsidRPr="001E6A8A">
        <w:rPr>
          <w:rFonts w:ascii="Nunito Sans" w:hAnsi="Nunito Sans"/>
        </w:rPr>
        <w:t xml:space="preserve"> and Mali. In addition, discrimination and marginalisation increases the vulnerability of people of slave descent to exploitation, forced labour, trafficking, and child slavery</w:t>
      </w:r>
      <w:r w:rsidR="00216DBA">
        <w:rPr>
          <w:rFonts w:ascii="Nunito Sans" w:hAnsi="Nunito Sans"/>
        </w:rPr>
        <w:t xml:space="preserve"> forms</w:t>
      </w:r>
      <w:r w:rsidR="00D52F78" w:rsidRPr="001E6A8A">
        <w:rPr>
          <w:rFonts w:ascii="Nunito Sans" w:hAnsi="Nunito Sans"/>
        </w:rPr>
        <w:t xml:space="preserve">. Barriers in access to </w:t>
      </w:r>
      <w:r w:rsidR="00D52F78" w:rsidRPr="001E6A8A">
        <w:rPr>
          <w:rFonts w:ascii="Nunito Sans" w:eastAsia="Times New Roman" w:hAnsi="Nunito Sans"/>
          <w:color w:val="000000" w:themeColor="text1"/>
          <w:lang w:eastAsia="en-GB"/>
        </w:rPr>
        <w:t xml:space="preserve">education, health care, land, identification documents and credit </w:t>
      </w:r>
      <w:r w:rsidR="00216DBA">
        <w:rPr>
          <w:rFonts w:ascii="Nunito Sans" w:eastAsia="Times New Roman" w:hAnsi="Nunito Sans"/>
          <w:color w:val="000000" w:themeColor="text1"/>
          <w:lang w:eastAsia="en-GB"/>
        </w:rPr>
        <w:t xml:space="preserve">increase both slavery risk and </w:t>
      </w:r>
      <w:r w:rsidR="00D52F78" w:rsidRPr="001E6A8A">
        <w:rPr>
          <w:rFonts w:ascii="Nunito Sans" w:eastAsia="Times New Roman" w:hAnsi="Nunito Sans"/>
          <w:color w:val="000000" w:themeColor="text1"/>
          <w:lang w:eastAsia="en-GB"/>
        </w:rPr>
        <w:t>reduce opportunities to escape it.</w:t>
      </w:r>
      <w:r w:rsidR="005B5107" w:rsidRPr="001E6A8A">
        <w:rPr>
          <w:rFonts w:ascii="Nunito Sans" w:eastAsia="Times New Roman" w:hAnsi="Nunito Sans"/>
          <w:color w:val="000000" w:themeColor="text1"/>
          <w:lang w:eastAsia="en-GB"/>
        </w:rPr>
        <w:t xml:space="preserve"> </w:t>
      </w:r>
    </w:p>
    <w:p w14:paraId="5DC65872" w14:textId="77777777" w:rsidR="00E72F91" w:rsidRPr="001E6A8A" w:rsidRDefault="00E72F91" w:rsidP="001E6A8A">
      <w:pPr>
        <w:shd w:val="clear" w:color="auto" w:fill="FFFFFF"/>
        <w:spacing w:after="0" w:line="240" w:lineRule="auto"/>
        <w:jc w:val="both"/>
        <w:rPr>
          <w:rFonts w:ascii="Nunito Sans" w:eastAsia="Times New Roman" w:hAnsi="Nunito Sans" w:cs="Times New Roman"/>
          <w:color w:val="000000"/>
          <w:lang w:eastAsia="en-GB"/>
        </w:rPr>
      </w:pPr>
    </w:p>
    <w:p w14:paraId="05E548E4" w14:textId="65750CE6" w:rsidR="006957B3" w:rsidRPr="00FB0C7E" w:rsidRDefault="006957B3" w:rsidP="001E6A8A">
      <w:pPr>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What has your government done to protect minorities from being subjected to contemporary forms of slavery in your country? </w:t>
      </w:r>
    </w:p>
    <w:p w14:paraId="567CC838" w14:textId="77777777" w:rsidR="00FB0C7E" w:rsidRPr="001E6A8A" w:rsidRDefault="00FB0C7E" w:rsidP="00FB0C7E">
      <w:pPr>
        <w:shd w:val="clear" w:color="auto" w:fill="FFFFFF" w:themeFill="background1"/>
        <w:spacing w:after="0" w:line="240" w:lineRule="auto"/>
        <w:jc w:val="both"/>
        <w:rPr>
          <w:rFonts w:ascii="Nunito Sans" w:eastAsia="Times New Roman" w:hAnsi="Nunito Sans" w:cs="Times New Roman"/>
          <w:b/>
          <w:bCs/>
          <w:color w:val="000000"/>
          <w:lang w:eastAsia="en-GB"/>
        </w:rPr>
      </w:pPr>
    </w:p>
    <w:p w14:paraId="4783F1FD" w14:textId="23CF9C51" w:rsidR="00363309" w:rsidRPr="001E6A8A" w:rsidRDefault="00E03A7A" w:rsidP="001E6A8A">
      <w:pPr>
        <w:shd w:val="clear" w:color="auto" w:fill="FFFFFF"/>
        <w:spacing w:after="0" w:line="240" w:lineRule="auto"/>
        <w:jc w:val="both"/>
        <w:rPr>
          <w:rFonts w:ascii="Nunito Sans" w:hAnsi="Nunito Sans" w:cstheme="minorHAnsi"/>
        </w:rPr>
      </w:pPr>
      <w:r w:rsidRPr="001E6A8A">
        <w:rPr>
          <w:rFonts w:ascii="Nunito Sans" w:eastAsia="Times New Roman" w:hAnsi="Nunito Sans" w:cstheme="minorHAnsi"/>
          <w:lang w:eastAsia="en-GB"/>
        </w:rPr>
        <w:t xml:space="preserve">The </w:t>
      </w:r>
      <w:r w:rsidRPr="001E6A8A">
        <w:rPr>
          <w:rFonts w:ascii="Nunito Sans" w:eastAsia="Times New Roman" w:hAnsi="Nunito Sans" w:cstheme="minorHAnsi"/>
          <w:b/>
          <w:bCs/>
          <w:lang w:eastAsia="en-GB"/>
        </w:rPr>
        <w:t>Government of Mauritania</w:t>
      </w:r>
      <w:r w:rsidRPr="001E6A8A">
        <w:rPr>
          <w:rFonts w:ascii="Nunito Sans" w:eastAsia="Times New Roman" w:hAnsi="Nunito Sans" w:cstheme="minorHAnsi"/>
          <w:lang w:eastAsia="en-GB"/>
        </w:rPr>
        <w:t xml:space="preserve"> has taken some positive measures to address descent-based slavery.</w:t>
      </w:r>
      <w:r w:rsidR="00636FF0" w:rsidRPr="001E6A8A">
        <w:rPr>
          <w:rFonts w:ascii="Nunito Sans" w:eastAsia="Times New Roman" w:hAnsi="Nunito Sans" w:cstheme="minorHAnsi"/>
          <w:lang w:eastAsia="en-GB"/>
        </w:rPr>
        <w:t xml:space="preserve"> This includes the creation of a new </w:t>
      </w:r>
      <w:r w:rsidR="00636FF0" w:rsidRPr="001E6A8A">
        <w:rPr>
          <w:rFonts w:ascii="Nunito Sans" w:hAnsi="Nunito Sans" w:cstheme="minorHAnsi"/>
        </w:rPr>
        <w:t>Anti-Slavery Law in 2015</w:t>
      </w:r>
      <w:r w:rsidR="00422280" w:rsidRPr="001E6A8A">
        <w:rPr>
          <w:rStyle w:val="FootnoteReference"/>
          <w:rFonts w:ascii="Nunito Sans" w:hAnsi="Nunito Sans" w:cstheme="minorHAnsi"/>
        </w:rPr>
        <w:footnoteReference w:id="14"/>
      </w:r>
      <w:r w:rsidR="00422280" w:rsidRPr="001E6A8A">
        <w:rPr>
          <w:rFonts w:ascii="Nunito Sans" w:hAnsi="Nunito Sans" w:cstheme="minorHAnsi"/>
        </w:rPr>
        <w:t xml:space="preserve"> </w:t>
      </w:r>
      <w:r w:rsidR="00636FF0" w:rsidRPr="001E6A8A">
        <w:rPr>
          <w:rFonts w:ascii="Nunito Sans" w:hAnsi="Nunito Sans" w:cstheme="minorHAnsi"/>
        </w:rPr>
        <w:t>and the creation of three Special Courts for Slavery the same year.</w:t>
      </w:r>
      <w:r w:rsidR="00693721" w:rsidRPr="001E6A8A">
        <w:rPr>
          <w:rFonts w:ascii="Nunito Sans" w:hAnsi="Nunito Sans" w:cstheme="minorHAnsi"/>
        </w:rPr>
        <w:t xml:space="preserve"> </w:t>
      </w:r>
      <w:r w:rsidR="005D3619" w:rsidRPr="001E6A8A">
        <w:rPr>
          <w:rFonts w:ascii="Nunito Sans" w:hAnsi="Nunito Sans" w:cstheme="minorHAnsi"/>
        </w:rPr>
        <w:t xml:space="preserve">An ILO </w:t>
      </w:r>
      <w:r w:rsidR="007327F1" w:rsidRPr="001E6A8A">
        <w:rPr>
          <w:rFonts w:ascii="Nunito Sans" w:hAnsi="Nunito Sans" w:cstheme="minorHAnsi"/>
        </w:rPr>
        <w:t xml:space="preserve">qualitative study on </w:t>
      </w:r>
      <w:r w:rsidR="007327F1" w:rsidRPr="001E6A8A">
        <w:rPr>
          <w:rFonts w:ascii="Nunito Sans" w:eastAsia="Times New Roman" w:hAnsi="Nunito Sans" w:cstheme="minorHAnsi"/>
          <w:bCs/>
          <w:color w:val="000000"/>
          <w:lang w:eastAsia="en-GB"/>
        </w:rPr>
        <w:t>‘working relations that may result in a risk of forced labour’ was carried out</w:t>
      </w:r>
      <w:r w:rsidR="002C5A6A" w:rsidRPr="001E6A8A">
        <w:rPr>
          <w:rFonts w:ascii="Nunito Sans" w:eastAsia="Times New Roman" w:hAnsi="Nunito Sans" w:cstheme="minorHAnsi"/>
          <w:bCs/>
          <w:color w:val="000000"/>
          <w:lang w:eastAsia="en-GB"/>
        </w:rPr>
        <w:t xml:space="preserve"> but </w:t>
      </w:r>
      <w:r w:rsidR="009731FC" w:rsidRPr="001E6A8A">
        <w:rPr>
          <w:rFonts w:ascii="Nunito Sans" w:eastAsia="Times New Roman" w:hAnsi="Nunito Sans" w:cstheme="minorHAnsi"/>
          <w:bCs/>
          <w:color w:val="000000"/>
          <w:lang w:eastAsia="en-GB"/>
        </w:rPr>
        <w:t xml:space="preserve">hasn’t </w:t>
      </w:r>
      <w:r w:rsidR="002C5A6A" w:rsidRPr="001E6A8A">
        <w:rPr>
          <w:rFonts w:ascii="Nunito Sans" w:eastAsia="Times New Roman" w:hAnsi="Nunito Sans" w:cstheme="minorHAnsi"/>
          <w:bCs/>
          <w:color w:val="000000"/>
          <w:lang w:eastAsia="en-GB"/>
        </w:rPr>
        <w:t xml:space="preserve">yet </w:t>
      </w:r>
      <w:r w:rsidR="009731FC" w:rsidRPr="001E6A8A">
        <w:rPr>
          <w:rFonts w:ascii="Nunito Sans" w:eastAsia="Times New Roman" w:hAnsi="Nunito Sans" w:cstheme="minorHAnsi"/>
          <w:bCs/>
          <w:color w:val="000000"/>
          <w:lang w:eastAsia="en-GB"/>
        </w:rPr>
        <w:t xml:space="preserve">been </w:t>
      </w:r>
      <w:r w:rsidR="002C5A6A" w:rsidRPr="001E6A8A">
        <w:rPr>
          <w:rFonts w:ascii="Nunito Sans" w:eastAsia="Times New Roman" w:hAnsi="Nunito Sans" w:cstheme="minorHAnsi"/>
          <w:bCs/>
          <w:color w:val="000000"/>
          <w:lang w:eastAsia="en-GB"/>
        </w:rPr>
        <w:t>published</w:t>
      </w:r>
      <w:r w:rsidR="007327F1" w:rsidRPr="001E6A8A">
        <w:rPr>
          <w:rFonts w:ascii="Nunito Sans" w:eastAsia="Times New Roman" w:hAnsi="Nunito Sans" w:cstheme="minorHAnsi"/>
          <w:bCs/>
          <w:color w:val="000000"/>
          <w:lang w:eastAsia="en-GB"/>
        </w:rPr>
        <w:t xml:space="preserve">. </w:t>
      </w:r>
    </w:p>
    <w:p w14:paraId="1CA0962F" w14:textId="77777777" w:rsidR="005833FE" w:rsidRPr="001E6A8A" w:rsidRDefault="005833FE" w:rsidP="001E6A8A">
      <w:pPr>
        <w:shd w:val="clear" w:color="auto" w:fill="FFFFFF"/>
        <w:spacing w:after="0" w:line="240" w:lineRule="auto"/>
        <w:jc w:val="both"/>
        <w:rPr>
          <w:rFonts w:ascii="Nunito Sans" w:eastAsia="Times New Roman" w:hAnsi="Nunito Sans" w:cstheme="minorHAnsi"/>
          <w:lang w:eastAsia="en-GB"/>
        </w:rPr>
      </w:pPr>
    </w:p>
    <w:p w14:paraId="2F8A4505" w14:textId="00687B3B" w:rsidR="00482579" w:rsidRPr="001E6A8A" w:rsidRDefault="00482579" w:rsidP="001E6A8A">
      <w:pPr>
        <w:spacing w:after="0" w:line="240" w:lineRule="auto"/>
        <w:jc w:val="both"/>
        <w:rPr>
          <w:rFonts w:ascii="Nunito Sans" w:hAnsi="Nunito Sans"/>
          <w:color w:val="FF0000"/>
        </w:rPr>
      </w:pPr>
      <w:r w:rsidRPr="001E6A8A">
        <w:rPr>
          <w:rFonts w:ascii="Nunito Sans" w:hAnsi="Nunito Sans"/>
        </w:rPr>
        <w:t xml:space="preserve">President Mohamed Ould Ghazouani </w:t>
      </w:r>
      <w:r w:rsidR="007C6740" w:rsidRPr="001E6A8A">
        <w:rPr>
          <w:rFonts w:ascii="Nunito Sans" w:hAnsi="Nunito Sans"/>
        </w:rPr>
        <w:t xml:space="preserve">was elected in </w:t>
      </w:r>
      <w:r w:rsidRPr="001E6A8A">
        <w:rPr>
          <w:rFonts w:ascii="Nunito Sans" w:hAnsi="Nunito Sans"/>
        </w:rPr>
        <w:t>August 2019</w:t>
      </w:r>
      <w:r w:rsidR="003C5797" w:rsidRPr="001E6A8A">
        <w:rPr>
          <w:rFonts w:ascii="Nunito Sans" w:hAnsi="Nunito Sans"/>
        </w:rPr>
        <w:t xml:space="preserve"> and </w:t>
      </w:r>
      <w:r w:rsidRPr="001E6A8A">
        <w:rPr>
          <w:rFonts w:ascii="Nunito Sans" w:hAnsi="Nunito Sans"/>
        </w:rPr>
        <w:t>has shown some positive signs in addressing slavery and discrimination</w:t>
      </w:r>
      <w:r w:rsidR="003C5797" w:rsidRPr="001E6A8A">
        <w:rPr>
          <w:rStyle w:val="FootnoteReference"/>
          <w:rFonts w:ascii="Nunito Sans" w:hAnsi="Nunito Sans"/>
        </w:rPr>
        <w:footnoteReference w:id="15"/>
      </w:r>
      <w:r w:rsidR="009731FC" w:rsidRPr="001E6A8A">
        <w:rPr>
          <w:rFonts w:ascii="Nunito Sans" w:hAnsi="Nunito Sans"/>
        </w:rPr>
        <w:t>,</w:t>
      </w:r>
      <w:r w:rsidRPr="001E6A8A">
        <w:rPr>
          <w:rFonts w:ascii="Nunito Sans" w:hAnsi="Nunito Sans"/>
        </w:rPr>
        <w:t xml:space="preserve"> </w:t>
      </w:r>
      <w:r w:rsidR="009731FC" w:rsidRPr="001E6A8A">
        <w:rPr>
          <w:rFonts w:ascii="Nunito Sans" w:hAnsi="Nunito Sans"/>
        </w:rPr>
        <w:t>i</w:t>
      </w:r>
      <w:r w:rsidR="008D1711" w:rsidRPr="001E6A8A">
        <w:rPr>
          <w:rFonts w:ascii="Nunito Sans" w:hAnsi="Nunito Sans"/>
        </w:rPr>
        <w:t xml:space="preserve">ncluding </w:t>
      </w:r>
      <w:r w:rsidRPr="001E6A8A">
        <w:rPr>
          <w:rFonts w:ascii="Nunito Sans" w:hAnsi="Nunito Sans"/>
        </w:rPr>
        <w:t>appointing four Haratines to senior cabinet roles</w:t>
      </w:r>
      <w:r w:rsidR="00C87DFC" w:rsidRPr="001E6A8A">
        <w:rPr>
          <w:rFonts w:ascii="Nunito Sans" w:hAnsi="Nunito Sans"/>
        </w:rPr>
        <w:t>, appointing a Haratine Prime Minister,</w:t>
      </w:r>
      <w:r w:rsidRPr="001E6A8A">
        <w:rPr>
          <w:rFonts w:ascii="Nunito Sans" w:hAnsi="Nunito Sans"/>
        </w:rPr>
        <w:t xml:space="preserve"> and </w:t>
      </w:r>
      <w:r w:rsidR="009F0AD0" w:rsidRPr="001E6A8A">
        <w:rPr>
          <w:rFonts w:ascii="Nunito Sans" w:hAnsi="Nunito Sans"/>
        </w:rPr>
        <w:t xml:space="preserve">initiating </w:t>
      </w:r>
      <w:r w:rsidRPr="001E6A8A">
        <w:rPr>
          <w:rFonts w:ascii="Nunito Sans" w:hAnsi="Nunito Sans"/>
        </w:rPr>
        <w:t xml:space="preserve">dialogue with anti-slavery leaders. </w:t>
      </w:r>
      <w:r w:rsidR="0086106C" w:rsidRPr="001E6A8A">
        <w:rPr>
          <w:rFonts w:ascii="Nunito Sans" w:hAnsi="Nunito Sans"/>
        </w:rPr>
        <w:t>The new government has also strengthened the</w:t>
      </w:r>
      <w:r w:rsidR="005E058C" w:rsidRPr="001E6A8A">
        <w:rPr>
          <w:rFonts w:ascii="Nunito Sans" w:hAnsi="Nunito Sans"/>
        </w:rPr>
        <w:t xml:space="preserve"> mandate </w:t>
      </w:r>
      <w:r w:rsidR="0086106C" w:rsidRPr="001E6A8A">
        <w:rPr>
          <w:rFonts w:ascii="Nunito Sans" w:hAnsi="Nunito Sans"/>
        </w:rPr>
        <w:t xml:space="preserve">of the High Commissioner for Human Rights by </w:t>
      </w:r>
      <w:r w:rsidR="005E058C" w:rsidRPr="001E6A8A">
        <w:rPr>
          <w:rFonts w:ascii="Nunito Sans" w:hAnsi="Nunito Sans"/>
        </w:rPr>
        <w:t xml:space="preserve">granting the ability </w:t>
      </w:r>
      <w:r w:rsidR="0086106C" w:rsidRPr="001E6A8A">
        <w:rPr>
          <w:rFonts w:ascii="Nunito Sans" w:hAnsi="Nunito Sans"/>
        </w:rPr>
        <w:t xml:space="preserve">to take legal action against any individual or community responsible for slavery. This is accompanied by the implementation of the National Communication and Awareness Plan on the law criminalizing slavery. </w:t>
      </w:r>
    </w:p>
    <w:p w14:paraId="01EF8A9C" w14:textId="5DA5286F" w:rsidR="003732A6" w:rsidRPr="001E6A8A" w:rsidRDefault="003732A6" w:rsidP="001E6A8A">
      <w:pPr>
        <w:shd w:val="clear" w:color="auto" w:fill="FFFFFF"/>
        <w:spacing w:after="0" w:line="240" w:lineRule="auto"/>
        <w:jc w:val="both"/>
        <w:rPr>
          <w:rFonts w:ascii="Nunito Sans" w:eastAsia="Times New Roman" w:hAnsi="Nunito Sans" w:cstheme="minorHAnsi"/>
          <w:bCs/>
          <w:lang w:eastAsia="en-GB"/>
        </w:rPr>
      </w:pPr>
    </w:p>
    <w:p w14:paraId="5158015D" w14:textId="0C2E1CD7" w:rsidR="005507B4" w:rsidRPr="001E6A8A" w:rsidRDefault="003732A6" w:rsidP="001E6A8A">
      <w:pPr>
        <w:shd w:val="clear" w:color="auto" w:fill="FFFFFF"/>
        <w:spacing w:after="0" w:line="240" w:lineRule="auto"/>
        <w:jc w:val="both"/>
        <w:rPr>
          <w:rFonts w:ascii="Nunito Sans" w:eastAsia="Times New Roman" w:hAnsi="Nunito Sans" w:cstheme="minorHAnsi"/>
          <w:bCs/>
          <w:lang w:eastAsia="en-GB"/>
        </w:rPr>
      </w:pPr>
      <w:r w:rsidRPr="001E6A8A">
        <w:rPr>
          <w:rFonts w:ascii="Nunito Sans" w:eastAsia="Times New Roman" w:hAnsi="Nunito Sans" w:cstheme="minorHAnsi"/>
          <w:b/>
          <w:bCs/>
          <w:lang w:eastAsia="en-GB"/>
        </w:rPr>
        <w:t>The Government of Niger</w:t>
      </w:r>
      <w:r w:rsidRPr="001E6A8A">
        <w:rPr>
          <w:rFonts w:ascii="Nunito Sans" w:eastAsia="Times New Roman" w:hAnsi="Nunito Sans" w:cstheme="minorHAnsi"/>
          <w:lang w:eastAsia="en-GB"/>
        </w:rPr>
        <w:t xml:space="preserve"> </w:t>
      </w:r>
      <w:r w:rsidR="0007568A" w:rsidRPr="001E6A8A">
        <w:rPr>
          <w:rFonts w:ascii="Nunito Sans" w:hAnsi="Nunito Sans" w:cstheme="minorHAnsi"/>
        </w:rPr>
        <w:t xml:space="preserve">has </w:t>
      </w:r>
      <w:r w:rsidR="00834C60" w:rsidRPr="001E6A8A">
        <w:rPr>
          <w:rFonts w:ascii="Nunito Sans" w:hAnsi="Nunito Sans" w:cstheme="minorHAnsi"/>
        </w:rPr>
        <w:t xml:space="preserve">expressed strong political will to </w:t>
      </w:r>
      <w:r w:rsidR="0054652C" w:rsidRPr="001E6A8A">
        <w:rPr>
          <w:rFonts w:ascii="Nunito Sans" w:hAnsi="Nunito Sans" w:cstheme="minorHAnsi"/>
        </w:rPr>
        <w:t>tackle descent-based slavery and related discrimination</w:t>
      </w:r>
      <w:r w:rsidR="0007568A" w:rsidRPr="001E6A8A">
        <w:rPr>
          <w:rFonts w:ascii="Nunito Sans" w:hAnsi="Nunito Sans" w:cstheme="minorHAnsi"/>
        </w:rPr>
        <w:t>.</w:t>
      </w:r>
      <w:r w:rsidR="0044110B" w:rsidRPr="001E6A8A">
        <w:rPr>
          <w:rFonts w:ascii="Nunito Sans" w:hAnsi="Nunito Sans" w:cstheme="minorHAnsi"/>
        </w:rPr>
        <w:t xml:space="preserve"> </w:t>
      </w:r>
      <w:r w:rsidR="0054652C" w:rsidRPr="001E6A8A">
        <w:rPr>
          <w:rFonts w:ascii="Nunito Sans" w:hAnsi="Nunito Sans" w:cstheme="minorHAnsi"/>
          <w:color w:val="000000"/>
        </w:rPr>
        <w:t xml:space="preserve">The 2003 Anti-Slavery Law is comprehensive and </w:t>
      </w:r>
      <w:r w:rsidR="0054652C" w:rsidRPr="001E6A8A">
        <w:rPr>
          <w:rFonts w:ascii="Nunito Sans" w:hAnsi="Nunito Sans"/>
          <w:color w:val="000000"/>
        </w:rPr>
        <w:t xml:space="preserve">carries a minimum sentence of ten years imprisonment and a maximum of 30 years imprisonment. The Government </w:t>
      </w:r>
      <w:r w:rsidR="003126BF" w:rsidRPr="001E6A8A">
        <w:rPr>
          <w:rFonts w:ascii="Nunito Sans" w:hAnsi="Nunito Sans" w:cstheme="minorHAnsi"/>
          <w:color w:val="000000"/>
        </w:rPr>
        <w:t xml:space="preserve">is working with the </w:t>
      </w:r>
      <w:r w:rsidR="006C7BA4" w:rsidRPr="001E6A8A">
        <w:rPr>
          <w:rFonts w:ascii="Nunito Sans" w:hAnsi="Nunito Sans" w:cstheme="minorHAnsi"/>
          <w:color w:val="000000"/>
        </w:rPr>
        <w:t>ILO</w:t>
      </w:r>
      <w:r w:rsidR="003126BF" w:rsidRPr="001E6A8A">
        <w:rPr>
          <w:rFonts w:ascii="Nunito Sans" w:hAnsi="Nunito Sans" w:cstheme="minorHAnsi"/>
          <w:color w:val="000000"/>
        </w:rPr>
        <w:t>. In</w:t>
      </w:r>
      <w:r w:rsidR="00B66DA8" w:rsidRPr="001E6A8A">
        <w:rPr>
          <w:rFonts w:ascii="Nunito Sans" w:hAnsi="Nunito Sans" w:cstheme="minorHAnsi"/>
          <w:color w:val="000000"/>
        </w:rPr>
        <w:t xml:space="preserve"> 2020</w:t>
      </w:r>
      <w:r w:rsidR="003126BF" w:rsidRPr="001E6A8A">
        <w:rPr>
          <w:rFonts w:ascii="Nunito Sans" w:hAnsi="Nunito Sans" w:cstheme="minorHAnsi"/>
          <w:color w:val="000000"/>
        </w:rPr>
        <w:t>, the Government agreed to establish a National Mobilisation Day against Slavery and Human Trafficking, to be held annually on the 28 September. </w:t>
      </w:r>
      <w:r w:rsidR="00C70B7A" w:rsidRPr="001E6A8A">
        <w:rPr>
          <w:rFonts w:ascii="Nunito Sans" w:hAnsi="Nunito Sans"/>
          <w:color w:val="000000"/>
        </w:rPr>
        <w:t xml:space="preserve">Local and regional officials in Niger are increasingly more aware of and responsive to the needs of communities of slave descent, with promised resources generally materialising. </w:t>
      </w:r>
    </w:p>
    <w:p w14:paraId="0A134332" w14:textId="200583D9" w:rsidR="00DD54EF" w:rsidRPr="001E6A8A" w:rsidRDefault="00DD54EF" w:rsidP="001E6A8A">
      <w:pPr>
        <w:shd w:val="clear" w:color="auto" w:fill="FFFFFF"/>
        <w:spacing w:after="0" w:line="240" w:lineRule="auto"/>
        <w:jc w:val="both"/>
        <w:rPr>
          <w:rFonts w:ascii="Nunito Sans" w:eastAsia="Times New Roman" w:hAnsi="Nunito Sans" w:cstheme="minorHAnsi"/>
          <w:bCs/>
          <w:lang w:eastAsia="en-GB"/>
        </w:rPr>
      </w:pPr>
    </w:p>
    <w:p w14:paraId="3EBA041C" w14:textId="285F6DC4" w:rsidR="00B1732B" w:rsidRPr="001E6A8A" w:rsidRDefault="00CB5C41" w:rsidP="001E6A8A">
      <w:pPr>
        <w:shd w:val="clear" w:color="auto" w:fill="FFFFFF"/>
        <w:spacing w:after="0" w:line="240" w:lineRule="auto"/>
        <w:jc w:val="both"/>
        <w:rPr>
          <w:rFonts w:ascii="Nunito Sans" w:hAnsi="Nunito Sans"/>
          <w:color w:val="000000"/>
        </w:rPr>
      </w:pPr>
      <w:r w:rsidRPr="001E6A8A">
        <w:rPr>
          <w:rFonts w:ascii="Nunito Sans" w:eastAsia="Times New Roman" w:hAnsi="Nunito Sans" w:cstheme="minorHAnsi"/>
          <w:b/>
          <w:lang w:eastAsia="en-GB"/>
        </w:rPr>
        <w:t>The Government of</w:t>
      </w:r>
      <w:r w:rsidR="00DD54EF" w:rsidRPr="001E6A8A">
        <w:rPr>
          <w:rFonts w:ascii="Nunito Sans" w:eastAsia="Times New Roman" w:hAnsi="Nunito Sans" w:cstheme="minorHAnsi"/>
          <w:b/>
          <w:lang w:eastAsia="en-GB"/>
        </w:rPr>
        <w:t xml:space="preserve"> Mali</w:t>
      </w:r>
      <w:r w:rsidR="00B1732B" w:rsidRPr="001E6A8A">
        <w:rPr>
          <w:rFonts w:ascii="Nunito Sans" w:hAnsi="Nunito Sans"/>
          <w:color w:val="000000"/>
        </w:rPr>
        <w:t xml:space="preserve"> has set up various structures </w:t>
      </w:r>
      <w:r w:rsidRPr="001E6A8A">
        <w:rPr>
          <w:rFonts w:ascii="Nunito Sans" w:hAnsi="Nunito Sans"/>
          <w:color w:val="000000"/>
        </w:rPr>
        <w:t xml:space="preserve">including </w:t>
      </w:r>
      <w:r w:rsidR="00B1732B" w:rsidRPr="001E6A8A">
        <w:rPr>
          <w:rFonts w:ascii="Nunito Sans" w:hAnsi="Nunito Sans"/>
          <w:color w:val="000000"/>
        </w:rPr>
        <w:t>the National Human Rights Commission with a mandate to combat slavery</w:t>
      </w:r>
      <w:r w:rsidRPr="001E6A8A">
        <w:rPr>
          <w:rFonts w:ascii="Nunito Sans" w:hAnsi="Nunito Sans"/>
          <w:color w:val="000000"/>
        </w:rPr>
        <w:t xml:space="preserve">, the </w:t>
      </w:r>
      <w:r w:rsidR="00B1732B" w:rsidRPr="001E6A8A">
        <w:rPr>
          <w:rFonts w:ascii="Nunito Sans" w:hAnsi="Nunito Sans"/>
          <w:color w:val="000000"/>
        </w:rPr>
        <w:t>establishment of the National Committee to Combat Trafficking in Persons and Related Practices</w:t>
      </w:r>
      <w:r w:rsidRPr="001E6A8A">
        <w:rPr>
          <w:rFonts w:ascii="Nunito Sans" w:hAnsi="Nunito Sans"/>
          <w:color w:val="000000"/>
        </w:rPr>
        <w:t xml:space="preserve">, and the </w:t>
      </w:r>
      <w:r w:rsidR="00B1732B" w:rsidRPr="001E6A8A">
        <w:rPr>
          <w:rFonts w:ascii="Nunito Sans" w:hAnsi="Nunito Sans"/>
          <w:color w:val="000000"/>
        </w:rPr>
        <w:t xml:space="preserve">national coalition to combat slavery. The government has also undertaken actions such as the instruction of a circular letter </w:t>
      </w:r>
      <w:r w:rsidR="00B17417" w:rsidRPr="001E6A8A">
        <w:rPr>
          <w:rFonts w:ascii="Nunito Sans" w:hAnsi="Nunito Sans"/>
          <w:color w:val="000000"/>
        </w:rPr>
        <w:t xml:space="preserve">requesting </w:t>
      </w:r>
      <w:r w:rsidR="00B1732B" w:rsidRPr="001E6A8A">
        <w:rPr>
          <w:rFonts w:ascii="Nunito Sans" w:hAnsi="Nunito Sans"/>
          <w:color w:val="000000"/>
        </w:rPr>
        <w:t>public prosecutors' offices to diligently prosecute cases of slavery</w:t>
      </w:r>
      <w:r w:rsidR="00DA7EF2" w:rsidRPr="001E6A8A">
        <w:rPr>
          <w:rFonts w:ascii="Nunito Sans" w:hAnsi="Nunito Sans"/>
          <w:color w:val="000000"/>
        </w:rPr>
        <w:t xml:space="preserve">, and awareness-raising campaigns led </w:t>
      </w:r>
      <w:r w:rsidR="00B1732B" w:rsidRPr="001E6A8A">
        <w:rPr>
          <w:rFonts w:ascii="Nunito Sans" w:hAnsi="Nunito Sans"/>
          <w:color w:val="000000"/>
        </w:rPr>
        <w:t>by the Minister of Reconciliation</w:t>
      </w:r>
    </w:p>
    <w:p w14:paraId="401AABB1" w14:textId="5A397745" w:rsidR="00A25586" w:rsidRPr="001E6A8A" w:rsidRDefault="00A25586" w:rsidP="001E6A8A">
      <w:pPr>
        <w:shd w:val="clear" w:color="auto" w:fill="FFFFFF"/>
        <w:spacing w:after="0" w:line="240" w:lineRule="auto"/>
        <w:jc w:val="both"/>
        <w:rPr>
          <w:rFonts w:ascii="Nunito Sans" w:eastAsia="Times New Roman" w:hAnsi="Nunito Sans" w:cstheme="minorHAnsi"/>
          <w:bCs/>
          <w:lang w:eastAsia="en-GB"/>
        </w:rPr>
      </w:pPr>
    </w:p>
    <w:p w14:paraId="74D1859E" w14:textId="01564F3E" w:rsidR="00A25586" w:rsidRPr="001E6A8A" w:rsidRDefault="005B7923" w:rsidP="001E6A8A">
      <w:pPr>
        <w:spacing w:after="0" w:line="240" w:lineRule="auto"/>
        <w:jc w:val="both"/>
        <w:rPr>
          <w:rFonts w:ascii="Nunito Sans" w:hAnsi="Nunito Sans"/>
        </w:rPr>
      </w:pPr>
      <w:r w:rsidRPr="001E6A8A">
        <w:rPr>
          <w:rFonts w:ascii="Nunito Sans" w:eastAsia="Times New Roman" w:hAnsi="Nunito Sans" w:cstheme="minorHAnsi"/>
          <w:bCs/>
          <w:lang w:eastAsia="en-GB"/>
        </w:rPr>
        <w:t xml:space="preserve">Limitations in </w:t>
      </w:r>
      <w:r w:rsidR="00A25586" w:rsidRPr="001E6A8A">
        <w:rPr>
          <w:rFonts w:ascii="Nunito Sans" w:eastAsia="Times New Roman" w:hAnsi="Nunito Sans" w:cstheme="minorHAnsi"/>
          <w:bCs/>
          <w:lang w:eastAsia="en-GB"/>
        </w:rPr>
        <w:t xml:space="preserve">Government measures are </w:t>
      </w:r>
      <w:r w:rsidRPr="001E6A8A">
        <w:rPr>
          <w:rFonts w:ascii="Nunito Sans" w:eastAsia="Times New Roman" w:hAnsi="Nunito Sans" w:cstheme="minorHAnsi"/>
          <w:bCs/>
          <w:lang w:eastAsia="en-GB"/>
        </w:rPr>
        <w:t>addressed</w:t>
      </w:r>
      <w:r w:rsidR="00A25586" w:rsidRPr="001E6A8A">
        <w:rPr>
          <w:rFonts w:ascii="Nunito Sans" w:eastAsia="Times New Roman" w:hAnsi="Nunito Sans" w:cstheme="minorHAnsi"/>
          <w:bCs/>
          <w:lang w:eastAsia="en-GB"/>
        </w:rPr>
        <w:t xml:space="preserve"> in Question 8.</w:t>
      </w:r>
    </w:p>
    <w:p w14:paraId="390571E2" w14:textId="77777777" w:rsidR="00273E64" w:rsidRPr="001E6A8A" w:rsidRDefault="00273E64" w:rsidP="001E6A8A">
      <w:pPr>
        <w:shd w:val="clear" w:color="auto" w:fill="FFFFFF"/>
        <w:spacing w:after="0" w:line="240" w:lineRule="auto"/>
        <w:jc w:val="both"/>
        <w:rPr>
          <w:rFonts w:ascii="Nunito Sans" w:eastAsia="Times New Roman" w:hAnsi="Nunito Sans" w:cs="Times New Roman"/>
          <w:color w:val="000000"/>
          <w:lang w:eastAsia="en-GB"/>
        </w:rPr>
      </w:pPr>
    </w:p>
    <w:p w14:paraId="482A191C" w14:textId="3FC6315A" w:rsidR="006957B3" w:rsidRPr="001E6A8A" w:rsidRDefault="006957B3" w:rsidP="001E6A8A">
      <w:pPr>
        <w:pStyle w:val="ListParagraph"/>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What have non-governmental entities, including businesses and educational institutions, done to provide equal access to decent work and quality education in your country? </w:t>
      </w:r>
    </w:p>
    <w:p w14:paraId="56D0C3F5" w14:textId="21FA654C" w:rsidR="00C553C9" w:rsidRPr="001E6A8A" w:rsidRDefault="00C553C9" w:rsidP="001E6A8A">
      <w:pPr>
        <w:shd w:val="clear" w:color="auto" w:fill="FFFFFF"/>
        <w:spacing w:after="0" w:line="240" w:lineRule="auto"/>
        <w:jc w:val="both"/>
        <w:rPr>
          <w:rFonts w:ascii="Nunito Sans" w:eastAsia="Times New Roman" w:hAnsi="Nunito Sans" w:cs="Times New Roman"/>
          <w:color w:val="000000"/>
          <w:lang w:eastAsia="en-GB"/>
        </w:rPr>
      </w:pPr>
    </w:p>
    <w:p w14:paraId="0A840D70" w14:textId="4971B7BC" w:rsidR="00C553C9" w:rsidRPr="001E6A8A" w:rsidRDefault="00B9696D" w:rsidP="001E6A8A">
      <w:pPr>
        <w:pStyle w:val="ListParagraph"/>
        <w:shd w:val="clear" w:color="auto" w:fill="FFFFFF"/>
        <w:spacing w:after="0" w:line="240" w:lineRule="auto"/>
        <w:ind w:left="0"/>
        <w:jc w:val="both"/>
        <w:rPr>
          <w:rFonts w:ascii="Nunito Sans" w:hAnsi="Nunito Sans"/>
          <w:color w:val="000000"/>
        </w:rPr>
      </w:pPr>
      <w:r w:rsidRPr="001E6A8A">
        <w:rPr>
          <w:rFonts w:ascii="Nunito Sans" w:hAnsi="Nunito Sans"/>
          <w:b/>
          <w:color w:val="000000"/>
        </w:rPr>
        <w:t xml:space="preserve">In </w:t>
      </w:r>
      <w:r w:rsidR="0053413F" w:rsidRPr="001E6A8A">
        <w:rPr>
          <w:rFonts w:ascii="Nunito Sans" w:hAnsi="Nunito Sans"/>
          <w:b/>
          <w:color w:val="000000"/>
        </w:rPr>
        <w:t>Niger</w:t>
      </w:r>
      <w:r w:rsidRPr="001E6A8A">
        <w:rPr>
          <w:rFonts w:ascii="Nunito Sans" w:hAnsi="Nunito Sans"/>
          <w:b/>
          <w:color w:val="000000"/>
        </w:rPr>
        <w:t xml:space="preserve">, </w:t>
      </w:r>
      <w:r w:rsidR="004725C7" w:rsidRPr="001E6A8A">
        <w:rPr>
          <w:rFonts w:ascii="Nunito Sans" w:hAnsi="Nunito Sans"/>
          <w:color w:val="000000"/>
        </w:rPr>
        <w:t xml:space="preserve">as </w:t>
      </w:r>
      <w:r w:rsidR="005E638B" w:rsidRPr="001E6A8A">
        <w:rPr>
          <w:rFonts w:ascii="Nunito Sans" w:hAnsi="Nunito Sans"/>
          <w:color w:val="000000"/>
        </w:rPr>
        <w:t xml:space="preserve">access to </w:t>
      </w:r>
      <w:r w:rsidR="00C553C9" w:rsidRPr="001E6A8A">
        <w:rPr>
          <w:rFonts w:ascii="Nunito Sans" w:hAnsi="Nunito Sans"/>
          <w:color w:val="000000"/>
        </w:rPr>
        <w:t xml:space="preserve">education is </w:t>
      </w:r>
      <w:r w:rsidR="006C0F7E" w:rsidRPr="001E6A8A">
        <w:rPr>
          <w:rFonts w:ascii="Nunito Sans" w:hAnsi="Nunito Sans"/>
          <w:color w:val="000000"/>
        </w:rPr>
        <w:t xml:space="preserve">crucial </w:t>
      </w:r>
      <w:r w:rsidR="004725C7" w:rsidRPr="001E6A8A">
        <w:rPr>
          <w:rFonts w:ascii="Nunito Sans" w:hAnsi="Nunito Sans"/>
          <w:color w:val="000000"/>
        </w:rPr>
        <w:t xml:space="preserve">to </w:t>
      </w:r>
      <w:r w:rsidR="00C553C9" w:rsidRPr="001E6A8A">
        <w:rPr>
          <w:rFonts w:ascii="Nunito Sans" w:hAnsi="Nunito Sans"/>
          <w:color w:val="000000"/>
        </w:rPr>
        <w:t>break the cycle of slavery</w:t>
      </w:r>
      <w:r w:rsidR="004725C7" w:rsidRPr="001E6A8A">
        <w:rPr>
          <w:rFonts w:ascii="Nunito Sans" w:hAnsi="Nunito Sans"/>
          <w:color w:val="000000"/>
        </w:rPr>
        <w:t>,</w:t>
      </w:r>
      <w:r w:rsidR="004725C7" w:rsidRPr="001E6A8A">
        <w:rPr>
          <w:rFonts w:ascii="Nunito Sans" w:hAnsi="Nunito Sans"/>
          <w:bCs/>
          <w:color w:val="000000"/>
        </w:rPr>
        <w:t xml:space="preserve"> Anti</w:t>
      </w:r>
      <w:r w:rsidR="004725C7" w:rsidRPr="001E6A8A">
        <w:rPr>
          <w:rFonts w:ascii="Nunito Sans" w:hAnsi="Nunito Sans"/>
          <w:color w:val="000000"/>
        </w:rPr>
        <w:t xml:space="preserve">-Slavery International and Timidria set up </w:t>
      </w:r>
      <w:r w:rsidR="001B5129" w:rsidRPr="001E6A8A">
        <w:rPr>
          <w:rFonts w:ascii="Nunito Sans" w:hAnsi="Nunito Sans"/>
          <w:color w:val="000000"/>
        </w:rPr>
        <w:t>nine</w:t>
      </w:r>
      <w:r w:rsidR="00C553C9" w:rsidRPr="001E6A8A">
        <w:rPr>
          <w:rFonts w:ascii="Nunito Sans" w:hAnsi="Nunito Sans"/>
          <w:color w:val="000000"/>
        </w:rPr>
        <w:t xml:space="preserve"> primary schools</w:t>
      </w:r>
      <w:r w:rsidR="008E3655" w:rsidRPr="001E6A8A">
        <w:rPr>
          <w:rFonts w:ascii="Nunito Sans" w:hAnsi="Nunito Sans"/>
          <w:color w:val="000000"/>
        </w:rPr>
        <w:t xml:space="preserve"> in communities of slave descent</w:t>
      </w:r>
      <w:r w:rsidR="00C553C9" w:rsidRPr="001E6A8A">
        <w:rPr>
          <w:rFonts w:ascii="Nunito Sans" w:hAnsi="Nunito Sans"/>
          <w:color w:val="000000"/>
        </w:rPr>
        <w:t xml:space="preserve">. </w:t>
      </w:r>
      <w:r w:rsidR="00C553C9" w:rsidRPr="001E6A8A">
        <w:rPr>
          <w:rFonts w:ascii="Nunito Sans" w:hAnsi="Nunito Sans"/>
        </w:rPr>
        <w:t>Over a thousand children now attend these schools every year, with girls having equal access</w:t>
      </w:r>
      <w:r w:rsidR="006C0F7E" w:rsidRPr="001E6A8A">
        <w:rPr>
          <w:rFonts w:ascii="Nunito Sans" w:hAnsi="Nunito Sans"/>
        </w:rPr>
        <w:t xml:space="preserve"> and the </w:t>
      </w:r>
      <w:r w:rsidR="00C553C9" w:rsidRPr="001E6A8A">
        <w:rPr>
          <w:rFonts w:ascii="Nunito Sans" w:hAnsi="Nunito Sans"/>
        </w:rPr>
        <w:t>children achieving excellent results. </w:t>
      </w:r>
      <w:r w:rsidR="002E0141" w:rsidRPr="001E6A8A">
        <w:rPr>
          <w:rFonts w:ascii="Nunito Sans" w:hAnsi="Nunito Sans"/>
          <w:color w:val="000000"/>
        </w:rPr>
        <w:t>The provision of meals at the schools has been pivotal</w:t>
      </w:r>
      <w:r w:rsidR="00097CDE" w:rsidRPr="001E6A8A">
        <w:rPr>
          <w:rFonts w:ascii="Nunito Sans" w:hAnsi="Nunito Sans"/>
          <w:color w:val="000000"/>
        </w:rPr>
        <w:t xml:space="preserve"> </w:t>
      </w:r>
      <w:r w:rsidR="0054361D" w:rsidRPr="001E6A8A">
        <w:rPr>
          <w:rFonts w:ascii="Nunito Sans" w:hAnsi="Nunito Sans"/>
          <w:color w:val="000000"/>
        </w:rPr>
        <w:t xml:space="preserve">in retaining </w:t>
      </w:r>
      <w:r w:rsidR="002E0141" w:rsidRPr="001E6A8A">
        <w:rPr>
          <w:rFonts w:ascii="Nunito Sans" w:hAnsi="Nunito Sans"/>
          <w:color w:val="000000"/>
        </w:rPr>
        <w:t>children in nomadic areas</w:t>
      </w:r>
      <w:r w:rsidR="004C2B64" w:rsidRPr="001E6A8A">
        <w:rPr>
          <w:rFonts w:ascii="Nunito Sans" w:hAnsi="Nunito Sans"/>
          <w:color w:val="000000"/>
        </w:rPr>
        <w:t>.</w:t>
      </w:r>
      <w:r w:rsidR="002C5C48" w:rsidRPr="001E6A8A">
        <w:rPr>
          <w:rFonts w:ascii="Nunito Sans" w:hAnsi="Nunito Sans"/>
          <w:color w:val="000000"/>
        </w:rPr>
        <w:t xml:space="preserve"> </w:t>
      </w:r>
      <w:r w:rsidR="00660E10" w:rsidRPr="001E6A8A">
        <w:rPr>
          <w:rFonts w:ascii="Nunito Sans" w:hAnsi="Nunito Sans"/>
          <w:color w:val="000000"/>
        </w:rPr>
        <w:t xml:space="preserve">The statutory authorities have increasingly </w:t>
      </w:r>
      <w:r w:rsidR="00034B43" w:rsidRPr="001E6A8A">
        <w:rPr>
          <w:rFonts w:ascii="Nunito Sans" w:hAnsi="Nunito Sans"/>
          <w:color w:val="000000"/>
        </w:rPr>
        <w:t xml:space="preserve">taken over the schools by paying teacher salaries and supplying school canteens and </w:t>
      </w:r>
      <w:r w:rsidR="005F0B7A" w:rsidRPr="001E6A8A">
        <w:rPr>
          <w:rFonts w:ascii="Nunito Sans" w:hAnsi="Nunito Sans"/>
          <w:color w:val="000000"/>
        </w:rPr>
        <w:t>stationery</w:t>
      </w:r>
      <w:r w:rsidR="00F42CBE" w:rsidRPr="001E6A8A">
        <w:rPr>
          <w:rFonts w:ascii="Nunito Sans" w:hAnsi="Nunito Sans"/>
          <w:color w:val="000000"/>
        </w:rPr>
        <w:t xml:space="preserve">. They </w:t>
      </w:r>
      <w:r w:rsidR="00660E10" w:rsidRPr="001E6A8A">
        <w:rPr>
          <w:rFonts w:ascii="Nunito Sans" w:hAnsi="Nunito Sans"/>
          <w:color w:val="000000"/>
        </w:rPr>
        <w:t xml:space="preserve">have committed to replicate the model in other communities of slave descent. </w:t>
      </w:r>
      <w:r w:rsidR="00EB275A" w:rsidRPr="001E6A8A">
        <w:rPr>
          <w:rFonts w:ascii="Nunito Sans" w:hAnsi="Nunito Sans"/>
          <w:color w:val="000000"/>
        </w:rPr>
        <w:t>Our w</w:t>
      </w:r>
      <w:r w:rsidR="002E0141" w:rsidRPr="001E6A8A">
        <w:rPr>
          <w:rFonts w:ascii="Nunito Sans" w:hAnsi="Nunito Sans"/>
          <w:color w:val="000000"/>
        </w:rPr>
        <w:t xml:space="preserve">ider </w:t>
      </w:r>
      <w:r w:rsidR="00E71E35" w:rsidRPr="001E6A8A">
        <w:rPr>
          <w:rFonts w:ascii="Nunito Sans" w:hAnsi="Nunito Sans"/>
          <w:color w:val="000000"/>
        </w:rPr>
        <w:t xml:space="preserve">community </w:t>
      </w:r>
      <w:r w:rsidR="002E0141" w:rsidRPr="001E6A8A">
        <w:rPr>
          <w:rFonts w:ascii="Nunito Sans" w:hAnsi="Nunito Sans"/>
          <w:color w:val="000000"/>
        </w:rPr>
        <w:t xml:space="preserve">projects </w:t>
      </w:r>
      <w:r w:rsidR="00E71E35" w:rsidRPr="001E6A8A">
        <w:rPr>
          <w:rFonts w:ascii="Nunito Sans" w:hAnsi="Nunito Sans"/>
          <w:color w:val="000000"/>
        </w:rPr>
        <w:t>includ</w:t>
      </w:r>
      <w:r w:rsidR="00EB275A" w:rsidRPr="001E6A8A">
        <w:rPr>
          <w:rFonts w:ascii="Nunito Sans" w:hAnsi="Nunito Sans"/>
          <w:color w:val="000000"/>
        </w:rPr>
        <w:t>e</w:t>
      </w:r>
      <w:r w:rsidR="00E71E35" w:rsidRPr="001E6A8A">
        <w:rPr>
          <w:rFonts w:ascii="Nunito Sans" w:hAnsi="Nunito Sans"/>
          <w:color w:val="000000"/>
        </w:rPr>
        <w:t xml:space="preserve"> </w:t>
      </w:r>
      <w:r w:rsidR="002E0141" w:rsidRPr="001E6A8A">
        <w:rPr>
          <w:rFonts w:ascii="Nunito Sans" w:hAnsi="Nunito Sans"/>
          <w:color w:val="1A1A1A"/>
        </w:rPr>
        <w:t>human rights advocacy training, skills training</w:t>
      </w:r>
      <w:r w:rsidR="00E71E35" w:rsidRPr="001E6A8A">
        <w:rPr>
          <w:rFonts w:ascii="Nunito Sans" w:hAnsi="Nunito Sans"/>
          <w:color w:val="1A1A1A"/>
        </w:rPr>
        <w:t>,</w:t>
      </w:r>
      <w:r w:rsidR="002E0141" w:rsidRPr="001E6A8A">
        <w:rPr>
          <w:rFonts w:ascii="Nunito Sans" w:hAnsi="Nunito Sans"/>
          <w:color w:val="1A1A1A"/>
        </w:rPr>
        <w:t xml:space="preserve"> income generating activities</w:t>
      </w:r>
      <w:r w:rsidR="00E71E35" w:rsidRPr="001E6A8A">
        <w:rPr>
          <w:rFonts w:ascii="Nunito Sans" w:hAnsi="Nunito Sans"/>
          <w:color w:val="1A1A1A"/>
        </w:rPr>
        <w:t xml:space="preserve">, legal </w:t>
      </w:r>
      <w:r w:rsidR="005F0B7A" w:rsidRPr="001E6A8A">
        <w:rPr>
          <w:rFonts w:ascii="Nunito Sans" w:hAnsi="Nunito Sans"/>
          <w:color w:val="1A1A1A"/>
        </w:rPr>
        <w:t>support,</w:t>
      </w:r>
      <w:r w:rsidR="00E71E35" w:rsidRPr="001E6A8A">
        <w:rPr>
          <w:rFonts w:ascii="Nunito Sans" w:hAnsi="Nunito Sans"/>
          <w:color w:val="1A1A1A"/>
        </w:rPr>
        <w:t xml:space="preserve"> and assistance </w:t>
      </w:r>
      <w:r w:rsidR="00DF1C25" w:rsidRPr="001E6A8A">
        <w:rPr>
          <w:rFonts w:ascii="Nunito Sans" w:hAnsi="Nunito Sans"/>
        </w:rPr>
        <w:t>to obtain identification documents</w:t>
      </w:r>
      <w:r w:rsidR="00536B0E" w:rsidRPr="001E6A8A">
        <w:rPr>
          <w:rFonts w:ascii="Nunito Sans" w:hAnsi="Nunito Sans"/>
        </w:rPr>
        <w:t xml:space="preserve">. </w:t>
      </w:r>
      <w:r w:rsidR="00DF1C25" w:rsidRPr="001E6A8A">
        <w:rPr>
          <w:rFonts w:ascii="Nunito Sans" w:hAnsi="Nunito Sans"/>
        </w:rPr>
        <w:t xml:space="preserve"> </w:t>
      </w:r>
    </w:p>
    <w:p w14:paraId="5DCA64C1" w14:textId="2DC0C59D" w:rsidR="00C60C9D" w:rsidRPr="001E6A8A" w:rsidRDefault="00C553C9" w:rsidP="001E6A8A">
      <w:pPr>
        <w:spacing w:after="0" w:line="240" w:lineRule="auto"/>
        <w:jc w:val="both"/>
        <w:rPr>
          <w:rFonts w:ascii="Nunito Sans" w:hAnsi="Nunito Sans"/>
          <w:color w:val="000000"/>
        </w:rPr>
      </w:pPr>
      <w:r w:rsidRPr="001E6A8A">
        <w:rPr>
          <w:rFonts w:ascii="Nunito Sans" w:hAnsi="Nunito Sans"/>
          <w:color w:val="000000"/>
        </w:rPr>
        <w:t> </w:t>
      </w:r>
    </w:p>
    <w:p w14:paraId="7C9EC2B1" w14:textId="5344A053" w:rsidR="00C60C9D" w:rsidRPr="001E6A8A" w:rsidRDefault="005E638B" w:rsidP="001E6A8A">
      <w:pPr>
        <w:pStyle w:val="NormalWeb"/>
        <w:shd w:val="clear" w:color="auto" w:fill="FFFFFF"/>
        <w:spacing w:before="0" w:beforeAutospacing="0" w:after="0" w:afterAutospacing="0"/>
        <w:jc w:val="both"/>
        <w:rPr>
          <w:rFonts w:ascii="Nunito Sans" w:hAnsi="Nunito Sans" w:cstheme="minorHAnsi"/>
          <w:color w:val="1A1A1A"/>
          <w:sz w:val="22"/>
          <w:szCs w:val="22"/>
        </w:rPr>
      </w:pPr>
      <w:r w:rsidRPr="001E6A8A">
        <w:rPr>
          <w:rFonts w:ascii="Nunito Sans" w:hAnsi="Nunito Sans" w:cstheme="minorHAnsi"/>
          <w:b/>
          <w:color w:val="000000"/>
          <w:sz w:val="22"/>
          <w:szCs w:val="22"/>
        </w:rPr>
        <w:t xml:space="preserve">In Mauritania, </w:t>
      </w:r>
      <w:r w:rsidRPr="001E6A8A">
        <w:rPr>
          <w:rFonts w:ascii="Nunito Sans" w:hAnsi="Nunito Sans" w:cstheme="minorHAnsi"/>
          <w:bCs/>
          <w:color w:val="000000"/>
          <w:sz w:val="22"/>
          <w:szCs w:val="22"/>
        </w:rPr>
        <w:t>Anti-Slavery International, SOS Esclaves and M</w:t>
      </w:r>
      <w:r w:rsidR="00C461B6" w:rsidRPr="001E6A8A">
        <w:rPr>
          <w:rFonts w:ascii="Nunito Sans" w:hAnsi="Nunito Sans" w:cstheme="minorHAnsi"/>
          <w:bCs/>
          <w:color w:val="000000"/>
          <w:sz w:val="22"/>
          <w:szCs w:val="22"/>
        </w:rPr>
        <w:t xml:space="preserve">inority Rights Group International </w:t>
      </w:r>
      <w:r w:rsidR="00897611" w:rsidRPr="001E6A8A">
        <w:rPr>
          <w:rFonts w:ascii="Nunito Sans" w:hAnsi="Nunito Sans" w:cstheme="minorHAnsi"/>
          <w:bCs/>
          <w:color w:val="000000"/>
          <w:sz w:val="22"/>
          <w:szCs w:val="22"/>
        </w:rPr>
        <w:t xml:space="preserve">are </w:t>
      </w:r>
      <w:r w:rsidR="004157EA" w:rsidRPr="001E6A8A">
        <w:rPr>
          <w:rFonts w:ascii="Nunito Sans" w:hAnsi="Nunito Sans" w:cstheme="minorHAnsi"/>
          <w:bCs/>
          <w:color w:val="000000"/>
          <w:sz w:val="22"/>
          <w:szCs w:val="22"/>
        </w:rPr>
        <w:t xml:space="preserve">addressing </w:t>
      </w:r>
      <w:r w:rsidR="00C461B6" w:rsidRPr="001E6A8A">
        <w:rPr>
          <w:rFonts w:ascii="Nunito Sans" w:hAnsi="Nunito Sans" w:cstheme="minorHAnsi"/>
          <w:bCs/>
          <w:color w:val="000000"/>
          <w:sz w:val="22"/>
          <w:szCs w:val="22"/>
        </w:rPr>
        <w:t>barriers in access to</w:t>
      </w:r>
      <w:r w:rsidR="00351D69" w:rsidRPr="001E6A8A">
        <w:rPr>
          <w:rFonts w:ascii="Nunito Sans" w:hAnsi="Nunito Sans" w:cstheme="minorHAnsi"/>
          <w:bCs/>
          <w:color w:val="000000"/>
          <w:sz w:val="22"/>
          <w:szCs w:val="22"/>
        </w:rPr>
        <w:t xml:space="preserve"> education and</w:t>
      </w:r>
      <w:r w:rsidR="00C461B6" w:rsidRPr="001E6A8A">
        <w:rPr>
          <w:rFonts w:ascii="Nunito Sans" w:hAnsi="Nunito Sans" w:cstheme="minorHAnsi"/>
          <w:bCs/>
          <w:color w:val="000000"/>
          <w:sz w:val="22"/>
          <w:szCs w:val="22"/>
        </w:rPr>
        <w:t xml:space="preserve"> decent work opportunities </w:t>
      </w:r>
      <w:r w:rsidR="00351D69" w:rsidRPr="001E6A8A">
        <w:rPr>
          <w:rFonts w:ascii="Nunito Sans" w:hAnsi="Nunito Sans" w:cstheme="minorHAnsi"/>
          <w:bCs/>
          <w:color w:val="000000"/>
          <w:sz w:val="22"/>
          <w:szCs w:val="22"/>
        </w:rPr>
        <w:t xml:space="preserve">for people newly freed from slavery. </w:t>
      </w:r>
      <w:r w:rsidR="00B659C1" w:rsidRPr="001E6A8A">
        <w:rPr>
          <w:rFonts w:ascii="Nunito Sans" w:hAnsi="Nunito Sans" w:cstheme="minorHAnsi"/>
          <w:bCs/>
          <w:color w:val="000000"/>
          <w:sz w:val="22"/>
          <w:szCs w:val="22"/>
        </w:rPr>
        <w:t xml:space="preserve">This includes providing </w:t>
      </w:r>
      <w:r w:rsidR="00D84AC9" w:rsidRPr="001E6A8A">
        <w:rPr>
          <w:rFonts w:ascii="Nunito Sans" w:hAnsi="Nunito Sans" w:cstheme="minorHAnsi"/>
          <w:color w:val="1A1A1A"/>
          <w:sz w:val="22"/>
          <w:szCs w:val="22"/>
        </w:rPr>
        <w:t>initial financial support and shelter, basic education training for both children and adults</w:t>
      </w:r>
      <w:r w:rsidR="00897611" w:rsidRPr="001E6A8A">
        <w:rPr>
          <w:rFonts w:ascii="Nunito Sans" w:hAnsi="Nunito Sans" w:cstheme="minorHAnsi"/>
          <w:color w:val="1A1A1A"/>
          <w:sz w:val="22"/>
          <w:szCs w:val="22"/>
        </w:rPr>
        <w:t>, l</w:t>
      </w:r>
      <w:r w:rsidR="00D84AC9" w:rsidRPr="001E6A8A">
        <w:rPr>
          <w:rFonts w:ascii="Nunito Sans" w:hAnsi="Nunito Sans" w:cstheme="minorHAnsi"/>
          <w:color w:val="1A1A1A"/>
          <w:sz w:val="22"/>
          <w:szCs w:val="22"/>
        </w:rPr>
        <w:t>onger term vocational training</w:t>
      </w:r>
      <w:r w:rsidR="00897611" w:rsidRPr="001E6A8A">
        <w:rPr>
          <w:rFonts w:ascii="Nunito Sans" w:hAnsi="Nunito Sans" w:cstheme="minorHAnsi"/>
          <w:color w:val="1A1A1A"/>
          <w:sz w:val="22"/>
          <w:szCs w:val="22"/>
        </w:rPr>
        <w:t xml:space="preserve">, </w:t>
      </w:r>
      <w:r w:rsidR="00D84AC9" w:rsidRPr="001E6A8A">
        <w:rPr>
          <w:rFonts w:ascii="Nunito Sans" w:hAnsi="Nunito Sans" w:cstheme="minorHAnsi"/>
          <w:color w:val="1A1A1A"/>
          <w:sz w:val="22"/>
          <w:szCs w:val="22"/>
        </w:rPr>
        <w:t>microloans</w:t>
      </w:r>
      <w:r w:rsidR="00897611" w:rsidRPr="001E6A8A">
        <w:rPr>
          <w:rFonts w:ascii="Nunito Sans" w:hAnsi="Nunito Sans" w:cstheme="minorHAnsi"/>
          <w:color w:val="1A1A1A"/>
          <w:sz w:val="22"/>
          <w:szCs w:val="22"/>
        </w:rPr>
        <w:t xml:space="preserve">, and legal support. </w:t>
      </w:r>
    </w:p>
    <w:p w14:paraId="0AC783FF" w14:textId="231F7A12" w:rsidR="00BF5078" w:rsidRPr="001E6A8A" w:rsidRDefault="00BF5078" w:rsidP="001E6A8A">
      <w:pPr>
        <w:pStyle w:val="NormalWeb"/>
        <w:shd w:val="clear" w:color="auto" w:fill="FFFFFF"/>
        <w:spacing w:before="0" w:beforeAutospacing="0" w:after="0" w:afterAutospacing="0"/>
        <w:jc w:val="both"/>
        <w:rPr>
          <w:rFonts w:ascii="Nunito Sans" w:hAnsi="Nunito Sans" w:cstheme="minorHAnsi"/>
          <w:color w:val="1A1A1A"/>
          <w:sz w:val="22"/>
          <w:szCs w:val="22"/>
        </w:rPr>
      </w:pPr>
    </w:p>
    <w:p w14:paraId="25AFA8BC" w14:textId="102A4223" w:rsidR="00BF5078" w:rsidRPr="001E6A8A" w:rsidRDefault="00BF5078" w:rsidP="001E6A8A">
      <w:pPr>
        <w:shd w:val="clear" w:color="auto" w:fill="FFFFFF"/>
        <w:spacing w:after="0" w:line="240" w:lineRule="auto"/>
        <w:jc w:val="both"/>
        <w:rPr>
          <w:rFonts w:ascii="Nunito Sans" w:eastAsia="Times New Roman" w:hAnsi="Nunito Sans" w:cstheme="minorHAnsi"/>
          <w:color w:val="000000"/>
          <w:lang w:val="en-US" w:eastAsia="en-GB"/>
        </w:rPr>
      </w:pPr>
      <w:r w:rsidRPr="001E6A8A">
        <w:rPr>
          <w:rFonts w:ascii="Nunito Sans" w:hAnsi="Nunito Sans" w:cstheme="minorHAnsi"/>
          <w:b/>
          <w:bCs/>
          <w:color w:val="1A1A1A"/>
        </w:rPr>
        <w:t xml:space="preserve">In Mali, </w:t>
      </w:r>
      <w:r w:rsidR="00EB03A0" w:rsidRPr="001E6A8A">
        <w:rPr>
          <w:rFonts w:ascii="Nunito Sans" w:hAnsi="Nunito Sans" w:cstheme="minorHAnsi"/>
          <w:color w:val="1A1A1A"/>
        </w:rPr>
        <w:t>Anti-Slavery International in partnership with Temedt and the ILO has carried out research in Nor</w:t>
      </w:r>
      <w:r w:rsidR="00E5649B" w:rsidRPr="001E6A8A">
        <w:rPr>
          <w:rFonts w:ascii="Nunito Sans" w:hAnsi="Nunito Sans" w:cstheme="minorHAnsi"/>
          <w:color w:val="1A1A1A"/>
        </w:rPr>
        <w:t xml:space="preserve">thern and Western Mali to </w:t>
      </w:r>
      <w:r w:rsidR="00E5649B" w:rsidRPr="001E6A8A">
        <w:rPr>
          <w:rFonts w:ascii="Nunito Sans" w:eastAsia="Times New Roman" w:hAnsi="Nunito Sans" w:cstheme="minorHAnsi"/>
          <w:color w:val="000000"/>
          <w:lang w:val="en-US" w:eastAsia="en-GB"/>
        </w:rPr>
        <w:t xml:space="preserve">establish an evidence base on the </w:t>
      </w:r>
      <w:r w:rsidR="00F6608B" w:rsidRPr="001E6A8A">
        <w:rPr>
          <w:rFonts w:ascii="Nunito Sans" w:eastAsia="Times New Roman" w:hAnsi="Nunito Sans" w:cstheme="minorHAnsi"/>
          <w:color w:val="000000"/>
          <w:lang w:val="en-US" w:eastAsia="en-GB"/>
        </w:rPr>
        <w:t>forms and prevalence</w:t>
      </w:r>
      <w:r w:rsidR="000546C9" w:rsidRPr="001E6A8A">
        <w:rPr>
          <w:rFonts w:ascii="Nunito Sans" w:eastAsia="Times New Roman" w:hAnsi="Nunito Sans" w:cstheme="minorHAnsi"/>
          <w:color w:val="000000"/>
          <w:lang w:val="en-US" w:eastAsia="en-GB"/>
        </w:rPr>
        <w:t xml:space="preserve"> of slavery, </w:t>
      </w:r>
      <w:r w:rsidR="00482736" w:rsidRPr="001E6A8A">
        <w:rPr>
          <w:rFonts w:ascii="Nunito Sans" w:eastAsia="Times New Roman" w:hAnsi="Nunito Sans" w:cstheme="minorHAnsi"/>
          <w:color w:val="000000"/>
          <w:lang w:val="en-US" w:eastAsia="en-GB"/>
        </w:rPr>
        <w:t xml:space="preserve">as well </w:t>
      </w:r>
      <w:r w:rsidR="00172D47" w:rsidRPr="001E6A8A">
        <w:rPr>
          <w:rFonts w:ascii="Nunito Sans" w:eastAsia="Times New Roman" w:hAnsi="Nunito Sans" w:cstheme="minorHAnsi"/>
          <w:color w:val="000000"/>
          <w:lang w:val="en-US" w:eastAsia="en-GB"/>
        </w:rPr>
        <w:t xml:space="preserve">as </w:t>
      </w:r>
      <w:r w:rsidR="00216DBA">
        <w:rPr>
          <w:rFonts w:ascii="Nunito Sans" w:eastAsia="Times New Roman" w:hAnsi="Nunito Sans" w:cstheme="minorHAnsi"/>
          <w:color w:val="000000"/>
          <w:lang w:val="en-US" w:eastAsia="en-GB"/>
        </w:rPr>
        <w:t xml:space="preserve">on </w:t>
      </w:r>
      <w:r w:rsidRPr="001E6A8A">
        <w:rPr>
          <w:rFonts w:ascii="Nunito Sans" w:eastAsia="Times New Roman" w:hAnsi="Nunito Sans" w:cstheme="minorHAnsi"/>
          <w:color w:val="000000"/>
          <w:lang w:val="en-US" w:eastAsia="en-GB"/>
        </w:rPr>
        <w:t>the resurgence of violence in the Kayes region</w:t>
      </w:r>
      <w:r w:rsidR="00CB6C45" w:rsidRPr="001E6A8A">
        <w:rPr>
          <w:rFonts w:ascii="Nunito Sans" w:eastAsia="Times New Roman" w:hAnsi="Nunito Sans" w:cstheme="minorHAnsi"/>
          <w:color w:val="000000"/>
          <w:lang w:val="en-US" w:eastAsia="en-GB"/>
        </w:rPr>
        <w:t>, and to identify the needs of those affected</w:t>
      </w:r>
      <w:r w:rsidRPr="001E6A8A">
        <w:rPr>
          <w:rFonts w:ascii="Nunito Sans" w:eastAsia="Times New Roman" w:hAnsi="Nunito Sans" w:cstheme="minorHAnsi"/>
          <w:color w:val="000000"/>
          <w:lang w:val="en-US" w:eastAsia="en-GB"/>
        </w:rPr>
        <w:t xml:space="preserve">. </w:t>
      </w:r>
    </w:p>
    <w:p w14:paraId="099AD35E" w14:textId="5EE8F46F" w:rsidR="00BF5078" w:rsidRPr="001E6A8A" w:rsidRDefault="00BF5078" w:rsidP="001E6A8A">
      <w:pPr>
        <w:pStyle w:val="NormalWeb"/>
        <w:shd w:val="clear" w:color="auto" w:fill="FFFFFF"/>
        <w:spacing w:before="0" w:beforeAutospacing="0" w:after="0" w:afterAutospacing="0"/>
        <w:jc w:val="both"/>
        <w:rPr>
          <w:rFonts w:ascii="Nunito Sans" w:hAnsi="Nunito Sans" w:cstheme="minorHAnsi"/>
          <w:color w:val="1A1A1A"/>
          <w:sz w:val="22"/>
          <w:szCs w:val="22"/>
        </w:rPr>
      </w:pPr>
    </w:p>
    <w:p w14:paraId="6449566D" w14:textId="77777777" w:rsidR="00273E64" w:rsidRPr="001E6A8A" w:rsidRDefault="00273E64" w:rsidP="001E6A8A">
      <w:pPr>
        <w:shd w:val="clear" w:color="auto" w:fill="FFFFFF"/>
        <w:spacing w:after="0" w:line="240" w:lineRule="auto"/>
        <w:jc w:val="both"/>
        <w:rPr>
          <w:rFonts w:ascii="Nunito Sans" w:eastAsia="Times New Roman" w:hAnsi="Nunito Sans" w:cs="Times New Roman"/>
          <w:color w:val="000000"/>
          <w:lang w:eastAsia="en-GB"/>
        </w:rPr>
      </w:pPr>
    </w:p>
    <w:p w14:paraId="12122F8D" w14:textId="415B93CA" w:rsidR="006957B3" w:rsidRPr="001E6A8A" w:rsidRDefault="006957B3" w:rsidP="001E6A8A">
      <w:pPr>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What has been the role of civil society organisations, faith-based organisations, trade unions, and human rights defenders in protecting minorities from being subjected to contemporary forms of slavery? </w:t>
      </w:r>
    </w:p>
    <w:p w14:paraId="077CF0F9" w14:textId="5F35367B" w:rsidR="00BB702A" w:rsidRPr="001E6A8A" w:rsidRDefault="00BB702A" w:rsidP="001E6A8A">
      <w:pPr>
        <w:shd w:val="clear" w:color="auto" w:fill="FFFFFF"/>
        <w:spacing w:after="0" w:line="240" w:lineRule="auto"/>
        <w:jc w:val="both"/>
        <w:rPr>
          <w:rFonts w:ascii="Nunito Sans" w:eastAsia="Times New Roman" w:hAnsi="Nunito Sans" w:cs="Times New Roman"/>
          <w:color w:val="000000"/>
          <w:lang w:eastAsia="en-GB"/>
        </w:rPr>
      </w:pPr>
    </w:p>
    <w:p w14:paraId="68758D44" w14:textId="1F17305A" w:rsidR="00482579" w:rsidRPr="001E6A8A" w:rsidRDefault="00BB702A" w:rsidP="001E6A8A">
      <w:pPr>
        <w:spacing w:after="0" w:line="240" w:lineRule="auto"/>
        <w:jc w:val="both"/>
        <w:rPr>
          <w:rFonts w:ascii="Nunito Sans" w:hAnsi="Nunito Sans" w:cstheme="minorHAnsi"/>
          <w:color w:val="000000"/>
        </w:rPr>
      </w:pPr>
      <w:r w:rsidRPr="001E6A8A">
        <w:rPr>
          <w:rFonts w:ascii="Nunito Sans" w:eastAsia="Times New Roman" w:hAnsi="Nunito Sans" w:cstheme="minorHAnsi"/>
          <w:color w:val="000000"/>
          <w:lang w:eastAsia="en-GB"/>
        </w:rPr>
        <w:t xml:space="preserve">In </w:t>
      </w:r>
      <w:r w:rsidRPr="001E6A8A">
        <w:rPr>
          <w:rFonts w:ascii="Nunito Sans" w:eastAsia="Times New Roman" w:hAnsi="Nunito Sans" w:cstheme="minorHAnsi"/>
          <w:b/>
          <w:bCs/>
          <w:color w:val="000000"/>
          <w:lang w:eastAsia="en-GB"/>
        </w:rPr>
        <w:t>Mauritania and Niger</w:t>
      </w:r>
      <w:r w:rsidRPr="001E6A8A">
        <w:rPr>
          <w:rFonts w:ascii="Nunito Sans" w:eastAsia="Times New Roman" w:hAnsi="Nunito Sans" w:cstheme="minorHAnsi"/>
          <w:color w:val="000000"/>
          <w:lang w:eastAsia="en-GB"/>
        </w:rPr>
        <w:t>,</w:t>
      </w:r>
      <w:r w:rsidR="00DC2248" w:rsidRPr="001E6A8A">
        <w:rPr>
          <w:rFonts w:ascii="Nunito Sans" w:eastAsia="Times New Roman" w:hAnsi="Nunito Sans" w:cstheme="minorHAnsi"/>
          <w:color w:val="000000"/>
          <w:lang w:eastAsia="en-GB"/>
        </w:rPr>
        <w:t xml:space="preserve"> the </w:t>
      </w:r>
      <w:r w:rsidR="00DC2248" w:rsidRPr="001E6A8A">
        <w:rPr>
          <w:rFonts w:ascii="Nunito Sans" w:hAnsi="Nunito Sans" w:cstheme="minorHAnsi"/>
        </w:rPr>
        <w:t>absence of effective State programmes and policies to provide socio-economic support to people emerging from slavery is a huge challenge</w:t>
      </w:r>
      <w:r w:rsidR="009B1762" w:rsidRPr="001E6A8A">
        <w:rPr>
          <w:rFonts w:ascii="Nunito Sans" w:hAnsi="Nunito Sans" w:cstheme="minorHAnsi"/>
        </w:rPr>
        <w:t>.</w:t>
      </w:r>
      <w:r w:rsidR="004160AC" w:rsidRPr="001E6A8A">
        <w:rPr>
          <w:rFonts w:ascii="Nunito Sans" w:hAnsi="Nunito Sans" w:cstheme="minorHAnsi"/>
        </w:rPr>
        <w:t xml:space="preserve"> </w:t>
      </w:r>
      <w:r w:rsidR="00FF7392" w:rsidRPr="001E6A8A">
        <w:rPr>
          <w:rFonts w:ascii="Nunito Sans" w:hAnsi="Nunito Sans" w:cstheme="minorHAnsi"/>
        </w:rPr>
        <w:t>Civil society organisations have stepped into the gaps left by the Government</w:t>
      </w:r>
      <w:r w:rsidR="009B1762" w:rsidRPr="001E6A8A">
        <w:rPr>
          <w:rFonts w:ascii="Nunito Sans" w:hAnsi="Nunito Sans" w:cstheme="minorHAnsi"/>
        </w:rPr>
        <w:t>s</w:t>
      </w:r>
      <w:r w:rsidR="00FF7392" w:rsidRPr="001E6A8A">
        <w:rPr>
          <w:rFonts w:ascii="Nunito Sans" w:hAnsi="Nunito Sans" w:cstheme="minorHAnsi"/>
        </w:rPr>
        <w:t xml:space="preserve"> by providing socio-economic support to enable </w:t>
      </w:r>
      <w:r w:rsidR="00976763" w:rsidRPr="001E6A8A">
        <w:rPr>
          <w:rFonts w:ascii="Nunito Sans" w:hAnsi="Nunito Sans" w:cstheme="minorHAnsi"/>
        </w:rPr>
        <w:t>people</w:t>
      </w:r>
      <w:r w:rsidR="00FF7392" w:rsidRPr="001E6A8A">
        <w:rPr>
          <w:rFonts w:ascii="Nunito Sans" w:hAnsi="Nunito Sans" w:cstheme="minorHAnsi"/>
        </w:rPr>
        <w:t xml:space="preserve"> to establish independent livelihoods</w:t>
      </w:r>
      <w:r w:rsidR="00976763" w:rsidRPr="001E6A8A">
        <w:rPr>
          <w:rFonts w:ascii="Nunito Sans" w:hAnsi="Nunito Sans" w:cstheme="minorHAnsi"/>
        </w:rPr>
        <w:t xml:space="preserve">. We assist people to obtain </w:t>
      </w:r>
      <w:r w:rsidR="00D21ED3" w:rsidRPr="001E6A8A">
        <w:rPr>
          <w:rFonts w:ascii="Nunito Sans" w:hAnsi="Nunito Sans" w:cstheme="minorHAnsi"/>
        </w:rPr>
        <w:t>identification documents</w:t>
      </w:r>
      <w:r w:rsidR="00334FCA" w:rsidRPr="001E6A8A">
        <w:rPr>
          <w:rFonts w:ascii="Nunito Sans" w:hAnsi="Nunito Sans" w:cstheme="minorHAnsi"/>
        </w:rPr>
        <w:t xml:space="preserve"> </w:t>
      </w:r>
      <w:r w:rsidR="00216DBA">
        <w:rPr>
          <w:rFonts w:ascii="Nunito Sans" w:hAnsi="Nunito Sans" w:cstheme="minorHAnsi"/>
        </w:rPr>
        <w:t xml:space="preserve">and </w:t>
      </w:r>
      <w:r w:rsidR="00F47AE0" w:rsidRPr="001E6A8A">
        <w:rPr>
          <w:rFonts w:ascii="Nunito Sans" w:hAnsi="Nunito Sans" w:cstheme="minorHAnsi"/>
        </w:rPr>
        <w:t xml:space="preserve">run programmes of legal assistance to enable survivors to prosecute former masters. In Niger </w:t>
      </w:r>
      <w:r w:rsidR="00F47AE0" w:rsidRPr="001E6A8A">
        <w:rPr>
          <w:rFonts w:ascii="Nunito Sans" w:hAnsi="Nunito Sans" w:cstheme="minorHAnsi"/>
          <w:bCs/>
        </w:rPr>
        <w:t xml:space="preserve">this includes </w:t>
      </w:r>
      <w:r w:rsidR="006F5115" w:rsidRPr="001E6A8A">
        <w:rPr>
          <w:rFonts w:ascii="Nunito Sans" w:hAnsi="Nunito Sans" w:cstheme="minorHAnsi"/>
          <w:color w:val="000000"/>
        </w:rPr>
        <w:t xml:space="preserve">legal cases to challenge the eviction of communities of slave descent from </w:t>
      </w:r>
      <w:r w:rsidR="00F47AE0" w:rsidRPr="001E6A8A">
        <w:rPr>
          <w:rFonts w:ascii="Nunito Sans" w:hAnsi="Nunito Sans" w:cstheme="minorHAnsi"/>
          <w:color w:val="000000"/>
        </w:rPr>
        <w:t xml:space="preserve">their </w:t>
      </w:r>
      <w:r w:rsidR="00976763" w:rsidRPr="001E6A8A">
        <w:rPr>
          <w:rFonts w:ascii="Nunito Sans" w:hAnsi="Nunito Sans" w:cstheme="minorHAnsi"/>
          <w:color w:val="000000"/>
        </w:rPr>
        <w:t xml:space="preserve">traditional </w:t>
      </w:r>
      <w:r w:rsidR="006F5115" w:rsidRPr="001E6A8A">
        <w:rPr>
          <w:rFonts w:ascii="Nunito Sans" w:hAnsi="Nunito Sans" w:cstheme="minorHAnsi"/>
          <w:color w:val="000000"/>
        </w:rPr>
        <w:t>land</w:t>
      </w:r>
      <w:r w:rsidR="00F47AE0" w:rsidRPr="001E6A8A">
        <w:rPr>
          <w:rFonts w:ascii="Nunito Sans" w:hAnsi="Nunito Sans" w:cstheme="minorHAnsi"/>
          <w:color w:val="000000"/>
        </w:rPr>
        <w:t xml:space="preserve">. </w:t>
      </w:r>
    </w:p>
    <w:p w14:paraId="70295122" w14:textId="7C1A65DB" w:rsidR="002D7F0D" w:rsidRPr="001E6A8A" w:rsidRDefault="002D7F0D" w:rsidP="001E6A8A">
      <w:pPr>
        <w:spacing w:after="0" w:line="240" w:lineRule="auto"/>
        <w:jc w:val="both"/>
        <w:rPr>
          <w:rFonts w:ascii="Nunito Sans" w:hAnsi="Nunito Sans" w:cstheme="minorHAnsi"/>
          <w:color w:val="000000"/>
        </w:rPr>
      </w:pPr>
    </w:p>
    <w:p w14:paraId="783A4C00" w14:textId="2635C2DA" w:rsidR="008D3CDB" w:rsidRPr="001E6A8A" w:rsidRDefault="002D7F0D" w:rsidP="001E6A8A">
      <w:pPr>
        <w:pStyle w:val="ListParagraph"/>
        <w:numPr>
          <w:ilvl w:val="0"/>
          <w:numId w:val="1"/>
        </w:numPr>
        <w:shd w:val="clear" w:color="auto" w:fill="FFFFFF" w:themeFill="background1"/>
        <w:spacing w:after="0" w:line="240" w:lineRule="auto"/>
        <w:ind w:left="0"/>
        <w:jc w:val="both"/>
        <w:rPr>
          <w:rFonts w:ascii="Nunito Sans" w:eastAsia="Times New Roman" w:hAnsi="Nunito Sans" w:cs="Times New Roman"/>
          <w:b/>
          <w:bCs/>
          <w:color w:val="000000" w:themeColor="text1"/>
          <w:lang w:eastAsia="en-GB"/>
        </w:rPr>
      </w:pPr>
      <w:r w:rsidRPr="001E6A8A">
        <w:rPr>
          <w:rFonts w:ascii="Nunito Sans" w:eastAsia="Times New Roman" w:hAnsi="Nunito Sans" w:cs="Times New Roman"/>
          <w:b/>
          <w:bCs/>
          <w:color w:val="000000" w:themeColor="text1"/>
          <w:lang w:eastAsia="en-GB"/>
        </w:rPr>
        <w:t>What has been the impact of the COVID-19 pandemic</w:t>
      </w:r>
      <w:r w:rsidR="00216DBA">
        <w:rPr>
          <w:rFonts w:ascii="Nunito Sans" w:eastAsia="Times New Roman" w:hAnsi="Nunito Sans" w:cs="Times New Roman"/>
          <w:b/>
          <w:bCs/>
          <w:color w:val="000000" w:themeColor="text1"/>
          <w:lang w:eastAsia="en-GB"/>
        </w:rPr>
        <w:t>?</w:t>
      </w:r>
    </w:p>
    <w:p w14:paraId="0D5C88E5" w14:textId="0AB31DE7" w:rsidR="008D3CDB" w:rsidRPr="001E6A8A" w:rsidRDefault="008B0C92" w:rsidP="001E6A8A">
      <w:pPr>
        <w:shd w:val="clear" w:color="auto" w:fill="FFFFFF" w:themeFill="background1"/>
        <w:spacing w:after="0" w:line="240" w:lineRule="auto"/>
        <w:jc w:val="both"/>
        <w:rPr>
          <w:rFonts w:ascii="Nunito Sans" w:hAnsi="Nunito Sans" w:cs="Times New Roman"/>
        </w:rPr>
      </w:pPr>
      <w:r w:rsidRPr="001E6A8A">
        <w:rPr>
          <w:rFonts w:ascii="Nunito Sans" w:hAnsi="Nunito Sans"/>
        </w:rPr>
        <w:t xml:space="preserve">In Mauritania, measures in place to restrict the spread of Covid-19 greatly affected </w:t>
      </w:r>
      <w:r w:rsidR="00A0265C" w:rsidRPr="001E6A8A">
        <w:rPr>
          <w:rFonts w:ascii="Nunito Sans" w:hAnsi="Nunito Sans"/>
        </w:rPr>
        <w:t>people in descent-based slavery</w:t>
      </w:r>
      <w:r w:rsidR="00AA2DA3" w:rsidRPr="001E6A8A">
        <w:rPr>
          <w:rFonts w:ascii="Nunito Sans" w:hAnsi="Nunito Sans"/>
        </w:rPr>
        <w:t xml:space="preserve"> and of slave descent</w:t>
      </w:r>
      <w:r w:rsidR="00A0265C" w:rsidRPr="001E6A8A">
        <w:rPr>
          <w:rFonts w:ascii="Nunito Sans" w:hAnsi="Nunito Sans"/>
        </w:rPr>
        <w:t xml:space="preserve"> as many programmes and projects to assist these populations </w:t>
      </w:r>
      <w:r w:rsidR="00E92A78" w:rsidRPr="001E6A8A">
        <w:rPr>
          <w:rFonts w:ascii="Nunito Sans" w:hAnsi="Nunito Sans"/>
        </w:rPr>
        <w:t xml:space="preserve">were stopped or slowed down. </w:t>
      </w:r>
    </w:p>
    <w:p w14:paraId="3AD53C3A" w14:textId="77777777" w:rsidR="00127CDE" w:rsidRPr="001E6A8A" w:rsidRDefault="00127CDE" w:rsidP="001E6A8A">
      <w:pPr>
        <w:shd w:val="clear" w:color="auto" w:fill="FFFFFF"/>
        <w:spacing w:after="0" w:line="240" w:lineRule="auto"/>
        <w:jc w:val="both"/>
        <w:rPr>
          <w:rFonts w:ascii="Nunito Sans" w:eastAsia="Times New Roman" w:hAnsi="Nunito Sans" w:cs="Times New Roman"/>
          <w:i/>
          <w:iCs/>
          <w:color w:val="FF0000"/>
          <w:lang w:eastAsia="en-GB"/>
        </w:rPr>
      </w:pPr>
    </w:p>
    <w:p w14:paraId="27A04A9C" w14:textId="7780E854" w:rsidR="008B534A" w:rsidRPr="00216DBA" w:rsidRDefault="006957B3" w:rsidP="001E6A8A">
      <w:pPr>
        <w:pStyle w:val="ListParagraph"/>
        <w:numPr>
          <w:ilvl w:val="0"/>
          <w:numId w:val="9"/>
        </w:numPr>
        <w:shd w:val="clear" w:color="auto" w:fill="FFFFFF" w:themeFill="background1"/>
        <w:spacing w:after="0" w:line="240" w:lineRule="auto"/>
        <w:ind w:left="0"/>
        <w:jc w:val="both"/>
        <w:rPr>
          <w:rFonts w:ascii="Nunito Sans" w:eastAsia="Times New Roman" w:hAnsi="Nunito Sans" w:cs="Times New Roman"/>
          <w:b/>
          <w:bCs/>
          <w:color w:val="000000"/>
          <w:lang w:eastAsia="en-GB"/>
        </w:rPr>
      </w:pPr>
      <w:r w:rsidRPr="001E6A8A">
        <w:rPr>
          <w:rFonts w:ascii="Nunito Sans" w:eastAsia="Times New Roman" w:hAnsi="Nunito Sans" w:cs="Times New Roman"/>
          <w:b/>
          <w:bCs/>
          <w:color w:val="000000" w:themeColor="text1"/>
          <w:lang w:eastAsia="en-GB"/>
        </w:rPr>
        <w:t xml:space="preserve">What are persisting obstacles/challenges in preventing minorities from being subjected to contemporary forms of slavery? </w:t>
      </w:r>
    </w:p>
    <w:p w14:paraId="275DD521" w14:textId="77777777" w:rsidR="00216DBA" w:rsidRPr="001E6A8A" w:rsidRDefault="00216DBA" w:rsidP="00216DBA">
      <w:pPr>
        <w:pStyle w:val="ListParagraph"/>
        <w:shd w:val="clear" w:color="auto" w:fill="FFFFFF" w:themeFill="background1"/>
        <w:spacing w:after="0" w:line="240" w:lineRule="auto"/>
        <w:ind w:left="0"/>
        <w:jc w:val="both"/>
        <w:rPr>
          <w:rFonts w:ascii="Nunito Sans" w:eastAsia="Times New Roman" w:hAnsi="Nunito Sans" w:cs="Times New Roman"/>
          <w:b/>
          <w:bCs/>
          <w:color w:val="000000"/>
          <w:lang w:eastAsia="en-GB"/>
        </w:rPr>
      </w:pPr>
    </w:p>
    <w:p w14:paraId="01679DE7" w14:textId="6C05A388" w:rsidR="00A54123" w:rsidRPr="001E6A8A" w:rsidRDefault="00AE01F3" w:rsidP="001E6A8A">
      <w:pPr>
        <w:shd w:val="clear" w:color="auto" w:fill="FFFFFF"/>
        <w:spacing w:after="0" w:line="240" w:lineRule="auto"/>
        <w:jc w:val="both"/>
        <w:rPr>
          <w:rFonts w:ascii="Nunito Sans" w:eastAsia="Times New Roman" w:hAnsi="Nunito Sans" w:cstheme="minorHAnsi"/>
          <w:b/>
          <w:bCs/>
          <w:iCs/>
          <w:color w:val="000000"/>
          <w:lang w:eastAsia="en-GB"/>
        </w:rPr>
      </w:pPr>
      <w:r w:rsidRPr="001E6A8A">
        <w:rPr>
          <w:rFonts w:ascii="Nunito Sans" w:eastAsia="Times New Roman" w:hAnsi="Nunito Sans" w:cstheme="minorHAnsi"/>
          <w:b/>
          <w:bCs/>
          <w:iCs/>
          <w:color w:val="000000"/>
          <w:lang w:eastAsia="en-GB"/>
        </w:rPr>
        <w:t>Mauritania</w:t>
      </w:r>
    </w:p>
    <w:p w14:paraId="3DCF23C7" w14:textId="167BDAE3" w:rsidR="00A54123" w:rsidRPr="001E6A8A" w:rsidRDefault="00A54123" w:rsidP="001E6A8A">
      <w:pPr>
        <w:shd w:val="clear" w:color="auto" w:fill="FFFFFF"/>
        <w:spacing w:after="0" w:line="240" w:lineRule="auto"/>
        <w:jc w:val="both"/>
        <w:rPr>
          <w:rFonts w:ascii="Nunito Sans" w:hAnsi="Nunito Sans" w:cstheme="minorHAnsi"/>
          <w:color w:val="000000"/>
        </w:rPr>
      </w:pPr>
      <w:r w:rsidRPr="001E6A8A">
        <w:rPr>
          <w:rFonts w:ascii="Nunito Sans" w:hAnsi="Nunito Sans" w:cstheme="minorHAnsi"/>
          <w:color w:val="000000"/>
        </w:rPr>
        <w:t>The establishment of a stronger Anti-Slavery Law in 2015 and the Special Courts on Slavery have done little to address the persistent problems of poor enforcement of la</w:t>
      </w:r>
      <w:r w:rsidR="009A78C7" w:rsidRPr="001E6A8A">
        <w:rPr>
          <w:rFonts w:ascii="Nunito Sans" w:hAnsi="Nunito Sans" w:cstheme="minorHAnsi"/>
          <w:color w:val="000000"/>
        </w:rPr>
        <w:t>w</w:t>
      </w:r>
      <w:r w:rsidRPr="001E6A8A">
        <w:rPr>
          <w:rFonts w:ascii="Nunito Sans" w:hAnsi="Nunito Sans" w:cstheme="minorHAnsi"/>
          <w:color w:val="000000"/>
        </w:rPr>
        <w:t xml:space="preserve">. </w:t>
      </w:r>
      <w:r w:rsidR="000F1389" w:rsidRPr="001E6A8A">
        <w:rPr>
          <w:rFonts w:ascii="Nunito Sans" w:eastAsia="Times New Roman" w:hAnsi="Nunito Sans" w:cstheme="minorHAnsi"/>
          <w:bCs/>
          <w:lang w:eastAsia="en-GB"/>
        </w:rPr>
        <w:t>The perpetrators of descent-based slavery enjoy relative impunity.</w:t>
      </w:r>
    </w:p>
    <w:p w14:paraId="4E9C6887" w14:textId="77777777" w:rsidR="00A54123" w:rsidRPr="001E6A8A" w:rsidRDefault="00A54123" w:rsidP="001E6A8A">
      <w:pPr>
        <w:spacing w:after="0" w:line="240" w:lineRule="auto"/>
        <w:jc w:val="both"/>
        <w:rPr>
          <w:rFonts w:ascii="Nunito Sans" w:hAnsi="Nunito Sans" w:cstheme="minorHAnsi"/>
          <w:color w:val="000000"/>
        </w:rPr>
      </w:pPr>
      <w:r w:rsidRPr="001E6A8A">
        <w:rPr>
          <w:rFonts w:ascii="Nunito Sans" w:hAnsi="Nunito Sans" w:cstheme="minorHAnsi"/>
          <w:color w:val="000000"/>
        </w:rPr>
        <w:t> </w:t>
      </w:r>
    </w:p>
    <w:p w14:paraId="472A49DD" w14:textId="2B477DDC" w:rsidR="0086119D" w:rsidRPr="001E6A8A" w:rsidRDefault="00A54123" w:rsidP="001E6A8A">
      <w:pPr>
        <w:spacing w:after="0" w:line="240" w:lineRule="auto"/>
        <w:jc w:val="both"/>
        <w:rPr>
          <w:rFonts w:ascii="Nunito Sans" w:hAnsi="Nunito Sans" w:cstheme="minorHAnsi"/>
          <w:color w:val="000000"/>
        </w:rPr>
      </w:pPr>
      <w:r w:rsidRPr="001E6A8A">
        <w:rPr>
          <w:rFonts w:ascii="Nunito Sans" w:hAnsi="Nunito Sans" w:cstheme="minorHAnsi"/>
          <w:color w:val="000000"/>
        </w:rPr>
        <w:t>Since 2015, to our knowledge, just ten ‘slave-owners’ have been convicted of slavery in six separate cases. These convictions are in addition to the conviction in one case under the now-replaced 2007 Anti-Slavery Law.</w:t>
      </w:r>
      <w:r w:rsidRPr="001E6A8A">
        <w:rPr>
          <w:rStyle w:val="FootnoteReference"/>
          <w:rFonts w:ascii="Nunito Sans" w:hAnsi="Nunito Sans" w:cstheme="minorHAnsi"/>
          <w:color w:val="000000"/>
        </w:rPr>
        <w:footnoteReference w:id="16"/>
      </w:r>
      <w:r w:rsidRPr="001E6A8A">
        <w:rPr>
          <w:rFonts w:ascii="Nunito Sans" w:hAnsi="Nunito Sans" w:cstheme="minorHAnsi"/>
          <w:color w:val="000000"/>
        </w:rPr>
        <w:t xml:space="preserve"> </w:t>
      </w:r>
      <w:r w:rsidR="00D45D51" w:rsidRPr="001E6A8A">
        <w:rPr>
          <w:rFonts w:ascii="Nunito Sans" w:hAnsi="Nunito Sans" w:cstheme="minorHAnsi"/>
          <w:color w:val="000000"/>
        </w:rPr>
        <w:t>Cases of slavery are often re-classified into other, more minor, offences</w:t>
      </w:r>
      <w:r w:rsidR="00E03406" w:rsidRPr="001E6A8A">
        <w:rPr>
          <w:rFonts w:ascii="Nunito Sans" w:hAnsi="Nunito Sans" w:cstheme="minorHAnsi"/>
          <w:color w:val="000000"/>
        </w:rPr>
        <w:t>, or victims are urged to come to informal settlements with ‘masters’</w:t>
      </w:r>
      <w:r w:rsidR="00D45D51" w:rsidRPr="001E6A8A">
        <w:rPr>
          <w:rFonts w:ascii="Nunito Sans" w:hAnsi="Nunito Sans" w:cstheme="minorHAnsi"/>
          <w:color w:val="000000"/>
        </w:rPr>
        <w:t xml:space="preserve">. </w:t>
      </w:r>
      <w:r w:rsidRPr="001E6A8A">
        <w:rPr>
          <w:rFonts w:ascii="Nunito Sans" w:hAnsi="Nunito Sans" w:cstheme="minorHAnsi"/>
          <w:color w:val="000000"/>
        </w:rPr>
        <w:t>Each of the three of the Special Courts covers a vast territorial jurisdiction</w:t>
      </w:r>
      <w:r w:rsidR="00216DBA">
        <w:rPr>
          <w:rFonts w:ascii="Nunito Sans" w:hAnsi="Nunito Sans" w:cstheme="minorHAnsi"/>
          <w:color w:val="000000"/>
        </w:rPr>
        <w:t xml:space="preserve"> and</w:t>
      </w:r>
      <w:r w:rsidRPr="001E6A8A">
        <w:rPr>
          <w:rFonts w:ascii="Nunito Sans" w:hAnsi="Nunito Sans" w:cstheme="minorHAnsi"/>
          <w:color w:val="000000"/>
        </w:rPr>
        <w:t xml:space="preserve"> is presided over by just one Judge. </w:t>
      </w:r>
      <w:r w:rsidR="00315477" w:rsidRPr="001E6A8A">
        <w:rPr>
          <w:rFonts w:ascii="Nunito Sans" w:hAnsi="Nunito Sans" w:cstheme="minorHAnsi"/>
          <w:color w:val="000000"/>
        </w:rPr>
        <w:t xml:space="preserve">There are lengthy delays at the investigative, </w:t>
      </w:r>
      <w:r w:rsidR="005F0B7A" w:rsidRPr="001E6A8A">
        <w:rPr>
          <w:rFonts w:ascii="Nunito Sans" w:hAnsi="Nunito Sans" w:cstheme="minorHAnsi"/>
          <w:color w:val="000000"/>
        </w:rPr>
        <w:t>prosecutorial,</w:t>
      </w:r>
      <w:r w:rsidR="00315477" w:rsidRPr="001E6A8A">
        <w:rPr>
          <w:rFonts w:ascii="Nunito Sans" w:hAnsi="Nunito Sans" w:cstheme="minorHAnsi"/>
          <w:color w:val="000000"/>
        </w:rPr>
        <w:t xml:space="preserve"> and trial level. </w:t>
      </w:r>
    </w:p>
    <w:p w14:paraId="3C607E06" w14:textId="095A9903" w:rsidR="00A54123" w:rsidRPr="001E6A8A" w:rsidRDefault="00A54123" w:rsidP="001E6A8A">
      <w:pPr>
        <w:spacing w:after="0" w:line="240" w:lineRule="auto"/>
        <w:jc w:val="both"/>
        <w:rPr>
          <w:rFonts w:ascii="Nunito Sans" w:hAnsi="Nunito Sans" w:cstheme="minorHAnsi"/>
          <w:color w:val="000000"/>
        </w:rPr>
      </w:pPr>
    </w:p>
    <w:p w14:paraId="5CCF84BE" w14:textId="131D8AC1" w:rsidR="00A54123" w:rsidRPr="001E6A8A" w:rsidRDefault="00A54123" w:rsidP="001E6A8A">
      <w:pPr>
        <w:spacing w:after="0" w:line="240" w:lineRule="auto"/>
        <w:jc w:val="both"/>
        <w:rPr>
          <w:rFonts w:ascii="Nunito Sans" w:hAnsi="Nunito Sans" w:cstheme="minorHAnsi"/>
          <w:color w:val="000000"/>
        </w:rPr>
      </w:pPr>
      <w:r w:rsidRPr="001E6A8A">
        <w:rPr>
          <w:rFonts w:ascii="Nunito Sans" w:hAnsi="Nunito Sans" w:cstheme="minorHAnsi"/>
          <w:color w:val="000000"/>
        </w:rPr>
        <w:t xml:space="preserve">Protection measures for victims of descent-based slavery are insufficient. Those who have escaped slavery remain in abject poverty, in the absence of adequate support and rehabilitation measures by the State, vulnerable to a return to their ‘masters’ or other forms of exploitation. </w:t>
      </w:r>
    </w:p>
    <w:p w14:paraId="082BD295" w14:textId="77777777" w:rsidR="002F153A" w:rsidRPr="001E6A8A" w:rsidRDefault="002F153A" w:rsidP="001E6A8A">
      <w:pPr>
        <w:spacing w:after="0" w:line="240" w:lineRule="auto"/>
        <w:jc w:val="both"/>
        <w:rPr>
          <w:rFonts w:ascii="Nunito Sans" w:hAnsi="Nunito Sans" w:cstheme="minorHAnsi"/>
          <w:color w:val="000000"/>
        </w:rPr>
      </w:pPr>
    </w:p>
    <w:p w14:paraId="6D21CE4F" w14:textId="5C917759" w:rsidR="002F153A" w:rsidRPr="001E6A8A" w:rsidRDefault="002F153A" w:rsidP="001E6A8A">
      <w:pPr>
        <w:pStyle w:val="ListParagraph"/>
        <w:spacing w:after="0" w:line="240" w:lineRule="auto"/>
        <w:ind w:left="0"/>
        <w:jc w:val="both"/>
        <w:rPr>
          <w:rFonts w:ascii="Nunito Sans" w:hAnsi="Nunito Sans"/>
          <w:lang w:val="en"/>
        </w:rPr>
      </w:pPr>
      <w:r w:rsidRPr="001E6A8A">
        <w:rPr>
          <w:rFonts w:ascii="Nunito Sans" w:hAnsi="Nunito Sans"/>
          <w:color w:val="000000"/>
        </w:rPr>
        <w:t xml:space="preserve">In 2018 a Law on the repression of discrimination was adopted, which is stigmatizing towards the Haratine community and could be used to penalise civil society organisations. The former Special Rapporteur on Slavery and the Committee on the Elimination of Racial Discrimination </w:t>
      </w:r>
      <w:r w:rsidR="00E447D5" w:rsidRPr="001E6A8A">
        <w:rPr>
          <w:rFonts w:ascii="Nunito Sans" w:hAnsi="Nunito Sans"/>
          <w:color w:val="000000"/>
        </w:rPr>
        <w:t>have called for the revision of this law.</w:t>
      </w:r>
      <w:r w:rsidRPr="001E6A8A">
        <w:rPr>
          <w:rStyle w:val="FootnoteReference"/>
          <w:rFonts w:ascii="Nunito Sans" w:hAnsi="Nunito Sans"/>
        </w:rPr>
        <w:footnoteReference w:id="17"/>
      </w:r>
    </w:p>
    <w:p w14:paraId="352EC4D3" w14:textId="77777777" w:rsidR="002F153A" w:rsidRPr="001E6A8A" w:rsidRDefault="002F153A" w:rsidP="001E6A8A">
      <w:pPr>
        <w:pStyle w:val="ListParagraph"/>
        <w:spacing w:after="0" w:line="240" w:lineRule="auto"/>
        <w:ind w:left="0"/>
        <w:jc w:val="both"/>
        <w:rPr>
          <w:rFonts w:ascii="Nunito Sans" w:hAnsi="Nunito Sans"/>
          <w:color w:val="000000"/>
        </w:rPr>
      </w:pPr>
    </w:p>
    <w:p w14:paraId="34EDD6D3" w14:textId="7A4D57F2" w:rsidR="00C87DFC" w:rsidRPr="001E6A8A" w:rsidRDefault="002F153A" w:rsidP="001E6A8A">
      <w:pPr>
        <w:spacing w:after="0" w:line="240" w:lineRule="auto"/>
        <w:jc w:val="both"/>
        <w:rPr>
          <w:rFonts w:ascii="Nunito Sans" w:hAnsi="Nunito Sans"/>
        </w:rPr>
      </w:pPr>
      <w:r w:rsidRPr="001E6A8A">
        <w:rPr>
          <w:rFonts w:ascii="Nunito Sans" w:hAnsi="Nunito Sans" w:cstheme="minorHAnsi"/>
          <w:color w:val="000000"/>
        </w:rPr>
        <w:t>Promising</w:t>
      </w:r>
      <w:r w:rsidR="0038029F" w:rsidRPr="001E6A8A">
        <w:rPr>
          <w:rFonts w:ascii="Nunito Sans" w:hAnsi="Nunito Sans"/>
        </w:rPr>
        <w:t xml:space="preserve"> signs</w:t>
      </w:r>
      <w:r w:rsidR="008D14DF" w:rsidRPr="001E6A8A">
        <w:rPr>
          <w:rFonts w:ascii="Nunito Sans" w:hAnsi="Nunito Sans"/>
        </w:rPr>
        <w:t xml:space="preserve"> by the </w:t>
      </w:r>
      <w:r w:rsidRPr="001E6A8A">
        <w:rPr>
          <w:rFonts w:ascii="Nunito Sans" w:hAnsi="Nunito Sans"/>
        </w:rPr>
        <w:t xml:space="preserve">new </w:t>
      </w:r>
      <w:r w:rsidR="008D14DF" w:rsidRPr="001E6A8A">
        <w:rPr>
          <w:rFonts w:ascii="Nunito Sans" w:hAnsi="Nunito Sans"/>
        </w:rPr>
        <w:t>President</w:t>
      </w:r>
      <w:r w:rsidR="0038029F" w:rsidRPr="001E6A8A">
        <w:rPr>
          <w:rFonts w:ascii="Nunito Sans" w:hAnsi="Nunito Sans"/>
        </w:rPr>
        <w:t xml:space="preserve"> </w:t>
      </w:r>
      <w:r w:rsidR="00C87DFC" w:rsidRPr="001E6A8A">
        <w:rPr>
          <w:rFonts w:ascii="Nunito Sans" w:hAnsi="Nunito Sans"/>
        </w:rPr>
        <w:t xml:space="preserve">such as the appointment of a Haratine Prime Minister and </w:t>
      </w:r>
      <w:r w:rsidRPr="001E6A8A">
        <w:rPr>
          <w:rFonts w:ascii="Nunito Sans" w:hAnsi="Nunito Sans"/>
        </w:rPr>
        <w:t xml:space="preserve">dialogue with anti-slavery organisations </w:t>
      </w:r>
      <w:r w:rsidR="00C87DFC" w:rsidRPr="001E6A8A">
        <w:rPr>
          <w:rFonts w:ascii="Nunito Sans" w:hAnsi="Nunito Sans"/>
        </w:rPr>
        <w:t>have not yet translated into policy changes</w:t>
      </w:r>
      <w:r w:rsidR="00D27F4F" w:rsidRPr="001E6A8A">
        <w:rPr>
          <w:rFonts w:ascii="Nunito Sans" w:hAnsi="Nunito Sans"/>
        </w:rPr>
        <w:t>.</w:t>
      </w:r>
    </w:p>
    <w:p w14:paraId="49336C1C" w14:textId="77777777" w:rsidR="00A54123" w:rsidRPr="001E6A8A" w:rsidRDefault="00A54123" w:rsidP="001E6A8A">
      <w:pPr>
        <w:spacing w:after="0" w:line="240" w:lineRule="auto"/>
        <w:jc w:val="both"/>
        <w:rPr>
          <w:rFonts w:ascii="Nunito Sans" w:hAnsi="Nunito Sans"/>
        </w:rPr>
      </w:pPr>
    </w:p>
    <w:p w14:paraId="31E8E643" w14:textId="2F5F8F18" w:rsidR="00741BBF" w:rsidRPr="001E6A8A" w:rsidRDefault="00741BBF" w:rsidP="001E6A8A">
      <w:pPr>
        <w:shd w:val="clear" w:color="auto" w:fill="FFFFFF"/>
        <w:spacing w:after="0" w:line="240" w:lineRule="auto"/>
        <w:jc w:val="both"/>
        <w:rPr>
          <w:rFonts w:ascii="Nunito Sans" w:eastAsia="Times New Roman" w:hAnsi="Nunito Sans" w:cstheme="minorHAnsi"/>
          <w:b/>
          <w:bCs/>
          <w:iCs/>
          <w:color w:val="000000"/>
          <w:lang w:eastAsia="en-GB"/>
        </w:rPr>
      </w:pPr>
      <w:r w:rsidRPr="001E6A8A">
        <w:rPr>
          <w:rFonts w:ascii="Nunito Sans" w:eastAsia="Times New Roman" w:hAnsi="Nunito Sans" w:cstheme="minorHAnsi"/>
          <w:b/>
          <w:bCs/>
          <w:iCs/>
          <w:color w:val="000000"/>
          <w:lang w:eastAsia="en-GB"/>
        </w:rPr>
        <w:t>Niger</w:t>
      </w:r>
    </w:p>
    <w:p w14:paraId="5BC8DD76" w14:textId="7BC64D7F" w:rsidR="00DC74C5" w:rsidRPr="001E6A8A" w:rsidRDefault="00DC74C5" w:rsidP="001E6A8A">
      <w:pPr>
        <w:spacing w:after="0" w:line="240" w:lineRule="auto"/>
        <w:jc w:val="both"/>
        <w:rPr>
          <w:rFonts w:ascii="Nunito Sans" w:hAnsi="Nunito Sans" w:cstheme="minorHAnsi"/>
          <w:color w:val="000000"/>
        </w:rPr>
      </w:pPr>
      <w:r w:rsidRPr="001E6A8A">
        <w:rPr>
          <w:rFonts w:ascii="Nunito Sans" w:hAnsi="Nunito Sans" w:cstheme="minorHAnsi"/>
          <w:color w:val="000000"/>
        </w:rPr>
        <w:t>The Government of Niger has expressed commitment to tackling descent-based slavery</w:t>
      </w:r>
      <w:r w:rsidR="000D644F" w:rsidRPr="001E6A8A">
        <w:rPr>
          <w:rFonts w:ascii="Nunito Sans" w:hAnsi="Nunito Sans" w:cstheme="minorHAnsi"/>
          <w:color w:val="000000"/>
        </w:rPr>
        <w:t xml:space="preserve"> but is </w:t>
      </w:r>
      <w:r w:rsidR="002A3744" w:rsidRPr="001E6A8A">
        <w:rPr>
          <w:rFonts w:ascii="Nunito Sans" w:hAnsi="Nunito Sans" w:cstheme="minorHAnsi"/>
          <w:color w:val="000000"/>
        </w:rPr>
        <w:t xml:space="preserve">constrained by resource, </w:t>
      </w:r>
      <w:r w:rsidR="005F0B7A" w:rsidRPr="001E6A8A">
        <w:rPr>
          <w:rFonts w:ascii="Nunito Sans" w:hAnsi="Nunito Sans" w:cstheme="minorHAnsi"/>
          <w:color w:val="000000"/>
        </w:rPr>
        <w:t>capacity,</w:t>
      </w:r>
      <w:r w:rsidR="002A3744" w:rsidRPr="001E6A8A">
        <w:rPr>
          <w:rFonts w:ascii="Nunito Sans" w:hAnsi="Nunito Sans" w:cstheme="minorHAnsi"/>
          <w:color w:val="000000"/>
        </w:rPr>
        <w:t xml:space="preserve"> and coordination issues</w:t>
      </w:r>
      <w:r w:rsidR="00E018BF" w:rsidRPr="001E6A8A">
        <w:rPr>
          <w:rFonts w:ascii="Nunito Sans" w:hAnsi="Nunito Sans" w:cstheme="minorHAnsi"/>
          <w:color w:val="000000"/>
        </w:rPr>
        <w:t>,</w:t>
      </w:r>
      <w:r w:rsidR="002A3744" w:rsidRPr="001E6A8A">
        <w:rPr>
          <w:rFonts w:ascii="Nunito Sans" w:hAnsi="Nunito Sans" w:cstheme="minorHAnsi"/>
          <w:color w:val="000000"/>
        </w:rPr>
        <w:t xml:space="preserve"> alongside a challenging and deteriorating security context</w:t>
      </w:r>
      <w:r w:rsidR="00E018BF" w:rsidRPr="001E6A8A">
        <w:rPr>
          <w:rFonts w:ascii="Nunito Sans" w:hAnsi="Nunito Sans" w:cstheme="minorHAnsi"/>
          <w:color w:val="000000"/>
        </w:rPr>
        <w:t>,</w:t>
      </w:r>
      <w:r w:rsidR="002A3744" w:rsidRPr="001E6A8A">
        <w:rPr>
          <w:rFonts w:ascii="Nunito Sans" w:hAnsi="Nunito Sans" w:cstheme="minorHAnsi"/>
          <w:color w:val="000000"/>
        </w:rPr>
        <w:t xml:space="preserve"> and pressure from the EU to curb migration.</w:t>
      </w:r>
    </w:p>
    <w:p w14:paraId="3DD203F8" w14:textId="77777777" w:rsidR="00DC74C5" w:rsidRPr="001E6A8A" w:rsidRDefault="00DC74C5" w:rsidP="001E6A8A">
      <w:pPr>
        <w:spacing w:after="0" w:line="240" w:lineRule="auto"/>
        <w:jc w:val="both"/>
        <w:rPr>
          <w:rFonts w:ascii="Nunito Sans" w:hAnsi="Nunito Sans" w:cstheme="minorHAnsi"/>
          <w:color w:val="000000"/>
        </w:rPr>
      </w:pPr>
    </w:p>
    <w:p w14:paraId="43A33C3E" w14:textId="479C078C" w:rsidR="004A469F" w:rsidRPr="001E6A8A" w:rsidRDefault="00567D5C" w:rsidP="001E6A8A">
      <w:pPr>
        <w:spacing w:after="0" w:line="240" w:lineRule="auto"/>
        <w:jc w:val="both"/>
        <w:rPr>
          <w:rFonts w:ascii="Nunito Sans" w:hAnsi="Nunito Sans" w:cstheme="minorHAnsi"/>
          <w:color w:val="000000"/>
        </w:rPr>
      </w:pPr>
      <w:r w:rsidRPr="001E6A8A">
        <w:rPr>
          <w:rFonts w:ascii="Nunito Sans" w:hAnsi="Nunito Sans" w:cstheme="minorHAnsi"/>
          <w:color w:val="000000"/>
        </w:rPr>
        <w:t>While the 2003 Anti-Slavery Law is comprehensive, implementation has been poor</w:t>
      </w:r>
      <w:r w:rsidR="00333812" w:rsidRPr="001E6A8A">
        <w:rPr>
          <w:rFonts w:ascii="Nunito Sans" w:hAnsi="Nunito Sans" w:cstheme="minorHAnsi"/>
          <w:color w:val="000000"/>
        </w:rPr>
        <w:t>.</w:t>
      </w:r>
      <w:r w:rsidRPr="001E6A8A">
        <w:rPr>
          <w:rFonts w:ascii="Nunito Sans" w:hAnsi="Nunito Sans" w:cstheme="minorHAnsi"/>
          <w:color w:val="000000"/>
        </w:rPr>
        <w:t xml:space="preserve"> </w:t>
      </w:r>
      <w:r w:rsidR="000514A4" w:rsidRPr="001E6A8A">
        <w:rPr>
          <w:rFonts w:ascii="Nunito Sans" w:hAnsi="Nunito Sans"/>
          <w:color w:val="000000"/>
        </w:rPr>
        <w:t>The judicial system suffers from extreme delays and the number of prosecutions has been very limited. Slavery is often punished as a minor offence instead of being recognised and treated as a serious crime by the Courts. </w:t>
      </w:r>
      <w:r w:rsidRPr="001E6A8A">
        <w:rPr>
          <w:rFonts w:ascii="Nunito Sans" w:hAnsi="Nunito Sans" w:cstheme="minorHAnsi"/>
          <w:color w:val="000000"/>
        </w:rPr>
        <w:t>In the handful of successful prosecutions, the sentences passed were neither proportiona</w:t>
      </w:r>
      <w:r w:rsidR="00216DBA">
        <w:rPr>
          <w:rFonts w:ascii="Nunito Sans" w:hAnsi="Nunito Sans" w:cstheme="minorHAnsi"/>
          <w:color w:val="000000"/>
        </w:rPr>
        <w:t>te</w:t>
      </w:r>
      <w:r w:rsidRPr="001E6A8A">
        <w:rPr>
          <w:rFonts w:ascii="Nunito Sans" w:hAnsi="Nunito Sans" w:cstheme="minorHAnsi"/>
          <w:color w:val="000000"/>
        </w:rPr>
        <w:t xml:space="preserve"> nor in line with the law.</w:t>
      </w:r>
      <w:r w:rsidR="00D872D3" w:rsidRPr="001E6A8A">
        <w:rPr>
          <w:rStyle w:val="FootnoteReference"/>
          <w:rFonts w:ascii="Nunito Sans" w:hAnsi="Nunito Sans" w:cstheme="minorHAnsi"/>
          <w:color w:val="000000"/>
        </w:rPr>
        <w:footnoteReference w:id="18"/>
      </w:r>
      <w:r w:rsidRPr="001E6A8A">
        <w:rPr>
          <w:rFonts w:ascii="Nunito Sans" w:hAnsi="Nunito Sans" w:cstheme="minorHAnsi"/>
          <w:color w:val="000000"/>
        </w:rPr>
        <w:t xml:space="preserve"> </w:t>
      </w:r>
      <w:r w:rsidR="00E018BF" w:rsidRPr="001E6A8A">
        <w:rPr>
          <w:rFonts w:ascii="Nunito Sans" w:hAnsi="Nunito Sans" w:cstheme="minorHAnsi"/>
          <w:color w:val="000000"/>
        </w:rPr>
        <w:t xml:space="preserve">The co-existence of customary law and national law </w:t>
      </w:r>
      <w:r w:rsidR="00702750" w:rsidRPr="001E6A8A">
        <w:rPr>
          <w:rFonts w:ascii="Nunito Sans" w:hAnsi="Nunito Sans" w:cstheme="minorHAnsi"/>
          <w:color w:val="000000"/>
        </w:rPr>
        <w:t>is problematic</w:t>
      </w:r>
      <w:r w:rsidR="00822F0D" w:rsidRPr="001E6A8A">
        <w:rPr>
          <w:rFonts w:ascii="Nunito Sans" w:hAnsi="Nunito Sans" w:cstheme="minorHAnsi"/>
          <w:color w:val="000000"/>
        </w:rPr>
        <w:t xml:space="preserve">, as customary courts </w:t>
      </w:r>
      <w:r w:rsidR="00E62D96" w:rsidRPr="001E6A8A">
        <w:rPr>
          <w:rFonts w:ascii="Nunito Sans" w:hAnsi="Nunito Sans"/>
          <w:color w:val="000000"/>
        </w:rPr>
        <w:t>appear to discriminate against people of slave descent.  </w:t>
      </w:r>
    </w:p>
    <w:p w14:paraId="1D80F6A2" w14:textId="77777777" w:rsidR="004A469F" w:rsidRPr="001E6A8A" w:rsidRDefault="004A469F" w:rsidP="001E6A8A">
      <w:pPr>
        <w:spacing w:after="0" w:line="240" w:lineRule="auto"/>
        <w:jc w:val="both"/>
        <w:rPr>
          <w:rFonts w:ascii="Nunito Sans" w:hAnsi="Nunito Sans" w:cstheme="minorHAnsi"/>
          <w:color w:val="000000"/>
        </w:rPr>
      </w:pPr>
    </w:p>
    <w:p w14:paraId="50EE446C" w14:textId="0D73E855" w:rsidR="00E62D96" w:rsidRPr="001E6A8A" w:rsidRDefault="00E62D96" w:rsidP="001E6A8A">
      <w:pPr>
        <w:spacing w:after="0" w:line="240" w:lineRule="auto"/>
        <w:jc w:val="both"/>
        <w:rPr>
          <w:rFonts w:ascii="Nunito Sans" w:hAnsi="Nunito Sans"/>
          <w:color w:val="000000"/>
        </w:rPr>
      </w:pPr>
      <w:r w:rsidRPr="001E6A8A">
        <w:rPr>
          <w:rFonts w:ascii="Nunito Sans" w:hAnsi="Nunito Sans"/>
          <w:color w:val="000000"/>
        </w:rPr>
        <w:t xml:space="preserve">Communities of slave descent are also largely unaware of their rights and very wary of the justice system which they perceive to be in the hands of the slave-owning classes. </w:t>
      </w:r>
      <w:r w:rsidR="00903537" w:rsidRPr="001E6A8A">
        <w:rPr>
          <w:rFonts w:ascii="Nunito Sans" w:hAnsi="Nunito Sans"/>
          <w:color w:val="000000"/>
        </w:rPr>
        <w:t xml:space="preserve">Those affected often live in remote rural areas, making identification and access to legal support more difficult. </w:t>
      </w:r>
    </w:p>
    <w:p w14:paraId="73675181" w14:textId="77777777" w:rsidR="00E62D96" w:rsidRPr="001E6A8A" w:rsidRDefault="00E62D96" w:rsidP="001E6A8A">
      <w:pPr>
        <w:spacing w:after="0" w:line="240" w:lineRule="auto"/>
        <w:jc w:val="both"/>
        <w:rPr>
          <w:rFonts w:ascii="Nunito Sans" w:hAnsi="Nunito Sans"/>
          <w:color w:val="000000"/>
        </w:rPr>
      </w:pPr>
    </w:p>
    <w:p w14:paraId="52B18E41" w14:textId="71041132" w:rsidR="00DE6B72" w:rsidRPr="001E6A8A" w:rsidRDefault="00567D5C" w:rsidP="001E6A8A">
      <w:pPr>
        <w:shd w:val="clear" w:color="auto" w:fill="FFFFFF"/>
        <w:spacing w:after="0" w:line="240" w:lineRule="auto"/>
        <w:jc w:val="both"/>
        <w:rPr>
          <w:rFonts w:ascii="Nunito Sans" w:eastAsia="Times New Roman" w:hAnsi="Nunito Sans" w:cstheme="minorHAnsi"/>
          <w:color w:val="000000"/>
          <w:bdr w:val="none" w:sz="0" w:space="0" w:color="auto" w:frame="1"/>
        </w:rPr>
      </w:pPr>
      <w:r w:rsidRPr="001E6A8A">
        <w:rPr>
          <w:rFonts w:ascii="Nunito Sans" w:hAnsi="Nunito Sans" w:cstheme="minorHAnsi"/>
          <w:color w:val="000000"/>
        </w:rPr>
        <w:t>There is an absence of state measures to identify, release and rehabilitate victims. The lack of</w:t>
      </w:r>
      <w:r w:rsidR="005E6FA5" w:rsidRPr="001E6A8A">
        <w:rPr>
          <w:rFonts w:ascii="Nunito Sans" w:hAnsi="Nunito Sans" w:cstheme="minorHAnsi"/>
          <w:color w:val="000000"/>
        </w:rPr>
        <w:t xml:space="preserve"> state</w:t>
      </w:r>
      <w:r w:rsidRPr="001E6A8A">
        <w:rPr>
          <w:rFonts w:ascii="Nunito Sans" w:hAnsi="Nunito Sans" w:cstheme="minorHAnsi"/>
          <w:color w:val="000000"/>
        </w:rPr>
        <w:t xml:space="preserve"> programmes and policies to provide socio-economic support to victims emerging from slavery is a huge obstacle to sustainable freedom. </w:t>
      </w:r>
    </w:p>
    <w:p w14:paraId="19CAC6BA" w14:textId="00AB47D5" w:rsidR="00405B9D" w:rsidRPr="001E6A8A" w:rsidRDefault="00405B9D" w:rsidP="001E6A8A">
      <w:pPr>
        <w:spacing w:after="0" w:line="240" w:lineRule="auto"/>
        <w:jc w:val="both"/>
        <w:rPr>
          <w:rFonts w:ascii="Nunito Sans" w:hAnsi="Nunito Sans"/>
          <w:color w:val="000000"/>
        </w:rPr>
      </w:pPr>
    </w:p>
    <w:p w14:paraId="5A546583" w14:textId="6BFB97FE" w:rsidR="00943D8C" w:rsidRPr="001E6A8A" w:rsidRDefault="00262C26" w:rsidP="001E6A8A">
      <w:pPr>
        <w:shd w:val="clear" w:color="auto" w:fill="FFFFFF"/>
        <w:spacing w:after="0" w:line="240" w:lineRule="auto"/>
        <w:jc w:val="both"/>
        <w:rPr>
          <w:rFonts w:ascii="Nunito Sans" w:hAnsi="Nunito Sans"/>
          <w:color w:val="000000"/>
        </w:rPr>
      </w:pPr>
      <w:r w:rsidRPr="001E6A8A">
        <w:rPr>
          <w:rFonts w:ascii="Nunito Sans" w:hAnsi="Nunito Sans"/>
          <w:color w:val="000000"/>
        </w:rPr>
        <w:t xml:space="preserve">There </w:t>
      </w:r>
      <w:r w:rsidR="005E6FA5" w:rsidRPr="001E6A8A">
        <w:rPr>
          <w:rFonts w:ascii="Nunito Sans" w:hAnsi="Nunito Sans"/>
          <w:color w:val="000000"/>
        </w:rPr>
        <w:t xml:space="preserve">is no national-level commitment towards the adoption of a policy of positive discrimination for people of slave descent. </w:t>
      </w:r>
    </w:p>
    <w:p w14:paraId="5AD17A8D" w14:textId="0C19DF11" w:rsidR="00A54123" w:rsidRDefault="00A54123" w:rsidP="001E6A8A">
      <w:pPr>
        <w:shd w:val="clear" w:color="auto" w:fill="FFFFFF"/>
        <w:spacing w:after="0" w:line="240" w:lineRule="auto"/>
        <w:jc w:val="both"/>
        <w:rPr>
          <w:rFonts w:ascii="Nunito Sans" w:eastAsia="Times New Roman" w:hAnsi="Nunito Sans" w:cstheme="minorHAnsi"/>
          <w:b/>
          <w:bCs/>
          <w:color w:val="000000"/>
          <w:lang w:eastAsia="en-GB"/>
        </w:rPr>
      </w:pPr>
    </w:p>
    <w:p w14:paraId="578F5708" w14:textId="310AAF2A" w:rsidR="00FB0C7E" w:rsidRDefault="00FB0C7E" w:rsidP="001E6A8A">
      <w:pPr>
        <w:shd w:val="clear" w:color="auto" w:fill="FFFFFF"/>
        <w:spacing w:after="0" w:line="240" w:lineRule="auto"/>
        <w:jc w:val="both"/>
        <w:rPr>
          <w:rFonts w:ascii="Nunito Sans" w:eastAsia="Times New Roman" w:hAnsi="Nunito Sans" w:cstheme="minorHAnsi"/>
          <w:b/>
          <w:bCs/>
          <w:color w:val="000000"/>
          <w:lang w:eastAsia="en-GB"/>
        </w:rPr>
      </w:pPr>
    </w:p>
    <w:p w14:paraId="01EEAF42" w14:textId="3CC63804" w:rsidR="00FB0C7E" w:rsidRDefault="00FB0C7E" w:rsidP="001E6A8A">
      <w:pPr>
        <w:shd w:val="clear" w:color="auto" w:fill="FFFFFF"/>
        <w:spacing w:after="0" w:line="240" w:lineRule="auto"/>
        <w:jc w:val="both"/>
        <w:rPr>
          <w:rFonts w:ascii="Nunito Sans" w:eastAsia="Times New Roman" w:hAnsi="Nunito Sans" w:cstheme="minorHAnsi"/>
          <w:b/>
          <w:bCs/>
          <w:color w:val="000000"/>
          <w:lang w:eastAsia="en-GB"/>
        </w:rPr>
      </w:pPr>
    </w:p>
    <w:p w14:paraId="1B5FBE69" w14:textId="77777777" w:rsidR="00FB0C7E" w:rsidRPr="001E6A8A" w:rsidRDefault="00FB0C7E" w:rsidP="001E6A8A">
      <w:pPr>
        <w:shd w:val="clear" w:color="auto" w:fill="FFFFFF"/>
        <w:spacing w:after="0" w:line="240" w:lineRule="auto"/>
        <w:jc w:val="both"/>
        <w:rPr>
          <w:rFonts w:ascii="Nunito Sans" w:eastAsia="Times New Roman" w:hAnsi="Nunito Sans" w:cstheme="minorHAnsi"/>
          <w:b/>
          <w:bCs/>
          <w:color w:val="000000"/>
          <w:lang w:eastAsia="en-GB"/>
        </w:rPr>
      </w:pPr>
    </w:p>
    <w:p w14:paraId="4EAB0588" w14:textId="3A4D2472" w:rsidR="00430A85" w:rsidRPr="001E6A8A" w:rsidRDefault="00430A85" w:rsidP="001E6A8A">
      <w:pPr>
        <w:shd w:val="clear" w:color="auto" w:fill="FFFFFF"/>
        <w:spacing w:after="0" w:line="240" w:lineRule="auto"/>
        <w:jc w:val="both"/>
        <w:rPr>
          <w:rFonts w:ascii="Nunito Sans" w:eastAsia="Times New Roman" w:hAnsi="Nunito Sans" w:cstheme="minorHAnsi"/>
          <w:b/>
          <w:bCs/>
          <w:iCs/>
          <w:color w:val="000000"/>
          <w:lang w:eastAsia="en-GB"/>
        </w:rPr>
      </w:pPr>
      <w:r w:rsidRPr="001E6A8A">
        <w:rPr>
          <w:rFonts w:ascii="Nunito Sans" w:eastAsia="Times New Roman" w:hAnsi="Nunito Sans" w:cstheme="minorHAnsi"/>
          <w:b/>
          <w:bCs/>
          <w:iCs/>
          <w:color w:val="000000"/>
          <w:lang w:eastAsia="en-GB"/>
        </w:rPr>
        <w:t>Mali</w:t>
      </w:r>
    </w:p>
    <w:p w14:paraId="7CB5B62C" w14:textId="41D7CADE" w:rsidR="00A54123" w:rsidRPr="001E6A8A" w:rsidRDefault="00A54123" w:rsidP="001E6A8A">
      <w:pPr>
        <w:shd w:val="clear" w:color="auto" w:fill="FFFFFF"/>
        <w:spacing w:after="0" w:line="240" w:lineRule="auto"/>
        <w:jc w:val="both"/>
        <w:rPr>
          <w:rFonts w:ascii="Nunito Sans" w:hAnsi="Nunito Sans" w:cstheme="minorHAnsi"/>
          <w:color w:val="000000"/>
        </w:rPr>
      </w:pPr>
      <w:r w:rsidRPr="001E6A8A">
        <w:rPr>
          <w:rFonts w:ascii="Nunito Sans" w:hAnsi="Nunito Sans" w:cstheme="minorHAnsi"/>
          <w:color w:val="000000"/>
        </w:rPr>
        <w:t>The ongoing conflict in northern Mali has hampered limited efforts to address descent-based slavery</w:t>
      </w:r>
      <w:r w:rsidR="00607A77" w:rsidRPr="001E6A8A">
        <w:rPr>
          <w:rFonts w:ascii="Nunito Sans" w:hAnsi="Nunito Sans" w:cstheme="minorHAnsi"/>
          <w:color w:val="000000"/>
        </w:rPr>
        <w:t>. There</w:t>
      </w:r>
      <w:r w:rsidRPr="001E6A8A">
        <w:rPr>
          <w:rFonts w:ascii="Nunito Sans" w:hAnsi="Nunito Sans" w:cstheme="minorHAnsi"/>
          <w:color w:val="000000"/>
        </w:rPr>
        <w:t xml:space="preserve"> is no national law to criminalise slavery.  In 2014, T</w:t>
      </w:r>
      <w:r w:rsidR="00370A3F" w:rsidRPr="001E6A8A">
        <w:rPr>
          <w:rFonts w:ascii="Nunito Sans" w:hAnsi="Nunito Sans" w:cstheme="minorHAnsi"/>
          <w:color w:val="000000"/>
        </w:rPr>
        <w:t>emedt</w:t>
      </w:r>
      <w:r w:rsidRPr="001E6A8A">
        <w:rPr>
          <w:rFonts w:ascii="Nunito Sans" w:hAnsi="Nunito Sans" w:cstheme="minorHAnsi"/>
          <w:color w:val="000000"/>
        </w:rPr>
        <w:t xml:space="preserve"> prepared a draft law and submitted it to the National Assembly</w:t>
      </w:r>
      <w:r w:rsidR="00216DBA">
        <w:rPr>
          <w:rFonts w:ascii="Nunito Sans" w:hAnsi="Nunito Sans" w:cstheme="minorHAnsi"/>
          <w:color w:val="000000"/>
        </w:rPr>
        <w:t xml:space="preserve">, but </w:t>
      </w:r>
      <w:r w:rsidRPr="001E6A8A">
        <w:rPr>
          <w:rFonts w:ascii="Nunito Sans" w:hAnsi="Nunito Sans" w:cstheme="minorHAnsi"/>
          <w:color w:val="000000"/>
        </w:rPr>
        <w:t xml:space="preserve">its adoption remains a highly sensitive issue in the context of the present conflict. </w:t>
      </w:r>
    </w:p>
    <w:p w14:paraId="2C587AF2" w14:textId="77777777" w:rsidR="00127CDE" w:rsidRPr="001E6A8A" w:rsidRDefault="00127CDE" w:rsidP="001E6A8A">
      <w:pPr>
        <w:shd w:val="clear" w:color="auto" w:fill="FFFFFF"/>
        <w:spacing w:after="0" w:line="240" w:lineRule="auto"/>
        <w:jc w:val="both"/>
        <w:rPr>
          <w:rFonts w:ascii="Nunito Sans" w:eastAsia="Times New Roman" w:hAnsi="Nunito Sans" w:cs="Times New Roman"/>
          <w:color w:val="000000"/>
          <w:lang w:eastAsia="en-GB"/>
        </w:rPr>
      </w:pPr>
    </w:p>
    <w:p w14:paraId="451CE416" w14:textId="6CC14FD7" w:rsidR="00300CDC" w:rsidRPr="001E6A8A" w:rsidRDefault="006957B3" w:rsidP="001E6A8A">
      <w:pPr>
        <w:pStyle w:val="ListParagraph"/>
        <w:numPr>
          <w:ilvl w:val="0"/>
          <w:numId w:val="10"/>
        </w:numPr>
        <w:shd w:val="clear" w:color="auto" w:fill="FFFFFF" w:themeFill="background1"/>
        <w:spacing w:after="0" w:line="240" w:lineRule="auto"/>
        <w:ind w:left="0"/>
        <w:jc w:val="both"/>
        <w:rPr>
          <w:rFonts w:ascii="Nunito Sans" w:eastAsia="Times New Roman" w:hAnsi="Nunito Sans" w:cs="Times New Roman"/>
          <w:b/>
          <w:bCs/>
          <w:color w:val="000000" w:themeColor="text1"/>
          <w:lang w:eastAsia="en-GB"/>
        </w:rPr>
      </w:pPr>
      <w:r w:rsidRPr="001E6A8A">
        <w:rPr>
          <w:rFonts w:ascii="Nunito Sans" w:eastAsia="Times New Roman" w:hAnsi="Nunito Sans" w:cs="Times New Roman"/>
          <w:b/>
          <w:bCs/>
          <w:color w:val="000000" w:themeColor="text1"/>
          <w:lang w:eastAsia="en-GB"/>
        </w:rPr>
        <w:t xml:space="preserve">RECOMMENDATIONS </w:t>
      </w:r>
    </w:p>
    <w:p w14:paraId="3158DBAE" w14:textId="42AEBFE3" w:rsidR="00300CDC" w:rsidRPr="001E6A8A" w:rsidRDefault="006971B6" w:rsidP="001E6A8A">
      <w:pPr>
        <w:shd w:val="clear" w:color="auto" w:fill="FFFFFF" w:themeFill="background1"/>
        <w:spacing w:after="0" w:line="240" w:lineRule="auto"/>
        <w:jc w:val="both"/>
        <w:rPr>
          <w:rFonts w:ascii="Nunito Sans" w:eastAsia="Times New Roman" w:hAnsi="Nunito Sans"/>
          <w:color w:val="000000"/>
          <w:lang w:eastAsia="en-GB"/>
        </w:rPr>
      </w:pPr>
      <w:r w:rsidRPr="001E6A8A">
        <w:rPr>
          <w:rFonts w:ascii="Nunito Sans" w:eastAsia="Times New Roman" w:hAnsi="Nunito Sans"/>
          <w:color w:val="000000" w:themeColor="text1"/>
          <w:lang w:eastAsia="en-GB"/>
        </w:rPr>
        <w:t>To tackle</w:t>
      </w:r>
      <w:r w:rsidR="003C5EAB" w:rsidRPr="001E6A8A">
        <w:rPr>
          <w:rFonts w:ascii="Nunito Sans" w:eastAsia="Times New Roman" w:hAnsi="Nunito Sans"/>
          <w:color w:val="000000" w:themeColor="text1"/>
          <w:lang w:eastAsia="en-GB"/>
        </w:rPr>
        <w:t xml:space="preserve"> the</w:t>
      </w:r>
      <w:r w:rsidR="000434B9" w:rsidRPr="001E6A8A">
        <w:rPr>
          <w:rFonts w:ascii="Nunito Sans" w:eastAsia="Times New Roman" w:hAnsi="Nunito Sans"/>
          <w:color w:val="000000" w:themeColor="text1"/>
          <w:lang w:eastAsia="en-GB"/>
        </w:rPr>
        <w:t xml:space="preserve"> increased</w:t>
      </w:r>
      <w:r w:rsidR="003C5EAB" w:rsidRPr="001E6A8A">
        <w:rPr>
          <w:rFonts w:ascii="Nunito Sans" w:eastAsia="Times New Roman" w:hAnsi="Nunito Sans"/>
          <w:color w:val="000000" w:themeColor="text1"/>
          <w:lang w:eastAsia="en-GB"/>
        </w:rPr>
        <w:t xml:space="preserve"> vulnerability of minority and marginalised groups to</w:t>
      </w:r>
      <w:r w:rsidRPr="001E6A8A">
        <w:rPr>
          <w:rFonts w:ascii="Nunito Sans" w:eastAsia="Times New Roman" w:hAnsi="Nunito Sans"/>
          <w:color w:val="000000" w:themeColor="text1"/>
          <w:lang w:eastAsia="en-GB"/>
        </w:rPr>
        <w:t xml:space="preserve"> slavery, investment must be made in measures </w:t>
      </w:r>
      <w:r w:rsidR="009F0A2F" w:rsidRPr="001E6A8A">
        <w:rPr>
          <w:rFonts w:ascii="Nunito Sans" w:eastAsia="Times New Roman" w:hAnsi="Nunito Sans"/>
          <w:color w:val="000000" w:themeColor="text1"/>
          <w:lang w:eastAsia="en-GB"/>
        </w:rPr>
        <w:t xml:space="preserve">which </w:t>
      </w:r>
      <w:r w:rsidRPr="001E6A8A">
        <w:rPr>
          <w:rFonts w:ascii="Nunito Sans" w:eastAsia="Times New Roman" w:hAnsi="Nunito Sans"/>
          <w:color w:val="000000" w:themeColor="text1"/>
          <w:lang w:eastAsia="en-GB"/>
        </w:rPr>
        <w:t xml:space="preserve">target </w:t>
      </w:r>
      <w:r w:rsidR="009F0A2F" w:rsidRPr="001E6A8A">
        <w:rPr>
          <w:rFonts w:ascii="Nunito Sans" w:eastAsia="Times New Roman" w:hAnsi="Nunito Sans"/>
          <w:color w:val="000000" w:themeColor="text1"/>
          <w:lang w:eastAsia="en-GB"/>
        </w:rPr>
        <w:t xml:space="preserve">the </w:t>
      </w:r>
      <w:r w:rsidRPr="001E6A8A">
        <w:rPr>
          <w:rFonts w:ascii="Nunito Sans" w:eastAsia="Times New Roman" w:hAnsi="Nunito Sans"/>
          <w:color w:val="000000" w:themeColor="text1"/>
          <w:lang w:eastAsia="en-GB"/>
        </w:rPr>
        <w:t xml:space="preserve">root causes </w:t>
      </w:r>
      <w:r w:rsidR="009F0A2F" w:rsidRPr="001E6A8A">
        <w:rPr>
          <w:rFonts w:ascii="Nunito Sans" w:eastAsia="Times New Roman" w:hAnsi="Nunito Sans"/>
          <w:color w:val="000000" w:themeColor="text1"/>
          <w:lang w:eastAsia="en-GB"/>
        </w:rPr>
        <w:t>of slavery</w:t>
      </w:r>
      <w:r w:rsidR="00C32CBC" w:rsidRPr="001E6A8A">
        <w:rPr>
          <w:rFonts w:ascii="Nunito Sans" w:eastAsia="Times New Roman" w:hAnsi="Nunito Sans"/>
          <w:color w:val="000000" w:themeColor="text1"/>
          <w:lang w:eastAsia="en-GB"/>
        </w:rPr>
        <w:t xml:space="preserve">. </w:t>
      </w:r>
      <w:r w:rsidR="00652A93" w:rsidRPr="001E6A8A">
        <w:rPr>
          <w:rFonts w:ascii="Nunito Sans" w:eastAsia="Times New Roman" w:hAnsi="Nunito Sans"/>
          <w:color w:val="000000" w:themeColor="text1"/>
          <w:lang w:eastAsia="en-GB"/>
        </w:rPr>
        <w:t xml:space="preserve">Measures also need to be taken to address the barriers in access to </w:t>
      </w:r>
      <w:r w:rsidR="00300CDC" w:rsidRPr="001E6A8A">
        <w:rPr>
          <w:rFonts w:ascii="Nunito Sans" w:eastAsia="Times New Roman" w:hAnsi="Nunito Sans"/>
          <w:color w:val="000000" w:themeColor="text1"/>
          <w:lang w:eastAsia="en-GB"/>
        </w:rPr>
        <w:t xml:space="preserve">employment opportunities, land, </w:t>
      </w:r>
      <w:r w:rsidR="00652A93" w:rsidRPr="001E6A8A">
        <w:rPr>
          <w:rFonts w:ascii="Nunito Sans" w:eastAsia="Times New Roman" w:hAnsi="Nunito Sans"/>
          <w:color w:val="000000" w:themeColor="text1"/>
          <w:lang w:eastAsia="en-GB"/>
        </w:rPr>
        <w:t xml:space="preserve">identification documents, </w:t>
      </w:r>
      <w:r w:rsidR="00300CDC" w:rsidRPr="001E6A8A">
        <w:rPr>
          <w:rFonts w:ascii="Nunito Sans" w:eastAsia="Times New Roman" w:hAnsi="Nunito Sans"/>
          <w:color w:val="000000" w:themeColor="text1"/>
          <w:lang w:eastAsia="en-GB"/>
        </w:rPr>
        <w:t>social services provision and education</w:t>
      </w:r>
      <w:r w:rsidR="00DA6CDB" w:rsidRPr="001E6A8A">
        <w:rPr>
          <w:rFonts w:ascii="Nunito Sans" w:eastAsia="Times New Roman" w:hAnsi="Nunito Sans"/>
          <w:color w:val="000000" w:themeColor="text1"/>
          <w:lang w:eastAsia="en-GB"/>
        </w:rPr>
        <w:t xml:space="preserve"> </w:t>
      </w:r>
      <w:r w:rsidR="006E0E0A" w:rsidRPr="001E6A8A">
        <w:rPr>
          <w:rFonts w:ascii="Nunito Sans" w:eastAsia="Times New Roman" w:hAnsi="Nunito Sans"/>
          <w:color w:val="000000" w:themeColor="text1"/>
          <w:lang w:eastAsia="en-GB"/>
        </w:rPr>
        <w:t xml:space="preserve">experienced by </w:t>
      </w:r>
      <w:r w:rsidR="00DA6CDB" w:rsidRPr="001E6A8A">
        <w:rPr>
          <w:rFonts w:ascii="Nunito Sans" w:eastAsia="Times New Roman" w:hAnsi="Nunito Sans"/>
          <w:color w:val="000000" w:themeColor="text1"/>
          <w:lang w:eastAsia="en-GB"/>
        </w:rPr>
        <w:t>minority groups</w:t>
      </w:r>
      <w:r w:rsidR="00DB39B1" w:rsidRPr="001E6A8A">
        <w:rPr>
          <w:rFonts w:ascii="Nunito Sans" w:eastAsia="Times New Roman" w:hAnsi="Nunito Sans"/>
          <w:color w:val="000000" w:themeColor="text1"/>
          <w:lang w:eastAsia="en-GB"/>
        </w:rPr>
        <w:t xml:space="preserve">, </w:t>
      </w:r>
      <w:r w:rsidR="00BD3D52" w:rsidRPr="001E6A8A">
        <w:rPr>
          <w:rFonts w:ascii="Nunito Sans" w:eastAsia="Times New Roman" w:hAnsi="Nunito Sans"/>
          <w:color w:val="000000" w:themeColor="text1"/>
          <w:lang w:eastAsia="en-GB"/>
        </w:rPr>
        <w:t>as lack of access drives vulnerability to slavery</w:t>
      </w:r>
      <w:r w:rsidR="002D1E24" w:rsidRPr="001E6A8A">
        <w:rPr>
          <w:rFonts w:ascii="Nunito Sans" w:eastAsia="Times New Roman" w:hAnsi="Nunito Sans"/>
          <w:color w:val="000000" w:themeColor="text1"/>
          <w:lang w:eastAsia="en-GB"/>
        </w:rPr>
        <w:t xml:space="preserve">. </w:t>
      </w:r>
    </w:p>
    <w:p w14:paraId="658FC3F5" w14:textId="575D6897" w:rsidR="00942990" w:rsidRPr="001E6A8A" w:rsidRDefault="00942990" w:rsidP="001E6A8A">
      <w:pPr>
        <w:shd w:val="clear" w:color="auto" w:fill="FFFFFF"/>
        <w:spacing w:after="0" w:line="240" w:lineRule="auto"/>
        <w:jc w:val="both"/>
        <w:rPr>
          <w:rFonts w:ascii="Nunito Sans" w:eastAsia="Times New Roman" w:hAnsi="Nunito Sans" w:cstheme="minorHAnsi"/>
          <w:color w:val="000000"/>
          <w:lang w:eastAsia="en-GB"/>
        </w:rPr>
      </w:pPr>
    </w:p>
    <w:p w14:paraId="3A41CBA8" w14:textId="636A9542" w:rsidR="009D718B" w:rsidRPr="006E0EA2" w:rsidRDefault="005F0B7A" w:rsidP="001E6A8A">
      <w:pPr>
        <w:shd w:val="clear" w:color="auto" w:fill="FFFFFF"/>
        <w:spacing w:after="0" w:line="240" w:lineRule="auto"/>
        <w:jc w:val="both"/>
        <w:rPr>
          <w:rFonts w:ascii="Nunito Sans" w:eastAsia="Times New Roman" w:hAnsi="Nunito Sans" w:cstheme="minorHAnsi"/>
          <w:b/>
          <w:bCs/>
          <w:color w:val="000000"/>
          <w:lang w:eastAsia="en-GB"/>
        </w:rPr>
      </w:pPr>
      <w:r>
        <w:rPr>
          <w:rFonts w:ascii="Nunito Sans" w:eastAsia="Times New Roman" w:hAnsi="Nunito Sans" w:cstheme="minorHAnsi"/>
          <w:b/>
          <w:bCs/>
          <w:color w:val="000000"/>
          <w:lang w:eastAsia="en-GB"/>
        </w:rPr>
        <w:t>Recommendations to</w:t>
      </w:r>
      <w:r w:rsidR="009D718B" w:rsidRPr="006E0EA2">
        <w:rPr>
          <w:rFonts w:ascii="Nunito Sans" w:eastAsia="Times New Roman" w:hAnsi="Nunito Sans" w:cstheme="minorHAnsi"/>
          <w:b/>
          <w:bCs/>
          <w:color w:val="000000"/>
          <w:lang w:eastAsia="en-GB"/>
        </w:rPr>
        <w:t xml:space="preserve"> Governments</w:t>
      </w:r>
      <w:r w:rsidR="002411E4" w:rsidRPr="006E0EA2">
        <w:rPr>
          <w:rFonts w:ascii="Nunito Sans" w:eastAsia="Times New Roman" w:hAnsi="Nunito Sans" w:cstheme="minorHAnsi"/>
          <w:b/>
          <w:bCs/>
          <w:color w:val="000000"/>
          <w:lang w:eastAsia="en-GB"/>
        </w:rPr>
        <w:t>:</w:t>
      </w:r>
      <w:r w:rsidR="009D718B" w:rsidRPr="006E0EA2">
        <w:rPr>
          <w:rFonts w:ascii="Nunito Sans" w:eastAsia="Times New Roman" w:hAnsi="Nunito Sans" w:cstheme="minorHAnsi"/>
          <w:b/>
          <w:bCs/>
          <w:color w:val="000000"/>
          <w:lang w:eastAsia="en-GB"/>
        </w:rPr>
        <w:t xml:space="preserve"> </w:t>
      </w:r>
    </w:p>
    <w:p w14:paraId="5C09572F" w14:textId="2386BFFA" w:rsidR="005B1FDB" w:rsidRPr="001E6A8A" w:rsidRDefault="00872373" w:rsidP="001E6A8A">
      <w:pPr>
        <w:pStyle w:val="ListParagraph"/>
        <w:numPr>
          <w:ilvl w:val="0"/>
          <w:numId w:val="6"/>
        </w:numPr>
        <w:shd w:val="clear" w:color="auto" w:fill="FFFFFF"/>
        <w:spacing w:after="0" w:line="240" w:lineRule="auto"/>
        <w:ind w:left="0"/>
        <w:jc w:val="both"/>
        <w:rPr>
          <w:rFonts w:ascii="Nunito Sans" w:eastAsia="Times New Roman" w:hAnsi="Nunito Sans" w:cstheme="minorHAnsi"/>
          <w:color w:val="000000"/>
          <w:lang w:eastAsia="en-GB"/>
        </w:rPr>
      </w:pPr>
      <w:r w:rsidRPr="001E6A8A">
        <w:rPr>
          <w:rFonts w:ascii="Nunito Sans" w:eastAsia="Times New Roman" w:hAnsi="Nunito Sans" w:cstheme="minorHAnsi"/>
          <w:color w:val="000000"/>
          <w:lang w:eastAsia="en-GB"/>
        </w:rPr>
        <w:t xml:space="preserve">Address barriers </w:t>
      </w:r>
      <w:r w:rsidR="00EC423D" w:rsidRPr="001E6A8A">
        <w:rPr>
          <w:rFonts w:ascii="Nunito Sans" w:eastAsia="Times New Roman" w:hAnsi="Nunito Sans" w:cstheme="minorHAnsi"/>
          <w:color w:val="000000"/>
          <w:lang w:eastAsia="en-GB"/>
        </w:rPr>
        <w:t xml:space="preserve">in access to education for </w:t>
      </w:r>
      <w:r w:rsidR="005B1FDB" w:rsidRPr="001E6A8A">
        <w:rPr>
          <w:rFonts w:ascii="Nunito Sans" w:eastAsia="Times New Roman" w:hAnsi="Nunito Sans" w:cstheme="minorHAnsi"/>
          <w:color w:val="000000"/>
          <w:lang w:eastAsia="en-GB"/>
        </w:rPr>
        <w:t xml:space="preserve">children from </w:t>
      </w:r>
      <w:r w:rsidR="00EC423D" w:rsidRPr="001E6A8A">
        <w:rPr>
          <w:rFonts w:ascii="Nunito Sans" w:eastAsia="Times New Roman" w:hAnsi="Nunito Sans" w:cstheme="minorHAnsi"/>
          <w:color w:val="000000"/>
          <w:lang w:eastAsia="en-GB"/>
        </w:rPr>
        <w:t xml:space="preserve">minority and slavery-affected communities. Including </w:t>
      </w:r>
      <w:r w:rsidR="00481BB8" w:rsidRPr="001E6A8A">
        <w:rPr>
          <w:rFonts w:ascii="Nunito Sans" w:eastAsia="Times New Roman" w:hAnsi="Nunito Sans" w:cstheme="minorHAnsi"/>
          <w:color w:val="000000"/>
          <w:lang w:eastAsia="en-GB"/>
        </w:rPr>
        <w:t xml:space="preserve">addressing cost barriers such as providing free uniforms, </w:t>
      </w:r>
      <w:r w:rsidR="005F0B7A" w:rsidRPr="001E6A8A">
        <w:rPr>
          <w:rFonts w:ascii="Nunito Sans" w:eastAsia="Times New Roman" w:hAnsi="Nunito Sans" w:cstheme="minorHAnsi"/>
          <w:color w:val="000000"/>
          <w:lang w:eastAsia="en-GB"/>
        </w:rPr>
        <w:t>lunch,</w:t>
      </w:r>
      <w:r w:rsidR="00481BB8" w:rsidRPr="001E6A8A">
        <w:rPr>
          <w:rFonts w:ascii="Nunito Sans" w:eastAsia="Times New Roman" w:hAnsi="Nunito Sans" w:cstheme="minorHAnsi"/>
          <w:color w:val="000000"/>
          <w:lang w:eastAsia="en-GB"/>
        </w:rPr>
        <w:t xml:space="preserve"> and school equipment</w:t>
      </w:r>
      <w:r w:rsidR="006F7F68" w:rsidRPr="001E6A8A">
        <w:rPr>
          <w:rFonts w:ascii="Nunito Sans" w:eastAsia="Times New Roman" w:hAnsi="Nunito Sans" w:cstheme="minorHAnsi"/>
          <w:color w:val="000000"/>
          <w:lang w:eastAsia="en-GB"/>
        </w:rPr>
        <w:t>;</w:t>
      </w:r>
      <w:r w:rsidR="00481BB8" w:rsidRPr="001E6A8A">
        <w:rPr>
          <w:rFonts w:ascii="Nunito Sans" w:eastAsia="Times New Roman" w:hAnsi="Nunito Sans" w:cstheme="minorHAnsi"/>
          <w:color w:val="000000"/>
          <w:lang w:eastAsia="en-GB"/>
        </w:rPr>
        <w:t xml:space="preserve"> building more schools in rural </w:t>
      </w:r>
      <w:r w:rsidR="00481BB8" w:rsidRPr="001E6A8A">
        <w:rPr>
          <w:rFonts w:ascii="Nunito Sans" w:eastAsia="Times New Roman" w:hAnsi="Nunito Sans" w:cstheme="minorHAnsi"/>
          <w:color w:val="000000"/>
          <w:lang w:eastAsia="en-GB"/>
        </w:rPr>
        <w:lastRenderedPageBreak/>
        <w:t>o</w:t>
      </w:r>
      <w:r w:rsidR="00D75010" w:rsidRPr="001E6A8A">
        <w:rPr>
          <w:rFonts w:ascii="Nunito Sans" w:eastAsia="Times New Roman" w:hAnsi="Nunito Sans" w:cstheme="minorHAnsi"/>
          <w:color w:val="000000"/>
          <w:lang w:eastAsia="en-GB"/>
        </w:rPr>
        <w:t>r isolated areas o</w:t>
      </w:r>
      <w:r w:rsidR="006F7F68" w:rsidRPr="001E6A8A">
        <w:rPr>
          <w:rFonts w:ascii="Nunito Sans" w:eastAsia="Times New Roman" w:hAnsi="Nunito Sans" w:cstheme="minorHAnsi"/>
          <w:color w:val="000000"/>
          <w:lang w:eastAsia="en-GB"/>
        </w:rPr>
        <w:t>r</w:t>
      </w:r>
      <w:r w:rsidR="00D75010" w:rsidRPr="001E6A8A">
        <w:rPr>
          <w:rFonts w:ascii="Nunito Sans" w:eastAsia="Times New Roman" w:hAnsi="Nunito Sans" w:cstheme="minorHAnsi"/>
          <w:color w:val="000000"/>
          <w:lang w:eastAsia="en-GB"/>
        </w:rPr>
        <w:t xml:space="preserve"> providing free transport to th</w:t>
      </w:r>
      <w:r w:rsidR="0046666F" w:rsidRPr="001E6A8A">
        <w:rPr>
          <w:rFonts w:ascii="Nunito Sans" w:eastAsia="Times New Roman" w:hAnsi="Nunito Sans" w:cstheme="minorHAnsi"/>
          <w:color w:val="000000"/>
          <w:lang w:eastAsia="en-GB"/>
        </w:rPr>
        <w:t xml:space="preserve">em; </w:t>
      </w:r>
      <w:r w:rsidR="00ED226F" w:rsidRPr="001E6A8A">
        <w:rPr>
          <w:rFonts w:ascii="Nunito Sans" w:eastAsia="Times New Roman" w:hAnsi="Nunito Sans" w:cstheme="minorHAnsi"/>
          <w:color w:val="000000"/>
          <w:lang w:eastAsia="en-GB"/>
        </w:rPr>
        <w:t xml:space="preserve">provision of </w:t>
      </w:r>
      <w:r w:rsidR="0046666F" w:rsidRPr="001E6A8A">
        <w:rPr>
          <w:rFonts w:ascii="Nunito Sans" w:eastAsia="Times New Roman" w:hAnsi="Nunito Sans" w:cstheme="minorHAnsi"/>
          <w:color w:val="000000"/>
          <w:lang w:eastAsia="en-GB"/>
        </w:rPr>
        <w:t>s</w:t>
      </w:r>
      <w:r w:rsidR="00CC266C" w:rsidRPr="001E6A8A">
        <w:rPr>
          <w:rFonts w:ascii="Nunito Sans" w:eastAsia="Times New Roman" w:hAnsi="Nunito Sans" w:cstheme="minorHAnsi"/>
          <w:color w:val="000000"/>
          <w:lang w:eastAsia="en-GB"/>
        </w:rPr>
        <w:t>hort informal course</w:t>
      </w:r>
      <w:r w:rsidR="005F0B7A">
        <w:rPr>
          <w:rFonts w:ascii="Nunito Sans" w:eastAsia="Times New Roman" w:hAnsi="Nunito Sans" w:cstheme="minorHAnsi"/>
          <w:color w:val="000000"/>
          <w:lang w:eastAsia="en-GB"/>
        </w:rPr>
        <w:t>s</w:t>
      </w:r>
      <w:r w:rsidR="001D46C3" w:rsidRPr="001E6A8A">
        <w:rPr>
          <w:rFonts w:ascii="Nunito Sans" w:eastAsia="Times New Roman" w:hAnsi="Nunito Sans" w:cstheme="minorHAnsi"/>
          <w:color w:val="000000"/>
          <w:lang w:eastAsia="en-GB"/>
        </w:rPr>
        <w:t xml:space="preserve"> to enable children </w:t>
      </w:r>
      <w:r w:rsidR="00CC266C" w:rsidRPr="001E6A8A">
        <w:rPr>
          <w:rFonts w:ascii="Nunito Sans" w:eastAsia="Times New Roman" w:hAnsi="Nunito Sans" w:cstheme="minorHAnsi"/>
          <w:color w:val="000000"/>
          <w:lang w:eastAsia="en-GB"/>
        </w:rPr>
        <w:t xml:space="preserve">to catch up before </w:t>
      </w:r>
      <w:r w:rsidR="001D46C3" w:rsidRPr="001E6A8A">
        <w:rPr>
          <w:rFonts w:ascii="Nunito Sans" w:eastAsia="Times New Roman" w:hAnsi="Nunito Sans" w:cstheme="minorHAnsi"/>
          <w:color w:val="000000"/>
          <w:lang w:eastAsia="en-GB"/>
        </w:rPr>
        <w:t xml:space="preserve">entering </w:t>
      </w:r>
      <w:r w:rsidR="00CC266C" w:rsidRPr="001E6A8A">
        <w:rPr>
          <w:rFonts w:ascii="Nunito Sans" w:eastAsia="Times New Roman" w:hAnsi="Nunito Sans" w:cstheme="minorHAnsi"/>
          <w:color w:val="000000"/>
          <w:lang w:eastAsia="en-GB"/>
        </w:rPr>
        <w:t>formal schools.</w:t>
      </w:r>
    </w:p>
    <w:p w14:paraId="769201EB" w14:textId="3C39F4C3" w:rsidR="00182054" w:rsidRPr="001E6A8A" w:rsidRDefault="00A4420B" w:rsidP="001E6A8A">
      <w:pPr>
        <w:pStyle w:val="ListParagraph"/>
        <w:numPr>
          <w:ilvl w:val="0"/>
          <w:numId w:val="7"/>
        </w:numPr>
        <w:shd w:val="clear" w:color="auto" w:fill="FFFFFF"/>
        <w:spacing w:after="0" w:line="240" w:lineRule="auto"/>
        <w:ind w:left="0" w:firstLine="0"/>
        <w:jc w:val="both"/>
        <w:rPr>
          <w:rFonts w:ascii="Nunito Sans" w:hAnsi="Nunito Sans"/>
        </w:rPr>
      </w:pPr>
      <w:r w:rsidRPr="001E6A8A">
        <w:rPr>
          <w:rFonts w:ascii="Nunito Sans" w:eastAsia="Times New Roman" w:hAnsi="Nunito Sans" w:cstheme="minorHAnsi"/>
          <w:color w:val="000000"/>
          <w:lang w:eastAsia="en-GB"/>
        </w:rPr>
        <w:t xml:space="preserve">Ensure </w:t>
      </w:r>
      <w:r w:rsidR="00A925E0" w:rsidRPr="001E6A8A">
        <w:rPr>
          <w:rFonts w:ascii="Nunito Sans" w:eastAsia="Times New Roman" w:hAnsi="Nunito Sans" w:cstheme="minorHAnsi"/>
          <w:color w:val="000000"/>
          <w:lang w:eastAsia="en-GB"/>
        </w:rPr>
        <w:t>th</w:t>
      </w:r>
      <w:r w:rsidR="00912EAC" w:rsidRPr="001E6A8A">
        <w:rPr>
          <w:rFonts w:ascii="Nunito Sans" w:eastAsia="Times New Roman" w:hAnsi="Nunito Sans" w:cstheme="minorHAnsi"/>
          <w:color w:val="000000"/>
          <w:lang w:eastAsia="en-GB"/>
        </w:rPr>
        <w:t>at</w:t>
      </w:r>
      <w:r w:rsidR="00A925E0" w:rsidRPr="001E6A8A">
        <w:rPr>
          <w:rFonts w:ascii="Nunito Sans" w:eastAsia="Times New Roman" w:hAnsi="Nunito Sans" w:cstheme="minorHAnsi"/>
          <w:color w:val="000000"/>
          <w:lang w:eastAsia="en-GB"/>
        </w:rPr>
        <w:t xml:space="preserve"> minority groups</w:t>
      </w:r>
      <w:r w:rsidR="00137FB0" w:rsidRPr="001E6A8A">
        <w:rPr>
          <w:rFonts w:ascii="Nunito Sans" w:eastAsia="Times New Roman" w:hAnsi="Nunito Sans" w:cstheme="minorHAnsi"/>
          <w:color w:val="000000"/>
          <w:lang w:eastAsia="en-GB"/>
        </w:rPr>
        <w:t>,</w:t>
      </w:r>
      <w:r w:rsidR="00A925E0" w:rsidRPr="001E6A8A">
        <w:rPr>
          <w:rFonts w:ascii="Nunito Sans" w:eastAsia="Times New Roman" w:hAnsi="Nunito Sans" w:cstheme="minorHAnsi"/>
          <w:color w:val="000000"/>
          <w:lang w:eastAsia="en-GB"/>
        </w:rPr>
        <w:t xml:space="preserve"> including people o</w:t>
      </w:r>
      <w:r w:rsidR="00137FB0" w:rsidRPr="001E6A8A">
        <w:rPr>
          <w:rFonts w:ascii="Nunito Sans" w:eastAsia="Times New Roman" w:hAnsi="Nunito Sans" w:cstheme="minorHAnsi"/>
          <w:color w:val="000000"/>
          <w:lang w:eastAsia="en-GB"/>
        </w:rPr>
        <w:t>f</w:t>
      </w:r>
      <w:r w:rsidR="00A925E0" w:rsidRPr="001E6A8A">
        <w:rPr>
          <w:rFonts w:ascii="Nunito Sans" w:eastAsia="Times New Roman" w:hAnsi="Nunito Sans" w:cstheme="minorHAnsi"/>
          <w:color w:val="000000"/>
          <w:lang w:eastAsia="en-GB"/>
        </w:rPr>
        <w:t xml:space="preserve"> slave descent</w:t>
      </w:r>
      <w:r w:rsidR="00137FB0" w:rsidRPr="001E6A8A">
        <w:rPr>
          <w:rFonts w:ascii="Nunito Sans" w:eastAsia="Times New Roman" w:hAnsi="Nunito Sans" w:cstheme="minorHAnsi"/>
          <w:color w:val="000000"/>
          <w:lang w:eastAsia="en-GB"/>
        </w:rPr>
        <w:t>,</w:t>
      </w:r>
      <w:r w:rsidR="00A925E0" w:rsidRPr="001E6A8A">
        <w:rPr>
          <w:rFonts w:ascii="Nunito Sans" w:eastAsia="Times New Roman" w:hAnsi="Nunito Sans" w:cstheme="minorHAnsi"/>
          <w:color w:val="000000"/>
          <w:lang w:eastAsia="en-GB"/>
        </w:rPr>
        <w:t xml:space="preserve"> can </w:t>
      </w:r>
      <w:r w:rsidR="002E36E9" w:rsidRPr="001E6A8A">
        <w:rPr>
          <w:rFonts w:ascii="Nunito Sans" w:eastAsia="Times New Roman" w:hAnsi="Nunito Sans" w:cstheme="minorHAnsi"/>
          <w:color w:val="000000"/>
          <w:lang w:eastAsia="en-GB"/>
        </w:rPr>
        <w:t>obtain</w:t>
      </w:r>
      <w:r w:rsidRPr="001E6A8A">
        <w:rPr>
          <w:rFonts w:ascii="Nunito Sans" w:eastAsia="Times New Roman" w:hAnsi="Nunito Sans" w:cstheme="minorHAnsi"/>
          <w:color w:val="000000"/>
          <w:lang w:eastAsia="en-GB"/>
        </w:rPr>
        <w:t xml:space="preserve"> identity documents</w:t>
      </w:r>
      <w:r w:rsidR="002E36E9" w:rsidRPr="001E6A8A">
        <w:rPr>
          <w:rFonts w:ascii="Nunito Sans" w:eastAsia="Times New Roman" w:hAnsi="Nunito Sans" w:cstheme="minorHAnsi"/>
          <w:color w:val="000000"/>
          <w:lang w:eastAsia="en-GB"/>
        </w:rPr>
        <w:t xml:space="preserve">. </w:t>
      </w:r>
      <w:r w:rsidR="000328A4" w:rsidRPr="001E6A8A">
        <w:rPr>
          <w:rFonts w:ascii="Nunito Sans" w:eastAsia="Times New Roman" w:hAnsi="Nunito Sans" w:cstheme="minorHAnsi"/>
          <w:color w:val="000000"/>
          <w:lang w:eastAsia="en-GB"/>
        </w:rPr>
        <w:t>Governments need to make the process</w:t>
      </w:r>
      <w:r w:rsidR="006238E2" w:rsidRPr="001E6A8A">
        <w:rPr>
          <w:rFonts w:ascii="Nunito Sans" w:eastAsia="Times New Roman" w:hAnsi="Nunito Sans" w:cstheme="minorHAnsi"/>
          <w:color w:val="000000"/>
          <w:lang w:eastAsia="en-GB"/>
        </w:rPr>
        <w:t xml:space="preserve"> accessible for marginalised groups </w:t>
      </w:r>
      <w:r w:rsidR="00BD3D52" w:rsidRPr="001E6A8A">
        <w:rPr>
          <w:rFonts w:ascii="Nunito Sans" w:eastAsia="Times New Roman" w:hAnsi="Nunito Sans" w:cstheme="minorHAnsi"/>
          <w:color w:val="000000"/>
          <w:lang w:eastAsia="en-GB"/>
        </w:rPr>
        <w:t xml:space="preserve">and </w:t>
      </w:r>
      <w:r w:rsidR="00C14326" w:rsidRPr="001E6A8A">
        <w:rPr>
          <w:rFonts w:ascii="Nunito Sans" w:eastAsia="Times New Roman" w:hAnsi="Nunito Sans" w:cstheme="minorHAnsi"/>
          <w:color w:val="000000"/>
          <w:lang w:eastAsia="en-GB"/>
        </w:rPr>
        <w:t xml:space="preserve">people </w:t>
      </w:r>
      <w:r w:rsidR="006238E2" w:rsidRPr="001E6A8A">
        <w:rPr>
          <w:rFonts w:ascii="Nunito Sans" w:eastAsia="Times New Roman" w:hAnsi="Nunito Sans" w:cstheme="minorHAnsi"/>
          <w:color w:val="000000"/>
          <w:lang w:eastAsia="en-GB"/>
        </w:rPr>
        <w:t>emerging from slavery</w:t>
      </w:r>
      <w:r w:rsidR="00182054" w:rsidRPr="001E6A8A">
        <w:rPr>
          <w:rFonts w:ascii="Nunito Sans" w:eastAsia="Times New Roman" w:hAnsi="Nunito Sans" w:cstheme="minorHAnsi"/>
          <w:color w:val="000000"/>
          <w:lang w:eastAsia="en-GB"/>
        </w:rPr>
        <w:t>.</w:t>
      </w:r>
      <w:r w:rsidR="00A925E0" w:rsidRPr="001E6A8A">
        <w:rPr>
          <w:rFonts w:ascii="Nunito Sans" w:eastAsia="Times New Roman" w:hAnsi="Nunito Sans" w:cstheme="minorHAnsi"/>
          <w:color w:val="000000"/>
          <w:lang w:eastAsia="en-GB"/>
        </w:rPr>
        <w:t xml:space="preserve"> </w:t>
      </w:r>
      <w:r w:rsidR="00D24C85" w:rsidRPr="001E6A8A">
        <w:rPr>
          <w:rFonts w:ascii="Nunito Sans" w:eastAsia="Times New Roman" w:hAnsi="Nunito Sans" w:cstheme="minorHAnsi"/>
          <w:color w:val="000000"/>
          <w:lang w:eastAsia="en-GB"/>
        </w:rPr>
        <w:t>In Niger, this</w:t>
      </w:r>
      <w:r w:rsidR="00182054" w:rsidRPr="001E6A8A">
        <w:rPr>
          <w:rFonts w:ascii="Nunito Sans" w:eastAsia="Times New Roman" w:hAnsi="Nunito Sans" w:cstheme="minorHAnsi"/>
          <w:color w:val="000000"/>
          <w:lang w:eastAsia="en-GB"/>
        </w:rPr>
        <w:t xml:space="preserve"> would include ensuring that </w:t>
      </w:r>
      <w:r w:rsidR="000E538B" w:rsidRPr="001E6A8A">
        <w:rPr>
          <w:rFonts w:ascii="Nunito Sans" w:eastAsia="Times New Roman" w:hAnsi="Nunito Sans" w:cstheme="minorHAnsi"/>
          <w:color w:val="000000"/>
          <w:lang w:eastAsia="en-GB"/>
        </w:rPr>
        <w:t xml:space="preserve">registration </w:t>
      </w:r>
      <w:r w:rsidR="00182054" w:rsidRPr="001E6A8A">
        <w:rPr>
          <w:rFonts w:ascii="Nunito Sans" w:eastAsia="Times New Roman" w:hAnsi="Nunito Sans" w:cstheme="minorHAnsi"/>
          <w:color w:val="000000"/>
          <w:lang w:eastAsia="en-GB"/>
        </w:rPr>
        <w:t xml:space="preserve">programmes </w:t>
      </w:r>
      <w:r w:rsidR="000E538B" w:rsidRPr="001E6A8A">
        <w:rPr>
          <w:rFonts w:ascii="Nunito Sans" w:eastAsia="Times New Roman" w:hAnsi="Nunito Sans" w:cstheme="minorHAnsi"/>
          <w:color w:val="000000"/>
          <w:lang w:eastAsia="en-GB"/>
        </w:rPr>
        <w:t xml:space="preserve">take place in </w:t>
      </w:r>
      <w:r w:rsidR="00182054" w:rsidRPr="001E6A8A">
        <w:rPr>
          <w:rFonts w:ascii="Nunito Sans" w:eastAsia="Times New Roman" w:hAnsi="Nunito Sans" w:cstheme="minorHAnsi"/>
          <w:color w:val="000000"/>
          <w:lang w:eastAsia="en-GB"/>
        </w:rPr>
        <w:t xml:space="preserve">remote areas. </w:t>
      </w:r>
      <w:r w:rsidR="004D4369" w:rsidRPr="001E6A8A">
        <w:rPr>
          <w:rFonts w:ascii="Nunito Sans" w:eastAsia="Times New Roman" w:hAnsi="Nunito Sans" w:cstheme="minorHAnsi"/>
          <w:color w:val="000000"/>
          <w:lang w:eastAsia="en-GB"/>
        </w:rPr>
        <w:t xml:space="preserve">In Mauritania, this would involve dropping the </w:t>
      </w:r>
      <w:r w:rsidR="006238E2" w:rsidRPr="001E6A8A">
        <w:rPr>
          <w:rFonts w:ascii="Nunito Sans" w:eastAsia="Times New Roman" w:hAnsi="Nunito Sans" w:cstheme="minorHAnsi"/>
          <w:color w:val="000000"/>
          <w:lang w:eastAsia="en-GB"/>
        </w:rPr>
        <w:t xml:space="preserve">requirement </w:t>
      </w:r>
      <w:r w:rsidR="000E538B" w:rsidRPr="001E6A8A">
        <w:rPr>
          <w:rFonts w:ascii="Nunito Sans" w:eastAsia="Times New Roman" w:hAnsi="Nunito Sans" w:cstheme="minorHAnsi"/>
          <w:color w:val="000000"/>
          <w:lang w:eastAsia="en-GB"/>
        </w:rPr>
        <w:t>to present parental civil status documents</w:t>
      </w:r>
      <w:r w:rsidR="00310DA0" w:rsidRPr="001E6A8A">
        <w:rPr>
          <w:rFonts w:ascii="Nunito Sans" w:eastAsia="Times New Roman" w:hAnsi="Nunito Sans" w:cstheme="minorHAnsi"/>
          <w:color w:val="000000"/>
          <w:lang w:eastAsia="en-GB"/>
        </w:rPr>
        <w:t xml:space="preserve"> which people of slave descent often do not have</w:t>
      </w:r>
      <w:r w:rsidR="000E538B" w:rsidRPr="001E6A8A">
        <w:rPr>
          <w:rFonts w:ascii="Nunito Sans" w:eastAsia="Times New Roman" w:hAnsi="Nunito Sans" w:cstheme="minorHAnsi"/>
          <w:color w:val="000000"/>
          <w:lang w:eastAsia="en-GB"/>
        </w:rPr>
        <w:t>.</w:t>
      </w:r>
    </w:p>
    <w:p w14:paraId="3DA29887" w14:textId="3C573F84" w:rsidR="00BF65BA" w:rsidRPr="001E6A8A" w:rsidRDefault="0004722B" w:rsidP="001E6A8A">
      <w:pPr>
        <w:pStyle w:val="ListParagraph"/>
        <w:numPr>
          <w:ilvl w:val="0"/>
          <w:numId w:val="7"/>
        </w:numPr>
        <w:shd w:val="clear" w:color="auto" w:fill="FFFFFF"/>
        <w:spacing w:after="0" w:line="240" w:lineRule="auto"/>
        <w:ind w:left="0" w:firstLine="0"/>
        <w:jc w:val="both"/>
        <w:rPr>
          <w:rFonts w:ascii="Nunito Sans" w:hAnsi="Nunito Sans"/>
        </w:rPr>
      </w:pPr>
      <w:r w:rsidRPr="001E6A8A">
        <w:rPr>
          <w:rFonts w:ascii="Nunito Sans" w:hAnsi="Nunito Sans" w:cstheme="minorHAnsi"/>
        </w:rPr>
        <w:t xml:space="preserve">Adequately enforce </w:t>
      </w:r>
      <w:r w:rsidR="004B5077" w:rsidRPr="001E6A8A">
        <w:rPr>
          <w:rFonts w:ascii="Nunito Sans" w:hAnsi="Nunito Sans" w:cstheme="minorHAnsi"/>
        </w:rPr>
        <w:t>anti-slavery legislation</w:t>
      </w:r>
      <w:r w:rsidR="00CA0CF9" w:rsidRPr="001E6A8A">
        <w:rPr>
          <w:rFonts w:ascii="Nunito Sans" w:hAnsi="Nunito Sans" w:cstheme="minorHAnsi"/>
        </w:rPr>
        <w:t xml:space="preserve"> so that </w:t>
      </w:r>
      <w:r w:rsidR="00BF65BA" w:rsidRPr="001E6A8A">
        <w:rPr>
          <w:rFonts w:ascii="Nunito Sans" w:hAnsi="Nunito Sans"/>
        </w:rPr>
        <w:t xml:space="preserve">those responsible for slavery are investigated, prosecuted, and receive and serve sentences that are commensurate with the crime. </w:t>
      </w:r>
      <w:r w:rsidR="00CA0CF9" w:rsidRPr="001E6A8A">
        <w:rPr>
          <w:rFonts w:ascii="Nunito Sans" w:hAnsi="Nunito Sans"/>
        </w:rPr>
        <w:t xml:space="preserve">Governments </w:t>
      </w:r>
      <w:r w:rsidR="00BF65BA" w:rsidRPr="001E6A8A">
        <w:rPr>
          <w:rFonts w:ascii="Nunito Sans" w:hAnsi="Nunito Sans"/>
        </w:rPr>
        <w:t>should investigate cases where police, prosecutors and judges have allegedly failed to enforce the law and apply existing criminal sanctions where necessary.</w:t>
      </w:r>
      <w:r w:rsidR="00C05676" w:rsidRPr="001E6A8A">
        <w:rPr>
          <w:rFonts w:ascii="Nunito Sans" w:hAnsi="Nunito Sans"/>
        </w:rPr>
        <w:t xml:space="preserve"> </w:t>
      </w:r>
      <w:r w:rsidR="005F0B7A">
        <w:rPr>
          <w:rFonts w:ascii="Nunito Sans" w:hAnsi="Nunito Sans"/>
        </w:rPr>
        <w:t xml:space="preserve">In addition, </w:t>
      </w:r>
      <w:r w:rsidR="00C05676" w:rsidRPr="001E6A8A">
        <w:rPr>
          <w:rFonts w:ascii="Nunito Sans" w:hAnsi="Nunito Sans"/>
        </w:rPr>
        <w:t xml:space="preserve">ensure that these institutions are properly trained in relation to </w:t>
      </w:r>
      <w:r w:rsidR="00791001" w:rsidRPr="001E6A8A">
        <w:rPr>
          <w:rFonts w:ascii="Nunito Sans" w:hAnsi="Nunito Sans"/>
        </w:rPr>
        <w:t xml:space="preserve">slavery and non-discrimination laws and are sufficiently resourced. </w:t>
      </w:r>
    </w:p>
    <w:p w14:paraId="577376DF" w14:textId="7294FE90" w:rsidR="000941B8" w:rsidRPr="001E6A8A" w:rsidRDefault="000941B8" w:rsidP="001E6A8A">
      <w:pPr>
        <w:pStyle w:val="ListParagraph"/>
        <w:numPr>
          <w:ilvl w:val="0"/>
          <w:numId w:val="7"/>
        </w:numPr>
        <w:spacing w:after="0" w:line="240" w:lineRule="auto"/>
        <w:ind w:left="0" w:firstLine="0"/>
        <w:jc w:val="both"/>
        <w:rPr>
          <w:rFonts w:ascii="Nunito Sans" w:hAnsi="Nunito Sans"/>
        </w:rPr>
      </w:pPr>
      <w:r w:rsidRPr="001E6A8A">
        <w:rPr>
          <w:rFonts w:ascii="Nunito Sans" w:hAnsi="Nunito Sans"/>
        </w:rPr>
        <w:t>Enforce other relevant labour laws, such as those relating to minimum wage, non-discrimination, regulation of recruitment agencies and the right to organise</w:t>
      </w:r>
      <w:r w:rsidR="00936F09" w:rsidRPr="001E6A8A">
        <w:rPr>
          <w:rFonts w:ascii="Nunito Sans" w:hAnsi="Nunito Sans"/>
        </w:rPr>
        <w:t>.</w:t>
      </w:r>
    </w:p>
    <w:p w14:paraId="4A833CC0" w14:textId="5A2FFCB2" w:rsidR="004B5077" w:rsidRPr="001E6A8A" w:rsidRDefault="00CA0CF9" w:rsidP="001E6A8A">
      <w:pPr>
        <w:pStyle w:val="ListParagraph"/>
        <w:numPr>
          <w:ilvl w:val="0"/>
          <w:numId w:val="7"/>
        </w:numPr>
        <w:spacing w:after="0" w:line="240" w:lineRule="auto"/>
        <w:ind w:left="0" w:firstLine="0"/>
        <w:jc w:val="both"/>
        <w:rPr>
          <w:rFonts w:ascii="Nunito Sans" w:hAnsi="Nunito Sans" w:cstheme="minorHAnsi"/>
        </w:rPr>
      </w:pPr>
      <w:r w:rsidRPr="001E6A8A">
        <w:rPr>
          <w:rFonts w:ascii="Nunito Sans" w:hAnsi="Nunito Sans" w:cstheme="minorHAnsi"/>
        </w:rPr>
        <w:t xml:space="preserve">Commit resourcing to build the resilience of </w:t>
      </w:r>
      <w:r w:rsidR="0040596F" w:rsidRPr="001E6A8A">
        <w:rPr>
          <w:rFonts w:ascii="Nunito Sans" w:hAnsi="Nunito Sans" w:cstheme="minorHAnsi"/>
        </w:rPr>
        <w:t>slavery affected communities, and marginalised and excluded groups.</w:t>
      </w:r>
      <w:r w:rsidR="004E21AB" w:rsidRPr="001E6A8A">
        <w:rPr>
          <w:rFonts w:ascii="Nunito Sans" w:hAnsi="Nunito Sans" w:cstheme="minorHAnsi"/>
        </w:rPr>
        <w:t xml:space="preserve"> </w:t>
      </w:r>
    </w:p>
    <w:p w14:paraId="313238D0" w14:textId="7A2C8ADC" w:rsidR="007A2FD8" w:rsidRPr="001E6A8A" w:rsidRDefault="007A2FD8" w:rsidP="001E6A8A">
      <w:pPr>
        <w:pStyle w:val="ListParagraph"/>
        <w:numPr>
          <w:ilvl w:val="0"/>
          <w:numId w:val="7"/>
        </w:numPr>
        <w:spacing w:after="0" w:line="240" w:lineRule="auto"/>
        <w:ind w:left="0" w:firstLine="0"/>
        <w:jc w:val="both"/>
        <w:rPr>
          <w:rFonts w:ascii="Nunito Sans" w:hAnsi="Nunito Sans" w:cstheme="minorHAnsi"/>
        </w:rPr>
      </w:pPr>
      <w:r w:rsidRPr="001E6A8A">
        <w:rPr>
          <w:rFonts w:ascii="Nunito Sans" w:hAnsi="Nunito Sans"/>
        </w:rPr>
        <w:t>A</w:t>
      </w:r>
      <w:r w:rsidR="004E21AB" w:rsidRPr="001E6A8A">
        <w:rPr>
          <w:rFonts w:ascii="Nunito Sans" w:hAnsi="Nunito Sans"/>
        </w:rPr>
        <w:t xml:space="preserve">dopt </w:t>
      </w:r>
      <w:r w:rsidR="000F1240" w:rsidRPr="001E6A8A">
        <w:rPr>
          <w:rFonts w:ascii="Nunito Sans" w:hAnsi="Nunito Sans"/>
        </w:rPr>
        <w:t>a national strategy to eliminate discrimination</w:t>
      </w:r>
      <w:r w:rsidR="00AA2DA3" w:rsidRPr="001E6A8A">
        <w:rPr>
          <w:rFonts w:ascii="Nunito Sans" w:hAnsi="Nunito Sans"/>
        </w:rPr>
        <w:t xml:space="preserve"> if this does not already exist</w:t>
      </w:r>
      <w:r w:rsidR="00A31887" w:rsidRPr="001E6A8A">
        <w:rPr>
          <w:rFonts w:ascii="Nunito Sans" w:hAnsi="Nunito Sans"/>
        </w:rPr>
        <w:t xml:space="preserve">. </w:t>
      </w:r>
    </w:p>
    <w:p w14:paraId="3F9B95F1" w14:textId="77777777" w:rsidR="007A2FD8" w:rsidRPr="001E6A8A" w:rsidRDefault="007A2FD8" w:rsidP="001E6A8A">
      <w:pPr>
        <w:pStyle w:val="ListParagraph"/>
        <w:spacing w:after="0" w:line="240" w:lineRule="auto"/>
        <w:ind w:left="0"/>
        <w:jc w:val="both"/>
        <w:rPr>
          <w:rFonts w:ascii="Nunito Sans" w:hAnsi="Nunito Sans" w:cstheme="minorHAnsi"/>
        </w:rPr>
      </w:pPr>
    </w:p>
    <w:p w14:paraId="43C3C0E7" w14:textId="0B1CBE8E" w:rsidR="00791001" w:rsidRPr="001E6A8A" w:rsidRDefault="007A2FD8" w:rsidP="001E6A8A">
      <w:pPr>
        <w:pStyle w:val="ListParagraph"/>
        <w:spacing w:after="0" w:line="240" w:lineRule="auto"/>
        <w:ind w:left="0"/>
        <w:jc w:val="both"/>
        <w:rPr>
          <w:rFonts w:ascii="Nunito Sans" w:hAnsi="Nunito Sans" w:cstheme="minorHAnsi"/>
        </w:rPr>
      </w:pPr>
      <w:r w:rsidRPr="001E6A8A">
        <w:rPr>
          <w:rFonts w:ascii="Nunito Sans" w:hAnsi="Nunito Sans" w:cstheme="minorHAnsi"/>
        </w:rPr>
        <w:t xml:space="preserve">It is crucial that </w:t>
      </w:r>
      <w:r w:rsidRPr="001E6A8A">
        <w:rPr>
          <w:rFonts w:ascii="Nunito Sans" w:eastAsia="Times New Roman" w:hAnsi="Nunito Sans" w:cstheme="minorHAnsi"/>
          <w:color w:val="000000"/>
          <w:lang w:eastAsia="en-GB"/>
        </w:rPr>
        <w:t xml:space="preserve">survivors and affected communities are included and participate in the design and implementation of </w:t>
      </w:r>
      <w:r w:rsidR="00936F09" w:rsidRPr="001E6A8A">
        <w:rPr>
          <w:rFonts w:ascii="Nunito Sans" w:eastAsia="Times New Roman" w:hAnsi="Nunito Sans" w:cstheme="minorHAnsi"/>
          <w:color w:val="000000"/>
          <w:lang w:eastAsia="en-GB"/>
        </w:rPr>
        <w:t xml:space="preserve">law and </w:t>
      </w:r>
      <w:r w:rsidRPr="001E6A8A">
        <w:rPr>
          <w:rFonts w:ascii="Nunito Sans" w:eastAsia="Times New Roman" w:hAnsi="Nunito Sans" w:cstheme="minorHAnsi"/>
          <w:color w:val="000000"/>
          <w:lang w:eastAsia="en-GB"/>
        </w:rPr>
        <w:t xml:space="preserve">policy responses </w:t>
      </w:r>
      <w:r w:rsidR="00936F09" w:rsidRPr="001E6A8A">
        <w:rPr>
          <w:rFonts w:ascii="Nunito Sans" w:eastAsia="Times New Roman" w:hAnsi="Nunito Sans" w:cstheme="minorHAnsi"/>
          <w:color w:val="000000"/>
          <w:lang w:eastAsia="en-GB"/>
        </w:rPr>
        <w:t>to social exclusion, discrimination, and slavery</w:t>
      </w:r>
      <w:r w:rsidRPr="001E6A8A">
        <w:rPr>
          <w:rFonts w:ascii="Nunito Sans" w:eastAsia="Times New Roman" w:hAnsi="Nunito Sans" w:cstheme="minorHAnsi"/>
          <w:color w:val="000000"/>
          <w:lang w:eastAsia="en-GB"/>
        </w:rPr>
        <w:t>.</w:t>
      </w:r>
    </w:p>
    <w:sectPr w:rsidR="00791001" w:rsidRPr="001E6A8A" w:rsidSect="00A3469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8C18" w14:textId="77777777" w:rsidR="00B87B75" w:rsidRDefault="00B87B75" w:rsidP="00521C53">
      <w:pPr>
        <w:spacing w:after="0" w:line="240" w:lineRule="auto"/>
      </w:pPr>
      <w:r>
        <w:separator/>
      </w:r>
    </w:p>
  </w:endnote>
  <w:endnote w:type="continuationSeparator" w:id="0">
    <w:p w14:paraId="6B02F835" w14:textId="77777777" w:rsidR="00B87B75" w:rsidRDefault="00B87B75" w:rsidP="0052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53740"/>
      <w:docPartObj>
        <w:docPartGallery w:val="Page Numbers (Bottom of Page)"/>
        <w:docPartUnique/>
      </w:docPartObj>
    </w:sdtPr>
    <w:sdtEndPr>
      <w:rPr>
        <w:noProof/>
      </w:rPr>
    </w:sdtEndPr>
    <w:sdtContent>
      <w:p w14:paraId="536D60DA" w14:textId="7B35D2C4" w:rsidR="001E6A8A" w:rsidRDefault="001E6A8A">
        <w:pPr>
          <w:pStyle w:val="Footer"/>
          <w:jc w:val="right"/>
        </w:pPr>
        <w:r>
          <w:fldChar w:fldCharType="begin"/>
        </w:r>
        <w:r>
          <w:instrText xml:space="preserve"> PAGE   \* MERGEFORMAT </w:instrText>
        </w:r>
        <w:r>
          <w:fldChar w:fldCharType="separate"/>
        </w:r>
        <w:r w:rsidR="00F9583A">
          <w:rPr>
            <w:noProof/>
          </w:rPr>
          <w:t>1</w:t>
        </w:r>
        <w:r>
          <w:rPr>
            <w:noProof/>
          </w:rPr>
          <w:fldChar w:fldCharType="end"/>
        </w:r>
      </w:p>
    </w:sdtContent>
  </w:sdt>
  <w:p w14:paraId="11A62B18" w14:textId="77777777" w:rsidR="001E6A8A" w:rsidRDefault="001E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E254" w14:textId="77777777" w:rsidR="00B87B75" w:rsidRDefault="00B87B75" w:rsidP="00521C53">
      <w:pPr>
        <w:spacing w:after="0" w:line="240" w:lineRule="auto"/>
      </w:pPr>
      <w:r>
        <w:separator/>
      </w:r>
    </w:p>
  </w:footnote>
  <w:footnote w:type="continuationSeparator" w:id="0">
    <w:p w14:paraId="0AB5E55D" w14:textId="77777777" w:rsidR="00B87B75" w:rsidRDefault="00B87B75" w:rsidP="00521C53">
      <w:pPr>
        <w:spacing w:after="0" w:line="240" w:lineRule="auto"/>
      </w:pPr>
      <w:r>
        <w:continuationSeparator/>
      </w:r>
    </w:p>
  </w:footnote>
  <w:footnote w:id="1">
    <w:p w14:paraId="18D07494" w14:textId="45A44A22" w:rsidR="005C796F" w:rsidRPr="001E6A8A" w:rsidRDefault="005C796F">
      <w:pPr>
        <w:pStyle w:val="FootnoteText"/>
        <w:rPr>
          <w:rFonts w:ascii="Nunito Sans" w:hAnsi="Nunito Sans" w:cstheme="minorHAnsi"/>
          <w:sz w:val="18"/>
          <w:szCs w:val="18"/>
          <w:lang w:val="en-US"/>
        </w:rPr>
      </w:pPr>
      <w:r w:rsidRPr="001E6A8A">
        <w:rPr>
          <w:rStyle w:val="FootnoteReference"/>
          <w:rFonts w:ascii="Nunito Sans" w:hAnsi="Nunito Sans" w:cstheme="minorHAnsi"/>
          <w:sz w:val="18"/>
          <w:szCs w:val="18"/>
        </w:rPr>
        <w:footnoteRef/>
      </w:r>
      <w:r w:rsidRPr="001E6A8A">
        <w:rPr>
          <w:rFonts w:ascii="Nunito Sans" w:hAnsi="Nunito Sans" w:cstheme="minorHAnsi"/>
          <w:sz w:val="18"/>
          <w:szCs w:val="18"/>
        </w:rPr>
        <w:t xml:space="preserve"> </w:t>
      </w:r>
      <w:r w:rsidRPr="001E6A8A">
        <w:rPr>
          <w:rFonts w:ascii="Nunito Sans" w:hAnsi="Nunito Sans" w:cstheme="minorHAnsi"/>
          <w:color w:val="242424"/>
          <w:sz w:val="18"/>
          <w:szCs w:val="18"/>
          <w:shd w:val="clear" w:color="auto" w:fill="FFFFFF"/>
        </w:rPr>
        <w:t>Anti-Slavery International, founded in 1839, is committed to eradicating all forms of slavery throughout the world.</w:t>
      </w:r>
    </w:p>
  </w:footnote>
  <w:footnote w:id="2">
    <w:p w14:paraId="1B8446C0" w14:textId="10531D09" w:rsidR="00B76865" w:rsidRPr="001E6A8A" w:rsidRDefault="00B76865" w:rsidP="00045296">
      <w:pPr>
        <w:spacing w:after="0" w:line="240" w:lineRule="auto"/>
        <w:jc w:val="both"/>
        <w:rPr>
          <w:rFonts w:ascii="Nunito Sans" w:hAnsi="Nunito Sans" w:cstheme="minorHAnsi"/>
          <w:sz w:val="18"/>
          <w:szCs w:val="18"/>
        </w:rPr>
      </w:pPr>
      <w:r w:rsidRPr="001E6A8A">
        <w:rPr>
          <w:rStyle w:val="FootnoteReference"/>
          <w:rFonts w:ascii="Nunito Sans" w:hAnsi="Nunito Sans" w:cstheme="minorHAnsi"/>
          <w:sz w:val="18"/>
          <w:szCs w:val="18"/>
        </w:rPr>
        <w:footnoteRef/>
      </w:r>
      <w:r w:rsidRPr="001E6A8A">
        <w:rPr>
          <w:rFonts w:ascii="Nunito Sans" w:hAnsi="Nunito Sans" w:cstheme="minorHAnsi"/>
          <w:sz w:val="18"/>
          <w:szCs w:val="18"/>
        </w:rPr>
        <w:t xml:space="preserve"> </w:t>
      </w:r>
      <w:r w:rsidR="001F6F48" w:rsidRPr="001E6A8A">
        <w:rPr>
          <w:rFonts w:ascii="Nunito Sans" w:hAnsi="Nunito Sans" w:cstheme="minorHAnsi"/>
          <w:sz w:val="18"/>
          <w:szCs w:val="18"/>
        </w:rPr>
        <w:t xml:space="preserve">SOS Esclaves </w:t>
      </w:r>
      <w:r w:rsidR="00903973" w:rsidRPr="001E6A8A">
        <w:rPr>
          <w:rFonts w:ascii="Nunito Sans" w:hAnsi="Nunito Sans" w:cstheme="minorHAnsi"/>
          <w:sz w:val="18"/>
          <w:szCs w:val="18"/>
        </w:rPr>
        <w:t xml:space="preserve">has been leading in the fight against slavery in Mauritania for over 20 years. It seeks to expose the realities of the practice, challenge its widespread </w:t>
      </w:r>
      <w:r w:rsidR="005F0B7A" w:rsidRPr="001E6A8A">
        <w:rPr>
          <w:rFonts w:ascii="Nunito Sans" w:hAnsi="Nunito Sans" w:cstheme="minorHAnsi"/>
          <w:sz w:val="18"/>
          <w:szCs w:val="18"/>
        </w:rPr>
        <w:t>acceptance,</w:t>
      </w:r>
      <w:r w:rsidR="00903973" w:rsidRPr="001E6A8A">
        <w:rPr>
          <w:rFonts w:ascii="Nunito Sans" w:hAnsi="Nunito Sans" w:cstheme="minorHAnsi"/>
          <w:sz w:val="18"/>
          <w:szCs w:val="18"/>
        </w:rPr>
        <w:t xml:space="preserve"> and defend the rights of those seeking to escape slavery. It also works to end discrimination faced by people of slave descent.</w:t>
      </w:r>
    </w:p>
  </w:footnote>
  <w:footnote w:id="3">
    <w:p w14:paraId="0807CCB9" w14:textId="7459D998" w:rsidR="00312F3B" w:rsidRPr="001E6A8A" w:rsidRDefault="00312F3B">
      <w:pPr>
        <w:pStyle w:val="FootnoteText"/>
        <w:rPr>
          <w:rFonts w:ascii="Nunito Sans" w:hAnsi="Nunito Sans" w:cstheme="minorHAnsi"/>
          <w:sz w:val="18"/>
          <w:szCs w:val="18"/>
          <w:lang w:val="en-US"/>
        </w:rPr>
      </w:pPr>
      <w:r w:rsidRPr="001E6A8A">
        <w:rPr>
          <w:rStyle w:val="FootnoteReference"/>
          <w:rFonts w:ascii="Nunito Sans" w:hAnsi="Nunito Sans" w:cstheme="minorHAnsi"/>
          <w:sz w:val="18"/>
          <w:szCs w:val="18"/>
        </w:rPr>
        <w:footnoteRef/>
      </w:r>
      <w:r w:rsidR="001F6F48" w:rsidRPr="001E6A8A">
        <w:rPr>
          <w:rFonts w:ascii="Nunito Sans" w:hAnsi="Nunito Sans" w:cstheme="minorHAnsi"/>
          <w:sz w:val="18"/>
          <w:szCs w:val="18"/>
        </w:rPr>
        <w:t xml:space="preserve"> Timidria</w:t>
      </w:r>
      <w:r w:rsidRPr="001E6A8A">
        <w:rPr>
          <w:rFonts w:ascii="Nunito Sans" w:hAnsi="Nunito Sans" w:cstheme="minorHAnsi"/>
          <w:sz w:val="18"/>
          <w:szCs w:val="18"/>
        </w:rPr>
        <w:t xml:space="preserve"> </w:t>
      </w:r>
      <w:r w:rsidR="00A67C07" w:rsidRPr="001E6A8A">
        <w:rPr>
          <w:rFonts w:ascii="Nunito Sans" w:eastAsia="Times New Roman" w:hAnsi="Nunito Sans" w:cstheme="minorHAnsi"/>
          <w:color w:val="000000"/>
          <w:sz w:val="18"/>
          <w:szCs w:val="18"/>
          <w:bdr w:val="none" w:sz="0" w:space="0" w:color="auto" w:frame="1"/>
          <w:shd w:val="clear" w:color="auto" w:fill="FFFFFF"/>
        </w:rPr>
        <w:t>is a community-based organisation that was established in 1991 to fight against slavery and discrimination of all forms in Niger.</w:t>
      </w:r>
    </w:p>
  </w:footnote>
  <w:footnote w:id="4">
    <w:p w14:paraId="456FDBD4" w14:textId="6448E1D7" w:rsidR="00312F3B" w:rsidRPr="001E6A8A" w:rsidRDefault="00312F3B">
      <w:pPr>
        <w:pStyle w:val="FootnoteText"/>
        <w:rPr>
          <w:rFonts w:ascii="Nunito Sans" w:hAnsi="Nunito Sans" w:cstheme="minorHAnsi"/>
          <w:i/>
          <w:iCs/>
          <w:sz w:val="18"/>
          <w:szCs w:val="18"/>
          <w:lang w:val="en-US"/>
        </w:rPr>
      </w:pPr>
      <w:r w:rsidRPr="001E6A8A">
        <w:rPr>
          <w:rStyle w:val="FootnoteReference"/>
          <w:rFonts w:ascii="Nunito Sans" w:hAnsi="Nunito Sans" w:cstheme="minorHAnsi"/>
          <w:sz w:val="18"/>
          <w:szCs w:val="18"/>
        </w:rPr>
        <w:footnoteRef/>
      </w:r>
      <w:r w:rsidRPr="001E6A8A">
        <w:rPr>
          <w:rFonts w:ascii="Nunito Sans" w:hAnsi="Nunito Sans" w:cstheme="minorHAnsi"/>
          <w:sz w:val="18"/>
          <w:szCs w:val="18"/>
        </w:rPr>
        <w:t xml:space="preserve"> </w:t>
      </w:r>
      <w:r w:rsidR="001F6F48" w:rsidRPr="001E6A8A">
        <w:rPr>
          <w:rFonts w:ascii="Nunito Sans" w:hAnsi="Nunito Sans" w:cstheme="minorHAnsi"/>
          <w:sz w:val="18"/>
          <w:szCs w:val="18"/>
        </w:rPr>
        <w:t>Temedt</w:t>
      </w:r>
      <w:r w:rsidR="001E6A8A" w:rsidRPr="001E6A8A">
        <w:rPr>
          <w:rFonts w:ascii="Nunito Sans" w:hAnsi="Nunito Sans" w:cstheme="minorHAnsi"/>
          <w:sz w:val="18"/>
          <w:szCs w:val="18"/>
        </w:rPr>
        <w:t xml:space="preserve"> is a Malian organisation established </w:t>
      </w:r>
      <w:r w:rsidR="007A2D20">
        <w:rPr>
          <w:rFonts w:ascii="Nunito Sans" w:hAnsi="Nunito Sans" w:cstheme="minorHAnsi"/>
          <w:sz w:val="18"/>
          <w:szCs w:val="18"/>
        </w:rPr>
        <w:t xml:space="preserve">by people of slave status </w:t>
      </w:r>
      <w:r w:rsidR="001E6A8A" w:rsidRPr="001E6A8A">
        <w:rPr>
          <w:rFonts w:ascii="Nunito Sans" w:hAnsi="Nunito Sans" w:cstheme="minorHAnsi"/>
          <w:sz w:val="18"/>
          <w:szCs w:val="18"/>
        </w:rPr>
        <w:t>in 2006</w:t>
      </w:r>
      <w:r w:rsidR="00F32256" w:rsidRPr="001E6A8A">
        <w:rPr>
          <w:rFonts w:ascii="Nunito Sans" w:hAnsi="Nunito Sans" w:cstheme="minorHAnsi"/>
          <w:sz w:val="18"/>
          <w:szCs w:val="18"/>
        </w:rPr>
        <w:t xml:space="preserve"> </w:t>
      </w:r>
      <w:r w:rsidR="001E6A8A" w:rsidRPr="001E6A8A">
        <w:rPr>
          <w:rFonts w:ascii="Nunito Sans" w:hAnsi="Nunito Sans" w:cstheme="minorHAnsi"/>
          <w:sz w:val="18"/>
          <w:szCs w:val="18"/>
        </w:rPr>
        <w:t>with the mission of promoting democracy and peace, with a focus on eradicating slavery and ending the marginalisation of people of slave descent.</w:t>
      </w:r>
    </w:p>
  </w:footnote>
  <w:footnote w:id="5">
    <w:p w14:paraId="489C0D34" w14:textId="686B8818" w:rsidR="00DD6FFA" w:rsidRPr="001E6A8A" w:rsidRDefault="00DD6FFA">
      <w:pPr>
        <w:pStyle w:val="FootnoteText"/>
        <w:rPr>
          <w:rFonts w:ascii="Nunito Sans" w:hAnsi="Nunito Sans" w:cstheme="minorHAnsi"/>
          <w:sz w:val="18"/>
          <w:szCs w:val="18"/>
          <w:lang w:val="en-US"/>
        </w:rPr>
      </w:pPr>
      <w:r w:rsidRPr="001E6A8A">
        <w:rPr>
          <w:rStyle w:val="FootnoteReference"/>
          <w:rFonts w:ascii="Nunito Sans" w:hAnsi="Nunito Sans" w:cstheme="minorHAnsi"/>
          <w:sz w:val="18"/>
          <w:szCs w:val="18"/>
        </w:rPr>
        <w:footnoteRef/>
      </w:r>
      <w:r w:rsidRPr="001E6A8A">
        <w:rPr>
          <w:rFonts w:ascii="Nunito Sans" w:hAnsi="Nunito Sans" w:cstheme="minorHAnsi"/>
          <w:sz w:val="18"/>
          <w:szCs w:val="18"/>
        </w:rPr>
        <w:t xml:space="preserve"> </w:t>
      </w:r>
      <w:r w:rsidR="005E0A0E" w:rsidRPr="001E6A8A">
        <w:rPr>
          <w:rFonts w:ascii="Nunito Sans" w:eastAsia="Times New Roman" w:hAnsi="Nunito Sans" w:cstheme="minorHAnsi"/>
          <w:bCs/>
          <w:color w:val="000000"/>
          <w:sz w:val="18"/>
          <w:szCs w:val="18"/>
          <w:lang w:eastAsia="en-GB"/>
        </w:rPr>
        <w:t>The practice is known as descent-based slavery, where the ‘master’ is exercising ‘powers attaching to the right of ownership’ of those affected as per the 1926 Slavery Convention definition.</w:t>
      </w:r>
    </w:p>
  </w:footnote>
  <w:footnote w:id="6">
    <w:p w14:paraId="47AE04BF" w14:textId="2F39711D" w:rsidR="00C10BD7" w:rsidRPr="00C10BD7" w:rsidRDefault="00C10BD7">
      <w:pPr>
        <w:pStyle w:val="FootnoteText"/>
        <w:rPr>
          <w:lang w:val="en-US"/>
        </w:rPr>
      </w:pPr>
      <w:r w:rsidRPr="001E6A8A">
        <w:rPr>
          <w:rStyle w:val="FootnoteReference"/>
          <w:rFonts w:ascii="Nunito Sans" w:hAnsi="Nunito Sans" w:cstheme="minorHAnsi"/>
          <w:sz w:val="18"/>
          <w:szCs w:val="18"/>
        </w:rPr>
        <w:footnoteRef/>
      </w:r>
      <w:r w:rsidRPr="001E6A8A">
        <w:rPr>
          <w:rFonts w:ascii="Nunito Sans" w:hAnsi="Nunito Sans" w:cstheme="minorHAnsi"/>
          <w:sz w:val="18"/>
          <w:szCs w:val="18"/>
        </w:rPr>
        <w:t xml:space="preserve"> </w:t>
      </w:r>
      <w:r w:rsidRPr="001E6A8A">
        <w:rPr>
          <w:rFonts w:ascii="Nunito Sans" w:hAnsi="Nunito Sans" w:cstheme="minorHAnsi"/>
          <w:sz w:val="18"/>
          <w:szCs w:val="18"/>
          <w:lang w:val="en-US"/>
        </w:rPr>
        <w:t>SOS Esclaves further estimate that this may total tens of thousands of people still in descent-based slavery</w:t>
      </w:r>
      <w:r w:rsidR="002C49CF">
        <w:rPr>
          <w:rFonts w:ascii="Nunito Sans" w:hAnsi="Nunito Sans" w:cstheme="minorHAnsi"/>
          <w:sz w:val="18"/>
          <w:szCs w:val="18"/>
          <w:lang w:val="en-US"/>
        </w:rPr>
        <w:t>.</w:t>
      </w:r>
    </w:p>
  </w:footnote>
  <w:footnote w:id="7">
    <w:p w14:paraId="6D81EC06" w14:textId="6DA5E08D" w:rsidR="002C49CF" w:rsidRPr="002C49CF" w:rsidRDefault="002C49CF">
      <w:pPr>
        <w:pStyle w:val="FootnoteText"/>
        <w:rPr>
          <w:rFonts w:ascii="Nunito Sans" w:hAnsi="Nunito Sans"/>
          <w:sz w:val="18"/>
          <w:szCs w:val="18"/>
          <w:lang w:val="en-US"/>
        </w:rPr>
      </w:pPr>
      <w:r w:rsidRPr="002C49CF">
        <w:rPr>
          <w:rStyle w:val="FootnoteReference"/>
          <w:rFonts w:ascii="Nunito Sans" w:hAnsi="Nunito Sans"/>
          <w:sz w:val="18"/>
          <w:szCs w:val="18"/>
        </w:rPr>
        <w:footnoteRef/>
      </w:r>
      <w:r w:rsidRPr="002C49CF">
        <w:rPr>
          <w:rFonts w:ascii="Nunito Sans" w:hAnsi="Nunito Sans"/>
          <w:sz w:val="18"/>
          <w:szCs w:val="18"/>
        </w:rPr>
        <w:t xml:space="preserve"> </w:t>
      </w:r>
      <w:r w:rsidRPr="002C49CF">
        <w:rPr>
          <w:rFonts w:ascii="Nunito Sans" w:eastAsia="Times New Roman" w:hAnsi="Nunito Sans" w:cstheme="minorHAnsi"/>
          <w:bCs/>
          <w:color w:val="000000"/>
          <w:sz w:val="18"/>
          <w:szCs w:val="18"/>
          <w:lang w:eastAsia="en-GB"/>
        </w:rPr>
        <w:t>Also known as Pulaar and Fulani</w:t>
      </w:r>
    </w:p>
  </w:footnote>
  <w:footnote w:id="8">
    <w:p w14:paraId="434F534C" w14:textId="2A53BB53" w:rsidR="00737905" w:rsidRPr="002C49CF" w:rsidRDefault="00737905" w:rsidP="00737905">
      <w:pPr>
        <w:pStyle w:val="FootnoteText"/>
        <w:rPr>
          <w:rFonts w:ascii="Nunito Sans" w:hAnsi="Nunito Sans"/>
          <w:i/>
          <w:iCs/>
          <w:sz w:val="18"/>
          <w:szCs w:val="18"/>
          <w:lang w:val="en-US"/>
        </w:rPr>
      </w:pPr>
      <w:r w:rsidRPr="002C49CF">
        <w:rPr>
          <w:rStyle w:val="FootnoteReference"/>
          <w:rFonts w:ascii="Nunito Sans" w:hAnsi="Nunito Sans"/>
          <w:sz w:val="18"/>
          <w:szCs w:val="18"/>
        </w:rPr>
        <w:footnoteRef/>
      </w:r>
      <w:r w:rsidRPr="002C49CF">
        <w:rPr>
          <w:rFonts w:ascii="Nunito Sans" w:hAnsi="Nunito Sans"/>
          <w:sz w:val="18"/>
          <w:szCs w:val="18"/>
        </w:rPr>
        <w:t xml:space="preserve"> </w:t>
      </w:r>
      <w:r w:rsidRPr="002C49CF">
        <w:rPr>
          <w:rFonts w:ascii="Nunito Sans" w:hAnsi="Nunito Sans"/>
          <w:sz w:val="18"/>
          <w:szCs w:val="18"/>
          <w:lang w:val="en-US"/>
        </w:rPr>
        <w:t>See Committee on the Rights of the Child 2018 Concluding Observations which express concern “</w:t>
      </w:r>
      <w:r w:rsidRPr="002C49CF">
        <w:rPr>
          <w:rFonts w:ascii="Nunito Sans" w:hAnsi="Nunito Sans"/>
          <w:color w:val="000000"/>
          <w:sz w:val="18"/>
          <w:szCs w:val="18"/>
        </w:rPr>
        <w:t>…about the practice of selling girls of slave status and Wahaya or 5</w:t>
      </w:r>
      <w:r w:rsidRPr="002C49CF">
        <w:rPr>
          <w:rFonts w:ascii="Nunito Sans" w:hAnsi="Nunito Sans"/>
          <w:color w:val="000000"/>
          <w:sz w:val="18"/>
          <w:szCs w:val="18"/>
          <w:vertAlign w:val="superscript"/>
        </w:rPr>
        <w:t>th</w:t>
      </w:r>
      <w:r w:rsidRPr="002C49CF">
        <w:rPr>
          <w:rFonts w:ascii="Nunito Sans" w:hAnsi="Nunito Sans"/>
          <w:color w:val="000000"/>
          <w:sz w:val="18"/>
          <w:szCs w:val="18"/>
        </w:rPr>
        <w:t xml:space="preserve"> wife, in which they are treated as property, forced to work for their master and his family as well as sexually exploited.” </w:t>
      </w:r>
      <w:r w:rsidR="001E6A8A" w:rsidRPr="002C49CF">
        <w:rPr>
          <w:rFonts w:ascii="Nunito Sans" w:hAnsi="Nunito Sans" w:cs="Arial"/>
          <w:sz w:val="18"/>
          <w:szCs w:val="18"/>
        </w:rPr>
        <w:t>CRC/C/NER/CO/3-5</w:t>
      </w:r>
    </w:p>
  </w:footnote>
  <w:footnote w:id="9">
    <w:p w14:paraId="10BCF810" w14:textId="2C92164D" w:rsidR="00BA3FF6" w:rsidRPr="00521C53" w:rsidRDefault="00BA3FF6" w:rsidP="00BA3FF6">
      <w:pPr>
        <w:pStyle w:val="FootnoteText"/>
        <w:rPr>
          <w:lang w:val="en-US"/>
        </w:rPr>
      </w:pPr>
      <w:r w:rsidRPr="002C49CF">
        <w:rPr>
          <w:rStyle w:val="FootnoteReference"/>
          <w:rFonts w:ascii="Nunito Sans" w:hAnsi="Nunito Sans"/>
          <w:sz w:val="18"/>
          <w:szCs w:val="18"/>
        </w:rPr>
        <w:footnoteRef/>
      </w:r>
      <w:r w:rsidRPr="002C49CF">
        <w:rPr>
          <w:rFonts w:ascii="Nunito Sans" w:hAnsi="Nunito Sans"/>
          <w:sz w:val="18"/>
          <w:szCs w:val="18"/>
        </w:rPr>
        <w:t xml:space="preserve"> </w:t>
      </w:r>
      <w:r w:rsidRPr="002C49CF">
        <w:rPr>
          <w:rFonts w:ascii="Nunito Sans" w:hAnsi="Nunito Sans"/>
          <w:sz w:val="18"/>
          <w:szCs w:val="18"/>
          <w:lang w:val="en-US"/>
        </w:rPr>
        <w:t xml:space="preserve">The term Bellah is also used, it means slave of the Toureg and is considered a </w:t>
      </w:r>
      <w:r w:rsidR="006879F7" w:rsidRPr="002C49CF">
        <w:rPr>
          <w:rFonts w:ascii="Nunito Sans" w:hAnsi="Nunito Sans"/>
          <w:sz w:val="18"/>
          <w:szCs w:val="18"/>
          <w:lang w:val="en-US"/>
        </w:rPr>
        <w:t>derogatory term</w:t>
      </w:r>
      <w:r w:rsidR="002C49CF" w:rsidRPr="002C49CF">
        <w:rPr>
          <w:rFonts w:ascii="Nunito Sans" w:hAnsi="Nunito Sans"/>
          <w:sz w:val="18"/>
          <w:szCs w:val="18"/>
          <w:lang w:val="en-US"/>
        </w:rPr>
        <w:t>.</w:t>
      </w:r>
    </w:p>
  </w:footnote>
  <w:footnote w:id="10">
    <w:p w14:paraId="42FA48DC" w14:textId="2D8679F1" w:rsidR="00641870" w:rsidRPr="00216DBA" w:rsidRDefault="00641870" w:rsidP="00641870">
      <w:pPr>
        <w:pStyle w:val="FootnoteText"/>
        <w:rPr>
          <w:rFonts w:ascii="Nunito Sans" w:hAnsi="Nunito Sans"/>
          <w:sz w:val="18"/>
          <w:szCs w:val="18"/>
          <w:lang w:val="en-US"/>
        </w:rPr>
      </w:pPr>
      <w:r w:rsidRPr="00216DBA">
        <w:rPr>
          <w:rStyle w:val="FootnoteReference"/>
          <w:rFonts w:ascii="Nunito Sans" w:hAnsi="Nunito Sans"/>
          <w:sz w:val="18"/>
          <w:szCs w:val="18"/>
        </w:rPr>
        <w:footnoteRef/>
      </w:r>
      <w:r w:rsidRPr="00216DBA">
        <w:rPr>
          <w:rFonts w:ascii="Nunito Sans" w:hAnsi="Nunito Sans"/>
          <w:sz w:val="18"/>
          <w:szCs w:val="18"/>
        </w:rPr>
        <w:t xml:space="preserve"> </w:t>
      </w:r>
      <w:r w:rsidR="002C49CF" w:rsidRPr="00216DBA">
        <w:rPr>
          <w:rFonts w:ascii="Nunito Sans" w:hAnsi="Nunito Sans"/>
          <w:sz w:val="18"/>
          <w:szCs w:val="18"/>
        </w:rPr>
        <w:t>“Manifeste pour les droits politiques, économiques et sociaux des Haratines au sein d’une Mauritanie unie, égalitaire et réconciliée avec elle‐même », April 29th, 2013, Nouakchott</w:t>
      </w:r>
    </w:p>
  </w:footnote>
  <w:footnote w:id="11">
    <w:p w14:paraId="16CA041B" w14:textId="443C2E82" w:rsidR="00641870" w:rsidRPr="00216DBA" w:rsidRDefault="00641870" w:rsidP="00641870">
      <w:pPr>
        <w:pStyle w:val="FootnoteText"/>
        <w:rPr>
          <w:rFonts w:ascii="Nunito Sans" w:hAnsi="Nunito Sans"/>
          <w:sz w:val="18"/>
          <w:szCs w:val="18"/>
          <w:lang w:val="en-US"/>
        </w:rPr>
      </w:pPr>
      <w:r w:rsidRPr="00216DBA">
        <w:rPr>
          <w:rStyle w:val="FootnoteReference"/>
          <w:rFonts w:ascii="Nunito Sans" w:hAnsi="Nunito Sans"/>
          <w:sz w:val="18"/>
          <w:szCs w:val="18"/>
        </w:rPr>
        <w:footnoteRef/>
      </w:r>
      <w:r w:rsidRPr="00216DBA">
        <w:rPr>
          <w:rFonts w:ascii="Nunito Sans" w:hAnsi="Nunito Sans"/>
          <w:sz w:val="18"/>
          <w:szCs w:val="18"/>
        </w:rPr>
        <w:t xml:space="preserve"> For example, </w:t>
      </w:r>
      <w:r w:rsidR="005F0B7A" w:rsidRPr="00216DBA">
        <w:rPr>
          <w:rFonts w:ascii="Nunito Sans" w:hAnsi="Nunito Sans" w:cstheme="minorHAnsi"/>
          <w:color w:val="000000"/>
          <w:sz w:val="18"/>
          <w:szCs w:val="18"/>
          <w:lang w:val="en"/>
        </w:rPr>
        <w:t>there</w:t>
      </w:r>
      <w:r w:rsidRPr="00216DBA">
        <w:rPr>
          <w:rFonts w:ascii="Nunito Sans" w:hAnsi="Nunito Sans" w:cstheme="minorHAnsi"/>
          <w:color w:val="000000"/>
          <w:sz w:val="18"/>
          <w:szCs w:val="18"/>
          <w:lang w:val="en"/>
        </w:rPr>
        <w:t xml:space="preserve"> are currently only 17 Haratine Members of Parliament out of a total of 159</w:t>
      </w:r>
    </w:p>
  </w:footnote>
  <w:footnote w:id="12">
    <w:p w14:paraId="5F0C2DAA" w14:textId="77777777" w:rsidR="00641870" w:rsidRPr="00216DBA" w:rsidRDefault="00641870" w:rsidP="00641870">
      <w:pPr>
        <w:spacing w:after="0" w:line="240" w:lineRule="auto"/>
        <w:jc w:val="both"/>
        <w:rPr>
          <w:rFonts w:ascii="Nunito Sans" w:hAnsi="Nunito Sans"/>
          <w:color w:val="000000"/>
          <w:sz w:val="18"/>
          <w:szCs w:val="18"/>
          <w:shd w:val="clear" w:color="auto" w:fill="FFFFFF"/>
        </w:rPr>
      </w:pPr>
      <w:r w:rsidRPr="00216DBA">
        <w:rPr>
          <w:rStyle w:val="FootnoteReference"/>
          <w:rFonts w:ascii="Nunito Sans" w:hAnsi="Nunito Sans"/>
          <w:sz w:val="18"/>
          <w:szCs w:val="18"/>
        </w:rPr>
        <w:footnoteRef/>
      </w:r>
      <w:r w:rsidRPr="00216DBA">
        <w:rPr>
          <w:rFonts w:ascii="Nunito Sans" w:hAnsi="Nunito Sans"/>
          <w:sz w:val="18"/>
          <w:szCs w:val="18"/>
        </w:rPr>
        <w:t xml:space="preserve"> Various UN bodies have expressed concern about the social and political marginalisation of the Haratine. See for example: </w:t>
      </w:r>
      <w:r w:rsidRPr="00216DBA">
        <w:rPr>
          <w:rFonts w:ascii="Nunito Sans" w:hAnsi="Nunito Sans"/>
          <w:color w:val="000000"/>
          <w:sz w:val="18"/>
          <w:szCs w:val="18"/>
          <w:shd w:val="clear" w:color="auto" w:fill="FFFFFF"/>
        </w:rPr>
        <w:t xml:space="preserve">In May 2018, the </w:t>
      </w:r>
      <w:r w:rsidRPr="00216DBA">
        <w:rPr>
          <w:rFonts w:ascii="Nunito Sans" w:hAnsi="Nunito Sans"/>
          <w:color w:val="000000" w:themeColor="text1"/>
          <w:sz w:val="18"/>
          <w:szCs w:val="18"/>
        </w:rPr>
        <w:t>Committee on the Elimination of Racial Discrimination expressed its concern “…</w:t>
      </w:r>
      <w:r w:rsidRPr="00216DBA">
        <w:rPr>
          <w:rFonts w:ascii="Nunito Sans" w:hAnsi="Nunito Sans"/>
          <w:sz w:val="18"/>
          <w:szCs w:val="18"/>
          <w:lang w:val="en"/>
        </w:rPr>
        <w:t xml:space="preserve">that the survival of certain social structures, traditional attitudes and cultural prejudices continue to fuel discrimination, racialization and marginalization of the Haratines, particularly in access to education, employment, housing, health and social services…the Committee is also concerned at the very limited representation by Negro-Africans (Halpular, Soninké and Wolof) and Haratines in the political and public sphere, and especially in positions of responsibility and decision-making within administration, the army and the police, elective positions at the national level, as well as in the private sector and the media.” </w:t>
      </w:r>
    </w:p>
  </w:footnote>
  <w:footnote w:id="13">
    <w:p w14:paraId="7140B2E3" w14:textId="77777777" w:rsidR="00641870" w:rsidRPr="00216DBA" w:rsidRDefault="00641870" w:rsidP="00641870">
      <w:pPr>
        <w:spacing w:after="0" w:line="240" w:lineRule="auto"/>
        <w:jc w:val="both"/>
        <w:rPr>
          <w:rFonts w:ascii="Nunito Sans" w:hAnsi="Nunito Sans"/>
          <w:sz w:val="18"/>
          <w:szCs w:val="18"/>
        </w:rPr>
      </w:pPr>
      <w:r w:rsidRPr="00216DBA">
        <w:rPr>
          <w:rStyle w:val="FootnoteReference"/>
          <w:rFonts w:ascii="Nunito Sans" w:hAnsi="Nunito Sans"/>
          <w:sz w:val="18"/>
          <w:szCs w:val="18"/>
        </w:rPr>
        <w:footnoteRef/>
      </w:r>
      <w:r w:rsidRPr="00216DBA">
        <w:rPr>
          <w:rFonts w:ascii="Nunito Sans" w:hAnsi="Nunito Sans"/>
          <w:sz w:val="18"/>
          <w:szCs w:val="18"/>
        </w:rPr>
        <w:t xml:space="preserve"> Children born of relationships between a slave and her master, or between two slaves, are rarely recognised and do not have official documentation. People released from slavery, and people of slave descent, struggle to obtain official documents such as identification cards because the requirements for such documents are difficult or almost impossible to fulfil. For example, the applicant must provide parents’ details, which are often unknown to victims of slavery. </w:t>
      </w:r>
    </w:p>
  </w:footnote>
  <w:footnote w:id="14">
    <w:p w14:paraId="5838C800" w14:textId="77523EA2" w:rsidR="00422280" w:rsidRPr="00422280" w:rsidRDefault="00422280">
      <w:pPr>
        <w:pStyle w:val="FootnoteText"/>
        <w:rPr>
          <w:lang w:val="en-US"/>
        </w:rPr>
      </w:pPr>
      <w:r w:rsidRPr="00422280">
        <w:rPr>
          <w:rStyle w:val="FootnoteReference"/>
        </w:rPr>
        <w:footnoteRef/>
      </w:r>
      <w:r w:rsidRPr="00422280">
        <w:t xml:space="preserve"> </w:t>
      </w:r>
      <w:r>
        <w:t xml:space="preserve">The 2015 Anti-Slavery Law </w:t>
      </w:r>
      <w:r w:rsidRPr="00422280">
        <w:rPr>
          <w:rFonts w:cstheme="minorHAnsi"/>
        </w:rPr>
        <w:t>which replaced the 2007 Anti-Slavery Law</w:t>
      </w:r>
    </w:p>
  </w:footnote>
  <w:footnote w:id="15">
    <w:p w14:paraId="42D21DFF" w14:textId="4B4576A7" w:rsidR="003C5797" w:rsidRPr="003C5797" w:rsidRDefault="003C5797">
      <w:pPr>
        <w:pStyle w:val="FootnoteText"/>
        <w:rPr>
          <w:lang w:val="en-US"/>
        </w:rPr>
      </w:pPr>
      <w:r>
        <w:rPr>
          <w:rStyle w:val="FootnoteReference"/>
        </w:rPr>
        <w:footnoteRef/>
      </w:r>
      <w:r>
        <w:t xml:space="preserve"> The former President of Mauritania was known for making </w:t>
      </w:r>
      <w:r w:rsidRPr="003C5797">
        <w:t>statements denying the existence of slavery.</w:t>
      </w:r>
    </w:p>
  </w:footnote>
  <w:footnote w:id="16">
    <w:p w14:paraId="0ED08E79" w14:textId="77777777" w:rsidR="00A54123" w:rsidRPr="005F0B7A" w:rsidRDefault="00A54123" w:rsidP="00A54123">
      <w:pPr>
        <w:pStyle w:val="FootnoteText"/>
        <w:rPr>
          <w:rFonts w:ascii="Nunito Sans" w:hAnsi="Nunito Sans"/>
          <w:sz w:val="18"/>
          <w:szCs w:val="18"/>
          <w:lang w:val="en-US"/>
        </w:rPr>
      </w:pPr>
      <w:r w:rsidRPr="005F0B7A">
        <w:rPr>
          <w:rStyle w:val="FootnoteReference"/>
          <w:rFonts w:ascii="Nunito Sans" w:hAnsi="Nunito Sans"/>
          <w:sz w:val="18"/>
          <w:szCs w:val="18"/>
        </w:rPr>
        <w:footnoteRef/>
      </w:r>
      <w:r w:rsidRPr="005F0B7A">
        <w:rPr>
          <w:rFonts w:ascii="Nunito Sans" w:hAnsi="Nunito Sans"/>
          <w:sz w:val="18"/>
          <w:szCs w:val="18"/>
        </w:rPr>
        <w:t xml:space="preserve"> </w:t>
      </w:r>
      <w:r w:rsidRPr="005F0B7A">
        <w:rPr>
          <w:rFonts w:ascii="Nunito Sans" w:hAnsi="Nunito Sans" w:cstheme="minorHAnsi"/>
          <w:color w:val="000000"/>
          <w:sz w:val="18"/>
          <w:szCs w:val="18"/>
        </w:rPr>
        <w:t>The Said and Yarg Salem case, tried in 2011 using the now-replaced 2007 Anti-Slavery Law</w:t>
      </w:r>
      <w:r w:rsidRPr="005F0B7A">
        <w:rPr>
          <w:rFonts w:ascii="Nunito Sans" w:hAnsi="Nunito Sans" w:cs="Times New Roman"/>
          <w:color w:val="000000"/>
          <w:sz w:val="18"/>
          <w:szCs w:val="18"/>
        </w:rPr>
        <w:t> </w:t>
      </w:r>
    </w:p>
  </w:footnote>
  <w:footnote w:id="17">
    <w:p w14:paraId="44F4972C" w14:textId="26E7B395" w:rsidR="002F153A" w:rsidRPr="00741BBF" w:rsidRDefault="002F153A" w:rsidP="002F153A">
      <w:pPr>
        <w:pStyle w:val="FootnoteText"/>
        <w:rPr>
          <w:lang w:val="en-US"/>
        </w:rPr>
      </w:pPr>
      <w:r w:rsidRPr="005F0B7A">
        <w:rPr>
          <w:rStyle w:val="FootnoteReference"/>
          <w:rFonts w:ascii="Nunito Sans" w:hAnsi="Nunito Sans"/>
          <w:sz w:val="18"/>
          <w:szCs w:val="18"/>
        </w:rPr>
        <w:footnoteRef/>
      </w:r>
      <w:r w:rsidRPr="005F0B7A">
        <w:rPr>
          <w:rFonts w:ascii="Nunito Sans" w:hAnsi="Nunito Sans"/>
          <w:sz w:val="18"/>
          <w:szCs w:val="18"/>
        </w:rPr>
        <w:t xml:space="preserve"> </w:t>
      </w:r>
      <w:hyperlink r:id="rId1" w:history="1">
        <w:r w:rsidR="005F0B7A" w:rsidRPr="005F0B7A">
          <w:rPr>
            <w:rStyle w:val="Hyperlink"/>
            <w:rFonts w:ascii="Nunito Sans" w:hAnsi="Nunito Sans"/>
            <w:sz w:val="18"/>
            <w:szCs w:val="18"/>
          </w:rPr>
          <w:t>Treaty bodies Download (ohchr.org)</w:t>
        </w:r>
      </w:hyperlink>
      <w:r w:rsidR="005F0B7A" w:rsidRPr="005F0B7A">
        <w:rPr>
          <w:rFonts w:ascii="Nunito Sans" w:hAnsi="Nunito Sans"/>
          <w:sz w:val="18"/>
          <w:szCs w:val="18"/>
        </w:rPr>
        <w:t xml:space="preserve"> and </w:t>
      </w:r>
      <w:hyperlink r:id="rId2" w:history="1">
        <w:r w:rsidR="005F0B7A" w:rsidRPr="005F0B7A">
          <w:rPr>
            <w:rStyle w:val="Hyperlink"/>
            <w:rFonts w:ascii="Nunito Sans" w:hAnsi="Nunito Sans"/>
            <w:sz w:val="18"/>
            <w:szCs w:val="18"/>
          </w:rPr>
          <w:t>OHCHR | Mauritania: UN rights experts urge immediate reform of “flawed” anti-discrimination law</w:t>
        </w:r>
      </w:hyperlink>
    </w:p>
  </w:footnote>
  <w:footnote w:id="18">
    <w:p w14:paraId="27071EA8" w14:textId="62975E01" w:rsidR="00D872D3" w:rsidRPr="006E0EA2" w:rsidRDefault="00D872D3" w:rsidP="005E6FA5">
      <w:pPr>
        <w:pStyle w:val="ListParagraph"/>
        <w:spacing w:after="0" w:line="240" w:lineRule="auto"/>
        <w:ind w:left="0" w:hanging="360"/>
        <w:rPr>
          <w:rFonts w:ascii="Nunito Sans" w:hAnsi="Nunito Sans"/>
          <w:color w:val="000000"/>
          <w:sz w:val="18"/>
          <w:szCs w:val="18"/>
        </w:rPr>
      </w:pPr>
      <w:r w:rsidRPr="006E0EA2">
        <w:rPr>
          <w:rStyle w:val="FootnoteReference"/>
          <w:rFonts w:ascii="Nunito Sans" w:hAnsi="Nunito Sans"/>
          <w:sz w:val="18"/>
          <w:szCs w:val="18"/>
        </w:rPr>
        <w:footnoteRef/>
      </w:r>
      <w:r w:rsidRPr="006E0EA2">
        <w:rPr>
          <w:rFonts w:ascii="Nunito Sans" w:hAnsi="Nunito Sans"/>
          <w:sz w:val="18"/>
          <w:szCs w:val="18"/>
        </w:rPr>
        <w:t xml:space="preserve"> </w:t>
      </w:r>
      <w:r w:rsidRPr="006E0EA2">
        <w:rPr>
          <w:rFonts w:ascii="Nunito Sans" w:hAnsi="Nunito Sans"/>
          <w:color w:val="000000"/>
          <w:sz w:val="18"/>
          <w:szCs w:val="18"/>
        </w:rPr>
        <w:t>Only a few dozen slavery cases have reached domestic courts and tribunals, all brought by civil society organisations. We are aware of only five successful prosecutions under the Anti-Slavery Law.</w:t>
      </w:r>
      <w:r w:rsidR="0093710A" w:rsidRPr="006E0EA2">
        <w:rPr>
          <w:rFonts w:ascii="Nunito Sans" w:hAnsi="Nunito Sans"/>
          <w:color w:val="000000"/>
          <w:sz w:val="18"/>
          <w:szCs w:val="18"/>
        </w:rPr>
        <w:t xml:space="preserve"> </w:t>
      </w:r>
      <w:r w:rsidRPr="006E0EA2">
        <w:rPr>
          <w:rFonts w:ascii="Nunito Sans" w:hAnsi="Nunito Sans"/>
          <w:color w:val="000000"/>
          <w:sz w:val="18"/>
          <w:szCs w:val="18"/>
        </w:rPr>
        <w:t xml:space="preserve">These include convictions in two cases for the crime of slavery, and convictions in three cases for the lesser charge of offence of slavery and ethnic discrimination.   The two convictions for the charge of slavery instead saw sentences of only four years and one-year imprisonment respectively imposed. The convictions on the lesser charge of offence of slavery and ethnic discrimination saw sentences ranging from six months suspended to one year suspended, despite the provision in law of a five to 10-year prison sentence. </w:t>
      </w:r>
    </w:p>
    <w:p w14:paraId="238CD109" w14:textId="572FEBAC" w:rsidR="00D872D3" w:rsidRPr="00D872D3" w:rsidRDefault="00D872D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D55"/>
    <w:multiLevelType w:val="hybridMultilevel"/>
    <w:tmpl w:val="D50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047AD"/>
    <w:multiLevelType w:val="hybridMultilevel"/>
    <w:tmpl w:val="D772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853ED"/>
    <w:multiLevelType w:val="hybridMultilevel"/>
    <w:tmpl w:val="F7D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E3A3F"/>
    <w:multiLevelType w:val="hybridMultilevel"/>
    <w:tmpl w:val="B8C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3A00"/>
    <w:multiLevelType w:val="multilevel"/>
    <w:tmpl w:val="C018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1275B"/>
    <w:multiLevelType w:val="hybridMultilevel"/>
    <w:tmpl w:val="FB6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E0F55"/>
    <w:multiLevelType w:val="hybridMultilevel"/>
    <w:tmpl w:val="68782B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372DC9"/>
    <w:multiLevelType w:val="multilevel"/>
    <w:tmpl w:val="5A04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E5AF7"/>
    <w:multiLevelType w:val="hybridMultilevel"/>
    <w:tmpl w:val="B75AA84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D4090A"/>
    <w:multiLevelType w:val="multilevel"/>
    <w:tmpl w:val="ED2C4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74A31"/>
    <w:multiLevelType w:val="multilevel"/>
    <w:tmpl w:val="ED2C4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5"/>
  </w:num>
  <w:num w:numId="5">
    <w:abstractNumId w:val="1"/>
  </w:num>
  <w:num w:numId="6">
    <w:abstractNumId w:val="0"/>
  </w:num>
  <w:num w:numId="7">
    <w:abstractNumId w:val="3"/>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B3"/>
    <w:rsid w:val="00006E6F"/>
    <w:rsid w:val="00017FDD"/>
    <w:rsid w:val="00020FE2"/>
    <w:rsid w:val="00021011"/>
    <w:rsid w:val="000222D3"/>
    <w:rsid w:val="00023D68"/>
    <w:rsid w:val="00025B33"/>
    <w:rsid w:val="00027CF5"/>
    <w:rsid w:val="00031AD5"/>
    <w:rsid w:val="000328A4"/>
    <w:rsid w:val="00034B43"/>
    <w:rsid w:val="000368CA"/>
    <w:rsid w:val="000434B9"/>
    <w:rsid w:val="00044DF7"/>
    <w:rsid w:val="00045296"/>
    <w:rsid w:val="000467E6"/>
    <w:rsid w:val="00046881"/>
    <w:rsid w:val="0004722B"/>
    <w:rsid w:val="00050177"/>
    <w:rsid w:val="00050C44"/>
    <w:rsid w:val="000514A4"/>
    <w:rsid w:val="0005341F"/>
    <w:rsid w:val="000546C9"/>
    <w:rsid w:val="00057832"/>
    <w:rsid w:val="0006051E"/>
    <w:rsid w:val="0006337A"/>
    <w:rsid w:val="000636B5"/>
    <w:rsid w:val="00063CF8"/>
    <w:rsid w:val="000645D1"/>
    <w:rsid w:val="00065680"/>
    <w:rsid w:val="000659B1"/>
    <w:rsid w:val="0007306A"/>
    <w:rsid w:val="000731F2"/>
    <w:rsid w:val="0007568A"/>
    <w:rsid w:val="00075BA8"/>
    <w:rsid w:val="000778C5"/>
    <w:rsid w:val="00081C42"/>
    <w:rsid w:val="00084133"/>
    <w:rsid w:val="000918C1"/>
    <w:rsid w:val="000941B8"/>
    <w:rsid w:val="00097CDE"/>
    <w:rsid w:val="000A061E"/>
    <w:rsid w:val="000A0C43"/>
    <w:rsid w:val="000A13C4"/>
    <w:rsid w:val="000A1D66"/>
    <w:rsid w:val="000A712A"/>
    <w:rsid w:val="000B383B"/>
    <w:rsid w:val="000B5395"/>
    <w:rsid w:val="000B6342"/>
    <w:rsid w:val="000C5CC1"/>
    <w:rsid w:val="000C749E"/>
    <w:rsid w:val="000D0505"/>
    <w:rsid w:val="000D644F"/>
    <w:rsid w:val="000E1818"/>
    <w:rsid w:val="000E1F38"/>
    <w:rsid w:val="000E230C"/>
    <w:rsid w:val="000E3724"/>
    <w:rsid w:val="000E538B"/>
    <w:rsid w:val="000E5866"/>
    <w:rsid w:val="000E5D84"/>
    <w:rsid w:val="000F1240"/>
    <w:rsid w:val="000F1389"/>
    <w:rsid w:val="000F2487"/>
    <w:rsid w:val="000F39FE"/>
    <w:rsid w:val="00106E4C"/>
    <w:rsid w:val="0010746B"/>
    <w:rsid w:val="001110C6"/>
    <w:rsid w:val="001152D8"/>
    <w:rsid w:val="00116C7D"/>
    <w:rsid w:val="00116CC0"/>
    <w:rsid w:val="0011701C"/>
    <w:rsid w:val="00120206"/>
    <w:rsid w:val="00120CBB"/>
    <w:rsid w:val="00123C6F"/>
    <w:rsid w:val="00127CDE"/>
    <w:rsid w:val="00130E3D"/>
    <w:rsid w:val="0013696C"/>
    <w:rsid w:val="00137FB0"/>
    <w:rsid w:val="00141B96"/>
    <w:rsid w:val="00146D53"/>
    <w:rsid w:val="00151C73"/>
    <w:rsid w:val="001522DC"/>
    <w:rsid w:val="001534BD"/>
    <w:rsid w:val="00153953"/>
    <w:rsid w:val="00154361"/>
    <w:rsid w:val="00154B72"/>
    <w:rsid w:val="0015596D"/>
    <w:rsid w:val="00157FFE"/>
    <w:rsid w:val="001640B7"/>
    <w:rsid w:val="001663AE"/>
    <w:rsid w:val="00166994"/>
    <w:rsid w:val="00171C5A"/>
    <w:rsid w:val="00172C10"/>
    <w:rsid w:val="00172D47"/>
    <w:rsid w:val="0018126C"/>
    <w:rsid w:val="00182054"/>
    <w:rsid w:val="00184AAC"/>
    <w:rsid w:val="00185649"/>
    <w:rsid w:val="00185B86"/>
    <w:rsid w:val="00191D4C"/>
    <w:rsid w:val="0019275D"/>
    <w:rsid w:val="0019433F"/>
    <w:rsid w:val="00196514"/>
    <w:rsid w:val="001A1FD2"/>
    <w:rsid w:val="001A2948"/>
    <w:rsid w:val="001A4990"/>
    <w:rsid w:val="001A4E13"/>
    <w:rsid w:val="001A50AC"/>
    <w:rsid w:val="001B00D6"/>
    <w:rsid w:val="001B5129"/>
    <w:rsid w:val="001B64E6"/>
    <w:rsid w:val="001B6D68"/>
    <w:rsid w:val="001B76BD"/>
    <w:rsid w:val="001B7F40"/>
    <w:rsid w:val="001C03AF"/>
    <w:rsid w:val="001C1E41"/>
    <w:rsid w:val="001C4CB1"/>
    <w:rsid w:val="001C697F"/>
    <w:rsid w:val="001C6A5D"/>
    <w:rsid w:val="001C6B9F"/>
    <w:rsid w:val="001D46C3"/>
    <w:rsid w:val="001D636E"/>
    <w:rsid w:val="001E09FC"/>
    <w:rsid w:val="001E1883"/>
    <w:rsid w:val="001E1AC1"/>
    <w:rsid w:val="001E1F2C"/>
    <w:rsid w:val="001E6A8A"/>
    <w:rsid w:val="001F23B7"/>
    <w:rsid w:val="001F648B"/>
    <w:rsid w:val="001F6F48"/>
    <w:rsid w:val="00201388"/>
    <w:rsid w:val="00201539"/>
    <w:rsid w:val="002017E5"/>
    <w:rsid w:val="00203578"/>
    <w:rsid w:val="0020407A"/>
    <w:rsid w:val="002119DF"/>
    <w:rsid w:val="00214842"/>
    <w:rsid w:val="00214D64"/>
    <w:rsid w:val="00216DBA"/>
    <w:rsid w:val="002202D8"/>
    <w:rsid w:val="0022363F"/>
    <w:rsid w:val="0022399D"/>
    <w:rsid w:val="0022470E"/>
    <w:rsid w:val="0022549F"/>
    <w:rsid w:val="00227E62"/>
    <w:rsid w:val="0023342A"/>
    <w:rsid w:val="002411E4"/>
    <w:rsid w:val="002427E6"/>
    <w:rsid w:val="00242A5D"/>
    <w:rsid w:val="00246522"/>
    <w:rsid w:val="00246CAB"/>
    <w:rsid w:val="00252ED6"/>
    <w:rsid w:val="00262C26"/>
    <w:rsid w:val="00262FF4"/>
    <w:rsid w:val="002641F4"/>
    <w:rsid w:val="00265E2F"/>
    <w:rsid w:val="0027135C"/>
    <w:rsid w:val="002722CC"/>
    <w:rsid w:val="00273E64"/>
    <w:rsid w:val="00277163"/>
    <w:rsid w:val="00280472"/>
    <w:rsid w:val="0028498C"/>
    <w:rsid w:val="00285DD9"/>
    <w:rsid w:val="00286A51"/>
    <w:rsid w:val="00291073"/>
    <w:rsid w:val="00292107"/>
    <w:rsid w:val="00293522"/>
    <w:rsid w:val="00293DC4"/>
    <w:rsid w:val="0029444B"/>
    <w:rsid w:val="00294CCF"/>
    <w:rsid w:val="00296D1D"/>
    <w:rsid w:val="002A1DF0"/>
    <w:rsid w:val="002A3744"/>
    <w:rsid w:val="002A4E64"/>
    <w:rsid w:val="002A4FA9"/>
    <w:rsid w:val="002B5C3B"/>
    <w:rsid w:val="002B60B7"/>
    <w:rsid w:val="002C0670"/>
    <w:rsid w:val="002C1B9B"/>
    <w:rsid w:val="002C3930"/>
    <w:rsid w:val="002C49CF"/>
    <w:rsid w:val="002C53A2"/>
    <w:rsid w:val="002C5A6A"/>
    <w:rsid w:val="002C5C48"/>
    <w:rsid w:val="002C6B1F"/>
    <w:rsid w:val="002D1E24"/>
    <w:rsid w:val="002D2A14"/>
    <w:rsid w:val="002D6958"/>
    <w:rsid w:val="002D7F0D"/>
    <w:rsid w:val="002E0141"/>
    <w:rsid w:val="002E36E9"/>
    <w:rsid w:val="002E4DB3"/>
    <w:rsid w:val="002E6FD3"/>
    <w:rsid w:val="002F153A"/>
    <w:rsid w:val="002F34CF"/>
    <w:rsid w:val="002F7871"/>
    <w:rsid w:val="00300C28"/>
    <w:rsid w:val="00300CDC"/>
    <w:rsid w:val="00301358"/>
    <w:rsid w:val="00305046"/>
    <w:rsid w:val="00305A75"/>
    <w:rsid w:val="003068ED"/>
    <w:rsid w:val="00307987"/>
    <w:rsid w:val="00307FAC"/>
    <w:rsid w:val="00310DA0"/>
    <w:rsid w:val="003126BF"/>
    <w:rsid w:val="00312F3B"/>
    <w:rsid w:val="00314E54"/>
    <w:rsid w:val="00315477"/>
    <w:rsid w:val="003165FA"/>
    <w:rsid w:val="0031718D"/>
    <w:rsid w:val="003209E7"/>
    <w:rsid w:val="00321453"/>
    <w:rsid w:val="0032183D"/>
    <w:rsid w:val="0032184A"/>
    <w:rsid w:val="0032346E"/>
    <w:rsid w:val="003260B0"/>
    <w:rsid w:val="003277EF"/>
    <w:rsid w:val="00330030"/>
    <w:rsid w:val="003314DB"/>
    <w:rsid w:val="00333812"/>
    <w:rsid w:val="00334FCA"/>
    <w:rsid w:val="00344018"/>
    <w:rsid w:val="003471BD"/>
    <w:rsid w:val="003475A9"/>
    <w:rsid w:val="0035108C"/>
    <w:rsid w:val="00351D69"/>
    <w:rsid w:val="003537E3"/>
    <w:rsid w:val="00363309"/>
    <w:rsid w:val="0036645C"/>
    <w:rsid w:val="00366534"/>
    <w:rsid w:val="00367F12"/>
    <w:rsid w:val="00370A3F"/>
    <w:rsid w:val="003732A6"/>
    <w:rsid w:val="0038029F"/>
    <w:rsid w:val="00380EBF"/>
    <w:rsid w:val="00387EBC"/>
    <w:rsid w:val="00395DBD"/>
    <w:rsid w:val="003A1A8C"/>
    <w:rsid w:val="003A25A9"/>
    <w:rsid w:val="003B0310"/>
    <w:rsid w:val="003B5364"/>
    <w:rsid w:val="003B6A56"/>
    <w:rsid w:val="003C0335"/>
    <w:rsid w:val="003C5797"/>
    <w:rsid w:val="003C5EAB"/>
    <w:rsid w:val="003D706F"/>
    <w:rsid w:val="003E0D42"/>
    <w:rsid w:val="003E4B4D"/>
    <w:rsid w:val="003E5AE4"/>
    <w:rsid w:val="003E71B8"/>
    <w:rsid w:val="003E75FC"/>
    <w:rsid w:val="003F0A6D"/>
    <w:rsid w:val="004009D7"/>
    <w:rsid w:val="00402571"/>
    <w:rsid w:val="0040264B"/>
    <w:rsid w:val="004026B2"/>
    <w:rsid w:val="0040596F"/>
    <w:rsid w:val="00405B9D"/>
    <w:rsid w:val="00406692"/>
    <w:rsid w:val="00411649"/>
    <w:rsid w:val="004157EA"/>
    <w:rsid w:val="004160AC"/>
    <w:rsid w:val="00422280"/>
    <w:rsid w:val="0042551A"/>
    <w:rsid w:val="00426E14"/>
    <w:rsid w:val="00430A85"/>
    <w:rsid w:val="00431818"/>
    <w:rsid w:val="004341AD"/>
    <w:rsid w:val="004363EF"/>
    <w:rsid w:val="004378F7"/>
    <w:rsid w:val="0044110B"/>
    <w:rsid w:val="004445DC"/>
    <w:rsid w:val="004476CE"/>
    <w:rsid w:val="00452A2F"/>
    <w:rsid w:val="0045769F"/>
    <w:rsid w:val="00461F6E"/>
    <w:rsid w:val="0046666F"/>
    <w:rsid w:val="00467B13"/>
    <w:rsid w:val="00470537"/>
    <w:rsid w:val="00471109"/>
    <w:rsid w:val="00471AB9"/>
    <w:rsid w:val="00472097"/>
    <w:rsid w:val="004725C7"/>
    <w:rsid w:val="0047359E"/>
    <w:rsid w:val="00473BC5"/>
    <w:rsid w:val="00473E8C"/>
    <w:rsid w:val="00473F2A"/>
    <w:rsid w:val="0047655E"/>
    <w:rsid w:val="004779A4"/>
    <w:rsid w:val="0048180E"/>
    <w:rsid w:val="00481BB8"/>
    <w:rsid w:val="00482579"/>
    <w:rsid w:val="00482736"/>
    <w:rsid w:val="00484635"/>
    <w:rsid w:val="00485DBA"/>
    <w:rsid w:val="00496E27"/>
    <w:rsid w:val="004A469F"/>
    <w:rsid w:val="004B1413"/>
    <w:rsid w:val="004B5077"/>
    <w:rsid w:val="004C2B64"/>
    <w:rsid w:val="004C4869"/>
    <w:rsid w:val="004C6D68"/>
    <w:rsid w:val="004C7B34"/>
    <w:rsid w:val="004D4369"/>
    <w:rsid w:val="004D46F8"/>
    <w:rsid w:val="004D488C"/>
    <w:rsid w:val="004E104E"/>
    <w:rsid w:val="004E159A"/>
    <w:rsid w:val="004E21AB"/>
    <w:rsid w:val="004F01EC"/>
    <w:rsid w:val="004F216A"/>
    <w:rsid w:val="004F61E6"/>
    <w:rsid w:val="00500177"/>
    <w:rsid w:val="0050094B"/>
    <w:rsid w:val="00503263"/>
    <w:rsid w:val="00512EF4"/>
    <w:rsid w:val="0051409A"/>
    <w:rsid w:val="00516867"/>
    <w:rsid w:val="00517A9A"/>
    <w:rsid w:val="00521C53"/>
    <w:rsid w:val="005322E3"/>
    <w:rsid w:val="0053413F"/>
    <w:rsid w:val="00536B0E"/>
    <w:rsid w:val="005408DF"/>
    <w:rsid w:val="0054361D"/>
    <w:rsid w:val="0054652C"/>
    <w:rsid w:val="00546592"/>
    <w:rsid w:val="00546B40"/>
    <w:rsid w:val="005507B4"/>
    <w:rsid w:val="005524AA"/>
    <w:rsid w:val="00552B6B"/>
    <w:rsid w:val="005536F8"/>
    <w:rsid w:val="00557490"/>
    <w:rsid w:val="0055792B"/>
    <w:rsid w:val="00563920"/>
    <w:rsid w:val="00566D8B"/>
    <w:rsid w:val="00567D5C"/>
    <w:rsid w:val="0058176A"/>
    <w:rsid w:val="005833FE"/>
    <w:rsid w:val="005835DE"/>
    <w:rsid w:val="005923DA"/>
    <w:rsid w:val="005A1E05"/>
    <w:rsid w:val="005A2B31"/>
    <w:rsid w:val="005A58F7"/>
    <w:rsid w:val="005B0DF8"/>
    <w:rsid w:val="005B1FDB"/>
    <w:rsid w:val="005B2995"/>
    <w:rsid w:val="005B38E4"/>
    <w:rsid w:val="005B5107"/>
    <w:rsid w:val="005B538B"/>
    <w:rsid w:val="005B7886"/>
    <w:rsid w:val="005B7923"/>
    <w:rsid w:val="005C058C"/>
    <w:rsid w:val="005C0928"/>
    <w:rsid w:val="005C21DB"/>
    <w:rsid w:val="005C45D6"/>
    <w:rsid w:val="005C796F"/>
    <w:rsid w:val="005D066E"/>
    <w:rsid w:val="005D3619"/>
    <w:rsid w:val="005D7AA9"/>
    <w:rsid w:val="005E058C"/>
    <w:rsid w:val="005E0A0E"/>
    <w:rsid w:val="005E2EC1"/>
    <w:rsid w:val="005E638B"/>
    <w:rsid w:val="005E682A"/>
    <w:rsid w:val="005E6FA5"/>
    <w:rsid w:val="005F0B7A"/>
    <w:rsid w:val="005F69FB"/>
    <w:rsid w:val="00601D04"/>
    <w:rsid w:val="0060445F"/>
    <w:rsid w:val="00607A77"/>
    <w:rsid w:val="00615A9B"/>
    <w:rsid w:val="006235B7"/>
    <w:rsid w:val="006238E2"/>
    <w:rsid w:val="006238EC"/>
    <w:rsid w:val="00625F08"/>
    <w:rsid w:val="00626AB6"/>
    <w:rsid w:val="00627A1F"/>
    <w:rsid w:val="00627F42"/>
    <w:rsid w:val="00631541"/>
    <w:rsid w:val="00632372"/>
    <w:rsid w:val="006329E4"/>
    <w:rsid w:val="00632B86"/>
    <w:rsid w:val="006348C7"/>
    <w:rsid w:val="00636FF0"/>
    <w:rsid w:val="00641870"/>
    <w:rsid w:val="0064284B"/>
    <w:rsid w:val="00651802"/>
    <w:rsid w:val="00652893"/>
    <w:rsid w:val="00652A93"/>
    <w:rsid w:val="00660E10"/>
    <w:rsid w:val="00661BD0"/>
    <w:rsid w:val="00661E4E"/>
    <w:rsid w:val="0066262D"/>
    <w:rsid w:val="00662D24"/>
    <w:rsid w:val="00667C23"/>
    <w:rsid w:val="00670559"/>
    <w:rsid w:val="006709CB"/>
    <w:rsid w:val="00671537"/>
    <w:rsid w:val="006719A5"/>
    <w:rsid w:val="00671AFA"/>
    <w:rsid w:val="0067399B"/>
    <w:rsid w:val="00674306"/>
    <w:rsid w:val="00675A51"/>
    <w:rsid w:val="00675DF8"/>
    <w:rsid w:val="00677A69"/>
    <w:rsid w:val="006801F5"/>
    <w:rsid w:val="00681200"/>
    <w:rsid w:val="006862B6"/>
    <w:rsid w:val="006879F7"/>
    <w:rsid w:val="00693721"/>
    <w:rsid w:val="006957B3"/>
    <w:rsid w:val="00696062"/>
    <w:rsid w:val="006971B6"/>
    <w:rsid w:val="006A332A"/>
    <w:rsid w:val="006B5F4F"/>
    <w:rsid w:val="006C0F7E"/>
    <w:rsid w:val="006C24C3"/>
    <w:rsid w:val="006C6551"/>
    <w:rsid w:val="006C6A2B"/>
    <w:rsid w:val="006C7456"/>
    <w:rsid w:val="006C7BA4"/>
    <w:rsid w:val="006D08FD"/>
    <w:rsid w:val="006D20F0"/>
    <w:rsid w:val="006D45CC"/>
    <w:rsid w:val="006D4615"/>
    <w:rsid w:val="006D6BAD"/>
    <w:rsid w:val="006E0E0A"/>
    <w:rsid w:val="006E0EA2"/>
    <w:rsid w:val="006E2914"/>
    <w:rsid w:val="006E4463"/>
    <w:rsid w:val="006F27A6"/>
    <w:rsid w:val="006F2F2C"/>
    <w:rsid w:val="006F39C0"/>
    <w:rsid w:val="006F5115"/>
    <w:rsid w:val="006F7F68"/>
    <w:rsid w:val="00701482"/>
    <w:rsid w:val="00701EAB"/>
    <w:rsid w:val="00702750"/>
    <w:rsid w:val="00703012"/>
    <w:rsid w:val="00703563"/>
    <w:rsid w:val="007109A4"/>
    <w:rsid w:val="00714242"/>
    <w:rsid w:val="00716AFC"/>
    <w:rsid w:val="00720FA4"/>
    <w:rsid w:val="00721DFC"/>
    <w:rsid w:val="00724C90"/>
    <w:rsid w:val="007258C3"/>
    <w:rsid w:val="0072603B"/>
    <w:rsid w:val="00726647"/>
    <w:rsid w:val="00727E15"/>
    <w:rsid w:val="007305E7"/>
    <w:rsid w:val="007327F1"/>
    <w:rsid w:val="00737905"/>
    <w:rsid w:val="00741BBF"/>
    <w:rsid w:val="00746312"/>
    <w:rsid w:val="007522A7"/>
    <w:rsid w:val="00752730"/>
    <w:rsid w:val="007532FB"/>
    <w:rsid w:val="00760105"/>
    <w:rsid w:val="007619AE"/>
    <w:rsid w:val="00765DBD"/>
    <w:rsid w:val="007672F5"/>
    <w:rsid w:val="00770AC2"/>
    <w:rsid w:val="00773904"/>
    <w:rsid w:val="00782F9F"/>
    <w:rsid w:val="00783BF2"/>
    <w:rsid w:val="00786E14"/>
    <w:rsid w:val="00791001"/>
    <w:rsid w:val="0079138B"/>
    <w:rsid w:val="007A1EFE"/>
    <w:rsid w:val="007A2D20"/>
    <w:rsid w:val="007A2FD8"/>
    <w:rsid w:val="007A4A28"/>
    <w:rsid w:val="007A5156"/>
    <w:rsid w:val="007B0491"/>
    <w:rsid w:val="007B252F"/>
    <w:rsid w:val="007B3AF9"/>
    <w:rsid w:val="007B3F85"/>
    <w:rsid w:val="007C0762"/>
    <w:rsid w:val="007C1852"/>
    <w:rsid w:val="007C4137"/>
    <w:rsid w:val="007C44AD"/>
    <w:rsid w:val="007C5F70"/>
    <w:rsid w:val="007C6740"/>
    <w:rsid w:val="007C6F3E"/>
    <w:rsid w:val="007D0AC0"/>
    <w:rsid w:val="007D0D22"/>
    <w:rsid w:val="007D2835"/>
    <w:rsid w:val="007D3781"/>
    <w:rsid w:val="007E23EB"/>
    <w:rsid w:val="007E544A"/>
    <w:rsid w:val="007F06E4"/>
    <w:rsid w:val="00801E14"/>
    <w:rsid w:val="00806B77"/>
    <w:rsid w:val="00810AA1"/>
    <w:rsid w:val="008124C7"/>
    <w:rsid w:val="00813356"/>
    <w:rsid w:val="0081501A"/>
    <w:rsid w:val="008209F4"/>
    <w:rsid w:val="00820C04"/>
    <w:rsid w:val="008218EE"/>
    <w:rsid w:val="00822E22"/>
    <w:rsid w:val="00822F0D"/>
    <w:rsid w:val="00823396"/>
    <w:rsid w:val="008242A1"/>
    <w:rsid w:val="00825C0E"/>
    <w:rsid w:val="00831CDD"/>
    <w:rsid w:val="00834C60"/>
    <w:rsid w:val="00840C70"/>
    <w:rsid w:val="0084329E"/>
    <w:rsid w:val="0084330F"/>
    <w:rsid w:val="008453CB"/>
    <w:rsid w:val="0085732A"/>
    <w:rsid w:val="00860050"/>
    <w:rsid w:val="0086106C"/>
    <w:rsid w:val="0086119D"/>
    <w:rsid w:val="00862A7B"/>
    <w:rsid w:val="00863976"/>
    <w:rsid w:val="008663D6"/>
    <w:rsid w:val="00871DF2"/>
    <w:rsid w:val="008721EF"/>
    <w:rsid w:val="00872373"/>
    <w:rsid w:val="008758E5"/>
    <w:rsid w:val="008762CD"/>
    <w:rsid w:val="00880F3D"/>
    <w:rsid w:val="00882168"/>
    <w:rsid w:val="00884A22"/>
    <w:rsid w:val="00886B74"/>
    <w:rsid w:val="008874F9"/>
    <w:rsid w:val="0089076A"/>
    <w:rsid w:val="008962AE"/>
    <w:rsid w:val="00897611"/>
    <w:rsid w:val="008A3243"/>
    <w:rsid w:val="008A5DBB"/>
    <w:rsid w:val="008A6AA9"/>
    <w:rsid w:val="008B0C92"/>
    <w:rsid w:val="008B3172"/>
    <w:rsid w:val="008B534A"/>
    <w:rsid w:val="008C58A9"/>
    <w:rsid w:val="008C793C"/>
    <w:rsid w:val="008D14DF"/>
    <w:rsid w:val="008D1711"/>
    <w:rsid w:val="008D33E7"/>
    <w:rsid w:val="008D3CDB"/>
    <w:rsid w:val="008D6B90"/>
    <w:rsid w:val="008E111C"/>
    <w:rsid w:val="008E1AA0"/>
    <w:rsid w:val="008E3655"/>
    <w:rsid w:val="008E54BA"/>
    <w:rsid w:val="008F4F67"/>
    <w:rsid w:val="008F6B0D"/>
    <w:rsid w:val="00902B89"/>
    <w:rsid w:val="00903537"/>
    <w:rsid w:val="00903973"/>
    <w:rsid w:val="0091036A"/>
    <w:rsid w:val="00912EAC"/>
    <w:rsid w:val="0091346C"/>
    <w:rsid w:val="0091714A"/>
    <w:rsid w:val="0092233D"/>
    <w:rsid w:val="00922957"/>
    <w:rsid w:val="00932543"/>
    <w:rsid w:val="00933EF5"/>
    <w:rsid w:val="00936C91"/>
    <w:rsid w:val="00936F09"/>
    <w:rsid w:val="0093710A"/>
    <w:rsid w:val="009403B5"/>
    <w:rsid w:val="00941DF7"/>
    <w:rsid w:val="00942990"/>
    <w:rsid w:val="00943D8C"/>
    <w:rsid w:val="0094447E"/>
    <w:rsid w:val="00944953"/>
    <w:rsid w:val="00951375"/>
    <w:rsid w:val="00951F2F"/>
    <w:rsid w:val="009527ED"/>
    <w:rsid w:val="00956980"/>
    <w:rsid w:val="00963028"/>
    <w:rsid w:val="00963E76"/>
    <w:rsid w:val="00972238"/>
    <w:rsid w:val="009731FC"/>
    <w:rsid w:val="00974C63"/>
    <w:rsid w:val="00976763"/>
    <w:rsid w:val="00981440"/>
    <w:rsid w:val="00983577"/>
    <w:rsid w:val="009846EF"/>
    <w:rsid w:val="009863A7"/>
    <w:rsid w:val="009921F0"/>
    <w:rsid w:val="009922C9"/>
    <w:rsid w:val="00992C20"/>
    <w:rsid w:val="00992FDB"/>
    <w:rsid w:val="00993452"/>
    <w:rsid w:val="00997426"/>
    <w:rsid w:val="00997464"/>
    <w:rsid w:val="009A123C"/>
    <w:rsid w:val="009A19EF"/>
    <w:rsid w:val="009A1C2C"/>
    <w:rsid w:val="009A2992"/>
    <w:rsid w:val="009A345E"/>
    <w:rsid w:val="009A4F77"/>
    <w:rsid w:val="009A78C7"/>
    <w:rsid w:val="009B0A1C"/>
    <w:rsid w:val="009B1762"/>
    <w:rsid w:val="009B3B39"/>
    <w:rsid w:val="009B4D58"/>
    <w:rsid w:val="009B6B57"/>
    <w:rsid w:val="009B6E81"/>
    <w:rsid w:val="009C39CB"/>
    <w:rsid w:val="009C5297"/>
    <w:rsid w:val="009C5896"/>
    <w:rsid w:val="009C5935"/>
    <w:rsid w:val="009C6112"/>
    <w:rsid w:val="009D025A"/>
    <w:rsid w:val="009D0295"/>
    <w:rsid w:val="009D0DE2"/>
    <w:rsid w:val="009D45F0"/>
    <w:rsid w:val="009D718B"/>
    <w:rsid w:val="009E5265"/>
    <w:rsid w:val="009E6461"/>
    <w:rsid w:val="009E6843"/>
    <w:rsid w:val="009F0A2F"/>
    <w:rsid w:val="009F0AD0"/>
    <w:rsid w:val="009F3792"/>
    <w:rsid w:val="009F5F01"/>
    <w:rsid w:val="009F6972"/>
    <w:rsid w:val="009F6E7D"/>
    <w:rsid w:val="00A0265C"/>
    <w:rsid w:val="00A0334D"/>
    <w:rsid w:val="00A04859"/>
    <w:rsid w:val="00A0630A"/>
    <w:rsid w:val="00A066A1"/>
    <w:rsid w:val="00A11276"/>
    <w:rsid w:val="00A1240F"/>
    <w:rsid w:val="00A138B0"/>
    <w:rsid w:val="00A17778"/>
    <w:rsid w:val="00A17E42"/>
    <w:rsid w:val="00A201AF"/>
    <w:rsid w:val="00A219BA"/>
    <w:rsid w:val="00A21B8E"/>
    <w:rsid w:val="00A24F7E"/>
    <w:rsid w:val="00A25586"/>
    <w:rsid w:val="00A27A3A"/>
    <w:rsid w:val="00A31887"/>
    <w:rsid w:val="00A31FEC"/>
    <w:rsid w:val="00A33FAF"/>
    <w:rsid w:val="00A34211"/>
    <w:rsid w:val="00A34698"/>
    <w:rsid w:val="00A35E2E"/>
    <w:rsid w:val="00A405F5"/>
    <w:rsid w:val="00A41766"/>
    <w:rsid w:val="00A42267"/>
    <w:rsid w:val="00A42C08"/>
    <w:rsid w:val="00A42C9C"/>
    <w:rsid w:val="00A4420B"/>
    <w:rsid w:val="00A46CE8"/>
    <w:rsid w:val="00A47189"/>
    <w:rsid w:val="00A47604"/>
    <w:rsid w:val="00A50594"/>
    <w:rsid w:val="00A509D3"/>
    <w:rsid w:val="00A5142C"/>
    <w:rsid w:val="00A54123"/>
    <w:rsid w:val="00A55846"/>
    <w:rsid w:val="00A60DDE"/>
    <w:rsid w:val="00A61E80"/>
    <w:rsid w:val="00A67C07"/>
    <w:rsid w:val="00A70B94"/>
    <w:rsid w:val="00A723BF"/>
    <w:rsid w:val="00A725FE"/>
    <w:rsid w:val="00A7459D"/>
    <w:rsid w:val="00A75DEC"/>
    <w:rsid w:val="00A76E6E"/>
    <w:rsid w:val="00A81154"/>
    <w:rsid w:val="00A8590B"/>
    <w:rsid w:val="00A85C07"/>
    <w:rsid w:val="00A87A14"/>
    <w:rsid w:val="00A925E0"/>
    <w:rsid w:val="00A96247"/>
    <w:rsid w:val="00AA1F34"/>
    <w:rsid w:val="00AA2DA3"/>
    <w:rsid w:val="00AA3269"/>
    <w:rsid w:val="00AA638E"/>
    <w:rsid w:val="00AB22B6"/>
    <w:rsid w:val="00AB4FC3"/>
    <w:rsid w:val="00AB7E8A"/>
    <w:rsid w:val="00AC2D1D"/>
    <w:rsid w:val="00AC7F97"/>
    <w:rsid w:val="00AD2850"/>
    <w:rsid w:val="00AD2DE9"/>
    <w:rsid w:val="00AD3BA5"/>
    <w:rsid w:val="00AE01F3"/>
    <w:rsid w:val="00AE5236"/>
    <w:rsid w:val="00AE6B63"/>
    <w:rsid w:val="00AF09F8"/>
    <w:rsid w:val="00AF1347"/>
    <w:rsid w:val="00AF3BF0"/>
    <w:rsid w:val="00B04299"/>
    <w:rsid w:val="00B11153"/>
    <w:rsid w:val="00B122D5"/>
    <w:rsid w:val="00B131E1"/>
    <w:rsid w:val="00B14165"/>
    <w:rsid w:val="00B14B06"/>
    <w:rsid w:val="00B164AD"/>
    <w:rsid w:val="00B16865"/>
    <w:rsid w:val="00B1732B"/>
    <w:rsid w:val="00B17417"/>
    <w:rsid w:val="00B20E49"/>
    <w:rsid w:val="00B223AE"/>
    <w:rsid w:val="00B2390D"/>
    <w:rsid w:val="00B24B58"/>
    <w:rsid w:val="00B302D5"/>
    <w:rsid w:val="00B30DAE"/>
    <w:rsid w:val="00B31832"/>
    <w:rsid w:val="00B34036"/>
    <w:rsid w:val="00B34952"/>
    <w:rsid w:val="00B353D0"/>
    <w:rsid w:val="00B356B0"/>
    <w:rsid w:val="00B375E3"/>
    <w:rsid w:val="00B412A8"/>
    <w:rsid w:val="00B42EAC"/>
    <w:rsid w:val="00B4551A"/>
    <w:rsid w:val="00B625A3"/>
    <w:rsid w:val="00B64651"/>
    <w:rsid w:val="00B659C1"/>
    <w:rsid w:val="00B66DA8"/>
    <w:rsid w:val="00B70C2A"/>
    <w:rsid w:val="00B71ED3"/>
    <w:rsid w:val="00B76865"/>
    <w:rsid w:val="00B768D7"/>
    <w:rsid w:val="00B848E3"/>
    <w:rsid w:val="00B87B75"/>
    <w:rsid w:val="00B90645"/>
    <w:rsid w:val="00B919B5"/>
    <w:rsid w:val="00B91F59"/>
    <w:rsid w:val="00B9696D"/>
    <w:rsid w:val="00B9725E"/>
    <w:rsid w:val="00B974D7"/>
    <w:rsid w:val="00BA176A"/>
    <w:rsid w:val="00BA3FF6"/>
    <w:rsid w:val="00BA411C"/>
    <w:rsid w:val="00BA5932"/>
    <w:rsid w:val="00BA62CD"/>
    <w:rsid w:val="00BB05A0"/>
    <w:rsid w:val="00BB4991"/>
    <w:rsid w:val="00BB702A"/>
    <w:rsid w:val="00BC2958"/>
    <w:rsid w:val="00BC342C"/>
    <w:rsid w:val="00BC41E0"/>
    <w:rsid w:val="00BC48E2"/>
    <w:rsid w:val="00BD0E87"/>
    <w:rsid w:val="00BD3D52"/>
    <w:rsid w:val="00BD488C"/>
    <w:rsid w:val="00BE2912"/>
    <w:rsid w:val="00BE7547"/>
    <w:rsid w:val="00BF0D80"/>
    <w:rsid w:val="00BF33A7"/>
    <w:rsid w:val="00BF5078"/>
    <w:rsid w:val="00BF610C"/>
    <w:rsid w:val="00BF65BA"/>
    <w:rsid w:val="00BF66F0"/>
    <w:rsid w:val="00BF6BF6"/>
    <w:rsid w:val="00C00403"/>
    <w:rsid w:val="00C05676"/>
    <w:rsid w:val="00C05FFC"/>
    <w:rsid w:val="00C10077"/>
    <w:rsid w:val="00C10BD7"/>
    <w:rsid w:val="00C14326"/>
    <w:rsid w:val="00C14D6C"/>
    <w:rsid w:val="00C2061F"/>
    <w:rsid w:val="00C20768"/>
    <w:rsid w:val="00C20D16"/>
    <w:rsid w:val="00C242F0"/>
    <w:rsid w:val="00C24DF4"/>
    <w:rsid w:val="00C24ECB"/>
    <w:rsid w:val="00C26078"/>
    <w:rsid w:val="00C26863"/>
    <w:rsid w:val="00C32CBC"/>
    <w:rsid w:val="00C3555B"/>
    <w:rsid w:val="00C420DC"/>
    <w:rsid w:val="00C424C8"/>
    <w:rsid w:val="00C446BE"/>
    <w:rsid w:val="00C461B6"/>
    <w:rsid w:val="00C46C2F"/>
    <w:rsid w:val="00C47E37"/>
    <w:rsid w:val="00C50E2C"/>
    <w:rsid w:val="00C51352"/>
    <w:rsid w:val="00C52361"/>
    <w:rsid w:val="00C5338E"/>
    <w:rsid w:val="00C545AF"/>
    <w:rsid w:val="00C553C9"/>
    <w:rsid w:val="00C562DF"/>
    <w:rsid w:val="00C60C9D"/>
    <w:rsid w:val="00C620D0"/>
    <w:rsid w:val="00C63EE9"/>
    <w:rsid w:val="00C64B72"/>
    <w:rsid w:val="00C67FCD"/>
    <w:rsid w:val="00C70B7A"/>
    <w:rsid w:val="00C7235E"/>
    <w:rsid w:val="00C739C7"/>
    <w:rsid w:val="00C80C24"/>
    <w:rsid w:val="00C830FE"/>
    <w:rsid w:val="00C83F03"/>
    <w:rsid w:val="00C846B4"/>
    <w:rsid w:val="00C84E33"/>
    <w:rsid w:val="00C87DFC"/>
    <w:rsid w:val="00C92C03"/>
    <w:rsid w:val="00C92D1A"/>
    <w:rsid w:val="00C97BD2"/>
    <w:rsid w:val="00CA0849"/>
    <w:rsid w:val="00CA0CF9"/>
    <w:rsid w:val="00CA5B39"/>
    <w:rsid w:val="00CB07FF"/>
    <w:rsid w:val="00CB5C41"/>
    <w:rsid w:val="00CB6C45"/>
    <w:rsid w:val="00CC126B"/>
    <w:rsid w:val="00CC266C"/>
    <w:rsid w:val="00CC2C54"/>
    <w:rsid w:val="00CD0EC9"/>
    <w:rsid w:val="00CD243E"/>
    <w:rsid w:val="00CD6C2D"/>
    <w:rsid w:val="00CD6FA7"/>
    <w:rsid w:val="00CD74C5"/>
    <w:rsid w:val="00CE1060"/>
    <w:rsid w:val="00CE19D2"/>
    <w:rsid w:val="00CE1E92"/>
    <w:rsid w:val="00CE5895"/>
    <w:rsid w:val="00CE741A"/>
    <w:rsid w:val="00CF18EB"/>
    <w:rsid w:val="00CF1FDD"/>
    <w:rsid w:val="00CF3576"/>
    <w:rsid w:val="00CF4BD4"/>
    <w:rsid w:val="00CF4C11"/>
    <w:rsid w:val="00CF65CC"/>
    <w:rsid w:val="00CF77F4"/>
    <w:rsid w:val="00D011CC"/>
    <w:rsid w:val="00D03E9E"/>
    <w:rsid w:val="00D04FB4"/>
    <w:rsid w:val="00D15671"/>
    <w:rsid w:val="00D1794C"/>
    <w:rsid w:val="00D21CE5"/>
    <w:rsid w:val="00D21ED3"/>
    <w:rsid w:val="00D22038"/>
    <w:rsid w:val="00D24ACD"/>
    <w:rsid w:val="00D24C85"/>
    <w:rsid w:val="00D27F4F"/>
    <w:rsid w:val="00D31A5A"/>
    <w:rsid w:val="00D325C2"/>
    <w:rsid w:val="00D45D51"/>
    <w:rsid w:val="00D503EF"/>
    <w:rsid w:val="00D528BA"/>
    <w:rsid w:val="00D52F78"/>
    <w:rsid w:val="00D5477C"/>
    <w:rsid w:val="00D574F9"/>
    <w:rsid w:val="00D60FC8"/>
    <w:rsid w:val="00D61177"/>
    <w:rsid w:val="00D621E0"/>
    <w:rsid w:val="00D6555C"/>
    <w:rsid w:val="00D65BBC"/>
    <w:rsid w:val="00D6743C"/>
    <w:rsid w:val="00D72103"/>
    <w:rsid w:val="00D75010"/>
    <w:rsid w:val="00D75763"/>
    <w:rsid w:val="00D77FD9"/>
    <w:rsid w:val="00D83C26"/>
    <w:rsid w:val="00D84AC9"/>
    <w:rsid w:val="00D872D3"/>
    <w:rsid w:val="00D9048B"/>
    <w:rsid w:val="00D93A63"/>
    <w:rsid w:val="00D9457B"/>
    <w:rsid w:val="00D94AE7"/>
    <w:rsid w:val="00D97B60"/>
    <w:rsid w:val="00DA2B28"/>
    <w:rsid w:val="00DA3418"/>
    <w:rsid w:val="00DA6CDB"/>
    <w:rsid w:val="00DA7EF2"/>
    <w:rsid w:val="00DB39B1"/>
    <w:rsid w:val="00DB3B18"/>
    <w:rsid w:val="00DB3D7A"/>
    <w:rsid w:val="00DB5491"/>
    <w:rsid w:val="00DB645D"/>
    <w:rsid w:val="00DB6EEE"/>
    <w:rsid w:val="00DB6EFA"/>
    <w:rsid w:val="00DC2248"/>
    <w:rsid w:val="00DC3C0A"/>
    <w:rsid w:val="00DC6B2C"/>
    <w:rsid w:val="00DC74C5"/>
    <w:rsid w:val="00DD0C2D"/>
    <w:rsid w:val="00DD1789"/>
    <w:rsid w:val="00DD1D73"/>
    <w:rsid w:val="00DD54EF"/>
    <w:rsid w:val="00DD5689"/>
    <w:rsid w:val="00DD6FFA"/>
    <w:rsid w:val="00DE12FD"/>
    <w:rsid w:val="00DE29A7"/>
    <w:rsid w:val="00DE398C"/>
    <w:rsid w:val="00DE6B72"/>
    <w:rsid w:val="00DF1C25"/>
    <w:rsid w:val="00DF33A1"/>
    <w:rsid w:val="00DF3C41"/>
    <w:rsid w:val="00DF4364"/>
    <w:rsid w:val="00DF445D"/>
    <w:rsid w:val="00DF4D57"/>
    <w:rsid w:val="00E0104D"/>
    <w:rsid w:val="00E018BF"/>
    <w:rsid w:val="00E02001"/>
    <w:rsid w:val="00E03406"/>
    <w:rsid w:val="00E03A7A"/>
    <w:rsid w:val="00E10380"/>
    <w:rsid w:val="00E1311F"/>
    <w:rsid w:val="00E134C9"/>
    <w:rsid w:val="00E1454E"/>
    <w:rsid w:val="00E208F9"/>
    <w:rsid w:val="00E24955"/>
    <w:rsid w:val="00E2633E"/>
    <w:rsid w:val="00E30AF6"/>
    <w:rsid w:val="00E30CC1"/>
    <w:rsid w:val="00E409E1"/>
    <w:rsid w:val="00E41446"/>
    <w:rsid w:val="00E43359"/>
    <w:rsid w:val="00E447D5"/>
    <w:rsid w:val="00E46E93"/>
    <w:rsid w:val="00E476FE"/>
    <w:rsid w:val="00E51E6D"/>
    <w:rsid w:val="00E53737"/>
    <w:rsid w:val="00E53A64"/>
    <w:rsid w:val="00E5649B"/>
    <w:rsid w:val="00E566C3"/>
    <w:rsid w:val="00E60380"/>
    <w:rsid w:val="00E62D96"/>
    <w:rsid w:val="00E6638D"/>
    <w:rsid w:val="00E66DD0"/>
    <w:rsid w:val="00E70952"/>
    <w:rsid w:val="00E71E35"/>
    <w:rsid w:val="00E72F91"/>
    <w:rsid w:val="00E74240"/>
    <w:rsid w:val="00E743F1"/>
    <w:rsid w:val="00E74F0B"/>
    <w:rsid w:val="00E7718F"/>
    <w:rsid w:val="00E85AC8"/>
    <w:rsid w:val="00E86FF5"/>
    <w:rsid w:val="00E87A01"/>
    <w:rsid w:val="00E92138"/>
    <w:rsid w:val="00E92A78"/>
    <w:rsid w:val="00EA26D5"/>
    <w:rsid w:val="00EA4E15"/>
    <w:rsid w:val="00EA5E26"/>
    <w:rsid w:val="00EA6B45"/>
    <w:rsid w:val="00EA6D79"/>
    <w:rsid w:val="00EB03A0"/>
    <w:rsid w:val="00EB0631"/>
    <w:rsid w:val="00EB275A"/>
    <w:rsid w:val="00EB28D2"/>
    <w:rsid w:val="00EB3993"/>
    <w:rsid w:val="00EB46BF"/>
    <w:rsid w:val="00EB6D73"/>
    <w:rsid w:val="00EB7B7A"/>
    <w:rsid w:val="00EC0526"/>
    <w:rsid w:val="00EC1063"/>
    <w:rsid w:val="00EC11AA"/>
    <w:rsid w:val="00EC26D1"/>
    <w:rsid w:val="00EC423D"/>
    <w:rsid w:val="00EC447C"/>
    <w:rsid w:val="00EC5E52"/>
    <w:rsid w:val="00EC6FC2"/>
    <w:rsid w:val="00EC7C30"/>
    <w:rsid w:val="00ED226F"/>
    <w:rsid w:val="00EE01B1"/>
    <w:rsid w:val="00EE53EC"/>
    <w:rsid w:val="00EF07C9"/>
    <w:rsid w:val="00EF0FBF"/>
    <w:rsid w:val="00EF15F2"/>
    <w:rsid w:val="00EF5583"/>
    <w:rsid w:val="00F00278"/>
    <w:rsid w:val="00F003CD"/>
    <w:rsid w:val="00F027CE"/>
    <w:rsid w:val="00F0317B"/>
    <w:rsid w:val="00F03F26"/>
    <w:rsid w:val="00F07969"/>
    <w:rsid w:val="00F10B19"/>
    <w:rsid w:val="00F118AC"/>
    <w:rsid w:val="00F11E33"/>
    <w:rsid w:val="00F13639"/>
    <w:rsid w:val="00F20EBC"/>
    <w:rsid w:val="00F2239C"/>
    <w:rsid w:val="00F24E22"/>
    <w:rsid w:val="00F2727E"/>
    <w:rsid w:val="00F277F6"/>
    <w:rsid w:val="00F31F87"/>
    <w:rsid w:val="00F32256"/>
    <w:rsid w:val="00F3318E"/>
    <w:rsid w:val="00F4186A"/>
    <w:rsid w:val="00F42CBE"/>
    <w:rsid w:val="00F45CFF"/>
    <w:rsid w:val="00F47AE0"/>
    <w:rsid w:val="00F505CB"/>
    <w:rsid w:val="00F53AC3"/>
    <w:rsid w:val="00F559D0"/>
    <w:rsid w:val="00F55EEA"/>
    <w:rsid w:val="00F56A6F"/>
    <w:rsid w:val="00F570C3"/>
    <w:rsid w:val="00F575C9"/>
    <w:rsid w:val="00F6490D"/>
    <w:rsid w:val="00F6608B"/>
    <w:rsid w:val="00F67A5E"/>
    <w:rsid w:val="00F67CB0"/>
    <w:rsid w:val="00F71C21"/>
    <w:rsid w:val="00F728F3"/>
    <w:rsid w:val="00F72F1E"/>
    <w:rsid w:val="00F752F0"/>
    <w:rsid w:val="00F811B2"/>
    <w:rsid w:val="00F81B3B"/>
    <w:rsid w:val="00F84747"/>
    <w:rsid w:val="00F84CF9"/>
    <w:rsid w:val="00F90F33"/>
    <w:rsid w:val="00F92A61"/>
    <w:rsid w:val="00F950E2"/>
    <w:rsid w:val="00F9583A"/>
    <w:rsid w:val="00F965AA"/>
    <w:rsid w:val="00FA46B6"/>
    <w:rsid w:val="00FA5656"/>
    <w:rsid w:val="00FA5D73"/>
    <w:rsid w:val="00FB0656"/>
    <w:rsid w:val="00FB0C7E"/>
    <w:rsid w:val="00FB3A43"/>
    <w:rsid w:val="00FB60BB"/>
    <w:rsid w:val="00FB6322"/>
    <w:rsid w:val="00FC14A6"/>
    <w:rsid w:val="00FC1D1D"/>
    <w:rsid w:val="00FC3574"/>
    <w:rsid w:val="00FC4BA2"/>
    <w:rsid w:val="00FD327B"/>
    <w:rsid w:val="00FD4593"/>
    <w:rsid w:val="00FD68B1"/>
    <w:rsid w:val="00FE37F0"/>
    <w:rsid w:val="00FE7DE5"/>
    <w:rsid w:val="00FF21F4"/>
    <w:rsid w:val="00FF2456"/>
    <w:rsid w:val="00FF39D6"/>
    <w:rsid w:val="00FF5B3D"/>
    <w:rsid w:val="00FF7392"/>
    <w:rsid w:val="00FF7D6C"/>
    <w:rsid w:val="064648B6"/>
    <w:rsid w:val="10FA164C"/>
    <w:rsid w:val="18EBFFD4"/>
    <w:rsid w:val="1B73A5A2"/>
    <w:rsid w:val="20F711B9"/>
    <w:rsid w:val="2F5FF750"/>
    <w:rsid w:val="3857119D"/>
    <w:rsid w:val="521C0533"/>
    <w:rsid w:val="53B7D594"/>
    <w:rsid w:val="5553A5F5"/>
    <w:rsid w:val="588B46B7"/>
    <w:rsid w:val="5B070580"/>
    <w:rsid w:val="5E395270"/>
    <w:rsid w:val="6170F332"/>
    <w:rsid w:val="67C70C59"/>
    <w:rsid w:val="68CC0A23"/>
    <w:rsid w:val="6FD21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C43CA"/>
  <w15:chartTrackingRefBased/>
  <w15:docId w15:val="{6A65B104-6DF9-4BB4-9200-7596925C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57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57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957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3E64"/>
    <w:pPr>
      <w:ind w:left="720"/>
      <w:contextualSpacing/>
    </w:pPr>
  </w:style>
  <w:style w:type="paragraph" w:styleId="FootnoteText">
    <w:name w:val="footnote text"/>
    <w:aliases w:val="Footnote,Text"/>
    <w:basedOn w:val="Normal"/>
    <w:link w:val="FootnoteTextChar"/>
    <w:uiPriority w:val="99"/>
    <w:unhideWhenUsed/>
    <w:rsid w:val="00521C53"/>
    <w:pPr>
      <w:spacing w:after="0" w:line="240" w:lineRule="auto"/>
    </w:pPr>
    <w:rPr>
      <w:sz w:val="20"/>
      <w:szCs w:val="20"/>
    </w:rPr>
  </w:style>
  <w:style w:type="character" w:customStyle="1" w:styleId="FootnoteTextChar">
    <w:name w:val="Footnote Text Char"/>
    <w:aliases w:val="Footnote Char,Text Char"/>
    <w:basedOn w:val="DefaultParagraphFont"/>
    <w:link w:val="FootnoteText"/>
    <w:uiPriority w:val="99"/>
    <w:rsid w:val="00521C53"/>
    <w:rPr>
      <w:sz w:val="20"/>
      <w:szCs w:val="20"/>
    </w:rPr>
  </w:style>
  <w:style w:type="character" w:styleId="FootnoteReference">
    <w:name w:val="footnote reference"/>
    <w:aliases w:val="4_G,Footnote number,Style 10,Footnotes refss,Appel note de bas de page,Texto de nota al pie,Footnote Reference Char3,Footnote Reference Char1 Char,Char Char Car Char Car Char Car Char Car Char Car Char Char Char1 Char,callou"/>
    <w:basedOn w:val="DefaultParagraphFont"/>
    <w:uiPriority w:val="99"/>
    <w:unhideWhenUsed/>
    <w:qFormat/>
    <w:rsid w:val="00521C53"/>
    <w:rPr>
      <w:vertAlign w:val="superscript"/>
    </w:rPr>
  </w:style>
  <w:style w:type="character" w:styleId="Hyperlink">
    <w:name w:val="Hyperlink"/>
    <w:basedOn w:val="DefaultParagraphFont"/>
    <w:uiPriority w:val="99"/>
    <w:unhideWhenUsed/>
    <w:rsid w:val="001640B7"/>
    <w:rPr>
      <w:color w:val="0000FF"/>
      <w:u w:val="single"/>
    </w:rPr>
  </w:style>
  <w:style w:type="character" w:customStyle="1" w:styleId="h2">
    <w:name w:val="h2"/>
    <w:basedOn w:val="DefaultParagraphFont"/>
    <w:rsid w:val="006F27A6"/>
  </w:style>
  <w:style w:type="character" w:styleId="EndnoteReference">
    <w:name w:val="endnote reference"/>
    <w:basedOn w:val="DefaultParagraphFont"/>
    <w:uiPriority w:val="99"/>
    <w:semiHidden/>
    <w:unhideWhenUsed/>
    <w:rsid w:val="00567D5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E6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A8A"/>
  </w:style>
  <w:style w:type="paragraph" w:styleId="Footer">
    <w:name w:val="footer"/>
    <w:basedOn w:val="Normal"/>
    <w:link w:val="FooterChar"/>
    <w:uiPriority w:val="99"/>
    <w:unhideWhenUsed/>
    <w:rsid w:val="001E6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04340">
      <w:bodyDiv w:val="1"/>
      <w:marLeft w:val="0"/>
      <w:marRight w:val="0"/>
      <w:marTop w:val="0"/>
      <w:marBottom w:val="0"/>
      <w:divBdr>
        <w:top w:val="none" w:sz="0" w:space="0" w:color="auto"/>
        <w:left w:val="none" w:sz="0" w:space="0" w:color="auto"/>
        <w:bottom w:val="none" w:sz="0" w:space="0" w:color="auto"/>
        <w:right w:val="none" w:sz="0" w:space="0" w:color="auto"/>
      </w:divBdr>
    </w:div>
    <w:div w:id="444925711">
      <w:bodyDiv w:val="1"/>
      <w:marLeft w:val="0"/>
      <w:marRight w:val="0"/>
      <w:marTop w:val="0"/>
      <w:marBottom w:val="0"/>
      <w:divBdr>
        <w:top w:val="none" w:sz="0" w:space="0" w:color="auto"/>
        <w:left w:val="none" w:sz="0" w:space="0" w:color="auto"/>
        <w:bottom w:val="none" w:sz="0" w:space="0" w:color="auto"/>
        <w:right w:val="none" w:sz="0" w:space="0" w:color="auto"/>
      </w:divBdr>
    </w:div>
    <w:div w:id="535045874">
      <w:bodyDiv w:val="1"/>
      <w:marLeft w:val="0"/>
      <w:marRight w:val="0"/>
      <w:marTop w:val="0"/>
      <w:marBottom w:val="0"/>
      <w:divBdr>
        <w:top w:val="none" w:sz="0" w:space="0" w:color="auto"/>
        <w:left w:val="none" w:sz="0" w:space="0" w:color="auto"/>
        <w:bottom w:val="none" w:sz="0" w:space="0" w:color="auto"/>
        <w:right w:val="none" w:sz="0" w:space="0" w:color="auto"/>
      </w:divBdr>
    </w:div>
    <w:div w:id="695690564">
      <w:bodyDiv w:val="1"/>
      <w:marLeft w:val="0"/>
      <w:marRight w:val="0"/>
      <w:marTop w:val="0"/>
      <w:marBottom w:val="0"/>
      <w:divBdr>
        <w:top w:val="none" w:sz="0" w:space="0" w:color="auto"/>
        <w:left w:val="none" w:sz="0" w:space="0" w:color="auto"/>
        <w:bottom w:val="none" w:sz="0" w:space="0" w:color="auto"/>
        <w:right w:val="none" w:sz="0" w:space="0" w:color="auto"/>
      </w:divBdr>
    </w:div>
    <w:div w:id="816259924">
      <w:bodyDiv w:val="1"/>
      <w:marLeft w:val="0"/>
      <w:marRight w:val="0"/>
      <w:marTop w:val="0"/>
      <w:marBottom w:val="0"/>
      <w:divBdr>
        <w:top w:val="none" w:sz="0" w:space="0" w:color="auto"/>
        <w:left w:val="none" w:sz="0" w:space="0" w:color="auto"/>
        <w:bottom w:val="none" w:sz="0" w:space="0" w:color="auto"/>
        <w:right w:val="none" w:sz="0" w:space="0" w:color="auto"/>
      </w:divBdr>
    </w:div>
    <w:div w:id="946353856">
      <w:bodyDiv w:val="1"/>
      <w:marLeft w:val="0"/>
      <w:marRight w:val="0"/>
      <w:marTop w:val="0"/>
      <w:marBottom w:val="0"/>
      <w:divBdr>
        <w:top w:val="none" w:sz="0" w:space="0" w:color="auto"/>
        <w:left w:val="none" w:sz="0" w:space="0" w:color="auto"/>
        <w:bottom w:val="none" w:sz="0" w:space="0" w:color="auto"/>
        <w:right w:val="none" w:sz="0" w:space="0" w:color="auto"/>
      </w:divBdr>
    </w:div>
    <w:div w:id="989675994">
      <w:bodyDiv w:val="1"/>
      <w:marLeft w:val="0"/>
      <w:marRight w:val="0"/>
      <w:marTop w:val="0"/>
      <w:marBottom w:val="0"/>
      <w:divBdr>
        <w:top w:val="none" w:sz="0" w:space="0" w:color="auto"/>
        <w:left w:val="none" w:sz="0" w:space="0" w:color="auto"/>
        <w:bottom w:val="none" w:sz="0" w:space="0" w:color="auto"/>
        <w:right w:val="none" w:sz="0" w:space="0" w:color="auto"/>
      </w:divBdr>
    </w:div>
    <w:div w:id="1071272777">
      <w:bodyDiv w:val="1"/>
      <w:marLeft w:val="0"/>
      <w:marRight w:val="0"/>
      <w:marTop w:val="0"/>
      <w:marBottom w:val="0"/>
      <w:divBdr>
        <w:top w:val="none" w:sz="0" w:space="0" w:color="auto"/>
        <w:left w:val="none" w:sz="0" w:space="0" w:color="auto"/>
        <w:bottom w:val="none" w:sz="0" w:space="0" w:color="auto"/>
        <w:right w:val="none" w:sz="0" w:space="0" w:color="auto"/>
      </w:divBdr>
      <w:divsChild>
        <w:div w:id="951714067">
          <w:marLeft w:val="0"/>
          <w:marRight w:val="0"/>
          <w:marTop w:val="0"/>
          <w:marBottom w:val="0"/>
          <w:divBdr>
            <w:top w:val="none" w:sz="0" w:space="0" w:color="auto"/>
            <w:left w:val="none" w:sz="0" w:space="0" w:color="auto"/>
            <w:bottom w:val="none" w:sz="0" w:space="0" w:color="auto"/>
            <w:right w:val="none" w:sz="0" w:space="0" w:color="auto"/>
          </w:divBdr>
        </w:div>
      </w:divsChild>
    </w:div>
    <w:div w:id="1154758436">
      <w:bodyDiv w:val="1"/>
      <w:marLeft w:val="0"/>
      <w:marRight w:val="0"/>
      <w:marTop w:val="0"/>
      <w:marBottom w:val="0"/>
      <w:divBdr>
        <w:top w:val="none" w:sz="0" w:space="0" w:color="auto"/>
        <w:left w:val="none" w:sz="0" w:space="0" w:color="auto"/>
        <w:bottom w:val="none" w:sz="0" w:space="0" w:color="auto"/>
        <w:right w:val="none" w:sz="0" w:space="0" w:color="auto"/>
      </w:divBdr>
    </w:div>
    <w:div w:id="1172599361">
      <w:bodyDiv w:val="1"/>
      <w:marLeft w:val="0"/>
      <w:marRight w:val="0"/>
      <w:marTop w:val="0"/>
      <w:marBottom w:val="0"/>
      <w:divBdr>
        <w:top w:val="none" w:sz="0" w:space="0" w:color="auto"/>
        <w:left w:val="none" w:sz="0" w:space="0" w:color="auto"/>
        <w:bottom w:val="none" w:sz="0" w:space="0" w:color="auto"/>
        <w:right w:val="none" w:sz="0" w:space="0" w:color="auto"/>
      </w:divBdr>
    </w:div>
    <w:div w:id="1281884929">
      <w:bodyDiv w:val="1"/>
      <w:marLeft w:val="0"/>
      <w:marRight w:val="0"/>
      <w:marTop w:val="0"/>
      <w:marBottom w:val="0"/>
      <w:divBdr>
        <w:top w:val="none" w:sz="0" w:space="0" w:color="auto"/>
        <w:left w:val="none" w:sz="0" w:space="0" w:color="auto"/>
        <w:bottom w:val="none" w:sz="0" w:space="0" w:color="auto"/>
        <w:right w:val="none" w:sz="0" w:space="0" w:color="auto"/>
      </w:divBdr>
    </w:div>
    <w:div w:id="1411777115">
      <w:bodyDiv w:val="1"/>
      <w:marLeft w:val="0"/>
      <w:marRight w:val="0"/>
      <w:marTop w:val="0"/>
      <w:marBottom w:val="0"/>
      <w:divBdr>
        <w:top w:val="none" w:sz="0" w:space="0" w:color="auto"/>
        <w:left w:val="none" w:sz="0" w:space="0" w:color="auto"/>
        <w:bottom w:val="none" w:sz="0" w:space="0" w:color="auto"/>
        <w:right w:val="none" w:sz="0" w:space="0" w:color="auto"/>
      </w:divBdr>
    </w:div>
    <w:div w:id="146141431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sChild>
        <w:div w:id="747264191">
          <w:marLeft w:val="0"/>
          <w:marRight w:val="0"/>
          <w:marTop w:val="0"/>
          <w:marBottom w:val="0"/>
          <w:divBdr>
            <w:top w:val="none" w:sz="0" w:space="0" w:color="auto"/>
            <w:left w:val="none" w:sz="0" w:space="0" w:color="auto"/>
            <w:bottom w:val="none" w:sz="0" w:space="0" w:color="auto"/>
            <w:right w:val="none" w:sz="0" w:space="0" w:color="auto"/>
          </w:divBdr>
        </w:div>
        <w:div w:id="1113288213">
          <w:marLeft w:val="0"/>
          <w:marRight w:val="0"/>
          <w:marTop w:val="0"/>
          <w:marBottom w:val="0"/>
          <w:divBdr>
            <w:top w:val="none" w:sz="0" w:space="0" w:color="auto"/>
            <w:left w:val="none" w:sz="0" w:space="0" w:color="auto"/>
            <w:bottom w:val="none" w:sz="0" w:space="0" w:color="auto"/>
            <w:right w:val="none" w:sz="0" w:space="0" w:color="auto"/>
          </w:divBdr>
        </w:div>
      </w:divsChild>
    </w:div>
    <w:div w:id="1679229959">
      <w:bodyDiv w:val="1"/>
      <w:marLeft w:val="0"/>
      <w:marRight w:val="0"/>
      <w:marTop w:val="0"/>
      <w:marBottom w:val="0"/>
      <w:divBdr>
        <w:top w:val="none" w:sz="0" w:space="0" w:color="auto"/>
        <w:left w:val="none" w:sz="0" w:space="0" w:color="auto"/>
        <w:bottom w:val="none" w:sz="0" w:space="0" w:color="auto"/>
        <w:right w:val="none" w:sz="0" w:space="0" w:color="auto"/>
      </w:divBdr>
    </w:div>
    <w:div w:id="1806048683">
      <w:bodyDiv w:val="1"/>
      <w:marLeft w:val="0"/>
      <w:marRight w:val="0"/>
      <w:marTop w:val="0"/>
      <w:marBottom w:val="0"/>
      <w:divBdr>
        <w:top w:val="none" w:sz="0" w:space="0" w:color="auto"/>
        <w:left w:val="none" w:sz="0" w:space="0" w:color="auto"/>
        <w:bottom w:val="none" w:sz="0" w:space="0" w:color="auto"/>
        <w:right w:val="none" w:sz="0" w:space="0" w:color="auto"/>
      </w:divBdr>
    </w:div>
    <w:div w:id="1891728376">
      <w:bodyDiv w:val="1"/>
      <w:marLeft w:val="0"/>
      <w:marRight w:val="0"/>
      <w:marTop w:val="0"/>
      <w:marBottom w:val="0"/>
      <w:divBdr>
        <w:top w:val="none" w:sz="0" w:space="0" w:color="auto"/>
        <w:left w:val="none" w:sz="0" w:space="0" w:color="auto"/>
        <w:bottom w:val="none" w:sz="0" w:space="0" w:color="auto"/>
        <w:right w:val="none" w:sz="0" w:space="0" w:color="auto"/>
      </w:divBdr>
    </w:div>
    <w:div w:id="2118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2618&amp;LangID=E" TargetMode="External"/><Relationship Id="rId1" Type="http://schemas.openxmlformats.org/officeDocument/2006/relationships/hyperlink" Target="https://tbinternet.ohchr.org/_layouts/15/treatybodyexternal/Download.aspx?symbolno=CERD/C/MRT/CO/8-1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84C9-EBAF-4734-93B1-74996678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Satya Jennings</cp:lastModifiedBy>
  <cp:revision>2</cp:revision>
  <dcterms:created xsi:type="dcterms:W3CDTF">2022-02-22T08:50:00Z</dcterms:created>
  <dcterms:modified xsi:type="dcterms:W3CDTF">2022-02-22T08:50:00Z</dcterms:modified>
</cp:coreProperties>
</file>