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FC7" w14:textId="77777777" w:rsidR="00AC3460" w:rsidRDefault="00AC3460">
      <w:pPr>
        <w:jc w:val="both"/>
        <w:rPr>
          <w:rFonts w:ascii="Times New Roman" w:eastAsia="Times New Roman" w:hAnsi="Times New Roman" w:cs="Times New Roman"/>
          <w:b/>
          <w:u w:val="single"/>
        </w:rPr>
      </w:pPr>
    </w:p>
    <w:p w14:paraId="562E36FE"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b/>
          <w:u w:val="single"/>
        </w:rPr>
        <w:t>Call for input to report on contemporary forms of slavery as affecting persons belonging to ethnic, religious and linguistic minority communities</w:t>
      </w:r>
    </w:p>
    <w:p w14:paraId="46009839" w14:textId="77777777" w:rsidR="00AC3460" w:rsidRDefault="00AC3460">
      <w:pPr>
        <w:jc w:val="both"/>
        <w:rPr>
          <w:rFonts w:ascii="Times New Roman" w:eastAsia="Times New Roman" w:hAnsi="Times New Roman" w:cs="Times New Roman"/>
        </w:rPr>
      </w:pPr>
    </w:p>
    <w:p w14:paraId="1FDC9667"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 xml:space="preserve">Is there evidence of minorities being subjected to contemporary forms of slavery (e.g. forced labour, bonded </w:t>
      </w:r>
      <w:r>
        <w:rPr>
          <w:rFonts w:ascii="Times New Roman" w:eastAsia="Times New Roman" w:hAnsi="Times New Roman" w:cs="Times New Roman"/>
          <w:u w:val="single"/>
        </w:rPr>
        <w:t>labour, forced/child marriage, descent/caste-based slavery and related practices) in your counry/community? If so, please provide information relating to the profiles of the victims and the nature and extent of their exploitation and abuse. What additional</w:t>
      </w:r>
      <w:r>
        <w:rPr>
          <w:rFonts w:ascii="Times New Roman" w:eastAsia="Times New Roman" w:hAnsi="Times New Roman" w:cs="Times New Roman"/>
          <w:u w:val="single"/>
        </w:rPr>
        <w:t xml:space="preserve"> traits and characteristics, including gender, age, sexual orientation and disabilities, have made them more vulnerable? </w:t>
      </w:r>
    </w:p>
    <w:p w14:paraId="6C82C322" w14:textId="77777777" w:rsidR="00AC3460" w:rsidRDefault="00AC3460">
      <w:pPr>
        <w:ind w:left="720"/>
        <w:jc w:val="both"/>
        <w:rPr>
          <w:rFonts w:ascii="Times New Roman" w:eastAsia="Times New Roman" w:hAnsi="Times New Roman" w:cs="Times New Roman"/>
          <w:u w:val="single"/>
        </w:rPr>
      </w:pPr>
    </w:p>
    <w:p w14:paraId="6F84E7C2"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b/>
        </w:rPr>
        <w:t xml:space="preserve">Bonded labour </w:t>
      </w:r>
      <w:r>
        <w:rPr>
          <w:rFonts w:ascii="Times New Roman" w:eastAsia="Times New Roman" w:hAnsi="Times New Roman" w:cs="Times New Roman"/>
        </w:rPr>
        <w:t>remains widespread across India, affecting a variety of sectors. The issue of bonded labour is not just an economic pro</w:t>
      </w:r>
      <w:r>
        <w:rPr>
          <w:rFonts w:ascii="Times New Roman" w:eastAsia="Times New Roman" w:hAnsi="Times New Roman" w:cs="Times New Roman"/>
        </w:rPr>
        <w:t>blem, but is a reflection of caste-based racism with roots in the historic practice of slavery (</w:t>
      </w:r>
      <w:r>
        <w:rPr>
          <w:rFonts w:ascii="Times New Roman" w:eastAsia="Times New Roman" w:hAnsi="Times New Roman" w:cs="Times New Roman"/>
          <w:i/>
        </w:rPr>
        <w:t>das pratha</w:t>
      </w:r>
      <w:r>
        <w:rPr>
          <w:rFonts w:ascii="Times New Roman" w:eastAsia="Times New Roman" w:hAnsi="Times New Roman" w:cs="Times New Roman"/>
        </w:rPr>
        <w:t>). A vast majority of individuals trapped in situations of bonded labour are Dalits, of low caste status or indigenous people.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58BBF9C8" w14:textId="77777777" w:rsidR="00AC3460" w:rsidRDefault="00AC3460">
      <w:pPr>
        <w:jc w:val="both"/>
        <w:rPr>
          <w:rFonts w:ascii="Times New Roman" w:eastAsia="Times New Roman" w:hAnsi="Times New Roman" w:cs="Times New Roman"/>
        </w:rPr>
      </w:pPr>
    </w:p>
    <w:p w14:paraId="3E6A54AF"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Studies have found </w:t>
      </w:r>
      <w:r>
        <w:rPr>
          <w:rFonts w:ascii="Times New Roman" w:eastAsia="Times New Roman" w:hAnsi="Times New Roman" w:cs="Times New Roman"/>
        </w:rPr>
        <w:t>that bonded labour is prevalent in the textiles sector in India, where young women in particular are often subjected to forms of modern slavery, including restriction of movement, removal of mobile phones, and withholding wages and other payments, in retur</w:t>
      </w:r>
      <w:r>
        <w:rPr>
          <w:rFonts w:ascii="Times New Roman" w:eastAsia="Times New Roman" w:hAnsi="Times New Roman" w:cs="Times New Roman"/>
        </w:rPr>
        <w:t>n for the prospect of a lump sum of money, which may or may not materialize.</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14:paraId="103F8E0D" w14:textId="77777777" w:rsidR="00AC3460" w:rsidRDefault="00AC3460">
      <w:pPr>
        <w:jc w:val="both"/>
        <w:rPr>
          <w:rFonts w:ascii="Times New Roman" w:eastAsia="Times New Roman" w:hAnsi="Times New Roman" w:cs="Times New Roman"/>
        </w:rPr>
      </w:pPr>
    </w:p>
    <w:p w14:paraId="71393F58"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Many young Dalit girls and women have been recruited to work in exploitative conditions in the textile industry under the illegal </w:t>
      </w:r>
      <w:r>
        <w:rPr>
          <w:rFonts w:ascii="Times New Roman" w:eastAsia="Times New Roman" w:hAnsi="Times New Roman" w:cs="Times New Roman"/>
          <w:i/>
        </w:rPr>
        <w:t xml:space="preserve">Sumungali </w:t>
      </w:r>
      <w:r>
        <w:rPr>
          <w:rFonts w:ascii="Times New Roman" w:eastAsia="Times New Roman" w:hAnsi="Times New Roman" w:cs="Times New Roman"/>
        </w:rPr>
        <w:t>scheme.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A 2021 report by SOMO and</w:t>
      </w:r>
      <w:r>
        <w:rPr>
          <w:rFonts w:ascii="Times New Roman" w:eastAsia="Times New Roman" w:hAnsi="Times New Roman" w:cs="Times New Roman"/>
        </w:rPr>
        <w:t xml:space="preserve"> Arisa investigated 29 spinning mills in Tamil Nadu, India - which is a major export hub in the global cotton-based textile and garment industry - and uncovered numerous incidents of child and forced labour, excessive overtime, sexual harassment, violence </w:t>
      </w:r>
      <w:r>
        <w:rPr>
          <w:rFonts w:ascii="Times New Roman" w:eastAsia="Times New Roman" w:hAnsi="Times New Roman" w:cs="Times New Roman"/>
        </w:rPr>
        <w:t>and hostile and threatening working environments. The study also noted that many women had limited awareness of labour rights and trade unions, with less than 20% of workers reporting that there was a trade union at their workplace.</w:t>
      </w:r>
      <w:r>
        <w:rPr>
          <w:rFonts w:ascii="Times New Roman" w:eastAsia="Times New Roman" w:hAnsi="Times New Roman" w:cs="Times New Roman"/>
          <w:vertAlign w:val="superscript"/>
        </w:rPr>
        <w:footnoteReference w:id="4"/>
      </w:r>
    </w:p>
    <w:p w14:paraId="3C3FFCC5" w14:textId="77777777" w:rsidR="00AC3460" w:rsidRDefault="00AC3460">
      <w:pPr>
        <w:jc w:val="both"/>
        <w:rPr>
          <w:rFonts w:ascii="Times New Roman" w:eastAsia="Times New Roman" w:hAnsi="Times New Roman" w:cs="Times New Roman"/>
        </w:rPr>
      </w:pPr>
    </w:p>
    <w:p w14:paraId="7DD0D752"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Bonded labour is als</w:t>
      </w:r>
      <w:r>
        <w:rPr>
          <w:rFonts w:ascii="Times New Roman" w:eastAsia="Times New Roman" w:hAnsi="Times New Roman" w:cs="Times New Roman"/>
        </w:rPr>
        <w:t xml:space="preserve">o reported to be rampant in granite quarries in South India, where advances and loans from quarry owners or contractors, often with interest as high as 48% a year, create a situation of debt </w:t>
      </w:r>
      <w:r>
        <w:rPr>
          <w:rFonts w:ascii="Times New Roman" w:eastAsia="Times New Roman" w:hAnsi="Times New Roman" w:cs="Times New Roman"/>
        </w:rPr>
        <w:lastRenderedPageBreak/>
        <w:t>bondage and are used to bond workers to the quarry for long perio</w:t>
      </w:r>
      <w:r>
        <w:rPr>
          <w:rFonts w:ascii="Times New Roman" w:eastAsia="Times New Roman" w:hAnsi="Times New Roman" w:cs="Times New Roman"/>
        </w:rPr>
        <w:t>ds.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Dalits account for 77.3% of granite workers in Tamil Nadu and 87.2% in Karnataka.</w:t>
      </w:r>
      <w:r>
        <w:rPr>
          <w:rFonts w:ascii="Times New Roman" w:eastAsia="Times New Roman" w:hAnsi="Times New Roman" w:cs="Times New Roman"/>
          <w:vertAlign w:val="superscript"/>
        </w:rPr>
        <w:footnoteReference w:id="6"/>
      </w:r>
    </w:p>
    <w:p w14:paraId="4FE1691D" w14:textId="77777777" w:rsidR="00AC3460" w:rsidRDefault="00AC3460">
      <w:pPr>
        <w:jc w:val="both"/>
        <w:rPr>
          <w:rFonts w:ascii="Times New Roman" w:eastAsia="Times New Roman" w:hAnsi="Times New Roman" w:cs="Times New Roman"/>
        </w:rPr>
      </w:pPr>
    </w:p>
    <w:p w14:paraId="158A4EFC"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b/>
        </w:rPr>
        <w:t xml:space="preserve">Agricultural labourers </w:t>
      </w:r>
      <w:r>
        <w:rPr>
          <w:rFonts w:ascii="Times New Roman" w:eastAsia="Times New Roman" w:hAnsi="Times New Roman" w:cs="Times New Roman"/>
        </w:rPr>
        <w:t>are particularly at risk of exploitative working conditions as caste structures tend to be deeply entrenched in rural areas. According to a 20</w:t>
      </w:r>
      <w:r>
        <w:rPr>
          <w:rFonts w:ascii="Times New Roman" w:eastAsia="Times New Roman" w:hAnsi="Times New Roman" w:cs="Times New Roman"/>
        </w:rPr>
        <w:t>11 census, nearly 71% of Dalits work as farm labourers, but they own only 9% of cultivable land.</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In addition, climate-related crop failures and price drops have put significant pressure on agricultural labour. Many landless Dalits occupy a precarious po</w:t>
      </w:r>
      <w:r>
        <w:rPr>
          <w:rFonts w:ascii="Times New Roman" w:eastAsia="Times New Roman" w:hAnsi="Times New Roman" w:cs="Times New Roman"/>
        </w:rPr>
        <w:t>sition and end up borrowing money at exorbitant interest rates.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India has a high rate of suicide among farm workers. In many cases, deaths have been linked to high levels of farm debt and a lack of financial security.</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A door-to-door survey carried out </w:t>
      </w:r>
      <w:r>
        <w:rPr>
          <w:rFonts w:ascii="Times New Roman" w:eastAsia="Times New Roman" w:hAnsi="Times New Roman" w:cs="Times New Roman"/>
        </w:rPr>
        <w:t xml:space="preserve">by the Punjab Agricultural University revealed that, between 2000 and 2018, 7,303 farm labourers have died by suicide in the State, and that as many as 79% of total suicides by farm labourers were due to high rates of indebtedness. In addition, around 83% </w:t>
      </w:r>
      <w:r>
        <w:rPr>
          <w:rFonts w:ascii="Times New Roman" w:eastAsia="Times New Roman" w:hAnsi="Times New Roman" w:cs="Times New Roman"/>
        </w:rPr>
        <w:t>of the victims were reported to belong to a Schedule Caste.</w:t>
      </w:r>
      <w:r>
        <w:rPr>
          <w:rFonts w:ascii="Times New Roman" w:eastAsia="Times New Roman" w:hAnsi="Times New Roman" w:cs="Times New Roman"/>
          <w:vertAlign w:val="superscript"/>
        </w:rPr>
        <w:footnoteReference w:id="10"/>
      </w:r>
    </w:p>
    <w:p w14:paraId="7604DE07" w14:textId="77777777" w:rsidR="00AC3460" w:rsidRDefault="00AC3460">
      <w:pPr>
        <w:jc w:val="both"/>
        <w:rPr>
          <w:rFonts w:ascii="Times New Roman" w:eastAsia="Times New Roman" w:hAnsi="Times New Roman" w:cs="Times New Roman"/>
        </w:rPr>
      </w:pPr>
    </w:p>
    <w:p w14:paraId="33C6B37F"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b/>
        </w:rPr>
        <w:t xml:space="preserve">Manual scavenging </w:t>
      </w:r>
      <w:r>
        <w:rPr>
          <w:rFonts w:ascii="Times New Roman" w:eastAsia="Times New Roman" w:hAnsi="Times New Roman" w:cs="Times New Roman"/>
        </w:rPr>
        <w:t>is undertaken by an estimated 1.3 million Dalits in India, despite the practice being banned. It is a role traditionally ascribed to Dalit women, who are obligated to empty th</w:t>
      </w:r>
      <w:r>
        <w:rPr>
          <w:rFonts w:ascii="Times New Roman" w:eastAsia="Times New Roman" w:hAnsi="Times New Roman" w:cs="Times New Roman"/>
        </w:rPr>
        <w:t>e dry latrines with their bare hands. The International Dalit Solidarity Network (IDSN) has found that over “98% of those Dalits subjected to manual scavenging are Dalit women”.</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Since Dalits are considered to be polluted by reason of their birth, the task of removing human and animal waste is allocated to them and strictly enforced. They have to work in filthy and abhorrent conditions, putting them at risk of death from asphyxiat</w:t>
      </w:r>
      <w:r>
        <w:rPr>
          <w:rFonts w:ascii="Times New Roman" w:eastAsia="Times New Roman" w:hAnsi="Times New Roman" w:cs="Times New Roman"/>
        </w:rPr>
        <w:t xml:space="preserve">ion and to illnesses such as cholera, hepatitis, meningitis, skin disorders and cardiovascular diseases due to lack of proper safety equipment. </w:t>
      </w:r>
    </w:p>
    <w:p w14:paraId="68E0D9D7" w14:textId="77777777" w:rsidR="00AC3460" w:rsidRDefault="00AC3460">
      <w:pPr>
        <w:jc w:val="both"/>
        <w:rPr>
          <w:rFonts w:ascii="Times New Roman" w:eastAsia="Times New Roman" w:hAnsi="Times New Roman" w:cs="Times New Roman"/>
        </w:rPr>
      </w:pPr>
    </w:p>
    <w:p w14:paraId="1511EA9E"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The government has consistently downplayed the issue of manual scavenging. It does not officially record death</w:t>
      </w:r>
      <w:r>
        <w:rPr>
          <w:rFonts w:ascii="Times New Roman" w:eastAsia="Times New Roman" w:hAnsi="Times New Roman" w:cs="Times New Roman"/>
        </w:rPr>
        <w:t>s due to manual scavenging (maintaining an artificial distinction between those involved in “manual scavenging” and the “practice of cleaning septic tanks and sewers”).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The government has also denied holding data on the caste background of manual scavengers.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t>
      </w:r>
    </w:p>
    <w:p w14:paraId="6B627D3F" w14:textId="77777777" w:rsidR="00AC3460" w:rsidRDefault="00AC3460">
      <w:pPr>
        <w:jc w:val="both"/>
        <w:rPr>
          <w:rFonts w:ascii="Times New Roman" w:eastAsia="Times New Roman" w:hAnsi="Times New Roman" w:cs="Times New Roman"/>
        </w:rPr>
      </w:pPr>
    </w:p>
    <w:p w14:paraId="3C6BCF86"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Dalit women and girls may be at risk of additional forms of slavery specifically because of their gender. </w:t>
      </w:r>
    </w:p>
    <w:p w14:paraId="0F05286A" w14:textId="77777777" w:rsidR="00AC3460" w:rsidRDefault="009D167E">
      <w:pPr>
        <w:jc w:val="both"/>
        <w:rPr>
          <w:rFonts w:ascii="Times New Roman" w:eastAsia="Times New Roman" w:hAnsi="Times New Roman" w:cs="Times New Roman"/>
          <w:highlight w:val="yellow"/>
        </w:rPr>
      </w:pPr>
      <w:r>
        <w:rPr>
          <w:rFonts w:ascii="Times New Roman" w:eastAsia="Times New Roman" w:hAnsi="Times New Roman" w:cs="Times New Roman"/>
        </w:rPr>
        <w:t>The Devadasi / Jogini system continues to enslave girl</w:t>
      </w:r>
      <w:r>
        <w:rPr>
          <w:rFonts w:ascii="Times New Roman" w:eastAsia="Times New Roman" w:hAnsi="Times New Roman" w:cs="Times New Roman"/>
        </w:rPr>
        <w:t xml:space="preserve">s in a form of </w:t>
      </w:r>
      <w:r>
        <w:rPr>
          <w:rFonts w:ascii="Times New Roman" w:eastAsia="Times New Roman" w:hAnsi="Times New Roman" w:cs="Times New Roman"/>
          <w:b/>
        </w:rPr>
        <w:t>forced marriage and prostitution</w:t>
      </w:r>
      <w:r>
        <w:rPr>
          <w:rFonts w:ascii="Times New Roman" w:eastAsia="Times New Roman" w:hAnsi="Times New Roman" w:cs="Times New Roman"/>
        </w:rPr>
        <w:t xml:space="preserve">. The Devadasi system (which is mostly practised in the southern States of Karnataka, Maharashtra, Andhra </w:t>
      </w:r>
      <w:r>
        <w:rPr>
          <w:rFonts w:ascii="Times New Roman" w:eastAsia="Times New Roman" w:hAnsi="Times New Roman" w:cs="Times New Roman"/>
        </w:rPr>
        <w:lastRenderedPageBreak/>
        <w:t xml:space="preserve">Pradesh and Tamil Nadu) is a Hindu religious practice which offers young girls in marriage to deities, </w:t>
      </w:r>
      <w:r>
        <w:rPr>
          <w:rFonts w:ascii="Times New Roman" w:eastAsia="Times New Roman" w:hAnsi="Times New Roman" w:cs="Times New Roman"/>
        </w:rPr>
        <w:t>often because they may be unable to afford the dowry to be paid upon her marriage.</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Devadasis, who are overwhelmingly taken from the Dalit community, are ritually forced to offer sexual services upon attaining puberty. They are effectively treated as “pub</w:t>
      </w:r>
      <w:r>
        <w:rPr>
          <w:rFonts w:ascii="Times New Roman" w:eastAsia="Times New Roman" w:hAnsi="Times New Roman" w:cs="Times New Roman"/>
        </w:rPr>
        <w:t>lic property” and trapped in sexual slavery.</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w:t>
      </w:r>
    </w:p>
    <w:p w14:paraId="53EC3117" w14:textId="77777777" w:rsidR="00AC3460" w:rsidRDefault="00AC3460">
      <w:pPr>
        <w:ind w:left="720"/>
        <w:jc w:val="both"/>
        <w:rPr>
          <w:rFonts w:ascii="Times New Roman" w:eastAsia="Times New Roman" w:hAnsi="Times New Roman" w:cs="Times New Roman"/>
        </w:rPr>
      </w:pPr>
    </w:p>
    <w:p w14:paraId="27241D3E"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 xml:space="preserve">What types of personal, situational and structural factors push minorities into contemporary forms of slavery in your country/community? </w:t>
      </w:r>
    </w:p>
    <w:p w14:paraId="2F829DDB" w14:textId="77777777" w:rsidR="00AC3460" w:rsidRDefault="00AC3460">
      <w:pPr>
        <w:jc w:val="both"/>
        <w:rPr>
          <w:rFonts w:ascii="Times New Roman" w:eastAsia="Times New Roman" w:hAnsi="Times New Roman" w:cs="Times New Roman"/>
        </w:rPr>
      </w:pPr>
    </w:p>
    <w:p w14:paraId="40EE953A"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Modern slavery in India, which is upheld by the system of caste ine</w:t>
      </w:r>
      <w:r>
        <w:rPr>
          <w:rFonts w:ascii="Times New Roman" w:eastAsia="Times New Roman" w:hAnsi="Times New Roman" w:cs="Times New Roman"/>
        </w:rPr>
        <w:t xml:space="preserve">quality, is structural by its very nature. In particular, lack of access to land ownership and to education trap those belonging to Scheduled Castes in a cycle of poverty where they are more vulnerable to the exploitation of their labour. </w:t>
      </w:r>
    </w:p>
    <w:p w14:paraId="1BDFB487" w14:textId="77777777" w:rsidR="00AC3460" w:rsidRDefault="00AC3460">
      <w:pPr>
        <w:jc w:val="both"/>
        <w:rPr>
          <w:rFonts w:ascii="Times New Roman" w:eastAsia="Times New Roman" w:hAnsi="Times New Roman" w:cs="Times New Roman"/>
        </w:rPr>
      </w:pPr>
    </w:p>
    <w:p w14:paraId="701D6C71"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Social dominati</w:t>
      </w:r>
      <w:r>
        <w:rPr>
          <w:rFonts w:ascii="Times New Roman" w:eastAsia="Times New Roman" w:hAnsi="Times New Roman" w:cs="Times New Roman"/>
        </w:rPr>
        <w:t xml:space="preserve">on in India is heavily based on </w:t>
      </w:r>
      <w:r>
        <w:rPr>
          <w:rFonts w:ascii="Times New Roman" w:eastAsia="Times New Roman" w:hAnsi="Times New Roman" w:cs="Times New Roman"/>
          <w:b/>
        </w:rPr>
        <w:t>land ownership</w:t>
      </w:r>
      <w:r>
        <w:rPr>
          <w:rFonts w:ascii="Times New Roman" w:eastAsia="Times New Roman" w:hAnsi="Times New Roman" w:cs="Times New Roman"/>
        </w:rPr>
        <w:t>. Dr. Bhim Rao Ambedkar (1891-1956), a radical thinker who shaped India’s Constitution and fought for the annihilation of caste in Indian society, identified the monopoly of land as one of the material bases fo</w:t>
      </w:r>
      <w:r>
        <w:rPr>
          <w:rFonts w:ascii="Times New Roman" w:eastAsia="Times New Roman" w:hAnsi="Times New Roman" w:cs="Times New Roman"/>
        </w:rPr>
        <w:t>r the caste system. Ambedkar understood land ownership as being about more than just economic power. He saw land as a political asset whose ownership can be linked to individual agency, empowerment and dignity.</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Land rights are thus a key issue in the fig</w:t>
      </w:r>
      <w:r>
        <w:rPr>
          <w:rFonts w:ascii="Times New Roman" w:eastAsia="Times New Roman" w:hAnsi="Times New Roman" w:cs="Times New Roman"/>
        </w:rPr>
        <w:t xml:space="preserve">ht for emancipation for bonded labourers. </w:t>
      </w:r>
    </w:p>
    <w:p w14:paraId="33D61D3E" w14:textId="77777777" w:rsidR="00AC3460" w:rsidRDefault="00AC3460">
      <w:pPr>
        <w:jc w:val="both"/>
        <w:rPr>
          <w:rFonts w:ascii="Times New Roman" w:eastAsia="Times New Roman" w:hAnsi="Times New Roman" w:cs="Times New Roman"/>
        </w:rPr>
      </w:pPr>
    </w:p>
    <w:p w14:paraId="382CA678"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Where land is jointly cultivated by Dalits collectives, illegal land grabs by local government officials may diminish their rights even further. </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For example, in Punjab, where around 32% of the population are D</w:t>
      </w:r>
      <w:r>
        <w:rPr>
          <w:rFonts w:ascii="Times New Roman" w:eastAsia="Times New Roman" w:hAnsi="Times New Roman" w:cs="Times New Roman"/>
        </w:rPr>
        <w:t>alits, local revenue authorities hold land auctions biannually. By law, a certain amount of land is supposed to be allocated to individuals belonging to Scheduled Castes. However, since the 1950s, farmers have abused these laws to acquire land by placing p</w:t>
      </w:r>
      <w:r>
        <w:rPr>
          <w:rFonts w:ascii="Times New Roman" w:eastAsia="Times New Roman" w:hAnsi="Times New Roman" w:cs="Times New Roman"/>
        </w:rPr>
        <w:t>roxy Dalit candidates in the local auctions, who are bribed to hand their land over to landowners (</w:t>
      </w:r>
      <w:r>
        <w:rPr>
          <w:rFonts w:ascii="Times New Roman" w:eastAsia="Times New Roman" w:hAnsi="Times New Roman" w:cs="Times New Roman"/>
          <w:i/>
        </w:rPr>
        <w:t>zamindars</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to farm on.</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The implementation of land reforms laws intended to redistribute land to Scheduled Castes has been weak, because no government is wi</w:t>
      </w:r>
      <w:r>
        <w:rPr>
          <w:rFonts w:ascii="Times New Roman" w:eastAsia="Times New Roman" w:hAnsi="Times New Roman" w:cs="Times New Roman"/>
        </w:rPr>
        <w:t>lling to antagonise landowners from dominant castes.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w:t>
      </w:r>
    </w:p>
    <w:p w14:paraId="23FB265B" w14:textId="77777777" w:rsidR="00AC3460" w:rsidRDefault="00AC3460">
      <w:pPr>
        <w:jc w:val="both"/>
        <w:rPr>
          <w:rFonts w:ascii="Times New Roman" w:eastAsia="Times New Roman" w:hAnsi="Times New Roman" w:cs="Times New Roman"/>
        </w:rPr>
      </w:pPr>
    </w:p>
    <w:p w14:paraId="74FB45F3"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Since Dalit women have the least amount of power and access to resources, they have limited access to land and no control over it. Due to cultural norms, they do not own land even when it is within t</w:t>
      </w:r>
      <w:r>
        <w:rPr>
          <w:rFonts w:ascii="Times New Roman" w:eastAsia="Times New Roman" w:hAnsi="Times New Roman" w:cs="Times New Roman"/>
        </w:rPr>
        <w:t>heir family. When a Dalit woman does own land, she may be branded a witch by neighbours in an attempt to dispossess her of her property. Witch accusations are deployed as a means of terrorizing women through physical and mental brutality which can take ext</w:t>
      </w:r>
      <w:r>
        <w:rPr>
          <w:rFonts w:ascii="Times New Roman" w:eastAsia="Times New Roman" w:hAnsi="Times New Roman" w:cs="Times New Roman"/>
        </w:rPr>
        <w:t xml:space="preserve">remely violent and inhumane forms,  such  as  lynching, being paraded </w:t>
      </w:r>
      <w:r>
        <w:rPr>
          <w:rFonts w:ascii="Times New Roman" w:eastAsia="Times New Roman" w:hAnsi="Times New Roman" w:cs="Times New Roman"/>
        </w:rPr>
        <w:lastRenderedPageBreak/>
        <w:t>in public naked, ostracization, and even being burnt alive.</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Witch accusations also double as a land grabbing tactic. It has been observed that “women are targeted and victimized in wit</w:t>
      </w:r>
      <w:r>
        <w:rPr>
          <w:rFonts w:ascii="Times New Roman" w:eastAsia="Times New Roman" w:hAnsi="Times New Roman" w:cs="Times New Roman"/>
        </w:rPr>
        <w:t>ch-hunting by land mafias together with the dominated caste to grab land and settle  their  interest  behind  the  veil  of  superstition.  By  declaring  them  ‘witches,  and  forcing them out of the house, or getting them banished from the village, it be</w:t>
      </w:r>
      <w:r>
        <w:rPr>
          <w:rFonts w:ascii="Times New Roman" w:eastAsia="Times New Roman" w:hAnsi="Times New Roman" w:cs="Times New Roman"/>
        </w:rPr>
        <w:t>comes easy  to  acquire  the  victim’s  relinquished  property.  Targeting  single  women  with  an  aim of usurping property is the primary motive of witch-hunting violence.”</w:t>
      </w:r>
      <w:r>
        <w:rPr>
          <w:rFonts w:ascii="Times New Roman" w:eastAsia="Times New Roman" w:hAnsi="Times New Roman" w:cs="Times New Roman"/>
          <w:vertAlign w:val="superscript"/>
        </w:rPr>
        <w:footnoteReference w:id="21"/>
      </w:r>
    </w:p>
    <w:p w14:paraId="66B773C3" w14:textId="77777777" w:rsidR="00AC3460" w:rsidRDefault="00AC3460">
      <w:pPr>
        <w:jc w:val="both"/>
        <w:rPr>
          <w:rFonts w:ascii="Times New Roman" w:eastAsia="Times New Roman" w:hAnsi="Times New Roman" w:cs="Times New Roman"/>
        </w:rPr>
      </w:pPr>
    </w:p>
    <w:p w14:paraId="26E0DCAE"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Dr. Ambedkar also laid a great emphasis on </w:t>
      </w:r>
      <w:r>
        <w:rPr>
          <w:rFonts w:ascii="Times New Roman" w:eastAsia="Times New Roman" w:hAnsi="Times New Roman" w:cs="Times New Roman"/>
          <w:b/>
        </w:rPr>
        <w:t>education</w:t>
      </w:r>
      <w:r>
        <w:rPr>
          <w:rFonts w:ascii="Times New Roman" w:eastAsia="Times New Roman" w:hAnsi="Times New Roman" w:cs="Times New Roman"/>
        </w:rPr>
        <w:t xml:space="preserve">, seeing a quality education as a powerful means of achieving an egalitarian society, granting each individual a sense of dignity and breaking the restrictive shackles of discriminatory social practices. </w:t>
      </w:r>
      <w:r>
        <w:rPr>
          <w:rFonts w:ascii="Times New Roman" w:eastAsia="Times New Roman" w:hAnsi="Times New Roman" w:cs="Times New Roman"/>
        </w:rPr>
        <w:t>Dalits are extremely disadvantaged when it comes to access to education. However, school can also reproduce and reinforce caste hierarchies, leading to higher rates of bullying, exculsion and dropouts among Dalit children.</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Once excluded, many children ma</w:t>
      </w:r>
      <w:r>
        <w:rPr>
          <w:rFonts w:ascii="Times New Roman" w:eastAsia="Times New Roman" w:hAnsi="Times New Roman" w:cs="Times New Roman"/>
        </w:rPr>
        <w:t>y end up pushed into work and - if they are girls - they face a higher risk of early marriage.</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w:t>
      </w:r>
    </w:p>
    <w:p w14:paraId="1B7EB4B6" w14:textId="77777777" w:rsidR="00AC3460" w:rsidRDefault="00AC3460">
      <w:pPr>
        <w:jc w:val="both"/>
        <w:rPr>
          <w:rFonts w:ascii="Times New Roman" w:eastAsia="Times New Roman" w:hAnsi="Times New Roman" w:cs="Times New Roman"/>
        </w:rPr>
      </w:pPr>
    </w:p>
    <w:p w14:paraId="66E7781E"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Dalit women suffer multiple discrimination at the intersection of caste and </w:t>
      </w:r>
      <w:r>
        <w:rPr>
          <w:rFonts w:ascii="Times New Roman" w:eastAsia="Times New Roman" w:hAnsi="Times New Roman" w:cs="Times New Roman"/>
          <w:b/>
        </w:rPr>
        <w:t>gender</w:t>
      </w:r>
      <w:r>
        <w:rPr>
          <w:rFonts w:ascii="Times New Roman" w:eastAsia="Times New Roman" w:hAnsi="Times New Roman" w:cs="Times New Roman"/>
        </w:rPr>
        <w:t>. They are often the target of sexual and physical violence.</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The nature o</w:t>
      </w:r>
      <w:r>
        <w:rPr>
          <w:rFonts w:ascii="Times New Roman" w:eastAsia="Times New Roman" w:hAnsi="Times New Roman" w:cs="Times New Roman"/>
        </w:rPr>
        <w:t>f violence against Dalit women is accompanied by equally systemic patterns of impunity for the perpetrators. According to Yogita Bhayana of People Against Rapes in India (PARI): “Women of Dalit communities hesitate to report rape cases. No one in the polic</w:t>
      </w:r>
      <w:r>
        <w:rPr>
          <w:rFonts w:ascii="Times New Roman" w:eastAsia="Times New Roman" w:hAnsi="Times New Roman" w:cs="Times New Roman"/>
        </w:rPr>
        <w:t>e station listens to them in most cases, even if they dare to lodge an FIR. This police apathy is mostly because of them being from the lower cast.”</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Dalit women fighting for their rights may be particularly targeted. In 2021, </w:t>
      </w:r>
      <w:r>
        <w:rPr>
          <w:rFonts w:ascii="Times New Roman" w:eastAsia="Times New Roman" w:hAnsi="Times New Roman" w:cs="Times New Roman"/>
          <w:b/>
        </w:rPr>
        <w:t>Nodeep Kaur</w:t>
      </w:r>
      <w:r>
        <w:rPr>
          <w:rFonts w:ascii="Times New Roman" w:eastAsia="Times New Roman" w:hAnsi="Times New Roman" w:cs="Times New Roman"/>
        </w:rPr>
        <w:t>, a 25-year-old Dalit labour rights activist was arrested, tortured and sexually assaulted while in police custody, after participating in protests against agricultura</w:t>
      </w:r>
      <w:r>
        <w:rPr>
          <w:rFonts w:ascii="Times New Roman" w:eastAsia="Times New Roman" w:hAnsi="Times New Roman" w:cs="Times New Roman"/>
        </w:rPr>
        <w:t>l reforms.</w:t>
      </w:r>
      <w:r>
        <w:rPr>
          <w:rFonts w:ascii="Times New Roman" w:eastAsia="Times New Roman" w:hAnsi="Times New Roman" w:cs="Times New Roman"/>
          <w:vertAlign w:val="superscript"/>
        </w:rPr>
        <w:footnoteReference w:id="26"/>
      </w:r>
    </w:p>
    <w:p w14:paraId="58F7F41C" w14:textId="77777777" w:rsidR="00AC3460" w:rsidRDefault="00AC3460">
      <w:pPr>
        <w:ind w:left="720"/>
        <w:jc w:val="both"/>
        <w:rPr>
          <w:rFonts w:ascii="Times New Roman" w:eastAsia="Times New Roman" w:hAnsi="Times New Roman" w:cs="Times New Roman"/>
          <w:u w:val="single"/>
        </w:rPr>
      </w:pPr>
    </w:p>
    <w:p w14:paraId="3B5CAE83"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 xml:space="preserve">Are there wider political, economic, social, religious and cultural factors making persons belonging to minorities vulnerable to these practices? </w:t>
      </w:r>
    </w:p>
    <w:p w14:paraId="6D9FB759" w14:textId="77777777" w:rsidR="00AC3460" w:rsidRDefault="00AC3460">
      <w:pPr>
        <w:jc w:val="both"/>
        <w:rPr>
          <w:rFonts w:ascii="Times New Roman" w:eastAsia="Times New Roman" w:hAnsi="Times New Roman" w:cs="Times New Roman"/>
        </w:rPr>
      </w:pPr>
    </w:p>
    <w:p w14:paraId="2349B06B"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Dalits have been subjected to caste-based discrimination and oppression for centuries. Dalits </w:t>
      </w:r>
      <w:r>
        <w:rPr>
          <w:rFonts w:ascii="Times New Roman" w:eastAsia="Times New Roman" w:hAnsi="Times New Roman" w:cs="Times New Roman"/>
        </w:rPr>
        <w:t xml:space="preserve">who constitute modern-day Scheduled Castes (a legal designation) are considered according to Hindu scripture to be outside the </w:t>
      </w:r>
      <w:r>
        <w:rPr>
          <w:rFonts w:ascii="Times New Roman" w:eastAsia="Times New Roman" w:hAnsi="Times New Roman" w:cs="Times New Roman"/>
          <w:i/>
        </w:rPr>
        <w:t xml:space="preserve">Varna </w:t>
      </w:r>
      <w:r>
        <w:rPr>
          <w:rFonts w:ascii="Times New Roman" w:eastAsia="Times New Roman" w:hAnsi="Times New Roman" w:cs="Times New Roman"/>
        </w:rPr>
        <w:t>system, which divides people into four unequal and hierarchical social groups. Dalits are  often assigned tasks too rituall</w:t>
      </w:r>
      <w:r>
        <w:rPr>
          <w:rFonts w:ascii="Times New Roman" w:eastAsia="Times New Roman" w:hAnsi="Times New Roman" w:cs="Times New Roman"/>
        </w:rPr>
        <w:t>y polluting to merit inclusion within the traditional four-fold Varna system.</w:t>
      </w:r>
    </w:p>
    <w:p w14:paraId="5D01BFAD"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272342A4"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lastRenderedPageBreak/>
        <w:t>Though India is a secular republic, since the formation of the Modi government in 2014, there has been a rise in Hindu nationalism and an increase in the attacks against Dalits</w:t>
      </w:r>
      <w:r>
        <w:rPr>
          <w:rFonts w:ascii="Times New Roman" w:eastAsia="Times New Roman" w:hAnsi="Times New Roman" w:cs="Times New Roman"/>
        </w:rPr>
        <w:t xml:space="preserve"> and religious minorities.</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The Bharatiya Janata Party, or BJP, is a right-wing nationalist political party, fixated on the spread of its ideology of Hindutva (Hindu nationalism) through the political process. Hindutva has been characterised as a strain o</w:t>
      </w:r>
      <w:r>
        <w:rPr>
          <w:rFonts w:ascii="Times New Roman" w:eastAsia="Times New Roman" w:hAnsi="Times New Roman" w:cs="Times New Roman"/>
        </w:rPr>
        <w:t>f “cultural nationalism … based on the moral and cultural code preached by the ancient Hindu religious epics like the Ramayana and the Mahabharata.”</w:t>
      </w:r>
      <w:r>
        <w:rPr>
          <w:rFonts w:ascii="Times New Roman" w:eastAsia="Times New Roman" w:hAnsi="Times New Roman" w:cs="Times New Roman"/>
          <w:vertAlign w:val="superscript"/>
        </w:rPr>
        <w:footnoteReference w:id="28"/>
      </w:r>
    </w:p>
    <w:p w14:paraId="0EC04B8C" w14:textId="77777777" w:rsidR="00AC3460" w:rsidRDefault="00AC3460">
      <w:pPr>
        <w:jc w:val="both"/>
        <w:rPr>
          <w:rFonts w:ascii="Times New Roman" w:eastAsia="Times New Roman" w:hAnsi="Times New Roman" w:cs="Times New Roman"/>
        </w:rPr>
      </w:pPr>
    </w:p>
    <w:p w14:paraId="021EF5A8"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Hindu nationalism is fixated on the strict maintenance of caste and religious hierarchies, with Indian n</w:t>
      </w:r>
      <w:r>
        <w:rPr>
          <w:rFonts w:ascii="Times New Roman" w:eastAsia="Times New Roman" w:hAnsi="Times New Roman" w:cs="Times New Roman"/>
        </w:rPr>
        <w:t>ational identity being framed as an explicitly Hindu brahminical identity. This process involves the projection of imagined wrongs or threats to Hindus onto minority communities, thus creating racist sentiments based upon ethnicity. The “external Muslim Ot</w:t>
      </w:r>
      <w:r>
        <w:rPr>
          <w:rFonts w:ascii="Times New Roman" w:eastAsia="Times New Roman" w:hAnsi="Times New Roman" w:cs="Times New Roman"/>
        </w:rPr>
        <w:t>her and the internal Dalit other” are both constructions that are relied upon in order to reaffirm the “a monolithic and hegemonic Hindu national identity”.</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xml:space="preserve"> </w:t>
      </w:r>
    </w:p>
    <w:p w14:paraId="78C2DF8E" w14:textId="77777777" w:rsidR="00AC3460" w:rsidRDefault="00AC3460">
      <w:pPr>
        <w:jc w:val="both"/>
        <w:rPr>
          <w:rFonts w:ascii="Times New Roman" w:eastAsia="Times New Roman" w:hAnsi="Times New Roman" w:cs="Times New Roman"/>
        </w:rPr>
      </w:pPr>
    </w:p>
    <w:p w14:paraId="67074D43"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Slavery is known to thrive at the conjunction of poverty and prejudice. The climate of renewed </w:t>
      </w:r>
      <w:r>
        <w:rPr>
          <w:rFonts w:ascii="Times New Roman" w:eastAsia="Times New Roman" w:hAnsi="Times New Roman" w:cs="Times New Roman"/>
        </w:rPr>
        <w:t xml:space="preserve">religious nationalism fostered by the BJP plays into ancient caste prejudices and encourages societal divides, and is actively undermining efforts to abolish the system of caste-based slavery. </w:t>
      </w:r>
    </w:p>
    <w:p w14:paraId="1E2BEBDE" w14:textId="77777777" w:rsidR="00AC3460" w:rsidRDefault="00AC3460">
      <w:pPr>
        <w:ind w:left="720"/>
        <w:jc w:val="both"/>
        <w:rPr>
          <w:rFonts w:ascii="Times New Roman" w:eastAsia="Times New Roman" w:hAnsi="Times New Roman" w:cs="Times New Roman"/>
        </w:rPr>
      </w:pPr>
    </w:p>
    <w:p w14:paraId="1604660A"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What has your government done at the local, national or regio</w:t>
      </w:r>
      <w:r>
        <w:rPr>
          <w:rFonts w:ascii="Times New Roman" w:eastAsia="Times New Roman" w:hAnsi="Times New Roman" w:cs="Times New Roman"/>
          <w:u w:val="single"/>
        </w:rPr>
        <w:t xml:space="preserve">nal level to protect minorities from being subjected to contemporary forms of slavery in your country? Please share examples. </w:t>
      </w:r>
    </w:p>
    <w:p w14:paraId="41CB3E90" w14:textId="77777777" w:rsidR="00AC3460" w:rsidRDefault="00AC3460">
      <w:pPr>
        <w:ind w:left="720"/>
        <w:jc w:val="both"/>
        <w:rPr>
          <w:rFonts w:ascii="Times New Roman" w:eastAsia="Times New Roman" w:hAnsi="Times New Roman" w:cs="Times New Roman"/>
          <w:u w:val="single"/>
        </w:rPr>
      </w:pPr>
    </w:p>
    <w:p w14:paraId="2D2BE53E"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There is legislation which prohibits contemporary forms of slavery in India. Article 23 of the Indian Constitution forbids the u</w:t>
      </w:r>
      <w:r>
        <w:rPr>
          <w:rFonts w:ascii="Times New Roman" w:eastAsia="Times New Roman" w:hAnsi="Times New Roman" w:cs="Times New Roman"/>
        </w:rPr>
        <w:t>se of forced labour, while debt bondage and forced labour are specifically outlawed under both the 1976 Bonded Labour System (Abolition) Act. The Minimum Wages Act of 1948 establishes a minimum wage for specific defined occupations and mandates that anyone</w:t>
      </w:r>
      <w:r>
        <w:rPr>
          <w:rFonts w:ascii="Times New Roman" w:eastAsia="Times New Roman" w:hAnsi="Times New Roman" w:cs="Times New Roman"/>
        </w:rPr>
        <w:t xml:space="preserve"> working over the ‘normal working day’ be paid overtime.</w:t>
      </w:r>
    </w:p>
    <w:p w14:paraId="08064794" w14:textId="77777777" w:rsidR="00AC3460" w:rsidRDefault="00AC3460">
      <w:pPr>
        <w:jc w:val="both"/>
        <w:rPr>
          <w:rFonts w:ascii="Times New Roman" w:eastAsia="Times New Roman" w:hAnsi="Times New Roman" w:cs="Times New Roman"/>
        </w:rPr>
      </w:pPr>
    </w:p>
    <w:p w14:paraId="73F4BA40"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The Scheduled Castes and the Schedules Tribes (Prevention of Atrocities) Act 1989 (as amended in 2016) also specifically criminalizes the compelling of a member of a Scheduled Caste to perform forced labour, manual scavenging or the disposal of animal or h</w:t>
      </w:r>
      <w:r>
        <w:rPr>
          <w:rFonts w:ascii="Times New Roman" w:eastAsia="Times New Roman" w:hAnsi="Times New Roman" w:cs="Times New Roman"/>
        </w:rPr>
        <w:t>uman carcasses. The legal safeguards are extensive; but, in practice, due to weak implementation and a lack of oversight, they mean little. It is reported that those responsible for implementation at a local level, as well as judes, lawyers, and police off</w:t>
      </w:r>
      <w:r>
        <w:rPr>
          <w:rFonts w:ascii="Times New Roman" w:eastAsia="Times New Roman" w:hAnsi="Times New Roman" w:cs="Times New Roman"/>
        </w:rPr>
        <w:t>icers, are often individuals from the dominant castes, who do not prosecute offenders.</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In addition, factors such as the informality of contracts, minimal wages and the illiteracy of those that sign them enable employers to circumvent existing labour laws</w:t>
      </w:r>
      <w:r>
        <w:rPr>
          <w:rFonts w:ascii="Times New Roman" w:eastAsia="Times New Roman" w:hAnsi="Times New Roman" w:cs="Times New Roman"/>
        </w:rPr>
        <w:t xml:space="preserve"> binding workers into persistent or repeated debt bondage. The conviction rate in the cases filed under Prevention of Atrocities Act is extremely low. Cases are rarely filed by police officers, and even if filed, charge sheets are often not completed on ti</w:t>
      </w:r>
      <w:r>
        <w:rPr>
          <w:rFonts w:ascii="Times New Roman" w:eastAsia="Times New Roman" w:hAnsi="Times New Roman" w:cs="Times New Roman"/>
        </w:rPr>
        <w:t xml:space="preserve">me. Most of the time prosecutors and </w:t>
      </w:r>
      <w:r>
        <w:rPr>
          <w:rFonts w:ascii="Times New Roman" w:eastAsia="Times New Roman" w:hAnsi="Times New Roman" w:cs="Times New Roman"/>
        </w:rPr>
        <w:lastRenderedPageBreak/>
        <w:t>judges have little appetite to pursue instances of caste based violence or slavery, and. deliberate seek to delay proceedings.</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w:t>
      </w:r>
    </w:p>
    <w:p w14:paraId="0E9A2004" w14:textId="77777777" w:rsidR="00AC3460" w:rsidRDefault="00AC3460">
      <w:pPr>
        <w:jc w:val="both"/>
        <w:rPr>
          <w:rFonts w:ascii="Times New Roman" w:eastAsia="Times New Roman" w:hAnsi="Times New Roman" w:cs="Times New Roman"/>
        </w:rPr>
      </w:pPr>
    </w:p>
    <w:p w14:paraId="49CAE92F"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According to Anti-Slavery International: “</w:t>
      </w:r>
      <w:r>
        <w:rPr>
          <w:rFonts w:ascii="Times New Roman" w:eastAsia="Times New Roman" w:hAnsi="Times New Roman" w:cs="Times New Roman"/>
          <w:i/>
        </w:rPr>
        <w:t>In the late 1970s and early 1980s following th</w:t>
      </w:r>
      <w:r>
        <w:rPr>
          <w:rFonts w:ascii="Times New Roman" w:eastAsia="Times New Roman" w:hAnsi="Times New Roman" w:cs="Times New Roman"/>
          <w:i/>
        </w:rPr>
        <w:t>e enactment of the 1976 Bonded Labour System (Abolition) Act, thousands of bonded labourers were identified, released and rehabilitated as a result of action by the state and judiciary. However, since the 1990s the process of identification and release has</w:t>
      </w:r>
      <w:r>
        <w:rPr>
          <w:rFonts w:ascii="Times New Roman" w:eastAsia="Times New Roman" w:hAnsi="Times New Roman" w:cs="Times New Roman"/>
          <w:i/>
        </w:rPr>
        <w:t xml:space="preserve"> dramatically slowed and government authorities have downplayed the extent of bonded labour in India and failed to recognise new forms of bonded labour</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32"/>
      </w:r>
    </w:p>
    <w:p w14:paraId="08607E9A" w14:textId="77777777" w:rsidR="00AC3460" w:rsidRDefault="00AC3460">
      <w:pPr>
        <w:jc w:val="both"/>
        <w:rPr>
          <w:rFonts w:ascii="Times New Roman" w:eastAsia="Times New Roman" w:hAnsi="Times New Roman" w:cs="Times New Roman"/>
        </w:rPr>
      </w:pPr>
    </w:p>
    <w:p w14:paraId="78E59B34"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Whilst victims of bonded labour are legally entitled to compensation, as of April 2019, only one su</w:t>
      </w:r>
      <w:r>
        <w:rPr>
          <w:rFonts w:ascii="Times New Roman" w:eastAsia="Times New Roman" w:hAnsi="Times New Roman" w:cs="Times New Roman"/>
        </w:rPr>
        <w:t>rvivor had received the full amount of 180,000 rupees ($2,500).</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Part of the problem is that survivors are only entitled to claim full compensation once their employer has been convicted, which can take many years. According to the National Adivasi Solida</w:t>
      </w:r>
      <w:r>
        <w:rPr>
          <w:rFonts w:ascii="Times New Roman" w:eastAsia="Times New Roman" w:hAnsi="Times New Roman" w:cs="Times New Roman"/>
        </w:rPr>
        <w:t>rity Council, “</w:t>
      </w:r>
      <w:r>
        <w:rPr>
          <w:rFonts w:ascii="Times New Roman" w:eastAsia="Times New Roman" w:hAnsi="Times New Roman" w:cs="Times New Roman"/>
          <w:i/>
        </w:rPr>
        <w:t>Officials are more reluctant to process bonded labour cases, because they worry that the increased compensation has led to people making false claim</w:t>
      </w:r>
      <w:r>
        <w:rPr>
          <w:rFonts w:ascii="Times New Roman" w:eastAsia="Times New Roman" w:hAnsi="Times New Roman" w:cs="Times New Roman"/>
        </w:rPr>
        <w:t>s.”</w:t>
      </w:r>
      <w:r>
        <w:rPr>
          <w:rFonts w:ascii="Times New Roman" w:eastAsia="Times New Roman" w:hAnsi="Times New Roman" w:cs="Times New Roman"/>
          <w:vertAlign w:val="superscript"/>
        </w:rPr>
        <w:footnoteReference w:id="34"/>
      </w:r>
    </w:p>
    <w:p w14:paraId="1B80221D" w14:textId="77777777" w:rsidR="00AC3460" w:rsidRDefault="00AC3460">
      <w:pPr>
        <w:jc w:val="both"/>
        <w:rPr>
          <w:rFonts w:ascii="Times New Roman" w:eastAsia="Times New Roman" w:hAnsi="Times New Roman" w:cs="Times New Roman"/>
        </w:rPr>
      </w:pPr>
    </w:p>
    <w:p w14:paraId="1DA96EB4"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b/>
        </w:rPr>
        <w:t>Jagdish Ahirwal</w:t>
      </w:r>
      <w:r>
        <w:rPr>
          <w:rFonts w:ascii="Times New Roman" w:eastAsia="Times New Roman" w:hAnsi="Times New Roman" w:cs="Times New Roman"/>
        </w:rPr>
        <w:t xml:space="preserve">, 32, and his wife were rescued from a situation of bonded labour, but </w:t>
      </w:r>
      <w:r>
        <w:rPr>
          <w:rFonts w:ascii="Times New Roman" w:eastAsia="Times New Roman" w:hAnsi="Times New Roman" w:cs="Times New Roman"/>
        </w:rPr>
        <w:t>three years later have still not received the compensation they are entitled to. They are waiting for an official “release certificate”, without which officials state that their claims of bondage cannot be verified.</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xml:space="preserve"> Even when received, the financial comp</w:t>
      </w:r>
      <w:r>
        <w:rPr>
          <w:rFonts w:ascii="Times New Roman" w:eastAsia="Times New Roman" w:hAnsi="Times New Roman" w:cs="Times New Roman"/>
        </w:rPr>
        <w:t xml:space="preserve">ensation provided to former labourers is often entirely insufficient as a long term solution. Many former labourers are vulnerable to falling back into working in slave-like conditions because their caste means they struggle to find other work. </w:t>
      </w:r>
    </w:p>
    <w:p w14:paraId="0808C3C3" w14:textId="77777777" w:rsidR="00AC3460" w:rsidRDefault="00AC3460">
      <w:pPr>
        <w:jc w:val="both"/>
        <w:rPr>
          <w:rFonts w:ascii="Times New Roman" w:eastAsia="Times New Roman" w:hAnsi="Times New Roman" w:cs="Times New Roman"/>
        </w:rPr>
      </w:pPr>
    </w:p>
    <w:p w14:paraId="534AD78C"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The Prohi</w:t>
      </w:r>
      <w:r>
        <w:rPr>
          <w:rFonts w:ascii="Times New Roman" w:eastAsia="Times New Roman" w:hAnsi="Times New Roman" w:cs="Times New Roman"/>
        </w:rPr>
        <w:t xml:space="preserve">bition of Employment as Manual Scavengers and their Rehabilitation </w:t>
      </w:r>
      <w:hyperlink r:id="rId7">
        <w:r>
          <w:rPr>
            <w:rFonts w:ascii="Times New Roman" w:eastAsia="Times New Roman" w:hAnsi="Times New Roman" w:cs="Times New Roman"/>
          </w:rPr>
          <w:t>Act</w:t>
        </w:r>
      </w:hyperlink>
      <w:r>
        <w:rPr>
          <w:rFonts w:ascii="Times New Roman" w:eastAsia="Times New Roman" w:hAnsi="Times New Roman" w:cs="Times New Roman"/>
        </w:rPr>
        <w:t xml:space="preserve"> (2013) prohibits the practice of manual scavenging.</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However, by the government’s own admission, no employer has ever been prosecuted under the Act, even in the case of a manual scavenger’s death.</w:t>
      </w:r>
      <w:r>
        <w:rPr>
          <w:rFonts w:ascii="Times New Roman" w:eastAsia="Times New Roman" w:hAnsi="Times New Roman" w:cs="Times New Roman"/>
          <w:vertAlign w:val="superscript"/>
        </w:rPr>
        <w:footnoteReference w:id="37"/>
      </w:r>
      <w:r>
        <w:rPr>
          <w:rFonts w:ascii="Times New Roman" w:eastAsia="Times New Roman" w:hAnsi="Times New Roman" w:cs="Times New Roman"/>
        </w:rPr>
        <w:t xml:space="preserve"> In 2020, the government also announced that it planned </w:t>
      </w:r>
      <w:r>
        <w:rPr>
          <w:rFonts w:ascii="Times New Roman" w:eastAsia="Times New Roman" w:hAnsi="Times New Roman" w:cs="Times New Roman"/>
        </w:rPr>
        <w:t>to introduce a bill to strengthen the provisions of this Act, including by mechanizing the process of cleaning sewers and septic tanks, and providing a legal basis for compensation to be provided for fatalities. Legislative reforms to address manual scaven</w:t>
      </w:r>
      <w:r>
        <w:rPr>
          <w:rFonts w:ascii="Times New Roman" w:eastAsia="Times New Roman" w:hAnsi="Times New Roman" w:cs="Times New Roman"/>
        </w:rPr>
        <w:t xml:space="preserve">ging have tended to place emphasis on technological solutions, while ignoring the fact that the practice of manual scavenging is intrinsically linked to issues of caste. </w:t>
      </w:r>
    </w:p>
    <w:p w14:paraId="793BE92D" w14:textId="77777777" w:rsidR="00AC3460" w:rsidRDefault="00AC3460">
      <w:pPr>
        <w:jc w:val="both"/>
        <w:rPr>
          <w:rFonts w:ascii="Times New Roman" w:eastAsia="Times New Roman" w:hAnsi="Times New Roman" w:cs="Times New Roman"/>
        </w:rPr>
      </w:pPr>
    </w:p>
    <w:p w14:paraId="0A6D62F4"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A study carried out to understand the failures of implementation reported that victi</w:t>
      </w:r>
      <w:r>
        <w:rPr>
          <w:rFonts w:ascii="Times New Roman" w:eastAsia="Times New Roman" w:hAnsi="Times New Roman" w:cs="Times New Roman"/>
        </w:rPr>
        <w:t xml:space="preserve">ms were often pressured and intimidated, including being threatened with job loss, if they were to report their working conditions to </w:t>
      </w:r>
      <w:r>
        <w:rPr>
          <w:rFonts w:ascii="Times New Roman" w:eastAsia="Times New Roman" w:hAnsi="Times New Roman" w:cs="Times New Roman"/>
        </w:rPr>
        <w:lastRenderedPageBreak/>
        <w:t>a public authority.</w:t>
      </w:r>
      <w:r>
        <w:rPr>
          <w:rFonts w:ascii="Times New Roman" w:eastAsia="Times New Roman" w:hAnsi="Times New Roman" w:cs="Times New Roman"/>
          <w:vertAlign w:val="superscript"/>
        </w:rPr>
        <w:footnoteReference w:id="38"/>
      </w:r>
      <w:r>
        <w:rPr>
          <w:rFonts w:ascii="Times New Roman" w:eastAsia="Times New Roman" w:hAnsi="Times New Roman" w:cs="Times New Roman"/>
        </w:rPr>
        <w:t xml:space="preserve"> The study also assessed the effectiveness of the Rehabilitation of Manual Scavengers (SRMS) scheme, </w:t>
      </w:r>
      <w:r>
        <w:rPr>
          <w:rFonts w:ascii="Times New Roman" w:eastAsia="Times New Roman" w:hAnsi="Times New Roman" w:cs="Times New Roman"/>
        </w:rPr>
        <w:t>intended to provide rehabilitation and assistance, including financial resources and re-training and re-education opportunities, to former manual scavengers. It reported that “not a single family whose members have died while cleaning the septic tank or th</w:t>
      </w:r>
      <w:r>
        <w:rPr>
          <w:rFonts w:ascii="Times New Roman" w:eastAsia="Times New Roman" w:hAnsi="Times New Roman" w:cs="Times New Roman"/>
        </w:rPr>
        <w:t xml:space="preserve">e sewer received their due rights mentioned in the SRMS scheme. Not a single family was rehabilitated in an alternative job, on the contrary; the deceased families have had to start engaging in manual scavenging as there was no alternate job available for </w:t>
      </w:r>
      <w:r>
        <w:rPr>
          <w:rFonts w:ascii="Times New Roman" w:eastAsia="Times New Roman" w:hAnsi="Times New Roman" w:cs="Times New Roman"/>
        </w:rPr>
        <w:t>their sustenance.”</w:t>
      </w:r>
      <w:r>
        <w:rPr>
          <w:rFonts w:ascii="Times New Roman" w:eastAsia="Times New Roman" w:hAnsi="Times New Roman" w:cs="Times New Roman"/>
          <w:vertAlign w:val="superscript"/>
        </w:rPr>
        <w:footnoteReference w:id="39"/>
      </w:r>
      <w:r>
        <w:rPr>
          <w:rFonts w:ascii="Times New Roman" w:eastAsia="Times New Roman" w:hAnsi="Times New Roman" w:cs="Times New Roman"/>
        </w:rPr>
        <w:t xml:space="preserve"> </w:t>
      </w:r>
    </w:p>
    <w:p w14:paraId="2179EB02" w14:textId="77777777" w:rsidR="00AC3460" w:rsidRDefault="00AC3460">
      <w:pPr>
        <w:jc w:val="both"/>
        <w:rPr>
          <w:rFonts w:ascii="Times New Roman" w:eastAsia="Times New Roman" w:hAnsi="Times New Roman" w:cs="Times New Roman"/>
        </w:rPr>
      </w:pPr>
    </w:p>
    <w:p w14:paraId="5D396053"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What have non-governmental entities, including businesses and educational institutions, done to provide equal access to decent work and quality education in your country? Please share examples.</w:t>
      </w:r>
    </w:p>
    <w:p w14:paraId="7D313D9F" w14:textId="77777777" w:rsidR="00AC3460" w:rsidRDefault="009D167E">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To promote and encourage students from </w:t>
      </w:r>
      <w:r>
        <w:rPr>
          <w:rFonts w:ascii="Times New Roman" w:eastAsia="Times New Roman" w:hAnsi="Times New Roman" w:cs="Times New Roman"/>
        </w:rPr>
        <w:t>the marginalised communities to attend educational institutions, State and regional governments provide ‘reservations’ in schools and colleges to the students belonging to Scheduled Castes (Dalits), Scheduled Tribes (Adivasis) and Backward Communities. The</w:t>
      </w:r>
      <w:r>
        <w:rPr>
          <w:rFonts w:ascii="Times New Roman" w:eastAsia="Times New Roman" w:hAnsi="Times New Roman" w:cs="Times New Roman"/>
        </w:rPr>
        <w:t>re are also scholarships and fellowships available for them. Reservation policies have allowed marginalized castes to gain upward economic mobility, and presence in educational institutions previously considered to be the privilege of upper castes. However</w:t>
      </w:r>
      <w:r>
        <w:rPr>
          <w:rFonts w:ascii="Times New Roman" w:eastAsia="Times New Roman" w:hAnsi="Times New Roman" w:cs="Times New Roman"/>
        </w:rPr>
        <w:t>, disturbingly, India’s affirmative action programme is now being subjected to a slander campaign, with some Hindutva activists suggesting that it “prohibits” merit and entrenches caste divisions.</w:t>
      </w:r>
      <w:r>
        <w:rPr>
          <w:rFonts w:ascii="Times New Roman" w:eastAsia="Times New Roman" w:hAnsi="Times New Roman" w:cs="Times New Roman"/>
          <w:vertAlign w:val="superscript"/>
        </w:rPr>
        <w:footnoteReference w:id="40"/>
      </w:r>
      <w:r>
        <w:rPr>
          <w:rFonts w:ascii="Times New Roman" w:eastAsia="Times New Roman" w:hAnsi="Times New Roman" w:cs="Times New Roman"/>
        </w:rPr>
        <w:t xml:space="preserve"> </w:t>
      </w:r>
    </w:p>
    <w:p w14:paraId="6515E50F" w14:textId="77777777" w:rsidR="00AC3460" w:rsidRDefault="009D167E">
      <w:pPr>
        <w:spacing w:before="240" w:after="240"/>
        <w:jc w:val="both"/>
        <w:rPr>
          <w:rFonts w:ascii="Times New Roman" w:eastAsia="Times New Roman" w:hAnsi="Times New Roman" w:cs="Times New Roman"/>
        </w:rPr>
      </w:pPr>
      <w:r>
        <w:rPr>
          <w:rFonts w:ascii="Times New Roman" w:eastAsia="Times New Roman" w:hAnsi="Times New Roman" w:cs="Times New Roman"/>
        </w:rPr>
        <w:t>Over the years, government spending on education has reduced drastically. With the proliferation of private schools and colleges, those belonging to Dalits, Tribals and other marginalised communities are finding it more difficult to gain access to educatio</w:t>
      </w:r>
      <w:r>
        <w:rPr>
          <w:rFonts w:ascii="Times New Roman" w:eastAsia="Times New Roman" w:hAnsi="Times New Roman" w:cs="Times New Roman"/>
        </w:rPr>
        <w:t>nal institutions. India’s public spending on education amounted to merely 3.1% of GDP in 2019-20. Whereas India’s national education policy has stated since 1968 that the government should be spending a minimum of 6% of GDP on education.</w:t>
      </w:r>
      <w:r>
        <w:rPr>
          <w:rFonts w:ascii="Times New Roman" w:eastAsia="Times New Roman" w:hAnsi="Times New Roman" w:cs="Times New Roman"/>
          <w:vertAlign w:val="superscript"/>
        </w:rPr>
        <w:footnoteReference w:id="41"/>
      </w:r>
      <w:r>
        <w:rPr>
          <w:rFonts w:ascii="Times New Roman" w:eastAsia="Times New Roman" w:hAnsi="Times New Roman" w:cs="Times New Roman"/>
        </w:rPr>
        <w:t xml:space="preserve"> Many public scho</w:t>
      </w:r>
      <w:r>
        <w:rPr>
          <w:rFonts w:ascii="Times New Roman" w:eastAsia="Times New Roman" w:hAnsi="Times New Roman" w:cs="Times New Roman"/>
        </w:rPr>
        <w:t>ols remain chronically underfunded, while cuts to the education budget have reduced allocations for scholarships given to students from Scheduled Castes, Scheduled Tribes and Backward Communities.</w:t>
      </w:r>
      <w:r>
        <w:rPr>
          <w:rFonts w:ascii="Times New Roman" w:eastAsia="Times New Roman" w:hAnsi="Times New Roman" w:cs="Times New Roman"/>
          <w:vertAlign w:val="superscript"/>
        </w:rPr>
        <w:footnoteReference w:id="42"/>
      </w:r>
    </w:p>
    <w:p w14:paraId="14016AA9"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What has been the role of civil society organisations, fa</w:t>
      </w:r>
      <w:r>
        <w:rPr>
          <w:rFonts w:ascii="Times New Roman" w:eastAsia="Times New Roman" w:hAnsi="Times New Roman" w:cs="Times New Roman"/>
          <w:u w:val="single"/>
        </w:rPr>
        <w:t xml:space="preserve">ith-based organisations, trade unions, and human rights defenders in protecting minorities from being subjected to contemporary forms of slavery? Please share examples. </w:t>
      </w:r>
    </w:p>
    <w:p w14:paraId="156592B0" w14:textId="77777777" w:rsidR="00AC3460" w:rsidRDefault="00AC3460">
      <w:pPr>
        <w:jc w:val="both"/>
        <w:rPr>
          <w:rFonts w:ascii="Times New Roman" w:eastAsia="Times New Roman" w:hAnsi="Times New Roman" w:cs="Times New Roman"/>
          <w:u w:val="single"/>
        </w:rPr>
      </w:pPr>
    </w:p>
    <w:p w14:paraId="74B933BD"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Networks of civil society organizations, such as the National Campaign Committee for </w:t>
      </w:r>
      <w:r>
        <w:rPr>
          <w:rFonts w:ascii="Times New Roman" w:eastAsia="Times New Roman" w:hAnsi="Times New Roman" w:cs="Times New Roman"/>
        </w:rPr>
        <w:t>the Eradication of Bonded Labour (NCCEBL), conduct extensive research to help identify and rehabilitate bonded labourers, including through undertaking litigation on their behalf.</w:t>
      </w:r>
      <w:r>
        <w:rPr>
          <w:rFonts w:ascii="Times New Roman" w:eastAsia="Times New Roman" w:hAnsi="Times New Roman" w:cs="Times New Roman"/>
          <w:vertAlign w:val="superscript"/>
        </w:rPr>
        <w:footnoteReference w:id="43"/>
      </w:r>
      <w:r>
        <w:rPr>
          <w:rFonts w:ascii="Times New Roman" w:eastAsia="Times New Roman" w:hAnsi="Times New Roman" w:cs="Times New Roman"/>
        </w:rPr>
        <w:t xml:space="preserve"> For example, the Bonded Labour Liberation Front, founded by the social act</w:t>
      </w:r>
      <w:r>
        <w:rPr>
          <w:rFonts w:ascii="Times New Roman" w:eastAsia="Times New Roman" w:hAnsi="Times New Roman" w:cs="Times New Roman"/>
        </w:rPr>
        <w:t xml:space="preserve">ivist Swami Agnivesh, through direct interventions has managed to secure </w:t>
      </w:r>
      <w:r>
        <w:rPr>
          <w:rFonts w:ascii="Times New Roman" w:eastAsia="Times New Roman" w:hAnsi="Times New Roman" w:cs="Times New Roman"/>
        </w:rPr>
        <w:lastRenderedPageBreak/>
        <w:t>the release of more than 172,000 Indian workers and has helped with the formation of a number of trade unions for current and former bonded labourers, including the All India Brick Ki</w:t>
      </w:r>
      <w:r>
        <w:rPr>
          <w:rFonts w:ascii="Times New Roman" w:eastAsia="Times New Roman" w:hAnsi="Times New Roman" w:cs="Times New Roman"/>
        </w:rPr>
        <w:t>ln Workers, the Stone Quarry Workers and the Construction Workers.</w:t>
      </w:r>
      <w:r>
        <w:rPr>
          <w:rFonts w:ascii="Times New Roman" w:eastAsia="Times New Roman" w:hAnsi="Times New Roman" w:cs="Times New Roman"/>
          <w:vertAlign w:val="superscript"/>
        </w:rPr>
        <w:footnoteReference w:id="44"/>
      </w:r>
      <w:r>
        <w:rPr>
          <w:rFonts w:ascii="Times New Roman" w:eastAsia="Times New Roman" w:hAnsi="Times New Roman" w:cs="Times New Roman"/>
        </w:rPr>
        <w:t xml:space="preserve"> Other NGOs focus their efforts on education and housing programmes for former labourers, including engaging with local governments to acquire land.</w:t>
      </w:r>
      <w:r>
        <w:rPr>
          <w:rFonts w:ascii="Times New Roman" w:eastAsia="Times New Roman" w:hAnsi="Times New Roman" w:cs="Times New Roman"/>
          <w:vertAlign w:val="superscript"/>
        </w:rPr>
        <w:footnoteReference w:id="45"/>
      </w:r>
      <w:r>
        <w:rPr>
          <w:rFonts w:ascii="Times New Roman" w:eastAsia="Times New Roman" w:hAnsi="Times New Roman" w:cs="Times New Roman"/>
        </w:rPr>
        <w:t xml:space="preserve"> </w:t>
      </w:r>
    </w:p>
    <w:p w14:paraId="0002D6A5" w14:textId="77777777" w:rsidR="00AC3460" w:rsidRDefault="00AC3460">
      <w:pPr>
        <w:jc w:val="both"/>
        <w:rPr>
          <w:rFonts w:ascii="Times New Roman" w:eastAsia="Times New Roman" w:hAnsi="Times New Roman" w:cs="Times New Roman"/>
        </w:rPr>
      </w:pPr>
    </w:p>
    <w:p w14:paraId="07F12A86"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In 2018, after 11 labourers died in</w:t>
      </w:r>
      <w:r>
        <w:rPr>
          <w:rFonts w:ascii="Times New Roman" w:eastAsia="Times New Roman" w:hAnsi="Times New Roman" w:cs="Times New Roman"/>
        </w:rPr>
        <w:t xml:space="preserve"> the process of cleaning septic tanks, an organization seeking to eradicate the practice of manual scavenging, Safai Karmachari Andolan, organized a protest. Families of those who died travelled to protest against the death, the denial of compensation to f</w:t>
      </w:r>
      <w:r>
        <w:rPr>
          <w:rFonts w:ascii="Times New Roman" w:eastAsia="Times New Roman" w:hAnsi="Times New Roman" w:cs="Times New Roman"/>
        </w:rPr>
        <w:t>amilies and the denial of rehabilitation to manual scavengers. A man from Karauli, a manual scavenger since eight years old who attended the protest, commented: “My mother used to take me along to clean. I don’t earn a salary. I just get one roti for clean</w:t>
      </w:r>
      <w:r>
        <w:rPr>
          <w:rFonts w:ascii="Times New Roman" w:eastAsia="Times New Roman" w:hAnsi="Times New Roman" w:cs="Times New Roman"/>
        </w:rPr>
        <w:t>ing dry latrines outside houses. I am not even allowed inside the house. This is how it is where I come from.” Another protester noted that “it is the institutionalisation of caste that has resulted in this.”</w:t>
      </w:r>
      <w:r>
        <w:rPr>
          <w:rFonts w:ascii="Times New Roman" w:eastAsia="Times New Roman" w:hAnsi="Times New Roman" w:cs="Times New Roman"/>
          <w:vertAlign w:val="superscript"/>
        </w:rPr>
        <w:footnoteReference w:id="46"/>
      </w:r>
      <w:r>
        <w:rPr>
          <w:rFonts w:ascii="Times New Roman" w:eastAsia="Times New Roman" w:hAnsi="Times New Roman" w:cs="Times New Roman"/>
        </w:rPr>
        <w:t xml:space="preserve"> However, in general the collective action of </w:t>
      </w:r>
      <w:r>
        <w:rPr>
          <w:rFonts w:ascii="Times New Roman" w:eastAsia="Times New Roman" w:hAnsi="Times New Roman" w:cs="Times New Roman"/>
        </w:rPr>
        <w:t>bonded labourers is severely constrained by their working conditions, which include intensely long hours, continuous surveillance, lack of external support, lack of information and/or leadership, isolated work locations and, most importantly, the combinati</w:t>
      </w:r>
      <w:r>
        <w:rPr>
          <w:rFonts w:ascii="Times New Roman" w:eastAsia="Times New Roman" w:hAnsi="Times New Roman" w:cs="Times New Roman"/>
        </w:rPr>
        <w:t>on of a lack of legal provisions for unionisation in many industries and sectors and indifference by mainstream trade unions to bonded labour.</w:t>
      </w:r>
    </w:p>
    <w:p w14:paraId="49F8FB19" w14:textId="77777777" w:rsidR="00AC3460" w:rsidRDefault="00AC3460">
      <w:pPr>
        <w:jc w:val="both"/>
        <w:rPr>
          <w:rFonts w:ascii="Times New Roman" w:eastAsia="Times New Roman" w:hAnsi="Times New Roman" w:cs="Times New Roman"/>
        </w:rPr>
      </w:pPr>
    </w:p>
    <w:p w14:paraId="6FC5BA07"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The space for activism, particularly for anti-caste and anti-slavery activists, is coming under increasing press</w:t>
      </w:r>
      <w:r>
        <w:rPr>
          <w:rFonts w:ascii="Times New Roman" w:eastAsia="Times New Roman" w:hAnsi="Times New Roman" w:cs="Times New Roman"/>
        </w:rPr>
        <w:t xml:space="preserve">ure from the goverment’s criminalization of protests and restrictions on freedom of expression. In recent years, many of India’s prominent anti-caste activists have been arrested without bail. This includes the 83-year-old activist and Jesuit priest </w:t>
      </w:r>
      <w:r>
        <w:rPr>
          <w:rFonts w:ascii="Times New Roman" w:eastAsia="Times New Roman" w:hAnsi="Times New Roman" w:cs="Times New Roman"/>
          <w:b/>
        </w:rPr>
        <w:t>Father</w:t>
      </w:r>
      <w:r>
        <w:rPr>
          <w:rFonts w:ascii="Times New Roman" w:eastAsia="Times New Roman" w:hAnsi="Times New Roman" w:cs="Times New Roman"/>
          <w:b/>
        </w:rPr>
        <w:t xml:space="preserve"> Stan Swamy</w:t>
      </w:r>
      <w:r>
        <w:rPr>
          <w:rFonts w:ascii="Times New Roman" w:eastAsia="Times New Roman" w:hAnsi="Times New Roman" w:cs="Times New Roman"/>
        </w:rPr>
        <w:t>, who had dedicated his life to the defence of Dalit and Advisi rights, and who died while incarcerated on false terrorism charges.</w:t>
      </w:r>
      <w:r>
        <w:rPr>
          <w:rFonts w:ascii="Times New Roman" w:eastAsia="Times New Roman" w:hAnsi="Times New Roman" w:cs="Times New Roman"/>
          <w:vertAlign w:val="superscript"/>
        </w:rPr>
        <w:footnoteReference w:id="47"/>
      </w:r>
      <w:r>
        <w:rPr>
          <w:rFonts w:ascii="Times New Roman" w:eastAsia="Times New Roman" w:hAnsi="Times New Roman" w:cs="Times New Roman"/>
        </w:rPr>
        <w:t xml:space="preserve"> Swamy and many other Dalit and Adivasi rights activists are targeted under India’s Unlawful Activities Preventi</w:t>
      </w:r>
      <w:r>
        <w:rPr>
          <w:rFonts w:ascii="Times New Roman" w:eastAsia="Times New Roman" w:hAnsi="Times New Roman" w:cs="Times New Roman"/>
        </w:rPr>
        <w:t>on Act 1967 (UAPA), ostensibly a “terrorism prevention” law, which has in fact been routinely been employed by the Modi government to detain critics of the government, including those involved in social activism. “Unlawful activity” is vaguely defined unde</w:t>
      </w:r>
      <w:r>
        <w:rPr>
          <w:rFonts w:ascii="Times New Roman" w:eastAsia="Times New Roman" w:hAnsi="Times New Roman" w:cs="Times New Roman"/>
        </w:rPr>
        <w:t>r the Act, and the law allows authorities to circumvent constitutional rights of fair trial and the presumption of innocence. In 2018, Maharashtra police arrested five Dalit rights activists Surendra Gadling (a Dalit human rights lawyer), Rona Wilson (Publ</w:t>
      </w:r>
      <w:r>
        <w:rPr>
          <w:rFonts w:ascii="Times New Roman" w:eastAsia="Times New Roman" w:hAnsi="Times New Roman" w:cs="Times New Roman"/>
        </w:rPr>
        <w:t>ic Relations Secretary of the Committee for the Release of Political Prisoners), Sudhir Dhawale (a Dalit human rights activist), Shoma Sen (a Dalit and women’s rights defender and a member of the national network Women Against Sexual Violence and State Rep</w:t>
      </w:r>
      <w:r>
        <w:rPr>
          <w:rFonts w:ascii="Times New Roman" w:eastAsia="Times New Roman" w:hAnsi="Times New Roman" w:cs="Times New Roman"/>
        </w:rPr>
        <w:t xml:space="preserve">ression), and Mahesh Raut (a land rights activist and convener of the People’s Movement Against Displacement) under the Unlawful Activities (Prevention) Act (UAPA), </w:t>
      </w:r>
      <w:r>
        <w:rPr>
          <w:rFonts w:ascii="Times New Roman" w:eastAsia="Times New Roman" w:hAnsi="Times New Roman" w:cs="Times New Roman"/>
        </w:rPr>
        <w:lastRenderedPageBreak/>
        <w:t>allegedly for “inciting caste-based violence”.</w:t>
      </w:r>
      <w:r>
        <w:rPr>
          <w:rFonts w:ascii="Times New Roman" w:eastAsia="Times New Roman" w:hAnsi="Times New Roman" w:cs="Times New Roman"/>
          <w:vertAlign w:val="superscript"/>
        </w:rPr>
        <w:footnoteReference w:id="48"/>
      </w:r>
      <w:r>
        <w:rPr>
          <w:rFonts w:ascii="Times New Roman" w:eastAsia="Times New Roman" w:hAnsi="Times New Roman" w:cs="Times New Roman"/>
        </w:rPr>
        <w:t xml:space="preserve"> Two months later, four more well-known act</w:t>
      </w:r>
      <w:r>
        <w:rPr>
          <w:rFonts w:ascii="Times New Roman" w:eastAsia="Times New Roman" w:hAnsi="Times New Roman" w:cs="Times New Roman"/>
        </w:rPr>
        <w:t>ivists – Sudha Bharadwaj, Vernon Gonsalves, Arun Ferreira and Varavara Rao – were also arrested.</w:t>
      </w:r>
      <w:r>
        <w:rPr>
          <w:rFonts w:ascii="Times New Roman" w:eastAsia="Times New Roman" w:hAnsi="Times New Roman" w:cs="Times New Roman"/>
          <w:vertAlign w:val="superscript"/>
        </w:rPr>
        <w:footnoteReference w:id="49"/>
      </w:r>
    </w:p>
    <w:p w14:paraId="0F7E9E60" w14:textId="77777777" w:rsidR="00AC3460" w:rsidRDefault="00AC3460">
      <w:pPr>
        <w:jc w:val="both"/>
        <w:rPr>
          <w:rFonts w:ascii="Times New Roman" w:eastAsia="Times New Roman" w:hAnsi="Times New Roman" w:cs="Times New Roman"/>
        </w:rPr>
      </w:pPr>
    </w:p>
    <w:p w14:paraId="078E77DC"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In addition, many local NGOs are heavily dependent on foreign donors to carry out their activities. With the restrictive amendments in 2020 to the Foreign C</w:t>
      </w:r>
      <w:r>
        <w:rPr>
          <w:rFonts w:ascii="Times New Roman" w:eastAsia="Times New Roman" w:hAnsi="Times New Roman" w:cs="Times New Roman"/>
        </w:rPr>
        <w:t>ontribution Regulation Act (FCRA), which prohibit the receipt of foreign funds "for any activities prejudicial to the public interest”, local NGOs are likely to face even more administrative and practical difficulties in their advocacy work.</w:t>
      </w:r>
      <w:r>
        <w:rPr>
          <w:rFonts w:ascii="Times New Roman" w:eastAsia="Times New Roman" w:hAnsi="Times New Roman" w:cs="Times New Roman"/>
          <w:vertAlign w:val="superscript"/>
        </w:rPr>
        <w:footnoteReference w:id="50"/>
      </w:r>
    </w:p>
    <w:p w14:paraId="7F98E220" w14:textId="77777777" w:rsidR="00AC3460" w:rsidRDefault="00AC3460">
      <w:pPr>
        <w:ind w:left="720"/>
        <w:jc w:val="both"/>
        <w:rPr>
          <w:rFonts w:ascii="Times New Roman" w:eastAsia="Times New Roman" w:hAnsi="Times New Roman" w:cs="Times New Roman"/>
          <w:u w:val="single"/>
        </w:rPr>
      </w:pPr>
    </w:p>
    <w:p w14:paraId="2727D01A"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What has be</w:t>
      </w:r>
      <w:r>
        <w:rPr>
          <w:rFonts w:ascii="Times New Roman" w:eastAsia="Times New Roman" w:hAnsi="Times New Roman" w:cs="Times New Roman"/>
          <w:u w:val="single"/>
        </w:rPr>
        <w:t xml:space="preserve">en the impact of the COVID-19 pandemic on minorities, including the related adopted measures and its social or economic effects with regard to contemporary forms of slavery? What actions has your government taken to protect them? </w:t>
      </w:r>
    </w:p>
    <w:p w14:paraId="3D672D44" w14:textId="77777777" w:rsidR="00AC3460" w:rsidRDefault="00AC3460">
      <w:pPr>
        <w:jc w:val="both"/>
        <w:rPr>
          <w:rFonts w:ascii="Times New Roman" w:eastAsia="Times New Roman" w:hAnsi="Times New Roman" w:cs="Times New Roman"/>
        </w:rPr>
      </w:pPr>
    </w:p>
    <w:p w14:paraId="3A406FE8"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COVID-19 has had a devastating impact on the lives of Scheduled Castes. Not only are Scheduled Castes, by the nature of their employment in the informal sector, often more susceptible to illness, but deplorable working conditions and social  discrimination</w:t>
      </w:r>
      <w:r>
        <w:rPr>
          <w:rFonts w:ascii="Times New Roman" w:eastAsia="Times New Roman" w:hAnsi="Times New Roman" w:cs="Times New Roman"/>
        </w:rPr>
        <w:t xml:space="preserve"> both increased as a result of the pandemic. Medical language and rhetoric around ‘social distancing’ in many cases had the unintended effect of strengthening the caste prejudices. </w:t>
      </w:r>
    </w:p>
    <w:p w14:paraId="5511E7D4" w14:textId="77777777" w:rsidR="00AC3460" w:rsidRDefault="00AC3460">
      <w:pPr>
        <w:jc w:val="both"/>
        <w:rPr>
          <w:rFonts w:ascii="Times New Roman" w:eastAsia="Times New Roman" w:hAnsi="Times New Roman" w:cs="Times New Roman"/>
        </w:rPr>
      </w:pPr>
    </w:p>
    <w:p w14:paraId="2AF793F9"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Though the government made it legally compulsory for salaries and wages to be paid even during the lockdown period, many labourers in the informal sector did not receive wages or financial support from the government, lost their employment, and were compel</w:t>
      </w:r>
      <w:r>
        <w:rPr>
          <w:rFonts w:ascii="Times New Roman" w:eastAsia="Times New Roman" w:hAnsi="Times New Roman" w:cs="Times New Roman"/>
        </w:rPr>
        <w:t>led to return home, sometimes covering thousands of miles in order to do so.</w:t>
      </w:r>
      <w:r>
        <w:rPr>
          <w:rFonts w:ascii="Times New Roman" w:eastAsia="Times New Roman" w:hAnsi="Times New Roman" w:cs="Times New Roman"/>
          <w:vertAlign w:val="superscript"/>
        </w:rPr>
        <w:footnoteReference w:id="51"/>
      </w:r>
      <w:r>
        <w:rPr>
          <w:rFonts w:ascii="Times New Roman" w:eastAsia="Times New Roman" w:hAnsi="Times New Roman" w:cs="Times New Roman"/>
        </w:rPr>
        <w:t xml:space="preserve"> </w:t>
      </w:r>
    </w:p>
    <w:p w14:paraId="76F476C5" w14:textId="77777777" w:rsidR="00AC3460" w:rsidRDefault="00AC3460">
      <w:pPr>
        <w:jc w:val="both"/>
        <w:rPr>
          <w:rFonts w:ascii="Times New Roman" w:eastAsia="Times New Roman" w:hAnsi="Times New Roman" w:cs="Times New Roman"/>
        </w:rPr>
      </w:pPr>
    </w:p>
    <w:p w14:paraId="1B7D5011" w14:textId="77777777" w:rsidR="00AC3460" w:rsidRDefault="009D167E">
      <w:pPr>
        <w:jc w:val="both"/>
        <w:rPr>
          <w:rFonts w:ascii="Times New Roman" w:eastAsia="Times New Roman" w:hAnsi="Times New Roman" w:cs="Times New Roman"/>
          <w:u w:val="single"/>
        </w:rPr>
      </w:pPr>
      <w:r>
        <w:rPr>
          <w:rFonts w:ascii="Times New Roman" w:eastAsia="Times New Roman" w:hAnsi="Times New Roman" w:cs="Times New Roman"/>
        </w:rPr>
        <w:t>During the COVID-19 lockdown, manual scavengers were termed as ‘frontline workers’ and many of them died on their duty but never got due compensation as per the norms. While d</w:t>
      </w:r>
      <w:r>
        <w:rPr>
          <w:rFonts w:ascii="Times New Roman" w:eastAsia="Times New Roman" w:hAnsi="Times New Roman" w:cs="Times New Roman"/>
        </w:rPr>
        <w:t xml:space="preserve">octors and other medical workers got the compensation as decided for the front-line workers, sanitation workers rarely received the same compensation. </w:t>
      </w:r>
    </w:p>
    <w:p w14:paraId="31755041" w14:textId="77777777" w:rsidR="00AC3460" w:rsidRDefault="00AC3460">
      <w:pPr>
        <w:ind w:left="720"/>
        <w:jc w:val="both"/>
        <w:rPr>
          <w:rFonts w:ascii="Times New Roman" w:eastAsia="Times New Roman" w:hAnsi="Times New Roman" w:cs="Times New Roman"/>
          <w:u w:val="single"/>
        </w:rPr>
      </w:pPr>
    </w:p>
    <w:p w14:paraId="7C948A4D"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What mechanisms exist in your country to report instances of contemporary forms of slavery as affecting</w:t>
      </w:r>
      <w:r>
        <w:rPr>
          <w:rFonts w:ascii="Times New Roman" w:eastAsia="Times New Roman" w:hAnsi="Times New Roman" w:cs="Times New Roman"/>
          <w:u w:val="single"/>
        </w:rPr>
        <w:t xml:space="preserve"> members of minorities? How actively are such mechanisms used by members of minorities and to what extent have they been able to access justice and remedies? What are the main obstacles/challenges in this regard? </w:t>
      </w:r>
    </w:p>
    <w:p w14:paraId="698AB11E" w14:textId="77777777" w:rsidR="00AC3460" w:rsidRDefault="00AC3460">
      <w:pPr>
        <w:ind w:left="720"/>
        <w:jc w:val="both"/>
        <w:rPr>
          <w:rFonts w:ascii="Times New Roman" w:eastAsia="Times New Roman" w:hAnsi="Times New Roman" w:cs="Times New Roman"/>
          <w:u w:val="single"/>
        </w:rPr>
      </w:pPr>
    </w:p>
    <w:p w14:paraId="08B9C390"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Former bonded labourers, manual scavenger</w:t>
      </w:r>
      <w:r>
        <w:rPr>
          <w:rFonts w:ascii="Times New Roman" w:eastAsia="Times New Roman" w:hAnsi="Times New Roman" w:cs="Times New Roman"/>
        </w:rPr>
        <w:t xml:space="preserve">s and other victims of contemporary forms of slavery are routinely denied access to justice and remedies. </w:t>
      </w:r>
    </w:p>
    <w:p w14:paraId="599021DC" w14:textId="77777777" w:rsidR="00AC3460" w:rsidRDefault="00AC3460">
      <w:pPr>
        <w:jc w:val="both"/>
        <w:rPr>
          <w:rFonts w:ascii="Times New Roman" w:eastAsia="Times New Roman" w:hAnsi="Times New Roman" w:cs="Times New Roman"/>
        </w:rPr>
      </w:pPr>
    </w:p>
    <w:p w14:paraId="096FD7C2"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States are responsible for enforcing the Bonded Labour System (Abolition) Act, 1976, and do so through their district magistrates, who are directed </w:t>
      </w:r>
      <w:r>
        <w:rPr>
          <w:rFonts w:ascii="Times New Roman" w:eastAsia="Times New Roman" w:hAnsi="Times New Roman" w:cs="Times New Roman"/>
        </w:rPr>
        <w:t>to form bonded labour "vigilance committees." The  central government is also responsible for ensuring that States enforce the Act through providing funds to the Central Sector Scheme for Rehabilitation of Bonded Labourers.</w:t>
      </w:r>
      <w:r>
        <w:rPr>
          <w:rFonts w:ascii="Times New Roman" w:eastAsia="Times New Roman" w:hAnsi="Times New Roman" w:cs="Times New Roman"/>
          <w:vertAlign w:val="superscript"/>
        </w:rPr>
        <w:footnoteReference w:id="52"/>
      </w:r>
      <w:r>
        <w:rPr>
          <w:rFonts w:ascii="Times New Roman" w:eastAsia="Times New Roman" w:hAnsi="Times New Roman" w:cs="Times New Roman"/>
        </w:rPr>
        <w:t xml:space="preserve"> Problematically, however, the </w:t>
      </w:r>
      <w:r>
        <w:rPr>
          <w:rFonts w:ascii="Times New Roman" w:eastAsia="Times New Roman" w:hAnsi="Times New Roman" w:cs="Times New Roman"/>
        </w:rPr>
        <w:t>Scheme links the release of financial assistance for bonded labourers to a successful conviction of the bonder. Specifically, no request for financial assistance can be made by local government authorities without the release certificate for a rescued bond</w:t>
      </w:r>
      <w:r>
        <w:rPr>
          <w:rFonts w:ascii="Times New Roman" w:eastAsia="Times New Roman" w:hAnsi="Times New Roman" w:cs="Times New Roman"/>
        </w:rPr>
        <w:t>ed labourer being attached, which requires listing the date of the bonder’s conviction. Lack of access to legal aid services and caste prejudices within policing institutions means that criminal proceedings are rarely initiated against employers, few are p</w:t>
      </w:r>
      <w:r>
        <w:rPr>
          <w:rFonts w:ascii="Times New Roman" w:eastAsia="Times New Roman" w:hAnsi="Times New Roman" w:cs="Times New Roman"/>
        </w:rPr>
        <w:t xml:space="preserve">rosecuted, and an even smaller percentage are convicted. </w:t>
      </w:r>
    </w:p>
    <w:p w14:paraId="22B4D0FF" w14:textId="77777777" w:rsidR="00AC3460" w:rsidRDefault="00AC3460">
      <w:pPr>
        <w:jc w:val="both"/>
        <w:rPr>
          <w:rFonts w:ascii="Times New Roman" w:eastAsia="Times New Roman" w:hAnsi="Times New Roman" w:cs="Times New Roman"/>
        </w:rPr>
      </w:pPr>
    </w:p>
    <w:p w14:paraId="0DC27DDD"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 xml:space="preserve">It is not uncommon for several years to pass before the conclusion of a case, whereas the need for financial assistance is often immediate to avoid the risk of former bonded labourers falling back </w:t>
      </w:r>
      <w:r>
        <w:rPr>
          <w:rFonts w:ascii="Times New Roman" w:eastAsia="Times New Roman" w:hAnsi="Times New Roman" w:cs="Times New Roman"/>
        </w:rPr>
        <w:t xml:space="preserve">into an exploitative work situation due to poverty, lack of access to credit, employment and caste-based discrimination. </w:t>
      </w:r>
    </w:p>
    <w:p w14:paraId="796335BD" w14:textId="77777777" w:rsidR="00AC3460" w:rsidRDefault="00AC3460">
      <w:pPr>
        <w:jc w:val="both"/>
        <w:rPr>
          <w:rFonts w:ascii="Times New Roman" w:eastAsia="Times New Roman" w:hAnsi="Times New Roman" w:cs="Times New Roman"/>
        </w:rPr>
      </w:pPr>
    </w:p>
    <w:p w14:paraId="6E11852D" w14:textId="77777777" w:rsidR="00AC3460" w:rsidRDefault="009D167E">
      <w:pPr>
        <w:jc w:val="both"/>
        <w:rPr>
          <w:rFonts w:ascii="Times New Roman" w:eastAsia="Times New Roman" w:hAnsi="Times New Roman" w:cs="Times New Roman"/>
        </w:rPr>
      </w:pPr>
      <w:r>
        <w:rPr>
          <w:rFonts w:ascii="Times New Roman" w:eastAsia="Times New Roman" w:hAnsi="Times New Roman" w:cs="Times New Roman"/>
        </w:rPr>
        <w:t>The Self Employment Scheme for Rehabilitation of Manual Scavengers (SRMS)</w:t>
      </w:r>
      <w:r>
        <w:rPr>
          <w:rFonts w:ascii="Times New Roman" w:eastAsia="Times New Roman" w:hAnsi="Times New Roman" w:cs="Times New Roman"/>
          <w:vertAlign w:val="superscript"/>
        </w:rPr>
        <w:footnoteReference w:id="53"/>
      </w:r>
      <w:r>
        <w:rPr>
          <w:rFonts w:ascii="Times New Roman" w:eastAsia="Times New Roman" w:hAnsi="Times New Roman" w:cs="Times New Roman"/>
        </w:rPr>
        <w:t xml:space="preserve"> provides for the comprehensive rehabilitation of former m</w:t>
      </w:r>
      <w:r>
        <w:rPr>
          <w:rFonts w:ascii="Times New Roman" w:eastAsia="Times New Roman" w:hAnsi="Times New Roman" w:cs="Times New Roman"/>
        </w:rPr>
        <w:t>anual scavengers, including cash assistance, the allocation of land, and vocational training. However, bureaucratic hurdles and long delays in receiving financial compensation are common. In addition, the budget allocation for the SRMS has reduced drastica</w:t>
      </w:r>
      <w:r>
        <w:rPr>
          <w:rFonts w:ascii="Times New Roman" w:eastAsia="Times New Roman" w:hAnsi="Times New Roman" w:cs="Times New Roman"/>
        </w:rPr>
        <w:t xml:space="preserve">lly over the years. Many manual scavengers find that they do not meet the official criteria to be identified as such, and fail to be awarded any compensation as a result. For example, if they are provided with ‘protective gear’, manual scavengers may find </w:t>
      </w:r>
      <w:r>
        <w:rPr>
          <w:rFonts w:ascii="Times New Roman" w:eastAsia="Times New Roman" w:hAnsi="Times New Roman" w:cs="Times New Roman"/>
        </w:rPr>
        <w:t>that they are placed outside the purview of the Act. However, in practice, the ‘protective gear’ offered may be negligible, does not mitigate against the health effects and illnesses of manual scavenging and does not address the inherent dignity, stigma an</w:t>
      </w:r>
      <w:r>
        <w:rPr>
          <w:rFonts w:ascii="Times New Roman" w:eastAsia="Times New Roman" w:hAnsi="Times New Roman" w:cs="Times New Roman"/>
        </w:rPr>
        <w:t>d humanilation of manual scavenging itself.</w:t>
      </w:r>
      <w:r>
        <w:rPr>
          <w:rFonts w:ascii="Times New Roman" w:eastAsia="Times New Roman" w:hAnsi="Times New Roman" w:cs="Times New Roman"/>
          <w:vertAlign w:val="superscript"/>
        </w:rPr>
        <w:footnoteReference w:id="54"/>
      </w:r>
      <w:r>
        <w:rPr>
          <w:rFonts w:ascii="Times New Roman" w:eastAsia="Times New Roman" w:hAnsi="Times New Roman" w:cs="Times New Roman"/>
        </w:rPr>
        <w:t xml:space="preserve"> </w:t>
      </w:r>
    </w:p>
    <w:p w14:paraId="312EF062" w14:textId="77777777" w:rsidR="00AC3460" w:rsidRDefault="00AC3460">
      <w:pPr>
        <w:jc w:val="both"/>
        <w:rPr>
          <w:rFonts w:ascii="Times New Roman" w:eastAsia="Times New Roman" w:hAnsi="Times New Roman" w:cs="Times New Roman"/>
        </w:rPr>
      </w:pPr>
    </w:p>
    <w:p w14:paraId="70C89BC4" w14:textId="77777777" w:rsidR="00AC3460" w:rsidRDefault="009D167E">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 xml:space="preserve">What recommendations do you wish to propose in order to effectively address these ongoing challenges and protect minorities from contemporary forms of slavery? </w:t>
      </w:r>
    </w:p>
    <w:p w14:paraId="5B0CA8EF" w14:textId="77777777" w:rsidR="00AC3460" w:rsidRDefault="00AC3460">
      <w:pPr>
        <w:jc w:val="both"/>
        <w:rPr>
          <w:rFonts w:ascii="Times New Roman" w:eastAsia="Times New Roman" w:hAnsi="Times New Roman" w:cs="Times New Roman"/>
        </w:rPr>
      </w:pPr>
    </w:p>
    <w:p w14:paraId="0FB9C70C" w14:textId="77777777" w:rsidR="00AC3460" w:rsidRDefault="009D167E">
      <w:pPr>
        <w:numPr>
          <w:ilvl w:val="0"/>
          <w:numId w:val="1"/>
        </w:numPr>
        <w:jc w:val="both"/>
        <w:rPr>
          <w:rFonts w:ascii="Times New Roman" w:eastAsia="Times New Roman" w:hAnsi="Times New Roman" w:cs="Times New Roman"/>
        </w:rPr>
      </w:pPr>
      <w:r>
        <w:rPr>
          <w:rFonts w:ascii="Times New Roman" w:eastAsia="Times New Roman" w:hAnsi="Times New Roman" w:cs="Times New Roman"/>
          <w:b/>
        </w:rPr>
        <w:t>India must ensure that appropriate rehabilitat</w:t>
      </w:r>
      <w:r>
        <w:rPr>
          <w:rFonts w:ascii="Times New Roman" w:eastAsia="Times New Roman" w:hAnsi="Times New Roman" w:cs="Times New Roman"/>
          <w:b/>
        </w:rPr>
        <w:t>ion packages are made immediately available to ex-bonded labourers, ensuring that  all victims and families of victims receive the financial compensation they are entitled to without undue delay and administrative hurdles, and without the requirement for t</w:t>
      </w:r>
      <w:r>
        <w:rPr>
          <w:rFonts w:ascii="Times New Roman" w:eastAsia="Times New Roman" w:hAnsi="Times New Roman" w:cs="Times New Roman"/>
          <w:b/>
        </w:rPr>
        <w:t xml:space="preserve">heir former employer to be convicted of the Bonded Labour System (Abolition) Act, 1976. </w:t>
      </w:r>
      <w:r>
        <w:rPr>
          <w:rFonts w:ascii="Times New Roman" w:eastAsia="Times New Roman" w:hAnsi="Times New Roman" w:cs="Times New Roman"/>
        </w:rPr>
        <w:t>Rehabilitation support should also include the provision of education and vocational training to children of freed bonded labourers and children of the current bonded l</w:t>
      </w:r>
      <w:r>
        <w:rPr>
          <w:rFonts w:ascii="Times New Roman" w:eastAsia="Times New Roman" w:hAnsi="Times New Roman" w:cs="Times New Roman"/>
        </w:rPr>
        <w:t xml:space="preserve">abourers to ensure that their children do not fall into bondage. Education should be recognised as a fundamental strategy to help children to keep away from exploitative work including bonded labour. </w:t>
      </w:r>
    </w:p>
    <w:p w14:paraId="6515D240" w14:textId="77777777" w:rsidR="00AC3460" w:rsidRDefault="00AC3460">
      <w:pPr>
        <w:ind w:left="720"/>
        <w:jc w:val="both"/>
        <w:rPr>
          <w:rFonts w:ascii="Times New Roman" w:eastAsia="Times New Roman" w:hAnsi="Times New Roman" w:cs="Times New Roman"/>
        </w:rPr>
      </w:pPr>
    </w:p>
    <w:p w14:paraId="112FD89D" w14:textId="77777777" w:rsidR="00AC3460" w:rsidRDefault="009D167E">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Anti-terrorism and anti-sedition laws like the UAPA ar</w:t>
      </w:r>
      <w:r>
        <w:rPr>
          <w:rFonts w:ascii="Times New Roman" w:eastAsia="Times New Roman" w:hAnsi="Times New Roman" w:cs="Times New Roman"/>
        </w:rPr>
        <w:t xml:space="preserve">e routinely abused by the government to shut down the space for political dissent and civil society activism, and have been used to persecute </w:t>
      </w:r>
      <w:r>
        <w:rPr>
          <w:rFonts w:ascii="Times New Roman" w:eastAsia="Times New Roman" w:hAnsi="Times New Roman" w:cs="Times New Roman"/>
        </w:rPr>
        <w:lastRenderedPageBreak/>
        <w:t>anti-slavery and anti-caste activists.  Under these laws, the accused often do not have the right to bail, and the</w:t>
      </w:r>
      <w:r>
        <w:rPr>
          <w:rFonts w:ascii="Times New Roman" w:eastAsia="Times New Roman" w:hAnsi="Times New Roman" w:cs="Times New Roman"/>
        </w:rPr>
        <w:t xml:space="preserve">re is little accountability over the investigation and trial process. </w:t>
      </w:r>
      <w:r>
        <w:rPr>
          <w:rFonts w:ascii="Times New Roman" w:eastAsia="Times New Roman" w:hAnsi="Times New Roman" w:cs="Times New Roman"/>
          <w:b/>
        </w:rPr>
        <w:t>The Human Rights Council should scrutinize the use of laws such as the UAPA and the FCRA, taking note of cases where such laws are used to intimidate and restrict the capacity of civil s</w:t>
      </w:r>
      <w:r>
        <w:rPr>
          <w:rFonts w:ascii="Times New Roman" w:eastAsia="Times New Roman" w:hAnsi="Times New Roman" w:cs="Times New Roman"/>
          <w:b/>
        </w:rPr>
        <w:t xml:space="preserve">ociety organizations, and India should be encouraged to repeal these laws. </w:t>
      </w:r>
    </w:p>
    <w:p w14:paraId="7395C012" w14:textId="77777777" w:rsidR="00AC3460" w:rsidRDefault="00AC3460">
      <w:pPr>
        <w:ind w:left="720"/>
        <w:jc w:val="both"/>
        <w:rPr>
          <w:rFonts w:ascii="Times New Roman" w:eastAsia="Times New Roman" w:hAnsi="Times New Roman" w:cs="Times New Roman"/>
          <w:b/>
        </w:rPr>
      </w:pPr>
    </w:p>
    <w:p w14:paraId="52F665DA" w14:textId="77777777" w:rsidR="00AC3460" w:rsidRDefault="009D167E">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The United Nations should establish strong partnerships with the affected communities and civil society</w:t>
      </w:r>
      <w:r>
        <w:rPr>
          <w:rFonts w:ascii="Times New Roman" w:eastAsia="Times New Roman" w:hAnsi="Times New Roman" w:cs="Times New Roman"/>
        </w:rPr>
        <w:t>, use its convening role to create space for free, informed and empowered pa</w:t>
      </w:r>
      <w:r>
        <w:rPr>
          <w:rFonts w:ascii="Times New Roman" w:eastAsia="Times New Roman" w:hAnsi="Times New Roman" w:cs="Times New Roman"/>
        </w:rPr>
        <w:t>rticipation of the affected communities without fear of reprisal, including a strengthening of focus on the protection of human rights defenders</w:t>
      </w:r>
    </w:p>
    <w:p w14:paraId="51AE4B03" w14:textId="77777777" w:rsidR="00AC3460" w:rsidRDefault="00AC3460">
      <w:pPr>
        <w:ind w:left="720"/>
        <w:jc w:val="both"/>
        <w:rPr>
          <w:rFonts w:ascii="Times New Roman" w:eastAsia="Times New Roman" w:hAnsi="Times New Roman" w:cs="Times New Roman"/>
        </w:rPr>
      </w:pPr>
    </w:p>
    <w:p w14:paraId="2680A4BB" w14:textId="77777777" w:rsidR="00AC3460" w:rsidRDefault="009D167E">
      <w:pPr>
        <w:numPr>
          <w:ilvl w:val="0"/>
          <w:numId w:val="1"/>
        </w:numPr>
        <w:jc w:val="both"/>
        <w:rPr>
          <w:rFonts w:ascii="Times New Roman" w:eastAsia="Times New Roman" w:hAnsi="Times New Roman" w:cs="Times New Roman"/>
        </w:rPr>
      </w:pPr>
      <w:r>
        <w:rPr>
          <w:rFonts w:ascii="Times New Roman" w:eastAsia="Times New Roman" w:hAnsi="Times New Roman" w:cs="Times New Roman"/>
          <w:b/>
        </w:rPr>
        <w:t>Employers who engage in modern slavery practices must be held accountable.</w:t>
      </w:r>
      <w:r>
        <w:rPr>
          <w:rFonts w:ascii="Times New Roman" w:eastAsia="Times New Roman" w:hAnsi="Times New Roman" w:cs="Times New Roman"/>
        </w:rPr>
        <w:t xml:space="preserve"> Local enforcement authorities and the police must lodge FIRs on time, invoking appropriate sections of the Manual Scavengers and their Rehabilitation Act (2013) and The Scheduled Ca</w:t>
      </w:r>
      <w:r>
        <w:rPr>
          <w:rFonts w:ascii="Times New Roman" w:eastAsia="Times New Roman" w:hAnsi="Times New Roman" w:cs="Times New Roman"/>
        </w:rPr>
        <w:t xml:space="preserve">stes and the Schedules Tribes (Prevention of Atrocities) Act 1989. </w:t>
      </w:r>
    </w:p>
    <w:p w14:paraId="303C7054" w14:textId="77777777" w:rsidR="00AC3460" w:rsidRDefault="00AC3460">
      <w:pPr>
        <w:ind w:left="720"/>
        <w:jc w:val="both"/>
        <w:rPr>
          <w:rFonts w:ascii="Times New Roman" w:eastAsia="Times New Roman" w:hAnsi="Times New Roman" w:cs="Times New Roman"/>
        </w:rPr>
      </w:pPr>
    </w:p>
    <w:p w14:paraId="19AE0A8E" w14:textId="77777777" w:rsidR="00AC3460" w:rsidRDefault="009D167E">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Land reform is the most essential and fundamental step to get rid of caste oppression.</w:t>
      </w:r>
      <w:r>
        <w:rPr>
          <w:rFonts w:ascii="Times New Roman" w:eastAsia="Times New Roman" w:hAnsi="Times New Roman" w:cs="Times New Roman"/>
          <w:b/>
        </w:rPr>
        <w:t xml:space="preserve"> The State should instruct local authorities to identify and prosecute those responsible for illegal </w:t>
      </w:r>
      <w:r>
        <w:rPr>
          <w:rFonts w:ascii="Times New Roman" w:eastAsia="Times New Roman" w:hAnsi="Times New Roman" w:cs="Times New Roman"/>
          <w:b/>
        </w:rPr>
        <w:t>land grabs seeking to dispossess Scheduled Castes of their land without their free, prior and informed consent.</w:t>
      </w:r>
      <w:r>
        <w:rPr>
          <w:rFonts w:ascii="Times New Roman" w:eastAsia="Times New Roman" w:hAnsi="Times New Roman" w:cs="Times New Roman"/>
        </w:rPr>
        <w:t xml:space="preserve"> Where land belonging to Scheduled Castes have been transferred to others through acts of forgery, the stolen land should be returned immediately</w:t>
      </w:r>
      <w:r>
        <w:rPr>
          <w:rFonts w:ascii="Times New Roman" w:eastAsia="Times New Roman" w:hAnsi="Times New Roman" w:cs="Times New Roman"/>
        </w:rPr>
        <w:t xml:space="preserve">. </w:t>
      </w:r>
    </w:p>
    <w:p w14:paraId="44D79A5D" w14:textId="77777777" w:rsidR="00AC3460" w:rsidRDefault="00AC3460">
      <w:pPr>
        <w:ind w:left="720"/>
        <w:jc w:val="both"/>
        <w:rPr>
          <w:rFonts w:ascii="Times New Roman" w:eastAsia="Times New Roman" w:hAnsi="Times New Roman" w:cs="Times New Roman"/>
        </w:rPr>
      </w:pPr>
    </w:p>
    <w:p w14:paraId="1E49C524" w14:textId="77777777" w:rsidR="00AC3460" w:rsidRDefault="009D167E">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decentralised, bottom-up policy approach to eradicating contemporary forms of slavery in policy-making</w:t>
      </w:r>
      <w:r>
        <w:rPr>
          <w:rFonts w:ascii="Times New Roman" w:eastAsia="Times New Roman" w:hAnsi="Times New Roman" w:cs="Times New Roman"/>
        </w:rPr>
        <w:t xml:space="preserve"> must be encouraged at all levels (regional, national and international). It is crucial that all stakeholders, and especially the people from Schedu</w:t>
      </w:r>
      <w:r>
        <w:rPr>
          <w:rFonts w:ascii="Times New Roman" w:eastAsia="Times New Roman" w:hAnsi="Times New Roman" w:cs="Times New Roman"/>
        </w:rPr>
        <w:t xml:space="preserve">led Caste communities, are consulted in policy processes from formulation to execution. Furthermore, policy approaches must adopt a </w:t>
      </w:r>
      <w:r>
        <w:rPr>
          <w:rFonts w:ascii="Times New Roman" w:eastAsia="Times New Roman" w:hAnsi="Times New Roman" w:cs="Times New Roman"/>
          <w:b/>
        </w:rPr>
        <w:t>gender-based approach, acknowledging the multifaceted forms of discrimination that Dalit women face and the enhanced risks o</w:t>
      </w:r>
      <w:r>
        <w:rPr>
          <w:rFonts w:ascii="Times New Roman" w:eastAsia="Times New Roman" w:hAnsi="Times New Roman" w:cs="Times New Roman"/>
          <w:b/>
        </w:rPr>
        <w:t xml:space="preserve">f being exposed to slave-like practices in areas such as manual scavenging and forced prostitution. </w:t>
      </w:r>
    </w:p>
    <w:p w14:paraId="0F1CCA60" w14:textId="77777777" w:rsidR="00AC3460" w:rsidRDefault="00AC3460">
      <w:pPr>
        <w:ind w:left="720"/>
        <w:jc w:val="both"/>
        <w:rPr>
          <w:rFonts w:ascii="Times New Roman" w:eastAsia="Times New Roman" w:hAnsi="Times New Roman" w:cs="Times New Roman"/>
        </w:rPr>
      </w:pPr>
    </w:p>
    <w:p w14:paraId="5E8C859D" w14:textId="77777777" w:rsidR="00AC3460" w:rsidRDefault="009D167E">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Discrimination based on descent is deeply embedded in centuries-old beliefs and practices. The media, religious, educational and cultural institutions, an</w:t>
      </w:r>
      <w:r>
        <w:rPr>
          <w:rFonts w:ascii="Times New Roman" w:eastAsia="Times New Roman" w:hAnsi="Times New Roman" w:cs="Times New Roman"/>
        </w:rPr>
        <w:t xml:space="preserve">d civil society institutions, together with United Nations entities, can contribute to correcting the spread of negative images and perceptions of Scheduled Caste communities. Programmes to combat caste-based discrimination and negative caste stereotypes, </w:t>
      </w:r>
      <w:r>
        <w:rPr>
          <w:rFonts w:ascii="Times New Roman" w:eastAsia="Times New Roman" w:hAnsi="Times New Roman" w:cs="Times New Roman"/>
        </w:rPr>
        <w:t xml:space="preserve">including through the media, educational systems, and public outreach, must be integrated into strategies to end modern slavery. </w:t>
      </w:r>
    </w:p>
    <w:p w14:paraId="4FEEAF7A" w14:textId="77777777" w:rsidR="00AC3460" w:rsidRDefault="00AC3460">
      <w:pPr>
        <w:shd w:val="clear" w:color="auto" w:fill="FFFFFF"/>
        <w:spacing w:after="360" w:line="360" w:lineRule="auto"/>
        <w:jc w:val="both"/>
        <w:rPr>
          <w:rFonts w:ascii="Montserrat" w:eastAsia="Montserrat" w:hAnsi="Montserrat" w:cs="Montserrat"/>
          <w:color w:val="333333"/>
          <w:sz w:val="24"/>
          <w:szCs w:val="24"/>
          <w:highlight w:val="white"/>
        </w:rPr>
      </w:pPr>
    </w:p>
    <w:p w14:paraId="12CEB430" w14:textId="77777777" w:rsidR="00AC3460" w:rsidRDefault="00AC3460">
      <w:pPr>
        <w:shd w:val="clear" w:color="auto" w:fill="FFFFFF"/>
        <w:spacing w:after="360" w:line="360" w:lineRule="auto"/>
        <w:jc w:val="both"/>
        <w:rPr>
          <w:rFonts w:ascii="Montserrat" w:eastAsia="Montserrat" w:hAnsi="Montserrat" w:cs="Montserrat"/>
          <w:color w:val="333333"/>
          <w:sz w:val="24"/>
          <w:szCs w:val="24"/>
          <w:highlight w:val="white"/>
        </w:rPr>
      </w:pPr>
    </w:p>
    <w:sectPr w:rsidR="00AC3460">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1239" w14:textId="77777777" w:rsidR="009D167E" w:rsidRDefault="009D167E">
      <w:pPr>
        <w:spacing w:line="240" w:lineRule="auto"/>
      </w:pPr>
      <w:r>
        <w:separator/>
      </w:r>
    </w:p>
  </w:endnote>
  <w:endnote w:type="continuationSeparator" w:id="0">
    <w:p w14:paraId="19AD7147" w14:textId="77777777" w:rsidR="009D167E" w:rsidRDefault="009D1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2DA4" w14:textId="77777777" w:rsidR="00AC3460" w:rsidRDefault="00AC34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317C" w14:textId="77777777" w:rsidR="009D167E" w:rsidRDefault="009D167E">
      <w:pPr>
        <w:spacing w:line="240" w:lineRule="auto"/>
      </w:pPr>
      <w:r>
        <w:separator/>
      </w:r>
    </w:p>
  </w:footnote>
  <w:footnote w:type="continuationSeparator" w:id="0">
    <w:p w14:paraId="16F1C58C" w14:textId="77777777" w:rsidR="009D167E" w:rsidRDefault="009D167E">
      <w:pPr>
        <w:spacing w:line="240" w:lineRule="auto"/>
      </w:pPr>
      <w:r>
        <w:continuationSeparator/>
      </w:r>
    </w:p>
  </w:footnote>
  <w:footnote w:id="1">
    <w:p w14:paraId="60A1C7BF"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https://www.antislavery.org/wp-content/uploads/2017/01/asi_and_partners_submission_india_upr-1.pdf</w:t>
        </w:r>
      </w:hyperlink>
      <w:r>
        <w:rPr>
          <w:rFonts w:ascii="Times New Roman" w:eastAsia="Times New Roman" w:hAnsi="Times New Roman" w:cs="Times New Roman"/>
          <w:sz w:val="20"/>
          <w:szCs w:val="20"/>
        </w:rPr>
        <w:t xml:space="preserve"> </w:t>
      </w:r>
    </w:p>
  </w:footnote>
  <w:footnote w:id="2">
    <w:p w14:paraId="3978E38C"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https://www.globalslaveryindex.org/201</w:t>
      </w:r>
      <w:r>
        <w:rPr>
          <w:rFonts w:ascii="Times New Roman" w:eastAsia="Times New Roman" w:hAnsi="Times New Roman" w:cs="Times New Roman"/>
          <w:sz w:val="20"/>
          <w:szCs w:val="20"/>
        </w:rPr>
        <w:t xml:space="preserve">8/findings/country-studies/india/; </w:t>
      </w:r>
    </w:p>
    <w:p w14:paraId="6DBE40AE" w14:textId="77777777" w:rsidR="00AC3460" w:rsidRDefault="009D167E">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Flawed Fabrics: The abuse of girls and women workers in the South Indian textile industry</w:t>
      </w:r>
      <w:r>
        <w:rPr>
          <w:rFonts w:ascii="Times New Roman" w:eastAsia="Times New Roman" w:hAnsi="Times New Roman" w:cs="Times New Roman"/>
          <w:sz w:val="20"/>
          <w:szCs w:val="20"/>
        </w:rPr>
        <w:t xml:space="preserve">, Theuws, M &amp; Overeem,, Centre for Research on Multinational Corporations and India Committee of the Netherlands (2014), available </w:t>
      </w:r>
      <w:r>
        <w:rPr>
          <w:rFonts w:ascii="Times New Roman" w:eastAsia="Times New Roman" w:hAnsi="Times New Roman" w:cs="Times New Roman"/>
          <w:sz w:val="20"/>
          <w:szCs w:val="20"/>
        </w:rPr>
        <w:t>at: http://www.indianet.nl/pdf/FlawedFabrics.pdf. [20 December 2017].</w:t>
      </w:r>
    </w:p>
  </w:footnote>
  <w:footnote w:id="3">
    <w:p w14:paraId="36C456B6"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Sumangali in Tamil is “a happily married woman”. The employers used this</w:t>
      </w:r>
      <w:r>
        <w:rPr>
          <w:rFonts w:ascii="Times New Roman" w:eastAsia="Times New Roman" w:hAnsi="Times New Roman" w:cs="Times New Roman"/>
          <w:sz w:val="20"/>
          <w:szCs w:val="20"/>
        </w:rPr>
        <w:t xml:space="preserve"> term and scheme to attract young girls and women from vulnerable families under false pretences, such as being promised money to pay for their wedding, jewellery and so on after three years of work.</w:t>
      </w:r>
    </w:p>
  </w:footnote>
  <w:footnote w:id="4">
    <w:p w14:paraId="253F5591"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https://arisa.nl/wp-content/uploads/SpinningAroundWorkersRights.pdf</w:t>
        </w:r>
      </w:hyperlink>
      <w:r>
        <w:rPr>
          <w:rFonts w:ascii="Times New Roman" w:eastAsia="Times New Roman" w:hAnsi="Times New Roman" w:cs="Times New Roman"/>
          <w:sz w:val="20"/>
          <w:szCs w:val="20"/>
        </w:rPr>
        <w:t xml:space="preserve"> </w:t>
      </w:r>
    </w:p>
  </w:footnote>
  <w:footnote w:id="5">
    <w:p w14:paraId="09C2602A"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Dark Sites of Granite,</w:t>
      </w:r>
      <w:r>
        <w:rPr>
          <w:rFonts w:ascii="Times New Roman" w:eastAsia="Times New Roman" w:hAnsi="Times New Roman" w:cs="Times New Roman"/>
          <w:sz w:val="20"/>
          <w:szCs w:val="20"/>
        </w:rPr>
        <w:t xml:space="preserve"> Glocal Research, India Committee of the Netherlands (ICN) &amp; Stop Child Labour, India Committee of the Netherlands (2017), p. 28, available at:  http://www.in</w:t>
      </w:r>
      <w:r>
        <w:rPr>
          <w:rFonts w:ascii="Times New Roman" w:eastAsia="Times New Roman" w:hAnsi="Times New Roman" w:cs="Times New Roman"/>
          <w:sz w:val="20"/>
          <w:szCs w:val="20"/>
        </w:rPr>
        <w:t>dianet.nl/pdf/pb170823e.pdf. [5 October 2017].</w:t>
      </w:r>
    </w:p>
  </w:footnote>
  <w:footnote w:id="6">
    <w:p w14:paraId="00EFDF7D"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https://www.stopkinderarbeid.nl/assets/RockBottom2015.pdf</w:t>
        </w:r>
      </w:hyperlink>
      <w:r>
        <w:rPr>
          <w:rFonts w:ascii="Times New Roman" w:eastAsia="Times New Roman" w:hAnsi="Times New Roman" w:cs="Times New Roman"/>
          <w:sz w:val="20"/>
          <w:szCs w:val="20"/>
        </w:rPr>
        <w:t xml:space="preserve"> </w:t>
      </w:r>
    </w:p>
  </w:footnote>
  <w:footnote w:id="7">
    <w:p w14:paraId="0D5D62AE"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1155CC"/>
            <w:sz w:val="20"/>
            <w:szCs w:val="20"/>
            <w:u w:val="single"/>
          </w:rPr>
          <w:t>https://earthjournalism.net/stories/why-disaster-rehab-in-india-must-focus-on-landless-dalit-farmers</w:t>
        </w:r>
      </w:hyperlink>
      <w:r>
        <w:rPr>
          <w:rFonts w:ascii="Times New Roman" w:eastAsia="Times New Roman" w:hAnsi="Times New Roman" w:cs="Times New Roman"/>
          <w:sz w:val="20"/>
          <w:szCs w:val="20"/>
        </w:rPr>
        <w:t xml:space="preserve"> </w:t>
      </w:r>
    </w:p>
  </w:footnote>
  <w:footnote w:id="8">
    <w:p w14:paraId="529F5D64"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https://www.opendemocracy.net/en/5050/indian-farmers-are-st</w:t>
      </w:r>
      <w:r>
        <w:rPr>
          <w:rFonts w:ascii="Times New Roman" w:eastAsia="Times New Roman" w:hAnsi="Times New Roman" w:cs="Times New Roman"/>
          <w:sz w:val="20"/>
          <w:szCs w:val="20"/>
        </w:rPr>
        <w:t>aring-suicide-modi-government-looks-other-way/</w:t>
      </w:r>
    </w:p>
  </w:footnote>
  <w:footnote w:id="9">
    <w:p w14:paraId="46CEA2CD"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https://www.cam.ac.uk/research/news/new-evidence-of-suicide-epidemic-among-indias-marginalised-farmers</w:t>
      </w:r>
    </w:p>
  </w:footnote>
  <w:footnote w:id="10">
    <w:p w14:paraId="00486FFD"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5">
        <w:r>
          <w:rPr>
            <w:rFonts w:ascii="Times New Roman" w:eastAsia="Times New Roman" w:hAnsi="Times New Roman" w:cs="Times New Roman"/>
            <w:color w:val="1155CC"/>
            <w:sz w:val="20"/>
            <w:szCs w:val="20"/>
            <w:u w:val="single"/>
          </w:rPr>
          <w:t>https://www.epw.in/journal/2021/13/special-articles/agrarian-crisis-and-agricultural-labourer-suicides.html</w:t>
        </w:r>
      </w:hyperlink>
      <w:r>
        <w:rPr>
          <w:rFonts w:ascii="Times New Roman" w:eastAsia="Times New Roman" w:hAnsi="Times New Roman" w:cs="Times New Roman"/>
          <w:sz w:val="20"/>
          <w:szCs w:val="20"/>
        </w:rPr>
        <w:t xml:space="preserve"> ; </w:t>
      </w:r>
      <w:hyperlink r:id="rId6">
        <w:r>
          <w:rPr>
            <w:rFonts w:ascii="Times New Roman" w:eastAsia="Times New Roman" w:hAnsi="Times New Roman" w:cs="Times New Roman"/>
            <w:color w:val="1155CC"/>
            <w:sz w:val="20"/>
            <w:szCs w:val="20"/>
            <w:u w:val="single"/>
          </w:rPr>
          <w:t>https://article-14.com/post/the-dalit-widows-of-punjab-shackled-to-a-pillar-of-debt-60fa273bc38e7</w:t>
        </w:r>
      </w:hyperlink>
      <w:r>
        <w:rPr>
          <w:rFonts w:ascii="Times New Roman" w:eastAsia="Times New Roman" w:hAnsi="Times New Roman" w:cs="Times New Roman"/>
          <w:sz w:val="20"/>
          <w:szCs w:val="20"/>
        </w:rPr>
        <w:t xml:space="preserve"> </w:t>
      </w:r>
    </w:p>
  </w:footnote>
  <w:footnote w:id="11">
    <w:p w14:paraId="75FCE465"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https://www.ohchr.org/Documents/Issues/Women/WG/ChangingWorldofWork/CSOs/IDSN/IDSNSubmissionWGDaWWomenandtheChangingWorldofWork.docx</w:t>
      </w:r>
    </w:p>
  </w:footnote>
  <w:footnote w:id="12">
    <w:p w14:paraId="01D2EC56"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https://timesofindia.indiatimes.com/india/no-manual-scavenging-deaths-in-last-five-years-govt-tells-house/articleshow/84874821.cms</w:t>
      </w:r>
    </w:p>
  </w:footnote>
  <w:footnote w:id="13">
    <w:p w14:paraId="13C1417D"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https://indianexpress.com/article/cities/delhi/manual-scavenging-deaths-india-g</w:t>
      </w:r>
      <w:r>
        <w:rPr>
          <w:rFonts w:ascii="Times New Roman" w:eastAsia="Times New Roman" w:hAnsi="Times New Roman" w:cs="Times New Roman"/>
          <w:sz w:val="20"/>
          <w:szCs w:val="20"/>
        </w:rPr>
        <w:t>overnment-7430692/</w:t>
      </w:r>
    </w:p>
  </w:footnote>
  <w:footnote w:id="14">
    <w:p w14:paraId="77FA0C43"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https://www.ncbi.nlm.</w:t>
      </w:r>
      <w:r>
        <w:rPr>
          <w:rFonts w:ascii="Times New Roman" w:eastAsia="Times New Roman" w:hAnsi="Times New Roman" w:cs="Times New Roman"/>
          <w:sz w:val="20"/>
          <w:szCs w:val="20"/>
        </w:rPr>
        <w:t>nih.gov/pmc/articles/PMC4112301/</w:t>
      </w:r>
    </w:p>
  </w:footnote>
  <w:footnote w:id="15">
    <w:p w14:paraId="4EB54B7E"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hyperlink r:id="rId7">
        <w:r>
          <w:rPr>
            <w:rFonts w:ascii="Times New Roman" w:eastAsia="Times New Roman" w:hAnsi="Times New Roman" w:cs="Times New Roman"/>
            <w:color w:val="1155CC"/>
            <w:sz w:val="20"/>
            <w:szCs w:val="20"/>
            <w:u w:val="single"/>
          </w:rPr>
          <w:t>http://ncwapps.nic.in/pdfReports/Exploitation_of_Women_as_Devadasis_and_its_Associated_Evil</w:t>
        </w:r>
        <w:r>
          <w:rPr>
            <w:rFonts w:ascii="Times New Roman" w:eastAsia="Times New Roman" w:hAnsi="Times New Roman" w:cs="Times New Roman"/>
            <w:color w:val="1155CC"/>
            <w:sz w:val="20"/>
            <w:szCs w:val="20"/>
            <w:u w:val="single"/>
          </w:rPr>
          <w:t>s_Report.pdf</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Tackling India’s Devadasi System –  A Matter of Policing and Public Order?</w:t>
      </w:r>
      <w:r>
        <w:rPr>
          <w:rFonts w:ascii="Times New Roman" w:eastAsia="Times New Roman" w:hAnsi="Times New Roman" w:cs="Times New Roman"/>
          <w:sz w:val="20"/>
          <w:szCs w:val="20"/>
        </w:rPr>
        <w:t>, Srujana Bej,  OxHRH Blog, 5 October 2018, available at: https://ohrh.law.ox.ac.uk/tackling-indias-devadasi-system-a-matter-of-policing-and-public-order</w:t>
      </w:r>
    </w:p>
  </w:footnote>
  <w:footnote w:id="16">
    <w:p w14:paraId="1C1E0302"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B R Ambedkar on Caste and Land Relations in India</w:t>
      </w:r>
      <w:r>
        <w:rPr>
          <w:rFonts w:ascii="Times New Roman" w:eastAsia="Times New Roman" w:hAnsi="Times New Roman" w:cs="Times New Roman"/>
          <w:sz w:val="20"/>
          <w:szCs w:val="20"/>
        </w:rPr>
        <w:t xml:space="preserve">, Kumar, Awanish, Review of Agrarian </w:t>
      </w:r>
      <w:r>
        <w:rPr>
          <w:rFonts w:ascii="Times New Roman" w:eastAsia="Times New Roman" w:hAnsi="Times New Roman" w:cs="Times New Roman"/>
          <w:sz w:val="20"/>
          <w:szCs w:val="20"/>
        </w:rPr>
        <w:t xml:space="preserve">Studies, vol. 10, no. 1 (2020), available at </w:t>
      </w:r>
      <w:hyperlink r:id="rId8">
        <w:r>
          <w:rPr>
            <w:rFonts w:ascii="Times New Roman" w:eastAsia="Times New Roman" w:hAnsi="Times New Roman" w:cs="Times New Roman"/>
            <w:color w:val="1155CC"/>
            <w:sz w:val="20"/>
            <w:szCs w:val="20"/>
            <w:u w:val="single"/>
          </w:rPr>
          <w:t>http://ras.org.in/9537f8b9e25675f8de579ef0e1db6beb</w:t>
        </w:r>
      </w:hyperlink>
      <w:r>
        <w:rPr>
          <w:rFonts w:ascii="Times New Roman" w:eastAsia="Times New Roman" w:hAnsi="Times New Roman" w:cs="Times New Roman"/>
          <w:sz w:val="20"/>
          <w:szCs w:val="20"/>
        </w:rPr>
        <w:t xml:space="preserve"> </w:t>
      </w:r>
    </w:p>
  </w:footnote>
  <w:footnote w:id="17">
    <w:p w14:paraId="46661C39"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9">
        <w:r>
          <w:rPr>
            <w:rFonts w:ascii="Times New Roman" w:eastAsia="Times New Roman" w:hAnsi="Times New Roman" w:cs="Times New Roman"/>
            <w:color w:val="1155CC"/>
            <w:sz w:val="20"/>
            <w:szCs w:val="20"/>
            <w:u w:val="single"/>
          </w:rPr>
          <w:t>https://thewire.in/caste/punjab-dalit-village-panchayat-land-industrial-park</w:t>
        </w:r>
      </w:hyperlink>
      <w:r>
        <w:rPr>
          <w:rFonts w:ascii="Times New Roman" w:eastAsia="Times New Roman" w:hAnsi="Times New Roman" w:cs="Times New Roman"/>
          <w:sz w:val="20"/>
          <w:szCs w:val="20"/>
        </w:rPr>
        <w:t xml:space="preserve"> </w:t>
      </w:r>
    </w:p>
  </w:footnote>
  <w:footnote w:id="18">
    <w:p w14:paraId="56558EE6"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color w:val="1155CC"/>
            <w:sz w:val="20"/>
            <w:szCs w:val="20"/>
            <w:u w:val="single"/>
          </w:rPr>
          <w:t>https://www.openglobalrights.org/learning-from-dalit-women-fighting-for-land-rights-in-punjab/</w:t>
        </w:r>
      </w:hyperlink>
      <w:r>
        <w:rPr>
          <w:rFonts w:ascii="Times New Roman" w:eastAsia="Times New Roman" w:hAnsi="Times New Roman" w:cs="Times New Roman"/>
          <w:sz w:val="20"/>
          <w:szCs w:val="20"/>
        </w:rPr>
        <w:t xml:space="preserve">; </w:t>
      </w:r>
      <w:hyperlink r:id="rId11">
        <w:r>
          <w:rPr>
            <w:rFonts w:ascii="Times New Roman" w:eastAsia="Times New Roman" w:hAnsi="Times New Roman" w:cs="Times New Roman"/>
            <w:color w:val="1155CC"/>
            <w:sz w:val="20"/>
            <w:szCs w:val="20"/>
            <w:u w:val="single"/>
          </w:rPr>
          <w:t>https://theblueprint.n</w:t>
        </w:r>
        <w:r>
          <w:rPr>
            <w:rFonts w:ascii="Times New Roman" w:eastAsia="Times New Roman" w:hAnsi="Times New Roman" w:cs="Times New Roman"/>
            <w:color w:val="1155CC"/>
            <w:sz w:val="20"/>
            <w:szCs w:val="20"/>
            <w:u w:val="single"/>
          </w:rPr>
          <w:t>ews/news/2020/07/how-dalit-people-are-reclaiming-land-in-punjab/</w:t>
        </w:r>
      </w:hyperlink>
      <w:r>
        <w:rPr>
          <w:rFonts w:ascii="Times New Roman" w:eastAsia="Times New Roman" w:hAnsi="Times New Roman" w:cs="Times New Roman"/>
          <w:sz w:val="20"/>
          <w:szCs w:val="20"/>
        </w:rPr>
        <w:t xml:space="preserve">  </w:t>
      </w:r>
    </w:p>
  </w:footnote>
  <w:footnote w:id="19">
    <w:p w14:paraId="2B57DF61"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https://www.indiaspend.com/dalit-battles-for-promised-lands-rage-across-india/</w:t>
      </w:r>
    </w:p>
  </w:footnote>
  <w:footnote w:id="20">
    <w:p w14:paraId="65214D33"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https://www.ohchr.org/documents/hrbodies/cedaw/ruralwomen/fedonavsarjantrustids.pdf</w:t>
      </w:r>
    </w:p>
  </w:footnote>
  <w:footnote w:id="21">
    <w:p w14:paraId="499B89E0"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Witch Hunting: A Form of violence against Dalit Women in India</w:t>
      </w:r>
      <w:r>
        <w:rPr>
          <w:rFonts w:ascii="Times New Roman" w:eastAsia="Times New Roman" w:hAnsi="Times New Roman" w:cs="Times New Roman"/>
          <w:sz w:val="20"/>
          <w:szCs w:val="20"/>
        </w:rPr>
        <w:t xml:space="preserve">, Yadav, T, Caste / A Global Journal on </w:t>
      </w:r>
      <w:r>
        <w:rPr>
          <w:rFonts w:ascii="Times New Roman" w:eastAsia="Times New Roman" w:hAnsi="Times New Roman" w:cs="Times New Roman"/>
          <w:sz w:val="20"/>
          <w:szCs w:val="20"/>
        </w:rPr>
        <w:t>Social Exclusion (2020), available at: https://doi.org/10.26812/caste.v1i2.203</w:t>
      </w:r>
    </w:p>
  </w:footnote>
  <w:footnote w:id="22">
    <w:p w14:paraId="6F0522E0"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Exclusion in Schools: A Study on Practice of Discrimi</w:t>
      </w:r>
      <w:r>
        <w:rPr>
          <w:rFonts w:ascii="Times New Roman" w:eastAsia="Times New Roman" w:hAnsi="Times New Roman" w:cs="Times New Roman"/>
          <w:i/>
          <w:sz w:val="20"/>
          <w:szCs w:val="20"/>
        </w:rPr>
        <w:t>nation and Violence</w:t>
      </w:r>
      <w:r>
        <w:rPr>
          <w:rFonts w:ascii="Times New Roman" w:eastAsia="Times New Roman" w:hAnsi="Times New Roman" w:cs="Times New Roman"/>
          <w:sz w:val="20"/>
          <w:szCs w:val="20"/>
        </w:rPr>
        <w:t xml:space="preserve">, National Dalit Movement for Justice – NDMJ (NCDHR) (2017), available at http://www.annihilatecaste.in/uploads/downloads/doc_171008102333_2922.pdf  </w:t>
      </w:r>
    </w:p>
  </w:footnote>
  <w:footnote w:id="23">
    <w:p w14:paraId="3317D6AC"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1155CC"/>
            <w:sz w:val="20"/>
            <w:szCs w:val="20"/>
            <w:u w:val="single"/>
          </w:rPr>
          <w:t>https://www.hrw.org/report/2014/04/22/they-say-were-dirty/denying-education-indias-marginalized</w:t>
        </w:r>
      </w:hyperlink>
      <w:r>
        <w:rPr>
          <w:rFonts w:ascii="Times New Roman" w:eastAsia="Times New Roman" w:hAnsi="Times New Roman" w:cs="Times New Roman"/>
          <w:sz w:val="20"/>
          <w:szCs w:val="20"/>
        </w:rPr>
        <w:t xml:space="preserve">; </w:t>
      </w:r>
    </w:p>
  </w:footnote>
  <w:footnote w:id="24">
    <w:p w14:paraId="34936285"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https://www.dw.com/en/why-indias-dalit-women-are-vulnerable-to-sexual-violence/a-55423556</w:t>
      </w:r>
    </w:p>
  </w:footnote>
  <w:footnote w:id="25">
    <w:p w14:paraId="15376096"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https://www.indiatoday.in/diu/story/no-country-for-women-india-reported-88-rape-ca</w:t>
      </w:r>
      <w:r>
        <w:rPr>
          <w:rFonts w:ascii="Times New Roman" w:eastAsia="Times New Roman" w:hAnsi="Times New Roman" w:cs="Times New Roman"/>
          <w:sz w:val="20"/>
          <w:szCs w:val="20"/>
        </w:rPr>
        <w:t>ses-every-day-in-2019-1727078-2020-09-30</w:t>
      </w:r>
    </w:p>
  </w:footnote>
  <w:footnote w:id="26">
    <w:p w14:paraId="08810CEC"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hyperlink r:id="rId13">
        <w:r>
          <w:rPr>
            <w:rFonts w:ascii="Times New Roman" w:eastAsia="Times New Roman" w:hAnsi="Times New Roman" w:cs="Times New Roman"/>
            <w:color w:val="1155CC"/>
            <w:sz w:val="20"/>
            <w:szCs w:val="20"/>
            <w:u w:val="single"/>
          </w:rPr>
          <w:t>https://www.business-humanrights.org/</w:t>
        </w:r>
        <w:r>
          <w:rPr>
            <w:rFonts w:ascii="Times New Roman" w:eastAsia="Times New Roman" w:hAnsi="Times New Roman" w:cs="Times New Roman"/>
            <w:color w:val="1155CC"/>
            <w:sz w:val="20"/>
            <w:szCs w:val="20"/>
            <w:u w:val="single"/>
          </w:rPr>
          <w:t>en/latest-news/india-unions-demand-release-of-dalit-labour-rights-activist-nodeep-kaur-following-sexual-physical-violence-in-police-custody-after-arrest-at-farmers-protest/</w:t>
        </w:r>
      </w:hyperlink>
      <w:r>
        <w:rPr>
          <w:rFonts w:ascii="Times New Roman" w:eastAsia="Times New Roman" w:hAnsi="Times New Roman" w:cs="Times New Roman"/>
          <w:sz w:val="20"/>
          <w:szCs w:val="20"/>
        </w:rPr>
        <w:t xml:space="preserve">; </w:t>
      </w:r>
      <w:hyperlink r:id="rId14">
        <w:r>
          <w:rPr>
            <w:rFonts w:ascii="Times New Roman" w:eastAsia="Times New Roman" w:hAnsi="Times New Roman" w:cs="Times New Roman"/>
            <w:color w:val="1155CC"/>
            <w:sz w:val="20"/>
            <w:szCs w:val="20"/>
            <w:u w:val="single"/>
          </w:rPr>
          <w:t>https://theprint.in/india/out-on-bail-dalit-activist-nodeep-kaur-accuses-police-of-using-caste-slurs-torture/613133/</w:t>
        </w:r>
      </w:hyperlink>
      <w:r>
        <w:rPr>
          <w:rFonts w:ascii="Times New Roman" w:eastAsia="Times New Roman" w:hAnsi="Times New Roman" w:cs="Times New Roman"/>
          <w:sz w:val="20"/>
          <w:szCs w:val="20"/>
        </w:rPr>
        <w:t xml:space="preserve"> </w:t>
      </w:r>
    </w:p>
  </w:footnote>
  <w:footnote w:id="27">
    <w:p w14:paraId="59D97693"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https://www.indiatoday.in/india/story/muslims-dalits-religious-attacks-grew-in-india-narendra-modi-us-report-959959-2017-02-10</w:t>
      </w:r>
    </w:p>
  </w:footnote>
  <w:footnote w:id="28">
    <w:p w14:paraId="06A6D221"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Fascinating Hindutva: Saffron Politics and Dalit Mobilisati</w:t>
      </w:r>
      <w:r>
        <w:rPr>
          <w:rFonts w:ascii="Times New Roman" w:eastAsia="Times New Roman" w:hAnsi="Times New Roman" w:cs="Times New Roman"/>
          <w:i/>
          <w:sz w:val="20"/>
          <w:szCs w:val="20"/>
        </w:rPr>
        <w:t>on</w:t>
      </w:r>
      <w:r>
        <w:rPr>
          <w:rFonts w:ascii="Times New Roman" w:eastAsia="Times New Roman" w:hAnsi="Times New Roman" w:cs="Times New Roman"/>
          <w:sz w:val="20"/>
          <w:szCs w:val="20"/>
        </w:rPr>
        <w:t xml:space="preserve">,  Badri Narayan, Sage Publications (2009) </w:t>
      </w:r>
    </w:p>
  </w:footnote>
  <w:footnote w:id="29">
    <w:p w14:paraId="48D7DE9B"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Racialization and ethnicization: Hindutva hegemony and caste</w:t>
      </w:r>
      <w:r>
        <w:rPr>
          <w:rFonts w:ascii="Times New Roman" w:eastAsia="Times New Roman" w:hAnsi="Times New Roman" w:cs="Times New Roman"/>
          <w:sz w:val="20"/>
          <w:szCs w:val="20"/>
        </w:rPr>
        <w:t xml:space="preserve">, Balmurli Natrajan, Journal of Ethnic and Racial Studies (2021) </w:t>
      </w:r>
    </w:p>
  </w:footnote>
  <w:footnote w:id="30">
    <w:p w14:paraId="1C83B701"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http://ijariie.com/</w:t>
      </w:r>
      <w:r>
        <w:rPr>
          <w:rFonts w:ascii="Times New Roman" w:eastAsia="Times New Roman" w:hAnsi="Times New Roman" w:cs="Times New Roman"/>
          <w:sz w:val="20"/>
          <w:szCs w:val="20"/>
        </w:rPr>
        <w:t>AdminUploadPdf/PROBLEMS_FACED_BY_BONDED_LABOUR_IN_INDIA_ijariie5857.pdf</w:t>
      </w:r>
    </w:p>
  </w:footnote>
  <w:footnote w:id="31">
    <w:p w14:paraId="04105AEA"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https://www.hindustantimes.com/india-news/fewer-convictions-in-sc-st-cases-due-to-shoddy-investigations-supreme-court-101635531834261.html</w:t>
      </w:r>
    </w:p>
  </w:footnote>
  <w:footnote w:id="32">
    <w:p w14:paraId="027C634E"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r>
        <w:rPr>
          <w:rFonts w:ascii="Times New Roman" w:eastAsia="Times New Roman" w:hAnsi="Times New Roman" w:cs="Times New Roman"/>
          <w:i/>
          <w:sz w:val="20"/>
          <w:szCs w:val="20"/>
        </w:rPr>
        <w:t>Poverty, discrimination and slavery: the reality of bonded labour in India, Nepal and Pakistan</w:t>
      </w:r>
      <w:r>
        <w:rPr>
          <w:rFonts w:ascii="Times New Roman" w:eastAsia="Times New Roman" w:hAnsi="Times New Roman" w:cs="Times New Roman"/>
          <w:sz w:val="20"/>
          <w:szCs w:val="20"/>
        </w:rPr>
        <w:t xml:space="preserve">, Anti Slavery International (2008), available at </w:t>
      </w:r>
      <w:hyperlink r:id="rId15">
        <w:r>
          <w:rPr>
            <w:rFonts w:ascii="Times New Roman" w:eastAsia="Times New Roman" w:hAnsi="Times New Roman" w:cs="Times New Roman"/>
            <w:color w:val="1155CC"/>
            <w:sz w:val="20"/>
            <w:szCs w:val="20"/>
            <w:u w:val="single"/>
          </w:rPr>
          <w:t>https://www.open.edu/openlearn/pluginfile.php/479526/mod_resource/content/4/w102_openlearn_activity8_reading.pdf</w:t>
        </w:r>
      </w:hyperlink>
      <w:r>
        <w:rPr>
          <w:rFonts w:ascii="Times New Roman" w:eastAsia="Times New Roman" w:hAnsi="Times New Roman" w:cs="Times New Roman"/>
          <w:sz w:val="20"/>
          <w:szCs w:val="20"/>
        </w:rPr>
        <w:t xml:space="preserve">   </w:t>
      </w:r>
    </w:p>
  </w:footnote>
  <w:footnote w:id="33">
    <w:p w14:paraId="78FA65D3"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https://www.freedomunited.org/news/from-plantation-to-boardroom-indian-slaves-move-on-from-life-of-bondage/</w:t>
      </w:r>
    </w:p>
  </w:footnote>
  <w:footnote w:id="34">
    <w:p w14:paraId="39213C3A"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w:t>
      </w:r>
      <w:r>
        <w:rPr>
          <w:rFonts w:ascii="Times New Roman" w:eastAsia="Times New Roman" w:hAnsi="Times New Roman" w:cs="Times New Roman"/>
          <w:sz w:val="20"/>
          <w:szCs w:val="20"/>
        </w:rPr>
        <w:t>.reuters.com/article/us-india-slavery-compensation-idUSKBN1IB2CM</w:t>
      </w:r>
    </w:p>
  </w:footnote>
  <w:footnote w:id="35">
    <w:p w14:paraId="4B104F1E"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https://www.reuters.com/article/us-india-government-workers-idUSKCN1R90Z8</w:t>
      </w:r>
    </w:p>
  </w:footnote>
  <w:footnote w:id="36">
    <w:p w14:paraId="4BB807C4"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https://legislative.gov.in/sites/default/files/A2013-25.pdf</w:t>
      </w:r>
    </w:p>
  </w:footnote>
  <w:footnote w:id="37">
    <w:p w14:paraId="6E0ECA2F"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https://thewire.in/rights/manual-scavenging-ramdas-athawale-parliament-questions</w:t>
      </w:r>
    </w:p>
  </w:footnote>
  <w:footnote w:id="38">
    <w:p w14:paraId="486F6110"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Justice Denied: Death of workers engaged in manual scavenging while cleaning the Septic tank or Sewer</w:t>
      </w:r>
      <w:r>
        <w:rPr>
          <w:rFonts w:ascii="Times New Roman" w:eastAsia="Times New Roman" w:hAnsi="Times New Roman" w:cs="Times New Roman"/>
          <w:sz w:val="20"/>
          <w:szCs w:val="20"/>
        </w:rPr>
        <w:t xml:space="preserve">, Rashtriya Garima Abhiyan (2018), available at: </w:t>
      </w:r>
      <w:hyperlink r:id="rId16">
        <w:r>
          <w:rPr>
            <w:rFonts w:ascii="Times New Roman" w:eastAsia="Times New Roman" w:hAnsi="Times New Roman" w:cs="Times New Roman"/>
            <w:color w:val="1155CC"/>
            <w:sz w:val="20"/>
            <w:szCs w:val="20"/>
            <w:u w:val="single"/>
          </w:rPr>
          <w:t>https://idsn.org/wp-content/uploads/2018/12/Report-Justice-Denied-Death-of-workers-engaged-in-manual-scavenging-while-cleaning-the-Septic-tank-or-Sewer2.pdf</w:t>
        </w:r>
      </w:hyperlink>
      <w:r>
        <w:rPr>
          <w:rFonts w:ascii="Times New Roman" w:eastAsia="Times New Roman" w:hAnsi="Times New Roman" w:cs="Times New Roman"/>
          <w:sz w:val="20"/>
          <w:szCs w:val="20"/>
        </w:rPr>
        <w:t xml:space="preserve"> </w:t>
      </w:r>
    </w:p>
  </w:footnote>
  <w:footnote w:id="39">
    <w:p w14:paraId="73EB838B"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r>
        <w:rPr>
          <w:rFonts w:ascii="Times New Roman" w:eastAsia="Times New Roman" w:hAnsi="Times New Roman" w:cs="Times New Roman"/>
          <w:sz w:val="20"/>
          <w:szCs w:val="20"/>
        </w:rPr>
        <w:t xml:space="preserve">. </w:t>
      </w:r>
    </w:p>
  </w:footnote>
  <w:footnote w:id="40">
    <w:p w14:paraId="2D225871"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https://www.counterview.net/2016/06/top-hindutva-theorist-declares-against.html</w:t>
      </w:r>
    </w:p>
  </w:footnote>
  <w:footnote w:id="41">
    <w:p w14:paraId="19A7C517"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https://www.education.gov.in/sites/upload_files/mhrd/files/NEP_Final_English_0.pdf</w:t>
      </w:r>
    </w:p>
  </w:footnote>
  <w:footnote w:id="42">
    <w:p w14:paraId="5440B542"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https://www.indiaspend</w:t>
      </w:r>
      <w:r>
        <w:rPr>
          <w:rFonts w:ascii="Times New Roman" w:eastAsia="Times New Roman" w:hAnsi="Times New Roman" w:cs="Times New Roman"/>
          <w:sz w:val="20"/>
          <w:szCs w:val="20"/>
        </w:rPr>
        <w:t>.com/shrinking-education-budget-has-hit-scholarships-for-students-from-deprived-communities/</w:t>
      </w:r>
    </w:p>
  </w:footnote>
  <w:footnote w:id="43">
    <w:p w14:paraId="51767DC4"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w:t>
      </w:r>
      <w:r>
        <w:rPr>
          <w:rFonts w:ascii="Times New Roman" w:eastAsia="Times New Roman" w:hAnsi="Times New Roman" w:cs="Times New Roman"/>
          <w:sz w:val="20"/>
          <w:szCs w:val="20"/>
        </w:rPr>
        <w:t>www.slic.org.in/initiative/release-and-rehabilitation-of-bonded-labour</w:t>
      </w:r>
    </w:p>
  </w:footnote>
  <w:footnote w:id="44">
    <w:p w14:paraId="49C3AB68"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https://rightlivelihood.org/the-change-makers/find-a-laureate/swami-agnivesh/</w:t>
      </w:r>
    </w:p>
  </w:footnote>
  <w:footnote w:id="45">
    <w:p w14:paraId="7293A180"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w:t>
      </w:r>
      <w:r>
        <w:rPr>
          <w:rFonts w:ascii="Times New Roman" w:eastAsia="Times New Roman" w:hAnsi="Times New Roman" w:cs="Times New Roman"/>
          <w:i/>
          <w:sz w:val="20"/>
          <w:szCs w:val="20"/>
        </w:rPr>
        <w:t>Poverty, discrimination and slavery: the reality of bonded labour in India, Nepal and Pakistan</w:t>
      </w:r>
      <w:r>
        <w:rPr>
          <w:rFonts w:ascii="Times New Roman" w:eastAsia="Times New Roman" w:hAnsi="Times New Roman" w:cs="Times New Roman"/>
          <w:sz w:val="20"/>
          <w:szCs w:val="20"/>
        </w:rPr>
        <w:t xml:space="preserve">, Anti Slavery International (2008), available at </w:t>
      </w:r>
      <w:hyperlink r:id="rId17">
        <w:r>
          <w:rPr>
            <w:rFonts w:ascii="Times New Roman" w:eastAsia="Times New Roman" w:hAnsi="Times New Roman" w:cs="Times New Roman"/>
            <w:color w:val="1155CC"/>
            <w:sz w:val="20"/>
            <w:szCs w:val="20"/>
            <w:u w:val="single"/>
          </w:rPr>
          <w:t>https://www.open.edu/openlearn/pluginfile.php/479526/mod_resource/content/4/w102_openlearn_activity8_reading.pdf</w:t>
        </w:r>
      </w:hyperlink>
      <w:r>
        <w:rPr>
          <w:rFonts w:ascii="Times New Roman" w:eastAsia="Times New Roman" w:hAnsi="Times New Roman" w:cs="Times New Roman"/>
          <w:sz w:val="20"/>
          <w:szCs w:val="20"/>
        </w:rPr>
        <w:t xml:space="preserve">   </w:t>
      </w:r>
    </w:p>
  </w:footnote>
  <w:footnote w:id="46">
    <w:p w14:paraId="24A79AD8"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https://scroll.in/article/895812/national-shame-sewer-workers-activists-protest-against</w:t>
      </w:r>
      <w:r>
        <w:rPr>
          <w:rFonts w:ascii="Times New Roman" w:eastAsia="Times New Roman" w:hAnsi="Times New Roman" w:cs="Times New Roman"/>
          <w:sz w:val="20"/>
          <w:szCs w:val="20"/>
        </w:rPr>
        <w:t>-deaths-of-manual-scavengers-in-india</w:t>
      </w:r>
    </w:p>
  </w:footnote>
  <w:footnote w:id="47">
    <w:p w14:paraId="4CEC274F"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https://www.ohchr.org/en/NewsEvents/Pages/DisplayNews.aspx?NewsID=27313&amp;LangID=E</w:t>
      </w:r>
    </w:p>
  </w:footnote>
  <w:footnote w:id="48">
    <w:p w14:paraId="1AACEF8C"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https://www.fidh.org/en/issues/human-rights-defenders/india-arbitrary-detention-and-judicial-harrassment-of-%E2%80%8Bmr-surendra</w:t>
      </w:r>
    </w:p>
  </w:footnote>
  <w:footnote w:id="49">
    <w:p w14:paraId="776E8C46"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w:t>
      </w:r>
      <w:r>
        <w:rPr>
          <w:rFonts w:ascii="Times New Roman" w:eastAsia="Times New Roman" w:hAnsi="Times New Roman" w:cs="Times New Roman"/>
          <w:sz w:val="20"/>
          <w:szCs w:val="20"/>
        </w:rPr>
        <w:t>.hrw.org/news/2018/06/24/india-dalit-rights-activists-detained</w:t>
      </w:r>
    </w:p>
  </w:footnote>
  <w:footnote w:id="50">
    <w:p w14:paraId="67083F08"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https://news.un.org/en/story/2020/10/1075792</w:t>
      </w:r>
    </w:p>
  </w:footnote>
  <w:footnote w:id="51">
    <w:p w14:paraId="4266FB6F"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IHRB, “Migrant Voice</w:t>
      </w:r>
      <w:r>
        <w:rPr>
          <w:rFonts w:ascii="Times New Roman" w:eastAsia="Times New Roman" w:hAnsi="Times New Roman" w:cs="Times New Roman"/>
          <w:sz w:val="20"/>
          <w:szCs w:val="20"/>
        </w:rPr>
        <w:t>s: Stories of India’s Internal Migrant Workers during the COVID-19 Pandemic”</w:t>
      </w:r>
    </w:p>
    <w:p w14:paraId="03C8AFE3" w14:textId="77777777" w:rsidR="00AC3460" w:rsidRDefault="009D167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(2020), at: </w:t>
      </w:r>
      <w:hyperlink r:id="rId18">
        <w:r>
          <w:rPr>
            <w:rFonts w:ascii="Times New Roman" w:eastAsia="Times New Roman" w:hAnsi="Times New Roman" w:cs="Times New Roman"/>
            <w:color w:val="1155CC"/>
            <w:sz w:val="20"/>
            <w:szCs w:val="20"/>
            <w:u w:val="single"/>
          </w:rPr>
          <w:t>https://www.ihrb.org/focus-areas/migrant-workers/india-inter</w:t>
        </w:r>
        <w:r>
          <w:rPr>
            <w:rFonts w:ascii="Times New Roman" w:eastAsia="Times New Roman" w:hAnsi="Times New Roman" w:cs="Times New Roman"/>
            <w:color w:val="1155CC"/>
            <w:sz w:val="20"/>
            <w:szCs w:val="20"/>
            <w:u w:val="single"/>
          </w:rPr>
          <w:t>nal-migrant-workerscovid-19</w:t>
        </w:r>
      </w:hyperlink>
      <w:r>
        <w:rPr>
          <w:rFonts w:ascii="Times New Roman" w:eastAsia="Times New Roman" w:hAnsi="Times New Roman" w:cs="Times New Roman"/>
          <w:sz w:val="20"/>
          <w:szCs w:val="20"/>
        </w:rPr>
        <w:t>;  https://countercurrents.org/2020/05/indias-covid-crisis-increasing-vulnerabilities-and-visible-caste-class-divide/</w:t>
      </w:r>
    </w:p>
  </w:footnote>
  <w:footnote w:id="52">
    <w:p w14:paraId="451053C8"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https://pib.gov.in/newsite/PrintRelease.aspx?relid=154895</w:t>
      </w:r>
    </w:p>
  </w:footnote>
  <w:footnote w:id="53">
    <w:p w14:paraId="1E6B01F7" w14:textId="77777777" w:rsidR="00AC3460" w:rsidRDefault="009D167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https://nskfdc.nic.in/en/content/revised-srms/self-employment-scheme-rehabilitation-manual-scavengers-srms</w:t>
      </w:r>
    </w:p>
  </w:footnote>
  <w:footnote w:id="54">
    <w:p w14:paraId="0A372033" w14:textId="77777777" w:rsidR="00AC3460" w:rsidRDefault="009D167E">
      <w:pPr>
        <w:spacing w:line="240" w:lineRule="auto"/>
        <w:rPr>
          <w:sz w:val="20"/>
          <w:szCs w:val="20"/>
        </w:rPr>
      </w:pPr>
      <w:r>
        <w:rPr>
          <w:vertAlign w:val="superscript"/>
        </w:rPr>
        <w:footnoteRef/>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9F64" w14:textId="77777777" w:rsidR="00AC3460" w:rsidRDefault="00AC346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6C5B" w14:textId="77777777" w:rsidR="00AC3460" w:rsidRDefault="009D167E">
    <w:pPr>
      <w:jc w:val="center"/>
    </w:pPr>
    <w:r>
      <w:rPr>
        <w:noProof/>
      </w:rPr>
      <w:drawing>
        <wp:inline distT="114300" distB="114300" distL="114300" distR="114300" wp14:anchorId="37C0090C" wp14:editId="5D27F2FD">
          <wp:extent cx="1833563" cy="12411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563" cy="12411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5B34"/>
    <w:multiLevelType w:val="multilevel"/>
    <w:tmpl w:val="48208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2F24BC"/>
    <w:multiLevelType w:val="multilevel"/>
    <w:tmpl w:val="E3A82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60"/>
    <w:rsid w:val="00832C23"/>
    <w:rsid w:val="009D167E"/>
    <w:rsid w:val="00AC3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2927"/>
  <w15:docId w15:val="{DA13C627-1388-4B31-9EC5-41EB8B06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azette.nic.in/WriteReadData/2013/E_35_2013_38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ras.org.in/9537f8b9e25675f8de579ef0e1db6beb" TargetMode="External"/><Relationship Id="rId13" Type="http://schemas.openxmlformats.org/officeDocument/2006/relationships/hyperlink" Target="https://www.business-humanrights.org/en/latest-news/india-unions-demand-release-of-dalit-labour-rights-activist-nodeep-kaur-following-sexual-physical-violence-in-police-custody-after-arrest-at-farmers-protest/" TargetMode="External"/><Relationship Id="rId18" Type="http://schemas.openxmlformats.org/officeDocument/2006/relationships/hyperlink" Target="https://www.ihrb.org/focus-areas/migrant-workers/india-internal-migrant-workerscovid-19" TargetMode="External"/><Relationship Id="rId3" Type="http://schemas.openxmlformats.org/officeDocument/2006/relationships/hyperlink" Target="https://www.stopkinderarbeid.nl/assets/RockBottom2015.pdf" TargetMode="External"/><Relationship Id="rId7" Type="http://schemas.openxmlformats.org/officeDocument/2006/relationships/hyperlink" Target="http://ncwapps.nic.in/pdfReports/Exploitation_of_Women_as_Devadasis_and_its_Associated_Evils_Report.pdf" TargetMode="External"/><Relationship Id="rId12" Type="http://schemas.openxmlformats.org/officeDocument/2006/relationships/hyperlink" Target="https://www.hrw.org/report/2014/04/22/they-say-were-dirty/denying-education-indias-marginalized" TargetMode="External"/><Relationship Id="rId17" Type="http://schemas.openxmlformats.org/officeDocument/2006/relationships/hyperlink" Target="https://www.open.edu/openlearn/pluginfile.php/479526/mod_resource/content/4/w102_openlearn_activity8_reading.pdf" TargetMode="External"/><Relationship Id="rId2" Type="http://schemas.openxmlformats.org/officeDocument/2006/relationships/hyperlink" Target="https://arisa.nl/wp-content/uploads/SpinningAroundWorkersRights.pdf" TargetMode="External"/><Relationship Id="rId16" Type="http://schemas.openxmlformats.org/officeDocument/2006/relationships/hyperlink" Target="https://idsn.org/wp-content/uploads/2018/12/Report-Justice-Denied-Death-of-workers-engaged-in-manual-scavenging-while-cleaning-the-Septic-tank-or-Sewer2.pdf" TargetMode="External"/><Relationship Id="rId1" Type="http://schemas.openxmlformats.org/officeDocument/2006/relationships/hyperlink" Target="https://www.antislavery.org/wp-content/uploads/2017/01/asi_and_partners_submission_india_upr-1.pdf" TargetMode="External"/><Relationship Id="rId6" Type="http://schemas.openxmlformats.org/officeDocument/2006/relationships/hyperlink" Target="https://article-14.com/post/the-dalit-widows-of-punjab-shackled-to-a-pillar-of-debt-60fa273bc38e7" TargetMode="External"/><Relationship Id="rId11" Type="http://schemas.openxmlformats.org/officeDocument/2006/relationships/hyperlink" Target="https://theblueprint.news/news/2020/07/how-dalit-people-are-reclaiming-land-in-punjab/" TargetMode="External"/><Relationship Id="rId5" Type="http://schemas.openxmlformats.org/officeDocument/2006/relationships/hyperlink" Target="https://www.epw.in/journal/2021/13/special-articles/agrarian-crisis-and-agricultural-labourer-suicides.html" TargetMode="External"/><Relationship Id="rId15" Type="http://schemas.openxmlformats.org/officeDocument/2006/relationships/hyperlink" Target="https://www.open.edu/openlearn/pluginfile.php/479526/mod_resource/content/4/w102_openlearn_activity8_reading.pdf" TargetMode="External"/><Relationship Id="rId10" Type="http://schemas.openxmlformats.org/officeDocument/2006/relationships/hyperlink" Target="https://www.openglobalrights.org/learning-from-dalit-women-fighting-for-land-rights-in-punjab/" TargetMode="External"/><Relationship Id="rId4" Type="http://schemas.openxmlformats.org/officeDocument/2006/relationships/hyperlink" Target="https://earthjournalism.net/stories/why-disaster-rehab-in-india-must-focus-on-landless-dalit-farmers" TargetMode="External"/><Relationship Id="rId9" Type="http://schemas.openxmlformats.org/officeDocument/2006/relationships/hyperlink" Target="https://thewire.in/caste/punjab-dalit-village-panchayat-land-industrial-park" TargetMode="External"/><Relationship Id="rId14" Type="http://schemas.openxmlformats.org/officeDocument/2006/relationships/hyperlink" Target="https://theprint.in/india/out-on-bail-dalit-activist-nodeep-kaur-accuses-police-of-using-caste-slurs-torture/6131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4575</Words>
  <Characters>26082</Characters>
  <Application>Microsoft Office Word</Application>
  <DocSecurity>0</DocSecurity>
  <Lines>217</Lines>
  <Paragraphs>61</Paragraphs>
  <ScaleCrop>false</ScaleCrop>
  <Company>OHCHR</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Satya</dc:creator>
  <cp:lastModifiedBy>Satya Jennings</cp:lastModifiedBy>
  <cp:revision>2</cp:revision>
  <dcterms:created xsi:type="dcterms:W3CDTF">2022-02-28T20:20:00Z</dcterms:created>
  <dcterms:modified xsi:type="dcterms:W3CDTF">2022-02-28T20:20:00Z</dcterms:modified>
</cp:coreProperties>
</file>