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083315D0" w:rsidR="00C652CD" w:rsidRPr="00E96BB9" w:rsidRDefault="00CF401D">
      <w:pPr>
        <w:spacing w:before="240" w:after="240"/>
        <w:jc w:val="center"/>
        <w:rPr>
          <w:b/>
          <w:color w:val="0B5394"/>
          <w:sz w:val="24"/>
          <w:szCs w:val="24"/>
        </w:rPr>
      </w:pPr>
      <w:r w:rsidRPr="00E96BB9">
        <w:rPr>
          <w:b/>
          <w:color w:val="0B5394"/>
          <w:sz w:val="24"/>
          <w:szCs w:val="24"/>
        </w:rPr>
        <w:t xml:space="preserve">Submission to the Special </w:t>
      </w:r>
      <w:r w:rsidRPr="00E96BB9">
        <w:rPr>
          <w:b/>
          <w:color w:val="0B5394"/>
          <w:sz w:val="24"/>
          <w:szCs w:val="24"/>
        </w:rPr>
        <w:t>Rapporteur</w:t>
      </w:r>
      <w:r w:rsidR="000C68D1" w:rsidRPr="00E96BB9">
        <w:rPr>
          <w:b/>
          <w:color w:val="0B5394"/>
          <w:sz w:val="24"/>
          <w:szCs w:val="24"/>
        </w:rPr>
        <w:t xml:space="preserve"> </w:t>
      </w:r>
      <w:r w:rsidR="00E96BB9" w:rsidRPr="00E96BB9">
        <w:rPr>
          <w:b/>
          <w:color w:val="0B5394"/>
          <w:sz w:val="24"/>
          <w:szCs w:val="24"/>
        </w:rPr>
        <w:t>on</w:t>
      </w:r>
      <w:r w:rsidRPr="00E96BB9">
        <w:rPr>
          <w:b/>
          <w:color w:val="0B5394"/>
          <w:sz w:val="24"/>
          <w:szCs w:val="24"/>
        </w:rPr>
        <w:t xml:space="preserve"> Contemporary Forms of Slavery</w:t>
      </w:r>
      <w:r w:rsidR="000C46D1" w:rsidRPr="00E96BB9">
        <w:rPr>
          <w:b/>
          <w:color w:val="0B5394"/>
          <w:sz w:val="24"/>
          <w:szCs w:val="24"/>
        </w:rPr>
        <w:t xml:space="preserve">, </w:t>
      </w:r>
      <w:r w:rsidR="00B8139B" w:rsidRPr="00E96BB9">
        <w:rPr>
          <w:b/>
          <w:color w:val="0B5394"/>
          <w:sz w:val="24"/>
          <w:szCs w:val="24"/>
        </w:rPr>
        <w:t>I</w:t>
      </w:r>
      <w:r w:rsidR="000C46D1" w:rsidRPr="00E96BB9">
        <w:rPr>
          <w:b/>
          <w:color w:val="0B5394"/>
          <w:sz w:val="24"/>
          <w:szCs w:val="24"/>
        </w:rPr>
        <w:t>ncluding its Causes and Consequences</w:t>
      </w:r>
    </w:p>
    <w:p w14:paraId="00000002" w14:textId="77777777" w:rsidR="00C652CD" w:rsidRPr="00341E89" w:rsidRDefault="00CF401D">
      <w:pPr>
        <w:spacing w:before="240" w:after="240"/>
        <w:jc w:val="center"/>
        <w:rPr>
          <w:i/>
          <w:color w:val="1F497D" w:themeColor="text2"/>
        </w:rPr>
      </w:pPr>
      <w:r w:rsidRPr="00341E89">
        <w:rPr>
          <w:i/>
          <w:color w:val="1F497D" w:themeColor="text2"/>
        </w:rPr>
        <w:t>UNGA 79</w:t>
      </w:r>
    </w:p>
    <w:p w14:paraId="00000003" w14:textId="77777777" w:rsidR="00C652CD" w:rsidRPr="00341E89" w:rsidRDefault="00CF401D">
      <w:pPr>
        <w:spacing w:before="240" w:after="240"/>
        <w:jc w:val="center"/>
        <w:rPr>
          <w:i/>
        </w:rPr>
      </w:pPr>
      <w:r w:rsidRPr="00341E89">
        <w:rPr>
          <w:i/>
        </w:rPr>
        <w:t>Submitted by the York Centre for Applied Human Rights</w:t>
      </w:r>
    </w:p>
    <w:p w14:paraId="00000004" w14:textId="1880FA6E" w:rsidR="00C652CD" w:rsidRPr="00E42D3C" w:rsidRDefault="00CF401D">
      <w:pPr>
        <w:spacing w:before="240" w:after="240"/>
        <w:jc w:val="center"/>
        <w:rPr>
          <w:lang w:val="sv-SE"/>
        </w:rPr>
      </w:pPr>
      <w:r w:rsidRPr="00E42D3C">
        <w:rPr>
          <w:i/>
          <w:lang w:val="sv-SE"/>
        </w:rPr>
        <w:t>Prepared by</w:t>
      </w:r>
      <w:r w:rsidRPr="00E42D3C">
        <w:rPr>
          <w:i/>
          <w:lang w:val="sv-SE"/>
        </w:rPr>
        <w:t xml:space="preserve"> </w:t>
      </w:r>
      <w:r w:rsidRPr="00E42D3C">
        <w:rPr>
          <w:i/>
          <w:lang w:val="sv-SE"/>
        </w:rPr>
        <w:t xml:space="preserve">Najwa Amir, </w:t>
      </w:r>
      <w:r w:rsidRPr="00E42D3C">
        <w:rPr>
          <w:i/>
          <w:lang w:val="sv-SE"/>
        </w:rPr>
        <w:t xml:space="preserve">Katie Krupnitskaya </w:t>
      </w:r>
      <w:r w:rsidR="0015367F" w:rsidRPr="00E42D3C">
        <w:rPr>
          <w:i/>
          <w:iCs/>
          <w:lang w:val="sv-SE"/>
        </w:rPr>
        <w:t>&amp;</w:t>
      </w:r>
      <w:r w:rsidRPr="00E42D3C">
        <w:rPr>
          <w:i/>
          <w:iCs/>
          <w:lang w:val="sv-SE"/>
        </w:rPr>
        <w:t xml:space="preserve"> Laura </w:t>
      </w:r>
      <w:r w:rsidRPr="00E42D3C">
        <w:rPr>
          <w:i/>
          <w:iCs/>
          <w:lang w:val="sv-SE"/>
        </w:rPr>
        <w:t xml:space="preserve">Szomanska  </w:t>
      </w:r>
    </w:p>
    <w:p w14:paraId="00000005" w14:textId="05AF70F3" w:rsidR="00C652CD" w:rsidRPr="00341E89" w:rsidRDefault="00CF401D" w:rsidP="00EB2016">
      <w:pPr>
        <w:spacing w:before="240" w:after="240" w:line="360" w:lineRule="auto"/>
        <w:jc w:val="both"/>
        <w:rPr>
          <w:b/>
        </w:rPr>
      </w:pPr>
      <w:r w:rsidRPr="00341E89">
        <w:rPr>
          <w:b/>
        </w:rPr>
        <w:t xml:space="preserve">About the York Centre for Applied </w:t>
      </w:r>
      <w:r w:rsidRPr="00341E89">
        <w:rPr>
          <w:b/>
        </w:rPr>
        <w:t>Human Rights:</w:t>
      </w:r>
    </w:p>
    <w:p w14:paraId="00000006" w14:textId="7BCEF44B" w:rsidR="00C652CD" w:rsidRPr="00341E89" w:rsidRDefault="00CF401D" w:rsidP="00EB2016">
      <w:pPr>
        <w:spacing w:before="240" w:after="240" w:line="360" w:lineRule="auto"/>
        <w:jc w:val="both"/>
      </w:pPr>
      <w:r w:rsidRPr="00341E89">
        <w:t>The York Centre for Applied Human Rights (CAHR)</w:t>
      </w:r>
      <w:r w:rsidRPr="00341E89">
        <w:rPr>
          <w:vertAlign w:val="superscript"/>
        </w:rPr>
        <w:footnoteReference w:id="2"/>
      </w:r>
      <w:r w:rsidRPr="00341E89">
        <w:t xml:space="preserve"> is a research and teaching centre focusing on interdisciplinary human rights practice. This submission was written by </w:t>
      </w:r>
      <w:r w:rsidR="006F15CB">
        <w:t>International Human Rights Law and Practice (</w:t>
      </w:r>
      <w:r w:rsidRPr="00341E89">
        <w:t>LLM</w:t>
      </w:r>
      <w:r w:rsidR="006F15CB">
        <w:t>)</w:t>
      </w:r>
      <w:r w:rsidRPr="00341E89">
        <w:t xml:space="preserve"> students at the University of York, supervised by CAHR staff. Its purpose is to inform the UN Special Rapporteur on Contemporary Forms of Slavery</w:t>
      </w:r>
      <w:r w:rsidRPr="00341E89">
        <w:t xml:space="preserve"> on the role of Trade Unions and Workers’ Organisations </w:t>
      </w:r>
      <w:r w:rsidR="003456F5" w:rsidRPr="00341E89">
        <w:t>(</w:t>
      </w:r>
      <w:r w:rsidR="003456F5" w:rsidRPr="00341E89">
        <w:rPr>
          <w:b/>
        </w:rPr>
        <w:t>TUs/WOs</w:t>
      </w:r>
      <w:r w:rsidR="003456F5" w:rsidRPr="00341E89">
        <w:t>)</w:t>
      </w:r>
      <w:r w:rsidR="0004262E" w:rsidRPr="00341E89">
        <w:t xml:space="preserve"> </w:t>
      </w:r>
      <w:r w:rsidRPr="00341E89">
        <w:t>in preventing contemporary forms of slavery (</w:t>
      </w:r>
      <w:proofErr w:type="spellStart"/>
      <w:r w:rsidRPr="00341E89">
        <w:rPr>
          <w:b/>
        </w:rPr>
        <w:t>CFoS</w:t>
      </w:r>
      <w:proofErr w:type="spellEnd"/>
      <w:r w:rsidRPr="00341E89">
        <w:t>).</w:t>
      </w:r>
    </w:p>
    <w:p w14:paraId="00000007" w14:textId="77777777" w:rsidR="00C652CD" w:rsidRPr="00341E89" w:rsidRDefault="00CF401D" w:rsidP="00EB2016">
      <w:pPr>
        <w:spacing w:before="240" w:after="240" w:line="360" w:lineRule="auto"/>
        <w:jc w:val="both"/>
        <w:rPr>
          <w:b/>
        </w:rPr>
      </w:pPr>
      <w:r w:rsidRPr="00341E89">
        <w:rPr>
          <w:b/>
        </w:rPr>
        <w:t>Scope:</w:t>
      </w:r>
    </w:p>
    <w:p w14:paraId="00000009" w14:textId="2C4AEC8F" w:rsidR="00C652CD" w:rsidRPr="00341E89" w:rsidRDefault="0004262E" w:rsidP="00EB2016">
      <w:pPr>
        <w:spacing w:before="240" w:after="240" w:line="360" w:lineRule="auto"/>
        <w:jc w:val="both"/>
        <w:rPr>
          <w:b/>
        </w:rPr>
      </w:pPr>
      <w:r w:rsidRPr="00341E89">
        <w:t xml:space="preserve">TUs/WOs are intrinsically tied with the upholding of human rights and are indispensable in preventing </w:t>
      </w:r>
      <w:proofErr w:type="spellStart"/>
      <w:r w:rsidRPr="00341E89">
        <w:t>CFoS</w:t>
      </w:r>
      <w:proofErr w:type="spellEnd"/>
      <w:r w:rsidRPr="00341E89">
        <w:t xml:space="preserve">, as membership provides workers protection from this abuse. This submission aims to inform on how TU/WOs operate in practice to protect workers from </w:t>
      </w:r>
      <w:proofErr w:type="spellStart"/>
      <w:r w:rsidRPr="00341E89">
        <w:t>CFoS</w:t>
      </w:r>
      <w:proofErr w:type="spellEnd"/>
      <w:r w:rsidRPr="00341E89">
        <w:t xml:space="preserve">, collaborate with civil society organisations and governments, and utilise pressure tactics to implement change to workers’ rights. The information was obtained from a combination of secondary sources and 14 first-hand interviews and survey responses of TU/WO organisers. This submission will examine </w:t>
      </w:r>
      <w:r w:rsidR="00703CD3" w:rsidRPr="00341E89">
        <w:t>this topic in</w:t>
      </w:r>
      <w:r w:rsidRPr="00341E89">
        <w:t xml:space="preserve"> four regions (Europe, the Middle East and Africa, Asia Pacific, and the Americas).</w:t>
      </w:r>
    </w:p>
    <w:p w14:paraId="0000000E" w14:textId="77777777" w:rsidR="00C652CD" w:rsidRPr="00341E89" w:rsidRDefault="00CF401D" w:rsidP="00EB2016">
      <w:pPr>
        <w:spacing w:before="240" w:after="240" w:line="360" w:lineRule="auto"/>
        <w:jc w:val="both"/>
        <w:rPr>
          <w:b/>
          <w:color w:val="0B5394"/>
        </w:rPr>
      </w:pPr>
      <w:r w:rsidRPr="00341E89">
        <w:rPr>
          <w:b/>
          <w:color w:val="0B5394"/>
        </w:rPr>
        <w:t>Good practices:</w:t>
      </w:r>
    </w:p>
    <w:p w14:paraId="0000000F" w14:textId="77777777" w:rsidR="00C652CD" w:rsidRPr="00341E89" w:rsidRDefault="00CF401D" w:rsidP="00EB2016">
      <w:pPr>
        <w:spacing w:before="240" w:after="240" w:line="360" w:lineRule="auto"/>
        <w:jc w:val="both"/>
        <w:rPr>
          <w:color w:val="0B5394"/>
        </w:rPr>
      </w:pPr>
      <w:r w:rsidRPr="00341E89">
        <w:rPr>
          <w:color w:val="0B5394"/>
        </w:rPr>
        <w:t>Pressure tactics for legislative change.</w:t>
      </w:r>
    </w:p>
    <w:p w14:paraId="00000010" w14:textId="4BA0BB35" w:rsidR="00C652CD" w:rsidRPr="00341E89" w:rsidRDefault="00700B16" w:rsidP="00EB2016">
      <w:pPr>
        <w:spacing w:before="240" w:after="240" w:line="360" w:lineRule="auto"/>
        <w:jc w:val="both"/>
      </w:pPr>
      <w:r>
        <w:t>States’ continual ratifications</w:t>
      </w:r>
      <w:r w:rsidR="00D55B96">
        <w:t xml:space="preserve"> of</w:t>
      </w:r>
      <w:r w:rsidR="00D55B96" w:rsidRPr="00341E89">
        <w:t xml:space="preserve"> </w:t>
      </w:r>
      <w:r w:rsidR="00345E13" w:rsidRPr="00341E89">
        <w:t>pivotal treaties</w:t>
      </w:r>
      <w:r w:rsidR="00F90789" w:rsidRPr="00341E89">
        <w:t xml:space="preserve"> pertaining to </w:t>
      </w:r>
      <w:proofErr w:type="spellStart"/>
      <w:r w:rsidR="00F90789" w:rsidRPr="00341E89">
        <w:t>CFoS</w:t>
      </w:r>
      <w:proofErr w:type="spellEnd"/>
      <w:r w:rsidR="00FD02DB">
        <w:t xml:space="preserve"> demonstrate legislative advancements </w:t>
      </w:r>
      <w:r w:rsidR="00956638">
        <w:t>globally</w:t>
      </w:r>
      <w:r w:rsidRPr="00341E89">
        <w:t>.</w:t>
      </w:r>
      <w:r w:rsidRPr="00341E89">
        <w:rPr>
          <w:vertAlign w:val="superscript"/>
        </w:rPr>
        <w:footnoteReference w:id="3"/>
      </w:r>
      <w:r w:rsidRPr="00341E89">
        <w:t xml:space="preserve"> </w:t>
      </w:r>
      <w:r w:rsidR="00956638">
        <w:t>Regionally,</w:t>
      </w:r>
      <w:r w:rsidR="009E5A81">
        <w:t xml:space="preserve"> </w:t>
      </w:r>
      <w:r w:rsidR="009E5A81" w:rsidRPr="00341E89">
        <w:t xml:space="preserve">TUs have contributed to shaping the policy on the EU </w:t>
      </w:r>
      <w:r w:rsidR="009E5A81" w:rsidRPr="00341E89">
        <w:lastRenderedPageBreak/>
        <w:t xml:space="preserve">ban on forced labour goods in the </w:t>
      </w:r>
      <w:r w:rsidR="005A33B4" w:rsidRPr="00341E89">
        <w:t>UK.</w:t>
      </w:r>
      <w:r w:rsidR="00881278" w:rsidRPr="00341E89">
        <w:rPr>
          <w:rStyle w:val="FootnoteReference"/>
        </w:rPr>
        <w:footnoteReference w:id="4"/>
      </w:r>
      <w:r w:rsidR="009E5A81" w:rsidRPr="00341E89">
        <w:t xml:space="preserve"> The </w:t>
      </w:r>
      <w:r w:rsidR="0087413C" w:rsidRPr="00341E89">
        <w:t>union</w:t>
      </w:r>
      <w:r w:rsidR="009E5A81" w:rsidRPr="00341E89">
        <w:t xml:space="preserve"> </w:t>
      </w:r>
      <w:r w:rsidR="008970F9">
        <w:t>UNISON</w:t>
      </w:r>
      <w:r w:rsidR="00D128CC" w:rsidRPr="00341E89">
        <w:t>,</w:t>
      </w:r>
      <w:r w:rsidR="009E5A81" w:rsidRPr="00341E89">
        <w:t xml:space="preserve"> </w:t>
      </w:r>
      <w:r w:rsidR="00D128CC" w:rsidRPr="00341E89">
        <w:t>in partnership with</w:t>
      </w:r>
      <w:r w:rsidR="009E5A81" w:rsidRPr="00341E89">
        <w:t xml:space="preserve"> the Corporate Justice </w:t>
      </w:r>
      <w:r w:rsidR="000B7B86" w:rsidRPr="00341E89">
        <w:t>C</w:t>
      </w:r>
      <w:r w:rsidR="009E5A81" w:rsidRPr="00341E89">
        <w:t>oalition</w:t>
      </w:r>
      <w:r w:rsidR="00680E67" w:rsidRPr="00341E89">
        <w:t>,</w:t>
      </w:r>
      <w:r w:rsidR="009E5A81" w:rsidRPr="00341E89">
        <w:t xml:space="preserve"> </w:t>
      </w:r>
      <w:r w:rsidR="00680E67" w:rsidRPr="00341E89">
        <w:t>formed</w:t>
      </w:r>
      <w:r w:rsidR="009E5A81" w:rsidRPr="00341E89">
        <w:t xml:space="preserve"> part of a human </w:t>
      </w:r>
      <w:r w:rsidR="005A33B4" w:rsidRPr="00341E89">
        <w:t>rights</w:t>
      </w:r>
      <w:r w:rsidRPr="00341E89">
        <w:t xml:space="preserve"> </w:t>
      </w:r>
      <w:r w:rsidR="00660228">
        <w:t>environmental</w:t>
      </w:r>
      <w:r w:rsidR="009E5A81">
        <w:t xml:space="preserve"> </w:t>
      </w:r>
      <w:r w:rsidR="009E5A81" w:rsidRPr="00341E89">
        <w:t>due diligence</w:t>
      </w:r>
      <w:r w:rsidR="009E5A81">
        <w:t xml:space="preserve"> </w:t>
      </w:r>
      <w:r w:rsidR="00660228">
        <w:t xml:space="preserve">coalition </w:t>
      </w:r>
      <w:r w:rsidR="009E5A81" w:rsidRPr="00341E89">
        <w:t>campaign</w:t>
      </w:r>
      <w:r w:rsidR="00660228">
        <w:rPr>
          <w:rStyle w:val="FootnoteReference"/>
        </w:rPr>
        <w:footnoteReference w:id="5"/>
      </w:r>
      <w:r w:rsidR="009E5A81" w:rsidRPr="00341E89">
        <w:t xml:space="preserve"> in the UK that has led to the Commercial Organisations and Public Authorities Duty (Human Rights and Environment) Bill”</w:t>
      </w:r>
      <w:r w:rsidR="00BB1D72" w:rsidRPr="00341E89">
        <w:rPr>
          <w:rStyle w:val="FootnoteReference"/>
        </w:rPr>
        <w:footnoteReference w:id="6"/>
      </w:r>
      <w:r w:rsidR="009E5A81" w:rsidRPr="00341E89">
        <w:t xml:space="preserve"> being put forward. This proposed legislation would go beyond any existing human rights due diligence legislation in Europe.</w:t>
      </w:r>
      <w:r w:rsidR="009E5A81" w:rsidRPr="00341E89">
        <w:rPr>
          <w:vertAlign w:val="superscript"/>
        </w:rPr>
        <w:footnoteReference w:id="7"/>
      </w:r>
    </w:p>
    <w:p w14:paraId="00000011" w14:textId="69764760" w:rsidR="00C652CD" w:rsidRPr="00341E89" w:rsidRDefault="00CF401D" w:rsidP="00EB2016">
      <w:pPr>
        <w:spacing w:before="240" w:after="240" w:line="360" w:lineRule="auto"/>
        <w:jc w:val="both"/>
      </w:pPr>
      <w:r w:rsidRPr="00341E89">
        <w:t>The English Collective of Prostitutes (ECP)</w:t>
      </w:r>
      <w:r w:rsidRPr="00341E89">
        <w:rPr>
          <w:vertAlign w:val="superscript"/>
        </w:rPr>
        <w:footnoteReference w:id="8"/>
      </w:r>
      <w:r w:rsidRPr="00341E89">
        <w:t xml:space="preserve"> </w:t>
      </w:r>
      <w:r w:rsidR="009010EE" w:rsidRPr="00341E89">
        <w:t xml:space="preserve">is </w:t>
      </w:r>
      <w:r w:rsidRPr="00341E89">
        <w:t>a sex worker organisatio</w:t>
      </w:r>
      <w:r w:rsidR="00047D51" w:rsidRPr="00341E89">
        <w:t>n</w:t>
      </w:r>
      <w:r w:rsidR="00775846" w:rsidRPr="00341E89">
        <w:t xml:space="preserve">, </w:t>
      </w:r>
      <w:r w:rsidRPr="00341E89">
        <w:t xml:space="preserve">campaigning for decriminalisation </w:t>
      </w:r>
      <w:r w:rsidR="005A1FF1" w:rsidRPr="00341E89">
        <w:t xml:space="preserve">of sex work </w:t>
      </w:r>
      <w:r w:rsidRPr="00341E89">
        <w:t xml:space="preserve">through legislation policy campaigns and fighting to change </w:t>
      </w:r>
      <w:r w:rsidR="00C865EC" w:rsidRPr="00341E89">
        <w:t xml:space="preserve">obsolete, </w:t>
      </w:r>
      <w:r w:rsidRPr="00341E89">
        <w:t>harmful laws</w:t>
      </w:r>
      <w:r w:rsidR="00C93B6A" w:rsidRPr="00341E89">
        <w:t xml:space="preserve">. </w:t>
      </w:r>
      <w:r w:rsidR="00F41267" w:rsidRPr="00341E89">
        <w:t>This includes</w:t>
      </w:r>
      <w:r w:rsidR="00605400" w:rsidRPr="00341E89">
        <w:t xml:space="preserve"> the Online Safety </w:t>
      </w:r>
      <w:r w:rsidR="006D0B48" w:rsidRPr="00341E89">
        <w:t>Act 2023</w:t>
      </w:r>
      <w:r w:rsidR="00E863F5" w:rsidRPr="00341E89">
        <w:t>,</w:t>
      </w:r>
      <w:r w:rsidR="0024654C" w:rsidRPr="00341E89">
        <w:rPr>
          <w:rStyle w:val="FootnoteReference"/>
        </w:rPr>
        <w:footnoteReference w:id="9"/>
      </w:r>
      <w:r w:rsidR="00E863F5" w:rsidRPr="00341E89">
        <w:t xml:space="preserve"> </w:t>
      </w:r>
      <w:r w:rsidR="000F33B6" w:rsidRPr="00341E89">
        <w:t xml:space="preserve">which </w:t>
      </w:r>
      <w:r w:rsidR="007C59D3" w:rsidRPr="00341E89">
        <w:t>criminalises online advertising</w:t>
      </w:r>
      <w:r w:rsidR="00E306CB" w:rsidRPr="00341E89">
        <w:t xml:space="preserve">, </w:t>
      </w:r>
      <w:r w:rsidR="005512AE" w:rsidRPr="00341E89">
        <w:t xml:space="preserve">reportedly </w:t>
      </w:r>
      <w:r w:rsidR="005A7CE0" w:rsidRPr="00341E89">
        <w:t>pushing</w:t>
      </w:r>
      <w:r w:rsidR="004B33A7" w:rsidRPr="00341E89">
        <w:t xml:space="preserve"> sex workers into </w:t>
      </w:r>
      <w:r w:rsidR="009A461A" w:rsidRPr="00341E89">
        <w:t>dangerous street work.</w:t>
      </w:r>
      <w:r w:rsidR="009A461A" w:rsidRPr="00341E89">
        <w:rPr>
          <w:rStyle w:val="FootnoteReference"/>
        </w:rPr>
        <w:footnoteReference w:id="10"/>
      </w:r>
    </w:p>
    <w:p w14:paraId="35C65755" w14:textId="51B31BCE" w:rsidR="00EC544E" w:rsidRPr="00341E89" w:rsidRDefault="00E653EF" w:rsidP="00EB2016">
      <w:pPr>
        <w:spacing w:before="240" w:after="240" w:line="360" w:lineRule="auto"/>
        <w:jc w:val="both"/>
      </w:pPr>
      <w:r>
        <w:t xml:space="preserve">In Africa and the Middle East, </w:t>
      </w:r>
      <w:r w:rsidR="00792F14" w:rsidRPr="00341E89">
        <w:t xml:space="preserve">TU campaigns </w:t>
      </w:r>
      <w:r w:rsidR="00601897" w:rsidRPr="00341E89">
        <w:t xml:space="preserve">in Sierra Leone </w:t>
      </w:r>
      <w:r w:rsidR="0061118C" w:rsidRPr="00341E89">
        <w:t>led to legislative changes</w:t>
      </w:r>
      <w:r w:rsidR="009C5684" w:rsidRPr="00341E89">
        <w:rPr>
          <w:vertAlign w:val="superscript"/>
        </w:rPr>
        <w:footnoteReference w:id="11"/>
      </w:r>
      <w:r w:rsidR="0015267F" w:rsidRPr="00341E89">
        <w:t xml:space="preserve"> </w:t>
      </w:r>
      <w:r w:rsidR="004D3758" w:rsidRPr="00341E89">
        <w:t xml:space="preserve">mandating a 30% female workforce quota </w:t>
      </w:r>
      <w:r w:rsidR="00A4473B" w:rsidRPr="00341E89">
        <w:t>and 14 weeks of maternity leave</w:t>
      </w:r>
      <w:r w:rsidR="00792F14" w:rsidRPr="00341E89">
        <w:t>.</w:t>
      </w:r>
      <w:r w:rsidR="00A2395F" w:rsidRPr="00341E89">
        <w:rPr>
          <w:rStyle w:val="FootnoteReference"/>
        </w:rPr>
        <w:footnoteReference w:id="12"/>
      </w:r>
      <w:r w:rsidR="004C180B" w:rsidRPr="00341E89">
        <w:t xml:space="preserve"> </w:t>
      </w:r>
      <w:r w:rsidR="00792F14" w:rsidRPr="00341E89">
        <w:t>Campaigns by the Palestinian General Federation of Trade Unions (PGFTU)</w:t>
      </w:r>
      <w:r w:rsidR="007226CF" w:rsidRPr="00341E89">
        <w:rPr>
          <w:vertAlign w:val="superscript"/>
        </w:rPr>
        <w:footnoteReference w:id="13"/>
      </w:r>
      <w:r w:rsidR="00792F14" w:rsidRPr="00341E89">
        <w:t xml:space="preserve"> have contributed to an </w:t>
      </w:r>
      <w:r w:rsidR="00792F14" w:rsidRPr="00341E89">
        <w:lastRenderedPageBreak/>
        <w:t>increased minimum wage by the Palestinian Authority,</w:t>
      </w:r>
      <w:r w:rsidR="007226CF" w:rsidRPr="00341E89">
        <w:rPr>
          <w:vertAlign w:val="superscript"/>
        </w:rPr>
        <w:t xml:space="preserve"> </w:t>
      </w:r>
      <w:r w:rsidR="007226CF" w:rsidRPr="00341E89">
        <w:rPr>
          <w:vertAlign w:val="superscript"/>
        </w:rPr>
        <w:footnoteReference w:id="14"/>
      </w:r>
      <w:r w:rsidR="00792F14" w:rsidRPr="00341E89">
        <w:t xml:space="preserve"> in line with ILO recommendation 135 of 1970.</w:t>
      </w:r>
      <w:r w:rsidR="00792F14" w:rsidRPr="00341E89">
        <w:rPr>
          <w:vertAlign w:val="superscript"/>
        </w:rPr>
        <w:footnoteReference w:id="15"/>
      </w:r>
      <w:r w:rsidR="00792F14" w:rsidRPr="00341E89">
        <w:t xml:space="preserve"> </w:t>
      </w:r>
    </w:p>
    <w:p w14:paraId="00000015" w14:textId="31BDB3F2" w:rsidR="00C652CD" w:rsidRPr="00341E89" w:rsidRDefault="00CF401D" w:rsidP="00EB2016">
      <w:pPr>
        <w:spacing w:before="240" w:after="240" w:line="360" w:lineRule="auto"/>
        <w:jc w:val="both"/>
      </w:pPr>
      <w:r w:rsidRPr="00341E89">
        <w:t xml:space="preserve">Legislative change was pushed for </w:t>
      </w:r>
      <w:r w:rsidR="00A73167" w:rsidRPr="00341E89">
        <w:t>by the</w:t>
      </w:r>
      <w:r w:rsidRPr="00341E89">
        <w:t xml:space="preserve"> Maldives Trade Union Congress,</w:t>
      </w:r>
      <w:r w:rsidR="00AF6DDB" w:rsidRPr="00341E89">
        <w:rPr>
          <w:vertAlign w:val="superscript"/>
        </w:rPr>
        <w:t xml:space="preserve"> </w:t>
      </w:r>
      <w:r w:rsidR="00AF6DDB" w:rsidRPr="00341E89">
        <w:rPr>
          <w:vertAlign w:val="superscript"/>
        </w:rPr>
        <w:footnoteReference w:id="16"/>
      </w:r>
      <w:r w:rsidRPr="00341E89">
        <w:t xml:space="preserve"> including the enacting of an Industrial Relations Bill</w:t>
      </w:r>
      <w:r w:rsidRPr="00341E89">
        <w:rPr>
          <w:vertAlign w:val="superscript"/>
        </w:rPr>
        <w:footnoteReference w:id="17"/>
      </w:r>
      <w:r w:rsidRPr="00341E89">
        <w:t xml:space="preserve"> allowing for a legal mechanism for collective bargaining concerning workers’ protections, in line with the 8 core ILO conventions.</w:t>
      </w:r>
      <w:r w:rsidRPr="00341E89">
        <w:rPr>
          <w:vertAlign w:val="superscript"/>
        </w:rPr>
        <w:footnoteReference w:id="18"/>
      </w:r>
      <w:r w:rsidRPr="00341E89">
        <w:t xml:space="preserve"> Similarly, the EPZ Labour Act 2019 passed in Bangladesh,</w:t>
      </w:r>
      <w:r w:rsidRPr="00341E89">
        <w:rPr>
          <w:vertAlign w:val="superscript"/>
        </w:rPr>
        <w:footnoteReference w:id="19"/>
      </w:r>
      <w:r w:rsidRPr="00341E89">
        <w:t xml:space="preserve"> along with a National Action Plan,</w:t>
      </w:r>
      <w:r w:rsidRPr="00341E89">
        <w:rPr>
          <w:vertAlign w:val="superscript"/>
        </w:rPr>
        <w:footnoteReference w:id="20"/>
      </w:r>
      <w:r w:rsidRPr="00341E89">
        <w:t xml:space="preserve"> was aided by TUs and WOs in compliance with the ILO conventions 138</w:t>
      </w:r>
      <w:r w:rsidRPr="00341E89">
        <w:rPr>
          <w:vertAlign w:val="superscript"/>
        </w:rPr>
        <w:footnoteReference w:id="21"/>
      </w:r>
      <w:r w:rsidRPr="00341E89">
        <w:t xml:space="preserve"> and protocol 29.</w:t>
      </w:r>
      <w:r w:rsidRPr="00341E89">
        <w:rPr>
          <w:vertAlign w:val="superscript"/>
        </w:rPr>
        <w:footnoteReference w:id="22"/>
      </w:r>
    </w:p>
    <w:p w14:paraId="00000016" w14:textId="77777777" w:rsidR="00C652CD" w:rsidRPr="00341E89" w:rsidRDefault="00CF401D" w:rsidP="00EB2016">
      <w:pPr>
        <w:spacing w:before="240" w:after="240" w:line="360" w:lineRule="auto"/>
        <w:jc w:val="both"/>
        <w:rPr>
          <w:color w:val="0B5394"/>
        </w:rPr>
      </w:pPr>
      <w:r w:rsidRPr="00341E89">
        <w:rPr>
          <w:color w:val="0B5394"/>
        </w:rPr>
        <w:t xml:space="preserve">Promotion of worker rights. </w:t>
      </w:r>
    </w:p>
    <w:p w14:paraId="00000017" w14:textId="7715EFB9" w:rsidR="00C652CD" w:rsidRPr="00341E89" w:rsidRDefault="00B16DDD" w:rsidP="00EB2016">
      <w:pPr>
        <w:spacing w:before="240" w:after="240" w:line="360" w:lineRule="auto"/>
        <w:jc w:val="both"/>
      </w:pPr>
      <w:r w:rsidRPr="00341E89">
        <w:lastRenderedPageBreak/>
        <w:t xml:space="preserve">In Jordan, efforts to raise awareness </w:t>
      </w:r>
      <w:r w:rsidR="001874F2" w:rsidRPr="00341E89">
        <w:t>of</w:t>
      </w:r>
      <w:r w:rsidRPr="00341E89">
        <w:t xml:space="preserve"> female workers</w:t>
      </w:r>
      <w:r w:rsidR="001874F2" w:rsidRPr="00341E89">
        <w:t>’ rights</w:t>
      </w:r>
      <w:r w:rsidRPr="00341E89">
        <w:t xml:space="preserve"> </w:t>
      </w:r>
      <w:r w:rsidR="001874F2" w:rsidRPr="00341E89">
        <w:t>regarding</w:t>
      </w:r>
      <w:r w:rsidRPr="00341E89">
        <w:t xml:space="preserve"> work-based violence and harassment have occurred through the establishment of a Legal Awareness Centre within the General Federation of Jordanian Trade Unions</w:t>
      </w:r>
      <w:r w:rsidRPr="00341E89">
        <w:rPr>
          <w:vertAlign w:val="superscript"/>
        </w:rPr>
        <w:footnoteReference w:id="23"/>
      </w:r>
      <w:r w:rsidR="00622D67" w:rsidRPr="00341E89">
        <w:t xml:space="preserve"> and collabo</w:t>
      </w:r>
      <w:r w:rsidR="00A03BFF">
        <w:t>rations</w:t>
      </w:r>
      <w:r w:rsidR="00622D67" w:rsidRPr="00341E89">
        <w:t xml:space="preserve"> wit</w:t>
      </w:r>
      <w:r w:rsidR="00196E7C" w:rsidRPr="00341E89">
        <w:t>h the ILO to seek a Participatory Gender Audit.</w:t>
      </w:r>
      <w:r w:rsidR="00196E7C" w:rsidRPr="00341E89">
        <w:rPr>
          <w:rStyle w:val="FootnoteReference"/>
        </w:rPr>
        <w:footnoteReference w:id="24"/>
      </w:r>
      <w:r w:rsidRPr="00341E89">
        <w:t xml:space="preserve"> </w:t>
      </w:r>
    </w:p>
    <w:p w14:paraId="00000018" w14:textId="624A989E" w:rsidR="00C652CD" w:rsidRPr="00341E89" w:rsidRDefault="00983AFF" w:rsidP="00EB2016">
      <w:pPr>
        <w:spacing w:before="240" w:after="240" w:line="360" w:lineRule="auto"/>
        <w:jc w:val="both"/>
        <w:rPr>
          <w:vertAlign w:val="superscript"/>
        </w:rPr>
      </w:pPr>
      <w:r w:rsidRPr="00341E89">
        <w:t>In Sierra Leone, the evolution of the Domestic Helpers Organization into the broader Informal Workers Organization (IWO)</w:t>
      </w:r>
      <w:r w:rsidR="006A74F0" w:rsidRPr="00341E89">
        <w:rPr>
          <w:rStyle w:val="FootnoteReference"/>
        </w:rPr>
        <w:footnoteReference w:id="25"/>
      </w:r>
      <w:r w:rsidRPr="00341E89">
        <w:t xml:space="preserve"> expanded its focus to encompass marginali</w:t>
      </w:r>
      <w:r w:rsidR="00404F5A" w:rsidRPr="00341E89">
        <w:t>s</w:t>
      </w:r>
      <w:r w:rsidRPr="00341E89">
        <w:t>ed workers, including trafficked migrants, in addition to addressing gender-based violence and discrimination.</w:t>
      </w:r>
      <w:r w:rsidRPr="00341E89">
        <w:rPr>
          <w:vertAlign w:val="superscript"/>
        </w:rPr>
        <w:footnoteReference w:id="26"/>
      </w:r>
      <w:r w:rsidRPr="00341E89">
        <w:t xml:space="preserve"> </w:t>
      </w:r>
      <w:r w:rsidR="00014458" w:rsidRPr="00341E89">
        <w:t xml:space="preserve">Our primary research highlights effective </w:t>
      </w:r>
      <w:r w:rsidR="00460C68" w:rsidRPr="00341E89">
        <w:t>TU</w:t>
      </w:r>
      <w:r w:rsidR="00014458" w:rsidRPr="00341E89">
        <w:t xml:space="preserve"> practices in Europe, where education campaigns are employed to promote workers' rights and extend beyond conventional boundaries</w:t>
      </w:r>
      <w:r w:rsidRPr="00341E89">
        <w:t>.</w:t>
      </w:r>
      <w:r w:rsidRPr="00341E89">
        <w:rPr>
          <w:vertAlign w:val="superscript"/>
        </w:rPr>
        <w:footnoteReference w:id="27"/>
      </w:r>
    </w:p>
    <w:p w14:paraId="669040E0" w14:textId="59B934C5" w:rsidR="00C652CD" w:rsidRPr="00341E89" w:rsidRDefault="008D01CE" w:rsidP="00EB2016">
      <w:pPr>
        <w:spacing w:line="360" w:lineRule="auto"/>
        <w:jc w:val="both"/>
      </w:pPr>
      <w:r>
        <w:t xml:space="preserve">In the Americas, </w:t>
      </w:r>
      <w:r w:rsidR="004E05AA" w:rsidRPr="00341E89">
        <w:t xml:space="preserve">The </w:t>
      </w:r>
      <w:proofErr w:type="spellStart"/>
      <w:r w:rsidR="004E05AA" w:rsidRPr="00341E89">
        <w:rPr>
          <w:i/>
        </w:rPr>
        <w:t>Confederación</w:t>
      </w:r>
      <w:proofErr w:type="spellEnd"/>
      <w:r w:rsidR="004E05AA" w:rsidRPr="00341E89">
        <w:rPr>
          <w:i/>
        </w:rPr>
        <w:t xml:space="preserve"> General del </w:t>
      </w:r>
      <w:proofErr w:type="spellStart"/>
      <w:r w:rsidR="004E05AA" w:rsidRPr="00341E89">
        <w:rPr>
          <w:i/>
        </w:rPr>
        <w:t>Trabajo</w:t>
      </w:r>
      <w:proofErr w:type="spellEnd"/>
      <w:r w:rsidR="004E05AA" w:rsidRPr="00341E89">
        <w:rPr>
          <w:i/>
        </w:rPr>
        <w:t xml:space="preserve"> de la República Argentina</w:t>
      </w:r>
      <w:r w:rsidR="004E05AA" w:rsidRPr="00341E89">
        <w:t xml:space="preserve"> (CGTRA) </w:t>
      </w:r>
      <w:r w:rsidR="00C54357" w:rsidRPr="00341E89">
        <w:t>equips vocational training institution staff to aid immigrants and refugees through document regularisation, educational credential validation, and acknowledgment of specialised skills</w:t>
      </w:r>
      <w:r w:rsidR="00921808" w:rsidRPr="00341E89">
        <w:t>.</w:t>
      </w:r>
      <w:r w:rsidR="004E05AA" w:rsidRPr="00341E89">
        <w:rPr>
          <w:vertAlign w:val="superscript"/>
        </w:rPr>
        <w:footnoteReference w:id="28"/>
      </w:r>
      <w:r w:rsidR="00C54357" w:rsidRPr="00341E89">
        <w:t xml:space="preserve"> </w:t>
      </w:r>
      <w:r w:rsidR="4F59D1C9" w:rsidRPr="00341E89">
        <w:t>In our discussion with</w:t>
      </w:r>
      <w:r w:rsidR="4F59D1C9">
        <w:t xml:space="preserve"> the </w:t>
      </w:r>
      <w:r w:rsidR="4F59D1C9" w:rsidRPr="00341E89">
        <w:t>Canadian Labor Congress</w:t>
      </w:r>
      <w:r w:rsidR="000051F5" w:rsidRPr="00341E89">
        <w:t xml:space="preserve"> (CLC)</w:t>
      </w:r>
      <w:r w:rsidR="4F59D1C9" w:rsidRPr="00341E89">
        <w:t>, the Agri-Food Pilot Program</w:t>
      </w:r>
      <w:r w:rsidR="00E24F3A">
        <w:t xml:space="preserve"> was highlighted</w:t>
      </w:r>
      <w:r w:rsidR="00921808" w:rsidRPr="00341E89">
        <w:t xml:space="preserve">, </w:t>
      </w:r>
      <w:r w:rsidR="00E24F3A">
        <w:t>which</w:t>
      </w:r>
      <w:r w:rsidR="4F59D1C9" w:rsidRPr="00341E89">
        <w:t xml:space="preserve"> transitions temporary non-seasonal migrant workers in the agriculture and agri-food sector to permanent residency so th</w:t>
      </w:r>
      <w:r w:rsidR="4F59D1C9">
        <w:t>ey c</w:t>
      </w:r>
      <w:r w:rsidR="0E55EBC4">
        <w:t xml:space="preserve">an </w:t>
      </w:r>
      <w:r w:rsidR="4F59D1C9" w:rsidRPr="00341E89">
        <w:t xml:space="preserve">enjoy and exercise the same labour rights and employment standard protections as </w:t>
      </w:r>
      <w:r w:rsidR="00921808" w:rsidRPr="00341E89">
        <w:t>Canadian</w:t>
      </w:r>
      <w:r w:rsidR="00810911">
        <w:t xml:space="preserve"> citizens</w:t>
      </w:r>
      <w:r w:rsidR="4F59D1C9" w:rsidRPr="00341E89">
        <w:t>.</w:t>
      </w:r>
      <w:r w:rsidR="4F59D1C9" w:rsidRPr="00341E89">
        <w:rPr>
          <w:rStyle w:val="FootnoteReference"/>
        </w:rPr>
        <w:footnoteReference w:id="29"/>
      </w:r>
      <w:r w:rsidR="000051F5" w:rsidRPr="00341E89">
        <w:t xml:space="preserve"> </w:t>
      </w:r>
      <w:r w:rsidR="6C17BA38" w:rsidRPr="00341E89">
        <w:t>CLC</w:t>
      </w:r>
      <w:r w:rsidR="000051F5" w:rsidRPr="00341E89">
        <w:t>’s</w:t>
      </w:r>
      <w:r w:rsidR="6C17BA38" w:rsidRPr="00341E89">
        <w:t xml:space="preserve"> pilot project provides undocumented construction workers a pathway to transition to permanent residency</w:t>
      </w:r>
      <w:r w:rsidR="00843E4C" w:rsidRPr="00341E89">
        <w:t>, address</w:t>
      </w:r>
      <w:r w:rsidR="00843E4C">
        <w:t>ing</w:t>
      </w:r>
      <w:r w:rsidR="00843E4C" w:rsidRPr="00341E89">
        <w:t xml:space="preserve"> </w:t>
      </w:r>
      <w:r w:rsidR="00921808" w:rsidRPr="00341E89">
        <w:t>the</w:t>
      </w:r>
      <w:r w:rsidR="6C17BA38" w:rsidRPr="00341E89">
        <w:t xml:space="preserve"> vulnerable position due to </w:t>
      </w:r>
      <w:r w:rsidR="00843E4C" w:rsidRPr="00341E89">
        <w:t>a</w:t>
      </w:r>
      <w:r w:rsidR="6C17BA38" w:rsidRPr="00341E89">
        <w:t xml:space="preserve"> lack of immigration status</w:t>
      </w:r>
      <w:r w:rsidR="7B8CC100" w:rsidRPr="00341E89">
        <w:t>.</w:t>
      </w:r>
      <w:r w:rsidR="4F59D1C9" w:rsidRPr="00341E89">
        <w:rPr>
          <w:rStyle w:val="FootnoteReference"/>
        </w:rPr>
        <w:footnoteReference w:id="30"/>
      </w:r>
    </w:p>
    <w:p w14:paraId="0000001A" w14:textId="77777777" w:rsidR="00C652CD" w:rsidRPr="00341E89" w:rsidRDefault="00C652CD" w:rsidP="00EB2016">
      <w:pPr>
        <w:spacing w:line="360" w:lineRule="auto"/>
        <w:jc w:val="both"/>
        <w:rPr>
          <w:vertAlign w:val="superscript"/>
        </w:rPr>
      </w:pPr>
    </w:p>
    <w:p w14:paraId="0000001B" w14:textId="09B0BBC0" w:rsidR="00C652CD" w:rsidRPr="00341E89" w:rsidRDefault="00CF401D" w:rsidP="00EB2016">
      <w:pPr>
        <w:spacing w:line="360" w:lineRule="auto"/>
        <w:jc w:val="both"/>
        <w:rPr>
          <w:vertAlign w:val="superscript"/>
        </w:rPr>
      </w:pPr>
      <w:r w:rsidRPr="00341E89">
        <w:lastRenderedPageBreak/>
        <w:t xml:space="preserve">According to Chile's periodic report, the Trade Union Training and Collaborative Labor Relations Fund </w:t>
      </w:r>
      <w:r w:rsidR="006B16F3" w:rsidRPr="00341E89">
        <w:t>have</w:t>
      </w:r>
      <w:r w:rsidRPr="00341E89">
        <w:t xml:space="preserve"> provided for the growth of collaborative </w:t>
      </w:r>
      <w:r w:rsidR="005A33B4" w:rsidRPr="00341E89">
        <w:t>labour</w:t>
      </w:r>
      <w:r w:rsidRPr="00341E89">
        <w:t xml:space="preserve"> relations, social dialogue promotion, and training.</w:t>
      </w:r>
      <w:r w:rsidRPr="00341E89">
        <w:rPr>
          <w:vertAlign w:val="superscript"/>
        </w:rPr>
        <w:footnoteReference w:id="31"/>
      </w:r>
      <w:r w:rsidR="00460C68" w:rsidRPr="00341E89">
        <w:t xml:space="preserve"> </w:t>
      </w:r>
      <w:r w:rsidR="00ED2148" w:rsidRPr="00341E89">
        <w:t xml:space="preserve">Recently, </w:t>
      </w:r>
      <w:r w:rsidRPr="00341E89">
        <w:t xml:space="preserve">Argentina has implemented a variety of policies and processes to improve working conditions for domestic workers. The </w:t>
      </w:r>
      <w:r w:rsidRPr="00341E89">
        <w:rPr>
          <w:i/>
        </w:rPr>
        <w:t xml:space="preserve">Unión Personal Auxiliar de Casas </w:t>
      </w:r>
      <w:proofErr w:type="spellStart"/>
      <w:r w:rsidRPr="00341E89">
        <w:rPr>
          <w:i/>
        </w:rPr>
        <w:t>Particulares</w:t>
      </w:r>
      <w:proofErr w:type="spellEnd"/>
      <w:r w:rsidRPr="00341E89">
        <w:t xml:space="preserve"> (UPACP) has created a website </w:t>
      </w:r>
      <w:r w:rsidR="006B16F3" w:rsidRPr="00341E89">
        <w:t>offering</w:t>
      </w:r>
      <w:r w:rsidRPr="00341E89">
        <w:t xml:space="preserve"> video guides for domestic workers on subjects </w:t>
      </w:r>
      <w:r w:rsidR="00360936" w:rsidRPr="00341E89">
        <w:t>including</w:t>
      </w:r>
      <w:r w:rsidRPr="00341E89">
        <w:t xml:space="preserve"> </w:t>
      </w:r>
      <w:r w:rsidR="005A33B4" w:rsidRPr="00341E89">
        <w:t>labour</w:t>
      </w:r>
      <w:r w:rsidRPr="00341E89">
        <w:t xml:space="preserve"> rights,</w:t>
      </w:r>
      <w:r w:rsidR="00360936" w:rsidRPr="00341E89">
        <w:t xml:space="preserve"> equal</w:t>
      </w:r>
      <w:r w:rsidRPr="00341E89">
        <w:t xml:space="preserve"> pay, freedom of association</w:t>
      </w:r>
      <w:r w:rsidR="00360936" w:rsidRPr="00341E89">
        <w:t xml:space="preserve"> and</w:t>
      </w:r>
      <w:r w:rsidRPr="00341E89">
        <w:t xml:space="preserve"> an exact wage categori</w:t>
      </w:r>
      <w:r w:rsidR="00337DFB" w:rsidRPr="00341E89">
        <w:t>s</w:t>
      </w:r>
      <w:r w:rsidRPr="00341E89">
        <w:t>ation system compliant with current laws.</w:t>
      </w:r>
      <w:r w:rsidRPr="00341E89">
        <w:rPr>
          <w:vertAlign w:val="superscript"/>
        </w:rPr>
        <w:footnoteReference w:id="32"/>
      </w:r>
    </w:p>
    <w:p w14:paraId="0000001C" w14:textId="77777777" w:rsidR="00EC544E" w:rsidRPr="00341E89" w:rsidRDefault="00CF401D" w:rsidP="00EB2016">
      <w:pPr>
        <w:spacing w:before="240" w:after="240" w:line="360" w:lineRule="auto"/>
        <w:jc w:val="both"/>
        <w:rPr>
          <w:color w:val="0B5394"/>
        </w:rPr>
      </w:pPr>
      <w:r w:rsidRPr="00341E89">
        <w:rPr>
          <w:color w:val="0B5394"/>
        </w:rPr>
        <w:t>Provision of protective services for workers.</w:t>
      </w:r>
    </w:p>
    <w:p w14:paraId="0000001E" w14:textId="19D23AA6" w:rsidR="00C652CD" w:rsidRPr="002407BE" w:rsidRDefault="00CF401D" w:rsidP="00EB2016">
      <w:pPr>
        <w:spacing w:before="240" w:after="240" w:line="360" w:lineRule="auto"/>
        <w:jc w:val="both"/>
        <w:rPr>
          <w:color w:val="0B5394"/>
        </w:rPr>
      </w:pPr>
      <w:r w:rsidRPr="00341E89">
        <w:t>T</w:t>
      </w:r>
      <w:r w:rsidR="00473337" w:rsidRPr="00341E89">
        <w:t xml:space="preserve">Us/WOs </w:t>
      </w:r>
      <w:r w:rsidRPr="00341E89">
        <w:t xml:space="preserve">have </w:t>
      </w:r>
      <w:r w:rsidR="007E0E99" w:rsidRPr="00341E89">
        <w:t xml:space="preserve">rendered </w:t>
      </w:r>
      <w:r w:rsidR="002975AB" w:rsidRPr="00341E89">
        <w:t xml:space="preserve">protective services </w:t>
      </w:r>
      <w:r w:rsidR="007E0E99" w:rsidRPr="00341E89">
        <w:t>to</w:t>
      </w:r>
      <w:r w:rsidR="002975AB" w:rsidRPr="00341E89">
        <w:t xml:space="preserve"> </w:t>
      </w:r>
      <w:r w:rsidR="00883B32" w:rsidRPr="00341E89">
        <w:t xml:space="preserve">workers due to deficiencies </w:t>
      </w:r>
      <w:r w:rsidR="00EC1969" w:rsidRPr="00341E89">
        <w:t>in State provisions</w:t>
      </w:r>
      <w:r w:rsidRPr="00341E89">
        <w:t xml:space="preserve">. ECP </w:t>
      </w:r>
      <w:r w:rsidR="00467A9F" w:rsidRPr="00341E89">
        <w:t>facilitate</w:t>
      </w:r>
      <w:r w:rsidR="00E3787E" w:rsidRPr="00341E89">
        <w:t>s</w:t>
      </w:r>
      <w:r w:rsidR="00467A9F" w:rsidRPr="00341E89">
        <w:t xml:space="preserve"> navigation of th</w:t>
      </w:r>
      <w:r w:rsidRPr="00341E89">
        <w:t>e trafficking and modern slavery system</w:t>
      </w:r>
      <w:r w:rsidR="000620F8" w:rsidRPr="00341E89">
        <w:t xml:space="preserve"> </w:t>
      </w:r>
      <w:r w:rsidR="008E38AE" w:rsidRPr="00341E89">
        <w:t>(</w:t>
      </w:r>
      <w:r w:rsidRPr="00341E89">
        <w:t>NRM</w:t>
      </w:r>
      <w:r w:rsidR="008E38AE" w:rsidRPr="00341E89">
        <w:t>)</w:t>
      </w:r>
      <w:r w:rsidRPr="00341E89">
        <w:rPr>
          <w:vertAlign w:val="superscript"/>
        </w:rPr>
        <w:footnoteReference w:id="33"/>
      </w:r>
      <w:r w:rsidRPr="00341E89">
        <w:t xml:space="preserve"> and </w:t>
      </w:r>
      <w:r w:rsidR="00686DDB" w:rsidRPr="00341E89">
        <w:t>signpost</w:t>
      </w:r>
      <w:r w:rsidR="00160499">
        <w:t>s</w:t>
      </w:r>
      <w:r w:rsidR="00686DDB" w:rsidRPr="00341E89">
        <w:t xml:space="preserve"> workers</w:t>
      </w:r>
      <w:r w:rsidRPr="00341E89">
        <w:t xml:space="preserve"> to legal aid lawyers for immigration asylum claims, </w:t>
      </w:r>
      <w:r w:rsidR="0041423F" w:rsidRPr="00341E89">
        <w:t>alongside piloting a scheme in Wales to provide financial support to sex workers seeking to exit the pr</w:t>
      </w:r>
      <w:r w:rsidR="00D56857" w:rsidRPr="00341E89">
        <w:t>ofession</w:t>
      </w:r>
      <w:r w:rsidRPr="00341E89">
        <w:t>.</w:t>
      </w:r>
      <w:r w:rsidRPr="00341E89">
        <w:rPr>
          <w:vertAlign w:val="superscript"/>
        </w:rPr>
        <w:footnoteReference w:id="34"/>
      </w:r>
      <w:r w:rsidRPr="00341E89">
        <w:t xml:space="preserve"> </w:t>
      </w:r>
      <w:r w:rsidR="008970F9">
        <w:t>UNISON</w:t>
      </w:r>
      <w:r w:rsidRPr="00341E89">
        <w:t xml:space="preserve"> has a </w:t>
      </w:r>
      <w:r w:rsidR="000D3872">
        <w:t>welfare</w:t>
      </w:r>
      <w:r w:rsidRPr="00341E89">
        <w:t xml:space="preserve"> fund, providing emergency financial support for its members</w:t>
      </w:r>
      <w:r w:rsidR="00473E5E">
        <w:t xml:space="preserve"> and </w:t>
      </w:r>
      <w:r w:rsidR="00C7296B">
        <w:t>for workers to access a limited amount of free legal advice</w:t>
      </w:r>
      <w:r>
        <w:t>.</w:t>
      </w:r>
      <w:r w:rsidR="00EF3AF2" w:rsidRPr="00341E89">
        <w:rPr>
          <w:rStyle w:val="FootnoteReference"/>
        </w:rPr>
        <w:footnoteReference w:id="35"/>
      </w:r>
      <w:r w:rsidR="002407BE">
        <w:t xml:space="preserve"> </w:t>
      </w:r>
      <w:r>
        <w:t xml:space="preserve">In </w:t>
      </w:r>
      <w:r w:rsidR="00E3765B">
        <w:t>a CESCR summary meeting</w:t>
      </w:r>
      <w:r w:rsidRPr="00341E89">
        <w:t xml:space="preserve">, a state representative </w:t>
      </w:r>
      <w:r w:rsidR="00E3765B">
        <w:t>of</w:t>
      </w:r>
      <w:r w:rsidR="000D6384">
        <w:t xml:space="preserve"> Qatar </w:t>
      </w:r>
      <w:r w:rsidR="00094FFC">
        <w:t>mentioned</w:t>
      </w:r>
      <w:r w:rsidRPr="00341E89">
        <w:t xml:space="preserve"> that domestic workers </w:t>
      </w:r>
      <w:r w:rsidR="002C7A97">
        <w:t xml:space="preserve">could lodge complaints regarding non - payment of wages </w:t>
      </w:r>
      <w:r w:rsidR="00446CAF">
        <w:t>via an electronic platform</w:t>
      </w:r>
      <w:r w:rsidRPr="00341E89">
        <w:t>.</w:t>
      </w:r>
      <w:r w:rsidRPr="00341E89">
        <w:rPr>
          <w:vertAlign w:val="superscript"/>
        </w:rPr>
        <w:footnoteReference w:id="36"/>
      </w:r>
      <w:r w:rsidRPr="00341E89">
        <w:t xml:space="preserve"> </w:t>
      </w:r>
    </w:p>
    <w:p w14:paraId="00000021" w14:textId="55C4C673" w:rsidR="00C652CD" w:rsidRPr="00341E89" w:rsidRDefault="00CF401D" w:rsidP="00EB2016">
      <w:pPr>
        <w:spacing w:before="240" w:after="240" w:line="360" w:lineRule="auto"/>
        <w:jc w:val="both"/>
      </w:pPr>
      <w:r w:rsidRPr="00341E89">
        <w:t xml:space="preserve">The ITUC has launched a Migrant Worker “Recruitment Adviser” Platform, operating in Hong Kong, Indonesia, the Philippines and Sri Lanka, </w:t>
      </w:r>
      <w:r w:rsidR="00F145B6">
        <w:t>which aims to eliminate</w:t>
      </w:r>
      <w:r w:rsidRPr="00341E89">
        <w:t xml:space="preserve"> “unscrupulous recruitment practices” and </w:t>
      </w:r>
      <w:proofErr w:type="spellStart"/>
      <w:r w:rsidRPr="00341E89">
        <w:t>CF</w:t>
      </w:r>
      <w:r w:rsidR="00F145B6">
        <w:t>o</w:t>
      </w:r>
      <w:r w:rsidRPr="00341E89">
        <w:t>S</w:t>
      </w:r>
      <w:proofErr w:type="spellEnd"/>
      <w:r w:rsidRPr="00341E89">
        <w:t xml:space="preserve"> through facilitating dialogues via “peer-to-peer” reviewing.</w:t>
      </w:r>
      <w:r w:rsidRPr="00341E89">
        <w:rPr>
          <w:vertAlign w:val="superscript"/>
        </w:rPr>
        <w:footnoteReference w:id="37"/>
      </w:r>
      <w:r w:rsidRPr="00341E89">
        <w:t xml:space="preserve"> </w:t>
      </w:r>
      <w:r w:rsidRPr="00341E89">
        <w:t>In our correspondence with Mr. Alex Ong,</w:t>
      </w:r>
      <w:r w:rsidRPr="00341E89">
        <w:t xml:space="preserve"> </w:t>
      </w:r>
      <w:r w:rsidR="00F145B6">
        <w:t>a</w:t>
      </w:r>
      <w:r>
        <w:t xml:space="preserve"> </w:t>
      </w:r>
      <w:r w:rsidRPr="00341E89">
        <w:t xml:space="preserve">representative for Indonesia’s Migrant Care Branch, it was stated that the union branch promotes the education of migrant </w:t>
      </w:r>
      <w:r w:rsidR="00FB6C95" w:rsidRPr="00341E89">
        <w:t xml:space="preserve">workers’ </w:t>
      </w:r>
      <w:r w:rsidRPr="00341E89">
        <w:lastRenderedPageBreak/>
        <w:t>children in destination countries.</w:t>
      </w:r>
      <w:r w:rsidRPr="00341E89">
        <w:rPr>
          <w:vertAlign w:val="superscript"/>
        </w:rPr>
        <w:footnoteReference w:id="38"/>
      </w:r>
      <w:r>
        <w:t xml:space="preserve"> </w:t>
      </w:r>
      <w:r w:rsidR="006C6261">
        <w:t>Additionally, i</w:t>
      </w:r>
      <w:r w:rsidRPr="00341E89">
        <w:t>n</w:t>
      </w:r>
      <w:r w:rsidRPr="00341E89">
        <w:t xml:space="preserve"> our interview with Women’s Centre Sri Lanka</w:t>
      </w:r>
      <w:r w:rsidRPr="00341E89">
        <w:rPr>
          <w:vertAlign w:val="superscript"/>
        </w:rPr>
        <w:footnoteReference w:id="39"/>
      </w:r>
      <w:r>
        <w:rPr>
          <w:vertAlign w:val="superscript"/>
        </w:rPr>
        <w:t xml:space="preserve"> </w:t>
      </w:r>
      <w:r w:rsidRPr="00341E89">
        <w:t>and another anonymised union operating in Sri Lanka’s EPZ,</w:t>
      </w:r>
      <w:r w:rsidRPr="00341E89">
        <w:rPr>
          <w:vertAlign w:val="superscript"/>
        </w:rPr>
        <w:footnoteReference w:id="40"/>
      </w:r>
      <w:r w:rsidRPr="00341E89">
        <w:t xml:space="preserve"> the legal advice and counselling services offered in the </w:t>
      </w:r>
      <w:r w:rsidR="006A7584" w:rsidRPr="00341E89">
        <w:t>highly guarded</w:t>
      </w:r>
      <w:r w:rsidRPr="00341E89">
        <w:t xml:space="preserve"> EPZ region</w:t>
      </w:r>
      <w:r w:rsidRPr="00341E89">
        <w:t xml:space="preserve"> was emphasised.</w:t>
      </w:r>
      <w:r w:rsidRPr="00D62871">
        <w:rPr>
          <w:vertAlign w:val="superscript"/>
        </w:rPr>
        <w:t xml:space="preserve"> </w:t>
      </w:r>
      <w:r w:rsidR="00D62871" w:rsidRPr="00341E89">
        <w:rPr>
          <w:vertAlign w:val="superscript"/>
        </w:rPr>
        <w:footnoteReference w:id="41"/>
      </w:r>
      <w:r w:rsidRPr="00341E89">
        <w:t xml:space="preserve"> </w:t>
      </w:r>
    </w:p>
    <w:p w14:paraId="00000022" w14:textId="77777777" w:rsidR="00C652CD" w:rsidRPr="00341E89" w:rsidRDefault="00CF401D" w:rsidP="00EB2016">
      <w:pPr>
        <w:spacing w:before="240" w:after="240" w:line="360" w:lineRule="auto"/>
        <w:jc w:val="both"/>
        <w:rPr>
          <w:color w:val="0B5394"/>
        </w:rPr>
      </w:pPr>
      <w:r w:rsidRPr="00341E89">
        <w:rPr>
          <w:color w:val="0B5394"/>
        </w:rPr>
        <w:t>Inspections.</w:t>
      </w:r>
    </w:p>
    <w:p w14:paraId="00000023" w14:textId="13C0509A" w:rsidR="00C652CD" w:rsidRPr="00341E89" w:rsidRDefault="00CF401D" w:rsidP="00EB2016">
      <w:pPr>
        <w:spacing w:line="360" w:lineRule="auto"/>
        <w:jc w:val="both"/>
        <w:rPr>
          <w:color w:val="0B5394"/>
        </w:rPr>
      </w:pPr>
      <w:r w:rsidRPr="00341E89">
        <w:t xml:space="preserve">As a result of coordinated efforts </w:t>
      </w:r>
      <w:r w:rsidR="006A7584" w:rsidRPr="00341E89">
        <w:t xml:space="preserve">with </w:t>
      </w:r>
      <w:r w:rsidR="009E6219">
        <w:t xml:space="preserve">the </w:t>
      </w:r>
      <w:r w:rsidR="006A7584" w:rsidRPr="00341E89">
        <w:t>National</w:t>
      </w:r>
      <w:r w:rsidRPr="00341E89">
        <w:t xml:space="preserve"> Register of Agricultural Workers and Employers (RENATRE) and other </w:t>
      </w:r>
      <w:r w:rsidR="002460CA" w:rsidRPr="00341E89">
        <w:t>TUs</w:t>
      </w:r>
      <w:r w:rsidRPr="00341E89">
        <w:t xml:space="preserve">, the labour inspectorate services discovered 26 incidents of labour exploitation in the </w:t>
      </w:r>
      <w:r w:rsidRPr="00341E89">
        <w:t>agriculture sector</w:t>
      </w:r>
      <w:r w:rsidR="009E6219">
        <w:t>,</w:t>
      </w:r>
      <w:r w:rsidRPr="00341E89">
        <w:t xml:space="preserve"> involving 222 workers between July 2020 and July 2021 in Argentina.</w:t>
      </w:r>
      <w:r w:rsidRPr="00341E89">
        <w:rPr>
          <w:vertAlign w:val="superscript"/>
        </w:rPr>
        <w:footnoteReference w:id="42"/>
      </w:r>
    </w:p>
    <w:p w14:paraId="00000024" w14:textId="77777777" w:rsidR="00C652CD" w:rsidRPr="00341E89" w:rsidRDefault="00CF401D" w:rsidP="00EB2016">
      <w:pPr>
        <w:spacing w:before="240" w:after="240" w:line="360" w:lineRule="auto"/>
        <w:jc w:val="both"/>
        <w:rPr>
          <w:color w:val="0B5394"/>
        </w:rPr>
      </w:pPr>
      <w:r w:rsidRPr="00341E89">
        <w:rPr>
          <w:color w:val="0B5394"/>
        </w:rPr>
        <w:t>Collaborations with other stakeholders.</w:t>
      </w:r>
    </w:p>
    <w:p w14:paraId="1CAE431B" w14:textId="09E34865" w:rsidR="00322AF8" w:rsidRDefault="003E3FA6" w:rsidP="00EB2016">
      <w:pPr>
        <w:spacing w:before="240" w:after="240" w:line="360" w:lineRule="auto"/>
        <w:jc w:val="both"/>
        <w:rPr>
          <w:color w:val="0B5394"/>
        </w:rPr>
      </w:pPr>
      <w:r w:rsidRPr="00341E89">
        <w:t>Co</w:t>
      </w:r>
      <w:r w:rsidR="0075675E" w:rsidRPr="00341E89">
        <w:t>llaborative initiatives</w:t>
      </w:r>
      <w:r w:rsidRPr="00341E89">
        <w:t xml:space="preserve"> between embassies and TUs and NGOs in worker information programmes have educated migrant workers on their labour rights.</w:t>
      </w:r>
      <w:r w:rsidRPr="00341E89">
        <w:rPr>
          <w:vertAlign w:val="superscript"/>
        </w:rPr>
        <w:footnoteReference w:id="43"/>
      </w:r>
      <w:r w:rsidRPr="00341E89">
        <w:t xml:space="preserve"> ACTRAV’s programme on Trade Unions in Transformation which “focusses on bolstering the capacity to analyse and understand the new realities in the world of work</w:t>
      </w:r>
      <w:r w:rsidR="00550FD2" w:rsidRPr="00341E89">
        <w:t>”</w:t>
      </w:r>
      <w:r w:rsidRPr="00341E89">
        <w:rPr>
          <w:vertAlign w:val="superscript"/>
        </w:rPr>
        <w:footnoteReference w:id="44"/>
      </w:r>
      <w:r w:rsidRPr="00341E89">
        <w:t xml:space="preserve"> demonstrates </w:t>
      </w:r>
      <w:r w:rsidR="00D0758B" w:rsidRPr="00341E89">
        <w:t>positive</w:t>
      </w:r>
      <w:r w:rsidRPr="00341E89">
        <w:t xml:space="preserve"> collaboration with various stakeholders.</w:t>
      </w:r>
    </w:p>
    <w:p w14:paraId="00000028" w14:textId="3A319F05" w:rsidR="00C652CD" w:rsidRPr="00322AF8" w:rsidRDefault="00CF401D" w:rsidP="00EB2016">
      <w:pPr>
        <w:spacing w:before="240" w:after="240" w:line="360" w:lineRule="auto"/>
        <w:jc w:val="both"/>
        <w:rPr>
          <w:color w:val="0B5394"/>
        </w:rPr>
      </w:pPr>
      <w:r w:rsidRPr="00341E89">
        <w:lastRenderedPageBreak/>
        <w:t xml:space="preserve">TUs </w:t>
      </w:r>
      <w:r w:rsidR="003B243F" w:rsidRPr="00341E89">
        <w:t xml:space="preserve">and the </w:t>
      </w:r>
      <w:r w:rsidR="000A71C6">
        <w:t>I</w:t>
      </w:r>
      <w:r w:rsidR="003B243F" w:rsidRPr="00341E89">
        <w:t xml:space="preserve">LO </w:t>
      </w:r>
      <w:r w:rsidRPr="00341E89">
        <w:t xml:space="preserve">have </w:t>
      </w:r>
      <w:r w:rsidR="003B243F" w:rsidRPr="00341E89">
        <w:t>collaborated</w:t>
      </w:r>
      <w:r w:rsidRPr="00341E89">
        <w:t xml:space="preserve"> in </w:t>
      </w:r>
      <w:r w:rsidR="003B243F" w:rsidRPr="00341E89">
        <w:t>implementing</w:t>
      </w:r>
      <w:r w:rsidRPr="00341E89">
        <w:t xml:space="preserve"> legislation into their </w:t>
      </w:r>
      <w:r w:rsidR="003B243F" w:rsidRPr="00341E89">
        <w:t>domestic</w:t>
      </w:r>
      <w:r w:rsidRPr="00341E89">
        <w:t xml:space="preserve"> laws to protect victims of </w:t>
      </w:r>
      <w:proofErr w:type="spellStart"/>
      <w:r w:rsidRPr="00341E89">
        <w:t>CFoS</w:t>
      </w:r>
      <w:proofErr w:type="spellEnd"/>
      <w:r w:rsidR="00415216" w:rsidRPr="00341E89">
        <w:t>,</w:t>
      </w:r>
      <w:r w:rsidR="003B243F" w:rsidRPr="00341E89">
        <w:rPr>
          <w:vertAlign w:val="superscript"/>
        </w:rPr>
        <w:footnoteReference w:id="45"/>
      </w:r>
      <w:r w:rsidR="00415216" w:rsidRPr="00341E89">
        <w:t xml:space="preserve"> including </w:t>
      </w:r>
      <w:r w:rsidRPr="00341E89">
        <w:t>the Vietnamese Law on Contract-Based Vietnamese Workers in 2020</w:t>
      </w:r>
      <w:r w:rsidRPr="00341E89">
        <w:rPr>
          <w:vertAlign w:val="superscript"/>
        </w:rPr>
        <w:footnoteReference w:id="46"/>
      </w:r>
      <w:r w:rsidRPr="00341E89">
        <w:t xml:space="preserve"> and the recruitment advisor global platform </w:t>
      </w:r>
      <w:r w:rsidR="00BC0777">
        <w:t xml:space="preserve">mentioned </w:t>
      </w:r>
      <w:r w:rsidR="00314AF2">
        <w:t>previously,</w:t>
      </w:r>
      <w:r>
        <w:t xml:space="preserve"> </w:t>
      </w:r>
      <w:r w:rsidRPr="00341E89">
        <w:t xml:space="preserve">which enforce </w:t>
      </w:r>
      <w:r w:rsidR="003B243F" w:rsidRPr="00341E89">
        <w:t xml:space="preserve">ILO </w:t>
      </w:r>
      <w:r w:rsidRPr="00341E89">
        <w:t xml:space="preserve">Convention </w:t>
      </w:r>
      <w:r w:rsidR="00066656" w:rsidRPr="00341E89">
        <w:t>181</w:t>
      </w:r>
      <w:r w:rsidRPr="00341E89">
        <w:t>.</w:t>
      </w:r>
      <w:r w:rsidRPr="00341E89">
        <w:rPr>
          <w:vertAlign w:val="superscript"/>
        </w:rPr>
        <w:footnoteReference w:id="47"/>
      </w:r>
      <w:r w:rsidRPr="00341E89">
        <w:t xml:space="preserve"> Solidarity Centre</w:t>
      </w:r>
      <w:r w:rsidRPr="00341E89">
        <w:rPr>
          <w:vertAlign w:val="superscript"/>
        </w:rPr>
        <w:footnoteReference w:id="48"/>
      </w:r>
      <w:r w:rsidRPr="00341E89">
        <w:t xml:space="preserve"> and </w:t>
      </w:r>
      <w:r w:rsidR="003B243F" w:rsidRPr="00341E89">
        <w:t>TU</w:t>
      </w:r>
      <w:r w:rsidR="00453D4F" w:rsidRPr="00341E89">
        <w:t xml:space="preserve"> collaboration</w:t>
      </w:r>
      <w:r w:rsidR="003B243F" w:rsidRPr="00341E89">
        <w:t xml:space="preserve"> </w:t>
      </w:r>
      <w:r w:rsidRPr="00341E89">
        <w:t>in the Asia-Pacific region have led to engagements in social dialogues on labour migration, including ILO conventions 97,</w:t>
      </w:r>
      <w:r w:rsidRPr="00341E89">
        <w:rPr>
          <w:vertAlign w:val="superscript"/>
        </w:rPr>
        <w:footnoteReference w:id="49"/>
      </w:r>
      <w:r w:rsidRPr="00341E89">
        <w:t xml:space="preserve"> 143</w:t>
      </w:r>
      <w:r w:rsidRPr="00341E89">
        <w:rPr>
          <w:vertAlign w:val="superscript"/>
        </w:rPr>
        <w:footnoteReference w:id="50"/>
      </w:r>
      <w:r w:rsidRPr="00341E89">
        <w:t xml:space="preserve"> and 189.</w:t>
      </w:r>
      <w:r w:rsidRPr="00341E89">
        <w:rPr>
          <w:vertAlign w:val="superscript"/>
        </w:rPr>
        <w:footnoteReference w:id="51"/>
      </w:r>
      <w:r w:rsidRPr="00341E89">
        <w:t xml:space="preserve"> </w:t>
      </w:r>
    </w:p>
    <w:p w14:paraId="00000029" w14:textId="389F4701" w:rsidR="00C652CD" w:rsidRPr="00341E89" w:rsidRDefault="00CF401D" w:rsidP="00EB2016">
      <w:pPr>
        <w:spacing w:before="240" w:after="240" w:line="360" w:lineRule="auto"/>
        <w:jc w:val="both"/>
      </w:pPr>
      <w:r w:rsidRPr="00341E89">
        <w:t xml:space="preserve">In our correspondences with 8 TUs/WOs in the Asia-Pacific region, commonalities between good practices included </w:t>
      </w:r>
      <w:r w:rsidRPr="00341E89">
        <w:t>collaborations with the ILO and the Experts on Application of the Convention</w:t>
      </w:r>
      <w:r w:rsidRPr="00341E89">
        <w:rPr>
          <w:vertAlign w:val="superscript"/>
        </w:rPr>
        <w:footnoteReference w:id="52"/>
      </w:r>
      <w:r>
        <w:t xml:space="preserve"> </w:t>
      </w:r>
      <w:r w:rsidRPr="00341E89">
        <w:t>and the UN (including advocacy around the UPR and submitting to working groups on discrimination against women</w:t>
      </w:r>
      <w:r w:rsidR="0043047C" w:rsidRPr="00341E89">
        <w:t>)</w:t>
      </w:r>
      <w:r w:rsidRPr="00341E89">
        <w:t>.</w:t>
      </w:r>
      <w:r w:rsidRPr="00341E89">
        <w:rPr>
          <w:vertAlign w:val="superscript"/>
        </w:rPr>
        <w:footnoteReference w:id="53"/>
      </w:r>
      <w:r w:rsidRPr="00341E89">
        <w:t xml:space="preserve">  </w:t>
      </w:r>
    </w:p>
    <w:p w14:paraId="0000002A" w14:textId="36AE0FA1" w:rsidR="00C652CD" w:rsidRPr="00341E89" w:rsidRDefault="00CF401D" w:rsidP="00EB2016">
      <w:pPr>
        <w:spacing w:line="360" w:lineRule="auto"/>
        <w:jc w:val="both"/>
      </w:pPr>
      <w:r w:rsidRPr="00341E89">
        <w:t xml:space="preserve">As stated in the periodic reports of </w:t>
      </w:r>
      <w:r w:rsidR="00AC236D" w:rsidRPr="00341E89">
        <w:t>Panama</w:t>
      </w:r>
      <w:r w:rsidRPr="00341E89">
        <w:t>,</w:t>
      </w:r>
      <w:r w:rsidR="00BB591C" w:rsidRPr="00341E89">
        <w:rPr>
          <w:vertAlign w:val="superscript"/>
        </w:rPr>
        <w:footnoteReference w:id="54"/>
      </w:r>
      <w:r>
        <w:t xml:space="preserve"> </w:t>
      </w:r>
      <w:r w:rsidRPr="00341E89">
        <w:t xml:space="preserve">the number of minors working </w:t>
      </w:r>
      <w:r w:rsidR="0064436E">
        <w:t>in</w:t>
      </w:r>
      <w:r w:rsidRPr="00341E89">
        <w:t xml:space="preserve"> child labour has decreased </w:t>
      </w:r>
      <w:r w:rsidR="007056E4" w:rsidRPr="00341E89">
        <w:t>due to</w:t>
      </w:r>
      <w:r w:rsidRPr="00341E89">
        <w:t xml:space="preserve"> long-term initiatives that have now been </w:t>
      </w:r>
      <w:r w:rsidR="00204F94" w:rsidRPr="00341E89">
        <w:t>formali</w:t>
      </w:r>
      <w:r w:rsidR="007F67A1">
        <w:t>s</w:t>
      </w:r>
      <w:r w:rsidR="00204F94" w:rsidRPr="00341E89">
        <w:t>ed</w:t>
      </w:r>
      <w:r w:rsidRPr="00341E89">
        <w:t xml:space="preserve"> in state policy</w:t>
      </w:r>
      <w:r w:rsidR="00663A3E" w:rsidRPr="00341E89">
        <w:t>. T</w:t>
      </w:r>
      <w:r w:rsidRPr="00341E89">
        <w:t xml:space="preserve">hese initiatives have made it possible to place </w:t>
      </w:r>
      <w:r w:rsidR="00521852">
        <w:t>minors</w:t>
      </w:r>
      <w:r w:rsidRPr="00341E89">
        <w:t xml:space="preserve"> in projects and </w:t>
      </w:r>
      <w:r w:rsidR="00204F94" w:rsidRPr="00341E89">
        <w:t>program</w:t>
      </w:r>
      <w:r w:rsidR="00096477">
        <w:t>me</w:t>
      </w:r>
      <w:r w:rsidR="00204F94" w:rsidRPr="00341E89">
        <w:t>s</w:t>
      </w:r>
      <w:r w:rsidRPr="00341E89">
        <w:t xml:space="preserve"> created </w:t>
      </w:r>
      <w:r w:rsidRPr="00341E89">
        <w:lastRenderedPageBreak/>
        <w:t xml:space="preserve">by the </w:t>
      </w:r>
      <w:r w:rsidR="005A3B34" w:rsidRPr="00341E89">
        <w:t>government, public</w:t>
      </w:r>
      <w:r w:rsidRPr="00341E89">
        <w:t xml:space="preserve"> and private sectors, </w:t>
      </w:r>
      <w:r w:rsidR="002460CA" w:rsidRPr="00341E89">
        <w:t>TUs</w:t>
      </w:r>
      <w:r w:rsidRPr="00341E89">
        <w:t>, and civil society</w:t>
      </w:r>
      <w:r w:rsidR="00521852">
        <w:t xml:space="preserve"> to decrease child labour practices</w:t>
      </w:r>
      <w:r w:rsidRPr="00341E89">
        <w:t>.</w:t>
      </w:r>
      <w:r>
        <w:rPr>
          <w:rStyle w:val="FootnoteReference"/>
        </w:rPr>
        <w:footnoteReference w:id="55"/>
      </w:r>
    </w:p>
    <w:p w14:paraId="0000002B" w14:textId="77777777" w:rsidR="00C652CD" w:rsidRPr="00341E89" w:rsidRDefault="00C652CD" w:rsidP="00EB2016">
      <w:pPr>
        <w:spacing w:line="360" w:lineRule="auto"/>
        <w:jc w:val="both"/>
        <w:rPr>
          <w:vertAlign w:val="superscript"/>
        </w:rPr>
      </w:pPr>
    </w:p>
    <w:p w14:paraId="0000002D" w14:textId="102C65D0" w:rsidR="00C652CD" w:rsidRPr="00322AF8" w:rsidRDefault="00B146D1" w:rsidP="00322AF8">
      <w:pPr>
        <w:spacing w:line="360" w:lineRule="auto"/>
        <w:ind w:left="-20" w:right="-20"/>
        <w:jc w:val="both"/>
      </w:pPr>
      <w:r w:rsidRPr="00341E89">
        <w:t xml:space="preserve">The Report of the Working Group in Honduras indicates that the rise in </w:t>
      </w:r>
      <w:r w:rsidR="00912912" w:rsidRPr="00341E89">
        <w:t>TUs</w:t>
      </w:r>
      <w:r w:rsidRPr="00341E89">
        <w:t xml:space="preserve"> and constructive dialogue between employers and unions in the maquila sector has resulted in some improvements.</w:t>
      </w:r>
      <w:r w:rsidRPr="00341E89">
        <w:rPr>
          <w:vertAlign w:val="superscript"/>
        </w:rPr>
        <w:footnoteReference w:id="56"/>
      </w:r>
      <w:r w:rsidRPr="00341E89">
        <w:t xml:space="preserve"> </w:t>
      </w:r>
      <w:r w:rsidR="002241E0" w:rsidRPr="00341E89">
        <w:t>A p</w:t>
      </w:r>
      <w:r w:rsidRPr="00341E89">
        <w:t xml:space="preserve">eriodic report from Chile reiterates that the Trade Union Training and Collaborative Labour Relations Fund, established in 2021, offers training, social dialogue promotion, and collaborative labour relations development. It has run 20 </w:t>
      </w:r>
      <w:r w:rsidR="002460CA" w:rsidRPr="00341E89">
        <w:t>TU</w:t>
      </w:r>
      <w:r w:rsidRPr="00341E89">
        <w:t xml:space="preserve"> leadership and 19 women's leadership programs, and 19 courses for small enterprises, training 2,372 individuals in 2020.</w:t>
      </w:r>
      <w:r w:rsidRPr="00341E89">
        <w:rPr>
          <w:vertAlign w:val="superscript"/>
        </w:rPr>
        <w:footnoteReference w:id="57"/>
      </w:r>
      <w:r w:rsidR="00AC236D" w:rsidRPr="00341E89">
        <w:t xml:space="preserve"> </w:t>
      </w:r>
    </w:p>
    <w:p w14:paraId="0000002E" w14:textId="77777777" w:rsidR="00C652CD" w:rsidRPr="00341E89" w:rsidRDefault="00CF401D" w:rsidP="00EB2016">
      <w:pPr>
        <w:spacing w:before="240" w:after="240" w:line="360" w:lineRule="auto"/>
        <w:jc w:val="both"/>
        <w:rPr>
          <w:b/>
          <w:color w:val="0B5394"/>
        </w:rPr>
      </w:pPr>
      <w:r w:rsidRPr="00341E89">
        <w:rPr>
          <w:b/>
          <w:color w:val="0B5394"/>
        </w:rPr>
        <w:t>External challenges:</w:t>
      </w:r>
    </w:p>
    <w:p w14:paraId="0000002F" w14:textId="77777777" w:rsidR="00C652CD" w:rsidRPr="00341E89" w:rsidRDefault="00CF401D" w:rsidP="00EB2016">
      <w:pPr>
        <w:spacing w:before="240" w:after="240" w:line="360" w:lineRule="auto"/>
        <w:jc w:val="both"/>
        <w:rPr>
          <w:color w:val="0B5394"/>
        </w:rPr>
      </w:pPr>
      <w:r w:rsidRPr="00341E89">
        <w:rPr>
          <w:color w:val="0B5394"/>
        </w:rPr>
        <w:t>Non-recognition of union rights.</w:t>
      </w:r>
    </w:p>
    <w:p w14:paraId="60256834" w14:textId="3B9AC681" w:rsidR="00615593" w:rsidRDefault="00A50A12" w:rsidP="00EB2016">
      <w:pPr>
        <w:spacing w:before="240" w:after="240" w:line="360" w:lineRule="auto"/>
        <w:jc w:val="both"/>
      </w:pPr>
      <w:r w:rsidRPr="00341E89">
        <w:t>The failure to ratify treaties</w:t>
      </w:r>
      <w:r w:rsidR="00663BEB" w:rsidRPr="00341E89">
        <w:t>,</w:t>
      </w:r>
      <w:r w:rsidRPr="00341E89">
        <w:t xml:space="preserve"> </w:t>
      </w:r>
      <w:r w:rsidR="00663BEB" w:rsidRPr="00341E89">
        <w:t>implementing</w:t>
      </w:r>
      <w:r w:rsidRPr="00341E89">
        <w:t xml:space="preserve"> a domestic legal framework that ensures union recognition</w:t>
      </w:r>
      <w:r w:rsidR="00397C1D" w:rsidRPr="00341E89">
        <w:t xml:space="preserve"> and the refusal </w:t>
      </w:r>
      <w:r w:rsidR="00454B93" w:rsidRPr="00341E89">
        <w:t>of</w:t>
      </w:r>
      <w:r w:rsidR="00397C1D" w:rsidRPr="00341E89">
        <w:t xml:space="preserve"> States in recogn</w:t>
      </w:r>
      <w:r w:rsidR="00454B93" w:rsidRPr="00341E89">
        <w:t>ising TU/W</w:t>
      </w:r>
      <w:r w:rsidR="005B2380">
        <w:t>O</w:t>
      </w:r>
      <w:r w:rsidR="00454B93" w:rsidRPr="00341E89">
        <w:t xml:space="preserve"> rights</w:t>
      </w:r>
      <w:r w:rsidR="002F4EF3">
        <w:t xml:space="preserve"> was a commonality between </w:t>
      </w:r>
      <w:r w:rsidR="00615593">
        <w:t>the regions</w:t>
      </w:r>
      <w:r w:rsidRPr="00341E89">
        <w:t xml:space="preserve">. </w:t>
      </w:r>
    </w:p>
    <w:p w14:paraId="00000031" w14:textId="1FCF6844" w:rsidR="00C652CD" w:rsidRPr="00615593" w:rsidRDefault="00F10EC2" w:rsidP="00EB2016">
      <w:pPr>
        <w:spacing w:before="240" w:after="240" w:line="360" w:lineRule="auto"/>
        <w:jc w:val="both"/>
        <w:rPr>
          <w:color w:val="0B5394"/>
        </w:rPr>
      </w:pPr>
      <w:r>
        <w:rPr>
          <w:color w:val="000000" w:themeColor="text1"/>
        </w:rPr>
        <w:t xml:space="preserve">In </w:t>
      </w:r>
      <w:r w:rsidR="00CF401D">
        <w:rPr>
          <w:color w:val="000000" w:themeColor="text1"/>
        </w:rPr>
        <w:t xml:space="preserve">the </w:t>
      </w:r>
      <w:r>
        <w:rPr>
          <w:color w:val="000000" w:themeColor="text1"/>
        </w:rPr>
        <w:t xml:space="preserve">MENA region, </w:t>
      </w:r>
      <w:r>
        <w:t>t</w:t>
      </w:r>
      <w:r w:rsidRPr="00341E89">
        <w:t xml:space="preserve">he </w:t>
      </w:r>
      <w:r w:rsidR="00CF401D" w:rsidRPr="00341E89">
        <w:t>Kafala system</w:t>
      </w:r>
      <w:r w:rsidR="00396E48">
        <w:t>,</w:t>
      </w:r>
      <w:r w:rsidR="00CF401D" w:rsidRPr="00341E89">
        <w:t xml:space="preserve"> present in 7 states, excludes migrant workers from TU activity (88% of the UAE’s workforce</w:t>
      </w:r>
      <w:r w:rsidRPr="00341E89">
        <w:t>)</w:t>
      </w:r>
      <w:r w:rsidR="008D0959" w:rsidRPr="00341E89">
        <w:t>.</w:t>
      </w:r>
      <w:r w:rsidRPr="00341E89">
        <w:rPr>
          <w:vertAlign w:val="superscript"/>
        </w:rPr>
        <w:footnoteReference w:id="58"/>
      </w:r>
      <w:r w:rsidR="00CF401D" w:rsidRPr="00341E89">
        <w:t xml:space="preserve"> The only country in the Gulf to have reformed this practice significantly is Qatar</w:t>
      </w:r>
      <w:r w:rsidR="00CF401D" w:rsidRPr="00341E89">
        <w:rPr>
          <w:vertAlign w:val="superscript"/>
        </w:rPr>
        <w:footnoteReference w:id="59"/>
      </w:r>
      <w:r w:rsidR="00CF401D" w:rsidRPr="00341E89">
        <w:t xml:space="preserve"> through legislation</w:t>
      </w:r>
      <w:r w:rsidR="00CF401D" w:rsidRPr="00341E89">
        <w:t xml:space="preserve"> including the cancelling of exit </w:t>
      </w:r>
      <w:r w:rsidR="00CF401D" w:rsidRPr="00341E89">
        <w:lastRenderedPageBreak/>
        <w:t>permissions.</w:t>
      </w:r>
      <w:r w:rsidR="00CF401D" w:rsidRPr="00341E89">
        <w:rPr>
          <w:vertAlign w:val="superscript"/>
        </w:rPr>
        <w:footnoteReference w:id="60"/>
      </w:r>
      <w:r w:rsidR="00563C32">
        <w:t xml:space="preserve"> </w:t>
      </w:r>
      <w:r w:rsidR="00563C32" w:rsidRPr="00563C32">
        <w:t xml:space="preserve">This achievement owes itself significantly to the concerted efforts of global </w:t>
      </w:r>
      <w:r w:rsidR="00563C32">
        <w:t>TU</w:t>
      </w:r>
      <w:r w:rsidR="00563C32" w:rsidRPr="00563C32">
        <w:t xml:space="preserve"> campaigning and advocacy, bolstered by </w:t>
      </w:r>
      <w:r w:rsidR="003616DB">
        <w:t xml:space="preserve">collaborations </w:t>
      </w:r>
      <w:r w:rsidR="00563C32" w:rsidRPr="00563C32">
        <w:t xml:space="preserve">with the Qatari Government. Notably, </w:t>
      </w:r>
      <w:r w:rsidR="00462E1A">
        <w:t>through joint inspections</w:t>
      </w:r>
      <w:r w:rsidR="00563C32" w:rsidRPr="00563C32">
        <w:t xml:space="preserve"> made by the Building and Wood</w:t>
      </w:r>
      <w:r w:rsidR="00A3350A">
        <w:t xml:space="preserve"> Workers’</w:t>
      </w:r>
      <w:r w:rsidR="00563C32" w:rsidRPr="00563C32">
        <w:t xml:space="preserve"> International</w:t>
      </w:r>
      <w:r w:rsidR="00462E1A">
        <w:rPr>
          <w:rStyle w:val="FootnoteReference"/>
        </w:rPr>
        <w:footnoteReference w:id="61"/>
      </w:r>
      <w:r w:rsidR="00A3350A">
        <w:t xml:space="preserve"> </w:t>
      </w:r>
      <w:r w:rsidR="00563C32" w:rsidRPr="00563C32">
        <w:t xml:space="preserve">and </w:t>
      </w:r>
      <w:r w:rsidR="00B17D2C">
        <w:t>policy change efforts by the</w:t>
      </w:r>
      <w:r w:rsidR="00563C32" w:rsidRPr="00563C32">
        <w:t xml:space="preserve"> International Domestic Workers Federation</w:t>
      </w:r>
      <w:r w:rsidR="00563C32">
        <w:t>.</w:t>
      </w:r>
      <w:r w:rsidR="00961EFD">
        <w:rPr>
          <w:rStyle w:val="FootnoteReference"/>
        </w:rPr>
        <w:footnoteReference w:id="62"/>
      </w:r>
    </w:p>
    <w:p w14:paraId="00000032" w14:textId="2BB30145" w:rsidR="00C652CD" w:rsidRPr="00341E89" w:rsidRDefault="00CF401D" w:rsidP="00EB2016">
      <w:pPr>
        <w:spacing w:before="240" w:after="240" w:line="360" w:lineRule="auto"/>
        <w:jc w:val="both"/>
      </w:pPr>
      <w:r w:rsidRPr="00341E89">
        <w:t>Legislative restrictions are highly prevalent in the Asia</w:t>
      </w:r>
      <w:r w:rsidR="00D35EDB" w:rsidRPr="00341E89">
        <w:t>-</w:t>
      </w:r>
      <w:r w:rsidRPr="00341E89">
        <w:t xml:space="preserve">Pacific region, which </w:t>
      </w:r>
      <w:r w:rsidR="00D9593E" w:rsidRPr="00341E89">
        <w:t xml:space="preserve">experiences 59% of the world’s </w:t>
      </w:r>
      <w:proofErr w:type="spellStart"/>
      <w:r w:rsidR="008B56EC" w:rsidRPr="00341E89">
        <w:t>CFoS</w:t>
      </w:r>
      <w:proofErr w:type="spellEnd"/>
      <w:r w:rsidR="00DE6C5E" w:rsidRPr="00341E89">
        <w:t>.</w:t>
      </w:r>
      <w:r w:rsidRPr="00341E89">
        <w:rPr>
          <w:vertAlign w:val="superscript"/>
        </w:rPr>
        <w:footnoteReference w:id="63"/>
      </w:r>
      <w:r w:rsidRPr="00341E89">
        <w:t xml:space="preserve"> Out of 6 ILO members which have not ratified ILO No.29, 5 are in this region.</w:t>
      </w:r>
      <w:r w:rsidRPr="00341E89">
        <w:rPr>
          <w:vertAlign w:val="superscript"/>
        </w:rPr>
        <w:footnoteReference w:id="64"/>
      </w:r>
      <w:r w:rsidRPr="00341E89">
        <w:t xml:space="preserve"> The region experiences heinous abuses of workers’ rights, making </w:t>
      </w:r>
      <w:proofErr w:type="spellStart"/>
      <w:r w:rsidRPr="00341E89">
        <w:t>CFoS</w:t>
      </w:r>
      <w:proofErr w:type="spellEnd"/>
      <w:r w:rsidRPr="00341E89">
        <w:t xml:space="preserve"> rampant and victims vulnerable.</w:t>
      </w:r>
      <w:r w:rsidRPr="00B85539">
        <w:rPr>
          <w:vertAlign w:val="superscript"/>
        </w:rPr>
        <w:t xml:space="preserve"> </w:t>
      </w:r>
      <w:r w:rsidR="00B85539" w:rsidRPr="00341E89">
        <w:rPr>
          <w:vertAlign w:val="superscript"/>
        </w:rPr>
        <w:footnoteReference w:id="65"/>
      </w:r>
      <w:r w:rsidRPr="00341E89">
        <w:t xml:space="preserve"> </w:t>
      </w:r>
    </w:p>
    <w:p w14:paraId="16B396D3" w14:textId="68CB41D4" w:rsidR="00C652CD" w:rsidRPr="00341E89" w:rsidRDefault="31FF3832" w:rsidP="00EB2016">
      <w:pPr>
        <w:spacing w:line="360" w:lineRule="auto"/>
        <w:jc w:val="both"/>
        <w:rPr>
          <w:color w:val="000000" w:themeColor="text1"/>
        </w:rPr>
      </w:pPr>
      <w:r w:rsidRPr="00341E89">
        <w:rPr>
          <w:color w:val="000000" w:themeColor="text1"/>
        </w:rPr>
        <w:t>According to the ILO country reports of Col</w:t>
      </w:r>
      <w:r w:rsidR="00BC08AF" w:rsidRPr="00341E89">
        <w:rPr>
          <w:color w:val="000000" w:themeColor="text1"/>
        </w:rPr>
        <w:t>o</w:t>
      </w:r>
      <w:r w:rsidRPr="00341E89">
        <w:rPr>
          <w:color w:val="000000" w:themeColor="text1"/>
        </w:rPr>
        <w:t xml:space="preserve">mbia, </w:t>
      </w:r>
      <w:r w:rsidR="005366C7">
        <w:rPr>
          <w:color w:val="000000" w:themeColor="text1"/>
        </w:rPr>
        <w:t>t</w:t>
      </w:r>
      <w:r w:rsidRPr="00341E89">
        <w:rPr>
          <w:color w:val="000000" w:themeColor="text1"/>
        </w:rPr>
        <w:t>he Committee observe</w:t>
      </w:r>
      <w:r w:rsidR="005366C7">
        <w:rPr>
          <w:color w:val="000000" w:themeColor="text1"/>
        </w:rPr>
        <w:t>d</w:t>
      </w:r>
      <w:r w:rsidRPr="00341E89">
        <w:rPr>
          <w:color w:val="000000" w:themeColor="text1"/>
        </w:rPr>
        <w:t xml:space="preserve"> with great concern that the country's </w:t>
      </w:r>
      <w:r w:rsidR="00BC7946">
        <w:rPr>
          <w:color w:val="000000" w:themeColor="text1"/>
        </w:rPr>
        <w:t xml:space="preserve">violent </w:t>
      </w:r>
      <w:r w:rsidRPr="00341E89">
        <w:rPr>
          <w:color w:val="000000" w:themeColor="text1"/>
        </w:rPr>
        <w:t>anti-union situation is still being reported by the ITUC, CUT, and CTC.</w:t>
      </w:r>
      <w:r w:rsidRPr="00341E89">
        <w:rPr>
          <w:rStyle w:val="FootnoteReference"/>
        </w:rPr>
        <w:footnoteReference w:id="66"/>
      </w:r>
      <w:r w:rsidR="000A6240" w:rsidRPr="00341E89">
        <w:rPr>
          <w:color w:val="000000" w:themeColor="text1"/>
        </w:rPr>
        <w:t xml:space="preserve"> </w:t>
      </w:r>
      <w:r w:rsidR="00CF401D" w:rsidRPr="00341E89">
        <w:t xml:space="preserve">There are substantive restrictions on the right to strike and obstacles to the registration of </w:t>
      </w:r>
      <w:r w:rsidR="00EA1C65" w:rsidRPr="00341E89">
        <w:t>TUs</w:t>
      </w:r>
      <w:r w:rsidR="00CF401D" w:rsidRPr="00341E89">
        <w:t xml:space="preserve"> in El Salvador.</w:t>
      </w:r>
      <w:r w:rsidR="00CF401D" w:rsidRPr="00341E89">
        <w:rPr>
          <w:vertAlign w:val="superscript"/>
        </w:rPr>
        <w:footnoteReference w:id="67"/>
      </w:r>
      <w:r w:rsidR="00CF401D" w:rsidRPr="00341E89">
        <w:t xml:space="preserve"> TUs in 76% of countries within the Americas experienced a right violation of collective bargaining.</w:t>
      </w:r>
      <w:r w:rsidR="00CF401D" w:rsidRPr="00341E89">
        <w:rPr>
          <w:vertAlign w:val="superscript"/>
        </w:rPr>
        <w:footnoteReference w:id="68"/>
      </w:r>
    </w:p>
    <w:p w14:paraId="00000036" w14:textId="7B0750F1" w:rsidR="00C652CD" w:rsidRPr="00341E89" w:rsidRDefault="00CF401D" w:rsidP="00EB2016">
      <w:pPr>
        <w:spacing w:before="240" w:after="240" w:line="360" w:lineRule="auto"/>
        <w:jc w:val="both"/>
      </w:pPr>
      <w:r w:rsidRPr="00341E89">
        <w:lastRenderedPageBreak/>
        <w:t xml:space="preserve">In Burkina Faso, Chad, Guinea, Mali, and Sudan, workers’ civil liberties and freedoms are severely curtailed, offering </w:t>
      </w:r>
      <w:r w:rsidR="008602C2" w:rsidRPr="00341E89">
        <w:t>extremely limited</w:t>
      </w:r>
      <w:r w:rsidRPr="00341E89">
        <w:t xml:space="preserve"> protections. Persecutions and arrest of </w:t>
      </w:r>
      <w:r w:rsidR="008602C2" w:rsidRPr="00341E89">
        <w:t>TU</w:t>
      </w:r>
      <w:r w:rsidRPr="00341E89">
        <w:t xml:space="preserve"> leaders are mass spread in Zimbabwe, and workers are unable to effectively exercise </w:t>
      </w:r>
      <w:r w:rsidR="006A7584" w:rsidRPr="00341E89">
        <w:t>their rights</w:t>
      </w:r>
      <w:r w:rsidRPr="00341E89">
        <w:t xml:space="preserve"> in Cameroon, </w:t>
      </w:r>
      <w:proofErr w:type="gramStart"/>
      <w:r w:rsidRPr="00341E89">
        <w:t>Guinea-Bissau</w:t>
      </w:r>
      <w:proofErr w:type="gramEnd"/>
      <w:r w:rsidRPr="00341E89">
        <w:t xml:space="preserve"> and Mauritania.</w:t>
      </w:r>
      <w:r w:rsidRPr="00341E89">
        <w:rPr>
          <w:vertAlign w:val="superscript"/>
        </w:rPr>
        <w:footnoteReference w:id="69"/>
      </w:r>
      <w:r w:rsidRPr="00341E89">
        <w:t xml:space="preserve"> Repressive laws were introduced in Algeria and Zimbabwe, curbing </w:t>
      </w:r>
      <w:r w:rsidR="002460CA" w:rsidRPr="00341E89">
        <w:t>TU’s</w:t>
      </w:r>
      <w:r w:rsidRPr="00341E89">
        <w:t xml:space="preserve"> ability to operate.</w:t>
      </w:r>
      <w:r w:rsidRPr="00341E89">
        <w:rPr>
          <w:vertAlign w:val="superscript"/>
        </w:rPr>
        <w:footnoteReference w:id="70"/>
      </w:r>
      <w:r w:rsidR="00387F54">
        <w:t xml:space="preserve"> </w:t>
      </w:r>
    </w:p>
    <w:p w14:paraId="00000037" w14:textId="77777777" w:rsidR="00C652CD" w:rsidRPr="00341E89" w:rsidRDefault="00CF401D" w:rsidP="00EB2016">
      <w:pPr>
        <w:spacing w:before="240" w:after="240" w:line="360" w:lineRule="auto"/>
        <w:jc w:val="both"/>
        <w:rPr>
          <w:color w:val="0B5394"/>
        </w:rPr>
      </w:pPr>
      <w:r w:rsidRPr="00341E89">
        <w:rPr>
          <w:color w:val="0B5394"/>
        </w:rPr>
        <w:t>Union busting.</w:t>
      </w:r>
    </w:p>
    <w:p w14:paraId="00000038" w14:textId="3D124E77" w:rsidR="00C652CD" w:rsidRPr="00341E89" w:rsidRDefault="004D676B" w:rsidP="00EB2016">
      <w:pPr>
        <w:spacing w:before="240" w:after="240" w:line="360" w:lineRule="auto"/>
        <w:jc w:val="both"/>
      </w:pPr>
      <w:r w:rsidRPr="00341E89">
        <w:t>Targeting</w:t>
      </w:r>
      <w:r w:rsidR="00CF401D" w:rsidRPr="00341E89">
        <w:t xml:space="preserve"> union leaders through red tagging </w:t>
      </w:r>
      <w:r w:rsidRPr="00341E89">
        <w:t xml:space="preserve">is commonplace </w:t>
      </w:r>
      <w:r w:rsidR="00CF401D" w:rsidRPr="00341E89">
        <w:t>in the Philippines</w:t>
      </w:r>
      <w:r w:rsidR="00CF401D" w:rsidRPr="00341E89">
        <w:rPr>
          <w:vertAlign w:val="superscript"/>
        </w:rPr>
        <w:footnoteReference w:id="71"/>
      </w:r>
      <w:r w:rsidR="00CF401D" w:rsidRPr="00341E89">
        <w:t xml:space="preserve"> and </w:t>
      </w:r>
      <w:r w:rsidR="00CF401D" w:rsidRPr="00341E89">
        <w:t>prominent in textile factories in Bangladesh that hire external groups to harass union members.</w:t>
      </w:r>
      <w:r w:rsidR="00CF401D" w:rsidRPr="00341E89">
        <w:rPr>
          <w:vertAlign w:val="superscript"/>
        </w:rPr>
        <w:footnoteReference w:id="72"/>
      </w:r>
      <w:r w:rsidR="00CF401D" w:rsidRPr="00341E89">
        <w:t xml:space="preserve"> Union busting occurs extensively, with cases </w:t>
      </w:r>
      <w:r w:rsidR="00D43C3E">
        <w:t>occurring</w:t>
      </w:r>
      <w:r w:rsidR="00CF401D" w:rsidRPr="00341E89">
        <w:t xml:space="preserve"> in NXP manufacturing in Thailand,</w:t>
      </w:r>
      <w:r w:rsidR="00D43C3E">
        <w:rPr>
          <w:rStyle w:val="FootnoteReference"/>
        </w:rPr>
        <w:footnoteReference w:id="73"/>
      </w:r>
      <w:r w:rsidRPr="00341E89">
        <w:t xml:space="preserve"> </w:t>
      </w:r>
      <w:r w:rsidR="00CB0C79">
        <w:t>Molex</w:t>
      </w:r>
      <w:r w:rsidR="00CF401D" w:rsidRPr="00341E89">
        <w:t xml:space="preserve"> in Malaysia</w:t>
      </w:r>
      <w:r w:rsidR="005F2719">
        <w:t>,</w:t>
      </w:r>
      <w:r w:rsidR="009B0BC9">
        <w:rPr>
          <w:rStyle w:val="FootnoteReference"/>
        </w:rPr>
        <w:footnoteReference w:id="74"/>
      </w:r>
      <w:r w:rsidRPr="00341E89">
        <w:t xml:space="preserve"> </w:t>
      </w:r>
      <w:r w:rsidR="005F2719" w:rsidRPr="005F2719">
        <w:t>Ansell Lanka rubber glove manufacturing in Sri Lanka</w:t>
      </w:r>
      <w:r w:rsidR="005F2719">
        <w:rPr>
          <w:rStyle w:val="FootnoteReference"/>
        </w:rPr>
        <w:footnoteReference w:id="75"/>
      </w:r>
      <w:r w:rsidR="00CF401D">
        <w:t xml:space="preserve"> </w:t>
      </w:r>
      <w:r w:rsidR="00CF401D" w:rsidRPr="00341E89">
        <w:t xml:space="preserve">and </w:t>
      </w:r>
      <w:r w:rsidR="00147A90">
        <w:t xml:space="preserve">at </w:t>
      </w:r>
      <w:r w:rsidR="00CF401D">
        <w:t xml:space="preserve">the </w:t>
      </w:r>
      <w:r w:rsidR="00147A90">
        <w:t>Viraj Steel plant</w:t>
      </w:r>
      <w:r w:rsidR="00CF401D" w:rsidRPr="00341E89">
        <w:t xml:space="preserve"> in India.</w:t>
      </w:r>
      <w:r w:rsidR="00CF401D" w:rsidRPr="00341E89">
        <w:rPr>
          <w:vertAlign w:val="superscript"/>
        </w:rPr>
        <w:footnoteReference w:id="76"/>
      </w:r>
      <w:r w:rsidR="006956BC">
        <w:t xml:space="preserve"> In correspondence with UNISON, it was </w:t>
      </w:r>
      <w:r w:rsidR="00344F41">
        <w:t>highlighted</w:t>
      </w:r>
      <w:r w:rsidR="006956BC">
        <w:t xml:space="preserve"> that union busting </w:t>
      </w:r>
      <w:r w:rsidR="004D0370">
        <w:t xml:space="preserve">enables </w:t>
      </w:r>
      <w:proofErr w:type="spellStart"/>
      <w:r w:rsidR="004D0370">
        <w:t>CFoS</w:t>
      </w:r>
      <w:proofErr w:type="spellEnd"/>
      <w:r w:rsidR="004D0370">
        <w:t xml:space="preserve"> to thrive</w:t>
      </w:r>
      <w:r w:rsidR="00F20ACE">
        <w:t xml:space="preserve"> </w:t>
      </w:r>
      <w:r w:rsidR="000B4352">
        <w:t>as it deprives</w:t>
      </w:r>
      <w:r w:rsidR="000B4352" w:rsidRPr="000B4352">
        <w:t xml:space="preserve"> workers of their ability to collectively advocate for and safeguard their human and labour rights in the workplace</w:t>
      </w:r>
      <w:r w:rsidR="000B4352">
        <w:t>.</w:t>
      </w:r>
      <w:r w:rsidR="00352AF2">
        <w:rPr>
          <w:rStyle w:val="FootnoteReference"/>
        </w:rPr>
        <w:footnoteReference w:id="77"/>
      </w:r>
    </w:p>
    <w:p w14:paraId="00000039" w14:textId="77777777" w:rsidR="00C652CD" w:rsidRPr="00341E89" w:rsidRDefault="00CF401D" w:rsidP="00EB2016">
      <w:pPr>
        <w:spacing w:before="240" w:after="240" w:line="360" w:lineRule="auto"/>
        <w:jc w:val="both"/>
        <w:rPr>
          <w:color w:val="0B5394"/>
        </w:rPr>
      </w:pPr>
      <w:r w:rsidRPr="00341E89">
        <w:rPr>
          <w:color w:val="0B5394"/>
        </w:rPr>
        <w:t>Targeting of activists.</w:t>
      </w:r>
    </w:p>
    <w:p w14:paraId="0000003B" w14:textId="0CFA592F" w:rsidR="00C652CD" w:rsidRDefault="00CF401D" w:rsidP="00B812ED">
      <w:pPr>
        <w:spacing w:before="240" w:after="240" w:line="360" w:lineRule="auto"/>
        <w:jc w:val="both"/>
      </w:pPr>
      <w:r w:rsidRPr="00341E89">
        <w:lastRenderedPageBreak/>
        <w:t xml:space="preserve">States actively shut down TU activity and target unionists in political campaigns during national instability. </w:t>
      </w:r>
      <w:r w:rsidR="005535F4" w:rsidRPr="00341E89">
        <w:t>Examples include</w:t>
      </w:r>
      <w:r w:rsidRPr="00341E89">
        <w:t xml:space="preserve"> Myanmar after the 2021 junta coup</w:t>
      </w:r>
      <w:r w:rsidRPr="00341E89">
        <w:rPr>
          <w:vertAlign w:val="superscript"/>
        </w:rPr>
        <w:footnoteReference w:id="78"/>
      </w:r>
      <w:r w:rsidRPr="00341E89">
        <w:t xml:space="preserve"> and in Iran following the death of Jina Mahsa Amini.</w:t>
      </w:r>
      <w:r w:rsidRPr="00341E89">
        <w:rPr>
          <w:vertAlign w:val="superscript"/>
        </w:rPr>
        <w:footnoteReference w:id="79"/>
      </w:r>
      <w:r w:rsidRPr="00341E89">
        <w:t xml:space="preserve"> Following the National Security Law in Hong Kong, the HKTCU dissolved, with other </w:t>
      </w:r>
      <w:r w:rsidR="00240E22" w:rsidRPr="00341E89">
        <w:t xml:space="preserve">TUs </w:t>
      </w:r>
      <w:r w:rsidRPr="00341E89">
        <w:t>in the country under attack.</w:t>
      </w:r>
      <w:r w:rsidRPr="00341E89">
        <w:rPr>
          <w:vertAlign w:val="superscript"/>
        </w:rPr>
        <w:footnoteReference w:id="80"/>
      </w:r>
      <w:r w:rsidRPr="00341E89">
        <w:t xml:space="preserve"> In Afghanistan, following the Taliban takeover, the NUAWE were exiled, and remaining activists face death threats.</w:t>
      </w:r>
      <w:r w:rsidRPr="00341E89">
        <w:rPr>
          <w:vertAlign w:val="superscript"/>
        </w:rPr>
        <w:footnoteReference w:id="81"/>
      </w:r>
      <w:r w:rsidR="00D83F3C" w:rsidRPr="00341E89">
        <w:t xml:space="preserve"> </w:t>
      </w:r>
      <w:r w:rsidRPr="00341E89">
        <w:t xml:space="preserve">In Türkiye and </w:t>
      </w:r>
      <w:r w:rsidR="006A7584" w:rsidRPr="00341E89">
        <w:t>Belarus</w:t>
      </w:r>
      <w:r w:rsidR="005C0A57" w:rsidRPr="00341E89">
        <w:t xml:space="preserve">, union arrests </w:t>
      </w:r>
      <w:r w:rsidRPr="00341E89">
        <w:t xml:space="preserve">are a </w:t>
      </w:r>
      <w:r w:rsidR="00487C4D" w:rsidRPr="00341E89">
        <w:t>prominent concern</w:t>
      </w:r>
      <w:r w:rsidRPr="00341E89">
        <w:t>.</w:t>
      </w:r>
      <w:r w:rsidRPr="00341E89">
        <w:rPr>
          <w:vertAlign w:val="superscript"/>
        </w:rPr>
        <w:footnoteReference w:id="82"/>
      </w:r>
      <w:r w:rsidR="00487C4D" w:rsidRPr="00341E89">
        <w:t xml:space="preserve"> Unionists </w:t>
      </w:r>
      <w:r w:rsidRPr="00341E89">
        <w:t xml:space="preserve">have been murdered in 8 </w:t>
      </w:r>
      <w:r w:rsidR="00D83F3C" w:rsidRPr="00341E89">
        <w:t>African States</w:t>
      </w:r>
      <w:r w:rsidRPr="00341E89">
        <w:t>, including Eswatini and Sierra Leone</w:t>
      </w:r>
      <w:r w:rsidR="00EB1955" w:rsidRPr="00341E89">
        <w:t>.</w:t>
      </w:r>
      <w:r w:rsidRPr="00341E89">
        <w:rPr>
          <w:vertAlign w:val="superscript"/>
        </w:rPr>
        <w:footnoteReference w:id="83"/>
      </w:r>
      <w:r w:rsidR="00DA61A1">
        <w:t xml:space="preserve"> </w:t>
      </w:r>
      <w:r w:rsidR="00DA61A1" w:rsidRPr="00DA61A1">
        <w:t>In Kenya, despite Freedom of Association being</w:t>
      </w:r>
      <w:r w:rsidR="00B812ED">
        <w:t xml:space="preserve"> enshrined in the new constitution,</w:t>
      </w:r>
      <w:r w:rsidR="000C7353">
        <w:rPr>
          <w:rStyle w:val="FootnoteReference"/>
        </w:rPr>
        <w:footnoteReference w:id="84"/>
      </w:r>
      <w:r w:rsidR="00B812ED">
        <w:t xml:space="preserve"> the General Secretary of the Kenyan </w:t>
      </w:r>
      <w:r w:rsidR="00EA10CC">
        <w:t>health</w:t>
      </w:r>
      <w:r w:rsidR="00B812ED">
        <w:t xml:space="preserve"> union was violently attacked during a protest.</w:t>
      </w:r>
      <w:r w:rsidR="00BC0B16">
        <w:rPr>
          <w:rStyle w:val="FootnoteReference"/>
        </w:rPr>
        <w:footnoteReference w:id="85"/>
      </w:r>
    </w:p>
    <w:p w14:paraId="5CAC7382" w14:textId="5A88E49B" w:rsidR="00383931" w:rsidRDefault="00951946" w:rsidP="00B812ED">
      <w:pPr>
        <w:spacing w:before="240" w:after="240" w:line="360" w:lineRule="auto"/>
        <w:jc w:val="both"/>
        <w:rPr>
          <w:color w:val="0B5394"/>
        </w:rPr>
      </w:pPr>
      <w:r>
        <w:rPr>
          <w:color w:val="0B5394"/>
        </w:rPr>
        <w:t>Disinformation</w:t>
      </w:r>
      <w:r w:rsidR="00B45A8E">
        <w:rPr>
          <w:color w:val="0B5394"/>
        </w:rPr>
        <w:t xml:space="preserve"> against unions.</w:t>
      </w:r>
    </w:p>
    <w:p w14:paraId="6C54823E" w14:textId="60F8E72E" w:rsidR="007B3198" w:rsidRDefault="0093587A" w:rsidP="00EB2016">
      <w:pPr>
        <w:spacing w:before="240" w:after="240" w:line="360" w:lineRule="auto"/>
        <w:jc w:val="both"/>
        <w:rPr>
          <w:color w:val="000000" w:themeColor="text1"/>
        </w:rPr>
      </w:pPr>
      <w:r w:rsidRPr="0093587A">
        <w:rPr>
          <w:color w:val="000000" w:themeColor="text1"/>
        </w:rPr>
        <w:t xml:space="preserve">In the UK, </w:t>
      </w:r>
      <w:r w:rsidR="009C0425">
        <w:rPr>
          <w:color w:val="000000" w:themeColor="text1"/>
        </w:rPr>
        <w:t xml:space="preserve">there have been instances of </w:t>
      </w:r>
      <w:r w:rsidRPr="0093587A">
        <w:rPr>
          <w:color w:val="000000" w:themeColor="text1"/>
        </w:rPr>
        <w:t xml:space="preserve">media outlets </w:t>
      </w:r>
      <w:r w:rsidR="009C0425">
        <w:rPr>
          <w:color w:val="000000" w:themeColor="text1"/>
        </w:rPr>
        <w:t xml:space="preserve">labelling </w:t>
      </w:r>
      <w:r w:rsidR="00FB48EC">
        <w:rPr>
          <w:color w:val="000000" w:themeColor="text1"/>
        </w:rPr>
        <w:t>TUs</w:t>
      </w:r>
      <w:r w:rsidRPr="0093587A">
        <w:rPr>
          <w:color w:val="000000" w:themeColor="text1"/>
        </w:rPr>
        <w:t xml:space="preserve"> as </w:t>
      </w:r>
      <w:r w:rsidR="003E2EB2">
        <w:rPr>
          <w:color w:val="000000" w:themeColor="text1"/>
        </w:rPr>
        <w:t>male – dominated spaces which limit the rights participation of women,</w:t>
      </w:r>
      <w:r w:rsidR="00840663">
        <w:rPr>
          <w:rStyle w:val="FootnoteReference"/>
          <w:color w:val="000000" w:themeColor="text1"/>
        </w:rPr>
        <w:footnoteReference w:id="86"/>
      </w:r>
      <w:r w:rsidR="003E2EB2">
        <w:rPr>
          <w:color w:val="000000" w:themeColor="text1"/>
        </w:rPr>
        <w:t xml:space="preserve"> </w:t>
      </w:r>
      <w:r w:rsidR="00B81272">
        <w:rPr>
          <w:color w:val="000000" w:themeColor="text1"/>
        </w:rPr>
        <w:t>despite</w:t>
      </w:r>
      <w:r w:rsidR="00B81272" w:rsidRPr="00B81272">
        <w:rPr>
          <w:color w:val="000000" w:themeColor="text1"/>
        </w:rPr>
        <w:t xml:space="preserve"> empirical data consistently show</w:t>
      </w:r>
      <w:r w:rsidR="00B81272">
        <w:rPr>
          <w:color w:val="000000" w:themeColor="text1"/>
        </w:rPr>
        <w:t>ing</w:t>
      </w:r>
      <w:r w:rsidR="00B81272" w:rsidRPr="00B81272">
        <w:rPr>
          <w:color w:val="000000" w:themeColor="text1"/>
        </w:rPr>
        <w:t xml:space="preserve"> that union membership comprises 50% or more women</w:t>
      </w:r>
      <w:r w:rsidR="00950EE9" w:rsidRPr="00950EE9">
        <w:rPr>
          <w:color w:val="000000" w:themeColor="text1"/>
        </w:rPr>
        <w:t>.</w:t>
      </w:r>
      <w:r w:rsidR="001D63C0">
        <w:rPr>
          <w:rStyle w:val="FootnoteReference"/>
          <w:color w:val="000000" w:themeColor="text1"/>
        </w:rPr>
        <w:footnoteReference w:id="87"/>
      </w:r>
      <w:r w:rsidR="00CE233E">
        <w:rPr>
          <w:color w:val="000000" w:themeColor="text1"/>
        </w:rPr>
        <w:t xml:space="preserve"> </w:t>
      </w:r>
      <w:r w:rsidR="00425217" w:rsidRPr="00425217">
        <w:rPr>
          <w:color w:val="000000" w:themeColor="text1"/>
        </w:rPr>
        <w:t xml:space="preserve">In Sri Lanka, </w:t>
      </w:r>
      <w:r w:rsidR="00082571">
        <w:rPr>
          <w:color w:val="000000" w:themeColor="text1"/>
        </w:rPr>
        <w:t>an</w:t>
      </w:r>
      <w:r w:rsidR="00425217" w:rsidRPr="00425217">
        <w:rPr>
          <w:color w:val="000000" w:themeColor="text1"/>
        </w:rPr>
        <w:t xml:space="preserve"> interview </w:t>
      </w:r>
      <w:r w:rsidR="00425217">
        <w:rPr>
          <w:color w:val="000000" w:themeColor="text1"/>
        </w:rPr>
        <w:lastRenderedPageBreak/>
        <w:t>revealed</w:t>
      </w:r>
      <w:r w:rsidR="00425217" w:rsidRPr="00425217">
        <w:rPr>
          <w:color w:val="000000" w:themeColor="text1"/>
        </w:rPr>
        <w:t xml:space="preserve"> that </w:t>
      </w:r>
      <w:r w:rsidR="00425217">
        <w:rPr>
          <w:color w:val="000000" w:themeColor="text1"/>
        </w:rPr>
        <w:t>TUs</w:t>
      </w:r>
      <w:r w:rsidR="00425217" w:rsidRPr="00425217">
        <w:rPr>
          <w:color w:val="000000" w:themeColor="text1"/>
        </w:rPr>
        <w:t xml:space="preserve"> operating within free trade zones are un</w:t>
      </w:r>
      <w:r w:rsidR="00EB5F9F">
        <w:rPr>
          <w:color w:val="000000" w:themeColor="text1"/>
        </w:rPr>
        <w:t>justly linked</w:t>
      </w:r>
      <w:r w:rsidR="00425217" w:rsidRPr="00425217">
        <w:rPr>
          <w:color w:val="000000" w:themeColor="text1"/>
        </w:rPr>
        <w:t xml:space="preserve"> with nationalist factions by the state, despite their ongoing efforts to combat discrimination</w:t>
      </w:r>
      <w:r w:rsidR="00EB5F9F">
        <w:rPr>
          <w:color w:val="000000" w:themeColor="text1"/>
        </w:rPr>
        <w:t>.</w:t>
      </w:r>
      <w:r w:rsidR="00E14C09">
        <w:rPr>
          <w:rStyle w:val="FootnoteReference"/>
          <w:color w:val="000000" w:themeColor="text1"/>
        </w:rPr>
        <w:footnoteReference w:id="88"/>
      </w:r>
    </w:p>
    <w:p w14:paraId="0000003C" w14:textId="7685211E" w:rsidR="00C652CD" w:rsidRPr="00341E89" w:rsidRDefault="00CF401D" w:rsidP="00EB2016">
      <w:pPr>
        <w:spacing w:before="240" w:after="240" w:line="360" w:lineRule="auto"/>
        <w:jc w:val="both"/>
        <w:rPr>
          <w:b/>
          <w:color w:val="0B5394"/>
        </w:rPr>
      </w:pPr>
      <w:r w:rsidRPr="00341E89">
        <w:rPr>
          <w:b/>
          <w:color w:val="0B5394"/>
        </w:rPr>
        <w:t>Internal challenges:</w:t>
      </w:r>
    </w:p>
    <w:p w14:paraId="0000003D" w14:textId="77777777" w:rsidR="00C652CD" w:rsidRPr="00341E89" w:rsidRDefault="00CF401D" w:rsidP="00EB2016">
      <w:pPr>
        <w:spacing w:before="240" w:after="240" w:line="360" w:lineRule="auto"/>
        <w:jc w:val="both"/>
        <w:rPr>
          <w:color w:val="0B5394"/>
        </w:rPr>
      </w:pPr>
      <w:r w:rsidRPr="00341E89">
        <w:rPr>
          <w:color w:val="0B5394"/>
        </w:rPr>
        <w:t>Insufficient funding and lack of resources.</w:t>
      </w:r>
    </w:p>
    <w:p w14:paraId="0000003E" w14:textId="2E299CCD" w:rsidR="00C652CD" w:rsidRPr="00FB7106" w:rsidRDefault="00BC20E7" w:rsidP="00FB7106">
      <w:pPr>
        <w:spacing w:before="240" w:after="240" w:line="360" w:lineRule="auto"/>
        <w:jc w:val="both"/>
        <w:rPr>
          <w:color w:val="000000"/>
        </w:rPr>
      </w:pPr>
      <w:r w:rsidRPr="00341E89">
        <w:rPr>
          <w:color w:val="000000"/>
        </w:rPr>
        <w:t xml:space="preserve">Our primary research demonstrated </w:t>
      </w:r>
      <w:r>
        <w:rPr>
          <w:color w:val="000000"/>
        </w:rPr>
        <w:t>this</w:t>
      </w:r>
      <w:r w:rsidR="007E7472">
        <w:rPr>
          <w:color w:val="000000"/>
        </w:rPr>
        <w:t xml:space="preserve"> challenge</w:t>
      </w:r>
      <w:r w:rsidRPr="00341E89">
        <w:rPr>
          <w:color w:val="000000"/>
        </w:rPr>
        <w:t xml:space="preserve">, with </w:t>
      </w:r>
      <w:r w:rsidR="009E2554">
        <w:rPr>
          <w:color w:val="000000"/>
        </w:rPr>
        <w:t>the UK TU movement</w:t>
      </w:r>
      <w:r w:rsidRPr="00341E89">
        <w:rPr>
          <w:color w:val="000000"/>
        </w:rPr>
        <w:t xml:space="preserve"> losing government funding </w:t>
      </w:r>
      <w:r w:rsidR="00FB7106" w:rsidRPr="00FB7106">
        <w:rPr>
          <w:color w:val="000000"/>
        </w:rPr>
        <w:t>for global solidarity and development cooperation</w:t>
      </w:r>
      <w:r w:rsidR="00FB7106">
        <w:rPr>
          <w:color w:val="000000"/>
        </w:rPr>
        <w:t xml:space="preserve"> </w:t>
      </w:r>
      <w:r w:rsidR="00FB7106" w:rsidRPr="00FB7106">
        <w:rPr>
          <w:color w:val="000000"/>
        </w:rPr>
        <w:t xml:space="preserve">activities </w:t>
      </w:r>
      <w:r w:rsidR="00FB7106">
        <w:rPr>
          <w:color w:val="000000"/>
        </w:rPr>
        <w:t>and</w:t>
      </w:r>
      <w:r w:rsidR="00FB7106" w:rsidRPr="00FB7106">
        <w:rPr>
          <w:color w:val="000000"/>
        </w:rPr>
        <w:t xml:space="preserve"> education services for its members</w:t>
      </w:r>
      <w:r w:rsidR="00ED2468">
        <w:rPr>
          <w:color w:val="000000"/>
        </w:rPr>
        <w:t xml:space="preserve"> </w:t>
      </w:r>
      <w:r w:rsidR="00213BC5">
        <w:rPr>
          <w:color w:val="000000"/>
        </w:rPr>
        <w:t>following the electio</w:t>
      </w:r>
      <w:r w:rsidR="001A4CAD">
        <w:rPr>
          <w:color w:val="000000"/>
        </w:rPr>
        <w:t>n of the Conservative Party</w:t>
      </w:r>
      <w:r w:rsidRPr="00341E89">
        <w:rPr>
          <w:color w:val="000000"/>
        </w:rPr>
        <w:t>, though remaining self-sufficient from member fees</w:t>
      </w:r>
      <w:r w:rsidRPr="00341E89">
        <w:t>.</w:t>
      </w:r>
      <w:r w:rsidRPr="00341E89">
        <w:rPr>
          <w:vertAlign w:val="superscript"/>
        </w:rPr>
        <w:footnoteReference w:id="89"/>
      </w:r>
    </w:p>
    <w:p w14:paraId="00000040" w14:textId="77777777" w:rsidR="00C652CD" w:rsidRPr="00341E89" w:rsidRDefault="00CF401D" w:rsidP="00EB2016">
      <w:pPr>
        <w:spacing w:before="240" w:after="240" w:line="360" w:lineRule="auto"/>
        <w:jc w:val="both"/>
        <w:rPr>
          <w:color w:val="0B5394"/>
        </w:rPr>
      </w:pPr>
      <w:r w:rsidRPr="00341E89">
        <w:rPr>
          <w:color w:val="0B5394"/>
        </w:rPr>
        <w:t xml:space="preserve">Difficulties in unionising and organising. </w:t>
      </w:r>
    </w:p>
    <w:p w14:paraId="70A3B4BB" w14:textId="2A4CC52F" w:rsidR="001327B4" w:rsidRPr="00341E89" w:rsidRDefault="004A4C12" w:rsidP="00EB2016">
      <w:pPr>
        <w:spacing w:line="360" w:lineRule="auto"/>
        <w:jc w:val="both"/>
        <w:rPr>
          <w:vertAlign w:val="superscript"/>
        </w:rPr>
      </w:pPr>
      <w:r>
        <w:t>According to OECD statistics, f</w:t>
      </w:r>
      <w:r w:rsidR="00A25EEC">
        <w:t>ew</w:t>
      </w:r>
      <w:r w:rsidR="001327B4" w:rsidRPr="00341E89">
        <w:t xml:space="preserve"> countries in Latin America have union densities that exceed 25%.</w:t>
      </w:r>
      <w:r w:rsidR="005D15C7">
        <w:rPr>
          <w:rStyle w:val="FootnoteReference"/>
        </w:rPr>
        <w:footnoteReference w:id="90"/>
      </w:r>
      <w:r w:rsidR="001327B4" w:rsidRPr="00341E89">
        <w:t xml:space="preserve"> Caribbean countries scarcely reach 2.5 percent, while Brazil is at 11.2% and Mexico is at 12.4%. In Latin America, increases in informality and social inequality is an obstacle to the unionisation that consequently leads to its decrease.</w:t>
      </w:r>
      <w:r w:rsidR="001327B4" w:rsidRPr="00341E89">
        <w:rPr>
          <w:rStyle w:val="FootnoteReference"/>
        </w:rPr>
        <w:footnoteReference w:id="91"/>
      </w:r>
      <w:r w:rsidR="001327B4" w:rsidRPr="00341E89">
        <w:rPr>
          <w:vertAlign w:val="superscript"/>
        </w:rPr>
        <w:t xml:space="preserve"> </w:t>
      </w:r>
    </w:p>
    <w:p w14:paraId="00000042" w14:textId="77777777" w:rsidR="00C652CD" w:rsidRPr="00341E89" w:rsidRDefault="00CF401D" w:rsidP="00EB2016">
      <w:pPr>
        <w:spacing w:before="240" w:after="240" w:line="360" w:lineRule="auto"/>
        <w:jc w:val="both"/>
        <w:rPr>
          <w:color w:val="0B5394"/>
        </w:rPr>
      </w:pPr>
      <w:r w:rsidRPr="00341E89">
        <w:rPr>
          <w:color w:val="0B5394"/>
        </w:rPr>
        <w:t>Lack of representation.</w:t>
      </w:r>
    </w:p>
    <w:p w14:paraId="217DB90E" w14:textId="29F80F4C" w:rsidR="00C652CD" w:rsidRPr="00FC3470" w:rsidRDefault="00260256" w:rsidP="00FC3470">
      <w:pPr>
        <w:spacing w:before="240" w:after="240" w:line="360" w:lineRule="auto"/>
        <w:jc w:val="both"/>
      </w:pPr>
      <w:r w:rsidRPr="00341E89">
        <w:t xml:space="preserve">TUs are </w:t>
      </w:r>
      <w:r w:rsidR="009C7E88" w:rsidRPr="00341E89">
        <w:t xml:space="preserve">arguably ill-equipped </w:t>
      </w:r>
      <w:r w:rsidR="00B375D4" w:rsidRPr="00341E89">
        <w:t>at</w:t>
      </w:r>
      <w:r w:rsidRPr="00341E89">
        <w:t xml:space="preserve"> combating modern slavery across various regions due to their limitations in representing certain categories of workers</w:t>
      </w:r>
      <w:r w:rsidR="00FC3470">
        <w:t xml:space="preserve">, which stem from the documented external and other internal challenges. </w:t>
      </w:r>
      <w:r w:rsidRPr="00341E89">
        <w:t xml:space="preserve">In Europe and other regions, sex workers, often </w:t>
      </w:r>
      <w:r w:rsidRPr="00341E89">
        <w:lastRenderedPageBreak/>
        <w:t xml:space="preserve">excluded from </w:t>
      </w:r>
      <w:r w:rsidR="00E93296" w:rsidRPr="00341E89">
        <w:t>labour</w:t>
      </w:r>
      <w:r w:rsidRPr="00341E89">
        <w:t xml:space="preserve"> rights discussions, are marginali</w:t>
      </w:r>
      <w:r w:rsidR="00396007" w:rsidRPr="00341E89">
        <w:t>s</w:t>
      </w:r>
      <w:r w:rsidRPr="00341E89">
        <w:t>ed and criminali</w:t>
      </w:r>
      <w:r w:rsidR="00396007" w:rsidRPr="00341E89">
        <w:t>s</w:t>
      </w:r>
      <w:r w:rsidRPr="00341E89">
        <w:t>ed</w:t>
      </w:r>
      <w:r w:rsidR="00897606" w:rsidRPr="00341E89">
        <w:rPr>
          <w:rStyle w:val="FootnoteReference"/>
        </w:rPr>
        <w:footnoteReference w:id="92"/>
      </w:r>
      <w:r w:rsidRPr="00341E89">
        <w:t xml:space="preserve"> rather than recogni</w:t>
      </w:r>
      <w:r w:rsidR="00DC640E">
        <w:t>s</w:t>
      </w:r>
      <w:r w:rsidR="00D12E5C">
        <w:softHyphen/>
      </w:r>
      <w:r w:rsidRPr="00341E89">
        <w:t>ed as workers.</w:t>
      </w:r>
      <w:r w:rsidRPr="00341E89">
        <w:rPr>
          <w:vertAlign w:val="superscript"/>
        </w:rPr>
        <w:footnoteReference w:id="93"/>
      </w:r>
      <w:r w:rsidR="00396007" w:rsidRPr="00341E89">
        <w:t xml:space="preserve"> </w:t>
      </w:r>
      <w:r w:rsidR="007D7911" w:rsidRPr="00341E89">
        <w:t xml:space="preserve">Temporary and agency workers </w:t>
      </w:r>
      <w:r w:rsidR="00396007" w:rsidRPr="00341E89">
        <w:t>face barriers to unionisation,</w:t>
      </w:r>
      <w:r w:rsidR="0029334A" w:rsidRPr="00341E89">
        <w:t xml:space="preserve"> suc</w:t>
      </w:r>
      <w:r w:rsidR="0080474A" w:rsidRPr="00341E89">
        <w:t>h</w:t>
      </w:r>
      <w:r w:rsidR="000C3755" w:rsidRPr="00341E89">
        <w:t xml:space="preserve"> as those under </w:t>
      </w:r>
      <w:r w:rsidR="00694062" w:rsidRPr="00341E89">
        <w:t xml:space="preserve">zero </w:t>
      </w:r>
      <w:r w:rsidR="000C3755" w:rsidRPr="00341E89">
        <w:t>– hour contracts in the UK</w:t>
      </w:r>
      <w:r w:rsidR="00FF3398" w:rsidRPr="00341E89">
        <w:t>,</w:t>
      </w:r>
      <w:r w:rsidR="000C3755" w:rsidRPr="00341E89">
        <w:rPr>
          <w:rStyle w:val="FootnoteReference"/>
        </w:rPr>
        <w:footnoteReference w:id="94"/>
      </w:r>
      <w:r w:rsidRPr="00341E89">
        <w:t xml:space="preserve"> </w:t>
      </w:r>
      <w:r w:rsidR="0029334A" w:rsidRPr="00341E89">
        <w:t>leading</w:t>
      </w:r>
      <w:r w:rsidRPr="00341E89">
        <w:t xml:space="preserve"> to the issue of casualisation of work, which </w:t>
      </w:r>
      <w:r w:rsidR="00EE24FB" w:rsidRPr="00341E89">
        <w:t xml:space="preserve">may </w:t>
      </w:r>
      <w:r w:rsidRPr="00341E89">
        <w:t>reduce labour value and weakens labour rights.</w:t>
      </w:r>
      <w:r w:rsidR="001A6822" w:rsidRPr="00341E89">
        <w:rPr>
          <w:rStyle w:val="FootnoteReference"/>
        </w:rPr>
        <w:footnoteReference w:id="95"/>
      </w:r>
      <w:r w:rsidR="00A670B8" w:rsidRPr="00341E89">
        <w:t xml:space="preserve"> </w:t>
      </w:r>
      <w:r w:rsidR="0064007C">
        <w:t>Our research has found that</w:t>
      </w:r>
      <w:r w:rsidRPr="00341E89">
        <w:t xml:space="preserve"> migrants</w:t>
      </w:r>
      <w:r w:rsidR="0064007C">
        <w:t>,</w:t>
      </w:r>
      <w:r w:rsidRPr="00341E89">
        <w:t xml:space="preserve"> due to hostile immigration policies and lack of labour rights protections</w:t>
      </w:r>
      <w:r w:rsidR="0064007C">
        <w:t xml:space="preserve">, </w:t>
      </w:r>
      <w:r w:rsidRPr="00341E89">
        <w:t>were the most vulnerable to exploitation.</w:t>
      </w:r>
      <w:r w:rsidRPr="00341E89">
        <w:rPr>
          <w:vertAlign w:val="superscript"/>
        </w:rPr>
        <w:footnoteReference w:id="96"/>
      </w:r>
      <w:r w:rsidRPr="00341E89">
        <w:rPr>
          <w:vertAlign w:val="superscript"/>
        </w:rPr>
        <w:t xml:space="preserve"> </w:t>
      </w:r>
      <w:r w:rsidR="00EC2776" w:rsidRPr="00341E89">
        <w:rPr>
          <w:vertAlign w:val="superscript"/>
        </w:rPr>
        <w:t xml:space="preserve"> </w:t>
      </w:r>
      <w:r w:rsidR="40BF1A02" w:rsidRPr="00341E89">
        <w:rPr>
          <w:color w:val="000000" w:themeColor="text1"/>
        </w:rPr>
        <w:t>TUs in Ecuador have a lack of social dialogue and in some rural areas are either non-existent or face significant impediments to membership in workers' organisations such as farmers' groups and cooperatives.</w:t>
      </w:r>
      <w:r w:rsidRPr="00341E89">
        <w:rPr>
          <w:rStyle w:val="FootnoteReference"/>
          <w:color w:val="000000" w:themeColor="text1"/>
        </w:rPr>
        <w:footnoteReference w:id="97"/>
      </w:r>
    </w:p>
    <w:p w14:paraId="2E8FD9D1" w14:textId="77777777" w:rsidR="00C652CD" w:rsidRPr="00341E89" w:rsidRDefault="00CF401D" w:rsidP="00EB2016">
      <w:pPr>
        <w:spacing w:before="240" w:after="240" w:line="360" w:lineRule="auto"/>
        <w:jc w:val="both"/>
        <w:rPr>
          <w:color w:val="0B5394"/>
        </w:rPr>
      </w:pPr>
      <w:r w:rsidRPr="00341E89">
        <w:rPr>
          <w:color w:val="0B5394"/>
        </w:rPr>
        <w:t xml:space="preserve">Political associations.  </w:t>
      </w:r>
    </w:p>
    <w:p w14:paraId="0000004C" w14:textId="67DDD974" w:rsidR="00C652CD" w:rsidRPr="00341E89" w:rsidRDefault="00CF401D" w:rsidP="00EB2016">
      <w:pPr>
        <w:spacing w:before="240" w:after="240" w:line="360" w:lineRule="auto"/>
        <w:jc w:val="both"/>
        <w:rPr>
          <w:color w:val="0B5394"/>
        </w:rPr>
      </w:pPr>
      <w:r w:rsidRPr="00341E89">
        <w:t xml:space="preserve">A commonality in the MENA region coinciding with the repression of TU rights is the banning of independent </w:t>
      </w:r>
      <w:r w:rsidR="004A7679" w:rsidRPr="00341E89">
        <w:t>unions</w:t>
      </w:r>
      <w:r w:rsidRPr="00341E89">
        <w:t xml:space="preserve">, observed by </w:t>
      </w:r>
      <w:r w:rsidR="00F757EC">
        <w:t>CESCR</w:t>
      </w:r>
      <w:r w:rsidRPr="00341E89">
        <w:t xml:space="preserve"> in Yemen</w:t>
      </w:r>
      <w:r w:rsidRPr="00341E89">
        <w:rPr>
          <w:vertAlign w:val="superscript"/>
        </w:rPr>
        <w:footnoteReference w:id="98"/>
      </w:r>
      <w:r w:rsidRPr="00341E89">
        <w:t xml:space="preserve"> and Jordan,</w:t>
      </w:r>
      <w:r w:rsidR="003E1C9B" w:rsidRPr="00341E89">
        <w:rPr>
          <w:vertAlign w:val="superscript"/>
        </w:rPr>
        <w:footnoteReference w:id="99"/>
      </w:r>
      <w:r w:rsidR="00583823" w:rsidRPr="00341E89">
        <w:t xml:space="preserve"> </w:t>
      </w:r>
      <w:r w:rsidRPr="00341E89">
        <w:t>wherein the HRC emphasised government controls of unions and limited democracy internally.</w:t>
      </w:r>
      <w:r>
        <w:rPr>
          <w:rStyle w:val="FootnoteReference"/>
        </w:rPr>
        <w:footnoteReference w:id="100"/>
      </w:r>
      <w:r w:rsidRPr="00341E89">
        <w:t xml:space="preserve"> </w:t>
      </w:r>
    </w:p>
    <w:p w14:paraId="2D3D4CFA" w14:textId="4CF33304" w:rsidR="00111A2C" w:rsidRDefault="00CF401D" w:rsidP="00EB2016">
      <w:pPr>
        <w:spacing w:before="240" w:after="240" w:line="360" w:lineRule="auto"/>
        <w:jc w:val="both"/>
        <w:rPr>
          <w:b/>
          <w:color w:val="0B5394"/>
        </w:rPr>
      </w:pPr>
      <w:r w:rsidRPr="00341E89">
        <w:rPr>
          <w:b/>
          <w:color w:val="0B5394"/>
        </w:rPr>
        <w:t>Recommendations</w:t>
      </w:r>
    </w:p>
    <w:p w14:paraId="2AF260C7" w14:textId="2D327E49" w:rsidR="0013715A" w:rsidRPr="00341E89" w:rsidRDefault="00F36434" w:rsidP="00EB2016">
      <w:pPr>
        <w:spacing w:before="240" w:after="240" w:line="360" w:lineRule="auto"/>
        <w:jc w:val="both"/>
        <w:rPr>
          <w:color w:val="0B5394"/>
        </w:rPr>
      </w:pPr>
      <w:r>
        <w:rPr>
          <w:color w:val="0B5394"/>
        </w:rPr>
        <w:t>State recommendations.</w:t>
      </w:r>
    </w:p>
    <w:p w14:paraId="23BEE492" w14:textId="6695212C" w:rsidR="00111A2C" w:rsidRDefault="00111A2C" w:rsidP="00EB2016">
      <w:pPr>
        <w:numPr>
          <w:ilvl w:val="0"/>
          <w:numId w:val="5"/>
        </w:numPr>
        <w:spacing w:line="360" w:lineRule="auto"/>
        <w:jc w:val="both"/>
      </w:pPr>
      <w:r w:rsidRPr="00341E89">
        <w:lastRenderedPageBreak/>
        <w:t xml:space="preserve">Support a labour rights-oriented approach to </w:t>
      </w:r>
      <w:proofErr w:type="spellStart"/>
      <w:r w:rsidR="00090919">
        <w:t>CFoS</w:t>
      </w:r>
      <w:proofErr w:type="spellEnd"/>
      <w:r w:rsidRPr="00341E89">
        <w:t xml:space="preserve"> that empowers individuals, avoiding a victim-centric approach that may exacerbate hostile immigration policies and heighten the risk factors associated with </w:t>
      </w:r>
      <w:proofErr w:type="spellStart"/>
      <w:r w:rsidR="00A37D8B">
        <w:t>CFoS</w:t>
      </w:r>
      <w:proofErr w:type="spellEnd"/>
      <w:r w:rsidRPr="00341E89">
        <w:t>.</w:t>
      </w:r>
    </w:p>
    <w:p w14:paraId="5FBD3FF0" w14:textId="0F1C87B8" w:rsidR="00241292" w:rsidRDefault="00873859" w:rsidP="00EB2016">
      <w:pPr>
        <w:numPr>
          <w:ilvl w:val="0"/>
          <w:numId w:val="5"/>
        </w:numPr>
        <w:spacing w:line="360" w:lineRule="auto"/>
        <w:jc w:val="both"/>
      </w:pPr>
      <w:r w:rsidRPr="00873859">
        <w:t xml:space="preserve">Respect </w:t>
      </w:r>
      <w:r>
        <w:t xml:space="preserve">TUs </w:t>
      </w:r>
      <w:r w:rsidRPr="00873859">
        <w:t xml:space="preserve">as social partners and foster mature industrial relations to ensure their free operation, benefiting workers, workplaces, and preventing </w:t>
      </w:r>
      <w:proofErr w:type="spellStart"/>
      <w:r>
        <w:t>CFoS</w:t>
      </w:r>
      <w:proofErr w:type="spellEnd"/>
      <w:r>
        <w:t>.</w:t>
      </w:r>
    </w:p>
    <w:p w14:paraId="3FF45684" w14:textId="3B210BF8" w:rsidR="00BB189F" w:rsidRDefault="00BB189F" w:rsidP="00EB2016">
      <w:pPr>
        <w:numPr>
          <w:ilvl w:val="0"/>
          <w:numId w:val="5"/>
        </w:numPr>
        <w:spacing w:line="360" w:lineRule="auto"/>
        <w:jc w:val="both"/>
      </w:pPr>
      <w:r>
        <w:t>Provide sufficient resourcing to labour inspectorates.</w:t>
      </w:r>
    </w:p>
    <w:p w14:paraId="68256BB6" w14:textId="28C742DE" w:rsidR="000409D3" w:rsidRDefault="00433C5E" w:rsidP="000409D3">
      <w:pPr>
        <w:numPr>
          <w:ilvl w:val="0"/>
          <w:numId w:val="5"/>
        </w:numPr>
        <w:spacing w:line="360" w:lineRule="auto"/>
        <w:jc w:val="both"/>
      </w:pPr>
      <w:r>
        <w:t>C</w:t>
      </w:r>
      <w:r w:rsidR="000409D3">
        <w:t xml:space="preserve">reate targeted policy and sufficiently funded programmes that create space for </w:t>
      </w:r>
      <w:r>
        <w:t>TUs</w:t>
      </w:r>
      <w:r w:rsidR="000409D3">
        <w:t xml:space="preserve"> to challenge these causal challenges</w:t>
      </w:r>
      <w:r w:rsidR="00196762">
        <w:t xml:space="preserve"> </w:t>
      </w:r>
      <w:r w:rsidR="007D16DD">
        <w:t>to</w:t>
      </w:r>
      <w:r w:rsidR="000409D3">
        <w:t xml:space="preserve"> exercise their human and labour rights.</w:t>
      </w:r>
    </w:p>
    <w:p w14:paraId="185CE65B" w14:textId="4F49D449" w:rsidR="00196762" w:rsidRDefault="00196762" w:rsidP="00196762">
      <w:pPr>
        <w:numPr>
          <w:ilvl w:val="0"/>
          <w:numId w:val="5"/>
        </w:numPr>
        <w:spacing w:line="360" w:lineRule="auto"/>
        <w:jc w:val="both"/>
      </w:pPr>
      <w:r w:rsidRPr="00341E89">
        <w:t>Utilise global framework agreements between global union federations and multinational enterprises to ensure compliance with ILO agreements (87 and 98) throughout the supply chain.</w:t>
      </w:r>
    </w:p>
    <w:p w14:paraId="4F3D7193" w14:textId="77777777" w:rsidR="00DF0758" w:rsidRDefault="00DF0758" w:rsidP="00DF0758">
      <w:pPr>
        <w:spacing w:line="360" w:lineRule="auto"/>
        <w:jc w:val="both"/>
      </w:pPr>
    </w:p>
    <w:p w14:paraId="470545A9" w14:textId="38888DCC" w:rsidR="00DF0758" w:rsidRPr="00C9014D" w:rsidRDefault="00DF0758" w:rsidP="00DF0758">
      <w:pPr>
        <w:spacing w:line="360" w:lineRule="auto"/>
        <w:jc w:val="both"/>
        <w:rPr>
          <w:color w:val="365F91" w:themeColor="accent1" w:themeShade="BF"/>
        </w:rPr>
      </w:pPr>
      <w:r w:rsidRPr="00C9014D">
        <w:rPr>
          <w:color w:val="365F91" w:themeColor="accent1" w:themeShade="BF"/>
        </w:rPr>
        <w:t>TU recommendations.</w:t>
      </w:r>
    </w:p>
    <w:p w14:paraId="0659D7A1" w14:textId="77777777" w:rsidR="00DF0758" w:rsidRPr="00341E89" w:rsidRDefault="00DF0758" w:rsidP="00DF0758">
      <w:pPr>
        <w:spacing w:line="360" w:lineRule="auto"/>
        <w:jc w:val="both"/>
      </w:pPr>
    </w:p>
    <w:p w14:paraId="6D536F08" w14:textId="77777777" w:rsidR="00111A2C" w:rsidRPr="00341E89" w:rsidRDefault="00111A2C" w:rsidP="00EB2016">
      <w:pPr>
        <w:numPr>
          <w:ilvl w:val="0"/>
          <w:numId w:val="5"/>
        </w:numPr>
        <w:spacing w:line="360" w:lineRule="auto"/>
        <w:jc w:val="both"/>
      </w:pPr>
      <w:r w:rsidRPr="00341E89">
        <w:t xml:space="preserve">Facilitate education and campaigns to raise awareness on the exploitation through establishing counselling centres, social media campaigns and encouraging an open discussion of the topic in schools and the workplace. </w:t>
      </w:r>
    </w:p>
    <w:p w14:paraId="48E50D14" w14:textId="77777777" w:rsidR="00111A2C" w:rsidRPr="00341E89" w:rsidRDefault="00111A2C" w:rsidP="00EB2016">
      <w:pPr>
        <w:numPr>
          <w:ilvl w:val="0"/>
          <w:numId w:val="5"/>
        </w:numPr>
        <w:spacing w:line="360" w:lineRule="auto"/>
        <w:jc w:val="both"/>
      </w:pPr>
      <w:r w:rsidRPr="00341E89">
        <w:t>Increase their operational scope in regions where informal workers are most prevalent.</w:t>
      </w:r>
    </w:p>
    <w:p w14:paraId="51E95975" w14:textId="77777777" w:rsidR="00111A2C" w:rsidRPr="00341E89" w:rsidRDefault="00111A2C" w:rsidP="00EB2016">
      <w:pPr>
        <w:numPr>
          <w:ilvl w:val="0"/>
          <w:numId w:val="5"/>
        </w:numPr>
        <w:spacing w:line="360" w:lineRule="auto"/>
        <w:jc w:val="both"/>
      </w:pPr>
      <w:r w:rsidRPr="00341E89">
        <w:t>Establish tailored outreach initiatives to address the needs and concerns of minority groups, informal workers, migrant workers, and women, through workshops, training sessions, and informational programs designed to target and represent these demographics effectively.</w:t>
      </w:r>
    </w:p>
    <w:p w14:paraId="3DF7B7F8" w14:textId="77777777" w:rsidR="006A0210" w:rsidRDefault="006A0210" w:rsidP="000A14EC">
      <w:pPr>
        <w:rPr>
          <w:b/>
          <w:color w:val="0B5394"/>
        </w:rPr>
      </w:pPr>
    </w:p>
    <w:p w14:paraId="634DDBD1" w14:textId="77777777" w:rsidR="006A0210" w:rsidRDefault="006A0210" w:rsidP="000A14EC">
      <w:pPr>
        <w:rPr>
          <w:b/>
          <w:color w:val="0B5394"/>
        </w:rPr>
      </w:pPr>
    </w:p>
    <w:p w14:paraId="7B49189B" w14:textId="77777777" w:rsidR="00322AF8" w:rsidRDefault="00322AF8" w:rsidP="000A14EC">
      <w:pPr>
        <w:rPr>
          <w:b/>
          <w:color w:val="0B5394"/>
        </w:rPr>
      </w:pPr>
    </w:p>
    <w:p w14:paraId="7F3E6895" w14:textId="77777777" w:rsidR="00322AF8" w:rsidRDefault="00322AF8" w:rsidP="000A14EC">
      <w:pPr>
        <w:rPr>
          <w:b/>
          <w:color w:val="0B5394"/>
        </w:rPr>
      </w:pPr>
    </w:p>
    <w:p w14:paraId="48095C62" w14:textId="77777777" w:rsidR="00322AF8" w:rsidRDefault="00322AF8" w:rsidP="000A14EC">
      <w:pPr>
        <w:rPr>
          <w:b/>
          <w:color w:val="0B5394"/>
        </w:rPr>
      </w:pPr>
    </w:p>
    <w:p w14:paraId="2546F268" w14:textId="77777777" w:rsidR="00322AF8" w:rsidRDefault="00322AF8" w:rsidP="000A14EC">
      <w:pPr>
        <w:rPr>
          <w:b/>
          <w:color w:val="0B5394"/>
        </w:rPr>
      </w:pPr>
    </w:p>
    <w:p w14:paraId="5F6DE4A6" w14:textId="77777777" w:rsidR="00322AF8" w:rsidRDefault="00322AF8" w:rsidP="000A14EC">
      <w:pPr>
        <w:rPr>
          <w:b/>
          <w:color w:val="0B5394"/>
        </w:rPr>
      </w:pPr>
    </w:p>
    <w:p w14:paraId="3EB973B0" w14:textId="77777777" w:rsidR="00322AF8" w:rsidRDefault="00322AF8" w:rsidP="000A14EC">
      <w:pPr>
        <w:rPr>
          <w:b/>
          <w:color w:val="0B5394"/>
        </w:rPr>
      </w:pPr>
    </w:p>
    <w:p w14:paraId="40B90B98" w14:textId="77777777" w:rsidR="00322AF8" w:rsidRDefault="00322AF8" w:rsidP="000A14EC">
      <w:pPr>
        <w:rPr>
          <w:b/>
          <w:color w:val="0B5394"/>
        </w:rPr>
      </w:pPr>
    </w:p>
    <w:p w14:paraId="66321B64" w14:textId="77777777" w:rsidR="00322AF8" w:rsidRDefault="00322AF8" w:rsidP="000A14EC">
      <w:pPr>
        <w:rPr>
          <w:b/>
          <w:color w:val="0B5394"/>
        </w:rPr>
      </w:pPr>
    </w:p>
    <w:p w14:paraId="7BA3B5F4" w14:textId="77777777" w:rsidR="00322AF8" w:rsidRDefault="00322AF8" w:rsidP="000A14EC">
      <w:pPr>
        <w:rPr>
          <w:b/>
          <w:color w:val="0B5394"/>
        </w:rPr>
      </w:pPr>
    </w:p>
    <w:p w14:paraId="53EF0F3F" w14:textId="77777777" w:rsidR="00322AF8" w:rsidRDefault="00322AF8" w:rsidP="000A14EC">
      <w:pPr>
        <w:rPr>
          <w:b/>
          <w:color w:val="0B5394"/>
        </w:rPr>
      </w:pPr>
    </w:p>
    <w:p w14:paraId="5A47D49B" w14:textId="77777777" w:rsidR="00322AF8" w:rsidRDefault="00322AF8" w:rsidP="000A14EC">
      <w:pPr>
        <w:rPr>
          <w:b/>
          <w:color w:val="0B5394"/>
        </w:rPr>
      </w:pPr>
    </w:p>
    <w:p w14:paraId="6C3F6B3C" w14:textId="77777777" w:rsidR="00322AF8" w:rsidRDefault="00322AF8" w:rsidP="000A14EC">
      <w:pPr>
        <w:rPr>
          <w:b/>
          <w:color w:val="0B5394"/>
        </w:rPr>
      </w:pPr>
    </w:p>
    <w:p w14:paraId="5A12401F" w14:textId="77777777" w:rsidR="00322AF8" w:rsidRDefault="00322AF8" w:rsidP="000A14EC">
      <w:pPr>
        <w:rPr>
          <w:b/>
          <w:color w:val="0B5394"/>
        </w:rPr>
      </w:pPr>
    </w:p>
    <w:p w14:paraId="7F328811" w14:textId="77777777" w:rsidR="00322AF8" w:rsidRDefault="00322AF8" w:rsidP="000A14EC">
      <w:pPr>
        <w:rPr>
          <w:b/>
          <w:color w:val="0B5394"/>
        </w:rPr>
      </w:pPr>
    </w:p>
    <w:p w14:paraId="60428594" w14:textId="77777777" w:rsidR="00322AF8" w:rsidRDefault="00322AF8" w:rsidP="000A14EC">
      <w:pPr>
        <w:rPr>
          <w:b/>
          <w:color w:val="0B5394"/>
        </w:rPr>
      </w:pPr>
    </w:p>
    <w:p w14:paraId="15F11CDF" w14:textId="77777777" w:rsidR="00322AF8" w:rsidRDefault="00322AF8" w:rsidP="000A14EC">
      <w:pPr>
        <w:rPr>
          <w:b/>
          <w:color w:val="0B5394"/>
        </w:rPr>
      </w:pPr>
    </w:p>
    <w:p w14:paraId="73C829A6" w14:textId="77777777" w:rsidR="00322AF8" w:rsidRDefault="00322AF8" w:rsidP="000A14EC">
      <w:pPr>
        <w:rPr>
          <w:b/>
          <w:color w:val="0B5394"/>
        </w:rPr>
      </w:pPr>
    </w:p>
    <w:p w14:paraId="631712CC" w14:textId="77777777" w:rsidR="00322AF8" w:rsidRDefault="00322AF8">
      <w:pPr>
        <w:rPr>
          <w:b/>
          <w:color w:val="0B5394"/>
        </w:rPr>
      </w:pPr>
    </w:p>
    <w:p w14:paraId="097CF382" w14:textId="3F02A3AC" w:rsidR="00BB1D69" w:rsidRPr="00341E89" w:rsidRDefault="00CF401D">
      <w:pPr>
        <w:rPr>
          <w:b/>
          <w:color w:val="0B5394"/>
        </w:rPr>
      </w:pPr>
      <w:r w:rsidRPr="00341E89">
        <w:rPr>
          <w:b/>
          <w:color w:val="0B5394"/>
        </w:rPr>
        <w:t>List of References:</w:t>
      </w:r>
    </w:p>
    <w:p w14:paraId="3DA735E3" w14:textId="77777777" w:rsidR="00BB1D69" w:rsidRDefault="00BB1D69">
      <w:pPr>
        <w:rPr>
          <w:b/>
          <w:color w:val="0B5394"/>
        </w:rPr>
      </w:pPr>
    </w:p>
    <w:p w14:paraId="476576CA" w14:textId="51480D3C" w:rsidR="00B93B1B" w:rsidRDefault="00B93B1B" w:rsidP="000A14EC">
      <w:pPr>
        <w:rPr>
          <w:bCs/>
          <w:color w:val="0B5394"/>
          <w:u w:val="single"/>
        </w:rPr>
      </w:pPr>
      <w:r w:rsidRPr="00B93B1B">
        <w:rPr>
          <w:bCs/>
          <w:color w:val="0B5394"/>
          <w:u w:val="single"/>
        </w:rPr>
        <w:t>Primary</w:t>
      </w:r>
    </w:p>
    <w:p w14:paraId="69B8033B" w14:textId="77777777" w:rsidR="005A6D7E" w:rsidRPr="00341E89" w:rsidRDefault="005A6D7E" w:rsidP="005A6D7E">
      <w:pPr>
        <w:spacing w:before="240" w:after="240"/>
      </w:pPr>
      <w:r w:rsidRPr="00341E89">
        <w:t xml:space="preserve">Adams, N. – Representative from the English Collective of Prostitutes (Interviewed by Laura </w:t>
      </w:r>
      <w:proofErr w:type="spellStart"/>
      <w:r w:rsidRPr="00341E89">
        <w:t>Szomanska</w:t>
      </w:r>
      <w:proofErr w:type="spellEnd"/>
      <w:r w:rsidRPr="00341E89">
        <w:t xml:space="preserve">, Najwa Amir and Katie Krupnitskaya) (17 December 2023) [Zoom Interview]. </w:t>
      </w:r>
    </w:p>
    <w:p w14:paraId="6827293D" w14:textId="77777777" w:rsidR="006F11E4" w:rsidRPr="00341E89" w:rsidRDefault="006F11E4" w:rsidP="006F11E4">
      <w:pPr>
        <w:spacing w:before="240" w:after="240"/>
      </w:pPr>
      <w:r w:rsidRPr="00341E89">
        <w:t xml:space="preserve">Canadian trade union representative (Interviewed by Najwa Amir, Katie Krupnitskaya, and Laura </w:t>
      </w:r>
      <w:proofErr w:type="spellStart"/>
      <w:r w:rsidRPr="00341E89">
        <w:t>Szomanska</w:t>
      </w:r>
      <w:proofErr w:type="spellEnd"/>
      <w:r w:rsidRPr="00341E89">
        <w:t>) (17 December 2023) [Zoom Interview].</w:t>
      </w:r>
    </w:p>
    <w:p w14:paraId="76B59921" w14:textId="633A17B0" w:rsidR="006F11E4" w:rsidRDefault="006F11E4" w:rsidP="006F11E4">
      <w:pPr>
        <w:spacing w:before="240" w:after="240"/>
      </w:pPr>
      <w:r w:rsidRPr="00341E89">
        <w:t>Commercial Organisations and Public Authorities Duty (Human Rights and Environment) Bill [HL] 2023 (UK)</w:t>
      </w:r>
      <w:r w:rsidR="00706810">
        <w:t>.</w:t>
      </w:r>
    </w:p>
    <w:p w14:paraId="443FF0DF" w14:textId="14AE6554" w:rsidR="00706810" w:rsidRPr="00341E89" w:rsidRDefault="00706810" w:rsidP="006F11E4">
      <w:pPr>
        <w:spacing w:before="240" w:after="240"/>
      </w:pPr>
      <w:r>
        <w:t>Constitution of Kenya, 2010.</w:t>
      </w:r>
    </w:p>
    <w:p w14:paraId="5A82DF29" w14:textId="2783567C" w:rsidR="005A6D7E" w:rsidRDefault="006F11E4" w:rsidP="006F11E4">
      <w:pPr>
        <w:spacing w:before="240" w:after="240"/>
      </w:pPr>
      <w:r w:rsidRPr="00341E89">
        <w:t>Dalit rights in South Asia organisation representative (Interviewed by Katie Krupnitskaya) (23 January 2024) [Online Survey].</w:t>
      </w:r>
    </w:p>
    <w:p w14:paraId="7B7C6F4E" w14:textId="77777777" w:rsidR="006F11E4" w:rsidRDefault="006F11E4" w:rsidP="006F11E4">
      <w:pPr>
        <w:shd w:val="clear" w:color="auto" w:fill="FFFFFF" w:themeFill="background1"/>
        <w:ind w:right="-20"/>
        <w:rPr>
          <w:color w:val="222222"/>
        </w:rPr>
      </w:pPr>
      <w:r w:rsidRPr="00341E89">
        <w:t xml:space="preserve">Dubois, J., </w:t>
      </w:r>
      <w:r w:rsidRPr="00341E89">
        <w:rPr>
          <w:rFonts w:ascii="Roboto" w:eastAsia="Roboto" w:hAnsi="Roboto" w:cs="Roboto"/>
          <w:color w:val="222222"/>
        </w:rPr>
        <w:t>Kwan, E.</w:t>
      </w:r>
      <w:r w:rsidRPr="00341E89">
        <w:rPr>
          <w:color w:val="222222"/>
        </w:rPr>
        <w:t xml:space="preserve">- Canadian Labour Congress representative (Interviewed by Najwa Amir, Laura </w:t>
      </w:r>
      <w:proofErr w:type="spellStart"/>
      <w:r w:rsidRPr="00341E89">
        <w:rPr>
          <w:color w:val="222222"/>
        </w:rPr>
        <w:t>Szomanska</w:t>
      </w:r>
      <w:proofErr w:type="spellEnd"/>
      <w:r w:rsidRPr="00341E89">
        <w:rPr>
          <w:color w:val="222222"/>
        </w:rPr>
        <w:t>, and Katie Krupnitskaya) (7 December 2023) [Zoom Interview].</w:t>
      </w:r>
    </w:p>
    <w:p w14:paraId="66128FEB" w14:textId="7288B595" w:rsidR="00B93B1B" w:rsidRDefault="006F11E4" w:rsidP="006F11E4">
      <w:pPr>
        <w:spacing w:before="240" w:after="240"/>
      </w:pPr>
      <w:r w:rsidRPr="00341E89">
        <w:t xml:space="preserve">Freedman, G. - </w:t>
      </w:r>
      <w:r>
        <w:t>UNISON</w:t>
      </w:r>
      <w:r w:rsidRPr="00341E89">
        <w:t xml:space="preserve"> Representative (Interviewed by Laura </w:t>
      </w:r>
      <w:proofErr w:type="spellStart"/>
      <w:r w:rsidRPr="00341E89">
        <w:t>Szomanska</w:t>
      </w:r>
      <w:proofErr w:type="spellEnd"/>
      <w:r w:rsidRPr="00341E89">
        <w:t xml:space="preserve">, Najwa Amir and Katie Krupnitskaya) (17 December 2023) [Zoom Interview].  </w:t>
      </w:r>
    </w:p>
    <w:p w14:paraId="7687B836" w14:textId="0C86B093" w:rsidR="00903DCC" w:rsidRDefault="00903DCC" w:rsidP="006F11E4">
      <w:pPr>
        <w:spacing w:before="240" w:after="240"/>
      </w:pPr>
      <w:r w:rsidRPr="00341E89">
        <w:t>International Labour Organization - Legal Database on Industrial Relations (IRLEX Database), ‘Bangladesh</w:t>
      </w:r>
      <w:r>
        <w:t xml:space="preserve"> </w:t>
      </w:r>
      <w:r w:rsidRPr="00341E89">
        <w:t>2019’</w:t>
      </w:r>
      <w:r w:rsidR="009F625C">
        <w:t xml:space="preserve"> </w:t>
      </w:r>
      <w:r w:rsidRPr="00341E89">
        <w:t>&lt;</w:t>
      </w:r>
      <w:hyperlink r:id="rId8" w:anchor=":~:text=In%20Export%20Processing%20Zones%20">
        <w:r w:rsidRPr="00341E89">
          <w:rPr>
            <w:color w:val="1155CC"/>
            <w:u w:val="single"/>
          </w:rPr>
          <w:t>https://www.ilo.org/dyn/irlex/en/f?p=LEGPOL:1100::::1100:P1100_ISO_CODE3,P1100_SUBCODE_CODE,P1100_YEAR:BGD,,2019#:~:text=In%20Export%20Processing%20Zones%20</w:t>
        </w:r>
      </w:hyperlink>
      <w:r w:rsidRPr="00341E89">
        <w:t>(EPZs,any%20industry%20of%20any%20Zone.%E2%80%9D&gt; accessed 26 January 2024.</w:t>
      </w:r>
    </w:p>
    <w:p w14:paraId="4B28A8A5" w14:textId="15962BE8" w:rsidR="00903DCC" w:rsidRDefault="00903DCC" w:rsidP="006F11E4">
      <w:pPr>
        <w:spacing w:before="240" w:after="240"/>
      </w:pPr>
      <w:r w:rsidRPr="00341E89">
        <w:t>International Labour Organization, ‘</w:t>
      </w:r>
      <w:r w:rsidRPr="00341E89">
        <w:rPr>
          <w:iCs/>
        </w:rPr>
        <w:t>Ratifications of CO29 - Forced Labour Convention’</w:t>
      </w:r>
      <w:r w:rsidRPr="00341E89">
        <w:t>, 1930 (No.29)’</w:t>
      </w:r>
      <w:r w:rsidR="006E790D">
        <w:t xml:space="preserve"> </w:t>
      </w:r>
      <w:r w:rsidRPr="00341E89">
        <w:t>(2023)&lt;</w:t>
      </w:r>
      <w:hyperlink r:id="rId9">
        <w:r w:rsidRPr="00341E89">
          <w:rPr>
            <w:color w:val="1155CC"/>
            <w:u w:val="single"/>
          </w:rPr>
          <w:t>https://www.ilo.org/dyn/normlex/en/f?p=NORMLEXPUB:11300:0::NO::P11300_INSTRUMENT_ID:312174</w:t>
        </w:r>
      </w:hyperlink>
      <w:r w:rsidRPr="00341E89">
        <w:t>&gt; accessed 2 November 2023.</w:t>
      </w:r>
    </w:p>
    <w:p w14:paraId="64CEB7D3" w14:textId="77777777" w:rsidR="00F33C71" w:rsidRPr="00341E89" w:rsidRDefault="00F33C71" w:rsidP="00F33C71">
      <w:pPr>
        <w:spacing w:before="240" w:after="240"/>
      </w:pPr>
      <w:r w:rsidRPr="00341E89">
        <w:t xml:space="preserve">International Labour Organization, </w:t>
      </w:r>
      <w:r w:rsidRPr="00341E89">
        <w:rPr>
          <w:i/>
          <w:iCs/>
        </w:rPr>
        <w:t>Domestic Workers Convention</w:t>
      </w:r>
      <w:r w:rsidRPr="00341E89">
        <w:t xml:space="preserve"> (2011) ILO Convention No.189. &lt;</w:t>
      </w:r>
      <w:hyperlink r:id="rId10" w:history="1">
        <w:r w:rsidRPr="00341E89">
          <w:rPr>
            <w:rStyle w:val="Hyperlink"/>
          </w:rPr>
          <w:t>https://www.ilo.org/dyn/normlex/en/f?p=NORMLEXPUB:12100:0::NO::P12100_ILO_CODE:C189</w:t>
        </w:r>
      </w:hyperlink>
      <w:r w:rsidRPr="00341E89">
        <w:t>&gt; accessed 15 February 2024.</w:t>
      </w:r>
    </w:p>
    <w:p w14:paraId="696EFEE1" w14:textId="77777777" w:rsidR="00F33C71" w:rsidRPr="00341E89" w:rsidRDefault="00F33C71" w:rsidP="00F33C71">
      <w:pPr>
        <w:spacing w:before="240" w:after="240"/>
      </w:pPr>
      <w:r w:rsidRPr="00341E89">
        <w:t xml:space="preserve">International Labour Organization, </w:t>
      </w:r>
      <w:r w:rsidRPr="00341E89">
        <w:rPr>
          <w:i/>
          <w:iCs/>
        </w:rPr>
        <w:t>Migrant Workers (Supplementary Provisions) Convention</w:t>
      </w:r>
      <w:r w:rsidRPr="00341E89">
        <w:t xml:space="preserve"> (1975) ILO Convention No. 143.</w:t>
      </w:r>
    </w:p>
    <w:p w14:paraId="6234E6C9" w14:textId="77777777" w:rsidR="00F33C71" w:rsidRPr="00341E89" w:rsidRDefault="00F33C71" w:rsidP="00F33C71">
      <w:pPr>
        <w:spacing w:before="240" w:after="240"/>
      </w:pPr>
      <w:r w:rsidRPr="00341E89">
        <w:t xml:space="preserve">International Labour Organization, </w:t>
      </w:r>
      <w:r w:rsidRPr="00341E89">
        <w:rPr>
          <w:i/>
          <w:iCs/>
        </w:rPr>
        <w:t>Migration for Employment Convention (Revised)</w:t>
      </w:r>
      <w:r w:rsidRPr="00341E89">
        <w:t>, (1949) ILO Convention No.97.</w:t>
      </w:r>
    </w:p>
    <w:p w14:paraId="275F7457" w14:textId="7A56829C" w:rsidR="00F33C71" w:rsidRPr="00341E89" w:rsidRDefault="00F33C71" w:rsidP="00F33C71">
      <w:pPr>
        <w:spacing w:before="240" w:after="240"/>
      </w:pPr>
      <w:r w:rsidRPr="00341E89">
        <w:t xml:space="preserve">International Labour Organization, </w:t>
      </w:r>
      <w:r w:rsidRPr="00341E89">
        <w:rPr>
          <w:i/>
        </w:rPr>
        <w:t>Minimum Age Convention</w:t>
      </w:r>
      <w:r w:rsidRPr="00341E89">
        <w:t xml:space="preserve"> (1973) ILO Convention No.138.</w:t>
      </w:r>
    </w:p>
    <w:p w14:paraId="7840B0E2" w14:textId="431A85CD" w:rsidR="00F33C71" w:rsidRDefault="00F33C71" w:rsidP="00F33C71">
      <w:pPr>
        <w:spacing w:before="240" w:after="240"/>
      </w:pPr>
      <w:r w:rsidRPr="00341E89">
        <w:lastRenderedPageBreak/>
        <w:t>International Labour Organization, Minimum Wage Fixing Recommendation (1970) ILO Convention No.135.</w:t>
      </w:r>
      <w:r w:rsidR="006E790D">
        <w:t xml:space="preserve"> </w:t>
      </w:r>
      <w:r w:rsidRPr="00341E89">
        <w:t>&lt;</w:t>
      </w:r>
      <w:hyperlink r:id="rId11" w:anchor=":~:text=(1)%20The%20system%20of%20minimum,to%20particular%20groups%20of%20workers" w:history="1">
        <w:r w:rsidRPr="00341E89">
          <w:rPr>
            <w:rStyle w:val="Hyperlink"/>
          </w:rPr>
          <w:t>https://www.ilo.org/dyn/normlex/en/f?p=NORMLEXPUB:12100:::NO:12100:P12100_ILO_CODE:R135:NO#:~:text=(1)%20The%20system%20of%20minimum,to%20particular%20groups%20of%20workers</w:t>
        </w:r>
      </w:hyperlink>
      <w:r w:rsidRPr="00341E89">
        <w:t>&gt; accessed 5 January 2024.</w:t>
      </w:r>
    </w:p>
    <w:p w14:paraId="43D2A6A1" w14:textId="12F724D6" w:rsidR="00922A2D" w:rsidRDefault="00922A2D" w:rsidP="00F33C71">
      <w:pPr>
        <w:spacing w:before="240" w:after="240"/>
      </w:pPr>
      <w:r w:rsidRPr="00341E89">
        <w:t xml:space="preserve">International Labour Organization, </w:t>
      </w:r>
      <w:r w:rsidRPr="00341E89">
        <w:rPr>
          <w:i/>
        </w:rPr>
        <w:t>Protocol of 2014 to the Forced Labour Convention</w:t>
      </w:r>
      <w:r w:rsidRPr="00341E89">
        <w:t xml:space="preserve"> (1930) (ILO Protocol 29)</w:t>
      </w:r>
      <w:r w:rsidR="006E790D">
        <w:t xml:space="preserve"> </w:t>
      </w:r>
      <w:r w:rsidRPr="00341E89">
        <w:t>&lt;</w:t>
      </w:r>
      <w:hyperlink r:id="rId12" w:history="1">
        <w:r w:rsidRPr="00341E89">
          <w:rPr>
            <w:rStyle w:val="Hyperlink"/>
          </w:rPr>
          <w:t>https://www.ilo.org/dyn/normlex/en/f?p=NORMLEXPUB:12100:0::NO::P12100_ILO_CODE:P029</w:t>
        </w:r>
      </w:hyperlink>
      <w:r w:rsidRPr="00341E89">
        <w:t>&gt; accessed 15 January 2024.</w:t>
      </w:r>
    </w:p>
    <w:p w14:paraId="2D7A7E46" w14:textId="7DAE3ED4" w:rsidR="00922A2D" w:rsidRDefault="00922A2D" w:rsidP="00F33C71">
      <w:pPr>
        <w:spacing w:before="240" w:after="240"/>
      </w:pPr>
      <w:r w:rsidRPr="00341E89">
        <w:t>Japanese trade union representative (Interviewed Katie Krupnitskaya) (16 January 2024) [Online Survey].</w:t>
      </w:r>
    </w:p>
    <w:p w14:paraId="64BB5587" w14:textId="77777777" w:rsidR="00A31D96" w:rsidRPr="00341E89" w:rsidRDefault="00A31D96" w:rsidP="00A31D96">
      <w:pPr>
        <w:spacing w:before="240" w:after="240"/>
      </w:pPr>
      <w:r w:rsidRPr="00341E89">
        <w:t>Ong, A. - Secretariat of Migrant Care, Indonesia Branch (Interviewed by Katie Krupnitskaya) (17 January 2024) [Online Survey].</w:t>
      </w:r>
    </w:p>
    <w:p w14:paraId="7F25B5C5" w14:textId="0F3806BF" w:rsidR="00A31D96" w:rsidRDefault="00A31D96" w:rsidP="00F33C71">
      <w:pPr>
        <w:spacing w:before="240" w:after="240"/>
      </w:pPr>
      <w:r w:rsidRPr="00341E89">
        <w:t>Online Safety Act 2023 (UK).</w:t>
      </w:r>
    </w:p>
    <w:p w14:paraId="658B9D69" w14:textId="77777777" w:rsidR="00A31D96" w:rsidRPr="00341E89" w:rsidRDefault="00A31D96" w:rsidP="00A31D96">
      <w:pPr>
        <w:spacing w:before="240" w:after="240"/>
      </w:pPr>
      <w:r w:rsidRPr="00341E89">
        <w:t>Philippines trade union representative (Interviewed by Katie Krupnitskaya) (16 January 2024) [Online Survey].</w:t>
      </w:r>
    </w:p>
    <w:p w14:paraId="3822B829" w14:textId="77777777" w:rsidR="00A31D96" w:rsidRPr="00341E89" w:rsidRDefault="00A31D96" w:rsidP="00A31D96">
      <w:pPr>
        <w:spacing w:before="240" w:after="240"/>
      </w:pPr>
      <w:r w:rsidRPr="00341E89">
        <w:t>Policing and Crime Act 2009 (UK).</w:t>
      </w:r>
    </w:p>
    <w:p w14:paraId="13600424" w14:textId="63BBF576" w:rsidR="00A31D96" w:rsidRDefault="00A31D96" w:rsidP="00F33C71">
      <w:pPr>
        <w:spacing w:before="240" w:after="240"/>
      </w:pPr>
      <w:r w:rsidRPr="00341E89">
        <w:t>Sri Lankan trade union representative (Interviewed by Katie Krupnitskaya and Najwa Amir) (23 January 2024) [Zoom Interview].</w:t>
      </w:r>
    </w:p>
    <w:p w14:paraId="1D9BB163" w14:textId="115CB7F8" w:rsidR="00EE3810" w:rsidRDefault="00EE3810" w:rsidP="00EE3810">
      <w:pPr>
        <w:spacing w:before="240" w:after="240"/>
      </w:pPr>
      <w:r w:rsidRPr="00341E89">
        <w:t>The Gender Equality and Women’s Empowerment Act, 2022 (Sierra Leone), c.4(1) and c. 4(5) &lt;</w:t>
      </w:r>
      <w:hyperlink r:id="rId13" w:history="1">
        <w:r w:rsidRPr="00341E89">
          <w:rPr>
            <w:rStyle w:val="Hyperlink"/>
          </w:rPr>
          <w:t>https://www.un.org/sites/www.un.org.africarenewal/files/ACT%20MOGCA.pdf</w:t>
        </w:r>
      </w:hyperlink>
      <w:r w:rsidRPr="00341E89">
        <w:t>&gt; accessed 24 January 2024.</w:t>
      </w:r>
    </w:p>
    <w:p w14:paraId="2C146BF7" w14:textId="77777777" w:rsidR="00EE3810" w:rsidRPr="00341E89" w:rsidRDefault="00EE3810" w:rsidP="00EE3810">
      <w:pPr>
        <w:spacing w:before="240" w:after="240"/>
      </w:pPr>
      <w:r w:rsidRPr="00341E89">
        <w:t>Women’s Centre Sri Lanka representative (Interviewed by Katie Krupnitskaya and Najwa Amir) (16 January 2024) [Zoom Interview].</w:t>
      </w:r>
    </w:p>
    <w:p w14:paraId="2C15E52A" w14:textId="512C0B85" w:rsidR="00B93B1B" w:rsidRDefault="00B93B1B" w:rsidP="000A14EC">
      <w:pPr>
        <w:rPr>
          <w:bCs/>
          <w:color w:val="0B5394"/>
          <w:u w:val="single"/>
        </w:rPr>
      </w:pPr>
      <w:r>
        <w:rPr>
          <w:bCs/>
          <w:color w:val="0B5394"/>
          <w:u w:val="single"/>
        </w:rPr>
        <w:t>Secondary</w:t>
      </w:r>
    </w:p>
    <w:p w14:paraId="6E15F899" w14:textId="77777777" w:rsidR="006A0210" w:rsidRDefault="006A0210" w:rsidP="006A0210">
      <w:pPr>
        <w:rPr>
          <w:bCs/>
          <w:color w:val="0B5394"/>
          <w:u w:val="single"/>
        </w:rPr>
      </w:pPr>
    </w:p>
    <w:p w14:paraId="2E42917C" w14:textId="0173F0B0" w:rsidR="00BB1D69" w:rsidRDefault="00BB1D69" w:rsidP="006A0210">
      <w:r w:rsidRPr="00341E89">
        <w:t xml:space="preserve">Adams, A. , </w:t>
      </w:r>
      <w:proofErr w:type="spellStart"/>
      <w:r w:rsidRPr="00341E89">
        <w:t>Prassi</w:t>
      </w:r>
      <w:proofErr w:type="spellEnd"/>
      <w:r w:rsidR="00C5355C" w:rsidRPr="00341E89">
        <w:t>, J. ,</w:t>
      </w:r>
      <w:r w:rsidRPr="00341E89">
        <w:t xml:space="preserve"> ‘Zero – Hours Work in the United Kingdom’ (International Labour Office</w:t>
      </w:r>
      <w:r w:rsidR="00C5355C" w:rsidRPr="00341E89">
        <w:t xml:space="preserve"> -</w:t>
      </w:r>
      <w:r w:rsidRPr="00341E89">
        <w:t xml:space="preserve"> Geneva, 2018) &lt;</w:t>
      </w:r>
      <w:hyperlink r:id="rId14" w:history="1">
        <w:r w:rsidR="005B1894" w:rsidRPr="004542D6">
          <w:rPr>
            <w:rStyle w:val="Hyperlink"/>
          </w:rPr>
          <w:t>https://www.ilo.org/wcmsp5/groups/public/---</w:t>
        </w:r>
        <w:proofErr w:type="spellStart"/>
        <w:r w:rsidR="005B1894" w:rsidRPr="004542D6">
          <w:rPr>
            <w:rStyle w:val="Hyperlink"/>
          </w:rPr>
          <w:t>ed_protect</w:t>
        </w:r>
        <w:proofErr w:type="spellEnd"/>
        <w:r w:rsidR="005B1894" w:rsidRPr="004542D6">
          <w:rPr>
            <w:rStyle w:val="Hyperlink"/>
          </w:rPr>
          <w:t>/---</w:t>
        </w:r>
        <w:proofErr w:type="spellStart"/>
        <w:r w:rsidR="005B1894" w:rsidRPr="004542D6">
          <w:rPr>
            <w:rStyle w:val="Hyperlink"/>
          </w:rPr>
          <w:t>protrav</w:t>
        </w:r>
        <w:proofErr w:type="spellEnd"/>
        <w:r w:rsidR="005B1894" w:rsidRPr="004542D6">
          <w:rPr>
            <w:rStyle w:val="Hyperlink"/>
          </w:rPr>
          <w:t>/---travail/documents/publication/wcms_624965.pdf</w:t>
        </w:r>
      </w:hyperlink>
      <w:r w:rsidRPr="00341E89">
        <w:t>&gt; accessed 19 December 2023.</w:t>
      </w:r>
    </w:p>
    <w:p w14:paraId="425C3F27" w14:textId="77777777" w:rsidR="00F2309F" w:rsidRDefault="00F2309F" w:rsidP="006A0210"/>
    <w:p w14:paraId="6AA4DCE2" w14:textId="7AB7AD1F" w:rsidR="00F2309F" w:rsidRPr="00F2309F" w:rsidRDefault="00F2309F" w:rsidP="006A0210">
      <w:pPr>
        <w:rPr>
          <w:b/>
          <w:bCs/>
        </w:rPr>
      </w:pPr>
      <w:r>
        <w:t>BMA, ‘BMA network of elected women’(BMA, 2023) &lt;</w:t>
      </w:r>
      <w:hyperlink r:id="rId15" w:history="1">
        <w:r w:rsidRPr="004542D6">
          <w:rPr>
            <w:rStyle w:val="Hyperlink"/>
          </w:rPr>
          <w:t>https://www.bma.org.uk/about-us/equality-diversity-and-inclusion/edi/bma-network-of-elected-women</w:t>
        </w:r>
      </w:hyperlink>
      <w:r>
        <w:t xml:space="preserve">&gt; </w:t>
      </w:r>
      <w:r w:rsidR="00F05170">
        <w:t>accessed</w:t>
      </w:r>
      <w:r>
        <w:t xml:space="preserve"> 15 February 2024.</w:t>
      </w:r>
    </w:p>
    <w:p w14:paraId="61F63968" w14:textId="77777777" w:rsidR="00DF2EFB" w:rsidRDefault="00DF2EFB" w:rsidP="006A0210"/>
    <w:p w14:paraId="691819E0" w14:textId="5CA59E09" w:rsidR="00DF2EFB" w:rsidRPr="00341E89" w:rsidRDefault="00DF2EFB" w:rsidP="006A0210">
      <w:pPr>
        <w:rPr>
          <w:b/>
          <w:color w:val="0B5394"/>
        </w:rPr>
      </w:pPr>
      <w:r>
        <w:t>Building and Wood Workers’ International, ‘Qatar’ (Building and Wood Workers’ International, 2020) &lt;</w:t>
      </w:r>
      <w:hyperlink r:id="rId16" w:history="1">
        <w:r w:rsidRPr="004B3A70">
          <w:rPr>
            <w:rStyle w:val="Hyperlink"/>
          </w:rPr>
          <w:t>https://www.bwint.org/cms/campaigns-70/sports-88/qatar-530</w:t>
        </w:r>
      </w:hyperlink>
      <w:r>
        <w:t>&gt; accessed 20 January 2024.</w:t>
      </w:r>
    </w:p>
    <w:p w14:paraId="5379DC41" w14:textId="77777777" w:rsidR="00F9297F" w:rsidRPr="00341E89" w:rsidRDefault="00F9297F" w:rsidP="006A0210">
      <w:pPr>
        <w:spacing w:before="240" w:after="240"/>
      </w:pPr>
      <w:r w:rsidRPr="00341E89">
        <w:t xml:space="preserve">Canadian Labour Congress, ‘Canada’s Unions Applaud Pilot Project Offering Greater Protection to Migrant Workers’ (Canadian Labour Congress, 2019) </w:t>
      </w:r>
      <w:r w:rsidRPr="00341E89">
        <w:lastRenderedPageBreak/>
        <w:t>&lt;</w:t>
      </w:r>
      <w:hyperlink r:id="rId17">
        <w:r w:rsidRPr="00341E89">
          <w:rPr>
            <w:color w:val="1155CC"/>
            <w:u w:val="single"/>
          </w:rPr>
          <w:t>https://canadianlabour.ca/unions-applaud-project-protection-migrant-workers/</w:t>
        </w:r>
      </w:hyperlink>
      <w:r w:rsidRPr="00341E89">
        <w:t>&gt; accessed 15 January 2024.</w:t>
      </w:r>
    </w:p>
    <w:p w14:paraId="3F7643FA" w14:textId="336BF0B3" w:rsidR="00C86308" w:rsidRPr="00341E89" w:rsidRDefault="00C86308" w:rsidP="006A0210">
      <w:pPr>
        <w:spacing w:before="240" w:after="240"/>
      </w:pPr>
      <w:r w:rsidRPr="00341E89">
        <w:t>Corporate Justice Coalition (202</w:t>
      </w:r>
      <w:r w:rsidR="000E6905" w:rsidRPr="00341E89">
        <w:t>3</w:t>
      </w:r>
      <w:r w:rsidRPr="00341E89">
        <w:t>)</w:t>
      </w:r>
      <w:r w:rsidR="005B1894">
        <w:rPr>
          <w:color w:val="1155CC"/>
          <w:u w:val="single"/>
        </w:rPr>
        <w:t xml:space="preserve"> </w:t>
      </w:r>
      <w:r w:rsidRPr="00341E89">
        <w:t>&lt;</w:t>
      </w:r>
      <w:hyperlink r:id="rId18" w:history="1">
        <w:r w:rsidRPr="00341E89">
          <w:rPr>
            <w:rStyle w:val="Hyperlink"/>
          </w:rPr>
          <w:t>https://corporatejusticecoalition.org/</w:t>
        </w:r>
      </w:hyperlink>
      <w:r w:rsidRPr="00341E89">
        <w:t>&gt; accessed 18 December 2023.</w:t>
      </w:r>
      <w:r w:rsidRPr="00341E89">
        <w:rPr>
          <w:color w:val="1155CC"/>
          <w:u w:val="single"/>
        </w:rPr>
        <w:t xml:space="preserve">  </w:t>
      </w:r>
    </w:p>
    <w:p w14:paraId="750A3176" w14:textId="4EFDC171" w:rsidR="00F9297F" w:rsidRDefault="00F9297F" w:rsidP="006A0210">
      <w:pPr>
        <w:spacing w:before="240" w:after="240"/>
      </w:pPr>
      <w:r w:rsidRPr="00341E89">
        <w:t>Council of Global Unions, Global Unions condemn the escalating violations of human and labour rights and civil liberties in Iran (Council of Global Unions, 2023) &lt;</w:t>
      </w:r>
      <w:hyperlink r:id="rId19">
        <w:r w:rsidRPr="00341E89">
          <w:rPr>
            <w:color w:val="1155CC"/>
            <w:u w:val="single"/>
          </w:rPr>
          <w:t>https://www.ei-ie.org/en/item/27963:global-unions-condemn-the-escalating-violations-of-human-and-labour-rights-and-civil-liberties-in-iran</w:t>
        </w:r>
      </w:hyperlink>
      <w:r w:rsidRPr="00341E89">
        <w:t>&gt; accessed 2 November 2023.</w:t>
      </w:r>
    </w:p>
    <w:p w14:paraId="36CE2B6E" w14:textId="7D2301CB" w:rsidR="00B30443" w:rsidRPr="00341E89" w:rsidRDefault="00B30443" w:rsidP="006A0210">
      <w:pPr>
        <w:spacing w:before="240" w:after="240"/>
      </w:pPr>
      <w:r>
        <w:t>Department for Business &amp; Trade, ‘Trade Union Membership, UK 1995 – 2022’ (National Statistics, 2023) p.17.</w:t>
      </w:r>
      <w:r>
        <w:t xml:space="preserve"> &lt;</w:t>
      </w:r>
      <w:hyperlink r:id="rId20" w:history="1">
        <w:r w:rsidRPr="004542D6">
          <w:rPr>
            <w:rStyle w:val="Hyperlink"/>
          </w:rPr>
          <w:t>https://assets.publishing.service.gov.uk/media/646dcc477dd6e7000ca9b289/Trade_Union_Membership_UK_1995-2022_Statistical_Bulletin.pdf</w:t>
        </w:r>
      </w:hyperlink>
      <w:r>
        <w:t>&gt; accessed 16 February 2024.</w:t>
      </w:r>
    </w:p>
    <w:p w14:paraId="253CE355" w14:textId="6687D4AB" w:rsidR="00F02A3B" w:rsidRPr="00341E89" w:rsidRDefault="00F02A3B" w:rsidP="006A0210">
      <w:pPr>
        <w:spacing w:before="240" w:after="240"/>
      </w:pPr>
      <w:r w:rsidRPr="00341E89">
        <w:t xml:space="preserve">English Collective of Prostitutes, ‘Independent: Sex workers could be pushed into illegal brothels and dangerous street work due to new </w:t>
      </w:r>
      <w:proofErr w:type="gramStart"/>
      <w:r w:rsidRPr="00341E89">
        <w:t>laws,</w:t>
      </w:r>
      <w:proofErr w:type="gramEnd"/>
      <w:r w:rsidRPr="00341E89">
        <w:t xml:space="preserve"> MPs warn.’ (English Collective of Prostitutes 2024) &lt;</w:t>
      </w:r>
      <w:hyperlink r:id="rId21" w:history="1">
        <w:r w:rsidR="002E5F31" w:rsidRPr="00341E89">
          <w:rPr>
            <w:rStyle w:val="Hyperlink"/>
          </w:rPr>
          <w:t>https://prostitutescollective.net/independent-sex-workers-could-be-pushed-into-illegal-brothels-and-dangerous-street-work-due-to-new-laws-mps-warn/</w:t>
        </w:r>
      </w:hyperlink>
      <w:r w:rsidRPr="00341E89">
        <w:t>&gt; accessed 5 February 2024.</w:t>
      </w:r>
    </w:p>
    <w:p w14:paraId="7CFAD4AE" w14:textId="77777777" w:rsidR="00F9297F" w:rsidRPr="00341E89" w:rsidRDefault="00F9297F" w:rsidP="006A0210">
      <w:pPr>
        <w:spacing w:before="240" w:after="240"/>
      </w:pPr>
      <w:proofErr w:type="spellStart"/>
      <w:r w:rsidRPr="00341E89">
        <w:t>Equidem</w:t>
      </w:r>
      <w:proofErr w:type="spellEnd"/>
      <w:r w:rsidRPr="00341E89">
        <w:t xml:space="preserve"> </w:t>
      </w:r>
      <w:proofErr w:type="spellStart"/>
      <w:r w:rsidRPr="00341E89">
        <w:t>EXPOsed</w:t>
      </w:r>
      <w:proofErr w:type="spellEnd"/>
      <w:r w:rsidRPr="00341E89">
        <w:t>, ‘Discrimination and forced labour practices at EXPO 2020 Dubai’ (</w:t>
      </w:r>
      <w:proofErr w:type="spellStart"/>
      <w:r w:rsidRPr="00341E89">
        <w:t>Equidem</w:t>
      </w:r>
      <w:proofErr w:type="spellEnd"/>
      <w:r w:rsidRPr="00341E89">
        <w:t>, 2022) &lt;</w:t>
      </w:r>
      <w:hyperlink r:id="rId22">
        <w:r w:rsidRPr="00341E89">
          <w:rPr>
            <w:color w:val="1155CC"/>
            <w:u w:val="single"/>
          </w:rPr>
          <w:t>https://www.equidem.org/reports/exposed</w:t>
        </w:r>
      </w:hyperlink>
      <w:r w:rsidRPr="00341E89">
        <w:t>&gt; accessed 2 November 2023.</w:t>
      </w:r>
    </w:p>
    <w:p w14:paraId="6768A003" w14:textId="66F62F70" w:rsidR="00183BC1" w:rsidRPr="00341E89" w:rsidRDefault="00183BC1" w:rsidP="006A0210">
      <w:pPr>
        <w:spacing w:before="240" w:after="240"/>
      </w:pPr>
      <w:r w:rsidRPr="00341E89">
        <w:rPr>
          <w:color w:val="000000" w:themeColor="text1"/>
        </w:rPr>
        <w:t>European Trade Union Confederation, ‘ETUC Input to the Call for evidence for the initiative: “Effectively banning products produced, extracted or harvested with forced labour.” (European Trade Union Confederation, 2022) &lt;</w:t>
      </w:r>
      <w:hyperlink r:id="rId23" w:history="1">
        <w:r w:rsidR="005B1894" w:rsidRPr="004542D6">
          <w:rPr>
            <w:rStyle w:val="Hyperlink"/>
          </w:rPr>
          <w:t>https://www.etuc.org/en/document/etuc-input-call-evidence-initiative-effectively-banning-products-produced-extracted-or</w:t>
        </w:r>
      </w:hyperlink>
      <w:r w:rsidRPr="00341E89">
        <w:rPr>
          <w:color w:val="000000" w:themeColor="text1"/>
        </w:rPr>
        <w:t xml:space="preserve">&gt; accessed 7 January 2024.  </w:t>
      </w:r>
    </w:p>
    <w:p w14:paraId="3DBE1098" w14:textId="73820228" w:rsidR="00F9297F" w:rsidRPr="00341E89" w:rsidRDefault="00F9297F" w:rsidP="006A0210">
      <w:pPr>
        <w:spacing w:before="240" w:after="240"/>
      </w:pPr>
      <w:r w:rsidRPr="00341E89">
        <w:t>Ford, M. ‘Trade Unions, Forced Labour and Human Trafficking’ (Anti – Trafficking Review, 2015) 5 Anti-Trafficking Review 11.</w:t>
      </w:r>
      <w:r w:rsidR="005B1894">
        <w:t xml:space="preserve"> </w:t>
      </w:r>
      <w:r w:rsidRPr="00341E89">
        <w:t>&lt;</w:t>
      </w:r>
      <w:hyperlink r:id="rId24">
        <w:r w:rsidRPr="00341E89">
          <w:rPr>
            <w:color w:val="1155CC"/>
            <w:u w:val="single"/>
          </w:rPr>
          <w:t>https://www.antitraffickingreview.org/index.php/atrjournal/article/view/134/135</w:t>
        </w:r>
      </w:hyperlink>
      <w:r w:rsidRPr="00341E89">
        <w:t>&gt; accessed 2 November 2023.</w:t>
      </w:r>
    </w:p>
    <w:p w14:paraId="5E21BCF4" w14:textId="4F5AB3B5" w:rsidR="00B62316" w:rsidRPr="00341E89" w:rsidRDefault="00B62316" w:rsidP="006A0210">
      <w:pPr>
        <w:spacing w:before="240" w:after="240"/>
      </w:pPr>
      <w:r w:rsidRPr="00341E89">
        <w:t xml:space="preserve">General Federation of Jordanian Trade Unions, ‘PGA </w:t>
      </w:r>
      <w:proofErr w:type="spellStart"/>
      <w:r w:rsidRPr="00341E89">
        <w:t>ToR</w:t>
      </w:r>
      <w:proofErr w:type="spellEnd"/>
      <w:r w:rsidRPr="00341E89">
        <w:t xml:space="preserve"> GFJTU’ (LinkedIn, 2023) &lt;</w:t>
      </w:r>
      <w:hyperlink r:id="rId25" w:history="1">
        <w:r w:rsidRPr="00341E89">
          <w:rPr>
            <w:rStyle w:val="Hyperlink"/>
          </w:rPr>
          <w:t>https://www.linkedin.com/feed/update/urn:li:activity:7076287190254673922/</w:t>
        </w:r>
      </w:hyperlink>
      <w:r w:rsidRPr="00341E89">
        <w:t>&gt; accessed 26 January 2024.</w:t>
      </w:r>
    </w:p>
    <w:p w14:paraId="5CBFE172" w14:textId="5D99BBF4" w:rsidR="00A075D9" w:rsidRPr="00341E89" w:rsidRDefault="00A075D9" w:rsidP="006A0210">
      <w:pPr>
        <w:spacing w:before="240" w:after="240"/>
        <w:rPr>
          <w:color w:val="1155CC"/>
          <w:u w:val="single"/>
        </w:rPr>
      </w:pPr>
      <w:r w:rsidRPr="00341E89">
        <w:t>Global Network of Sex Work Projects, ‘Global Mapping of Sex Work Laws’ (Global Network of Sex Work Projects, 2021) &lt;</w:t>
      </w:r>
      <w:hyperlink r:id="rId26" w:history="1">
        <w:r w:rsidRPr="00341E89">
          <w:rPr>
            <w:rStyle w:val="Hyperlink"/>
          </w:rPr>
          <w:t>https://www.nswp.org/sex-work-laws-map?colour_value[0]=7</w:t>
        </w:r>
      </w:hyperlink>
      <w:r w:rsidRPr="00341E89">
        <w:t>&gt; accessed 6 December 2023.</w:t>
      </w:r>
    </w:p>
    <w:p w14:paraId="7E6C8D0C" w14:textId="77777777" w:rsidR="00F9297F" w:rsidRDefault="00F9297F" w:rsidP="006A0210">
      <w:pPr>
        <w:spacing w:before="240" w:after="240"/>
      </w:pPr>
      <w:r w:rsidRPr="00341E89">
        <w:t>Global Unions, ‘Global Unions statement on the second anniversary of the military coup in Myanmar’, (Council of Global Unions, February 2023) &lt;</w:t>
      </w:r>
      <w:hyperlink r:id="rId27">
        <w:r w:rsidRPr="00341E89">
          <w:rPr>
            <w:color w:val="1155CC"/>
            <w:u w:val="single"/>
          </w:rPr>
          <w:t>https://www.industriall-union.org/sites/default/files/uploads/documents/2023/MYANMAR/global_unions_statement_myanmar_0.pdf</w:t>
        </w:r>
      </w:hyperlink>
      <w:r w:rsidRPr="00341E89">
        <w:t>&gt; accessed 2 November 2023.</w:t>
      </w:r>
    </w:p>
    <w:p w14:paraId="611EDA5B" w14:textId="77ABBEC8" w:rsidR="001B47C1" w:rsidRDefault="001B47C1" w:rsidP="006A0210">
      <w:pPr>
        <w:spacing w:before="240" w:after="240"/>
      </w:pPr>
      <w:r>
        <w:lastRenderedPageBreak/>
        <w:t>GMB Union, ‘Welcome to GMB equality’ (GMB Union, 2024) &lt;</w:t>
      </w:r>
      <w:hyperlink r:id="rId28" w:anchor=":~:text=Women%20make%20up%20over%2050,part%20of%20our%20core%20values" w:history="1">
        <w:r w:rsidRPr="004542D6">
          <w:rPr>
            <w:rStyle w:val="Hyperlink"/>
          </w:rPr>
          <w:t>https://www.gmb.org.uk/gmb-equality#:~:text=Women%20make%20up%20over%2050,part%20of%20our%20core%20values</w:t>
        </w:r>
      </w:hyperlink>
      <w:r w:rsidRPr="00A72BBE">
        <w:t>.</w:t>
      </w:r>
      <w:r>
        <w:t>&gt; accessed 15 February 2024.</w:t>
      </w:r>
    </w:p>
    <w:p w14:paraId="1EB1D5E4" w14:textId="276752C9" w:rsidR="00913896" w:rsidRPr="00341E89" w:rsidRDefault="00913896" w:rsidP="006A0210">
      <w:pPr>
        <w:spacing w:before="240" w:after="240"/>
      </w:pPr>
      <w:r>
        <w:t>Good Business Matters, ‘Corporate Justice Coalition: Time for Change – MPs from across parties turn out for CJC event’ (Good Business Matters, 2024) &lt;</w:t>
      </w:r>
      <w:hyperlink r:id="rId29" w:history="1">
        <w:r w:rsidRPr="004B3A70">
          <w:rPr>
            <w:rStyle w:val="Hyperlink"/>
          </w:rPr>
          <w:t>https://www.goodbusinessmatters.org/news-research</w:t>
        </w:r>
      </w:hyperlink>
      <w:r>
        <w:t>&gt; accessed 15 February 2024.</w:t>
      </w:r>
    </w:p>
    <w:p w14:paraId="1FE55739" w14:textId="4442682E" w:rsidR="00E16960" w:rsidRDefault="00E16960" w:rsidP="006A0210">
      <w:pPr>
        <w:spacing w:before="240" w:after="240"/>
      </w:pPr>
      <w:r w:rsidRPr="00341E89">
        <w:t>GOV.UK, ‘Contract types and employer responsibilities’ (GOV.UK, 2023)</w:t>
      </w:r>
      <w:r w:rsidR="006F11E4">
        <w:t xml:space="preserve"> </w:t>
      </w:r>
      <w:r w:rsidRPr="00341E89">
        <w:t>&lt;</w:t>
      </w:r>
      <w:hyperlink r:id="rId30" w:history="1">
        <w:r w:rsidR="006F11E4" w:rsidRPr="004B3A70">
          <w:rPr>
            <w:rStyle w:val="Hyperlink"/>
          </w:rPr>
          <w:t>https://www.gov.uk/contract-types-and-employer-responsibilities/zero-hour-contracts</w:t>
        </w:r>
      </w:hyperlink>
      <w:r w:rsidRPr="00341E89">
        <w:t>&gt; accessed 19 December 2023.</w:t>
      </w:r>
    </w:p>
    <w:p w14:paraId="182CCBF7" w14:textId="31DF757E" w:rsidR="00DA7EB5" w:rsidRPr="00341E89" w:rsidRDefault="00DA7EB5" w:rsidP="006A0210">
      <w:pPr>
        <w:spacing w:before="240" w:after="240"/>
      </w:pPr>
      <w:r>
        <w:t>Hayward, Eleanor ‘Doctors brand BMA union sexist and racist’ (The Times, 2022) &lt;</w:t>
      </w:r>
      <w:hyperlink r:id="rId31" w:history="1">
        <w:r w:rsidRPr="004542D6">
          <w:rPr>
            <w:rStyle w:val="Hyperlink"/>
          </w:rPr>
          <w:t>https://www.thetimes.co.uk/article/doctors-brand-bma-union-sexist-and-racist-lmlcks2qz</w:t>
        </w:r>
      </w:hyperlink>
      <w:r>
        <w:t>&gt; accessed 15 February 2024.</w:t>
      </w:r>
    </w:p>
    <w:p w14:paraId="256BFE38" w14:textId="77777777" w:rsidR="00F9297F" w:rsidRDefault="00F9297F" w:rsidP="006A0210">
      <w:pPr>
        <w:spacing w:before="240" w:after="240"/>
      </w:pPr>
      <w:r w:rsidRPr="00341E89">
        <w:t>Hong Kong Confederation of Trade Unions, ‘</w:t>
      </w:r>
      <w:bookmarkStart w:id="0" w:name="_Hlk161398712"/>
      <w:r w:rsidRPr="00341E89">
        <w:t>HKCTU</w:t>
      </w:r>
      <w:bookmarkEnd w:id="0"/>
      <w:r w:rsidRPr="00341E89">
        <w:t xml:space="preserve"> to Launch Dissolution’, (Hong Kong Confederation of Trade Unions, 2021) &lt;</w:t>
      </w:r>
      <w:hyperlink r:id="rId32">
        <w:r w:rsidRPr="00341E89">
          <w:rPr>
            <w:color w:val="1155CC"/>
            <w:u w:val="single"/>
          </w:rPr>
          <w:t>https://mailchi.mp/hkctu.org.hk/hkctu-to-launch-the-dissolution-process</w:t>
        </w:r>
      </w:hyperlink>
      <w:r w:rsidRPr="00341E89">
        <w:t>&gt; accessed 3 November 2023.</w:t>
      </w:r>
    </w:p>
    <w:p w14:paraId="6639E8C3" w14:textId="56A37F9E" w:rsidR="004C36A9" w:rsidRDefault="004C36A9" w:rsidP="006A0210">
      <w:pPr>
        <w:spacing w:before="240" w:after="240"/>
      </w:pPr>
      <w:proofErr w:type="spellStart"/>
      <w:r>
        <w:t>IndustriALL</w:t>
      </w:r>
      <w:proofErr w:type="spellEnd"/>
      <w:r>
        <w:t>, ‘NXP Thailand must reinstate sacked workers’ (</w:t>
      </w:r>
      <w:proofErr w:type="spellStart"/>
      <w:r>
        <w:t>IndustriALL</w:t>
      </w:r>
      <w:proofErr w:type="spellEnd"/>
      <w:r>
        <w:t xml:space="preserve"> 2022) &lt;</w:t>
      </w:r>
      <w:hyperlink r:id="rId33" w:history="1">
        <w:r w:rsidRPr="004B3A70">
          <w:rPr>
            <w:rStyle w:val="Hyperlink"/>
          </w:rPr>
          <w:t>https://www.industriall-union.org/nxp-thailand-must-reinstate-sacked-workers</w:t>
        </w:r>
      </w:hyperlink>
      <w:r>
        <w:t>&gt; accessed 4 November 2023.</w:t>
      </w:r>
    </w:p>
    <w:p w14:paraId="4C917BFF" w14:textId="044EBA76" w:rsidR="00E313D8" w:rsidRDefault="00E313D8" w:rsidP="006A0210">
      <w:pPr>
        <w:spacing w:before="240" w:after="240"/>
      </w:pPr>
      <w:proofErr w:type="spellStart"/>
      <w:r>
        <w:t>IndustriALL</w:t>
      </w:r>
      <w:proofErr w:type="spellEnd"/>
      <w:r>
        <w:t>, ‘Unfair treatment of union members at Molex Malaysia’ (</w:t>
      </w:r>
      <w:proofErr w:type="spellStart"/>
      <w:r>
        <w:t>IndustriALL</w:t>
      </w:r>
      <w:proofErr w:type="spellEnd"/>
      <w:r>
        <w:t>, 2022) &lt;</w:t>
      </w:r>
      <w:hyperlink r:id="rId34" w:history="1">
        <w:r w:rsidRPr="004B3A70">
          <w:rPr>
            <w:rStyle w:val="Hyperlink"/>
          </w:rPr>
          <w:t>https://www.industriall-union.org/unfair-treatment-of-union-members-at-malaysian-apple-supplier</w:t>
        </w:r>
      </w:hyperlink>
      <w:r>
        <w:t>&gt; accessed 4 November 2023.</w:t>
      </w:r>
    </w:p>
    <w:p w14:paraId="4B2949BE" w14:textId="6DCC708E" w:rsidR="0015660A" w:rsidRPr="0015660A" w:rsidRDefault="0015660A" w:rsidP="006A0210">
      <w:pPr>
        <w:spacing w:before="240" w:after="240"/>
      </w:pPr>
      <w:proofErr w:type="spellStart"/>
      <w:r w:rsidRPr="0015660A">
        <w:t>IndustriALL</w:t>
      </w:r>
      <w:proofErr w:type="spellEnd"/>
      <w:r w:rsidRPr="0015660A">
        <w:t>, ‘Union busting at steel plant in India’ (</w:t>
      </w:r>
      <w:proofErr w:type="spellStart"/>
      <w:r w:rsidRPr="0015660A">
        <w:t>IndustriALL</w:t>
      </w:r>
      <w:proofErr w:type="spellEnd"/>
      <w:r w:rsidRPr="0015660A">
        <w:t>, 2022) &lt;</w:t>
      </w:r>
      <w:hyperlink r:id="rId35" w:history="1">
        <w:r w:rsidRPr="0015660A">
          <w:rPr>
            <w:rStyle w:val="Hyperlink"/>
          </w:rPr>
          <w:t>https://www.industriall-union.org/union-busting-at-steel-plant-in-india</w:t>
        </w:r>
      </w:hyperlink>
      <w:r w:rsidRPr="0015660A">
        <w:t>&gt; accessed 4 November 2023</w:t>
      </w:r>
      <w:r w:rsidR="005B1894">
        <w:t>.</w:t>
      </w:r>
    </w:p>
    <w:p w14:paraId="5CEE34D7" w14:textId="396DFD4A" w:rsidR="000813C1" w:rsidRDefault="000813C1" w:rsidP="006A0210">
      <w:pPr>
        <w:spacing w:before="240" w:after="240"/>
      </w:pPr>
      <w:r w:rsidRPr="00341E89">
        <w:t>Informal Workers Organization – SL (Facebook, 2023) &lt;</w:t>
      </w:r>
      <w:hyperlink r:id="rId36" w:history="1">
        <w:r w:rsidRPr="00341E89">
          <w:rPr>
            <w:rStyle w:val="Hyperlink"/>
          </w:rPr>
          <w:t>https://www.facebook.com/DomesticHelpersOrganisationSL/</w:t>
        </w:r>
      </w:hyperlink>
      <w:r w:rsidRPr="00341E89">
        <w:t>&gt; accessed 19 January 2024.</w:t>
      </w:r>
    </w:p>
    <w:p w14:paraId="63BDF7EC" w14:textId="2311EE89" w:rsidR="008E580A" w:rsidRPr="00341E89" w:rsidRDefault="00F9297F" w:rsidP="006A0210">
      <w:pPr>
        <w:spacing w:before="240" w:after="240"/>
        <w:rPr>
          <w:color w:val="0000FF"/>
          <w:u w:val="single"/>
        </w:rPr>
      </w:pPr>
      <w:r>
        <w:t xml:space="preserve">International </w:t>
      </w:r>
      <w:r w:rsidR="008E580A">
        <w:t>Domestic Workers Federation, ‘United, Strong and Growing, IDWF Annual Report 2021’ (International Domestic Workers Federation, 2021)</w:t>
      </w:r>
      <w:r w:rsidR="008F0171">
        <w:t xml:space="preserve"> </w:t>
      </w:r>
      <w:r w:rsidR="008E580A">
        <w:t>p.19.&lt;</w:t>
      </w:r>
      <w:hyperlink r:id="rId37" w:history="1">
        <w:r w:rsidR="008E580A" w:rsidRPr="004B3A70">
          <w:rPr>
            <w:rStyle w:val="Hyperlink"/>
          </w:rPr>
          <w:t>https://idwfed.org/publications/annual-report/annual-report-2021/</w:t>
        </w:r>
      </w:hyperlink>
      <w:r w:rsidR="008E580A">
        <w:t>&gt; accessed 20 January 2024.</w:t>
      </w:r>
    </w:p>
    <w:p w14:paraId="3B0483BC" w14:textId="4A8AC1FB" w:rsidR="00F9297F" w:rsidRPr="00341E89" w:rsidRDefault="00F9297F" w:rsidP="006A0210">
      <w:pPr>
        <w:spacing w:before="240" w:after="240"/>
      </w:pPr>
      <w:r w:rsidRPr="00341E89">
        <w:t>International Labo</w:t>
      </w:r>
      <w:r w:rsidR="00FD4C27" w:rsidRPr="00341E89">
        <w:t>u</w:t>
      </w:r>
      <w:r w:rsidRPr="00341E89">
        <w:t>r Organization, Direct Request (Committee of Experts on the Application of Conventions) - Adopted 2020, Published 109th ILC Session (2021)’ (2021) &lt;</w:t>
      </w:r>
      <w:hyperlink r:id="rId38">
        <w:r w:rsidRPr="00341E89">
          <w:rPr>
            <w:color w:val="1155CC"/>
            <w:u w:val="single"/>
          </w:rPr>
          <w:t>https://www.ilo.org/dyn/normlex/en/f?p=NORMLEXPUB:13100:0::NO::P13100_COMMENT_ID,P13100_COUNTRY_ID:4059919,102595</w:t>
        </w:r>
      </w:hyperlink>
      <w:r w:rsidRPr="00341E89">
        <w:t>&gt; accessed 15 February 2024.</w:t>
      </w:r>
    </w:p>
    <w:p w14:paraId="373E9186" w14:textId="77777777" w:rsidR="00F9297F" w:rsidRPr="00341E89" w:rsidRDefault="00F9297F" w:rsidP="006A0210">
      <w:pPr>
        <w:spacing w:before="240" w:after="240"/>
      </w:pPr>
      <w:r w:rsidRPr="00341E89">
        <w:t>International Labour Conference Geneva, ‘Report of the Committee of Experts on the Application of Conventions and Recommendations (articles 19, 22 and 35 of the Constitution)’ (International Labour Organization, 112th Session, 2024) p.126. &lt;</w:t>
      </w:r>
      <w:hyperlink r:id="rId39">
        <w:r w:rsidRPr="00341E89">
          <w:rPr>
            <w:color w:val="1155CC"/>
            <w:u w:val="single"/>
          </w:rPr>
          <w:t>https://ilo.primo.exlibrisgroup.com/discovery/delivery/41ILO_INST:41ILO_V2/12123626740002676</w:t>
        </w:r>
      </w:hyperlink>
      <w:r w:rsidRPr="00341E89">
        <w:t>&gt; accessed 26 January 2024.</w:t>
      </w:r>
    </w:p>
    <w:p w14:paraId="6F0B60F2" w14:textId="7F3A23FD" w:rsidR="00513B3A" w:rsidRPr="00341E89" w:rsidRDefault="00513B3A" w:rsidP="006A0210">
      <w:pPr>
        <w:spacing w:before="240" w:after="240"/>
      </w:pPr>
      <w:r w:rsidRPr="00341E89">
        <w:lastRenderedPageBreak/>
        <w:t>International Labour Organization, Joint Labour Migration Programme, African Union, ‘Trade Unions Manual to Promote Migrant Workers’ Rights and Foster Fair Labour Migration Governance in Africa’ (International Labour organization, 2021) &lt;</w:t>
      </w:r>
      <w:hyperlink r:id="rId40" w:history="1">
        <w:r w:rsidRPr="00341E89">
          <w:rPr>
            <w:rStyle w:val="Hyperlink"/>
          </w:rPr>
          <w:t>https://www.ilo.org/wcmsp5/groups/public/---</w:t>
        </w:r>
        <w:proofErr w:type="spellStart"/>
        <w:r w:rsidRPr="00341E89">
          <w:rPr>
            <w:rStyle w:val="Hyperlink"/>
          </w:rPr>
          <w:t>africa</w:t>
        </w:r>
        <w:proofErr w:type="spellEnd"/>
        <w:r w:rsidRPr="00341E89">
          <w:rPr>
            <w:rStyle w:val="Hyperlink"/>
          </w:rPr>
          <w:t>/---</w:t>
        </w:r>
        <w:proofErr w:type="spellStart"/>
        <w:r w:rsidRPr="00341E89">
          <w:rPr>
            <w:rStyle w:val="Hyperlink"/>
          </w:rPr>
          <w:t>ro-abidjan</w:t>
        </w:r>
        <w:proofErr w:type="spellEnd"/>
        <w:r w:rsidRPr="00341E89">
          <w:rPr>
            <w:rStyle w:val="Hyperlink"/>
          </w:rPr>
          <w:t>/---</w:t>
        </w:r>
        <w:proofErr w:type="spellStart"/>
        <w:r w:rsidRPr="00341E89">
          <w:rPr>
            <w:rStyle w:val="Hyperlink"/>
          </w:rPr>
          <w:t>sro-cairo</w:t>
        </w:r>
        <w:proofErr w:type="spellEnd"/>
        <w:r w:rsidRPr="00341E89">
          <w:rPr>
            <w:rStyle w:val="Hyperlink"/>
          </w:rPr>
          <w:t>/documents/publication/wcms_853297.pdf</w:t>
        </w:r>
      </w:hyperlink>
      <w:r w:rsidRPr="00341E89">
        <w:t>&gt; accessed 3 January 2023.</w:t>
      </w:r>
    </w:p>
    <w:p w14:paraId="177BA74E" w14:textId="77777777" w:rsidR="00F9297F" w:rsidRPr="00341E89" w:rsidRDefault="00F9297F" w:rsidP="006A0210">
      <w:pPr>
        <w:spacing w:before="240" w:after="240"/>
      </w:pPr>
      <w:r w:rsidRPr="00341E89">
        <w:t>International Labour Organization , Revision of the Law on Contract-Based Vietnamese Overseas Workers, ILO DOC 69/2020/QH14 (International Labour Organization, 2020) &lt;</w:t>
      </w:r>
      <w:hyperlink r:id="rId41" w:history="1">
        <w:r w:rsidRPr="00341E89">
          <w:rPr>
            <w:rStyle w:val="Hyperlink"/>
          </w:rPr>
          <w:t>https://www.ilo.org/dyn/migpractice/migmain.showPractice?p_lang=en&amp;p_practice_id=208</w:t>
        </w:r>
      </w:hyperlink>
      <w:r w:rsidRPr="00341E89">
        <w:t>&gt; accessed 26 January 2024.</w:t>
      </w:r>
    </w:p>
    <w:p w14:paraId="662F06D1" w14:textId="4DCD942C" w:rsidR="00F9297F" w:rsidRPr="00341E89" w:rsidRDefault="00F9297F" w:rsidP="006A0210">
      <w:pPr>
        <w:spacing w:before="240" w:after="240"/>
      </w:pPr>
      <w:r w:rsidRPr="00341E89">
        <w:t>International Labour Organization, ‘Decent work deficits among rural workers’ (International Labour Organization 2022)</w:t>
      </w:r>
      <w:r w:rsidR="007A182E">
        <w:t xml:space="preserve"> </w:t>
      </w:r>
      <w:r w:rsidRPr="00341E89">
        <w:t>&lt;</w:t>
      </w:r>
      <w:hyperlink r:id="rId42">
        <w:r w:rsidRPr="00341E89">
          <w:rPr>
            <w:color w:val="1155CC"/>
            <w:u w:val="single"/>
          </w:rPr>
          <w:t>https://www.ilo.org/wcmsp5/groups/public/---</w:t>
        </w:r>
        <w:proofErr w:type="spellStart"/>
        <w:r w:rsidRPr="00341E89">
          <w:rPr>
            <w:color w:val="1155CC"/>
            <w:u w:val="single"/>
          </w:rPr>
          <w:t>ed_dialogue</w:t>
        </w:r>
        <w:proofErr w:type="spellEnd"/>
        <w:r w:rsidRPr="00341E89">
          <w:rPr>
            <w:color w:val="1155CC"/>
            <w:u w:val="single"/>
          </w:rPr>
          <w:t>/---</w:t>
        </w:r>
        <w:proofErr w:type="spellStart"/>
        <w:r w:rsidRPr="00341E89">
          <w:rPr>
            <w:color w:val="1155CC"/>
            <w:u w:val="single"/>
          </w:rPr>
          <w:t>actrav</w:t>
        </w:r>
        <w:proofErr w:type="spellEnd"/>
        <w:r w:rsidRPr="00341E89">
          <w:rPr>
            <w:color w:val="1155CC"/>
            <w:u w:val="single"/>
          </w:rPr>
          <w:t>/documents/publication/wcms_850582.pdf</w:t>
        </w:r>
      </w:hyperlink>
      <w:r w:rsidRPr="00341E89">
        <w:t>&gt; accessed 15 February 2024.</w:t>
      </w:r>
    </w:p>
    <w:p w14:paraId="352573D7" w14:textId="77777777" w:rsidR="00F9297F" w:rsidRPr="00341E89" w:rsidRDefault="00F9297F" w:rsidP="006A0210">
      <w:pPr>
        <w:spacing w:before="240" w:after="240"/>
      </w:pPr>
      <w:r w:rsidRPr="00341E89">
        <w:t>International Labour Organization, ‘National employment policies: A guide for workers’ organisations’ (International Labour Organization, 2015) &lt;</w:t>
      </w:r>
      <w:hyperlink r:id="rId43">
        <w:r w:rsidRPr="00341E89">
          <w:rPr>
            <w:color w:val="1155CC"/>
            <w:u w:val="single"/>
          </w:rPr>
          <w:t>https://www.ilo.org/wcmsp5/groups/public/@ed_emp/@emp_policy/documents/publication/wcms_334916.pdf</w:t>
        </w:r>
      </w:hyperlink>
      <w:r w:rsidRPr="00341E89">
        <w:t>&gt; accessed 3 December 2023.</w:t>
      </w:r>
    </w:p>
    <w:p w14:paraId="5861ADB7" w14:textId="258C408D" w:rsidR="00F9297F" w:rsidRPr="00341E89" w:rsidRDefault="00F9297F" w:rsidP="006A0210">
      <w:pPr>
        <w:spacing w:before="240" w:after="240"/>
      </w:pPr>
      <w:r w:rsidRPr="00341E89">
        <w:t xml:space="preserve">International Labour Organization, ‘The situation of workers of the occupied Arab territories’ Report of the Director - General - Appendix 2022. (International Labour Organization) </w:t>
      </w:r>
      <w:r w:rsidR="007A182E">
        <w:t xml:space="preserve">p.9. </w:t>
      </w:r>
      <w:r w:rsidRPr="00341E89">
        <w:t>&lt;</w:t>
      </w:r>
      <w:hyperlink r:id="rId44">
        <w:r w:rsidRPr="00341E89">
          <w:rPr>
            <w:color w:val="1155CC"/>
            <w:u w:val="single"/>
          </w:rPr>
          <w:t>https://www.un.org/unispal/wp-content/uploads/2022/05/ILOANRPT_170522.pdf</w:t>
        </w:r>
      </w:hyperlink>
      <w:r w:rsidRPr="00341E89">
        <w:t>&gt; accessed 26 January 2024.</w:t>
      </w:r>
    </w:p>
    <w:p w14:paraId="36183D3E" w14:textId="233AA973" w:rsidR="00F9297F" w:rsidRPr="00341E89" w:rsidRDefault="00F9297F" w:rsidP="006A0210">
      <w:pPr>
        <w:spacing w:before="240" w:after="240"/>
      </w:pPr>
      <w:r w:rsidRPr="00341E89">
        <w:t>International Labour Organization, ‘Trade Unions in Ghana are increasingly organizing those workers that need it the most” (International Labour Organization, Trade Unions in Transformation: Innovative Strategies for Organising Workers in Ghana, 2022). &lt;</w:t>
      </w:r>
      <w:hyperlink r:id="rId45">
        <w:r w:rsidRPr="00341E89">
          <w:rPr>
            <w:color w:val="0000FF"/>
            <w:u w:val="single"/>
          </w:rPr>
          <w:t>https://www.ilo.org/actrav/WCMS_859786/lang--</w:t>
        </w:r>
        <w:proofErr w:type="spellStart"/>
        <w:r w:rsidRPr="00341E89">
          <w:rPr>
            <w:color w:val="0000FF"/>
            <w:u w:val="single"/>
          </w:rPr>
          <w:t>en</w:t>
        </w:r>
        <w:proofErr w:type="spellEnd"/>
        <w:r w:rsidRPr="00341E89">
          <w:rPr>
            <w:color w:val="0000FF"/>
            <w:u w:val="single"/>
          </w:rPr>
          <w:t>/index.htm on 20th December 2023</w:t>
        </w:r>
      </w:hyperlink>
      <w:r w:rsidRPr="00341E89">
        <w:t>&gt; accessed 3 January 2023.</w:t>
      </w:r>
    </w:p>
    <w:p w14:paraId="75C488E2" w14:textId="78DE48C2" w:rsidR="00F9297F" w:rsidRPr="00341E89" w:rsidRDefault="00F9297F" w:rsidP="008A52BD">
      <w:pPr>
        <w:spacing w:before="240" w:after="240"/>
      </w:pPr>
      <w:r w:rsidRPr="00341E89">
        <w:t xml:space="preserve">International Labour Organization, </w:t>
      </w:r>
      <w:r w:rsidRPr="00341E89">
        <w:rPr>
          <w:i/>
        </w:rPr>
        <w:t>The Private Employment Agencies Convention</w:t>
      </w:r>
      <w:r w:rsidRPr="00341E89">
        <w:t xml:space="preserve"> (1997) (Guidance) (ILO Convention No 181)’ (International Labour Organization,  2021)</w:t>
      </w:r>
      <w:r w:rsidR="00950ADD">
        <w:t xml:space="preserve"> </w:t>
      </w:r>
      <w:r w:rsidRPr="00341E89">
        <w:t>&lt;</w:t>
      </w:r>
      <w:hyperlink r:id="rId46">
        <w:r w:rsidRPr="00341E89">
          <w:rPr>
            <w:color w:val="1155CC"/>
            <w:u w:val="single"/>
          </w:rPr>
          <w:t>https://www.ilo.org/wcmsp5/groups/public/---</w:t>
        </w:r>
        <w:proofErr w:type="spellStart"/>
        <w:r w:rsidRPr="00341E89">
          <w:rPr>
            <w:color w:val="1155CC"/>
            <w:u w:val="single"/>
          </w:rPr>
          <w:t>ed_emp</w:t>
        </w:r>
        <w:proofErr w:type="spellEnd"/>
        <w:r w:rsidRPr="00341E89">
          <w:rPr>
            <w:color w:val="1155CC"/>
            <w:u w:val="single"/>
          </w:rPr>
          <w:t>/---</w:t>
        </w:r>
        <w:proofErr w:type="spellStart"/>
        <w:r w:rsidRPr="00341E89">
          <w:rPr>
            <w:color w:val="1155CC"/>
            <w:u w:val="single"/>
          </w:rPr>
          <w:t>emp_ent</w:t>
        </w:r>
        <w:proofErr w:type="spellEnd"/>
        <w:r w:rsidRPr="00341E89">
          <w:rPr>
            <w:color w:val="1155CC"/>
            <w:u w:val="single"/>
          </w:rPr>
          <w:t>/documents/publication/wcms_829999.pdf</w:t>
        </w:r>
      </w:hyperlink>
      <w:r w:rsidRPr="00341E89">
        <w:t xml:space="preserve">&gt; accessed 4 November 2023. </w:t>
      </w:r>
    </w:p>
    <w:p w14:paraId="0FC43F7D" w14:textId="77777777" w:rsidR="00F9297F" w:rsidRPr="00341E89" w:rsidRDefault="00F9297F" w:rsidP="008A52BD">
      <w:pPr>
        <w:spacing w:before="240" w:after="240"/>
      </w:pPr>
      <w:r w:rsidRPr="00341E89">
        <w:t xml:space="preserve">International Labour Organization, </w:t>
      </w:r>
      <w:r w:rsidRPr="00341E89">
        <w:rPr>
          <w:i/>
        </w:rPr>
        <w:t>Trade Union Action to Promote Fair Recruitment for Migrant Workers</w:t>
      </w:r>
      <w:r w:rsidRPr="00341E89">
        <w:t xml:space="preserve"> (International Labour Organization 2020) &lt;</w:t>
      </w:r>
      <w:hyperlink r:id="rId47">
        <w:r w:rsidRPr="00341E89">
          <w:rPr>
            <w:color w:val="1155CC"/>
            <w:u w:val="single"/>
          </w:rPr>
          <w:t>https://www.ilo.org/global/topics/labour-migration/projects/reframe/WCMS_740198/lang--en/index.htm</w:t>
        </w:r>
      </w:hyperlink>
      <w:r w:rsidRPr="00341E89">
        <w:t>&gt; accessed 6 January 2024.</w:t>
      </w:r>
    </w:p>
    <w:p w14:paraId="6601B210" w14:textId="7F39A154" w:rsidR="00F9297F" w:rsidRPr="00341E89" w:rsidRDefault="00F9297F" w:rsidP="008A52BD">
      <w:pPr>
        <w:spacing w:before="240" w:after="240"/>
      </w:pPr>
      <w:r w:rsidRPr="00341E89">
        <w:t>International Trade Union Confederation, ‘ITUC 2023 Global Rights Index’ (International Trade Union Confederation, 2023) &lt;</w:t>
      </w:r>
      <w:hyperlink r:id="rId48" w:history="1">
        <w:r w:rsidR="00950ADD" w:rsidRPr="004542D6">
          <w:rPr>
            <w:rStyle w:val="Hyperlink"/>
          </w:rPr>
          <w:t>https://www.ituc-csi.org/ituc-global-rights-index-2023</w:t>
        </w:r>
      </w:hyperlink>
      <w:r w:rsidRPr="00341E89">
        <w:t>&gt; accessed 5 December 2023.</w:t>
      </w:r>
    </w:p>
    <w:p w14:paraId="6A1908D2" w14:textId="77777777" w:rsidR="00F9297F" w:rsidRPr="00341E89" w:rsidRDefault="00F9297F" w:rsidP="008A52BD">
      <w:pPr>
        <w:spacing w:before="240" w:after="240"/>
      </w:pPr>
      <w:r w:rsidRPr="00341E89">
        <w:t>International Trade Union Confederation, ‘ITUC Launches Migrant Worker “Recruitment Adviser” Platform” (International Trade Union Confederation, 2018) &lt;</w:t>
      </w:r>
      <w:hyperlink r:id="rId49">
        <w:r w:rsidRPr="00341E89">
          <w:rPr>
            <w:color w:val="1155CC"/>
            <w:u w:val="single"/>
          </w:rPr>
          <w:t>https://www.ituc-csi.org/ituc-launches-migrant-worker</w:t>
        </w:r>
      </w:hyperlink>
      <w:r w:rsidRPr="00341E89">
        <w:t>&gt; accessed 25 January 2024.</w:t>
      </w:r>
    </w:p>
    <w:p w14:paraId="5D74478A" w14:textId="77777777" w:rsidR="00F9297F" w:rsidRPr="00341E89" w:rsidRDefault="00F9297F" w:rsidP="008A52BD">
      <w:pPr>
        <w:spacing w:before="240" w:after="240"/>
      </w:pPr>
      <w:r w:rsidRPr="00341E89">
        <w:lastRenderedPageBreak/>
        <w:t>International Trade Union Confederation, Asia-Pacific, ‘Historic victory for workers' rights as Maldives passes Industrial Relations and Occupational Safety and Health Bills’ (ITUC Asia – Pacific News, 2024) &lt;</w:t>
      </w:r>
      <w:hyperlink r:id="rId50">
        <w:r w:rsidRPr="00341E89">
          <w:rPr>
            <w:color w:val="1155CC"/>
            <w:u w:val="single"/>
          </w:rPr>
          <w:t>https://www.ituc-ap.org/news-and-updates/historic-victory-for-workers-rights-as-maldives-passes-industrial-relations-and-occupational-safety-and-health-bills</w:t>
        </w:r>
      </w:hyperlink>
      <w:r w:rsidRPr="00341E89">
        <w:t>&gt; accessed 5 January 2024.</w:t>
      </w:r>
    </w:p>
    <w:p w14:paraId="50E95E83" w14:textId="77777777" w:rsidR="00F9297F" w:rsidRPr="00341E89" w:rsidRDefault="00F9297F" w:rsidP="008A52BD">
      <w:pPr>
        <w:spacing w:before="240" w:after="240"/>
        <w:rPr>
          <w:color w:val="1F1F1F"/>
        </w:rPr>
      </w:pPr>
      <w:r w:rsidRPr="00341E89">
        <w:t>International Trade Union Confederation, Asia-Pacific, ‘</w:t>
      </w:r>
      <w:r w:rsidRPr="00341E89">
        <w:rPr>
          <w:color w:val="1F1F1F"/>
        </w:rPr>
        <w:t>Strengthening cross-border cooperation of trade unions to advance fair recruitment agenda, end forced labour, and ensure decent work for migrant workers’ (</w:t>
      </w:r>
      <w:r w:rsidRPr="00341E89">
        <w:t>ITUC Asia – Pacific,</w:t>
      </w:r>
      <w:r w:rsidRPr="00341E89">
        <w:rPr>
          <w:color w:val="1F1F1F"/>
        </w:rPr>
        <w:t xml:space="preserve"> 2023) &lt;</w:t>
      </w:r>
      <w:hyperlink r:id="rId51">
        <w:r w:rsidRPr="00341E89">
          <w:rPr>
            <w:color w:val="1155CC"/>
            <w:u w:val="single"/>
          </w:rPr>
          <w:t>https://www.ituc-ap.org/news-and-updates/strengthening-cross-border-cooperation-of-trade-unions-to-advance-fair-recruitment-agenda-end-forced-labour-and-ensure-decent-work-for-migrant-workers</w:t>
        </w:r>
      </w:hyperlink>
      <w:r w:rsidRPr="00341E89">
        <w:rPr>
          <w:color w:val="1F1F1F"/>
        </w:rPr>
        <w:t xml:space="preserve">&gt; </w:t>
      </w:r>
      <w:r w:rsidRPr="00341E89">
        <w:t>accessed 5 January 2024.</w:t>
      </w:r>
    </w:p>
    <w:p w14:paraId="23DB9837" w14:textId="77777777" w:rsidR="00F9297F" w:rsidRPr="00341E89" w:rsidRDefault="00F9297F" w:rsidP="008A52BD">
      <w:pPr>
        <w:spacing w:before="240" w:after="240"/>
      </w:pPr>
      <w:r w:rsidRPr="00341E89">
        <w:t>International Trade Union Confederation, Global Rights Index 2023, ‘Middle East and North Africa’ (International Trade Union Confederation 2023)</w:t>
      </w:r>
      <w:r w:rsidRPr="00341E89">
        <w:rPr>
          <w:i/>
        </w:rPr>
        <w:t xml:space="preserve"> </w:t>
      </w:r>
      <w:r w:rsidRPr="00341E89">
        <w:t>&lt;</w:t>
      </w:r>
      <w:hyperlink r:id="rId52">
        <w:r w:rsidRPr="00341E89">
          <w:rPr>
            <w:color w:val="1155CC"/>
            <w:u w:val="single"/>
          </w:rPr>
          <w:t>https://www.globalrightsindex.org/en/2023/regions/middle-east-and-north-africa</w:t>
        </w:r>
      </w:hyperlink>
      <w:r w:rsidRPr="00341E89">
        <w:t>&gt; accessed 2 November 2023.</w:t>
      </w:r>
    </w:p>
    <w:p w14:paraId="3A6B3A8A" w14:textId="31484A6C" w:rsidR="00F9297F" w:rsidRPr="00341E89" w:rsidRDefault="00F9297F" w:rsidP="008A52BD">
      <w:pPr>
        <w:spacing w:before="240" w:after="240"/>
      </w:pPr>
      <w:r w:rsidRPr="00341E89">
        <w:t>International Trade Union Confederation, Global Rights Index 2023, ‘Asia-Pacific’, (International Trade Union Confederation, 2023)</w:t>
      </w:r>
      <w:r w:rsidR="00950ADD">
        <w:t xml:space="preserve"> </w:t>
      </w:r>
      <w:r w:rsidRPr="00341E89">
        <w:t>&lt;</w:t>
      </w:r>
      <w:hyperlink r:id="rId53">
        <w:r w:rsidRPr="00341E89">
          <w:rPr>
            <w:color w:val="1155CC"/>
            <w:u w:val="single"/>
          </w:rPr>
          <w:t>https://www.globalrightsindex.org/en/2023/regions/asia-pacific</w:t>
        </w:r>
      </w:hyperlink>
      <w:r w:rsidRPr="00341E89">
        <w:t>&gt; accessed 2 November 2023.</w:t>
      </w:r>
    </w:p>
    <w:p w14:paraId="3EB1A1B1" w14:textId="77777777" w:rsidR="00F9297F" w:rsidRPr="00341E89" w:rsidRDefault="00F9297F" w:rsidP="008A52BD">
      <w:pPr>
        <w:spacing w:before="240" w:after="240"/>
      </w:pPr>
      <w:r w:rsidRPr="00341E89">
        <w:t>International Trade Union Confederation, Trade Unions in Action for the Rights of Migrant Workers (International Trade Union Confederation 2023) &lt;</w:t>
      </w:r>
      <w:hyperlink r:id="rId54">
        <w:r w:rsidRPr="00341E89">
          <w:rPr>
            <w:color w:val="1155CC"/>
            <w:u w:val="single"/>
          </w:rPr>
          <w:t>https://www.ituc-csi.org/Trade-unions-in-action-for-migrant-workers</w:t>
        </w:r>
      </w:hyperlink>
      <w:r w:rsidRPr="00341E89">
        <w:t>&gt; accessed 6 January 2024.</w:t>
      </w:r>
    </w:p>
    <w:p w14:paraId="3F94C9CF" w14:textId="3D5BDA37" w:rsidR="00F9297F" w:rsidRPr="00341E89" w:rsidRDefault="00F9297F" w:rsidP="008A52BD">
      <w:pPr>
        <w:spacing w:before="240" w:after="240"/>
      </w:pPr>
      <w:r w:rsidRPr="00341E89">
        <w:t>International Trade Union Congress, Global Rights Index 2023, ‘Americas’ (2023)</w:t>
      </w:r>
      <w:r w:rsidR="00950ADD">
        <w:t xml:space="preserve"> </w:t>
      </w:r>
      <w:r w:rsidRPr="00341E89">
        <w:t>&lt;</w:t>
      </w:r>
      <w:hyperlink r:id="rId55">
        <w:r w:rsidRPr="00341E89">
          <w:rPr>
            <w:color w:val="1155CC"/>
            <w:u w:val="single"/>
          </w:rPr>
          <w:t>https://www.globalrightsindex.org/en/2023/violations/right-to-collective-bargaining</w:t>
        </w:r>
      </w:hyperlink>
      <w:r w:rsidRPr="00341E89">
        <w:t>&gt; accessed 3 November 2023.</w:t>
      </w:r>
    </w:p>
    <w:p w14:paraId="4A0EE11E" w14:textId="77777777" w:rsidR="00F9297F" w:rsidRPr="00341E89" w:rsidRDefault="00F9297F" w:rsidP="008A52BD">
      <w:pPr>
        <w:spacing w:before="240" w:after="240"/>
      </w:pPr>
      <w:r w:rsidRPr="00341E89">
        <w:t>International Trade Union Congress, Global Rights Index 2023, ‘Bangladesh’, (International Trade Union Confederation, 2023) &lt;</w:t>
      </w:r>
      <w:hyperlink r:id="rId56">
        <w:r w:rsidRPr="00341E89">
          <w:rPr>
            <w:color w:val="1155CC"/>
            <w:u w:val="single"/>
          </w:rPr>
          <w:t>https://www.globalrightsindex.org/en/2023/countries/bgd</w:t>
        </w:r>
      </w:hyperlink>
      <w:r w:rsidRPr="00341E89">
        <w:t>&gt; accessed 3 November 2023.</w:t>
      </w:r>
    </w:p>
    <w:p w14:paraId="37DF0A59" w14:textId="77777777" w:rsidR="00F9297F" w:rsidRPr="00341E89" w:rsidRDefault="00F9297F" w:rsidP="008A52BD">
      <w:pPr>
        <w:spacing w:before="240" w:after="240"/>
      </w:pPr>
      <w:r w:rsidRPr="00341E89">
        <w:t>International Trade Union Congress, Global Rights Index 2023, ‘The Philippines’, (International Trade Union Confederation, 2023) &lt;</w:t>
      </w:r>
      <w:hyperlink r:id="rId57">
        <w:r w:rsidRPr="00341E89">
          <w:rPr>
            <w:color w:val="1155CC"/>
            <w:u w:val="single"/>
          </w:rPr>
          <w:t>https://www.globalrightsindex.org/en/2023/countries/phl</w:t>
        </w:r>
      </w:hyperlink>
      <w:r w:rsidRPr="00341E89">
        <w:t>&gt; accessed 3 November 2023.</w:t>
      </w:r>
    </w:p>
    <w:p w14:paraId="563D47E3" w14:textId="77777777" w:rsidR="00F9297F" w:rsidRDefault="00F9297F" w:rsidP="008A52BD">
      <w:pPr>
        <w:spacing w:before="240" w:after="240"/>
      </w:pPr>
      <w:proofErr w:type="spellStart"/>
      <w:r w:rsidRPr="00341E89">
        <w:t>Lichuma</w:t>
      </w:r>
      <w:proofErr w:type="spellEnd"/>
      <w:r w:rsidRPr="00341E89">
        <w:t xml:space="preserve"> CO. ‘Mandatory Human Rights Due Diligence (</w:t>
      </w:r>
      <w:proofErr w:type="spellStart"/>
      <w:r w:rsidRPr="00341E89">
        <w:t>mHRDD</w:t>
      </w:r>
      <w:proofErr w:type="spellEnd"/>
      <w:r w:rsidRPr="00341E89">
        <w:t xml:space="preserve">) Laws Caught Between Rituals and Ritualism: The Forms and Limits of Business Authority in the Global Governance of Business and Human Rights’. </w:t>
      </w:r>
      <w:r w:rsidRPr="00341E89">
        <w:rPr>
          <w:i/>
        </w:rPr>
        <w:t>Business and Human Rights Journal</w:t>
      </w:r>
      <w:r w:rsidRPr="00341E89">
        <w:t>. 2024:1-20. doi:10.1017/bhj.2023.47.</w:t>
      </w:r>
    </w:p>
    <w:p w14:paraId="07FBB17A" w14:textId="116AAB0D" w:rsidR="00F9297F" w:rsidRDefault="00F9297F" w:rsidP="008A52BD">
      <w:pPr>
        <w:spacing w:before="240" w:after="240"/>
      </w:pPr>
      <w:r w:rsidRPr="00341E89">
        <w:t xml:space="preserve">Niroshika, </w:t>
      </w:r>
      <w:proofErr w:type="spellStart"/>
      <w:r w:rsidRPr="00341E89">
        <w:t>Prasadhini</w:t>
      </w:r>
      <w:proofErr w:type="spellEnd"/>
      <w:r w:rsidRPr="00341E89">
        <w:t xml:space="preserve"> ‘Milestone for Maldivian Worker: Industrial Relations and Occupational Safety and Health Bills Enacted’ (Solidarity Centre, 2024) &lt;</w:t>
      </w:r>
      <w:hyperlink r:id="rId58" w:anchor=":~:text=The%20Industrial%20Relations%20Act%20solidifies,and%20social%20progress%2C%20unions%20say">
        <w:r w:rsidRPr="00341E89">
          <w:rPr>
            <w:color w:val="1155CC"/>
            <w:u w:val="single"/>
          </w:rPr>
          <w:t>https://www.solidaritycenter.org/milestone-for-maldivian-workers-industrial-relations-and-occupational-safety-and-health-bills-</w:t>
        </w:r>
        <w:r w:rsidRPr="00341E89">
          <w:rPr>
            <w:color w:val="1155CC"/>
            <w:u w:val="single"/>
          </w:rPr>
          <w:lastRenderedPageBreak/>
          <w:t>enacted/#:~:text=The%20Industrial%20Relations%20Act%20solidifies,and%20social%20progress%2C%20unions%20say</w:t>
        </w:r>
      </w:hyperlink>
      <w:r w:rsidRPr="00341E89">
        <w:t>&gt; accessed 26 January 2024.</w:t>
      </w:r>
    </w:p>
    <w:p w14:paraId="01CEA71D" w14:textId="3CC36545" w:rsidR="00925976" w:rsidRPr="00341E89" w:rsidRDefault="00925976" w:rsidP="008A52BD">
      <w:pPr>
        <w:spacing w:before="240" w:after="240"/>
      </w:pPr>
      <w:r>
        <w:t xml:space="preserve">OECD, ‘Trade Union Density’ (OECD </w:t>
      </w:r>
      <w:proofErr w:type="spellStart"/>
      <w:r>
        <w:t>iLibrary</w:t>
      </w:r>
      <w:proofErr w:type="spellEnd"/>
      <w:r>
        <w:t>, 2023) &lt;</w:t>
      </w:r>
      <w:hyperlink w:history="1">
        <w:r w:rsidRPr="004B3A70">
          <w:rPr>
            <w:rStyle w:val="Hyperlink"/>
          </w:rPr>
          <w:t>https://data explorer.oecd.org/vis?tm=trade%20union%20density&amp;pg=0&amp;hc[Measure]=Trade%20union%20density&amp;snb=1&amp;vw=tb&amp;df[ds]=dsDisseminateFinalDMZ&amp;df[id]=DSD_TUD_CBC%40DF_TUD&amp;df[ag]=OECD.ELS.SAE&amp;df[vs]=1.0&amp;pd=2000%2C&amp;dq=.TUD.&amp;ly[cl]=TIME_PERIOD&amp;ly[rs]=REF_AREA&amp;to[TIME_PERIOD]=false</w:t>
        </w:r>
      </w:hyperlink>
      <w:r>
        <w:t>&gt; accessed 15 February 2024.</w:t>
      </w:r>
    </w:p>
    <w:p w14:paraId="350A9F7F" w14:textId="77777777" w:rsidR="00F9297F" w:rsidRDefault="00F9297F" w:rsidP="008A52BD">
      <w:pPr>
        <w:spacing w:before="240" w:after="240"/>
      </w:pPr>
      <w:r w:rsidRPr="00341E89">
        <w:t>Palestine Economic Policy Research Institute, ‘The Decision to Raise the Minimum Wage: Opportunities for Implementation’ (Palestine Economic Policy Research Institute  - MAS, 2022) &lt;</w:t>
      </w:r>
      <w:hyperlink r:id="rId59">
        <w:r w:rsidRPr="00341E89">
          <w:rPr>
            <w:color w:val="1155CC"/>
            <w:u w:val="single"/>
          </w:rPr>
          <w:t>https://mas.ps/en/publications/6788.html</w:t>
        </w:r>
      </w:hyperlink>
      <w:r w:rsidRPr="00341E89">
        <w:t>&gt; accessed 16 January 2024.</w:t>
      </w:r>
    </w:p>
    <w:p w14:paraId="3E86F369" w14:textId="2093A9F9" w:rsidR="004B5E2B" w:rsidRPr="00341E89" w:rsidRDefault="004B5E2B" w:rsidP="008A52BD">
      <w:pPr>
        <w:spacing w:before="240" w:after="240"/>
      </w:pPr>
      <w:r>
        <w:t>Public Services International, ‘PSI condemns violent attack on Kenyan health union leader’ (Public Services International, 2024)</w:t>
      </w:r>
      <w:r w:rsidR="006657DA">
        <w:t xml:space="preserve"> </w:t>
      </w:r>
      <w:r>
        <w:t>&lt;</w:t>
      </w:r>
      <w:hyperlink r:id="rId60" w:history="1">
        <w:r w:rsidRPr="004B3A70">
          <w:rPr>
            <w:rStyle w:val="Hyperlink"/>
          </w:rPr>
          <w:t>https://publicservices.international/resources/news/psi-condemns-violent-attack-on-kenyan-health-union-leader-?id=14761&amp;amp%3Blang=en</w:t>
        </w:r>
      </w:hyperlink>
      <w:r>
        <w:t>&gt;  accessed 7 December 2023.</w:t>
      </w:r>
    </w:p>
    <w:p w14:paraId="391DBD60" w14:textId="1B98BB6D" w:rsidR="00F9297F" w:rsidRDefault="00F9297F" w:rsidP="008A52BD">
      <w:pPr>
        <w:spacing w:before="240" w:after="240"/>
      </w:pPr>
      <w:r w:rsidRPr="00341E89">
        <w:t>State of Qatar Government Communications Office, ‘Labour Reform’ (Government communications office, state of Qatar,</w:t>
      </w:r>
      <w:r w:rsidR="006657DA">
        <w:t xml:space="preserve"> </w:t>
      </w:r>
      <w:r w:rsidRPr="00341E89">
        <w:t>2021) &lt;</w:t>
      </w:r>
      <w:hyperlink r:id="rId61" w:anchor=":~:text=The%20cancelling%20of%20exit%20permissions&amp;text=The%20new%20law%20allows%20almost,employers%2C%20except%20for%20military%20personnel">
        <w:r w:rsidRPr="00341E89">
          <w:rPr>
            <w:color w:val="1155CC"/>
            <w:u w:val="single"/>
          </w:rPr>
          <w:t>https://www.gco.gov.qa/en/focus/labour-reform/#:~:text=The%20cancelling%20of%20exit%20permissions&amp;text=The%20new%20law%20allows%20almost,employers%2C%20except%20for%20military%20personnel</w:t>
        </w:r>
      </w:hyperlink>
      <w:r w:rsidRPr="00341E89">
        <w:t>&gt; accessed 20 January 2024.</w:t>
      </w:r>
    </w:p>
    <w:p w14:paraId="3429F707" w14:textId="5FB39B8D" w:rsidR="00A51E22" w:rsidRPr="00341E89" w:rsidRDefault="00A51E22" w:rsidP="008A52BD">
      <w:pPr>
        <w:spacing w:before="240" w:after="240"/>
      </w:pPr>
      <w:r>
        <w:t>Syal, Rajeev ‘GMB union institutionally sexist, inquiry finds’ (The Guardian, 2020) &lt;</w:t>
      </w:r>
      <w:hyperlink r:id="rId62" w:history="1">
        <w:r w:rsidRPr="004542D6">
          <w:rPr>
            <w:rStyle w:val="Hyperlink"/>
          </w:rPr>
          <w:t>https://www.theguardian.com/politics/2020/sep/03/gmb-union-institutionally-sexist-inquiry-finds</w:t>
        </w:r>
      </w:hyperlink>
      <w:r>
        <w:t>&gt; accessed 15 February 2024.</w:t>
      </w:r>
    </w:p>
    <w:p w14:paraId="44F6DDD9" w14:textId="77777777" w:rsidR="00F9297F" w:rsidRPr="00341E89" w:rsidRDefault="00F9297F" w:rsidP="008A52BD">
      <w:pPr>
        <w:spacing w:before="240" w:after="240"/>
      </w:pPr>
      <w:r w:rsidRPr="00341E89">
        <w:t xml:space="preserve">Teixeira, </w:t>
      </w:r>
      <w:proofErr w:type="spellStart"/>
      <w:r w:rsidRPr="00341E89">
        <w:t>Marilane</w:t>
      </w:r>
      <w:proofErr w:type="spellEnd"/>
      <w:r w:rsidRPr="00341E89">
        <w:t xml:space="preserve"> ’Challenges of trade unionism in the face of new forms of work organisation’ (International Labour Organization, 2022) 11(1-2)International Journal of Labour Research &lt;</w:t>
      </w:r>
      <w:hyperlink r:id="rId63">
        <w:r w:rsidRPr="00341E89">
          <w:rPr>
            <w:color w:val="1155CC"/>
            <w:u w:val="single"/>
          </w:rPr>
          <w:t>https://www.ilo.org/wcmsp5/groups/public/---</w:t>
        </w:r>
        <w:proofErr w:type="spellStart"/>
        <w:r w:rsidRPr="00341E89">
          <w:rPr>
            <w:color w:val="1155CC"/>
            <w:u w:val="single"/>
          </w:rPr>
          <w:t>ed_dialogue</w:t>
        </w:r>
        <w:proofErr w:type="spellEnd"/>
        <w:r w:rsidRPr="00341E89">
          <w:rPr>
            <w:color w:val="1155CC"/>
            <w:u w:val="single"/>
          </w:rPr>
          <w:t>/---</w:t>
        </w:r>
        <w:proofErr w:type="spellStart"/>
        <w:r w:rsidRPr="00341E89">
          <w:rPr>
            <w:color w:val="1155CC"/>
            <w:u w:val="single"/>
          </w:rPr>
          <w:t>actrav</w:t>
        </w:r>
        <w:proofErr w:type="spellEnd"/>
        <w:r w:rsidRPr="00341E89">
          <w:rPr>
            <w:color w:val="1155CC"/>
            <w:u w:val="single"/>
          </w:rPr>
          <w:t>/documents/publication/wcms_875944.pdf</w:t>
        </w:r>
      </w:hyperlink>
      <w:r w:rsidRPr="00341E89">
        <w:t>&gt; accessed 5 December 2023.</w:t>
      </w:r>
    </w:p>
    <w:p w14:paraId="4897F2C5" w14:textId="6C1D579A" w:rsidR="00AE2F72" w:rsidRDefault="008970F9" w:rsidP="008A52BD">
      <w:pPr>
        <w:spacing w:before="240" w:after="240"/>
      </w:pPr>
      <w:r>
        <w:t>UNISON</w:t>
      </w:r>
      <w:r w:rsidR="00AE2F72" w:rsidRPr="00341E89">
        <w:t>, ‘Financial Assistance’ (</w:t>
      </w:r>
      <w:r>
        <w:t>UNISON</w:t>
      </w:r>
      <w:r w:rsidR="00AE2F72" w:rsidRPr="00341E89">
        <w:t>, 2024) &lt;</w:t>
      </w:r>
      <w:hyperlink r:id="rId64" w:history="1">
        <w:r w:rsidR="006657DA" w:rsidRPr="004542D6">
          <w:rPr>
            <w:rStyle w:val="Hyperlink"/>
          </w:rPr>
          <w:t>https://www.UNISON.org.uk/get-help/services-support/there-for-you/financial-assistance/</w:t>
        </w:r>
      </w:hyperlink>
      <w:r w:rsidR="00AE2F72" w:rsidRPr="00341E89">
        <w:t>&gt; accessed 20 January 2024.</w:t>
      </w:r>
    </w:p>
    <w:p w14:paraId="460DB261" w14:textId="16810CEE" w:rsidR="00FB7FA1" w:rsidRDefault="00FB7FA1" w:rsidP="008A52BD">
      <w:pPr>
        <w:spacing w:before="240" w:after="240"/>
      </w:pPr>
      <w:r>
        <w:t>UNISON, ‘Gender Pay Gap Report 2022/23’ (UNISON, 2023) &lt;</w:t>
      </w:r>
      <w:hyperlink r:id="rId65" w:history="1">
        <w:r w:rsidRPr="004542D6">
          <w:rPr>
            <w:rStyle w:val="Hyperlink"/>
          </w:rPr>
          <w:t>https://www.unison.org.uk/content/uploads/2023/04/GPG-2022-FINAL.pdf</w:t>
        </w:r>
      </w:hyperlink>
      <w:r>
        <w:t>&gt; accessed 16 February 2024.</w:t>
      </w:r>
    </w:p>
    <w:p w14:paraId="48A7DD7D" w14:textId="6AE8D867" w:rsidR="000302A0" w:rsidRPr="00341E89" w:rsidRDefault="000302A0" w:rsidP="008A52BD">
      <w:pPr>
        <w:spacing w:before="240" w:after="240"/>
      </w:pPr>
      <w:r>
        <w:t>UNISON, ‘Unions seek investor action in challenging labour rights abuses’ (UNISON, 2021) &lt;</w:t>
      </w:r>
      <w:hyperlink r:id="rId66" w:history="1">
        <w:r w:rsidRPr="004B3A70">
          <w:rPr>
            <w:rStyle w:val="Hyperlink"/>
          </w:rPr>
          <w:t>https://www.unison.org.uk/news/article/2021/11/unions-seek-investor-action-in-challenging-labour-rights-abuses/</w:t>
        </w:r>
      </w:hyperlink>
      <w:r>
        <w:t>&gt; accessed 6 November 2023.</w:t>
      </w:r>
    </w:p>
    <w:p w14:paraId="4DA99CBB" w14:textId="3B9B87EF" w:rsidR="00F9297F" w:rsidRPr="00341E89" w:rsidRDefault="00F9297F" w:rsidP="008A52BD">
      <w:r w:rsidRPr="00341E89">
        <w:t>United Nations Committee on Economic, Social and Cultural Rights Concluding Observations on the Fourth Periodic Report of Argentina (2018) UN Doc. E/C.12/ARG/CO/4</w:t>
      </w:r>
      <w:r w:rsidR="006657DA">
        <w:t xml:space="preserve"> </w:t>
      </w:r>
      <w:r w:rsidRPr="00341E89">
        <w:t>&lt;</w:t>
      </w:r>
      <w:hyperlink r:id="rId67">
        <w:r w:rsidRPr="00341E89">
          <w:rPr>
            <w:color w:val="1155CC"/>
            <w:u w:val="single"/>
          </w:rPr>
          <w:t>https://docstore.ohchr.org/SelfServices/FilesHandler.ashx?enc=4slQ6QSmlBEDzFEovLCuW0fp9m5PoYHYLH3qkguQgxz%2FAJxQn2BXMTHAKMg%2Fr3LmfCC4TnS8uD0169hTPFbrLUGzgfwet4AF5xS501obI4lmOrcNa9taHu1STqvav2kB</w:t>
        </w:r>
      </w:hyperlink>
      <w:r w:rsidRPr="00341E89">
        <w:t>&gt; accessed 15 February 2024.</w:t>
      </w:r>
    </w:p>
    <w:p w14:paraId="7EEE9609" w14:textId="1F37AA70" w:rsidR="00F9297F" w:rsidRPr="00341E89" w:rsidRDefault="00F9297F" w:rsidP="008A52BD">
      <w:pPr>
        <w:spacing w:before="240" w:after="240"/>
      </w:pPr>
      <w:r w:rsidRPr="00341E89">
        <w:lastRenderedPageBreak/>
        <w:t>United Nations Committee on Economic, Social and Cultural Rights ‘Replies to the State of Palestine to the list of issues in relation to its initial report’ (1 May 2023) UN Doc E/C.12/PSE/RQ/1</w:t>
      </w:r>
      <w:r w:rsidR="006657DA">
        <w:t xml:space="preserve"> </w:t>
      </w:r>
      <w:r w:rsidRPr="00341E89">
        <w:t>&lt;</w:t>
      </w:r>
      <w:hyperlink r:id="rId68">
        <w:r w:rsidRPr="00341E89">
          <w:rPr>
            <w:color w:val="1155CC"/>
            <w:u w:val="single"/>
          </w:rPr>
          <w:t>https://docstore.ohchr.org/SelfServices/FilesHandler.ashx?enc=4slQ6QSmlBEDzFEovLCuW0y7U%2FX08N8bfLQBYSs9wJ1Iu2D2gGGNPXUWzoyPELx%2BCOK1e1VTvrEIQNa54XJHNja1mHXGs7sPdk%2BLVyzhUBKvqCv%2FUVB7LBBDvS0%2BE6Wo</w:t>
        </w:r>
      </w:hyperlink>
      <w:r w:rsidRPr="00341E89">
        <w:t>&gt; accessed 26 January 2024.</w:t>
      </w:r>
    </w:p>
    <w:p w14:paraId="21FECAE3" w14:textId="77777777" w:rsidR="00F9297F" w:rsidRPr="00341E89" w:rsidRDefault="00F9297F" w:rsidP="008A52BD">
      <w:r w:rsidRPr="00341E89">
        <w:t>United Nations Committee on Economic, Social and Cultural Rights ‘Concluding Observations on the Sixth Periodic Report of El Salvador’ (9 November 2022) UN Doc E/C.12/SLV/CO/6 &lt;</w:t>
      </w:r>
      <w:hyperlink r:id="rId69">
        <w:r w:rsidRPr="00341E89">
          <w:rPr>
            <w:color w:val="1155CC"/>
            <w:u w:val="single"/>
          </w:rPr>
          <w:t>https://docstore.ohchr.org/SelfServices/FilesHandler.ashx?enc=4slQ6QSmlBEDzFEovLCuW%2FH%2F4vptEr4hUabmo93cgAjz7LVpr9z26A9Rc%2FsizORElhUCbF%2BWp%2BHgNKqdIw15eiBItPXNBkHPGa5DAAXW5om040rkX0RIZgYIfUmG4p21</w:t>
        </w:r>
      </w:hyperlink>
      <w:r w:rsidRPr="00341E89">
        <w:t>&gt; accessed 15 February 2024.</w:t>
      </w:r>
    </w:p>
    <w:p w14:paraId="46BA246E" w14:textId="77777777" w:rsidR="00F9297F" w:rsidRPr="00341E89" w:rsidRDefault="00F9297F" w:rsidP="008A52BD">
      <w:pPr>
        <w:spacing w:before="240" w:after="240"/>
      </w:pPr>
      <w:r w:rsidRPr="00341E89">
        <w:t>United Nations Committee on Economic, Social and Cultural Rights, ‘Fifth Periodic Report Submitted by Chile under Articles 16 and 17 of the Covenant, Due in 2021’ (27 April 2022) UN Doc E/C.12/CHL/5 &lt;</w:t>
      </w:r>
      <w:hyperlink r:id="rId70" w:history="1">
        <w:r w:rsidRPr="00341E89">
          <w:rPr>
            <w:rStyle w:val="Hyperlink"/>
          </w:rPr>
          <w:t>https://docstore.ohchr.org/SelfServices/FilesHandler.ashx?enc=4slQ6QSmlBEDzFEovLCuW%2BALqOml1btoJd4YxREVF2Wby8thl4k82WmlFyIJWM9d8KEAeM3l8fwoqaFRlAgQNN4M8fgwbiFUD7%2BBvEGYtO%2FNyOlf3iUczrMcSgV%2FNDmt</w:t>
        </w:r>
      </w:hyperlink>
      <w:r w:rsidRPr="00341E89">
        <w:t xml:space="preserve">&gt; accessed 15 February 2024.   </w:t>
      </w:r>
    </w:p>
    <w:p w14:paraId="6E14721D" w14:textId="77777777" w:rsidR="00F9297F" w:rsidRPr="00341E89" w:rsidRDefault="00F9297F" w:rsidP="008A52BD">
      <w:pPr>
        <w:spacing w:before="240" w:after="240"/>
      </w:pPr>
      <w:r w:rsidRPr="00341E89">
        <w:t>United Nations Committee on Economic, Social and Cultural Rights, ‘Seventy-fourth session, Summary record of the 42nd meeting’ (12 October 2023) UN Doc E/C.12/2023/SR.42. &lt;</w:t>
      </w:r>
      <w:hyperlink r:id="rId71">
        <w:r w:rsidRPr="00341E89">
          <w:rPr>
            <w:color w:val="1155CC"/>
            <w:u w:val="single"/>
          </w:rPr>
          <w:t>https://tbinternet.ohchr.org/_layouts/15/treatybodyexternal/SessionDetails1.aspx?SessionID=2608&amp;Lang=en</w:t>
        </w:r>
      </w:hyperlink>
      <w:r w:rsidRPr="00341E89">
        <w:t>&gt; accessed 25 January 2024.</w:t>
      </w:r>
    </w:p>
    <w:p w14:paraId="216AC0CB" w14:textId="359241FC" w:rsidR="00F9297F" w:rsidRPr="00341E89" w:rsidRDefault="00F9297F" w:rsidP="008A52BD">
      <w:pPr>
        <w:spacing w:before="240" w:after="240"/>
      </w:pPr>
      <w:r w:rsidRPr="00341E89">
        <w:t>United Nations Committee on Economic, Social and Cultural Rights, Third Periodic Report Submitted by Panama under Articles 16 and 17 of the Covenant, Due in 2004’</w:t>
      </w:r>
      <w:r w:rsidRPr="00341E89">
        <w:rPr>
          <w:i/>
        </w:rPr>
        <w:t xml:space="preserve"> </w:t>
      </w:r>
      <w:r w:rsidRPr="00341E89">
        <w:t>(24 June 2020) UN Doc E/C.12/PAN/3</w:t>
      </w:r>
      <w:r w:rsidR="006657DA">
        <w:t xml:space="preserve"> </w:t>
      </w:r>
      <w:r w:rsidRPr="00341E89">
        <w:t>&lt;</w:t>
      </w:r>
      <w:hyperlink r:id="rId72">
        <w:r w:rsidRPr="00341E89">
          <w:rPr>
            <w:color w:val="1155CC"/>
            <w:u w:val="single"/>
          </w:rPr>
          <w:t>https://docstore.ohchr.org/SelfServices/FilesHandler.ashx?enc=4slQ6QSmlBEDzFEovLCuW3lUtW8Y9xuIXXVdepJkLEA26WQ41iCZRFJxKUT3eT92rmrUL01h%2FxCOiOE%2BhVLZiJov%2FqWcM04BOboI%2FXWh9owIUWDcXWDqSSL8p7cD3OvO</w:t>
        </w:r>
      </w:hyperlink>
      <w:r w:rsidRPr="00341E89">
        <w:t>&gt; accessed 14 February 2024.</w:t>
      </w:r>
    </w:p>
    <w:p w14:paraId="1772E1C6" w14:textId="61AB285E" w:rsidR="00F9297F" w:rsidRPr="00341E89" w:rsidRDefault="00F9297F" w:rsidP="008A52BD">
      <w:pPr>
        <w:spacing w:before="240" w:after="240"/>
      </w:pPr>
      <w:r w:rsidRPr="00341E89">
        <w:t>United Nations Economic and Social Council, Committee on Economic, Social and Cultural Rights, ‘Concluding Observations on the third periodic report of Yemen</w:t>
      </w:r>
      <w:r w:rsidRPr="00341E89">
        <w:rPr>
          <w:i/>
        </w:rPr>
        <w:t>’</w:t>
      </w:r>
      <w:r w:rsidRPr="00341E89">
        <w:t xml:space="preserve"> (23 March 2023), E/C.12/YEM/CO/3. p.39.&lt;</w:t>
      </w:r>
      <w:hyperlink r:id="rId73">
        <w:r w:rsidRPr="00341E89">
          <w:rPr>
            <w:color w:val="1155CC"/>
            <w:u w:val="single"/>
          </w:rPr>
          <w:t>https://www.ohchr.org/en/documents/concluding-observations/ec12yemco3-concluding-observations-third-periodic-report-yemen</w:t>
        </w:r>
      </w:hyperlink>
      <w:r w:rsidRPr="00341E89">
        <w:t>&gt; accessed 26 January 2024.</w:t>
      </w:r>
    </w:p>
    <w:p w14:paraId="2D4C1AFC" w14:textId="08E97647" w:rsidR="00F9297F" w:rsidRPr="00341E89" w:rsidRDefault="00F9297F" w:rsidP="008A52BD">
      <w:pPr>
        <w:spacing w:before="240" w:after="240"/>
      </w:pPr>
      <w:r w:rsidRPr="00341E89">
        <w:t>United Nations Human Rights Council, ‘National report submitted in accordance with Human Rights Council resolutions 5/1 and 16/21, Jordan’ (16 November 2023) UN Doc A/HRC/WG.6/45/JOR/1,</w:t>
      </w:r>
      <w:r w:rsidR="006657DA">
        <w:t xml:space="preserve"> </w:t>
      </w:r>
      <w:r w:rsidRPr="00341E89">
        <w:t>p.180.&lt;</w:t>
      </w:r>
      <w:hyperlink r:id="rId74">
        <w:r w:rsidRPr="00341E89">
          <w:rPr>
            <w:color w:val="1155CC"/>
            <w:u w:val="single"/>
          </w:rPr>
          <w:t>https://documents.un.org/doc/undoc/gen/g23/235/93/pdf/g2323593.pdf?token=Rq1AqSkgqfgrO9S9Uv&amp;fe=true</w:t>
        </w:r>
      </w:hyperlink>
      <w:r w:rsidRPr="00341E89">
        <w:t>&gt; accessed 25 January 2024.</w:t>
      </w:r>
    </w:p>
    <w:p w14:paraId="5BB3F5E9" w14:textId="77777777" w:rsidR="00F9297F" w:rsidRPr="00341E89" w:rsidRDefault="00F9297F" w:rsidP="008A52BD">
      <w:pPr>
        <w:spacing w:before="240" w:after="240"/>
      </w:pPr>
      <w:r w:rsidRPr="00341E89">
        <w:lastRenderedPageBreak/>
        <w:t>United Nations Human Rights Council, ‘National report submitted pursuant to Human Rights Council resolutions 5/1 and 16/21, Bangladesh’ (1 September 2023) UN Doc A/HRC/WG.6/44/BGD/1. &lt;</w:t>
      </w:r>
      <w:hyperlink r:id="rId75">
        <w:r w:rsidRPr="00341E89">
          <w:rPr>
            <w:color w:val="1155CC"/>
            <w:u w:val="single"/>
          </w:rPr>
          <w:t>https://www.upr-info.org/sites/default/files/country-document/2023-10/A_HRC_WG.6_44_BGD_1_EN.pdf</w:t>
        </w:r>
      </w:hyperlink>
      <w:r w:rsidRPr="00341E89">
        <w:t>&gt; accessed 25 January 2024.</w:t>
      </w:r>
    </w:p>
    <w:p w14:paraId="21EDC69C" w14:textId="446E60CF" w:rsidR="00F9297F" w:rsidRPr="00341E89" w:rsidRDefault="00F9297F" w:rsidP="008A52BD">
      <w:pPr>
        <w:spacing w:before="240" w:after="240"/>
      </w:pPr>
      <w:r w:rsidRPr="00341E89">
        <w:t>United Nations Human Rights Council, ‘Sri Lanka - Compilation of information prepared by the Office of the United Nations High commissioner for Human Rights’ (14 November 2022) UN Doc UN/HRC/WG.6/42/LKA/2.</w:t>
      </w:r>
      <w:r w:rsidR="006657DA">
        <w:t xml:space="preserve"> &lt;</w:t>
      </w:r>
      <w:hyperlink r:id="rId76" w:history="1">
        <w:r w:rsidR="006657DA" w:rsidRPr="004542D6">
          <w:rPr>
            <w:rStyle w:val="Hyperlink"/>
          </w:rPr>
          <w:t>https://documents.un.org/doc/undoc/gen/g22/586/79/pdf/g2258679.pdf?token=dBjVMuH19NXd7gmdiG&amp;fe=true</w:t>
        </w:r>
      </w:hyperlink>
      <w:r w:rsidRPr="00341E89">
        <w:t>&gt; accessed 25 January 2024.</w:t>
      </w:r>
    </w:p>
    <w:p w14:paraId="39E915C8" w14:textId="77777777" w:rsidR="00F9297F" w:rsidRPr="00341E89" w:rsidRDefault="00F9297F" w:rsidP="008A52BD">
      <w:pPr>
        <w:spacing w:before="240" w:after="240"/>
      </w:pPr>
      <w:r w:rsidRPr="00341E89">
        <w:t>United Nations Human Rights Council, ‘Summary of stakeholder submissions on Jordan 14 November 2023), UN Doc E/HRC/WG.6/45/JOR/3.&lt;</w:t>
      </w:r>
      <w:hyperlink r:id="rId77">
        <w:r w:rsidRPr="00341E89">
          <w:rPr>
            <w:color w:val="1155CC"/>
            <w:u w:val="single"/>
          </w:rPr>
          <w:t>https://undocs.org/Home/Mobile?FinalSymbol=A%2FHRC%2FWG.6%2F45%2FJOR%2F3&amp;Language=E&amp;DeviceType=Desktop&amp;LangRequested=False</w:t>
        </w:r>
      </w:hyperlink>
      <w:r w:rsidRPr="00341E89">
        <w:t>&gt; 26 January 2024.</w:t>
      </w:r>
    </w:p>
    <w:p w14:paraId="3DF55B98" w14:textId="5984BD9D" w:rsidR="00F9297F" w:rsidRPr="00341E89" w:rsidRDefault="00F9297F" w:rsidP="008A52BD">
      <w:pPr>
        <w:spacing w:before="240" w:after="240"/>
        <w:rPr>
          <w:color w:val="0000FF"/>
          <w:u w:val="single"/>
        </w:rPr>
      </w:pPr>
      <w:r w:rsidRPr="00341E89">
        <w:t>United Nations Human Rights Council, ‘Visit to Honduras Report of the Working Group on the Issue of Human Rights and Transnational Corporations and Other Business Enterprises’ (15 May 2020) UN Doc A/HRC44/43/Add.2</w:t>
      </w:r>
      <w:r w:rsidR="006657DA">
        <w:t xml:space="preserve"> </w:t>
      </w:r>
      <w:r w:rsidRPr="00341E89">
        <w:t>&lt;</w:t>
      </w:r>
      <w:hyperlink r:id="rId78">
        <w:r w:rsidRPr="00341E89">
          <w:rPr>
            <w:color w:val="1155CC"/>
            <w:u w:val="single"/>
          </w:rPr>
          <w:t>https://docstore.ohchr.org/SelfServices/FilesHandler.ashx?enc=dtYoAzPhJ4NMy4Lu1TOebAeCu5%2F3IF5nI36HGG8r2f7pYelhZ%2FMchBBjCxwoH8XbfAazWVkIi%2FeXkmqTM7uqVkNQgah8Oh0bLHD3rF%2FKfFcnj%2Fvju%2FD28gjftledv5RN</w:t>
        </w:r>
      </w:hyperlink>
      <w:r w:rsidRPr="00341E89">
        <w:t>&gt; accessed 15 February 2024.</w:t>
      </w:r>
    </w:p>
    <w:p w14:paraId="08C7AA11" w14:textId="77777777" w:rsidR="00F9297F" w:rsidRPr="00341E89" w:rsidRDefault="00F9297F" w:rsidP="008A52BD">
      <w:pPr>
        <w:spacing w:before="240" w:after="240"/>
      </w:pPr>
      <w:r w:rsidRPr="00341E89">
        <w:t>United Nations International Covenant on Civil and Political Rights, ‘Second periodic report submitted by Maldives under article 40 of the Covenant pursuant to the optional reporting procedure, due in 2021’ (7 December 2022) UN Doc CCPR/C/MDV/2 &lt;</w:t>
      </w:r>
      <w:hyperlink r:id="rId79">
        <w:r w:rsidRPr="00341E89">
          <w:rPr>
            <w:color w:val="1155CC"/>
            <w:u w:val="single"/>
          </w:rPr>
          <w:t>https://docstore.ohchr.org/SelfServices/FilesHandler.ashx?enc=6QkG1d%2FPPRiCAqhKb7yhspfQgftv24miQXmsibWTDK9%2BF66XfEi%2FuPfZYaoSVF%2F5N3mSf9szxde%2F%2FIWKDfNFC54PRXxw61Oz9wJMwgk6uR4KmUsJdo7CVBIFHl2T4B1i</w:t>
        </w:r>
      </w:hyperlink>
      <w:r w:rsidRPr="00341E89">
        <w:t>&gt; accessed 26 January 2024.</w:t>
      </w:r>
    </w:p>
    <w:p w14:paraId="6ED40B77" w14:textId="77777777" w:rsidR="00F9297F" w:rsidRPr="00341E89" w:rsidRDefault="00F9297F" w:rsidP="008A52BD">
      <w:pPr>
        <w:spacing w:before="240" w:after="240"/>
      </w:pPr>
      <w:r w:rsidRPr="00341E89">
        <w:t>United Nations International Organization for Migration, ‘World Migration Report 2022’ (United Nations International Organization for Migration, 2022) &lt;</w:t>
      </w:r>
      <w:hyperlink r:id="rId80">
        <w:r w:rsidRPr="00341E89">
          <w:rPr>
            <w:color w:val="1155CC"/>
            <w:u w:val="single"/>
          </w:rPr>
          <w:t>https://worldmigrationreport.iom.int/wmr-2022-interactive/</w:t>
        </w:r>
      </w:hyperlink>
      <w:r w:rsidRPr="00341E89">
        <w:t>&gt; accessed 2 November 2023.</w:t>
      </w:r>
    </w:p>
    <w:p w14:paraId="57C8C466" w14:textId="77777777" w:rsidR="00F9297F" w:rsidRPr="00341E89" w:rsidRDefault="00F9297F" w:rsidP="008A52BD">
      <w:pPr>
        <w:spacing w:before="240" w:after="240"/>
      </w:pPr>
      <w:r w:rsidRPr="00341E89">
        <w:t xml:space="preserve">United Nations OHCHR, ‘End of Mission Statement of the Special Rapporteur on Contemporary Forms of Racism, Racial Discrimination, Xenophobia and Related Intolerance, Prof. E. Tendayi </w:t>
      </w:r>
      <w:proofErr w:type="spellStart"/>
      <w:r w:rsidRPr="00341E89">
        <w:t>Achiume</w:t>
      </w:r>
      <w:proofErr w:type="spellEnd"/>
      <w:r w:rsidRPr="00341E89">
        <w:t>, at the Conclusion of Her Mission to Qatar Doha, Qatar’ (1 December 2019) &lt;</w:t>
      </w:r>
      <w:hyperlink r:id="rId81">
        <w:r w:rsidRPr="00341E89">
          <w:rPr>
            <w:color w:val="1155CC"/>
            <w:u w:val="single"/>
          </w:rPr>
          <w:t>https://www.ohchr.org/en/statements/2019/12/end-mission-statement-special-rapporteur-contemporary-forms-racism?LangID=E&amp;NewsID=25374</w:t>
        </w:r>
      </w:hyperlink>
      <w:r w:rsidRPr="00341E89">
        <w:t>&gt; accessed 3 November 2023.</w:t>
      </w:r>
    </w:p>
    <w:p w14:paraId="4C2353BF" w14:textId="77777777" w:rsidR="00F9297F" w:rsidRPr="00341E89" w:rsidRDefault="00F9297F" w:rsidP="008A52BD">
      <w:r w:rsidRPr="00341E89">
        <w:t>University of York, ‘Centre for Applied Human Rights’ (University of York, 2023) &lt;</w:t>
      </w:r>
      <w:hyperlink r:id="rId82">
        <w:r w:rsidRPr="00341E89">
          <w:rPr>
            <w:color w:val="1155CC"/>
            <w:u w:val="single"/>
          </w:rPr>
          <w:t>https://www.york.ac.uk/cahr/</w:t>
        </w:r>
      </w:hyperlink>
      <w:r w:rsidRPr="00341E89">
        <w:t>&gt; accessed 1 November 2023.</w:t>
      </w:r>
    </w:p>
    <w:p w14:paraId="737E3D59" w14:textId="77777777" w:rsidR="00EA1C65" w:rsidRPr="00341E89" w:rsidRDefault="00EA1C65" w:rsidP="00D72A8E">
      <w:pPr>
        <w:ind w:left="360"/>
      </w:pPr>
    </w:p>
    <w:p w14:paraId="3CBDC936" w14:textId="57DCDFE7" w:rsidR="00EA1C65" w:rsidRPr="00341E89" w:rsidRDefault="00EA1C65" w:rsidP="008A52BD">
      <w:r w:rsidRPr="00341E89">
        <w:lastRenderedPageBreak/>
        <w:t>Walk Free Global Slavery Index, ‘Modern Slavery in Asia and the Pacific’ (Walk Free, Global Slavery Index, 2023) &lt;</w:t>
      </w:r>
      <w:hyperlink r:id="rId83" w:history="1">
        <w:r w:rsidRPr="00341E89">
          <w:rPr>
            <w:rStyle w:val="Hyperlink"/>
          </w:rPr>
          <w:t>https://www.walkfree.org/global-slavery-index/findings/regional-findings/asia-and-the-pacific/</w:t>
        </w:r>
      </w:hyperlink>
      <w:r w:rsidRPr="00341E89">
        <w:t>&gt; accessed 15 December 2023.</w:t>
      </w:r>
    </w:p>
    <w:p w14:paraId="6B087844" w14:textId="77777777" w:rsidR="00F9297F" w:rsidRPr="00341E89" w:rsidRDefault="00F9297F" w:rsidP="008A52BD">
      <w:pPr>
        <w:spacing w:before="240" w:after="240"/>
      </w:pPr>
      <w:r w:rsidRPr="00341E89">
        <w:t>Women’s Centre Sri Lanka, &lt;</w:t>
      </w:r>
      <w:hyperlink r:id="rId84">
        <w:r w:rsidRPr="00341E89">
          <w:rPr>
            <w:color w:val="1155CC"/>
            <w:u w:val="single"/>
          </w:rPr>
          <w:t>https://www.womenscentresrilanka.org/</w:t>
        </w:r>
      </w:hyperlink>
      <w:r w:rsidRPr="00341E89">
        <w:t>&gt; accessed 16 January 2024.</w:t>
      </w:r>
    </w:p>
    <w:sectPr w:rsidR="00F9297F" w:rsidRPr="00341E89">
      <w:headerReference w:type="default" r:id="rId85"/>
      <w:footerReference w:type="default" r:id="rId8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30586" w14:textId="77777777" w:rsidR="005E16DA" w:rsidRDefault="005E16DA">
      <w:pPr>
        <w:spacing w:line="240" w:lineRule="auto"/>
      </w:pPr>
      <w:r>
        <w:separator/>
      </w:r>
    </w:p>
  </w:endnote>
  <w:endnote w:type="continuationSeparator" w:id="0">
    <w:p w14:paraId="05C34013" w14:textId="77777777" w:rsidR="005E16DA" w:rsidRDefault="005E16DA">
      <w:pPr>
        <w:spacing w:line="240" w:lineRule="auto"/>
      </w:pPr>
      <w:r>
        <w:continuationSeparator/>
      </w:r>
    </w:p>
  </w:endnote>
  <w:endnote w:type="continuationNotice" w:id="1">
    <w:p w14:paraId="2AFF77F2" w14:textId="77777777" w:rsidR="005E16DA" w:rsidRDefault="005E16D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7589376"/>
      <w:docPartObj>
        <w:docPartGallery w:val="Page Numbers (Bottom of Page)"/>
        <w:docPartUnique/>
      </w:docPartObj>
    </w:sdtPr>
    <w:sdtEndPr>
      <w:rPr>
        <w:noProof/>
      </w:rPr>
    </w:sdtEndPr>
    <w:sdtContent>
      <w:p w14:paraId="59FC85F2" w14:textId="5472CC3E" w:rsidR="00625872" w:rsidRDefault="0062587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B771D1" w14:textId="77777777" w:rsidR="00A92517" w:rsidRDefault="00A925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1A184A" w14:textId="77777777" w:rsidR="005E16DA" w:rsidRDefault="005E16DA">
      <w:pPr>
        <w:spacing w:line="240" w:lineRule="auto"/>
      </w:pPr>
      <w:r>
        <w:separator/>
      </w:r>
    </w:p>
  </w:footnote>
  <w:footnote w:type="continuationSeparator" w:id="0">
    <w:p w14:paraId="6CB1C4B5" w14:textId="77777777" w:rsidR="005E16DA" w:rsidRDefault="005E16DA">
      <w:pPr>
        <w:spacing w:line="240" w:lineRule="auto"/>
      </w:pPr>
      <w:r>
        <w:continuationSeparator/>
      </w:r>
    </w:p>
  </w:footnote>
  <w:footnote w:type="continuationNotice" w:id="1">
    <w:p w14:paraId="3C91E7C0" w14:textId="77777777" w:rsidR="005E16DA" w:rsidRDefault="005E16DA">
      <w:pPr>
        <w:spacing w:line="240" w:lineRule="auto"/>
      </w:pPr>
    </w:p>
  </w:footnote>
  <w:footnote w:id="2">
    <w:p w14:paraId="000000AD" w14:textId="7774BCD8" w:rsidR="00C652CD" w:rsidRPr="002C68A0" w:rsidRDefault="00CF401D" w:rsidP="002C68A0">
      <w:pPr>
        <w:pStyle w:val="NoSpacing"/>
        <w:rPr>
          <w:sz w:val="20"/>
          <w:szCs w:val="20"/>
        </w:rPr>
      </w:pPr>
      <w:r w:rsidRPr="002C68A0">
        <w:rPr>
          <w:sz w:val="20"/>
          <w:szCs w:val="20"/>
          <w:vertAlign w:val="superscript"/>
        </w:rPr>
        <w:footnoteRef/>
      </w:r>
      <w:r w:rsidRPr="002C68A0">
        <w:rPr>
          <w:sz w:val="20"/>
          <w:szCs w:val="20"/>
        </w:rPr>
        <w:t xml:space="preserve"> University of York, Centre for Applied Human Rights &lt;</w:t>
      </w:r>
      <w:hyperlink r:id="rId1">
        <w:r w:rsidRPr="002C68A0">
          <w:rPr>
            <w:color w:val="1155CC"/>
            <w:sz w:val="20"/>
            <w:szCs w:val="20"/>
            <w:u w:val="single"/>
          </w:rPr>
          <w:t>https://www.york.ac.uk/cahr/</w:t>
        </w:r>
      </w:hyperlink>
      <w:r w:rsidRPr="002C68A0">
        <w:rPr>
          <w:sz w:val="20"/>
          <w:szCs w:val="20"/>
        </w:rPr>
        <w:t>&gt; accessed 1 November 2023</w:t>
      </w:r>
      <w:r w:rsidR="002D4B72" w:rsidRPr="002C68A0">
        <w:rPr>
          <w:sz w:val="20"/>
          <w:szCs w:val="20"/>
        </w:rPr>
        <w:t>.</w:t>
      </w:r>
      <w:r w:rsidRPr="002C68A0">
        <w:rPr>
          <w:sz w:val="20"/>
          <w:szCs w:val="20"/>
        </w:rPr>
        <w:t xml:space="preserve"> </w:t>
      </w:r>
    </w:p>
  </w:footnote>
  <w:footnote w:id="3">
    <w:p w14:paraId="000000AF" w14:textId="6CF20A73" w:rsidR="00C652CD" w:rsidRPr="002C68A0" w:rsidRDefault="00CF401D" w:rsidP="002C68A0">
      <w:pPr>
        <w:pStyle w:val="NoSpacing"/>
        <w:rPr>
          <w:sz w:val="20"/>
          <w:szCs w:val="20"/>
        </w:rPr>
      </w:pPr>
      <w:r w:rsidRPr="002C68A0">
        <w:rPr>
          <w:sz w:val="20"/>
          <w:szCs w:val="20"/>
          <w:vertAlign w:val="superscript"/>
        </w:rPr>
        <w:footnoteRef/>
      </w:r>
      <w:r w:rsidR="002E04D6">
        <w:rPr>
          <w:sz w:val="20"/>
          <w:szCs w:val="20"/>
        </w:rPr>
        <w:t xml:space="preserve"> </w:t>
      </w:r>
      <w:r w:rsidRPr="002C68A0">
        <w:rPr>
          <w:sz w:val="20"/>
          <w:szCs w:val="20"/>
        </w:rPr>
        <w:t>64 States have ratified ILO Conventions between February 2022 - February 2024: International</w:t>
      </w:r>
      <w:r w:rsidR="00294F98">
        <w:rPr>
          <w:sz w:val="20"/>
          <w:szCs w:val="20"/>
        </w:rPr>
        <w:t xml:space="preserve"> </w:t>
      </w:r>
      <w:r w:rsidRPr="002C68A0">
        <w:rPr>
          <w:sz w:val="20"/>
          <w:szCs w:val="20"/>
        </w:rPr>
        <w:t xml:space="preserve">Labour </w:t>
      </w:r>
      <w:r w:rsidRPr="002C68A0">
        <w:rPr>
          <w:sz w:val="20"/>
          <w:szCs w:val="20"/>
        </w:rPr>
        <w:t>Organization, 'Ratifications by Country'</w:t>
      </w:r>
      <w:r w:rsidR="00FB17EA">
        <w:rPr>
          <w:sz w:val="20"/>
          <w:szCs w:val="20"/>
        </w:rPr>
        <w:t xml:space="preserve"> (I</w:t>
      </w:r>
      <w:r w:rsidR="00D66DE5">
        <w:rPr>
          <w:sz w:val="20"/>
          <w:szCs w:val="20"/>
        </w:rPr>
        <w:t>LO N</w:t>
      </w:r>
      <w:r w:rsidR="00B707C2">
        <w:rPr>
          <w:sz w:val="20"/>
          <w:szCs w:val="20"/>
        </w:rPr>
        <w:t>ORMLEX, 2023)</w:t>
      </w:r>
      <w:r w:rsidR="00294F98">
        <w:rPr>
          <w:sz w:val="20"/>
          <w:szCs w:val="20"/>
        </w:rPr>
        <w:t xml:space="preserve"> </w:t>
      </w:r>
      <w:r w:rsidR="00B707C2">
        <w:rPr>
          <w:sz w:val="20"/>
          <w:szCs w:val="20"/>
        </w:rPr>
        <w:t>&lt;</w:t>
      </w:r>
      <w:hyperlink r:id="rId2" w:history="1">
        <w:r w:rsidR="00D66DE5" w:rsidRPr="004B3A70">
          <w:rPr>
            <w:rStyle w:val="Hyperlink"/>
            <w:sz w:val="20"/>
            <w:szCs w:val="20"/>
          </w:rPr>
          <w:t>https://www.ilo.org/dyn/normlex/en/f?p=1000:11400:::::P11400_DATE_SORT:4</w:t>
        </w:r>
      </w:hyperlink>
      <w:r w:rsidR="00B707C2">
        <w:rPr>
          <w:color w:val="1155CC"/>
          <w:sz w:val="20"/>
          <w:szCs w:val="20"/>
          <w:u w:val="single"/>
        </w:rPr>
        <w:t>&gt;</w:t>
      </w:r>
      <w:r w:rsidRPr="002C68A0">
        <w:rPr>
          <w:sz w:val="20"/>
          <w:szCs w:val="20"/>
        </w:rPr>
        <w:t xml:space="preserve"> accessed </w:t>
      </w:r>
      <w:r w:rsidR="00B707C2">
        <w:rPr>
          <w:sz w:val="20"/>
          <w:szCs w:val="20"/>
        </w:rPr>
        <w:t>15 February</w:t>
      </w:r>
      <w:r w:rsidRPr="002C68A0">
        <w:rPr>
          <w:sz w:val="20"/>
          <w:szCs w:val="20"/>
        </w:rPr>
        <w:t xml:space="preserve"> 2023. </w:t>
      </w:r>
      <w:r w:rsidRPr="0047447D">
        <w:rPr>
          <w:i/>
          <w:iCs/>
          <w:sz w:val="20"/>
          <w:szCs w:val="20"/>
        </w:rPr>
        <w:t>The Forced Labour Convention</w:t>
      </w:r>
      <w:r w:rsidR="0047447D">
        <w:rPr>
          <w:sz w:val="20"/>
          <w:szCs w:val="20"/>
        </w:rPr>
        <w:t>, 1930</w:t>
      </w:r>
      <w:r w:rsidR="00542589">
        <w:rPr>
          <w:sz w:val="20"/>
          <w:szCs w:val="20"/>
        </w:rPr>
        <w:t xml:space="preserve"> (</w:t>
      </w:r>
      <w:r w:rsidR="005971B8">
        <w:rPr>
          <w:sz w:val="20"/>
          <w:szCs w:val="20"/>
        </w:rPr>
        <w:t>No.29)</w:t>
      </w:r>
      <w:r w:rsidRPr="002C68A0">
        <w:rPr>
          <w:sz w:val="20"/>
          <w:szCs w:val="20"/>
        </w:rPr>
        <w:t xml:space="preserve"> </w:t>
      </w:r>
      <w:r w:rsidR="0047447D">
        <w:rPr>
          <w:sz w:val="20"/>
          <w:szCs w:val="20"/>
        </w:rPr>
        <w:t>is not</w:t>
      </w:r>
      <w:r w:rsidRPr="002C68A0">
        <w:rPr>
          <w:sz w:val="20"/>
          <w:szCs w:val="20"/>
        </w:rPr>
        <w:t xml:space="preserve"> ratified by Afghanistan, Marshall Islands, Palau, Tonga, Tuvalu, United States of America.</w:t>
      </w:r>
    </w:p>
  </w:footnote>
  <w:footnote w:id="4">
    <w:p w14:paraId="547AA978" w14:textId="4200C52C" w:rsidR="00881278" w:rsidRPr="00D1539A" w:rsidRDefault="00881278">
      <w:pPr>
        <w:pStyle w:val="FootnoteText"/>
        <w:rPr>
          <w:color w:val="000000" w:themeColor="text1"/>
        </w:rPr>
      </w:pPr>
      <w:r>
        <w:rPr>
          <w:rStyle w:val="FootnoteReference"/>
        </w:rPr>
        <w:footnoteRef/>
      </w:r>
      <w:r>
        <w:t xml:space="preserve"> </w:t>
      </w:r>
      <w:r w:rsidR="00D1539A">
        <w:rPr>
          <w:color w:val="000000" w:themeColor="text1"/>
        </w:rPr>
        <w:t xml:space="preserve">European Trade Union Confederation, </w:t>
      </w:r>
      <w:r w:rsidR="00CD434F">
        <w:rPr>
          <w:color w:val="000000" w:themeColor="text1"/>
        </w:rPr>
        <w:t>‘ETUC Input to the Call for evidence for the initiative: “Effectively banning products produced</w:t>
      </w:r>
      <w:r w:rsidR="00E726C0">
        <w:rPr>
          <w:color w:val="000000" w:themeColor="text1"/>
        </w:rPr>
        <w:t>, extracted or harvested with forced labour</w:t>
      </w:r>
      <w:r w:rsidR="00395DA4">
        <w:rPr>
          <w:color w:val="000000" w:themeColor="text1"/>
        </w:rPr>
        <w:t>.</w:t>
      </w:r>
      <w:r w:rsidR="00E726C0">
        <w:rPr>
          <w:color w:val="000000" w:themeColor="text1"/>
        </w:rPr>
        <w:t>”</w:t>
      </w:r>
      <w:r w:rsidR="00395DA4">
        <w:rPr>
          <w:color w:val="000000" w:themeColor="text1"/>
        </w:rPr>
        <w:t xml:space="preserve"> (European Trade Union Confederation, 2022) &lt;</w:t>
      </w:r>
      <w:hyperlink r:id="rId3" w:history="1">
        <w:r w:rsidR="00E61510" w:rsidRPr="00270D60">
          <w:rPr>
            <w:rStyle w:val="Hyperlink"/>
          </w:rPr>
          <w:t>https://www.etuc.org/en/document/etuc-input-call-evidence-initiative-effectively-banning-products-produced-extracted-or</w:t>
        </w:r>
      </w:hyperlink>
      <w:r w:rsidR="00E61510">
        <w:rPr>
          <w:color w:val="000000" w:themeColor="text1"/>
        </w:rPr>
        <w:t xml:space="preserve">&gt; accessed </w:t>
      </w:r>
      <w:r w:rsidR="00183BC1">
        <w:rPr>
          <w:color w:val="000000" w:themeColor="text1"/>
        </w:rPr>
        <w:t>7 January 2024.</w:t>
      </w:r>
      <w:r w:rsidR="00CD434F">
        <w:rPr>
          <w:color w:val="000000" w:themeColor="text1"/>
        </w:rPr>
        <w:t xml:space="preserve">  </w:t>
      </w:r>
    </w:p>
  </w:footnote>
  <w:footnote w:id="5">
    <w:p w14:paraId="703AC661" w14:textId="7C7278F1" w:rsidR="00660228" w:rsidRDefault="00660228">
      <w:pPr>
        <w:pStyle w:val="FootnoteText"/>
      </w:pPr>
      <w:r>
        <w:rPr>
          <w:rStyle w:val="FootnoteReference"/>
        </w:rPr>
        <w:footnoteRef/>
      </w:r>
      <w:r>
        <w:t xml:space="preserve"> </w:t>
      </w:r>
      <w:r w:rsidR="003E1B33">
        <w:t>Good Business Matters,</w:t>
      </w:r>
      <w:r w:rsidR="00660C95">
        <w:t xml:space="preserve"> ‘Corporate Justice Coalition: Time for Change</w:t>
      </w:r>
      <w:r w:rsidR="00974751">
        <w:t xml:space="preserve"> – MPs from across parties turn out for CJC event’ </w:t>
      </w:r>
      <w:r w:rsidR="00653D37">
        <w:t>(Good Business Matters, 2024) &lt;</w:t>
      </w:r>
      <w:hyperlink r:id="rId4" w:history="1">
        <w:r w:rsidR="00653D37" w:rsidRPr="004B3A70">
          <w:rPr>
            <w:rStyle w:val="Hyperlink"/>
          </w:rPr>
          <w:t>https://www.goodbusinessmatters.org/news-research</w:t>
        </w:r>
      </w:hyperlink>
      <w:r w:rsidR="00653D37">
        <w:t>&gt; accessed 15 February 2024.</w:t>
      </w:r>
    </w:p>
  </w:footnote>
  <w:footnote w:id="6">
    <w:p w14:paraId="0399EF12" w14:textId="04A689DE" w:rsidR="00BB1D72" w:rsidRDefault="00BB1D72">
      <w:pPr>
        <w:pStyle w:val="FootnoteText"/>
      </w:pPr>
      <w:r>
        <w:rPr>
          <w:rStyle w:val="FootnoteReference"/>
        </w:rPr>
        <w:footnoteRef/>
      </w:r>
      <w:r>
        <w:t xml:space="preserve"> </w:t>
      </w:r>
      <w:r w:rsidR="00416D1E">
        <w:t>Commercial Organisations and Public Authorities Duty</w:t>
      </w:r>
      <w:r w:rsidR="002B17BA">
        <w:t xml:space="preserve"> (Human Rights and Environment) Bill</w:t>
      </w:r>
      <w:r w:rsidR="0012404F">
        <w:t xml:space="preserve"> [</w:t>
      </w:r>
      <w:r w:rsidR="00011B77">
        <w:t>HL]</w:t>
      </w:r>
      <w:r w:rsidR="00792379">
        <w:t xml:space="preserve"> 2023 (UK)</w:t>
      </w:r>
    </w:p>
  </w:footnote>
  <w:footnote w:id="7">
    <w:p w14:paraId="000000B0" w14:textId="1A26CFA1" w:rsidR="00C652CD" w:rsidRPr="002C68A0" w:rsidRDefault="00CF401D" w:rsidP="002C68A0">
      <w:pPr>
        <w:pStyle w:val="NoSpacing"/>
        <w:rPr>
          <w:color w:val="1155CC"/>
          <w:sz w:val="20"/>
          <w:szCs w:val="20"/>
          <w:u w:val="single"/>
        </w:rPr>
      </w:pPr>
      <w:r w:rsidRPr="002C68A0">
        <w:rPr>
          <w:sz w:val="20"/>
          <w:szCs w:val="20"/>
          <w:vertAlign w:val="superscript"/>
        </w:rPr>
        <w:footnoteRef/>
      </w:r>
      <w:r w:rsidRPr="002C68A0">
        <w:rPr>
          <w:sz w:val="20"/>
          <w:szCs w:val="20"/>
        </w:rPr>
        <w:t xml:space="preserve"> </w:t>
      </w:r>
      <w:r w:rsidR="00184ACD" w:rsidRPr="002C68A0">
        <w:rPr>
          <w:sz w:val="20"/>
          <w:szCs w:val="20"/>
        </w:rPr>
        <w:t>Freedman, G. - U</w:t>
      </w:r>
      <w:r w:rsidR="008970F9">
        <w:rPr>
          <w:sz w:val="20"/>
          <w:szCs w:val="20"/>
        </w:rPr>
        <w:t>NISON</w:t>
      </w:r>
      <w:r w:rsidR="00184ACD" w:rsidRPr="002C68A0">
        <w:rPr>
          <w:sz w:val="20"/>
          <w:szCs w:val="20"/>
        </w:rPr>
        <w:t xml:space="preserve"> Representative (Interviewed by Laura </w:t>
      </w:r>
      <w:proofErr w:type="spellStart"/>
      <w:r w:rsidR="00184ACD" w:rsidRPr="002C68A0">
        <w:rPr>
          <w:sz w:val="20"/>
          <w:szCs w:val="20"/>
        </w:rPr>
        <w:t>Szomanska</w:t>
      </w:r>
      <w:proofErr w:type="spellEnd"/>
      <w:r w:rsidR="00184ACD" w:rsidRPr="002C68A0">
        <w:rPr>
          <w:sz w:val="20"/>
          <w:szCs w:val="20"/>
        </w:rPr>
        <w:t xml:space="preserve">, Najwa Amir and Katie Krupnitskaya) (17 December 2023) [Zoom Interview]. </w:t>
      </w:r>
      <w:r w:rsidRPr="002C68A0">
        <w:rPr>
          <w:sz w:val="20"/>
          <w:szCs w:val="20"/>
        </w:rPr>
        <w:t>See also</w:t>
      </w:r>
      <w:r w:rsidR="00820DE5" w:rsidRPr="006A791C">
        <w:rPr>
          <w:sz w:val="20"/>
          <w:szCs w:val="20"/>
        </w:rPr>
        <w:t xml:space="preserve"> </w:t>
      </w:r>
      <w:r w:rsidR="006A791C" w:rsidRPr="006A791C">
        <w:rPr>
          <w:sz w:val="20"/>
          <w:szCs w:val="20"/>
        </w:rPr>
        <w:t>–</w:t>
      </w:r>
      <w:hyperlink r:id="rId5">
        <w:r w:rsidRPr="006A791C">
          <w:rPr>
            <w:sz w:val="20"/>
            <w:szCs w:val="20"/>
          </w:rPr>
          <w:t xml:space="preserve"> </w:t>
        </w:r>
      </w:hyperlink>
      <w:r w:rsidR="006A791C" w:rsidRPr="006A791C">
        <w:rPr>
          <w:sz w:val="20"/>
          <w:szCs w:val="20"/>
        </w:rPr>
        <w:t xml:space="preserve">Corporate Justice </w:t>
      </w:r>
      <w:r w:rsidR="006A791C" w:rsidRPr="00E87C5D">
        <w:rPr>
          <w:sz w:val="20"/>
          <w:szCs w:val="20"/>
        </w:rPr>
        <w:t>Coalition</w:t>
      </w:r>
      <w:r w:rsidR="00E87C5D" w:rsidRPr="00E87C5D">
        <w:rPr>
          <w:sz w:val="20"/>
          <w:szCs w:val="20"/>
        </w:rPr>
        <w:t xml:space="preserve"> (2024)</w:t>
      </w:r>
      <w:r w:rsidR="006214F9">
        <w:rPr>
          <w:color w:val="1155CC"/>
          <w:sz w:val="20"/>
          <w:szCs w:val="20"/>
          <w:u w:val="single"/>
        </w:rPr>
        <w:t xml:space="preserve"> </w:t>
      </w:r>
      <w:r w:rsidR="006214F9">
        <w:rPr>
          <w:sz w:val="20"/>
          <w:szCs w:val="20"/>
        </w:rPr>
        <w:t>&lt;</w:t>
      </w:r>
      <w:hyperlink r:id="rId6" w:history="1">
        <w:r w:rsidR="006214F9" w:rsidRPr="00270D60">
          <w:rPr>
            <w:rStyle w:val="Hyperlink"/>
            <w:sz w:val="20"/>
            <w:szCs w:val="20"/>
          </w:rPr>
          <w:t>https://corporatejusticecoalition.org/</w:t>
        </w:r>
      </w:hyperlink>
      <w:r w:rsidR="006214F9">
        <w:rPr>
          <w:sz w:val="20"/>
          <w:szCs w:val="20"/>
        </w:rPr>
        <w:t xml:space="preserve">&gt; accessed </w:t>
      </w:r>
      <w:r w:rsidR="00C86308">
        <w:rPr>
          <w:sz w:val="20"/>
          <w:szCs w:val="20"/>
        </w:rPr>
        <w:t>18 December 2023.</w:t>
      </w:r>
      <w:r w:rsidR="006214F9">
        <w:rPr>
          <w:color w:val="1155CC"/>
          <w:sz w:val="20"/>
          <w:szCs w:val="20"/>
          <w:u w:val="single"/>
        </w:rPr>
        <w:t xml:space="preserve"> </w:t>
      </w:r>
      <w:r w:rsidR="00E87C5D" w:rsidRPr="006214F9">
        <w:rPr>
          <w:color w:val="1155CC"/>
          <w:sz w:val="20"/>
          <w:szCs w:val="20"/>
          <w:u w:val="single"/>
        </w:rPr>
        <w:t xml:space="preserve"> </w:t>
      </w:r>
    </w:p>
  </w:footnote>
  <w:footnote w:id="8">
    <w:p w14:paraId="000000B1" w14:textId="7543DE65" w:rsidR="00C652CD" w:rsidRPr="002C68A0" w:rsidRDefault="00CF401D" w:rsidP="002C68A0">
      <w:pPr>
        <w:pStyle w:val="NoSpacing"/>
        <w:rPr>
          <w:sz w:val="20"/>
          <w:szCs w:val="20"/>
        </w:rPr>
      </w:pPr>
      <w:r w:rsidRPr="002C68A0">
        <w:rPr>
          <w:sz w:val="20"/>
          <w:szCs w:val="20"/>
          <w:vertAlign w:val="superscript"/>
        </w:rPr>
        <w:footnoteRef/>
      </w:r>
      <w:r w:rsidRPr="002C68A0">
        <w:rPr>
          <w:sz w:val="20"/>
          <w:szCs w:val="20"/>
        </w:rPr>
        <w:t xml:space="preserve"> Niki Adams </w:t>
      </w:r>
      <w:r w:rsidR="00B82A45" w:rsidRPr="002C68A0">
        <w:rPr>
          <w:sz w:val="20"/>
          <w:szCs w:val="20"/>
        </w:rPr>
        <w:t xml:space="preserve">- </w:t>
      </w:r>
      <w:r w:rsidRPr="002C68A0">
        <w:rPr>
          <w:sz w:val="20"/>
          <w:szCs w:val="20"/>
        </w:rPr>
        <w:t xml:space="preserve">Representative from the English Collective of Prostitutes </w:t>
      </w:r>
      <w:r w:rsidR="00B82A45" w:rsidRPr="002C68A0">
        <w:rPr>
          <w:sz w:val="20"/>
          <w:szCs w:val="20"/>
        </w:rPr>
        <w:t>(</w:t>
      </w:r>
      <w:r w:rsidRPr="002C68A0">
        <w:rPr>
          <w:sz w:val="20"/>
          <w:szCs w:val="20"/>
        </w:rPr>
        <w:t xml:space="preserve">Interview by </w:t>
      </w:r>
      <w:r w:rsidR="00B82A45" w:rsidRPr="002C68A0">
        <w:rPr>
          <w:sz w:val="20"/>
          <w:szCs w:val="20"/>
        </w:rPr>
        <w:t xml:space="preserve">Laura </w:t>
      </w:r>
      <w:proofErr w:type="spellStart"/>
      <w:r w:rsidR="00B82A45" w:rsidRPr="002C68A0">
        <w:rPr>
          <w:sz w:val="20"/>
          <w:szCs w:val="20"/>
        </w:rPr>
        <w:t>Szomanksa</w:t>
      </w:r>
      <w:proofErr w:type="spellEnd"/>
      <w:r w:rsidR="00B82A45" w:rsidRPr="002C68A0">
        <w:rPr>
          <w:sz w:val="20"/>
          <w:szCs w:val="20"/>
        </w:rPr>
        <w:t xml:space="preserve">, Katie Krupnitskaya </w:t>
      </w:r>
      <w:r w:rsidRPr="002C68A0">
        <w:rPr>
          <w:sz w:val="20"/>
          <w:szCs w:val="20"/>
        </w:rPr>
        <w:t>and Najwa Amir</w:t>
      </w:r>
      <w:r w:rsidR="00B82A45" w:rsidRPr="002C68A0">
        <w:rPr>
          <w:sz w:val="20"/>
          <w:szCs w:val="20"/>
        </w:rPr>
        <w:t>)</w:t>
      </w:r>
      <w:r w:rsidRPr="002C68A0">
        <w:rPr>
          <w:sz w:val="20"/>
          <w:szCs w:val="20"/>
        </w:rPr>
        <w:t xml:space="preserve"> 7 December 2023</w:t>
      </w:r>
      <w:r w:rsidR="00B82A45" w:rsidRPr="002C68A0">
        <w:rPr>
          <w:sz w:val="20"/>
          <w:szCs w:val="20"/>
        </w:rPr>
        <w:t xml:space="preserve"> [</w:t>
      </w:r>
      <w:r w:rsidRPr="002C68A0">
        <w:rPr>
          <w:sz w:val="20"/>
          <w:szCs w:val="20"/>
        </w:rPr>
        <w:t>Zoom Interview</w:t>
      </w:r>
      <w:r w:rsidR="00B82A45" w:rsidRPr="002C68A0">
        <w:rPr>
          <w:sz w:val="20"/>
          <w:szCs w:val="20"/>
        </w:rPr>
        <w:t>]</w:t>
      </w:r>
      <w:r w:rsidRPr="002C68A0">
        <w:rPr>
          <w:sz w:val="20"/>
          <w:szCs w:val="20"/>
        </w:rPr>
        <w:t>.</w:t>
      </w:r>
    </w:p>
  </w:footnote>
  <w:footnote w:id="9">
    <w:p w14:paraId="245FB713" w14:textId="012DAE66" w:rsidR="0024654C" w:rsidRDefault="0024654C">
      <w:pPr>
        <w:pStyle w:val="FootnoteText"/>
      </w:pPr>
      <w:r>
        <w:rPr>
          <w:rStyle w:val="FootnoteReference"/>
        </w:rPr>
        <w:footnoteRef/>
      </w:r>
      <w:r>
        <w:t xml:space="preserve"> Online Safety Act 2023</w:t>
      </w:r>
      <w:r w:rsidR="00175433">
        <w:t xml:space="preserve"> (UK)</w:t>
      </w:r>
      <w:r w:rsidR="00E863F5">
        <w:t>.</w:t>
      </w:r>
    </w:p>
  </w:footnote>
  <w:footnote w:id="10">
    <w:p w14:paraId="40D59E45" w14:textId="293CAE50" w:rsidR="009A461A" w:rsidRDefault="009A461A">
      <w:pPr>
        <w:pStyle w:val="FootnoteText"/>
      </w:pPr>
      <w:r>
        <w:rPr>
          <w:rStyle w:val="FootnoteReference"/>
        </w:rPr>
        <w:footnoteRef/>
      </w:r>
      <w:r>
        <w:t xml:space="preserve"> English Collective of Prostitutes, </w:t>
      </w:r>
      <w:r w:rsidR="00845A86">
        <w:t xml:space="preserve">‘Independent: Sex workers could be pushed into </w:t>
      </w:r>
      <w:r w:rsidR="009651E2">
        <w:t>illegal brothels</w:t>
      </w:r>
      <w:r w:rsidR="003857A3">
        <w:t xml:space="preserve"> and dangerous street work</w:t>
      </w:r>
      <w:r w:rsidR="008C3D61">
        <w:t xml:space="preserve"> due to new </w:t>
      </w:r>
      <w:proofErr w:type="gramStart"/>
      <w:r w:rsidR="00925B9D">
        <w:t>laws,</w:t>
      </w:r>
      <w:proofErr w:type="gramEnd"/>
      <w:r w:rsidR="00925B9D">
        <w:t xml:space="preserve"> </w:t>
      </w:r>
      <w:r w:rsidR="008C3D61">
        <w:t>MPs warn</w:t>
      </w:r>
      <w:r w:rsidR="0010773D">
        <w:t>.’</w:t>
      </w:r>
      <w:r w:rsidR="00F420F8">
        <w:t xml:space="preserve"> </w:t>
      </w:r>
      <w:r w:rsidR="00525D4D">
        <w:t>(</w:t>
      </w:r>
      <w:r w:rsidR="00902225">
        <w:t xml:space="preserve">English Collective of Prostitutes 2024) </w:t>
      </w:r>
      <w:r w:rsidR="00B1596A">
        <w:t>&lt;</w:t>
      </w:r>
      <w:hyperlink r:id="rId7" w:history="1">
        <w:r w:rsidR="00C96120" w:rsidRPr="00270D60">
          <w:rPr>
            <w:rStyle w:val="Hyperlink"/>
          </w:rPr>
          <w:t>https://prostitutescollective.net/independent-sex-workers-could-be-pushed-into-illegal-brothels-and-dangerous-street-work-due-to-new-laws-mps-warn/</w:t>
        </w:r>
      </w:hyperlink>
      <w:r w:rsidR="0080433A">
        <w:t xml:space="preserve">&gt; accessed </w:t>
      </w:r>
      <w:r w:rsidR="00103DF0">
        <w:t>5 February 2024.</w:t>
      </w:r>
      <w:r w:rsidR="00845A86">
        <w:t xml:space="preserve"> </w:t>
      </w:r>
    </w:p>
  </w:footnote>
  <w:footnote w:id="11">
    <w:p w14:paraId="35507AF4" w14:textId="77777777" w:rsidR="009C5684" w:rsidRPr="002C68A0" w:rsidRDefault="009C5684" w:rsidP="009C5684">
      <w:pPr>
        <w:pStyle w:val="NoSpacing"/>
        <w:rPr>
          <w:sz w:val="20"/>
          <w:szCs w:val="20"/>
        </w:rPr>
      </w:pPr>
      <w:r w:rsidRPr="002C68A0">
        <w:rPr>
          <w:sz w:val="20"/>
          <w:szCs w:val="20"/>
          <w:vertAlign w:val="superscript"/>
        </w:rPr>
        <w:footnoteRef/>
      </w:r>
      <w:r w:rsidRPr="002C68A0">
        <w:rPr>
          <w:sz w:val="20"/>
          <w:szCs w:val="20"/>
        </w:rPr>
        <w:t xml:space="preserve"> International Trade Union Confederation, ‘</w:t>
      </w:r>
      <w:r w:rsidRPr="002C68A0">
        <w:rPr>
          <w:iCs/>
          <w:sz w:val="20"/>
          <w:szCs w:val="20"/>
        </w:rPr>
        <w:t>2023 ITUC Global Rights Index’</w:t>
      </w:r>
      <w:r w:rsidRPr="002C68A0">
        <w:rPr>
          <w:sz w:val="20"/>
          <w:szCs w:val="20"/>
        </w:rPr>
        <w:t>, (International Trade Union Confederation, 2023), page 50.</w:t>
      </w:r>
      <w:r>
        <w:rPr>
          <w:sz w:val="20"/>
          <w:szCs w:val="20"/>
        </w:rPr>
        <w:t xml:space="preserve"> </w:t>
      </w:r>
      <w:r w:rsidRPr="002C68A0">
        <w:rPr>
          <w:sz w:val="20"/>
          <w:szCs w:val="20"/>
        </w:rPr>
        <w:t>&lt;</w:t>
      </w:r>
      <w:hyperlink r:id="rId8">
        <w:r w:rsidRPr="002C68A0">
          <w:rPr>
            <w:color w:val="1155CC"/>
            <w:sz w:val="20"/>
            <w:szCs w:val="20"/>
            <w:u w:val="single"/>
          </w:rPr>
          <w:t>https://files.mutualcdn.com/ituc/files/2023_ituc_global_rights_index_en.pdf</w:t>
        </w:r>
      </w:hyperlink>
      <w:r w:rsidRPr="002C68A0">
        <w:rPr>
          <w:sz w:val="20"/>
          <w:szCs w:val="20"/>
        </w:rPr>
        <w:t xml:space="preserve">&gt; accessed 5 December 2023. </w:t>
      </w:r>
    </w:p>
  </w:footnote>
  <w:footnote w:id="12">
    <w:p w14:paraId="654470DB" w14:textId="0E850901" w:rsidR="00A2395F" w:rsidRDefault="00A2395F">
      <w:pPr>
        <w:pStyle w:val="FootnoteText"/>
      </w:pPr>
      <w:r>
        <w:rPr>
          <w:rStyle w:val="FootnoteReference"/>
        </w:rPr>
        <w:footnoteRef/>
      </w:r>
      <w:r>
        <w:t xml:space="preserve"> </w:t>
      </w:r>
      <w:r w:rsidR="00736900">
        <w:t>The Gender Equality and Women’s Empowerment Act, 2022</w:t>
      </w:r>
      <w:r w:rsidR="003B6751">
        <w:t xml:space="preserve"> (Sierra Leone)</w:t>
      </w:r>
      <w:r w:rsidR="00925D0B">
        <w:t>, c.</w:t>
      </w:r>
      <w:r w:rsidR="009759AC">
        <w:t>4</w:t>
      </w:r>
      <w:r w:rsidR="006B1C33">
        <w:t xml:space="preserve">(1) </w:t>
      </w:r>
      <w:r w:rsidR="009759AC">
        <w:t>and c.</w:t>
      </w:r>
      <w:r w:rsidR="006B1C33">
        <w:t xml:space="preserve"> 4(5).</w:t>
      </w:r>
      <w:r w:rsidR="00C96120">
        <w:t xml:space="preserve"> &lt;</w:t>
      </w:r>
      <w:hyperlink r:id="rId9" w:history="1">
        <w:r w:rsidR="00C96120" w:rsidRPr="00270D60">
          <w:rPr>
            <w:rStyle w:val="Hyperlink"/>
          </w:rPr>
          <w:t>https://www.un.org/sites/www.un.org.africarenewal/files/ACT%20MOGCA.pdf</w:t>
        </w:r>
      </w:hyperlink>
      <w:r w:rsidR="00C96120">
        <w:t xml:space="preserve">&gt; accessed </w:t>
      </w:r>
      <w:r w:rsidR="00746001">
        <w:t>24 January 2024.</w:t>
      </w:r>
    </w:p>
  </w:footnote>
  <w:footnote w:id="13">
    <w:p w14:paraId="5FCE7CBD" w14:textId="569EF212" w:rsidR="007226CF" w:rsidRPr="002C68A0" w:rsidRDefault="007226CF" w:rsidP="007226CF">
      <w:pPr>
        <w:pStyle w:val="NoSpacing"/>
        <w:rPr>
          <w:sz w:val="20"/>
          <w:szCs w:val="20"/>
        </w:rPr>
      </w:pPr>
      <w:r w:rsidRPr="002C68A0">
        <w:rPr>
          <w:sz w:val="20"/>
          <w:szCs w:val="20"/>
          <w:vertAlign w:val="superscript"/>
        </w:rPr>
        <w:footnoteRef/>
      </w:r>
      <w:r w:rsidRPr="002C68A0">
        <w:rPr>
          <w:sz w:val="20"/>
          <w:szCs w:val="20"/>
        </w:rPr>
        <w:t xml:space="preserve"> International Labour Organization, ‘The situation of workers of the occupied Arab territories’ Report of the Director - General - Appendix 2022, p</w:t>
      </w:r>
      <w:r w:rsidR="00051901">
        <w:rPr>
          <w:sz w:val="20"/>
          <w:szCs w:val="20"/>
        </w:rPr>
        <w:t>.</w:t>
      </w:r>
      <w:r w:rsidRPr="002C68A0">
        <w:rPr>
          <w:sz w:val="20"/>
          <w:szCs w:val="20"/>
        </w:rPr>
        <w:t>9</w:t>
      </w:r>
      <w:r w:rsidR="00051901">
        <w:rPr>
          <w:sz w:val="20"/>
          <w:szCs w:val="20"/>
        </w:rPr>
        <w:t>.</w:t>
      </w:r>
      <w:r w:rsidRPr="002C68A0">
        <w:rPr>
          <w:sz w:val="20"/>
          <w:szCs w:val="20"/>
        </w:rPr>
        <w:t xml:space="preserve"> (International Labour Organization, 2022)</w:t>
      </w:r>
      <w:r w:rsidR="000846EF">
        <w:rPr>
          <w:sz w:val="20"/>
          <w:szCs w:val="20"/>
        </w:rPr>
        <w:t xml:space="preserve"> </w:t>
      </w:r>
      <w:r w:rsidRPr="002C68A0">
        <w:rPr>
          <w:sz w:val="20"/>
          <w:szCs w:val="20"/>
        </w:rPr>
        <w:t>&lt;</w:t>
      </w:r>
      <w:hyperlink r:id="rId10">
        <w:r w:rsidRPr="002C68A0">
          <w:rPr>
            <w:color w:val="1155CC"/>
            <w:sz w:val="20"/>
            <w:szCs w:val="20"/>
            <w:u w:val="single"/>
          </w:rPr>
          <w:t>https://www.un.org/unispal/wp-content/uploads/2022/05/ILOANRPT_170522.pdf</w:t>
        </w:r>
      </w:hyperlink>
      <w:r w:rsidRPr="002C68A0">
        <w:rPr>
          <w:sz w:val="20"/>
          <w:szCs w:val="20"/>
        </w:rPr>
        <w:t>&gt; accessed 26 January 2024.</w:t>
      </w:r>
    </w:p>
  </w:footnote>
  <w:footnote w:id="14">
    <w:p w14:paraId="569CDB51" w14:textId="161D6B62" w:rsidR="007226CF" w:rsidRPr="002C68A0" w:rsidRDefault="007226CF" w:rsidP="007226CF">
      <w:pPr>
        <w:pStyle w:val="NoSpacing"/>
        <w:rPr>
          <w:sz w:val="20"/>
          <w:szCs w:val="20"/>
        </w:rPr>
      </w:pPr>
      <w:r w:rsidRPr="002C68A0">
        <w:rPr>
          <w:sz w:val="20"/>
          <w:szCs w:val="20"/>
          <w:vertAlign w:val="superscript"/>
        </w:rPr>
        <w:footnoteRef/>
      </w:r>
      <w:r w:rsidRPr="002C68A0">
        <w:rPr>
          <w:sz w:val="20"/>
          <w:szCs w:val="20"/>
        </w:rPr>
        <w:t xml:space="preserve"> Palestine Economic Policy Research Institute, ‘The Decision to Raise the Minimum Wage: Opportunities for Implementation’ (Palestine Economic Policy Research Institute – MAS, 2022)</w:t>
      </w:r>
      <w:r w:rsidR="000846EF">
        <w:rPr>
          <w:sz w:val="20"/>
          <w:szCs w:val="20"/>
        </w:rPr>
        <w:t xml:space="preserve"> </w:t>
      </w:r>
      <w:r w:rsidRPr="002C68A0">
        <w:rPr>
          <w:sz w:val="20"/>
          <w:szCs w:val="20"/>
        </w:rPr>
        <w:t>&lt;</w:t>
      </w:r>
      <w:hyperlink r:id="rId11">
        <w:r w:rsidRPr="002C68A0">
          <w:rPr>
            <w:color w:val="1155CC"/>
            <w:sz w:val="20"/>
            <w:szCs w:val="20"/>
            <w:u w:val="single"/>
          </w:rPr>
          <w:t>https://mas.ps/en/publications/6788.html</w:t>
        </w:r>
      </w:hyperlink>
      <w:r w:rsidRPr="002C68A0">
        <w:rPr>
          <w:sz w:val="20"/>
          <w:szCs w:val="20"/>
        </w:rPr>
        <w:t>&gt; accessed 26 January 2024.</w:t>
      </w:r>
    </w:p>
  </w:footnote>
  <w:footnote w:id="15">
    <w:p w14:paraId="000000B6" w14:textId="64600772" w:rsidR="00C652CD" w:rsidRPr="002C68A0" w:rsidRDefault="00CF401D" w:rsidP="002C68A0">
      <w:pPr>
        <w:pStyle w:val="NoSpacing"/>
        <w:rPr>
          <w:sz w:val="20"/>
          <w:szCs w:val="20"/>
        </w:rPr>
      </w:pPr>
      <w:r w:rsidRPr="002C68A0">
        <w:rPr>
          <w:sz w:val="20"/>
          <w:szCs w:val="20"/>
          <w:vertAlign w:val="superscript"/>
        </w:rPr>
        <w:footnoteRef/>
      </w:r>
      <w:r w:rsidRPr="002C68A0">
        <w:rPr>
          <w:sz w:val="20"/>
          <w:szCs w:val="20"/>
        </w:rPr>
        <w:t xml:space="preserve"> </w:t>
      </w:r>
      <w:r w:rsidR="00F13C07" w:rsidRPr="002C68A0">
        <w:rPr>
          <w:sz w:val="20"/>
          <w:szCs w:val="20"/>
        </w:rPr>
        <w:t>International Labour Organization, Minimum Wage Fixing Recommendation (1970) ILO Convention No.135. &lt;</w:t>
      </w:r>
      <w:hyperlink r:id="rId12" w:anchor=":~:text=(1)%20The%20system%20of%20minimum,to%20particular%20groups%20of%20workers" w:history="1">
        <w:r w:rsidR="00F13C07" w:rsidRPr="002C68A0">
          <w:rPr>
            <w:rStyle w:val="Hyperlink"/>
            <w:sz w:val="20"/>
            <w:szCs w:val="20"/>
          </w:rPr>
          <w:t>https://www.ilo.org/dyn/normlex/en/f?p=NORMLEXPUB:12100:::NO:12100:P12100_ILO_CODE:R135:NO#:~:text=(1)%20The%20system%20of%20minimum,to%20particular%20groups%20of%20workers</w:t>
        </w:r>
      </w:hyperlink>
      <w:r w:rsidR="00F13C07" w:rsidRPr="002C68A0">
        <w:rPr>
          <w:sz w:val="20"/>
          <w:szCs w:val="20"/>
        </w:rPr>
        <w:t>.&gt; accessed 5 January 2024.</w:t>
      </w:r>
    </w:p>
  </w:footnote>
  <w:footnote w:id="16">
    <w:p w14:paraId="43F7C8FD" w14:textId="5E9D0A30" w:rsidR="00AF6DDB" w:rsidRPr="002C68A0" w:rsidRDefault="00AF6DDB" w:rsidP="00AF6DDB">
      <w:pPr>
        <w:pStyle w:val="NoSpacing"/>
        <w:rPr>
          <w:sz w:val="20"/>
          <w:szCs w:val="20"/>
        </w:rPr>
      </w:pPr>
      <w:r w:rsidRPr="002C68A0">
        <w:rPr>
          <w:sz w:val="20"/>
          <w:szCs w:val="20"/>
          <w:vertAlign w:val="superscript"/>
        </w:rPr>
        <w:footnoteRef/>
      </w:r>
      <w:r w:rsidRPr="002C68A0">
        <w:rPr>
          <w:sz w:val="20"/>
          <w:szCs w:val="20"/>
        </w:rPr>
        <w:t xml:space="preserve"> </w:t>
      </w:r>
      <w:proofErr w:type="spellStart"/>
      <w:r w:rsidRPr="002C68A0">
        <w:rPr>
          <w:sz w:val="20"/>
          <w:szCs w:val="20"/>
        </w:rPr>
        <w:t>Prasadhini</w:t>
      </w:r>
      <w:proofErr w:type="spellEnd"/>
      <w:r w:rsidRPr="002C68A0">
        <w:rPr>
          <w:sz w:val="20"/>
          <w:szCs w:val="20"/>
        </w:rPr>
        <w:t xml:space="preserve"> Niroshika, ‘Milestone for Maldivian Worker: Industrial Relations and Occupational Safety and Health Bills Enacted’ (Solidarity Centre,</w:t>
      </w:r>
      <w:r w:rsidR="00EF7FF1">
        <w:rPr>
          <w:sz w:val="20"/>
          <w:szCs w:val="20"/>
        </w:rPr>
        <w:t xml:space="preserve"> </w:t>
      </w:r>
      <w:r w:rsidRPr="002C68A0">
        <w:rPr>
          <w:sz w:val="20"/>
          <w:szCs w:val="20"/>
        </w:rPr>
        <w:t>2024)</w:t>
      </w:r>
      <w:r w:rsidR="00503A17">
        <w:rPr>
          <w:sz w:val="20"/>
          <w:szCs w:val="20"/>
        </w:rPr>
        <w:t xml:space="preserve"> </w:t>
      </w:r>
      <w:r w:rsidRPr="002C68A0">
        <w:rPr>
          <w:sz w:val="20"/>
          <w:szCs w:val="20"/>
        </w:rPr>
        <w:t>&lt;</w:t>
      </w:r>
      <w:hyperlink r:id="rId13" w:anchor=":~:text=The%20Industrial%20Relations%20Act%20solidifies,and%20social%20progress%2C%20unions%20say">
        <w:r w:rsidRPr="002C68A0">
          <w:rPr>
            <w:color w:val="1155CC"/>
            <w:sz w:val="20"/>
            <w:szCs w:val="20"/>
            <w:u w:val="single"/>
          </w:rPr>
          <w:t>https://www.solidaritycenter.org/milestone-for-maldivian-workers-industrial-relations-and-occupational-safety-and-health-bills-enacted/#:~:text=The%20Industrial%20Relations%20Act%20solidifies,and%20social%20progress%2C%20unions%20say</w:t>
        </w:r>
      </w:hyperlink>
      <w:r w:rsidRPr="002C68A0">
        <w:rPr>
          <w:sz w:val="20"/>
          <w:szCs w:val="20"/>
        </w:rPr>
        <w:t xml:space="preserve">.&gt; accessed 26 January 2024. </w:t>
      </w:r>
    </w:p>
  </w:footnote>
  <w:footnote w:id="17">
    <w:p w14:paraId="000000B8" w14:textId="318FBBB7" w:rsidR="00C652CD" w:rsidRPr="002C68A0" w:rsidRDefault="00CF401D" w:rsidP="002C68A0">
      <w:pPr>
        <w:pStyle w:val="NoSpacing"/>
        <w:rPr>
          <w:sz w:val="20"/>
          <w:szCs w:val="20"/>
        </w:rPr>
      </w:pPr>
      <w:r w:rsidRPr="002C68A0">
        <w:rPr>
          <w:sz w:val="20"/>
          <w:szCs w:val="20"/>
          <w:vertAlign w:val="superscript"/>
        </w:rPr>
        <w:footnoteRef/>
      </w:r>
      <w:r w:rsidRPr="002C68A0">
        <w:rPr>
          <w:sz w:val="20"/>
          <w:szCs w:val="20"/>
        </w:rPr>
        <w:t xml:space="preserve"> </w:t>
      </w:r>
      <w:r w:rsidR="00F13C07" w:rsidRPr="002C68A0">
        <w:rPr>
          <w:sz w:val="20"/>
          <w:szCs w:val="20"/>
        </w:rPr>
        <w:t>United Nations International Covenant on Civil and Political Rights, ‘Second periodic report submitted by Maldives under article 40 of the Covenant pursuant to the optional reporting procedure, due in 2021’ (7 December 2022) UN Doc CCPR/C/MDV/2 &lt;</w:t>
      </w:r>
      <w:hyperlink r:id="rId14">
        <w:r w:rsidR="00F13C07" w:rsidRPr="002C68A0">
          <w:rPr>
            <w:color w:val="1155CC"/>
            <w:sz w:val="20"/>
            <w:szCs w:val="20"/>
            <w:u w:val="single"/>
          </w:rPr>
          <w:t>https://docstore.ohchr.org/SelfServices/FilesHandler.ashx?enc=6QkG1d%2FPPRiCAqhKb7yhspfQgftv24miQXmsibWTDK9%2BF66XfEi%2FuPfZYaoSVF%2F5N3mSf9szxde%2F%2FIWKDfNFC54PRXxw61Oz9wJMwgk6uR4KmUsJdo7CVBIFHl2T4B1i</w:t>
        </w:r>
      </w:hyperlink>
      <w:r w:rsidR="00F13C07" w:rsidRPr="002C68A0">
        <w:rPr>
          <w:sz w:val="20"/>
          <w:szCs w:val="20"/>
        </w:rPr>
        <w:t>&gt; accessed 26 January 2024.</w:t>
      </w:r>
    </w:p>
  </w:footnote>
  <w:footnote w:id="18">
    <w:p w14:paraId="000000B9" w14:textId="2A7D5C34" w:rsidR="00C652CD" w:rsidRPr="002C68A0" w:rsidRDefault="00CF401D" w:rsidP="002C68A0">
      <w:pPr>
        <w:pStyle w:val="NoSpacing"/>
        <w:rPr>
          <w:sz w:val="20"/>
          <w:szCs w:val="20"/>
        </w:rPr>
      </w:pPr>
      <w:r w:rsidRPr="002C68A0">
        <w:rPr>
          <w:sz w:val="20"/>
          <w:szCs w:val="20"/>
          <w:vertAlign w:val="superscript"/>
        </w:rPr>
        <w:footnoteRef/>
      </w:r>
      <w:r w:rsidRPr="002C68A0">
        <w:rPr>
          <w:sz w:val="20"/>
          <w:szCs w:val="20"/>
        </w:rPr>
        <w:t xml:space="preserve"> I</w:t>
      </w:r>
      <w:r w:rsidR="00F13C07" w:rsidRPr="002C68A0">
        <w:rPr>
          <w:sz w:val="20"/>
          <w:szCs w:val="20"/>
        </w:rPr>
        <w:t>nternational Trade Union</w:t>
      </w:r>
      <w:r w:rsidRPr="002C68A0">
        <w:rPr>
          <w:sz w:val="20"/>
          <w:szCs w:val="20"/>
        </w:rPr>
        <w:t xml:space="preserve"> Asia-Pacific, ‘Historic victory for workers' rights as Maldives passes Industrial Relations and Occupational Safety and Health Bills’ (</w:t>
      </w:r>
      <w:r w:rsidR="00F13C07" w:rsidRPr="002C68A0">
        <w:rPr>
          <w:sz w:val="20"/>
          <w:szCs w:val="20"/>
        </w:rPr>
        <w:t xml:space="preserve">ITUC Asia-Pacific, </w:t>
      </w:r>
      <w:r w:rsidRPr="002C68A0">
        <w:rPr>
          <w:sz w:val="20"/>
          <w:szCs w:val="20"/>
        </w:rPr>
        <w:t>2024</w:t>
      </w:r>
      <w:r w:rsidRPr="002C68A0">
        <w:rPr>
          <w:sz w:val="20"/>
          <w:szCs w:val="20"/>
        </w:rPr>
        <w:t>)</w:t>
      </w:r>
      <w:r w:rsidR="00051901">
        <w:rPr>
          <w:sz w:val="20"/>
          <w:szCs w:val="20"/>
        </w:rPr>
        <w:t xml:space="preserve"> </w:t>
      </w:r>
      <w:r w:rsidRPr="002C68A0">
        <w:rPr>
          <w:sz w:val="20"/>
          <w:szCs w:val="20"/>
        </w:rPr>
        <w:t>&lt;</w:t>
      </w:r>
      <w:hyperlink r:id="rId15">
        <w:r w:rsidRPr="002C68A0">
          <w:rPr>
            <w:color w:val="1155CC"/>
            <w:sz w:val="20"/>
            <w:szCs w:val="20"/>
            <w:u w:val="single"/>
          </w:rPr>
          <w:t>https://www.ituc-ap.org/news-and-updates/historic-victory-for-workers-rights-as-maldives-passes-industrial-relations-and-occupational-safety-and-health-bills</w:t>
        </w:r>
      </w:hyperlink>
      <w:r w:rsidRPr="002C68A0">
        <w:rPr>
          <w:sz w:val="20"/>
          <w:szCs w:val="20"/>
        </w:rPr>
        <w:t>&gt; accessed 5 January 2024</w:t>
      </w:r>
      <w:r w:rsidR="00F13C07" w:rsidRPr="002C68A0">
        <w:rPr>
          <w:sz w:val="20"/>
          <w:szCs w:val="20"/>
        </w:rPr>
        <w:t>.</w:t>
      </w:r>
    </w:p>
  </w:footnote>
  <w:footnote w:id="19">
    <w:p w14:paraId="000000BA" w14:textId="2F330218" w:rsidR="00C652CD" w:rsidRPr="002C68A0" w:rsidRDefault="00CF401D" w:rsidP="002C68A0">
      <w:pPr>
        <w:pStyle w:val="NoSpacing"/>
        <w:rPr>
          <w:sz w:val="20"/>
          <w:szCs w:val="20"/>
        </w:rPr>
      </w:pPr>
      <w:r w:rsidRPr="002C68A0">
        <w:rPr>
          <w:sz w:val="20"/>
          <w:szCs w:val="20"/>
          <w:vertAlign w:val="superscript"/>
        </w:rPr>
        <w:footnoteRef/>
      </w:r>
      <w:r w:rsidRPr="002C68A0">
        <w:rPr>
          <w:sz w:val="20"/>
          <w:szCs w:val="20"/>
        </w:rPr>
        <w:t xml:space="preserve"> </w:t>
      </w:r>
      <w:r w:rsidR="006300CA" w:rsidRPr="002C68A0">
        <w:rPr>
          <w:sz w:val="20"/>
          <w:szCs w:val="20"/>
        </w:rPr>
        <w:t>International Labour Organization - Legal Database on Industrial Relations (IRLEX Database), ‘Bangladesh</w:t>
      </w:r>
      <w:r w:rsidR="00E81579">
        <w:rPr>
          <w:sz w:val="20"/>
          <w:szCs w:val="20"/>
        </w:rPr>
        <w:t>,</w:t>
      </w:r>
      <w:r w:rsidR="006300CA" w:rsidRPr="002C68A0">
        <w:rPr>
          <w:sz w:val="20"/>
          <w:szCs w:val="20"/>
        </w:rPr>
        <w:t xml:space="preserve"> 2019’&lt;</w:t>
      </w:r>
      <w:hyperlink r:id="rId16" w:anchor=":~:text=In%20Export%20Processing%20Zones%20">
        <w:r w:rsidR="006300CA" w:rsidRPr="002C68A0">
          <w:rPr>
            <w:color w:val="1155CC"/>
            <w:sz w:val="20"/>
            <w:szCs w:val="20"/>
            <w:u w:val="single"/>
          </w:rPr>
          <w:t>https://www.ilo.org/dyn/irlex/en/f?p=LEGPOL:1100::::1100:P1100_ISO_CODE3,P1100_SUBCODE_CODE,P1100_YEAR:BGD,,2019#:~:text=In%20Export%20Processing%20Zones%20</w:t>
        </w:r>
      </w:hyperlink>
      <w:r w:rsidR="006300CA" w:rsidRPr="002C68A0">
        <w:rPr>
          <w:sz w:val="20"/>
          <w:szCs w:val="20"/>
        </w:rPr>
        <w:t>(EPZs,any%20industry%20of%20any%20Zone.%E2%80%9D&gt; accessed 26 January 2024.</w:t>
      </w:r>
    </w:p>
  </w:footnote>
  <w:footnote w:id="20">
    <w:p w14:paraId="000000BB" w14:textId="1858968D" w:rsidR="00C652CD" w:rsidRPr="002C68A0" w:rsidRDefault="00CF401D" w:rsidP="002C68A0">
      <w:pPr>
        <w:pStyle w:val="NoSpacing"/>
        <w:rPr>
          <w:sz w:val="20"/>
          <w:szCs w:val="20"/>
        </w:rPr>
      </w:pPr>
      <w:r w:rsidRPr="002C68A0">
        <w:rPr>
          <w:sz w:val="20"/>
          <w:szCs w:val="20"/>
          <w:vertAlign w:val="superscript"/>
        </w:rPr>
        <w:footnoteRef/>
      </w:r>
      <w:r w:rsidRPr="002C68A0">
        <w:rPr>
          <w:sz w:val="20"/>
          <w:szCs w:val="20"/>
        </w:rPr>
        <w:t xml:space="preserve"> U</w:t>
      </w:r>
      <w:r w:rsidR="00FC2289" w:rsidRPr="002C68A0">
        <w:rPr>
          <w:sz w:val="20"/>
          <w:szCs w:val="20"/>
        </w:rPr>
        <w:t xml:space="preserve">nited </w:t>
      </w:r>
      <w:r w:rsidRPr="002C68A0">
        <w:rPr>
          <w:sz w:val="20"/>
          <w:szCs w:val="20"/>
        </w:rPr>
        <w:t>N</w:t>
      </w:r>
      <w:r w:rsidR="00FC2289" w:rsidRPr="002C68A0">
        <w:rPr>
          <w:sz w:val="20"/>
          <w:szCs w:val="20"/>
        </w:rPr>
        <w:t>ations</w:t>
      </w:r>
      <w:r w:rsidRPr="002C68A0">
        <w:rPr>
          <w:sz w:val="20"/>
          <w:szCs w:val="20"/>
        </w:rPr>
        <w:t xml:space="preserve"> Human Rights Council, ‘National report submitted pursuant to Human Rights Council resolutions 5/1 and 16/21, Bangladesh’ (1 September 2023) UN Doc A/HRC/WG.6/44/BGD/1, p.100.Available at. &lt;</w:t>
      </w:r>
      <w:hyperlink r:id="rId17">
        <w:r w:rsidRPr="002C68A0">
          <w:rPr>
            <w:color w:val="1155CC"/>
            <w:sz w:val="20"/>
            <w:szCs w:val="20"/>
            <w:u w:val="single"/>
          </w:rPr>
          <w:t>https://www.upr-info.org/sites/default/files/country-document/2023-10/A_HRC_WG.6_44_BGD_1_EN.pdf</w:t>
        </w:r>
      </w:hyperlink>
      <w:r w:rsidRPr="002C68A0">
        <w:rPr>
          <w:sz w:val="20"/>
          <w:szCs w:val="20"/>
        </w:rPr>
        <w:t>&gt; accessed 25 January 2024</w:t>
      </w:r>
      <w:r w:rsidR="00340E44">
        <w:rPr>
          <w:sz w:val="20"/>
          <w:szCs w:val="20"/>
        </w:rPr>
        <w:t xml:space="preserve">, </w:t>
      </w:r>
      <w:r w:rsidR="00340E44" w:rsidRPr="002C68A0">
        <w:rPr>
          <w:sz w:val="20"/>
          <w:szCs w:val="20"/>
        </w:rPr>
        <w:t>International Labour Conference Geneva, ‘Report of the Committee of Experts on the Application of Conventions and Recommendations (articles 19, 22 and 35 of the Constitution)’ (</w:t>
      </w:r>
      <w:r w:rsidR="00340E44" w:rsidRPr="002C68A0">
        <w:rPr>
          <w:i/>
          <w:sz w:val="20"/>
          <w:szCs w:val="20"/>
        </w:rPr>
        <w:t>ILO</w:t>
      </w:r>
      <w:r w:rsidR="00340E44" w:rsidRPr="002C68A0">
        <w:rPr>
          <w:sz w:val="20"/>
          <w:szCs w:val="20"/>
        </w:rPr>
        <w:t>, 112th Session, 2024)</w:t>
      </w:r>
      <w:r w:rsidR="00CA4AC8">
        <w:rPr>
          <w:sz w:val="20"/>
          <w:szCs w:val="20"/>
        </w:rPr>
        <w:t xml:space="preserve"> </w:t>
      </w:r>
      <w:r w:rsidR="00340E44" w:rsidRPr="002C68A0">
        <w:rPr>
          <w:sz w:val="20"/>
          <w:szCs w:val="20"/>
        </w:rPr>
        <w:t>p.126.&lt;</w:t>
      </w:r>
      <w:hyperlink r:id="rId18">
        <w:r w:rsidR="00340E44" w:rsidRPr="002C68A0">
          <w:rPr>
            <w:color w:val="1155CC"/>
            <w:sz w:val="20"/>
            <w:szCs w:val="20"/>
            <w:u w:val="single"/>
          </w:rPr>
          <w:t>https://ilo.primo.exlibrisgroup.com/discovery/delivery/41ILO_INST:41ILO_V2/12123626740002676</w:t>
        </w:r>
      </w:hyperlink>
      <w:r w:rsidR="00340E44" w:rsidRPr="002C68A0">
        <w:rPr>
          <w:sz w:val="20"/>
          <w:szCs w:val="20"/>
        </w:rPr>
        <w:t>&gt; accessed 26 January 2024</w:t>
      </w:r>
      <w:r w:rsidRPr="002C68A0">
        <w:rPr>
          <w:sz w:val="20"/>
          <w:szCs w:val="20"/>
        </w:rPr>
        <w:t xml:space="preserve">.  </w:t>
      </w:r>
    </w:p>
  </w:footnote>
  <w:footnote w:id="21">
    <w:p w14:paraId="000000BD" w14:textId="6A6BD090" w:rsidR="00C652CD" w:rsidRPr="002C68A0" w:rsidRDefault="00CF401D" w:rsidP="002C68A0">
      <w:pPr>
        <w:pStyle w:val="NoSpacing"/>
        <w:rPr>
          <w:sz w:val="20"/>
          <w:szCs w:val="20"/>
        </w:rPr>
      </w:pPr>
      <w:r w:rsidRPr="002C68A0">
        <w:rPr>
          <w:sz w:val="20"/>
          <w:szCs w:val="20"/>
          <w:vertAlign w:val="superscript"/>
        </w:rPr>
        <w:footnoteRef/>
      </w:r>
      <w:r w:rsidRPr="002C68A0">
        <w:rPr>
          <w:sz w:val="20"/>
          <w:szCs w:val="20"/>
        </w:rPr>
        <w:t xml:space="preserve"> </w:t>
      </w:r>
      <w:r w:rsidR="00FC2289" w:rsidRPr="002C68A0">
        <w:rPr>
          <w:sz w:val="20"/>
          <w:szCs w:val="20"/>
        </w:rPr>
        <w:t xml:space="preserve">International Labour Organization, </w:t>
      </w:r>
      <w:r w:rsidR="00FC2289" w:rsidRPr="002C68A0">
        <w:rPr>
          <w:i/>
          <w:sz w:val="20"/>
          <w:szCs w:val="20"/>
        </w:rPr>
        <w:t>Minimum Age Convention</w:t>
      </w:r>
      <w:r w:rsidR="00FC2289" w:rsidRPr="002C68A0">
        <w:rPr>
          <w:sz w:val="20"/>
          <w:szCs w:val="20"/>
        </w:rPr>
        <w:t xml:space="preserve"> (1973) ILO Convention No.138.</w:t>
      </w:r>
    </w:p>
  </w:footnote>
  <w:footnote w:id="22">
    <w:p w14:paraId="000000BE" w14:textId="28E0FFE5" w:rsidR="00C652CD" w:rsidRPr="002C68A0" w:rsidRDefault="00CF401D" w:rsidP="002C68A0">
      <w:pPr>
        <w:pStyle w:val="NoSpacing"/>
        <w:rPr>
          <w:sz w:val="20"/>
          <w:szCs w:val="20"/>
        </w:rPr>
      </w:pPr>
      <w:r w:rsidRPr="002C68A0">
        <w:rPr>
          <w:sz w:val="20"/>
          <w:szCs w:val="20"/>
          <w:vertAlign w:val="superscript"/>
        </w:rPr>
        <w:footnoteRef/>
      </w:r>
      <w:r w:rsidRPr="002C68A0">
        <w:rPr>
          <w:sz w:val="20"/>
          <w:szCs w:val="20"/>
        </w:rPr>
        <w:t xml:space="preserve"> </w:t>
      </w:r>
      <w:r w:rsidR="00FC2289" w:rsidRPr="002C68A0">
        <w:rPr>
          <w:sz w:val="20"/>
          <w:szCs w:val="20"/>
        </w:rPr>
        <w:t>International Labour Organization, ‘</w:t>
      </w:r>
      <w:r w:rsidR="00FC2289" w:rsidRPr="002C68A0">
        <w:rPr>
          <w:iCs/>
          <w:sz w:val="20"/>
          <w:szCs w:val="20"/>
        </w:rPr>
        <w:t>Ratifications of CO29 - Forced Labour Convention’</w:t>
      </w:r>
      <w:r w:rsidR="00FC2289" w:rsidRPr="002C68A0">
        <w:rPr>
          <w:sz w:val="20"/>
          <w:szCs w:val="20"/>
        </w:rPr>
        <w:t>, 1930 (No.29)’ (2023)</w:t>
      </w:r>
      <w:r w:rsidR="00412936">
        <w:rPr>
          <w:sz w:val="20"/>
          <w:szCs w:val="20"/>
        </w:rPr>
        <w:t xml:space="preserve"> </w:t>
      </w:r>
      <w:r w:rsidR="00FC2289" w:rsidRPr="002C68A0">
        <w:rPr>
          <w:sz w:val="20"/>
          <w:szCs w:val="20"/>
        </w:rPr>
        <w:t>&lt;</w:t>
      </w:r>
      <w:hyperlink r:id="rId19">
        <w:r w:rsidR="00FC2289" w:rsidRPr="002C68A0">
          <w:rPr>
            <w:color w:val="1155CC"/>
            <w:sz w:val="20"/>
            <w:szCs w:val="20"/>
            <w:u w:val="single"/>
          </w:rPr>
          <w:t>https://www.ilo.org/dyn/normlex/en/f?p=NORMLEXPUB:11300:0::NO::P11300_INSTRUMENT_ID:312174</w:t>
        </w:r>
      </w:hyperlink>
      <w:r w:rsidR="00FC2289" w:rsidRPr="002C68A0">
        <w:rPr>
          <w:sz w:val="20"/>
          <w:szCs w:val="20"/>
        </w:rPr>
        <w:t>&gt; accessed 2 November 2023.</w:t>
      </w:r>
    </w:p>
  </w:footnote>
  <w:footnote w:id="23">
    <w:p w14:paraId="000000BF" w14:textId="11215E26" w:rsidR="00C652CD" w:rsidRPr="002C68A0" w:rsidRDefault="00CF401D" w:rsidP="002C68A0">
      <w:pPr>
        <w:pStyle w:val="NoSpacing"/>
        <w:rPr>
          <w:sz w:val="20"/>
          <w:szCs w:val="20"/>
        </w:rPr>
      </w:pPr>
      <w:r w:rsidRPr="002C68A0">
        <w:rPr>
          <w:sz w:val="20"/>
          <w:szCs w:val="20"/>
          <w:vertAlign w:val="superscript"/>
        </w:rPr>
        <w:footnoteRef/>
      </w:r>
      <w:r w:rsidRPr="002C68A0">
        <w:rPr>
          <w:sz w:val="20"/>
          <w:szCs w:val="20"/>
        </w:rPr>
        <w:t xml:space="preserve"> U</w:t>
      </w:r>
      <w:r w:rsidR="00FC2289" w:rsidRPr="002C68A0">
        <w:rPr>
          <w:sz w:val="20"/>
          <w:szCs w:val="20"/>
        </w:rPr>
        <w:t xml:space="preserve">nited </w:t>
      </w:r>
      <w:r w:rsidRPr="002C68A0">
        <w:rPr>
          <w:sz w:val="20"/>
          <w:szCs w:val="20"/>
        </w:rPr>
        <w:t>N</w:t>
      </w:r>
      <w:r w:rsidR="00FC2289" w:rsidRPr="002C68A0">
        <w:rPr>
          <w:sz w:val="20"/>
          <w:szCs w:val="20"/>
        </w:rPr>
        <w:t>ations</w:t>
      </w:r>
      <w:r w:rsidRPr="002C68A0">
        <w:rPr>
          <w:sz w:val="20"/>
          <w:szCs w:val="20"/>
        </w:rPr>
        <w:t xml:space="preserve"> Human Rights Council, ‘National report submitted in accordance with Human Rights Council resolutions 5/1 and 16/21, Jordan’ (16 November 2023) UN Doc A/HRC/WG.6/45/JOR/1, p.180</w:t>
      </w:r>
      <w:r w:rsidR="00412936">
        <w:rPr>
          <w:sz w:val="20"/>
          <w:szCs w:val="20"/>
        </w:rPr>
        <w:t xml:space="preserve"> </w:t>
      </w:r>
      <w:r w:rsidRPr="002C68A0">
        <w:rPr>
          <w:sz w:val="20"/>
          <w:szCs w:val="20"/>
        </w:rPr>
        <w:t>&lt;</w:t>
      </w:r>
      <w:hyperlink r:id="rId20">
        <w:r w:rsidRPr="002C68A0">
          <w:rPr>
            <w:color w:val="1155CC"/>
            <w:sz w:val="20"/>
            <w:szCs w:val="20"/>
            <w:u w:val="single"/>
          </w:rPr>
          <w:t>https://documents.un.org/doc/undoc/gen/g23/235/93/pdf/g2323593.pdf?token=Rq1AqSkgqfgrO9S9Uv&amp;fe=true</w:t>
        </w:r>
      </w:hyperlink>
      <w:r w:rsidRPr="002C68A0">
        <w:rPr>
          <w:sz w:val="20"/>
          <w:szCs w:val="20"/>
        </w:rPr>
        <w:t>&gt; accessed 25 January 2024.</w:t>
      </w:r>
    </w:p>
  </w:footnote>
  <w:footnote w:id="24">
    <w:p w14:paraId="304E6CF0" w14:textId="1E665F25" w:rsidR="00196E7C" w:rsidRDefault="00196E7C">
      <w:pPr>
        <w:pStyle w:val="FootnoteText"/>
      </w:pPr>
      <w:r>
        <w:rPr>
          <w:rStyle w:val="FootnoteReference"/>
        </w:rPr>
        <w:footnoteRef/>
      </w:r>
      <w:r>
        <w:t xml:space="preserve"> </w:t>
      </w:r>
      <w:r w:rsidR="00B62E4B">
        <w:t>General Federation of Jordanian Trade Unions</w:t>
      </w:r>
      <w:r w:rsidR="00CF6754">
        <w:t xml:space="preserve">, ‘PGA </w:t>
      </w:r>
      <w:proofErr w:type="spellStart"/>
      <w:r w:rsidR="00CF6754">
        <w:t>T</w:t>
      </w:r>
      <w:r w:rsidR="008679E1">
        <w:t>oR</w:t>
      </w:r>
      <w:proofErr w:type="spellEnd"/>
      <w:r w:rsidR="008679E1">
        <w:t xml:space="preserve"> GFJTU’ (</w:t>
      </w:r>
      <w:r w:rsidR="003F3ACF">
        <w:t>LinkedIn</w:t>
      </w:r>
      <w:r w:rsidR="00691B90">
        <w:t>, 2023</w:t>
      </w:r>
      <w:r w:rsidR="003F3ACF">
        <w:t>)</w:t>
      </w:r>
      <w:r w:rsidR="00001A25">
        <w:t xml:space="preserve"> &lt;</w:t>
      </w:r>
      <w:hyperlink r:id="rId21" w:history="1">
        <w:r w:rsidR="00001A25" w:rsidRPr="00270D60">
          <w:rPr>
            <w:rStyle w:val="Hyperlink"/>
          </w:rPr>
          <w:t>https://www.linkedin.com/feed/update/urn:li:activity:7076287190254673922/</w:t>
        </w:r>
      </w:hyperlink>
      <w:r w:rsidR="00001A25">
        <w:t xml:space="preserve">&gt; accessed </w:t>
      </w:r>
      <w:r w:rsidR="00B62316">
        <w:t>26 January 2024.</w:t>
      </w:r>
    </w:p>
  </w:footnote>
  <w:footnote w:id="25">
    <w:p w14:paraId="2A0C799B" w14:textId="56D72CBA" w:rsidR="006A74F0" w:rsidRDefault="006A74F0">
      <w:pPr>
        <w:pStyle w:val="FootnoteText"/>
      </w:pPr>
      <w:r>
        <w:rPr>
          <w:rStyle w:val="FootnoteReference"/>
        </w:rPr>
        <w:footnoteRef/>
      </w:r>
      <w:r>
        <w:t xml:space="preserve"> Informal Workers Organization – SL</w:t>
      </w:r>
      <w:r w:rsidR="00F54CC9">
        <w:t xml:space="preserve"> (Facebook, 2023) </w:t>
      </w:r>
      <w:r w:rsidR="00BA364E">
        <w:t>&lt;</w:t>
      </w:r>
      <w:hyperlink r:id="rId22" w:history="1">
        <w:r w:rsidR="00BA364E" w:rsidRPr="00270D60">
          <w:rPr>
            <w:rStyle w:val="Hyperlink"/>
          </w:rPr>
          <w:t>https://www.facebook.com/DomesticHelpersOrganisationSL/</w:t>
        </w:r>
      </w:hyperlink>
      <w:r w:rsidR="00BA364E">
        <w:t>&gt; accessed 19 January 2024.</w:t>
      </w:r>
    </w:p>
  </w:footnote>
  <w:footnote w:id="26">
    <w:p w14:paraId="000000C0" w14:textId="2114B09E" w:rsidR="00C652CD" w:rsidRPr="002C68A0" w:rsidRDefault="00CF401D" w:rsidP="002C68A0">
      <w:pPr>
        <w:pStyle w:val="NoSpacing"/>
        <w:rPr>
          <w:sz w:val="20"/>
          <w:szCs w:val="20"/>
        </w:rPr>
      </w:pPr>
      <w:r w:rsidRPr="002C68A0">
        <w:rPr>
          <w:sz w:val="20"/>
          <w:szCs w:val="20"/>
          <w:vertAlign w:val="superscript"/>
        </w:rPr>
        <w:footnoteRef/>
      </w:r>
      <w:r w:rsidRPr="002C68A0">
        <w:rPr>
          <w:sz w:val="20"/>
          <w:szCs w:val="20"/>
        </w:rPr>
        <w:t xml:space="preserve"> I</w:t>
      </w:r>
      <w:r w:rsidR="003C3365" w:rsidRPr="002C68A0">
        <w:rPr>
          <w:sz w:val="20"/>
          <w:szCs w:val="20"/>
        </w:rPr>
        <w:t>nternational Trade Union Confederation</w:t>
      </w:r>
      <w:r w:rsidRPr="002C68A0">
        <w:rPr>
          <w:sz w:val="20"/>
          <w:szCs w:val="20"/>
        </w:rPr>
        <w:t xml:space="preserve">, </w:t>
      </w:r>
      <w:r w:rsidR="00AF7991" w:rsidRPr="002C68A0">
        <w:rPr>
          <w:sz w:val="20"/>
          <w:szCs w:val="20"/>
        </w:rPr>
        <w:t>‘</w:t>
      </w:r>
      <w:r w:rsidRPr="002C68A0">
        <w:rPr>
          <w:iCs/>
          <w:sz w:val="20"/>
          <w:szCs w:val="20"/>
        </w:rPr>
        <w:t>2023 ITUC Global Rights Index</w:t>
      </w:r>
      <w:r w:rsidR="00AF7991" w:rsidRPr="002C68A0">
        <w:rPr>
          <w:iCs/>
          <w:sz w:val="20"/>
          <w:szCs w:val="20"/>
        </w:rPr>
        <w:t>’</w:t>
      </w:r>
      <w:r w:rsidRPr="002C68A0">
        <w:rPr>
          <w:iCs/>
          <w:sz w:val="20"/>
          <w:szCs w:val="20"/>
        </w:rPr>
        <w:t>,</w:t>
      </w:r>
      <w:r w:rsidRPr="002C68A0">
        <w:rPr>
          <w:sz w:val="20"/>
          <w:szCs w:val="20"/>
        </w:rPr>
        <w:t xml:space="preserve"> (</w:t>
      </w:r>
      <w:r w:rsidR="00AF7991" w:rsidRPr="002C68A0">
        <w:rPr>
          <w:sz w:val="20"/>
          <w:szCs w:val="20"/>
        </w:rPr>
        <w:t>International Trade Union Confederation</w:t>
      </w:r>
      <w:r w:rsidRPr="002C68A0">
        <w:rPr>
          <w:sz w:val="20"/>
          <w:szCs w:val="20"/>
        </w:rPr>
        <w:t xml:space="preserve">, 2023), </w:t>
      </w:r>
      <w:r w:rsidRPr="002C68A0">
        <w:rPr>
          <w:sz w:val="20"/>
          <w:szCs w:val="20"/>
        </w:rPr>
        <w:t>p</w:t>
      </w:r>
      <w:r w:rsidR="00412936">
        <w:rPr>
          <w:sz w:val="20"/>
          <w:szCs w:val="20"/>
        </w:rPr>
        <w:t>.</w:t>
      </w:r>
      <w:r w:rsidRPr="002C68A0">
        <w:rPr>
          <w:sz w:val="20"/>
          <w:szCs w:val="20"/>
        </w:rPr>
        <w:t>50</w:t>
      </w:r>
      <w:r w:rsidR="00412936">
        <w:rPr>
          <w:sz w:val="20"/>
          <w:szCs w:val="20"/>
        </w:rPr>
        <w:t xml:space="preserve">. </w:t>
      </w:r>
      <w:r w:rsidRPr="002C68A0">
        <w:rPr>
          <w:sz w:val="20"/>
          <w:szCs w:val="20"/>
        </w:rPr>
        <w:t>&lt;</w:t>
      </w:r>
      <w:hyperlink r:id="rId23">
        <w:r w:rsidRPr="002C68A0">
          <w:rPr>
            <w:color w:val="1155CC"/>
            <w:sz w:val="20"/>
            <w:szCs w:val="20"/>
            <w:u w:val="single"/>
          </w:rPr>
          <w:t>https://files.mutualcdn.com/ituc/files/2023_ituc_global_rights_index_en.pdf</w:t>
        </w:r>
      </w:hyperlink>
      <w:r w:rsidRPr="002C68A0">
        <w:rPr>
          <w:sz w:val="20"/>
          <w:szCs w:val="20"/>
        </w:rPr>
        <w:t>&gt; accessed 5 December 2023.</w:t>
      </w:r>
    </w:p>
  </w:footnote>
  <w:footnote w:id="27">
    <w:p w14:paraId="000000C1" w14:textId="2404F6CE" w:rsidR="00C652CD" w:rsidRPr="002C68A0" w:rsidRDefault="00CF401D" w:rsidP="002C68A0">
      <w:pPr>
        <w:pStyle w:val="NoSpacing"/>
        <w:rPr>
          <w:color w:val="1155CC"/>
          <w:sz w:val="20"/>
          <w:szCs w:val="20"/>
          <w:u w:val="single"/>
        </w:rPr>
      </w:pPr>
      <w:r w:rsidRPr="002C68A0">
        <w:rPr>
          <w:sz w:val="20"/>
          <w:szCs w:val="20"/>
          <w:vertAlign w:val="superscript"/>
        </w:rPr>
        <w:footnoteRef/>
      </w:r>
      <w:r w:rsidRPr="002C68A0">
        <w:rPr>
          <w:sz w:val="20"/>
          <w:szCs w:val="20"/>
        </w:rPr>
        <w:t xml:space="preserve"> </w:t>
      </w:r>
      <w:r w:rsidR="00184ACD" w:rsidRPr="002C68A0">
        <w:rPr>
          <w:sz w:val="20"/>
          <w:szCs w:val="20"/>
        </w:rPr>
        <w:t>Freedman, G. - U</w:t>
      </w:r>
      <w:r w:rsidR="008970F9">
        <w:rPr>
          <w:sz w:val="20"/>
          <w:szCs w:val="20"/>
        </w:rPr>
        <w:t>NISON</w:t>
      </w:r>
      <w:r w:rsidR="00184ACD" w:rsidRPr="002C68A0">
        <w:rPr>
          <w:sz w:val="20"/>
          <w:szCs w:val="20"/>
        </w:rPr>
        <w:t xml:space="preserve"> Representative (Interviewed by Laura </w:t>
      </w:r>
      <w:proofErr w:type="spellStart"/>
      <w:r w:rsidR="00184ACD" w:rsidRPr="002C68A0">
        <w:rPr>
          <w:sz w:val="20"/>
          <w:szCs w:val="20"/>
        </w:rPr>
        <w:t>Szomanska</w:t>
      </w:r>
      <w:proofErr w:type="spellEnd"/>
      <w:r w:rsidR="00184ACD" w:rsidRPr="002C68A0">
        <w:rPr>
          <w:sz w:val="20"/>
          <w:szCs w:val="20"/>
        </w:rPr>
        <w:t xml:space="preserve">, Najwa Amir and Katie Krupnitskaya) (17 December 2023) [Zoom Interview].  </w:t>
      </w:r>
    </w:p>
  </w:footnote>
  <w:footnote w:id="28">
    <w:p w14:paraId="000000C2" w14:textId="5E960D8E" w:rsidR="00C652CD" w:rsidRPr="002C68A0" w:rsidRDefault="00CF401D" w:rsidP="002C68A0">
      <w:pPr>
        <w:pStyle w:val="NoSpacing"/>
        <w:rPr>
          <w:sz w:val="20"/>
          <w:szCs w:val="20"/>
        </w:rPr>
      </w:pPr>
      <w:r w:rsidRPr="002C68A0">
        <w:rPr>
          <w:sz w:val="20"/>
          <w:szCs w:val="20"/>
          <w:vertAlign w:val="superscript"/>
        </w:rPr>
        <w:footnoteRef/>
      </w:r>
      <w:r w:rsidRPr="002C68A0">
        <w:rPr>
          <w:sz w:val="20"/>
          <w:szCs w:val="20"/>
        </w:rPr>
        <w:t xml:space="preserve"> International Trade Union Confederation, ‘Trade Unions in Action for the Rights of Migrant Workers’ (</w:t>
      </w:r>
      <w:r w:rsidR="00184ACD" w:rsidRPr="002C68A0">
        <w:rPr>
          <w:sz w:val="20"/>
          <w:szCs w:val="20"/>
        </w:rPr>
        <w:t xml:space="preserve">International Trade Union Confederation, </w:t>
      </w:r>
      <w:r w:rsidRPr="002C68A0">
        <w:rPr>
          <w:sz w:val="20"/>
          <w:szCs w:val="20"/>
        </w:rPr>
        <w:t>2023</w:t>
      </w:r>
      <w:r w:rsidR="00921808" w:rsidRPr="002C68A0">
        <w:rPr>
          <w:sz w:val="20"/>
          <w:szCs w:val="20"/>
        </w:rPr>
        <w:t>)</w:t>
      </w:r>
      <w:r w:rsidRPr="002C68A0">
        <w:rPr>
          <w:sz w:val="20"/>
          <w:szCs w:val="20"/>
        </w:rPr>
        <w:t xml:space="preserve"> &lt;</w:t>
      </w:r>
      <w:hyperlink r:id="rId24">
        <w:r w:rsidRPr="002C68A0">
          <w:rPr>
            <w:color w:val="1155CC"/>
            <w:sz w:val="20"/>
            <w:szCs w:val="20"/>
            <w:u w:val="single"/>
          </w:rPr>
          <w:t>https://www.ituc-csi.org/Trade-unions-in-action-for-migrant-workers</w:t>
        </w:r>
      </w:hyperlink>
      <w:r w:rsidRPr="002C68A0">
        <w:rPr>
          <w:sz w:val="20"/>
          <w:szCs w:val="20"/>
        </w:rPr>
        <w:t xml:space="preserve">&gt; accessed 6 January 2024. </w:t>
      </w:r>
    </w:p>
  </w:footnote>
  <w:footnote w:id="29">
    <w:p w14:paraId="477B81F7" w14:textId="139C5839" w:rsidR="1312CDFB" w:rsidRDefault="1312CDFB" w:rsidP="1312CDFB">
      <w:pPr>
        <w:shd w:val="clear" w:color="auto" w:fill="FFFFFF" w:themeFill="background1"/>
        <w:ind w:left="-20" w:right="-20"/>
      </w:pPr>
      <w:r w:rsidRPr="1312CDFB">
        <w:rPr>
          <w:rStyle w:val="FootnoteReference"/>
        </w:rPr>
        <w:footnoteRef/>
      </w:r>
      <w:r w:rsidR="00921808">
        <w:t xml:space="preserve"> </w:t>
      </w:r>
      <w:r w:rsidR="00437B9E" w:rsidRPr="00744A5B">
        <w:rPr>
          <w:sz w:val="20"/>
          <w:szCs w:val="20"/>
        </w:rPr>
        <w:t>Dubois, J.</w:t>
      </w:r>
      <w:r w:rsidR="00152D25" w:rsidRPr="00744A5B">
        <w:rPr>
          <w:sz w:val="20"/>
          <w:szCs w:val="20"/>
        </w:rPr>
        <w:t>,</w:t>
      </w:r>
      <w:r w:rsidRPr="00744A5B">
        <w:rPr>
          <w:sz w:val="20"/>
          <w:szCs w:val="20"/>
        </w:rPr>
        <w:t xml:space="preserve"> </w:t>
      </w:r>
      <w:r w:rsidRPr="00744A5B">
        <w:rPr>
          <w:rFonts w:ascii="Roboto" w:eastAsia="Roboto" w:hAnsi="Roboto" w:cs="Roboto"/>
          <w:color w:val="222222"/>
          <w:sz w:val="20"/>
          <w:szCs w:val="20"/>
        </w:rPr>
        <w:t>Kwan</w:t>
      </w:r>
      <w:r w:rsidRPr="1312CDFB">
        <w:rPr>
          <w:rFonts w:ascii="Roboto" w:eastAsia="Roboto" w:hAnsi="Roboto" w:cs="Roboto"/>
          <w:color w:val="222222"/>
          <w:sz w:val="21"/>
          <w:szCs w:val="21"/>
        </w:rPr>
        <w:t>, E.</w:t>
      </w:r>
      <w:r w:rsidRPr="1312CDFB">
        <w:rPr>
          <w:color w:val="222222"/>
          <w:sz w:val="20"/>
          <w:szCs w:val="20"/>
        </w:rPr>
        <w:t xml:space="preserve">- Canadian Labour Congress representative (Interviewed by Najwa Amir, Laura </w:t>
      </w:r>
      <w:proofErr w:type="spellStart"/>
      <w:r w:rsidRPr="1312CDFB">
        <w:rPr>
          <w:color w:val="222222"/>
          <w:sz w:val="20"/>
          <w:szCs w:val="20"/>
        </w:rPr>
        <w:t>Szomanska</w:t>
      </w:r>
      <w:proofErr w:type="spellEnd"/>
      <w:r w:rsidRPr="1312CDFB">
        <w:rPr>
          <w:color w:val="222222"/>
          <w:sz w:val="20"/>
          <w:szCs w:val="20"/>
        </w:rPr>
        <w:t>, and Katie Krupnitskaya) (7 December 2023) [Zoom Interview</w:t>
      </w:r>
      <w:r w:rsidR="00921808" w:rsidRPr="1312CDFB">
        <w:rPr>
          <w:color w:val="222222"/>
          <w:sz w:val="20"/>
          <w:szCs w:val="20"/>
        </w:rPr>
        <w:t>]</w:t>
      </w:r>
      <w:r w:rsidR="00122B93">
        <w:rPr>
          <w:color w:val="222222"/>
          <w:sz w:val="20"/>
          <w:szCs w:val="20"/>
        </w:rPr>
        <w:t>.</w:t>
      </w:r>
    </w:p>
  </w:footnote>
  <w:footnote w:id="30">
    <w:p w14:paraId="49F864FA" w14:textId="18C6CA49" w:rsidR="7B8CC100" w:rsidRDefault="7B8CC100" w:rsidP="7B8CC100">
      <w:pPr>
        <w:pStyle w:val="FootnoteText"/>
        <w:rPr>
          <w:color w:val="222222"/>
        </w:rPr>
      </w:pPr>
      <w:r w:rsidRPr="7B8CC100">
        <w:rPr>
          <w:rStyle w:val="FootnoteReference"/>
        </w:rPr>
        <w:footnoteRef/>
      </w:r>
      <w:r w:rsidR="005C2C3B">
        <w:rPr>
          <w:color w:val="222222"/>
        </w:rPr>
        <w:t xml:space="preserve"> </w:t>
      </w:r>
      <w:r w:rsidR="00921808" w:rsidRPr="542740B1">
        <w:rPr>
          <w:color w:val="222222"/>
        </w:rPr>
        <w:t xml:space="preserve">Email Exchange from Elizabeth Kwan to Najwa Amir, Laura </w:t>
      </w:r>
      <w:proofErr w:type="spellStart"/>
      <w:r w:rsidR="00921808" w:rsidRPr="542740B1">
        <w:rPr>
          <w:color w:val="222222"/>
        </w:rPr>
        <w:t>Szomanska</w:t>
      </w:r>
      <w:proofErr w:type="spellEnd"/>
      <w:r w:rsidR="00921808" w:rsidRPr="542740B1">
        <w:rPr>
          <w:color w:val="222222"/>
        </w:rPr>
        <w:t>, and Katie Krupnitskaya (14 March 2024)</w:t>
      </w:r>
      <w:r w:rsidR="00122B93">
        <w:rPr>
          <w:color w:val="222222"/>
        </w:rPr>
        <w:t>.</w:t>
      </w:r>
    </w:p>
  </w:footnote>
  <w:footnote w:id="31">
    <w:p w14:paraId="000000C5" w14:textId="32C4E808" w:rsidR="00C652CD" w:rsidRPr="002C68A0" w:rsidRDefault="00CF401D" w:rsidP="002C68A0">
      <w:pPr>
        <w:pStyle w:val="NoSpacing"/>
        <w:rPr>
          <w:sz w:val="20"/>
          <w:szCs w:val="20"/>
        </w:rPr>
      </w:pPr>
      <w:r w:rsidRPr="002C68A0">
        <w:rPr>
          <w:sz w:val="20"/>
          <w:szCs w:val="20"/>
          <w:vertAlign w:val="superscript"/>
        </w:rPr>
        <w:footnoteRef/>
      </w:r>
      <w:r w:rsidRPr="002C68A0">
        <w:rPr>
          <w:sz w:val="20"/>
          <w:szCs w:val="20"/>
        </w:rPr>
        <w:t xml:space="preserve"> </w:t>
      </w:r>
      <w:r w:rsidR="00184ACD" w:rsidRPr="002C68A0">
        <w:rPr>
          <w:sz w:val="20"/>
          <w:szCs w:val="20"/>
        </w:rPr>
        <w:t>United Nations Committee on Economic, Social and Cultural Rights, ‘</w:t>
      </w:r>
      <w:r w:rsidR="00184ACD" w:rsidRPr="002C68A0">
        <w:rPr>
          <w:iCs/>
          <w:sz w:val="20"/>
          <w:szCs w:val="20"/>
        </w:rPr>
        <w:t xml:space="preserve">Fifth Periodic Report Submitted </w:t>
      </w:r>
      <w:r w:rsidR="00184ACD" w:rsidRPr="002C68A0">
        <w:rPr>
          <w:sz w:val="20"/>
          <w:szCs w:val="20"/>
        </w:rPr>
        <w:t>by Chile under Articles 16 and 17 of the Covenant, Due in 2021’ (27 April 2022) UN Doc E/C.12/CHL/5</w:t>
      </w:r>
      <w:r w:rsidR="00E42D3C">
        <w:rPr>
          <w:sz w:val="20"/>
          <w:szCs w:val="20"/>
        </w:rPr>
        <w:t xml:space="preserve">. </w:t>
      </w:r>
      <w:r w:rsidR="00184ACD" w:rsidRPr="002C68A0">
        <w:rPr>
          <w:sz w:val="20"/>
          <w:szCs w:val="20"/>
        </w:rPr>
        <w:t>&lt;</w:t>
      </w:r>
      <w:hyperlink r:id="rId25" w:history="1">
        <w:r w:rsidR="00184ACD" w:rsidRPr="002C68A0">
          <w:rPr>
            <w:rStyle w:val="Hyperlink"/>
            <w:sz w:val="20"/>
            <w:szCs w:val="20"/>
          </w:rPr>
          <w:t>https://docstore.ohchr.org/SelfServices/FilesHandler.ashx?enc=4slQ6QSmlBEDzFEovLCuW%2BALqOml1btoJd4YxREVF2Wby8thl4k82WmlFyIJWM9d8KEAeM3l8fwoqaFRlAgQNN4M8fgwbiFUD7%2BBvEGYtO%2FNyOlf3iUczrMcSgV%2FNDmt</w:t>
        </w:r>
      </w:hyperlink>
      <w:r w:rsidR="00184ACD" w:rsidRPr="002C68A0">
        <w:rPr>
          <w:sz w:val="20"/>
          <w:szCs w:val="20"/>
        </w:rPr>
        <w:t xml:space="preserve">&gt; accessed 15 February 2024.   </w:t>
      </w:r>
    </w:p>
  </w:footnote>
  <w:footnote w:id="32">
    <w:p w14:paraId="000000C6" w14:textId="526A01DD" w:rsidR="00C652CD" w:rsidRPr="002C68A0" w:rsidRDefault="00CF401D" w:rsidP="002C68A0">
      <w:pPr>
        <w:pStyle w:val="NoSpacing"/>
        <w:rPr>
          <w:sz w:val="20"/>
          <w:szCs w:val="20"/>
        </w:rPr>
      </w:pPr>
      <w:r w:rsidRPr="002C68A0">
        <w:rPr>
          <w:sz w:val="20"/>
          <w:szCs w:val="20"/>
          <w:vertAlign w:val="superscript"/>
        </w:rPr>
        <w:footnoteRef/>
      </w:r>
      <w:r w:rsidRPr="002C68A0">
        <w:rPr>
          <w:sz w:val="20"/>
          <w:szCs w:val="20"/>
        </w:rPr>
        <w:t xml:space="preserve"> International Labour Organization, ‘Trade Union Action to Promote Fair Recruitment for Migrant Workers’ (</w:t>
      </w:r>
      <w:r w:rsidR="00184ACD" w:rsidRPr="002C68A0">
        <w:rPr>
          <w:sz w:val="20"/>
          <w:szCs w:val="20"/>
        </w:rPr>
        <w:t xml:space="preserve">International Labour Organization, </w:t>
      </w:r>
      <w:r w:rsidRPr="002C68A0">
        <w:rPr>
          <w:sz w:val="20"/>
          <w:szCs w:val="20"/>
        </w:rPr>
        <w:t>2020</w:t>
      </w:r>
      <w:r w:rsidR="00921808" w:rsidRPr="002C68A0">
        <w:rPr>
          <w:sz w:val="20"/>
          <w:szCs w:val="20"/>
        </w:rPr>
        <w:t>)</w:t>
      </w:r>
      <w:r w:rsidR="00B91766">
        <w:rPr>
          <w:sz w:val="20"/>
          <w:szCs w:val="20"/>
        </w:rPr>
        <w:t xml:space="preserve"> </w:t>
      </w:r>
      <w:r w:rsidR="00921808" w:rsidRPr="002C68A0">
        <w:rPr>
          <w:sz w:val="20"/>
          <w:szCs w:val="20"/>
        </w:rPr>
        <w:t>&lt;</w:t>
      </w:r>
      <w:hyperlink r:id="rId26">
        <w:r w:rsidRPr="002C68A0">
          <w:rPr>
            <w:color w:val="1155CC"/>
            <w:sz w:val="20"/>
            <w:szCs w:val="20"/>
            <w:u w:val="single"/>
          </w:rPr>
          <w:t>https://www.ilo.org/global/topics/labour-migration/projects/reframe/WCMS_740198/lang--en/index.htm</w:t>
        </w:r>
      </w:hyperlink>
      <w:r w:rsidR="00921808" w:rsidRPr="002C68A0">
        <w:rPr>
          <w:sz w:val="20"/>
          <w:szCs w:val="20"/>
        </w:rPr>
        <w:t>&gt;</w:t>
      </w:r>
      <w:r w:rsidRPr="002C68A0">
        <w:rPr>
          <w:sz w:val="20"/>
          <w:szCs w:val="20"/>
        </w:rPr>
        <w:t xml:space="preserve"> accessed 6 January 2024</w:t>
      </w:r>
      <w:r w:rsidR="00184ACD" w:rsidRPr="002C68A0">
        <w:rPr>
          <w:sz w:val="20"/>
          <w:szCs w:val="20"/>
        </w:rPr>
        <w:t>.</w:t>
      </w:r>
      <w:r w:rsidRPr="002C68A0">
        <w:rPr>
          <w:sz w:val="20"/>
          <w:szCs w:val="20"/>
        </w:rPr>
        <w:t xml:space="preserve"> </w:t>
      </w:r>
    </w:p>
  </w:footnote>
  <w:footnote w:id="33">
    <w:p w14:paraId="000000C7" w14:textId="71A06604" w:rsidR="00C652CD" w:rsidRPr="002C68A0" w:rsidRDefault="00CF401D" w:rsidP="002C68A0">
      <w:pPr>
        <w:pStyle w:val="NoSpacing"/>
        <w:rPr>
          <w:sz w:val="20"/>
          <w:szCs w:val="20"/>
        </w:rPr>
      </w:pPr>
      <w:r w:rsidRPr="002C68A0">
        <w:rPr>
          <w:sz w:val="20"/>
          <w:szCs w:val="20"/>
          <w:vertAlign w:val="superscript"/>
        </w:rPr>
        <w:footnoteRef/>
      </w:r>
      <w:r w:rsidRPr="002C68A0">
        <w:rPr>
          <w:sz w:val="20"/>
          <w:szCs w:val="20"/>
        </w:rPr>
        <w:t xml:space="preserve"> </w:t>
      </w:r>
      <w:r w:rsidR="00184ACD" w:rsidRPr="002C68A0">
        <w:rPr>
          <w:sz w:val="20"/>
          <w:szCs w:val="20"/>
        </w:rPr>
        <w:t xml:space="preserve">Niki Adams - Representative from the English Collective of Prostitutes (Interview by Laura </w:t>
      </w:r>
      <w:proofErr w:type="spellStart"/>
      <w:r w:rsidR="00184ACD" w:rsidRPr="002C68A0">
        <w:rPr>
          <w:sz w:val="20"/>
          <w:szCs w:val="20"/>
        </w:rPr>
        <w:t>Szomanksa</w:t>
      </w:r>
      <w:proofErr w:type="spellEnd"/>
      <w:r w:rsidR="00184ACD" w:rsidRPr="002C68A0">
        <w:rPr>
          <w:sz w:val="20"/>
          <w:szCs w:val="20"/>
        </w:rPr>
        <w:t>, Katie Krupnitskaya and Najwa Amir) 7 December 2023 [Zoom Interview].</w:t>
      </w:r>
    </w:p>
  </w:footnote>
  <w:footnote w:id="34">
    <w:p w14:paraId="000000C8" w14:textId="77777777" w:rsidR="00C652CD" w:rsidRPr="002C68A0" w:rsidRDefault="00CF401D" w:rsidP="002C68A0">
      <w:pPr>
        <w:pStyle w:val="NoSpacing"/>
        <w:rPr>
          <w:sz w:val="20"/>
          <w:szCs w:val="20"/>
        </w:rPr>
      </w:pPr>
      <w:r w:rsidRPr="002C68A0">
        <w:rPr>
          <w:sz w:val="20"/>
          <w:szCs w:val="20"/>
          <w:vertAlign w:val="superscript"/>
        </w:rPr>
        <w:footnoteRef/>
      </w:r>
      <w:r w:rsidRPr="002C68A0">
        <w:rPr>
          <w:sz w:val="20"/>
          <w:szCs w:val="20"/>
        </w:rPr>
        <w:t xml:space="preserve"> Ibid.</w:t>
      </w:r>
    </w:p>
  </w:footnote>
  <w:footnote w:id="35">
    <w:p w14:paraId="22AF2219" w14:textId="1BE4224F" w:rsidR="00EF3AF2" w:rsidRDefault="00EF3AF2">
      <w:pPr>
        <w:pStyle w:val="FootnoteText"/>
      </w:pPr>
      <w:r>
        <w:rPr>
          <w:rStyle w:val="FootnoteReference"/>
        </w:rPr>
        <w:footnoteRef/>
      </w:r>
      <w:r>
        <w:t xml:space="preserve"> U</w:t>
      </w:r>
      <w:r w:rsidR="008F086A">
        <w:t>NISON</w:t>
      </w:r>
      <w:r>
        <w:t>, ‘</w:t>
      </w:r>
      <w:r w:rsidR="00723440">
        <w:t>Financial Assistance’</w:t>
      </w:r>
      <w:r w:rsidR="00F640AB">
        <w:t xml:space="preserve"> (U</w:t>
      </w:r>
      <w:r w:rsidR="008F086A">
        <w:t>NISON</w:t>
      </w:r>
      <w:r w:rsidR="00F640AB">
        <w:t>, 2024) &lt;</w:t>
      </w:r>
      <w:hyperlink r:id="rId27" w:history="1">
        <w:r w:rsidR="00430CA9" w:rsidRPr="00270D60">
          <w:rPr>
            <w:rStyle w:val="Hyperlink"/>
          </w:rPr>
          <w:t>https://www.unison.org.uk/get-help/services-support/there-for-you/financial-assistance/</w:t>
        </w:r>
      </w:hyperlink>
      <w:r w:rsidR="00430CA9">
        <w:t xml:space="preserve">&gt; accessed </w:t>
      </w:r>
      <w:r w:rsidR="00AE2F72">
        <w:t>20 January 2024.</w:t>
      </w:r>
      <w:r w:rsidR="00723440">
        <w:t xml:space="preserve"> </w:t>
      </w:r>
    </w:p>
  </w:footnote>
  <w:footnote w:id="36">
    <w:p w14:paraId="000000C9" w14:textId="0F642E10" w:rsidR="00C652CD" w:rsidRPr="002C68A0" w:rsidRDefault="00CF401D" w:rsidP="002C68A0">
      <w:pPr>
        <w:pStyle w:val="NoSpacing"/>
        <w:rPr>
          <w:sz w:val="20"/>
          <w:szCs w:val="20"/>
        </w:rPr>
      </w:pPr>
      <w:r w:rsidRPr="002C68A0">
        <w:rPr>
          <w:sz w:val="20"/>
          <w:szCs w:val="20"/>
          <w:vertAlign w:val="superscript"/>
        </w:rPr>
        <w:footnoteRef/>
      </w:r>
      <w:r w:rsidRPr="002C68A0">
        <w:rPr>
          <w:sz w:val="20"/>
          <w:szCs w:val="20"/>
        </w:rPr>
        <w:t xml:space="preserve"> U</w:t>
      </w:r>
      <w:r w:rsidR="00184ACD" w:rsidRPr="002C68A0">
        <w:rPr>
          <w:sz w:val="20"/>
          <w:szCs w:val="20"/>
        </w:rPr>
        <w:t xml:space="preserve">nited </w:t>
      </w:r>
      <w:r w:rsidRPr="002C68A0">
        <w:rPr>
          <w:sz w:val="20"/>
          <w:szCs w:val="20"/>
        </w:rPr>
        <w:t>N</w:t>
      </w:r>
      <w:r w:rsidR="00184ACD" w:rsidRPr="002C68A0">
        <w:rPr>
          <w:sz w:val="20"/>
          <w:szCs w:val="20"/>
        </w:rPr>
        <w:t>ations</w:t>
      </w:r>
      <w:r w:rsidRPr="002C68A0">
        <w:rPr>
          <w:sz w:val="20"/>
          <w:szCs w:val="20"/>
        </w:rPr>
        <w:t xml:space="preserve"> Committee on Economic, Social and Cultural Rights, ‘Seventy-fourth session, </w:t>
      </w:r>
      <w:r w:rsidRPr="00E42D3C">
        <w:rPr>
          <w:sz w:val="20"/>
          <w:szCs w:val="20"/>
        </w:rPr>
        <w:t>Summary record of the 42nd meeting’ (12 October 2023) UN Doc E/C.12/2023/SR.42.&lt;</w:t>
      </w:r>
      <w:hyperlink r:id="rId28" w:history="1">
        <w:r w:rsidR="00ED56EA" w:rsidRPr="00E42D3C">
          <w:rPr>
            <w:rStyle w:val="Hyperlink"/>
            <w:sz w:val="20"/>
            <w:szCs w:val="20"/>
          </w:rPr>
          <w:t>https://tbinternet.ohchr.org/_layouts/15/treatybodyexternal/Download.aspx?symbolno=E%2FC.12%2F2023%2FSR.42&amp;Lang=en</w:t>
        </w:r>
      </w:hyperlink>
      <w:r w:rsidR="007B2F07" w:rsidRPr="00E42D3C">
        <w:rPr>
          <w:sz w:val="20"/>
          <w:szCs w:val="20"/>
        </w:rPr>
        <w:t>&gt;</w:t>
      </w:r>
      <w:r w:rsidRPr="00E42D3C">
        <w:rPr>
          <w:sz w:val="20"/>
          <w:szCs w:val="20"/>
        </w:rPr>
        <w:t xml:space="preserve"> accessed 25 January 2024.</w:t>
      </w:r>
      <w:r w:rsidRPr="002C68A0">
        <w:rPr>
          <w:sz w:val="20"/>
          <w:szCs w:val="20"/>
        </w:rPr>
        <w:t xml:space="preserve"> </w:t>
      </w:r>
    </w:p>
  </w:footnote>
  <w:footnote w:id="37">
    <w:p w14:paraId="000000CB" w14:textId="7B62DDD6" w:rsidR="00C652CD" w:rsidRPr="002C68A0" w:rsidRDefault="00CF401D" w:rsidP="002C68A0">
      <w:pPr>
        <w:pStyle w:val="NoSpacing"/>
        <w:rPr>
          <w:sz w:val="20"/>
          <w:szCs w:val="20"/>
        </w:rPr>
      </w:pPr>
      <w:r w:rsidRPr="002C68A0">
        <w:rPr>
          <w:sz w:val="20"/>
          <w:szCs w:val="20"/>
          <w:vertAlign w:val="superscript"/>
        </w:rPr>
        <w:footnoteRef/>
      </w:r>
      <w:r w:rsidRPr="002C68A0">
        <w:rPr>
          <w:sz w:val="20"/>
          <w:szCs w:val="20"/>
        </w:rPr>
        <w:t xml:space="preserve"> I</w:t>
      </w:r>
      <w:r w:rsidR="00184ACD" w:rsidRPr="002C68A0">
        <w:rPr>
          <w:sz w:val="20"/>
          <w:szCs w:val="20"/>
        </w:rPr>
        <w:t>nternational Trade Union Confederation</w:t>
      </w:r>
      <w:r w:rsidRPr="002C68A0">
        <w:rPr>
          <w:sz w:val="20"/>
          <w:szCs w:val="20"/>
        </w:rPr>
        <w:t>, ‘ITUC Launches Migrant Worker “Recruitment Adviser” Platform” (</w:t>
      </w:r>
      <w:r w:rsidR="00184ACD" w:rsidRPr="002C68A0">
        <w:rPr>
          <w:sz w:val="20"/>
          <w:szCs w:val="20"/>
        </w:rPr>
        <w:t xml:space="preserve">International Trade Union Confederation, </w:t>
      </w:r>
      <w:r w:rsidRPr="002C68A0">
        <w:rPr>
          <w:sz w:val="20"/>
          <w:szCs w:val="20"/>
        </w:rPr>
        <w:t>2018</w:t>
      </w:r>
      <w:r w:rsidRPr="002C68A0">
        <w:rPr>
          <w:sz w:val="20"/>
          <w:szCs w:val="20"/>
        </w:rPr>
        <w:t>)</w:t>
      </w:r>
      <w:r w:rsidRPr="002C68A0">
        <w:rPr>
          <w:sz w:val="20"/>
          <w:szCs w:val="20"/>
        </w:rPr>
        <w:t xml:space="preserve"> &lt;</w:t>
      </w:r>
      <w:hyperlink r:id="rId29">
        <w:r w:rsidRPr="002C68A0">
          <w:rPr>
            <w:color w:val="1155CC"/>
            <w:sz w:val="20"/>
            <w:szCs w:val="20"/>
            <w:u w:val="single"/>
          </w:rPr>
          <w:t>https://www.ituc-csi.org/ituc-launches-migrant-worker</w:t>
        </w:r>
      </w:hyperlink>
      <w:r w:rsidRPr="002C68A0">
        <w:rPr>
          <w:sz w:val="20"/>
          <w:szCs w:val="20"/>
        </w:rPr>
        <w:t>&gt; accessed 25 January 2024.</w:t>
      </w:r>
    </w:p>
  </w:footnote>
  <w:footnote w:id="38">
    <w:p w14:paraId="000000CC" w14:textId="1FE80210" w:rsidR="00C652CD" w:rsidRPr="002C68A0" w:rsidRDefault="00CF401D" w:rsidP="002C68A0">
      <w:pPr>
        <w:pStyle w:val="NoSpacing"/>
        <w:rPr>
          <w:sz w:val="20"/>
          <w:szCs w:val="20"/>
        </w:rPr>
      </w:pPr>
      <w:r w:rsidRPr="002C68A0">
        <w:rPr>
          <w:sz w:val="20"/>
          <w:szCs w:val="20"/>
          <w:vertAlign w:val="superscript"/>
        </w:rPr>
        <w:footnoteRef/>
      </w:r>
      <w:r w:rsidRPr="002C68A0">
        <w:rPr>
          <w:sz w:val="20"/>
          <w:szCs w:val="20"/>
        </w:rPr>
        <w:t xml:space="preserve"> </w:t>
      </w:r>
      <w:r w:rsidR="00553764" w:rsidRPr="002C68A0">
        <w:rPr>
          <w:sz w:val="20"/>
          <w:szCs w:val="20"/>
        </w:rPr>
        <w:t xml:space="preserve">Ong, A. - Secretariat of Migrant Care, Indonesia Branch (Interviewed </w:t>
      </w:r>
      <w:r w:rsidR="00C03D4E">
        <w:rPr>
          <w:sz w:val="20"/>
          <w:szCs w:val="20"/>
        </w:rPr>
        <w:t xml:space="preserve">by </w:t>
      </w:r>
      <w:r w:rsidR="00553764" w:rsidRPr="002C68A0">
        <w:rPr>
          <w:sz w:val="20"/>
          <w:szCs w:val="20"/>
        </w:rPr>
        <w:t>Katie Krupnitskaya) (17 January 2024) [Online Survey].</w:t>
      </w:r>
    </w:p>
  </w:footnote>
  <w:footnote w:id="39">
    <w:p w14:paraId="000000CE" w14:textId="6B888B8A" w:rsidR="00C652CD" w:rsidRPr="002C68A0" w:rsidRDefault="00CF401D" w:rsidP="002C68A0">
      <w:pPr>
        <w:pStyle w:val="NoSpacing"/>
        <w:rPr>
          <w:sz w:val="20"/>
          <w:szCs w:val="20"/>
        </w:rPr>
      </w:pPr>
      <w:r w:rsidRPr="002C68A0">
        <w:rPr>
          <w:sz w:val="20"/>
          <w:szCs w:val="20"/>
          <w:vertAlign w:val="superscript"/>
        </w:rPr>
        <w:footnoteRef/>
      </w:r>
      <w:r w:rsidRPr="002C68A0">
        <w:rPr>
          <w:sz w:val="20"/>
          <w:szCs w:val="20"/>
        </w:rPr>
        <w:t xml:space="preserve"> </w:t>
      </w:r>
      <w:r w:rsidR="009B7278" w:rsidRPr="002C68A0">
        <w:rPr>
          <w:sz w:val="20"/>
          <w:szCs w:val="20"/>
        </w:rPr>
        <w:t xml:space="preserve">Women’s Centre Sri Lanka representative (Interviewed by Katie Krupnitskaya and </w:t>
      </w:r>
      <w:r w:rsidR="00CE11A4" w:rsidRPr="002C68A0">
        <w:rPr>
          <w:sz w:val="20"/>
          <w:szCs w:val="20"/>
        </w:rPr>
        <w:t>Najwa Amir</w:t>
      </w:r>
      <w:r w:rsidR="009B7278" w:rsidRPr="002C68A0">
        <w:rPr>
          <w:sz w:val="20"/>
          <w:szCs w:val="20"/>
        </w:rPr>
        <w:t>) (16 January 2024) [Zoom Interview]</w:t>
      </w:r>
      <w:r w:rsidR="00FE5D20">
        <w:rPr>
          <w:sz w:val="20"/>
          <w:szCs w:val="20"/>
        </w:rPr>
        <w:t xml:space="preserve">, </w:t>
      </w:r>
      <w:r w:rsidR="00FE5D20" w:rsidRPr="002C68A0">
        <w:rPr>
          <w:sz w:val="20"/>
          <w:szCs w:val="20"/>
        </w:rPr>
        <w:t>Women’s Centre Sri Lanka</w:t>
      </w:r>
      <w:r w:rsidR="00866C4A">
        <w:rPr>
          <w:sz w:val="20"/>
          <w:szCs w:val="20"/>
        </w:rPr>
        <w:t xml:space="preserve"> </w:t>
      </w:r>
      <w:r w:rsidR="00FE5D20" w:rsidRPr="002C68A0">
        <w:rPr>
          <w:sz w:val="20"/>
          <w:szCs w:val="20"/>
        </w:rPr>
        <w:t>&lt;</w:t>
      </w:r>
      <w:hyperlink r:id="rId30">
        <w:r w:rsidR="00FE5D20" w:rsidRPr="002C68A0">
          <w:rPr>
            <w:color w:val="1155CC"/>
            <w:sz w:val="20"/>
            <w:szCs w:val="20"/>
            <w:u w:val="single"/>
          </w:rPr>
          <w:t>https://www.womenscentresrilanka.org/</w:t>
        </w:r>
      </w:hyperlink>
      <w:r w:rsidR="00FE5D20" w:rsidRPr="002C68A0">
        <w:rPr>
          <w:sz w:val="20"/>
          <w:szCs w:val="20"/>
        </w:rPr>
        <w:t>&gt; accessed 16 January 2024.</w:t>
      </w:r>
    </w:p>
  </w:footnote>
  <w:footnote w:id="40">
    <w:p w14:paraId="000000D0" w14:textId="1B21EDC5" w:rsidR="00C652CD" w:rsidRPr="002C68A0" w:rsidRDefault="00CF401D" w:rsidP="002C68A0">
      <w:pPr>
        <w:pStyle w:val="NoSpacing"/>
        <w:rPr>
          <w:sz w:val="20"/>
          <w:szCs w:val="20"/>
        </w:rPr>
      </w:pPr>
      <w:r w:rsidRPr="002C68A0">
        <w:rPr>
          <w:sz w:val="20"/>
          <w:szCs w:val="20"/>
          <w:vertAlign w:val="superscript"/>
        </w:rPr>
        <w:footnoteRef/>
      </w:r>
      <w:r w:rsidR="009B7278" w:rsidRPr="002C68A0">
        <w:rPr>
          <w:sz w:val="20"/>
          <w:szCs w:val="20"/>
        </w:rPr>
        <w:t xml:space="preserve"> Sri </w:t>
      </w:r>
      <w:r w:rsidR="00BF7DEA">
        <w:rPr>
          <w:sz w:val="20"/>
          <w:szCs w:val="20"/>
        </w:rPr>
        <w:t>Lankan trade union</w:t>
      </w:r>
      <w:r w:rsidR="009B7278" w:rsidRPr="002C68A0">
        <w:rPr>
          <w:sz w:val="20"/>
          <w:szCs w:val="20"/>
        </w:rPr>
        <w:t xml:space="preserve"> representative (Interviewed by Katie Krupnitskaya and </w:t>
      </w:r>
      <w:r w:rsidR="00CE11A4">
        <w:rPr>
          <w:sz w:val="20"/>
          <w:szCs w:val="20"/>
        </w:rPr>
        <w:t>Najwa Amir</w:t>
      </w:r>
      <w:r w:rsidR="009B7278" w:rsidRPr="002C68A0">
        <w:rPr>
          <w:sz w:val="20"/>
          <w:szCs w:val="20"/>
        </w:rPr>
        <w:t>) (</w:t>
      </w:r>
      <w:r w:rsidR="00CE11A4">
        <w:rPr>
          <w:sz w:val="20"/>
          <w:szCs w:val="20"/>
        </w:rPr>
        <w:t>23</w:t>
      </w:r>
      <w:r w:rsidR="009B7278" w:rsidRPr="002C68A0">
        <w:rPr>
          <w:sz w:val="20"/>
          <w:szCs w:val="20"/>
        </w:rPr>
        <w:t xml:space="preserve"> January 2024) [Zoom Interview].</w:t>
      </w:r>
    </w:p>
  </w:footnote>
  <w:footnote w:id="41">
    <w:p w14:paraId="5D40E619" w14:textId="77777777" w:rsidR="00D62871" w:rsidRPr="002C68A0" w:rsidRDefault="00D62871" w:rsidP="00D62871">
      <w:pPr>
        <w:pStyle w:val="NoSpacing"/>
        <w:rPr>
          <w:sz w:val="20"/>
          <w:szCs w:val="20"/>
        </w:rPr>
      </w:pPr>
      <w:r w:rsidRPr="002C68A0">
        <w:rPr>
          <w:sz w:val="20"/>
          <w:szCs w:val="20"/>
          <w:vertAlign w:val="superscript"/>
        </w:rPr>
        <w:footnoteRef/>
      </w:r>
      <w:r w:rsidRPr="002C68A0">
        <w:rPr>
          <w:sz w:val="20"/>
          <w:szCs w:val="20"/>
        </w:rPr>
        <w:t xml:space="preserve"> United Nations Human Rights Council, ‘Sri Lanka - Compilation of information prepared by the Office of the United Nations High commissioner for Human Rights’ (14 November 2022) UN/HRC/WG.6/42/LKA/2.&lt;</w:t>
      </w:r>
      <w:hyperlink r:id="rId31">
        <w:r w:rsidRPr="002C68A0">
          <w:rPr>
            <w:color w:val="1155CC"/>
            <w:sz w:val="20"/>
            <w:szCs w:val="20"/>
            <w:u w:val="single"/>
          </w:rPr>
          <w:t>https://documents.un.org/doc/undoc/gen/g22/586/79/pdf/g2258679.pdf?token=dBjVMuH19NXd7gmdiG&amp;fe=true</w:t>
        </w:r>
      </w:hyperlink>
      <w:r w:rsidRPr="002C68A0">
        <w:rPr>
          <w:sz w:val="20"/>
          <w:szCs w:val="20"/>
        </w:rPr>
        <w:t>&gt; accessed 25 January 2024.</w:t>
      </w:r>
    </w:p>
  </w:footnote>
  <w:footnote w:id="42">
    <w:p w14:paraId="000000D2" w14:textId="47065798" w:rsidR="00C652CD" w:rsidRPr="002C68A0" w:rsidRDefault="00CF401D" w:rsidP="002C68A0">
      <w:pPr>
        <w:pStyle w:val="NoSpacing"/>
        <w:rPr>
          <w:sz w:val="20"/>
          <w:szCs w:val="20"/>
        </w:rPr>
      </w:pPr>
      <w:r w:rsidRPr="002C68A0">
        <w:rPr>
          <w:sz w:val="20"/>
          <w:szCs w:val="20"/>
          <w:vertAlign w:val="superscript"/>
        </w:rPr>
        <w:footnoteRef/>
      </w:r>
      <w:r w:rsidRPr="002C68A0">
        <w:rPr>
          <w:sz w:val="20"/>
          <w:szCs w:val="20"/>
        </w:rPr>
        <w:t xml:space="preserve"> </w:t>
      </w:r>
      <w:r w:rsidR="009B7278" w:rsidRPr="002C68A0">
        <w:rPr>
          <w:sz w:val="20"/>
          <w:szCs w:val="20"/>
        </w:rPr>
        <w:t>United Nations Committee on Economic, Social and Cultural Rights Concluding Observations on the Fourth Periodic Report of Argentina (2018) UN Doc. E/C.12/ARG/CO/4</w:t>
      </w:r>
      <w:r w:rsidR="00E42D3C">
        <w:rPr>
          <w:sz w:val="20"/>
          <w:szCs w:val="20"/>
        </w:rPr>
        <w:t>.</w:t>
      </w:r>
      <w:r w:rsidR="00866C4A">
        <w:rPr>
          <w:sz w:val="20"/>
          <w:szCs w:val="20"/>
        </w:rPr>
        <w:t xml:space="preserve"> </w:t>
      </w:r>
      <w:r w:rsidR="009B7278" w:rsidRPr="002C68A0">
        <w:rPr>
          <w:sz w:val="20"/>
          <w:szCs w:val="20"/>
        </w:rPr>
        <w:t>&lt;</w:t>
      </w:r>
      <w:hyperlink r:id="rId32">
        <w:r w:rsidR="009B7278" w:rsidRPr="002C68A0">
          <w:rPr>
            <w:color w:val="1155CC"/>
            <w:sz w:val="20"/>
            <w:szCs w:val="20"/>
            <w:u w:val="single"/>
          </w:rPr>
          <w:t>https://docstore.ohchr.org/SelfServices/FilesHandler.ashx?enc=4slQ6QSmlBEDzFEovLCuW0fp9m5PoYHYLH3qkguQgxz%2FAJxQn2BXMTHAKMg%2Fr3LmfCC4TnS8uD0169hTPFbrLUGzgfwet4AF5xS501obI4lmOrcNa9taHu1STqvav2kB</w:t>
        </w:r>
      </w:hyperlink>
      <w:r w:rsidR="009B7278" w:rsidRPr="002C68A0">
        <w:rPr>
          <w:sz w:val="20"/>
          <w:szCs w:val="20"/>
        </w:rPr>
        <w:t>&gt; accessed 15 February 2024.</w:t>
      </w:r>
    </w:p>
  </w:footnote>
  <w:footnote w:id="43">
    <w:p w14:paraId="000000D3" w14:textId="7A60AFE5" w:rsidR="00C652CD" w:rsidRPr="002C68A0" w:rsidRDefault="00CF401D" w:rsidP="002C68A0">
      <w:pPr>
        <w:pStyle w:val="NoSpacing"/>
        <w:rPr>
          <w:color w:val="FF0000"/>
          <w:sz w:val="20"/>
          <w:szCs w:val="20"/>
        </w:rPr>
      </w:pPr>
      <w:r w:rsidRPr="002C68A0">
        <w:rPr>
          <w:sz w:val="20"/>
          <w:szCs w:val="20"/>
          <w:vertAlign w:val="superscript"/>
        </w:rPr>
        <w:footnoteRef/>
      </w:r>
      <w:r w:rsidRPr="002C68A0">
        <w:rPr>
          <w:sz w:val="20"/>
          <w:szCs w:val="20"/>
        </w:rPr>
        <w:t xml:space="preserve"> </w:t>
      </w:r>
      <w:r w:rsidR="00C01B33">
        <w:rPr>
          <w:sz w:val="20"/>
          <w:szCs w:val="20"/>
        </w:rPr>
        <w:t xml:space="preserve">International Labour Organization, </w:t>
      </w:r>
      <w:r w:rsidR="001658E7">
        <w:rPr>
          <w:sz w:val="20"/>
          <w:szCs w:val="20"/>
        </w:rPr>
        <w:t xml:space="preserve">Joint Labour Migration Programme, African Union, ‘Trade Unions Manual to Promote Migrant Workers’ Rights and </w:t>
      </w:r>
      <w:r w:rsidR="007F4620">
        <w:rPr>
          <w:sz w:val="20"/>
          <w:szCs w:val="20"/>
        </w:rPr>
        <w:t>Foster Fair Labour Migration Governance in Africa’ (</w:t>
      </w:r>
      <w:r w:rsidR="00E77123">
        <w:rPr>
          <w:sz w:val="20"/>
          <w:szCs w:val="20"/>
        </w:rPr>
        <w:t xml:space="preserve">International Labour organization, 2021) </w:t>
      </w:r>
      <w:r w:rsidR="001F576F">
        <w:rPr>
          <w:sz w:val="20"/>
          <w:szCs w:val="20"/>
        </w:rPr>
        <w:t>&lt;</w:t>
      </w:r>
      <w:hyperlink r:id="rId33" w:history="1">
        <w:r w:rsidR="00513B3A" w:rsidRPr="00270D60">
          <w:rPr>
            <w:rStyle w:val="Hyperlink"/>
            <w:sz w:val="20"/>
            <w:szCs w:val="20"/>
          </w:rPr>
          <w:t>https://www.ilo.org/wcmsp5/groups/public/---</w:t>
        </w:r>
        <w:proofErr w:type="spellStart"/>
        <w:r w:rsidR="00513B3A" w:rsidRPr="00270D60">
          <w:rPr>
            <w:rStyle w:val="Hyperlink"/>
            <w:sz w:val="20"/>
            <w:szCs w:val="20"/>
          </w:rPr>
          <w:t>africa</w:t>
        </w:r>
        <w:proofErr w:type="spellEnd"/>
        <w:r w:rsidR="00513B3A" w:rsidRPr="00270D60">
          <w:rPr>
            <w:rStyle w:val="Hyperlink"/>
            <w:sz w:val="20"/>
            <w:szCs w:val="20"/>
          </w:rPr>
          <w:t>/---</w:t>
        </w:r>
        <w:proofErr w:type="spellStart"/>
        <w:r w:rsidR="00513B3A" w:rsidRPr="00270D60">
          <w:rPr>
            <w:rStyle w:val="Hyperlink"/>
            <w:sz w:val="20"/>
            <w:szCs w:val="20"/>
          </w:rPr>
          <w:t>ro-abidjan</w:t>
        </w:r>
        <w:proofErr w:type="spellEnd"/>
        <w:r w:rsidR="00513B3A" w:rsidRPr="00270D60">
          <w:rPr>
            <w:rStyle w:val="Hyperlink"/>
            <w:sz w:val="20"/>
            <w:szCs w:val="20"/>
          </w:rPr>
          <w:t>/---</w:t>
        </w:r>
        <w:proofErr w:type="spellStart"/>
        <w:r w:rsidR="00513B3A" w:rsidRPr="00270D60">
          <w:rPr>
            <w:rStyle w:val="Hyperlink"/>
            <w:sz w:val="20"/>
            <w:szCs w:val="20"/>
          </w:rPr>
          <w:t>sro-cairo</w:t>
        </w:r>
        <w:proofErr w:type="spellEnd"/>
        <w:r w:rsidR="00513B3A" w:rsidRPr="00270D60">
          <w:rPr>
            <w:rStyle w:val="Hyperlink"/>
            <w:sz w:val="20"/>
            <w:szCs w:val="20"/>
          </w:rPr>
          <w:t>/documents/publication/wcms_853297.pdf</w:t>
        </w:r>
      </w:hyperlink>
      <w:r w:rsidR="00513B3A">
        <w:rPr>
          <w:sz w:val="20"/>
          <w:szCs w:val="20"/>
        </w:rPr>
        <w:t>&gt; accessed 3 January 2023.</w:t>
      </w:r>
      <w:r w:rsidRPr="002C68A0">
        <w:rPr>
          <w:color w:val="FF0000"/>
          <w:sz w:val="20"/>
          <w:szCs w:val="20"/>
        </w:rPr>
        <w:t xml:space="preserve"> </w:t>
      </w:r>
    </w:p>
  </w:footnote>
  <w:footnote w:id="44">
    <w:p w14:paraId="000000D4" w14:textId="1A52D1B0" w:rsidR="00C652CD" w:rsidRPr="002C68A0" w:rsidRDefault="00CF401D" w:rsidP="002C68A0">
      <w:pPr>
        <w:pStyle w:val="NoSpacing"/>
        <w:rPr>
          <w:sz w:val="20"/>
          <w:szCs w:val="20"/>
        </w:rPr>
      </w:pPr>
      <w:r w:rsidRPr="002C68A0">
        <w:rPr>
          <w:sz w:val="20"/>
          <w:szCs w:val="20"/>
          <w:vertAlign w:val="superscript"/>
        </w:rPr>
        <w:footnoteRef/>
      </w:r>
      <w:r w:rsidRPr="002C68A0">
        <w:rPr>
          <w:sz w:val="20"/>
          <w:szCs w:val="20"/>
        </w:rPr>
        <w:t xml:space="preserve"> </w:t>
      </w:r>
      <w:r w:rsidR="00FD4DC8" w:rsidRPr="002C68A0">
        <w:rPr>
          <w:sz w:val="20"/>
          <w:szCs w:val="20"/>
        </w:rPr>
        <w:t>International Labour Organization, ‘Trade Unions in Ghana are increasingly organizing those workers that need it the most” (International Labour Organization, Trade Unions in Transformation: Innovative Strategies for Organising Workers in Ghana, 2022)</w:t>
      </w:r>
      <w:r w:rsidR="00E42D3C">
        <w:rPr>
          <w:sz w:val="20"/>
          <w:szCs w:val="20"/>
        </w:rPr>
        <w:t xml:space="preserve"> </w:t>
      </w:r>
      <w:r w:rsidR="00FD4DC8" w:rsidRPr="002C68A0">
        <w:rPr>
          <w:sz w:val="20"/>
          <w:szCs w:val="20"/>
        </w:rPr>
        <w:t>&lt;</w:t>
      </w:r>
      <w:hyperlink r:id="rId34">
        <w:r w:rsidR="00FD4DC8" w:rsidRPr="002C68A0">
          <w:rPr>
            <w:color w:val="0000FF"/>
            <w:sz w:val="20"/>
            <w:szCs w:val="20"/>
            <w:u w:val="single"/>
          </w:rPr>
          <w:t>https://www.ilo.org/actrav/WCMS_859786/lang--</w:t>
        </w:r>
        <w:proofErr w:type="spellStart"/>
        <w:r w:rsidR="00FD4DC8" w:rsidRPr="002C68A0">
          <w:rPr>
            <w:color w:val="0000FF"/>
            <w:sz w:val="20"/>
            <w:szCs w:val="20"/>
            <w:u w:val="single"/>
          </w:rPr>
          <w:t>en</w:t>
        </w:r>
        <w:proofErr w:type="spellEnd"/>
        <w:r w:rsidR="00FD4DC8" w:rsidRPr="002C68A0">
          <w:rPr>
            <w:color w:val="0000FF"/>
            <w:sz w:val="20"/>
            <w:szCs w:val="20"/>
            <w:u w:val="single"/>
          </w:rPr>
          <w:t>/index.htm on 20th December 2023</w:t>
        </w:r>
      </w:hyperlink>
      <w:r w:rsidR="00FD4DC8" w:rsidRPr="002C68A0">
        <w:rPr>
          <w:sz w:val="20"/>
          <w:szCs w:val="20"/>
        </w:rPr>
        <w:t>&gt; accessed 3 January 202</w:t>
      </w:r>
      <w:r w:rsidR="004D2DDD">
        <w:rPr>
          <w:sz w:val="20"/>
          <w:szCs w:val="20"/>
        </w:rPr>
        <w:t>4</w:t>
      </w:r>
      <w:r w:rsidR="00FD4DC8" w:rsidRPr="002C68A0">
        <w:rPr>
          <w:sz w:val="20"/>
          <w:szCs w:val="20"/>
        </w:rPr>
        <w:t>.</w:t>
      </w:r>
    </w:p>
  </w:footnote>
  <w:footnote w:id="45">
    <w:p w14:paraId="000000D7" w14:textId="7FEEC145" w:rsidR="00C652CD" w:rsidRPr="002C68A0" w:rsidRDefault="00CF401D" w:rsidP="002C68A0">
      <w:pPr>
        <w:pStyle w:val="NoSpacing"/>
        <w:rPr>
          <w:sz w:val="20"/>
          <w:szCs w:val="20"/>
        </w:rPr>
      </w:pPr>
      <w:r w:rsidRPr="002C68A0">
        <w:rPr>
          <w:sz w:val="20"/>
          <w:szCs w:val="20"/>
          <w:vertAlign w:val="superscript"/>
        </w:rPr>
        <w:footnoteRef/>
      </w:r>
      <w:r w:rsidRPr="002C68A0">
        <w:rPr>
          <w:sz w:val="20"/>
          <w:szCs w:val="20"/>
        </w:rPr>
        <w:t xml:space="preserve"> </w:t>
      </w:r>
      <w:r w:rsidR="00901EEE" w:rsidRPr="002C68A0">
        <w:rPr>
          <w:sz w:val="20"/>
          <w:szCs w:val="20"/>
        </w:rPr>
        <w:t xml:space="preserve">International Labour Organization , </w:t>
      </w:r>
      <w:r w:rsidR="00866C4A">
        <w:rPr>
          <w:sz w:val="20"/>
          <w:szCs w:val="20"/>
        </w:rPr>
        <w:t>‘</w:t>
      </w:r>
      <w:r w:rsidR="00901EEE" w:rsidRPr="002C68A0">
        <w:rPr>
          <w:sz w:val="20"/>
          <w:szCs w:val="20"/>
        </w:rPr>
        <w:t>Revision of the Law on Contract-Based Vietnamese Overseas Workers</w:t>
      </w:r>
      <w:r w:rsidR="00866C4A">
        <w:rPr>
          <w:sz w:val="20"/>
          <w:szCs w:val="20"/>
        </w:rPr>
        <w:t>’</w:t>
      </w:r>
      <w:r w:rsidR="00901EEE" w:rsidRPr="002C68A0">
        <w:rPr>
          <w:sz w:val="20"/>
          <w:szCs w:val="20"/>
        </w:rPr>
        <w:t>, ILO DOC 69/2020/QH14 (International Labour Organization, 2020) &lt;</w:t>
      </w:r>
      <w:hyperlink r:id="rId35" w:history="1">
        <w:r w:rsidR="00901EEE" w:rsidRPr="002C68A0">
          <w:rPr>
            <w:rStyle w:val="Hyperlink"/>
            <w:sz w:val="20"/>
            <w:szCs w:val="20"/>
          </w:rPr>
          <w:t>https://www.ilo.org/dyn/migpractice/migmain.showPractice?p_lang=en&amp;p_practice_id=208</w:t>
        </w:r>
      </w:hyperlink>
      <w:r w:rsidR="00901EEE" w:rsidRPr="002C68A0">
        <w:rPr>
          <w:sz w:val="20"/>
          <w:szCs w:val="20"/>
        </w:rPr>
        <w:t>&gt; accessed 26 January 2024.</w:t>
      </w:r>
    </w:p>
  </w:footnote>
  <w:footnote w:id="46">
    <w:p w14:paraId="000000D8" w14:textId="08F16AEC" w:rsidR="00C652CD" w:rsidRPr="002C68A0" w:rsidRDefault="00CF401D" w:rsidP="002C68A0">
      <w:pPr>
        <w:pStyle w:val="NoSpacing"/>
        <w:rPr>
          <w:sz w:val="20"/>
          <w:szCs w:val="20"/>
        </w:rPr>
      </w:pPr>
      <w:r w:rsidRPr="002C68A0">
        <w:rPr>
          <w:sz w:val="20"/>
          <w:szCs w:val="20"/>
          <w:vertAlign w:val="superscript"/>
        </w:rPr>
        <w:footnoteRef/>
      </w:r>
      <w:r w:rsidRPr="002C68A0">
        <w:rPr>
          <w:sz w:val="20"/>
          <w:szCs w:val="20"/>
        </w:rPr>
        <w:t xml:space="preserve"> </w:t>
      </w:r>
      <w:r w:rsidR="00901EEE" w:rsidRPr="002C68A0">
        <w:rPr>
          <w:sz w:val="20"/>
          <w:szCs w:val="20"/>
        </w:rPr>
        <w:t>Ibid.</w:t>
      </w:r>
    </w:p>
  </w:footnote>
  <w:footnote w:id="47">
    <w:p w14:paraId="000000D9" w14:textId="05798355" w:rsidR="00C652CD" w:rsidRPr="002C68A0" w:rsidRDefault="00CF401D" w:rsidP="002C68A0">
      <w:pPr>
        <w:pStyle w:val="NoSpacing"/>
        <w:rPr>
          <w:sz w:val="20"/>
          <w:szCs w:val="20"/>
        </w:rPr>
      </w:pPr>
      <w:r w:rsidRPr="002C68A0">
        <w:rPr>
          <w:sz w:val="20"/>
          <w:szCs w:val="20"/>
          <w:vertAlign w:val="superscript"/>
        </w:rPr>
        <w:footnoteRef/>
      </w:r>
      <w:r w:rsidR="00901EEE" w:rsidRPr="002C68A0">
        <w:rPr>
          <w:sz w:val="20"/>
          <w:szCs w:val="20"/>
        </w:rPr>
        <w:t xml:space="preserve"> </w:t>
      </w:r>
      <w:r w:rsidR="00F27252" w:rsidRPr="002C68A0">
        <w:rPr>
          <w:sz w:val="20"/>
          <w:szCs w:val="20"/>
        </w:rPr>
        <w:t xml:space="preserve">International Labour Organization, </w:t>
      </w:r>
      <w:r w:rsidR="00F27252" w:rsidRPr="002C68A0">
        <w:rPr>
          <w:i/>
          <w:sz w:val="20"/>
          <w:szCs w:val="20"/>
        </w:rPr>
        <w:t>The Private Employment Agencies Convention</w:t>
      </w:r>
      <w:r w:rsidR="00F27252" w:rsidRPr="002C68A0">
        <w:rPr>
          <w:sz w:val="20"/>
          <w:szCs w:val="20"/>
        </w:rPr>
        <w:t xml:space="preserve"> (1997) (Guidance) (ILO Convention No 181)’ (International Labour Organization,  2021)</w:t>
      </w:r>
      <w:r w:rsidR="00866C4A">
        <w:rPr>
          <w:sz w:val="20"/>
          <w:szCs w:val="20"/>
        </w:rPr>
        <w:t xml:space="preserve"> </w:t>
      </w:r>
      <w:r w:rsidR="00F27252" w:rsidRPr="002C68A0">
        <w:rPr>
          <w:sz w:val="20"/>
          <w:szCs w:val="20"/>
        </w:rPr>
        <w:t>&lt;</w:t>
      </w:r>
      <w:hyperlink r:id="rId36">
        <w:r w:rsidR="00F27252" w:rsidRPr="002C68A0">
          <w:rPr>
            <w:color w:val="1155CC"/>
            <w:sz w:val="20"/>
            <w:szCs w:val="20"/>
            <w:u w:val="single"/>
          </w:rPr>
          <w:t>https://www.ilo.org/wcmsp5/groups/public/---</w:t>
        </w:r>
        <w:proofErr w:type="spellStart"/>
        <w:r w:rsidR="00F27252" w:rsidRPr="002C68A0">
          <w:rPr>
            <w:color w:val="1155CC"/>
            <w:sz w:val="20"/>
            <w:szCs w:val="20"/>
            <w:u w:val="single"/>
          </w:rPr>
          <w:t>ed_emp</w:t>
        </w:r>
        <w:proofErr w:type="spellEnd"/>
        <w:r w:rsidR="00F27252" w:rsidRPr="002C68A0">
          <w:rPr>
            <w:color w:val="1155CC"/>
            <w:sz w:val="20"/>
            <w:szCs w:val="20"/>
            <w:u w:val="single"/>
          </w:rPr>
          <w:t>/---</w:t>
        </w:r>
        <w:proofErr w:type="spellStart"/>
        <w:r w:rsidR="00F27252" w:rsidRPr="002C68A0">
          <w:rPr>
            <w:color w:val="1155CC"/>
            <w:sz w:val="20"/>
            <w:szCs w:val="20"/>
            <w:u w:val="single"/>
          </w:rPr>
          <w:t>emp_ent</w:t>
        </w:r>
        <w:proofErr w:type="spellEnd"/>
        <w:r w:rsidR="00F27252" w:rsidRPr="002C68A0">
          <w:rPr>
            <w:color w:val="1155CC"/>
            <w:sz w:val="20"/>
            <w:szCs w:val="20"/>
            <w:u w:val="single"/>
          </w:rPr>
          <w:t>/documents/publication/wcms_829999.pdf</w:t>
        </w:r>
      </w:hyperlink>
      <w:r w:rsidR="00F27252" w:rsidRPr="002C68A0">
        <w:rPr>
          <w:sz w:val="20"/>
          <w:szCs w:val="20"/>
        </w:rPr>
        <w:t xml:space="preserve">&gt; accessed 4 November 2023. </w:t>
      </w:r>
    </w:p>
  </w:footnote>
  <w:footnote w:id="48">
    <w:p w14:paraId="000000DA" w14:textId="76430308" w:rsidR="00C652CD" w:rsidRPr="002C68A0" w:rsidRDefault="00CF401D" w:rsidP="002C68A0">
      <w:pPr>
        <w:pStyle w:val="NoSpacing"/>
        <w:rPr>
          <w:sz w:val="20"/>
          <w:szCs w:val="20"/>
        </w:rPr>
      </w:pPr>
      <w:r w:rsidRPr="002C68A0">
        <w:rPr>
          <w:sz w:val="20"/>
          <w:szCs w:val="20"/>
          <w:vertAlign w:val="superscript"/>
        </w:rPr>
        <w:footnoteRef/>
      </w:r>
      <w:r w:rsidRPr="002C68A0">
        <w:rPr>
          <w:sz w:val="20"/>
          <w:szCs w:val="20"/>
        </w:rPr>
        <w:t xml:space="preserve"> I</w:t>
      </w:r>
      <w:r w:rsidR="00234CCD" w:rsidRPr="002C68A0">
        <w:rPr>
          <w:sz w:val="20"/>
          <w:szCs w:val="20"/>
        </w:rPr>
        <w:t>nternational Trade Union Confederation</w:t>
      </w:r>
      <w:r w:rsidRPr="002C68A0">
        <w:rPr>
          <w:sz w:val="20"/>
          <w:szCs w:val="20"/>
        </w:rPr>
        <w:t>, ‘</w:t>
      </w:r>
      <w:r w:rsidRPr="002C68A0">
        <w:rPr>
          <w:color w:val="1F1F1F"/>
          <w:sz w:val="20"/>
          <w:szCs w:val="20"/>
        </w:rPr>
        <w:t>Strengthening cross-border cooperation of trade unions to advance fair recruitment agenda, end forced labour, and ensure decent work for migrant workers’ (</w:t>
      </w:r>
      <w:r w:rsidR="00234CCD" w:rsidRPr="002C68A0">
        <w:rPr>
          <w:sz w:val="20"/>
          <w:szCs w:val="20"/>
        </w:rPr>
        <w:t>ITUC Asia-Pacific</w:t>
      </w:r>
      <w:r w:rsidR="00234CCD" w:rsidRPr="002C68A0">
        <w:rPr>
          <w:color w:val="1F1F1F"/>
          <w:sz w:val="20"/>
          <w:szCs w:val="20"/>
        </w:rPr>
        <w:t xml:space="preserve"> </w:t>
      </w:r>
      <w:r w:rsidRPr="002C68A0">
        <w:rPr>
          <w:color w:val="1F1F1F"/>
          <w:sz w:val="20"/>
          <w:szCs w:val="20"/>
        </w:rPr>
        <w:t xml:space="preserve">2023) </w:t>
      </w:r>
      <w:r w:rsidRPr="002C68A0">
        <w:rPr>
          <w:color w:val="1F1F1F"/>
          <w:sz w:val="20"/>
          <w:szCs w:val="20"/>
        </w:rPr>
        <w:t>&lt;</w:t>
      </w:r>
      <w:hyperlink r:id="rId37">
        <w:r w:rsidRPr="002C68A0">
          <w:rPr>
            <w:color w:val="1155CC"/>
            <w:sz w:val="20"/>
            <w:szCs w:val="20"/>
            <w:u w:val="single"/>
          </w:rPr>
          <w:t>https://www.ituc-ap.org/news-and-updates/strengthening-cross-border-cooperation-of-trade-unions-to-advance-fair-recruitment-agenda-end-forced-labour-and-ensure-decent-work-for-migrant-workers</w:t>
        </w:r>
      </w:hyperlink>
      <w:r w:rsidRPr="002C68A0">
        <w:rPr>
          <w:color w:val="1F1F1F"/>
          <w:sz w:val="20"/>
          <w:szCs w:val="20"/>
        </w:rPr>
        <w:t>&gt; accessed 23 December 2023.</w:t>
      </w:r>
    </w:p>
  </w:footnote>
  <w:footnote w:id="49">
    <w:p w14:paraId="000000DB" w14:textId="0A7184A3" w:rsidR="00C652CD" w:rsidRPr="002C68A0" w:rsidRDefault="00CF401D" w:rsidP="002C68A0">
      <w:pPr>
        <w:pStyle w:val="NoSpacing"/>
        <w:rPr>
          <w:sz w:val="20"/>
          <w:szCs w:val="20"/>
        </w:rPr>
      </w:pPr>
      <w:r w:rsidRPr="002C68A0">
        <w:rPr>
          <w:sz w:val="20"/>
          <w:szCs w:val="20"/>
          <w:vertAlign w:val="superscript"/>
        </w:rPr>
        <w:footnoteRef/>
      </w:r>
      <w:r w:rsidRPr="002C68A0">
        <w:rPr>
          <w:sz w:val="20"/>
          <w:szCs w:val="20"/>
        </w:rPr>
        <w:t xml:space="preserve"> </w:t>
      </w:r>
      <w:r w:rsidR="00191A87" w:rsidRPr="002C68A0">
        <w:rPr>
          <w:sz w:val="20"/>
          <w:szCs w:val="20"/>
        </w:rPr>
        <w:t xml:space="preserve">International Labour Organization, </w:t>
      </w:r>
      <w:r w:rsidR="00191A87" w:rsidRPr="002C68A0">
        <w:rPr>
          <w:i/>
          <w:iCs/>
          <w:sz w:val="20"/>
          <w:szCs w:val="20"/>
        </w:rPr>
        <w:t>Migration for Employment Convention (Revised)</w:t>
      </w:r>
      <w:r w:rsidR="00191A87" w:rsidRPr="002C68A0">
        <w:rPr>
          <w:sz w:val="20"/>
          <w:szCs w:val="20"/>
        </w:rPr>
        <w:t>, (1949) ILO Convention No.97.</w:t>
      </w:r>
    </w:p>
  </w:footnote>
  <w:footnote w:id="50">
    <w:p w14:paraId="000000DC" w14:textId="5D2BBDD4" w:rsidR="00C652CD" w:rsidRPr="002C68A0" w:rsidRDefault="00CF401D" w:rsidP="002C68A0">
      <w:pPr>
        <w:pStyle w:val="NoSpacing"/>
        <w:rPr>
          <w:sz w:val="20"/>
          <w:szCs w:val="20"/>
        </w:rPr>
      </w:pPr>
      <w:r w:rsidRPr="002C68A0">
        <w:rPr>
          <w:sz w:val="20"/>
          <w:szCs w:val="20"/>
          <w:vertAlign w:val="superscript"/>
        </w:rPr>
        <w:footnoteRef/>
      </w:r>
      <w:r w:rsidRPr="002C68A0">
        <w:rPr>
          <w:sz w:val="20"/>
          <w:szCs w:val="20"/>
        </w:rPr>
        <w:t xml:space="preserve"> </w:t>
      </w:r>
      <w:r w:rsidR="00191A87" w:rsidRPr="002C68A0">
        <w:rPr>
          <w:sz w:val="20"/>
          <w:szCs w:val="20"/>
        </w:rPr>
        <w:t xml:space="preserve">International Labour Organization, </w:t>
      </w:r>
      <w:r w:rsidR="00191A87" w:rsidRPr="002C68A0">
        <w:rPr>
          <w:i/>
          <w:iCs/>
          <w:sz w:val="20"/>
          <w:szCs w:val="20"/>
        </w:rPr>
        <w:t>Migrant Workers (Supplementary Provisions) Convention</w:t>
      </w:r>
      <w:r w:rsidR="00191A87" w:rsidRPr="002C68A0">
        <w:rPr>
          <w:sz w:val="20"/>
          <w:szCs w:val="20"/>
        </w:rPr>
        <w:t xml:space="preserve"> (1975) ILO Convention No. 143.</w:t>
      </w:r>
    </w:p>
  </w:footnote>
  <w:footnote w:id="51">
    <w:p w14:paraId="000000DD" w14:textId="61456B28" w:rsidR="00C652CD" w:rsidRPr="002C68A0" w:rsidRDefault="00CF401D" w:rsidP="002C68A0">
      <w:pPr>
        <w:pStyle w:val="NoSpacing"/>
        <w:rPr>
          <w:sz w:val="20"/>
          <w:szCs w:val="20"/>
        </w:rPr>
      </w:pPr>
      <w:r w:rsidRPr="002C68A0">
        <w:rPr>
          <w:sz w:val="20"/>
          <w:szCs w:val="20"/>
          <w:vertAlign w:val="superscript"/>
        </w:rPr>
        <w:footnoteRef/>
      </w:r>
      <w:r w:rsidRPr="002C68A0">
        <w:rPr>
          <w:sz w:val="20"/>
          <w:szCs w:val="20"/>
        </w:rPr>
        <w:t xml:space="preserve"> </w:t>
      </w:r>
      <w:r w:rsidR="00191A87" w:rsidRPr="002C68A0">
        <w:rPr>
          <w:sz w:val="20"/>
          <w:szCs w:val="20"/>
        </w:rPr>
        <w:t xml:space="preserve">International Labour Organization, </w:t>
      </w:r>
      <w:r w:rsidR="00191A87" w:rsidRPr="002C68A0">
        <w:rPr>
          <w:i/>
          <w:iCs/>
          <w:sz w:val="20"/>
          <w:szCs w:val="20"/>
        </w:rPr>
        <w:t>Domestic Workers Convention</w:t>
      </w:r>
      <w:r w:rsidR="00191A87" w:rsidRPr="002C68A0">
        <w:rPr>
          <w:sz w:val="20"/>
          <w:szCs w:val="20"/>
        </w:rPr>
        <w:t xml:space="preserve"> (2011) ILO Convention No.189. &lt;</w:t>
      </w:r>
      <w:hyperlink r:id="rId38" w:history="1">
        <w:r w:rsidR="00191A87" w:rsidRPr="002C68A0">
          <w:rPr>
            <w:rStyle w:val="Hyperlink"/>
            <w:sz w:val="20"/>
            <w:szCs w:val="20"/>
          </w:rPr>
          <w:t>https://www.ilo.org/dyn/normlex/en/f?p=NORMLEXPUB:12100:0::NO::P12100_ILO_CODE:C189</w:t>
        </w:r>
      </w:hyperlink>
      <w:r w:rsidR="00191A87" w:rsidRPr="002C68A0">
        <w:rPr>
          <w:sz w:val="20"/>
          <w:szCs w:val="20"/>
        </w:rPr>
        <w:t>&gt; accessed 15 February 2024.</w:t>
      </w:r>
    </w:p>
  </w:footnote>
  <w:footnote w:id="52">
    <w:p w14:paraId="000000DE" w14:textId="1EBF593D" w:rsidR="00C652CD" w:rsidRPr="002C68A0" w:rsidRDefault="00CF401D" w:rsidP="002C68A0">
      <w:pPr>
        <w:pStyle w:val="NoSpacing"/>
        <w:rPr>
          <w:sz w:val="20"/>
          <w:szCs w:val="20"/>
        </w:rPr>
      </w:pPr>
      <w:r w:rsidRPr="002C68A0">
        <w:rPr>
          <w:sz w:val="20"/>
          <w:szCs w:val="20"/>
          <w:vertAlign w:val="superscript"/>
        </w:rPr>
        <w:footnoteRef/>
      </w:r>
      <w:r w:rsidRPr="002C68A0">
        <w:rPr>
          <w:sz w:val="20"/>
          <w:szCs w:val="20"/>
        </w:rPr>
        <w:t xml:space="preserve"> </w:t>
      </w:r>
      <w:r w:rsidR="006A1C4B" w:rsidRPr="002C68A0">
        <w:rPr>
          <w:sz w:val="20"/>
          <w:szCs w:val="20"/>
        </w:rPr>
        <w:t>Philippines trade union representative</w:t>
      </w:r>
      <w:r w:rsidR="00F02387" w:rsidRPr="002C68A0">
        <w:rPr>
          <w:sz w:val="20"/>
          <w:szCs w:val="20"/>
        </w:rPr>
        <w:t xml:space="preserve"> (Interviewed</w:t>
      </w:r>
      <w:r w:rsidRPr="002C68A0">
        <w:rPr>
          <w:sz w:val="20"/>
          <w:szCs w:val="20"/>
        </w:rPr>
        <w:t xml:space="preserve"> by Katie Krupnitskaya</w:t>
      </w:r>
      <w:r w:rsidR="00F02387" w:rsidRPr="002C68A0">
        <w:rPr>
          <w:sz w:val="20"/>
          <w:szCs w:val="20"/>
        </w:rPr>
        <w:t>) (</w:t>
      </w:r>
      <w:r w:rsidRPr="002C68A0">
        <w:rPr>
          <w:sz w:val="20"/>
          <w:szCs w:val="20"/>
        </w:rPr>
        <w:t>16 January 2024</w:t>
      </w:r>
      <w:r w:rsidR="00F02387" w:rsidRPr="002C68A0">
        <w:rPr>
          <w:sz w:val="20"/>
          <w:szCs w:val="20"/>
        </w:rPr>
        <w:t>) [Online Survey]</w:t>
      </w:r>
      <w:r w:rsidR="00C83E15">
        <w:rPr>
          <w:sz w:val="20"/>
          <w:szCs w:val="20"/>
        </w:rPr>
        <w:t xml:space="preserve">, </w:t>
      </w:r>
      <w:r w:rsidR="00C83E15" w:rsidRPr="002C68A0">
        <w:rPr>
          <w:sz w:val="20"/>
          <w:szCs w:val="20"/>
        </w:rPr>
        <w:t>Japanese trade union representative (Interviewed Katie Krupnitskaya) (16 January 2024) [Online Survey</w:t>
      </w:r>
      <w:r w:rsidR="00F02387" w:rsidRPr="002C68A0">
        <w:rPr>
          <w:sz w:val="20"/>
          <w:szCs w:val="20"/>
        </w:rPr>
        <w:t>].</w:t>
      </w:r>
    </w:p>
  </w:footnote>
  <w:footnote w:id="53">
    <w:p w14:paraId="000000E0" w14:textId="7BE85A3B" w:rsidR="00C652CD" w:rsidRPr="002C68A0" w:rsidRDefault="00CF401D" w:rsidP="002C68A0">
      <w:pPr>
        <w:pStyle w:val="NoSpacing"/>
        <w:rPr>
          <w:sz w:val="20"/>
          <w:szCs w:val="20"/>
        </w:rPr>
      </w:pPr>
      <w:r w:rsidRPr="002C68A0">
        <w:rPr>
          <w:sz w:val="20"/>
          <w:szCs w:val="20"/>
          <w:vertAlign w:val="superscript"/>
        </w:rPr>
        <w:footnoteRef/>
      </w:r>
      <w:r w:rsidRPr="002C68A0">
        <w:rPr>
          <w:sz w:val="20"/>
          <w:szCs w:val="20"/>
        </w:rPr>
        <w:t xml:space="preserve"> Survey answers from a trade union representative from a union working in South Asia </w:t>
      </w:r>
      <w:r w:rsidR="001E3F1C" w:rsidRPr="002C68A0">
        <w:rPr>
          <w:sz w:val="20"/>
          <w:szCs w:val="20"/>
        </w:rPr>
        <w:t>(</w:t>
      </w:r>
      <w:r w:rsidR="00785BE8" w:rsidRPr="002C68A0">
        <w:rPr>
          <w:sz w:val="20"/>
          <w:szCs w:val="20"/>
        </w:rPr>
        <w:t xml:space="preserve">Interview </w:t>
      </w:r>
      <w:r w:rsidRPr="002C68A0">
        <w:rPr>
          <w:sz w:val="20"/>
          <w:szCs w:val="20"/>
        </w:rPr>
        <w:t>by Katie Krupnitskaya</w:t>
      </w:r>
      <w:r w:rsidR="001E3F1C" w:rsidRPr="002C68A0">
        <w:rPr>
          <w:sz w:val="20"/>
          <w:szCs w:val="20"/>
        </w:rPr>
        <w:t>)</w:t>
      </w:r>
      <w:r w:rsidRPr="002C68A0">
        <w:rPr>
          <w:sz w:val="20"/>
          <w:szCs w:val="20"/>
        </w:rPr>
        <w:t xml:space="preserve"> </w:t>
      </w:r>
      <w:r w:rsidR="001E3F1C" w:rsidRPr="002C68A0">
        <w:rPr>
          <w:sz w:val="20"/>
          <w:szCs w:val="20"/>
        </w:rPr>
        <w:t>(</w:t>
      </w:r>
      <w:r w:rsidRPr="002C68A0">
        <w:rPr>
          <w:sz w:val="20"/>
          <w:szCs w:val="20"/>
        </w:rPr>
        <w:t>23 January 2024</w:t>
      </w:r>
      <w:r w:rsidR="001E3F1C" w:rsidRPr="002C68A0">
        <w:rPr>
          <w:sz w:val="20"/>
          <w:szCs w:val="20"/>
        </w:rPr>
        <w:t>) [Online Survey].</w:t>
      </w:r>
    </w:p>
  </w:footnote>
  <w:footnote w:id="54">
    <w:p w14:paraId="324AA9BF" w14:textId="1C749C5A" w:rsidR="00BB591C" w:rsidRPr="002C68A0" w:rsidRDefault="00BB591C" w:rsidP="00BB591C">
      <w:pPr>
        <w:pStyle w:val="NoSpacing"/>
        <w:rPr>
          <w:sz w:val="20"/>
          <w:szCs w:val="20"/>
        </w:rPr>
      </w:pPr>
      <w:r w:rsidRPr="002C68A0">
        <w:rPr>
          <w:sz w:val="20"/>
          <w:szCs w:val="20"/>
          <w:vertAlign w:val="superscript"/>
        </w:rPr>
        <w:footnoteRef/>
      </w:r>
      <w:r w:rsidRPr="002C68A0">
        <w:rPr>
          <w:sz w:val="20"/>
          <w:szCs w:val="20"/>
        </w:rPr>
        <w:t xml:space="preserve"> United Nations Committee on Economic, Social and Cultural Rights, Third Periodic Report Submitted by Panama under Articles 16 and 17 of the Covenant, Due in 2004’</w:t>
      </w:r>
      <w:r w:rsidRPr="002C68A0">
        <w:rPr>
          <w:i/>
          <w:sz w:val="20"/>
          <w:szCs w:val="20"/>
        </w:rPr>
        <w:t xml:space="preserve"> </w:t>
      </w:r>
      <w:r w:rsidRPr="002C68A0">
        <w:rPr>
          <w:sz w:val="20"/>
          <w:szCs w:val="20"/>
        </w:rPr>
        <w:t>(24 June 2020) UN Doc E/C.12/PAN/3</w:t>
      </w:r>
      <w:r w:rsidR="00E42D3C">
        <w:rPr>
          <w:sz w:val="20"/>
          <w:szCs w:val="20"/>
        </w:rPr>
        <w:t xml:space="preserve">. </w:t>
      </w:r>
      <w:r w:rsidRPr="002C68A0">
        <w:rPr>
          <w:sz w:val="20"/>
          <w:szCs w:val="20"/>
        </w:rPr>
        <w:t>&lt;</w:t>
      </w:r>
      <w:hyperlink r:id="rId39">
        <w:r w:rsidRPr="002C68A0">
          <w:rPr>
            <w:color w:val="1155CC"/>
            <w:sz w:val="20"/>
            <w:szCs w:val="20"/>
            <w:u w:val="single"/>
          </w:rPr>
          <w:t>https://docstore.ohchr.org/SelfServices/FilesHandler.ashx?enc=4slQ6QSmlBEDzFEovLCuW3lUtW8Y9xuIXXVdepJkLEA26WQ41iCZRFJxKUT3eT92rmrUL01h%2FxCOiOE%2BhVLZiJov%2FqWcM04BOboI%2FXWh9owIUWDcXWDqSSL8p7cD3OvO</w:t>
        </w:r>
      </w:hyperlink>
      <w:r w:rsidRPr="002C68A0">
        <w:rPr>
          <w:sz w:val="20"/>
          <w:szCs w:val="20"/>
        </w:rPr>
        <w:t>&gt; accessed 14 February 2024.</w:t>
      </w:r>
    </w:p>
  </w:footnote>
  <w:footnote w:id="55">
    <w:p w14:paraId="6DE7D868" w14:textId="1B834BA6" w:rsidR="00C652CD" w:rsidRDefault="00CF401D">
      <w:pPr>
        <w:pStyle w:val="FootnoteText"/>
      </w:pPr>
      <w:r>
        <w:rPr>
          <w:rStyle w:val="FootnoteReference"/>
        </w:rPr>
        <w:footnoteRef/>
      </w:r>
      <w:r w:rsidR="00BB591C">
        <w:t xml:space="preserve"> Ib</w:t>
      </w:r>
      <w:r w:rsidR="007E30D5">
        <w:t>id.</w:t>
      </w:r>
    </w:p>
  </w:footnote>
  <w:footnote w:id="56">
    <w:p w14:paraId="000000E2" w14:textId="2904A511" w:rsidR="00C652CD" w:rsidRPr="005F2697" w:rsidRDefault="00CF401D" w:rsidP="005F2697">
      <w:pPr>
        <w:rPr>
          <w:color w:val="0000FF"/>
          <w:sz w:val="20"/>
          <w:szCs w:val="20"/>
          <w:u w:val="single"/>
        </w:rPr>
      </w:pPr>
      <w:r w:rsidRPr="002C68A0">
        <w:rPr>
          <w:sz w:val="20"/>
          <w:szCs w:val="20"/>
          <w:vertAlign w:val="superscript"/>
        </w:rPr>
        <w:footnoteRef/>
      </w:r>
      <w:r w:rsidR="00204F94" w:rsidRPr="005F2697">
        <w:rPr>
          <w:sz w:val="20"/>
          <w:szCs w:val="20"/>
        </w:rPr>
        <w:t xml:space="preserve"> </w:t>
      </w:r>
      <w:r w:rsidR="005F2697" w:rsidRPr="005F2697">
        <w:rPr>
          <w:sz w:val="20"/>
          <w:szCs w:val="20"/>
        </w:rPr>
        <w:t>United Nations Human Rights Council, ‘Visit to Honduras Report of the Working Group on the Issue of Human Rights and Transnational Corporations and Other Business Enterprises’ (15 May 2020) UN Doc</w:t>
      </w:r>
      <w:r w:rsidR="00E42D3C">
        <w:rPr>
          <w:sz w:val="20"/>
          <w:szCs w:val="20"/>
        </w:rPr>
        <w:t xml:space="preserve"> </w:t>
      </w:r>
      <w:r w:rsidR="005F2697" w:rsidRPr="005F2697">
        <w:rPr>
          <w:sz w:val="20"/>
          <w:szCs w:val="20"/>
        </w:rPr>
        <w:t>A/HRC44/43/Add.2</w:t>
      </w:r>
      <w:r w:rsidR="00E42D3C">
        <w:rPr>
          <w:sz w:val="20"/>
          <w:szCs w:val="20"/>
        </w:rPr>
        <w:t xml:space="preserve"> </w:t>
      </w:r>
      <w:r w:rsidR="005F2697" w:rsidRPr="005F2697">
        <w:rPr>
          <w:sz w:val="20"/>
          <w:szCs w:val="20"/>
        </w:rPr>
        <w:t>&lt;</w:t>
      </w:r>
      <w:hyperlink r:id="rId40">
        <w:r w:rsidR="005F2697" w:rsidRPr="005F2697">
          <w:rPr>
            <w:color w:val="1155CC"/>
            <w:sz w:val="20"/>
            <w:szCs w:val="20"/>
            <w:u w:val="single"/>
          </w:rPr>
          <w:t>https://docstore.ohchr.org/SelfServices/FilesHandler.ashx?enc=dtYoAzPhJ4NMy4Lu1TOebAeCu5%2F3IF5nI36HGG8r2f7pYelhZ%2FMchBBjCxwoH8XbfAazWVkIi%2FeXkmqTM7uqVkNQgah8Oh0bLHD3rF%2FKfFcnj%2Fvju%2FD28gjftledv5RN</w:t>
        </w:r>
      </w:hyperlink>
      <w:r w:rsidR="005F2697" w:rsidRPr="005F2697">
        <w:rPr>
          <w:sz w:val="20"/>
          <w:szCs w:val="20"/>
        </w:rPr>
        <w:t>&gt; accessed 15 February 2024.</w:t>
      </w:r>
    </w:p>
  </w:footnote>
  <w:footnote w:id="57">
    <w:p w14:paraId="000000E3" w14:textId="31AF512D" w:rsidR="00C652CD" w:rsidRPr="002C68A0" w:rsidRDefault="00CF401D" w:rsidP="002C68A0">
      <w:pPr>
        <w:pStyle w:val="NoSpacing"/>
        <w:rPr>
          <w:sz w:val="20"/>
          <w:szCs w:val="20"/>
        </w:rPr>
      </w:pPr>
      <w:r w:rsidRPr="002C68A0">
        <w:rPr>
          <w:sz w:val="20"/>
          <w:szCs w:val="20"/>
          <w:vertAlign w:val="superscript"/>
        </w:rPr>
        <w:footnoteRef/>
      </w:r>
      <w:r w:rsidRPr="002C68A0">
        <w:rPr>
          <w:sz w:val="20"/>
          <w:szCs w:val="20"/>
        </w:rPr>
        <w:t xml:space="preserve"> United Nations, ‘Committee on Economic, Social and Cultural Rights Fifth Periodic Report Submitted by Chile under Articles 16 and 17 of the Covenant, Due in 2021’ (</w:t>
      </w:r>
      <w:r w:rsidR="009C7941" w:rsidRPr="002C68A0">
        <w:rPr>
          <w:sz w:val="20"/>
          <w:szCs w:val="20"/>
        </w:rPr>
        <w:t xml:space="preserve">27 </w:t>
      </w:r>
      <w:proofErr w:type="gramStart"/>
      <w:r w:rsidR="009C7941" w:rsidRPr="002C68A0">
        <w:rPr>
          <w:sz w:val="20"/>
          <w:szCs w:val="20"/>
        </w:rPr>
        <w:t>April,</w:t>
      </w:r>
      <w:proofErr w:type="gramEnd"/>
      <w:r w:rsidR="009C7941" w:rsidRPr="002C68A0">
        <w:rPr>
          <w:sz w:val="20"/>
          <w:szCs w:val="20"/>
        </w:rPr>
        <w:t xml:space="preserve"> </w:t>
      </w:r>
      <w:r w:rsidRPr="002C68A0">
        <w:rPr>
          <w:sz w:val="20"/>
          <w:szCs w:val="20"/>
        </w:rPr>
        <w:t>2022)</w:t>
      </w:r>
      <w:r w:rsidR="009C7941" w:rsidRPr="002C68A0">
        <w:rPr>
          <w:sz w:val="20"/>
          <w:szCs w:val="20"/>
        </w:rPr>
        <w:t xml:space="preserve"> UN Doc E/C.12</w:t>
      </w:r>
      <w:r w:rsidR="002F51FA" w:rsidRPr="002C68A0">
        <w:rPr>
          <w:sz w:val="20"/>
          <w:szCs w:val="20"/>
        </w:rPr>
        <w:t>CHL/5.</w:t>
      </w:r>
      <w:r w:rsidR="00E42D3C">
        <w:rPr>
          <w:sz w:val="20"/>
          <w:szCs w:val="20"/>
        </w:rPr>
        <w:t xml:space="preserve"> </w:t>
      </w:r>
      <w:r w:rsidRPr="002C68A0">
        <w:rPr>
          <w:sz w:val="20"/>
          <w:szCs w:val="20"/>
        </w:rPr>
        <w:t>&lt;</w:t>
      </w:r>
      <w:hyperlink r:id="rId41">
        <w:r w:rsidRPr="002C68A0">
          <w:rPr>
            <w:color w:val="1155CC"/>
            <w:sz w:val="20"/>
            <w:szCs w:val="20"/>
            <w:u w:val="single"/>
          </w:rPr>
          <w:t>https://docstore.ohchr.org/SelfServices/FilesHandler.ashx?enc=4slQ6QSmlBEDzFEovLCuW%2BALqOml1btoJd4YxREVF2Wby8thl4k82WmlFyIJWM9d8KEAeM3l8fwoqaFRlAgQNN4M8fgwbiFUD7%2BBvEGYtO%2FNyOlf3iUczrMcSgV%2FNDmt</w:t>
        </w:r>
      </w:hyperlink>
      <w:r w:rsidRPr="002C68A0">
        <w:rPr>
          <w:sz w:val="20"/>
          <w:szCs w:val="20"/>
        </w:rPr>
        <w:t>&gt; accessed 15 February 2024</w:t>
      </w:r>
      <w:r w:rsidR="00041044">
        <w:rPr>
          <w:sz w:val="20"/>
          <w:szCs w:val="20"/>
        </w:rPr>
        <w:t>.</w:t>
      </w:r>
    </w:p>
  </w:footnote>
  <w:footnote w:id="58">
    <w:p w14:paraId="000000E9" w14:textId="194AF215" w:rsidR="00C652CD" w:rsidRPr="002C68A0" w:rsidRDefault="00CF401D" w:rsidP="002C68A0">
      <w:pPr>
        <w:pStyle w:val="NoSpacing"/>
        <w:rPr>
          <w:sz w:val="20"/>
          <w:szCs w:val="20"/>
        </w:rPr>
      </w:pPr>
      <w:r w:rsidRPr="002C68A0">
        <w:rPr>
          <w:sz w:val="20"/>
          <w:szCs w:val="20"/>
          <w:vertAlign w:val="superscript"/>
        </w:rPr>
        <w:footnoteRef/>
      </w:r>
      <w:r w:rsidRPr="002C68A0">
        <w:rPr>
          <w:sz w:val="20"/>
          <w:szCs w:val="20"/>
        </w:rPr>
        <w:t xml:space="preserve"> U</w:t>
      </w:r>
      <w:r w:rsidR="009049AD" w:rsidRPr="002C68A0">
        <w:rPr>
          <w:sz w:val="20"/>
          <w:szCs w:val="20"/>
        </w:rPr>
        <w:t xml:space="preserve">nited </w:t>
      </w:r>
      <w:r w:rsidRPr="002C68A0">
        <w:rPr>
          <w:sz w:val="20"/>
          <w:szCs w:val="20"/>
        </w:rPr>
        <w:t>N</w:t>
      </w:r>
      <w:r w:rsidR="009049AD" w:rsidRPr="002C68A0">
        <w:rPr>
          <w:sz w:val="20"/>
          <w:szCs w:val="20"/>
        </w:rPr>
        <w:t>ations</w:t>
      </w:r>
      <w:r w:rsidRPr="002C68A0">
        <w:rPr>
          <w:sz w:val="20"/>
          <w:szCs w:val="20"/>
        </w:rPr>
        <w:t xml:space="preserve"> International Organization for Migration, ‘World Migration Report 2022’ (</w:t>
      </w:r>
      <w:r w:rsidR="009049AD" w:rsidRPr="002C68A0">
        <w:rPr>
          <w:sz w:val="20"/>
          <w:szCs w:val="20"/>
        </w:rPr>
        <w:t xml:space="preserve">United Nations International Organization for Migration </w:t>
      </w:r>
      <w:r w:rsidRPr="002C68A0">
        <w:rPr>
          <w:sz w:val="20"/>
          <w:szCs w:val="20"/>
        </w:rPr>
        <w:t>2022)</w:t>
      </w:r>
      <w:r w:rsidRPr="002C68A0">
        <w:rPr>
          <w:sz w:val="20"/>
          <w:szCs w:val="20"/>
        </w:rPr>
        <w:t xml:space="preserve"> &lt;</w:t>
      </w:r>
      <w:hyperlink r:id="rId42">
        <w:r w:rsidRPr="002C68A0">
          <w:rPr>
            <w:color w:val="1155CC"/>
            <w:sz w:val="20"/>
            <w:szCs w:val="20"/>
            <w:u w:val="single"/>
          </w:rPr>
          <w:t>https://worldmigrationreport.iom.int/wmr-2022-interactive/</w:t>
        </w:r>
      </w:hyperlink>
      <w:r w:rsidRPr="002C68A0">
        <w:rPr>
          <w:sz w:val="20"/>
          <w:szCs w:val="20"/>
        </w:rPr>
        <w:t>&gt; accessed 2 November 2023.</w:t>
      </w:r>
    </w:p>
  </w:footnote>
  <w:footnote w:id="59">
    <w:p w14:paraId="000000EB" w14:textId="545ED811" w:rsidR="00C652CD" w:rsidRPr="002C68A0" w:rsidRDefault="00CF401D" w:rsidP="002C68A0">
      <w:pPr>
        <w:pStyle w:val="NoSpacing"/>
        <w:rPr>
          <w:sz w:val="20"/>
          <w:szCs w:val="20"/>
        </w:rPr>
      </w:pPr>
      <w:r w:rsidRPr="002C68A0">
        <w:rPr>
          <w:sz w:val="20"/>
          <w:szCs w:val="20"/>
          <w:vertAlign w:val="superscript"/>
        </w:rPr>
        <w:footnoteRef/>
      </w:r>
      <w:r w:rsidRPr="002C68A0">
        <w:rPr>
          <w:sz w:val="20"/>
          <w:szCs w:val="20"/>
        </w:rPr>
        <w:t xml:space="preserve"> United Nations OHCHR, ‘End of Mission Statement of the Special Rapporteur on Contemporary Forms of Racism, Racial Discrimination, Xenophobia and Related Intolerance, Prof. E. Tendayi </w:t>
      </w:r>
      <w:proofErr w:type="spellStart"/>
      <w:r w:rsidRPr="002C68A0">
        <w:rPr>
          <w:sz w:val="20"/>
          <w:szCs w:val="20"/>
        </w:rPr>
        <w:t>Achiume</w:t>
      </w:r>
      <w:proofErr w:type="spellEnd"/>
      <w:r w:rsidRPr="002C68A0">
        <w:rPr>
          <w:sz w:val="20"/>
          <w:szCs w:val="20"/>
        </w:rPr>
        <w:t>, at the Conclusion of Her Mission to Qatar Doha, Qatar’ (1 December 2019)</w:t>
      </w:r>
      <w:r w:rsidR="00041044">
        <w:rPr>
          <w:sz w:val="20"/>
          <w:szCs w:val="20"/>
        </w:rPr>
        <w:t xml:space="preserve"> </w:t>
      </w:r>
      <w:r w:rsidRPr="002C68A0">
        <w:rPr>
          <w:sz w:val="20"/>
          <w:szCs w:val="20"/>
        </w:rPr>
        <w:t>&lt;</w:t>
      </w:r>
      <w:hyperlink r:id="rId43">
        <w:r w:rsidRPr="002C68A0">
          <w:rPr>
            <w:color w:val="1155CC"/>
            <w:sz w:val="20"/>
            <w:szCs w:val="20"/>
            <w:u w:val="single"/>
          </w:rPr>
          <w:t>https://www.ohchr.org/en/statements/2019/12/end-mission-statement-special-rapporteur-contemporary-forms-racism?LangID=E&amp;NewsID=25374</w:t>
        </w:r>
      </w:hyperlink>
      <w:r w:rsidRPr="002C68A0">
        <w:rPr>
          <w:sz w:val="20"/>
          <w:szCs w:val="20"/>
        </w:rPr>
        <w:t>&gt; accessed 3 November 2023</w:t>
      </w:r>
      <w:r w:rsidR="00C83E15">
        <w:rPr>
          <w:sz w:val="20"/>
          <w:szCs w:val="20"/>
        </w:rPr>
        <w:t xml:space="preserve">, </w:t>
      </w:r>
      <w:proofErr w:type="spellStart"/>
      <w:r w:rsidR="00C83E15" w:rsidRPr="002C68A0">
        <w:rPr>
          <w:sz w:val="20"/>
          <w:szCs w:val="20"/>
        </w:rPr>
        <w:t>Equidem</w:t>
      </w:r>
      <w:proofErr w:type="spellEnd"/>
      <w:r w:rsidR="00C83E15" w:rsidRPr="002C68A0">
        <w:rPr>
          <w:sz w:val="20"/>
          <w:szCs w:val="20"/>
        </w:rPr>
        <w:t xml:space="preserve"> </w:t>
      </w:r>
      <w:proofErr w:type="spellStart"/>
      <w:r w:rsidR="00C83E15" w:rsidRPr="002C68A0">
        <w:rPr>
          <w:sz w:val="20"/>
          <w:szCs w:val="20"/>
        </w:rPr>
        <w:t>EXPOsed</w:t>
      </w:r>
      <w:proofErr w:type="spellEnd"/>
      <w:r w:rsidR="00C83E15" w:rsidRPr="002C68A0">
        <w:rPr>
          <w:sz w:val="20"/>
          <w:szCs w:val="20"/>
        </w:rPr>
        <w:t>, ‘Discrimination and forced labour practices at EXPO 2020 Dubai’ (</w:t>
      </w:r>
      <w:proofErr w:type="spellStart"/>
      <w:r w:rsidR="00C83E15" w:rsidRPr="002C68A0">
        <w:rPr>
          <w:sz w:val="20"/>
          <w:szCs w:val="20"/>
        </w:rPr>
        <w:t>Equidem</w:t>
      </w:r>
      <w:proofErr w:type="spellEnd"/>
      <w:r w:rsidR="00C83E15" w:rsidRPr="002C68A0">
        <w:rPr>
          <w:sz w:val="20"/>
          <w:szCs w:val="20"/>
        </w:rPr>
        <w:t>, 2022)</w:t>
      </w:r>
      <w:r w:rsidR="00041044">
        <w:rPr>
          <w:sz w:val="20"/>
          <w:szCs w:val="20"/>
        </w:rPr>
        <w:t xml:space="preserve"> </w:t>
      </w:r>
      <w:r w:rsidR="00C83E15" w:rsidRPr="002C68A0">
        <w:rPr>
          <w:sz w:val="20"/>
          <w:szCs w:val="20"/>
        </w:rPr>
        <w:t>&lt;</w:t>
      </w:r>
      <w:hyperlink r:id="rId44">
        <w:r w:rsidR="00C83E15" w:rsidRPr="002C68A0">
          <w:rPr>
            <w:color w:val="1155CC"/>
            <w:sz w:val="20"/>
            <w:szCs w:val="20"/>
            <w:u w:val="single"/>
          </w:rPr>
          <w:t>https://www.equidem.org/reports/exposed</w:t>
        </w:r>
      </w:hyperlink>
      <w:r w:rsidR="00C83E15" w:rsidRPr="002C68A0">
        <w:rPr>
          <w:sz w:val="20"/>
          <w:szCs w:val="20"/>
        </w:rPr>
        <w:t>&gt; accessed 2 November 2023.</w:t>
      </w:r>
    </w:p>
  </w:footnote>
  <w:footnote w:id="60">
    <w:p w14:paraId="000000EC" w14:textId="39FCA99B" w:rsidR="00C652CD" w:rsidRPr="002C68A0" w:rsidRDefault="00CF401D" w:rsidP="002C68A0">
      <w:pPr>
        <w:pStyle w:val="NoSpacing"/>
        <w:rPr>
          <w:sz w:val="20"/>
          <w:szCs w:val="20"/>
        </w:rPr>
      </w:pPr>
      <w:r w:rsidRPr="002C68A0">
        <w:rPr>
          <w:sz w:val="20"/>
          <w:szCs w:val="20"/>
          <w:vertAlign w:val="superscript"/>
        </w:rPr>
        <w:footnoteRef/>
      </w:r>
      <w:r w:rsidRPr="002C68A0">
        <w:rPr>
          <w:sz w:val="20"/>
          <w:szCs w:val="20"/>
        </w:rPr>
        <w:t xml:space="preserve"> State of Qatar Government Communications Office, ‘Labour Reform’ (</w:t>
      </w:r>
      <w:r w:rsidR="00C17A86" w:rsidRPr="002C68A0">
        <w:rPr>
          <w:sz w:val="20"/>
          <w:szCs w:val="20"/>
        </w:rPr>
        <w:t>Government Communications Office, State of Qatar,</w:t>
      </w:r>
      <w:r w:rsidR="00041044">
        <w:rPr>
          <w:sz w:val="20"/>
          <w:szCs w:val="20"/>
        </w:rPr>
        <w:t xml:space="preserve"> </w:t>
      </w:r>
      <w:r w:rsidRPr="002C68A0">
        <w:rPr>
          <w:sz w:val="20"/>
          <w:szCs w:val="20"/>
        </w:rPr>
        <w:t>2021)</w:t>
      </w:r>
      <w:r w:rsidR="00041044">
        <w:rPr>
          <w:sz w:val="20"/>
          <w:szCs w:val="20"/>
        </w:rPr>
        <w:t xml:space="preserve"> </w:t>
      </w:r>
      <w:r w:rsidRPr="002C68A0">
        <w:rPr>
          <w:sz w:val="20"/>
          <w:szCs w:val="20"/>
        </w:rPr>
        <w:t>&lt;</w:t>
      </w:r>
      <w:hyperlink r:id="rId45" w:anchor=":~:text=The%20cancelling%20of%20exit%20permissions&amp;text=The%20new%20law%20allows%20almost,employers%2C%20except%20for%20military%20personnel">
        <w:r w:rsidRPr="002C68A0">
          <w:rPr>
            <w:color w:val="1155CC"/>
            <w:sz w:val="20"/>
            <w:szCs w:val="20"/>
            <w:u w:val="single"/>
          </w:rPr>
          <w:t>https://www.gco.gov.qa/en/focus/labour-reform/#:~:text=The%20cancelling%20of%20exit%20permissions&amp;text=The%20new%20law%20allows%20almost,employers%2C%20except%20for%20military%20personnel</w:t>
        </w:r>
      </w:hyperlink>
      <w:r w:rsidRPr="002C68A0">
        <w:rPr>
          <w:sz w:val="20"/>
          <w:szCs w:val="20"/>
        </w:rPr>
        <w:t xml:space="preserve">.&gt; accessed 20 January 2024. </w:t>
      </w:r>
    </w:p>
  </w:footnote>
  <w:footnote w:id="61">
    <w:p w14:paraId="4A957905" w14:textId="686D8A95" w:rsidR="00462E1A" w:rsidRDefault="00462E1A">
      <w:pPr>
        <w:pStyle w:val="FootnoteText"/>
      </w:pPr>
      <w:r>
        <w:rPr>
          <w:rStyle w:val="FootnoteReference"/>
        </w:rPr>
        <w:footnoteRef/>
      </w:r>
      <w:r>
        <w:t xml:space="preserve"> </w:t>
      </w:r>
      <w:r w:rsidR="00FE27C6">
        <w:t>Building and Wood Workers’ International, ‘Qatar’</w:t>
      </w:r>
      <w:r w:rsidR="00887264">
        <w:t xml:space="preserve"> (Building and Wood Workers’ International, 2020) &lt;</w:t>
      </w:r>
      <w:hyperlink r:id="rId46" w:history="1">
        <w:r w:rsidR="00887264" w:rsidRPr="004B3A70">
          <w:rPr>
            <w:rStyle w:val="Hyperlink"/>
          </w:rPr>
          <w:t>https://www.bwint.org/cms/campaigns-70/sports-88/qatar-530</w:t>
        </w:r>
      </w:hyperlink>
      <w:r w:rsidR="00887264">
        <w:t xml:space="preserve">&gt; accessed </w:t>
      </w:r>
      <w:r w:rsidR="00DF2EFB">
        <w:t>20 January 2024.</w:t>
      </w:r>
    </w:p>
  </w:footnote>
  <w:footnote w:id="62">
    <w:p w14:paraId="1B6562D2" w14:textId="782645AA" w:rsidR="00961EFD" w:rsidRDefault="00961EFD">
      <w:pPr>
        <w:pStyle w:val="FootnoteText"/>
      </w:pPr>
      <w:r>
        <w:rPr>
          <w:rStyle w:val="FootnoteReference"/>
        </w:rPr>
        <w:footnoteRef/>
      </w:r>
      <w:r>
        <w:t xml:space="preserve"> </w:t>
      </w:r>
      <w:r w:rsidR="000F247E">
        <w:t>International Domestic Workers Federation, ‘</w:t>
      </w:r>
      <w:r w:rsidR="00005734">
        <w:t xml:space="preserve">United, Strong and Growing, </w:t>
      </w:r>
      <w:r w:rsidR="00A26E1A">
        <w:t xml:space="preserve">IDWF </w:t>
      </w:r>
      <w:r w:rsidR="00005734">
        <w:t>Annual Report 2021</w:t>
      </w:r>
      <w:r w:rsidR="001A5EC5">
        <w:t>’ (</w:t>
      </w:r>
      <w:r w:rsidR="009C60F1">
        <w:t xml:space="preserve">International Domestic Workers Federation, 2021) </w:t>
      </w:r>
      <w:r w:rsidR="00B17D2C">
        <w:t>p.</w:t>
      </w:r>
      <w:r w:rsidR="00B455A3">
        <w:t>19</w:t>
      </w:r>
      <w:r w:rsidR="00041044">
        <w:t xml:space="preserve"> </w:t>
      </w:r>
      <w:r w:rsidR="009C60F1">
        <w:t>&lt;</w:t>
      </w:r>
      <w:hyperlink r:id="rId47" w:history="1">
        <w:r w:rsidR="009C60F1" w:rsidRPr="004B3A70">
          <w:rPr>
            <w:rStyle w:val="Hyperlink"/>
          </w:rPr>
          <w:t>https://idwfed.org/publications/annual-report/annual-report-2021/</w:t>
        </w:r>
      </w:hyperlink>
      <w:r w:rsidR="009C60F1">
        <w:t>&gt; accessed 20 January 2024.</w:t>
      </w:r>
    </w:p>
  </w:footnote>
  <w:footnote w:id="63">
    <w:p w14:paraId="000000EE" w14:textId="1CFB1C0F" w:rsidR="00C652CD" w:rsidRPr="002C68A0" w:rsidRDefault="00CF401D" w:rsidP="00A92FFF">
      <w:pPr>
        <w:pStyle w:val="NoSpacing"/>
        <w:rPr>
          <w:sz w:val="20"/>
          <w:szCs w:val="20"/>
        </w:rPr>
      </w:pPr>
      <w:r w:rsidRPr="002C68A0">
        <w:rPr>
          <w:sz w:val="20"/>
          <w:szCs w:val="20"/>
          <w:vertAlign w:val="superscript"/>
        </w:rPr>
        <w:footnoteRef/>
      </w:r>
      <w:r w:rsidR="00FB2FA5" w:rsidRPr="002C68A0">
        <w:rPr>
          <w:sz w:val="20"/>
          <w:szCs w:val="20"/>
        </w:rPr>
        <w:t xml:space="preserve"> </w:t>
      </w:r>
      <w:r w:rsidR="00A92FFF">
        <w:rPr>
          <w:sz w:val="20"/>
          <w:szCs w:val="20"/>
        </w:rPr>
        <w:t>Walk Free</w:t>
      </w:r>
      <w:r w:rsidR="008F723A">
        <w:rPr>
          <w:sz w:val="20"/>
          <w:szCs w:val="20"/>
        </w:rPr>
        <w:t xml:space="preserve"> Global Slavery Index, ‘</w:t>
      </w:r>
      <w:r w:rsidR="00BA003E">
        <w:rPr>
          <w:sz w:val="20"/>
          <w:szCs w:val="20"/>
        </w:rPr>
        <w:t>Modern Slavery in Asia and the Pacific’ (</w:t>
      </w:r>
      <w:r w:rsidR="00271CB7">
        <w:rPr>
          <w:sz w:val="20"/>
          <w:szCs w:val="20"/>
        </w:rPr>
        <w:t>Walk Free, Global Slavery Index</w:t>
      </w:r>
      <w:r w:rsidR="00E9010D">
        <w:rPr>
          <w:sz w:val="20"/>
          <w:szCs w:val="20"/>
        </w:rPr>
        <w:t>, 2023</w:t>
      </w:r>
      <w:r w:rsidR="00271CB7">
        <w:rPr>
          <w:sz w:val="20"/>
          <w:szCs w:val="20"/>
        </w:rPr>
        <w:t>)</w:t>
      </w:r>
      <w:r w:rsidR="00E9010D">
        <w:rPr>
          <w:sz w:val="20"/>
          <w:szCs w:val="20"/>
        </w:rPr>
        <w:t xml:space="preserve"> </w:t>
      </w:r>
      <w:r w:rsidR="00A55C21">
        <w:rPr>
          <w:sz w:val="20"/>
          <w:szCs w:val="20"/>
        </w:rPr>
        <w:t>&lt;</w:t>
      </w:r>
      <w:hyperlink r:id="rId48" w:history="1">
        <w:r w:rsidR="00A55C21" w:rsidRPr="00270D60">
          <w:rPr>
            <w:rStyle w:val="Hyperlink"/>
            <w:sz w:val="20"/>
            <w:szCs w:val="20"/>
          </w:rPr>
          <w:t>https://www.walkfree.org/global-slavery-index/findings/regional-findings/asia-and-the-pacific/</w:t>
        </w:r>
      </w:hyperlink>
      <w:r w:rsidR="00A55C21">
        <w:rPr>
          <w:sz w:val="20"/>
          <w:szCs w:val="20"/>
        </w:rPr>
        <w:t xml:space="preserve">&gt; accessed </w:t>
      </w:r>
      <w:r w:rsidR="002B1F35">
        <w:rPr>
          <w:sz w:val="20"/>
          <w:szCs w:val="20"/>
        </w:rPr>
        <w:t>15 December 2023.</w:t>
      </w:r>
    </w:p>
  </w:footnote>
  <w:footnote w:id="64">
    <w:p w14:paraId="000000EF" w14:textId="3ACF6A54" w:rsidR="00C652CD" w:rsidRPr="002C68A0" w:rsidRDefault="00CF401D" w:rsidP="002C68A0">
      <w:pPr>
        <w:pStyle w:val="NoSpacing"/>
        <w:rPr>
          <w:sz w:val="20"/>
          <w:szCs w:val="20"/>
        </w:rPr>
      </w:pPr>
      <w:r w:rsidRPr="002C68A0">
        <w:rPr>
          <w:sz w:val="20"/>
          <w:szCs w:val="20"/>
          <w:vertAlign w:val="superscript"/>
        </w:rPr>
        <w:footnoteRef/>
      </w:r>
      <w:r w:rsidRPr="002C68A0">
        <w:rPr>
          <w:sz w:val="20"/>
          <w:szCs w:val="20"/>
        </w:rPr>
        <w:t xml:space="preserve"> International Labour Organisation, ‘Ratifications of CO29 - Forced Labour Convention, 1930 (No.29).’ Available at</w:t>
      </w:r>
      <w:r w:rsidR="00C17A86" w:rsidRPr="002C68A0">
        <w:rPr>
          <w:sz w:val="20"/>
          <w:szCs w:val="20"/>
        </w:rPr>
        <w:t xml:space="preserve"> </w:t>
      </w:r>
      <w:r w:rsidRPr="002C68A0">
        <w:rPr>
          <w:sz w:val="20"/>
          <w:szCs w:val="20"/>
        </w:rPr>
        <w:t>(2023)</w:t>
      </w:r>
      <w:r w:rsidR="00483963">
        <w:rPr>
          <w:sz w:val="20"/>
          <w:szCs w:val="20"/>
        </w:rPr>
        <w:t xml:space="preserve"> </w:t>
      </w:r>
      <w:r w:rsidRPr="002C68A0">
        <w:rPr>
          <w:sz w:val="20"/>
          <w:szCs w:val="20"/>
        </w:rPr>
        <w:t>&lt;</w:t>
      </w:r>
      <w:hyperlink r:id="rId49">
        <w:r w:rsidRPr="002C68A0">
          <w:rPr>
            <w:color w:val="1155CC"/>
            <w:sz w:val="20"/>
            <w:szCs w:val="20"/>
            <w:u w:val="single"/>
          </w:rPr>
          <w:t>https://www.ilo.org/dyn/normlex/en/f?p=NORMLEXPUB:11300:0::NO::P11300_INSTRUMENT_ID:312174</w:t>
        </w:r>
      </w:hyperlink>
      <w:r w:rsidRPr="002C68A0">
        <w:rPr>
          <w:sz w:val="20"/>
          <w:szCs w:val="20"/>
        </w:rPr>
        <w:t>&gt; accessed 2 November 2023.</w:t>
      </w:r>
      <w:r w:rsidR="000358D1">
        <w:rPr>
          <w:sz w:val="20"/>
          <w:szCs w:val="20"/>
        </w:rPr>
        <w:t xml:space="preserve"> These countries are </w:t>
      </w:r>
      <w:r w:rsidR="000358D1" w:rsidRPr="002C68A0">
        <w:rPr>
          <w:sz w:val="20"/>
          <w:szCs w:val="20"/>
        </w:rPr>
        <w:t xml:space="preserve">Afghanistan, Marshall Islands, Palau, </w:t>
      </w:r>
      <w:proofErr w:type="gramStart"/>
      <w:r w:rsidR="000358D1" w:rsidRPr="002C68A0">
        <w:rPr>
          <w:sz w:val="20"/>
          <w:szCs w:val="20"/>
        </w:rPr>
        <w:t>Tonga</w:t>
      </w:r>
      <w:proofErr w:type="gramEnd"/>
      <w:r w:rsidR="000358D1" w:rsidRPr="002C68A0">
        <w:rPr>
          <w:sz w:val="20"/>
          <w:szCs w:val="20"/>
        </w:rPr>
        <w:t xml:space="preserve"> and Tuvalu.</w:t>
      </w:r>
    </w:p>
  </w:footnote>
  <w:footnote w:id="65">
    <w:p w14:paraId="50D6FC23" w14:textId="1D2B8935" w:rsidR="00B85539" w:rsidRPr="00692BB6" w:rsidRDefault="00B85539" w:rsidP="00B85539">
      <w:pPr>
        <w:pStyle w:val="NoSpacing"/>
        <w:rPr>
          <w:sz w:val="20"/>
          <w:szCs w:val="20"/>
        </w:rPr>
      </w:pPr>
      <w:r w:rsidRPr="00692BB6">
        <w:rPr>
          <w:sz w:val="20"/>
          <w:szCs w:val="20"/>
          <w:vertAlign w:val="superscript"/>
        </w:rPr>
        <w:footnoteRef/>
      </w:r>
      <w:r w:rsidRPr="00692BB6">
        <w:rPr>
          <w:sz w:val="20"/>
          <w:szCs w:val="20"/>
        </w:rPr>
        <w:t xml:space="preserve"> International Trade Union Confederation, Global Rights Index 2023, ‘Asia-Pacific’, (2023)</w:t>
      </w:r>
      <w:r w:rsidR="00483963">
        <w:rPr>
          <w:sz w:val="20"/>
          <w:szCs w:val="20"/>
        </w:rPr>
        <w:t xml:space="preserve"> </w:t>
      </w:r>
      <w:r w:rsidRPr="00692BB6">
        <w:rPr>
          <w:sz w:val="20"/>
          <w:szCs w:val="20"/>
        </w:rPr>
        <w:t>&lt;</w:t>
      </w:r>
      <w:hyperlink r:id="rId50">
        <w:r w:rsidRPr="00692BB6">
          <w:rPr>
            <w:color w:val="1155CC"/>
            <w:sz w:val="20"/>
            <w:szCs w:val="20"/>
            <w:u w:val="single"/>
          </w:rPr>
          <w:t>https://www.globalrightsindex.org/en/2023/regions/asia-pacific</w:t>
        </w:r>
      </w:hyperlink>
      <w:r w:rsidRPr="00692BB6">
        <w:rPr>
          <w:sz w:val="20"/>
          <w:szCs w:val="20"/>
        </w:rPr>
        <w:t>&gt; accessed 2 November 2023.</w:t>
      </w:r>
    </w:p>
  </w:footnote>
  <w:footnote w:id="66">
    <w:p w14:paraId="2D22756D" w14:textId="2A3B842E" w:rsidR="0D1FF253" w:rsidRPr="00692BB6" w:rsidRDefault="0D1FF253" w:rsidP="0D1FF253">
      <w:pPr>
        <w:pStyle w:val="FootnoteText"/>
      </w:pPr>
      <w:r w:rsidRPr="00692BB6">
        <w:rPr>
          <w:rStyle w:val="FootnoteReference"/>
        </w:rPr>
        <w:footnoteRef/>
      </w:r>
      <w:r w:rsidRPr="00692BB6">
        <w:t xml:space="preserve"> </w:t>
      </w:r>
      <w:r w:rsidRPr="00692BB6">
        <w:rPr>
          <w:rFonts w:eastAsia="Times New Roman"/>
          <w:color w:val="000000" w:themeColor="text1"/>
        </w:rPr>
        <w:t>International Labo</w:t>
      </w:r>
      <w:r w:rsidR="00FD4C27">
        <w:rPr>
          <w:rFonts w:eastAsia="Times New Roman"/>
          <w:color w:val="000000" w:themeColor="text1"/>
        </w:rPr>
        <w:t>u</w:t>
      </w:r>
      <w:r w:rsidRPr="00692BB6">
        <w:rPr>
          <w:rFonts w:eastAsia="Times New Roman"/>
          <w:color w:val="000000" w:themeColor="text1"/>
        </w:rPr>
        <w:t>r Organization, ‘Observation (CEACR) - Adopted 2020, Published 109th ILC Session (2021)’ (2021) &lt;</w:t>
      </w:r>
      <w:hyperlink r:id="rId51">
        <w:r w:rsidRPr="00692BB6">
          <w:rPr>
            <w:rStyle w:val="Hyperlink"/>
            <w:rFonts w:eastAsia="Times New Roman"/>
          </w:rPr>
          <w:t>https://www.ilo.org/dyn/normlex/en/f?p=NORMLEXPUB:13100:0::NO::P13100_COMMENT_ID,P13100_COUNTRY_ID:4059852,102595</w:t>
        </w:r>
      </w:hyperlink>
      <w:r w:rsidRPr="00692BB6">
        <w:rPr>
          <w:rFonts w:eastAsia="Times New Roman"/>
          <w:color w:val="000000" w:themeColor="text1"/>
        </w:rPr>
        <w:t>&gt; accessed 15 February 2024</w:t>
      </w:r>
      <w:r w:rsidR="00483963">
        <w:rPr>
          <w:rFonts w:eastAsia="Times New Roman"/>
          <w:color w:val="000000" w:themeColor="text1"/>
        </w:rPr>
        <w:t>.</w:t>
      </w:r>
    </w:p>
  </w:footnote>
  <w:footnote w:id="67">
    <w:p w14:paraId="02ADCBDC" w14:textId="77777777" w:rsidR="00C652CD" w:rsidRPr="002C68A0" w:rsidRDefault="00CF401D" w:rsidP="002C68A0">
      <w:pPr>
        <w:pStyle w:val="NoSpacing"/>
        <w:rPr>
          <w:sz w:val="20"/>
          <w:szCs w:val="20"/>
        </w:rPr>
      </w:pPr>
      <w:r w:rsidRPr="002C68A0">
        <w:rPr>
          <w:sz w:val="20"/>
          <w:szCs w:val="20"/>
          <w:vertAlign w:val="superscript"/>
        </w:rPr>
        <w:footnoteRef/>
      </w:r>
      <w:r w:rsidR="00471206" w:rsidRPr="002C68A0">
        <w:rPr>
          <w:sz w:val="20"/>
          <w:szCs w:val="20"/>
        </w:rPr>
        <w:t>United Nations Committee on Economic, Social and Cultural Rights ‘</w:t>
      </w:r>
      <w:r w:rsidR="00471206" w:rsidRPr="002C68A0">
        <w:rPr>
          <w:iCs/>
          <w:sz w:val="20"/>
          <w:szCs w:val="20"/>
        </w:rPr>
        <w:t>Concluding Observations on the Sixth Periodic Report of El Salvador’</w:t>
      </w:r>
      <w:r w:rsidR="00471206" w:rsidRPr="002C68A0">
        <w:rPr>
          <w:sz w:val="20"/>
          <w:szCs w:val="20"/>
        </w:rPr>
        <w:t xml:space="preserve"> (9 November 2022) UN Doc E/C.12/SLV/CO/6 &lt;</w:t>
      </w:r>
      <w:hyperlink r:id="rId52">
        <w:r w:rsidR="00471206" w:rsidRPr="002C68A0">
          <w:rPr>
            <w:color w:val="1155CC"/>
            <w:sz w:val="20"/>
            <w:szCs w:val="20"/>
            <w:u w:val="single"/>
          </w:rPr>
          <w:t>https://docstore.ohchr.org/SelfServices/FilesHandler.ashx?enc=4slQ6QSmlBEDzFEovLCuW%2FH%2F4vptEr4hUabmo93cgAjz7LVpr9z26A9Rc%2FsizORElhUCbF%2BWp%2BHgNKqdIw15eiBItPXNBkHPGa5DAAXW5om040rkX0RIZgYIfUmG4p21</w:t>
        </w:r>
      </w:hyperlink>
      <w:r w:rsidR="00471206" w:rsidRPr="002C68A0">
        <w:rPr>
          <w:sz w:val="20"/>
          <w:szCs w:val="20"/>
        </w:rPr>
        <w:t>&gt; accessed 15 February 2024</w:t>
      </w:r>
      <w:r w:rsidRPr="002C68A0">
        <w:rPr>
          <w:sz w:val="20"/>
          <w:szCs w:val="20"/>
        </w:rPr>
        <w:t>.</w:t>
      </w:r>
    </w:p>
  </w:footnote>
  <w:footnote w:id="68">
    <w:p w14:paraId="22E6C005" w14:textId="2992ABEC" w:rsidR="00C652CD" w:rsidRPr="002C68A0" w:rsidRDefault="00CF401D" w:rsidP="002C68A0">
      <w:pPr>
        <w:pStyle w:val="NoSpacing"/>
        <w:rPr>
          <w:sz w:val="20"/>
          <w:szCs w:val="20"/>
        </w:rPr>
      </w:pPr>
      <w:r w:rsidRPr="002C68A0">
        <w:rPr>
          <w:sz w:val="20"/>
          <w:szCs w:val="20"/>
          <w:vertAlign w:val="superscript"/>
        </w:rPr>
        <w:footnoteRef/>
      </w:r>
      <w:r w:rsidRPr="002C68A0">
        <w:rPr>
          <w:sz w:val="20"/>
          <w:szCs w:val="20"/>
        </w:rPr>
        <w:t xml:space="preserve"> I</w:t>
      </w:r>
      <w:r w:rsidR="00471206" w:rsidRPr="002C68A0">
        <w:rPr>
          <w:sz w:val="20"/>
          <w:szCs w:val="20"/>
        </w:rPr>
        <w:t xml:space="preserve">nternational Trade Union Confederation, ‘ITUC </w:t>
      </w:r>
      <w:r w:rsidRPr="002C68A0">
        <w:rPr>
          <w:sz w:val="20"/>
          <w:szCs w:val="20"/>
        </w:rPr>
        <w:t>Global Rights Index 2023,‘Americas’ (2023)</w:t>
      </w:r>
      <w:r w:rsidR="00483963">
        <w:rPr>
          <w:sz w:val="20"/>
          <w:szCs w:val="20"/>
        </w:rPr>
        <w:t xml:space="preserve"> </w:t>
      </w:r>
      <w:r w:rsidRPr="002C68A0">
        <w:rPr>
          <w:sz w:val="20"/>
          <w:szCs w:val="20"/>
        </w:rPr>
        <w:t>&lt;</w:t>
      </w:r>
      <w:hyperlink r:id="rId53">
        <w:r w:rsidRPr="002C68A0">
          <w:rPr>
            <w:color w:val="1155CC"/>
            <w:sz w:val="20"/>
            <w:szCs w:val="20"/>
            <w:u w:val="single"/>
          </w:rPr>
          <w:t>https://www.globalrightsindex.org/en/2023/violations/right-to-collective-bargaining</w:t>
        </w:r>
      </w:hyperlink>
      <w:r w:rsidR="0005023D" w:rsidRPr="002C68A0">
        <w:rPr>
          <w:sz w:val="20"/>
          <w:szCs w:val="20"/>
        </w:rPr>
        <w:t xml:space="preserve"> accessed 15 February 2024.</w:t>
      </w:r>
    </w:p>
  </w:footnote>
  <w:footnote w:id="69">
    <w:p w14:paraId="000000F7" w14:textId="11C7216D" w:rsidR="00C652CD" w:rsidRPr="002C68A0" w:rsidRDefault="00CF401D" w:rsidP="002C68A0">
      <w:pPr>
        <w:pStyle w:val="NoSpacing"/>
        <w:rPr>
          <w:sz w:val="20"/>
          <w:szCs w:val="20"/>
        </w:rPr>
      </w:pPr>
      <w:r w:rsidRPr="002C68A0">
        <w:rPr>
          <w:sz w:val="20"/>
          <w:szCs w:val="20"/>
          <w:vertAlign w:val="superscript"/>
        </w:rPr>
        <w:footnoteRef/>
      </w:r>
      <w:r w:rsidRPr="002C68A0">
        <w:rPr>
          <w:sz w:val="20"/>
          <w:szCs w:val="20"/>
        </w:rPr>
        <w:t xml:space="preserve"> I</w:t>
      </w:r>
      <w:r w:rsidR="00CC7D51" w:rsidRPr="002C68A0">
        <w:rPr>
          <w:sz w:val="20"/>
          <w:szCs w:val="20"/>
        </w:rPr>
        <w:t>nternational Trade Union Confederation</w:t>
      </w:r>
      <w:r w:rsidRPr="002C68A0">
        <w:rPr>
          <w:sz w:val="20"/>
          <w:szCs w:val="20"/>
        </w:rPr>
        <w:t xml:space="preserve">, </w:t>
      </w:r>
      <w:r w:rsidR="00CC7D51" w:rsidRPr="002C68A0">
        <w:rPr>
          <w:sz w:val="20"/>
          <w:szCs w:val="20"/>
        </w:rPr>
        <w:t>‘</w:t>
      </w:r>
      <w:r w:rsidRPr="002C68A0">
        <w:rPr>
          <w:iCs/>
          <w:sz w:val="20"/>
          <w:szCs w:val="20"/>
        </w:rPr>
        <w:t>2023 ITUC Global Rights Index</w:t>
      </w:r>
      <w:r w:rsidR="00CC7D51" w:rsidRPr="002C68A0">
        <w:rPr>
          <w:iCs/>
          <w:sz w:val="20"/>
          <w:szCs w:val="20"/>
        </w:rPr>
        <w:t>’</w:t>
      </w:r>
      <w:r w:rsidRPr="002C68A0">
        <w:rPr>
          <w:sz w:val="20"/>
          <w:szCs w:val="20"/>
        </w:rPr>
        <w:t>, (I</w:t>
      </w:r>
      <w:r w:rsidR="00CC7D51" w:rsidRPr="002C68A0">
        <w:rPr>
          <w:sz w:val="20"/>
          <w:szCs w:val="20"/>
        </w:rPr>
        <w:t>nternational Trade Union Confederation</w:t>
      </w:r>
      <w:r w:rsidRPr="002C68A0">
        <w:rPr>
          <w:sz w:val="20"/>
          <w:szCs w:val="20"/>
        </w:rPr>
        <w:t>, 2023), p</w:t>
      </w:r>
      <w:r w:rsidRPr="002C68A0">
        <w:rPr>
          <w:sz w:val="20"/>
          <w:szCs w:val="20"/>
        </w:rPr>
        <w:t>.</w:t>
      </w:r>
      <w:r w:rsidR="00637B7E">
        <w:rPr>
          <w:sz w:val="20"/>
          <w:szCs w:val="20"/>
        </w:rPr>
        <w:t xml:space="preserve">22. </w:t>
      </w:r>
      <w:r w:rsidRPr="002C68A0">
        <w:rPr>
          <w:sz w:val="20"/>
          <w:szCs w:val="20"/>
        </w:rPr>
        <w:t>&lt;</w:t>
      </w:r>
      <w:hyperlink r:id="rId54">
        <w:r w:rsidRPr="002C68A0">
          <w:rPr>
            <w:color w:val="1155CC"/>
            <w:sz w:val="20"/>
            <w:szCs w:val="20"/>
            <w:u w:val="single"/>
          </w:rPr>
          <w:t>https://files.mutualcdn.com/ituc/files/2023_ituc_global_rights_index_en.pdf</w:t>
        </w:r>
      </w:hyperlink>
      <w:r w:rsidRPr="002C68A0">
        <w:rPr>
          <w:sz w:val="20"/>
          <w:szCs w:val="20"/>
        </w:rPr>
        <w:t>&gt; accessed 5 December 2023.</w:t>
      </w:r>
    </w:p>
  </w:footnote>
  <w:footnote w:id="70">
    <w:p w14:paraId="000000F8" w14:textId="6AF01437" w:rsidR="00C652CD" w:rsidRPr="002C68A0" w:rsidRDefault="00CF401D" w:rsidP="002C68A0">
      <w:pPr>
        <w:pStyle w:val="NoSpacing"/>
        <w:rPr>
          <w:sz w:val="20"/>
          <w:szCs w:val="20"/>
        </w:rPr>
      </w:pPr>
      <w:r w:rsidRPr="002C68A0">
        <w:rPr>
          <w:sz w:val="20"/>
          <w:szCs w:val="20"/>
          <w:vertAlign w:val="superscript"/>
        </w:rPr>
        <w:footnoteRef/>
      </w:r>
      <w:r w:rsidRPr="002C68A0">
        <w:rPr>
          <w:sz w:val="20"/>
          <w:szCs w:val="20"/>
        </w:rPr>
        <w:t xml:space="preserve"> </w:t>
      </w:r>
      <w:r w:rsidR="005D4CEA" w:rsidRPr="002C68A0">
        <w:rPr>
          <w:sz w:val="20"/>
          <w:szCs w:val="20"/>
        </w:rPr>
        <w:t>Ibid, (p.50).</w:t>
      </w:r>
      <w:r w:rsidRPr="002C68A0">
        <w:rPr>
          <w:sz w:val="20"/>
          <w:szCs w:val="20"/>
        </w:rPr>
        <w:t xml:space="preserve"> </w:t>
      </w:r>
    </w:p>
  </w:footnote>
  <w:footnote w:id="71">
    <w:p w14:paraId="000000F9" w14:textId="5AAAE3F4" w:rsidR="00C652CD" w:rsidRPr="002C68A0" w:rsidRDefault="00CF401D" w:rsidP="002C68A0">
      <w:pPr>
        <w:pStyle w:val="NoSpacing"/>
        <w:rPr>
          <w:sz w:val="20"/>
          <w:szCs w:val="20"/>
        </w:rPr>
      </w:pPr>
      <w:r w:rsidRPr="002C68A0">
        <w:rPr>
          <w:sz w:val="20"/>
          <w:szCs w:val="20"/>
          <w:vertAlign w:val="superscript"/>
        </w:rPr>
        <w:footnoteRef/>
      </w:r>
      <w:r w:rsidRPr="002C68A0">
        <w:rPr>
          <w:sz w:val="20"/>
          <w:szCs w:val="20"/>
        </w:rPr>
        <w:t xml:space="preserve"> I</w:t>
      </w:r>
      <w:r w:rsidR="005D4CEA" w:rsidRPr="002C68A0">
        <w:rPr>
          <w:sz w:val="20"/>
          <w:szCs w:val="20"/>
        </w:rPr>
        <w:t xml:space="preserve">nternational Trade Union Confederation, </w:t>
      </w:r>
      <w:r w:rsidR="00141CC3" w:rsidRPr="002C68A0">
        <w:rPr>
          <w:sz w:val="20"/>
          <w:szCs w:val="20"/>
        </w:rPr>
        <w:t xml:space="preserve">‘ITUC </w:t>
      </w:r>
      <w:r w:rsidRPr="002C68A0">
        <w:rPr>
          <w:sz w:val="20"/>
          <w:szCs w:val="20"/>
        </w:rPr>
        <w:t xml:space="preserve">Global Rights Index </w:t>
      </w:r>
      <w:r w:rsidR="00141CC3" w:rsidRPr="002C68A0">
        <w:rPr>
          <w:sz w:val="20"/>
          <w:szCs w:val="20"/>
        </w:rPr>
        <w:t>2023, The</w:t>
      </w:r>
      <w:r w:rsidRPr="002C68A0">
        <w:rPr>
          <w:sz w:val="20"/>
          <w:szCs w:val="20"/>
        </w:rPr>
        <w:t xml:space="preserve"> Philippines’,(</w:t>
      </w:r>
      <w:r w:rsidR="00141CC3" w:rsidRPr="002C68A0">
        <w:rPr>
          <w:sz w:val="20"/>
          <w:szCs w:val="20"/>
        </w:rPr>
        <w:t xml:space="preserve">International Trade Union Confederation, </w:t>
      </w:r>
      <w:r w:rsidRPr="002C68A0">
        <w:rPr>
          <w:sz w:val="20"/>
          <w:szCs w:val="20"/>
        </w:rPr>
        <w:t>2023)</w:t>
      </w:r>
      <w:r w:rsidR="00637B7E">
        <w:rPr>
          <w:sz w:val="20"/>
          <w:szCs w:val="20"/>
        </w:rPr>
        <w:t xml:space="preserve"> </w:t>
      </w:r>
      <w:r w:rsidRPr="002C68A0">
        <w:rPr>
          <w:sz w:val="20"/>
          <w:szCs w:val="20"/>
        </w:rPr>
        <w:t>&lt;</w:t>
      </w:r>
      <w:hyperlink r:id="rId55">
        <w:r w:rsidRPr="002C68A0">
          <w:rPr>
            <w:color w:val="1155CC"/>
            <w:sz w:val="20"/>
            <w:szCs w:val="20"/>
            <w:u w:val="single"/>
          </w:rPr>
          <w:t>https://www.globalrightsindex.org/en/2023/countries/phl</w:t>
        </w:r>
      </w:hyperlink>
      <w:r w:rsidRPr="002C68A0">
        <w:rPr>
          <w:sz w:val="20"/>
          <w:szCs w:val="20"/>
        </w:rPr>
        <w:t>&gt; accessed 3 November 2023</w:t>
      </w:r>
      <w:r w:rsidR="00167DA0" w:rsidRPr="002C68A0">
        <w:rPr>
          <w:sz w:val="20"/>
          <w:szCs w:val="20"/>
        </w:rPr>
        <w:t>.</w:t>
      </w:r>
    </w:p>
  </w:footnote>
  <w:footnote w:id="72">
    <w:p w14:paraId="000000FA" w14:textId="10EC88D5" w:rsidR="00C652CD" w:rsidRPr="002C68A0" w:rsidRDefault="00CF401D" w:rsidP="002C68A0">
      <w:pPr>
        <w:pStyle w:val="NoSpacing"/>
        <w:rPr>
          <w:sz w:val="20"/>
          <w:szCs w:val="20"/>
        </w:rPr>
      </w:pPr>
      <w:r w:rsidRPr="002C68A0">
        <w:rPr>
          <w:sz w:val="20"/>
          <w:szCs w:val="20"/>
          <w:vertAlign w:val="superscript"/>
        </w:rPr>
        <w:footnoteRef/>
      </w:r>
      <w:r w:rsidRPr="002C68A0">
        <w:rPr>
          <w:sz w:val="20"/>
          <w:szCs w:val="20"/>
        </w:rPr>
        <w:t xml:space="preserve"> </w:t>
      </w:r>
      <w:r w:rsidR="00141CC3" w:rsidRPr="002C68A0">
        <w:rPr>
          <w:sz w:val="20"/>
          <w:szCs w:val="20"/>
        </w:rPr>
        <w:t xml:space="preserve">International Trade Union Confederation, ‘ITUC Global Rights Index 2023 - </w:t>
      </w:r>
      <w:r w:rsidRPr="002C68A0">
        <w:rPr>
          <w:sz w:val="20"/>
          <w:szCs w:val="20"/>
        </w:rPr>
        <w:t>Bangladesh’</w:t>
      </w:r>
      <w:r w:rsidR="00637B7E">
        <w:rPr>
          <w:sz w:val="20"/>
          <w:szCs w:val="20"/>
        </w:rPr>
        <w:t xml:space="preserve"> </w:t>
      </w:r>
      <w:r w:rsidRPr="002C68A0">
        <w:rPr>
          <w:sz w:val="20"/>
          <w:szCs w:val="20"/>
        </w:rPr>
        <w:t>(</w:t>
      </w:r>
      <w:r w:rsidR="00141CC3" w:rsidRPr="002C68A0">
        <w:rPr>
          <w:sz w:val="20"/>
          <w:szCs w:val="20"/>
        </w:rPr>
        <w:t xml:space="preserve">International Trade Union Confederation </w:t>
      </w:r>
      <w:r w:rsidRPr="002C68A0">
        <w:rPr>
          <w:sz w:val="20"/>
          <w:szCs w:val="20"/>
        </w:rPr>
        <w:t>2023)</w:t>
      </w:r>
      <w:r w:rsidR="00637B7E">
        <w:rPr>
          <w:sz w:val="20"/>
          <w:szCs w:val="20"/>
        </w:rPr>
        <w:t xml:space="preserve"> </w:t>
      </w:r>
      <w:r w:rsidRPr="002C68A0">
        <w:rPr>
          <w:sz w:val="20"/>
          <w:szCs w:val="20"/>
        </w:rPr>
        <w:t>&lt;</w:t>
      </w:r>
      <w:hyperlink r:id="rId56">
        <w:r w:rsidRPr="002C68A0">
          <w:rPr>
            <w:color w:val="1155CC"/>
            <w:sz w:val="20"/>
            <w:szCs w:val="20"/>
            <w:u w:val="single"/>
          </w:rPr>
          <w:t>https://www.globalrightsindex.org/en/2023/countries/bgd</w:t>
        </w:r>
      </w:hyperlink>
      <w:r w:rsidRPr="002C68A0">
        <w:rPr>
          <w:sz w:val="20"/>
          <w:szCs w:val="20"/>
        </w:rPr>
        <w:t>&gt; accessed 3 November 2023</w:t>
      </w:r>
      <w:r w:rsidR="00167DA0" w:rsidRPr="002C68A0">
        <w:rPr>
          <w:sz w:val="20"/>
          <w:szCs w:val="20"/>
        </w:rPr>
        <w:t>.</w:t>
      </w:r>
    </w:p>
  </w:footnote>
  <w:footnote w:id="73">
    <w:p w14:paraId="6BD89C0D" w14:textId="1DA8D2B0" w:rsidR="00D43C3E" w:rsidRDefault="00D43C3E">
      <w:pPr>
        <w:pStyle w:val="FootnoteText"/>
      </w:pPr>
      <w:r>
        <w:rPr>
          <w:rStyle w:val="FootnoteReference"/>
        </w:rPr>
        <w:footnoteRef/>
      </w:r>
      <w:r>
        <w:t xml:space="preserve"> </w:t>
      </w:r>
      <w:proofErr w:type="spellStart"/>
      <w:r w:rsidR="008F0171">
        <w:t>IndustriALL</w:t>
      </w:r>
      <w:proofErr w:type="spellEnd"/>
      <w:r w:rsidR="008F0171">
        <w:t>, ‘</w:t>
      </w:r>
      <w:r w:rsidR="00627DCA">
        <w:t>NXP Thailand must reinstate sacked workers’ (</w:t>
      </w:r>
      <w:proofErr w:type="spellStart"/>
      <w:r w:rsidR="007C5A63">
        <w:t>IndustriALL</w:t>
      </w:r>
      <w:proofErr w:type="spellEnd"/>
      <w:r w:rsidR="0038585E">
        <w:t xml:space="preserve">, </w:t>
      </w:r>
      <w:r w:rsidR="007C5A63">
        <w:t>2022) &lt;</w:t>
      </w:r>
      <w:hyperlink r:id="rId57" w:history="1">
        <w:r w:rsidR="007C5A63" w:rsidRPr="004B3A70">
          <w:rPr>
            <w:rStyle w:val="Hyperlink"/>
          </w:rPr>
          <w:t>https://www.industriall-union.org/nxp-thailand-must-reinstate-sacked-workers</w:t>
        </w:r>
      </w:hyperlink>
      <w:r w:rsidR="007C5A63">
        <w:t xml:space="preserve">&gt; </w:t>
      </w:r>
      <w:r w:rsidR="00291EE7">
        <w:t>accessed 4 November 2023.</w:t>
      </w:r>
    </w:p>
  </w:footnote>
  <w:footnote w:id="74">
    <w:p w14:paraId="166EBBC9" w14:textId="5D91261A" w:rsidR="009B0BC9" w:rsidRDefault="009B0BC9">
      <w:pPr>
        <w:pStyle w:val="FootnoteText"/>
      </w:pPr>
      <w:r>
        <w:rPr>
          <w:rStyle w:val="FootnoteReference"/>
        </w:rPr>
        <w:footnoteRef/>
      </w:r>
      <w:r>
        <w:t xml:space="preserve"> </w:t>
      </w:r>
      <w:proofErr w:type="spellStart"/>
      <w:r>
        <w:t>IndustriALL</w:t>
      </w:r>
      <w:proofErr w:type="spellEnd"/>
      <w:r>
        <w:t>, ‘Unfair treatment of union members at Molex Malaysia’ (</w:t>
      </w:r>
      <w:proofErr w:type="spellStart"/>
      <w:r>
        <w:t>IndustriALL</w:t>
      </w:r>
      <w:proofErr w:type="spellEnd"/>
      <w:r w:rsidR="0038585E">
        <w:t>, 2022)</w:t>
      </w:r>
      <w:r w:rsidR="00407790">
        <w:t xml:space="preserve"> &lt;</w:t>
      </w:r>
      <w:hyperlink r:id="rId58" w:history="1">
        <w:r w:rsidR="0042394E" w:rsidRPr="004B3A70">
          <w:rPr>
            <w:rStyle w:val="Hyperlink"/>
          </w:rPr>
          <w:t>https://www.industriall-union.org/unfair-treatment-of-union-members-at-malaysian-apple-supplier</w:t>
        </w:r>
      </w:hyperlink>
      <w:r w:rsidR="0042394E">
        <w:t>&gt; accessed 4 November 2023.</w:t>
      </w:r>
    </w:p>
  </w:footnote>
  <w:footnote w:id="75">
    <w:p w14:paraId="71244880" w14:textId="2FD8CE07" w:rsidR="005F2719" w:rsidRDefault="005F2719">
      <w:pPr>
        <w:pStyle w:val="FootnoteText"/>
      </w:pPr>
      <w:r>
        <w:rPr>
          <w:rStyle w:val="FootnoteReference"/>
        </w:rPr>
        <w:footnoteRef/>
      </w:r>
      <w:r>
        <w:t xml:space="preserve"> </w:t>
      </w:r>
      <w:r w:rsidR="001351D1">
        <w:t>UNISON, ‘</w:t>
      </w:r>
      <w:r w:rsidR="00E94079">
        <w:t>Unions seek investor action in challenging labour rights abuses’ (</w:t>
      </w:r>
      <w:r w:rsidR="00FE5AEB">
        <w:t>UNISON, 2021) &lt;</w:t>
      </w:r>
      <w:hyperlink r:id="rId59" w:history="1">
        <w:r w:rsidR="00FE5AEB" w:rsidRPr="004B3A70">
          <w:rPr>
            <w:rStyle w:val="Hyperlink"/>
          </w:rPr>
          <w:t>https://www.unison.org.uk/news/article/2021/11/unions-seek-investor-action-in-challenging-labour-rights-abuses/</w:t>
        </w:r>
      </w:hyperlink>
      <w:r w:rsidR="00FE5AEB">
        <w:t>&gt; accessed 6 November 2023.</w:t>
      </w:r>
    </w:p>
  </w:footnote>
  <w:footnote w:id="76">
    <w:p w14:paraId="000000FB" w14:textId="65E72CB0" w:rsidR="00C652CD" w:rsidRPr="002C68A0" w:rsidRDefault="00CF401D" w:rsidP="002C68A0">
      <w:pPr>
        <w:pStyle w:val="NoSpacing"/>
        <w:rPr>
          <w:sz w:val="20"/>
          <w:szCs w:val="20"/>
        </w:rPr>
      </w:pPr>
      <w:r w:rsidRPr="002C68A0">
        <w:rPr>
          <w:sz w:val="20"/>
          <w:szCs w:val="20"/>
          <w:vertAlign w:val="superscript"/>
        </w:rPr>
        <w:footnoteRef/>
      </w:r>
      <w:r w:rsidRPr="002C68A0">
        <w:rPr>
          <w:sz w:val="20"/>
          <w:szCs w:val="20"/>
        </w:rPr>
        <w:t xml:space="preserve"> </w:t>
      </w:r>
      <w:proofErr w:type="spellStart"/>
      <w:r w:rsidR="00867C96">
        <w:rPr>
          <w:sz w:val="20"/>
          <w:szCs w:val="20"/>
        </w:rPr>
        <w:t>IndustriALL</w:t>
      </w:r>
      <w:proofErr w:type="spellEnd"/>
      <w:r w:rsidR="00867C96">
        <w:rPr>
          <w:sz w:val="20"/>
          <w:szCs w:val="20"/>
        </w:rPr>
        <w:t>, ‘Union busting at steel plant in India’ (</w:t>
      </w:r>
      <w:proofErr w:type="spellStart"/>
      <w:r w:rsidR="00805CC0">
        <w:rPr>
          <w:sz w:val="20"/>
          <w:szCs w:val="20"/>
        </w:rPr>
        <w:t>IndustriALL</w:t>
      </w:r>
      <w:proofErr w:type="spellEnd"/>
      <w:r w:rsidR="00805CC0">
        <w:rPr>
          <w:sz w:val="20"/>
          <w:szCs w:val="20"/>
        </w:rPr>
        <w:t>, 2022) &lt;</w:t>
      </w:r>
      <w:hyperlink r:id="rId60" w:history="1">
        <w:r w:rsidR="00805CC0" w:rsidRPr="004B3A70">
          <w:rPr>
            <w:rStyle w:val="Hyperlink"/>
            <w:sz w:val="20"/>
            <w:szCs w:val="20"/>
          </w:rPr>
          <w:t>https://www.industriall-union.org/union-busting-at-steel-plant-in-india</w:t>
        </w:r>
      </w:hyperlink>
      <w:r w:rsidR="00805CC0">
        <w:rPr>
          <w:sz w:val="20"/>
          <w:szCs w:val="20"/>
        </w:rPr>
        <w:t xml:space="preserve">&gt; accessed </w:t>
      </w:r>
      <w:r w:rsidR="009B02BB">
        <w:rPr>
          <w:sz w:val="20"/>
          <w:szCs w:val="20"/>
        </w:rPr>
        <w:t>4 November 2023,</w:t>
      </w:r>
      <w:r w:rsidRPr="002C68A0">
        <w:rPr>
          <w:sz w:val="20"/>
          <w:szCs w:val="20"/>
        </w:rPr>
        <w:t xml:space="preserve"> I</w:t>
      </w:r>
      <w:r w:rsidR="00167DA0" w:rsidRPr="002C68A0">
        <w:rPr>
          <w:sz w:val="20"/>
          <w:szCs w:val="20"/>
        </w:rPr>
        <w:t xml:space="preserve">nternational </w:t>
      </w:r>
      <w:r w:rsidRPr="002C68A0">
        <w:rPr>
          <w:sz w:val="20"/>
          <w:szCs w:val="20"/>
        </w:rPr>
        <w:t>T</w:t>
      </w:r>
      <w:r w:rsidR="00167DA0" w:rsidRPr="002C68A0">
        <w:rPr>
          <w:sz w:val="20"/>
          <w:szCs w:val="20"/>
        </w:rPr>
        <w:t xml:space="preserve">rade </w:t>
      </w:r>
      <w:r w:rsidRPr="002C68A0">
        <w:rPr>
          <w:sz w:val="20"/>
          <w:szCs w:val="20"/>
        </w:rPr>
        <w:t>U</w:t>
      </w:r>
      <w:r w:rsidR="00167DA0" w:rsidRPr="002C68A0">
        <w:rPr>
          <w:sz w:val="20"/>
          <w:szCs w:val="20"/>
        </w:rPr>
        <w:t xml:space="preserve">nion </w:t>
      </w:r>
      <w:r w:rsidRPr="002C68A0">
        <w:rPr>
          <w:sz w:val="20"/>
          <w:szCs w:val="20"/>
        </w:rPr>
        <w:t>C</w:t>
      </w:r>
      <w:r w:rsidR="00167DA0" w:rsidRPr="002C68A0">
        <w:rPr>
          <w:sz w:val="20"/>
          <w:szCs w:val="20"/>
        </w:rPr>
        <w:t>onfederation,</w:t>
      </w:r>
      <w:r w:rsidRPr="002C68A0">
        <w:rPr>
          <w:sz w:val="20"/>
          <w:szCs w:val="20"/>
        </w:rPr>
        <w:t xml:space="preserve"> </w:t>
      </w:r>
      <w:r w:rsidR="00167DA0" w:rsidRPr="002C68A0">
        <w:rPr>
          <w:sz w:val="20"/>
          <w:szCs w:val="20"/>
        </w:rPr>
        <w:t xml:space="preserve">‘ITUC </w:t>
      </w:r>
      <w:r w:rsidRPr="002C68A0">
        <w:rPr>
          <w:sz w:val="20"/>
          <w:szCs w:val="20"/>
        </w:rPr>
        <w:t>Global Rights Index 2023</w:t>
      </w:r>
      <w:r w:rsidR="00167DA0" w:rsidRPr="002C68A0">
        <w:rPr>
          <w:sz w:val="20"/>
          <w:szCs w:val="20"/>
        </w:rPr>
        <w:t xml:space="preserve"> -</w:t>
      </w:r>
      <w:r w:rsidRPr="002C68A0">
        <w:rPr>
          <w:sz w:val="20"/>
          <w:szCs w:val="20"/>
        </w:rPr>
        <w:t xml:space="preserve"> Asia Pacific’, (</w:t>
      </w:r>
      <w:r w:rsidR="00167DA0" w:rsidRPr="002C68A0">
        <w:rPr>
          <w:sz w:val="20"/>
          <w:szCs w:val="20"/>
        </w:rPr>
        <w:t xml:space="preserve">International Trade Union Confederation </w:t>
      </w:r>
      <w:r w:rsidRPr="002C68A0">
        <w:rPr>
          <w:sz w:val="20"/>
          <w:szCs w:val="20"/>
        </w:rPr>
        <w:t>2023).&lt;</w:t>
      </w:r>
      <w:hyperlink r:id="rId61">
        <w:r w:rsidRPr="002C68A0">
          <w:rPr>
            <w:color w:val="1155CC"/>
            <w:sz w:val="20"/>
            <w:szCs w:val="20"/>
            <w:u w:val="single"/>
          </w:rPr>
          <w:t>https://www.globalrightsindex.org/en/2023/regions/asia-pacific</w:t>
        </w:r>
      </w:hyperlink>
      <w:r w:rsidRPr="002C68A0">
        <w:rPr>
          <w:sz w:val="20"/>
          <w:szCs w:val="20"/>
        </w:rPr>
        <w:t>&gt; accessed 3 November 2023.</w:t>
      </w:r>
    </w:p>
  </w:footnote>
  <w:footnote w:id="77">
    <w:p w14:paraId="02590C31" w14:textId="0A246EF6" w:rsidR="00352AF2" w:rsidRDefault="00352AF2">
      <w:pPr>
        <w:pStyle w:val="FootnoteText"/>
      </w:pPr>
      <w:r>
        <w:rPr>
          <w:rStyle w:val="FootnoteReference"/>
        </w:rPr>
        <w:footnoteRef/>
      </w:r>
      <w:r>
        <w:t xml:space="preserve"> </w:t>
      </w:r>
      <w:r w:rsidRPr="002C68A0">
        <w:t>Freedman, G. - U</w:t>
      </w:r>
      <w:r>
        <w:t>NISON</w:t>
      </w:r>
      <w:r w:rsidRPr="002C68A0">
        <w:t xml:space="preserve"> Representative (Interviewed by Laura </w:t>
      </w:r>
      <w:proofErr w:type="spellStart"/>
      <w:r w:rsidRPr="002C68A0">
        <w:t>Szomanska</w:t>
      </w:r>
      <w:proofErr w:type="spellEnd"/>
      <w:r w:rsidRPr="002C68A0">
        <w:t xml:space="preserve">, Najwa Amir and Katie Krupnitskaya) (17 December 2023) [Zoom Interview].  </w:t>
      </w:r>
    </w:p>
  </w:footnote>
  <w:footnote w:id="78">
    <w:p w14:paraId="000000FC" w14:textId="5BF3CA8D" w:rsidR="00C652CD" w:rsidRPr="002C68A0" w:rsidRDefault="00CF401D" w:rsidP="002C68A0">
      <w:pPr>
        <w:pStyle w:val="NoSpacing"/>
        <w:rPr>
          <w:sz w:val="20"/>
          <w:szCs w:val="20"/>
        </w:rPr>
      </w:pPr>
      <w:r w:rsidRPr="002C68A0">
        <w:rPr>
          <w:sz w:val="20"/>
          <w:szCs w:val="20"/>
          <w:vertAlign w:val="superscript"/>
        </w:rPr>
        <w:footnoteRef/>
      </w:r>
      <w:r w:rsidRPr="002C68A0">
        <w:rPr>
          <w:sz w:val="20"/>
          <w:szCs w:val="20"/>
        </w:rPr>
        <w:t xml:space="preserve"> </w:t>
      </w:r>
      <w:r w:rsidR="00167DA0" w:rsidRPr="002C68A0">
        <w:rPr>
          <w:sz w:val="20"/>
          <w:szCs w:val="20"/>
        </w:rPr>
        <w:t>The Council</w:t>
      </w:r>
      <w:r w:rsidR="002B7F58" w:rsidRPr="002C68A0">
        <w:rPr>
          <w:sz w:val="20"/>
          <w:szCs w:val="20"/>
        </w:rPr>
        <w:t xml:space="preserve"> of </w:t>
      </w:r>
      <w:r w:rsidRPr="002C68A0">
        <w:rPr>
          <w:sz w:val="20"/>
          <w:szCs w:val="20"/>
        </w:rPr>
        <w:t>Global Unions, ‘Global Unions statement on the second anniversary of the military coup in Myanmar, 1 February 2023’ (</w:t>
      </w:r>
      <w:r w:rsidR="00167DA0" w:rsidRPr="002C68A0">
        <w:rPr>
          <w:sz w:val="20"/>
          <w:szCs w:val="20"/>
        </w:rPr>
        <w:t>The Council of Global Unions,</w:t>
      </w:r>
      <w:r w:rsidRPr="002C68A0">
        <w:rPr>
          <w:sz w:val="20"/>
          <w:szCs w:val="20"/>
        </w:rPr>
        <w:t xml:space="preserve"> 2023</w:t>
      </w:r>
      <w:r w:rsidRPr="002C68A0">
        <w:rPr>
          <w:sz w:val="20"/>
          <w:szCs w:val="20"/>
        </w:rPr>
        <w:t>)</w:t>
      </w:r>
      <w:r w:rsidRPr="002C68A0">
        <w:rPr>
          <w:sz w:val="20"/>
          <w:szCs w:val="20"/>
        </w:rPr>
        <w:t xml:space="preserve"> &lt;</w:t>
      </w:r>
      <w:hyperlink r:id="rId62">
        <w:r w:rsidRPr="002C68A0">
          <w:rPr>
            <w:color w:val="1155CC"/>
            <w:sz w:val="20"/>
            <w:szCs w:val="20"/>
            <w:u w:val="single"/>
          </w:rPr>
          <w:t>https://www.industriall-union.org/sites/default/files/uploads/documents/2023/MYANMAR/global_unions_statement_myanmar_0.pdf</w:t>
        </w:r>
      </w:hyperlink>
      <w:r w:rsidRPr="002C68A0">
        <w:rPr>
          <w:sz w:val="20"/>
          <w:szCs w:val="20"/>
        </w:rPr>
        <w:t>&gt; accessed 2 November 2023</w:t>
      </w:r>
      <w:r w:rsidR="002B7F58" w:rsidRPr="002C68A0">
        <w:rPr>
          <w:sz w:val="20"/>
          <w:szCs w:val="20"/>
        </w:rPr>
        <w:t>.</w:t>
      </w:r>
    </w:p>
  </w:footnote>
  <w:footnote w:id="79">
    <w:p w14:paraId="000000FD" w14:textId="73ECEEB9" w:rsidR="00C652CD" w:rsidRPr="002C68A0" w:rsidRDefault="00CF401D" w:rsidP="002C68A0">
      <w:pPr>
        <w:pStyle w:val="NoSpacing"/>
        <w:rPr>
          <w:sz w:val="20"/>
          <w:szCs w:val="20"/>
        </w:rPr>
      </w:pPr>
      <w:r w:rsidRPr="002C68A0">
        <w:rPr>
          <w:sz w:val="20"/>
          <w:szCs w:val="20"/>
          <w:vertAlign w:val="superscript"/>
        </w:rPr>
        <w:footnoteRef/>
      </w:r>
      <w:r w:rsidRPr="002C68A0">
        <w:rPr>
          <w:sz w:val="20"/>
          <w:szCs w:val="20"/>
        </w:rPr>
        <w:t xml:space="preserve"> </w:t>
      </w:r>
      <w:r w:rsidRPr="002C68A0">
        <w:rPr>
          <w:sz w:val="20"/>
          <w:szCs w:val="20"/>
        </w:rPr>
        <w:t>The Council of Global Unions, ‘Global Unions condemn the escalating violations of human and labour rights and civil liberties in Iran’ (</w:t>
      </w:r>
      <w:r w:rsidR="002B7F58" w:rsidRPr="002C68A0">
        <w:rPr>
          <w:sz w:val="20"/>
          <w:szCs w:val="20"/>
        </w:rPr>
        <w:t>The Council of Global Unions,</w:t>
      </w:r>
      <w:r w:rsidRPr="002C68A0">
        <w:rPr>
          <w:sz w:val="20"/>
          <w:szCs w:val="20"/>
        </w:rPr>
        <w:t>2023</w:t>
      </w:r>
      <w:r w:rsidRPr="002C68A0">
        <w:rPr>
          <w:sz w:val="20"/>
          <w:szCs w:val="20"/>
        </w:rPr>
        <w:t>)</w:t>
      </w:r>
      <w:r w:rsidR="00291EE7">
        <w:rPr>
          <w:sz w:val="20"/>
          <w:szCs w:val="20"/>
        </w:rPr>
        <w:t xml:space="preserve"> </w:t>
      </w:r>
      <w:r w:rsidRPr="002C68A0">
        <w:rPr>
          <w:sz w:val="20"/>
          <w:szCs w:val="20"/>
        </w:rPr>
        <w:t>&lt;</w:t>
      </w:r>
      <w:hyperlink r:id="rId63">
        <w:r w:rsidRPr="002C68A0">
          <w:rPr>
            <w:color w:val="1155CC"/>
            <w:sz w:val="20"/>
            <w:szCs w:val="20"/>
            <w:u w:val="single"/>
          </w:rPr>
          <w:t>https://www.ei-ie.org/en/item/27963:global-unions-condemn-the-escalating-violations-of-human-and-labour-rights-and-civil-liberties-in-iran</w:t>
        </w:r>
      </w:hyperlink>
      <w:r w:rsidRPr="002C68A0">
        <w:rPr>
          <w:sz w:val="20"/>
          <w:szCs w:val="20"/>
        </w:rPr>
        <w:t>&gt; accessed 2 November 2023.</w:t>
      </w:r>
    </w:p>
  </w:footnote>
  <w:footnote w:id="80">
    <w:p w14:paraId="000000FE" w14:textId="258672B1" w:rsidR="00C652CD" w:rsidRPr="002C68A0" w:rsidRDefault="00CF401D" w:rsidP="002C68A0">
      <w:pPr>
        <w:pStyle w:val="NoSpacing"/>
        <w:rPr>
          <w:sz w:val="20"/>
          <w:szCs w:val="20"/>
        </w:rPr>
      </w:pPr>
      <w:r w:rsidRPr="002C68A0">
        <w:rPr>
          <w:sz w:val="20"/>
          <w:szCs w:val="20"/>
          <w:vertAlign w:val="superscript"/>
        </w:rPr>
        <w:footnoteRef/>
      </w:r>
      <w:r w:rsidRPr="002C68A0">
        <w:rPr>
          <w:sz w:val="20"/>
          <w:szCs w:val="20"/>
        </w:rPr>
        <w:t xml:space="preserve"> Hong Kong Confederation of Trade Unions, ‘HKCTU to Launch Dissolution’, (</w:t>
      </w:r>
      <w:r w:rsidR="002B7F58" w:rsidRPr="002C68A0">
        <w:rPr>
          <w:sz w:val="20"/>
          <w:szCs w:val="20"/>
        </w:rPr>
        <w:t>Hong Kong Confederation of Trade Unions</w:t>
      </w:r>
      <w:r w:rsidR="008017F3" w:rsidRPr="002C68A0">
        <w:rPr>
          <w:sz w:val="20"/>
          <w:szCs w:val="20"/>
        </w:rPr>
        <w:t>,</w:t>
      </w:r>
      <w:r w:rsidR="002B7F58" w:rsidRPr="002C68A0">
        <w:rPr>
          <w:sz w:val="20"/>
          <w:szCs w:val="20"/>
        </w:rPr>
        <w:t xml:space="preserve"> </w:t>
      </w:r>
      <w:r w:rsidRPr="002C68A0">
        <w:rPr>
          <w:sz w:val="20"/>
          <w:szCs w:val="20"/>
        </w:rPr>
        <w:t>2021) &lt;</w:t>
      </w:r>
      <w:hyperlink r:id="rId64">
        <w:r w:rsidRPr="002C68A0">
          <w:rPr>
            <w:color w:val="1155CC"/>
            <w:sz w:val="20"/>
            <w:szCs w:val="20"/>
            <w:u w:val="single"/>
          </w:rPr>
          <w:t>https://mailchi.mp/hkctu.org.hk/hkctu-to-launch-the-dissolution-process</w:t>
        </w:r>
      </w:hyperlink>
      <w:r w:rsidRPr="002C68A0">
        <w:rPr>
          <w:sz w:val="20"/>
          <w:szCs w:val="20"/>
        </w:rPr>
        <w:t>&gt; accessed 3 November 2023</w:t>
      </w:r>
      <w:r w:rsidR="008017F3" w:rsidRPr="002C68A0">
        <w:rPr>
          <w:sz w:val="20"/>
          <w:szCs w:val="20"/>
        </w:rPr>
        <w:t>.</w:t>
      </w:r>
    </w:p>
  </w:footnote>
  <w:footnote w:id="81">
    <w:p w14:paraId="000000FF" w14:textId="2474A02B" w:rsidR="00C652CD" w:rsidRPr="002C68A0" w:rsidRDefault="00CF401D" w:rsidP="002C68A0">
      <w:pPr>
        <w:pStyle w:val="NoSpacing"/>
        <w:rPr>
          <w:sz w:val="20"/>
          <w:szCs w:val="20"/>
        </w:rPr>
      </w:pPr>
      <w:r w:rsidRPr="002C68A0">
        <w:rPr>
          <w:sz w:val="20"/>
          <w:szCs w:val="20"/>
          <w:vertAlign w:val="superscript"/>
        </w:rPr>
        <w:footnoteRef/>
      </w:r>
      <w:r w:rsidRPr="002C68A0">
        <w:rPr>
          <w:sz w:val="20"/>
          <w:szCs w:val="20"/>
        </w:rPr>
        <w:t xml:space="preserve"> I</w:t>
      </w:r>
      <w:r w:rsidR="008017F3" w:rsidRPr="002C68A0">
        <w:rPr>
          <w:sz w:val="20"/>
          <w:szCs w:val="20"/>
        </w:rPr>
        <w:t>nternational Trade Union Confederation,</w:t>
      </w:r>
      <w:r w:rsidRPr="002C68A0">
        <w:rPr>
          <w:sz w:val="20"/>
          <w:szCs w:val="20"/>
        </w:rPr>
        <w:t xml:space="preserve"> </w:t>
      </w:r>
      <w:r w:rsidR="008017F3" w:rsidRPr="002C68A0">
        <w:rPr>
          <w:sz w:val="20"/>
          <w:szCs w:val="20"/>
        </w:rPr>
        <w:t xml:space="preserve">‘ITUC </w:t>
      </w:r>
      <w:r w:rsidRPr="002C68A0">
        <w:rPr>
          <w:sz w:val="20"/>
          <w:szCs w:val="20"/>
        </w:rPr>
        <w:t>Global Rights Index 2023</w:t>
      </w:r>
      <w:r w:rsidR="009B76CC" w:rsidRPr="002C68A0">
        <w:rPr>
          <w:sz w:val="20"/>
          <w:szCs w:val="20"/>
        </w:rPr>
        <w:t xml:space="preserve"> - </w:t>
      </w:r>
      <w:r w:rsidRPr="002C68A0">
        <w:rPr>
          <w:sz w:val="20"/>
          <w:szCs w:val="20"/>
        </w:rPr>
        <w:t>Asia Pacific’, (</w:t>
      </w:r>
      <w:r w:rsidR="009B76CC" w:rsidRPr="002C68A0">
        <w:rPr>
          <w:sz w:val="20"/>
          <w:szCs w:val="20"/>
        </w:rPr>
        <w:t xml:space="preserve">International Trade Union Confederation </w:t>
      </w:r>
      <w:r w:rsidRPr="002C68A0">
        <w:rPr>
          <w:sz w:val="20"/>
          <w:szCs w:val="20"/>
        </w:rPr>
        <w:t>2023)</w:t>
      </w:r>
      <w:r w:rsidR="00637B7E">
        <w:rPr>
          <w:sz w:val="20"/>
          <w:szCs w:val="20"/>
        </w:rPr>
        <w:t xml:space="preserve"> </w:t>
      </w:r>
      <w:r w:rsidRPr="002C68A0">
        <w:rPr>
          <w:sz w:val="20"/>
          <w:szCs w:val="20"/>
        </w:rPr>
        <w:t>&lt;</w:t>
      </w:r>
      <w:hyperlink r:id="rId65">
        <w:r w:rsidRPr="002C68A0">
          <w:rPr>
            <w:color w:val="1155CC"/>
            <w:sz w:val="20"/>
            <w:szCs w:val="20"/>
            <w:u w:val="single"/>
          </w:rPr>
          <w:t>https://www.globalrightsindex.org/en/2023/regions/asia-pacific</w:t>
        </w:r>
      </w:hyperlink>
      <w:r w:rsidRPr="002C68A0">
        <w:rPr>
          <w:sz w:val="20"/>
          <w:szCs w:val="20"/>
        </w:rPr>
        <w:t>&gt; accessed 3 November 2023.</w:t>
      </w:r>
    </w:p>
  </w:footnote>
  <w:footnote w:id="82">
    <w:p w14:paraId="00000100" w14:textId="0ED94CB7" w:rsidR="00C652CD" w:rsidRPr="002C68A0" w:rsidRDefault="00CF401D" w:rsidP="002C68A0">
      <w:pPr>
        <w:pStyle w:val="NoSpacing"/>
        <w:rPr>
          <w:sz w:val="20"/>
          <w:szCs w:val="20"/>
        </w:rPr>
      </w:pPr>
      <w:r w:rsidRPr="002C68A0">
        <w:rPr>
          <w:sz w:val="20"/>
          <w:szCs w:val="20"/>
          <w:vertAlign w:val="superscript"/>
        </w:rPr>
        <w:footnoteRef/>
      </w:r>
      <w:r w:rsidRPr="002C68A0">
        <w:rPr>
          <w:sz w:val="20"/>
          <w:szCs w:val="20"/>
        </w:rPr>
        <w:t xml:space="preserve"> </w:t>
      </w:r>
      <w:r w:rsidR="009B76CC" w:rsidRPr="002C68A0">
        <w:rPr>
          <w:sz w:val="20"/>
          <w:szCs w:val="20"/>
        </w:rPr>
        <w:t>International Trade Union Confederation, ‘</w:t>
      </w:r>
      <w:r w:rsidR="009B76CC" w:rsidRPr="002C68A0">
        <w:rPr>
          <w:iCs/>
          <w:sz w:val="20"/>
          <w:szCs w:val="20"/>
        </w:rPr>
        <w:t>2023 ITUC Global Rights Index’</w:t>
      </w:r>
      <w:r w:rsidR="009B76CC" w:rsidRPr="002C68A0">
        <w:rPr>
          <w:sz w:val="20"/>
          <w:szCs w:val="20"/>
        </w:rPr>
        <w:t>, (International Trade Union Confederation, 2023), p.</w:t>
      </w:r>
      <w:r w:rsidR="00BE10FF">
        <w:rPr>
          <w:sz w:val="20"/>
          <w:szCs w:val="20"/>
        </w:rPr>
        <w:t>38.</w:t>
      </w:r>
      <w:r w:rsidR="009B76CC" w:rsidRPr="002C68A0">
        <w:rPr>
          <w:sz w:val="20"/>
          <w:szCs w:val="20"/>
        </w:rPr>
        <w:t>&lt;</w:t>
      </w:r>
      <w:hyperlink r:id="rId66">
        <w:r w:rsidR="009B76CC" w:rsidRPr="002C68A0">
          <w:rPr>
            <w:color w:val="1155CC"/>
            <w:sz w:val="20"/>
            <w:szCs w:val="20"/>
            <w:u w:val="single"/>
          </w:rPr>
          <w:t>https://files.mutualcdn.com/ituc/files/2023_ituc_global_rights_index_en.pdf</w:t>
        </w:r>
      </w:hyperlink>
      <w:r w:rsidR="009B76CC" w:rsidRPr="002C68A0">
        <w:rPr>
          <w:sz w:val="20"/>
          <w:szCs w:val="20"/>
        </w:rPr>
        <w:t>&gt; accessed 5 December 2023.</w:t>
      </w:r>
    </w:p>
  </w:footnote>
  <w:footnote w:id="83">
    <w:p w14:paraId="00000101" w14:textId="61880B4A" w:rsidR="00C652CD" w:rsidRPr="002C68A0" w:rsidRDefault="00CF401D" w:rsidP="002C68A0">
      <w:pPr>
        <w:pStyle w:val="NoSpacing"/>
        <w:rPr>
          <w:sz w:val="20"/>
          <w:szCs w:val="20"/>
        </w:rPr>
      </w:pPr>
      <w:r w:rsidRPr="002C68A0">
        <w:rPr>
          <w:sz w:val="20"/>
          <w:szCs w:val="20"/>
          <w:vertAlign w:val="superscript"/>
        </w:rPr>
        <w:footnoteRef/>
      </w:r>
      <w:r w:rsidRPr="002C68A0">
        <w:rPr>
          <w:sz w:val="20"/>
          <w:szCs w:val="20"/>
        </w:rPr>
        <w:t xml:space="preserve"> </w:t>
      </w:r>
      <w:r w:rsidR="009B76CC" w:rsidRPr="002C68A0">
        <w:rPr>
          <w:sz w:val="20"/>
          <w:szCs w:val="20"/>
        </w:rPr>
        <w:t>International Trade Union Confederation, ‘</w:t>
      </w:r>
      <w:r w:rsidR="009B76CC" w:rsidRPr="002C68A0">
        <w:rPr>
          <w:iCs/>
          <w:sz w:val="20"/>
          <w:szCs w:val="20"/>
        </w:rPr>
        <w:t>2023 ITUC Global Rights Index’</w:t>
      </w:r>
      <w:r w:rsidR="009B76CC" w:rsidRPr="002C68A0">
        <w:rPr>
          <w:sz w:val="20"/>
          <w:szCs w:val="20"/>
        </w:rPr>
        <w:t>, (International Trade Union Confederation, 2023), page</w:t>
      </w:r>
      <w:r w:rsidR="00BE10FF">
        <w:rPr>
          <w:sz w:val="20"/>
          <w:szCs w:val="20"/>
        </w:rPr>
        <w:t>. 11.</w:t>
      </w:r>
      <w:r w:rsidR="009B76CC" w:rsidRPr="002C68A0">
        <w:rPr>
          <w:sz w:val="20"/>
          <w:szCs w:val="20"/>
        </w:rPr>
        <w:t>&lt;</w:t>
      </w:r>
      <w:hyperlink r:id="rId67">
        <w:r w:rsidR="009B76CC" w:rsidRPr="002C68A0">
          <w:rPr>
            <w:color w:val="1155CC"/>
            <w:sz w:val="20"/>
            <w:szCs w:val="20"/>
            <w:u w:val="single"/>
          </w:rPr>
          <w:t>https://files.mutualcdn.com/ituc/files/2023_ituc_global_rights_index_en.pdf</w:t>
        </w:r>
      </w:hyperlink>
      <w:r w:rsidR="009B76CC" w:rsidRPr="002C68A0">
        <w:rPr>
          <w:sz w:val="20"/>
          <w:szCs w:val="20"/>
        </w:rPr>
        <w:t>&gt; accessed 5 December 2023.</w:t>
      </w:r>
    </w:p>
  </w:footnote>
  <w:footnote w:id="84">
    <w:p w14:paraId="749B26E1" w14:textId="50FF0A47" w:rsidR="000C7353" w:rsidRDefault="000C7353">
      <w:pPr>
        <w:pStyle w:val="FootnoteText"/>
      </w:pPr>
      <w:r>
        <w:rPr>
          <w:rStyle w:val="FootnoteReference"/>
        </w:rPr>
        <w:footnoteRef/>
      </w:r>
      <w:r>
        <w:t xml:space="preserve"> Constitution of Kenya, </w:t>
      </w:r>
      <w:r w:rsidR="00706810">
        <w:t>Article 36 (2010).</w:t>
      </w:r>
    </w:p>
  </w:footnote>
  <w:footnote w:id="85">
    <w:p w14:paraId="0C7EE25A" w14:textId="4938C057" w:rsidR="00BC0B16" w:rsidRDefault="00BC0B16">
      <w:pPr>
        <w:pStyle w:val="FootnoteText"/>
      </w:pPr>
      <w:r>
        <w:rPr>
          <w:rStyle w:val="FootnoteReference"/>
        </w:rPr>
        <w:footnoteRef/>
      </w:r>
      <w:r>
        <w:t xml:space="preserve"> Public Services International, ‘PSI condemns violent attack on Kenyan health union leader’ (Public Services International, </w:t>
      </w:r>
      <w:r w:rsidR="004B5E2B">
        <w:t>2024) &lt;</w:t>
      </w:r>
      <w:hyperlink r:id="rId68" w:history="1">
        <w:r w:rsidR="004B5E2B" w:rsidRPr="004B3A70">
          <w:rPr>
            <w:rStyle w:val="Hyperlink"/>
          </w:rPr>
          <w:t>https://publicservices.international/resources/news/psi-condemns-violent-attack-on-kenyan-health-union-leader-?id=14761&amp;amp%3Blang=en</w:t>
        </w:r>
      </w:hyperlink>
      <w:r w:rsidR="004B5E2B">
        <w:t xml:space="preserve">&gt; </w:t>
      </w:r>
      <w:r>
        <w:t xml:space="preserve"> </w:t>
      </w:r>
      <w:r w:rsidR="004B5E2B">
        <w:t>accessed 7 December 2023.</w:t>
      </w:r>
    </w:p>
  </w:footnote>
  <w:footnote w:id="86">
    <w:p w14:paraId="4272E3C2" w14:textId="5E6D77CE" w:rsidR="00840663" w:rsidRDefault="00840663">
      <w:pPr>
        <w:pStyle w:val="FootnoteText"/>
      </w:pPr>
      <w:r>
        <w:rPr>
          <w:rStyle w:val="FootnoteReference"/>
        </w:rPr>
        <w:footnoteRef/>
      </w:r>
      <w:r>
        <w:t xml:space="preserve"> </w:t>
      </w:r>
      <w:r w:rsidR="009742D4">
        <w:t xml:space="preserve">Eleanor Hayward, ‘Doctors brand BMA union sexist and racist’ (The Times, </w:t>
      </w:r>
      <w:r w:rsidR="006B6454">
        <w:t>2022) &lt;</w:t>
      </w:r>
      <w:hyperlink r:id="rId69" w:history="1">
        <w:r w:rsidR="006B6454" w:rsidRPr="004542D6">
          <w:rPr>
            <w:rStyle w:val="Hyperlink"/>
          </w:rPr>
          <w:t>https://www.thetimes.co.uk/article/doctors-brand-bma-union-sexist-and-racist-lmlcks2qz</w:t>
        </w:r>
      </w:hyperlink>
      <w:r w:rsidR="006B6454">
        <w:t>&gt; accessed 15 February 2024.</w:t>
      </w:r>
      <w:r w:rsidR="00F55F87">
        <w:t xml:space="preserve"> </w:t>
      </w:r>
      <w:r w:rsidR="00674B3F">
        <w:t xml:space="preserve">Rajeev Syal, ‘GMB union institutionally sexist, inquiry finds’ (The Guardian, 2020) </w:t>
      </w:r>
      <w:r w:rsidR="00635E77">
        <w:t>&lt;</w:t>
      </w:r>
      <w:hyperlink r:id="rId70" w:history="1">
        <w:r w:rsidR="00635E77" w:rsidRPr="004542D6">
          <w:rPr>
            <w:rStyle w:val="Hyperlink"/>
          </w:rPr>
          <w:t>https://www.theguardian.com/politics/2020/sep/03/gmb-union-institutionally-sexist-inquiry-finds</w:t>
        </w:r>
      </w:hyperlink>
      <w:r w:rsidR="00635E77">
        <w:t>&gt; accessed 15 February 2024.</w:t>
      </w:r>
    </w:p>
  </w:footnote>
  <w:footnote w:id="87">
    <w:p w14:paraId="52B8E691" w14:textId="73DFCB82" w:rsidR="001D63C0" w:rsidRDefault="001D63C0">
      <w:pPr>
        <w:pStyle w:val="FootnoteText"/>
      </w:pPr>
      <w:r>
        <w:rPr>
          <w:rStyle w:val="FootnoteReference"/>
        </w:rPr>
        <w:footnoteRef/>
      </w:r>
      <w:r>
        <w:t xml:space="preserve"> </w:t>
      </w:r>
      <w:r w:rsidR="006A57F3">
        <w:t>GMB Union, ‘Welcome to GMB equality’ (</w:t>
      </w:r>
      <w:r w:rsidR="00A72BBE">
        <w:t>GMB Union, 2024) &lt;</w:t>
      </w:r>
      <w:hyperlink r:id="rId71" w:anchor=":~:text=Women%20make%20up%20over%2050,part%20of%20our%20core%20values" w:history="1">
        <w:r w:rsidR="00A72BBE" w:rsidRPr="004542D6">
          <w:rPr>
            <w:rStyle w:val="Hyperlink"/>
          </w:rPr>
          <w:t>https://www.gmb.org.uk/gmb-equality#:~:text=Women%20make%20up%20over%2050,part%20of%20our%20core%20values</w:t>
        </w:r>
      </w:hyperlink>
      <w:r w:rsidR="00A72BBE" w:rsidRPr="00A72BBE">
        <w:t>.</w:t>
      </w:r>
      <w:r w:rsidR="00A72BBE">
        <w:t xml:space="preserve">&gt; accessed 15 February 2024. </w:t>
      </w:r>
      <w:r w:rsidR="00EE6445">
        <w:t>BMA, ‘BMA network of elected women’</w:t>
      </w:r>
      <w:r w:rsidR="00E81F66">
        <w:t>(BMA, 2023) &lt;</w:t>
      </w:r>
      <w:hyperlink r:id="rId72" w:history="1">
        <w:r w:rsidR="00E81F66" w:rsidRPr="004542D6">
          <w:rPr>
            <w:rStyle w:val="Hyperlink"/>
          </w:rPr>
          <w:t>https://www.bma.org.uk/about-us/equality-diversity-and-inclusion/edi/bma-network-of-elected-women</w:t>
        </w:r>
      </w:hyperlink>
      <w:r w:rsidR="00E81F66">
        <w:t xml:space="preserve">&gt; </w:t>
      </w:r>
      <w:r w:rsidR="00F05170">
        <w:t>accessed</w:t>
      </w:r>
      <w:r w:rsidR="00E81F66">
        <w:t xml:space="preserve"> 15 February 202</w:t>
      </w:r>
      <w:r w:rsidR="00F2309F">
        <w:t>4.</w:t>
      </w:r>
      <w:r w:rsidR="0069336D">
        <w:t xml:space="preserve"> </w:t>
      </w:r>
      <w:r w:rsidR="00F05170">
        <w:t>UNISON, ‘Gender Pay Gap Report 2022/23</w:t>
      </w:r>
      <w:r w:rsidR="00784EE9">
        <w:t xml:space="preserve">’ </w:t>
      </w:r>
      <w:r w:rsidR="00A01708">
        <w:t>(UNISON, 2023) &lt;</w:t>
      </w:r>
      <w:hyperlink r:id="rId73" w:history="1">
        <w:r w:rsidR="00A01708" w:rsidRPr="004542D6">
          <w:rPr>
            <w:rStyle w:val="Hyperlink"/>
          </w:rPr>
          <w:t>https://www.unison.org.uk/content/uploads/2023/04/GPG-2022-FINAL.pdf</w:t>
        </w:r>
      </w:hyperlink>
      <w:r w:rsidR="00A01708">
        <w:t xml:space="preserve">&gt; accessed </w:t>
      </w:r>
      <w:r w:rsidR="00FB7FA1">
        <w:t>16 February 2024.</w:t>
      </w:r>
      <w:r w:rsidR="00395656">
        <w:t xml:space="preserve"> Department for Business &amp; Trade, ‘Trade Union Membership, UK 1995 </w:t>
      </w:r>
      <w:r w:rsidR="00BA46FC">
        <w:t>–</w:t>
      </w:r>
      <w:r w:rsidR="00395656">
        <w:t xml:space="preserve"> 2022</w:t>
      </w:r>
      <w:r w:rsidR="00BA46FC">
        <w:t>’ (National Statistics, 2023)</w:t>
      </w:r>
      <w:r w:rsidR="00B30443">
        <w:t xml:space="preserve"> p.17. </w:t>
      </w:r>
      <w:r w:rsidR="00BA46FC">
        <w:t>&lt;</w:t>
      </w:r>
      <w:hyperlink r:id="rId74" w:history="1">
        <w:r w:rsidR="00B30443" w:rsidRPr="004542D6">
          <w:rPr>
            <w:rStyle w:val="Hyperlink"/>
          </w:rPr>
          <w:t>https://assets.publishing.service.gov.uk/media/646dcc477dd6e7000ca9b289/Trade_Union_Membership_UK_1995-2022_Statistical_Bulletin.pdf</w:t>
        </w:r>
      </w:hyperlink>
      <w:r w:rsidR="00B30443">
        <w:t>&gt; accessed 16 February 2024.</w:t>
      </w:r>
    </w:p>
  </w:footnote>
  <w:footnote w:id="88">
    <w:p w14:paraId="78751ED6" w14:textId="5910C89C" w:rsidR="00E14C09" w:rsidRDefault="00E14C09">
      <w:pPr>
        <w:pStyle w:val="FootnoteText"/>
      </w:pPr>
      <w:r>
        <w:rPr>
          <w:rStyle w:val="FootnoteReference"/>
        </w:rPr>
        <w:footnoteRef/>
      </w:r>
      <w:r>
        <w:t xml:space="preserve"> </w:t>
      </w:r>
      <w:r w:rsidR="00783A06" w:rsidRPr="002C68A0">
        <w:t xml:space="preserve">Sri </w:t>
      </w:r>
      <w:r w:rsidR="00783A06">
        <w:t>Lankan trade union</w:t>
      </w:r>
      <w:r w:rsidR="00783A06" w:rsidRPr="002C68A0">
        <w:t xml:space="preserve"> representative (Interviewed by Katie Krupnitskaya and </w:t>
      </w:r>
      <w:r w:rsidR="00783A06">
        <w:t>Najwa Amir</w:t>
      </w:r>
      <w:r w:rsidR="00783A06" w:rsidRPr="002C68A0">
        <w:t>) (</w:t>
      </w:r>
      <w:r w:rsidR="00783A06">
        <w:t>23</w:t>
      </w:r>
      <w:r w:rsidR="00783A06" w:rsidRPr="002C68A0">
        <w:t xml:space="preserve"> January 2024) [Zoom Interview].</w:t>
      </w:r>
    </w:p>
  </w:footnote>
  <w:footnote w:id="89">
    <w:p w14:paraId="00000102" w14:textId="7D70902D" w:rsidR="00C652CD" w:rsidRPr="002C68A0" w:rsidRDefault="00CF401D" w:rsidP="002C68A0">
      <w:pPr>
        <w:pStyle w:val="NoSpacing"/>
        <w:rPr>
          <w:color w:val="1155CC"/>
          <w:sz w:val="20"/>
          <w:szCs w:val="20"/>
          <w:u w:val="single"/>
        </w:rPr>
      </w:pPr>
      <w:r w:rsidRPr="002C68A0">
        <w:rPr>
          <w:sz w:val="20"/>
          <w:szCs w:val="20"/>
          <w:vertAlign w:val="superscript"/>
        </w:rPr>
        <w:footnoteRef/>
      </w:r>
      <w:r w:rsidRPr="002C68A0">
        <w:rPr>
          <w:sz w:val="20"/>
          <w:szCs w:val="20"/>
        </w:rPr>
        <w:t xml:space="preserve"> </w:t>
      </w:r>
      <w:r w:rsidR="009B76CC" w:rsidRPr="002C68A0">
        <w:rPr>
          <w:sz w:val="20"/>
          <w:szCs w:val="20"/>
        </w:rPr>
        <w:t>Freedman, G. - U</w:t>
      </w:r>
      <w:r w:rsidR="008F086A">
        <w:rPr>
          <w:sz w:val="20"/>
          <w:szCs w:val="20"/>
        </w:rPr>
        <w:t>NISON</w:t>
      </w:r>
      <w:r w:rsidR="009B76CC" w:rsidRPr="002C68A0">
        <w:rPr>
          <w:sz w:val="20"/>
          <w:szCs w:val="20"/>
        </w:rPr>
        <w:t xml:space="preserve"> Representative (Interviewed by Laura </w:t>
      </w:r>
      <w:proofErr w:type="spellStart"/>
      <w:r w:rsidR="009B76CC" w:rsidRPr="002C68A0">
        <w:rPr>
          <w:sz w:val="20"/>
          <w:szCs w:val="20"/>
        </w:rPr>
        <w:t>Szomanska</w:t>
      </w:r>
      <w:proofErr w:type="spellEnd"/>
      <w:r w:rsidR="009B76CC" w:rsidRPr="002C68A0">
        <w:rPr>
          <w:sz w:val="20"/>
          <w:szCs w:val="20"/>
        </w:rPr>
        <w:t>, Najwa Amir and Katie Krupnitskaya) (17 December 2023) [Zoom Interview]</w:t>
      </w:r>
      <w:r w:rsidRPr="002C68A0">
        <w:rPr>
          <w:sz w:val="20"/>
          <w:szCs w:val="20"/>
        </w:rPr>
        <w:t>.</w:t>
      </w:r>
    </w:p>
  </w:footnote>
  <w:footnote w:id="90">
    <w:p w14:paraId="5E356F9E" w14:textId="2F96073E" w:rsidR="005D15C7" w:rsidRDefault="005D15C7">
      <w:pPr>
        <w:pStyle w:val="FootnoteText"/>
      </w:pPr>
      <w:r>
        <w:rPr>
          <w:rStyle w:val="FootnoteReference"/>
        </w:rPr>
        <w:footnoteRef/>
      </w:r>
      <w:r>
        <w:t xml:space="preserve"> </w:t>
      </w:r>
      <w:r w:rsidR="0034715C">
        <w:t xml:space="preserve">OECD, ‘Trade Union Density’ </w:t>
      </w:r>
      <w:r w:rsidR="00DC4BFA">
        <w:t xml:space="preserve">(OECD </w:t>
      </w:r>
      <w:proofErr w:type="spellStart"/>
      <w:r w:rsidR="00DC4BFA">
        <w:t>iLibrary</w:t>
      </w:r>
      <w:proofErr w:type="spellEnd"/>
      <w:r w:rsidR="00DC4BFA">
        <w:t xml:space="preserve">, </w:t>
      </w:r>
      <w:r w:rsidR="00C234E6">
        <w:t>2023</w:t>
      </w:r>
      <w:r w:rsidR="00DC4BFA">
        <w:t>) &lt;</w:t>
      </w:r>
      <w:hyperlink r:id="rId75" w:history="1">
        <w:r w:rsidR="00C234E6" w:rsidRPr="004B3A70">
          <w:rPr>
            <w:rStyle w:val="Hyperlink"/>
          </w:rPr>
          <w:t>https://data-explorer.oecd.org/vis?tm=trade%20union%20density&amp;pg=0&amp;hc[Measure]=Trade%20union%20density&amp;snb=1&amp;vw=tb&amp;df[ds]=dsDisseminateFinalDMZ&amp;df[id]=DSD_TUD_CBC%40DF_TUD&amp;df[ag]=OECD.ELS.SAE&amp;df[vs]=1.0&amp;pd=2000%2C&amp;dq=.TUD.&amp;ly[cl]=TIME_PERIOD&amp;ly[rs]=REF_AREA&amp;to[TIME_PERIOD]=false</w:t>
        </w:r>
      </w:hyperlink>
      <w:r w:rsidR="00C234E6">
        <w:t xml:space="preserve">&gt; accessed </w:t>
      </w:r>
      <w:r w:rsidR="00925976">
        <w:t>15 February 2024.</w:t>
      </w:r>
    </w:p>
  </w:footnote>
  <w:footnote w:id="91">
    <w:p w14:paraId="31C9D178" w14:textId="44912638" w:rsidR="5F80EF6D" w:rsidRPr="00F53DCC" w:rsidRDefault="5F80EF6D" w:rsidP="5F80EF6D">
      <w:pPr>
        <w:pStyle w:val="FootnoteText"/>
        <w:rPr>
          <w:color w:val="000000" w:themeColor="text1"/>
        </w:rPr>
      </w:pPr>
      <w:r w:rsidRPr="5F80EF6D">
        <w:rPr>
          <w:rStyle w:val="FootnoteReference"/>
        </w:rPr>
        <w:footnoteRef/>
      </w:r>
      <w:r w:rsidR="48A3ECFB">
        <w:t xml:space="preserve"> </w:t>
      </w:r>
      <w:proofErr w:type="spellStart"/>
      <w:r w:rsidR="48A3ECFB" w:rsidRPr="48A3ECFB">
        <w:rPr>
          <w:color w:val="000000" w:themeColor="text1"/>
        </w:rPr>
        <w:t>Marilane</w:t>
      </w:r>
      <w:proofErr w:type="spellEnd"/>
      <w:r w:rsidR="48A3ECFB" w:rsidRPr="48A3ECFB">
        <w:rPr>
          <w:color w:val="000000" w:themeColor="text1"/>
        </w:rPr>
        <w:t xml:space="preserve"> </w:t>
      </w:r>
      <w:r w:rsidR="002E6903" w:rsidRPr="48A3ECFB">
        <w:rPr>
          <w:color w:val="000000" w:themeColor="text1"/>
        </w:rPr>
        <w:t>Teixeira, ‘Challenges</w:t>
      </w:r>
      <w:r w:rsidR="48A3ECFB" w:rsidRPr="48A3ECFB">
        <w:rPr>
          <w:color w:val="000000" w:themeColor="text1"/>
        </w:rPr>
        <w:t xml:space="preserve"> of trade unionism in the face of new forms of work organisation’ (2022) 11(1-2) International Journal of Labour Research &lt;</w:t>
      </w:r>
      <w:hyperlink r:id="rId76">
        <w:r w:rsidR="48A3ECFB" w:rsidRPr="48A3ECFB">
          <w:rPr>
            <w:rStyle w:val="Hyperlink"/>
          </w:rPr>
          <w:t>https://www.ilo.org/wcmsp5/groups/public/---</w:t>
        </w:r>
        <w:proofErr w:type="spellStart"/>
        <w:r w:rsidR="48A3ECFB" w:rsidRPr="48A3ECFB">
          <w:rPr>
            <w:rStyle w:val="Hyperlink"/>
          </w:rPr>
          <w:t>ed_dialogue</w:t>
        </w:r>
        <w:proofErr w:type="spellEnd"/>
        <w:r w:rsidR="48A3ECFB" w:rsidRPr="48A3ECFB">
          <w:rPr>
            <w:rStyle w:val="Hyperlink"/>
          </w:rPr>
          <w:t>/---</w:t>
        </w:r>
        <w:proofErr w:type="spellStart"/>
        <w:r w:rsidR="48A3ECFB" w:rsidRPr="48A3ECFB">
          <w:rPr>
            <w:rStyle w:val="Hyperlink"/>
          </w:rPr>
          <w:t>actrav</w:t>
        </w:r>
        <w:proofErr w:type="spellEnd"/>
        <w:r w:rsidR="48A3ECFB" w:rsidRPr="48A3ECFB">
          <w:rPr>
            <w:rStyle w:val="Hyperlink"/>
          </w:rPr>
          <w:t>/documents/publication/wcms_875944.pdf</w:t>
        </w:r>
      </w:hyperlink>
      <w:r w:rsidR="48A3ECFB" w:rsidRPr="48A3ECFB">
        <w:rPr>
          <w:color w:val="000000" w:themeColor="text1"/>
        </w:rPr>
        <w:t>&gt; accessed 26 September 2022</w:t>
      </w:r>
    </w:p>
  </w:footnote>
  <w:footnote w:id="92">
    <w:p w14:paraId="5B99FC77" w14:textId="3D7DCEEF" w:rsidR="00897606" w:rsidRDefault="00897606">
      <w:pPr>
        <w:pStyle w:val="FootnoteText"/>
      </w:pPr>
      <w:r>
        <w:rPr>
          <w:rStyle w:val="FootnoteReference"/>
        </w:rPr>
        <w:footnoteRef/>
      </w:r>
      <w:r>
        <w:t xml:space="preserve"> </w:t>
      </w:r>
      <w:r w:rsidR="006E229C">
        <w:t xml:space="preserve">Global Network of Sex Work Projects, </w:t>
      </w:r>
      <w:r w:rsidR="006D5445">
        <w:t>‘</w:t>
      </w:r>
      <w:r w:rsidR="00C27342">
        <w:t>Global Mapping of Sex Work Laws</w:t>
      </w:r>
      <w:r w:rsidR="006D5445">
        <w:t>’</w:t>
      </w:r>
      <w:r w:rsidR="006E229C">
        <w:t xml:space="preserve"> (</w:t>
      </w:r>
      <w:r w:rsidR="009031C7">
        <w:t>Global Network of Sex Work Projects</w:t>
      </w:r>
      <w:r w:rsidR="00272A03">
        <w:t>, 2021</w:t>
      </w:r>
      <w:r w:rsidR="009031C7">
        <w:t>)</w:t>
      </w:r>
      <w:r w:rsidR="00272A03">
        <w:t xml:space="preserve"> </w:t>
      </w:r>
      <w:r w:rsidR="005B799B">
        <w:t>&lt;</w:t>
      </w:r>
      <w:hyperlink r:id="rId77" w:history="1">
        <w:r w:rsidR="000B7E93" w:rsidRPr="00270D60">
          <w:rPr>
            <w:rStyle w:val="Hyperlink"/>
          </w:rPr>
          <w:t>https://www.nswp.org/sex-work-laws-map?colour_value[0]=7</w:t>
        </w:r>
      </w:hyperlink>
      <w:r w:rsidR="000B7E93">
        <w:t>&gt;</w:t>
      </w:r>
      <w:r w:rsidR="009031C7">
        <w:t xml:space="preserve"> </w:t>
      </w:r>
      <w:r w:rsidR="00714A37">
        <w:t>accessed 6 December 2023.</w:t>
      </w:r>
      <w:r w:rsidR="00BE3EC9">
        <w:t xml:space="preserve"> See also - Policing and Crime</w:t>
      </w:r>
      <w:r w:rsidR="00596CF8">
        <w:t xml:space="preserve"> Act 2009 (UK).</w:t>
      </w:r>
    </w:p>
  </w:footnote>
  <w:footnote w:id="93">
    <w:p w14:paraId="00000105" w14:textId="07D9D569" w:rsidR="00C652CD" w:rsidRPr="002C68A0" w:rsidRDefault="00CF401D" w:rsidP="002C68A0">
      <w:pPr>
        <w:pStyle w:val="NoSpacing"/>
        <w:rPr>
          <w:sz w:val="20"/>
          <w:szCs w:val="20"/>
        </w:rPr>
      </w:pPr>
      <w:r w:rsidRPr="002C68A0">
        <w:rPr>
          <w:sz w:val="20"/>
          <w:szCs w:val="20"/>
          <w:vertAlign w:val="superscript"/>
        </w:rPr>
        <w:footnoteRef/>
      </w:r>
      <w:r w:rsidRPr="002C68A0">
        <w:rPr>
          <w:sz w:val="20"/>
          <w:szCs w:val="20"/>
        </w:rPr>
        <w:t xml:space="preserve"> </w:t>
      </w:r>
      <w:r w:rsidR="009B76CC" w:rsidRPr="002C68A0">
        <w:rPr>
          <w:sz w:val="20"/>
          <w:szCs w:val="20"/>
        </w:rPr>
        <w:t xml:space="preserve">Niki Adams - Representative from the English Collective of Prostitutes (Interview by Laura </w:t>
      </w:r>
      <w:proofErr w:type="spellStart"/>
      <w:r w:rsidR="009B76CC" w:rsidRPr="002C68A0">
        <w:rPr>
          <w:sz w:val="20"/>
          <w:szCs w:val="20"/>
        </w:rPr>
        <w:t>Szomanksa</w:t>
      </w:r>
      <w:proofErr w:type="spellEnd"/>
      <w:r w:rsidR="009B76CC" w:rsidRPr="002C68A0">
        <w:rPr>
          <w:sz w:val="20"/>
          <w:szCs w:val="20"/>
        </w:rPr>
        <w:t>, Katie Krupnitskaya and Najwa Amir) 7 December 2023 [Zoom Interview].</w:t>
      </w:r>
    </w:p>
  </w:footnote>
  <w:footnote w:id="94">
    <w:p w14:paraId="603D89CC" w14:textId="1B43F571" w:rsidR="000C3755" w:rsidRDefault="000C3755">
      <w:pPr>
        <w:pStyle w:val="FootnoteText"/>
      </w:pPr>
      <w:r>
        <w:rPr>
          <w:rStyle w:val="FootnoteReference"/>
        </w:rPr>
        <w:footnoteRef/>
      </w:r>
      <w:r>
        <w:t xml:space="preserve"> </w:t>
      </w:r>
      <w:r w:rsidR="002470F0">
        <w:t>GOV.UK, ‘</w:t>
      </w:r>
      <w:r w:rsidR="00B352E4">
        <w:t xml:space="preserve">Contract types and </w:t>
      </w:r>
      <w:r w:rsidR="00ED5A68">
        <w:t>employer responsibilities’</w:t>
      </w:r>
      <w:r w:rsidR="00FF3398">
        <w:t xml:space="preserve"> (GOV.UK</w:t>
      </w:r>
      <w:r w:rsidR="003A79B8">
        <w:t xml:space="preserve">, 2023) </w:t>
      </w:r>
      <w:r w:rsidR="0020662B">
        <w:t>&lt;</w:t>
      </w:r>
      <w:hyperlink r:id="rId78" w:history="1">
        <w:r w:rsidR="00AE47F4" w:rsidRPr="004B3A70">
          <w:rPr>
            <w:rStyle w:val="Hyperlink"/>
          </w:rPr>
          <w:t>https://www.gov.uk/contract-types-and-employer-responsibilities/zero-hour-contracts</w:t>
        </w:r>
      </w:hyperlink>
      <w:r w:rsidR="006C245C">
        <w:t>&gt; accessed 19 December 2023.</w:t>
      </w:r>
    </w:p>
  </w:footnote>
  <w:footnote w:id="95">
    <w:p w14:paraId="55FE2857" w14:textId="288CD352" w:rsidR="001A6822" w:rsidRDefault="001A6822">
      <w:pPr>
        <w:pStyle w:val="FootnoteText"/>
      </w:pPr>
      <w:r>
        <w:rPr>
          <w:rStyle w:val="FootnoteReference"/>
        </w:rPr>
        <w:footnoteRef/>
      </w:r>
      <w:r w:rsidR="00BB1D69">
        <w:t xml:space="preserve"> </w:t>
      </w:r>
      <w:r w:rsidR="000C3524">
        <w:t xml:space="preserve">Abi Adams, Jeremias </w:t>
      </w:r>
      <w:proofErr w:type="spellStart"/>
      <w:r w:rsidR="000C3524">
        <w:t>Prassi</w:t>
      </w:r>
      <w:proofErr w:type="spellEnd"/>
      <w:r w:rsidR="000C3524">
        <w:t xml:space="preserve">, </w:t>
      </w:r>
      <w:r w:rsidR="002361A7">
        <w:t>‘Zero – Hours Work in the United Kingdom</w:t>
      </w:r>
      <w:r w:rsidR="00A22B36">
        <w:t>’</w:t>
      </w:r>
      <w:r w:rsidR="00F74833">
        <w:t xml:space="preserve"> (International Labour Office Geneva</w:t>
      </w:r>
      <w:r w:rsidR="00746716">
        <w:t xml:space="preserve">, </w:t>
      </w:r>
      <w:r w:rsidR="00F04676">
        <w:t>2018)</w:t>
      </w:r>
      <w:r w:rsidR="000C3524">
        <w:t xml:space="preserve"> &lt;</w:t>
      </w:r>
      <w:hyperlink r:id="rId79" w:history="1">
        <w:r w:rsidR="00BE10FF" w:rsidRPr="004542D6">
          <w:rPr>
            <w:rStyle w:val="Hyperlink"/>
          </w:rPr>
          <w:t>https://www.ilo.org/wcmsp5/groups/public/---</w:t>
        </w:r>
        <w:proofErr w:type="spellStart"/>
        <w:r w:rsidR="00BE10FF" w:rsidRPr="004542D6">
          <w:rPr>
            <w:rStyle w:val="Hyperlink"/>
          </w:rPr>
          <w:t>ed_protect</w:t>
        </w:r>
        <w:proofErr w:type="spellEnd"/>
        <w:r w:rsidR="00BE10FF" w:rsidRPr="004542D6">
          <w:rPr>
            <w:rStyle w:val="Hyperlink"/>
          </w:rPr>
          <w:t>/---</w:t>
        </w:r>
        <w:proofErr w:type="spellStart"/>
        <w:r w:rsidR="00BE10FF" w:rsidRPr="004542D6">
          <w:rPr>
            <w:rStyle w:val="Hyperlink"/>
          </w:rPr>
          <w:t>protrav</w:t>
        </w:r>
        <w:proofErr w:type="spellEnd"/>
        <w:r w:rsidR="00BE10FF" w:rsidRPr="004542D6">
          <w:rPr>
            <w:rStyle w:val="Hyperlink"/>
          </w:rPr>
          <w:t>/---travail/documents/publication/wcms_624965.pdf</w:t>
        </w:r>
      </w:hyperlink>
      <w:r w:rsidR="00BB1D69">
        <w:t>&gt; accessed 19 December 2023.</w:t>
      </w:r>
    </w:p>
  </w:footnote>
  <w:footnote w:id="96">
    <w:p w14:paraId="00000108" w14:textId="7A787267" w:rsidR="00C652CD" w:rsidRPr="002C68A0" w:rsidRDefault="00CF401D" w:rsidP="002C68A0">
      <w:pPr>
        <w:pStyle w:val="NoSpacing"/>
        <w:rPr>
          <w:color w:val="1155CC"/>
          <w:sz w:val="20"/>
          <w:szCs w:val="20"/>
          <w:u w:val="single"/>
        </w:rPr>
      </w:pPr>
      <w:r w:rsidRPr="002C68A0">
        <w:rPr>
          <w:sz w:val="20"/>
          <w:szCs w:val="20"/>
          <w:vertAlign w:val="superscript"/>
        </w:rPr>
        <w:footnoteRef/>
      </w:r>
      <w:r w:rsidRPr="002C68A0">
        <w:rPr>
          <w:sz w:val="20"/>
          <w:szCs w:val="20"/>
        </w:rPr>
        <w:t xml:space="preserve"> </w:t>
      </w:r>
      <w:r w:rsidR="001F3DFE" w:rsidRPr="002C68A0">
        <w:rPr>
          <w:sz w:val="20"/>
          <w:szCs w:val="20"/>
        </w:rPr>
        <w:t>Freedman, G. - U</w:t>
      </w:r>
      <w:r w:rsidR="008F086A">
        <w:rPr>
          <w:sz w:val="20"/>
          <w:szCs w:val="20"/>
        </w:rPr>
        <w:t>NISON</w:t>
      </w:r>
      <w:r w:rsidR="001F3DFE" w:rsidRPr="002C68A0">
        <w:rPr>
          <w:sz w:val="20"/>
          <w:szCs w:val="20"/>
        </w:rPr>
        <w:t xml:space="preserve"> Representative (Interviewed by Laura </w:t>
      </w:r>
      <w:proofErr w:type="spellStart"/>
      <w:r w:rsidR="001F3DFE" w:rsidRPr="002C68A0">
        <w:rPr>
          <w:sz w:val="20"/>
          <w:szCs w:val="20"/>
        </w:rPr>
        <w:t>Szomanska</w:t>
      </w:r>
      <w:proofErr w:type="spellEnd"/>
      <w:r w:rsidR="001F3DFE" w:rsidRPr="002C68A0">
        <w:rPr>
          <w:sz w:val="20"/>
          <w:szCs w:val="20"/>
        </w:rPr>
        <w:t>, Najwa Amir and Katie Krupnitskaya) (17 December 2023) [Zoom Interview]</w:t>
      </w:r>
      <w:r w:rsidR="009C4AE4" w:rsidRPr="002C68A0">
        <w:rPr>
          <w:sz w:val="20"/>
          <w:szCs w:val="20"/>
        </w:rPr>
        <w:t xml:space="preserve"> </w:t>
      </w:r>
      <w:r w:rsidR="001F3DFE" w:rsidRPr="002C68A0">
        <w:rPr>
          <w:sz w:val="20"/>
          <w:szCs w:val="20"/>
        </w:rPr>
        <w:t xml:space="preserve">and Niki Adams - Representative from the English Collective of Prostitutes (Interview by Laura </w:t>
      </w:r>
      <w:proofErr w:type="spellStart"/>
      <w:r w:rsidR="001F3DFE" w:rsidRPr="002C68A0">
        <w:rPr>
          <w:sz w:val="20"/>
          <w:szCs w:val="20"/>
        </w:rPr>
        <w:t>Szomanksa</w:t>
      </w:r>
      <w:proofErr w:type="spellEnd"/>
      <w:r w:rsidR="001F3DFE" w:rsidRPr="002C68A0">
        <w:rPr>
          <w:sz w:val="20"/>
          <w:szCs w:val="20"/>
        </w:rPr>
        <w:t>, Katie Krupnitskaya and Najwa Amir) 7 December 2023 [Zoom Interview].</w:t>
      </w:r>
    </w:p>
  </w:footnote>
  <w:footnote w:id="97">
    <w:p w14:paraId="37D35971" w14:textId="7CBC9F3E" w:rsidR="479E1A50" w:rsidRDefault="539D79D3" w:rsidP="479E1A50">
      <w:pPr>
        <w:ind w:left="-20" w:right="-20"/>
        <w:rPr>
          <w:color w:val="000000" w:themeColor="text1"/>
          <w:sz w:val="20"/>
          <w:szCs w:val="20"/>
        </w:rPr>
      </w:pPr>
      <w:r w:rsidRPr="539D79D3">
        <w:rPr>
          <w:rStyle w:val="FootnoteReference"/>
        </w:rPr>
        <w:footnoteRef/>
      </w:r>
      <w:r w:rsidR="479E1A50">
        <w:t xml:space="preserve"> </w:t>
      </w:r>
      <w:r w:rsidR="479E1A50" w:rsidRPr="479E1A50">
        <w:rPr>
          <w:color w:val="000000" w:themeColor="text1"/>
          <w:sz w:val="20"/>
          <w:szCs w:val="20"/>
        </w:rPr>
        <w:t xml:space="preserve">International Labour </w:t>
      </w:r>
      <w:proofErr w:type="spellStart"/>
      <w:proofErr w:type="gramStart"/>
      <w:r w:rsidR="479E1A50" w:rsidRPr="479E1A50">
        <w:rPr>
          <w:color w:val="000000" w:themeColor="text1"/>
          <w:sz w:val="20"/>
          <w:szCs w:val="20"/>
        </w:rPr>
        <w:t>Organization,‘</w:t>
      </w:r>
      <w:proofErr w:type="gramEnd"/>
      <w:r w:rsidR="479E1A50" w:rsidRPr="479E1A50">
        <w:rPr>
          <w:color w:val="000000" w:themeColor="text1"/>
          <w:sz w:val="20"/>
          <w:szCs w:val="20"/>
        </w:rPr>
        <w:t>Decent</w:t>
      </w:r>
      <w:proofErr w:type="spellEnd"/>
      <w:r w:rsidR="479E1A50" w:rsidRPr="479E1A50">
        <w:rPr>
          <w:color w:val="000000" w:themeColor="text1"/>
          <w:sz w:val="20"/>
          <w:szCs w:val="20"/>
        </w:rPr>
        <w:t xml:space="preserve"> work deficits among rural workers’ (ILO 2022)</w:t>
      </w:r>
    </w:p>
    <w:p w14:paraId="34452C6D" w14:textId="13C4B292" w:rsidR="539D79D3" w:rsidRPr="00EF3B18" w:rsidRDefault="479E1A50" w:rsidP="539D79D3">
      <w:pPr>
        <w:pStyle w:val="FootnoteText"/>
        <w:rPr>
          <w:color w:val="000000" w:themeColor="text1"/>
        </w:rPr>
      </w:pPr>
      <w:r w:rsidRPr="479E1A50">
        <w:rPr>
          <w:color w:val="000000" w:themeColor="text1"/>
        </w:rPr>
        <w:t>&lt;</w:t>
      </w:r>
      <w:hyperlink r:id="rId80">
        <w:r w:rsidRPr="479E1A50">
          <w:rPr>
            <w:rStyle w:val="Hyperlink"/>
          </w:rPr>
          <w:t>https://www.ilo.org/wcmsp5/groups/public/---</w:t>
        </w:r>
        <w:proofErr w:type="spellStart"/>
        <w:r w:rsidRPr="479E1A50">
          <w:rPr>
            <w:rStyle w:val="Hyperlink"/>
          </w:rPr>
          <w:t>ed_dialogue</w:t>
        </w:r>
        <w:proofErr w:type="spellEnd"/>
        <w:r w:rsidRPr="479E1A50">
          <w:rPr>
            <w:rStyle w:val="Hyperlink"/>
          </w:rPr>
          <w:t>/---</w:t>
        </w:r>
        <w:proofErr w:type="spellStart"/>
        <w:r w:rsidRPr="479E1A50">
          <w:rPr>
            <w:rStyle w:val="Hyperlink"/>
          </w:rPr>
          <w:t>actrav</w:t>
        </w:r>
        <w:proofErr w:type="spellEnd"/>
        <w:r w:rsidRPr="479E1A50">
          <w:rPr>
            <w:rStyle w:val="Hyperlink"/>
          </w:rPr>
          <w:t>/documents/publication/wcms_850582.pdf</w:t>
        </w:r>
      </w:hyperlink>
      <w:r w:rsidRPr="479E1A50">
        <w:rPr>
          <w:color w:val="000000" w:themeColor="text1"/>
        </w:rPr>
        <w:t>&gt; accessed 07 July 2022</w:t>
      </w:r>
      <w:r w:rsidR="00EF3B18">
        <w:rPr>
          <w:color w:val="000000" w:themeColor="text1"/>
        </w:rPr>
        <w:t>.</w:t>
      </w:r>
    </w:p>
  </w:footnote>
  <w:footnote w:id="98">
    <w:p w14:paraId="0000010A" w14:textId="03625839" w:rsidR="00C652CD" w:rsidRPr="002C68A0" w:rsidRDefault="00CF401D" w:rsidP="002C68A0">
      <w:pPr>
        <w:pStyle w:val="NoSpacing"/>
        <w:rPr>
          <w:sz w:val="20"/>
          <w:szCs w:val="20"/>
        </w:rPr>
      </w:pPr>
      <w:r w:rsidRPr="002C68A0">
        <w:rPr>
          <w:sz w:val="20"/>
          <w:szCs w:val="20"/>
          <w:vertAlign w:val="superscript"/>
        </w:rPr>
        <w:footnoteRef/>
      </w:r>
      <w:r w:rsidRPr="002C68A0">
        <w:rPr>
          <w:sz w:val="20"/>
          <w:szCs w:val="20"/>
        </w:rPr>
        <w:t xml:space="preserve"> U</w:t>
      </w:r>
      <w:r w:rsidR="009C4AE4" w:rsidRPr="002C68A0">
        <w:rPr>
          <w:sz w:val="20"/>
          <w:szCs w:val="20"/>
        </w:rPr>
        <w:t xml:space="preserve">nited </w:t>
      </w:r>
      <w:r w:rsidRPr="002C68A0">
        <w:rPr>
          <w:sz w:val="20"/>
          <w:szCs w:val="20"/>
        </w:rPr>
        <w:t>N</w:t>
      </w:r>
      <w:r w:rsidR="009C4AE4" w:rsidRPr="002C68A0">
        <w:rPr>
          <w:sz w:val="20"/>
          <w:szCs w:val="20"/>
        </w:rPr>
        <w:t>ations</w:t>
      </w:r>
      <w:r w:rsidRPr="002C68A0">
        <w:rPr>
          <w:sz w:val="20"/>
          <w:szCs w:val="20"/>
        </w:rPr>
        <w:t xml:space="preserve"> Economic and Social Council, Committee on Economic, Social and Cultural Rights, Concluding Observations on the third periodic report of Yemen (23 March 2023), E/C.12/YEM/CO/3. </w:t>
      </w:r>
      <w:r w:rsidR="00BE10FF">
        <w:rPr>
          <w:sz w:val="20"/>
          <w:szCs w:val="20"/>
        </w:rPr>
        <w:t>P.</w:t>
      </w:r>
      <w:r w:rsidR="009F625C">
        <w:rPr>
          <w:sz w:val="20"/>
          <w:szCs w:val="20"/>
        </w:rPr>
        <w:t>39.</w:t>
      </w:r>
      <w:r w:rsidRPr="002C68A0">
        <w:rPr>
          <w:sz w:val="20"/>
          <w:szCs w:val="20"/>
        </w:rPr>
        <w:t xml:space="preserve"> &lt;</w:t>
      </w:r>
      <w:hyperlink r:id="rId81">
        <w:r w:rsidRPr="002C68A0">
          <w:rPr>
            <w:color w:val="1155CC"/>
            <w:sz w:val="20"/>
            <w:szCs w:val="20"/>
            <w:u w:val="single"/>
          </w:rPr>
          <w:t>https://www.ohchr.org/en/documents/concluding-observations/ec12yemco3-concluding-observations-third-periodic-report-yemen</w:t>
        </w:r>
      </w:hyperlink>
      <w:r w:rsidRPr="002C68A0">
        <w:rPr>
          <w:sz w:val="20"/>
          <w:szCs w:val="20"/>
        </w:rPr>
        <w:t>&gt; accessed 26 January 2024.</w:t>
      </w:r>
    </w:p>
  </w:footnote>
  <w:footnote w:id="99">
    <w:p w14:paraId="78EBDD40" w14:textId="5452EE24" w:rsidR="003E1C9B" w:rsidRPr="002C68A0" w:rsidRDefault="003E1C9B" w:rsidP="003E1C9B">
      <w:pPr>
        <w:pStyle w:val="NoSpacing"/>
        <w:rPr>
          <w:sz w:val="20"/>
          <w:szCs w:val="20"/>
        </w:rPr>
      </w:pPr>
      <w:r w:rsidRPr="002C68A0">
        <w:rPr>
          <w:sz w:val="20"/>
          <w:szCs w:val="20"/>
          <w:vertAlign w:val="superscript"/>
        </w:rPr>
        <w:footnoteRef/>
      </w:r>
      <w:r w:rsidRPr="002C68A0">
        <w:rPr>
          <w:sz w:val="20"/>
          <w:szCs w:val="20"/>
        </w:rPr>
        <w:t xml:space="preserve"> United Nations Human Rights Council, ‘Summary of stakeholder submissions on Jordan 14 November 2023), E/HRC/WG.6/45/JOR/3.</w:t>
      </w:r>
      <w:r w:rsidR="009F625C">
        <w:rPr>
          <w:sz w:val="20"/>
          <w:szCs w:val="20"/>
        </w:rPr>
        <w:t xml:space="preserve"> p</w:t>
      </w:r>
      <w:r w:rsidRPr="002C68A0">
        <w:rPr>
          <w:sz w:val="20"/>
          <w:szCs w:val="20"/>
        </w:rPr>
        <w:t>.54.&lt;</w:t>
      </w:r>
      <w:hyperlink r:id="rId82">
        <w:r w:rsidRPr="002C68A0">
          <w:rPr>
            <w:color w:val="1155CC"/>
            <w:sz w:val="20"/>
            <w:szCs w:val="20"/>
            <w:u w:val="single"/>
          </w:rPr>
          <w:t>https://undocs.org/Home/Mobile?FinalSymbol=A%2FHRC%2FWG.6%2F45%2FJOR%2F3&amp;Language=E&amp;DeviceType=Desktop&amp;LangRequested=False</w:t>
        </w:r>
      </w:hyperlink>
      <w:r w:rsidRPr="002C68A0">
        <w:rPr>
          <w:sz w:val="20"/>
          <w:szCs w:val="20"/>
        </w:rPr>
        <w:t>&gt; accessed 26 January 2024.</w:t>
      </w:r>
    </w:p>
  </w:footnote>
  <w:footnote w:id="100">
    <w:p w14:paraId="74E0074F" w14:textId="7C41A8EE" w:rsidR="00C652CD" w:rsidRDefault="00CF401D">
      <w:pPr>
        <w:pStyle w:val="FootnoteText"/>
      </w:pPr>
      <w:r>
        <w:rPr>
          <w:rStyle w:val="FootnoteReference"/>
        </w:rPr>
        <w:footnoteRef/>
      </w:r>
      <w:r w:rsidR="003E1C9B">
        <w:t xml:space="preserve"> 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5184E" w14:textId="003B02B7" w:rsidR="00A92517" w:rsidRDefault="00922F61">
    <w:pPr>
      <w:pStyle w:val="Header"/>
    </w:pPr>
    <w:r>
      <w:rPr>
        <w:noProof/>
      </w:rPr>
      <w:drawing>
        <wp:anchor distT="0" distB="0" distL="114300" distR="114300" simplePos="0" relativeHeight="251658241" behindDoc="1" locked="0" layoutInCell="1" allowOverlap="1" wp14:anchorId="2590A4B4" wp14:editId="16704D2B">
          <wp:simplePos x="0" y="0"/>
          <wp:positionH relativeFrom="margin">
            <wp:align>right</wp:align>
          </wp:positionH>
          <wp:positionV relativeFrom="paragraph">
            <wp:posOffset>-16281</wp:posOffset>
          </wp:positionV>
          <wp:extent cx="1290320" cy="460375"/>
          <wp:effectExtent l="0" t="0" r="5080" b="0"/>
          <wp:wrapTight wrapText="bothSides">
            <wp:wrapPolygon edited="0">
              <wp:start x="2870" y="0"/>
              <wp:lineTo x="0" y="1788"/>
              <wp:lineTo x="0" y="16088"/>
              <wp:lineTo x="1276" y="20557"/>
              <wp:lineTo x="3189" y="20557"/>
              <wp:lineTo x="21366" y="16088"/>
              <wp:lineTo x="21366" y="6257"/>
              <wp:lineTo x="4783" y="0"/>
              <wp:lineTo x="2870" y="0"/>
            </wp:wrapPolygon>
          </wp:wrapTight>
          <wp:docPr id="504596840" name="Picture 2" descr="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596840" name="Picture 2" descr="A blue and black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0320" cy="460375"/>
                  </a:xfrm>
                  <a:prstGeom prst="rect">
                    <a:avLst/>
                  </a:prstGeom>
                  <a:noFill/>
                  <a:ln>
                    <a:noFill/>
                  </a:ln>
                </pic:spPr>
              </pic:pic>
            </a:graphicData>
          </a:graphic>
          <wp14:sizeRelH relativeFrom="page">
            <wp14:pctWidth>0</wp14:pctWidth>
          </wp14:sizeRelH>
          <wp14:sizeRelV relativeFrom="page">
            <wp14:pctHeight>0</wp14:pctHeight>
          </wp14:sizeRelV>
        </wp:anchor>
      </w:drawing>
    </w:r>
    <w:r w:rsidR="00625872">
      <w:rPr>
        <w:noProof/>
      </w:rPr>
      <w:drawing>
        <wp:anchor distT="0" distB="0" distL="114300" distR="114300" simplePos="0" relativeHeight="251658240" behindDoc="1" locked="0" layoutInCell="1" allowOverlap="1" wp14:anchorId="68156DB5" wp14:editId="12E6C643">
          <wp:simplePos x="0" y="0"/>
          <wp:positionH relativeFrom="margin">
            <wp:align>left</wp:align>
          </wp:positionH>
          <wp:positionV relativeFrom="paragraph">
            <wp:posOffset>3175</wp:posOffset>
          </wp:positionV>
          <wp:extent cx="810260" cy="428625"/>
          <wp:effectExtent l="0" t="0" r="8890" b="9525"/>
          <wp:wrapTight wrapText="bothSides">
            <wp:wrapPolygon edited="0">
              <wp:start x="0" y="960"/>
              <wp:lineTo x="0" y="14400"/>
              <wp:lineTo x="2539" y="21120"/>
              <wp:lineTo x="11680" y="21120"/>
              <wp:lineTo x="21329" y="16320"/>
              <wp:lineTo x="21329" y="3840"/>
              <wp:lineTo x="7618" y="960"/>
              <wp:lineTo x="0" y="960"/>
            </wp:wrapPolygon>
          </wp:wrapTight>
          <wp:docPr id="1483627668" name="Picture 1" descr="University of York – IBEC – INDONESIA BRITAIN EDUCATION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York – IBEC – INDONESIA BRITAIN EDUCATION CENTR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0260" cy="428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786953"/>
    <w:multiLevelType w:val="multilevel"/>
    <w:tmpl w:val="793EA704"/>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6614408"/>
    <w:multiLevelType w:val="multilevel"/>
    <w:tmpl w:val="CD862EA2"/>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E1A0035"/>
    <w:multiLevelType w:val="hybridMultilevel"/>
    <w:tmpl w:val="35F096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0EE26A3"/>
    <w:multiLevelType w:val="multilevel"/>
    <w:tmpl w:val="7D34BC7C"/>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2FC7B52"/>
    <w:multiLevelType w:val="multilevel"/>
    <w:tmpl w:val="8AB00B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8598375">
    <w:abstractNumId w:val="4"/>
  </w:num>
  <w:num w:numId="2" w16cid:durableId="1710570244">
    <w:abstractNumId w:val="2"/>
  </w:num>
  <w:num w:numId="3" w16cid:durableId="386026259">
    <w:abstractNumId w:val="1"/>
  </w:num>
  <w:num w:numId="4" w16cid:durableId="1832483969">
    <w:abstractNumId w:val="0"/>
  </w:num>
  <w:num w:numId="5" w16cid:durableId="19552122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2CD"/>
    <w:rsid w:val="00001A25"/>
    <w:rsid w:val="00002F6B"/>
    <w:rsid w:val="00004EA0"/>
    <w:rsid w:val="000051F5"/>
    <w:rsid w:val="00005734"/>
    <w:rsid w:val="00007A89"/>
    <w:rsid w:val="00011B77"/>
    <w:rsid w:val="00014458"/>
    <w:rsid w:val="00015A4A"/>
    <w:rsid w:val="00020BAA"/>
    <w:rsid w:val="00020C2C"/>
    <w:rsid w:val="00021CC8"/>
    <w:rsid w:val="00021D47"/>
    <w:rsid w:val="00021F86"/>
    <w:rsid w:val="00022E8B"/>
    <w:rsid w:val="00026856"/>
    <w:rsid w:val="000302A0"/>
    <w:rsid w:val="000315E2"/>
    <w:rsid w:val="00031C03"/>
    <w:rsid w:val="00032492"/>
    <w:rsid w:val="000358D1"/>
    <w:rsid w:val="000409D3"/>
    <w:rsid w:val="00041044"/>
    <w:rsid w:val="0004262E"/>
    <w:rsid w:val="00044860"/>
    <w:rsid w:val="00045543"/>
    <w:rsid w:val="00047D51"/>
    <w:rsid w:val="0005023D"/>
    <w:rsid w:val="00051901"/>
    <w:rsid w:val="00052B04"/>
    <w:rsid w:val="00052CC3"/>
    <w:rsid w:val="00056E96"/>
    <w:rsid w:val="00057DC2"/>
    <w:rsid w:val="000620F8"/>
    <w:rsid w:val="00062654"/>
    <w:rsid w:val="00063897"/>
    <w:rsid w:val="0006583C"/>
    <w:rsid w:val="00066656"/>
    <w:rsid w:val="00066AC3"/>
    <w:rsid w:val="00066B6B"/>
    <w:rsid w:val="000813C1"/>
    <w:rsid w:val="00082571"/>
    <w:rsid w:val="00082F8A"/>
    <w:rsid w:val="000846EF"/>
    <w:rsid w:val="00084714"/>
    <w:rsid w:val="00085FE1"/>
    <w:rsid w:val="00090919"/>
    <w:rsid w:val="0009263E"/>
    <w:rsid w:val="00093E07"/>
    <w:rsid w:val="00094FFC"/>
    <w:rsid w:val="00096477"/>
    <w:rsid w:val="00097C18"/>
    <w:rsid w:val="00097DB1"/>
    <w:rsid w:val="000A1369"/>
    <w:rsid w:val="000A14EC"/>
    <w:rsid w:val="000A6240"/>
    <w:rsid w:val="000A71C6"/>
    <w:rsid w:val="000B4352"/>
    <w:rsid w:val="000B5368"/>
    <w:rsid w:val="000B76C9"/>
    <w:rsid w:val="000B7B10"/>
    <w:rsid w:val="000B7B86"/>
    <w:rsid w:val="000B7E93"/>
    <w:rsid w:val="000C092D"/>
    <w:rsid w:val="000C3524"/>
    <w:rsid w:val="000C3755"/>
    <w:rsid w:val="000C3BAE"/>
    <w:rsid w:val="000C46D1"/>
    <w:rsid w:val="000C68D1"/>
    <w:rsid w:val="000C7353"/>
    <w:rsid w:val="000D1895"/>
    <w:rsid w:val="000D2CEB"/>
    <w:rsid w:val="000D3872"/>
    <w:rsid w:val="000D6384"/>
    <w:rsid w:val="000D73CA"/>
    <w:rsid w:val="000D7952"/>
    <w:rsid w:val="000D7D53"/>
    <w:rsid w:val="000E2839"/>
    <w:rsid w:val="000E6905"/>
    <w:rsid w:val="000F20DD"/>
    <w:rsid w:val="000F247E"/>
    <w:rsid w:val="000F33B6"/>
    <w:rsid w:val="000F47DD"/>
    <w:rsid w:val="00100271"/>
    <w:rsid w:val="00103DF0"/>
    <w:rsid w:val="001066D5"/>
    <w:rsid w:val="0010773D"/>
    <w:rsid w:val="0010779F"/>
    <w:rsid w:val="00111A2C"/>
    <w:rsid w:val="00111FD0"/>
    <w:rsid w:val="0011448D"/>
    <w:rsid w:val="00115235"/>
    <w:rsid w:val="0011631A"/>
    <w:rsid w:val="00120242"/>
    <w:rsid w:val="0012058A"/>
    <w:rsid w:val="00120D24"/>
    <w:rsid w:val="001227B5"/>
    <w:rsid w:val="00122B93"/>
    <w:rsid w:val="0012404F"/>
    <w:rsid w:val="00125D52"/>
    <w:rsid w:val="00127B7B"/>
    <w:rsid w:val="00127E33"/>
    <w:rsid w:val="0013247E"/>
    <w:rsid w:val="00132564"/>
    <w:rsid w:val="001327B4"/>
    <w:rsid w:val="001338B7"/>
    <w:rsid w:val="001351D1"/>
    <w:rsid w:val="0013715A"/>
    <w:rsid w:val="0013765F"/>
    <w:rsid w:val="00141CC3"/>
    <w:rsid w:val="00143DEC"/>
    <w:rsid w:val="00146A12"/>
    <w:rsid w:val="00146A8B"/>
    <w:rsid w:val="00146E45"/>
    <w:rsid w:val="00146EC5"/>
    <w:rsid w:val="00147A90"/>
    <w:rsid w:val="0015267F"/>
    <w:rsid w:val="00152D25"/>
    <w:rsid w:val="0015367F"/>
    <w:rsid w:val="0015660A"/>
    <w:rsid w:val="0016022F"/>
    <w:rsid w:val="00160499"/>
    <w:rsid w:val="001609A2"/>
    <w:rsid w:val="001658E7"/>
    <w:rsid w:val="00167BA5"/>
    <w:rsid w:val="00167DA0"/>
    <w:rsid w:val="0017038A"/>
    <w:rsid w:val="00175433"/>
    <w:rsid w:val="00175D68"/>
    <w:rsid w:val="00183BC1"/>
    <w:rsid w:val="00184ACD"/>
    <w:rsid w:val="00184C73"/>
    <w:rsid w:val="0018667A"/>
    <w:rsid w:val="001874F2"/>
    <w:rsid w:val="00191A87"/>
    <w:rsid w:val="00196762"/>
    <w:rsid w:val="00196E7C"/>
    <w:rsid w:val="00197A9B"/>
    <w:rsid w:val="001A0D62"/>
    <w:rsid w:val="001A3EDB"/>
    <w:rsid w:val="001A4CAD"/>
    <w:rsid w:val="001A5EC5"/>
    <w:rsid w:val="001A6147"/>
    <w:rsid w:val="001A6822"/>
    <w:rsid w:val="001A7896"/>
    <w:rsid w:val="001B47C1"/>
    <w:rsid w:val="001B4906"/>
    <w:rsid w:val="001B5360"/>
    <w:rsid w:val="001B59BE"/>
    <w:rsid w:val="001C3288"/>
    <w:rsid w:val="001C5E8B"/>
    <w:rsid w:val="001C6A8A"/>
    <w:rsid w:val="001D627C"/>
    <w:rsid w:val="001D62A2"/>
    <w:rsid w:val="001D63C0"/>
    <w:rsid w:val="001E3F1C"/>
    <w:rsid w:val="001F067A"/>
    <w:rsid w:val="001F319C"/>
    <w:rsid w:val="001F3DFE"/>
    <w:rsid w:val="001F576F"/>
    <w:rsid w:val="001F768E"/>
    <w:rsid w:val="001F76A8"/>
    <w:rsid w:val="00203D84"/>
    <w:rsid w:val="00204F94"/>
    <w:rsid w:val="00205885"/>
    <w:rsid w:val="0020662B"/>
    <w:rsid w:val="00213BC5"/>
    <w:rsid w:val="00220140"/>
    <w:rsid w:val="00222295"/>
    <w:rsid w:val="002241E0"/>
    <w:rsid w:val="00227501"/>
    <w:rsid w:val="00234CCD"/>
    <w:rsid w:val="002361A7"/>
    <w:rsid w:val="002407BE"/>
    <w:rsid w:val="00240E22"/>
    <w:rsid w:val="00240FD1"/>
    <w:rsid w:val="00241292"/>
    <w:rsid w:val="002460CA"/>
    <w:rsid w:val="0024654C"/>
    <w:rsid w:val="002470F0"/>
    <w:rsid w:val="002478C2"/>
    <w:rsid w:val="00254F9E"/>
    <w:rsid w:val="00256F07"/>
    <w:rsid w:val="00260256"/>
    <w:rsid w:val="00260500"/>
    <w:rsid w:val="002616FA"/>
    <w:rsid w:val="0027048D"/>
    <w:rsid w:val="002719E4"/>
    <w:rsid w:val="00271CB7"/>
    <w:rsid w:val="00272A03"/>
    <w:rsid w:val="002845CA"/>
    <w:rsid w:val="0028584C"/>
    <w:rsid w:val="00291EE7"/>
    <w:rsid w:val="0029206E"/>
    <w:rsid w:val="0029334A"/>
    <w:rsid w:val="00294D9C"/>
    <w:rsid w:val="00294F98"/>
    <w:rsid w:val="002964A1"/>
    <w:rsid w:val="00296D5B"/>
    <w:rsid w:val="002975AB"/>
    <w:rsid w:val="002A12C0"/>
    <w:rsid w:val="002A4B1E"/>
    <w:rsid w:val="002A5F1D"/>
    <w:rsid w:val="002B1074"/>
    <w:rsid w:val="002B17BA"/>
    <w:rsid w:val="002B1F35"/>
    <w:rsid w:val="002B6D84"/>
    <w:rsid w:val="002B7F58"/>
    <w:rsid w:val="002C15D9"/>
    <w:rsid w:val="002C24BE"/>
    <w:rsid w:val="002C2CC1"/>
    <w:rsid w:val="002C68A0"/>
    <w:rsid w:val="002C7A97"/>
    <w:rsid w:val="002D3039"/>
    <w:rsid w:val="002D42CF"/>
    <w:rsid w:val="002D4B72"/>
    <w:rsid w:val="002D4C0C"/>
    <w:rsid w:val="002E02E5"/>
    <w:rsid w:val="002E04D6"/>
    <w:rsid w:val="002E0DBC"/>
    <w:rsid w:val="002E1885"/>
    <w:rsid w:val="002E5885"/>
    <w:rsid w:val="002E5F31"/>
    <w:rsid w:val="002E6903"/>
    <w:rsid w:val="002E6E2B"/>
    <w:rsid w:val="002F09D9"/>
    <w:rsid w:val="002F1CCA"/>
    <w:rsid w:val="002F4EF3"/>
    <w:rsid w:val="002F51FA"/>
    <w:rsid w:val="003005E8"/>
    <w:rsid w:val="00300716"/>
    <w:rsid w:val="00300782"/>
    <w:rsid w:val="003114B9"/>
    <w:rsid w:val="00314285"/>
    <w:rsid w:val="00314AF2"/>
    <w:rsid w:val="00316423"/>
    <w:rsid w:val="00321A7E"/>
    <w:rsid w:val="003224D1"/>
    <w:rsid w:val="00322AF8"/>
    <w:rsid w:val="00334286"/>
    <w:rsid w:val="00337DFB"/>
    <w:rsid w:val="00340E44"/>
    <w:rsid w:val="00341E89"/>
    <w:rsid w:val="00344F41"/>
    <w:rsid w:val="003456F5"/>
    <w:rsid w:val="00345E13"/>
    <w:rsid w:val="0034674A"/>
    <w:rsid w:val="00346C02"/>
    <w:rsid w:val="0034715C"/>
    <w:rsid w:val="00352302"/>
    <w:rsid w:val="00352A9D"/>
    <w:rsid w:val="00352AF2"/>
    <w:rsid w:val="00352CCA"/>
    <w:rsid w:val="00352FEA"/>
    <w:rsid w:val="003556A8"/>
    <w:rsid w:val="00355CD1"/>
    <w:rsid w:val="00356CEB"/>
    <w:rsid w:val="003575BD"/>
    <w:rsid w:val="00357BB3"/>
    <w:rsid w:val="00360936"/>
    <w:rsid w:val="003616DB"/>
    <w:rsid w:val="00364AB9"/>
    <w:rsid w:val="00376E11"/>
    <w:rsid w:val="003819C5"/>
    <w:rsid w:val="00381ED8"/>
    <w:rsid w:val="00382D50"/>
    <w:rsid w:val="00382F79"/>
    <w:rsid w:val="00383931"/>
    <w:rsid w:val="003857A3"/>
    <w:rsid w:val="0038585E"/>
    <w:rsid w:val="00386F90"/>
    <w:rsid w:val="00387F54"/>
    <w:rsid w:val="00395268"/>
    <w:rsid w:val="00395656"/>
    <w:rsid w:val="00395DA4"/>
    <w:rsid w:val="00396007"/>
    <w:rsid w:val="00396B5C"/>
    <w:rsid w:val="00396E48"/>
    <w:rsid w:val="00397C1D"/>
    <w:rsid w:val="003A44AC"/>
    <w:rsid w:val="003A4B0C"/>
    <w:rsid w:val="003A55E2"/>
    <w:rsid w:val="003A64B7"/>
    <w:rsid w:val="003A6EA8"/>
    <w:rsid w:val="003A79B8"/>
    <w:rsid w:val="003A7C99"/>
    <w:rsid w:val="003B0152"/>
    <w:rsid w:val="003B06FE"/>
    <w:rsid w:val="003B243F"/>
    <w:rsid w:val="003B3D0C"/>
    <w:rsid w:val="003B6751"/>
    <w:rsid w:val="003C3365"/>
    <w:rsid w:val="003C37FB"/>
    <w:rsid w:val="003C5307"/>
    <w:rsid w:val="003C583F"/>
    <w:rsid w:val="003D02DA"/>
    <w:rsid w:val="003E007C"/>
    <w:rsid w:val="003E1B33"/>
    <w:rsid w:val="003E1C9B"/>
    <w:rsid w:val="003E23AA"/>
    <w:rsid w:val="003E2EB2"/>
    <w:rsid w:val="003E3FA6"/>
    <w:rsid w:val="003E45F2"/>
    <w:rsid w:val="003E78A3"/>
    <w:rsid w:val="003F1E6C"/>
    <w:rsid w:val="003F3ACF"/>
    <w:rsid w:val="003F5A3A"/>
    <w:rsid w:val="003F5BC4"/>
    <w:rsid w:val="00401120"/>
    <w:rsid w:val="004015C7"/>
    <w:rsid w:val="00404F5A"/>
    <w:rsid w:val="004057E1"/>
    <w:rsid w:val="00407790"/>
    <w:rsid w:val="00412936"/>
    <w:rsid w:val="0041423F"/>
    <w:rsid w:val="00414716"/>
    <w:rsid w:val="00415216"/>
    <w:rsid w:val="00416963"/>
    <w:rsid w:val="00416D1E"/>
    <w:rsid w:val="00420A19"/>
    <w:rsid w:val="00422FD7"/>
    <w:rsid w:val="0042394E"/>
    <w:rsid w:val="00423AC2"/>
    <w:rsid w:val="00425217"/>
    <w:rsid w:val="00425738"/>
    <w:rsid w:val="00427EE9"/>
    <w:rsid w:val="0043047C"/>
    <w:rsid w:val="00430CA9"/>
    <w:rsid w:val="0043369C"/>
    <w:rsid w:val="0043371A"/>
    <w:rsid w:val="00433C5E"/>
    <w:rsid w:val="00435B00"/>
    <w:rsid w:val="00437B9E"/>
    <w:rsid w:val="00440236"/>
    <w:rsid w:val="00445452"/>
    <w:rsid w:val="00446CAF"/>
    <w:rsid w:val="00453D4F"/>
    <w:rsid w:val="00454130"/>
    <w:rsid w:val="00454B93"/>
    <w:rsid w:val="00460C68"/>
    <w:rsid w:val="00462E1A"/>
    <w:rsid w:val="00462E59"/>
    <w:rsid w:val="00464305"/>
    <w:rsid w:val="004649D1"/>
    <w:rsid w:val="004656D8"/>
    <w:rsid w:val="00467A9F"/>
    <w:rsid w:val="004702C7"/>
    <w:rsid w:val="00471206"/>
    <w:rsid w:val="00472960"/>
    <w:rsid w:val="00473337"/>
    <w:rsid w:val="00473E5E"/>
    <w:rsid w:val="0047447D"/>
    <w:rsid w:val="00483963"/>
    <w:rsid w:val="00487C4D"/>
    <w:rsid w:val="00492D13"/>
    <w:rsid w:val="004A14B1"/>
    <w:rsid w:val="004A4C12"/>
    <w:rsid w:val="004A5F1E"/>
    <w:rsid w:val="004A7679"/>
    <w:rsid w:val="004B33A7"/>
    <w:rsid w:val="004B5E2B"/>
    <w:rsid w:val="004C180B"/>
    <w:rsid w:val="004C2C9F"/>
    <w:rsid w:val="004C350C"/>
    <w:rsid w:val="004C36A9"/>
    <w:rsid w:val="004C7C4A"/>
    <w:rsid w:val="004D0370"/>
    <w:rsid w:val="004D2DDD"/>
    <w:rsid w:val="004D3758"/>
    <w:rsid w:val="004D676B"/>
    <w:rsid w:val="004E05AA"/>
    <w:rsid w:val="004E2266"/>
    <w:rsid w:val="004E256B"/>
    <w:rsid w:val="004E7C14"/>
    <w:rsid w:val="004F49C8"/>
    <w:rsid w:val="00503A17"/>
    <w:rsid w:val="0050699B"/>
    <w:rsid w:val="0050699C"/>
    <w:rsid w:val="00510FD7"/>
    <w:rsid w:val="00513B3A"/>
    <w:rsid w:val="00515CF1"/>
    <w:rsid w:val="00521852"/>
    <w:rsid w:val="00521C43"/>
    <w:rsid w:val="00525D4D"/>
    <w:rsid w:val="00527C5F"/>
    <w:rsid w:val="00530EA1"/>
    <w:rsid w:val="00532E3C"/>
    <w:rsid w:val="005366C7"/>
    <w:rsid w:val="00536AC1"/>
    <w:rsid w:val="00542589"/>
    <w:rsid w:val="00544B7A"/>
    <w:rsid w:val="00550FD2"/>
    <w:rsid w:val="005512AE"/>
    <w:rsid w:val="0055282D"/>
    <w:rsid w:val="005535F4"/>
    <w:rsid w:val="00553764"/>
    <w:rsid w:val="00563C32"/>
    <w:rsid w:val="00564553"/>
    <w:rsid w:val="00566CF8"/>
    <w:rsid w:val="00567693"/>
    <w:rsid w:val="005759ED"/>
    <w:rsid w:val="00576E31"/>
    <w:rsid w:val="00577670"/>
    <w:rsid w:val="00583823"/>
    <w:rsid w:val="00583F8B"/>
    <w:rsid w:val="00586D0D"/>
    <w:rsid w:val="005901CB"/>
    <w:rsid w:val="00596CF8"/>
    <w:rsid w:val="005971B8"/>
    <w:rsid w:val="005A1FF1"/>
    <w:rsid w:val="005A33B4"/>
    <w:rsid w:val="005A3455"/>
    <w:rsid w:val="005A3B34"/>
    <w:rsid w:val="005A4128"/>
    <w:rsid w:val="005A6D7E"/>
    <w:rsid w:val="005A7CE0"/>
    <w:rsid w:val="005B15F9"/>
    <w:rsid w:val="005B1894"/>
    <w:rsid w:val="005B2380"/>
    <w:rsid w:val="005B3EC0"/>
    <w:rsid w:val="005B4A66"/>
    <w:rsid w:val="005B799B"/>
    <w:rsid w:val="005C0A57"/>
    <w:rsid w:val="005C18F4"/>
    <w:rsid w:val="005C1D31"/>
    <w:rsid w:val="005C2C3B"/>
    <w:rsid w:val="005C4303"/>
    <w:rsid w:val="005D15C7"/>
    <w:rsid w:val="005D4CEA"/>
    <w:rsid w:val="005D50E2"/>
    <w:rsid w:val="005D58D7"/>
    <w:rsid w:val="005E16DA"/>
    <w:rsid w:val="005E280E"/>
    <w:rsid w:val="005E3FD9"/>
    <w:rsid w:val="005E51EF"/>
    <w:rsid w:val="005E5678"/>
    <w:rsid w:val="005E695B"/>
    <w:rsid w:val="005F25FD"/>
    <w:rsid w:val="005F2697"/>
    <w:rsid w:val="005F2719"/>
    <w:rsid w:val="005F3978"/>
    <w:rsid w:val="005F4298"/>
    <w:rsid w:val="005F4B4D"/>
    <w:rsid w:val="005F7B2D"/>
    <w:rsid w:val="00601897"/>
    <w:rsid w:val="00605400"/>
    <w:rsid w:val="0061118C"/>
    <w:rsid w:val="00615593"/>
    <w:rsid w:val="006214F9"/>
    <w:rsid w:val="00622962"/>
    <w:rsid w:val="00622D67"/>
    <w:rsid w:val="006233EA"/>
    <w:rsid w:val="006256E0"/>
    <w:rsid w:val="00625872"/>
    <w:rsid w:val="00627DCA"/>
    <w:rsid w:val="006300CA"/>
    <w:rsid w:val="00631DBA"/>
    <w:rsid w:val="00635E77"/>
    <w:rsid w:val="00637B7E"/>
    <w:rsid w:val="00637FAD"/>
    <w:rsid w:val="0064007C"/>
    <w:rsid w:val="00640840"/>
    <w:rsid w:val="0064436E"/>
    <w:rsid w:val="00645628"/>
    <w:rsid w:val="0064627F"/>
    <w:rsid w:val="00652534"/>
    <w:rsid w:val="00653D37"/>
    <w:rsid w:val="00657121"/>
    <w:rsid w:val="006579CB"/>
    <w:rsid w:val="00660228"/>
    <w:rsid w:val="00660C95"/>
    <w:rsid w:val="00662EE8"/>
    <w:rsid w:val="00663A3E"/>
    <w:rsid w:val="00663BEB"/>
    <w:rsid w:val="006657DA"/>
    <w:rsid w:val="00667DC4"/>
    <w:rsid w:val="00670B38"/>
    <w:rsid w:val="006715FF"/>
    <w:rsid w:val="00674B3F"/>
    <w:rsid w:val="0067799D"/>
    <w:rsid w:val="00680E67"/>
    <w:rsid w:val="00681D54"/>
    <w:rsid w:val="00681E43"/>
    <w:rsid w:val="00686DDB"/>
    <w:rsid w:val="00690DEA"/>
    <w:rsid w:val="00691B90"/>
    <w:rsid w:val="00692BB6"/>
    <w:rsid w:val="0069336D"/>
    <w:rsid w:val="0069397B"/>
    <w:rsid w:val="00693FF4"/>
    <w:rsid w:val="00694062"/>
    <w:rsid w:val="006956BC"/>
    <w:rsid w:val="00697654"/>
    <w:rsid w:val="006977EF"/>
    <w:rsid w:val="006A0210"/>
    <w:rsid w:val="006A1C4B"/>
    <w:rsid w:val="006A57F3"/>
    <w:rsid w:val="006A5A06"/>
    <w:rsid w:val="006A74F0"/>
    <w:rsid w:val="006A7584"/>
    <w:rsid w:val="006A791C"/>
    <w:rsid w:val="006B16F3"/>
    <w:rsid w:val="006B1C33"/>
    <w:rsid w:val="006B6454"/>
    <w:rsid w:val="006C1EBA"/>
    <w:rsid w:val="006C245C"/>
    <w:rsid w:val="006C2758"/>
    <w:rsid w:val="006C6261"/>
    <w:rsid w:val="006C79B5"/>
    <w:rsid w:val="006D0B48"/>
    <w:rsid w:val="006D0CBE"/>
    <w:rsid w:val="006D4291"/>
    <w:rsid w:val="006D44EB"/>
    <w:rsid w:val="006D5445"/>
    <w:rsid w:val="006D5F4E"/>
    <w:rsid w:val="006E000B"/>
    <w:rsid w:val="006E09BD"/>
    <w:rsid w:val="006E12F4"/>
    <w:rsid w:val="006E229C"/>
    <w:rsid w:val="006E790D"/>
    <w:rsid w:val="006F11E4"/>
    <w:rsid w:val="006F15A6"/>
    <w:rsid w:val="006F15CB"/>
    <w:rsid w:val="006F301D"/>
    <w:rsid w:val="00700B16"/>
    <w:rsid w:val="007019DB"/>
    <w:rsid w:val="0070278D"/>
    <w:rsid w:val="00702A2A"/>
    <w:rsid w:val="00703254"/>
    <w:rsid w:val="00703CD3"/>
    <w:rsid w:val="007056E4"/>
    <w:rsid w:val="00706810"/>
    <w:rsid w:val="00707369"/>
    <w:rsid w:val="00713397"/>
    <w:rsid w:val="00714A37"/>
    <w:rsid w:val="00717715"/>
    <w:rsid w:val="007226CF"/>
    <w:rsid w:val="00723440"/>
    <w:rsid w:val="007237F4"/>
    <w:rsid w:val="00723BF0"/>
    <w:rsid w:val="00724319"/>
    <w:rsid w:val="0072446C"/>
    <w:rsid w:val="007256A5"/>
    <w:rsid w:val="00725D05"/>
    <w:rsid w:val="0073396E"/>
    <w:rsid w:val="00736900"/>
    <w:rsid w:val="0073707B"/>
    <w:rsid w:val="00737D64"/>
    <w:rsid w:val="007425D1"/>
    <w:rsid w:val="00744A5B"/>
    <w:rsid w:val="00746001"/>
    <w:rsid w:val="00746716"/>
    <w:rsid w:val="0075014F"/>
    <w:rsid w:val="007524EB"/>
    <w:rsid w:val="007525A4"/>
    <w:rsid w:val="00752902"/>
    <w:rsid w:val="00755CD5"/>
    <w:rsid w:val="0075675E"/>
    <w:rsid w:val="0076011B"/>
    <w:rsid w:val="00771A5D"/>
    <w:rsid w:val="0077371F"/>
    <w:rsid w:val="00775846"/>
    <w:rsid w:val="00783A06"/>
    <w:rsid w:val="00783C36"/>
    <w:rsid w:val="00784EE9"/>
    <w:rsid w:val="00785ACE"/>
    <w:rsid w:val="00785BE8"/>
    <w:rsid w:val="00792379"/>
    <w:rsid w:val="00792DC8"/>
    <w:rsid w:val="00792F14"/>
    <w:rsid w:val="00793327"/>
    <w:rsid w:val="007945DA"/>
    <w:rsid w:val="00796050"/>
    <w:rsid w:val="007A15BA"/>
    <w:rsid w:val="007A182E"/>
    <w:rsid w:val="007A549D"/>
    <w:rsid w:val="007A70C6"/>
    <w:rsid w:val="007A7ABE"/>
    <w:rsid w:val="007B2343"/>
    <w:rsid w:val="007B2F07"/>
    <w:rsid w:val="007B3198"/>
    <w:rsid w:val="007B7356"/>
    <w:rsid w:val="007C44D7"/>
    <w:rsid w:val="007C4F8A"/>
    <w:rsid w:val="007C59D3"/>
    <w:rsid w:val="007C5A63"/>
    <w:rsid w:val="007D16DD"/>
    <w:rsid w:val="007D7911"/>
    <w:rsid w:val="007E0E99"/>
    <w:rsid w:val="007E30D5"/>
    <w:rsid w:val="007E5A15"/>
    <w:rsid w:val="007E7472"/>
    <w:rsid w:val="007F04F3"/>
    <w:rsid w:val="007F22AB"/>
    <w:rsid w:val="007F4620"/>
    <w:rsid w:val="007F67A1"/>
    <w:rsid w:val="007F689E"/>
    <w:rsid w:val="007F6D7F"/>
    <w:rsid w:val="008017F3"/>
    <w:rsid w:val="0080433A"/>
    <w:rsid w:val="0080474A"/>
    <w:rsid w:val="00805CC0"/>
    <w:rsid w:val="0080617B"/>
    <w:rsid w:val="00810911"/>
    <w:rsid w:val="008109BF"/>
    <w:rsid w:val="00820DE5"/>
    <w:rsid w:val="008211CB"/>
    <w:rsid w:val="0082298C"/>
    <w:rsid w:val="00824E93"/>
    <w:rsid w:val="0082575D"/>
    <w:rsid w:val="00830165"/>
    <w:rsid w:val="00830422"/>
    <w:rsid w:val="0083133F"/>
    <w:rsid w:val="008326C0"/>
    <w:rsid w:val="00832A12"/>
    <w:rsid w:val="00834541"/>
    <w:rsid w:val="008347CC"/>
    <w:rsid w:val="00837742"/>
    <w:rsid w:val="008404EF"/>
    <w:rsid w:val="00840663"/>
    <w:rsid w:val="00840826"/>
    <w:rsid w:val="00840AEE"/>
    <w:rsid w:val="00843E4C"/>
    <w:rsid w:val="00845834"/>
    <w:rsid w:val="00845A86"/>
    <w:rsid w:val="00845C13"/>
    <w:rsid w:val="00847E0F"/>
    <w:rsid w:val="00850849"/>
    <w:rsid w:val="00852637"/>
    <w:rsid w:val="008602C2"/>
    <w:rsid w:val="00862272"/>
    <w:rsid w:val="00862610"/>
    <w:rsid w:val="00864B3C"/>
    <w:rsid w:val="0086675A"/>
    <w:rsid w:val="00866C4A"/>
    <w:rsid w:val="00866E90"/>
    <w:rsid w:val="008679E1"/>
    <w:rsid w:val="00867C96"/>
    <w:rsid w:val="00872270"/>
    <w:rsid w:val="00873859"/>
    <w:rsid w:val="0087413C"/>
    <w:rsid w:val="00875376"/>
    <w:rsid w:val="00876AA6"/>
    <w:rsid w:val="00877AEC"/>
    <w:rsid w:val="00881278"/>
    <w:rsid w:val="00883B32"/>
    <w:rsid w:val="008842F5"/>
    <w:rsid w:val="00887264"/>
    <w:rsid w:val="00890FC0"/>
    <w:rsid w:val="0089101D"/>
    <w:rsid w:val="008928E5"/>
    <w:rsid w:val="00895AEC"/>
    <w:rsid w:val="008970F9"/>
    <w:rsid w:val="00897606"/>
    <w:rsid w:val="008A38EE"/>
    <w:rsid w:val="008A52BD"/>
    <w:rsid w:val="008B4026"/>
    <w:rsid w:val="008B56EC"/>
    <w:rsid w:val="008B5ABB"/>
    <w:rsid w:val="008B6A30"/>
    <w:rsid w:val="008B7EDB"/>
    <w:rsid w:val="008B7FAC"/>
    <w:rsid w:val="008C16FD"/>
    <w:rsid w:val="008C294D"/>
    <w:rsid w:val="008C3997"/>
    <w:rsid w:val="008C3D61"/>
    <w:rsid w:val="008C5F1E"/>
    <w:rsid w:val="008C70AB"/>
    <w:rsid w:val="008C7865"/>
    <w:rsid w:val="008D01CE"/>
    <w:rsid w:val="008D0959"/>
    <w:rsid w:val="008D139F"/>
    <w:rsid w:val="008D2100"/>
    <w:rsid w:val="008E12A8"/>
    <w:rsid w:val="008E38AE"/>
    <w:rsid w:val="008E3C0A"/>
    <w:rsid w:val="008E405A"/>
    <w:rsid w:val="008E4710"/>
    <w:rsid w:val="008E580A"/>
    <w:rsid w:val="008E69F6"/>
    <w:rsid w:val="008E7C1C"/>
    <w:rsid w:val="008F0171"/>
    <w:rsid w:val="008F086A"/>
    <w:rsid w:val="008F382F"/>
    <w:rsid w:val="008F437B"/>
    <w:rsid w:val="008F46C1"/>
    <w:rsid w:val="008F6704"/>
    <w:rsid w:val="008F723A"/>
    <w:rsid w:val="008F723D"/>
    <w:rsid w:val="009010EE"/>
    <w:rsid w:val="00901EEE"/>
    <w:rsid w:val="00902067"/>
    <w:rsid w:val="00902225"/>
    <w:rsid w:val="009031C7"/>
    <w:rsid w:val="00903C4F"/>
    <w:rsid w:val="00903DCC"/>
    <w:rsid w:val="009049AD"/>
    <w:rsid w:val="009053A9"/>
    <w:rsid w:val="00912912"/>
    <w:rsid w:val="00913896"/>
    <w:rsid w:val="00913BEB"/>
    <w:rsid w:val="00920E8F"/>
    <w:rsid w:val="00921808"/>
    <w:rsid w:val="00922A2D"/>
    <w:rsid w:val="00922D83"/>
    <w:rsid w:val="00922F61"/>
    <w:rsid w:val="00925976"/>
    <w:rsid w:val="00925B9D"/>
    <w:rsid w:val="00925D0B"/>
    <w:rsid w:val="00930340"/>
    <w:rsid w:val="00931909"/>
    <w:rsid w:val="0093323E"/>
    <w:rsid w:val="00934A65"/>
    <w:rsid w:val="00934EE7"/>
    <w:rsid w:val="0093587A"/>
    <w:rsid w:val="0094153D"/>
    <w:rsid w:val="009444D6"/>
    <w:rsid w:val="009447F9"/>
    <w:rsid w:val="00944834"/>
    <w:rsid w:val="00944C10"/>
    <w:rsid w:val="009459CE"/>
    <w:rsid w:val="00946F62"/>
    <w:rsid w:val="00950ADD"/>
    <w:rsid w:val="00950EE9"/>
    <w:rsid w:val="00951946"/>
    <w:rsid w:val="00955E8C"/>
    <w:rsid w:val="00956638"/>
    <w:rsid w:val="009569A3"/>
    <w:rsid w:val="00961EFD"/>
    <w:rsid w:val="009651E2"/>
    <w:rsid w:val="009656BF"/>
    <w:rsid w:val="00970E83"/>
    <w:rsid w:val="0097355B"/>
    <w:rsid w:val="00973F16"/>
    <w:rsid w:val="009742D4"/>
    <w:rsid w:val="00974328"/>
    <w:rsid w:val="00974751"/>
    <w:rsid w:val="009759AC"/>
    <w:rsid w:val="00982831"/>
    <w:rsid w:val="00983AFF"/>
    <w:rsid w:val="0099050B"/>
    <w:rsid w:val="009A1DD8"/>
    <w:rsid w:val="009A21F4"/>
    <w:rsid w:val="009A27F4"/>
    <w:rsid w:val="009A461A"/>
    <w:rsid w:val="009A64C3"/>
    <w:rsid w:val="009B02BB"/>
    <w:rsid w:val="009B0BC9"/>
    <w:rsid w:val="009B0C6F"/>
    <w:rsid w:val="009B2E85"/>
    <w:rsid w:val="009B4A9D"/>
    <w:rsid w:val="009B68AD"/>
    <w:rsid w:val="009B7278"/>
    <w:rsid w:val="009B76CC"/>
    <w:rsid w:val="009C0425"/>
    <w:rsid w:val="009C4504"/>
    <w:rsid w:val="009C4AE4"/>
    <w:rsid w:val="009C5684"/>
    <w:rsid w:val="009C60F1"/>
    <w:rsid w:val="009C7941"/>
    <w:rsid w:val="009C7E88"/>
    <w:rsid w:val="009D1C79"/>
    <w:rsid w:val="009D3C33"/>
    <w:rsid w:val="009D3D67"/>
    <w:rsid w:val="009D6B20"/>
    <w:rsid w:val="009E018A"/>
    <w:rsid w:val="009E2554"/>
    <w:rsid w:val="009E5297"/>
    <w:rsid w:val="009E5A81"/>
    <w:rsid w:val="009E6219"/>
    <w:rsid w:val="009F460C"/>
    <w:rsid w:val="009F47B6"/>
    <w:rsid w:val="009F625C"/>
    <w:rsid w:val="00A00758"/>
    <w:rsid w:val="00A01708"/>
    <w:rsid w:val="00A03BFF"/>
    <w:rsid w:val="00A04266"/>
    <w:rsid w:val="00A075D9"/>
    <w:rsid w:val="00A07ED7"/>
    <w:rsid w:val="00A17B39"/>
    <w:rsid w:val="00A22B36"/>
    <w:rsid w:val="00A2395F"/>
    <w:rsid w:val="00A25EEC"/>
    <w:rsid w:val="00A26B80"/>
    <w:rsid w:val="00A26E1A"/>
    <w:rsid w:val="00A31D96"/>
    <w:rsid w:val="00A3350A"/>
    <w:rsid w:val="00A36017"/>
    <w:rsid w:val="00A37272"/>
    <w:rsid w:val="00A377DE"/>
    <w:rsid w:val="00A37D8B"/>
    <w:rsid w:val="00A44174"/>
    <w:rsid w:val="00A4473B"/>
    <w:rsid w:val="00A50949"/>
    <w:rsid w:val="00A50A12"/>
    <w:rsid w:val="00A514B5"/>
    <w:rsid w:val="00A51E22"/>
    <w:rsid w:val="00A55C21"/>
    <w:rsid w:val="00A60361"/>
    <w:rsid w:val="00A611C2"/>
    <w:rsid w:val="00A614E1"/>
    <w:rsid w:val="00A63992"/>
    <w:rsid w:val="00A65A17"/>
    <w:rsid w:val="00A670B8"/>
    <w:rsid w:val="00A72BBE"/>
    <w:rsid w:val="00A73167"/>
    <w:rsid w:val="00A76081"/>
    <w:rsid w:val="00A77121"/>
    <w:rsid w:val="00A800F9"/>
    <w:rsid w:val="00A82D31"/>
    <w:rsid w:val="00A8500A"/>
    <w:rsid w:val="00A86CFA"/>
    <w:rsid w:val="00A873E5"/>
    <w:rsid w:val="00A876EE"/>
    <w:rsid w:val="00A90072"/>
    <w:rsid w:val="00A91AD1"/>
    <w:rsid w:val="00A92517"/>
    <w:rsid w:val="00A92FFF"/>
    <w:rsid w:val="00A932EC"/>
    <w:rsid w:val="00A94F22"/>
    <w:rsid w:val="00A97E3D"/>
    <w:rsid w:val="00AA1643"/>
    <w:rsid w:val="00AA30E4"/>
    <w:rsid w:val="00AA665E"/>
    <w:rsid w:val="00AA68E9"/>
    <w:rsid w:val="00AA72F4"/>
    <w:rsid w:val="00AB0D58"/>
    <w:rsid w:val="00AB19B9"/>
    <w:rsid w:val="00AB2346"/>
    <w:rsid w:val="00AB27C8"/>
    <w:rsid w:val="00AB5C25"/>
    <w:rsid w:val="00AC236D"/>
    <w:rsid w:val="00AC2418"/>
    <w:rsid w:val="00AC6A88"/>
    <w:rsid w:val="00AC6CE4"/>
    <w:rsid w:val="00AD3E67"/>
    <w:rsid w:val="00AD3E7A"/>
    <w:rsid w:val="00AE2F72"/>
    <w:rsid w:val="00AE47F4"/>
    <w:rsid w:val="00AF074F"/>
    <w:rsid w:val="00AF0B09"/>
    <w:rsid w:val="00AF3FEF"/>
    <w:rsid w:val="00AF4E34"/>
    <w:rsid w:val="00AF584A"/>
    <w:rsid w:val="00AF6A7D"/>
    <w:rsid w:val="00AF6DDB"/>
    <w:rsid w:val="00AF7991"/>
    <w:rsid w:val="00B00050"/>
    <w:rsid w:val="00B05ADA"/>
    <w:rsid w:val="00B125E5"/>
    <w:rsid w:val="00B146D1"/>
    <w:rsid w:val="00B14BDC"/>
    <w:rsid w:val="00B1596A"/>
    <w:rsid w:val="00B16DDD"/>
    <w:rsid w:val="00B17D2C"/>
    <w:rsid w:val="00B200FD"/>
    <w:rsid w:val="00B2772D"/>
    <w:rsid w:val="00B30443"/>
    <w:rsid w:val="00B3316E"/>
    <w:rsid w:val="00B33F04"/>
    <w:rsid w:val="00B352E4"/>
    <w:rsid w:val="00B375D4"/>
    <w:rsid w:val="00B40D7D"/>
    <w:rsid w:val="00B455A3"/>
    <w:rsid w:val="00B45A8E"/>
    <w:rsid w:val="00B5260C"/>
    <w:rsid w:val="00B544FA"/>
    <w:rsid w:val="00B565C0"/>
    <w:rsid w:val="00B56A71"/>
    <w:rsid w:val="00B56D44"/>
    <w:rsid w:val="00B575B8"/>
    <w:rsid w:val="00B62316"/>
    <w:rsid w:val="00B624C9"/>
    <w:rsid w:val="00B62E4B"/>
    <w:rsid w:val="00B67B2C"/>
    <w:rsid w:val="00B707C2"/>
    <w:rsid w:val="00B729D6"/>
    <w:rsid w:val="00B7477A"/>
    <w:rsid w:val="00B81272"/>
    <w:rsid w:val="00B812ED"/>
    <w:rsid w:val="00B8139B"/>
    <w:rsid w:val="00B82A45"/>
    <w:rsid w:val="00B85539"/>
    <w:rsid w:val="00B91766"/>
    <w:rsid w:val="00B91ABB"/>
    <w:rsid w:val="00B93B1B"/>
    <w:rsid w:val="00BA003E"/>
    <w:rsid w:val="00BA364E"/>
    <w:rsid w:val="00BA46FC"/>
    <w:rsid w:val="00BA47E7"/>
    <w:rsid w:val="00BA4FDA"/>
    <w:rsid w:val="00BB189F"/>
    <w:rsid w:val="00BB1D69"/>
    <w:rsid w:val="00BB1D72"/>
    <w:rsid w:val="00BB4F3B"/>
    <w:rsid w:val="00BB5292"/>
    <w:rsid w:val="00BB591C"/>
    <w:rsid w:val="00BB5E01"/>
    <w:rsid w:val="00BC0777"/>
    <w:rsid w:val="00BC08AF"/>
    <w:rsid w:val="00BC0B16"/>
    <w:rsid w:val="00BC1E98"/>
    <w:rsid w:val="00BC20E7"/>
    <w:rsid w:val="00BC3D17"/>
    <w:rsid w:val="00BC44A7"/>
    <w:rsid w:val="00BC456B"/>
    <w:rsid w:val="00BC7946"/>
    <w:rsid w:val="00BD46F6"/>
    <w:rsid w:val="00BE10FF"/>
    <w:rsid w:val="00BE279A"/>
    <w:rsid w:val="00BE3EC9"/>
    <w:rsid w:val="00BE60C1"/>
    <w:rsid w:val="00BE65C3"/>
    <w:rsid w:val="00BE66EA"/>
    <w:rsid w:val="00BF015A"/>
    <w:rsid w:val="00BF06CA"/>
    <w:rsid w:val="00BF12BE"/>
    <w:rsid w:val="00BF4A9E"/>
    <w:rsid w:val="00BF5FB5"/>
    <w:rsid w:val="00BF7DEA"/>
    <w:rsid w:val="00C013B8"/>
    <w:rsid w:val="00C01B33"/>
    <w:rsid w:val="00C03D4E"/>
    <w:rsid w:val="00C17A86"/>
    <w:rsid w:val="00C214CF"/>
    <w:rsid w:val="00C234E6"/>
    <w:rsid w:val="00C23B1F"/>
    <w:rsid w:val="00C23D01"/>
    <w:rsid w:val="00C249DC"/>
    <w:rsid w:val="00C27342"/>
    <w:rsid w:val="00C342BB"/>
    <w:rsid w:val="00C36A93"/>
    <w:rsid w:val="00C36C32"/>
    <w:rsid w:val="00C40249"/>
    <w:rsid w:val="00C44839"/>
    <w:rsid w:val="00C46D89"/>
    <w:rsid w:val="00C518D4"/>
    <w:rsid w:val="00C5355C"/>
    <w:rsid w:val="00C54357"/>
    <w:rsid w:val="00C619EE"/>
    <w:rsid w:val="00C6338F"/>
    <w:rsid w:val="00C641D1"/>
    <w:rsid w:val="00C652CD"/>
    <w:rsid w:val="00C67D8A"/>
    <w:rsid w:val="00C7296B"/>
    <w:rsid w:val="00C80B9F"/>
    <w:rsid w:val="00C81B70"/>
    <w:rsid w:val="00C83E15"/>
    <w:rsid w:val="00C86308"/>
    <w:rsid w:val="00C86507"/>
    <w:rsid w:val="00C865EC"/>
    <w:rsid w:val="00C87980"/>
    <w:rsid w:val="00C9014D"/>
    <w:rsid w:val="00C9072F"/>
    <w:rsid w:val="00C909D9"/>
    <w:rsid w:val="00C93B6A"/>
    <w:rsid w:val="00C95F7D"/>
    <w:rsid w:val="00C96120"/>
    <w:rsid w:val="00CA1A43"/>
    <w:rsid w:val="00CA3FDC"/>
    <w:rsid w:val="00CA4AC8"/>
    <w:rsid w:val="00CA757A"/>
    <w:rsid w:val="00CB0AB4"/>
    <w:rsid w:val="00CB0C79"/>
    <w:rsid w:val="00CB3708"/>
    <w:rsid w:val="00CB525D"/>
    <w:rsid w:val="00CB7CA0"/>
    <w:rsid w:val="00CC0DA5"/>
    <w:rsid w:val="00CC1E0B"/>
    <w:rsid w:val="00CC3864"/>
    <w:rsid w:val="00CC6168"/>
    <w:rsid w:val="00CC7D51"/>
    <w:rsid w:val="00CD2A7B"/>
    <w:rsid w:val="00CD434F"/>
    <w:rsid w:val="00CD50A9"/>
    <w:rsid w:val="00CE11A4"/>
    <w:rsid w:val="00CE233E"/>
    <w:rsid w:val="00CE4BFC"/>
    <w:rsid w:val="00CF0A45"/>
    <w:rsid w:val="00CF1482"/>
    <w:rsid w:val="00CF401D"/>
    <w:rsid w:val="00CF66F3"/>
    <w:rsid w:val="00CF6754"/>
    <w:rsid w:val="00D04090"/>
    <w:rsid w:val="00D06958"/>
    <w:rsid w:val="00D0758B"/>
    <w:rsid w:val="00D128CC"/>
    <w:rsid w:val="00D12E5C"/>
    <w:rsid w:val="00D1338B"/>
    <w:rsid w:val="00D1539A"/>
    <w:rsid w:val="00D16D0D"/>
    <w:rsid w:val="00D21F2F"/>
    <w:rsid w:val="00D2514D"/>
    <w:rsid w:val="00D31084"/>
    <w:rsid w:val="00D3487E"/>
    <w:rsid w:val="00D356E5"/>
    <w:rsid w:val="00D35EDB"/>
    <w:rsid w:val="00D37964"/>
    <w:rsid w:val="00D43C3E"/>
    <w:rsid w:val="00D46367"/>
    <w:rsid w:val="00D55B96"/>
    <w:rsid w:val="00D55BF8"/>
    <w:rsid w:val="00D56857"/>
    <w:rsid w:val="00D6007F"/>
    <w:rsid w:val="00D6150B"/>
    <w:rsid w:val="00D62871"/>
    <w:rsid w:val="00D66DE5"/>
    <w:rsid w:val="00D71CAD"/>
    <w:rsid w:val="00D72A8E"/>
    <w:rsid w:val="00D73D6D"/>
    <w:rsid w:val="00D7639A"/>
    <w:rsid w:val="00D77728"/>
    <w:rsid w:val="00D80323"/>
    <w:rsid w:val="00D83F3C"/>
    <w:rsid w:val="00D90B1B"/>
    <w:rsid w:val="00D941AE"/>
    <w:rsid w:val="00D9593E"/>
    <w:rsid w:val="00D95AE7"/>
    <w:rsid w:val="00DA0066"/>
    <w:rsid w:val="00DA0B3F"/>
    <w:rsid w:val="00DA0FA3"/>
    <w:rsid w:val="00DA2C30"/>
    <w:rsid w:val="00DA61A1"/>
    <w:rsid w:val="00DA7EB5"/>
    <w:rsid w:val="00DB11A5"/>
    <w:rsid w:val="00DB1AF5"/>
    <w:rsid w:val="00DC15FE"/>
    <w:rsid w:val="00DC213A"/>
    <w:rsid w:val="00DC4BFA"/>
    <w:rsid w:val="00DC6231"/>
    <w:rsid w:val="00DC640E"/>
    <w:rsid w:val="00DD3362"/>
    <w:rsid w:val="00DD5A27"/>
    <w:rsid w:val="00DD5B73"/>
    <w:rsid w:val="00DE024C"/>
    <w:rsid w:val="00DE5BF7"/>
    <w:rsid w:val="00DE6C5E"/>
    <w:rsid w:val="00DF0758"/>
    <w:rsid w:val="00DF2EFB"/>
    <w:rsid w:val="00DF7F31"/>
    <w:rsid w:val="00E1185C"/>
    <w:rsid w:val="00E13416"/>
    <w:rsid w:val="00E14BF5"/>
    <w:rsid w:val="00E14C09"/>
    <w:rsid w:val="00E16960"/>
    <w:rsid w:val="00E204A4"/>
    <w:rsid w:val="00E20887"/>
    <w:rsid w:val="00E213E5"/>
    <w:rsid w:val="00E220FC"/>
    <w:rsid w:val="00E24F3A"/>
    <w:rsid w:val="00E267F9"/>
    <w:rsid w:val="00E306CB"/>
    <w:rsid w:val="00E313D8"/>
    <w:rsid w:val="00E3228F"/>
    <w:rsid w:val="00E3267B"/>
    <w:rsid w:val="00E33352"/>
    <w:rsid w:val="00E3765B"/>
    <w:rsid w:val="00E3787E"/>
    <w:rsid w:val="00E42D3C"/>
    <w:rsid w:val="00E4443B"/>
    <w:rsid w:val="00E44E2C"/>
    <w:rsid w:val="00E50CCC"/>
    <w:rsid w:val="00E56211"/>
    <w:rsid w:val="00E5640D"/>
    <w:rsid w:val="00E56BF8"/>
    <w:rsid w:val="00E572DA"/>
    <w:rsid w:val="00E61510"/>
    <w:rsid w:val="00E653EF"/>
    <w:rsid w:val="00E70532"/>
    <w:rsid w:val="00E71E92"/>
    <w:rsid w:val="00E726C0"/>
    <w:rsid w:val="00E72BE3"/>
    <w:rsid w:val="00E77123"/>
    <w:rsid w:val="00E7716E"/>
    <w:rsid w:val="00E77820"/>
    <w:rsid w:val="00E80964"/>
    <w:rsid w:val="00E81579"/>
    <w:rsid w:val="00E81F66"/>
    <w:rsid w:val="00E86024"/>
    <w:rsid w:val="00E863F5"/>
    <w:rsid w:val="00E87C5D"/>
    <w:rsid w:val="00E9010D"/>
    <w:rsid w:val="00E93296"/>
    <w:rsid w:val="00E94079"/>
    <w:rsid w:val="00E9452B"/>
    <w:rsid w:val="00E96037"/>
    <w:rsid w:val="00E96BB9"/>
    <w:rsid w:val="00EA10CC"/>
    <w:rsid w:val="00EA170A"/>
    <w:rsid w:val="00EA1C65"/>
    <w:rsid w:val="00EA21E1"/>
    <w:rsid w:val="00EA58B1"/>
    <w:rsid w:val="00EA590D"/>
    <w:rsid w:val="00EA7BB3"/>
    <w:rsid w:val="00EB1955"/>
    <w:rsid w:val="00EB2016"/>
    <w:rsid w:val="00EB20E9"/>
    <w:rsid w:val="00EB25D8"/>
    <w:rsid w:val="00EB552D"/>
    <w:rsid w:val="00EB5F9F"/>
    <w:rsid w:val="00EC1969"/>
    <w:rsid w:val="00EC2776"/>
    <w:rsid w:val="00EC544E"/>
    <w:rsid w:val="00ED0EFF"/>
    <w:rsid w:val="00ED2148"/>
    <w:rsid w:val="00ED2468"/>
    <w:rsid w:val="00ED41EF"/>
    <w:rsid w:val="00ED56EA"/>
    <w:rsid w:val="00ED5A68"/>
    <w:rsid w:val="00EE02A9"/>
    <w:rsid w:val="00EE24FB"/>
    <w:rsid w:val="00EE3810"/>
    <w:rsid w:val="00EE4624"/>
    <w:rsid w:val="00EE6445"/>
    <w:rsid w:val="00EF044F"/>
    <w:rsid w:val="00EF3AF2"/>
    <w:rsid w:val="00EF3B18"/>
    <w:rsid w:val="00EF3D62"/>
    <w:rsid w:val="00EF7FF1"/>
    <w:rsid w:val="00F02387"/>
    <w:rsid w:val="00F02A3B"/>
    <w:rsid w:val="00F04676"/>
    <w:rsid w:val="00F05170"/>
    <w:rsid w:val="00F061B7"/>
    <w:rsid w:val="00F07535"/>
    <w:rsid w:val="00F109D3"/>
    <w:rsid w:val="00F10EC2"/>
    <w:rsid w:val="00F13C07"/>
    <w:rsid w:val="00F145B6"/>
    <w:rsid w:val="00F20ACE"/>
    <w:rsid w:val="00F2309F"/>
    <w:rsid w:val="00F24977"/>
    <w:rsid w:val="00F24A1E"/>
    <w:rsid w:val="00F27252"/>
    <w:rsid w:val="00F31EA3"/>
    <w:rsid w:val="00F33C71"/>
    <w:rsid w:val="00F36434"/>
    <w:rsid w:val="00F378CC"/>
    <w:rsid w:val="00F4048F"/>
    <w:rsid w:val="00F41267"/>
    <w:rsid w:val="00F420F8"/>
    <w:rsid w:val="00F4461C"/>
    <w:rsid w:val="00F44CAC"/>
    <w:rsid w:val="00F46C49"/>
    <w:rsid w:val="00F52375"/>
    <w:rsid w:val="00F53DCC"/>
    <w:rsid w:val="00F54257"/>
    <w:rsid w:val="00F54CC9"/>
    <w:rsid w:val="00F5571D"/>
    <w:rsid w:val="00F55F87"/>
    <w:rsid w:val="00F627AB"/>
    <w:rsid w:val="00F63247"/>
    <w:rsid w:val="00F640AB"/>
    <w:rsid w:val="00F65C0D"/>
    <w:rsid w:val="00F706E2"/>
    <w:rsid w:val="00F726B3"/>
    <w:rsid w:val="00F74833"/>
    <w:rsid w:val="00F757EC"/>
    <w:rsid w:val="00F81CD0"/>
    <w:rsid w:val="00F90789"/>
    <w:rsid w:val="00F927AE"/>
    <w:rsid w:val="00F92925"/>
    <w:rsid w:val="00F9297F"/>
    <w:rsid w:val="00F96C80"/>
    <w:rsid w:val="00FA4660"/>
    <w:rsid w:val="00FA5C22"/>
    <w:rsid w:val="00FB129A"/>
    <w:rsid w:val="00FB17EA"/>
    <w:rsid w:val="00FB2FA5"/>
    <w:rsid w:val="00FB44A7"/>
    <w:rsid w:val="00FB48EC"/>
    <w:rsid w:val="00FB6013"/>
    <w:rsid w:val="00FB6352"/>
    <w:rsid w:val="00FB6C95"/>
    <w:rsid w:val="00FB7106"/>
    <w:rsid w:val="00FB7FA1"/>
    <w:rsid w:val="00FC2289"/>
    <w:rsid w:val="00FC3470"/>
    <w:rsid w:val="00FC4088"/>
    <w:rsid w:val="00FD02DB"/>
    <w:rsid w:val="00FD04D1"/>
    <w:rsid w:val="00FD4C27"/>
    <w:rsid w:val="00FD4DC8"/>
    <w:rsid w:val="00FD4FC7"/>
    <w:rsid w:val="00FD50A2"/>
    <w:rsid w:val="00FE20FC"/>
    <w:rsid w:val="00FE27C6"/>
    <w:rsid w:val="00FE2CB5"/>
    <w:rsid w:val="00FE5AEB"/>
    <w:rsid w:val="00FE5D20"/>
    <w:rsid w:val="00FF3398"/>
    <w:rsid w:val="00FF35BD"/>
    <w:rsid w:val="00FF4C44"/>
    <w:rsid w:val="00FF4C6C"/>
    <w:rsid w:val="011B7269"/>
    <w:rsid w:val="01541C55"/>
    <w:rsid w:val="02542C4B"/>
    <w:rsid w:val="026E18C5"/>
    <w:rsid w:val="05A95620"/>
    <w:rsid w:val="08D5C2A4"/>
    <w:rsid w:val="091CF9D2"/>
    <w:rsid w:val="0962C469"/>
    <w:rsid w:val="0CAA720D"/>
    <w:rsid w:val="0D1FF253"/>
    <w:rsid w:val="0E55EBC4"/>
    <w:rsid w:val="0F2735F8"/>
    <w:rsid w:val="1167CD0F"/>
    <w:rsid w:val="1312CDFB"/>
    <w:rsid w:val="14DD6246"/>
    <w:rsid w:val="1880070D"/>
    <w:rsid w:val="1993A63D"/>
    <w:rsid w:val="1D6A42AD"/>
    <w:rsid w:val="2008D9F8"/>
    <w:rsid w:val="20AB31BB"/>
    <w:rsid w:val="210D4AE2"/>
    <w:rsid w:val="25D80531"/>
    <w:rsid w:val="27CF8C66"/>
    <w:rsid w:val="27ED474F"/>
    <w:rsid w:val="280BD852"/>
    <w:rsid w:val="2857BFAD"/>
    <w:rsid w:val="2B5914A1"/>
    <w:rsid w:val="31FF3832"/>
    <w:rsid w:val="36413393"/>
    <w:rsid w:val="39A401D2"/>
    <w:rsid w:val="3C4DEB78"/>
    <w:rsid w:val="40325F05"/>
    <w:rsid w:val="40BF1A02"/>
    <w:rsid w:val="43435B39"/>
    <w:rsid w:val="45B266C3"/>
    <w:rsid w:val="479E1A50"/>
    <w:rsid w:val="4824E13E"/>
    <w:rsid w:val="48A3ECFB"/>
    <w:rsid w:val="49473411"/>
    <w:rsid w:val="4AA1D7BC"/>
    <w:rsid w:val="4B21A26D"/>
    <w:rsid w:val="4BA9D5B4"/>
    <w:rsid w:val="4D6ADE4A"/>
    <w:rsid w:val="4D85676D"/>
    <w:rsid w:val="4E6762A9"/>
    <w:rsid w:val="4EABC220"/>
    <w:rsid w:val="4F59D1C9"/>
    <w:rsid w:val="50BD2195"/>
    <w:rsid w:val="539D79D3"/>
    <w:rsid w:val="542740B1"/>
    <w:rsid w:val="5ACB6D3D"/>
    <w:rsid w:val="5E4C913F"/>
    <w:rsid w:val="5EAAB6C6"/>
    <w:rsid w:val="5F80EF6D"/>
    <w:rsid w:val="642C29A4"/>
    <w:rsid w:val="64629C72"/>
    <w:rsid w:val="6610AE61"/>
    <w:rsid w:val="6675FBC0"/>
    <w:rsid w:val="6A5990CF"/>
    <w:rsid w:val="6C17BA38"/>
    <w:rsid w:val="6E089948"/>
    <w:rsid w:val="6E43D16B"/>
    <w:rsid w:val="6E84CC0D"/>
    <w:rsid w:val="70D77D74"/>
    <w:rsid w:val="74E8FA16"/>
    <w:rsid w:val="7B8CC100"/>
    <w:rsid w:val="7CAFA0B3"/>
    <w:rsid w:val="7CB6C3F0"/>
    <w:rsid w:val="7F21E85D"/>
    <w:rsid w:val="7FF558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858058"/>
  <w15:docId w15:val="{CE3EF56C-B521-4F10-9748-3E5111349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A932E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62610"/>
    <w:rPr>
      <w:color w:val="0000FF" w:themeColor="hyperlink"/>
      <w:u w:val="single"/>
    </w:rPr>
  </w:style>
  <w:style w:type="character" w:styleId="UnresolvedMention">
    <w:name w:val="Unresolved Mention"/>
    <w:basedOn w:val="DefaultParagraphFont"/>
    <w:uiPriority w:val="99"/>
    <w:semiHidden/>
    <w:unhideWhenUsed/>
    <w:rsid w:val="00862610"/>
    <w:rPr>
      <w:color w:val="605E5C"/>
      <w:shd w:val="clear" w:color="auto" w:fill="E1DFDD"/>
    </w:rPr>
  </w:style>
  <w:style w:type="paragraph" w:styleId="NoSpacing">
    <w:name w:val="No Spacing"/>
    <w:uiPriority w:val="1"/>
    <w:qFormat/>
    <w:rsid w:val="002C68A0"/>
    <w:pPr>
      <w:spacing w:line="240" w:lineRule="auto"/>
    </w:pPr>
  </w:style>
  <w:style w:type="paragraph" w:styleId="Header">
    <w:name w:val="header"/>
    <w:basedOn w:val="Normal"/>
    <w:link w:val="HeaderChar"/>
    <w:uiPriority w:val="99"/>
    <w:unhideWhenUsed/>
    <w:rsid w:val="009B68AD"/>
    <w:pPr>
      <w:tabs>
        <w:tab w:val="center" w:pos="4513"/>
        <w:tab w:val="right" w:pos="9026"/>
      </w:tabs>
      <w:spacing w:line="240" w:lineRule="auto"/>
    </w:pPr>
  </w:style>
  <w:style w:type="character" w:customStyle="1" w:styleId="HeaderChar">
    <w:name w:val="Header Char"/>
    <w:basedOn w:val="DefaultParagraphFont"/>
    <w:link w:val="Header"/>
    <w:uiPriority w:val="99"/>
    <w:rsid w:val="009B68AD"/>
  </w:style>
  <w:style w:type="paragraph" w:styleId="Footer">
    <w:name w:val="footer"/>
    <w:basedOn w:val="Normal"/>
    <w:link w:val="FooterChar"/>
    <w:uiPriority w:val="99"/>
    <w:unhideWhenUsed/>
    <w:rsid w:val="009B68AD"/>
    <w:pPr>
      <w:tabs>
        <w:tab w:val="center" w:pos="4513"/>
        <w:tab w:val="right" w:pos="9026"/>
      </w:tabs>
      <w:spacing w:line="240" w:lineRule="auto"/>
    </w:pPr>
  </w:style>
  <w:style w:type="character" w:customStyle="1" w:styleId="FooterChar">
    <w:name w:val="Footer Char"/>
    <w:basedOn w:val="DefaultParagraphFont"/>
    <w:link w:val="Footer"/>
    <w:uiPriority w:val="99"/>
    <w:rsid w:val="009B68AD"/>
  </w:style>
  <w:style w:type="paragraph" w:styleId="ListParagraph">
    <w:name w:val="List Paragraph"/>
    <w:basedOn w:val="Normal"/>
    <w:uiPriority w:val="34"/>
    <w:qFormat/>
    <w:rsid w:val="00D72A8E"/>
    <w:pPr>
      <w:ind w:left="720"/>
      <w:contextualSpacing/>
    </w:pPr>
  </w:style>
  <w:style w:type="character" w:styleId="FootnoteReference">
    <w:name w:val="footnote reference"/>
    <w:basedOn w:val="DefaultParagraphFont"/>
    <w:uiPriority w:val="99"/>
    <w:semiHidden/>
    <w:unhideWhenUsed/>
    <w:rsid w:val="00934EE7"/>
    <w:rPr>
      <w:vertAlign w:val="superscript"/>
    </w:rPr>
  </w:style>
  <w:style w:type="paragraph" w:styleId="FootnoteText">
    <w:name w:val="footnote text"/>
    <w:basedOn w:val="Normal"/>
    <w:link w:val="FootnoteTextChar"/>
    <w:uiPriority w:val="99"/>
    <w:semiHidden/>
    <w:unhideWhenUsed/>
    <w:rsid w:val="00881278"/>
    <w:pPr>
      <w:spacing w:line="240" w:lineRule="auto"/>
    </w:pPr>
    <w:rPr>
      <w:sz w:val="20"/>
      <w:szCs w:val="20"/>
    </w:rPr>
  </w:style>
  <w:style w:type="character" w:customStyle="1" w:styleId="FootnoteTextChar">
    <w:name w:val="Footnote Text Char"/>
    <w:basedOn w:val="DefaultParagraphFont"/>
    <w:link w:val="FootnoteText"/>
    <w:uiPriority w:val="99"/>
    <w:semiHidden/>
    <w:rsid w:val="00881278"/>
    <w:rPr>
      <w:sz w:val="20"/>
      <w:szCs w:val="20"/>
    </w:rPr>
  </w:style>
  <w:style w:type="character" w:styleId="FollowedHyperlink">
    <w:name w:val="FollowedHyperlink"/>
    <w:basedOn w:val="DefaultParagraphFont"/>
    <w:uiPriority w:val="99"/>
    <w:semiHidden/>
    <w:unhideWhenUsed/>
    <w:rsid w:val="00A925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180294">
      <w:bodyDiv w:val="1"/>
      <w:marLeft w:val="0"/>
      <w:marRight w:val="0"/>
      <w:marTop w:val="0"/>
      <w:marBottom w:val="0"/>
      <w:divBdr>
        <w:top w:val="none" w:sz="0" w:space="0" w:color="auto"/>
        <w:left w:val="none" w:sz="0" w:space="0" w:color="auto"/>
        <w:bottom w:val="none" w:sz="0" w:space="0" w:color="auto"/>
        <w:right w:val="none" w:sz="0" w:space="0" w:color="auto"/>
      </w:divBdr>
    </w:div>
    <w:div w:id="504248849">
      <w:bodyDiv w:val="1"/>
      <w:marLeft w:val="0"/>
      <w:marRight w:val="0"/>
      <w:marTop w:val="0"/>
      <w:marBottom w:val="0"/>
      <w:divBdr>
        <w:top w:val="none" w:sz="0" w:space="0" w:color="auto"/>
        <w:left w:val="none" w:sz="0" w:space="0" w:color="auto"/>
        <w:bottom w:val="none" w:sz="0" w:space="0" w:color="auto"/>
        <w:right w:val="none" w:sz="0" w:space="0" w:color="auto"/>
      </w:divBdr>
    </w:div>
    <w:div w:id="562061713">
      <w:bodyDiv w:val="1"/>
      <w:marLeft w:val="0"/>
      <w:marRight w:val="0"/>
      <w:marTop w:val="0"/>
      <w:marBottom w:val="0"/>
      <w:divBdr>
        <w:top w:val="none" w:sz="0" w:space="0" w:color="auto"/>
        <w:left w:val="none" w:sz="0" w:space="0" w:color="auto"/>
        <w:bottom w:val="none" w:sz="0" w:space="0" w:color="auto"/>
        <w:right w:val="none" w:sz="0" w:space="0" w:color="auto"/>
      </w:divBdr>
    </w:div>
    <w:div w:id="15739997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nswp.org/sex-work-laws-map?colour_value%5b0%5d=7" TargetMode="External"/><Relationship Id="rId21" Type="http://schemas.openxmlformats.org/officeDocument/2006/relationships/hyperlink" Target="https://prostitutescollective.net/independent-sex-workers-could-be-pushed-into-illegal-brothels-and-dangerous-street-work-due-to-new-laws-mps-warn/" TargetMode="External"/><Relationship Id="rId42" Type="http://schemas.openxmlformats.org/officeDocument/2006/relationships/hyperlink" Target="https://www.ilo.org/wcmsp5/groups/public/---ed_dialogue/---actrav/documents/publication/wcms_850582.pdf" TargetMode="External"/><Relationship Id="rId47" Type="http://schemas.openxmlformats.org/officeDocument/2006/relationships/hyperlink" Target="https://www.ilo.org/global/topics/labour-migration/projects/reframe/WCMS_740198/lang--en/index.htm" TargetMode="External"/><Relationship Id="rId63" Type="http://schemas.openxmlformats.org/officeDocument/2006/relationships/hyperlink" Target="https://www.ilo.org/wcmsp5/groups/public/---ed_dialogue/---actrav/documents/publication/wcms_875944.pdf" TargetMode="External"/><Relationship Id="rId68" Type="http://schemas.openxmlformats.org/officeDocument/2006/relationships/hyperlink" Target="https://docstore.ohchr.org/SelfServices/FilesHandler.ashx?enc=4slQ6QSmlBEDzFEovLCuW0y7U%2FX08N8bfLQBYSs9wJ1Iu2D2gGGNPXUWzoyPELx%2BCOK1e1VTvrEIQNa54XJHNja1mHXGs7sPdk%2BLVyzhUBKvqCv%2FUVB7LBBDvS0%2BE6Wo" TargetMode="External"/><Relationship Id="rId84" Type="http://schemas.openxmlformats.org/officeDocument/2006/relationships/hyperlink" Target="https://www.womenscentresrilanka.org/" TargetMode="External"/><Relationship Id="rId89" Type="http://schemas.openxmlformats.org/officeDocument/2006/relationships/customXml" Target="../customXml/item2.xml"/><Relationship Id="rId16" Type="http://schemas.openxmlformats.org/officeDocument/2006/relationships/hyperlink" Target="https://www.bwint.org/cms/campaigns-70/sports-88/qatar-530" TargetMode="External"/><Relationship Id="rId11" Type="http://schemas.openxmlformats.org/officeDocument/2006/relationships/hyperlink" Target="https://www.ilo.org/dyn/normlex/en/f?p=NORMLEXPUB:12100:::NO:12100:P12100_ILO_CODE:R135:NO" TargetMode="External"/><Relationship Id="rId32" Type="http://schemas.openxmlformats.org/officeDocument/2006/relationships/hyperlink" Target="https://mailchi.mp/hkctu.org.hk/hkctu-to-launch-the-dissolution-process" TargetMode="External"/><Relationship Id="rId37" Type="http://schemas.openxmlformats.org/officeDocument/2006/relationships/hyperlink" Target="https://idwfed.org/publications/annual-report/annual-report-2021/" TargetMode="External"/><Relationship Id="rId53" Type="http://schemas.openxmlformats.org/officeDocument/2006/relationships/hyperlink" Target="https://www.globalrightsindex.org/en/2023/regions/asia-pacific" TargetMode="External"/><Relationship Id="rId58" Type="http://schemas.openxmlformats.org/officeDocument/2006/relationships/hyperlink" Target="https://www.solidaritycenter.org/milestone-for-maldivian-workers-industrial-relations-and-occupational-safety-and-health-bills-enacted/" TargetMode="External"/><Relationship Id="rId74" Type="http://schemas.openxmlformats.org/officeDocument/2006/relationships/hyperlink" Target="https://documents.un.org/doc/undoc/gen/g23/235/93/pdf/g2323593.pdf?token=Rq1AqSkgqfgrO9S9Uv&amp;fe=true" TargetMode="External"/><Relationship Id="rId79" Type="http://schemas.openxmlformats.org/officeDocument/2006/relationships/hyperlink" Target="https://docstore.ohchr.org/SelfServices/FilesHandler.ashx?enc=6QkG1d%2FPPRiCAqhKb7yhspfQgftv24miQXmsibWTDK9%2BF66XfEi%2FuPfZYaoSVF%2F5N3mSf9szxde%2F%2FIWKDfNFC54PRXxw61Oz9wJMwgk6uR4KmUsJdo7CVBIFHl2T4B1i" TargetMode="External"/><Relationship Id="rId5" Type="http://schemas.openxmlformats.org/officeDocument/2006/relationships/webSettings" Target="webSettings.xml"/><Relationship Id="rId90" Type="http://schemas.openxmlformats.org/officeDocument/2006/relationships/customXml" Target="../customXml/item3.xml"/><Relationship Id="rId14" Type="http://schemas.openxmlformats.org/officeDocument/2006/relationships/hyperlink" Target="https://www.ilo.org/wcmsp5/groups/public/---ed_protect/---protrav/---travail/documents/publication/wcms_624965.pdf" TargetMode="External"/><Relationship Id="rId22" Type="http://schemas.openxmlformats.org/officeDocument/2006/relationships/hyperlink" Target="https://www.equidem.org/reports/exposed" TargetMode="External"/><Relationship Id="rId27" Type="http://schemas.openxmlformats.org/officeDocument/2006/relationships/hyperlink" Target="https://www.industriall-union.org/sites/default/files/uploads/documents/2023/MYANMAR/global_unions_statement_myanmar_0.pdf" TargetMode="External"/><Relationship Id="rId30" Type="http://schemas.openxmlformats.org/officeDocument/2006/relationships/hyperlink" Target="https://www.gov.uk/contract-types-and-employer-responsibilities/zero-hour-contracts" TargetMode="External"/><Relationship Id="rId35" Type="http://schemas.openxmlformats.org/officeDocument/2006/relationships/hyperlink" Target="https://www.industriall-union.org/union-busting-at-steel-plant-in-india" TargetMode="External"/><Relationship Id="rId43" Type="http://schemas.openxmlformats.org/officeDocument/2006/relationships/hyperlink" Target="https://www.ilo.org/wcmsp5/groups/public/@ed_emp/@emp_policy/documents/publication/wcms_334916.pdf" TargetMode="External"/><Relationship Id="rId48" Type="http://schemas.openxmlformats.org/officeDocument/2006/relationships/hyperlink" Target="https://www.ituc-csi.org/ituc-global-rights-index-2023" TargetMode="External"/><Relationship Id="rId56" Type="http://schemas.openxmlformats.org/officeDocument/2006/relationships/hyperlink" Target="https://www.globalrightsindex.org/en/2023/countries/bgd" TargetMode="External"/><Relationship Id="rId64" Type="http://schemas.openxmlformats.org/officeDocument/2006/relationships/hyperlink" Target="https://www.UNISON.org.uk/get-help/services-support/there-for-you/financial-assistance/" TargetMode="External"/><Relationship Id="rId69" Type="http://schemas.openxmlformats.org/officeDocument/2006/relationships/hyperlink" Target="https://docstore.ohchr.org/SelfServices/FilesHandler.ashx?enc=4slQ6QSmlBEDzFEovLCuW%2FH%2F4vptEr4hUabmo93cgAjz7LVpr9z26A9Rc%2FsizORElhUCbF%2BWp%2BHgNKqdIw15eiBItPXNBkHPGa5DAAXW5om040rkX0RIZgYIfUmG4p21" TargetMode="External"/><Relationship Id="rId77" Type="http://schemas.openxmlformats.org/officeDocument/2006/relationships/hyperlink" Target="https://undocs.org/Home/Mobile?FinalSymbol=A%2FHRC%2FWG.6%2F45%2FJOR%2F3&amp;Language=E&amp;DeviceType=Desktop&amp;LangRequested=False" TargetMode="External"/><Relationship Id="rId8" Type="http://schemas.openxmlformats.org/officeDocument/2006/relationships/hyperlink" Target="https://www.ilo.org/dyn/irlex/en/f?p=LEGPOL:1100::::1100:P1100_ISO_CODE3,P1100_SUBCODE_CODE,P1100_YEAR:BGD,,2019" TargetMode="External"/><Relationship Id="rId51" Type="http://schemas.openxmlformats.org/officeDocument/2006/relationships/hyperlink" Target="https://www.ituc-ap.org/news-and-updates/strengthening-cross-border-cooperation-of-trade-unions-to-advance-fair-recruitment-agenda-end-forced-labour-and-ensure-decent-work-for-migrant-workers" TargetMode="External"/><Relationship Id="rId72" Type="http://schemas.openxmlformats.org/officeDocument/2006/relationships/hyperlink" Target="https://docstore.ohchr.org/SelfServices/FilesHandler.ashx?enc=4slQ6QSmlBEDzFEovLCuW3lUtW8Y9xuIXXVdepJkLEA26WQ41iCZRFJxKUT3eT92rmrUL01h%2FxCOiOE%2BhVLZiJov%2FqWcM04BOboI%2FXWh9owIUWDcXWDqSSL8p7cD3OvO" TargetMode="External"/><Relationship Id="rId80" Type="http://schemas.openxmlformats.org/officeDocument/2006/relationships/hyperlink" Target="https://worldmigrationreport.iom.int/wmr-2022-interactive/" TargetMode="External"/><Relationship Id="rId85"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ilo.org/dyn/normlex/en/f?p=NORMLEXPUB:12100:0::NO::P12100_ILO_CODE:P029" TargetMode="External"/><Relationship Id="rId17" Type="http://schemas.openxmlformats.org/officeDocument/2006/relationships/hyperlink" Target="https://canadianlabour.ca/unions-applaud-project-protection-migrant-workers/" TargetMode="External"/><Relationship Id="rId25" Type="http://schemas.openxmlformats.org/officeDocument/2006/relationships/hyperlink" Target="https://www.linkedin.com/feed/update/urn:li:activity:7076287190254673922/" TargetMode="External"/><Relationship Id="rId33" Type="http://schemas.openxmlformats.org/officeDocument/2006/relationships/hyperlink" Target="https://www.industriall-union.org/nxp-thailand-must-reinstate-sacked-workers" TargetMode="External"/><Relationship Id="rId38" Type="http://schemas.openxmlformats.org/officeDocument/2006/relationships/hyperlink" Target="https://www.ilo.org/dyn/normlex/en/f?p=NORMLEXPUB:13100:0::NO::P13100_COMMENT_ID,P13100_COUNTRY_ID:4059919,102595" TargetMode="External"/><Relationship Id="rId46" Type="http://schemas.openxmlformats.org/officeDocument/2006/relationships/hyperlink" Target="https://www.ilo.org/wcmsp5/groups/public/---ed_emp/---emp_ent/documents/publication/wcms_829999.pdf" TargetMode="External"/><Relationship Id="rId59" Type="http://schemas.openxmlformats.org/officeDocument/2006/relationships/hyperlink" Target="https://mas.ps/en/publications/6788.html" TargetMode="External"/><Relationship Id="rId67" Type="http://schemas.openxmlformats.org/officeDocument/2006/relationships/hyperlink" Target="https://docstore.ohchr.org/SelfServices/FilesHandler.ashx?enc=4slQ6QSmlBEDzFEovLCuW0fp9m5PoYHYLH3qkguQgxz%2FAJxQn2BXMTHAKMg%2Fr3LmfCC4TnS8uD0169hTPFbrLUGzgfwet4AF5xS501obI4lmOrcNa9taHu1STqvav2kB" TargetMode="External"/><Relationship Id="rId20" Type="http://schemas.openxmlformats.org/officeDocument/2006/relationships/hyperlink" Target="https://assets.publishing.service.gov.uk/media/646dcc477dd6e7000ca9b289/Trade_Union_Membership_UK_1995-2022_Statistical_Bulletin.pdf" TargetMode="External"/><Relationship Id="rId41" Type="http://schemas.openxmlformats.org/officeDocument/2006/relationships/hyperlink" Target="https://www.ilo.org/dyn/migpractice/migmain.showPractice?p_lang=en&amp;p_practice_id=208" TargetMode="External"/><Relationship Id="rId54" Type="http://schemas.openxmlformats.org/officeDocument/2006/relationships/hyperlink" Target="https://www.ituc-csi.org/Trade-unions-in-action-for-migrant-workers" TargetMode="External"/><Relationship Id="rId62" Type="http://schemas.openxmlformats.org/officeDocument/2006/relationships/hyperlink" Target="https://www.theguardian.com/politics/2020/sep/03/gmb-union-institutionally-sexist-inquiry-finds" TargetMode="External"/><Relationship Id="rId70" Type="http://schemas.openxmlformats.org/officeDocument/2006/relationships/hyperlink" Target="https://docstore.ohchr.org/SelfServices/FilesHandler.ashx?enc=4slQ6QSmlBEDzFEovLCuW%2BALqOml1btoJd4YxREVF2Wby8thl4k82WmlFyIJWM9d8KEAeM3l8fwoqaFRlAgQNN4M8fgwbiFUD7%2BBvEGYtO%2FNyOlf3iUczrMcSgV%2FNDmt" TargetMode="External"/><Relationship Id="rId75" Type="http://schemas.openxmlformats.org/officeDocument/2006/relationships/hyperlink" Target="https://www.upr-info.org/sites/default/files/country-document/2023-10/A_HRC_WG.6_44_BGD_1_EN.pdf" TargetMode="External"/><Relationship Id="rId83" Type="http://schemas.openxmlformats.org/officeDocument/2006/relationships/hyperlink" Target="https://www.walkfree.org/global-slavery-index/findings/regional-findings/asia-and-the-pacific/" TargetMode="External"/><Relationship Id="rId88" Type="http://schemas.openxmlformats.org/officeDocument/2006/relationships/theme" Target="theme/theme1.xml"/><Relationship Id="rId91"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bma.org.uk/about-us/equality-diversity-and-inclusion/edi/bma-network-of-elected-women" TargetMode="External"/><Relationship Id="rId23" Type="http://schemas.openxmlformats.org/officeDocument/2006/relationships/hyperlink" Target="https://www.etuc.org/en/document/etuc-input-call-evidence-initiative-effectively-banning-products-produced-extracted-or" TargetMode="External"/><Relationship Id="rId28" Type="http://schemas.openxmlformats.org/officeDocument/2006/relationships/hyperlink" Target="https://www.gmb.org.uk/gmb-equality" TargetMode="External"/><Relationship Id="rId36" Type="http://schemas.openxmlformats.org/officeDocument/2006/relationships/hyperlink" Target="https://www.facebook.com/DomesticHelpersOrganisationSL/" TargetMode="External"/><Relationship Id="rId49" Type="http://schemas.openxmlformats.org/officeDocument/2006/relationships/hyperlink" Target="https://www.ituc-csi.org/ituc-launches-migrant-worker" TargetMode="External"/><Relationship Id="rId57" Type="http://schemas.openxmlformats.org/officeDocument/2006/relationships/hyperlink" Target="https://www.globalrightsindex.org/en/2023/countries/phl" TargetMode="External"/><Relationship Id="rId10" Type="http://schemas.openxmlformats.org/officeDocument/2006/relationships/hyperlink" Target="https://www.ilo.org/dyn/normlex/en/f?p=NORMLEXPUB:12100:0::NO::P12100_ILO_CODE:C189" TargetMode="External"/><Relationship Id="rId31" Type="http://schemas.openxmlformats.org/officeDocument/2006/relationships/hyperlink" Target="https://www.thetimes.co.uk/article/doctors-brand-bma-union-sexist-and-racist-lmlcks2qz" TargetMode="External"/><Relationship Id="rId44" Type="http://schemas.openxmlformats.org/officeDocument/2006/relationships/hyperlink" Target="https://www.un.org/unispal/wp-content/uploads/2022/05/ILOANRPT_170522.pdf" TargetMode="External"/><Relationship Id="rId52" Type="http://schemas.openxmlformats.org/officeDocument/2006/relationships/hyperlink" Target="https://www.globalrightsindex.org/en/2023/regions/middle-east-and-north-africa" TargetMode="External"/><Relationship Id="rId60" Type="http://schemas.openxmlformats.org/officeDocument/2006/relationships/hyperlink" Target="https://publicservices.international/resources/news/psi-condemns-violent-attack-on-kenyan-health-union-leader-?id=14761&amp;amp%3Blang=en" TargetMode="External"/><Relationship Id="rId65" Type="http://schemas.openxmlformats.org/officeDocument/2006/relationships/hyperlink" Target="https://www.unison.org.uk/content/uploads/2023/04/GPG-2022-FINAL.pdf" TargetMode="External"/><Relationship Id="rId73" Type="http://schemas.openxmlformats.org/officeDocument/2006/relationships/hyperlink" Target="https://www.ohchr.org/en/documents/concluding-observations/ec12yemco3-concluding-observations-third-periodic-report-yemen" TargetMode="External"/><Relationship Id="rId78" Type="http://schemas.openxmlformats.org/officeDocument/2006/relationships/hyperlink" Target="https://docstore.ohchr.org/SelfServices/FilesHandler.ashx?enc=dtYoAzPhJ4NMy4Lu1TOebAeCu5%2F3IF5nI36HGG8r2f7pYelhZ%2FMchBBjCxwoH8XbfAazWVkIi%2FeXkmqTM7uqVkNQgah8Oh0bLHD3rF%2FKfFcnj%2Fvju%2FD28gjftledv5RN" TargetMode="External"/><Relationship Id="rId81" Type="http://schemas.openxmlformats.org/officeDocument/2006/relationships/hyperlink" Target="https://www.ohchr.org/en/statements/2019/12/end-mission-statement-special-rapporteur-contemporary-forms-racism?LangID=E&amp;NewsID=25374" TargetMode="External"/><Relationship Id="rId86"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lo.org/dyn/normlex/en/f?p=NORMLEXPUB:11300:0::NO::P11300_INSTRUMENT_ID:312174" TargetMode="External"/><Relationship Id="rId13" Type="http://schemas.openxmlformats.org/officeDocument/2006/relationships/hyperlink" Target="https://www.un.org/sites/www.un.org.africarenewal/files/ACT%20MOGCA.pdf" TargetMode="External"/><Relationship Id="rId18" Type="http://schemas.openxmlformats.org/officeDocument/2006/relationships/hyperlink" Target="https://corporatejusticecoalition.org/" TargetMode="External"/><Relationship Id="rId39" Type="http://schemas.openxmlformats.org/officeDocument/2006/relationships/hyperlink" Target="https://ilo.primo.exlibrisgroup.com/discovery/delivery/41ILO_INST:41ILO_V2/12123626740002676" TargetMode="External"/><Relationship Id="rId34" Type="http://schemas.openxmlformats.org/officeDocument/2006/relationships/hyperlink" Target="https://www.industriall-union.org/unfair-treatment-of-union-members-at-malaysian-apple-supplier" TargetMode="External"/><Relationship Id="rId50" Type="http://schemas.openxmlformats.org/officeDocument/2006/relationships/hyperlink" Target="https://www.ituc-ap.org/news-and-updates/historic-victory-for-workers-rights-as-maldives-passes-industrial-relations-and-occupational-safety-and-health-bills" TargetMode="External"/><Relationship Id="rId55" Type="http://schemas.openxmlformats.org/officeDocument/2006/relationships/hyperlink" Target="https://www.globalrightsindex.org/en/2023/violations/right-to-collective-bargaining" TargetMode="External"/><Relationship Id="rId76" Type="http://schemas.openxmlformats.org/officeDocument/2006/relationships/hyperlink" Target="https://documents.un.org/doc/undoc/gen/g22/586/79/pdf/g2258679.pdf?token=dBjVMuH19NXd7gmdiG&amp;fe=true" TargetMode="External"/><Relationship Id="rId7" Type="http://schemas.openxmlformats.org/officeDocument/2006/relationships/endnotes" Target="endnotes.xml"/><Relationship Id="rId71" Type="http://schemas.openxmlformats.org/officeDocument/2006/relationships/hyperlink" Target="https://tbinternet.ohchr.org/_layouts/15/treatybodyexternal/SessionDetails1.aspx?SessionID=2608&amp;Lang=en" TargetMode="External"/><Relationship Id="rId2" Type="http://schemas.openxmlformats.org/officeDocument/2006/relationships/numbering" Target="numbering.xml"/><Relationship Id="rId29" Type="http://schemas.openxmlformats.org/officeDocument/2006/relationships/hyperlink" Target="https://www.goodbusinessmatters.org/news-research" TargetMode="External"/><Relationship Id="rId24" Type="http://schemas.openxmlformats.org/officeDocument/2006/relationships/hyperlink" Target="https://www.antitraffickingreview.org/index.php/atrjournal/article/view/134/135" TargetMode="External"/><Relationship Id="rId40" Type="http://schemas.openxmlformats.org/officeDocument/2006/relationships/hyperlink" Target="https://www.ilo.org/wcmsp5/groups/public/---africa/---ro-abidjan/---sro-cairo/documents/publication/wcms_853297.pdf" TargetMode="External"/><Relationship Id="rId45" Type="http://schemas.openxmlformats.org/officeDocument/2006/relationships/hyperlink" Target="https://www.ilo.org/actrav/WCMS_859786/lang--en/index.htm%20on%2020th%20December%202023" TargetMode="External"/><Relationship Id="rId66" Type="http://schemas.openxmlformats.org/officeDocument/2006/relationships/hyperlink" Target="https://www.unison.org.uk/news/article/2021/11/unions-seek-investor-action-in-challenging-labour-rights-abuses/" TargetMode="External"/><Relationship Id="rId87" Type="http://schemas.openxmlformats.org/officeDocument/2006/relationships/fontTable" Target="fontTable.xml"/><Relationship Id="rId61" Type="http://schemas.openxmlformats.org/officeDocument/2006/relationships/hyperlink" Target="https://www.gco.gov.qa/en/focus/labour-reform/" TargetMode="External"/><Relationship Id="rId82" Type="http://schemas.openxmlformats.org/officeDocument/2006/relationships/hyperlink" Target="https://www.york.ac.uk/cahr/" TargetMode="External"/><Relationship Id="rId19" Type="http://schemas.openxmlformats.org/officeDocument/2006/relationships/hyperlink" Target="https://www.ei-ie.org/en/item/27963:global-unions-condemn-the-escalating-violations-of-human-and-labour-rights-and-civil-liberties-in-iran"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s://www.ilo.org/global/topics/labour-migration/projects/reframe/WCMS_740198/lang--en/index.htm" TargetMode="External"/><Relationship Id="rId21" Type="http://schemas.openxmlformats.org/officeDocument/2006/relationships/hyperlink" Target="https://www.linkedin.com/feed/update/urn:li:activity:7076287190254673922/" TargetMode="External"/><Relationship Id="rId42" Type="http://schemas.openxmlformats.org/officeDocument/2006/relationships/hyperlink" Target="https://worldmigrationreport.iom.int/wmr-2022-interactive/" TargetMode="External"/><Relationship Id="rId47" Type="http://schemas.openxmlformats.org/officeDocument/2006/relationships/hyperlink" Target="https://idwfed.org/publications/annual-report/annual-report-2021/" TargetMode="External"/><Relationship Id="rId63" Type="http://schemas.openxmlformats.org/officeDocument/2006/relationships/hyperlink" Target="https://www.ei-ie.org/en/item/27963:global-unions-condemn-the-escalating-violations-of-human-and-labour-rights-and-civil-liberties-in-iran" TargetMode="External"/><Relationship Id="rId68" Type="http://schemas.openxmlformats.org/officeDocument/2006/relationships/hyperlink" Target="https://publicservices.international/resources/news/psi-condemns-violent-attack-on-kenyan-health-union-leader-?id=14761&amp;amp%3Blang=en" TargetMode="External"/><Relationship Id="rId16" Type="http://schemas.openxmlformats.org/officeDocument/2006/relationships/hyperlink" Target="https://www.ilo.org/dyn/irlex/en/f?p=LEGPOL:1100::::1100:P1100_ISO_CODE3,P1100_SUBCODE_CODE,P1100_YEAR:BGD,,2019" TargetMode="External"/><Relationship Id="rId11" Type="http://schemas.openxmlformats.org/officeDocument/2006/relationships/hyperlink" Target="https://mas.ps/en/publications/6788.html" TargetMode="External"/><Relationship Id="rId32" Type="http://schemas.openxmlformats.org/officeDocument/2006/relationships/hyperlink" Target="https://docstore.ohchr.org/SelfServices/FilesHandler.ashx?enc=4slQ6QSmlBEDzFEovLCuW0fp9m5PoYHYLH3qkguQgxz%2FAJxQn2BXMTHAKMg%2Fr3LmfCC4TnS8uD0169hTPFbrLUGzgfwet4AF5xS501obI4lmOrcNa9taHu1STqvav2kB" TargetMode="External"/><Relationship Id="rId37" Type="http://schemas.openxmlformats.org/officeDocument/2006/relationships/hyperlink" Target="https://www.ituc-ap.org/news-and-updates/strengthening-cross-border-cooperation-of-trade-unions-to-advance-fair-recruitment-agenda-end-forced-labour-and-ensure-decent-work-for-migrant-workers" TargetMode="External"/><Relationship Id="rId53" Type="http://schemas.openxmlformats.org/officeDocument/2006/relationships/hyperlink" Target="https://www.globalrightsindex.org/en/2023/violations/right-to-collective-bargaining" TargetMode="External"/><Relationship Id="rId58" Type="http://schemas.openxmlformats.org/officeDocument/2006/relationships/hyperlink" Target="https://www.industriall-union.org/unfair-treatment-of-union-members-at-malaysian-apple-supplier" TargetMode="External"/><Relationship Id="rId74" Type="http://schemas.openxmlformats.org/officeDocument/2006/relationships/hyperlink" Target="https://assets.publishing.service.gov.uk/media/646dcc477dd6e7000ca9b289/Trade_Union_Membership_UK_1995-2022_Statistical_Bulletin.pdf" TargetMode="External"/><Relationship Id="rId79" Type="http://schemas.openxmlformats.org/officeDocument/2006/relationships/hyperlink" Target="https://www.ilo.org/wcmsp5/groups/public/---ed_protect/---protrav/---travail/documents/publication/wcms_624965.pdf" TargetMode="External"/><Relationship Id="rId5" Type="http://schemas.openxmlformats.org/officeDocument/2006/relationships/hyperlink" Target="https://corporatejusticecoalition.org/" TargetMode="External"/><Relationship Id="rId61" Type="http://schemas.openxmlformats.org/officeDocument/2006/relationships/hyperlink" Target="https://www.globalrightsindex.org/en/2023/regions/asia-pacific" TargetMode="External"/><Relationship Id="rId82" Type="http://schemas.openxmlformats.org/officeDocument/2006/relationships/hyperlink" Target="https://undocs.org/Home/Mobile?FinalSymbol=A%2FHRC%2FWG.6%2F45%2FJOR%2F3&amp;Language=E&amp;DeviceType=Desktop&amp;LangRequested=False" TargetMode="External"/><Relationship Id="rId19" Type="http://schemas.openxmlformats.org/officeDocument/2006/relationships/hyperlink" Target="https://www.ilo.org/dyn/normlex/en/f?p=NORMLEXPUB:11300:0::NO::P11300_INSTRUMENT_ID:312174" TargetMode="External"/><Relationship Id="rId14" Type="http://schemas.openxmlformats.org/officeDocument/2006/relationships/hyperlink" Target="https://docstore.ohchr.org/SelfServices/FilesHandler.ashx?enc=6QkG1d%2FPPRiCAqhKb7yhspfQgftv24miQXmsibWTDK9%2BF66XfEi%2FuPfZYaoSVF%2F5N3mSf9szxde%2F%2FIWKDfNFC54PRXxw61Oz9wJMwgk6uR4KmUsJdo7CVBIFHl2T4B1i" TargetMode="External"/><Relationship Id="rId22" Type="http://schemas.openxmlformats.org/officeDocument/2006/relationships/hyperlink" Target="https://www.facebook.com/DomesticHelpersOrganisationSL/" TargetMode="External"/><Relationship Id="rId27" Type="http://schemas.openxmlformats.org/officeDocument/2006/relationships/hyperlink" Target="https://www.unison.org.uk/get-help/services-support/there-for-you/financial-assistance/" TargetMode="External"/><Relationship Id="rId30" Type="http://schemas.openxmlformats.org/officeDocument/2006/relationships/hyperlink" Target="https://www.womenscentresrilanka.org/" TargetMode="External"/><Relationship Id="rId35" Type="http://schemas.openxmlformats.org/officeDocument/2006/relationships/hyperlink" Target="https://www.ilo.org/dyn/migpractice/migmain.showPractice?p_lang=en&amp;p_practice_id=208" TargetMode="External"/><Relationship Id="rId43" Type="http://schemas.openxmlformats.org/officeDocument/2006/relationships/hyperlink" Target="https://www.ohchr.org/en/statements/2019/12/end-mission-statement-special-rapporteur-contemporary-forms-racism?LangID=E&amp;NewsID=25374" TargetMode="External"/><Relationship Id="rId48" Type="http://schemas.openxmlformats.org/officeDocument/2006/relationships/hyperlink" Target="https://www.walkfree.org/global-slavery-index/findings/regional-findings/asia-and-the-pacific/" TargetMode="External"/><Relationship Id="rId56" Type="http://schemas.openxmlformats.org/officeDocument/2006/relationships/hyperlink" Target="https://www.globalrightsindex.org/en/2023/countries/bgd" TargetMode="External"/><Relationship Id="rId64" Type="http://schemas.openxmlformats.org/officeDocument/2006/relationships/hyperlink" Target="https://mailchi.mp/hkctu.org.hk/hkctu-to-launch-the-dissolution-process" TargetMode="External"/><Relationship Id="rId69" Type="http://schemas.openxmlformats.org/officeDocument/2006/relationships/hyperlink" Target="https://www.thetimes.co.uk/article/doctors-brand-bma-union-sexist-and-racist-lmlcks2qz" TargetMode="External"/><Relationship Id="rId77" Type="http://schemas.openxmlformats.org/officeDocument/2006/relationships/hyperlink" Target="https://www.nswp.org/sex-work-laws-map?colour_value%5b0%5d=7" TargetMode="External"/><Relationship Id="rId8" Type="http://schemas.openxmlformats.org/officeDocument/2006/relationships/hyperlink" Target="https://files.mutualcdn.com/ituc/files/2023_ituc_global_rights_index_en.pdf" TargetMode="External"/><Relationship Id="rId51" Type="http://schemas.openxmlformats.org/officeDocument/2006/relationships/hyperlink" Target="https://www.ilo.org/dyn/normlex/en/f?p=NORMLEXPUB:13100:0::NO::P13100_COMMENT_ID,P13100_COUNTRY_ID:4059852,102595" TargetMode="External"/><Relationship Id="rId72" Type="http://schemas.openxmlformats.org/officeDocument/2006/relationships/hyperlink" Target="https://www.bma.org.uk/about-us/equality-diversity-and-inclusion/edi/bma-network-of-elected-women" TargetMode="External"/><Relationship Id="rId80" Type="http://schemas.openxmlformats.org/officeDocument/2006/relationships/hyperlink" Target="https://www.ilo.org/wcmsp5/groups/public/---ed_dialogue/---actrav/documents/publication/wcms_850582.pdf" TargetMode="External"/><Relationship Id="rId3" Type="http://schemas.openxmlformats.org/officeDocument/2006/relationships/hyperlink" Target="https://www.etuc.org/en/document/etuc-input-call-evidence-initiative-effectively-banning-products-produced-extracted-or" TargetMode="External"/><Relationship Id="rId12" Type="http://schemas.openxmlformats.org/officeDocument/2006/relationships/hyperlink" Target="https://www.ilo.org/dyn/normlex/en/f?p=NORMLEXPUB:12100:::NO:12100:P12100_ILO_CODE:R135:NO" TargetMode="External"/><Relationship Id="rId17" Type="http://schemas.openxmlformats.org/officeDocument/2006/relationships/hyperlink" Target="https://www.upr-info.org/sites/default/files/country-document/2023-10/A_HRC_WG.6_44_BGD_1_EN.pdf" TargetMode="External"/><Relationship Id="rId25" Type="http://schemas.openxmlformats.org/officeDocument/2006/relationships/hyperlink" Target="https://docstore.ohchr.org/SelfServices/FilesHandler.ashx?enc=4slQ6QSmlBEDzFEovLCuW%2BALqOml1btoJd4YxREVF2Wby8thl4k82WmlFyIJWM9d8KEAeM3l8fwoqaFRlAgQNN4M8fgwbiFUD7%2BBvEGYtO%2FNyOlf3iUczrMcSgV%2FNDmt" TargetMode="External"/><Relationship Id="rId33" Type="http://schemas.openxmlformats.org/officeDocument/2006/relationships/hyperlink" Target="https://www.ilo.org/wcmsp5/groups/public/---africa/---ro-abidjan/---sro-cairo/documents/publication/wcms_853297.pdf" TargetMode="External"/><Relationship Id="rId38" Type="http://schemas.openxmlformats.org/officeDocument/2006/relationships/hyperlink" Target="https://www.ilo.org/dyn/normlex/en/f?p=NORMLEXPUB:12100:0::NO::P12100_ILO_CODE:C189" TargetMode="External"/><Relationship Id="rId46" Type="http://schemas.openxmlformats.org/officeDocument/2006/relationships/hyperlink" Target="https://www.bwint.org/cms/campaigns-70/sports-88/qatar-530" TargetMode="External"/><Relationship Id="rId59" Type="http://schemas.openxmlformats.org/officeDocument/2006/relationships/hyperlink" Target="https://www.unison.org.uk/news/article/2021/11/unions-seek-investor-action-in-challenging-labour-rights-abuses/" TargetMode="External"/><Relationship Id="rId67" Type="http://schemas.openxmlformats.org/officeDocument/2006/relationships/hyperlink" Target="https://files.mutualcdn.com/ituc/files/2023_ituc_global_rights_index_en.pdf" TargetMode="External"/><Relationship Id="rId20" Type="http://schemas.openxmlformats.org/officeDocument/2006/relationships/hyperlink" Target="https://documents.un.org/doc/undoc/gen/g23/235/93/pdf/g2323593.pdf?token=Rq1AqSkgqfgrO9S9Uv&amp;fe=true" TargetMode="External"/><Relationship Id="rId41" Type="http://schemas.openxmlformats.org/officeDocument/2006/relationships/hyperlink" Target="https://docstore.ohchr.org/SelfServices/FilesHandler.ashx?enc=4slQ6QSmlBEDzFEovLCuW%2BALqOml1btoJd4YxREVF2Wby8thl4k82WmlFyIJWM9d8KEAeM3l8fwoqaFRlAgQNN4M8fgwbiFUD7%2BBvEGYtO%2FNyOlf3iUczrMcSgV%2FNDmt" TargetMode="External"/><Relationship Id="rId54" Type="http://schemas.openxmlformats.org/officeDocument/2006/relationships/hyperlink" Target="https://files.mutualcdn.com/ituc/files/2023_ituc_global_rights_index_en.pdf" TargetMode="External"/><Relationship Id="rId62" Type="http://schemas.openxmlformats.org/officeDocument/2006/relationships/hyperlink" Target="https://www.industriall-union.org/sites/default/files/uploads/documents/2023/MYANMAR/global_unions_statement_myanmar_0.pdf" TargetMode="External"/><Relationship Id="rId70" Type="http://schemas.openxmlformats.org/officeDocument/2006/relationships/hyperlink" Target="https://www.theguardian.com/politics/2020/sep/03/gmb-union-institutionally-sexist-inquiry-finds" TargetMode="External"/><Relationship Id="rId75" Type="http://schemas.openxmlformats.org/officeDocument/2006/relationships/hyperlink" Target="https://data-explorer.oecd.org/vis?tm=trade%20union%20density&amp;pg=0&amp;hc%5bMeasure%5d=Trade%20union%20density&amp;snb=1&amp;vw=tb&amp;df%5bds%5d=dsDisseminateFinalDMZ&amp;df%5bid%5d=DSD_TUD_CBC%40DF_TUD&amp;df%5bag%5d=OECD.ELS.SAE&amp;df%5bvs%5d=1.0&amp;pd=2000%2C&amp;dq=.TUD.&amp;ly%5bcl%5d=TIME_PERIOD&amp;ly%5brs%5d=REF_AREA&amp;to%5bTIME_PERIOD%5d=false" TargetMode="External"/><Relationship Id="rId1" Type="http://schemas.openxmlformats.org/officeDocument/2006/relationships/hyperlink" Target="https://www.york.ac.uk/cahr/" TargetMode="External"/><Relationship Id="rId6" Type="http://schemas.openxmlformats.org/officeDocument/2006/relationships/hyperlink" Target="https://corporatejusticecoalition.org/" TargetMode="External"/><Relationship Id="rId15" Type="http://schemas.openxmlformats.org/officeDocument/2006/relationships/hyperlink" Target="https://www.ituc-ap.org/news-and-updates/historic-victory-for-workers-rights-as-maldives-passes-industrial-relations-and-occupational-safety-and-health-bills" TargetMode="External"/><Relationship Id="rId23" Type="http://schemas.openxmlformats.org/officeDocument/2006/relationships/hyperlink" Target="https://files.mutualcdn.com/ituc/files/2023_ituc_global_rights_index_en.pdf" TargetMode="External"/><Relationship Id="rId28" Type="http://schemas.openxmlformats.org/officeDocument/2006/relationships/hyperlink" Target="https://tbinternet.ohchr.org/_layouts/15/treatybodyexternal/Download.aspx?symbolno=E%2FC.12%2F2023%2FSR.42&amp;Lang=en" TargetMode="External"/><Relationship Id="rId36" Type="http://schemas.openxmlformats.org/officeDocument/2006/relationships/hyperlink" Target="https://www.ilo.org/wcmsp5/groups/public/---ed_emp/---emp_ent/documents/publication/wcms_829999.pdf" TargetMode="External"/><Relationship Id="rId49" Type="http://schemas.openxmlformats.org/officeDocument/2006/relationships/hyperlink" Target="https://www.ilo.org/dyn/normlex/en/f?p=NORMLEXPUB:11300:0::NO::P11300_INSTRUMENT_ID:312174" TargetMode="External"/><Relationship Id="rId57" Type="http://schemas.openxmlformats.org/officeDocument/2006/relationships/hyperlink" Target="https://www.industriall-union.org/nxp-thailand-must-reinstate-sacked-workers" TargetMode="External"/><Relationship Id="rId10" Type="http://schemas.openxmlformats.org/officeDocument/2006/relationships/hyperlink" Target="https://www.un.org/unispal/wp-content/uploads/2022/05/ILOANRPT_170522.pdf" TargetMode="External"/><Relationship Id="rId31" Type="http://schemas.openxmlformats.org/officeDocument/2006/relationships/hyperlink" Target="https://documents.un.org/doc/undoc/gen/g22/586/79/pdf/g2258679.pdf?token=dBjVMuH19NXd7gmdiG&amp;fe=true" TargetMode="External"/><Relationship Id="rId44" Type="http://schemas.openxmlformats.org/officeDocument/2006/relationships/hyperlink" Target="https://www.equidem.org/reports/exposed" TargetMode="External"/><Relationship Id="rId52" Type="http://schemas.openxmlformats.org/officeDocument/2006/relationships/hyperlink" Target="https://docstore.ohchr.org/SelfServices/FilesHandler.ashx?enc=4slQ6QSmlBEDzFEovLCuW%2FH%2F4vptEr4hUabmo93cgAjz7LVpr9z26A9Rc%2FsizORElhUCbF%2BWp%2BHgNKqdIw15eiBItPXNBkHPGa5DAAXW5om040rkX0RIZgYIfUmG4p21" TargetMode="External"/><Relationship Id="rId60" Type="http://schemas.openxmlformats.org/officeDocument/2006/relationships/hyperlink" Target="https://www.industriall-union.org/union-busting-at-steel-plant-in-india" TargetMode="External"/><Relationship Id="rId65" Type="http://schemas.openxmlformats.org/officeDocument/2006/relationships/hyperlink" Target="https://www.globalrightsindex.org/en/2023/regions/asia-pacific" TargetMode="External"/><Relationship Id="rId73" Type="http://schemas.openxmlformats.org/officeDocument/2006/relationships/hyperlink" Target="https://www.unison.org.uk/content/uploads/2023/04/GPG-2022-FINAL.pdf" TargetMode="External"/><Relationship Id="rId78" Type="http://schemas.openxmlformats.org/officeDocument/2006/relationships/hyperlink" Target="https://www.gov.uk/contract-types-and-employer-responsibilities/zero-hour-contracts" TargetMode="External"/><Relationship Id="rId81" Type="http://schemas.openxmlformats.org/officeDocument/2006/relationships/hyperlink" Target="https://www.ohchr.org/en/documents/concluding-observations/ec12yemco3-concluding-observations-third-periodic-report-yemen" TargetMode="External"/><Relationship Id="rId4" Type="http://schemas.openxmlformats.org/officeDocument/2006/relationships/hyperlink" Target="https://www.goodbusinessmatters.org/news-research" TargetMode="External"/><Relationship Id="rId9" Type="http://schemas.openxmlformats.org/officeDocument/2006/relationships/hyperlink" Target="https://www.un.org/sites/www.un.org.africarenewal/files/ACT%20MOGCA.pdf" TargetMode="External"/><Relationship Id="rId13" Type="http://schemas.openxmlformats.org/officeDocument/2006/relationships/hyperlink" Target="https://www.solidaritycenter.org/milestone-for-maldivian-workers-industrial-relations-and-occupational-safety-and-health-bills-enacted/" TargetMode="External"/><Relationship Id="rId18" Type="http://schemas.openxmlformats.org/officeDocument/2006/relationships/hyperlink" Target="https://ilo.primo.exlibrisgroup.com/discovery/delivery/41ILO_INST:41ILO_V2/12123626740002676" TargetMode="External"/><Relationship Id="rId39" Type="http://schemas.openxmlformats.org/officeDocument/2006/relationships/hyperlink" Target="https://docstore.ohchr.org/SelfServices/FilesHandler.ashx?enc=4slQ6QSmlBEDzFEovLCuW3lUtW8Y9xuIXXVdepJkLEA26WQ41iCZRFJxKUT3eT92rmrUL01h%2FxCOiOE%2BhVLZiJov%2FqWcM04BOboI%2FXWh9owIUWDcXWDqSSL8p7cD3OvO" TargetMode="External"/><Relationship Id="rId34" Type="http://schemas.openxmlformats.org/officeDocument/2006/relationships/hyperlink" Target="https://www.ilo.org/actrav/WCMS_859786/lang--en/index.htm%20on%2020th%20December%202023" TargetMode="External"/><Relationship Id="rId50" Type="http://schemas.openxmlformats.org/officeDocument/2006/relationships/hyperlink" Target="https://www.globalrightsindex.org/en/2023/regions/asia-pacific" TargetMode="External"/><Relationship Id="rId55" Type="http://schemas.openxmlformats.org/officeDocument/2006/relationships/hyperlink" Target="https://www.globalrightsindex.org/en/2023/countries/phl" TargetMode="External"/><Relationship Id="rId76" Type="http://schemas.openxmlformats.org/officeDocument/2006/relationships/hyperlink" Target="https://www.ilo.org/wcmsp5/groups/public/---ed_dialogue/---actrav/documents/publication/wcms_875944.pdf" TargetMode="External"/><Relationship Id="rId7" Type="http://schemas.openxmlformats.org/officeDocument/2006/relationships/hyperlink" Target="https://prostitutescollective.net/independent-sex-workers-could-be-pushed-into-illegal-brothels-and-dangerous-street-work-due-to-new-laws-mps-warn/" TargetMode="External"/><Relationship Id="rId71" Type="http://schemas.openxmlformats.org/officeDocument/2006/relationships/hyperlink" Target="https://www.gmb.org.uk/gmb-equality" TargetMode="External"/><Relationship Id="rId2" Type="http://schemas.openxmlformats.org/officeDocument/2006/relationships/hyperlink" Target="https://www.ilo.org/dyn/normlex/en/f?p=1000:11400:::::P11400_DATE_SORT:4" TargetMode="External"/><Relationship Id="rId29" Type="http://schemas.openxmlformats.org/officeDocument/2006/relationships/hyperlink" Target="https://www.ituc-csi.org/ituc-launches-migrant-worker" TargetMode="External"/><Relationship Id="rId24" Type="http://schemas.openxmlformats.org/officeDocument/2006/relationships/hyperlink" Target="https://www.ituc-csi.org/Trade-unions-in-action-for-migrant-workers" TargetMode="External"/><Relationship Id="rId40" Type="http://schemas.openxmlformats.org/officeDocument/2006/relationships/hyperlink" Target="https://docstore.ohchr.org/SelfServices/FilesHandler.ashx?enc=dtYoAzPhJ4NMy4Lu1TOebAeCu5%2F3IF5nI36HGG8r2f7pYelhZ%2FMchBBjCxwoH8XbfAazWVkIi%2FeXkmqTM7uqVkNQgah8Oh0bLHD3rF%2FKfFcnj%2Fvju%2FD28gjftledv5RN" TargetMode="External"/><Relationship Id="rId45" Type="http://schemas.openxmlformats.org/officeDocument/2006/relationships/hyperlink" Target="https://www.gco.gov.qa/en/focus/labour-reform/" TargetMode="External"/><Relationship Id="rId66" Type="http://schemas.openxmlformats.org/officeDocument/2006/relationships/hyperlink" Target="https://files.mutualcdn.com/ituc/files/2023_ituc_global_rights_index_en.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9c2e4527-2efa-4ade-b3d6-b2418af14986">
      <UserInfo>
        <DisplayName/>
        <AccountId xsi:nil="true"/>
        <AccountType/>
      </UserInfo>
    </SharedWithUsers>
    <Category xmlns="d42e65b2-cf21-49c1-b27d-d23f90380c0e">Academia</Category>
    <Doctype xmlns="d42e65b2-cf21-49c1-b27d-d23f90380c0e">input</Doctype>
    <Contributor xmlns="d42e65b2-cf21-49c1-b27d-d23f90380c0e">Najwa Amir, Katie Krupnitskaya &amp; Laura Szomanska  LLM International Human Rights Law and Practice, Centre for Applied Human Rights, University of York.</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656CB632-0911-4785-909C-4A834E4892C6}">
  <ds:schemaRefs>
    <ds:schemaRef ds:uri="http://schemas.openxmlformats.org/officeDocument/2006/bibliography"/>
  </ds:schemaRefs>
</ds:datastoreItem>
</file>

<file path=customXml/itemProps2.xml><?xml version="1.0" encoding="utf-8"?>
<ds:datastoreItem xmlns:ds="http://schemas.openxmlformats.org/officeDocument/2006/customXml" ds:itemID="{211D87DA-EBCE-483E-8E6E-DCA4F3988FFF}"/>
</file>

<file path=customXml/itemProps3.xml><?xml version="1.0" encoding="utf-8"?>
<ds:datastoreItem xmlns:ds="http://schemas.openxmlformats.org/officeDocument/2006/customXml" ds:itemID="{59B72B0B-F256-4735-9EC2-7944BA457EA7}"/>
</file>

<file path=customXml/itemProps4.xml><?xml version="1.0" encoding="utf-8"?>
<ds:datastoreItem xmlns:ds="http://schemas.openxmlformats.org/officeDocument/2006/customXml" ds:itemID="{F4593A9B-4480-4832-9674-2653619FF64F}"/>
</file>

<file path=docProps/app.xml><?xml version="1.0" encoding="utf-8"?>
<Properties xmlns="http://schemas.openxmlformats.org/officeDocument/2006/extended-properties" xmlns:vt="http://schemas.openxmlformats.org/officeDocument/2006/docPropsVTypes">
  <Template>Normal</Template>
  <TotalTime>1</TotalTime>
  <Pages>24</Pages>
  <Words>5627</Words>
  <Characters>43779</Characters>
  <Application>Microsoft Office Word</Application>
  <DocSecurity>0</DocSecurity>
  <Lines>717</Lines>
  <Paragraphs>219</Paragraphs>
  <ScaleCrop>false</ScaleCrop>
  <Company/>
  <LinksUpToDate>false</LinksUpToDate>
  <CharactersWithSpaces>49187</CharactersWithSpaces>
  <SharedDoc>false</SharedDoc>
  <HLinks>
    <vt:vector size="954" baseType="variant">
      <vt:variant>
        <vt:i4>6029319</vt:i4>
      </vt:variant>
      <vt:variant>
        <vt:i4>231</vt:i4>
      </vt:variant>
      <vt:variant>
        <vt:i4>0</vt:i4>
      </vt:variant>
      <vt:variant>
        <vt:i4>5</vt:i4>
      </vt:variant>
      <vt:variant>
        <vt:lpwstr>https://www.womenscentresrilanka.org/</vt:lpwstr>
      </vt:variant>
      <vt:variant>
        <vt:lpwstr/>
      </vt:variant>
      <vt:variant>
        <vt:i4>2293804</vt:i4>
      </vt:variant>
      <vt:variant>
        <vt:i4>228</vt:i4>
      </vt:variant>
      <vt:variant>
        <vt:i4>0</vt:i4>
      </vt:variant>
      <vt:variant>
        <vt:i4>5</vt:i4>
      </vt:variant>
      <vt:variant>
        <vt:lpwstr>https://www.walkfree.org/global-slavery-index/findings/regional-findings/asia-and-the-pacific/</vt:lpwstr>
      </vt:variant>
      <vt:variant>
        <vt:lpwstr/>
      </vt:variant>
      <vt:variant>
        <vt:i4>4980815</vt:i4>
      </vt:variant>
      <vt:variant>
        <vt:i4>225</vt:i4>
      </vt:variant>
      <vt:variant>
        <vt:i4>0</vt:i4>
      </vt:variant>
      <vt:variant>
        <vt:i4>5</vt:i4>
      </vt:variant>
      <vt:variant>
        <vt:lpwstr>https://www.york.ac.uk/cahr/</vt:lpwstr>
      </vt:variant>
      <vt:variant>
        <vt:lpwstr/>
      </vt:variant>
      <vt:variant>
        <vt:i4>6094925</vt:i4>
      </vt:variant>
      <vt:variant>
        <vt:i4>222</vt:i4>
      </vt:variant>
      <vt:variant>
        <vt:i4>0</vt:i4>
      </vt:variant>
      <vt:variant>
        <vt:i4>5</vt:i4>
      </vt:variant>
      <vt:variant>
        <vt:lpwstr>https://www.ohchr.org/en/statements/2019/12/end-mission-statement-special-rapporteur-contemporary-forms-racism?LangID=E&amp;NewsID=25374</vt:lpwstr>
      </vt:variant>
      <vt:variant>
        <vt:lpwstr/>
      </vt:variant>
      <vt:variant>
        <vt:i4>7733309</vt:i4>
      </vt:variant>
      <vt:variant>
        <vt:i4>219</vt:i4>
      </vt:variant>
      <vt:variant>
        <vt:i4>0</vt:i4>
      </vt:variant>
      <vt:variant>
        <vt:i4>5</vt:i4>
      </vt:variant>
      <vt:variant>
        <vt:lpwstr>https://worldmigrationreport.iom.int/wmr-2022-interactive/</vt:lpwstr>
      </vt:variant>
      <vt:variant>
        <vt:lpwstr/>
      </vt:variant>
      <vt:variant>
        <vt:i4>7733355</vt:i4>
      </vt:variant>
      <vt:variant>
        <vt:i4>216</vt:i4>
      </vt:variant>
      <vt:variant>
        <vt:i4>0</vt:i4>
      </vt:variant>
      <vt:variant>
        <vt:i4>5</vt:i4>
      </vt:variant>
      <vt:variant>
        <vt:lpwstr>https://docstore.ohchr.org/SelfServices/FilesHandler.ashx?enc=6QkG1d%2FPPRiCAqhKb7yhspfQgftv24miQXmsibWTDK9%2BF66XfEi%2FuPfZYaoSVF%2F5N3mSf9szxde%2F%2FIWKDfNFC54PRXxw61Oz9wJMwgk6uR4KmUsJdo7CVBIFHl2T4B1i</vt:lpwstr>
      </vt:variant>
      <vt:variant>
        <vt:lpwstr/>
      </vt:variant>
      <vt:variant>
        <vt:i4>8126506</vt:i4>
      </vt:variant>
      <vt:variant>
        <vt:i4>213</vt:i4>
      </vt:variant>
      <vt:variant>
        <vt:i4>0</vt:i4>
      </vt:variant>
      <vt:variant>
        <vt:i4>5</vt:i4>
      </vt:variant>
      <vt:variant>
        <vt:lpwstr>https://docstore.ohchr.org/SelfServices/FilesHandler.ashx?enc=dtYoAzPhJ4NMy4Lu1TOebAeCu5%2F3IF5nI36HGG8r2f7pYelhZ%2FMchBBjCxwoH8XbfAazWVkIi%2FeXkmqTM7uqVkNQgah8Oh0bLHD3rF%2FKfFcnj%2Fvju%2FD28gjftledv5RN</vt:lpwstr>
      </vt:variant>
      <vt:variant>
        <vt:lpwstr/>
      </vt:variant>
      <vt:variant>
        <vt:i4>2687096</vt:i4>
      </vt:variant>
      <vt:variant>
        <vt:i4>210</vt:i4>
      </vt:variant>
      <vt:variant>
        <vt:i4>0</vt:i4>
      </vt:variant>
      <vt:variant>
        <vt:i4>5</vt:i4>
      </vt:variant>
      <vt:variant>
        <vt:lpwstr>https://undocs.org/Home/Mobile?FinalSymbol=A%2FHRC%2FWG.6%2F45%2FJOR%2F3&amp;Language=E&amp;DeviceType=Desktop&amp;LangRequested=False</vt:lpwstr>
      </vt:variant>
      <vt:variant>
        <vt:lpwstr/>
      </vt:variant>
      <vt:variant>
        <vt:i4>8323135</vt:i4>
      </vt:variant>
      <vt:variant>
        <vt:i4>207</vt:i4>
      </vt:variant>
      <vt:variant>
        <vt:i4>0</vt:i4>
      </vt:variant>
      <vt:variant>
        <vt:i4>5</vt:i4>
      </vt:variant>
      <vt:variant>
        <vt:lpwstr>https://documents.un.org/doc/undoc/gen/g22/586/79/pdf/g2258679.pdf?token=dBjVMuH19NXd7gmdiG&amp;fe=true</vt:lpwstr>
      </vt:variant>
      <vt:variant>
        <vt:lpwstr/>
      </vt:variant>
      <vt:variant>
        <vt:i4>6815860</vt:i4>
      </vt:variant>
      <vt:variant>
        <vt:i4>204</vt:i4>
      </vt:variant>
      <vt:variant>
        <vt:i4>0</vt:i4>
      </vt:variant>
      <vt:variant>
        <vt:i4>5</vt:i4>
      </vt:variant>
      <vt:variant>
        <vt:lpwstr>https://www.upr-info.org/sites/default/files/country-document/2023-10/A_HRC_WG.6_44_BGD_1_EN.pdf</vt:lpwstr>
      </vt:variant>
      <vt:variant>
        <vt:lpwstr/>
      </vt:variant>
      <vt:variant>
        <vt:i4>2424930</vt:i4>
      </vt:variant>
      <vt:variant>
        <vt:i4>201</vt:i4>
      </vt:variant>
      <vt:variant>
        <vt:i4>0</vt:i4>
      </vt:variant>
      <vt:variant>
        <vt:i4>5</vt:i4>
      </vt:variant>
      <vt:variant>
        <vt:lpwstr>https://documents.un.org/doc/undoc/gen/g23/235/93/pdf/g2323593.pdf?token=Rq1AqSkgqfgrO9S9Uv&amp;fe=true</vt:lpwstr>
      </vt:variant>
      <vt:variant>
        <vt:lpwstr/>
      </vt:variant>
      <vt:variant>
        <vt:i4>4980745</vt:i4>
      </vt:variant>
      <vt:variant>
        <vt:i4>198</vt:i4>
      </vt:variant>
      <vt:variant>
        <vt:i4>0</vt:i4>
      </vt:variant>
      <vt:variant>
        <vt:i4>5</vt:i4>
      </vt:variant>
      <vt:variant>
        <vt:lpwstr>https://www.ohchr.org/en/documents/concluding-observations/ec12yemco3-concluding-observations-third-periodic-report-yemen</vt:lpwstr>
      </vt:variant>
      <vt:variant>
        <vt:lpwstr/>
      </vt:variant>
      <vt:variant>
        <vt:i4>7864435</vt:i4>
      </vt:variant>
      <vt:variant>
        <vt:i4>195</vt:i4>
      </vt:variant>
      <vt:variant>
        <vt:i4>0</vt:i4>
      </vt:variant>
      <vt:variant>
        <vt:i4>5</vt:i4>
      </vt:variant>
      <vt:variant>
        <vt:lpwstr>https://docstore.ohchr.org/SelfServices/FilesHandler.ashx?enc=4slQ6QSmlBEDzFEovLCuW3lUtW8Y9xuIXXVdepJkLEA26WQ41iCZRFJxKUT3eT92rmrUL01h%2FxCOiOE%2BhVLZiJov%2FqWcM04BOboI%2FXWh9owIUWDcXWDqSSL8p7cD3OvO</vt:lpwstr>
      </vt:variant>
      <vt:variant>
        <vt:lpwstr/>
      </vt:variant>
      <vt:variant>
        <vt:i4>1507425</vt:i4>
      </vt:variant>
      <vt:variant>
        <vt:i4>192</vt:i4>
      </vt:variant>
      <vt:variant>
        <vt:i4>0</vt:i4>
      </vt:variant>
      <vt:variant>
        <vt:i4>5</vt:i4>
      </vt:variant>
      <vt:variant>
        <vt:lpwstr>https://tbinternet.ohchr.org/_layouts/15/treatybodyexternal/SessionDetails1.aspx?SessionID=2608&amp;Lang=en</vt:lpwstr>
      </vt:variant>
      <vt:variant>
        <vt:lpwstr/>
      </vt:variant>
      <vt:variant>
        <vt:i4>6619183</vt:i4>
      </vt:variant>
      <vt:variant>
        <vt:i4>189</vt:i4>
      </vt:variant>
      <vt:variant>
        <vt:i4>0</vt:i4>
      </vt:variant>
      <vt:variant>
        <vt:i4>5</vt:i4>
      </vt:variant>
      <vt:variant>
        <vt:lpwstr>https://docstore.ohchr.org/SelfServices/FilesHandler.ashx?enc=4slQ6QSmlBEDzFEovLCuW%2BALqOml1btoJd4YxREVF2Wby8thl4k82WmlFyIJWM9d8KEAeM3l8fwoqaFRlAgQNN4M8fgwbiFUD7%2BBvEGYtO%2FNyOlf3iUczrMcSgV%2FNDmt</vt:lpwstr>
      </vt:variant>
      <vt:variant>
        <vt:lpwstr/>
      </vt:variant>
      <vt:variant>
        <vt:i4>1507353</vt:i4>
      </vt:variant>
      <vt:variant>
        <vt:i4>186</vt:i4>
      </vt:variant>
      <vt:variant>
        <vt:i4>0</vt:i4>
      </vt:variant>
      <vt:variant>
        <vt:i4>5</vt:i4>
      </vt:variant>
      <vt:variant>
        <vt:lpwstr>https://docstore.ohchr.org/SelfServices/FilesHandler.ashx?enc=4slQ6QSmlBEDzFEovLCuW%2FH%2F4vptEr4hUabmo93cgAjz7LVpr9z26A9Rc%2FsizORElhUCbF%2BWp%2BHgNKqdIw15eiBItPXNBkHPGa5DAAXW5om040rkX0RIZgYIfUmG4p21</vt:lpwstr>
      </vt:variant>
      <vt:variant>
        <vt:lpwstr/>
      </vt:variant>
      <vt:variant>
        <vt:i4>5898317</vt:i4>
      </vt:variant>
      <vt:variant>
        <vt:i4>183</vt:i4>
      </vt:variant>
      <vt:variant>
        <vt:i4>0</vt:i4>
      </vt:variant>
      <vt:variant>
        <vt:i4>5</vt:i4>
      </vt:variant>
      <vt:variant>
        <vt:lpwstr>https://docstore.ohchr.org/SelfServices/FilesHandler.ashx?enc=4slQ6QSmlBEDzFEovLCuW0y7U%2FX08N8bfLQBYSs9wJ1Iu2D2gGGNPXUWzoyPELx%2BCOK1e1VTvrEIQNa54XJHNja1mHXGs7sPdk%2BLVyzhUBKvqCv%2FUVB7LBBDvS0%2BE6Wo</vt:lpwstr>
      </vt:variant>
      <vt:variant>
        <vt:lpwstr/>
      </vt:variant>
      <vt:variant>
        <vt:i4>8257594</vt:i4>
      </vt:variant>
      <vt:variant>
        <vt:i4>180</vt:i4>
      </vt:variant>
      <vt:variant>
        <vt:i4>0</vt:i4>
      </vt:variant>
      <vt:variant>
        <vt:i4>5</vt:i4>
      </vt:variant>
      <vt:variant>
        <vt:lpwstr>https://docstore.ohchr.org/SelfServices/FilesHandler.ashx?enc=4slQ6QSmlBEDzFEovLCuW0fp9m5PoYHYLH3qkguQgxz%2FAJxQn2BXMTHAKMg%2Fr3LmfCC4TnS8uD0169hTPFbrLUGzgfwet4AF5xS501obI4lmOrcNa9taHu1STqvav2kB</vt:lpwstr>
      </vt:variant>
      <vt:variant>
        <vt:lpwstr/>
      </vt:variant>
      <vt:variant>
        <vt:i4>3801213</vt:i4>
      </vt:variant>
      <vt:variant>
        <vt:i4>177</vt:i4>
      </vt:variant>
      <vt:variant>
        <vt:i4>0</vt:i4>
      </vt:variant>
      <vt:variant>
        <vt:i4>5</vt:i4>
      </vt:variant>
      <vt:variant>
        <vt:lpwstr>https://www.unison.org.uk/news/article/2021/11/unions-seek-investor-action-in-challenging-labour-rights-abuses/</vt:lpwstr>
      </vt:variant>
      <vt:variant>
        <vt:lpwstr/>
      </vt:variant>
      <vt:variant>
        <vt:i4>5636169</vt:i4>
      </vt:variant>
      <vt:variant>
        <vt:i4>174</vt:i4>
      </vt:variant>
      <vt:variant>
        <vt:i4>0</vt:i4>
      </vt:variant>
      <vt:variant>
        <vt:i4>5</vt:i4>
      </vt:variant>
      <vt:variant>
        <vt:lpwstr>https://www.unison.org.uk/content/uploads/2023/04/GPG-2022-FINAL.pdf</vt:lpwstr>
      </vt:variant>
      <vt:variant>
        <vt:lpwstr/>
      </vt:variant>
      <vt:variant>
        <vt:i4>3866725</vt:i4>
      </vt:variant>
      <vt:variant>
        <vt:i4>171</vt:i4>
      </vt:variant>
      <vt:variant>
        <vt:i4>0</vt:i4>
      </vt:variant>
      <vt:variant>
        <vt:i4>5</vt:i4>
      </vt:variant>
      <vt:variant>
        <vt:lpwstr>https://www.unison.org.uk/get-help/services-support/there-for-you/financial-assistance/</vt:lpwstr>
      </vt:variant>
      <vt:variant>
        <vt:lpwstr/>
      </vt:variant>
      <vt:variant>
        <vt:i4>7602233</vt:i4>
      </vt:variant>
      <vt:variant>
        <vt:i4>168</vt:i4>
      </vt:variant>
      <vt:variant>
        <vt:i4>0</vt:i4>
      </vt:variant>
      <vt:variant>
        <vt:i4>5</vt:i4>
      </vt:variant>
      <vt:variant>
        <vt:lpwstr>https://www.ilo.org/wcmsp5/groups/public/---ed_dialogue/---actrav/documents/publication/wcms_875944.pdf</vt:lpwstr>
      </vt:variant>
      <vt:variant>
        <vt:lpwstr/>
      </vt:variant>
      <vt:variant>
        <vt:i4>7864358</vt:i4>
      </vt:variant>
      <vt:variant>
        <vt:i4>165</vt:i4>
      </vt:variant>
      <vt:variant>
        <vt:i4>0</vt:i4>
      </vt:variant>
      <vt:variant>
        <vt:i4>5</vt:i4>
      </vt:variant>
      <vt:variant>
        <vt:lpwstr>https://www.theguardian.com/politics/2020/sep/03/gmb-union-institutionally-sexist-inquiry-finds</vt:lpwstr>
      </vt:variant>
      <vt:variant>
        <vt:lpwstr/>
      </vt:variant>
      <vt:variant>
        <vt:i4>3407973</vt:i4>
      </vt:variant>
      <vt:variant>
        <vt:i4>162</vt:i4>
      </vt:variant>
      <vt:variant>
        <vt:i4>0</vt:i4>
      </vt:variant>
      <vt:variant>
        <vt:i4>5</vt:i4>
      </vt:variant>
      <vt:variant>
        <vt:lpwstr>https://www.gco.gov.qa/en/focus/labour-reform/</vt:lpwstr>
      </vt:variant>
      <vt:variant>
        <vt:lpwstr>:~:text=The%20cancelling%20of%20exit%20permissions&amp;text=The%20new%20law%20allows%20almost,employers%2C%20except%20for%20military%20personnel</vt:lpwstr>
      </vt:variant>
      <vt:variant>
        <vt:i4>983112</vt:i4>
      </vt:variant>
      <vt:variant>
        <vt:i4>159</vt:i4>
      </vt:variant>
      <vt:variant>
        <vt:i4>0</vt:i4>
      </vt:variant>
      <vt:variant>
        <vt:i4>5</vt:i4>
      </vt:variant>
      <vt:variant>
        <vt:lpwstr>https://publicservices.international/resources/news/psi-condemns-violent-attack-on-kenyan-health-union-leader-?id=14761&amp;amp%3Blang=en</vt:lpwstr>
      </vt:variant>
      <vt:variant>
        <vt:lpwstr/>
      </vt:variant>
      <vt:variant>
        <vt:i4>5046359</vt:i4>
      </vt:variant>
      <vt:variant>
        <vt:i4>156</vt:i4>
      </vt:variant>
      <vt:variant>
        <vt:i4>0</vt:i4>
      </vt:variant>
      <vt:variant>
        <vt:i4>5</vt:i4>
      </vt:variant>
      <vt:variant>
        <vt:lpwstr>https://mas.ps/en/publications/6788.html</vt:lpwstr>
      </vt:variant>
      <vt:variant>
        <vt:lpwstr/>
      </vt:variant>
      <vt:variant>
        <vt:i4>6291578</vt:i4>
      </vt:variant>
      <vt:variant>
        <vt:i4>150</vt:i4>
      </vt:variant>
      <vt:variant>
        <vt:i4>0</vt:i4>
      </vt:variant>
      <vt:variant>
        <vt:i4>5</vt:i4>
      </vt:variant>
      <vt:variant>
        <vt:lpwstr>https://www.solidaritycenter.org/milestone-for-maldivian-workers-industrial-relations-and-occupational-safety-and-health-bills-enacted/</vt:lpwstr>
      </vt:variant>
      <vt:variant>
        <vt:lpwstr>:~:text=The%20Industrial%20Relations%20Act%20solidifies,and%20social%20progress%2C%20unions%20say</vt:lpwstr>
      </vt:variant>
      <vt:variant>
        <vt:i4>3145844</vt:i4>
      </vt:variant>
      <vt:variant>
        <vt:i4>147</vt:i4>
      </vt:variant>
      <vt:variant>
        <vt:i4>0</vt:i4>
      </vt:variant>
      <vt:variant>
        <vt:i4>5</vt:i4>
      </vt:variant>
      <vt:variant>
        <vt:lpwstr>https://www.globalrightsindex.org/en/2023/countries/phl</vt:lpwstr>
      </vt:variant>
      <vt:variant>
        <vt:lpwstr/>
      </vt:variant>
      <vt:variant>
        <vt:i4>4128870</vt:i4>
      </vt:variant>
      <vt:variant>
        <vt:i4>144</vt:i4>
      </vt:variant>
      <vt:variant>
        <vt:i4>0</vt:i4>
      </vt:variant>
      <vt:variant>
        <vt:i4>5</vt:i4>
      </vt:variant>
      <vt:variant>
        <vt:lpwstr>https://www.globalrightsindex.org/en/2023/countries/bgd</vt:lpwstr>
      </vt:variant>
      <vt:variant>
        <vt:lpwstr/>
      </vt:variant>
      <vt:variant>
        <vt:i4>2687020</vt:i4>
      </vt:variant>
      <vt:variant>
        <vt:i4>141</vt:i4>
      </vt:variant>
      <vt:variant>
        <vt:i4>0</vt:i4>
      </vt:variant>
      <vt:variant>
        <vt:i4>5</vt:i4>
      </vt:variant>
      <vt:variant>
        <vt:lpwstr>https://www.globalrightsindex.org/en/2023/violations/right-to-collective-bargaining</vt:lpwstr>
      </vt:variant>
      <vt:variant>
        <vt:lpwstr/>
      </vt:variant>
      <vt:variant>
        <vt:i4>2556019</vt:i4>
      </vt:variant>
      <vt:variant>
        <vt:i4>138</vt:i4>
      </vt:variant>
      <vt:variant>
        <vt:i4>0</vt:i4>
      </vt:variant>
      <vt:variant>
        <vt:i4>5</vt:i4>
      </vt:variant>
      <vt:variant>
        <vt:lpwstr>https://www.ituc-csi.org/Trade-unions-in-action-for-migrant-workers</vt:lpwstr>
      </vt:variant>
      <vt:variant>
        <vt:lpwstr/>
      </vt:variant>
      <vt:variant>
        <vt:i4>2621489</vt:i4>
      </vt:variant>
      <vt:variant>
        <vt:i4>135</vt:i4>
      </vt:variant>
      <vt:variant>
        <vt:i4>0</vt:i4>
      </vt:variant>
      <vt:variant>
        <vt:i4>5</vt:i4>
      </vt:variant>
      <vt:variant>
        <vt:lpwstr>https://www.globalrightsindex.org/en/2023/regions/asia-pacific</vt:lpwstr>
      </vt:variant>
      <vt:variant>
        <vt:lpwstr/>
      </vt:variant>
      <vt:variant>
        <vt:i4>6553641</vt:i4>
      </vt:variant>
      <vt:variant>
        <vt:i4>132</vt:i4>
      </vt:variant>
      <vt:variant>
        <vt:i4>0</vt:i4>
      </vt:variant>
      <vt:variant>
        <vt:i4>5</vt:i4>
      </vt:variant>
      <vt:variant>
        <vt:lpwstr>https://www.globalrightsindex.org/en/2023/regions/middle-east-and-north-africa</vt:lpwstr>
      </vt:variant>
      <vt:variant>
        <vt:lpwstr/>
      </vt:variant>
      <vt:variant>
        <vt:i4>3735649</vt:i4>
      </vt:variant>
      <vt:variant>
        <vt:i4>129</vt:i4>
      </vt:variant>
      <vt:variant>
        <vt:i4>0</vt:i4>
      </vt:variant>
      <vt:variant>
        <vt:i4>5</vt:i4>
      </vt:variant>
      <vt:variant>
        <vt:lpwstr>https://www.ituc-ap.org/news-and-updates/strengthening-cross-border-cooperation-of-trade-unions-to-advance-fair-recruitment-agenda-end-forced-labour-and-ensure-decent-work-for-migrant-workers</vt:lpwstr>
      </vt:variant>
      <vt:variant>
        <vt:lpwstr/>
      </vt:variant>
      <vt:variant>
        <vt:i4>4784130</vt:i4>
      </vt:variant>
      <vt:variant>
        <vt:i4>126</vt:i4>
      </vt:variant>
      <vt:variant>
        <vt:i4>0</vt:i4>
      </vt:variant>
      <vt:variant>
        <vt:i4>5</vt:i4>
      </vt:variant>
      <vt:variant>
        <vt:lpwstr>https://www.ituc-ap.org/news-and-updates/historic-victory-for-workers-rights-as-maldives-passes-industrial-relations-and-occupational-safety-and-health-bills</vt:lpwstr>
      </vt:variant>
      <vt:variant>
        <vt:lpwstr/>
      </vt:variant>
      <vt:variant>
        <vt:i4>458760</vt:i4>
      </vt:variant>
      <vt:variant>
        <vt:i4>123</vt:i4>
      </vt:variant>
      <vt:variant>
        <vt:i4>0</vt:i4>
      </vt:variant>
      <vt:variant>
        <vt:i4>5</vt:i4>
      </vt:variant>
      <vt:variant>
        <vt:lpwstr>https://www.ituc-csi.org/ituc-launches-migrant-worker</vt:lpwstr>
      </vt:variant>
      <vt:variant>
        <vt:lpwstr/>
      </vt:variant>
      <vt:variant>
        <vt:i4>6750245</vt:i4>
      </vt:variant>
      <vt:variant>
        <vt:i4>120</vt:i4>
      </vt:variant>
      <vt:variant>
        <vt:i4>0</vt:i4>
      </vt:variant>
      <vt:variant>
        <vt:i4>5</vt:i4>
      </vt:variant>
      <vt:variant>
        <vt:lpwstr>https://www.ituc-csi.org/ituc-global-rights-index-2023</vt:lpwstr>
      </vt:variant>
      <vt:variant>
        <vt:lpwstr/>
      </vt:variant>
      <vt:variant>
        <vt:i4>2949200</vt:i4>
      </vt:variant>
      <vt:variant>
        <vt:i4>117</vt:i4>
      </vt:variant>
      <vt:variant>
        <vt:i4>0</vt:i4>
      </vt:variant>
      <vt:variant>
        <vt:i4>5</vt:i4>
      </vt:variant>
      <vt:variant>
        <vt:lpwstr>https://www.ilo.org/global/topics/labour-migration/projects/reframe/WCMS_740198/lang--en/index.htm</vt:lpwstr>
      </vt:variant>
      <vt:variant>
        <vt:lpwstr/>
      </vt:variant>
      <vt:variant>
        <vt:i4>5570618</vt:i4>
      </vt:variant>
      <vt:variant>
        <vt:i4>114</vt:i4>
      </vt:variant>
      <vt:variant>
        <vt:i4>0</vt:i4>
      </vt:variant>
      <vt:variant>
        <vt:i4>5</vt:i4>
      </vt:variant>
      <vt:variant>
        <vt:lpwstr>https://www.ilo.org/wcmsp5/groups/public/---ed_emp/---emp_ent/documents/publication/wcms_829999.pdf</vt:lpwstr>
      </vt:variant>
      <vt:variant>
        <vt:lpwstr/>
      </vt:variant>
      <vt:variant>
        <vt:i4>5046318</vt:i4>
      </vt:variant>
      <vt:variant>
        <vt:i4>111</vt:i4>
      </vt:variant>
      <vt:variant>
        <vt:i4>0</vt:i4>
      </vt:variant>
      <vt:variant>
        <vt:i4>5</vt:i4>
      </vt:variant>
      <vt:variant>
        <vt:lpwstr>https://www.ilo.org/actrav/WCMS_859786/lang--en/index.htm on 20th December 2023</vt:lpwstr>
      </vt:variant>
      <vt:variant>
        <vt:lpwstr/>
      </vt:variant>
      <vt:variant>
        <vt:i4>1376367</vt:i4>
      </vt:variant>
      <vt:variant>
        <vt:i4>108</vt:i4>
      </vt:variant>
      <vt:variant>
        <vt:i4>0</vt:i4>
      </vt:variant>
      <vt:variant>
        <vt:i4>5</vt:i4>
      </vt:variant>
      <vt:variant>
        <vt:lpwstr>https://www.un.org/unispal/wp-content/uploads/2022/05/ILOANRPT_170522.pdf</vt:lpwstr>
      </vt:variant>
      <vt:variant>
        <vt:lpwstr/>
      </vt:variant>
      <vt:variant>
        <vt:i4>6684688</vt:i4>
      </vt:variant>
      <vt:variant>
        <vt:i4>105</vt:i4>
      </vt:variant>
      <vt:variant>
        <vt:i4>0</vt:i4>
      </vt:variant>
      <vt:variant>
        <vt:i4>5</vt:i4>
      </vt:variant>
      <vt:variant>
        <vt:lpwstr>https://www.ilo.org/wcmsp5/groups/public/@ed_emp/@emp_policy/documents/publication/wcms_334916.pdf</vt:lpwstr>
      </vt:variant>
      <vt:variant>
        <vt:lpwstr/>
      </vt:variant>
      <vt:variant>
        <vt:i4>8192049</vt:i4>
      </vt:variant>
      <vt:variant>
        <vt:i4>102</vt:i4>
      </vt:variant>
      <vt:variant>
        <vt:i4>0</vt:i4>
      </vt:variant>
      <vt:variant>
        <vt:i4>5</vt:i4>
      </vt:variant>
      <vt:variant>
        <vt:lpwstr>https://www.ilo.org/wcmsp5/groups/public/---ed_dialogue/---actrav/documents/publication/wcms_850582.pdf</vt:lpwstr>
      </vt:variant>
      <vt:variant>
        <vt:lpwstr/>
      </vt:variant>
      <vt:variant>
        <vt:i4>6684751</vt:i4>
      </vt:variant>
      <vt:variant>
        <vt:i4>99</vt:i4>
      </vt:variant>
      <vt:variant>
        <vt:i4>0</vt:i4>
      </vt:variant>
      <vt:variant>
        <vt:i4>5</vt:i4>
      </vt:variant>
      <vt:variant>
        <vt:lpwstr>https://www.ilo.org/dyn/migpractice/migmain.showPractice?p_lang=en&amp;p_practice_id=208</vt:lpwstr>
      </vt:variant>
      <vt:variant>
        <vt:lpwstr/>
      </vt:variant>
      <vt:variant>
        <vt:i4>3342424</vt:i4>
      </vt:variant>
      <vt:variant>
        <vt:i4>96</vt:i4>
      </vt:variant>
      <vt:variant>
        <vt:i4>0</vt:i4>
      </vt:variant>
      <vt:variant>
        <vt:i4>5</vt:i4>
      </vt:variant>
      <vt:variant>
        <vt:lpwstr>https://www.ilo.org/wcmsp5/groups/public/---africa/---ro-abidjan/---sro-cairo/documents/publication/wcms_853297.pdf</vt:lpwstr>
      </vt:variant>
      <vt:variant>
        <vt:lpwstr/>
      </vt:variant>
      <vt:variant>
        <vt:i4>4063345</vt:i4>
      </vt:variant>
      <vt:variant>
        <vt:i4>93</vt:i4>
      </vt:variant>
      <vt:variant>
        <vt:i4>0</vt:i4>
      </vt:variant>
      <vt:variant>
        <vt:i4>5</vt:i4>
      </vt:variant>
      <vt:variant>
        <vt:lpwstr>https://ilo.primo.exlibrisgroup.com/discovery/delivery/41ILO_INST:41ILO_V2/12123626740002676</vt:lpwstr>
      </vt:variant>
      <vt:variant>
        <vt:lpwstr/>
      </vt:variant>
      <vt:variant>
        <vt:i4>327709</vt:i4>
      </vt:variant>
      <vt:variant>
        <vt:i4>90</vt:i4>
      </vt:variant>
      <vt:variant>
        <vt:i4>0</vt:i4>
      </vt:variant>
      <vt:variant>
        <vt:i4>5</vt:i4>
      </vt:variant>
      <vt:variant>
        <vt:lpwstr>https://www.ilo.org/dyn/normlex/en/f?p=NORMLEXPUB:13100:0::NO::P13100_COMMENT_ID,P13100_COUNTRY_ID:4059919,102595</vt:lpwstr>
      </vt:variant>
      <vt:variant>
        <vt:lpwstr/>
      </vt:variant>
      <vt:variant>
        <vt:i4>5111898</vt:i4>
      </vt:variant>
      <vt:variant>
        <vt:i4>87</vt:i4>
      </vt:variant>
      <vt:variant>
        <vt:i4>0</vt:i4>
      </vt:variant>
      <vt:variant>
        <vt:i4>5</vt:i4>
      </vt:variant>
      <vt:variant>
        <vt:lpwstr>https://idwfed.org/publications/annual-report/annual-report-2021/</vt:lpwstr>
      </vt:variant>
      <vt:variant>
        <vt:lpwstr/>
      </vt:variant>
      <vt:variant>
        <vt:i4>3604513</vt:i4>
      </vt:variant>
      <vt:variant>
        <vt:i4>84</vt:i4>
      </vt:variant>
      <vt:variant>
        <vt:i4>0</vt:i4>
      </vt:variant>
      <vt:variant>
        <vt:i4>5</vt:i4>
      </vt:variant>
      <vt:variant>
        <vt:lpwstr>https://www.facebook.com/DomesticHelpersOrganisationSL/</vt:lpwstr>
      </vt:variant>
      <vt:variant>
        <vt:lpwstr/>
      </vt:variant>
      <vt:variant>
        <vt:i4>3866730</vt:i4>
      </vt:variant>
      <vt:variant>
        <vt:i4>81</vt:i4>
      </vt:variant>
      <vt:variant>
        <vt:i4>0</vt:i4>
      </vt:variant>
      <vt:variant>
        <vt:i4>5</vt:i4>
      </vt:variant>
      <vt:variant>
        <vt:lpwstr>https://www.industriall-union.org/union-busting-at-steel-plant-in-india</vt:lpwstr>
      </vt:variant>
      <vt:variant>
        <vt:lpwstr/>
      </vt:variant>
      <vt:variant>
        <vt:i4>3604605</vt:i4>
      </vt:variant>
      <vt:variant>
        <vt:i4>78</vt:i4>
      </vt:variant>
      <vt:variant>
        <vt:i4>0</vt:i4>
      </vt:variant>
      <vt:variant>
        <vt:i4>5</vt:i4>
      </vt:variant>
      <vt:variant>
        <vt:lpwstr>https://www.industriall-union.org/unfair-treatment-of-union-members-at-malaysian-apple-supplier</vt:lpwstr>
      </vt:variant>
      <vt:variant>
        <vt:lpwstr/>
      </vt:variant>
      <vt:variant>
        <vt:i4>4456540</vt:i4>
      </vt:variant>
      <vt:variant>
        <vt:i4>75</vt:i4>
      </vt:variant>
      <vt:variant>
        <vt:i4>0</vt:i4>
      </vt:variant>
      <vt:variant>
        <vt:i4>5</vt:i4>
      </vt:variant>
      <vt:variant>
        <vt:lpwstr>https://www.industriall-union.org/nxp-thailand-must-reinstate-sacked-workers</vt:lpwstr>
      </vt:variant>
      <vt:variant>
        <vt:lpwstr/>
      </vt:variant>
      <vt:variant>
        <vt:i4>7733291</vt:i4>
      </vt:variant>
      <vt:variant>
        <vt:i4>72</vt:i4>
      </vt:variant>
      <vt:variant>
        <vt:i4>0</vt:i4>
      </vt:variant>
      <vt:variant>
        <vt:i4>5</vt:i4>
      </vt:variant>
      <vt:variant>
        <vt:lpwstr>https://mailchi.mp/hkctu.org.hk/hkctu-to-launch-the-dissolution-process</vt:lpwstr>
      </vt:variant>
      <vt:variant>
        <vt:lpwstr/>
      </vt:variant>
      <vt:variant>
        <vt:i4>3866681</vt:i4>
      </vt:variant>
      <vt:variant>
        <vt:i4>69</vt:i4>
      </vt:variant>
      <vt:variant>
        <vt:i4>0</vt:i4>
      </vt:variant>
      <vt:variant>
        <vt:i4>5</vt:i4>
      </vt:variant>
      <vt:variant>
        <vt:lpwstr>https://www.thetimes.co.uk/article/doctors-brand-bma-union-sexist-and-racist-lmlcks2qz</vt:lpwstr>
      </vt:variant>
      <vt:variant>
        <vt:lpwstr/>
      </vt:variant>
      <vt:variant>
        <vt:i4>3276905</vt:i4>
      </vt:variant>
      <vt:variant>
        <vt:i4>66</vt:i4>
      </vt:variant>
      <vt:variant>
        <vt:i4>0</vt:i4>
      </vt:variant>
      <vt:variant>
        <vt:i4>5</vt:i4>
      </vt:variant>
      <vt:variant>
        <vt:lpwstr>https://www.gov.uk/contract-types-and-employer-responsibilities/zero-hour-contracts</vt:lpwstr>
      </vt:variant>
      <vt:variant>
        <vt:lpwstr/>
      </vt:variant>
      <vt:variant>
        <vt:i4>4718597</vt:i4>
      </vt:variant>
      <vt:variant>
        <vt:i4>63</vt:i4>
      </vt:variant>
      <vt:variant>
        <vt:i4>0</vt:i4>
      </vt:variant>
      <vt:variant>
        <vt:i4>5</vt:i4>
      </vt:variant>
      <vt:variant>
        <vt:lpwstr>https://www.goodbusinessmatters.org/news-research</vt:lpwstr>
      </vt:variant>
      <vt:variant>
        <vt:lpwstr/>
      </vt:variant>
      <vt:variant>
        <vt:i4>6422651</vt:i4>
      </vt:variant>
      <vt:variant>
        <vt:i4>60</vt:i4>
      </vt:variant>
      <vt:variant>
        <vt:i4>0</vt:i4>
      </vt:variant>
      <vt:variant>
        <vt:i4>5</vt:i4>
      </vt:variant>
      <vt:variant>
        <vt:lpwstr>https://www.gmb.org.uk/gmb-equality</vt:lpwstr>
      </vt:variant>
      <vt:variant>
        <vt:lpwstr>:~:text=Women%20make%20up%20over%2050,part%20of%20our%20core%20values</vt:lpwstr>
      </vt:variant>
      <vt:variant>
        <vt:i4>5046351</vt:i4>
      </vt:variant>
      <vt:variant>
        <vt:i4>57</vt:i4>
      </vt:variant>
      <vt:variant>
        <vt:i4>0</vt:i4>
      </vt:variant>
      <vt:variant>
        <vt:i4>5</vt:i4>
      </vt:variant>
      <vt:variant>
        <vt:lpwstr>https://www.industriall-union.org/sites/default/files/uploads/documents/2023/MYANMAR/global_unions_statement_myanmar_0.pdf</vt:lpwstr>
      </vt:variant>
      <vt:variant>
        <vt:lpwstr/>
      </vt:variant>
      <vt:variant>
        <vt:i4>7274510</vt:i4>
      </vt:variant>
      <vt:variant>
        <vt:i4>54</vt:i4>
      </vt:variant>
      <vt:variant>
        <vt:i4>0</vt:i4>
      </vt:variant>
      <vt:variant>
        <vt:i4>5</vt:i4>
      </vt:variant>
      <vt:variant>
        <vt:lpwstr>https://www.nswp.org/sex-work-laws-map?colour_value%5b0%5d=7</vt:lpwstr>
      </vt:variant>
      <vt:variant>
        <vt:lpwstr/>
      </vt:variant>
      <vt:variant>
        <vt:i4>4653146</vt:i4>
      </vt:variant>
      <vt:variant>
        <vt:i4>51</vt:i4>
      </vt:variant>
      <vt:variant>
        <vt:i4>0</vt:i4>
      </vt:variant>
      <vt:variant>
        <vt:i4>5</vt:i4>
      </vt:variant>
      <vt:variant>
        <vt:lpwstr>https://www.linkedin.com/feed/update/urn:li:activity:7076287190254673922/</vt:lpwstr>
      </vt:variant>
      <vt:variant>
        <vt:lpwstr/>
      </vt:variant>
      <vt:variant>
        <vt:i4>3014783</vt:i4>
      </vt:variant>
      <vt:variant>
        <vt:i4>48</vt:i4>
      </vt:variant>
      <vt:variant>
        <vt:i4>0</vt:i4>
      </vt:variant>
      <vt:variant>
        <vt:i4>5</vt:i4>
      </vt:variant>
      <vt:variant>
        <vt:lpwstr>https://www.antitraffickingreview.org/index.php/atrjournal/article/view/134/135</vt:lpwstr>
      </vt:variant>
      <vt:variant>
        <vt:lpwstr/>
      </vt:variant>
      <vt:variant>
        <vt:i4>7995496</vt:i4>
      </vt:variant>
      <vt:variant>
        <vt:i4>45</vt:i4>
      </vt:variant>
      <vt:variant>
        <vt:i4>0</vt:i4>
      </vt:variant>
      <vt:variant>
        <vt:i4>5</vt:i4>
      </vt:variant>
      <vt:variant>
        <vt:lpwstr>https://www.etuc.org/en/document/etuc-input-call-evidence-initiative-effectively-banning-products-produced-extracted-or</vt:lpwstr>
      </vt:variant>
      <vt:variant>
        <vt:lpwstr/>
      </vt:variant>
      <vt:variant>
        <vt:i4>6619188</vt:i4>
      </vt:variant>
      <vt:variant>
        <vt:i4>42</vt:i4>
      </vt:variant>
      <vt:variant>
        <vt:i4>0</vt:i4>
      </vt:variant>
      <vt:variant>
        <vt:i4>5</vt:i4>
      </vt:variant>
      <vt:variant>
        <vt:lpwstr>https://www.equidem.org/reports/exposed</vt:lpwstr>
      </vt:variant>
      <vt:variant>
        <vt:lpwstr/>
      </vt:variant>
      <vt:variant>
        <vt:i4>8126519</vt:i4>
      </vt:variant>
      <vt:variant>
        <vt:i4>39</vt:i4>
      </vt:variant>
      <vt:variant>
        <vt:i4>0</vt:i4>
      </vt:variant>
      <vt:variant>
        <vt:i4>5</vt:i4>
      </vt:variant>
      <vt:variant>
        <vt:lpwstr>https://prostitutescollective.net/independent-sex-workers-could-be-pushed-into-illegal-brothels-and-dangerous-street-work-due-to-new-laws-mps-warn/</vt:lpwstr>
      </vt:variant>
      <vt:variant>
        <vt:lpwstr/>
      </vt:variant>
      <vt:variant>
        <vt:i4>8126511</vt:i4>
      </vt:variant>
      <vt:variant>
        <vt:i4>36</vt:i4>
      </vt:variant>
      <vt:variant>
        <vt:i4>0</vt:i4>
      </vt:variant>
      <vt:variant>
        <vt:i4>5</vt:i4>
      </vt:variant>
      <vt:variant>
        <vt:lpwstr>https://assets.publishing.service.gov.uk/media/646dcc477dd6e7000ca9b289/Trade_Union_Membership_UK_1995-2022_Statistical_Bulletin.pdf</vt:lpwstr>
      </vt:variant>
      <vt:variant>
        <vt:lpwstr/>
      </vt:variant>
      <vt:variant>
        <vt:i4>4128815</vt:i4>
      </vt:variant>
      <vt:variant>
        <vt:i4>33</vt:i4>
      </vt:variant>
      <vt:variant>
        <vt:i4>0</vt:i4>
      </vt:variant>
      <vt:variant>
        <vt:i4>5</vt:i4>
      </vt:variant>
      <vt:variant>
        <vt:lpwstr>https://www.ei-ie.org/en/item/27963:global-unions-condemn-the-escalating-violations-of-human-and-labour-rights-and-civil-liberties-in-iran</vt:lpwstr>
      </vt:variant>
      <vt:variant>
        <vt:lpwstr/>
      </vt:variant>
      <vt:variant>
        <vt:i4>7733308</vt:i4>
      </vt:variant>
      <vt:variant>
        <vt:i4>30</vt:i4>
      </vt:variant>
      <vt:variant>
        <vt:i4>0</vt:i4>
      </vt:variant>
      <vt:variant>
        <vt:i4>5</vt:i4>
      </vt:variant>
      <vt:variant>
        <vt:lpwstr>https://corporatejusticecoalition.org/</vt:lpwstr>
      </vt:variant>
      <vt:variant>
        <vt:lpwstr/>
      </vt:variant>
      <vt:variant>
        <vt:i4>196703</vt:i4>
      </vt:variant>
      <vt:variant>
        <vt:i4>27</vt:i4>
      </vt:variant>
      <vt:variant>
        <vt:i4>0</vt:i4>
      </vt:variant>
      <vt:variant>
        <vt:i4>5</vt:i4>
      </vt:variant>
      <vt:variant>
        <vt:lpwstr>https://canadianlabour.ca/unions-applaud-project-protection-migrant-workers/</vt:lpwstr>
      </vt:variant>
      <vt:variant>
        <vt:lpwstr/>
      </vt:variant>
      <vt:variant>
        <vt:i4>6553660</vt:i4>
      </vt:variant>
      <vt:variant>
        <vt:i4>24</vt:i4>
      </vt:variant>
      <vt:variant>
        <vt:i4>0</vt:i4>
      </vt:variant>
      <vt:variant>
        <vt:i4>5</vt:i4>
      </vt:variant>
      <vt:variant>
        <vt:lpwstr>https://www.bwint.org/cms/campaigns-70/sports-88/qatar-530</vt:lpwstr>
      </vt:variant>
      <vt:variant>
        <vt:lpwstr/>
      </vt:variant>
      <vt:variant>
        <vt:i4>983043</vt:i4>
      </vt:variant>
      <vt:variant>
        <vt:i4>21</vt:i4>
      </vt:variant>
      <vt:variant>
        <vt:i4>0</vt:i4>
      </vt:variant>
      <vt:variant>
        <vt:i4>5</vt:i4>
      </vt:variant>
      <vt:variant>
        <vt:lpwstr>https://www.bma.org.uk/about-us/equality-diversity-and-inclusion/edi/bma-network-of-elected-women</vt:lpwstr>
      </vt:variant>
      <vt:variant>
        <vt:lpwstr/>
      </vt:variant>
      <vt:variant>
        <vt:i4>5177350</vt:i4>
      </vt:variant>
      <vt:variant>
        <vt:i4>18</vt:i4>
      </vt:variant>
      <vt:variant>
        <vt:i4>0</vt:i4>
      </vt:variant>
      <vt:variant>
        <vt:i4>5</vt:i4>
      </vt:variant>
      <vt:variant>
        <vt:lpwstr>https://www.ilo.org/wcmsp5/groups/public/---ed_protect/---protrav/---travail/documents/publication/wcms_624965.pdf</vt:lpwstr>
      </vt:variant>
      <vt:variant>
        <vt:lpwstr/>
      </vt:variant>
      <vt:variant>
        <vt:i4>5963866</vt:i4>
      </vt:variant>
      <vt:variant>
        <vt:i4>15</vt:i4>
      </vt:variant>
      <vt:variant>
        <vt:i4>0</vt:i4>
      </vt:variant>
      <vt:variant>
        <vt:i4>5</vt:i4>
      </vt:variant>
      <vt:variant>
        <vt:lpwstr>https://www.un.org/sites/www.un.org.africarenewal/files/ACT MOGCA.pdf</vt:lpwstr>
      </vt:variant>
      <vt:variant>
        <vt:lpwstr/>
      </vt:variant>
      <vt:variant>
        <vt:i4>7733285</vt:i4>
      </vt:variant>
      <vt:variant>
        <vt:i4>12</vt:i4>
      </vt:variant>
      <vt:variant>
        <vt:i4>0</vt:i4>
      </vt:variant>
      <vt:variant>
        <vt:i4>5</vt:i4>
      </vt:variant>
      <vt:variant>
        <vt:lpwstr>https://www.ilo.org/dyn/normlex/en/f?p=NORMLEXPUB:12100:0::NO::P12100_ILO_CODE:P029</vt:lpwstr>
      </vt:variant>
      <vt:variant>
        <vt:lpwstr/>
      </vt:variant>
      <vt:variant>
        <vt:i4>3211314</vt:i4>
      </vt:variant>
      <vt:variant>
        <vt:i4>9</vt:i4>
      </vt:variant>
      <vt:variant>
        <vt:i4>0</vt:i4>
      </vt:variant>
      <vt:variant>
        <vt:i4>5</vt:i4>
      </vt:variant>
      <vt:variant>
        <vt:lpwstr>https://www.ilo.org/dyn/normlex/en/f?p=NORMLEXPUB:12100:::NO:12100:P12100_ILO_CODE:R135:NO</vt:lpwstr>
      </vt:variant>
      <vt:variant>
        <vt:lpwstr>:~:text=(1)%20The%20system%20of%20minimum,to%20particular%20groups%20of%20workers</vt:lpwstr>
      </vt:variant>
      <vt:variant>
        <vt:i4>7274532</vt:i4>
      </vt:variant>
      <vt:variant>
        <vt:i4>6</vt:i4>
      </vt:variant>
      <vt:variant>
        <vt:i4>0</vt:i4>
      </vt:variant>
      <vt:variant>
        <vt:i4>5</vt:i4>
      </vt:variant>
      <vt:variant>
        <vt:lpwstr>https://www.ilo.org/dyn/normlex/en/f?p=NORMLEXPUB:12100:0::NO::P12100_ILO_CODE:C189</vt:lpwstr>
      </vt:variant>
      <vt:variant>
        <vt:lpwstr/>
      </vt:variant>
      <vt:variant>
        <vt:i4>1310792</vt:i4>
      </vt:variant>
      <vt:variant>
        <vt:i4>3</vt:i4>
      </vt:variant>
      <vt:variant>
        <vt:i4>0</vt:i4>
      </vt:variant>
      <vt:variant>
        <vt:i4>5</vt:i4>
      </vt:variant>
      <vt:variant>
        <vt:lpwstr>https://www.ilo.org/dyn/normlex/en/f?p=NORMLEXPUB:11300:0::NO::P11300_INSTRUMENT_ID:312174</vt:lpwstr>
      </vt:variant>
      <vt:variant>
        <vt:lpwstr/>
      </vt:variant>
      <vt:variant>
        <vt:i4>1900645</vt:i4>
      </vt:variant>
      <vt:variant>
        <vt:i4>0</vt:i4>
      </vt:variant>
      <vt:variant>
        <vt:i4>0</vt:i4>
      </vt:variant>
      <vt:variant>
        <vt:i4>5</vt:i4>
      </vt:variant>
      <vt:variant>
        <vt:lpwstr>https://www.ilo.org/dyn/irlex/en/f?p=LEGPOL:1100::::1100:P1100_ISO_CODE3,P1100_SUBCODE_CODE,P1100_YEAR:BGD,,2019</vt:lpwstr>
      </vt:variant>
      <vt:variant>
        <vt:lpwstr>:~:text=In%20Export%20Processing%20Zones%20</vt:lpwstr>
      </vt:variant>
      <vt:variant>
        <vt:i4>2687096</vt:i4>
      </vt:variant>
      <vt:variant>
        <vt:i4>243</vt:i4>
      </vt:variant>
      <vt:variant>
        <vt:i4>0</vt:i4>
      </vt:variant>
      <vt:variant>
        <vt:i4>5</vt:i4>
      </vt:variant>
      <vt:variant>
        <vt:lpwstr>https://undocs.org/Home/Mobile?FinalSymbol=A%2FHRC%2FWG.6%2F45%2FJOR%2F3&amp;Language=E&amp;DeviceType=Desktop&amp;LangRequested=False</vt:lpwstr>
      </vt:variant>
      <vt:variant>
        <vt:lpwstr/>
      </vt:variant>
      <vt:variant>
        <vt:i4>4980745</vt:i4>
      </vt:variant>
      <vt:variant>
        <vt:i4>240</vt:i4>
      </vt:variant>
      <vt:variant>
        <vt:i4>0</vt:i4>
      </vt:variant>
      <vt:variant>
        <vt:i4>5</vt:i4>
      </vt:variant>
      <vt:variant>
        <vt:lpwstr>https://www.ohchr.org/en/documents/concluding-observations/ec12yemco3-concluding-observations-third-periodic-report-yemen</vt:lpwstr>
      </vt:variant>
      <vt:variant>
        <vt:lpwstr/>
      </vt:variant>
      <vt:variant>
        <vt:i4>8192049</vt:i4>
      </vt:variant>
      <vt:variant>
        <vt:i4>237</vt:i4>
      </vt:variant>
      <vt:variant>
        <vt:i4>0</vt:i4>
      </vt:variant>
      <vt:variant>
        <vt:i4>5</vt:i4>
      </vt:variant>
      <vt:variant>
        <vt:lpwstr>https://www.ilo.org/wcmsp5/groups/public/---ed_dialogue/---actrav/documents/publication/wcms_850582.pdf</vt:lpwstr>
      </vt:variant>
      <vt:variant>
        <vt:lpwstr/>
      </vt:variant>
      <vt:variant>
        <vt:i4>5177350</vt:i4>
      </vt:variant>
      <vt:variant>
        <vt:i4>234</vt:i4>
      </vt:variant>
      <vt:variant>
        <vt:i4>0</vt:i4>
      </vt:variant>
      <vt:variant>
        <vt:i4>5</vt:i4>
      </vt:variant>
      <vt:variant>
        <vt:lpwstr>https://www.ilo.org/wcmsp5/groups/public/---ed_protect/---protrav/---travail/documents/publication/wcms_624965.pdf</vt:lpwstr>
      </vt:variant>
      <vt:variant>
        <vt:lpwstr/>
      </vt:variant>
      <vt:variant>
        <vt:i4>3276905</vt:i4>
      </vt:variant>
      <vt:variant>
        <vt:i4>231</vt:i4>
      </vt:variant>
      <vt:variant>
        <vt:i4>0</vt:i4>
      </vt:variant>
      <vt:variant>
        <vt:i4>5</vt:i4>
      </vt:variant>
      <vt:variant>
        <vt:lpwstr>https://www.gov.uk/contract-types-and-employer-responsibilities/zero-hour-contracts</vt:lpwstr>
      </vt:variant>
      <vt:variant>
        <vt:lpwstr/>
      </vt:variant>
      <vt:variant>
        <vt:i4>7274510</vt:i4>
      </vt:variant>
      <vt:variant>
        <vt:i4>228</vt:i4>
      </vt:variant>
      <vt:variant>
        <vt:i4>0</vt:i4>
      </vt:variant>
      <vt:variant>
        <vt:i4>5</vt:i4>
      </vt:variant>
      <vt:variant>
        <vt:lpwstr>https://www.nswp.org/sex-work-laws-map?colour_value%5b0%5d=7</vt:lpwstr>
      </vt:variant>
      <vt:variant>
        <vt:lpwstr/>
      </vt:variant>
      <vt:variant>
        <vt:i4>7602233</vt:i4>
      </vt:variant>
      <vt:variant>
        <vt:i4>225</vt:i4>
      </vt:variant>
      <vt:variant>
        <vt:i4>0</vt:i4>
      </vt:variant>
      <vt:variant>
        <vt:i4>5</vt:i4>
      </vt:variant>
      <vt:variant>
        <vt:lpwstr>https://www.ilo.org/wcmsp5/groups/public/---ed_dialogue/---actrav/documents/publication/wcms_875944.pdf</vt:lpwstr>
      </vt:variant>
      <vt:variant>
        <vt:lpwstr/>
      </vt:variant>
      <vt:variant>
        <vt:i4>458864</vt:i4>
      </vt:variant>
      <vt:variant>
        <vt:i4>222</vt:i4>
      </vt:variant>
      <vt:variant>
        <vt:i4>0</vt:i4>
      </vt:variant>
      <vt:variant>
        <vt:i4>5</vt:i4>
      </vt:variant>
      <vt:variant>
        <vt:lpwstr>https://data-explorer.oecd.org/vis?tm=trade%20union%20density&amp;pg=0&amp;hc%5bMeasure%5d=Trade%20union%20density&amp;snb=1&amp;vw=tb&amp;df%5bds%5d=dsDisseminateFinalDMZ&amp;df%5bid%5d=DSD_TUD_CBC%40DF_TUD&amp;df%5bag%5d=OECD.ELS.SAE&amp;df%5bvs%5d=1.0&amp;pd=2000%2C&amp;dq=.TUD.&amp;ly%5bcl%5d=TIME_PERIOD&amp;ly%5brs%5d=REF_AREA&amp;to%5bTIME_PERIOD%5d=false</vt:lpwstr>
      </vt:variant>
      <vt:variant>
        <vt:lpwstr/>
      </vt:variant>
      <vt:variant>
        <vt:i4>8126511</vt:i4>
      </vt:variant>
      <vt:variant>
        <vt:i4>219</vt:i4>
      </vt:variant>
      <vt:variant>
        <vt:i4>0</vt:i4>
      </vt:variant>
      <vt:variant>
        <vt:i4>5</vt:i4>
      </vt:variant>
      <vt:variant>
        <vt:lpwstr>https://assets.publishing.service.gov.uk/media/646dcc477dd6e7000ca9b289/Trade_Union_Membership_UK_1995-2022_Statistical_Bulletin.pdf</vt:lpwstr>
      </vt:variant>
      <vt:variant>
        <vt:lpwstr/>
      </vt:variant>
      <vt:variant>
        <vt:i4>5636169</vt:i4>
      </vt:variant>
      <vt:variant>
        <vt:i4>216</vt:i4>
      </vt:variant>
      <vt:variant>
        <vt:i4>0</vt:i4>
      </vt:variant>
      <vt:variant>
        <vt:i4>5</vt:i4>
      </vt:variant>
      <vt:variant>
        <vt:lpwstr>https://www.unison.org.uk/content/uploads/2023/04/GPG-2022-FINAL.pdf</vt:lpwstr>
      </vt:variant>
      <vt:variant>
        <vt:lpwstr/>
      </vt:variant>
      <vt:variant>
        <vt:i4>983043</vt:i4>
      </vt:variant>
      <vt:variant>
        <vt:i4>213</vt:i4>
      </vt:variant>
      <vt:variant>
        <vt:i4>0</vt:i4>
      </vt:variant>
      <vt:variant>
        <vt:i4>5</vt:i4>
      </vt:variant>
      <vt:variant>
        <vt:lpwstr>https://www.bma.org.uk/about-us/equality-diversity-and-inclusion/edi/bma-network-of-elected-women</vt:lpwstr>
      </vt:variant>
      <vt:variant>
        <vt:lpwstr/>
      </vt:variant>
      <vt:variant>
        <vt:i4>6422651</vt:i4>
      </vt:variant>
      <vt:variant>
        <vt:i4>210</vt:i4>
      </vt:variant>
      <vt:variant>
        <vt:i4>0</vt:i4>
      </vt:variant>
      <vt:variant>
        <vt:i4>5</vt:i4>
      </vt:variant>
      <vt:variant>
        <vt:lpwstr>https://www.gmb.org.uk/gmb-equality</vt:lpwstr>
      </vt:variant>
      <vt:variant>
        <vt:lpwstr>:~:text=Women%20make%20up%20over%2050,part%20of%20our%20core%20values</vt:lpwstr>
      </vt:variant>
      <vt:variant>
        <vt:i4>7864358</vt:i4>
      </vt:variant>
      <vt:variant>
        <vt:i4>207</vt:i4>
      </vt:variant>
      <vt:variant>
        <vt:i4>0</vt:i4>
      </vt:variant>
      <vt:variant>
        <vt:i4>5</vt:i4>
      </vt:variant>
      <vt:variant>
        <vt:lpwstr>https://www.theguardian.com/politics/2020/sep/03/gmb-union-institutionally-sexist-inquiry-finds</vt:lpwstr>
      </vt:variant>
      <vt:variant>
        <vt:lpwstr/>
      </vt:variant>
      <vt:variant>
        <vt:i4>3866681</vt:i4>
      </vt:variant>
      <vt:variant>
        <vt:i4>204</vt:i4>
      </vt:variant>
      <vt:variant>
        <vt:i4>0</vt:i4>
      </vt:variant>
      <vt:variant>
        <vt:i4>5</vt:i4>
      </vt:variant>
      <vt:variant>
        <vt:lpwstr>https://www.thetimes.co.uk/article/doctors-brand-bma-union-sexist-and-racist-lmlcks2qz</vt:lpwstr>
      </vt:variant>
      <vt:variant>
        <vt:lpwstr/>
      </vt:variant>
      <vt:variant>
        <vt:i4>983112</vt:i4>
      </vt:variant>
      <vt:variant>
        <vt:i4>201</vt:i4>
      </vt:variant>
      <vt:variant>
        <vt:i4>0</vt:i4>
      </vt:variant>
      <vt:variant>
        <vt:i4>5</vt:i4>
      </vt:variant>
      <vt:variant>
        <vt:lpwstr>https://publicservices.international/resources/news/psi-condemns-violent-attack-on-kenyan-health-union-leader-?id=14761&amp;amp%3Blang=en</vt:lpwstr>
      </vt:variant>
      <vt:variant>
        <vt:lpwstr/>
      </vt:variant>
      <vt:variant>
        <vt:i4>7143428</vt:i4>
      </vt:variant>
      <vt:variant>
        <vt:i4>198</vt:i4>
      </vt:variant>
      <vt:variant>
        <vt:i4>0</vt:i4>
      </vt:variant>
      <vt:variant>
        <vt:i4>5</vt:i4>
      </vt:variant>
      <vt:variant>
        <vt:lpwstr>https://files.mutualcdn.com/ituc/files/2023_ituc_global_rights_index_en.pdf</vt:lpwstr>
      </vt:variant>
      <vt:variant>
        <vt:lpwstr/>
      </vt:variant>
      <vt:variant>
        <vt:i4>7143428</vt:i4>
      </vt:variant>
      <vt:variant>
        <vt:i4>195</vt:i4>
      </vt:variant>
      <vt:variant>
        <vt:i4>0</vt:i4>
      </vt:variant>
      <vt:variant>
        <vt:i4>5</vt:i4>
      </vt:variant>
      <vt:variant>
        <vt:lpwstr>https://files.mutualcdn.com/ituc/files/2023_ituc_global_rights_index_en.pdf</vt:lpwstr>
      </vt:variant>
      <vt:variant>
        <vt:lpwstr/>
      </vt:variant>
      <vt:variant>
        <vt:i4>2621489</vt:i4>
      </vt:variant>
      <vt:variant>
        <vt:i4>192</vt:i4>
      </vt:variant>
      <vt:variant>
        <vt:i4>0</vt:i4>
      </vt:variant>
      <vt:variant>
        <vt:i4>5</vt:i4>
      </vt:variant>
      <vt:variant>
        <vt:lpwstr>https://www.globalrightsindex.org/en/2023/regions/asia-pacific</vt:lpwstr>
      </vt:variant>
      <vt:variant>
        <vt:lpwstr/>
      </vt:variant>
      <vt:variant>
        <vt:i4>7733291</vt:i4>
      </vt:variant>
      <vt:variant>
        <vt:i4>189</vt:i4>
      </vt:variant>
      <vt:variant>
        <vt:i4>0</vt:i4>
      </vt:variant>
      <vt:variant>
        <vt:i4>5</vt:i4>
      </vt:variant>
      <vt:variant>
        <vt:lpwstr>https://mailchi.mp/hkctu.org.hk/hkctu-to-launch-the-dissolution-process</vt:lpwstr>
      </vt:variant>
      <vt:variant>
        <vt:lpwstr/>
      </vt:variant>
      <vt:variant>
        <vt:i4>4128815</vt:i4>
      </vt:variant>
      <vt:variant>
        <vt:i4>186</vt:i4>
      </vt:variant>
      <vt:variant>
        <vt:i4>0</vt:i4>
      </vt:variant>
      <vt:variant>
        <vt:i4>5</vt:i4>
      </vt:variant>
      <vt:variant>
        <vt:lpwstr>https://www.ei-ie.org/en/item/27963:global-unions-condemn-the-escalating-violations-of-human-and-labour-rights-and-civil-liberties-in-iran</vt:lpwstr>
      </vt:variant>
      <vt:variant>
        <vt:lpwstr/>
      </vt:variant>
      <vt:variant>
        <vt:i4>5046351</vt:i4>
      </vt:variant>
      <vt:variant>
        <vt:i4>183</vt:i4>
      </vt:variant>
      <vt:variant>
        <vt:i4>0</vt:i4>
      </vt:variant>
      <vt:variant>
        <vt:i4>5</vt:i4>
      </vt:variant>
      <vt:variant>
        <vt:lpwstr>https://www.industriall-union.org/sites/default/files/uploads/documents/2023/MYANMAR/global_unions_statement_myanmar_0.pdf</vt:lpwstr>
      </vt:variant>
      <vt:variant>
        <vt:lpwstr/>
      </vt:variant>
      <vt:variant>
        <vt:i4>2621489</vt:i4>
      </vt:variant>
      <vt:variant>
        <vt:i4>180</vt:i4>
      </vt:variant>
      <vt:variant>
        <vt:i4>0</vt:i4>
      </vt:variant>
      <vt:variant>
        <vt:i4>5</vt:i4>
      </vt:variant>
      <vt:variant>
        <vt:lpwstr>https://www.globalrightsindex.org/en/2023/regions/asia-pacific</vt:lpwstr>
      </vt:variant>
      <vt:variant>
        <vt:lpwstr/>
      </vt:variant>
      <vt:variant>
        <vt:i4>3866730</vt:i4>
      </vt:variant>
      <vt:variant>
        <vt:i4>177</vt:i4>
      </vt:variant>
      <vt:variant>
        <vt:i4>0</vt:i4>
      </vt:variant>
      <vt:variant>
        <vt:i4>5</vt:i4>
      </vt:variant>
      <vt:variant>
        <vt:lpwstr>https://www.industriall-union.org/union-busting-at-steel-plant-in-india</vt:lpwstr>
      </vt:variant>
      <vt:variant>
        <vt:lpwstr/>
      </vt:variant>
      <vt:variant>
        <vt:i4>3801213</vt:i4>
      </vt:variant>
      <vt:variant>
        <vt:i4>174</vt:i4>
      </vt:variant>
      <vt:variant>
        <vt:i4>0</vt:i4>
      </vt:variant>
      <vt:variant>
        <vt:i4>5</vt:i4>
      </vt:variant>
      <vt:variant>
        <vt:lpwstr>https://www.unison.org.uk/news/article/2021/11/unions-seek-investor-action-in-challenging-labour-rights-abuses/</vt:lpwstr>
      </vt:variant>
      <vt:variant>
        <vt:lpwstr/>
      </vt:variant>
      <vt:variant>
        <vt:i4>3604605</vt:i4>
      </vt:variant>
      <vt:variant>
        <vt:i4>171</vt:i4>
      </vt:variant>
      <vt:variant>
        <vt:i4>0</vt:i4>
      </vt:variant>
      <vt:variant>
        <vt:i4>5</vt:i4>
      </vt:variant>
      <vt:variant>
        <vt:lpwstr>https://www.industriall-union.org/unfair-treatment-of-union-members-at-malaysian-apple-supplier</vt:lpwstr>
      </vt:variant>
      <vt:variant>
        <vt:lpwstr/>
      </vt:variant>
      <vt:variant>
        <vt:i4>4456540</vt:i4>
      </vt:variant>
      <vt:variant>
        <vt:i4>168</vt:i4>
      </vt:variant>
      <vt:variant>
        <vt:i4>0</vt:i4>
      </vt:variant>
      <vt:variant>
        <vt:i4>5</vt:i4>
      </vt:variant>
      <vt:variant>
        <vt:lpwstr>https://www.industriall-union.org/nxp-thailand-must-reinstate-sacked-workers</vt:lpwstr>
      </vt:variant>
      <vt:variant>
        <vt:lpwstr/>
      </vt:variant>
      <vt:variant>
        <vt:i4>4128870</vt:i4>
      </vt:variant>
      <vt:variant>
        <vt:i4>165</vt:i4>
      </vt:variant>
      <vt:variant>
        <vt:i4>0</vt:i4>
      </vt:variant>
      <vt:variant>
        <vt:i4>5</vt:i4>
      </vt:variant>
      <vt:variant>
        <vt:lpwstr>https://www.globalrightsindex.org/en/2023/countries/bgd</vt:lpwstr>
      </vt:variant>
      <vt:variant>
        <vt:lpwstr/>
      </vt:variant>
      <vt:variant>
        <vt:i4>3145844</vt:i4>
      </vt:variant>
      <vt:variant>
        <vt:i4>162</vt:i4>
      </vt:variant>
      <vt:variant>
        <vt:i4>0</vt:i4>
      </vt:variant>
      <vt:variant>
        <vt:i4>5</vt:i4>
      </vt:variant>
      <vt:variant>
        <vt:lpwstr>https://www.globalrightsindex.org/en/2023/countries/phl</vt:lpwstr>
      </vt:variant>
      <vt:variant>
        <vt:lpwstr/>
      </vt:variant>
      <vt:variant>
        <vt:i4>7143428</vt:i4>
      </vt:variant>
      <vt:variant>
        <vt:i4>159</vt:i4>
      </vt:variant>
      <vt:variant>
        <vt:i4>0</vt:i4>
      </vt:variant>
      <vt:variant>
        <vt:i4>5</vt:i4>
      </vt:variant>
      <vt:variant>
        <vt:lpwstr>https://files.mutualcdn.com/ituc/files/2023_ituc_global_rights_index_en.pdf</vt:lpwstr>
      </vt:variant>
      <vt:variant>
        <vt:lpwstr/>
      </vt:variant>
      <vt:variant>
        <vt:i4>2687020</vt:i4>
      </vt:variant>
      <vt:variant>
        <vt:i4>156</vt:i4>
      </vt:variant>
      <vt:variant>
        <vt:i4>0</vt:i4>
      </vt:variant>
      <vt:variant>
        <vt:i4>5</vt:i4>
      </vt:variant>
      <vt:variant>
        <vt:lpwstr>https://www.globalrightsindex.org/en/2023/violations/right-to-collective-bargaining</vt:lpwstr>
      </vt:variant>
      <vt:variant>
        <vt:lpwstr/>
      </vt:variant>
      <vt:variant>
        <vt:i4>1507353</vt:i4>
      </vt:variant>
      <vt:variant>
        <vt:i4>153</vt:i4>
      </vt:variant>
      <vt:variant>
        <vt:i4>0</vt:i4>
      </vt:variant>
      <vt:variant>
        <vt:i4>5</vt:i4>
      </vt:variant>
      <vt:variant>
        <vt:lpwstr>https://docstore.ohchr.org/SelfServices/FilesHandler.ashx?enc=4slQ6QSmlBEDzFEovLCuW%2FH%2F4vptEr4hUabmo93cgAjz7LVpr9z26A9Rc%2FsizORElhUCbF%2BWp%2BHgNKqdIw15eiBItPXNBkHPGa5DAAXW5om040rkX0RIZgYIfUmG4p21</vt:lpwstr>
      </vt:variant>
      <vt:variant>
        <vt:lpwstr/>
      </vt:variant>
      <vt:variant>
        <vt:i4>983065</vt:i4>
      </vt:variant>
      <vt:variant>
        <vt:i4>150</vt:i4>
      </vt:variant>
      <vt:variant>
        <vt:i4>0</vt:i4>
      </vt:variant>
      <vt:variant>
        <vt:i4>5</vt:i4>
      </vt:variant>
      <vt:variant>
        <vt:lpwstr>https://www.ilo.org/dyn/normlex/en/f?p=NORMLEXPUB:13100:0::NO::P13100_COMMENT_ID,P13100_COUNTRY_ID:4059852,102595</vt:lpwstr>
      </vt:variant>
      <vt:variant>
        <vt:lpwstr/>
      </vt:variant>
      <vt:variant>
        <vt:i4>2621489</vt:i4>
      </vt:variant>
      <vt:variant>
        <vt:i4>147</vt:i4>
      </vt:variant>
      <vt:variant>
        <vt:i4>0</vt:i4>
      </vt:variant>
      <vt:variant>
        <vt:i4>5</vt:i4>
      </vt:variant>
      <vt:variant>
        <vt:lpwstr>https://www.globalrightsindex.org/en/2023/regions/asia-pacific</vt:lpwstr>
      </vt:variant>
      <vt:variant>
        <vt:lpwstr/>
      </vt:variant>
      <vt:variant>
        <vt:i4>1310792</vt:i4>
      </vt:variant>
      <vt:variant>
        <vt:i4>144</vt:i4>
      </vt:variant>
      <vt:variant>
        <vt:i4>0</vt:i4>
      </vt:variant>
      <vt:variant>
        <vt:i4>5</vt:i4>
      </vt:variant>
      <vt:variant>
        <vt:lpwstr>https://www.ilo.org/dyn/normlex/en/f?p=NORMLEXPUB:11300:0::NO::P11300_INSTRUMENT_ID:312174</vt:lpwstr>
      </vt:variant>
      <vt:variant>
        <vt:lpwstr/>
      </vt:variant>
      <vt:variant>
        <vt:i4>2293804</vt:i4>
      </vt:variant>
      <vt:variant>
        <vt:i4>141</vt:i4>
      </vt:variant>
      <vt:variant>
        <vt:i4>0</vt:i4>
      </vt:variant>
      <vt:variant>
        <vt:i4>5</vt:i4>
      </vt:variant>
      <vt:variant>
        <vt:lpwstr>https://www.walkfree.org/global-slavery-index/findings/regional-findings/asia-and-the-pacific/</vt:lpwstr>
      </vt:variant>
      <vt:variant>
        <vt:lpwstr/>
      </vt:variant>
      <vt:variant>
        <vt:i4>5111898</vt:i4>
      </vt:variant>
      <vt:variant>
        <vt:i4>138</vt:i4>
      </vt:variant>
      <vt:variant>
        <vt:i4>0</vt:i4>
      </vt:variant>
      <vt:variant>
        <vt:i4>5</vt:i4>
      </vt:variant>
      <vt:variant>
        <vt:lpwstr>https://idwfed.org/publications/annual-report/annual-report-2021/</vt:lpwstr>
      </vt:variant>
      <vt:variant>
        <vt:lpwstr/>
      </vt:variant>
      <vt:variant>
        <vt:i4>6553660</vt:i4>
      </vt:variant>
      <vt:variant>
        <vt:i4>135</vt:i4>
      </vt:variant>
      <vt:variant>
        <vt:i4>0</vt:i4>
      </vt:variant>
      <vt:variant>
        <vt:i4>5</vt:i4>
      </vt:variant>
      <vt:variant>
        <vt:lpwstr>https://www.bwint.org/cms/campaigns-70/sports-88/qatar-530</vt:lpwstr>
      </vt:variant>
      <vt:variant>
        <vt:lpwstr/>
      </vt:variant>
      <vt:variant>
        <vt:i4>3407973</vt:i4>
      </vt:variant>
      <vt:variant>
        <vt:i4>132</vt:i4>
      </vt:variant>
      <vt:variant>
        <vt:i4>0</vt:i4>
      </vt:variant>
      <vt:variant>
        <vt:i4>5</vt:i4>
      </vt:variant>
      <vt:variant>
        <vt:lpwstr>https://www.gco.gov.qa/en/focus/labour-reform/</vt:lpwstr>
      </vt:variant>
      <vt:variant>
        <vt:lpwstr>:~:text=The%20cancelling%20of%20exit%20permissions&amp;text=The%20new%20law%20allows%20almost,employers%2C%20except%20for%20military%20personnel</vt:lpwstr>
      </vt:variant>
      <vt:variant>
        <vt:i4>6619188</vt:i4>
      </vt:variant>
      <vt:variant>
        <vt:i4>129</vt:i4>
      </vt:variant>
      <vt:variant>
        <vt:i4>0</vt:i4>
      </vt:variant>
      <vt:variant>
        <vt:i4>5</vt:i4>
      </vt:variant>
      <vt:variant>
        <vt:lpwstr>https://www.equidem.org/reports/exposed</vt:lpwstr>
      </vt:variant>
      <vt:variant>
        <vt:lpwstr/>
      </vt:variant>
      <vt:variant>
        <vt:i4>6094925</vt:i4>
      </vt:variant>
      <vt:variant>
        <vt:i4>126</vt:i4>
      </vt:variant>
      <vt:variant>
        <vt:i4>0</vt:i4>
      </vt:variant>
      <vt:variant>
        <vt:i4>5</vt:i4>
      </vt:variant>
      <vt:variant>
        <vt:lpwstr>https://www.ohchr.org/en/statements/2019/12/end-mission-statement-special-rapporteur-contemporary-forms-racism?LangID=E&amp;NewsID=25374</vt:lpwstr>
      </vt:variant>
      <vt:variant>
        <vt:lpwstr/>
      </vt:variant>
      <vt:variant>
        <vt:i4>7733309</vt:i4>
      </vt:variant>
      <vt:variant>
        <vt:i4>123</vt:i4>
      </vt:variant>
      <vt:variant>
        <vt:i4>0</vt:i4>
      </vt:variant>
      <vt:variant>
        <vt:i4>5</vt:i4>
      </vt:variant>
      <vt:variant>
        <vt:lpwstr>https://worldmigrationreport.iom.int/wmr-2022-interactive/</vt:lpwstr>
      </vt:variant>
      <vt:variant>
        <vt:lpwstr/>
      </vt:variant>
      <vt:variant>
        <vt:i4>6619183</vt:i4>
      </vt:variant>
      <vt:variant>
        <vt:i4>120</vt:i4>
      </vt:variant>
      <vt:variant>
        <vt:i4>0</vt:i4>
      </vt:variant>
      <vt:variant>
        <vt:i4>5</vt:i4>
      </vt:variant>
      <vt:variant>
        <vt:lpwstr>https://docstore.ohchr.org/SelfServices/FilesHandler.ashx?enc=4slQ6QSmlBEDzFEovLCuW%2BALqOml1btoJd4YxREVF2Wby8thl4k82WmlFyIJWM9d8KEAeM3l8fwoqaFRlAgQNN4M8fgwbiFUD7%2BBvEGYtO%2FNyOlf3iUczrMcSgV%2FNDmt</vt:lpwstr>
      </vt:variant>
      <vt:variant>
        <vt:lpwstr/>
      </vt:variant>
      <vt:variant>
        <vt:i4>8126506</vt:i4>
      </vt:variant>
      <vt:variant>
        <vt:i4>117</vt:i4>
      </vt:variant>
      <vt:variant>
        <vt:i4>0</vt:i4>
      </vt:variant>
      <vt:variant>
        <vt:i4>5</vt:i4>
      </vt:variant>
      <vt:variant>
        <vt:lpwstr>https://docstore.ohchr.org/SelfServices/FilesHandler.ashx?enc=dtYoAzPhJ4NMy4Lu1TOebAeCu5%2F3IF5nI36HGG8r2f7pYelhZ%2FMchBBjCxwoH8XbfAazWVkIi%2FeXkmqTM7uqVkNQgah8Oh0bLHD3rF%2FKfFcnj%2Fvju%2FD28gjftledv5RN</vt:lpwstr>
      </vt:variant>
      <vt:variant>
        <vt:lpwstr/>
      </vt:variant>
      <vt:variant>
        <vt:i4>7864435</vt:i4>
      </vt:variant>
      <vt:variant>
        <vt:i4>114</vt:i4>
      </vt:variant>
      <vt:variant>
        <vt:i4>0</vt:i4>
      </vt:variant>
      <vt:variant>
        <vt:i4>5</vt:i4>
      </vt:variant>
      <vt:variant>
        <vt:lpwstr>https://docstore.ohchr.org/SelfServices/FilesHandler.ashx?enc=4slQ6QSmlBEDzFEovLCuW3lUtW8Y9xuIXXVdepJkLEA26WQ41iCZRFJxKUT3eT92rmrUL01h%2FxCOiOE%2BhVLZiJov%2FqWcM04BOboI%2FXWh9owIUWDcXWDqSSL8p7cD3OvO</vt:lpwstr>
      </vt:variant>
      <vt:variant>
        <vt:lpwstr/>
      </vt:variant>
      <vt:variant>
        <vt:i4>7274532</vt:i4>
      </vt:variant>
      <vt:variant>
        <vt:i4>111</vt:i4>
      </vt:variant>
      <vt:variant>
        <vt:i4>0</vt:i4>
      </vt:variant>
      <vt:variant>
        <vt:i4>5</vt:i4>
      </vt:variant>
      <vt:variant>
        <vt:lpwstr>https://www.ilo.org/dyn/normlex/en/f?p=NORMLEXPUB:12100:0::NO::P12100_ILO_CODE:C189</vt:lpwstr>
      </vt:variant>
      <vt:variant>
        <vt:lpwstr/>
      </vt:variant>
      <vt:variant>
        <vt:i4>3735649</vt:i4>
      </vt:variant>
      <vt:variant>
        <vt:i4>108</vt:i4>
      </vt:variant>
      <vt:variant>
        <vt:i4>0</vt:i4>
      </vt:variant>
      <vt:variant>
        <vt:i4>5</vt:i4>
      </vt:variant>
      <vt:variant>
        <vt:lpwstr>https://www.ituc-ap.org/news-and-updates/strengthening-cross-border-cooperation-of-trade-unions-to-advance-fair-recruitment-agenda-end-forced-labour-and-ensure-decent-work-for-migrant-workers</vt:lpwstr>
      </vt:variant>
      <vt:variant>
        <vt:lpwstr/>
      </vt:variant>
      <vt:variant>
        <vt:i4>5570618</vt:i4>
      </vt:variant>
      <vt:variant>
        <vt:i4>105</vt:i4>
      </vt:variant>
      <vt:variant>
        <vt:i4>0</vt:i4>
      </vt:variant>
      <vt:variant>
        <vt:i4>5</vt:i4>
      </vt:variant>
      <vt:variant>
        <vt:lpwstr>https://www.ilo.org/wcmsp5/groups/public/---ed_emp/---emp_ent/documents/publication/wcms_829999.pdf</vt:lpwstr>
      </vt:variant>
      <vt:variant>
        <vt:lpwstr/>
      </vt:variant>
      <vt:variant>
        <vt:i4>6684751</vt:i4>
      </vt:variant>
      <vt:variant>
        <vt:i4>102</vt:i4>
      </vt:variant>
      <vt:variant>
        <vt:i4>0</vt:i4>
      </vt:variant>
      <vt:variant>
        <vt:i4>5</vt:i4>
      </vt:variant>
      <vt:variant>
        <vt:lpwstr>https://www.ilo.org/dyn/migpractice/migmain.showPractice?p_lang=en&amp;p_practice_id=208</vt:lpwstr>
      </vt:variant>
      <vt:variant>
        <vt:lpwstr/>
      </vt:variant>
      <vt:variant>
        <vt:i4>5046318</vt:i4>
      </vt:variant>
      <vt:variant>
        <vt:i4>99</vt:i4>
      </vt:variant>
      <vt:variant>
        <vt:i4>0</vt:i4>
      </vt:variant>
      <vt:variant>
        <vt:i4>5</vt:i4>
      </vt:variant>
      <vt:variant>
        <vt:lpwstr>https://www.ilo.org/actrav/WCMS_859786/lang--en/index.htm on 20th December 2023</vt:lpwstr>
      </vt:variant>
      <vt:variant>
        <vt:lpwstr/>
      </vt:variant>
      <vt:variant>
        <vt:i4>3342424</vt:i4>
      </vt:variant>
      <vt:variant>
        <vt:i4>96</vt:i4>
      </vt:variant>
      <vt:variant>
        <vt:i4>0</vt:i4>
      </vt:variant>
      <vt:variant>
        <vt:i4>5</vt:i4>
      </vt:variant>
      <vt:variant>
        <vt:lpwstr>https://www.ilo.org/wcmsp5/groups/public/---africa/---ro-abidjan/---sro-cairo/documents/publication/wcms_853297.pdf</vt:lpwstr>
      </vt:variant>
      <vt:variant>
        <vt:lpwstr/>
      </vt:variant>
      <vt:variant>
        <vt:i4>8257594</vt:i4>
      </vt:variant>
      <vt:variant>
        <vt:i4>93</vt:i4>
      </vt:variant>
      <vt:variant>
        <vt:i4>0</vt:i4>
      </vt:variant>
      <vt:variant>
        <vt:i4>5</vt:i4>
      </vt:variant>
      <vt:variant>
        <vt:lpwstr>https://docstore.ohchr.org/SelfServices/FilesHandler.ashx?enc=4slQ6QSmlBEDzFEovLCuW0fp9m5PoYHYLH3qkguQgxz%2FAJxQn2BXMTHAKMg%2Fr3LmfCC4TnS8uD0169hTPFbrLUGzgfwet4AF5xS501obI4lmOrcNa9taHu1STqvav2kB</vt:lpwstr>
      </vt:variant>
      <vt:variant>
        <vt:lpwstr/>
      </vt:variant>
      <vt:variant>
        <vt:i4>8323135</vt:i4>
      </vt:variant>
      <vt:variant>
        <vt:i4>90</vt:i4>
      </vt:variant>
      <vt:variant>
        <vt:i4>0</vt:i4>
      </vt:variant>
      <vt:variant>
        <vt:i4>5</vt:i4>
      </vt:variant>
      <vt:variant>
        <vt:lpwstr>https://documents.un.org/doc/undoc/gen/g22/586/79/pdf/g2258679.pdf?token=dBjVMuH19NXd7gmdiG&amp;fe=true</vt:lpwstr>
      </vt:variant>
      <vt:variant>
        <vt:lpwstr/>
      </vt:variant>
      <vt:variant>
        <vt:i4>6029319</vt:i4>
      </vt:variant>
      <vt:variant>
        <vt:i4>87</vt:i4>
      </vt:variant>
      <vt:variant>
        <vt:i4>0</vt:i4>
      </vt:variant>
      <vt:variant>
        <vt:i4>5</vt:i4>
      </vt:variant>
      <vt:variant>
        <vt:lpwstr>https://www.womenscentresrilanka.org/</vt:lpwstr>
      </vt:variant>
      <vt:variant>
        <vt:lpwstr/>
      </vt:variant>
      <vt:variant>
        <vt:i4>458760</vt:i4>
      </vt:variant>
      <vt:variant>
        <vt:i4>84</vt:i4>
      </vt:variant>
      <vt:variant>
        <vt:i4>0</vt:i4>
      </vt:variant>
      <vt:variant>
        <vt:i4>5</vt:i4>
      </vt:variant>
      <vt:variant>
        <vt:lpwstr>https://www.ituc-csi.org/ituc-launches-migrant-worker</vt:lpwstr>
      </vt:variant>
      <vt:variant>
        <vt:lpwstr/>
      </vt:variant>
      <vt:variant>
        <vt:i4>1048633</vt:i4>
      </vt:variant>
      <vt:variant>
        <vt:i4>81</vt:i4>
      </vt:variant>
      <vt:variant>
        <vt:i4>0</vt:i4>
      </vt:variant>
      <vt:variant>
        <vt:i4>5</vt:i4>
      </vt:variant>
      <vt:variant>
        <vt:lpwstr>https://tbinternet.ohchr.org/_layouts/15/treatybodyexternal/Download.aspx?symbolno=E%2FC.12%2F2023%2FSR.42&amp;Lang=en</vt:lpwstr>
      </vt:variant>
      <vt:variant>
        <vt:lpwstr/>
      </vt:variant>
      <vt:variant>
        <vt:i4>3866725</vt:i4>
      </vt:variant>
      <vt:variant>
        <vt:i4>78</vt:i4>
      </vt:variant>
      <vt:variant>
        <vt:i4>0</vt:i4>
      </vt:variant>
      <vt:variant>
        <vt:i4>5</vt:i4>
      </vt:variant>
      <vt:variant>
        <vt:lpwstr>https://www.unison.org.uk/get-help/services-support/there-for-you/financial-assistance/</vt:lpwstr>
      </vt:variant>
      <vt:variant>
        <vt:lpwstr/>
      </vt:variant>
      <vt:variant>
        <vt:i4>2949200</vt:i4>
      </vt:variant>
      <vt:variant>
        <vt:i4>75</vt:i4>
      </vt:variant>
      <vt:variant>
        <vt:i4>0</vt:i4>
      </vt:variant>
      <vt:variant>
        <vt:i4>5</vt:i4>
      </vt:variant>
      <vt:variant>
        <vt:lpwstr>https://www.ilo.org/global/topics/labour-migration/projects/reframe/WCMS_740198/lang--en/index.htm</vt:lpwstr>
      </vt:variant>
      <vt:variant>
        <vt:lpwstr/>
      </vt:variant>
      <vt:variant>
        <vt:i4>6619183</vt:i4>
      </vt:variant>
      <vt:variant>
        <vt:i4>72</vt:i4>
      </vt:variant>
      <vt:variant>
        <vt:i4>0</vt:i4>
      </vt:variant>
      <vt:variant>
        <vt:i4>5</vt:i4>
      </vt:variant>
      <vt:variant>
        <vt:lpwstr>https://docstore.ohchr.org/SelfServices/FilesHandler.ashx?enc=4slQ6QSmlBEDzFEovLCuW%2BALqOml1btoJd4YxREVF2Wby8thl4k82WmlFyIJWM9d8KEAeM3l8fwoqaFRlAgQNN4M8fgwbiFUD7%2BBvEGYtO%2FNyOlf3iUczrMcSgV%2FNDmt</vt:lpwstr>
      </vt:variant>
      <vt:variant>
        <vt:lpwstr/>
      </vt:variant>
      <vt:variant>
        <vt:i4>2556019</vt:i4>
      </vt:variant>
      <vt:variant>
        <vt:i4>69</vt:i4>
      </vt:variant>
      <vt:variant>
        <vt:i4>0</vt:i4>
      </vt:variant>
      <vt:variant>
        <vt:i4>5</vt:i4>
      </vt:variant>
      <vt:variant>
        <vt:lpwstr>https://www.ituc-csi.org/Trade-unions-in-action-for-migrant-workers</vt:lpwstr>
      </vt:variant>
      <vt:variant>
        <vt:lpwstr/>
      </vt:variant>
      <vt:variant>
        <vt:i4>7143428</vt:i4>
      </vt:variant>
      <vt:variant>
        <vt:i4>66</vt:i4>
      </vt:variant>
      <vt:variant>
        <vt:i4>0</vt:i4>
      </vt:variant>
      <vt:variant>
        <vt:i4>5</vt:i4>
      </vt:variant>
      <vt:variant>
        <vt:lpwstr>https://files.mutualcdn.com/ituc/files/2023_ituc_global_rights_index_en.pdf</vt:lpwstr>
      </vt:variant>
      <vt:variant>
        <vt:lpwstr/>
      </vt:variant>
      <vt:variant>
        <vt:i4>3604513</vt:i4>
      </vt:variant>
      <vt:variant>
        <vt:i4>63</vt:i4>
      </vt:variant>
      <vt:variant>
        <vt:i4>0</vt:i4>
      </vt:variant>
      <vt:variant>
        <vt:i4>5</vt:i4>
      </vt:variant>
      <vt:variant>
        <vt:lpwstr>https://www.facebook.com/DomesticHelpersOrganisationSL/</vt:lpwstr>
      </vt:variant>
      <vt:variant>
        <vt:lpwstr/>
      </vt:variant>
      <vt:variant>
        <vt:i4>4653146</vt:i4>
      </vt:variant>
      <vt:variant>
        <vt:i4>60</vt:i4>
      </vt:variant>
      <vt:variant>
        <vt:i4>0</vt:i4>
      </vt:variant>
      <vt:variant>
        <vt:i4>5</vt:i4>
      </vt:variant>
      <vt:variant>
        <vt:lpwstr>https://www.linkedin.com/feed/update/urn:li:activity:7076287190254673922/</vt:lpwstr>
      </vt:variant>
      <vt:variant>
        <vt:lpwstr/>
      </vt:variant>
      <vt:variant>
        <vt:i4>2424930</vt:i4>
      </vt:variant>
      <vt:variant>
        <vt:i4>57</vt:i4>
      </vt:variant>
      <vt:variant>
        <vt:i4>0</vt:i4>
      </vt:variant>
      <vt:variant>
        <vt:i4>5</vt:i4>
      </vt:variant>
      <vt:variant>
        <vt:lpwstr>https://documents.un.org/doc/undoc/gen/g23/235/93/pdf/g2323593.pdf?token=Rq1AqSkgqfgrO9S9Uv&amp;fe=true</vt:lpwstr>
      </vt:variant>
      <vt:variant>
        <vt:lpwstr/>
      </vt:variant>
      <vt:variant>
        <vt:i4>1310792</vt:i4>
      </vt:variant>
      <vt:variant>
        <vt:i4>54</vt:i4>
      </vt:variant>
      <vt:variant>
        <vt:i4>0</vt:i4>
      </vt:variant>
      <vt:variant>
        <vt:i4>5</vt:i4>
      </vt:variant>
      <vt:variant>
        <vt:lpwstr>https://www.ilo.org/dyn/normlex/en/f?p=NORMLEXPUB:11300:0::NO::P11300_INSTRUMENT_ID:312174</vt:lpwstr>
      </vt:variant>
      <vt:variant>
        <vt:lpwstr/>
      </vt:variant>
      <vt:variant>
        <vt:i4>4063345</vt:i4>
      </vt:variant>
      <vt:variant>
        <vt:i4>51</vt:i4>
      </vt:variant>
      <vt:variant>
        <vt:i4>0</vt:i4>
      </vt:variant>
      <vt:variant>
        <vt:i4>5</vt:i4>
      </vt:variant>
      <vt:variant>
        <vt:lpwstr>https://ilo.primo.exlibrisgroup.com/discovery/delivery/41ILO_INST:41ILO_V2/12123626740002676</vt:lpwstr>
      </vt:variant>
      <vt:variant>
        <vt:lpwstr/>
      </vt:variant>
      <vt:variant>
        <vt:i4>6815860</vt:i4>
      </vt:variant>
      <vt:variant>
        <vt:i4>48</vt:i4>
      </vt:variant>
      <vt:variant>
        <vt:i4>0</vt:i4>
      </vt:variant>
      <vt:variant>
        <vt:i4>5</vt:i4>
      </vt:variant>
      <vt:variant>
        <vt:lpwstr>https://www.upr-info.org/sites/default/files/country-document/2023-10/A_HRC_WG.6_44_BGD_1_EN.pdf</vt:lpwstr>
      </vt:variant>
      <vt:variant>
        <vt:lpwstr/>
      </vt:variant>
      <vt:variant>
        <vt:i4>1900645</vt:i4>
      </vt:variant>
      <vt:variant>
        <vt:i4>45</vt:i4>
      </vt:variant>
      <vt:variant>
        <vt:i4>0</vt:i4>
      </vt:variant>
      <vt:variant>
        <vt:i4>5</vt:i4>
      </vt:variant>
      <vt:variant>
        <vt:lpwstr>https://www.ilo.org/dyn/irlex/en/f?p=LEGPOL:1100::::1100:P1100_ISO_CODE3,P1100_SUBCODE_CODE,P1100_YEAR:BGD,,2019</vt:lpwstr>
      </vt:variant>
      <vt:variant>
        <vt:lpwstr>:~:text=In%20Export%20Processing%20Zones%20</vt:lpwstr>
      </vt:variant>
      <vt:variant>
        <vt:i4>4784130</vt:i4>
      </vt:variant>
      <vt:variant>
        <vt:i4>42</vt:i4>
      </vt:variant>
      <vt:variant>
        <vt:i4>0</vt:i4>
      </vt:variant>
      <vt:variant>
        <vt:i4>5</vt:i4>
      </vt:variant>
      <vt:variant>
        <vt:lpwstr>https://www.ituc-ap.org/news-and-updates/historic-victory-for-workers-rights-as-maldives-passes-industrial-relations-and-occupational-safety-and-health-bills</vt:lpwstr>
      </vt:variant>
      <vt:variant>
        <vt:lpwstr/>
      </vt:variant>
      <vt:variant>
        <vt:i4>7733355</vt:i4>
      </vt:variant>
      <vt:variant>
        <vt:i4>39</vt:i4>
      </vt:variant>
      <vt:variant>
        <vt:i4>0</vt:i4>
      </vt:variant>
      <vt:variant>
        <vt:i4>5</vt:i4>
      </vt:variant>
      <vt:variant>
        <vt:lpwstr>https://docstore.ohchr.org/SelfServices/FilesHandler.ashx?enc=6QkG1d%2FPPRiCAqhKb7yhspfQgftv24miQXmsibWTDK9%2BF66XfEi%2FuPfZYaoSVF%2F5N3mSf9szxde%2F%2FIWKDfNFC54PRXxw61Oz9wJMwgk6uR4KmUsJdo7CVBIFHl2T4B1i</vt:lpwstr>
      </vt:variant>
      <vt:variant>
        <vt:lpwstr/>
      </vt:variant>
      <vt:variant>
        <vt:i4>6291578</vt:i4>
      </vt:variant>
      <vt:variant>
        <vt:i4>36</vt:i4>
      </vt:variant>
      <vt:variant>
        <vt:i4>0</vt:i4>
      </vt:variant>
      <vt:variant>
        <vt:i4>5</vt:i4>
      </vt:variant>
      <vt:variant>
        <vt:lpwstr>https://www.solidaritycenter.org/milestone-for-maldivian-workers-industrial-relations-and-occupational-safety-and-health-bills-enacted/</vt:lpwstr>
      </vt:variant>
      <vt:variant>
        <vt:lpwstr>:~:text=The%20Industrial%20Relations%20Act%20solidifies,and%20social%20progress%2C%20unions%20say</vt:lpwstr>
      </vt:variant>
      <vt:variant>
        <vt:i4>3211314</vt:i4>
      </vt:variant>
      <vt:variant>
        <vt:i4>33</vt:i4>
      </vt:variant>
      <vt:variant>
        <vt:i4>0</vt:i4>
      </vt:variant>
      <vt:variant>
        <vt:i4>5</vt:i4>
      </vt:variant>
      <vt:variant>
        <vt:lpwstr>https://www.ilo.org/dyn/normlex/en/f?p=NORMLEXPUB:12100:::NO:12100:P12100_ILO_CODE:R135:NO</vt:lpwstr>
      </vt:variant>
      <vt:variant>
        <vt:lpwstr>:~:text=(1)%20The%20system%20of%20minimum,to%20particular%20groups%20of%20workers</vt:lpwstr>
      </vt:variant>
      <vt:variant>
        <vt:i4>5046359</vt:i4>
      </vt:variant>
      <vt:variant>
        <vt:i4>30</vt:i4>
      </vt:variant>
      <vt:variant>
        <vt:i4>0</vt:i4>
      </vt:variant>
      <vt:variant>
        <vt:i4>5</vt:i4>
      </vt:variant>
      <vt:variant>
        <vt:lpwstr>https://mas.ps/en/publications/6788.html</vt:lpwstr>
      </vt:variant>
      <vt:variant>
        <vt:lpwstr/>
      </vt:variant>
      <vt:variant>
        <vt:i4>1376367</vt:i4>
      </vt:variant>
      <vt:variant>
        <vt:i4>27</vt:i4>
      </vt:variant>
      <vt:variant>
        <vt:i4>0</vt:i4>
      </vt:variant>
      <vt:variant>
        <vt:i4>5</vt:i4>
      </vt:variant>
      <vt:variant>
        <vt:lpwstr>https://www.un.org/unispal/wp-content/uploads/2022/05/ILOANRPT_170522.pdf</vt:lpwstr>
      </vt:variant>
      <vt:variant>
        <vt:lpwstr/>
      </vt:variant>
      <vt:variant>
        <vt:i4>5963866</vt:i4>
      </vt:variant>
      <vt:variant>
        <vt:i4>24</vt:i4>
      </vt:variant>
      <vt:variant>
        <vt:i4>0</vt:i4>
      </vt:variant>
      <vt:variant>
        <vt:i4>5</vt:i4>
      </vt:variant>
      <vt:variant>
        <vt:lpwstr>https://www.un.org/sites/www.un.org.africarenewal/files/ACT MOGCA.pdf</vt:lpwstr>
      </vt:variant>
      <vt:variant>
        <vt:lpwstr/>
      </vt:variant>
      <vt:variant>
        <vt:i4>7143428</vt:i4>
      </vt:variant>
      <vt:variant>
        <vt:i4>21</vt:i4>
      </vt:variant>
      <vt:variant>
        <vt:i4>0</vt:i4>
      </vt:variant>
      <vt:variant>
        <vt:i4>5</vt:i4>
      </vt:variant>
      <vt:variant>
        <vt:lpwstr>https://files.mutualcdn.com/ituc/files/2023_ituc_global_rights_index_en.pdf</vt:lpwstr>
      </vt:variant>
      <vt:variant>
        <vt:lpwstr/>
      </vt:variant>
      <vt:variant>
        <vt:i4>8126519</vt:i4>
      </vt:variant>
      <vt:variant>
        <vt:i4>18</vt:i4>
      </vt:variant>
      <vt:variant>
        <vt:i4>0</vt:i4>
      </vt:variant>
      <vt:variant>
        <vt:i4>5</vt:i4>
      </vt:variant>
      <vt:variant>
        <vt:lpwstr>https://prostitutescollective.net/independent-sex-workers-could-be-pushed-into-illegal-brothels-and-dangerous-street-work-due-to-new-laws-mps-warn/</vt:lpwstr>
      </vt:variant>
      <vt:variant>
        <vt:lpwstr/>
      </vt:variant>
      <vt:variant>
        <vt:i4>7733308</vt:i4>
      </vt:variant>
      <vt:variant>
        <vt:i4>15</vt:i4>
      </vt:variant>
      <vt:variant>
        <vt:i4>0</vt:i4>
      </vt:variant>
      <vt:variant>
        <vt:i4>5</vt:i4>
      </vt:variant>
      <vt:variant>
        <vt:lpwstr>https://corporatejusticecoalition.org/</vt:lpwstr>
      </vt:variant>
      <vt:variant>
        <vt:lpwstr/>
      </vt:variant>
      <vt:variant>
        <vt:i4>7733308</vt:i4>
      </vt:variant>
      <vt:variant>
        <vt:i4>12</vt:i4>
      </vt:variant>
      <vt:variant>
        <vt:i4>0</vt:i4>
      </vt:variant>
      <vt:variant>
        <vt:i4>5</vt:i4>
      </vt:variant>
      <vt:variant>
        <vt:lpwstr>https://corporatejusticecoalition.org/</vt:lpwstr>
      </vt:variant>
      <vt:variant>
        <vt:lpwstr/>
      </vt:variant>
      <vt:variant>
        <vt:i4>4718597</vt:i4>
      </vt:variant>
      <vt:variant>
        <vt:i4>9</vt:i4>
      </vt:variant>
      <vt:variant>
        <vt:i4>0</vt:i4>
      </vt:variant>
      <vt:variant>
        <vt:i4>5</vt:i4>
      </vt:variant>
      <vt:variant>
        <vt:lpwstr>https://www.goodbusinessmatters.org/news-research</vt:lpwstr>
      </vt:variant>
      <vt:variant>
        <vt:lpwstr/>
      </vt:variant>
      <vt:variant>
        <vt:i4>7995496</vt:i4>
      </vt:variant>
      <vt:variant>
        <vt:i4>6</vt:i4>
      </vt:variant>
      <vt:variant>
        <vt:i4>0</vt:i4>
      </vt:variant>
      <vt:variant>
        <vt:i4>5</vt:i4>
      </vt:variant>
      <vt:variant>
        <vt:lpwstr>https://www.etuc.org/en/document/etuc-input-call-evidence-initiative-effectively-banning-products-produced-extracted-or</vt:lpwstr>
      </vt:variant>
      <vt:variant>
        <vt:lpwstr/>
      </vt:variant>
      <vt:variant>
        <vt:i4>6553632</vt:i4>
      </vt:variant>
      <vt:variant>
        <vt:i4>3</vt:i4>
      </vt:variant>
      <vt:variant>
        <vt:i4>0</vt:i4>
      </vt:variant>
      <vt:variant>
        <vt:i4>5</vt:i4>
      </vt:variant>
      <vt:variant>
        <vt:lpwstr>https://www.ilo.org/dyn/normlex/en/f?p=1000:11400:::::P11400_DATE_SORT:4</vt:lpwstr>
      </vt:variant>
      <vt:variant>
        <vt:lpwstr/>
      </vt:variant>
      <vt:variant>
        <vt:i4>4980815</vt:i4>
      </vt:variant>
      <vt:variant>
        <vt:i4>0</vt:i4>
      </vt:variant>
      <vt:variant>
        <vt:i4>0</vt:i4>
      </vt:variant>
      <vt:variant>
        <vt:i4>5</vt:i4>
      </vt:variant>
      <vt:variant>
        <vt:lpwstr>https://www.york.ac.uk/cahr/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Ekaterina Krupnitskaya</dc:creator>
  <cp:lastModifiedBy>Ekaterina Krupnitskaya</cp:lastModifiedBy>
  <cp:revision>2</cp:revision>
  <dcterms:created xsi:type="dcterms:W3CDTF">2024-03-28T17:26:00Z</dcterms:created>
  <dcterms:modified xsi:type="dcterms:W3CDTF">2024-03-28T17:26:00Z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Order">
    <vt:r8>37600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