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4A7B" w14:textId="59CE1638" w:rsidR="00B55B4D" w:rsidRDefault="00B55B4D" w:rsidP="00A1578C">
      <w:pPr>
        <w:autoSpaceDE w:val="0"/>
        <w:autoSpaceDN w:val="0"/>
        <w:adjustRightInd w:val="0"/>
        <w:spacing w:line="240" w:lineRule="auto"/>
        <w:rPr>
          <w:rFonts w:ascii="Arial" w:eastAsia="Times New Roman" w:hAnsi="Arial" w:cs="Arial"/>
          <w:b/>
          <w:bCs/>
          <w:color w:val="000000"/>
          <w:kern w:val="0"/>
          <w:sz w:val="22"/>
          <w:szCs w:val="22"/>
          <w:lang w:eastAsia="en-GB"/>
          <w14:ligatures w14:val="none"/>
        </w:rPr>
      </w:pPr>
      <w:r>
        <w:rPr>
          <w:rFonts w:ascii="Arial" w:eastAsia="Times New Roman" w:hAnsi="Arial" w:cs="Arial"/>
          <w:b/>
          <w:bCs/>
          <w:noProof/>
          <w:color w:val="000000"/>
          <w:kern w:val="0"/>
          <w:sz w:val="22"/>
          <w:szCs w:val="22"/>
          <w:lang w:eastAsia="en-GB"/>
        </w:rPr>
        <w:drawing>
          <wp:inline distT="0" distB="0" distL="0" distR="0" wp14:anchorId="7EAA6F47" wp14:editId="16269173">
            <wp:extent cx="1016426" cy="640080"/>
            <wp:effectExtent l="0" t="0" r="0" b="7620"/>
            <wp:docPr id="903998593" name="Picture 2"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98593" name="Picture 2" descr="A red and white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5423" cy="652043"/>
                    </a:xfrm>
                    <a:prstGeom prst="rect">
                      <a:avLst/>
                    </a:prstGeom>
                  </pic:spPr>
                </pic:pic>
              </a:graphicData>
            </a:graphic>
          </wp:inline>
        </w:drawing>
      </w:r>
      <w:r>
        <w:rPr>
          <w:rFonts w:ascii="Arial" w:eastAsia="Times New Roman" w:hAnsi="Arial" w:cs="Arial"/>
          <w:b/>
          <w:bCs/>
          <w:noProof/>
          <w:color w:val="000000"/>
          <w:kern w:val="0"/>
          <w:sz w:val="22"/>
          <w:szCs w:val="22"/>
          <w:lang w:eastAsia="en-GB"/>
        </w:rPr>
        <w:drawing>
          <wp:anchor distT="0" distB="0" distL="114300" distR="114300" simplePos="0" relativeHeight="251658240" behindDoc="0" locked="0" layoutInCell="1" allowOverlap="1" wp14:anchorId="68EC62B1" wp14:editId="1D8F1BB4">
            <wp:simplePos x="0" y="0"/>
            <wp:positionH relativeFrom="margin">
              <wp:posOffset>-68580</wp:posOffset>
            </wp:positionH>
            <wp:positionV relativeFrom="margin">
              <wp:posOffset>-124460</wp:posOffset>
            </wp:positionV>
            <wp:extent cx="1082040" cy="764540"/>
            <wp:effectExtent l="0" t="0" r="3810" b="0"/>
            <wp:wrapSquare wrapText="bothSides"/>
            <wp:docPr id="1220188527" name="Picture 1" descr="A logo with purple puzzle pie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188527" name="Picture 1" descr="A logo with purple puzzle piec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2040" cy="764540"/>
                    </a:xfrm>
                    <a:prstGeom prst="rect">
                      <a:avLst/>
                    </a:prstGeom>
                  </pic:spPr>
                </pic:pic>
              </a:graphicData>
            </a:graphic>
          </wp:anchor>
        </w:drawing>
      </w:r>
      <w:r>
        <w:rPr>
          <w:rFonts w:ascii="Arial" w:eastAsia="Times New Roman" w:hAnsi="Arial" w:cs="Arial"/>
          <w:b/>
          <w:bCs/>
          <w:noProof/>
          <w:color w:val="000000"/>
          <w:kern w:val="0"/>
          <w:sz w:val="22"/>
          <w:szCs w:val="22"/>
          <w:lang w:eastAsia="en-GB"/>
        </w:rPr>
        <w:t xml:space="preserve">    </w:t>
      </w:r>
      <w:r>
        <w:rPr>
          <w:rFonts w:ascii="Arial" w:eastAsia="Times New Roman" w:hAnsi="Arial" w:cs="Arial"/>
          <w:b/>
          <w:bCs/>
          <w:noProof/>
          <w:color w:val="000000"/>
          <w:kern w:val="0"/>
          <w:sz w:val="22"/>
          <w:szCs w:val="22"/>
          <w:lang w:eastAsia="en-GB"/>
        </w:rPr>
        <w:drawing>
          <wp:inline distT="0" distB="0" distL="0" distR="0" wp14:anchorId="52374AB8" wp14:editId="17EA9627">
            <wp:extent cx="751398" cy="642620"/>
            <wp:effectExtent l="0" t="0" r="0" b="5080"/>
            <wp:docPr id="2130463256"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63256" name="Picture 4"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038" cy="649154"/>
                    </a:xfrm>
                    <a:prstGeom prst="rect">
                      <a:avLst/>
                    </a:prstGeom>
                  </pic:spPr>
                </pic:pic>
              </a:graphicData>
            </a:graphic>
          </wp:inline>
        </w:drawing>
      </w:r>
    </w:p>
    <w:p w14:paraId="30A4574C" w14:textId="39290DD0" w:rsidR="00B55B4D" w:rsidRDefault="00B55B4D" w:rsidP="00A1578C">
      <w:pPr>
        <w:autoSpaceDE w:val="0"/>
        <w:autoSpaceDN w:val="0"/>
        <w:adjustRightInd w:val="0"/>
        <w:spacing w:line="240" w:lineRule="auto"/>
        <w:rPr>
          <w:rFonts w:ascii="Arial" w:eastAsia="Times New Roman" w:hAnsi="Arial" w:cs="Arial"/>
          <w:b/>
          <w:bCs/>
          <w:color w:val="000000"/>
          <w:kern w:val="0"/>
          <w:sz w:val="22"/>
          <w:szCs w:val="22"/>
          <w:lang w:eastAsia="en-GB"/>
          <w14:ligatures w14:val="none"/>
        </w:rPr>
      </w:pPr>
      <w:r>
        <w:rPr>
          <w:rFonts w:ascii="Arial" w:eastAsia="Times New Roman" w:hAnsi="Arial" w:cs="Arial"/>
          <w:b/>
          <w:bCs/>
          <w:color w:val="000000"/>
          <w:kern w:val="0"/>
          <w:sz w:val="22"/>
          <w:szCs w:val="22"/>
          <w:lang w:eastAsia="en-GB"/>
          <w14:ligatures w14:val="none"/>
        </w:rPr>
        <w:t xml:space="preserve">Response from the Alliance for Cancer Prevention, From Pink to Prevention and Wen (Women’s Environmental Network) </w:t>
      </w:r>
    </w:p>
    <w:p w14:paraId="25A5D15E" w14:textId="75AFAF87" w:rsidR="00222561" w:rsidRDefault="00EA184C" w:rsidP="00A1578C">
      <w:pPr>
        <w:autoSpaceDE w:val="0"/>
        <w:autoSpaceDN w:val="0"/>
        <w:adjustRightInd w:val="0"/>
        <w:spacing w:line="240" w:lineRule="auto"/>
        <w:rPr>
          <w:rFonts w:ascii="Arial" w:eastAsia="Times New Roman" w:hAnsi="Arial" w:cs="Arial"/>
          <w:b/>
          <w:bCs/>
          <w:color w:val="000000"/>
          <w:kern w:val="0"/>
          <w:sz w:val="22"/>
          <w:szCs w:val="22"/>
          <w:lang w:eastAsia="en-GB"/>
          <w14:ligatures w14:val="none"/>
        </w:rPr>
      </w:pPr>
      <w:r w:rsidRPr="00EA184C">
        <w:rPr>
          <w:rFonts w:ascii="Arial" w:eastAsia="Times New Roman" w:hAnsi="Arial" w:cs="Arial"/>
          <w:b/>
          <w:bCs/>
          <w:color w:val="000000"/>
          <w:kern w:val="0"/>
          <w:sz w:val="22"/>
          <w:szCs w:val="22"/>
          <w:lang w:eastAsia="en-GB"/>
          <w14:ligatures w14:val="none"/>
        </w:rPr>
        <w:t>Are toxics and harmful substances, including at work, in or near communities or in the home, harming the health and/or wellbeing of women, girls, men and boys and other people in gendered ways? Health impacts could be on fertility, pregnancy health, timing of menarche and menopause, fibroids, sperm quality, mental health, obesity, cancers, among others. Wellbeing could include economic or cultural factors, for example.</w:t>
      </w:r>
    </w:p>
    <w:p w14:paraId="55A643D7" w14:textId="3F86F825" w:rsidR="003428CA" w:rsidRDefault="00222561" w:rsidP="00300B1C">
      <w:pPr>
        <w:pStyle w:val="Default"/>
        <w:rPr>
          <w:rFonts w:ascii="Arial" w:eastAsia="Times New Roman" w:hAnsi="Arial" w:cs="Arial"/>
          <w:sz w:val="22"/>
          <w:szCs w:val="22"/>
          <w:lang w:val="en-US" w:eastAsia="en-GB"/>
          <w14:ligatures w14:val="none"/>
        </w:rPr>
      </w:pPr>
      <w:r w:rsidRPr="0082196C">
        <w:rPr>
          <w:rFonts w:ascii="Arial" w:hAnsi="Arial" w:cs="Arial"/>
          <w:color w:val="auto"/>
          <w:sz w:val="22"/>
          <w:szCs w:val="22"/>
        </w:rPr>
        <w:t xml:space="preserve">Toxic chemicals </w:t>
      </w:r>
      <w:r w:rsidR="00AE06C2">
        <w:rPr>
          <w:rFonts w:ascii="Arial" w:hAnsi="Arial" w:cs="Arial"/>
          <w:color w:val="auto"/>
          <w:sz w:val="22"/>
          <w:szCs w:val="22"/>
        </w:rPr>
        <w:t xml:space="preserve">and harmful substances </w:t>
      </w:r>
      <w:r w:rsidRPr="0082196C">
        <w:rPr>
          <w:rFonts w:ascii="Arial" w:hAnsi="Arial" w:cs="Arial"/>
          <w:color w:val="auto"/>
          <w:sz w:val="22"/>
          <w:szCs w:val="22"/>
        </w:rPr>
        <w:t xml:space="preserve">affect our human right to a healthy </w:t>
      </w:r>
      <w:r w:rsidR="00D3067F" w:rsidRPr="0082196C">
        <w:rPr>
          <w:rFonts w:ascii="Arial" w:hAnsi="Arial" w:cs="Arial"/>
          <w:color w:val="auto"/>
          <w:sz w:val="22"/>
          <w:szCs w:val="22"/>
        </w:rPr>
        <w:t>life</w:t>
      </w:r>
      <w:r w:rsidR="00D3067F">
        <w:rPr>
          <w:rFonts w:ascii="Arial" w:hAnsi="Arial" w:cs="Arial"/>
          <w:color w:val="auto"/>
          <w:sz w:val="22"/>
          <w:szCs w:val="22"/>
        </w:rPr>
        <w:t xml:space="preserve"> and</w:t>
      </w:r>
      <w:r w:rsidRPr="0082196C">
        <w:rPr>
          <w:rFonts w:ascii="Arial" w:hAnsi="Arial" w:cs="Arial"/>
          <w:color w:val="auto"/>
          <w:sz w:val="22"/>
          <w:szCs w:val="22"/>
        </w:rPr>
        <w:t xml:space="preserve"> endanger </w:t>
      </w:r>
      <w:r w:rsidR="00037057">
        <w:rPr>
          <w:rFonts w:ascii="Arial" w:hAnsi="Arial" w:cs="Arial"/>
          <w:color w:val="auto"/>
          <w:sz w:val="22"/>
          <w:szCs w:val="22"/>
        </w:rPr>
        <w:t xml:space="preserve">current and </w:t>
      </w:r>
      <w:r w:rsidRPr="0082196C">
        <w:rPr>
          <w:rFonts w:ascii="Arial" w:hAnsi="Arial" w:cs="Arial"/>
          <w:color w:val="auto"/>
          <w:sz w:val="22"/>
          <w:szCs w:val="22"/>
        </w:rPr>
        <w:t xml:space="preserve">future generations. They impede access to </w:t>
      </w:r>
      <w:r w:rsidR="007F4415">
        <w:rPr>
          <w:rFonts w:ascii="Arial" w:hAnsi="Arial" w:cs="Arial"/>
          <w:color w:val="auto"/>
          <w:sz w:val="22"/>
          <w:szCs w:val="22"/>
        </w:rPr>
        <w:t xml:space="preserve">clean air, safe food and water and so </w:t>
      </w:r>
      <w:r w:rsidRPr="0082196C">
        <w:rPr>
          <w:rFonts w:ascii="Arial" w:hAnsi="Arial" w:cs="Arial"/>
          <w:color w:val="auto"/>
          <w:sz w:val="22"/>
          <w:szCs w:val="22"/>
        </w:rPr>
        <w:t xml:space="preserve">curtail the right to a healthy environment. </w:t>
      </w:r>
      <w:r w:rsidR="005F7A9F">
        <w:rPr>
          <w:rFonts w:ascii="Arial" w:hAnsi="Arial" w:cs="Arial"/>
          <w:color w:val="auto"/>
          <w:sz w:val="22"/>
          <w:szCs w:val="22"/>
        </w:rPr>
        <w:t>Combined with socio economic factors</w:t>
      </w:r>
      <w:r w:rsidR="006A7DAB">
        <w:rPr>
          <w:rFonts w:ascii="Arial" w:hAnsi="Arial" w:cs="Arial"/>
          <w:color w:val="auto"/>
          <w:sz w:val="22"/>
          <w:szCs w:val="22"/>
        </w:rPr>
        <w:t xml:space="preserve"> </w:t>
      </w:r>
      <w:r w:rsidR="007810A8">
        <w:rPr>
          <w:rFonts w:ascii="Arial" w:hAnsi="Arial" w:cs="Arial"/>
          <w:color w:val="auto"/>
          <w:sz w:val="22"/>
          <w:szCs w:val="22"/>
        </w:rPr>
        <w:t xml:space="preserve">impacts can </w:t>
      </w:r>
      <w:r w:rsidR="00AE06C2">
        <w:rPr>
          <w:rFonts w:ascii="Arial" w:hAnsi="Arial" w:cs="Arial"/>
          <w:color w:val="auto"/>
          <w:sz w:val="22"/>
          <w:szCs w:val="22"/>
        </w:rPr>
        <w:t xml:space="preserve">particularly impact </w:t>
      </w:r>
      <w:r w:rsidRPr="0082196C">
        <w:rPr>
          <w:rFonts w:ascii="Arial" w:hAnsi="Arial" w:cs="Arial"/>
          <w:color w:val="auto"/>
          <w:sz w:val="22"/>
          <w:szCs w:val="22"/>
        </w:rPr>
        <w:t>marginalised populations, including people living in poverty, indigenous peoples, workers, migrants and women and children.</w:t>
      </w:r>
      <w:r w:rsidR="0082196C">
        <w:rPr>
          <w:rFonts w:ascii="Arial" w:hAnsi="Arial" w:cs="Arial"/>
          <w:color w:val="auto"/>
          <w:sz w:val="22"/>
          <w:szCs w:val="22"/>
        </w:rPr>
        <w:t xml:space="preserve"> </w:t>
      </w:r>
      <w:r w:rsidR="007810A8">
        <w:rPr>
          <w:rFonts w:ascii="Arial" w:hAnsi="Arial" w:cs="Arial"/>
          <w:color w:val="auto"/>
          <w:sz w:val="22"/>
          <w:szCs w:val="22"/>
        </w:rPr>
        <w:br/>
      </w:r>
      <w:r w:rsidR="007810A8">
        <w:rPr>
          <w:rFonts w:ascii="Arial" w:hAnsi="Arial" w:cs="Arial"/>
          <w:color w:val="auto"/>
          <w:sz w:val="22"/>
          <w:szCs w:val="22"/>
        </w:rPr>
        <w:br/>
      </w:r>
      <w:r w:rsidR="005569D9">
        <w:rPr>
          <w:rFonts w:ascii="Arial" w:hAnsi="Arial" w:cs="Arial"/>
          <w:color w:val="auto"/>
          <w:sz w:val="22"/>
          <w:szCs w:val="22"/>
        </w:rPr>
        <w:t xml:space="preserve">They are so ubiquitous </w:t>
      </w:r>
      <w:r w:rsidR="006E7DDE">
        <w:rPr>
          <w:rFonts w:ascii="Arial" w:hAnsi="Arial" w:cs="Arial"/>
          <w:color w:val="auto"/>
          <w:sz w:val="22"/>
          <w:szCs w:val="22"/>
        </w:rPr>
        <w:t xml:space="preserve">in many environment , including the first environment the womb, </w:t>
      </w:r>
      <w:r w:rsidR="005569D9">
        <w:rPr>
          <w:rFonts w:ascii="Arial" w:hAnsi="Arial" w:cs="Arial"/>
          <w:color w:val="auto"/>
          <w:sz w:val="22"/>
          <w:szCs w:val="22"/>
        </w:rPr>
        <w:t xml:space="preserve">we can be exposed </w:t>
      </w:r>
      <w:r w:rsidR="0082196C">
        <w:rPr>
          <w:rFonts w:ascii="Arial" w:hAnsi="Arial" w:cs="Arial"/>
          <w:color w:val="auto"/>
          <w:sz w:val="22"/>
          <w:szCs w:val="22"/>
        </w:rPr>
        <w:t xml:space="preserve">in the home, the workplace and in the wider environment. </w:t>
      </w:r>
      <w:r w:rsidR="005569D9">
        <w:rPr>
          <w:rFonts w:ascii="Arial" w:hAnsi="Arial" w:cs="Arial"/>
          <w:color w:val="auto"/>
          <w:sz w:val="22"/>
          <w:szCs w:val="22"/>
        </w:rPr>
        <w:t xml:space="preserve">Sometimes referred to as triple jeopardy. </w:t>
      </w:r>
      <w:r w:rsidR="00A1578C">
        <w:rPr>
          <w:rFonts w:ascii="Arial" w:eastAsia="Times New Roman" w:hAnsi="Arial" w:cs="Arial"/>
          <w:b/>
          <w:bCs/>
          <w:sz w:val="22"/>
          <w:szCs w:val="22"/>
          <w:lang w:eastAsia="en-GB"/>
          <w14:ligatures w14:val="none"/>
        </w:rPr>
        <w:br/>
      </w:r>
      <w:r w:rsidR="00A1578C">
        <w:rPr>
          <w:rFonts w:ascii="Arial" w:eastAsia="Times New Roman" w:hAnsi="Arial" w:cs="Arial"/>
          <w:b/>
          <w:bCs/>
          <w:sz w:val="22"/>
          <w:szCs w:val="22"/>
          <w:lang w:eastAsia="en-GB"/>
          <w14:ligatures w14:val="none"/>
        </w:rPr>
        <w:br/>
      </w:r>
      <w:r w:rsidR="005569D9">
        <w:rPr>
          <w:rFonts w:ascii="Arial" w:eastAsia="Times New Roman" w:hAnsi="Arial" w:cs="Arial"/>
          <w:sz w:val="22"/>
          <w:szCs w:val="22"/>
          <w:lang w:val="en-US" w:eastAsia="en-GB"/>
          <w14:ligatures w14:val="none"/>
        </w:rPr>
        <w:t>Exposure and its subsequent health</w:t>
      </w:r>
      <w:r w:rsidR="00300B1C">
        <w:rPr>
          <w:rFonts w:ascii="Arial" w:eastAsia="Times New Roman" w:hAnsi="Arial" w:cs="Arial"/>
          <w:sz w:val="22"/>
          <w:szCs w:val="22"/>
          <w:lang w:val="en-US" w:eastAsia="en-GB"/>
          <w14:ligatures w14:val="none"/>
        </w:rPr>
        <w:t xml:space="preserve"> </w:t>
      </w:r>
      <w:r w:rsidR="00F5198D">
        <w:rPr>
          <w:rFonts w:ascii="Arial" w:eastAsia="Times New Roman" w:hAnsi="Arial" w:cs="Arial"/>
          <w:sz w:val="22"/>
          <w:szCs w:val="22"/>
          <w:lang w:val="en-US" w:eastAsia="en-GB"/>
          <w14:ligatures w14:val="none"/>
        </w:rPr>
        <w:t>effects</w:t>
      </w:r>
      <w:r w:rsidR="00300B1C">
        <w:rPr>
          <w:rFonts w:ascii="Arial" w:eastAsia="Times New Roman" w:hAnsi="Arial" w:cs="Arial"/>
          <w:sz w:val="22"/>
          <w:szCs w:val="22"/>
          <w:lang w:val="en-US" w:eastAsia="en-GB"/>
          <w14:ligatures w14:val="none"/>
        </w:rPr>
        <w:t xml:space="preserve"> </w:t>
      </w:r>
      <w:r w:rsidR="005569D9">
        <w:rPr>
          <w:rFonts w:ascii="Arial" w:eastAsia="Times New Roman" w:hAnsi="Arial" w:cs="Arial"/>
          <w:sz w:val="22"/>
          <w:szCs w:val="22"/>
          <w:lang w:val="en-US" w:eastAsia="en-GB"/>
          <w14:ligatures w14:val="none"/>
        </w:rPr>
        <w:t xml:space="preserve">can impact </w:t>
      </w:r>
      <w:r w:rsidR="00F5198D">
        <w:rPr>
          <w:rFonts w:ascii="Arial" w:eastAsia="Times New Roman" w:hAnsi="Arial" w:cs="Arial"/>
          <w:sz w:val="22"/>
          <w:szCs w:val="22"/>
          <w:lang w:val="en-US" w:eastAsia="en-GB"/>
          <w14:ligatures w14:val="none"/>
        </w:rPr>
        <w:t>the</w:t>
      </w:r>
      <w:r w:rsidR="00300B1C">
        <w:rPr>
          <w:rFonts w:ascii="Arial" w:eastAsia="Times New Roman" w:hAnsi="Arial" w:cs="Arial"/>
          <w:sz w:val="22"/>
          <w:szCs w:val="22"/>
          <w:lang w:val="en-US" w:eastAsia="en-GB"/>
          <w14:ligatures w14:val="none"/>
        </w:rPr>
        <w:t xml:space="preserve"> health </w:t>
      </w:r>
      <w:r w:rsidR="00613BAC">
        <w:rPr>
          <w:rFonts w:ascii="Arial" w:eastAsia="Times New Roman" w:hAnsi="Arial" w:cs="Arial"/>
          <w:sz w:val="22"/>
          <w:szCs w:val="22"/>
          <w:lang w:val="en-US" w:eastAsia="en-GB"/>
          <w14:ligatures w14:val="none"/>
        </w:rPr>
        <w:t>of women</w:t>
      </w:r>
      <w:r w:rsidR="00D07B13">
        <w:rPr>
          <w:rFonts w:ascii="Arial" w:eastAsia="Times New Roman" w:hAnsi="Arial" w:cs="Arial"/>
          <w:sz w:val="22"/>
          <w:szCs w:val="22"/>
          <w:lang w:val="en-US" w:eastAsia="en-GB"/>
          <w14:ligatures w14:val="none"/>
        </w:rPr>
        <w:t>*</w:t>
      </w:r>
      <w:r w:rsidR="00613BAC">
        <w:rPr>
          <w:rFonts w:ascii="Arial" w:eastAsia="Times New Roman" w:hAnsi="Arial" w:cs="Arial"/>
          <w:sz w:val="22"/>
          <w:szCs w:val="22"/>
          <w:lang w:val="en-US" w:eastAsia="en-GB"/>
          <w14:ligatures w14:val="none"/>
        </w:rPr>
        <w:t xml:space="preserve"> </w:t>
      </w:r>
      <w:r w:rsidR="00C26A61">
        <w:rPr>
          <w:rFonts w:ascii="Arial" w:eastAsia="Times New Roman" w:hAnsi="Arial" w:cs="Arial"/>
          <w:sz w:val="22"/>
          <w:szCs w:val="22"/>
          <w:lang w:val="en-US" w:eastAsia="en-GB"/>
          <w14:ligatures w14:val="none"/>
        </w:rPr>
        <w:t xml:space="preserve">and girls </w:t>
      </w:r>
      <w:r w:rsidR="00613BAC">
        <w:rPr>
          <w:rFonts w:ascii="Arial" w:eastAsia="Times New Roman" w:hAnsi="Arial" w:cs="Arial"/>
          <w:sz w:val="22"/>
          <w:szCs w:val="22"/>
          <w:lang w:val="en-US" w:eastAsia="en-GB"/>
          <w14:ligatures w14:val="none"/>
        </w:rPr>
        <w:t xml:space="preserve">in a number of particular ways. </w:t>
      </w:r>
      <w:r w:rsidR="00DD611A">
        <w:rPr>
          <w:rFonts w:ascii="Arial" w:eastAsia="Times New Roman" w:hAnsi="Arial" w:cs="Arial"/>
          <w:sz w:val="22"/>
          <w:szCs w:val="22"/>
          <w:lang w:val="en-US" w:eastAsia="en-GB"/>
          <w14:ligatures w14:val="none"/>
        </w:rPr>
        <w:t>For</w:t>
      </w:r>
      <w:r w:rsidR="00941F8D">
        <w:rPr>
          <w:rFonts w:ascii="Arial" w:eastAsia="Times New Roman" w:hAnsi="Arial" w:cs="Arial"/>
          <w:sz w:val="22"/>
          <w:szCs w:val="22"/>
          <w:lang w:val="en-US" w:eastAsia="en-GB"/>
          <w14:ligatures w14:val="none"/>
        </w:rPr>
        <w:t xml:space="preserve"> many women and</w:t>
      </w:r>
      <w:r w:rsidR="00DD611A">
        <w:rPr>
          <w:rFonts w:ascii="Arial" w:eastAsia="Times New Roman" w:hAnsi="Arial" w:cs="Arial"/>
          <w:sz w:val="22"/>
          <w:szCs w:val="22"/>
          <w:lang w:val="en-US" w:eastAsia="en-GB"/>
          <w14:ligatures w14:val="none"/>
        </w:rPr>
        <w:t xml:space="preserve"> </w:t>
      </w:r>
      <w:r w:rsidR="005569D9">
        <w:rPr>
          <w:rFonts w:ascii="Arial" w:eastAsia="Times New Roman" w:hAnsi="Arial" w:cs="Arial"/>
          <w:sz w:val="22"/>
          <w:szCs w:val="22"/>
          <w:lang w:val="en-US" w:eastAsia="en-GB"/>
          <w14:ligatures w14:val="none"/>
        </w:rPr>
        <w:t xml:space="preserve">those born female </w:t>
      </w:r>
      <w:r w:rsidR="00C26A61">
        <w:rPr>
          <w:rFonts w:ascii="Arial" w:eastAsia="Times New Roman" w:hAnsi="Arial" w:cs="Arial"/>
          <w:sz w:val="22"/>
          <w:szCs w:val="22"/>
          <w:lang w:val="en-US" w:eastAsia="en-GB"/>
          <w14:ligatures w14:val="none"/>
        </w:rPr>
        <w:t xml:space="preserve">there </w:t>
      </w:r>
      <w:r w:rsidR="00300B1C">
        <w:rPr>
          <w:rFonts w:ascii="Arial" w:eastAsia="Times New Roman" w:hAnsi="Arial" w:cs="Arial"/>
          <w:sz w:val="22"/>
          <w:szCs w:val="22"/>
          <w:lang w:val="en-US" w:eastAsia="en-GB"/>
          <w14:ligatures w14:val="none"/>
        </w:rPr>
        <w:t>are</w:t>
      </w:r>
      <w:r w:rsidR="00C26A61">
        <w:rPr>
          <w:rFonts w:ascii="Arial" w:eastAsia="Times New Roman" w:hAnsi="Arial" w:cs="Arial"/>
          <w:sz w:val="22"/>
          <w:szCs w:val="22"/>
          <w:lang w:val="en-US" w:eastAsia="en-GB"/>
          <w14:ligatures w14:val="none"/>
        </w:rPr>
        <w:t xml:space="preserve"> </w:t>
      </w:r>
      <w:r w:rsidR="00DD611A">
        <w:rPr>
          <w:rFonts w:ascii="Arial" w:eastAsia="Times New Roman" w:hAnsi="Arial" w:cs="Arial"/>
          <w:sz w:val="22"/>
          <w:szCs w:val="22"/>
          <w:lang w:val="en-US" w:eastAsia="en-GB"/>
          <w14:ligatures w14:val="none"/>
        </w:rPr>
        <w:t>a</w:t>
      </w:r>
      <w:r w:rsidR="00305217">
        <w:rPr>
          <w:rFonts w:ascii="Arial" w:eastAsia="Times New Roman" w:hAnsi="Arial" w:cs="Arial"/>
          <w:sz w:val="22"/>
          <w:szCs w:val="22"/>
          <w:lang w:val="en-US" w:eastAsia="en-GB"/>
          <w14:ligatures w14:val="none"/>
        </w:rPr>
        <w:t xml:space="preserve"> l</w:t>
      </w:r>
      <w:r w:rsidR="00A1578C" w:rsidRPr="00A1578C">
        <w:rPr>
          <w:rFonts w:ascii="Arial" w:eastAsia="Times New Roman" w:hAnsi="Arial" w:cs="Arial"/>
          <w:sz w:val="22"/>
          <w:szCs w:val="22"/>
          <w:lang w:val="en-US" w:eastAsia="en-GB"/>
          <w14:ligatures w14:val="none"/>
        </w:rPr>
        <w:t>ifetime of hormonal changes i.e. puberty, pregnancy, lactating, menstruation and menopause</w:t>
      </w:r>
      <w:r w:rsidR="00C26A61">
        <w:rPr>
          <w:rFonts w:ascii="Arial" w:eastAsia="Times New Roman" w:hAnsi="Arial" w:cs="Arial"/>
          <w:sz w:val="22"/>
          <w:szCs w:val="22"/>
          <w:lang w:val="en-US" w:eastAsia="en-GB"/>
          <w14:ligatures w14:val="none"/>
        </w:rPr>
        <w:t>.</w:t>
      </w:r>
      <w:r w:rsidR="00A1578C" w:rsidRPr="00A1578C">
        <w:rPr>
          <w:rFonts w:ascii="Arial" w:eastAsia="Times New Roman" w:hAnsi="Arial" w:cs="Arial"/>
          <w:sz w:val="22"/>
          <w:szCs w:val="22"/>
          <w:lang w:val="en-US" w:eastAsia="en-GB"/>
          <w14:ligatures w14:val="none"/>
        </w:rPr>
        <w:t xml:space="preserve"> </w:t>
      </w:r>
    </w:p>
    <w:p w14:paraId="79E9F4F6" w14:textId="77777777" w:rsidR="003428CA" w:rsidRDefault="003428CA" w:rsidP="00300B1C">
      <w:pPr>
        <w:pStyle w:val="Default"/>
        <w:rPr>
          <w:rFonts w:ascii="Arial" w:eastAsia="Times New Roman" w:hAnsi="Arial" w:cs="Arial"/>
          <w:sz w:val="22"/>
          <w:szCs w:val="22"/>
          <w:lang w:val="en-US" w:eastAsia="en-GB"/>
          <w14:ligatures w14:val="none"/>
        </w:rPr>
      </w:pPr>
    </w:p>
    <w:p w14:paraId="582B2101" w14:textId="618529C1" w:rsidR="00A1578C" w:rsidRDefault="009211C6" w:rsidP="00300B1C">
      <w:pPr>
        <w:pStyle w:val="Default"/>
        <w:rPr>
          <w:rFonts w:ascii="Arial" w:eastAsia="Times New Roman" w:hAnsi="Arial" w:cs="Arial"/>
          <w:sz w:val="22"/>
          <w:szCs w:val="22"/>
          <w:lang w:val="en-US" w:eastAsia="en-GB"/>
          <w14:ligatures w14:val="none"/>
        </w:rPr>
      </w:pPr>
      <w:r>
        <w:rPr>
          <w:rFonts w:ascii="Arial" w:eastAsia="Times New Roman" w:hAnsi="Arial" w:cs="Arial"/>
          <w:sz w:val="22"/>
          <w:szCs w:val="22"/>
          <w:lang w:val="en-US" w:eastAsia="en-GB"/>
          <w14:ligatures w14:val="none"/>
        </w:rPr>
        <w:t xml:space="preserve">Given the differences right across the systems in the body, women and girls are particularly affected because </w:t>
      </w:r>
      <w:r w:rsidR="00892598">
        <w:rPr>
          <w:rFonts w:ascii="Arial" w:eastAsia="Times New Roman" w:hAnsi="Arial" w:cs="Arial"/>
          <w:sz w:val="22"/>
          <w:szCs w:val="22"/>
          <w:lang w:val="en-US" w:eastAsia="en-GB"/>
          <w14:ligatures w14:val="none"/>
        </w:rPr>
        <w:t>of:</w:t>
      </w:r>
    </w:p>
    <w:p w14:paraId="0CEA0140" w14:textId="77777777" w:rsidR="00A1578C" w:rsidRPr="00A1578C" w:rsidRDefault="00A1578C" w:rsidP="00300B1C">
      <w:pPr>
        <w:pStyle w:val="Default"/>
        <w:rPr>
          <w:rFonts w:ascii="Arial" w:hAnsi="Arial" w:cs="Arial"/>
          <w:color w:val="auto"/>
          <w:sz w:val="22"/>
          <w:szCs w:val="22"/>
        </w:rPr>
      </w:pPr>
    </w:p>
    <w:p w14:paraId="5D5CE8FF" w14:textId="058DBAEC" w:rsidR="00A1578C" w:rsidRPr="00A1578C" w:rsidRDefault="00A1578C" w:rsidP="00A1578C">
      <w:pPr>
        <w:numPr>
          <w:ilvl w:val="0"/>
          <w:numId w:val="7"/>
        </w:num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A1578C">
        <w:rPr>
          <w:rFonts w:ascii="Arial" w:eastAsia="Times New Roman" w:hAnsi="Arial" w:cs="Arial"/>
          <w:color w:val="000000"/>
          <w:kern w:val="0"/>
          <w:sz w:val="22"/>
          <w:szCs w:val="22"/>
          <w:lang w:val="en-US" w:eastAsia="en-GB"/>
          <w14:ligatures w14:val="none"/>
        </w:rPr>
        <w:t>Different immune systems</w:t>
      </w:r>
      <w:r w:rsidR="003428CA">
        <w:rPr>
          <w:rFonts w:ascii="Arial" w:eastAsia="Times New Roman" w:hAnsi="Arial" w:cs="Arial"/>
          <w:color w:val="000000"/>
          <w:kern w:val="0"/>
          <w:sz w:val="22"/>
          <w:szCs w:val="22"/>
          <w:lang w:val="en-US" w:eastAsia="en-GB"/>
          <w14:ligatures w14:val="none"/>
        </w:rPr>
        <w:t xml:space="preserve">, means </w:t>
      </w:r>
      <w:r w:rsidRPr="00A1578C">
        <w:rPr>
          <w:rFonts w:ascii="Arial" w:eastAsia="Times New Roman" w:hAnsi="Arial" w:cs="Arial"/>
          <w:color w:val="000000"/>
          <w:kern w:val="0"/>
          <w:sz w:val="22"/>
          <w:szCs w:val="22"/>
          <w:lang w:val="en-US" w:eastAsia="en-GB"/>
          <w14:ligatures w14:val="none"/>
        </w:rPr>
        <w:t>difference</w:t>
      </w:r>
      <w:r w:rsidR="00D44C8A">
        <w:rPr>
          <w:rFonts w:ascii="Arial" w:eastAsia="Times New Roman" w:hAnsi="Arial" w:cs="Arial"/>
          <w:color w:val="000000"/>
          <w:kern w:val="0"/>
          <w:sz w:val="22"/>
          <w:szCs w:val="22"/>
          <w:lang w:val="en-US" w:eastAsia="en-GB"/>
          <w14:ligatures w14:val="none"/>
        </w:rPr>
        <w:t>s</w:t>
      </w:r>
      <w:r w:rsidRPr="00A1578C">
        <w:rPr>
          <w:rFonts w:ascii="Arial" w:eastAsia="Times New Roman" w:hAnsi="Arial" w:cs="Arial"/>
          <w:color w:val="000000"/>
          <w:kern w:val="0"/>
          <w:sz w:val="22"/>
          <w:szCs w:val="22"/>
          <w:lang w:val="en-US" w:eastAsia="en-GB"/>
          <w14:ligatures w14:val="none"/>
        </w:rPr>
        <w:t xml:space="preserve"> right across the systems in the body between males and females. </w:t>
      </w:r>
    </w:p>
    <w:p w14:paraId="5063679C" w14:textId="5A5BC0BB" w:rsidR="00A1578C" w:rsidRPr="00A1578C" w:rsidRDefault="00A1578C" w:rsidP="00A1578C">
      <w:pPr>
        <w:numPr>
          <w:ilvl w:val="0"/>
          <w:numId w:val="7"/>
        </w:num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A1578C">
        <w:rPr>
          <w:rFonts w:ascii="Arial" w:eastAsia="Times New Roman" w:hAnsi="Arial" w:cs="Arial"/>
          <w:color w:val="000000"/>
          <w:kern w:val="0"/>
          <w:sz w:val="22"/>
          <w:szCs w:val="22"/>
          <w:lang w:val="en-US" w:eastAsia="en-GB"/>
          <w14:ligatures w14:val="none"/>
        </w:rPr>
        <w:t xml:space="preserve">Thinner skin </w:t>
      </w:r>
    </w:p>
    <w:p w14:paraId="108AB7DF" w14:textId="5E702CD4" w:rsidR="00A1578C" w:rsidRPr="00A1578C" w:rsidRDefault="00A1578C" w:rsidP="00A1578C">
      <w:pPr>
        <w:numPr>
          <w:ilvl w:val="0"/>
          <w:numId w:val="7"/>
        </w:num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A1578C">
        <w:rPr>
          <w:rFonts w:ascii="Arial" w:eastAsia="Times New Roman" w:hAnsi="Arial" w:cs="Arial"/>
          <w:color w:val="000000"/>
          <w:kern w:val="0"/>
          <w:sz w:val="22"/>
          <w:szCs w:val="22"/>
          <w:lang w:val="en-US" w:eastAsia="en-GB"/>
          <w14:ligatures w14:val="none"/>
        </w:rPr>
        <w:t>Detox more slowly</w:t>
      </w:r>
      <w:r w:rsidR="00D44C8A">
        <w:rPr>
          <w:rFonts w:ascii="Arial" w:eastAsia="Times New Roman" w:hAnsi="Arial" w:cs="Arial"/>
          <w:color w:val="000000"/>
          <w:kern w:val="0"/>
          <w:sz w:val="22"/>
          <w:szCs w:val="22"/>
          <w:lang w:val="en-US" w:eastAsia="en-GB"/>
          <w14:ligatures w14:val="none"/>
        </w:rPr>
        <w:t xml:space="preserve">, </w:t>
      </w:r>
      <w:r w:rsidRPr="00A1578C">
        <w:rPr>
          <w:rFonts w:ascii="Arial" w:eastAsia="Times New Roman" w:hAnsi="Arial" w:cs="Arial"/>
          <w:color w:val="000000"/>
          <w:kern w:val="0"/>
          <w:sz w:val="22"/>
          <w:szCs w:val="22"/>
          <w:lang w:val="en-US" w:eastAsia="en-GB"/>
          <w14:ligatures w14:val="none"/>
        </w:rPr>
        <w:t>after exposure</w:t>
      </w:r>
      <w:r w:rsidR="00571113">
        <w:rPr>
          <w:rFonts w:ascii="Arial" w:eastAsia="Times New Roman" w:hAnsi="Arial" w:cs="Arial"/>
          <w:color w:val="000000"/>
          <w:kern w:val="0"/>
          <w:sz w:val="22"/>
          <w:szCs w:val="22"/>
          <w:lang w:val="en-US" w:eastAsia="en-GB"/>
          <w14:ligatures w14:val="none"/>
        </w:rPr>
        <w:t xml:space="preserve"> to toxic chemicals</w:t>
      </w:r>
      <w:r w:rsidRPr="00A1578C">
        <w:rPr>
          <w:rFonts w:ascii="Arial" w:eastAsia="Times New Roman" w:hAnsi="Arial" w:cs="Arial"/>
          <w:color w:val="000000"/>
          <w:kern w:val="0"/>
          <w:sz w:val="22"/>
          <w:szCs w:val="22"/>
          <w:lang w:val="en-US" w:eastAsia="en-GB"/>
          <w14:ligatures w14:val="none"/>
        </w:rPr>
        <w:t xml:space="preserve">. </w:t>
      </w:r>
    </w:p>
    <w:p w14:paraId="34BCA494" w14:textId="42548D83" w:rsidR="00A1578C" w:rsidRPr="00D44C8A" w:rsidRDefault="00A1578C" w:rsidP="00A1578C">
      <w:pPr>
        <w:numPr>
          <w:ilvl w:val="0"/>
          <w:numId w:val="7"/>
        </w:num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A1578C">
        <w:rPr>
          <w:rFonts w:ascii="Arial" w:eastAsia="Times New Roman" w:hAnsi="Arial" w:cs="Arial"/>
          <w:color w:val="000000"/>
          <w:kern w:val="0"/>
          <w:sz w:val="22"/>
          <w:szCs w:val="22"/>
          <w:lang w:val="en-US" w:eastAsia="en-GB"/>
          <w14:ligatures w14:val="none"/>
        </w:rPr>
        <w:t xml:space="preserve">More fat tissue – more storage for fat loving chemicals like endocrine </w:t>
      </w:r>
      <w:r w:rsidR="00D44C8A" w:rsidRPr="00A1578C">
        <w:rPr>
          <w:rFonts w:ascii="Arial" w:eastAsia="Times New Roman" w:hAnsi="Arial" w:cs="Arial"/>
          <w:color w:val="000000"/>
          <w:kern w:val="0"/>
          <w:sz w:val="22"/>
          <w:szCs w:val="22"/>
          <w:lang w:val="en-US" w:eastAsia="en-GB"/>
          <w14:ligatures w14:val="none"/>
        </w:rPr>
        <w:t>disruptors</w:t>
      </w:r>
      <w:r w:rsidRPr="00A1578C">
        <w:rPr>
          <w:rFonts w:ascii="Arial" w:eastAsia="Times New Roman" w:hAnsi="Arial" w:cs="Arial"/>
          <w:color w:val="000000"/>
          <w:kern w:val="0"/>
          <w:sz w:val="22"/>
          <w:szCs w:val="22"/>
          <w:lang w:val="en-US" w:eastAsia="en-GB"/>
          <w14:ligatures w14:val="none"/>
        </w:rPr>
        <w:t xml:space="preserve"> </w:t>
      </w:r>
      <w:r w:rsidR="00571113">
        <w:rPr>
          <w:rFonts w:ascii="Arial" w:eastAsia="Times New Roman" w:hAnsi="Arial" w:cs="Arial"/>
          <w:color w:val="000000"/>
          <w:kern w:val="0"/>
          <w:sz w:val="22"/>
          <w:szCs w:val="22"/>
          <w:lang w:val="en-US" w:eastAsia="en-GB"/>
          <w14:ligatures w14:val="none"/>
        </w:rPr>
        <w:t xml:space="preserve">(EDCs) </w:t>
      </w:r>
      <w:r w:rsidRPr="00A1578C">
        <w:rPr>
          <w:rFonts w:ascii="Arial" w:eastAsia="Times New Roman" w:hAnsi="Arial" w:cs="Arial"/>
          <w:color w:val="000000"/>
          <w:kern w:val="0"/>
          <w:sz w:val="22"/>
          <w:szCs w:val="22"/>
          <w:lang w:val="en-US" w:eastAsia="en-GB"/>
          <w14:ligatures w14:val="none"/>
        </w:rPr>
        <w:t xml:space="preserve">and </w:t>
      </w:r>
      <w:r w:rsidR="00D44C8A" w:rsidRPr="00A1578C">
        <w:rPr>
          <w:rFonts w:ascii="Arial" w:eastAsia="Times New Roman" w:hAnsi="Arial" w:cs="Arial"/>
          <w:color w:val="000000"/>
          <w:kern w:val="0"/>
          <w:sz w:val="22"/>
          <w:szCs w:val="22"/>
          <w:lang w:val="en-US" w:eastAsia="en-GB"/>
          <w14:ligatures w14:val="none"/>
        </w:rPr>
        <w:t>pesticides</w:t>
      </w:r>
      <w:r w:rsidRPr="00A1578C">
        <w:rPr>
          <w:rFonts w:ascii="Arial" w:eastAsia="Times New Roman" w:hAnsi="Arial" w:cs="Arial"/>
          <w:color w:val="000000"/>
          <w:kern w:val="0"/>
          <w:sz w:val="22"/>
          <w:szCs w:val="22"/>
          <w:lang w:val="en-US" w:eastAsia="en-GB"/>
          <w14:ligatures w14:val="none"/>
        </w:rPr>
        <w:t xml:space="preserve">. </w:t>
      </w:r>
    </w:p>
    <w:p w14:paraId="63F2D3E2" w14:textId="1F8804D5" w:rsidR="00A1578C" w:rsidRDefault="00D44C8A" w:rsidP="00D44C8A">
      <w:pPr>
        <w:pStyle w:val="Default"/>
        <w:numPr>
          <w:ilvl w:val="0"/>
          <w:numId w:val="7"/>
        </w:numPr>
        <w:rPr>
          <w:rFonts w:ascii="Arial" w:eastAsia="Times New Roman" w:hAnsi="Arial" w:cs="Arial"/>
          <w:sz w:val="22"/>
          <w:szCs w:val="22"/>
          <w:lang w:val="en-US" w:eastAsia="en-GB"/>
          <w14:ligatures w14:val="none"/>
        </w:rPr>
      </w:pPr>
      <w:r>
        <w:rPr>
          <w:rFonts w:ascii="Arial" w:eastAsia="Times New Roman" w:hAnsi="Arial" w:cs="Arial"/>
          <w:sz w:val="22"/>
          <w:szCs w:val="22"/>
          <w:lang w:val="en-US" w:eastAsia="en-GB"/>
          <w14:ligatures w14:val="none"/>
        </w:rPr>
        <w:t>I</w:t>
      </w:r>
      <w:r w:rsidR="00A1578C" w:rsidRPr="00A1578C">
        <w:rPr>
          <w:rFonts w:ascii="Arial" w:eastAsia="Times New Roman" w:hAnsi="Arial" w:cs="Arial"/>
          <w:sz w:val="22"/>
          <w:szCs w:val="22"/>
          <w:lang w:val="en-US" w:eastAsia="en-GB"/>
          <w14:ligatures w14:val="none"/>
        </w:rPr>
        <w:t>ncrease</w:t>
      </w:r>
      <w:r>
        <w:rPr>
          <w:rFonts w:ascii="Arial" w:eastAsia="Times New Roman" w:hAnsi="Arial" w:cs="Arial"/>
          <w:sz w:val="22"/>
          <w:szCs w:val="22"/>
          <w:lang w:val="en-US" w:eastAsia="en-GB"/>
          <w14:ligatures w14:val="none"/>
        </w:rPr>
        <w:t>d risk of</w:t>
      </w:r>
      <w:r w:rsidR="00A1578C" w:rsidRPr="00A1578C">
        <w:rPr>
          <w:rFonts w:ascii="Arial" w:eastAsia="Times New Roman" w:hAnsi="Arial" w:cs="Arial"/>
          <w:sz w:val="22"/>
          <w:szCs w:val="22"/>
          <w:lang w:val="en-US" w:eastAsia="en-GB"/>
          <w14:ligatures w14:val="none"/>
        </w:rPr>
        <w:t xml:space="preserve"> specific hormonal related diseases like breast cancer, endometriosis.</w:t>
      </w:r>
      <w:r>
        <w:rPr>
          <w:rFonts w:ascii="Arial" w:eastAsia="Times New Roman" w:hAnsi="Arial" w:cs="Arial"/>
          <w:sz w:val="22"/>
          <w:szCs w:val="22"/>
          <w:lang w:val="en-US" w:eastAsia="en-GB"/>
          <w14:ligatures w14:val="none"/>
        </w:rPr>
        <w:t xml:space="preserve"> </w:t>
      </w:r>
    </w:p>
    <w:p w14:paraId="1AA3A88C" w14:textId="16528D4F" w:rsidR="00E73F17" w:rsidRPr="00D50376" w:rsidRDefault="006A5FB3" w:rsidP="00D50376">
      <w:pPr>
        <w:numPr>
          <w:ilvl w:val="0"/>
          <w:numId w:val="7"/>
        </w:num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val="en-US" w:eastAsia="en-GB"/>
          <w14:ligatures w14:val="none"/>
        </w:rPr>
        <w:t>Occupational roles which are affected by</w:t>
      </w:r>
      <w:r w:rsidR="00571113">
        <w:rPr>
          <w:rFonts w:ascii="Arial" w:eastAsia="Times New Roman" w:hAnsi="Arial" w:cs="Arial"/>
          <w:color w:val="000000"/>
          <w:kern w:val="0"/>
          <w:sz w:val="22"/>
          <w:szCs w:val="22"/>
          <w:lang w:val="en-US" w:eastAsia="en-GB"/>
          <w14:ligatures w14:val="none"/>
        </w:rPr>
        <w:t xml:space="preserve"> their</w:t>
      </w:r>
      <w:r>
        <w:rPr>
          <w:rFonts w:ascii="Arial" w:eastAsia="Times New Roman" w:hAnsi="Arial" w:cs="Arial"/>
          <w:color w:val="000000"/>
          <w:kern w:val="0"/>
          <w:sz w:val="22"/>
          <w:szCs w:val="22"/>
          <w:lang w:val="en-US" w:eastAsia="en-GB"/>
          <w14:ligatures w14:val="none"/>
        </w:rPr>
        <w:t xml:space="preserve"> gender, ie </w:t>
      </w:r>
      <w:r w:rsidR="00871882">
        <w:rPr>
          <w:rFonts w:ascii="Arial" w:eastAsia="Times New Roman" w:hAnsi="Arial" w:cs="Arial"/>
          <w:color w:val="000000"/>
          <w:kern w:val="0"/>
          <w:sz w:val="22"/>
          <w:szCs w:val="22"/>
          <w:lang w:val="en-US" w:eastAsia="en-GB"/>
          <w14:ligatures w14:val="none"/>
        </w:rPr>
        <w:t xml:space="preserve">dictated by </w:t>
      </w:r>
      <w:r w:rsidR="00A1578C" w:rsidRPr="00A1578C">
        <w:rPr>
          <w:rFonts w:ascii="Arial" w:eastAsia="Times New Roman" w:hAnsi="Arial" w:cs="Arial"/>
          <w:color w:val="000000"/>
          <w:kern w:val="0"/>
          <w:sz w:val="22"/>
          <w:szCs w:val="22"/>
          <w:lang w:val="en-US" w:eastAsia="en-GB"/>
          <w14:ligatures w14:val="none"/>
        </w:rPr>
        <w:t>their socio-economic status</w:t>
      </w:r>
      <w:r w:rsidR="009470ED">
        <w:rPr>
          <w:rFonts w:ascii="Arial" w:eastAsia="Times New Roman" w:hAnsi="Arial" w:cs="Arial"/>
          <w:color w:val="000000"/>
          <w:kern w:val="0"/>
          <w:sz w:val="22"/>
          <w:szCs w:val="22"/>
          <w:lang w:val="en-US" w:eastAsia="en-GB"/>
          <w14:ligatures w14:val="none"/>
        </w:rPr>
        <w:t xml:space="preserve">. </w:t>
      </w:r>
      <w:r w:rsidR="00871882">
        <w:rPr>
          <w:rFonts w:ascii="Arial" w:eastAsia="Times New Roman" w:hAnsi="Arial" w:cs="Arial"/>
          <w:color w:val="000000"/>
          <w:kern w:val="0"/>
          <w:sz w:val="22"/>
          <w:szCs w:val="22"/>
          <w:lang w:val="en-US" w:eastAsia="en-GB"/>
          <w14:ligatures w14:val="none"/>
        </w:rPr>
        <w:t>Women o</w:t>
      </w:r>
      <w:r w:rsidR="00D50376">
        <w:rPr>
          <w:rFonts w:ascii="Arial" w:eastAsia="Times New Roman" w:hAnsi="Arial" w:cs="Arial"/>
          <w:color w:val="000000"/>
          <w:kern w:val="0"/>
          <w:sz w:val="22"/>
          <w:szCs w:val="22"/>
          <w:lang w:val="en-US" w:eastAsia="en-GB"/>
          <w14:ligatures w14:val="none"/>
        </w:rPr>
        <w:t xml:space="preserve">ften work in </w:t>
      </w:r>
      <w:r w:rsidR="009470ED">
        <w:rPr>
          <w:rFonts w:ascii="Arial" w:eastAsia="Times New Roman" w:hAnsi="Arial" w:cs="Arial"/>
          <w:color w:val="000000"/>
          <w:kern w:val="0"/>
          <w:sz w:val="22"/>
          <w:szCs w:val="22"/>
          <w:lang w:val="en-US" w:eastAsia="en-GB"/>
          <w14:ligatures w14:val="none"/>
        </w:rPr>
        <w:t>poorly</w:t>
      </w:r>
      <w:r w:rsidR="00D50376">
        <w:rPr>
          <w:rFonts w:ascii="Arial" w:eastAsia="Times New Roman" w:hAnsi="Arial" w:cs="Arial"/>
          <w:color w:val="000000"/>
          <w:kern w:val="0"/>
          <w:sz w:val="22"/>
          <w:szCs w:val="22"/>
          <w:lang w:val="en-US" w:eastAsia="en-GB"/>
          <w14:ligatures w14:val="none"/>
        </w:rPr>
        <w:t xml:space="preserve"> </w:t>
      </w:r>
      <w:r w:rsidR="009470ED">
        <w:rPr>
          <w:rFonts w:ascii="Arial" w:eastAsia="Times New Roman" w:hAnsi="Arial" w:cs="Arial"/>
          <w:color w:val="000000"/>
          <w:kern w:val="0"/>
          <w:sz w:val="22"/>
          <w:szCs w:val="22"/>
          <w:lang w:val="en-US" w:eastAsia="en-GB"/>
          <w14:ligatures w14:val="none"/>
        </w:rPr>
        <w:t>paid, poorly</w:t>
      </w:r>
      <w:r w:rsidR="00D50376">
        <w:rPr>
          <w:rFonts w:ascii="Arial" w:eastAsia="Times New Roman" w:hAnsi="Arial" w:cs="Arial"/>
          <w:color w:val="000000"/>
          <w:kern w:val="0"/>
          <w:sz w:val="22"/>
          <w:szCs w:val="22"/>
          <w:lang w:val="en-US" w:eastAsia="en-GB"/>
          <w14:ligatures w14:val="none"/>
        </w:rPr>
        <w:t xml:space="preserve"> </w:t>
      </w:r>
      <w:r w:rsidR="009470ED">
        <w:rPr>
          <w:rFonts w:ascii="Arial" w:eastAsia="Times New Roman" w:hAnsi="Arial" w:cs="Arial"/>
          <w:color w:val="000000"/>
          <w:kern w:val="0"/>
          <w:sz w:val="22"/>
          <w:szCs w:val="22"/>
          <w:lang w:val="en-US" w:eastAsia="en-GB"/>
          <w14:ligatures w14:val="none"/>
        </w:rPr>
        <w:t>regulated</w:t>
      </w:r>
      <w:r w:rsidR="00D50376">
        <w:rPr>
          <w:rFonts w:ascii="Arial" w:eastAsia="Times New Roman" w:hAnsi="Arial" w:cs="Arial"/>
          <w:color w:val="000000"/>
          <w:kern w:val="0"/>
          <w:sz w:val="22"/>
          <w:szCs w:val="22"/>
          <w:lang w:val="en-US" w:eastAsia="en-GB"/>
          <w14:ligatures w14:val="none"/>
        </w:rPr>
        <w:t xml:space="preserve"> </w:t>
      </w:r>
      <w:r w:rsidR="009470ED">
        <w:rPr>
          <w:rFonts w:ascii="Arial" w:eastAsia="Times New Roman" w:hAnsi="Arial" w:cs="Arial"/>
          <w:color w:val="000000"/>
          <w:kern w:val="0"/>
          <w:sz w:val="22"/>
          <w:szCs w:val="22"/>
          <w:lang w:val="en-US" w:eastAsia="en-GB"/>
          <w14:ligatures w14:val="none"/>
        </w:rPr>
        <w:t>workplaces</w:t>
      </w:r>
      <w:r w:rsidR="00D50376">
        <w:rPr>
          <w:rFonts w:ascii="Arial" w:eastAsia="Times New Roman" w:hAnsi="Arial" w:cs="Arial"/>
          <w:color w:val="000000"/>
          <w:kern w:val="0"/>
          <w:sz w:val="22"/>
          <w:szCs w:val="22"/>
          <w:lang w:val="en-US" w:eastAsia="en-GB"/>
          <w14:ligatures w14:val="none"/>
        </w:rPr>
        <w:t xml:space="preserve"> or </w:t>
      </w:r>
      <w:r w:rsidR="009470ED">
        <w:rPr>
          <w:rFonts w:ascii="Arial" w:eastAsia="Times New Roman" w:hAnsi="Arial" w:cs="Arial"/>
          <w:color w:val="000000"/>
          <w:kern w:val="0"/>
          <w:sz w:val="22"/>
          <w:szCs w:val="22"/>
          <w:lang w:val="en-US" w:eastAsia="en-GB"/>
          <w14:ligatures w14:val="none"/>
        </w:rPr>
        <w:t xml:space="preserve">from home. </w:t>
      </w:r>
    </w:p>
    <w:p w14:paraId="44028EF1" w14:textId="255B5F35" w:rsidR="00A1578C" w:rsidRPr="00A1578C" w:rsidRDefault="00A1578C" w:rsidP="00A1578C">
      <w:pPr>
        <w:numPr>
          <w:ilvl w:val="0"/>
          <w:numId w:val="7"/>
        </w:num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A1578C">
        <w:rPr>
          <w:rFonts w:ascii="Arial" w:eastAsia="Times New Roman" w:hAnsi="Arial" w:cs="Arial"/>
          <w:color w:val="000000"/>
          <w:kern w:val="0"/>
          <w:sz w:val="22"/>
          <w:szCs w:val="22"/>
          <w:lang w:val="en-US" w:eastAsia="en-GB"/>
          <w14:ligatures w14:val="none"/>
        </w:rPr>
        <w:t xml:space="preserve">Smaller </w:t>
      </w:r>
      <w:r w:rsidR="003C1237">
        <w:rPr>
          <w:rFonts w:ascii="Arial" w:eastAsia="Times New Roman" w:hAnsi="Arial" w:cs="Arial"/>
          <w:color w:val="000000"/>
          <w:kern w:val="0"/>
          <w:sz w:val="22"/>
          <w:szCs w:val="22"/>
          <w:lang w:val="en-US" w:eastAsia="en-GB"/>
          <w14:ligatures w14:val="none"/>
        </w:rPr>
        <w:t>body size t</w:t>
      </w:r>
      <w:r w:rsidRPr="00A1578C">
        <w:rPr>
          <w:rFonts w:ascii="Arial" w:eastAsia="Times New Roman" w:hAnsi="Arial" w:cs="Arial"/>
          <w:color w:val="000000"/>
          <w:kern w:val="0"/>
          <w:sz w:val="22"/>
          <w:szCs w:val="22"/>
          <w:lang w:val="en-US" w:eastAsia="en-GB"/>
          <w14:ligatures w14:val="none"/>
        </w:rPr>
        <w:t>han men</w:t>
      </w:r>
      <w:r w:rsidR="00D44C8A">
        <w:rPr>
          <w:rFonts w:ascii="Arial" w:eastAsia="Times New Roman" w:hAnsi="Arial" w:cs="Arial"/>
          <w:color w:val="000000"/>
          <w:kern w:val="0"/>
          <w:sz w:val="22"/>
          <w:szCs w:val="22"/>
          <w:lang w:val="en-US" w:eastAsia="en-GB"/>
          <w14:ligatures w14:val="none"/>
        </w:rPr>
        <w:t xml:space="preserve">. </w:t>
      </w:r>
      <w:r w:rsidRPr="00A1578C">
        <w:rPr>
          <w:rFonts w:ascii="Arial" w:eastAsia="Times New Roman" w:hAnsi="Arial" w:cs="Arial"/>
          <w:color w:val="000000"/>
          <w:kern w:val="0"/>
          <w:sz w:val="22"/>
          <w:szCs w:val="22"/>
          <w:lang w:val="en-US" w:eastAsia="en-GB"/>
          <w14:ligatures w14:val="none"/>
        </w:rPr>
        <w:t>P</w:t>
      </w:r>
      <w:r w:rsidR="003C1237">
        <w:rPr>
          <w:rFonts w:ascii="Arial" w:eastAsia="Times New Roman" w:hAnsi="Arial" w:cs="Arial"/>
          <w:color w:val="000000"/>
          <w:kern w:val="0"/>
          <w:sz w:val="22"/>
          <w:szCs w:val="22"/>
          <w:lang w:val="en-US" w:eastAsia="en-GB"/>
          <w14:ligatures w14:val="none"/>
        </w:rPr>
        <w:t xml:space="preserve">ersonal </w:t>
      </w:r>
      <w:r w:rsidR="003C1237" w:rsidRPr="00A1578C">
        <w:rPr>
          <w:rFonts w:ascii="Arial" w:eastAsia="Times New Roman" w:hAnsi="Arial" w:cs="Arial"/>
          <w:color w:val="000000"/>
          <w:kern w:val="0"/>
          <w:sz w:val="22"/>
          <w:szCs w:val="22"/>
          <w:lang w:val="en-US" w:eastAsia="en-GB"/>
          <w14:ligatures w14:val="none"/>
        </w:rPr>
        <w:t>P</w:t>
      </w:r>
      <w:r w:rsidR="003C1237">
        <w:rPr>
          <w:rFonts w:ascii="Arial" w:eastAsia="Times New Roman" w:hAnsi="Arial" w:cs="Arial"/>
          <w:color w:val="000000"/>
          <w:kern w:val="0"/>
          <w:sz w:val="22"/>
          <w:szCs w:val="22"/>
          <w:lang w:val="en-US" w:eastAsia="en-GB"/>
          <w14:ligatures w14:val="none"/>
        </w:rPr>
        <w:t>rotection equipment (PPE)</w:t>
      </w:r>
      <w:r w:rsidRPr="00A1578C">
        <w:rPr>
          <w:rFonts w:ascii="Arial" w:eastAsia="Times New Roman" w:hAnsi="Arial" w:cs="Arial"/>
          <w:color w:val="000000"/>
          <w:kern w:val="0"/>
          <w:sz w:val="22"/>
          <w:szCs w:val="22"/>
          <w:lang w:val="en-US" w:eastAsia="en-GB"/>
          <w14:ligatures w14:val="none"/>
        </w:rPr>
        <w:t xml:space="preserve"> not made for women’s bodies no</w:t>
      </w:r>
      <w:r w:rsidR="007A3ECA">
        <w:rPr>
          <w:rFonts w:ascii="Arial" w:eastAsia="Times New Roman" w:hAnsi="Arial" w:cs="Arial"/>
          <w:color w:val="000000"/>
          <w:kern w:val="0"/>
          <w:sz w:val="22"/>
          <w:szCs w:val="22"/>
          <w:lang w:val="en-US" w:eastAsia="en-GB"/>
          <w14:ligatures w14:val="none"/>
        </w:rPr>
        <w:t>r</w:t>
      </w:r>
      <w:r w:rsidRPr="00A1578C">
        <w:rPr>
          <w:rFonts w:ascii="Arial" w:eastAsia="Times New Roman" w:hAnsi="Arial" w:cs="Arial"/>
          <w:color w:val="000000"/>
          <w:kern w:val="0"/>
          <w:sz w:val="22"/>
          <w:szCs w:val="22"/>
          <w:lang w:val="en-US" w:eastAsia="en-GB"/>
          <w14:ligatures w14:val="none"/>
        </w:rPr>
        <w:t xml:space="preserve"> workstations or work appliances</w:t>
      </w:r>
      <w:r w:rsidR="007A3ECA">
        <w:rPr>
          <w:rFonts w:ascii="Arial" w:eastAsia="Times New Roman" w:hAnsi="Arial" w:cs="Arial"/>
          <w:color w:val="000000"/>
          <w:kern w:val="0"/>
          <w:sz w:val="22"/>
          <w:szCs w:val="22"/>
          <w:lang w:val="en-US" w:eastAsia="en-GB"/>
          <w14:ligatures w14:val="none"/>
        </w:rPr>
        <w:t xml:space="preserve"> leading to overheating or </w:t>
      </w:r>
      <w:r w:rsidR="00E73F17">
        <w:rPr>
          <w:rFonts w:ascii="Arial" w:eastAsia="Times New Roman" w:hAnsi="Arial" w:cs="Arial"/>
          <w:color w:val="000000"/>
          <w:kern w:val="0"/>
          <w:sz w:val="22"/>
          <w:szCs w:val="22"/>
          <w:lang w:val="en-US" w:eastAsia="en-GB"/>
          <w14:ligatures w14:val="none"/>
        </w:rPr>
        <w:t>musculoskeletal impacts.</w:t>
      </w:r>
      <w:r w:rsidRPr="00A1578C">
        <w:rPr>
          <w:rFonts w:ascii="Arial" w:eastAsia="Times New Roman" w:hAnsi="Arial" w:cs="Arial"/>
          <w:color w:val="000000"/>
          <w:kern w:val="0"/>
          <w:sz w:val="22"/>
          <w:szCs w:val="22"/>
          <w:lang w:val="en-US" w:eastAsia="en-GB"/>
          <w14:ligatures w14:val="none"/>
        </w:rPr>
        <w:t xml:space="preserve"> </w:t>
      </w:r>
    </w:p>
    <w:p w14:paraId="313290D6" w14:textId="7916537F" w:rsidR="00A1578C" w:rsidRPr="009470ED" w:rsidRDefault="009470ED" w:rsidP="00A1578C">
      <w:pPr>
        <w:numPr>
          <w:ilvl w:val="0"/>
          <w:numId w:val="7"/>
        </w:num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val="en-US" w:eastAsia="en-GB"/>
          <w14:ligatures w14:val="none"/>
        </w:rPr>
        <w:t xml:space="preserve">Many chemicals not tested for effects on the female body. </w:t>
      </w:r>
    </w:p>
    <w:p w14:paraId="62890891" w14:textId="77777777" w:rsidR="00A1578C" w:rsidRDefault="00A1578C" w:rsidP="009470ED">
      <w:pPr>
        <w:autoSpaceDE w:val="0"/>
        <w:autoSpaceDN w:val="0"/>
        <w:adjustRightInd w:val="0"/>
        <w:spacing w:after="0" w:line="240" w:lineRule="auto"/>
        <w:rPr>
          <w:rFonts w:ascii="Arial" w:eastAsia="Times New Roman" w:hAnsi="Arial" w:cs="Arial"/>
          <w:color w:val="000000"/>
          <w:kern w:val="0"/>
          <w:sz w:val="22"/>
          <w:szCs w:val="22"/>
          <w:lang w:val="en-US" w:eastAsia="en-GB"/>
          <w14:ligatures w14:val="none"/>
        </w:rPr>
      </w:pPr>
    </w:p>
    <w:p w14:paraId="4737FE1A" w14:textId="19CD50AB" w:rsidR="003E008F" w:rsidRPr="009470ED" w:rsidRDefault="009470ED" w:rsidP="003C7370">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val="en-US" w:eastAsia="en-GB"/>
          <w14:ligatures w14:val="none"/>
        </w:rPr>
        <w:t>Reproductive effects</w:t>
      </w:r>
      <w:r w:rsidR="00653185">
        <w:rPr>
          <w:rFonts w:ascii="Arial" w:eastAsia="Times New Roman" w:hAnsi="Arial" w:cs="Arial"/>
          <w:color w:val="000000"/>
          <w:kern w:val="0"/>
          <w:sz w:val="22"/>
          <w:szCs w:val="22"/>
          <w:lang w:val="en-US" w:eastAsia="en-GB"/>
          <w14:ligatures w14:val="none"/>
        </w:rPr>
        <w:t xml:space="preserve"> – female dominated workplaces can experience considered exposures and health effects from exposure to toxic chemicals:</w:t>
      </w:r>
    </w:p>
    <w:p w14:paraId="2FBBB66D" w14:textId="77777777" w:rsidR="003E008F" w:rsidRPr="00274A90" w:rsidRDefault="003E008F" w:rsidP="003C7370">
      <w:pPr>
        <w:autoSpaceDE w:val="0"/>
        <w:autoSpaceDN w:val="0"/>
        <w:adjustRightInd w:val="0"/>
        <w:spacing w:after="0" w:line="240" w:lineRule="auto"/>
        <w:rPr>
          <w:rFonts w:ascii="Arial" w:eastAsia="Times New Roman" w:hAnsi="Arial" w:cs="Arial"/>
          <w:b/>
          <w:bCs/>
          <w:color w:val="000000"/>
          <w:kern w:val="0"/>
          <w:sz w:val="22"/>
          <w:szCs w:val="22"/>
          <w:lang w:eastAsia="en-GB"/>
          <w14:ligatures w14:val="none"/>
        </w:rPr>
      </w:pPr>
    </w:p>
    <w:p w14:paraId="1E19F975" w14:textId="227859E8" w:rsidR="0003071A" w:rsidRPr="00274A90" w:rsidRDefault="003E008F" w:rsidP="003E008F">
      <w:pPr>
        <w:pStyle w:val="ListParagraph"/>
        <w:numPr>
          <w:ilvl w:val="0"/>
          <w:numId w:val="5"/>
        </w:numPr>
        <w:autoSpaceDE w:val="0"/>
        <w:autoSpaceDN w:val="0"/>
        <w:adjustRightInd w:val="0"/>
        <w:spacing w:after="0" w:line="240" w:lineRule="auto"/>
        <w:rPr>
          <w:rStyle w:val="eop"/>
          <w:rFonts w:ascii="Arial" w:hAnsi="Arial" w:cs="Arial"/>
          <w:color w:val="000000"/>
          <w:sz w:val="22"/>
          <w:szCs w:val="22"/>
        </w:rPr>
      </w:pPr>
      <w:r w:rsidRPr="00274A90">
        <w:rPr>
          <w:rStyle w:val="normaltextrun"/>
          <w:rFonts w:ascii="Arial" w:hAnsi="Arial" w:cs="Arial"/>
          <w:sz w:val="22"/>
          <w:szCs w:val="22"/>
        </w:rPr>
        <w:t xml:space="preserve">Pregnant women who are exposed to multiple phthalates during pregnancy had an increased risk of preterm birth. Phthalates are chemicals used to carry fragrance in personal care products cleaning products or in plastics. </w:t>
      </w:r>
      <w:hyperlink r:id="rId8" w:history="1">
        <w:r w:rsidR="003C1237" w:rsidRPr="003C1237">
          <w:rPr>
            <w:rStyle w:val="Hyperlink"/>
            <w:rFonts w:ascii="Arial" w:hAnsi="Arial" w:cs="Arial"/>
            <w:sz w:val="22"/>
            <w:szCs w:val="22"/>
          </w:rPr>
          <w:t>https://www.niehs.nih.gov/newsreleases/detail/941251</w:t>
        </w:r>
      </w:hyperlink>
      <w:r w:rsidR="003C1237">
        <w:rPr>
          <w:rStyle w:val="normaltextrun"/>
          <w:rFonts w:ascii="Arial" w:hAnsi="Arial" w:cs="Arial"/>
          <w:sz w:val="22"/>
          <w:szCs w:val="22"/>
        </w:rPr>
        <w:t xml:space="preserve"> </w:t>
      </w:r>
    </w:p>
    <w:p w14:paraId="2E213EA8" w14:textId="18C92273" w:rsidR="00D33910" w:rsidRPr="00274A90" w:rsidRDefault="0003071A" w:rsidP="003E008F">
      <w:pPr>
        <w:pStyle w:val="ListParagraph"/>
        <w:numPr>
          <w:ilvl w:val="0"/>
          <w:numId w:val="5"/>
        </w:numPr>
        <w:autoSpaceDE w:val="0"/>
        <w:autoSpaceDN w:val="0"/>
        <w:adjustRightInd w:val="0"/>
        <w:spacing w:after="0" w:line="240" w:lineRule="auto"/>
        <w:rPr>
          <w:rStyle w:val="normaltextrun"/>
          <w:rFonts w:ascii="Arial" w:hAnsi="Arial" w:cs="Arial"/>
          <w:color w:val="000000"/>
          <w:sz w:val="22"/>
          <w:szCs w:val="22"/>
        </w:rPr>
      </w:pPr>
      <w:r w:rsidRPr="00274A90">
        <w:rPr>
          <w:rStyle w:val="normaltextrun"/>
          <w:rFonts w:ascii="Arial" w:hAnsi="Arial" w:cs="Arial"/>
          <w:color w:val="000000"/>
          <w:sz w:val="22"/>
          <w:szCs w:val="22"/>
          <w:shd w:val="clear" w:color="auto" w:fill="FFFFFF"/>
        </w:rPr>
        <w:lastRenderedPageBreak/>
        <w:t xml:space="preserve">Toxic ingredients used in nail salons linked to miscarriage in </w:t>
      </w:r>
      <w:r w:rsidR="00653ABC">
        <w:rPr>
          <w:rStyle w:val="normaltextrun"/>
          <w:rFonts w:ascii="Arial" w:hAnsi="Arial" w:cs="Arial"/>
          <w:color w:val="000000"/>
          <w:sz w:val="22"/>
          <w:szCs w:val="22"/>
          <w:shd w:val="clear" w:color="auto" w:fill="FFFFFF"/>
        </w:rPr>
        <w:t xml:space="preserve">female </w:t>
      </w:r>
      <w:r w:rsidRPr="00274A90">
        <w:rPr>
          <w:rStyle w:val="normaltextrun"/>
          <w:rFonts w:ascii="Arial" w:hAnsi="Arial" w:cs="Arial"/>
          <w:color w:val="000000"/>
          <w:sz w:val="22"/>
          <w:szCs w:val="22"/>
          <w:shd w:val="clear" w:color="auto" w:fill="FFFFFF"/>
        </w:rPr>
        <w:t xml:space="preserve">workers. </w:t>
      </w:r>
      <w:hyperlink r:id="rId9" w:tgtFrame="_blank" w:history="1">
        <w:r w:rsidRPr="00274A90">
          <w:rPr>
            <w:rStyle w:val="normaltextrun"/>
            <w:rFonts w:ascii="Arial" w:hAnsi="Arial" w:cs="Arial"/>
            <w:color w:val="0000FF"/>
            <w:sz w:val="22"/>
            <w:szCs w:val="22"/>
            <w:u w:val="single"/>
            <w:shd w:val="clear" w:color="auto" w:fill="FFFFFF"/>
          </w:rPr>
          <w:t>https://www.nytimes.com/2015/05/11/nyregion/nail-salon-workers-in-nyc-face-hazardous-chemicals.html</w:t>
        </w:r>
      </w:hyperlink>
      <w:r w:rsidRPr="00274A90">
        <w:rPr>
          <w:rStyle w:val="normaltextrun"/>
          <w:rFonts w:ascii="Arial" w:hAnsi="Arial" w:cs="Arial"/>
          <w:b/>
          <w:bCs/>
          <w:color w:val="000000"/>
          <w:sz w:val="22"/>
          <w:szCs w:val="22"/>
          <w:shd w:val="clear" w:color="auto" w:fill="FFFFFF"/>
        </w:rPr>
        <w:t xml:space="preserve"> </w:t>
      </w:r>
      <w:r w:rsidRPr="00274A90">
        <w:rPr>
          <w:rStyle w:val="normaltextrun"/>
          <w:rFonts w:ascii="Arial" w:hAnsi="Arial" w:cs="Arial"/>
          <w:color w:val="000000"/>
          <w:sz w:val="22"/>
          <w:szCs w:val="22"/>
          <w:shd w:val="clear" w:color="auto" w:fill="FFFFFF"/>
        </w:rPr>
        <w:t xml:space="preserve">and </w:t>
      </w:r>
      <w:hyperlink r:id="rId10" w:history="1">
        <w:r w:rsidR="00D33910" w:rsidRPr="00274A90">
          <w:rPr>
            <w:rStyle w:val="Hyperlink"/>
            <w:rFonts w:ascii="Arial" w:hAnsi="Arial" w:cs="Arial"/>
            <w:sz w:val="22"/>
            <w:szCs w:val="22"/>
            <w:shd w:val="clear" w:color="auto" w:fill="FFFFFF"/>
          </w:rPr>
          <w:t>https://www.cahealthynailsalons.org/</w:t>
        </w:r>
      </w:hyperlink>
    </w:p>
    <w:p w14:paraId="488CC498" w14:textId="651DF9E0" w:rsidR="00016C82" w:rsidRPr="00274A90" w:rsidRDefault="00D33910" w:rsidP="003E008F">
      <w:pPr>
        <w:pStyle w:val="ListParagraph"/>
        <w:numPr>
          <w:ilvl w:val="0"/>
          <w:numId w:val="5"/>
        </w:numPr>
        <w:autoSpaceDE w:val="0"/>
        <w:autoSpaceDN w:val="0"/>
        <w:adjustRightInd w:val="0"/>
        <w:spacing w:after="0" w:line="240" w:lineRule="auto"/>
        <w:rPr>
          <w:rStyle w:val="normaltextrun"/>
          <w:rFonts w:ascii="Arial" w:hAnsi="Arial" w:cs="Arial"/>
          <w:color w:val="000000"/>
          <w:sz w:val="22"/>
          <w:szCs w:val="22"/>
        </w:rPr>
      </w:pPr>
      <w:r w:rsidRPr="00274A90">
        <w:rPr>
          <w:rStyle w:val="normaltextrun"/>
          <w:rFonts w:ascii="Arial" w:hAnsi="Arial" w:cs="Arial"/>
          <w:color w:val="000000"/>
          <w:sz w:val="22"/>
          <w:szCs w:val="22"/>
          <w:shd w:val="clear" w:color="auto" w:fill="FFFFFF"/>
        </w:rPr>
        <w:t xml:space="preserve">Sperm counts have more than halved in the last 40 yrs. This has been linked to many of the synthetic chemicals we are exposed to in our daily life in our homes, workplaces and in the wider environment. </w:t>
      </w:r>
      <w:hyperlink r:id="rId11" w:history="1">
        <w:r w:rsidR="00016C82" w:rsidRPr="00274A90">
          <w:rPr>
            <w:rStyle w:val="Hyperlink"/>
            <w:rFonts w:ascii="Arial" w:hAnsi="Arial" w:cs="Arial"/>
            <w:sz w:val="22"/>
            <w:szCs w:val="22"/>
            <w:shd w:val="clear" w:color="auto" w:fill="FFFFFF"/>
          </w:rPr>
          <w:t>https://www.theguardian.com/news/audio/2021/may/03/why-have-sperm-counts-more-than-halved-in-the-past-40-years-podcast</w:t>
        </w:r>
      </w:hyperlink>
    </w:p>
    <w:p w14:paraId="426F42D1" w14:textId="6C1645ED" w:rsidR="0038039D" w:rsidRDefault="00274A90" w:rsidP="003E008F">
      <w:pPr>
        <w:pStyle w:val="ListParagraph"/>
        <w:numPr>
          <w:ilvl w:val="0"/>
          <w:numId w:val="5"/>
        </w:numPr>
        <w:autoSpaceDE w:val="0"/>
        <w:autoSpaceDN w:val="0"/>
        <w:adjustRightInd w:val="0"/>
        <w:spacing w:after="0" w:line="240" w:lineRule="auto"/>
        <w:rPr>
          <w:rStyle w:val="normaltextrun"/>
          <w:rFonts w:ascii="Arial" w:hAnsi="Arial" w:cs="Arial"/>
          <w:color w:val="000000"/>
          <w:sz w:val="22"/>
          <w:szCs w:val="22"/>
        </w:rPr>
      </w:pPr>
      <w:r w:rsidRPr="00274A90">
        <w:rPr>
          <w:rStyle w:val="normaltextrun"/>
          <w:rFonts w:ascii="Arial" w:hAnsi="Arial" w:cs="Arial"/>
          <w:color w:val="000000"/>
          <w:sz w:val="22"/>
          <w:szCs w:val="22"/>
        </w:rPr>
        <w:t xml:space="preserve">Younger women have had the biggest increase their inability to have children. More evidence suggests the risk of miscarriage has been rising among women of all ages. </w:t>
      </w:r>
      <w:r w:rsidRPr="00274A90">
        <w:rPr>
          <w:rStyle w:val="scxw127916685"/>
          <w:rFonts w:ascii="Arial" w:hAnsi="Arial" w:cs="Arial"/>
          <w:color w:val="000000"/>
          <w:sz w:val="22"/>
          <w:szCs w:val="22"/>
        </w:rPr>
        <w:t> </w:t>
      </w:r>
      <w:r w:rsidRPr="00274A90">
        <w:rPr>
          <w:rStyle w:val="normaltextrun"/>
          <w:rFonts w:ascii="Arial" w:hAnsi="Arial" w:cs="Arial"/>
          <w:color w:val="000000"/>
          <w:sz w:val="22"/>
          <w:szCs w:val="22"/>
        </w:rPr>
        <w:t xml:space="preserve">Shanna Swan. </w:t>
      </w:r>
      <w:r w:rsidRPr="00274A90">
        <w:rPr>
          <w:rStyle w:val="normaltextrun"/>
          <w:rFonts w:ascii="Arial" w:hAnsi="Arial" w:cs="Arial"/>
          <w:i/>
          <w:iCs/>
          <w:color w:val="000000"/>
          <w:sz w:val="22"/>
          <w:szCs w:val="22"/>
        </w:rPr>
        <w:t>Count Down.</w:t>
      </w:r>
      <w:r w:rsidRPr="00274A90">
        <w:rPr>
          <w:rStyle w:val="normaltextrun"/>
          <w:rFonts w:ascii="Arial" w:hAnsi="Arial" w:cs="Arial"/>
          <w:color w:val="000000"/>
          <w:sz w:val="22"/>
          <w:szCs w:val="22"/>
        </w:rPr>
        <w:t xml:space="preserve"> Scribner: New York. 2020. 53 </w:t>
      </w:r>
      <w:r w:rsidRPr="00274A90">
        <w:rPr>
          <w:rStyle w:val="scxw127916685"/>
          <w:rFonts w:ascii="Arial" w:hAnsi="Arial" w:cs="Arial"/>
          <w:color w:val="000000"/>
          <w:sz w:val="22"/>
          <w:szCs w:val="22"/>
        </w:rPr>
        <w:t> </w:t>
      </w:r>
      <w:r w:rsidRPr="00274A90">
        <w:rPr>
          <w:rFonts w:ascii="Arial" w:hAnsi="Arial" w:cs="Arial"/>
          <w:color w:val="000000"/>
          <w:sz w:val="22"/>
          <w:szCs w:val="22"/>
        </w:rPr>
        <w:br/>
      </w:r>
      <w:r w:rsidRPr="00274A90">
        <w:rPr>
          <w:rStyle w:val="normaltextrun"/>
          <w:rFonts w:ascii="Arial" w:hAnsi="Arial" w:cs="Arial"/>
          <w:color w:val="000000"/>
          <w:sz w:val="22"/>
          <w:szCs w:val="22"/>
        </w:rPr>
        <w:t xml:space="preserve">Rossen, LM. </w:t>
      </w:r>
      <w:hyperlink r:id="rId12" w:tgtFrame="_blank" w:history="1">
        <w:r w:rsidRPr="00274A90">
          <w:rPr>
            <w:rStyle w:val="normaltextrun"/>
            <w:rFonts w:ascii="Arial" w:hAnsi="Arial" w:cs="Arial"/>
            <w:color w:val="000000"/>
            <w:sz w:val="22"/>
            <w:szCs w:val="22"/>
            <w:u w:val="single"/>
          </w:rPr>
          <w:t>Trends in Risk of Pregnancy Loss Among US Women, 1990-2011</w:t>
        </w:r>
      </w:hyperlink>
      <w:r w:rsidRPr="00274A90">
        <w:rPr>
          <w:rStyle w:val="normaltextrun"/>
          <w:rFonts w:ascii="Arial" w:hAnsi="Arial" w:cs="Arial"/>
          <w:color w:val="000000"/>
          <w:sz w:val="22"/>
          <w:szCs w:val="22"/>
        </w:rPr>
        <w:t xml:space="preserve">. Paediatr Perinat Epidemiol . 2018 Jan;32(1):19-29.  </w:t>
      </w:r>
    </w:p>
    <w:p w14:paraId="7F3AF77D" w14:textId="67B43409" w:rsidR="00274A90" w:rsidRDefault="0038039D" w:rsidP="003E008F">
      <w:pPr>
        <w:pStyle w:val="ListParagraph"/>
        <w:numPr>
          <w:ilvl w:val="0"/>
          <w:numId w:val="5"/>
        </w:numPr>
        <w:autoSpaceDE w:val="0"/>
        <w:autoSpaceDN w:val="0"/>
        <w:adjustRightInd w:val="0"/>
        <w:spacing w:after="0" w:line="240" w:lineRule="auto"/>
        <w:rPr>
          <w:rStyle w:val="scxw127916685"/>
          <w:rFonts w:ascii="Arial" w:hAnsi="Arial" w:cs="Arial"/>
          <w:color w:val="000000"/>
          <w:sz w:val="22"/>
          <w:szCs w:val="22"/>
        </w:rPr>
      </w:pPr>
      <w:r w:rsidRPr="0038039D">
        <w:rPr>
          <w:rStyle w:val="normaltextrun"/>
          <w:rFonts w:ascii="Arial" w:eastAsiaTheme="majorEastAsia" w:hAnsi="Arial" w:cs="Arial"/>
          <w:sz w:val="22"/>
          <w:szCs w:val="22"/>
        </w:rPr>
        <w:t>Synthetic chemicals used to soften plastics and carry fragrance in personal care products such as perfumes and aftershaves are damaging children’s brain development. These chemicals called phthalates can be found in a vast array of consume products yet aren’t listed on the label. Linked to hyperactivity, ADHD and aggressive behaviour,</w:t>
      </w:r>
      <w:r w:rsidR="007C56AA">
        <w:rPr>
          <w:rStyle w:val="normaltextrun"/>
          <w:rFonts w:ascii="Arial" w:eastAsiaTheme="majorEastAsia" w:hAnsi="Arial" w:cs="Arial"/>
          <w:sz w:val="22"/>
          <w:szCs w:val="22"/>
        </w:rPr>
        <w:t xml:space="preserve"> children </w:t>
      </w:r>
      <w:r w:rsidR="005E0388">
        <w:rPr>
          <w:rStyle w:val="normaltextrun"/>
          <w:rFonts w:ascii="Arial" w:eastAsiaTheme="majorEastAsia" w:hAnsi="Arial" w:cs="Arial"/>
          <w:sz w:val="22"/>
          <w:szCs w:val="22"/>
        </w:rPr>
        <w:t>whose</w:t>
      </w:r>
      <w:r w:rsidR="007C56AA">
        <w:rPr>
          <w:rStyle w:val="normaltextrun"/>
          <w:rFonts w:ascii="Arial" w:eastAsiaTheme="majorEastAsia" w:hAnsi="Arial" w:cs="Arial"/>
          <w:sz w:val="22"/>
          <w:szCs w:val="22"/>
        </w:rPr>
        <w:t xml:space="preserve"> </w:t>
      </w:r>
      <w:hyperlink r:id="rId13" w:history="1">
        <w:r w:rsidR="007C56AA" w:rsidRPr="005E0388">
          <w:rPr>
            <w:rStyle w:val="Hyperlink"/>
            <w:rFonts w:ascii="Arial" w:eastAsiaTheme="majorEastAsia" w:hAnsi="Arial" w:cs="Arial"/>
            <w:sz w:val="22"/>
            <w:szCs w:val="22"/>
          </w:rPr>
          <w:t xml:space="preserve">mothers had high levels of </w:t>
        </w:r>
        <w:r w:rsidR="005E0388" w:rsidRPr="005E0388">
          <w:rPr>
            <w:rStyle w:val="Hyperlink"/>
            <w:rFonts w:ascii="Arial" w:eastAsiaTheme="majorEastAsia" w:hAnsi="Arial" w:cs="Arial"/>
            <w:sz w:val="22"/>
            <w:szCs w:val="22"/>
          </w:rPr>
          <w:t>phthalates</w:t>
        </w:r>
      </w:hyperlink>
      <w:r w:rsidR="007C56AA">
        <w:rPr>
          <w:rStyle w:val="normaltextrun"/>
          <w:rFonts w:ascii="Arial" w:eastAsiaTheme="majorEastAsia" w:hAnsi="Arial" w:cs="Arial"/>
          <w:sz w:val="22"/>
          <w:szCs w:val="22"/>
        </w:rPr>
        <w:t xml:space="preserve"> in their urine </w:t>
      </w:r>
      <w:r w:rsidR="0074629C">
        <w:rPr>
          <w:rStyle w:val="normaltextrun"/>
          <w:rFonts w:ascii="Arial" w:eastAsiaTheme="majorEastAsia" w:hAnsi="Arial" w:cs="Arial"/>
          <w:sz w:val="22"/>
          <w:szCs w:val="22"/>
        </w:rPr>
        <w:t>had three times to the odds of being diagnosed with ADHD</w:t>
      </w:r>
      <w:r w:rsidRPr="0038039D">
        <w:rPr>
          <w:rStyle w:val="normaltextrun"/>
          <w:rFonts w:ascii="Arial" w:eastAsiaTheme="majorEastAsia" w:hAnsi="Arial" w:cs="Arial"/>
          <w:sz w:val="22"/>
          <w:szCs w:val="22"/>
        </w:rPr>
        <w:t xml:space="preserve">. </w:t>
      </w:r>
      <w:hyperlink r:id="rId14" w:tgtFrame="_blank" w:history="1">
        <w:r w:rsidRPr="0038039D">
          <w:rPr>
            <w:rStyle w:val="normaltextrun"/>
            <w:rFonts w:ascii="Arial" w:eastAsiaTheme="majorEastAsia" w:hAnsi="Arial" w:cs="Arial"/>
            <w:color w:val="0000FF"/>
            <w:sz w:val="22"/>
            <w:szCs w:val="22"/>
            <w:u w:val="single"/>
          </w:rPr>
          <w:t>https://edition.cnn.com/2021/02/20/health/baby-brain-damage-plastic-phthalates-wellness/index.html</w:t>
        </w:r>
      </w:hyperlink>
      <w:r w:rsidRPr="0038039D">
        <w:rPr>
          <w:rStyle w:val="scxw127916685"/>
          <w:rFonts w:ascii="Arial" w:eastAsiaTheme="majorEastAsia" w:hAnsi="Arial" w:cs="Arial"/>
          <w:sz w:val="22"/>
          <w:szCs w:val="22"/>
        </w:rPr>
        <w:t> </w:t>
      </w:r>
      <w:r w:rsidR="00274A90" w:rsidRPr="0038039D">
        <w:rPr>
          <w:rStyle w:val="scxw127916685"/>
          <w:rFonts w:ascii="Arial" w:hAnsi="Arial" w:cs="Arial"/>
          <w:color w:val="000000"/>
          <w:sz w:val="22"/>
          <w:szCs w:val="22"/>
        </w:rPr>
        <w:t> </w:t>
      </w:r>
    </w:p>
    <w:p w14:paraId="7DD14738" w14:textId="62F81C71" w:rsidR="00274A90" w:rsidRPr="00274A90" w:rsidRDefault="00274A90" w:rsidP="00635AD7">
      <w:pPr>
        <w:autoSpaceDE w:val="0"/>
        <w:autoSpaceDN w:val="0"/>
        <w:adjustRightInd w:val="0"/>
        <w:spacing w:after="0" w:line="240" w:lineRule="auto"/>
        <w:rPr>
          <w:rStyle w:val="normaltextrun"/>
          <w:rFonts w:ascii="Arial" w:hAnsi="Arial" w:cs="Arial"/>
          <w:color w:val="000000"/>
          <w:sz w:val="22"/>
          <w:szCs w:val="22"/>
        </w:rPr>
      </w:pPr>
      <w:r w:rsidRPr="00274A90">
        <w:rPr>
          <w:rStyle w:val="normaltextrun"/>
          <w:rFonts w:ascii="Arial" w:hAnsi="Arial" w:cs="Arial"/>
          <w:color w:val="000000"/>
          <w:sz w:val="22"/>
          <w:szCs w:val="22"/>
        </w:rPr>
        <w:br/>
      </w:r>
      <w:r w:rsidRPr="00F23457">
        <w:rPr>
          <w:rStyle w:val="normaltextrun"/>
          <w:rFonts w:ascii="Arial" w:hAnsi="Arial" w:cs="Arial"/>
          <w:b/>
          <w:bCs/>
          <w:color w:val="000000"/>
          <w:sz w:val="22"/>
          <w:szCs w:val="22"/>
        </w:rPr>
        <w:t>Breast Cancer</w:t>
      </w:r>
      <w:r w:rsidRPr="00274A90">
        <w:rPr>
          <w:rStyle w:val="normaltextrun"/>
          <w:rFonts w:ascii="Arial" w:hAnsi="Arial" w:cs="Arial"/>
          <w:color w:val="000000"/>
          <w:sz w:val="22"/>
          <w:szCs w:val="22"/>
        </w:rPr>
        <w:t xml:space="preserve"> </w:t>
      </w:r>
      <w:r w:rsidR="00635AD7">
        <w:rPr>
          <w:rStyle w:val="normaltextrun"/>
          <w:rFonts w:ascii="Arial" w:hAnsi="Arial" w:cs="Arial"/>
          <w:color w:val="000000"/>
          <w:sz w:val="22"/>
          <w:szCs w:val="22"/>
        </w:rPr>
        <w:br/>
      </w:r>
      <w:r w:rsidR="00635AD7">
        <w:rPr>
          <w:rStyle w:val="normaltextrun"/>
          <w:rFonts w:ascii="Arial" w:hAnsi="Arial" w:cs="Arial"/>
          <w:color w:val="000000"/>
          <w:sz w:val="22"/>
          <w:szCs w:val="22"/>
        </w:rPr>
        <w:br/>
      </w:r>
      <w:r w:rsidR="00635AD7" w:rsidRPr="00635AD7">
        <w:rPr>
          <w:rStyle w:val="normaltextrun"/>
          <w:rFonts w:ascii="Arial" w:hAnsi="Arial" w:cs="Arial"/>
          <w:color w:val="000000"/>
          <w:sz w:val="22"/>
          <w:szCs w:val="22"/>
        </w:rPr>
        <w:t>Fewer than 50% of breast cancer cases</w:t>
      </w:r>
      <w:r w:rsidR="00635AD7">
        <w:rPr>
          <w:rStyle w:val="normaltextrun"/>
          <w:rFonts w:ascii="Arial" w:hAnsi="Arial" w:cs="Arial"/>
          <w:color w:val="000000"/>
          <w:sz w:val="22"/>
          <w:szCs w:val="22"/>
        </w:rPr>
        <w:t xml:space="preserve"> </w:t>
      </w:r>
      <w:r w:rsidR="00635AD7" w:rsidRPr="00635AD7">
        <w:rPr>
          <w:rStyle w:val="normaltextrun"/>
          <w:rFonts w:ascii="Arial" w:hAnsi="Arial" w:cs="Arial"/>
          <w:color w:val="000000"/>
          <w:sz w:val="22"/>
          <w:szCs w:val="22"/>
        </w:rPr>
        <w:t>can be attributed to officially recognised,</w:t>
      </w:r>
      <w:r w:rsidR="00635AD7">
        <w:rPr>
          <w:rStyle w:val="normaltextrun"/>
          <w:rFonts w:ascii="Arial" w:hAnsi="Arial" w:cs="Arial"/>
          <w:color w:val="000000"/>
          <w:sz w:val="22"/>
          <w:szCs w:val="22"/>
        </w:rPr>
        <w:t xml:space="preserve"> </w:t>
      </w:r>
      <w:r w:rsidR="00635AD7" w:rsidRPr="00635AD7">
        <w:rPr>
          <w:rStyle w:val="normaltextrun"/>
          <w:rFonts w:ascii="Arial" w:hAnsi="Arial" w:cs="Arial"/>
          <w:color w:val="000000"/>
          <w:sz w:val="22"/>
          <w:szCs w:val="22"/>
        </w:rPr>
        <w:t>‘established’ and ‘probable’ risk factors</w:t>
      </w:r>
      <w:r w:rsidR="00635AD7">
        <w:rPr>
          <w:rStyle w:val="normaltextrun"/>
          <w:rFonts w:ascii="Arial" w:hAnsi="Arial" w:cs="Arial"/>
          <w:color w:val="000000"/>
          <w:sz w:val="22"/>
          <w:szCs w:val="22"/>
        </w:rPr>
        <w:t xml:space="preserve"> </w:t>
      </w:r>
      <w:r w:rsidR="00635AD7" w:rsidRPr="00635AD7">
        <w:rPr>
          <w:rStyle w:val="normaltextrun"/>
          <w:rFonts w:ascii="Arial" w:hAnsi="Arial" w:cs="Arial"/>
          <w:color w:val="000000"/>
          <w:sz w:val="22"/>
          <w:szCs w:val="22"/>
        </w:rPr>
        <w:t>which are understood to increase a woman’s</w:t>
      </w:r>
      <w:r w:rsidR="00635AD7">
        <w:rPr>
          <w:rStyle w:val="normaltextrun"/>
          <w:rFonts w:ascii="Arial" w:hAnsi="Arial" w:cs="Arial"/>
          <w:color w:val="000000"/>
          <w:sz w:val="22"/>
          <w:szCs w:val="22"/>
        </w:rPr>
        <w:t xml:space="preserve"> </w:t>
      </w:r>
      <w:r w:rsidR="00635AD7" w:rsidRPr="00635AD7">
        <w:rPr>
          <w:rStyle w:val="normaltextrun"/>
          <w:rFonts w:ascii="Arial" w:hAnsi="Arial" w:cs="Arial"/>
          <w:color w:val="000000"/>
          <w:sz w:val="22"/>
          <w:szCs w:val="22"/>
        </w:rPr>
        <w:t>susceptibility to breast cancer e.g. late onset</w:t>
      </w:r>
      <w:r w:rsidR="00635AD7">
        <w:rPr>
          <w:rStyle w:val="normaltextrun"/>
          <w:rFonts w:ascii="Arial" w:hAnsi="Arial" w:cs="Arial"/>
          <w:color w:val="000000"/>
          <w:sz w:val="22"/>
          <w:szCs w:val="22"/>
        </w:rPr>
        <w:t xml:space="preserve"> </w:t>
      </w:r>
      <w:r w:rsidR="00635AD7" w:rsidRPr="00635AD7">
        <w:rPr>
          <w:rStyle w:val="normaltextrun"/>
          <w:rFonts w:ascii="Arial" w:hAnsi="Arial" w:cs="Arial"/>
          <w:color w:val="000000"/>
          <w:sz w:val="22"/>
          <w:szCs w:val="22"/>
        </w:rPr>
        <w:t>of menopause, body weight, diet, late-age</w:t>
      </w:r>
      <w:r w:rsidR="00635AD7">
        <w:rPr>
          <w:rStyle w:val="normaltextrun"/>
          <w:rFonts w:ascii="Arial" w:hAnsi="Arial" w:cs="Arial"/>
          <w:color w:val="000000"/>
          <w:sz w:val="22"/>
          <w:szCs w:val="22"/>
        </w:rPr>
        <w:t xml:space="preserve"> </w:t>
      </w:r>
      <w:r w:rsidR="00635AD7" w:rsidRPr="00635AD7">
        <w:rPr>
          <w:rStyle w:val="normaltextrun"/>
          <w:rFonts w:ascii="Arial" w:hAnsi="Arial" w:cs="Arial"/>
          <w:color w:val="000000"/>
          <w:sz w:val="22"/>
          <w:szCs w:val="22"/>
        </w:rPr>
        <w:t>pregnancy. Only two risk factors – ionising</w:t>
      </w:r>
      <w:r w:rsidR="00635AD7">
        <w:rPr>
          <w:rStyle w:val="normaltextrun"/>
          <w:rFonts w:ascii="Arial" w:hAnsi="Arial" w:cs="Arial"/>
          <w:color w:val="000000"/>
          <w:sz w:val="22"/>
          <w:szCs w:val="22"/>
        </w:rPr>
        <w:t xml:space="preserve"> </w:t>
      </w:r>
      <w:r w:rsidR="00635AD7" w:rsidRPr="00635AD7">
        <w:rPr>
          <w:rStyle w:val="normaltextrun"/>
          <w:rFonts w:ascii="Arial" w:hAnsi="Arial" w:cs="Arial"/>
          <w:color w:val="000000"/>
          <w:sz w:val="22"/>
          <w:szCs w:val="22"/>
        </w:rPr>
        <w:t>radiation and inherited genetic damage –</w:t>
      </w:r>
      <w:r w:rsidR="00635AD7">
        <w:rPr>
          <w:rStyle w:val="normaltextrun"/>
          <w:rFonts w:ascii="Arial" w:hAnsi="Arial" w:cs="Arial"/>
          <w:color w:val="000000"/>
          <w:sz w:val="22"/>
          <w:szCs w:val="22"/>
        </w:rPr>
        <w:t xml:space="preserve"> </w:t>
      </w:r>
      <w:r w:rsidR="00635AD7" w:rsidRPr="00635AD7">
        <w:rPr>
          <w:rStyle w:val="normaltextrun"/>
          <w:rFonts w:ascii="Arial" w:hAnsi="Arial" w:cs="Arial"/>
          <w:color w:val="000000"/>
          <w:sz w:val="22"/>
          <w:szCs w:val="22"/>
        </w:rPr>
        <w:t>are known to directly cause the disease</w:t>
      </w:r>
      <w:r w:rsidR="00635AD7">
        <w:rPr>
          <w:rStyle w:val="normaltextrun"/>
          <w:rFonts w:ascii="Arial" w:hAnsi="Arial" w:cs="Arial"/>
          <w:color w:val="000000"/>
          <w:sz w:val="22"/>
          <w:szCs w:val="22"/>
        </w:rPr>
        <w:t xml:space="preserve">. This leaves 50%-70% of cases with ‘no known cause’. Yet the cancer </w:t>
      </w:r>
      <w:r w:rsidR="00F23457">
        <w:rPr>
          <w:rStyle w:val="normaltextrun"/>
          <w:rFonts w:ascii="Arial" w:hAnsi="Arial" w:cs="Arial"/>
          <w:color w:val="000000"/>
          <w:sz w:val="22"/>
          <w:szCs w:val="22"/>
        </w:rPr>
        <w:t xml:space="preserve">establishments </w:t>
      </w:r>
      <w:r w:rsidR="00CA6813">
        <w:rPr>
          <w:rStyle w:val="normaltextrun"/>
          <w:rFonts w:ascii="Arial" w:hAnsi="Arial" w:cs="Arial"/>
          <w:color w:val="000000"/>
          <w:sz w:val="22"/>
          <w:szCs w:val="22"/>
        </w:rPr>
        <w:t>fail</w:t>
      </w:r>
      <w:r w:rsidR="00F23457">
        <w:rPr>
          <w:rStyle w:val="normaltextrun"/>
          <w:rFonts w:ascii="Arial" w:hAnsi="Arial" w:cs="Arial"/>
          <w:color w:val="000000"/>
          <w:sz w:val="22"/>
          <w:szCs w:val="22"/>
        </w:rPr>
        <w:t xml:space="preserve"> to consider environmental and occupational exposure as a risk factors for breast and other cancers. </w:t>
      </w:r>
    </w:p>
    <w:p w14:paraId="2D8854F8" w14:textId="77777777" w:rsidR="004610D5" w:rsidRPr="00274A90" w:rsidRDefault="004610D5" w:rsidP="004610D5">
      <w:pPr>
        <w:pStyle w:val="ListParagraph"/>
        <w:widowControl w:val="0"/>
        <w:numPr>
          <w:ilvl w:val="0"/>
          <w:numId w:val="5"/>
        </w:numPr>
        <w:spacing w:before="100" w:beforeAutospacing="1" w:after="100" w:afterAutospacing="1" w:line="240" w:lineRule="auto"/>
        <w:ind w:left="0" w:firstLine="0"/>
        <w:outlineLvl w:val="0"/>
        <w:rPr>
          <w:rFonts w:ascii="Arial" w:eastAsia="Times New Roman" w:hAnsi="Arial" w:cs="Arial"/>
          <w:kern w:val="36"/>
          <w:sz w:val="22"/>
          <w:szCs w:val="22"/>
          <w:lang w:eastAsia="en-GB"/>
          <w14:ligatures w14:val="none"/>
        </w:rPr>
      </w:pPr>
      <w:r w:rsidRPr="00274A90">
        <w:rPr>
          <w:rFonts w:ascii="Arial" w:eastAsia="Times New Roman" w:hAnsi="Arial" w:cs="Arial"/>
          <w:kern w:val="36"/>
          <w:sz w:val="22"/>
          <w:szCs w:val="22"/>
          <w:lang w:eastAsia="en-GB"/>
          <w14:ligatures w14:val="none"/>
        </w:rPr>
        <w:t>More Than 900 Widely Used Chemicals May Increase Breast Cancer Risk</w:t>
      </w:r>
    </w:p>
    <w:p w14:paraId="187CF7A0" w14:textId="60462F81" w:rsidR="004610D5" w:rsidRPr="00CA6813" w:rsidRDefault="004610D5" w:rsidP="00CA6813">
      <w:pPr>
        <w:pStyle w:val="ListParagraph"/>
        <w:widowControl w:val="0"/>
        <w:spacing w:before="100" w:beforeAutospacing="1" w:after="100" w:afterAutospacing="1" w:line="240" w:lineRule="auto"/>
        <w:outlineLvl w:val="1"/>
        <w:rPr>
          <w:rFonts w:ascii="Arial" w:eastAsia="Times New Roman" w:hAnsi="Arial" w:cs="Arial"/>
          <w:b/>
          <w:bCs/>
          <w:kern w:val="0"/>
          <w:sz w:val="22"/>
          <w:szCs w:val="22"/>
          <w:lang w:eastAsia="en-GB"/>
          <w14:ligatures w14:val="none"/>
        </w:rPr>
      </w:pPr>
      <w:r w:rsidRPr="00274A90">
        <w:rPr>
          <w:rFonts w:ascii="Arial" w:eastAsia="Times New Roman" w:hAnsi="Arial" w:cs="Arial"/>
          <w:kern w:val="0"/>
          <w:sz w:val="22"/>
          <w:szCs w:val="22"/>
          <w:lang w:eastAsia="en-GB"/>
          <w14:ligatures w14:val="none"/>
        </w:rPr>
        <w:t>Ninety percent of the chemicals identified as potential breast carcinogens in a new study are found in everyday products in homes and workplaces</w:t>
      </w:r>
      <w:r w:rsidR="00CA6813">
        <w:rPr>
          <w:rFonts w:ascii="Arial" w:eastAsia="Times New Roman" w:hAnsi="Arial" w:cs="Arial"/>
          <w:kern w:val="0"/>
          <w:sz w:val="22"/>
          <w:szCs w:val="22"/>
          <w:lang w:eastAsia="en-GB"/>
          <w14:ligatures w14:val="none"/>
        </w:rPr>
        <w:t xml:space="preserve">. </w:t>
      </w:r>
      <w:r w:rsidR="00A86117" w:rsidRPr="00CA6813">
        <w:rPr>
          <w:rFonts w:ascii="Arial" w:hAnsi="Arial" w:cs="Arial"/>
          <w:sz w:val="22"/>
          <w:szCs w:val="22"/>
        </w:rPr>
        <w:t>Chemicals that induce mammary tumours in rodents or activate oestrogen or progesterone signalling are likely to increase breast cancer (BC) risk. Identifying chemicals with these activities can prompt steps to protect human health.</w:t>
      </w:r>
      <w:r w:rsidR="002B20DC" w:rsidRPr="00CA6813">
        <w:rPr>
          <w:rFonts w:ascii="Arial" w:hAnsi="Arial" w:cs="Arial"/>
          <w:sz w:val="22"/>
          <w:szCs w:val="22"/>
        </w:rPr>
        <w:t xml:space="preserve"> </w:t>
      </w:r>
      <w:hyperlink r:id="rId15" w:history="1">
        <w:r w:rsidRPr="00CA6813">
          <w:rPr>
            <w:rStyle w:val="Hyperlink"/>
            <w:rFonts w:ascii="Arial" w:hAnsi="Arial" w:cs="Arial"/>
            <w:sz w:val="22"/>
            <w:szCs w:val="22"/>
          </w:rPr>
          <w:t>https://pubmed.ncbi.nlm.nih.gov/38197648/</w:t>
        </w:r>
      </w:hyperlink>
    </w:p>
    <w:p w14:paraId="3DA91D3F" w14:textId="77777777" w:rsidR="0034259E" w:rsidRDefault="004610D5" w:rsidP="009470ED">
      <w:pPr>
        <w:pStyle w:val="ListParagraph"/>
        <w:widowControl w:val="0"/>
        <w:autoSpaceDE w:val="0"/>
        <w:autoSpaceDN w:val="0"/>
        <w:adjustRightInd w:val="0"/>
        <w:spacing w:after="0" w:line="240" w:lineRule="auto"/>
        <w:rPr>
          <w:rFonts w:ascii="Arial" w:hAnsi="Arial" w:cs="Arial"/>
          <w:sz w:val="22"/>
          <w:szCs w:val="22"/>
        </w:rPr>
      </w:pPr>
      <w:r w:rsidRPr="00274A90">
        <w:rPr>
          <w:rFonts w:ascii="Arial" w:hAnsi="Arial" w:cs="Arial"/>
          <w:sz w:val="22"/>
          <w:szCs w:val="22"/>
        </w:rPr>
        <w:t xml:space="preserve">https://insideclimatenews.org/news/10012024/everday-chemicals-breast-cancer-risk/  </w:t>
      </w:r>
    </w:p>
    <w:p w14:paraId="6A3310E4" w14:textId="76D26B4F" w:rsidR="00261057" w:rsidRPr="00261057" w:rsidRDefault="0034259E" w:rsidP="00261057">
      <w:pPr>
        <w:pStyle w:val="ListParagraph"/>
        <w:widowControl w:val="0"/>
        <w:numPr>
          <w:ilvl w:val="0"/>
          <w:numId w:val="5"/>
        </w:num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34259E">
        <w:rPr>
          <w:rFonts w:ascii="Arial" w:hAnsi="Arial" w:cs="Arial"/>
          <w:color w:val="000000"/>
          <w:sz w:val="22"/>
          <w:szCs w:val="22"/>
        </w:rPr>
        <w:t xml:space="preserve">Breast cancer an environmental disease - </w:t>
      </w:r>
      <w:hyperlink r:id="rId16" w:history="1">
        <w:r w:rsidR="00261057" w:rsidRPr="002F1BAE">
          <w:rPr>
            <w:rStyle w:val="Hyperlink"/>
            <w:rFonts w:ascii="Arial" w:hAnsi="Arial" w:cs="Arial"/>
            <w:sz w:val="22"/>
            <w:szCs w:val="22"/>
          </w:rPr>
          <w:t>https://frompinktoprevention.org/wp-content/uploads/2014/10/breast-cancer-an-environmental-disease.pdf</w:t>
        </w:r>
      </w:hyperlink>
    </w:p>
    <w:p w14:paraId="5CD3A5DB" w14:textId="2EA8F9E3" w:rsidR="009470ED" w:rsidRPr="00261057" w:rsidRDefault="00176436" w:rsidP="00261057">
      <w:pPr>
        <w:pStyle w:val="ListParagraph"/>
        <w:widowControl w:val="0"/>
        <w:numPr>
          <w:ilvl w:val="0"/>
          <w:numId w:val="5"/>
        </w:num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Pr>
          <w:rFonts w:ascii="Arial" w:hAnsi="Arial" w:cs="Arial"/>
          <w:color w:val="000000"/>
          <w:sz w:val="22"/>
          <w:szCs w:val="22"/>
        </w:rPr>
        <w:t xml:space="preserve">State of the evidence eon breast cancer and the environment. - </w:t>
      </w:r>
      <w:r w:rsidRPr="00176436">
        <w:rPr>
          <w:rFonts w:ascii="Arial" w:hAnsi="Arial" w:cs="Arial"/>
          <w:color w:val="000000"/>
          <w:sz w:val="22"/>
          <w:szCs w:val="22"/>
        </w:rPr>
        <w:t>https://ehjournal.biomedcentral.com/articles/10.1186/s12940-017-0287-4</w:t>
      </w:r>
      <w:r>
        <w:rPr>
          <w:rFonts w:ascii="Arial" w:hAnsi="Arial" w:cs="Arial"/>
          <w:color w:val="000000"/>
          <w:sz w:val="22"/>
          <w:szCs w:val="22"/>
        </w:rPr>
        <w:t>.</w:t>
      </w:r>
      <w:r w:rsidR="005519BE" w:rsidRPr="00261057">
        <w:rPr>
          <w:rFonts w:ascii="Arial" w:hAnsi="Arial" w:cs="Arial"/>
          <w:color w:val="000000"/>
          <w:sz w:val="22"/>
          <w:szCs w:val="22"/>
        </w:rPr>
        <w:br/>
      </w:r>
      <w:r w:rsidR="005519BE" w:rsidRPr="00261057">
        <w:rPr>
          <w:rFonts w:ascii="Arial" w:hAnsi="Arial" w:cs="Arial"/>
          <w:color w:val="000000"/>
          <w:sz w:val="22"/>
          <w:szCs w:val="22"/>
        </w:rPr>
        <w:br/>
      </w:r>
    </w:p>
    <w:p w14:paraId="1F7A02AA" w14:textId="5E6348D9" w:rsidR="00E015AD" w:rsidRDefault="00EA184C" w:rsidP="00E015AD">
      <w:pPr>
        <w:widowControl w:val="0"/>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E015AD">
        <w:rPr>
          <w:rFonts w:ascii="Arial" w:eastAsia="Times New Roman" w:hAnsi="Arial" w:cs="Arial"/>
          <w:b/>
          <w:bCs/>
          <w:color w:val="000000"/>
          <w:kern w:val="0"/>
          <w:sz w:val="22"/>
          <w:szCs w:val="22"/>
          <w:lang w:eastAsia="en-GB"/>
          <w14:ligatures w14:val="none"/>
        </w:rPr>
        <w:t>Examples of how governments have increased gendered harms of toxics and harmful substances by failing to meet their human rights obligations.</w:t>
      </w:r>
    </w:p>
    <w:p w14:paraId="6ED2ED55" w14:textId="77777777" w:rsidR="00E015AD" w:rsidRDefault="00E015AD" w:rsidP="00E015AD">
      <w:pPr>
        <w:widowControl w:val="0"/>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p>
    <w:p w14:paraId="3AA3DA1F" w14:textId="77777777" w:rsidR="00E015AD" w:rsidRPr="00E015AD" w:rsidRDefault="006D56C2" w:rsidP="00E015AD">
      <w:pPr>
        <w:pStyle w:val="ListParagraph"/>
        <w:widowControl w:val="0"/>
        <w:numPr>
          <w:ilvl w:val="0"/>
          <w:numId w:val="8"/>
        </w:numPr>
        <w:autoSpaceDE w:val="0"/>
        <w:autoSpaceDN w:val="0"/>
        <w:adjustRightInd w:val="0"/>
        <w:spacing w:after="0" w:line="240" w:lineRule="auto"/>
        <w:rPr>
          <w:rFonts w:ascii="Arial" w:hAnsi="Arial" w:cs="Arial"/>
          <w:color w:val="000000"/>
          <w:sz w:val="22"/>
          <w:szCs w:val="22"/>
        </w:rPr>
      </w:pPr>
      <w:r w:rsidRPr="00E015AD">
        <w:rPr>
          <w:rFonts w:ascii="Arial" w:eastAsia="Times New Roman" w:hAnsi="Arial" w:cs="Arial"/>
          <w:color w:val="000000"/>
          <w:kern w:val="0"/>
          <w:sz w:val="22"/>
          <w:szCs w:val="22"/>
          <w:lang w:eastAsia="en-GB"/>
          <w14:ligatures w14:val="none"/>
        </w:rPr>
        <w:t>G</w:t>
      </w:r>
      <w:r w:rsidR="009470ED" w:rsidRPr="00E015AD">
        <w:rPr>
          <w:rFonts w:ascii="Arial" w:eastAsia="Times New Roman" w:hAnsi="Arial" w:cs="Arial"/>
          <w:color w:val="000000"/>
          <w:kern w:val="0"/>
          <w:sz w:val="22"/>
          <w:szCs w:val="22"/>
          <w:lang w:eastAsia="en-GB"/>
          <w14:ligatures w14:val="none"/>
        </w:rPr>
        <w:t xml:space="preserve">reen New Deals </w:t>
      </w:r>
      <w:r w:rsidRPr="00E015AD">
        <w:rPr>
          <w:rFonts w:ascii="Arial" w:eastAsia="Times New Roman" w:hAnsi="Arial" w:cs="Arial"/>
          <w:color w:val="000000"/>
          <w:kern w:val="0"/>
          <w:sz w:val="22"/>
          <w:szCs w:val="22"/>
          <w:lang w:eastAsia="en-GB"/>
          <w14:ligatures w14:val="none"/>
        </w:rPr>
        <w:t xml:space="preserve">proposals and plans have paid little attention to gender equality and until recently there has been insufficient critical engagement with environmental and climate politics by mainstream feminists. As a result of efforts by feminist environmentalists, there is growing scrutiny of the gendered assumptions contained in GND visions and an emerging conversation about how a GND could be good for </w:t>
      </w:r>
      <w:r w:rsidRPr="00E015AD">
        <w:rPr>
          <w:rFonts w:ascii="Arial" w:eastAsia="Times New Roman" w:hAnsi="Arial" w:cs="Arial"/>
          <w:color w:val="000000"/>
          <w:kern w:val="0"/>
          <w:sz w:val="22"/>
          <w:szCs w:val="22"/>
          <w:lang w:eastAsia="en-GB"/>
          <w14:ligatures w14:val="none"/>
        </w:rPr>
        <w:lastRenderedPageBreak/>
        <w:t>gender justice if feminist environmental goals were incorporated.</w:t>
      </w:r>
      <w:r w:rsidR="00543362" w:rsidRPr="00E015AD">
        <w:rPr>
          <w:rFonts w:ascii="Arial" w:eastAsia="Times New Roman" w:hAnsi="Arial" w:cs="Arial"/>
          <w:color w:val="000000"/>
          <w:kern w:val="0"/>
          <w:sz w:val="22"/>
          <w:szCs w:val="22"/>
          <w:lang w:eastAsia="en-GB"/>
          <w14:ligatures w14:val="none"/>
        </w:rPr>
        <w:t xml:space="preserve"> </w:t>
      </w:r>
      <w:r w:rsidR="009470ED" w:rsidRPr="00E015AD">
        <w:rPr>
          <w:rFonts w:ascii="Arial" w:eastAsia="Times New Roman" w:hAnsi="Arial" w:cs="Arial"/>
          <w:color w:val="000000"/>
          <w:kern w:val="0"/>
          <w:sz w:val="22"/>
          <w:szCs w:val="22"/>
          <w:lang w:eastAsia="en-GB"/>
          <w14:ligatures w14:val="none"/>
        </w:rPr>
        <w:br/>
      </w:r>
      <w:hyperlink r:id="rId17" w:history="1">
        <w:r w:rsidR="009470ED" w:rsidRPr="00E015AD">
          <w:rPr>
            <w:rStyle w:val="Hyperlink"/>
            <w:rFonts w:ascii="Arial" w:eastAsia="Times New Roman" w:hAnsi="Arial" w:cs="Arial"/>
            <w:kern w:val="0"/>
            <w:sz w:val="22"/>
            <w:szCs w:val="22"/>
            <w:lang w:eastAsia="en-GB"/>
            <w14:ligatures w14:val="none"/>
          </w:rPr>
          <w:t>https://www.wen.org.uk/wp-content/uploads/FEM-GND-POLICY-PAPER-2.pdf</w:t>
        </w:r>
      </w:hyperlink>
    </w:p>
    <w:p w14:paraId="70CF90CA" w14:textId="0D9190FB" w:rsidR="00EA184C" w:rsidRPr="006D6587" w:rsidRDefault="00E015AD" w:rsidP="006D6587">
      <w:pPr>
        <w:pStyle w:val="ListParagraph"/>
        <w:widowControl w:val="0"/>
        <w:numPr>
          <w:ilvl w:val="0"/>
          <w:numId w:val="8"/>
        </w:numPr>
        <w:autoSpaceDE w:val="0"/>
        <w:autoSpaceDN w:val="0"/>
        <w:adjustRightInd w:val="0"/>
        <w:spacing w:after="0" w:line="240" w:lineRule="auto"/>
        <w:rPr>
          <w:rFonts w:ascii="Arial" w:hAnsi="Arial" w:cs="Arial"/>
          <w:color w:val="000000"/>
          <w:sz w:val="22"/>
          <w:szCs w:val="22"/>
        </w:rPr>
      </w:pPr>
      <w:r w:rsidRPr="00E015AD">
        <w:rPr>
          <w:rFonts w:ascii="Arial" w:eastAsia="Times New Roman" w:hAnsi="Arial" w:cs="Arial"/>
          <w:color w:val="000000"/>
          <w:kern w:val="0"/>
          <w:sz w:val="22"/>
          <w:szCs w:val="22"/>
          <w:lang w:eastAsia="en-GB"/>
          <w14:ligatures w14:val="none"/>
        </w:rPr>
        <w:t>Why the European Green New Deal needs ecofeminism - https://eeb.org/wp-content/uploads/2021/07/Report-16-1.pdf</w:t>
      </w:r>
    </w:p>
    <w:p w14:paraId="4234462A" w14:textId="04A1F127" w:rsidR="005C3F77" w:rsidRDefault="00EA184C" w:rsidP="005C3F77">
      <w:pPr>
        <w:spacing w:before="100" w:beforeAutospacing="1" w:after="100" w:afterAutospacing="1" w:line="240" w:lineRule="auto"/>
        <w:rPr>
          <w:rStyle w:val="normaltextrun"/>
          <w:rFonts w:ascii="Calibri" w:eastAsiaTheme="majorEastAsia" w:hAnsi="Calibri" w:cs="Calibri"/>
          <w:sz w:val="22"/>
          <w:szCs w:val="22"/>
        </w:rPr>
      </w:pPr>
      <w:r w:rsidRPr="005C3F77">
        <w:rPr>
          <w:rFonts w:ascii="Arial" w:eastAsia="Times New Roman" w:hAnsi="Arial" w:cs="Arial"/>
          <w:b/>
          <w:bCs/>
          <w:color w:val="000000"/>
          <w:kern w:val="0"/>
          <w:sz w:val="22"/>
          <w:szCs w:val="22"/>
          <w:lang w:eastAsia="en-GB"/>
          <w14:ligatures w14:val="none"/>
        </w:rPr>
        <w:t>Have failures to include environmental health in sexual and reproductive health education at schools and in public health eroded progress on gendered harms of toxics and harmful substances and the right to information and quality education? If so, how?</w:t>
      </w:r>
    </w:p>
    <w:p w14:paraId="7BBA4AE9" w14:textId="0FAD821E" w:rsidR="006D6587" w:rsidRPr="006D6587" w:rsidRDefault="005C3F77" w:rsidP="006D6587">
      <w:pPr>
        <w:pStyle w:val="ListParagraph"/>
        <w:numPr>
          <w:ilvl w:val="0"/>
          <w:numId w:val="5"/>
        </w:numPr>
        <w:spacing w:before="100" w:beforeAutospacing="1" w:after="100" w:afterAutospacing="1" w:line="240" w:lineRule="auto"/>
        <w:rPr>
          <w:rFonts w:ascii="Arial" w:eastAsia="Times New Roman" w:hAnsi="Arial" w:cs="Arial"/>
          <w:b/>
          <w:bCs/>
          <w:color w:val="000000"/>
          <w:kern w:val="0"/>
          <w:sz w:val="22"/>
          <w:szCs w:val="22"/>
          <w:lang w:eastAsia="en-GB"/>
          <w14:ligatures w14:val="none"/>
        </w:rPr>
      </w:pPr>
      <w:r w:rsidRPr="005C3F77">
        <w:rPr>
          <w:rStyle w:val="normaltextrun"/>
          <w:rFonts w:ascii="Calibri" w:eastAsiaTheme="majorEastAsia" w:hAnsi="Calibri" w:cs="Calibri"/>
          <w:sz w:val="22"/>
          <w:szCs w:val="22"/>
        </w:rPr>
        <w:t xml:space="preserve">Reducing exposure to air pollution for pregnant women, especially during the early and late stages of pregnancy, should be as much as priority in terms of advice as avoiding alcohol and cigarettes. </w:t>
      </w:r>
      <w:r w:rsidRPr="005C3F77">
        <w:rPr>
          <w:rStyle w:val="scxw127916685"/>
          <w:rFonts w:ascii="Calibri" w:eastAsiaTheme="majorEastAsia" w:hAnsi="Calibri" w:cs="Calibri"/>
          <w:sz w:val="22"/>
          <w:szCs w:val="22"/>
        </w:rPr>
        <w:t> </w:t>
      </w:r>
      <w:r w:rsidRPr="005C3F77">
        <w:rPr>
          <w:rStyle w:val="normaltextrun"/>
          <w:rFonts w:ascii="Calibri" w:eastAsiaTheme="majorEastAsia" w:hAnsi="Calibri" w:cs="Calibri"/>
          <w:sz w:val="22"/>
          <w:szCs w:val="22"/>
        </w:rPr>
        <w:t>https://www.ncbi.nlm.nih.gov/pmc/articles/PMC9937639/</w:t>
      </w:r>
      <w:r w:rsidRPr="005C3F77">
        <w:rPr>
          <w:rStyle w:val="eop"/>
          <w:rFonts w:ascii="Calibri" w:eastAsiaTheme="majorEastAsia" w:hAnsi="Calibri" w:cs="Calibri"/>
          <w:sz w:val="22"/>
          <w:szCs w:val="22"/>
        </w:rPr>
        <w:t> </w:t>
      </w:r>
    </w:p>
    <w:p w14:paraId="2503FCEE" w14:textId="77777777" w:rsidR="00EA184C" w:rsidRDefault="00EA184C" w:rsidP="00E05C51">
      <w:pPr>
        <w:spacing w:before="100" w:beforeAutospacing="1" w:after="100" w:afterAutospacing="1" w:line="240" w:lineRule="auto"/>
        <w:rPr>
          <w:rFonts w:ascii="Arial" w:eastAsia="Times New Roman" w:hAnsi="Arial" w:cs="Arial"/>
          <w:b/>
          <w:bCs/>
          <w:color w:val="000000"/>
          <w:kern w:val="0"/>
          <w:sz w:val="22"/>
          <w:szCs w:val="22"/>
          <w:lang w:eastAsia="en-GB"/>
          <w14:ligatures w14:val="none"/>
        </w:rPr>
      </w:pPr>
      <w:r w:rsidRPr="00EA184C">
        <w:rPr>
          <w:rFonts w:ascii="Arial" w:eastAsia="Times New Roman" w:hAnsi="Arial" w:cs="Arial"/>
          <w:b/>
          <w:bCs/>
          <w:color w:val="000000"/>
          <w:kern w:val="0"/>
          <w:sz w:val="22"/>
          <w:szCs w:val="22"/>
          <w:lang w:eastAsia="en-GB"/>
          <w14:ligatures w14:val="none"/>
        </w:rPr>
        <w:t>Is uncertainty about potential harms or a lack of information about the impacts of a particular industry or producer of toxics or harmful substances causing harms? If so, how?</w:t>
      </w:r>
    </w:p>
    <w:p w14:paraId="34D0C613" w14:textId="227FA2F2" w:rsidR="00176BF7" w:rsidRDefault="00C05903" w:rsidP="00176BF7">
      <w:pPr>
        <w:autoSpaceDE w:val="0"/>
        <w:autoSpaceDN w:val="0"/>
        <w:adjustRightInd w:val="0"/>
        <w:spacing w:after="0" w:line="240" w:lineRule="auto"/>
        <w:rPr>
          <w:rFonts w:ascii="Roboto-Regular" w:hAnsi="Roboto-Regular" w:cs="Roboto-Regular"/>
          <w:kern w:val="0"/>
          <w:sz w:val="22"/>
          <w:szCs w:val="22"/>
        </w:rPr>
      </w:pPr>
      <w:r>
        <w:rPr>
          <w:rFonts w:ascii="Arial" w:eastAsia="Times New Roman" w:hAnsi="Arial" w:cs="Arial"/>
          <w:color w:val="000000"/>
          <w:kern w:val="0"/>
          <w:sz w:val="22"/>
          <w:szCs w:val="22"/>
          <w:lang w:eastAsia="en-GB"/>
          <w14:ligatures w14:val="none"/>
        </w:rPr>
        <w:t>Lack of information and transparency about l</w:t>
      </w:r>
      <w:r w:rsidRPr="00C05903">
        <w:rPr>
          <w:rFonts w:ascii="Arial" w:eastAsia="Times New Roman" w:hAnsi="Arial" w:cs="Arial"/>
          <w:color w:val="000000"/>
          <w:kern w:val="0"/>
          <w:sz w:val="22"/>
          <w:szCs w:val="22"/>
          <w:lang w:eastAsia="en-GB"/>
          <w14:ligatures w14:val="none"/>
        </w:rPr>
        <w:t xml:space="preserve">evels of toxic chemicals found in many single </w:t>
      </w:r>
      <w:r>
        <w:rPr>
          <w:rFonts w:ascii="Arial" w:eastAsia="Times New Roman" w:hAnsi="Arial" w:cs="Arial"/>
          <w:color w:val="000000"/>
          <w:kern w:val="0"/>
          <w:sz w:val="22"/>
          <w:szCs w:val="22"/>
          <w:lang w:eastAsia="en-GB"/>
          <w14:ligatures w14:val="none"/>
        </w:rPr>
        <w:t>us</w:t>
      </w:r>
      <w:r w:rsidRPr="00C05903">
        <w:rPr>
          <w:rFonts w:ascii="Arial" w:eastAsia="Times New Roman" w:hAnsi="Arial" w:cs="Arial"/>
          <w:color w:val="000000"/>
          <w:kern w:val="0"/>
          <w:sz w:val="22"/>
          <w:szCs w:val="22"/>
          <w:lang w:eastAsia="en-GB"/>
          <w14:ligatures w14:val="none"/>
        </w:rPr>
        <w:t xml:space="preserve">e disposable and reusable period products </w:t>
      </w:r>
      <w:r w:rsidR="00176BF7">
        <w:rPr>
          <w:rFonts w:ascii="Arial" w:eastAsia="Times New Roman" w:hAnsi="Arial" w:cs="Arial"/>
          <w:color w:val="000000"/>
          <w:kern w:val="0"/>
          <w:sz w:val="22"/>
          <w:szCs w:val="22"/>
          <w:lang w:eastAsia="en-GB"/>
          <w14:ligatures w14:val="none"/>
        </w:rPr>
        <w:t>have the potential to cause harm to the women</w:t>
      </w:r>
      <w:r w:rsidR="006D6587">
        <w:rPr>
          <w:rFonts w:ascii="Arial" w:eastAsia="Times New Roman" w:hAnsi="Arial" w:cs="Arial"/>
          <w:color w:val="000000"/>
          <w:kern w:val="0"/>
          <w:sz w:val="22"/>
          <w:szCs w:val="22"/>
          <w:lang w:eastAsia="en-GB"/>
          <w14:ligatures w14:val="none"/>
        </w:rPr>
        <w:t>,</w:t>
      </w:r>
      <w:r w:rsidR="00176BF7">
        <w:rPr>
          <w:rFonts w:ascii="Arial" w:eastAsia="Times New Roman" w:hAnsi="Arial" w:cs="Arial"/>
          <w:color w:val="000000"/>
          <w:kern w:val="0"/>
          <w:sz w:val="22"/>
          <w:szCs w:val="22"/>
          <w:lang w:eastAsia="en-GB"/>
          <w14:ligatures w14:val="none"/>
        </w:rPr>
        <w:t xml:space="preserve"> girls and people who menstruate </w:t>
      </w:r>
      <w:r w:rsidR="006D6587">
        <w:rPr>
          <w:rFonts w:ascii="Arial" w:eastAsia="Times New Roman" w:hAnsi="Arial" w:cs="Arial"/>
          <w:color w:val="000000"/>
          <w:kern w:val="0"/>
          <w:sz w:val="22"/>
          <w:szCs w:val="22"/>
          <w:lang w:eastAsia="en-GB"/>
          <w14:ligatures w14:val="none"/>
        </w:rPr>
        <w:t xml:space="preserve">and </w:t>
      </w:r>
      <w:r w:rsidR="00176BF7">
        <w:rPr>
          <w:rFonts w:ascii="Arial" w:eastAsia="Times New Roman" w:hAnsi="Arial" w:cs="Arial"/>
          <w:color w:val="000000"/>
          <w:kern w:val="0"/>
          <w:sz w:val="22"/>
          <w:szCs w:val="22"/>
          <w:lang w:eastAsia="en-GB"/>
          <w14:ligatures w14:val="none"/>
        </w:rPr>
        <w:t xml:space="preserve">use them on a regular basis. </w:t>
      </w:r>
      <w:r w:rsidR="00176BF7">
        <w:rPr>
          <w:rFonts w:ascii="Arial" w:eastAsia="Times New Roman" w:hAnsi="Arial" w:cs="Arial"/>
          <w:color w:val="000000"/>
          <w:kern w:val="0"/>
          <w:sz w:val="22"/>
          <w:szCs w:val="22"/>
          <w:lang w:eastAsia="en-GB"/>
          <w14:ligatures w14:val="none"/>
        </w:rPr>
        <w:br/>
      </w:r>
      <w:r w:rsidR="00176BF7">
        <w:rPr>
          <w:rFonts w:ascii="Arial" w:eastAsia="Times New Roman" w:hAnsi="Arial" w:cs="Arial"/>
          <w:color w:val="000000"/>
          <w:kern w:val="0"/>
          <w:sz w:val="22"/>
          <w:szCs w:val="22"/>
          <w:lang w:eastAsia="en-GB"/>
          <w14:ligatures w14:val="none"/>
        </w:rPr>
        <w:br/>
      </w:r>
    </w:p>
    <w:p w14:paraId="4C8A984C" w14:textId="77777777" w:rsidR="00932A13" w:rsidRPr="00932A13" w:rsidRDefault="00176BF7" w:rsidP="00C05903">
      <w:pPr>
        <w:pStyle w:val="ListParagraph"/>
        <w:numPr>
          <w:ilvl w:val="0"/>
          <w:numId w:val="4"/>
        </w:numPr>
        <w:autoSpaceDE w:val="0"/>
        <w:autoSpaceDN w:val="0"/>
        <w:adjustRightInd w:val="0"/>
        <w:spacing w:after="0" w:line="240" w:lineRule="auto"/>
        <w:rPr>
          <w:rFonts w:ascii="Arial" w:hAnsi="Arial" w:cs="Arial"/>
          <w:kern w:val="0"/>
          <w:sz w:val="22"/>
          <w:szCs w:val="22"/>
        </w:rPr>
      </w:pPr>
      <w:r w:rsidRPr="00B8241C">
        <w:rPr>
          <w:rFonts w:ascii="Arial" w:hAnsi="Arial" w:cs="Arial"/>
          <w:kern w:val="0"/>
          <w:sz w:val="22"/>
          <w:szCs w:val="22"/>
        </w:rPr>
        <w:t>Some period pants can contain #PFAS – a forever chemical linked</w:t>
      </w:r>
      <w:r w:rsidR="00B8241C">
        <w:rPr>
          <w:rFonts w:ascii="Arial" w:hAnsi="Arial" w:cs="Arial"/>
          <w:kern w:val="0"/>
          <w:sz w:val="22"/>
          <w:szCs w:val="22"/>
        </w:rPr>
        <w:t xml:space="preserve"> </w:t>
      </w:r>
      <w:r w:rsidRPr="00B8241C">
        <w:rPr>
          <w:rFonts w:ascii="Arial" w:hAnsi="Arial" w:cs="Arial"/>
          <w:kern w:val="0"/>
          <w:sz w:val="22"/>
          <w:szCs w:val="22"/>
        </w:rPr>
        <w:t>to certain cancers, infertility, developmental disorders, obesity, miscarriage and asthma and allergies.</w:t>
      </w:r>
      <w:r w:rsidR="00E32F99" w:rsidRPr="00B8241C">
        <w:rPr>
          <w:rFonts w:ascii="Arial" w:hAnsi="Arial" w:cs="Arial"/>
          <w:kern w:val="0"/>
          <w:sz w:val="22"/>
          <w:szCs w:val="22"/>
        </w:rPr>
        <w:t xml:space="preserve"> </w:t>
      </w:r>
      <w:r w:rsidR="00B8241C">
        <w:rPr>
          <w:rFonts w:ascii="Arial" w:hAnsi="Arial" w:cs="Arial"/>
          <w:kern w:val="0"/>
          <w:sz w:val="22"/>
          <w:szCs w:val="22"/>
        </w:rPr>
        <w:t xml:space="preserve"> </w:t>
      </w:r>
      <w:r w:rsidR="00E32F99" w:rsidRPr="00B8241C">
        <w:rPr>
          <w:rFonts w:ascii="Arial" w:hAnsi="Arial" w:cs="Arial"/>
          <w:kern w:val="0"/>
          <w:sz w:val="22"/>
          <w:szCs w:val="22"/>
        </w:rPr>
        <w:t xml:space="preserve">Segedie, L. 65% of </w:t>
      </w:r>
      <w:hyperlink r:id="rId18" w:history="1">
        <w:r w:rsidR="00E32F99" w:rsidRPr="00932A13">
          <w:rPr>
            <w:rStyle w:val="Hyperlink"/>
            <w:rFonts w:ascii="Arial" w:hAnsi="Arial" w:cs="Arial"/>
            <w:kern w:val="0"/>
            <w:sz w:val="22"/>
            <w:szCs w:val="22"/>
          </w:rPr>
          <w:t>Period Underwear Tested Likely Contaminated with PFAS Chemicals.</w:t>
        </w:r>
      </w:hyperlink>
      <w:r w:rsidR="00E32F99" w:rsidRPr="00B8241C">
        <w:rPr>
          <w:rFonts w:ascii="Arial" w:hAnsi="Arial" w:cs="Arial"/>
          <w:kern w:val="0"/>
          <w:sz w:val="22"/>
          <w:szCs w:val="22"/>
        </w:rPr>
        <w:t xml:space="preserve"> Mamavation. May 2021</w:t>
      </w:r>
    </w:p>
    <w:p w14:paraId="5E1485F2" w14:textId="0617725A" w:rsidR="00C05903" w:rsidRPr="00393E5B" w:rsidRDefault="00C05903" w:rsidP="00C05903">
      <w:pPr>
        <w:pStyle w:val="ListParagraph"/>
        <w:numPr>
          <w:ilvl w:val="0"/>
          <w:numId w:val="4"/>
        </w:numPr>
        <w:autoSpaceDE w:val="0"/>
        <w:autoSpaceDN w:val="0"/>
        <w:adjustRightInd w:val="0"/>
        <w:spacing w:after="0" w:line="240" w:lineRule="auto"/>
        <w:rPr>
          <w:rFonts w:ascii="Arial" w:hAnsi="Arial" w:cs="Arial"/>
          <w:kern w:val="0"/>
          <w:sz w:val="22"/>
          <w:szCs w:val="22"/>
        </w:rPr>
      </w:pPr>
      <w:r w:rsidRPr="00393E5B">
        <w:rPr>
          <w:rFonts w:ascii="Arial" w:hAnsi="Arial" w:cs="Arial"/>
          <w:kern w:val="0"/>
          <w:sz w:val="22"/>
          <w:szCs w:val="22"/>
        </w:rPr>
        <w:t>If the same levels of fragrance found in menstrual products were in</w:t>
      </w:r>
    </w:p>
    <w:p w14:paraId="73132758" w14:textId="7484654B" w:rsidR="00D51FAD" w:rsidRDefault="00C05903" w:rsidP="00C84F51">
      <w:pPr>
        <w:autoSpaceDE w:val="0"/>
        <w:autoSpaceDN w:val="0"/>
        <w:adjustRightInd w:val="0"/>
        <w:spacing w:after="0" w:line="240" w:lineRule="auto"/>
        <w:ind w:left="720"/>
        <w:rPr>
          <w:rFonts w:ascii="Arial" w:hAnsi="Arial" w:cs="Arial"/>
          <w:kern w:val="0"/>
          <w:sz w:val="22"/>
          <w:szCs w:val="22"/>
        </w:rPr>
      </w:pPr>
      <w:r w:rsidRPr="00393E5B">
        <w:rPr>
          <w:rFonts w:ascii="Arial" w:hAnsi="Arial" w:cs="Arial"/>
          <w:kern w:val="0"/>
          <w:sz w:val="22"/>
          <w:szCs w:val="22"/>
        </w:rPr>
        <w:t>cosmetic products, they would require mandatory labelling.</w:t>
      </w:r>
      <w:r w:rsidR="00393E5B" w:rsidRPr="00393E5B">
        <w:rPr>
          <w:rFonts w:ascii="Arial" w:hAnsi="Arial" w:cs="Arial"/>
          <w:kern w:val="0"/>
          <w:sz w:val="22"/>
          <w:szCs w:val="22"/>
        </w:rPr>
        <w:t xml:space="preserve"> </w:t>
      </w:r>
      <w:r w:rsidR="00393E5B" w:rsidRPr="00393E5B">
        <w:rPr>
          <w:rFonts w:ascii="Arial" w:hAnsi="Arial" w:cs="Arial"/>
          <w:kern w:val="0"/>
          <w:sz w:val="22"/>
          <w:szCs w:val="22"/>
        </w:rPr>
        <w:br/>
        <w:t xml:space="preserve">Marcelis, Q. </w:t>
      </w:r>
      <w:hyperlink r:id="rId19" w:history="1">
        <w:r w:rsidR="00393E5B" w:rsidRPr="006069CE">
          <w:rPr>
            <w:rStyle w:val="Hyperlink"/>
            <w:rFonts w:ascii="Arial" w:hAnsi="Arial" w:cs="Arial"/>
            <w:kern w:val="0"/>
            <w:sz w:val="22"/>
            <w:szCs w:val="22"/>
          </w:rPr>
          <w:t>Development and application of a novel method to assess exposure levels of sensitizing and irritating substances leaching from menstrual hygiene products.</w:t>
        </w:r>
      </w:hyperlink>
      <w:r w:rsidR="00393E5B" w:rsidRPr="00301D4B">
        <w:rPr>
          <w:rFonts w:ascii="Arial" w:hAnsi="Arial" w:cs="Arial"/>
          <w:kern w:val="0"/>
          <w:sz w:val="22"/>
          <w:szCs w:val="22"/>
        </w:rPr>
        <w:t xml:space="preserve"> Emerging Contaminants 7 (2021) 116e123.</w:t>
      </w:r>
    </w:p>
    <w:p w14:paraId="32DD7915" w14:textId="02C1FB9B" w:rsidR="00A32110" w:rsidRPr="005C0EF6" w:rsidRDefault="00D51FAD" w:rsidP="005C0EF6">
      <w:pPr>
        <w:pStyle w:val="ListParagraph"/>
        <w:numPr>
          <w:ilvl w:val="0"/>
          <w:numId w:val="4"/>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Researchers </w:t>
      </w:r>
      <w:r w:rsidRPr="00D51FAD">
        <w:rPr>
          <w:rFonts w:ascii="Arial" w:hAnsi="Arial" w:cs="Arial"/>
          <w:kern w:val="0"/>
          <w:sz w:val="22"/>
          <w:szCs w:val="22"/>
        </w:rPr>
        <w:t xml:space="preserve">estimate a maximum of 17 billion nanoplastic fibres are released per tampon, and an average of 9.4 billion per tampon, working out as 86 trillion fibres over a lifetime’s use. </w:t>
      </w:r>
      <w:hyperlink r:id="rId20" w:history="1">
        <w:r w:rsidRPr="00D51FAD">
          <w:rPr>
            <w:rStyle w:val="Hyperlink"/>
            <w:rFonts w:ascii="Arial" w:hAnsi="Arial" w:cs="Arial"/>
            <w:kern w:val="0"/>
            <w:sz w:val="22"/>
            <w:szCs w:val="22"/>
          </w:rPr>
          <w:t>https://www.mdx.ac.uk/news/2022/01/nanoplastic-fibres-billions-tampons-leonardo-pantoja-munoz</w:t>
        </w:r>
      </w:hyperlink>
    </w:p>
    <w:p w14:paraId="757AD871" w14:textId="66DE2A92" w:rsidR="00A32110" w:rsidRPr="00A32110" w:rsidRDefault="00A32110" w:rsidP="00A32110">
      <w:pPr>
        <w:pStyle w:val="ListParagraph"/>
        <w:numPr>
          <w:ilvl w:val="0"/>
          <w:numId w:val="4"/>
        </w:numPr>
        <w:autoSpaceDE w:val="0"/>
        <w:autoSpaceDN w:val="0"/>
        <w:adjustRightInd w:val="0"/>
        <w:spacing w:after="0" w:line="240" w:lineRule="auto"/>
        <w:rPr>
          <w:rStyle w:val="Hyperlink"/>
          <w:rFonts w:ascii="Arial" w:hAnsi="Arial" w:cs="Arial"/>
          <w:kern w:val="0"/>
          <w:sz w:val="22"/>
          <w:szCs w:val="22"/>
        </w:rPr>
      </w:pPr>
      <w:r w:rsidRPr="00A32110">
        <w:rPr>
          <w:rFonts w:ascii="Arial" w:hAnsi="Arial" w:cs="Arial"/>
          <w:kern w:val="0"/>
          <w:sz w:val="22"/>
          <w:szCs w:val="22"/>
        </w:rPr>
        <w:t xml:space="preserve">Period products have been found to be a considerable source of exposure to Endocrine Disrupting Chemicals (EDCs) such as phthalates, bisphenols and parabens for women. These chemicals are linked to cancer, reproductive and developmental disorders, birth defects, asthma and allergies. This is because the skin of the vagina is extremely absorbent, so the absorption rates are higher. </w:t>
      </w:r>
      <w:r w:rsidRPr="00A32110">
        <w:rPr>
          <w:rFonts w:ascii="Arial" w:hAnsi="Arial" w:cs="Arial"/>
          <w:sz w:val="22"/>
          <w:szCs w:val="22"/>
        </w:rPr>
        <w:br/>
      </w:r>
      <w:r w:rsidRPr="00A32110">
        <w:rPr>
          <w:rFonts w:ascii="Arial" w:hAnsi="Arial" w:cs="Arial"/>
          <w:kern w:val="0"/>
          <w:sz w:val="22"/>
          <w:szCs w:val="22"/>
        </w:rPr>
        <w:t xml:space="preserve">Gao, Chong-Jing et al. </w:t>
      </w:r>
      <w:r w:rsidRPr="00A32110">
        <w:rPr>
          <w:rFonts w:ascii="Arial" w:hAnsi="Arial" w:cs="Arial"/>
          <w:kern w:val="0"/>
          <w:sz w:val="22"/>
          <w:szCs w:val="22"/>
        </w:rPr>
        <w:fldChar w:fldCharType="begin"/>
      </w:r>
      <w:r w:rsidRPr="00A32110">
        <w:rPr>
          <w:rFonts w:ascii="Arial" w:hAnsi="Arial" w:cs="Arial"/>
          <w:kern w:val="0"/>
          <w:sz w:val="22"/>
          <w:szCs w:val="22"/>
        </w:rPr>
        <w:instrText>HYPERLINK "https://pubmed.ncbi.nlm.nih.gov/31859481/"</w:instrText>
      </w:r>
      <w:r w:rsidRPr="00A32110">
        <w:rPr>
          <w:rFonts w:ascii="Arial" w:hAnsi="Arial" w:cs="Arial"/>
          <w:kern w:val="0"/>
          <w:sz w:val="22"/>
          <w:szCs w:val="22"/>
        </w:rPr>
      </w:r>
      <w:r w:rsidRPr="00A32110">
        <w:rPr>
          <w:rFonts w:ascii="Arial" w:hAnsi="Arial" w:cs="Arial"/>
          <w:kern w:val="0"/>
          <w:sz w:val="22"/>
          <w:szCs w:val="22"/>
        </w:rPr>
        <w:fldChar w:fldCharType="separate"/>
      </w:r>
      <w:r w:rsidRPr="00A32110">
        <w:rPr>
          <w:rStyle w:val="Hyperlink"/>
          <w:rFonts w:ascii="Arial" w:hAnsi="Arial" w:cs="Arial"/>
          <w:kern w:val="0"/>
          <w:sz w:val="22"/>
          <w:szCs w:val="22"/>
        </w:rPr>
        <w:t>Feminine Hygiene Products a Neglected Source of Phthalate</w:t>
      </w:r>
    </w:p>
    <w:p w14:paraId="04CE61A3" w14:textId="77777777" w:rsidR="00A32110" w:rsidRPr="00A32110" w:rsidRDefault="00A32110" w:rsidP="00A32110">
      <w:pPr>
        <w:pStyle w:val="ListParagraph"/>
        <w:autoSpaceDE w:val="0"/>
        <w:autoSpaceDN w:val="0"/>
        <w:adjustRightInd w:val="0"/>
        <w:spacing w:after="0" w:line="240" w:lineRule="auto"/>
        <w:rPr>
          <w:rFonts w:ascii="Arial" w:hAnsi="Arial" w:cs="Arial"/>
          <w:kern w:val="0"/>
          <w:sz w:val="22"/>
          <w:szCs w:val="22"/>
        </w:rPr>
      </w:pPr>
      <w:r w:rsidRPr="00A32110">
        <w:rPr>
          <w:rStyle w:val="Hyperlink"/>
          <w:rFonts w:ascii="Arial" w:hAnsi="Arial" w:cs="Arial"/>
          <w:kern w:val="0"/>
          <w:sz w:val="22"/>
          <w:szCs w:val="22"/>
        </w:rPr>
        <w:t>Exposure in Women</w:t>
      </w:r>
      <w:r w:rsidRPr="00A32110">
        <w:rPr>
          <w:rFonts w:ascii="Arial" w:hAnsi="Arial" w:cs="Arial"/>
          <w:kern w:val="0"/>
          <w:sz w:val="22"/>
          <w:szCs w:val="22"/>
        </w:rPr>
        <w:fldChar w:fldCharType="end"/>
      </w:r>
      <w:r w:rsidRPr="00A32110">
        <w:rPr>
          <w:rFonts w:ascii="Arial" w:hAnsi="Arial" w:cs="Arial"/>
          <w:kern w:val="0"/>
          <w:sz w:val="22"/>
          <w:szCs w:val="22"/>
        </w:rPr>
        <w:t>. Environ. Sci. Technol. 2020, 54, 930−937</w:t>
      </w:r>
      <w:r w:rsidRPr="00A32110">
        <w:rPr>
          <w:rFonts w:ascii="Arial" w:hAnsi="Arial" w:cs="Arial"/>
          <w:kern w:val="0"/>
          <w:sz w:val="22"/>
          <w:szCs w:val="22"/>
        </w:rPr>
        <w:br/>
        <w:t xml:space="preserve">Gao, Chong-Jing. </w:t>
      </w:r>
      <w:hyperlink r:id="rId21" w:history="1">
        <w:r w:rsidRPr="00A32110">
          <w:rPr>
            <w:rStyle w:val="Hyperlink"/>
            <w:rFonts w:ascii="Arial" w:hAnsi="Arial" w:cs="Arial"/>
            <w:kern w:val="0"/>
            <w:sz w:val="22"/>
            <w:szCs w:val="22"/>
          </w:rPr>
          <w:t>Phthalates, bisphenols, parabens, and triclocarban in feminine hygiene products from the United States and their implications for human exposure.</w:t>
        </w:r>
      </w:hyperlink>
      <w:r w:rsidRPr="00A32110">
        <w:rPr>
          <w:rFonts w:ascii="Arial" w:hAnsi="Arial" w:cs="Arial"/>
          <w:kern w:val="0"/>
          <w:sz w:val="22"/>
          <w:szCs w:val="22"/>
        </w:rPr>
        <w:t xml:space="preserve"> Environment International 136 (2020) 105465</w:t>
      </w:r>
    </w:p>
    <w:p w14:paraId="59EABE61" w14:textId="203B2868" w:rsidR="00033B77" w:rsidRPr="00A32110" w:rsidRDefault="00033B77" w:rsidP="00A32110">
      <w:pPr>
        <w:autoSpaceDE w:val="0"/>
        <w:autoSpaceDN w:val="0"/>
        <w:adjustRightInd w:val="0"/>
        <w:spacing w:after="0" w:line="240" w:lineRule="auto"/>
        <w:ind w:left="720"/>
        <w:rPr>
          <w:rFonts w:ascii="Arial" w:hAnsi="Arial" w:cs="Arial"/>
          <w:kern w:val="0"/>
          <w:sz w:val="22"/>
          <w:szCs w:val="22"/>
        </w:rPr>
      </w:pPr>
    </w:p>
    <w:p w14:paraId="6022BA9C" w14:textId="128DDFA6" w:rsidR="004E3E88" w:rsidRPr="004E3E88" w:rsidRDefault="008A3B4A" w:rsidP="00D727D7">
      <w:pPr>
        <w:pStyle w:val="Default"/>
        <w:numPr>
          <w:ilvl w:val="0"/>
          <w:numId w:val="4"/>
        </w:numPr>
        <w:rPr>
          <w:rFonts w:ascii="Arial" w:hAnsi="Arial" w:cs="Arial"/>
          <w:sz w:val="22"/>
          <w:szCs w:val="22"/>
        </w:rPr>
      </w:pPr>
      <w:r w:rsidRPr="004E3E88">
        <w:rPr>
          <w:rFonts w:ascii="Arial" w:hAnsi="Arial" w:cs="Arial"/>
          <w:color w:val="auto"/>
          <w:sz w:val="22"/>
          <w:szCs w:val="22"/>
        </w:rPr>
        <w:t xml:space="preserve">Harmful chemicals are also very prevalent in some </w:t>
      </w:r>
      <w:r w:rsidR="005F414E" w:rsidRPr="004E3E88">
        <w:rPr>
          <w:rFonts w:ascii="Arial" w:hAnsi="Arial" w:cs="Arial"/>
          <w:sz w:val="22"/>
          <w:szCs w:val="22"/>
        </w:rPr>
        <w:t xml:space="preserve">female dominated </w:t>
      </w:r>
      <w:r w:rsidRPr="004E3E88">
        <w:rPr>
          <w:rFonts w:ascii="Arial" w:hAnsi="Arial" w:cs="Arial"/>
          <w:color w:val="auto"/>
          <w:sz w:val="22"/>
          <w:szCs w:val="22"/>
        </w:rPr>
        <w:t>workplaces, such as hairdressers and textile workers, where daily exposure rates can be much higher than those experienced by the general population. This type of exposure has been found to adversely affect both fertility</w:t>
      </w:r>
      <w:r w:rsidR="001152BB">
        <w:rPr>
          <w:rFonts w:ascii="Arial" w:hAnsi="Arial" w:cs="Arial"/>
          <w:color w:val="auto"/>
          <w:sz w:val="22"/>
          <w:szCs w:val="22"/>
        </w:rPr>
        <w:t>,</w:t>
      </w:r>
      <w:r w:rsidRPr="004E3E88">
        <w:rPr>
          <w:rFonts w:ascii="Arial" w:hAnsi="Arial" w:cs="Arial"/>
          <w:color w:val="auto"/>
          <w:sz w:val="22"/>
          <w:szCs w:val="22"/>
        </w:rPr>
        <w:t xml:space="preserve"> and maternal and foetal health.</w:t>
      </w:r>
      <w:r w:rsidR="007D2F43" w:rsidRPr="004E3E88">
        <w:rPr>
          <w:rFonts w:ascii="Arial" w:hAnsi="Arial" w:cs="Arial"/>
          <w:sz w:val="22"/>
          <w:szCs w:val="22"/>
        </w:rPr>
        <w:br/>
      </w:r>
      <w:r w:rsidR="004E3E88" w:rsidRPr="004E3E88">
        <w:rPr>
          <w:rFonts w:ascii="Arial" w:hAnsi="Arial" w:cs="Arial"/>
          <w:color w:val="auto"/>
          <w:sz w:val="22"/>
          <w:szCs w:val="22"/>
        </w:rPr>
        <w:t xml:space="preserve">Leung. L., Lavoué, J., Siemiatycki, J., et al. (2023). </w:t>
      </w:r>
      <w:hyperlink r:id="rId22" w:history="1">
        <w:r w:rsidR="004E3E88" w:rsidRPr="007151A4">
          <w:rPr>
            <w:rStyle w:val="Hyperlink"/>
            <w:rFonts w:ascii="Arial" w:hAnsi="Arial" w:cs="Arial"/>
            <w:sz w:val="22"/>
            <w:szCs w:val="22"/>
          </w:rPr>
          <w:t>Occupational environment and ovarian cancer risk</w:t>
        </w:r>
      </w:hyperlink>
      <w:r w:rsidR="004E3E88" w:rsidRPr="004E3E88">
        <w:rPr>
          <w:rFonts w:ascii="Arial" w:hAnsi="Arial" w:cs="Arial"/>
          <w:color w:val="auto"/>
          <w:sz w:val="22"/>
          <w:szCs w:val="22"/>
        </w:rPr>
        <w:t xml:space="preserve">. Occupational and Environmental Medicine, 80(9), 489-497. </w:t>
      </w:r>
    </w:p>
    <w:p w14:paraId="21DD73C8" w14:textId="33BB1C43" w:rsidR="008A3B4A" w:rsidRDefault="004E3E88" w:rsidP="00D727D7">
      <w:pPr>
        <w:pStyle w:val="Default"/>
        <w:ind w:left="720"/>
        <w:rPr>
          <w:rFonts w:ascii="Arial" w:hAnsi="Arial" w:cs="Arial"/>
          <w:sz w:val="22"/>
          <w:szCs w:val="22"/>
        </w:rPr>
      </w:pPr>
      <w:r w:rsidRPr="004E3E88">
        <w:rPr>
          <w:rFonts w:ascii="Arial" w:hAnsi="Arial" w:cs="Arial"/>
          <w:sz w:val="22"/>
          <w:szCs w:val="22"/>
        </w:rPr>
        <w:lastRenderedPageBreak/>
        <w:t xml:space="preserve">Di Renzo, G. C., Conry, J. A., Blake, J., et al. (2015). </w:t>
      </w:r>
      <w:hyperlink r:id="rId23" w:history="1">
        <w:r w:rsidRPr="00D727D7">
          <w:rPr>
            <w:rStyle w:val="Hyperlink"/>
            <w:rFonts w:ascii="Arial" w:hAnsi="Arial" w:cs="Arial"/>
            <w:sz w:val="22"/>
            <w:szCs w:val="22"/>
          </w:rPr>
          <w:t>International Federation of Gynecology and Obstetrics opinion on reproductive health impacts of exposure to toxic environmental chemicals.</w:t>
        </w:r>
      </w:hyperlink>
      <w:r w:rsidRPr="004E3E88">
        <w:rPr>
          <w:rFonts w:ascii="Arial" w:hAnsi="Arial" w:cs="Arial"/>
          <w:sz w:val="22"/>
          <w:szCs w:val="22"/>
        </w:rPr>
        <w:t xml:space="preserve"> International Journal of Gynaecology and Obstetrics, 131(3), 219-225. </w:t>
      </w:r>
    </w:p>
    <w:p w14:paraId="25CB9F19" w14:textId="77777777" w:rsidR="00D50E06" w:rsidRDefault="00D50E06" w:rsidP="00D727D7">
      <w:pPr>
        <w:pStyle w:val="Default"/>
        <w:ind w:left="720"/>
        <w:rPr>
          <w:rFonts w:ascii="Arial" w:hAnsi="Arial" w:cs="Arial"/>
          <w:sz w:val="22"/>
          <w:szCs w:val="22"/>
        </w:rPr>
      </w:pPr>
    </w:p>
    <w:p w14:paraId="09E44CBC" w14:textId="33EA7600" w:rsidR="00033B77" w:rsidRPr="00EA2C92" w:rsidRDefault="00D50E06" w:rsidP="00EA2C92">
      <w:pPr>
        <w:pStyle w:val="Default"/>
        <w:ind w:left="720"/>
        <w:rPr>
          <w:rFonts w:ascii="Arial" w:hAnsi="Arial" w:cs="Arial"/>
          <w:color w:val="58317D"/>
          <w:sz w:val="22"/>
          <w:szCs w:val="22"/>
        </w:rPr>
      </w:pPr>
      <w:r>
        <w:rPr>
          <w:rFonts w:ascii="Arial" w:hAnsi="Arial" w:cs="Arial"/>
          <w:sz w:val="22"/>
          <w:szCs w:val="22"/>
        </w:rPr>
        <w:t xml:space="preserve">Lack of gender disaggregated data on workers means women can be exposed to </w:t>
      </w:r>
      <w:r w:rsidR="00EA2C92">
        <w:rPr>
          <w:rFonts w:ascii="Arial" w:hAnsi="Arial" w:cs="Arial"/>
          <w:sz w:val="22"/>
          <w:szCs w:val="22"/>
        </w:rPr>
        <w:t xml:space="preserve">harmful chemicals without the any health and safety regs to protect them. This is especially true for pregnant women. </w:t>
      </w:r>
      <w:r w:rsidR="00033B77" w:rsidRPr="00033B77">
        <w:rPr>
          <w:rStyle w:val="eop"/>
          <w:rFonts w:ascii="Arial" w:eastAsiaTheme="majorEastAsia" w:hAnsi="Arial" w:cs="Arial"/>
          <w:sz w:val="22"/>
          <w:szCs w:val="22"/>
        </w:rPr>
        <w:br/>
      </w:r>
    </w:p>
    <w:p w14:paraId="22A7C66A" w14:textId="77777777" w:rsidR="00033B77" w:rsidRPr="00A32110" w:rsidRDefault="00033B77" w:rsidP="00033B77">
      <w:pPr>
        <w:pStyle w:val="paragraph"/>
        <w:numPr>
          <w:ilvl w:val="0"/>
          <w:numId w:val="4"/>
        </w:numPr>
        <w:spacing w:before="0" w:beforeAutospacing="0" w:after="0" w:afterAutospacing="0"/>
        <w:ind w:right="-30"/>
        <w:textAlignment w:val="baseline"/>
        <w:rPr>
          <w:rFonts w:ascii="Arial" w:hAnsi="Arial" w:cs="Arial"/>
          <w:sz w:val="22"/>
          <w:szCs w:val="22"/>
        </w:rPr>
      </w:pPr>
      <w:r w:rsidRPr="00A32110">
        <w:rPr>
          <w:rStyle w:val="normaltextrun"/>
          <w:rFonts w:ascii="Arial" w:eastAsiaTheme="majorEastAsia" w:hAnsi="Arial" w:cs="Arial"/>
          <w:sz w:val="22"/>
          <w:szCs w:val="22"/>
        </w:rPr>
        <w:t xml:space="preserve">A Trade Union Congress (TUC) report highlighted that 40% of pregnant workers had not had a health and safety risk assessment. Of the 46% that said they did have risk assessment, 46% said their employer didn’t take the necessary action to reduce the risks identified. </w:t>
      </w:r>
      <w:hyperlink r:id="rId24" w:tgtFrame="_blank" w:history="1">
        <w:r w:rsidRPr="00A32110">
          <w:rPr>
            <w:rStyle w:val="normaltextrun"/>
            <w:rFonts w:ascii="Arial" w:eastAsiaTheme="majorEastAsia" w:hAnsi="Arial" w:cs="Arial"/>
            <w:color w:val="0000FF"/>
            <w:sz w:val="22"/>
            <w:szCs w:val="22"/>
            <w:u w:val="single"/>
          </w:rPr>
          <w:t>Uncovering the UKs Hidden Crisis in Women’s Workplace Health (bohs.org)</w:t>
        </w:r>
      </w:hyperlink>
      <w:r w:rsidRPr="00A32110">
        <w:rPr>
          <w:rStyle w:val="scxw219529049"/>
          <w:rFonts w:ascii="Arial" w:eastAsiaTheme="majorEastAsia" w:hAnsi="Arial" w:cs="Arial"/>
          <w:sz w:val="22"/>
          <w:szCs w:val="22"/>
        </w:rPr>
        <w:t> </w:t>
      </w:r>
    </w:p>
    <w:p w14:paraId="52F49800" w14:textId="73A22E7E" w:rsidR="00033B77" w:rsidRPr="00A32110" w:rsidRDefault="00033B77" w:rsidP="00033B77">
      <w:pPr>
        <w:pStyle w:val="paragraph"/>
        <w:numPr>
          <w:ilvl w:val="0"/>
          <w:numId w:val="4"/>
        </w:numPr>
        <w:spacing w:before="0" w:beforeAutospacing="0" w:after="0" w:afterAutospacing="0"/>
        <w:ind w:right="-30"/>
        <w:textAlignment w:val="baseline"/>
        <w:rPr>
          <w:rFonts w:ascii="Arial" w:hAnsi="Arial" w:cs="Arial"/>
          <w:sz w:val="22"/>
          <w:szCs w:val="22"/>
        </w:rPr>
      </w:pPr>
      <w:r w:rsidRPr="00A32110">
        <w:rPr>
          <w:rStyle w:val="normaltextrun"/>
          <w:rFonts w:ascii="Arial" w:eastAsiaTheme="majorEastAsia" w:hAnsi="Arial" w:cs="Arial"/>
          <w:sz w:val="22"/>
          <w:szCs w:val="22"/>
        </w:rPr>
        <w:t xml:space="preserve">Exposure to harmful chemicals in the semiconductor industry has been identified as an industrial accident when such exposure leads to a congenital disease affecting children born to </w:t>
      </w:r>
      <w:r w:rsidR="00E57413">
        <w:rPr>
          <w:rStyle w:val="normaltextrun"/>
          <w:rFonts w:ascii="Arial" w:eastAsiaTheme="majorEastAsia" w:hAnsi="Arial" w:cs="Arial"/>
          <w:sz w:val="22"/>
          <w:szCs w:val="22"/>
        </w:rPr>
        <w:t xml:space="preserve">female </w:t>
      </w:r>
      <w:r w:rsidRPr="00A32110">
        <w:rPr>
          <w:rStyle w:val="normaltextrun"/>
          <w:rFonts w:ascii="Arial" w:eastAsiaTheme="majorEastAsia" w:hAnsi="Arial" w:cs="Arial"/>
          <w:sz w:val="22"/>
          <w:szCs w:val="22"/>
        </w:rPr>
        <w:t xml:space="preserve">semiconductor factory workers. This was in response to research showing women who handle toxic chemicals at work more likely to suffer reproductive difficulties, including miscarriages </w:t>
      </w:r>
      <w:hyperlink r:id="rId25" w:tgtFrame="_blank" w:history="1">
        <w:r w:rsidRPr="00A32110">
          <w:rPr>
            <w:rStyle w:val="normaltextrun"/>
            <w:rFonts w:ascii="Arial" w:eastAsiaTheme="majorEastAsia" w:hAnsi="Arial" w:cs="Arial"/>
            <w:color w:val="0000FF"/>
            <w:sz w:val="22"/>
            <w:szCs w:val="22"/>
            <w:u w:val="single"/>
          </w:rPr>
          <w:t>https://world.kbs.co.kr/service/news_view.htm?lang=e&amp;Seq_Code=184405</w:t>
        </w:r>
      </w:hyperlink>
      <w:r w:rsidRPr="00A32110">
        <w:rPr>
          <w:rStyle w:val="normaltextrun"/>
          <w:rFonts w:ascii="Arial" w:eastAsiaTheme="majorEastAsia" w:hAnsi="Arial" w:cs="Arial"/>
          <w:sz w:val="22"/>
          <w:szCs w:val="22"/>
        </w:rPr>
        <w:t xml:space="preserve"> </w:t>
      </w:r>
      <w:r w:rsidRPr="00A32110">
        <w:rPr>
          <w:rStyle w:val="eop"/>
          <w:rFonts w:ascii="Arial" w:eastAsiaTheme="majorEastAsia" w:hAnsi="Arial" w:cs="Arial"/>
          <w:sz w:val="22"/>
          <w:szCs w:val="22"/>
        </w:rPr>
        <w:t> </w:t>
      </w:r>
    </w:p>
    <w:p w14:paraId="0CF51E10" w14:textId="3267CB72" w:rsidR="00033B77" w:rsidRPr="00A32110" w:rsidRDefault="00033B77" w:rsidP="00033B77">
      <w:pPr>
        <w:pStyle w:val="paragraph"/>
        <w:numPr>
          <w:ilvl w:val="0"/>
          <w:numId w:val="4"/>
        </w:numPr>
        <w:spacing w:before="0" w:beforeAutospacing="0" w:after="0" w:afterAutospacing="0"/>
        <w:ind w:right="-30"/>
        <w:textAlignment w:val="baseline"/>
        <w:rPr>
          <w:rFonts w:ascii="Arial" w:hAnsi="Arial" w:cs="Arial"/>
          <w:sz w:val="22"/>
          <w:szCs w:val="22"/>
        </w:rPr>
      </w:pPr>
      <w:r w:rsidRPr="00A32110">
        <w:rPr>
          <w:rStyle w:val="normaltextrun"/>
          <w:rFonts w:ascii="Arial" w:eastAsiaTheme="majorEastAsia" w:hAnsi="Arial" w:cs="Arial"/>
          <w:sz w:val="22"/>
          <w:szCs w:val="22"/>
        </w:rPr>
        <w:t xml:space="preserve">Occupationally related infertility has been recognised as an industrial accident and so as an ‘occupational disease’ in South Korea. This has been associated with exposure to harmful solvents and chemicals in the semiconductor industry.  </w:t>
      </w:r>
      <w:hyperlink r:id="rId26" w:tgtFrame="_blank" w:history="1">
        <w:r w:rsidRPr="00A32110">
          <w:rPr>
            <w:rStyle w:val="normaltextrun"/>
            <w:rFonts w:ascii="Arial" w:eastAsiaTheme="majorEastAsia" w:hAnsi="Arial" w:cs="Arial"/>
            <w:color w:val="0000FF"/>
            <w:sz w:val="22"/>
            <w:szCs w:val="22"/>
            <w:u w:val="single"/>
          </w:rPr>
          <w:t>https://english.hani.co.kr/arti/english_edition/e_business/787230.html</w:t>
        </w:r>
      </w:hyperlink>
    </w:p>
    <w:p w14:paraId="591E7EAD" w14:textId="4F97DB50" w:rsidR="00E05C51" w:rsidRPr="00D50E06" w:rsidRDefault="00A32110" w:rsidP="0034259E">
      <w:pPr>
        <w:pStyle w:val="ListParagraph"/>
        <w:numPr>
          <w:ilvl w:val="0"/>
          <w:numId w:val="4"/>
        </w:numPr>
        <w:autoSpaceDE w:val="0"/>
        <w:autoSpaceDN w:val="0"/>
        <w:adjustRightInd w:val="0"/>
        <w:spacing w:after="0" w:line="240" w:lineRule="auto"/>
        <w:rPr>
          <w:rFonts w:ascii="Arial" w:hAnsi="Arial" w:cs="Arial"/>
          <w:kern w:val="0"/>
          <w:sz w:val="22"/>
          <w:szCs w:val="22"/>
        </w:rPr>
      </w:pPr>
      <w:r w:rsidRPr="00A32110">
        <w:rPr>
          <w:rFonts w:ascii="Arial" w:hAnsi="Arial" w:cs="Arial"/>
          <w:kern w:val="0"/>
          <w:sz w:val="22"/>
          <w:szCs w:val="22"/>
        </w:rPr>
        <w:t xml:space="preserve">Certain occupations, such as those working in microelectronics and pharmaceuticals, (26) can expose women and people who menstruate to chemicals linked with menstrual abnormalities. Kim, I et al. Reproductive Hazards Still Persist in the Microelectronics Industry: </w:t>
      </w:r>
      <w:hyperlink r:id="rId27" w:history="1">
        <w:r w:rsidRPr="00A32110">
          <w:rPr>
            <w:rStyle w:val="Hyperlink"/>
            <w:rFonts w:ascii="Arial" w:hAnsi="Arial" w:cs="Arial"/>
            <w:kern w:val="0"/>
            <w:sz w:val="22"/>
            <w:szCs w:val="22"/>
          </w:rPr>
          <w:t>Increased Risk of Spontaneous Abortion and Menstrual Aberration among Female Workers in the Microelectronics Industry in South Korea</w:t>
        </w:r>
      </w:hyperlink>
      <w:r w:rsidRPr="00A32110">
        <w:rPr>
          <w:rFonts w:ascii="Arial" w:hAnsi="Arial" w:cs="Arial"/>
          <w:kern w:val="0"/>
          <w:sz w:val="22"/>
          <w:szCs w:val="22"/>
        </w:rPr>
        <w:t>. PLOS ONE 2015, 10 (5), e0123679.</w:t>
      </w:r>
    </w:p>
    <w:p w14:paraId="02464DD6" w14:textId="2AFDBD3F" w:rsidR="00EA184C" w:rsidRPr="00EA184C" w:rsidRDefault="00EA184C" w:rsidP="00EA184C">
      <w:pPr>
        <w:spacing w:before="100" w:beforeAutospacing="1" w:after="100" w:afterAutospacing="1" w:line="240" w:lineRule="auto"/>
        <w:rPr>
          <w:rFonts w:ascii="Arial" w:eastAsia="Times New Roman" w:hAnsi="Arial" w:cs="Arial"/>
          <w:color w:val="000000"/>
          <w:kern w:val="0"/>
          <w:sz w:val="22"/>
          <w:szCs w:val="22"/>
          <w:lang w:eastAsia="en-GB"/>
          <w14:ligatures w14:val="none"/>
        </w:rPr>
      </w:pPr>
      <w:r w:rsidRPr="00EA184C">
        <w:rPr>
          <w:rFonts w:ascii="Arial" w:eastAsia="Times New Roman" w:hAnsi="Arial" w:cs="Arial"/>
          <w:b/>
          <w:bCs/>
          <w:color w:val="000000"/>
          <w:kern w:val="0"/>
          <w:sz w:val="22"/>
          <w:szCs w:val="22"/>
          <w:lang w:eastAsia="en-GB"/>
          <w14:ligatures w14:val="none"/>
        </w:rPr>
        <w:t>Is a lack of (scientific or community-created) information, generally and in specific locations, holding back progress in protecting people from gendered harms from toxics or harmful substances? If so, how?</w:t>
      </w:r>
      <w:r w:rsidR="00D47260">
        <w:rPr>
          <w:rFonts w:ascii="Arial" w:eastAsia="Times New Roman" w:hAnsi="Arial" w:cs="Arial"/>
          <w:b/>
          <w:bCs/>
          <w:color w:val="000000"/>
          <w:kern w:val="0"/>
          <w:sz w:val="22"/>
          <w:szCs w:val="22"/>
          <w:lang w:eastAsia="en-GB"/>
          <w14:ligatures w14:val="none"/>
        </w:rPr>
        <w:br/>
      </w:r>
      <w:r w:rsidR="00D47260">
        <w:rPr>
          <w:rFonts w:ascii="Arial" w:eastAsia="Times New Roman" w:hAnsi="Arial" w:cs="Arial"/>
          <w:b/>
          <w:bCs/>
          <w:color w:val="000000"/>
          <w:kern w:val="0"/>
          <w:sz w:val="22"/>
          <w:szCs w:val="22"/>
          <w:lang w:eastAsia="en-GB"/>
          <w14:ligatures w14:val="none"/>
        </w:rPr>
        <w:br/>
      </w:r>
      <w:r w:rsidR="00D47260" w:rsidRPr="00D47260">
        <w:rPr>
          <w:rFonts w:ascii="Arial" w:eastAsia="Times New Roman" w:hAnsi="Arial" w:cs="Arial"/>
          <w:color w:val="000000"/>
          <w:kern w:val="0"/>
          <w:sz w:val="22"/>
          <w:szCs w:val="22"/>
          <w:lang w:eastAsia="en-GB"/>
          <w14:ligatures w14:val="none"/>
        </w:rPr>
        <w:t xml:space="preserve">Lack of gender disaggregated data </w:t>
      </w:r>
      <w:r w:rsidR="00DE0EE0">
        <w:rPr>
          <w:rFonts w:ascii="Arial" w:eastAsia="Times New Roman" w:hAnsi="Arial" w:cs="Arial"/>
          <w:color w:val="000000"/>
          <w:kern w:val="0"/>
          <w:sz w:val="22"/>
          <w:szCs w:val="22"/>
          <w:lang w:eastAsia="en-GB"/>
          <w14:ligatures w14:val="none"/>
        </w:rPr>
        <w:br/>
      </w:r>
      <w:r w:rsidR="00DE0EE0">
        <w:rPr>
          <w:rFonts w:ascii="Arial" w:eastAsia="Times New Roman" w:hAnsi="Arial" w:cs="Arial"/>
          <w:color w:val="000000"/>
          <w:kern w:val="0"/>
          <w:sz w:val="22"/>
          <w:szCs w:val="22"/>
          <w:lang w:eastAsia="en-GB"/>
          <w14:ligatures w14:val="none"/>
        </w:rPr>
        <w:br/>
        <w:t xml:space="preserve">Endocrine society - </w:t>
      </w:r>
      <w:hyperlink r:id="rId28" w:history="1">
        <w:r w:rsidR="008D2682" w:rsidRPr="002F1BAE">
          <w:rPr>
            <w:rStyle w:val="Hyperlink"/>
            <w:rFonts w:ascii="Arial" w:eastAsia="Times New Roman" w:hAnsi="Arial" w:cs="Arial"/>
            <w:kern w:val="0"/>
            <w:sz w:val="22"/>
            <w:szCs w:val="22"/>
            <w:lang w:eastAsia="en-GB"/>
            <w14:ligatures w14:val="none"/>
          </w:rPr>
          <w:t>https://www.endocrine.org/news-and-advocacy/news-room/2024/latest-science-shows-endocrine-disrupting-chemicals-in-pose-health-threats-globally</w:t>
        </w:r>
      </w:hyperlink>
      <w:r w:rsidR="00A03B44">
        <w:rPr>
          <w:rFonts w:ascii="Arial" w:eastAsia="Times New Roman" w:hAnsi="Arial" w:cs="Arial"/>
          <w:color w:val="000000"/>
          <w:kern w:val="0"/>
          <w:sz w:val="22"/>
          <w:szCs w:val="22"/>
          <w:lang w:eastAsia="en-GB"/>
          <w14:ligatures w14:val="none"/>
        </w:rPr>
        <w:t xml:space="preserve"> </w:t>
      </w:r>
      <w:r w:rsidR="008D2682" w:rsidRPr="007671C0">
        <w:rPr>
          <w:rFonts w:ascii="Arial" w:eastAsia="Times New Roman" w:hAnsi="Arial" w:cs="Arial"/>
          <w:color w:val="000000"/>
          <w:kern w:val="0"/>
          <w:sz w:val="22"/>
          <w:szCs w:val="22"/>
          <w:lang w:eastAsia="en-GB"/>
          <w14:ligatures w14:val="none"/>
        </w:rPr>
        <w:t>https://www.endocrine.org/-/media/endocrine/files/advocacy/edc-report2024finalcompressed.pdf</w:t>
      </w:r>
    </w:p>
    <w:p w14:paraId="3231513B" w14:textId="77777777" w:rsidR="00A32110" w:rsidRDefault="00EA184C" w:rsidP="00BF45E6">
      <w:pPr>
        <w:spacing w:before="100" w:beforeAutospacing="1" w:after="100" w:afterAutospacing="1" w:line="240" w:lineRule="auto"/>
        <w:rPr>
          <w:rFonts w:ascii="Arial" w:eastAsia="Times New Roman" w:hAnsi="Arial" w:cs="Arial"/>
          <w:b/>
          <w:bCs/>
          <w:color w:val="000000"/>
          <w:kern w:val="0"/>
          <w:sz w:val="22"/>
          <w:szCs w:val="22"/>
          <w:lang w:eastAsia="en-GB"/>
          <w14:ligatures w14:val="none"/>
        </w:rPr>
      </w:pPr>
      <w:r w:rsidRPr="00EA184C">
        <w:rPr>
          <w:rFonts w:ascii="Arial" w:eastAsia="Times New Roman" w:hAnsi="Arial" w:cs="Arial"/>
          <w:b/>
          <w:bCs/>
          <w:color w:val="000000"/>
          <w:kern w:val="0"/>
          <w:sz w:val="22"/>
          <w:szCs w:val="22"/>
          <w:lang w:eastAsia="en-GB"/>
          <w14:ligatures w14:val="none"/>
        </w:rPr>
        <w:t>Are there examples of how the status of individuals of a particular assigned or identified gender intersect with other factors such as income, race, caste, immigration, Indigenous status, migratory status, nationality, membership of a minority group among others, may make them more vulnerable to toxics and harmful substances?</w:t>
      </w:r>
    </w:p>
    <w:p w14:paraId="29060EEA" w14:textId="77777777" w:rsidR="00A32110" w:rsidRPr="006D2C68" w:rsidRDefault="00A32110" w:rsidP="006D2C68">
      <w:pPr>
        <w:pStyle w:val="ListParagraph"/>
        <w:numPr>
          <w:ilvl w:val="0"/>
          <w:numId w:val="10"/>
        </w:numPr>
        <w:autoSpaceDE w:val="0"/>
        <w:autoSpaceDN w:val="0"/>
        <w:adjustRightInd w:val="0"/>
        <w:spacing w:after="0" w:line="240" w:lineRule="auto"/>
        <w:rPr>
          <w:rFonts w:ascii="Arial" w:hAnsi="Arial" w:cs="Arial"/>
          <w:kern w:val="0"/>
          <w:sz w:val="22"/>
          <w:szCs w:val="22"/>
        </w:rPr>
      </w:pPr>
      <w:r w:rsidRPr="006D2C68">
        <w:rPr>
          <w:rFonts w:ascii="Arial" w:hAnsi="Arial" w:cs="Arial"/>
          <w:kern w:val="0"/>
          <w:sz w:val="22"/>
          <w:szCs w:val="22"/>
        </w:rPr>
        <w:t>Black women may be at more risk of developing or worsening their</w:t>
      </w:r>
    </w:p>
    <w:p w14:paraId="6876EF9C" w14:textId="77777777" w:rsidR="00A32110" w:rsidRPr="00A94411" w:rsidRDefault="00A32110" w:rsidP="006D2C68">
      <w:pPr>
        <w:autoSpaceDE w:val="0"/>
        <w:autoSpaceDN w:val="0"/>
        <w:adjustRightInd w:val="0"/>
        <w:spacing w:after="0" w:line="240" w:lineRule="auto"/>
        <w:ind w:firstLine="720"/>
        <w:rPr>
          <w:rFonts w:ascii="Arial" w:hAnsi="Arial" w:cs="Arial"/>
          <w:kern w:val="0"/>
          <w:sz w:val="22"/>
          <w:szCs w:val="22"/>
        </w:rPr>
      </w:pPr>
      <w:r w:rsidRPr="00A94411">
        <w:rPr>
          <w:rFonts w:ascii="Arial" w:hAnsi="Arial" w:cs="Arial"/>
          <w:kern w:val="0"/>
          <w:sz w:val="22"/>
          <w:szCs w:val="22"/>
        </w:rPr>
        <w:t>asthma than the general population from exposure to toxic</w:t>
      </w:r>
    </w:p>
    <w:p w14:paraId="09C4B640" w14:textId="5FB7CABF" w:rsidR="00A94411" w:rsidRPr="00A46F0D" w:rsidRDefault="00A32110" w:rsidP="006D2C68">
      <w:pPr>
        <w:autoSpaceDE w:val="0"/>
        <w:autoSpaceDN w:val="0"/>
        <w:adjustRightInd w:val="0"/>
        <w:spacing w:after="0" w:line="240" w:lineRule="auto"/>
        <w:ind w:left="720"/>
        <w:rPr>
          <w:rStyle w:val="Hyperlink"/>
          <w:rFonts w:ascii="Arial" w:hAnsi="Arial" w:cs="Arial"/>
          <w:kern w:val="0"/>
          <w:sz w:val="22"/>
          <w:szCs w:val="22"/>
        </w:rPr>
      </w:pPr>
      <w:r w:rsidRPr="00A94411">
        <w:rPr>
          <w:rFonts w:ascii="Arial" w:hAnsi="Arial" w:cs="Arial"/>
          <w:kern w:val="0"/>
          <w:sz w:val="22"/>
          <w:szCs w:val="22"/>
        </w:rPr>
        <w:t xml:space="preserve">chemicals in period products, personal care and hair products. </w:t>
      </w:r>
      <w:r w:rsidR="00A94411" w:rsidRPr="00A94411">
        <w:rPr>
          <w:rFonts w:ascii="Arial" w:hAnsi="Arial" w:cs="Arial"/>
          <w:kern w:val="0"/>
          <w:sz w:val="22"/>
          <w:szCs w:val="22"/>
        </w:rPr>
        <w:t xml:space="preserve">Raley, E. Chemical </w:t>
      </w:r>
      <w:r w:rsidR="00A46F0D">
        <w:rPr>
          <w:rFonts w:ascii="Arial" w:hAnsi="Arial" w:cs="Arial"/>
          <w:kern w:val="0"/>
          <w:sz w:val="22"/>
          <w:szCs w:val="22"/>
        </w:rPr>
        <w:fldChar w:fldCharType="begin"/>
      </w:r>
      <w:r w:rsidR="00A46F0D">
        <w:rPr>
          <w:rFonts w:ascii="Arial" w:hAnsi="Arial" w:cs="Arial"/>
          <w:kern w:val="0"/>
          <w:sz w:val="22"/>
          <w:szCs w:val="22"/>
        </w:rPr>
        <w:instrText>HYPERLINK "https://pubmed.ncbi.nlm.nih.gov/33975033/"</w:instrText>
      </w:r>
      <w:r w:rsidR="00A46F0D">
        <w:rPr>
          <w:rFonts w:ascii="Arial" w:hAnsi="Arial" w:cs="Arial"/>
          <w:kern w:val="0"/>
          <w:sz w:val="22"/>
          <w:szCs w:val="22"/>
        </w:rPr>
      </w:r>
      <w:r w:rsidR="00A46F0D">
        <w:rPr>
          <w:rFonts w:ascii="Arial" w:hAnsi="Arial" w:cs="Arial"/>
          <w:kern w:val="0"/>
          <w:sz w:val="22"/>
          <w:szCs w:val="22"/>
        </w:rPr>
        <w:fldChar w:fldCharType="separate"/>
      </w:r>
      <w:r w:rsidR="00A94411" w:rsidRPr="00A46F0D">
        <w:rPr>
          <w:rStyle w:val="Hyperlink"/>
          <w:rFonts w:ascii="Arial" w:hAnsi="Arial" w:cs="Arial"/>
          <w:kern w:val="0"/>
          <w:sz w:val="22"/>
          <w:szCs w:val="22"/>
        </w:rPr>
        <w:t>Exposures via Personal Care Products and the Disproportionate</w:t>
      </w:r>
    </w:p>
    <w:p w14:paraId="5A907623" w14:textId="74F4F1CA" w:rsidR="00A94411" w:rsidRPr="00A94411" w:rsidRDefault="00A94411" w:rsidP="006D2C68">
      <w:pPr>
        <w:autoSpaceDE w:val="0"/>
        <w:autoSpaceDN w:val="0"/>
        <w:adjustRightInd w:val="0"/>
        <w:spacing w:after="0" w:line="240" w:lineRule="auto"/>
        <w:ind w:left="720"/>
        <w:rPr>
          <w:rFonts w:ascii="Arial" w:hAnsi="Arial" w:cs="Arial"/>
          <w:kern w:val="0"/>
          <w:sz w:val="22"/>
          <w:szCs w:val="22"/>
        </w:rPr>
      </w:pPr>
      <w:r w:rsidRPr="00A46F0D">
        <w:rPr>
          <w:rStyle w:val="Hyperlink"/>
          <w:rFonts w:ascii="Arial" w:hAnsi="Arial" w:cs="Arial"/>
          <w:kern w:val="0"/>
          <w:sz w:val="22"/>
          <w:szCs w:val="22"/>
        </w:rPr>
        <w:t>Asthma Burden Among the U.S. Black Population</w:t>
      </w:r>
      <w:r w:rsidR="00A46F0D">
        <w:rPr>
          <w:rFonts w:ascii="Arial" w:hAnsi="Arial" w:cs="Arial"/>
          <w:kern w:val="0"/>
          <w:sz w:val="22"/>
          <w:szCs w:val="22"/>
        </w:rPr>
        <w:fldChar w:fldCharType="end"/>
      </w:r>
      <w:r w:rsidRPr="00A94411">
        <w:rPr>
          <w:rFonts w:ascii="Arial" w:hAnsi="Arial" w:cs="Arial"/>
          <w:kern w:val="0"/>
          <w:sz w:val="22"/>
          <w:szCs w:val="22"/>
        </w:rPr>
        <w:t>. J Allergy Clin Immunol Pract 2021 May</w:t>
      </w:r>
    </w:p>
    <w:p w14:paraId="476697A6" w14:textId="77777777" w:rsidR="006D2C68" w:rsidRPr="006D2C68" w:rsidRDefault="00A94411" w:rsidP="006D2C68">
      <w:pPr>
        <w:pStyle w:val="Heading1"/>
        <w:numPr>
          <w:ilvl w:val="0"/>
          <w:numId w:val="9"/>
        </w:numPr>
        <w:rPr>
          <w:rFonts w:ascii="Arial" w:eastAsia="Times New Roman" w:hAnsi="Arial" w:cs="Arial"/>
          <w:color w:val="auto"/>
          <w:kern w:val="36"/>
          <w:sz w:val="22"/>
          <w:szCs w:val="22"/>
          <w:lang w:eastAsia="en-GB"/>
          <w14:ligatures w14:val="none"/>
        </w:rPr>
      </w:pPr>
      <w:r w:rsidRPr="00A94411">
        <w:rPr>
          <w:rFonts w:ascii="Arial" w:hAnsi="Arial" w:cs="Arial"/>
          <w:kern w:val="0"/>
          <w:sz w:val="22"/>
          <w:szCs w:val="22"/>
        </w:rPr>
        <w:lastRenderedPageBreak/>
        <w:t>8; S2213-2198(21)00570-5.</w:t>
      </w:r>
      <w:r w:rsidR="003E019B">
        <w:rPr>
          <w:rFonts w:ascii="Arial" w:hAnsi="Arial" w:cs="Arial"/>
          <w:kern w:val="0"/>
          <w:sz w:val="22"/>
          <w:szCs w:val="22"/>
        </w:rPr>
        <w:br/>
      </w:r>
      <w:r w:rsidR="003E019B">
        <w:rPr>
          <w:rFonts w:ascii="Arial" w:hAnsi="Arial" w:cs="Arial"/>
          <w:kern w:val="0"/>
          <w:sz w:val="22"/>
          <w:szCs w:val="22"/>
        </w:rPr>
        <w:br/>
      </w:r>
      <w:r w:rsidR="00086713" w:rsidRPr="00086713">
        <w:rPr>
          <w:rFonts w:ascii="Arial" w:eastAsia="Times New Roman" w:hAnsi="Arial" w:cs="Arial"/>
          <w:color w:val="000000"/>
          <w:kern w:val="0"/>
          <w:sz w:val="22"/>
          <w:szCs w:val="22"/>
          <w:lang w:eastAsia="en-GB"/>
          <w14:ligatures w14:val="none"/>
        </w:rPr>
        <w:t xml:space="preserve">Black women’s reproductive health </w:t>
      </w:r>
      <w:r w:rsidR="0046380D">
        <w:rPr>
          <w:rFonts w:ascii="Arial" w:eastAsia="Times New Roman" w:hAnsi="Arial" w:cs="Arial"/>
          <w:color w:val="000000"/>
          <w:kern w:val="0"/>
          <w:sz w:val="22"/>
          <w:szCs w:val="22"/>
          <w:lang w:eastAsia="en-GB"/>
          <w14:ligatures w14:val="none"/>
        </w:rPr>
        <w:t>–</w:t>
      </w:r>
      <w:r w:rsidR="00086713" w:rsidRPr="00086713">
        <w:rPr>
          <w:rFonts w:ascii="Arial" w:eastAsia="Times New Roman" w:hAnsi="Arial" w:cs="Arial"/>
          <w:color w:val="000000"/>
          <w:kern w:val="0"/>
          <w:sz w:val="22"/>
          <w:szCs w:val="22"/>
          <w:lang w:eastAsia="en-GB"/>
          <w14:ligatures w14:val="none"/>
        </w:rPr>
        <w:t xml:space="preserve"> </w:t>
      </w:r>
      <w:r w:rsidR="0046380D">
        <w:rPr>
          <w:rFonts w:ascii="Arial" w:eastAsia="Times New Roman" w:hAnsi="Arial" w:cs="Arial"/>
          <w:color w:val="000000"/>
          <w:kern w:val="0"/>
          <w:sz w:val="22"/>
          <w:szCs w:val="22"/>
          <w:lang w:eastAsia="en-GB"/>
          <w14:ligatures w14:val="none"/>
        </w:rPr>
        <w:t xml:space="preserve">report highlighting the </w:t>
      </w:r>
      <w:r w:rsidR="0046380D" w:rsidRPr="0046380D">
        <w:rPr>
          <w:rFonts w:ascii="Arial" w:eastAsia="Times New Roman" w:hAnsi="Arial" w:cs="Arial"/>
          <w:color w:val="000000"/>
          <w:kern w:val="0"/>
          <w:sz w:val="22"/>
          <w:szCs w:val="22"/>
          <w:lang w:eastAsia="en-GB"/>
          <w14:ligatures w14:val="none"/>
        </w:rPr>
        <w:t>urgent need to thoroughly explore the menstrual health experiences amongst Black African</w:t>
      </w:r>
      <w:r w:rsidR="0046380D">
        <w:rPr>
          <w:rFonts w:ascii="Arial" w:eastAsia="Times New Roman" w:hAnsi="Arial" w:cs="Arial"/>
          <w:color w:val="000000"/>
          <w:kern w:val="0"/>
          <w:sz w:val="22"/>
          <w:szCs w:val="22"/>
          <w:lang w:eastAsia="en-GB"/>
          <w14:ligatures w14:val="none"/>
        </w:rPr>
        <w:t xml:space="preserve"> </w:t>
      </w:r>
      <w:r w:rsidR="0046380D" w:rsidRPr="0046380D">
        <w:rPr>
          <w:rFonts w:ascii="Arial" w:eastAsia="Times New Roman" w:hAnsi="Arial" w:cs="Arial"/>
          <w:color w:val="000000"/>
          <w:kern w:val="0"/>
          <w:sz w:val="22"/>
          <w:szCs w:val="22"/>
          <w:lang w:eastAsia="en-GB"/>
          <w14:ligatures w14:val="none"/>
        </w:rPr>
        <w:t>and Black African-Caribbean communities</w:t>
      </w:r>
      <w:r w:rsidR="00086713" w:rsidRPr="00086713">
        <w:rPr>
          <w:rFonts w:ascii="Arial" w:eastAsia="Times New Roman" w:hAnsi="Arial" w:cs="Arial"/>
          <w:color w:val="000000"/>
          <w:kern w:val="0"/>
          <w:sz w:val="22"/>
          <w:szCs w:val="22"/>
          <w:lang w:eastAsia="en-GB"/>
          <w14:ligatures w14:val="none"/>
        </w:rPr>
        <w:br/>
      </w:r>
      <w:hyperlink r:id="rId29" w:history="1">
        <w:r w:rsidR="00DC1C72" w:rsidRPr="002F1BAE">
          <w:rPr>
            <w:rStyle w:val="Hyperlink"/>
            <w:rFonts w:ascii="Arial" w:eastAsia="Times New Roman" w:hAnsi="Arial" w:cs="Arial"/>
            <w:kern w:val="0"/>
            <w:sz w:val="22"/>
            <w:szCs w:val="22"/>
            <w:lang w:eastAsia="en-GB"/>
            <w14:ligatures w14:val="none"/>
          </w:rPr>
          <w:t>https://tapproject.co.uk/wp-content/uploads/2022/08/a40c0490-2880-4ffc-b231-386415f0bd3f.pdf</w:t>
        </w:r>
      </w:hyperlink>
    </w:p>
    <w:p w14:paraId="0DFA5173" w14:textId="4AF22AF3" w:rsidR="00C80360" w:rsidRPr="006D2C68" w:rsidRDefault="006D2C68" w:rsidP="006D2C68">
      <w:pPr>
        <w:pStyle w:val="Heading1"/>
        <w:numPr>
          <w:ilvl w:val="0"/>
          <w:numId w:val="9"/>
        </w:numPr>
        <w:rPr>
          <w:rFonts w:ascii="Arial" w:eastAsia="Times New Roman" w:hAnsi="Arial" w:cs="Arial"/>
          <w:color w:val="auto"/>
          <w:kern w:val="36"/>
          <w:sz w:val="22"/>
          <w:szCs w:val="22"/>
          <w:lang w:eastAsia="en-GB"/>
          <w14:ligatures w14:val="none"/>
        </w:rPr>
      </w:pPr>
      <w:r w:rsidRPr="006D2C68">
        <w:rPr>
          <w:rFonts w:ascii="Arial" w:eastAsia="Times New Roman" w:hAnsi="Arial" w:cs="Arial"/>
          <w:color w:val="auto"/>
          <w:kern w:val="36"/>
          <w:sz w:val="22"/>
          <w:szCs w:val="22"/>
          <w:lang w:eastAsia="en-GB"/>
          <w14:ligatures w14:val="none"/>
        </w:rPr>
        <w:t>First Large Study of Hair Relaxers Among Black Women Finds Increased Risk of Uterine Cancer</w:t>
      </w:r>
      <w:r>
        <w:rPr>
          <w:rFonts w:ascii="Arial" w:eastAsia="Times New Roman" w:hAnsi="Arial" w:cs="Arial"/>
          <w:color w:val="auto"/>
          <w:kern w:val="36"/>
          <w:sz w:val="22"/>
          <w:szCs w:val="22"/>
          <w:lang w:eastAsia="en-GB"/>
          <w14:ligatures w14:val="none"/>
        </w:rPr>
        <w:t xml:space="preserve"> </w:t>
      </w:r>
      <w:r w:rsidRPr="006D2C68">
        <w:rPr>
          <w:rFonts w:ascii="Arial" w:eastAsia="Times New Roman" w:hAnsi="Arial" w:cs="Arial"/>
          <w:color w:val="000000"/>
          <w:kern w:val="0"/>
          <w:sz w:val="22"/>
          <w:szCs w:val="22"/>
          <w:lang w:eastAsia="en-GB"/>
          <w14:ligatures w14:val="none"/>
        </w:rPr>
        <w:t>https://www.bumc.bu.edu/camed/2023/10/11/first-large-study-of-hair-relaxers-among-black-women-finds-increased-risk-of-uterine-cancer/</w:t>
      </w:r>
    </w:p>
    <w:p w14:paraId="3B6AA33F" w14:textId="05CFE583" w:rsidR="00EA184C" w:rsidRPr="003E019B" w:rsidRDefault="00EA184C" w:rsidP="003E019B">
      <w:pPr>
        <w:autoSpaceDE w:val="0"/>
        <w:autoSpaceDN w:val="0"/>
        <w:adjustRightInd w:val="0"/>
        <w:spacing w:after="0" w:line="240" w:lineRule="auto"/>
        <w:rPr>
          <w:rFonts w:ascii="Arial" w:hAnsi="Arial" w:cs="Arial"/>
          <w:kern w:val="0"/>
          <w:sz w:val="22"/>
          <w:szCs w:val="22"/>
        </w:rPr>
      </w:pPr>
      <w:r w:rsidRPr="00BF45E6">
        <w:rPr>
          <w:rFonts w:ascii="Arial" w:eastAsia="Times New Roman" w:hAnsi="Arial" w:cs="Arial"/>
          <w:b/>
          <w:bCs/>
          <w:color w:val="000000"/>
          <w:kern w:val="0"/>
          <w:sz w:val="22"/>
          <w:szCs w:val="22"/>
          <w:lang w:eastAsia="en-GB"/>
          <w14:ligatures w14:val="none"/>
        </w:rPr>
        <w:br/>
      </w:r>
      <w:r w:rsidR="003E019B">
        <w:rPr>
          <w:rFonts w:ascii="Arial" w:hAnsi="Arial" w:cs="Arial"/>
          <w:kern w:val="0"/>
          <w:sz w:val="22"/>
          <w:szCs w:val="22"/>
        </w:rPr>
        <w:br/>
      </w:r>
      <w:r w:rsidRPr="00EA184C">
        <w:rPr>
          <w:rFonts w:ascii="Arial" w:eastAsia="Times New Roman" w:hAnsi="Arial" w:cs="Arial"/>
          <w:b/>
          <w:bCs/>
          <w:color w:val="000000"/>
          <w:kern w:val="0"/>
          <w:sz w:val="22"/>
          <w:szCs w:val="22"/>
          <w:lang w:eastAsia="en-GB"/>
          <w14:ligatures w14:val="none"/>
        </w:rPr>
        <w:t>Is the climate crisis worsening gendered harms from toxics and harmful substances? If so, how?</w:t>
      </w:r>
    </w:p>
    <w:p w14:paraId="2914E59E" w14:textId="77777777" w:rsidR="00BF45E6" w:rsidRPr="00BF45E6" w:rsidRDefault="00EA184C" w:rsidP="00BF45E6">
      <w:pPr>
        <w:pStyle w:val="ListParagraph"/>
        <w:numPr>
          <w:ilvl w:val="0"/>
          <w:numId w:val="3"/>
        </w:numPr>
        <w:spacing w:before="100" w:beforeAutospacing="1" w:after="100" w:afterAutospacing="1" w:line="240" w:lineRule="auto"/>
        <w:rPr>
          <w:rFonts w:ascii="Arial" w:eastAsia="Times New Roman" w:hAnsi="Arial" w:cs="Arial"/>
          <w:color w:val="000000"/>
          <w:kern w:val="0"/>
          <w:sz w:val="22"/>
          <w:szCs w:val="22"/>
          <w:lang w:eastAsia="en-GB"/>
          <w14:ligatures w14:val="none"/>
        </w:rPr>
      </w:pPr>
      <w:r w:rsidRPr="00BF45E6">
        <w:rPr>
          <w:rFonts w:ascii="Arial" w:eastAsia="Times New Roman" w:hAnsi="Arial" w:cs="Arial"/>
          <w:color w:val="000000"/>
          <w:kern w:val="0"/>
          <w:sz w:val="22"/>
          <w:szCs w:val="22"/>
          <w:lang w:eastAsia="en-GB"/>
          <w14:ligatures w14:val="none"/>
        </w:rPr>
        <w:t xml:space="preserve">The climate crisis has very gendered impacts especially when it comes to reproductive justice. Please see Wen and Birth Companions report </w:t>
      </w:r>
      <w:hyperlink r:id="rId30" w:history="1">
        <w:r w:rsidRPr="00BF45E6">
          <w:rPr>
            <w:rStyle w:val="Hyperlink"/>
            <w:rFonts w:ascii="Arial" w:eastAsia="Times New Roman" w:hAnsi="Arial" w:cs="Arial"/>
            <w:kern w:val="0"/>
            <w:sz w:val="22"/>
            <w:szCs w:val="22"/>
            <w:lang w:eastAsia="en-GB"/>
            <w14:ligatures w14:val="none"/>
          </w:rPr>
          <w:t>https://www.wen.org.uk/wp-content/uploads/Reproductive-justice-and-the-climate-emergency-in-the-UK-Full-paper.pdf</w:t>
        </w:r>
      </w:hyperlink>
      <w:r w:rsidR="00BF45E6" w:rsidRPr="00BF45E6">
        <w:rPr>
          <w:rFonts w:ascii="Arial" w:eastAsia="Times New Roman" w:hAnsi="Arial" w:cs="Arial"/>
          <w:color w:val="000000"/>
          <w:kern w:val="0"/>
          <w:sz w:val="22"/>
          <w:szCs w:val="22"/>
          <w:lang w:eastAsia="en-GB"/>
          <w14:ligatures w14:val="none"/>
        </w:rPr>
        <w:t xml:space="preserve"> </w:t>
      </w:r>
    </w:p>
    <w:p w14:paraId="48B9A3A3" w14:textId="0CC41252" w:rsidR="00EA184C" w:rsidRPr="00D06368" w:rsidRDefault="00EA184C" w:rsidP="00D47260">
      <w:pPr>
        <w:pStyle w:val="ListParagraph"/>
        <w:numPr>
          <w:ilvl w:val="0"/>
          <w:numId w:val="3"/>
        </w:numPr>
        <w:spacing w:before="100" w:beforeAutospacing="1" w:after="100" w:afterAutospacing="1" w:line="240" w:lineRule="auto"/>
        <w:rPr>
          <w:rStyle w:val="eop"/>
          <w:rFonts w:ascii="Arial" w:eastAsia="Times New Roman" w:hAnsi="Arial" w:cs="Arial"/>
          <w:color w:val="000000"/>
          <w:kern w:val="0"/>
          <w:sz w:val="22"/>
          <w:szCs w:val="22"/>
          <w:lang w:eastAsia="en-GB"/>
          <w14:ligatures w14:val="none"/>
        </w:rPr>
      </w:pPr>
      <w:r w:rsidRPr="00BF45E6">
        <w:rPr>
          <w:rFonts w:ascii="Arial" w:eastAsia="Times New Roman" w:hAnsi="Arial" w:cs="Arial"/>
          <w:color w:val="000000"/>
          <w:kern w:val="0"/>
          <w:sz w:val="22"/>
          <w:szCs w:val="22"/>
          <w:lang w:eastAsia="en-GB"/>
          <w14:ligatures w14:val="none"/>
        </w:rPr>
        <w:t xml:space="preserve">And editorial in the BMJ - </w:t>
      </w:r>
      <w:hyperlink r:id="rId31" w:history="1">
        <w:r w:rsidR="00BF45E6" w:rsidRPr="00BF45E6">
          <w:rPr>
            <w:rStyle w:val="Hyperlink"/>
            <w:rFonts w:ascii="Arial" w:eastAsia="Times New Roman" w:hAnsi="Arial" w:cs="Arial"/>
            <w:kern w:val="0"/>
            <w:sz w:val="22"/>
            <w:szCs w:val="22"/>
            <w:lang w:eastAsia="en-GB"/>
            <w14:ligatures w14:val="none"/>
          </w:rPr>
          <w:t>https://www.bmj.com/content/384/bmj.q354</w:t>
        </w:r>
      </w:hyperlink>
      <w:r w:rsidR="00BF45E6" w:rsidRPr="00BF45E6">
        <w:rPr>
          <w:rFonts w:ascii="Arial" w:eastAsia="Times New Roman" w:hAnsi="Arial" w:cs="Arial"/>
          <w:color w:val="000000"/>
          <w:kern w:val="0"/>
          <w:sz w:val="22"/>
          <w:szCs w:val="22"/>
          <w:lang w:eastAsia="en-GB"/>
          <w14:ligatures w14:val="none"/>
        </w:rPr>
        <w:br/>
      </w:r>
      <w:r w:rsidR="00BF45E6" w:rsidRPr="00BF45E6">
        <w:rPr>
          <w:rFonts w:ascii="Arial" w:hAnsi="Arial" w:cs="Arial"/>
          <w:sz w:val="22"/>
          <w:szCs w:val="22"/>
        </w:rPr>
        <w:br/>
      </w:r>
      <w:r w:rsidR="00BF45E6" w:rsidRPr="00D06368">
        <w:rPr>
          <w:rStyle w:val="normaltextrun"/>
          <w:rFonts w:ascii="Arial" w:eastAsiaTheme="majorEastAsia" w:hAnsi="Arial" w:cs="Arial"/>
          <w:sz w:val="22"/>
          <w:szCs w:val="22"/>
        </w:rPr>
        <w:t xml:space="preserve">Exposure to extreme heat linked to climate change and occupation can double the risk of miscarriage and stillbirth. There are currently no official international guidelines for pregnant women or pregnant workers for working in the heat. Current guidance for hot weather working topping 27.5 C is based on male military workers dating from the 1960s.  </w:t>
      </w:r>
      <w:r w:rsidR="00BF45E6" w:rsidRPr="00D06368">
        <w:rPr>
          <w:rStyle w:val="scxw127916685"/>
          <w:rFonts w:ascii="Arial" w:eastAsiaTheme="majorEastAsia" w:hAnsi="Arial" w:cs="Arial"/>
          <w:sz w:val="22"/>
          <w:szCs w:val="22"/>
        </w:rPr>
        <w:t> </w:t>
      </w:r>
      <w:r w:rsidR="00BF45E6" w:rsidRPr="00D06368">
        <w:rPr>
          <w:rFonts w:ascii="Arial" w:hAnsi="Arial" w:cs="Arial"/>
          <w:sz w:val="22"/>
          <w:szCs w:val="22"/>
        </w:rPr>
        <w:br/>
      </w:r>
      <w:hyperlink r:id="rId32" w:tgtFrame="_blank" w:history="1">
        <w:r w:rsidR="00BF45E6" w:rsidRPr="00D06368">
          <w:rPr>
            <w:rStyle w:val="normaltextrun"/>
            <w:rFonts w:ascii="Arial" w:eastAsiaTheme="majorEastAsia" w:hAnsi="Arial" w:cs="Arial"/>
            <w:color w:val="0000FF"/>
            <w:sz w:val="22"/>
            <w:szCs w:val="22"/>
            <w:u w:val="single"/>
          </w:rPr>
          <w:t>https://pubmed.ncbi.nlm.nih.gov/37814395/</w:t>
        </w:r>
      </w:hyperlink>
      <w:r w:rsidR="00BF45E6" w:rsidRPr="00D06368">
        <w:rPr>
          <w:rStyle w:val="scxw127916685"/>
          <w:rFonts w:ascii="Arial" w:eastAsiaTheme="majorEastAsia" w:hAnsi="Arial" w:cs="Arial"/>
          <w:sz w:val="22"/>
          <w:szCs w:val="22"/>
        </w:rPr>
        <w:t> </w:t>
      </w:r>
      <w:r w:rsidR="00BF45E6" w:rsidRPr="00D06368">
        <w:rPr>
          <w:rFonts w:ascii="Arial" w:hAnsi="Arial" w:cs="Arial"/>
          <w:sz w:val="22"/>
          <w:szCs w:val="22"/>
        </w:rPr>
        <w:br/>
      </w:r>
      <w:hyperlink r:id="rId33" w:tgtFrame="_blank" w:history="1">
        <w:r w:rsidR="00BF45E6" w:rsidRPr="00D06368">
          <w:rPr>
            <w:rStyle w:val="normaltextrun"/>
            <w:rFonts w:ascii="Arial" w:eastAsiaTheme="majorEastAsia" w:hAnsi="Arial" w:cs="Arial"/>
            <w:color w:val="0000FF"/>
            <w:sz w:val="22"/>
            <w:szCs w:val="22"/>
            <w:u w:val="single"/>
          </w:rPr>
          <w:t>https://www.bbc.com/news/world-asia-india-68575943</w:t>
        </w:r>
      </w:hyperlink>
      <w:r w:rsidR="00BF45E6" w:rsidRPr="0027259D">
        <w:rPr>
          <w:rStyle w:val="eop"/>
          <w:rFonts w:ascii="Arial" w:eastAsiaTheme="majorEastAsia" w:hAnsi="Arial" w:cs="Arial"/>
          <w:sz w:val="22"/>
          <w:szCs w:val="22"/>
        </w:rPr>
        <w:t> </w:t>
      </w:r>
    </w:p>
    <w:p w14:paraId="4D2B0C1B" w14:textId="17DDCD00" w:rsidR="005E0388" w:rsidRPr="0027259D" w:rsidRDefault="005E0388" w:rsidP="005E0388">
      <w:pPr>
        <w:pStyle w:val="ListParagraph"/>
        <w:numPr>
          <w:ilvl w:val="0"/>
          <w:numId w:val="3"/>
        </w:numPr>
        <w:spacing w:before="100" w:beforeAutospacing="1" w:after="100" w:afterAutospacing="1" w:line="240" w:lineRule="auto"/>
        <w:rPr>
          <w:rStyle w:val="eop"/>
          <w:rFonts w:ascii="Arial" w:eastAsia="Times New Roman" w:hAnsi="Arial" w:cs="Arial"/>
          <w:color w:val="000000"/>
          <w:kern w:val="0"/>
          <w:sz w:val="22"/>
          <w:szCs w:val="22"/>
          <w:lang w:eastAsia="en-GB"/>
          <w14:ligatures w14:val="none"/>
        </w:rPr>
      </w:pPr>
      <w:r w:rsidRPr="0027259D">
        <w:rPr>
          <w:rStyle w:val="normaltextrun"/>
          <w:rFonts w:ascii="Arial" w:eastAsiaTheme="majorEastAsia" w:hAnsi="Arial" w:cs="Arial"/>
          <w:sz w:val="22"/>
          <w:szCs w:val="22"/>
        </w:rPr>
        <w:t xml:space="preserve">Exposure to natural weather and climate change related disasters has been associated with an increased rate of anxiety, depression and ADHD disorders. Pre-birth exposures for females showed an elevated risk of anxiety and depressive disorders, phobias, GAD, and SAD. For males the elevated risk was for deficit/disruptive behavioural disorders, including ADHD, CD, and ODD. </w:t>
      </w:r>
      <w:r w:rsidRPr="0027259D">
        <w:rPr>
          <w:rStyle w:val="scxw127916685"/>
          <w:rFonts w:ascii="Arial" w:eastAsiaTheme="majorEastAsia" w:hAnsi="Arial" w:cs="Arial"/>
          <w:sz w:val="22"/>
          <w:szCs w:val="22"/>
        </w:rPr>
        <w:t> </w:t>
      </w:r>
      <w:hyperlink r:id="rId34" w:history="1">
        <w:r w:rsidR="00F907C6" w:rsidRPr="00F907C6">
          <w:rPr>
            <w:rStyle w:val="Hyperlink"/>
            <w:rFonts w:ascii="Arial" w:eastAsiaTheme="majorEastAsia" w:hAnsi="Arial" w:cs="Arial"/>
            <w:sz w:val="22"/>
            <w:szCs w:val="22"/>
          </w:rPr>
          <w:t>https://acamh.onlinelibrary.wiley.com/doi/abs/10.1111/jcpp.13698</w:t>
        </w:r>
      </w:hyperlink>
    </w:p>
    <w:p w14:paraId="09B1D917" w14:textId="5B0DCD17" w:rsidR="0027259D" w:rsidRPr="008F5439" w:rsidRDefault="0027259D" w:rsidP="008F5439">
      <w:pPr>
        <w:pStyle w:val="ListParagraph"/>
        <w:numPr>
          <w:ilvl w:val="0"/>
          <w:numId w:val="3"/>
        </w:numPr>
        <w:spacing w:before="100" w:beforeAutospacing="1" w:after="100" w:afterAutospacing="1" w:line="240" w:lineRule="auto"/>
        <w:outlineLvl w:val="0"/>
        <w:rPr>
          <w:rFonts w:ascii="Arial" w:eastAsia="Times New Roman" w:hAnsi="Arial" w:cs="Arial"/>
          <w:kern w:val="36"/>
          <w:sz w:val="22"/>
          <w:szCs w:val="22"/>
          <w:lang w:eastAsia="en-GB"/>
          <w14:ligatures w14:val="none"/>
        </w:rPr>
      </w:pPr>
      <w:r w:rsidRPr="0027259D">
        <w:rPr>
          <w:rFonts w:ascii="Arial" w:eastAsia="Times New Roman" w:hAnsi="Arial" w:cs="Arial"/>
          <w:kern w:val="36"/>
          <w:sz w:val="22"/>
          <w:szCs w:val="22"/>
          <w:lang w:eastAsia="en-GB"/>
          <w14:ligatures w14:val="none"/>
        </w:rPr>
        <w:t xml:space="preserve">High levels of </w:t>
      </w:r>
      <w:hyperlink r:id="rId35" w:history="1">
        <w:r w:rsidRPr="005E0FB7">
          <w:rPr>
            <w:rStyle w:val="Hyperlink"/>
            <w:rFonts w:ascii="Arial" w:eastAsia="Times New Roman" w:hAnsi="Arial" w:cs="Arial"/>
            <w:kern w:val="36"/>
            <w:sz w:val="22"/>
            <w:szCs w:val="22"/>
            <w:lang w:eastAsia="en-GB"/>
            <w14:ligatures w14:val="none"/>
          </w:rPr>
          <w:t>particulate air pollution</w:t>
        </w:r>
      </w:hyperlink>
      <w:r w:rsidRPr="0027259D">
        <w:rPr>
          <w:rFonts w:ascii="Arial" w:eastAsia="Times New Roman" w:hAnsi="Arial" w:cs="Arial"/>
          <w:kern w:val="36"/>
          <w:sz w:val="22"/>
          <w:szCs w:val="22"/>
          <w:lang w:eastAsia="en-GB"/>
          <w14:ligatures w14:val="none"/>
        </w:rPr>
        <w:t xml:space="preserve"> associated with increased breast cancer incidence.</w:t>
      </w:r>
      <w:r w:rsidR="005E0FB7">
        <w:rPr>
          <w:rFonts w:ascii="Arial" w:eastAsia="Times New Roman" w:hAnsi="Arial" w:cs="Arial"/>
          <w:kern w:val="36"/>
          <w:sz w:val="22"/>
          <w:szCs w:val="22"/>
          <w:lang w:eastAsia="en-GB"/>
          <w14:ligatures w14:val="none"/>
        </w:rPr>
        <w:t xml:space="preserve"> This is a concern as breast cancer charities encourage women to exercise and yet provide no information on how to do it without increasing </w:t>
      </w:r>
      <w:r w:rsidR="0034259E">
        <w:rPr>
          <w:rFonts w:ascii="Arial" w:eastAsia="Times New Roman" w:hAnsi="Arial" w:cs="Arial"/>
          <w:kern w:val="36"/>
          <w:sz w:val="22"/>
          <w:szCs w:val="22"/>
          <w:lang w:eastAsia="en-GB"/>
          <w14:ligatures w14:val="none"/>
        </w:rPr>
        <w:t>their</w:t>
      </w:r>
      <w:r w:rsidR="005E0FB7">
        <w:rPr>
          <w:rFonts w:ascii="Arial" w:eastAsia="Times New Roman" w:hAnsi="Arial" w:cs="Arial"/>
          <w:kern w:val="36"/>
          <w:sz w:val="22"/>
          <w:szCs w:val="22"/>
          <w:lang w:eastAsia="en-GB"/>
          <w14:ligatures w14:val="none"/>
        </w:rPr>
        <w:t xml:space="preserve"> risk in highly polluted areas like cities. </w:t>
      </w:r>
    </w:p>
    <w:p w14:paraId="05058208" w14:textId="2ECF9B5E" w:rsidR="00EA184C" w:rsidRDefault="00EA184C" w:rsidP="00D81305">
      <w:pPr>
        <w:spacing w:before="100" w:beforeAutospacing="1" w:after="100" w:afterAutospacing="1" w:line="240" w:lineRule="auto"/>
        <w:rPr>
          <w:rFonts w:ascii="Arial" w:eastAsia="Times New Roman" w:hAnsi="Arial" w:cs="Arial"/>
          <w:b/>
          <w:bCs/>
          <w:color w:val="000000"/>
          <w:kern w:val="0"/>
          <w:sz w:val="22"/>
          <w:szCs w:val="22"/>
          <w:lang w:eastAsia="en-GB"/>
          <w14:ligatures w14:val="none"/>
        </w:rPr>
      </w:pPr>
      <w:r w:rsidRPr="00EA184C">
        <w:rPr>
          <w:rFonts w:ascii="Arial" w:eastAsia="Times New Roman" w:hAnsi="Arial" w:cs="Arial"/>
          <w:b/>
          <w:bCs/>
          <w:color w:val="000000"/>
          <w:kern w:val="0"/>
          <w:sz w:val="22"/>
          <w:szCs w:val="22"/>
          <w:lang w:eastAsia="en-GB"/>
          <w14:ligatures w14:val="none"/>
        </w:rPr>
        <w:t>Is industry action, such as advertising campaigns, lobbying, or corruption worsening gendered harms from toxics and harmful substances? If so, how?</w:t>
      </w:r>
    </w:p>
    <w:p w14:paraId="4CDF33DA" w14:textId="02E1D431" w:rsidR="00543FB0" w:rsidRDefault="002A3DC1" w:rsidP="008F5439">
      <w:pPr>
        <w:autoSpaceDE w:val="0"/>
        <w:autoSpaceDN w:val="0"/>
        <w:adjustRightInd w:val="0"/>
        <w:spacing w:after="0" w:line="240" w:lineRule="auto"/>
        <w:rPr>
          <w:rFonts w:ascii="Arial" w:hAnsi="Arial" w:cs="Arial"/>
          <w:color w:val="231F20"/>
          <w:kern w:val="0"/>
          <w:sz w:val="22"/>
          <w:szCs w:val="22"/>
        </w:rPr>
      </w:pPr>
      <w:r w:rsidRPr="00D81305">
        <w:rPr>
          <w:rFonts w:ascii="Arial" w:hAnsi="Arial" w:cs="Arial"/>
          <w:color w:val="231F20"/>
          <w:kern w:val="0"/>
          <w:sz w:val="22"/>
          <w:szCs w:val="22"/>
        </w:rPr>
        <w:t>The world of menstrual products has recently grown with innovations such as reusable menstrual pants and applicators, but it m</w:t>
      </w:r>
      <w:r w:rsidR="00DC1653">
        <w:rPr>
          <w:rFonts w:ascii="Arial" w:hAnsi="Arial" w:cs="Arial"/>
          <w:color w:val="231F20"/>
          <w:kern w:val="0"/>
          <w:sz w:val="22"/>
          <w:szCs w:val="22"/>
        </w:rPr>
        <w:t>aybe</w:t>
      </w:r>
      <w:r w:rsidRPr="00D81305">
        <w:rPr>
          <w:rFonts w:ascii="Arial" w:hAnsi="Arial" w:cs="Arial"/>
          <w:color w:val="231F20"/>
          <w:kern w:val="0"/>
          <w:sz w:val="22"/>
          <w:szCs w:val="22"/>
        </w:rPr>
        <w:t xml:space="preserve"> that the rush to innovate has outstripped health and safety considerations. </w:t>
      </w:r>
      <w:r w:rsidR="0032551A">
        <w:rPr>
          <w:rFonts w:ascii="Arial" w:hAnsi="Arial" w:cs="Arial"/>
          <w:color w:val="231F20"/>
          <w:kern w:val="0"/>
          <w:sz w:val="22"/>
          <w:szCs w:val="22"/>
        </w:rPr>
        <w:br/>
      </w:r>
      <w:r w:rsidR="0032551A">
        <w:rPr>
          <w:rFonts w:ascii="Arial" w:hAnsi="Arial" w:cs="Arial"/>
          <w:color w:val="231F20"/>
          <w:kern w:val="0"/>
          <w:sz w:val="22"/>
          <w:szCs w:val="22"/>
        </w:rPr>
        <w:br/>
      </w:r>
      <w:r w:rsidRPr="00D81305">
        <w:rPr>
          <w:rFonts w:ascii="Arial" w:hAnsi="Arial" w:cs="Arial"/>
          <w:color w:val="231F20"/>
          <w:kern w:val="0"/>
          <w:sz w:val="22"/>
          <w:szCs w:val="22"/>
        </w:rPr>
        <w:t xml:space="preserve">There are obviously big advantages in reducing menstrual waste by using reusable products, but unfortunately, </w:t>
      </w:r>
      <w:r w:rsidR="00543FB0">
        <w:rPr>
          <w:rFonts w:ascii="Arial" w:hAnsi="Arial" w:cs="Arial"/>
          <w:color w:val="231F20"/>
          <w:kern w:val="0"/>
          <w:sz w:val="22"/>
          <w:szCs w:val="22"/>
        </w:rPr>
        <w:t xml:space="preserve">decades of period product manufacturing adverts about the social construct of ‘menstrual odour’ has resulted in very high consumer concern not warranted by the actual physical presence of an odour. Industry has used this to perpetuate the myths and taboos around menstruation and continues to put additives in the form of </w:t>
      </w:r>
      <w:r w:rsidR="00543FB0">
        <w:rPr>
          <w:rFonts w:ascii="Arial" w:hAnsi="Arial" w:cs="Arial"/>
          <w:color w:val="231F20"/>
          <w:kern w:val="0"/>
          <w:sz w:val="22"/>
          <w:szCs w:val="22"/>
        </w:rPr>
        <w:lastRenderedPageBreak/>
        <w:t>environmentally and health harming antimicrobial and anti-odour chemicals into period products</w:t>
      </w:r>
      <w:r w:rsidR="00B13C79">
        <w:rPr>
          <w:rFonts w:ascii="Arial" w:hAnsi="Arial" w:cs="Arial"/>
          <w:color w:val="231F20"/>
          <w:kern w:val="0"/>
          <w:sz w:val="22"/>
          <w:szCs w:val="22"/>
        </w:rPr>
        <w:t>.</w:t>
      </w:r>
    </w:p>
    <w:p w14:paraId="429803A4" w14:textId="39C83E87" w:rsidR="00EA184C" w:rsidRDefault="0032551A" w:rsidP="008F5439">
      <w:pPr>
        <w:autoSpaceDE w:val="0"/>
        <w:autoSpaceDN w:val="0"/>
        <w:adjustRightInd w:val="0"/>
        <w:spacing w:after="0" w:line="240" w:lineRule="auto"/>
        <w:rPr>
          <w:rFonts w:ascii="Arial" w:hAnsi="Arial" w:cs="Arial"/>
          <w:color w:val="231F20"/>
          <w:kern w:val="0"/>
          <w:sz w:val="22"/>
          <w:szCs w:val="22"/>
        </w:rPr>
      </w:pPr>
      <w:r>
        <w:rPr>
          <w:rFonts w:ascii="Arial" w:hAnsi="Arial" w:cs="Arial"/>
          <w:color w:val="231F20"/>
          <w:kern w:val="0"/>
          <w:sz w:val="22"/>
          <w:szCs w:val="22"/>
        </w:rPr>
        <w:br/>
      </w:r>
      <w:r w:rsidR="00BA4457" w:rsidRPr="00D81305">
        <w:rPr>
          <w:rFonts w:ascii="Arial" w:hAnsi="Arial" w:cs="Arial"/>
          <w:color w:val="231F20"/>
          <w:kern w:val="0"/>
          <w:sz w:val="22"/>
          <w:szCs w:val="22"/>
        </w:rPr>
        <w:t>We</w:t>
      </w:r>
      <w:r w:rsidR="002A3DC1" w:rsidRPr="00D81305">
        <w:rPr>
          <w:rFonts w:ascii="Arial" w:hAnsi="Arial" w:cs="Arial"/>
          <w:color w:val="231F20"/>
          <w:kern w:val="0"/>
          <w:sz w:val="22"/>
          <w:szCs w:val="22"/>
        </w:rPr>
        <w:t xml:space="preserve"> question why these are necessary in these products? There are huge gaps in information about how these additives could affect the vagina or the good bacteria that make it the effective self-cleansing organ it is.</w:t>
      </w:r>
      <w:r w:rsidR="00BA4457" w:rsidRPr="00D81305">
        <w:rPr>
          <w:rFonts w:ascii="Arial" w:hAnsi="Arial" w:cs="Arial"/>
          <w:color w:val="231F20"/>
          <w:kern w:val="0"/>
          <w:sz w:val="22"/>
          <w:szCs w:val="22"/>
        </w:rPr>
        <w:t xml:space="preserve"> </w:t>
      </w:r>
      <w:r w:rsidR="00B80002">
        <w:rPr>
          <w:rFonts w:ascii="Arial" w:hAnsi="Arial" w:cs="Arial"/>
          <w:color w:val="231F20"/>
          <w:kern w:val="0"/>
          <w:sz w:val="22"/>
          <w:szCs w:val="22"/>
        </w:rPr>
        <w:t xml:space="preserve">And </w:t>
      </w:r>
      <w:r w:rsidR="00543FB0">
        <w:rPr>
          <w:rFonts w:ascii="Arial" w:hAnsi="Arial" w:cs="Arial"/>
          <w:color w:val="231F20"/>
          <w:kern w:val="0"/>
          <w:sz w:val="22"/>
          <w:szCs w:val="22"/>
        </w:rPr>
        <w:t xml:space="preserve">the fact they wash out after a few washes. </w:t>
      </w:r>
      <w:r w:rsidR="00BA4457" w:rsidRPr="00D81305">
        <w:rPr>
          <w:rFonts w:ascii="Arial" w:hAnsi="Arial" w:cs="Arial"/>
          <w:color w:val="231F20"/>
          <w:kern w:val="0"/>
          <w:sz w:val="22"/>
          <w:szCs w:val="22"/>
        </w:rPr>
        <w:t xml:space="preserve">Additives in period products </w:t>
      </w:r>
      <w:r w:rsidR="00D81305" w:rsidRPr="00D81305">
        <w:rPr>
          <w:rFonts w:ascii="Arial" w:hAnsi="Arial" w:cs="Arial"/>
          <w:color w:val="231F20"/>
          <w:kern w:val="0"/>
          <w:sz w:val="22"/>
          <w:szCs w:val="22"/>
        </w:rPr>
        <w:t>a chemical solution for a social problem</w:t>
      </w:r>
      <w:r w:rsidR="000E599E">
        <w:rPr>
          <w:rFonts w:ascii="Arial" w:hAnsi="Arial" w:cs="Arial"/>
          <w:color w:val="231F20"/>
          <w:kern w:val="0"/>
          <w:sz w:val="22"/>
          <w:szCs w:val="22"/>
        </w:rPr>
        <w:t xml:space="preserve">. </w:t>
      </w:r>
      <w:r w:rsidR="005500D7">
        <w:rPr>
          <w:rFonts w:ascii="Arial" w:hAnsi="Arial" w:cs="Arial"/>
          <w:color w:val="231F20"/>
          <w:kern w:val="0"/>
          <w:sz w:val="22"/>
          <w:szCs w:val="22"/>
        </w:rPr>
        <w:br/>
      </w:r>
      <w:hyperlink r:id="rId36" w:history="1">
        <w:r w:rsidR="00DA49C1" w:rsidRPr="002F1BAE">
          <w:rPr>
            <w:rStyle w:val="Hyperlink"/>
            <w:rFonts w:ascii="Arial" w:hAnsi="Arial" w:cs="Arial"/>
            <w:kern w:val="0"/>
            <w:sz w:val="22"/>
            <w:szCs w:val="22"/>
          </w:rPr>
          <w:t>https://www.wen.org.uk/2024/01/09/additives-in-period-products-a-chemical-solution-for-a-social-problem/</w:t>
        </w:r>
      </w:hyperlink>
    </w:p>
    <w:p w14:paraId="4AC1C290" w14:textId="000A0B50" w:rsidR="002A6C7B" w:rsidRPr="00325E6E" w:rsidRDefault="00EA184C" w:rsidP="00D81305">
      <w:pPr>
        <w:spacing w:before="100" w:beforeAutospacing="1" w:after="100" w:afterAutospacing="1" w:line="240" w:lineRule="auto"/>
        <w:rPr>
          <w:rFonts w:ascii="Arial" w:eastAsia="Times New Roman" w:hAnsi="Arial" w:cs="Arial"/>
          <w:color w:val="000000"/>
          <w:kern w:val="0"/>
          <w:sz w:val="22"/>
          <w:szCs w:val="22"/>
          <w:lang w:eastAsia="en-GB"/>
          <w14:ligatures w14:val="none"/>
        </w:rPr>
      </w:pPr>
      <w:r w:rsidRPr="00EA184C">
        <w:rPr>
          <w:rFonts w:ascii="Arial" w:eastAsia="Times New Roman" w:hAnsi="Arial" w:cs="Arial"/>
          <w:b/>
          <w:bCs/>
          <w:color w:val="000000"/>
          <w:kern w:val="0"/>
          <w:sz w:val="22"/>
          <w:szCs w:val="22"/>
          <w:lang w:eastAsia="en-GB"/>
          <w14:ligatures w14:val="none"/>
        </w:rPr>
        <w:t>Examples of how community-based organizations or solidarity movements have successfully worked to reduce gendered harms from toxics or harmful substances, through building power, legislation, pressure on companies or community education, for example.</w:t>
      </w:r>
      <w:r w:rsidR="00325E6E">
        <w:rPr>
          <w:rFonts w:ascii="Arial" w:eastAsia="Times New Roman" w:hAnsi="Arial" w:cs="Arial"/>
          <w:b/>
          <w:bCs/>
          <w:color w:val="000000"/>
          <w:kern w:val="0"/>
          <w:sz w:val="22"/>
          <w:szCs w:val="22"/>
          <w:lang w:eastAsia="en-GB"/>
          <w14:ligatures w14:val="none"/>
        </w:rPr>
        <w:br/>
      </w:r>
      <w:r w:rsidR="00325E6E">
        <w:rPr>
          <w:rFonts w:ascii="Arial" w:eastAsia="Times New Roman" w:hAnsi="Arial" w:cs="Arial"/>
          <w:b/>
          <w:bCs/>
          <w:color w:val="000000"/>
          <w:kern w:val="0"/>
          <w:sz w:val="22"/>
          <w:szCs w:val="22"/>
          <w:lang w:eastAsia="en-GB"/>
          <w14:ligatures w14:val="none"/>
        </w:rPr>
        <w:br/>
      </w:r>
      <w:r w:rsidR="00325E6E">
        <w:rPr>
          <w:rFonts w:ascii="Arial" w:eastAsia="Times New Roman" w:hAnsi="Arial" w:cs="Arial"/>
          <w:color w:val="000000"/>
          <w:kern w:val="0"/>
          <w:sz w:val="22"/>
          <w:szCs w:val="22"/>
          <w:lang w:eastAsia="en-GB"/>
          <w14:ligatures w14:val="none"/>
        </w:rPr>
        <w:t>Examples of organisations working to reduce harm while incorporating a gender perspective</w:t>
      </w:r>
      <w:r w:rsidR="00325E6E">
        <w:rPr>
          <w:rFonts w:ascii="Arial" w:eastAsia="Times New Roman" w:hAnsi="Arial" w:cs="Arial"/>
          <w:b/>
          <w:bCs/>
          <w:color w:val="000000"/>
          <w:kern w:val="0"/>
          <w:sz w:val="22"/>
          <w:szCs w:val="22"/>
          <w:lang w:eastAsia="en-GB"/>
          <w14:ligatures w14:val="none"/>
        </w:rPr>
        <w:br/>
      </w:r>
      <w:r w:rsidR="00325E6E">
        <w:rPr>
          <w:rFonts w:ascii="Arial" w:eastAsia="Times New Roman" w:hAnsi="Arial" w:cs="Arial"/>
          <w:b/>
          <w:bCs/>
          <w:color w:val="000000"/>
          <w:kern w:val="0"/>
          <w:sz w:val="22"/>
          <w:szCs w:val="22"/>
          <w:lang w:eastAsia="en-GB"/>
          <w14:ligatures w14:val="none"/>
        </w:rPr>
        <w:br/>
      </w:r>
      <w:r w:rsidR="00325E6E" w:rsidRPr="00325E6E">
        <w:rPr>
          <w:rFonts w:ascii="Arial" w:eastAsia="Times New Roman" w:hAnsi="Arial" w:cs="Arial"/>
          <w:color w:val="000000"/>
          <w:kern w:val="0"/>
          <w:sz w:val="22"/>
          <w:szCs w:val="22"/>
          <w:lang w:eastAsia="en-GB"/>
          <w14:ligatures w14:val="none"/>
        </w:rPr>
        <w:t>Wen – Women’s Environmental Network https://www.wen.org.uk/approach/</w:t>
      </w:r>
      <w:r w:rsidR="00443A90">
        <w:rPr>
          <w:rFonts w:ascii="Arial" w:eastAsia="Times New Roman" w:hAnsi="Arial" w:cs="Arial"/>
          <w:color w:val="000000"/>
          <w:kern w:val="0"/>
          <w:sz w:val="22"/>
          <w:szCs w:val="22"/>
          <w:lang w:eastAsia="en-GB"/>
          <w14:ligatures w14:val="none"/>
        </w:rPr>
        <w:br/>
      </w:r>
      <w:r w:rsidR="00443A90" w:rsidRPr="00443A90">
        <w:rPr>
          <w:rFonts w:ascii="Arial" w:eastAsia="Times New Roman" w:hAnsi="Arial" w:cs="Arial"/>
          <w:color w:val="000000"/>
          <w:kern w:val="0"/>
          <w:sz w:val="22"/>
          <w:szCs w:val="22"/>
          <w:lang w:eastAsia="en-GB"/>
          <w14:ligatures w14:val="none"/>
        </w:rPr>
        <w:t>https://www.wen.org.uk/our-work/</w:t>
      </w:r>
      <w:r w:rsidR="008116B4">
        <w:rPr>
          <w:rFonts w:ascii="Arial" w:eastAsia="Times New Roman" w:hAnsi="Arial" w:cs="Arial"/>
          <w:color w:val="000000"/>
          <w:kern w:val="0"/>
          <w:sz w:val="22"/>
          <w:szCs w:val="22"/>
          <w:lang w:eastAsia="en-GB"/>
          <w14:ligatures w14:val="none"/>
        </w:rPr>
        <w:br/>
      </w:r>
      <w:r w:rsidR="002A6C7B" w:rsidRPr="00F4004B">
        <w:rPr>
          <w:rFonts w:ascii="Arial" w:eastAsia="Times New Roman" w:hAnsi="Arial" w:cs="Arial"/>
          <w:color w:val="000000"/>
          <w:kern w:val="0"/>
          <w:sz w:val="22"/>
          <w:szCs w:val="22"/>
          <w:lang w:eastAsia="en-GB"/>
          <w14:ligatures w14:val="none"/>
        </w:rPr>
        <w:t xml:space="preserve">IPEN - </w:t>
      </w:r>
      <w:hyperlink r:id="rId37" w:history="1">
        <w:r w:rsidR="008116B4" w:rsidRPr="002F1BAE">
          <w:rPr>
            <w:rStyle w:val="Hyperlink"/>
            <w:rFonts w:ascii="Arial" w:eastAsia="Times New Roman" w:hAnsi="Arial" w:cs="Arial"/>
            <w:kern w:val="0"/>
            <w:sz w:val="22"/>
            <w:szCs w:val="22"/>
            <w:lang w:eastAsia="en-GB"/>
            <w14:ligatures w14:val="none"/>
          </w:rPr>
          <w:t>https://ipen.org/projects/eliminating-lead-paint/ipen-activities</w:t>
        </w:r>
      </w:hyperlink>
      <w:r w:rsidR="000249AB">
        <w:rPr>
          <w:rFonts w:ascii="Arial" w:eastAsia="Times New Roman" w:hAnsi="Arial" w:cs="Arial"/>
          <w:color w:val="000000"/>
          <w:kern w:val="0"/>
          <w:sz w:val="22"/>
          <w:szCs w:val="22"/>
          <w:lang w:eastAsia="en-GB"/>
          <w14:ligatures w14:val="none"/>
        </w:rPr>
        <w:br/>
      </w:r>
      <w:hyperlink r:id="rId38" w:history="1">
        <w:r w:rsidR="000249AB" w:rsidRPr="002F1BAE">
          <w:rPr>
            <w:rStyle w:val="Hyperlink"/>
            <w:rFonts w:ascii="Arial" w:eastAsia="Times New Roman" w:hAnsi="Arial" w:cs="Arial"/>
            <w:kern w:val="0"/>
            <w:sz w:val="22"/>
            <w:szCs w:val="22"/>
            <w:lang w:eastAsia="en-GB"/>
            <w14:ligatures w14:val="none"/>
          </w:rPr>
          <w:t>https://ipen.org/sites/default/files/documents/ipen-gender-chemicals-report-v1_6dw-en.pdf</w:t>
        </w:r>
      </w:hyperlink>
      <w:r w:rsidR="000249AB">
        <w:rPr>
          <w:rFonts w:ascii="Arial" w:eastAsia="Times New Roman" w:hAnsi="Arial" w:cs="Arial"/>
          <w:color w:val="000000"/>
          <w:kern w:val="0"/>
          <w:sz w:val="22"/>
          <w:szCs w:val="22"/>
          <w:lang w:eastAsia="en-GB"/>
          <w14:ligatures w14:val="none"/>
        </w:rPr>
        <w:br/>
      </w:r>
      <w:r w:rsidR="00325E6E">
        <w:rPr>
          <w:rFonts w:ascii="Arial" w:eastAsia="Times New Roman" w:hAnsi="Arial" w:cs="Arial"/>
          <w:color w:val="000000"/>
          <w:kern w:val="0"/>
          <w:sz w:val="22"/>
          <w:szCs w:val="22"/>
          <w:lang w:eastAsia="en-GB"/>
          <w14:ligatures w14:val="none"/>
        </w:rPr>
        <w:t>Wecf -</w:t>
      </w:r>
      <w:r w:rsidR="00104492" w:rsidRPr="00104492">
        <w:t xml:space="preserve"> </w:t>
      </w:r>
      <w:hyperlink r:id="rId39" w:history="1">
        <w:r w:rsidR="00556AFF" w:rsidRPr="002F1BAE">
          <w:rPr>
            <w:rStyle w:val="Hyperlink"/>
            <w:rFonts w:ascii="Arial" w:eastAsia="Times New Roman" w:hAnsi="Arial" w:cs="Arial"/>
            <w:kern w:val="0"/>
            <w:sz w:val="22"/>
            <w:szCs w:val="22"/>
            <w:lang w:eastAsia="en-GB"/>
            <w14:ligatures w14:val="none"/>
          </w:rPr>
          <w:t>https://www.wecf.org/about-us/</w:t>
        </w:r>
      </w:hyperlink>
      <w:r w:rsidR="00B27D6B">
        <w:rPr>
          <w:rFonts w:ascii="Arial" w:eastAsia="Times New Roman" w:hAnsi="Arial" w:cs="Arial"/>
          <w:color w:val="000000"/>
          <w:kern w:val="0"/>
          <w:sz w:val="22"/>
          <w:szCs w:val="22"/>
          <w:lang w:eastAsia="en-GB"/>
          <w14:ligatures w14:val="none"/>
        </w:rPr>
        <w:br/>
      </w:r>
      <w:r w:rsidR="00B27D6B" w:rsidRPr="00B27D6B">
        <w:rPr>
          <w:rFonts w:ascii="Arial" w:eastAsia="Times New Roman" w:hAnsi="Arial" w:cs="Arial"/>
          <w:color w:val="000000"/>
          <w:kern w:val="0"/>
          <w:sz w:val="22"/>
          <w:szCs w:val="22"/>
          <w:lang w:eastAsia="en-GB"/>
          <w14:ligatures w14:val="none"/>
        </w:rPr>
        <w:t>https://www.wecf.org/brs-gender-and-chemicals/</w:t>
      </w:r>
    </w:p>
    <w:p w14:paraId="0B00A5C1" w14:textId="4188CE1B" w:rsidR="00D07B13" w:rsidRPr="00485CE1" w:rsidRDefault="00EA184C" w:rsidP="00485CE1">
      <w:pPr>
        <w:spacing w:before="100" w:beforeAutospacing="1" w:after="100" w:afterAutospacing="1" w:line="240" w:lineRule="auto"/>
        <w:rPr>
          <w:rStyle w:val="eop"/>
          <w:rFonts w:ascii="Arial" w:eastAsia="Times New Roman" w:hAnsi="Arial" w:cs="Arial"/>
          <w:b/>
          <w:bCs/>
          <w:color w:val="000000"/>
          <w:kern w:val="0"/>
          <w:sz w:val="22"/>
          <w:szCs w:val="22"/>
          <w:lang w:eastAsia="en-GB"/>
          <w14:ligatures w14:val="none"/>
        </w:rPr>
      </w:pPr>
      <w:r w:rsidRPr="00EA184C">
        <w:rPr>
          <w:rFonts w:ascii="Arial" w:eastAsia="Times New Roman" w:hAnsi="Arial" w:cs="Arial"/>
          <w:b/>
          <w:bCs/>
          <w:color w:val="000000"/>
          <w:kern w:val="0"/>
          <w:sz w:val="22"/>
          <w:szCs w:val="22"/>
          <w:lang w:eastAsia="en-GB"/>
          <w14:ligatures w14:val="none"/>
        </w:rPr>
        <w:t>Examples of how governments have addressed gendered harms of toxics and harmful substances, through regulations, training of medical and/or other public health practitioners or grantmaking, for example.</w:t>
      </w:r>
    </w:p>
    <w:p w14:paraId="489BEAB5" w14:textId="0AF44183" w:rsidR="00EA184C" w:rsidRDefault="00CA3EB5" w:rsidP="00CA3EB5">
      <w:pPr>
        <w:pStyle w:val="paragraph"/>
        <w:textAlignment w:val="baseline"/>
        <w:rPr>
          <w:rFonts w:ascii="Arial" w:hAnsi="Arial" w:cs="Arial"/>
          <w:sz w:val="22"/>
          <w:szCs w:val="22"/>
        </w:rPr>
      </w:pPr>
      <w:r>
        <w:rPr>
          <w:rFonts w:ascii="Arial" w:hAnsi="Arial" w:cs="Arial"/>
          <w:sz w:val="22"/>
          <w:szCs w:val="22"/>
        </w:rPr>
        <w:t>*</w:t>
      </w:r>
      <w:r w:rsidR="00D07B13" w:rsidRPr="00D07B13">
        <w:rPr>
          <w:rFonts w:ascii="Arial" w:hAnsi="Arial" w:cs="Arial"/>
          <w:sz w:val="22"/>
          <w:szCs w:val="22"/>
        </w:rPr>
        <w:t xml:space="preserve">Note: we will be discussing toxic chemicals, pesticides, science and research, in relation to women, girls and impacts on females. We aim to use inclusive language but when we refer to research carried out exclusively on women or girls then we will reference it as such. This does not make any assumptions about others who are born female and are impacted by pesticides and we also acknowledge the gaps in research to facilitate greater understanding of how pesticides particularly impact members of the LGBTQ+, trans and gender non-conforming, and non-binary communities. </w:t>
      </w:r>
    </w:p>
    <w:p w14:paraId="6CD56A29" w14:textId="77777777" w:rsidR="00CA3EB5" w:rsidRDefault="00CA3EB5" w:rsidP="00CA3EB5">
      <w:pPr>
        <w:pStyle w:val="paragraph"/>
        <w:textAlignment w:val="baseline"/>
        <w:rPr>
          <w:rFonts w:ascii="Arial" w:hAnsi="Arial" w:cs="Arial"/>
          <w:sz w:val="22"/>
          <w:szCs w:val="22"/>
        </w:rPr>
      </w:pPr>
    </w:p>
    <w:p w14:paraId="612FDD95" w14:textId="267E95DB" w:rsidR="00CA3EB5" w:rsidRDefault="00CA3EB5" w:rsidP="00CA3EB5">
      <w:pPr>
        <w:pStyle w:val="paragraph"/>
        <w:textAlignment w:val="baseline"/>
        <w:rPr>
          <w:rFonts w:ascii="Arial" w:hAnsi="Arial" w:cs="Arial"/>
          <w:sz w:val="22"/>
          <w:szCs w:val="22"/>
        </w:rPr>
      </w:pPr>
      <w:r>
        <w:rPr>
          <w:rFonts w:ascii="Arial" w:hAnsi="Arial" w:cs="Arial"/>
          <w:sz w:val="22"/>
          <w:szCs w:val="22"/>
        </w:rPr>
        <w:t>Helen Lynn</w:t>
      </w:r>
    </w:p>
    <w:p w14:paraId="150155B6" w14:textId="5BFDB118" w:rsidR="00CA3EB5" w:rsidRPr="00CA3EB5" w:rsidRDefault="00CA3EB5" w:rsidP="00CA3EB5">
      <w:pPr>
        <w:pStyle w:val="paragraph"/>
        <w:textAlignment w:val="baseline"/>
        <w:rPr>
          <w:rFonts w:ascii="Arial" w:hAnsi="Arial" w:cs="Arial"/>
          <w:sz w:val="22"/>
          <w:szCs w:val="22"/>
        </w:rPr>
      </w:pPr>
      <w:r>
        <w:rPr>
          <w:rFonts w:ascii="Arial" w:hAnsi="Arial" w:cs="Arial"/>
          <w:sz w:val="22"/>
          <w:szCs w:val="22"/>
        </w:rPr>
        <w:t>Facilitator: Alliance for Cancer Prevention</w:t>
      </w:r>
      <w:r>
        <w:rPr>
          <w:rFonts w:ascii="Arial" w:hAnsi="Arial" w:cs="Arial"/>
          <w:sz w:val="22"/>
          <w:szCs w:val="22"/>
        </w:rPr>
        <w:br/>
        <w:t>Health adviser – Wen (Women’s Environmental Network)</w:t>
      </w:r>
    </w:p>
    <w:sectPr w:rsidR="00CA3EB5" w:rsidRPr="00CA3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Roboto-Regular">
    <w:altName w:val="Roboto"/>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75D2"/>
    <w:multiLevelType w:val="multilevel"/>
    <w:tmpl w:val="B23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3312D"/>
    <w:multiLevelType w:val="hybridMultilevel"/>
    <w:tmpl w:val="8B94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7161E"/>
    <w:multiLevelType w:val="hybridMultilevel"/>
    <w:tmpl w:val="606EFA9E"/>
    <w:lvl w:ilvl="0" w:tplc="28CC6538">
      <w:start w:val="1"/>
      <w:numFmt w:val="bullet"/>
      <w:lvlText w:val="•"/>
      <w:lvlJc w:val="left"/>
      <w:pPr>
        <w:tabs>
          <w:tab w:val="num" w:pos="720"/>
        </w:tabs>
        <w:ind w:left="720" w:hanging="360"/>
      </w:pPr>
      <w:rPr>
        <w:rFonts w:ascii="Arial" w:hAnsi="Arial" w:hint="default"/>
      </w:rPr>
    </w:lvl>
    <w:lvl w:ilvl="1" w:tplc="87009350" w:tentative="1">
      <w:start w:val="1"/>
      <w:numFmt w:val="bullet"/>
      <w:lvlText w:val="•"/>
      <w:lvlJc w:val="left"/>
      <w:pPr>
        <w:tabs>
          <w:tab w:val="num" w:pos="1440"/>
        </w:tabs>
        <w:ind w:left="1440" w:hanging="360"/>
      </w:pPr>
      <w:rPr>
        <w:rFonts w:ascii="Arial" w:hAnsi="Arial" w:hint="default"/>
      </w:rPr>
    </w:lvl>
    <w:lvl w:ilvl="2" w:tplc="F08CE8CE" w:tentative="1">
      <w:start w:val="1"/>
      <w:numFmt w:val="bullet"/>
      <w:lvlText w:val="•"/>
      <w:lvlJc w:val="left"/>
      <w:pPr>
        <w:tabs>
          <w:tab w:val="num" w:pos="2160"/>
        </w:tabs>
        <w:ind w:left="2160" w:hanging="360"/>
      </w:pPr>
      <w:rPr>
        <w:rFonts w:ascii="Arial" w:hAnsi="Arial" w:hint="default"/>
      </w:rPr>
    </w:lvl>
    <w:lvl w:ilvl="3" w:tplc="D7CEB59E" w:tentative="1">
      <w:start w:val="1"/>
      <w:numFmt w:val="bullet"/>
      <w:lvlText w:val="•"/>
      <w:lvlJc w:val="left"/>
      <w:pPr>
        <w:tabs>
          <w:tab w:val="num" w:pos="2880"/>
        </w:tabs>
        <w:ind w:left="2880" w:hanging="360"/>
      </w:pPr>
      <w:rPr>
        <w:rFonts w:ascii="Arial" w:hAnsi="Arial" w:hint="default"/>
      </w:rPr>
    </w:lvl>
    <w:lvl w:ilvl="4" w:tplc="E7D2ED38" w:tentative="1">
      <w:start w:val="1"/>
      <w:numFmt w:val="bullet"/>
      <w:lvlText w:val="•"/>
      <w:lvlJc w:val="left"/>
      <w:pPr>
        <w:tabs>
          <w:tab w:val="num" w:pos="3600"/>
        </w:tabs>
        <w:ind w:left="3600" w:hanging="360"/>
      </w:pPr>
      <w:rPr>
        <w:rFonts w:ascii="Arial" w:hAnsi="Arial" w:hint="default"/>
      </w:rPr>
    </w:lvl>
    <w:lvl w:ilvl="5" w:tplc="3F7ABA4C" w:tentative="1">
      <w:start w:val="1"/>
      <w:numFmt w:val="bullet"/>
      <w:lvlText w:val="•"/>
      <w:lvlJc w:val="left"/>
      <w:pPr>
        <w:tabs>
          <w:tab w:val="num" w:pos="4320"/>
        </w:tabs>
        <w:ind w:left="4320" w:hanging="360"/>
      </w:pPr>
      <w:rPr>
        <w:rFonts w:ascii="Arial" w:hAnsi="Arial" w:hint="default"/>
      </w:rPr>
    </w:lvl>
    <w:lvl w:ilvl="6" w:tplc="9518550A" w:tentative="1">
      <w:start w:val="1"/>
      <w:numFmt w:val="bullet"/>
      <w:lvlText w:val="•"/>
      <w:lvlJc w:val="left"/>
      <w:pPr>
        <w:tabs>
          <w:tab w:val="num" w:pos="5040"/>
        </w:tabs>
        <w:ind w:left="5040" w:hanging="360"/>
      </w:pPr>
      <w:rPr>
        <w:rFonts w:ascii="Arial" w:hAnsi="Arial" w:hint="default"/>
      </w:rPr>
    </w:lvl>
    <w:lvl w:ilvl="7" w:tplc="E4369E58" w:tentative="1">
      <w:start w:val="1"/>
      <w:numFmt w:val="bullet"/>
      <w:lvlText w:val="•"/>
      <w:lvlJc w:val="left"/>
      <w:pPr>
        <w:tabs>
          <w:tab w:val="num" w:pos="5760"/>
        </w:tabs>
        <w:ind w:left="5760" w:hanging="360"/>
      </w:pPr>
      <w:rPr>
        <w:rFonts w:ascii="Arial" w:hAnsi="Arial" w:hint="default"/>
      </w:rPr>
    </w:lvl>
    <w:lvl w:ilvl="8" w:tplc="3E48AA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5054CD"/>
    <w:multiLevelType w:val="hybridMultilevel"/>
    <w:tmpl w:val="7B8C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46846"/>
    <w:multiLevelType w:val="multilevel"/>
    <w:tmpl w:val="4040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E7BF8"/>
    <w:multiLevelType w:val="hybridMultilevel"/>
    <w:tmpl w:val="4254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250F09"/>
    <w:multiLevelType w:val="hybridMultilevel"/>
    <w:tmpl w:val="E17E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304DC4"/>
    <w:multiLevelType w:val="hybridMultilevel"/>
    <w:tmpl w:val="CF20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371E3"/>
    <w:multiLevelType w:val="hybridMultilevel"/>
    <w:tmpl w:val="9FEA3A28"/>
    <w:lvl w:ilvl="0" w:tplc="72E09116">
      <w:start w:val="1"/>
      <w:numFmt w:val="bullet"/>
      <w:lvlText w:val=""/>
      <w:lvlJc w:val="left"/>
      <w:pPr>
        <w:tabs>
          <w:tab w:val="num" w:pos="720"/>
        </w:tabs>
        <w:ind w:left="720" w:hanging="360"/>
      </w:pPr>
      <w:rPr>
        <w:rFonts w:ascii="Symbol" w:hAnsi="Symbol" w:hint="default"/>
      </w:rPr>
    </w:lvl>
    <w:lvl w:ilvl="1" w:tplc="90F2116E" w:tentative="1">
      <w:start w:val="1"/>
      <w:numFmt w:val="bullet"/>
      <w:lvlText w:val=""/>
      <w:lvlJc w:val="left"/>
      <w:pPr>
        <w:tabs>
          <w:tab w:val="num" w:pos="1440"/>
        </w:tabs>
        <w:ind w:left="1440" w:hanging="360"/>
      </w:pPr>
      <w:rPr>
        <w:rFonts w:ascii="Symbol" w:hAnsi="Symbol" w:hint="default"/>
      </w:rPr>
    </w:lvl>
    <w:lvl w:ilvl="2" w:tplc="1BAAC5EC" w:tentative="1">
      <w:start w:val="1"/>
      <w:numFmt w:val="bullet"/>
      <w:lvlText w:val=""/>
      <w:lvlJc w:val="left"/>
      <w:pPr>
        <w:tabs>
          <w:tab w:val="num" w:pos="2160"/>
        </w:tabs>
        <w:ind w:left="2160" w:hanging="360"/>
      </w:pPr>
      <w:rPr>
        <w:rFonts w:ascii="Symbol" w:hAnsi="Symbol" w:hint="default"/>
      </w:rPr>
    </w:lvl>
    <w:lvl w:ilvl="3" w:tplc="78BAECBE" w:tentative="1">
      <w:start w:val="1"/>
      <w:numFmt w:val="bullet"/>
      <w:lvlText w:val=""/>
      <w:lvlJc w:val="left"/>
      <w:pPr>
        <w:tabs>
          <w:tab w:val="num" w:pos="2880"/>
        </w:tabs>
        <w:ind w:left="2880" w:hanging="360"/>
      </w:pPr>
      <w:rPr>
        <w:rFonts w:ascii="Symbol" w:hAnsi="Symbol" w:hint="default"/>
      </w:rPr>
    </w:lvl>
    <w:lvl w:ilvl="4" w:tplc="F79C9DE6" w:tentative="1">
      <w:start w:val="1"/>
      <w:numFmt w:val="bullet"/>
      <w:lvlText w:val=""/>
      <w:lvlJc w:val="left"/>
      <w:pPr>
        <w:tabs>
          <w:tab w:val="num" w:pos="3600"/>
        </w:tabs>
        <w:ind w:left="3600" w:hanging="360"/>
      </w:pPr>
      <w:rPr>
        <w:rFonts w:ascii="Symbol" w:hAnsi="Symbol" w:hint="default"/>
      </w:rPr>
    </w:lvl>
    <w:lvl w:ilvl="5" w:tplc="110A07AE" w:tentative="1">
      <w:start w:val="1"/>
      <w:numFmt w:val="bullet"/>
      <w:lvlText w:val=""/>
      <w:lvlJc w:val="left"/>
      <w:pPr>
        <w:tabs>
          <w:tab w:val="num" w:pos="4320"/>
        </w:tabs>
        <w:ind w:left="4320" w:hanging="360"/>
      </w:pPr>
      <w:rPr>
        <w:rFonts w:ascii="Symbol" w:hAnsi="Symbol" w:hint="default"/>
      </w:rPr>
    </w:lvl>
    <w:lvl w:ilvl="6" w:tplc="E6DE5C42" w:tentative="1">
      <w:start w:val="1"/>
      <w:numFmt w:val="bullet"/>
      <w:lvlText w:val=""/>
      <w:lvlJc w:val="left"/>
      <w:pPr>
        <w:tabs>
          <w:tab w:val="num" w:pos="5040"/>
        </w:tabs>
        <w:ind w:left="5040" w:hanging="360"/>
      </w:pPr>
      <w:rPr>
        <w:rFonts w:ascii="Symbol" w:hAnsi="Symbol" w:hint="default"/>
      </w:rPr>
    </w:lvl>
    <w:lvl w:ilvl="7" w:tplc="BF42CCAC" w:tentative="1">
      <w:start w:val="1"/>
      <w:numFmt w:val="bullet"/>
      <w:lvlText w:val=""/>
      <w:lvlJc w:val="left"/>
      <w:pPr>
        <w:tabs>
          <w:tab w:val="num" w:pos="5760"/>
        </w:tabs>
        <w:ind w:left="5760" w:hanging="360"/>
      </w:pPr>
      <w:rPr>
        <w:rFonts w:ascii="Symbol" w:hAnsi="Symbol" w:hint="default"/>
      </w:rPr>
    </w:lvl>
    <w:lvl w:ilvl="8" w:tplc="79726FF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41F225F"/>
    <w:multiLevelType w:val="hybridMultilevel"/>
    <w:tmpl w:val="9EB2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38859">
    <w:abstractNumId w:val="4"/>
  </w:num>
  <w:num w:numId="2" w16cid:durableId="818771790">
    <w:abstractNumId w:val="0"/>
  </w:num>
  <w:num w:numId="3" w16cid:durableId="2106336517">
    <w:abstractNumId w:val="7"/>
  </w:num>
  <w:num w:numId="4" w16cid:durableId="1012142436">
    <w:abstractNumId w:val="6"/>
  </w:num>
  <w:num w:numId="5" w16cid:durableId="188497908">
    <w:abstractNumId w:val="3"/>
  </w:num>
  <w:num w:numId="6" w16cid:durableId="260113451">
    <w:abstractNumId w:val="8"/>
  </w:num>
  <w:num w:numId="7" w16cid:durableId="454373895">
    <w:abstractNumId w:val="2"/>
  </w:num>
  <w:num w:numId="8" w16cid:durableId="290677693">
    <w:abstractNumId w:val="1"/>
  </w:num>
  <w:num w:numId="9" w16cid:durableId="1657953782">
    <w:abstractNumId w:val="9"/>
  </w:num>
  <w:num w:numId="10" w16cid:durableId="189224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4C"/>
    <w:rsid w:val="00016C82"/>
    <w:rsid w:val="000249AB"/>
    <w:rsid w:val="0003071A"/>
    <w:rsid w:val="00033B77"/>
    <w:rsid w:val="00037057"/>
    <w:rsid w:val="00086713"/>
    <w:rsid w:val="000925CF"/>
    <w:rsid w:val="00094B43"/>
    <w:rsid w:val="000D645F"/>
    <w:rsid w:val="000E408E"/>
    <w:rsid w:val="000E599E"/>
    <w:rsid w:val="000E767E"/>
    <w:rsid w:val="00104492"/>
    <w:rsid w:val="001152BB"/>
    <w:rsid w:val="00131543"/>
    <w:rsid w:val="001521DA"/>
    <w:rsid w:val="00167667"/>
    <w:rsid w:val="00176436"/>
    <w:rsid w:val="00176BF7"/>
    <w:rsid w:val="00192410"/>
    <w:rsid w:val="001F2042"/>
    <w:rsid w:val="00222561"/>
    <w:rsid w:val="00224657"/>
    <w:rsid w:val="00226F3C"/>
    <w:rsid w:val="00233749"/>
    <w:rsid w:val="00261057"/>
    <w:rsid w:val="0027259D"/>
    <w:rsid w:val="00274A90"/>
    <w:rsid w:val="00284311"/>
    <w:rsid w:val="002A3DC1"/>
    <w:rsid w:val="002A6C7B"/>
    <w:rsid w:val="002B20DC"/>
    <w:rsid w:val="002B75E7"/>
    <w:rsid w:val="00300B1C"/>
    <w:rsid w:val="00301D4B"/>
    <w:rsid w:val="00305217"/>
    <w:rsid w:val="0032551A"/>
    <w:rsid w:val="00325E6E"/>
    <w:rsid w:val="0034259E"/>
    <w:rsid w:val="003428CA"/>
    <w:rsid w:val="00362A92"/>
    <w:rsid w:val="0038039D"/>
    <w:rsid w:val="00393E5B"/>
    <w:rsid w:val="003C1237"/>
    <w:rsid w:val="003C7370"/>
    <w:rsid w:val="003E008F"/>
    <w:rsid w:val="003E019B"/>
    <w:rsid w:val="003E4A27"/>
    <w:rsid w:val="00443A90"/>
    <w:rsid w:val="004610D5"/>
    <w:rsid w:val="0046380D"/>
    <w:rsid w:val="00485CE1"/>
    <w:rsid w:val="004E3E88"/>
    <w:rsid w:val="00543362"/>
    <w:rsid w:val="00543FB0"/>
    <w:rsid w:val="005500D7"/>
    <w:rsid w:val="005519BE"/>
    <w:rsid w:val="005569D9"/>
    <w:rsid w:val="00556AFF"/>
    <w:rsid w:val="00571113"/>
    <w:rsid w:val="005C0EF6"/>
    <w:rsid w:val="005C3F77"/>
    <w:rsid w:val="005E0388"/>
    <w:rsid w:val="005E0FB7"/>
    <w:rsid w:val="005E7067"/>
    <w:rsid w:val="005F414E"/>
    <w:rsid w:val="005F7A9F"/>
    <w:rsid w:val="006064DE"/>
    <w:rsid w:val="006069CE"/>
    <w:rsid w:val="00613BAC"/>
    <w:rsid w:val="00614AA9"/>
    <w:rsid w:val="00635AD7"/>
    <w:rsid w:val="00653185"/>
    <w:rsid w:val="00653ABC"/>
    <w:rsid w:val="006727A0"/>
    <w:rsid w:val="0068137C"/>
    <w:rsid w:val="006A5FB3"/>
    <w:rsid w:val="006A7DAB"/>
    <w:rsid w:val="006D2C68"/>
    <w:rsid w:val="006D56C2"/>
    <w:rsid w:val="006D6587"/>
    <w:rsid w:val="006E7DDE"/>
    <w:rsid w:val="00703CFB"/>
    <w:rsid w:val="007151A4"/>
    <w:rsid w:val="0074629C"/>
    <w:rsid w:val="007671C0"/>
    <w:rsid w:val="007810A8"/>
    <w:rsid w:val="007A3ECA"/>
    <w:rsid w:val="007B6C98"/>
    <w:rsid w:val="007C56AA"/>
    <w:rsid w:val="007D2F43"/>
    <w:rsid w:val="007D51DA"/>
    <w:rsid w:val="007F4415"/>
    <w:rsid w:val="008116B4"/>
    <w:rsid w:val="0082196C"/>
    <w:rsid w:val="00871882"/>
    <w:rsid w:val="00892598"/>
    <w:rsid w:val="008A3B4A"/>
    <w:rsid w:val="008D2682"/>
    <w:rsid w:val="008D69C1"/>
    <w:rsid w:val="008F5439"/>
    <w:rsid w:val="009112A1"/>
    <w:rsid w:val="009211C6"/>
    <w:rsid w:val="00932A13"/>
    <w:rsid w:val="00941F8D"/>
    <w:rsid w:val="009470ED"/>
    <w:rsid w:val="009C0D10"/>
    <w:rsid w:val="009D742D"/>
    <w:rsid w:val="009F0FE9"/>
    <w:rsid w:val="00A03B44"/>
    <w:rsid w:val="00A1578C"/>
    <w:rsid w:val="00A22FF0"/>
    <w:rsid w:val="00A32110"/>
    <w:rsid w:val="00A4669B"/>
    <w:rsid w:val="00A46F0D"/>
    <w:rsid w:val="00A81CEF"/>
    <w:rsid w:val="00A85FCD"/>
    <w:rsid w:val="00A86117"/>
    <w:rsid w:val="00A94411"/>
    <w:rsid w:val="00AE06C2"/>
    <w:rsid w:val="00AF2B5A"/>
    <w:rsid w:val="00B13C79"/>
    <w:rsid w:val="00B27D6B"/>
    <w:rsid w:val="00B50922"/>
    <w:rsid w:val="00B55B4D"/>
    <w:rsid w:val="00B80002"/>
    <w:rsid w:val="00B8241C"/>
    <w:rsid w:val="00BA4457"/>
    <w:rsid w:val="00BF45E6"/>
    <w:rsid w:val="00C05903"/>
    <w:rsid w:val="00C26A61"/>
    <w:rsid w:val="00C80360"/>
    <w:rsid w:val="00C84F51"/>
    <w:rsid w:val="00CA3EB5"/>
    <w:rsid w:val="00CA6813"/>
    <w:rsid w:val="00CD0E2F"/>
    <w:rsid w:val="00D06368"/>
    <w:rsid w:val="00D07B13"/>
    <w:rsid w:val="00D3067F"/>
    <w:rsid w:val="00D33910"/>
    <w:rsid w:val="00D44C8A"/>
    <w:rsid w:val="00D47260"/>
    <w:rsid w:val="00D475B5"/>
    <w:rsid w:val="00D50376"/>
    <w:rsid w:val="00D50E06"/>
    <w:rsid w:val="00D51FAD"/>
    <w:rsid w:val="00D727D7"/>
    <w:rsid w:val="00D81305"/>
    <w:rsid w:val="00DA49C1"/>
    <w:rsid w:val="00DB6A71"/>
    <w:rsid w:val="00DC1653"/>
    <w:rsid w:val="00DC1C72"/>
    <w:rsid w:val="00DD611A"/>
    <w:rsid w:val="00DE0773"/>
    <w:rsid w:val="00DE0EE0"/>
    <w:rsid w:val="00DF040E"/>
    <w:rsid w:val="00DF514A"/>
    <w:rsid w:val="00E015AD"/>
    <w:rsid w:val="00E05C51"/>
    <w:rsid w:val="00E32F99"/>
    <w:rsid w:val="00E34CA9"/>
    <w:rsid w:val="00E57413"/>
    <w:rsid w:val="00E73F17"/>
    <w:rsid w:val="00EA184C"/>
    <w:rsid w:val="00EA2C92"/>
    <w:rsid w:val="00F01056"/>
    <w:rsid w:val="00F06F6F"/>
    <w:rsid w:val="00F23457"/>
    <w:rsid w:val="00F4004B"/>
    <w:rsid w:val="00F5198D"/>
    <w:rsid w:val="00F907C6"/>
    <w:rsid w:val="00FB1A22"/>
    <w:rsid w:val="00FD07F0"/>
    <w:rsid w:val="00FD3BDA"/>
    <w:rsid w:val="00FE0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E2FD"/>
  <w15:chartTrackingRefBased/>
  <w15:docId w15:val="{3C3C3C85-3419-46DD-904D-AFBE41B2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84C"/>
    <w:rPr>
      <w:rFonts w:eastAsiaTheme="majorEastAsia" w:cstheme="majorBidi"/>
      <w:color w:val="272727" w:themeColor="text1" w:themeTint="D8"/>
    </w:rPr>
  </w:style>
  <w:style w:type="paragraph" w:styleId="Title">
    <w:name w:val="Title"/>
    <w:basedOn w:val="Normal"/>
    <w:next w:val="Normal"/>
    <w:link w:val="TitleChar"/>
    <w:uiPriority w:val="10"/>
    <w:qFormat/>
    <w:rsid w:val="00EA1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84C"/>
    <w:pPr>
      <w:spacing w:before="160"/>
      <w:jc w:val="center"/>
    </w:pPr>
    <w:rPr>
      <w:i/>
      <w:iCs/>
      <w:color w:val="404040" w:themeColor="text1" w:themeTint="BF"/>
    </w:rPr>
  </w:style>
  <w:style w:type="character" w:customStyle="1" w:styleId="QuoteChar">
    <w:name w:val="Quote Char"/>
    <w:basedOn w:val="DefaultParagraphFont"/>
    <w:link w:val="Quote"/>
    <w:uiPriority w:val="29"/>
    <w:rsid w:val="00EA184C"/>
    <w:rPr>
      <w:i/>
      <w:iCs/>
      <w:color w:val="404040" w:themeColor="text1" w:themeTint="BF"/>
    </w:rPr>
  </w:style>
  <w:style w:type="paragraph" w:styleId="ListParagraph">
    <w:name w:val="List Paragraph"/>
    <w:basedOn w:val="Normal"/>
    <w:uiPriority w:val="34"/>
    <w:qFormat/>
    <w:rsid w:val="00EA184C"/>
    <w:pPr>
      <w:ind w:left="720"/>
      <w:contextualSpacing/>
    </w:pPr>
  </w:style>
  <w:style w:type="character" w:styleId="IntenseEmphasis">
    <w:name w:val="Intense Emphasis"/>
    <w:basedOn w:val="DefaultParagraphFont"/>
    <w:uiPriority w:val="21"/>
    <w:qFormat/>
    <w:rsid w:val="00EA184C"/>
    <w:rPr>
      <w:i/>
      <w:iCs/>
      <w:color w:val="0F4761" w:themeColor="accent1" w:themeShade="BF"/>
    </w:rPr>
  </w:style>
  <w:style w:type="paragraph" w:styleId="IntenseQuote">
    <w:name w:val="Intense Quote"/>
    <w:basedOn w:val="Normal"/>
    <w:next w:val="Normal"/>
    <w:link w:val="IntenseQuoteChar"/>
    <w:uiPriority w:val="30"/>
    <w:qFormat/>
    <w:rsid w:val="00EA1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84C"/>
    <w:rPr>
      <w:i/>
      <w:iCs/>
      <w:color w:val="0F4761" w:themeColor="accent1" w:themeShade="BF"/>
    </w:rPr>
  </w:style>
  <w:style w:type="character" w:styleId="IntenseReference">
    <w:name w:val="Intense Reference"/>
    <w:basedOn w:val="DefaultParagraphFont"/>
    <w:uiPriority w:val="32"/>
    <w:qFormat/>
    <w:rsid w:val="00EA184C"/>
    <w:rPr>
      <w:b/>
      <w:bCs/>
      <w:smallCaps/>
      <w:color w:val="0F4761" w:themeColor="accent1" w:themeShade="BF"/>
      <w:spacing w:val="5"/>
    </w:rPr>
  </w:style>
  <w:style w:type="character" w:styleId="Hyperlink">
    <w:name w:val="Hyperlink"/>
    <w:basedOn w:val="DefaultParagraphFont"/>
    <w:uiPriority w:val="99"/>
    <w:unhideWhenUsed/>
    <w:rsid w:val="00EA184C"/>
    <w:rPr>
      <w:color w:val="467886" w:themeColor="hyperlink"/>
      <w:u w:val="single"/>
    </w:rPr>
  </w:style>
  <w:style w:type="character" w:styleId="UnresolvedMention">
    <w:name w:val="Unresolved Mention"/>
    <w:basedOn w:val="DefaultParagraphFont"/>
    <w:uiPriority w:val="99"/>
    <w:semiHidden/>
    <w:unhideWhenUsed/>
    <w:rsid w:val="00EA184C"/>
    <w:rPr>
      <w:color w:val="605E5C"/>
      <w:shd w:val="clear" w:color="auto" w:fill="E1DFDD"/>
    </w:rPr>
  </w:style>
  <w:style w:type="paragraph" w:customStyle="1" w:styleId="paragraph">
    <w:name w:val="paragraph"/>
    <w:basedOn w:val="Normal"/>
    <w:rsid w:val="005E706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5E7067"/>
  </w:style>
  <w:style w:type="character" w:customStyle="1" w:styleId="scxw127916685">
    <w:name w:val="scxw127916685"/>
    <w:basedOn w:val="DefaultParagraphFont"/>
    <w:rsid w:val="005E7067"/>
  </w:style>
  <w:style w:type="character" w:customStyle="1" w:styleId="eop">
    <w:name w:val="eop"/>
    <w:basedOn w:val="DefaultParagraphFont"/>
    <w:rsid w:val="005E7067"/>
  </w:style>
  <w:style w:type="character" w:customStyle="1" w:styleId="scxw219529049">
    <w:name w:val="scxw219529049"/>
    <w:basedOn w:val="DefaultParagraphFont"/>
    <w:rsid w:val="00033B77"/>
  </w:style>
  <w:style w:type="character" w:styleId="FollowedHyperlink">
    <w:name w:val="FollowedHyperlink"/>
    <w:basedOn w:val="DefaultParagraphFont"/>
    <w:uiPriority w:val="99"/>
    <w:semiHidden/>
    <w:unhideWhenUsed/>
    <w:rsid w:val="00016C82"/>
    <w:rPr>
      <w:color w:val="96607D" w:themeColor="followedHyperlink"/>
      <w:u w:val="single"/>
    </w:rPr>
  </w:style>
  <w:style w:type="paragraph" w:customStyle="1" w:styleId="Default">
    <w:name w:val="Default"/>
    <w:rsid w:val="003E4A27"/>
    <w:pPr>
      <w:autoSpaceDE w:val="0"/>
      <w:autoSpaceDN w:val="0"/>
      <w:adjustRightInd w:val="0"/>
      <w:spacing w:after="0" w:line="240" w:lineRule="auto"/>
    </w:pPr>
    <w:rPr>
      <w:rFonts w:ascii="Roboto" w:hAnsi="Roboto" w:cs="Robot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0677">
      <w:bodyDiv w:val="1"/>
      <w:marLeft w:val="0"/>
      <w:marRight w:val="0"/>
      <w:marTop w:val="0"/>
      <w:marBottom w:val="0"/>
      <w:divBdr>
        <w:top w:val="none" w:sz="0" w:space="0" w:color="auto"/>
        <w:left w:val="none" w:sz="0" w:space="0" w:color="auto"/>
        <w:bottom w:val="none" w:sz="0" w:space="0" w:color="auto"/>
        <w:right w:val="none" w:sz="0" w:space="0" w:color="auto"/>
      </w:divBdr>
      <w:divsChild>
        <w:div w:id="541358822">
          <w:marLeft w:val="302"/>
          <w:marRight w:val="0"/>
          <w:marTop w:val="114"/>
          <w:marBottom w:val="0"/>
          <w:divBdr>
            <w:top w:val="none" w:sz="0" w:space="0" w:color="auto"/>
            <w:left w:val="none" w:sz="0" w:space="0" w:color="auto"/>
            <w:bottom w:val="none" w:sz="0" w:space="0" w:color="auto"/>
            <w:right w:val="none" w:sz="0" w:space="0" w:color="auto"/>
          </w:divBdr>
        </w:div>
      </w:divsChild>
    </w:div>
    <w:div w:id="638536358">
      <w:bodyDiv w:val="1"/>
      <w:marLeft w:val="0"/>
      <w:marRight w:val="0"/>
      <w:marTop w:val="0"/>
      <w:marBottom w:val="0"/>
      <w:divBdr>
        <w:top w:val="none" w:sz="0" w:space="0" w:color="auto"/>
        <w:left w:val="none" w:sz="0" w:space="0" w:color="auto"/>
        <w:bottom w:val="none" w:sz="0" w:space="0" w:color="auto"/>
        <w:right w:val="none" w:sz="0" w:space="0" w:color="auto"/>
      </w:divBdr>
    </w:div>
    <w:div w:id="803502661">
      <w:bodyDiv w:val="1"/>
      <w:marLeft w:val="0"/>
      <w:marRight w:val="0"/>
      <w:marTop w:val="0"/>
      <w:marBottom w:val="0"/>
      <w:divBdr>
        <w:top w:val="none" w:sz="0" w:space="0" w:color="auto"/>
        <w:left w:val="none" w:sz="0" w:space="0" w:color="auto"/>
        <w:bottom w:val="none" w:sz="0" w:space="0" w:color="auto"/>
        <w:right w:val="none" w:sz="0" w:space="0" w:color="auto"/>
      </w:divBdr>
      <w:divsChild>
        <w:div w:id="1839879615">
          <w:marLeft w:val="0"/>
          <w:marRight w:val="0"/>
          <w:marTop w:val="0"/>
          <w:marBottom w:val="0"/>
          <w:divBdr>
            <w:top w:val="none" w:sz="0" w:space="0" w:color="auto"/>
            <w:left w:val="none" w:sz="0" w:space="0" w:color="auto"/>
            <w:bottom w:val="none" w:sz="0" w:space="0" w:color="auto"/>
            <w:right w:val="none" w:sz="0" w:space="0" w:color="auto"/>
          </w:divBdr>
        </w:div>
        <w:div w:id="535041484">
          <w:marLeft w:val="0"/>
          <w:marRight w:val="0"/>
          <w:marTop w:val="0"/>
          <w:marBottom w:val="0"/>
          <w:divBdr>
            <w:top w:val="none" w:sz="0" w:space="0" w:color="auto"/>
            <w:left w:val="none" w:sz="0" w:space="0" w:color="auto"/>
            <w:bottom w:val="none" w:sz="0" w:space="0" w:color="auto"/>
            <w:right w:val="none" w:sz="0" w:space="0" w:color="auto"/>
          </w:divBdr>
        </w:div>
        <w:div w:id="923228354">
          <w:marLeft w:val="0"/>
          <w:marRight w:val="0"/>
          <w:marTop w:val="0"/>
          <w:marBottom w:val="0"/>
          <w:divBdr>
            <w:top w:val="none" w:sz="0" w:space="0" w:color="auto"/>
            <w:left w:val="none" w:sz="0" w:space="0" w:color="auto"/>
            <w:bottom w:val="none" w:sz="0" w:space="0" w:color="auto"/>
            <w:right w:val="none" w:sz="0" w:space="0" w:color="auto"/>
          </w:divBdr>
        </w:div>
      </w:divsChild>
    </w:div>
    <w:div w:id="887496448">
      <w:bodyDiv w:val="1"/>
      <w:marLeft w:val="0"/>
      <w:marRight w:val="0"/>
      <w:marTop w:val="0"/>
      <w:marBottom w:val="0"/>
      <w:divBdr>
        <w:top w:val="none" w:sz="0" w:space="0" w:color="auto"/>
        <w:left w:val="none" w:sz="0" w:space="0" w:color="auto"/>
        <w:bottom w:val="none" w:sz="0" w:space="0" w:color="auto"/>
        <w:right w:val="none" w:sz="0" w:space="0" w:color="auto"/>
      </w:divBdr>
    </w:div>
    <w:div w:id="915289883">
      <w:bodyDiv w:val="1"/>
      <w:marLeft w:val="0"/>
      <w:marRight w:val="0"/>
      <w:marTop w:val="0"/>
      <w:marBottom w:val="0"/>
      <w:divBdr>
        <w:top w:val="none" w:sz="0" w:space="0" w:color="auto"/>
        <w:left w:val="none" w:sz="0" w:space="0" w:color="auto"/>
        <w:bottom w:val="none" w:sz="0" w:space="0" w:color="auto"/>
        <w:right w:val="none" w:sz="0" w:space="0" w:color="auto"/>
      </w:divBdr>
      <w:divsChild>
        <w:div w:id="2031442492">
          <w:marLeft w:val="0"/>
          <w:marRight w:val="0"/>
          <w:marTop w:val="0"/>
          <w:marBottom w:val="0"/>
          <w:divBdr>
            <w:top w:val="none" w:sz="0" w:space="0" w:color="auto"/>
            <w:left w:val="none" w:sz="0" w:space="0" w:color="auto"/>
            <w:bottom w:val="none" w:sz="0" w:space="0" w:color="auto"/>
            <w:right w:val="none" w:sz="0" w:space="0" w:color="auto"/>
          </w:divBdr>
        </w:div>
        <w:div w:id="1485973782">
          <w:marLeft w:val="0"/>
          <w:marRight w:val="0"/>
          <w:marTop w:val="0"/>
          <w:marBottom w:val="0"/>
          <w:divBdr>
            <w:top w:val="none" w:sz="0" w:space="0" w:color="auto"/>
            <w:left w:val="none" w:sz="0" w:space="0" w:color="auto"/>
            <w:bottom w:val="none" w:sz="0" w:space="0" w:color="auto"/>
            <w:right w:val="none" w:sz="0" w:space="0" w:color="auto"/>
          </w:divBdr>
        </w:div>
        <w:div w:id="990643058">
          <w:marLeft w:val="0"/>
          <w:marRight w:val="0"/>
          <w:marTop w:val="0"/>
          <w:marBottom w:val="0"/>
          <w:divBdr>
            <w:top w:val="none" w:sz="0" w:space="0" w:color="auto"/>
            <w:left w:val="none" w:sz="0" w:space="0" w:color="auto"/>
            <w:bottom w:val="none" w:sz="0" w:space="0" w:color="auto"/>
            <w:right w:val="none" w:sz="0" w:space="0" w:color="auto"/>
          </w:divBdr>
        </w:div>
        <w:div w:id="1129665117">
          <w:marLeft w:val="0"/>
          <w:marRight w:val="0"/>
          <w:marTop w:val="0"/>
          <w:marBottom w:val="0"/>
          <w:divBdr>
            <w:top w:val="none" w:sz="0" w:space="0" w:color="auto"/>
            <w:left w:val="none" w:sz="0" w:space="0" w:color="auto"/>
            <w:bottom w:val="none" w:sz="0" w:space="0" w:color="auto"/>
            <w:right w:val="none" w:sz="0" w:space="0" w:color="auto"/>
          </w:divBdr>
        </w:div>
        <w:div w:id="1662466028">
          <w:marLeft w:val="0"/>
          <w:marRight w:val="0"/>
          <w:marTop w:val="0"/>
          <w:marBottom w:val="0"/>
          <w:divBdr>
            <w:top w:val="none" w:sz="0" w:space="0" w:color="auto"/>
            <w:left w:val="none" w:sz="0" w:space="0" w:color="auto"/>
            <w:bottom w:val="none" w:sz="0" w:space="0" w:color="auto"/>
            <w:right w:val="none" w:sz="0" w:space="0" w:color="auto"/>
          </w:divBdr>
        </w:div>
        <w:div w:id="2031448583">
          <w:marLeft w:val="0"/>
          <w:marRight w:val="0"/>
          <w:marTop w:val="0"/>
          <w:marBottom w:val="0"/>
          <w:divBdr>
            <w:top w:val="none" w:sz="0" w:space="0" w:color="auto"/>
            <w:left w:val="none" w:sz="0" w:space="0" w:color="auto"/>
            <w:bottom w:val="none" w:sz="0" w:space="0" w:color="auto"/>
            <w:right w:val="none" w:sz="0" w:space="0" w:color="auto"/>
          </w:divBdr>
        </w:div>
        <w:div w:id="422650984">
          <w:marLeft w:val="0"/>
          <w:marRight w:val="0"/>
          <w:marTop w:val="0"/>
          <w:marBottom w:val="0"/>
          <w:divBdr>
            <w:top w:val="none" w:sz="0" w:space="0" w:color="auto"/>
            <w:left w:val="none" w:sz="0" w:space="0" w:color="auto"/>
            <w:bottom w:val="none" w:sz="0" w:space="0" w:color="auto"/>
            <w:right w:val="none" w:sz="0" w:space="0" w:color="auto"/>
          </w:divBdr>
        </w:div>
        <w:div w:id="1005207800">
          <w:marLeft w:val="0"/>
          <w:marRight w:val="0"/>
          <w:marTop w:val="0"/>
          <w:marBottom w:val="0"/>
          <w:divBdr>
            <w:top w:val="none" w:sz="0" w:space="0" w:color="auto"/>
            <w:left w:val="none" w:sz="0" w:space="0" w:color="auto"/>
            <w:bottom w:val="none" w:sz="0" w:space="0" w:color="auto"/>
            <w:right w:val="none" w:sz="0" w:space="0" w:color="auto"/>
          </w:divBdr>
        </w:div>
        <w:div w:id="73166850">
          <w:marLeft w:val="0"/>
          <w:marRight w:val="0"/>
          <w:marTop w:val="0"/>
          <w:marBottom w:val="0"/>
          <w:divBdr>
            <w:top w:val="none" w:sz="0" w:space="0" w:color="auto"/>
            <w:left w:val="none" w:sz="0" w:space="0" w:color="auto"/>
            <w:bottom w:val="none" w:sz="0" w:space="0" w:color="auto"/>
            <w:right w:val="none" w:sz="0" w:space="0" w:color="auto"/>
          </w:divBdr>
        </w:div>
        <w:div w:id="948506282">
          <w:marLeft w:val="0"/>
          <w:marRight w:val="0"/>
          <w:marTop w:val="0"/>
          <w:marBottom w:val="0"/>
          <w:divBdr>
            <w:top w:val="none" w:sz="0" w:space="0" w:color="auto"/>
            <w:left w:val="none" w:sz="0" w:space="0" w:color="auto"/>
            <w:bottom w:val="none" w:sz="0" w:space="0" w:color="auto"/>
            <w:right w:val="none" w:sz="0" w:space="0" w:color="auto"/>
          </w:divBdr>
        </w:div>
        <w:div w:id="492264000">
          <w:marLeft w:val="0"/>
          <w:marRight w:val="0"/>
          <w:marTop w:val="0"/>
          <w:marBottom w:val="0"/>
          <w:divBdr>
            <w:top w:val="none" w:sz="0" w:space="0" w:color="auto"/>
            <w:left w:val="none" w:sz="0" w:space="0" w:color="auto"/>
            <w:bottom w:val="none" w:sz="0" w:space="0" w:color="auto"/>
            <w:right w:val="none" w:sz="0" w:space="0" w:color="auto"/>
          </w:divBdr>
        </w:div>
        <w:div w:id="1980918014">
          <w:marLeft w:val="0"/>
          <w:marRight w:val="0"/>
          <w:marTop w:val="0"/>
          <w:marBottom w:val="0"/>
          <w:divBdr>
            <w:top w:val="none" w:sz="0" w:space="0" w:color="auto"/>
            <w:left w:val="none" w:sz="0" w:space="0" w:color="auto"/>
            <w:bottom w:val="none" w:sz="0" w:space="0" w:color="auto"/>
            <w:right w:val="none" w:sz="0" w:space="0" w:color="auto"/>
          </w:divBdr>
        </w:div>
        <w:div w:id="220143848">
          <w:marLeft w:val="0"/>
          <w:marRight w:val="0"/>
          <w:marTop w:val="0"/>
          <w:marBottom w:val="0"/>
          <w:divBdr>
            <w:top w:val="none" w:sz="0" w:space="0" w:color="auto"/>
            <w:left w:val="none" w:sz="0" w:space="0" w:color="auto"/>
            <w:bottom w:val="none" w:sz="0" w:space="0" w:color="auto"/>
            <w:right w:val="none" w:sz="0" w:space="0" w:color="auto"/>
          </w:divBdr>
        </w:div>
        <w:div w:id="1723366257">
          <w:marLeft w:val="0"/>
          <w:marRight w:val="0"/>
          <w:marTop w:val="0"/>
          <w:marBottom w:val="0"/>
          <w:divBdr>
            <w:top w:val="none" w:sz="0" w:space="0" w:color="auto"/>
            <w:left w:val="none" w:sz="0" w:space="0" w:color="auto"/>
            <w:bottom w:val="none" w:sz="0" w:space="0" w:color="auto"/>
            <w:right w:val="none" w:sz="0" w:space="0" w:color="auto"/>
          </w:divBdr>
        </w:div>
        <w:div w:id="958217112">
          <w:marLeft w:val="0"/>
          <w:marRight w:val="0"/>
          <w:marTop w:val="0"/>
          <w:marBottom w:val="0"/>
          <w:divBdr>
            <w:top w:val="none" w:sz="0" w:space="0" w:color="auto"/>
            <w:left w:val="none" w:sz="0" w:space="0" w:color="auto"/>
            <w:bottom w:val="none" w:sz="0" w:space="0" w:color="auto"/>
            <w:right w:val="none" w:sz="0" w:space="0" w:color="auto"/>
          </w:divBdr>
        </w:div>
        <w:div w:id="1414930503">
          <w:marLeft w:val="0"/>
          <w:marRight w:val="0"/>
          <w:marTop w:val="0"/>
          <w:marBottom w:val="0"/>
          <w:divBdr>
            <w:top w:val="none" w:sz="0" w:space="0" w:color="auto"/>
            <w:left w:val="none" w:sz="0" w:space="0" w:color="auto"/>
            <w:bottom w:val="none" w:sz="0" w:space="0" w:color="auto"/>
            <w:right w:val="none" w:sz="0" w:space="0" w:color="auto"/>
          </w:divBdr>
        </w:div>
        <w:div w:id="1579905557">
          <w:marLeft w:val="0"/>
          <w:marRight w:val="0"/>
          <w:marTop w:val="0"/>
          <w:marBottom w:val="0"/>
          <w:divBdr>
            <w:top w:val="none" w:sz="0" w:space="0" w:color="auto"/>
            <w:left w:val="none" w:sz="0" w:space="0" w:color="auto"/>
            <w:bottom w:val="none" w:sz="0" w:space="0" w:color="auto"/>
            <w:right w:val="none" w:sz="0" w:space="0" w:color="auto"/>
          </w:divBdr>
        </w:div>
        <w:div w:id="1187209044">
          <w:marLeft w:val="0"/>
          <w:marRight w:val="0"/>
          <w:marTop w:val="0"/>
          <w:marBottom w:val="0"/>
          <w:divBdr>
            <w:top w:val="none" w:sz="0" w:space="0" w:color="auto"/>
            <w:left w:val="none" w:sz="0" w:space="0" w:color="auto"/>
            <w:bottom w:val="none" w:sz="0" w:space="0" w:color="auto"/>
            <w:right w:val="none" w:sz="0" w:space="0" w:color="auto"/>
          </w:divBdr>
        </w:div>
        <w:div w:id="1032268194">
          <w:marLeft w:val="0"/>
          <w:marRight w:val="0"/>
          <w:marTop w:val="0"/>
          <w:marBottom w:val="0"/>
          <w:divBdr>
            <w:top w:val="none" w:sz="0" w:space="0" w:color="auto"/>
            <w:left w:val="none" w:sz="0" w:space="0" w:color="auto"/>
            <w:bottom w:val="none" w:sz="0" w:space="0" w:color="auto"/>
            <w:right w:val="none" w:sz="0" w:space="0" w:color="auto"/>
          </w:divBdr>
        </w:div>
        <w:div w:id="1119186152">
          <w:marLeft w:val="0"/>
          <w:marRight w:val="0"/>
          <w:marTop w:val="0"/>
          <w:marBottom w:val="0"/>
          <w:divBdr>
            <w:top w:val="none" w:sz="0" w:space="0" w:color="auto"/>
            <w:left w:val="none" w:sz="0" w:space="0" w:color="auto"/>
            <w:bottom w:val="none" w:sz="0" w:space="0" w:color="auto"/>
            <w:right w:val="none" w:sz="0" w:space="0" w:color="auto"/>
          </w:divBdr>
        </w:div>
        <w:div w:id="576136971">
          <w:marLeft w:val="0"/>
          <w:marRight w:val="0"/>
          <w:marTop w:val="0"/>
          <w:marBottom w:val="0"/>
          <w:divBdr>
            <w:top w:val="none" w:sz="0" w:space="0" w:color="auto"/>
            <w:left w:val="none" w:sz="0" w:space="0" w:color="auto"/>
            <w:bottom w:val="none" w:sz="0" w:space="0" w:color="auto"/>
            <w:right w:val="none" w:sz="0" w:space="0" w:color="auto"/>
          </w:divBdr>
        </w:div>
        <w:div w:id="1481774048">
          <w:marLeft w:val="0"/>
          <w:marRight w:val="0"/>
          <w:marTop w:val="0"/>
          <w:marBottom w:val="0"/>
          <w:divBdr>
            <w:top w:val="none" w:sz="0" w:space="0" w:color="auto"/>
            <w:left w:val="none" w:sz="0" w:space="0" w:color="auto"/>
            <w:bottom w:val="none" w:sz="0" w:space="0" w:color="auto"/>
            <w:right w:val="none" w:sz="0" w:space="0" w:color="auto"/>
          </w:divBdr>
        </w:div>
        <w:div w:id="350421057">
          <w:marLeft w:val="0"/>
          <w:marRight w:val="0"/>
          <w:marTop w:val="0"/>
          <w:marBottom w:val="0"/>
          <w:divBdr>
            <w:top w:val="none" w:sz="0" w:space="0" w:color="auto"/>
            <w:left w:val="none" w:sz="0" w:space="0" w:color="auto"/>
            <w:bottom w:val="none" w:sz="0" w:space="0" w:color="auto"/>
            <w:right w:val="none" w:sz="0" w:space="0" w:color="auto"/>
          </w:divBdr>
        </w:div>
        <w:div w:id="955067543">
          <w:marLeft w:val="0"/>
          <w:marRight w:val="0"/>
          <w:marTop w:val="0"/>
          <w:marBottom w:val="0"/>
          <w:divBdr>
            <w:top w:val="none" w:sz="0" w:space="0" w:color="auto"/>
            <w:left w:val="none" w:sz="0" w:space="0" w:color="auto"/>
            <w:bottom w:val="none" w:sz="0" w:space="0" w:color="auto"/>
            <w:right w:val="none" w:sz="0" w:space="0" w:color="auto"/>
          </w:divBdr>
        </w:div>
        <w:div w:id="967197565">
          <w:marLeft w:val="0"/>
          <w:marRight w:val="0"/>
          <w:marTop w:val="0"/>
          <w:marBottom w:val="0"/>
          <w:divBdr>
            <w:top w:val="none" w:sz="0" w:space="0" w:color="auto"/>
            <w:left w:val="none" w:sz="0" w:space="0" w:color="auto"/>
            <w:bottom w:val="none" w:sz="0" w:space="0" w:color="auto"/>
            <w:right w:val="none" w:sz="0" w:space="0" w:color="auto"/>
          </w:divBdr>
        </w:div>
        <w:div w:id="655305455">
          <w:marLeft w:val="0"/>
          <w:marRight w:val="0"/>
          <w:marTop w:val="0"/>
          <w:marBottom w:val="0"/>
          <w:divBdr>
            <w:top w:val="none" w:sz="0" w:space="0" w:color="auto"/>
            <w:left w:val="none" w:sz="0" w:space="0" w:color="auto"/>
            <w:bottom w:val="none" w:sz="0" w:space="0" w:color="auto"/>
            <w:right w:val="none" w:sz="0" w:space="0" w:color="auto"/>
          </w:divBdr>
        </w:div>
        <w:div w:id="422149744">
          <w:marLeft w:val="0"/>
          <w:marRight w:val="0"/>
          <w:marTop w:val="0"/>
          <w:marBottom w:val="0"/>
          <w:divBdr>
            <w:top w:val="none" w:sz="0" w:space="0" w:color="auto"/>
            <w:left w:val="none" w:sz="0" w:space="0" w:color="auto"/>
            <w:bottom w:val="none" w:sz="0" w:space="0" w:color="auto"/>
            <w:right w:val="none" w:sz="0" w:space="0" w:color="auto"/>
          </w:divBdr>
        </w:div>
        <w:div w:id="748036937">
          <w:marLeft w:val="0"/>
          <w:marRight w:val="0"/>
          <w:marTop w:val="0"/>
          <w:marBottom w:val="0"/>
          <w:divBdr>
            <w:top w:val="none" w:sz="0" w:space="0" w:color="auto"/>
            <w:left w:val="none" w:sz="0" w:space="0" w:color="auto"/>
            <w:bottom w:val="none" w:sz="0" w:space="0" w:color="auto"/>
            <w:right w:val="none" w:sz="0" w:space="0" w:color="auto"/>
          </w:divBdr>
        </w:div>
        <w:div w:id="917130447">
          <w:marLeft w:val="0"/>
          <w:marRight w:val="0"/>
          <w:marTop w:val="0"/>
          <w:marBottom w:val="0"/>
          <w:divBdr>
            <w:top w:val="none" w:sz="0" w:space="0" w:color="auto"/>
            <w:left w:val="none" w:sz="0" w:space="0" w:color="auto"/>
            <w:bottom w:val="none" w:sz="0" w:space="0" w:color="auto"/>
            <w:right w:val="none" w:sz="0" w:space="0" w:color="auto"/>
          </w:divBdr>
        </w:div>
        <w:div w:id="947590117">
          <w:marLeft w:val="0"/>
          <w:marRight w:val="0"/>
          <w:marTop w:val="0"/>
          <w:marBottom w:val="0"/>
          <w:divBdr>
            <w:top w:val="none" w:sz="0" w:space="0" w:color="auto"/>
            <w:left w:val="none" w:sz="0" w:space="0" w:color="auto"/>
            <w:bottom w:val="none" w:sz="0" w:space="0" w:color="auto"/>
            <w:right w:val="none" w:sz="0" w:space="0" w:color="auto"/>
          </w:divBdr>
        </w:div>
        <w:div w:id="956791490">
          <w:marLeft w:val="0"/>
          <w:marRight w:val="0"/>
          <w:marTop w:val="0"/>
          <w:marBottom w:val="0"/>
          <w:divBdr>
            <w:top w:val="none" w:sz="0" w:space="0" w:color="auto"/>
            <w:left w:val="none" w:sz="0" w:space="0" w:color="auto"/>
            <w:bottom w:val="none" w:sz="0" w:space="0" w:color="auto"/>
            <w:right w:val="none" w:sz="0" w:space="0" w:color="auto"/>
          </w:divBdr>
        </w:div>
        <w:div w:id="336543056">
          <w:marLeft w:val="0"/>
          <w:marRight w:val="0"/>
          <w:marTop w:val="0"/>
          <w:marBottom w:val="0"/>
          <w:divBdr>
            <w:top w:val="none" w:sz="0" w:space="0" w:color="auto"/>
            <w:left w:val="none" w:sz="0" w:space="0" w:color="auto"/>
            <w:bottom w:val="none" w:sz="0" w:space="0" w:color="auto"/>
            <w:right w:val="none" w:sz="0" w:space="0" w:color="auto"/>
          </w:divBdr>
        </w:div>
        <w:div w:id="1266234721">
          <w:marLeft w:val="0"/>
          <w:marRight w:val="0"/>
          <w:marTop w:val="0"/>
          <w:marBottom w:val="0"/>
          <w:divBdr>
            <w:top w:val="none" w:sz="0" w:space="0" w:color="auto"/>
            <w:left w:val="none" w:sz="0" w:space="0" w:color="auto"/>
            <w:bottom w:val="none" w:sz="0" w:space="0" w:color="auto"/>
            <w:right w:val="none" w:sz="0" w:space="0" w:color="auto"/>
          </w:divBdr>
        </w:div>
        <w:div w:id="1903365859">
          <w:marLeft w:val="0"/>
          <w:marRight w:val="0"/>
          <w:marTop w:val="0"/>
          <w:marBottom w:val="0"/>
          <w:divBdr>
            <w:top w:val="none" w:sz="0" w:space="0" w:color="auto"/>
            <w:left w:val="none" w:sz="0" w:space="0" w:color="auto"/>
            <w:bottom w:val="none" w:sz="0" w:space="0" w:color="auto"/>
            <w:right w:val="none" w:sz="0" w:space="0" w:color="auto"/>
          </w:divBdr>
        </w:div>
      </w:divsChild>
    </w:div>
    <w:div w:id="995959518">
      <w:bodyDiv w:val="1"/>
      <w:marLeft w:val="0"/>
      <w:marRight w:val="0"/>
      <w:marTop w:val="0"/>
      <w:marBottom w:val="0"/>
      <w:divBdr>
        <w:top w:val="none" w:sz="0" w:space="0" w:color="auto"/>
        <w:left w:val="none" w:sz="0" w:space="0" w:color="auto"/>
        <w:bottom w:val="none" w:sz="0" w:space="0" w:color="auto"/>
        <w:right w:val="none" w:sz="0" w:space="0" w:color="auto"/>
      </w:divBdr>
      <w:divsChild>
        <w:div w:id="2062485676">
          <w:marLeft w:val="446"/>
          <w:marRight w:val="0"/>
          <w:marTop w:val="0"/>
          <w:marBottom w:val="0"/>
          <w:divBdr>
            <w:top w:val="none" w:sz="0" w:space="0" w:color="auto"/>
            <w:left w:val="none" w:sz="0" w:space="0" w:color="auto"/>
            <w:bottom w:val="none" w:sz="0" w:space="0" w:color="auto"/>
            <w:right w:val="none" w:sz="0" w:space="0" w:color="auto"/>
          </w:divBdr>
        </w:div>
        <w:div w:id="1665861047">
          <w:marLeft w:val="446"/>
          <w:marRight w:val="0"/>
          <w:marTop w:val="0"/>
          <w:marBottom w:val="0"/>
          <w:divBdr>
            <w:top w:val="none" w:sz="0" w:space="0" w:color="auto"/>
            <w:left w:val="none" w:sz="0" w:space="0" w:color="auto"/>
            <w:bottom w:val="none" w:sz="0" w:space="0" w:color="auto"/>
            <w:right w:val="none" w:sz="0" w:space="0" w:color="auto"/>
          </w:divBdr>
        </w:div>
        <w:div w:id="1493451706">
          <w:marLeft w:val="446"/>
          <w:marRight w:val="0"/>
          <w:marTop w:val="0"/>
          <w:marBottom w:val="0"/>
          <w:divBdr>
            <w:top w:val="none" w:sz="0" w:space="0" w:color="auto"/>
            <w:left w:val="none" w:sz="0" w:space="0" w:color="auto"/>
            <w:bottom w:val="none" w:sz="0" w:space="0" w:color="auto"/>
            <w:right w:val="none" w:sz="0" w:space="0" w:color="auto"/>
          </w:divBdr>
        </w:div>
        <w:div w:id="280116358">
          <w:marLeft w:val="446"/>
          <w:marRight w:val="0"/>
          <w:marTop w:val="0"/>
          <w:marBottom w:val="0"/>
          <w:divBdr>
            <w:top w:val="none" w:sz="0" w:space="0" w:color="auto"/>
            <w:left w:val="none" w:sz="0" w:space="0" w:color="auto"/>
            <w:bottom w:val="none" w:sz="0" w:space="0" w:color="auto"/>
            <w:right w:val="none" w:sz="0" w:space="0" w:color="auto"/>
          </w:divBdr>
        </w:div>
        <w:div w:id="511917090">
          <w:marLeft w:val="446"/>
          <w:marRight w:val="0"/>
          <w:marTop w:val="0"/>
          <w:marBottom w:val="0"/>
          <w:divBdr>
            <w:top w:val="none" w:sz="0" w:space="0" w:color="auto"/>
            <w:left w:val="none" w:sz="0" w:space="0" w:color="auto"/>
            <w:bottom w:val="none" w:sz="0" w:space="0" w:color="auto"/>
            <w:right w:val="none" w:sz="0" w:space="0" w:color="auto"/>
          </w:divBdr>
        </w:div>
        <w:div w:id="1191263863">
          <w:marLeft w:val="446"/>
          <w:marRight w:val="0"/>
          <w:marTop w:val="0"/>
          <w:marBottom w:val="0"/>
          <w:divBdr>
            <w:top w:val="none" w:sz="0" w:space="0" w:color="auto"/>
            <w:left w:val="none" w:sz="0" w:space="0" w:color="auto"/>
            <w:bottom w:val="none" w:sz="0" w:space="0" w:color="auto"/>
            <w:right w:val="none" w:sz="0" w:space="0" w:color="auto"/>
          </w:divBdr>
        </w:div>
        <w:div w:id="1181775420">
          <w:marLeft w:val="446"/>
          <w:marRight w:val="0"/>
          <w:marTop w:val="0"/>
          <w:marBottom w:val="0"/>
          <w:divBdr>
            <w:top w:val="none" w:sz="0" w:space="0" w:color="auto"/>
            <w:left w:val="none" w:sz="0" w:space="0" w:color="auto"/>
            <w:bottom w:val="none" w:sz="0" w:space="0" w:color="auto"/>
            <w:right w:val="none" w:sz="0" w:space="0" w:color="auto"/>
          </w:divBdr>
        </w:div>
        <w:div w:id="1179078553">
          <w:marLeft w:val="446"/>
          <w:marRight w:val="0"/>
          <w:marTop w:val="0"/>
          <w:marBottom w:val="0"/>
          <w:divBdr>
            <w:top w:val="none" w:sz="0" w:space="0" w:color="auto"/>
            <w:left w:val="none" w:sz="0" w:space="0" w:color="auto"/>
            <w:bottom w:val="none" w:sz="0" w:space="0" w:color="auto"/>
            <w:right w:val="none" w:sz="0" w:space="0" w:color="auto"/>
          </w:divBdr>
        </w:div>
      </w:divsChild>
    </w:div>
    <w:div w:id="996804410">
      <w:bodyDiv w:val="1"/>
      <w:marLeft w:val="0"/>
      <w:marRight w:val="0"/>
      <w:marTop w:val="0"/>
      <w:marBottom w:val="0"/>
      <w:divBdr>
        <w:top w:val="none" w:sz="0" w:space="0" w:color="auto"/>
        <w:left w:val="none" w:sz="0" w:space="0" w:color="auto"/>
        <w:bottom w:val="none" w:sz="0" w:space="0" w:color="auto"/>
        <w:right w:val="none" w:sz="0" w:space="0" w:color="auto"/>
      </w:divBdr>
    </w:div>
    <w:div w:id="1183395634">
      <w:bodyDiv w:val="1"/>
      <w:marLeft w:val="0"/>
      <w:marRight w:val="0"/>
      <w:marTop w:val="0"/>
      <w:marBottom w:val="0"/>
      <w:divBdr>
        <w:top w:val="none" w:sz="0" w:space="0" w:color="auto"/>
        <w:left w:val="none" w:sz="0" w:space="0" w:color="auto"/>
        <w:bottom w:val="none" w:sz="0" w:space="0" w:color="auto"/>
        <w:right w:val="none" w:sz="0" w:space="0" w:color="auto"/>
      </w:divBdr>
    </w:div>
    <w:div w:id="1211110764">
      <w:bodyDiv w:val="1"/>
      <w:marLeft w:val="0"/>
      <w:marRight w:val="0"/>
      <w:marTop w:val="0"/>
      <w:marBottom w:val="0"/>
      <w:divBdr>
        <w:top w:val="none" w:sz="0" w:space="0" w:color="auto"/>
        <w:left w:val="none" w:sz="0" w:space="0" w:color="auto"/>
        <w:bottom w:val="none" w:sz="0" w:space="0" w:color="auto"/>
        <w:right w:val="none" w:sz="0" w:space="0" w:color="auto"/>
      </w:divBdr>
    </w:div>
    <w:div w:id="1569607846">
      <w:bodyDiv w:val="1"/>
      <w:marLeft w:val="0"/>
      <w:marRight w:val="0"/>
      <w:marTop w:val="0"/>
      <w:marBottom w:val="0"/>
      <w:divBdr>
        <w:top w:val="none" w:sz="0" w:space="0" w:color="auto"/>
        <w:left w:val="none" w:sz="0" w:space="0" w:color="auto"/>
        <w:bottom w:val="none" w:sz="0" w:space="0" w:color="auto"/>
        <w:right w:val="none" w:sz="0" w:space="0" w:color="auto"/>
      </w:divBdr>
    </w:div>
    <w:div w:id="1790975425">
      <w:bodyDiv w:val="1"/>
      <w:marLeft w:val="0"/>
      <w:marRight w:val="0"/>
      <w:marTop w:val="0"/>
      <w:marBottom w:val="0"/>
      <w:divBdr>
        <w:top w:val="none" w:sz="0" w:space="0" w:color="auto"/>
        <w:left w:val="none" w:sz="0" w:space="0" w:color="auto"/>
        <w:bottom w:val="none" w:sz="0" w:space="0" w:color="auto"/>
        <w:right w:val="none" w:sz="0" w:space="0" w:color="auto"/>
      </w:divBdr>
    </w:div>
    <w:div w:id="204775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hp.niehs.nih.gov/doi/10.1289/EHP2358" TargetMode="External"/><Relationship Id="rId18" Type="http://schemas.openxmlformats.org/officeDocument/2006/relationships/hyperlink" Target="https://www.mamavation.com/health/period-underwear-contaminated-pfas-chemicals.html?__cf_chl_jschl_tk__=pmd_436ed2e091d6f5f42fd2f23c269f1972a495b9a6-1629123691-0-gqNtZGzNAg2jcnBszQl6" TargetMode="External"/><Relationship Id="rId26" Type="http://schemas.openxmlformats.org/officeDocument/2006/relationships/hyperlink" Target="https://english.hani.co.kr/arti/english_edition/e_business/787230.html" TargetMode="External"/><Relationship Id="rId39" Type="http://schemas.openxmlformats.org/officeDocument/2006/relationships/hyperlink" Target="https://www.wecf.org/about-us/" TargetMode="External"/><Relationship Id="rId21" Type="http://schemas.openxmlformats.org/officeDocument/2006/relationships/hyperlink" Target="https://pubmed.ncbi.nlm.nih.gov/31945693/" TargetMode="External"/><Relationship Id="rId34" Type="http://schemas.openxmlformats.org/officeDocument/2006/relationships/hyperlink" Target="https://acamh.onlinelibrary.wiley.com/doi/abs/10.1111/jcpp.13698" TargetMode="External"/><Relationship Id="rId42" Type="http://schemas.openxmlformats.org/officeDocument/2006/relationships/customXml" Target="../customXml/item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frompinktoprevention.org/wp-content/uploads/2014/10/breast-cancer-an-environmental-disease.pdf" TargetMode="External"/><Relationship Id="rId20" Type="http://schemas.openxmlformats.org/officeDocument/2006/relationships/hyperlink" Target="https://www.mdx.ac.uk/news/2022/01/nanoplastic-fibres-billions-tampons-leonardo-pantoja-munoz" TargetMode="External"/><Relationship Id="rId29" Type="http://schemas.openxmlformats.org/officeDocument/2006/relationships/hyperlink" Target="https://tapproject.co.uk/wp-content/uploads/2022/08/a40c0490-2880-4ffc-b231-386415f0bd3f.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heguardian.com/news/audio/2021/may/03/why-have-sperm-counts-more-than-halved-in-the-past-40-years-podcast" TargetMode="External"/><Relationship Id="rId24" Type="http://schemas.openxmlformats.org/officeDocument/2006/relationships/hyperlink" Target="https://www.bohs.org/app/uploads/2023/08/Uncovering-the-UKs-Hidden-Crisis-in-Womens-Workplace-Health.pdf" TargetMode="External"/><Relationship Id="rId32" Type="http://schemas.openxmlformats.org/officeDocument/2006/relationships/hyperlink" Target="https://pubmed.ncbi.nlm.nih.gov/37814395/" TargetMode="External"/><Relationship Id="rId37" Type="http://schemas.openxmlformats.org/officeDocument/2006/relationships/hyperlink" Target="https://ipen.org/projects/eliminating-lead-paint/ipen-activities"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ubmed.ncbi.nlm.nih.gov/38197648/" TargetMode="External"/><Relationship Id="rId23" Type="http://schemas.openxmlformats.org/officeDocument/2006/relationships/hyperlink" Target="https://pubmed.ncbi.nlm.nih.gov/26433469/" TargetMode="External"/><Relationship Id="rId28" Type="http://schemas.openxmlformats.org/officeDocument/2006/relationships/hyperlink" Target="https://www.endocrine.org/news-and-advocacy/news-room/2024/latest-science-shows-endocrine-disrupting-chemicals-in-pose-health-threats-globally" TargetMode="External"/><Relationship Id="rId36" Type="http://schemas.openxmlformats.org/officeDocument/2006/relationships/hyperlink" Target="https://www.wen.org.uk/2024/01/09/additives-in-period-products-a-chemical-solution-for-a-social-problem/" TargetMode="External"/><Relationship Id="rId10" Type="http://schemas.openxmlformats.org/officeDocument/2006/relationships/hyperlink" Target="https://www.cahealthynailsalons.org/" TargetMode="External"/><Relationship Id="rId19" Type="http://schemas.openxmlformats.org/officeDocument/2006/relationships/hyperlink" Target="https://www.sciencedirect.com/science/article/pii/S2405665021000068" TargetMode="External"/><Relationship Id="rId31" Type="http://schemas.openxmlformats.org/officeDocument/2006/relationships/hyperlink" Target="https://www.bmj.com/content/384/bmj.q354"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nytimes.com/2015/05/11/nyregion/nail-salon-workers-in-nyc-face-hazardous-chemicals.html" TargetMode="External"/><Relationship Id="rId14" Type="http://schemas.openxmlformats.org/officeDocument/2006/relationships/hyperlink" Target="https://edition.cnn.com/2021/02/20/health/baby-brain-damage-plastic-phthalates-wellness/index.html" TargetMode="External"/><Relationship Id="rId22" Type="http://schemas.openxmlformats.org/officeDocument/2006/relationships/hyperlink" Target="https://pubmed.ncbi.nlm.nih.gov/37429725/" TargetMode="External"/><Relationship Id="rId27" Type="http://schemas.openxmlformats.org/officeDocument/2006/relationships/hyperlink" Target="https://www.ncbi.nlm.nih.gov/pmc/articles/PMC4418732/" TargetMode="External"/><Relationship Id="rId30" Type="http://schemas.openxmlformats.org/officeDocument/2006/relationships/hyperlink" Target="https://www.wen.org.uk/wp-content/uploads/Reproductive-justice-and-the-climate-emergency-in-the-UK-Full-paper.pdf" TargetMode="External"/><Relationship Id="rId35" Type="http://schemas.openxmlformats.org/officeDocument/2006/relationships/hyperlink" Target="https://www.nih.gov/news-events/news-releases/high-levels-particulate-air-pollution-associated-increased-breast-cancer-incidence" TargetMode="External"/><Relationship Id="rId43" Type="http://schemas.openxmlformats.org/officeDocument/2006/relationships/customXml" Target="../customXml/item2.xml"/><Relationship Id="rId8" Type="http://schemas.openxmlformats.org/officeDocument/2006/relationships/hyperlink" Target="https://www.niehs.nih.gov/newsreleases/detail/941251" TargetMode="External"/><Relationship Id="rId3" Type="http://schemas.openxmlformats.org/officeDocument/2006/relationships/settings" Target="settings.xml"/><Relationship Id="rId12" Type="http://schemas.openxmlformats.org/officeDocument/2006/relationships/hyperlink" Target="https://www.ncbi.nlm.nih.gov/pmc/articles/PMC5771868/" TargetMode="External"/><Relationship Id="rId17" Type="http://schemas.openxmlformats.org/officeDocument/2006/relationships/hyperlink" Target="https://www.wen.org.uk/wp-content/uploads/FEM-GND-POLICY-PAPER-2.pdf" TargetMode="External"/><Relationship Id="rId25" Type="http://schemas.openxmlformats.org/officeDocument/2006/relationships/hyperlink" Target="https://world.kbs.co.kr/service/news_view.htm?lang=e&amp;Seq_Code=184405" TargetMode="External"/><Relationship Id="rId33" Type="http://schemas.openxmlformats.org/officeDocument/2006/relationships/hyperlink" Target="https://www.bbc.com/news/world-asia-india-68575943" TargetMode="External"/><Relationship Id="rId38" Type="http://schemas.openxmlformats.org/officeDocument/2006/relationships/hyperlink" Target="https://ipen.org/sites/default/files/documents/ipen-gender-chemicals-report-v1_6dw-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Doctype xmlns="d42e65b2-cf21-49c1-b27d-d23f90380c0e">input</Doctype>
    <Contributor xmlns="d42e65b2-cf21-49c1-b27d-d23f90380c0e">The Alliance for Cancer Prevention, Women's Environmental Network, and From Pink to Prevention.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952B0CB-7DC9-4E36-B4D8-BF10AAD54330}"/>
</file>

<file path=customXml/itemProps2.xml><?xml version="1.0" encoding="utf-8"?>
<ds:datastoreItem xmlns:ds="http://schemas.openxmlformats.org/officeDocument/2006/customXml" ds:itemID="{A7F2031C-AB5C-4129-9F64-5C7C9BA95277}"/>
</file>

<file path=customXml/itemProps3.xml><?xml version="1.0" encoding="utf-8"?>
<ds:datastoreItem xmlns:ds="http://schemas.openxmlformats.org/officeDocument/2006/customXml" ds:itemID="{5D6389EF-0D61-42A0-A1D4-936E8EC62106}"/>
</file>

<file path=docProps/app.xml><?xml version="1.0" encoding="utf-8"?>
<Properties xmlns="http://schemas.openxmlformats.org/officeDocument/2006/extended-properties" xmlns:vt="http://schemas.openxmlformats.org/officeDocument/2006/docPropsVTypes">
  <Template>Normal</Template>
  <TotalTime>1</TotalTime>
  <Pages>6</Pages>
  <Words>2323</Words>
  <Characters>15309</Characters>
  <Application>Microsoft Office Word</Application>
  <DocSecurity>0</DocSecurity>
  <Lines>286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Lynn</dc:creator>
  <cp:keywords/>
  <dc:description/>
  <cp:lastModifiedBy>helen Lynn</cp:lastModifiedBy>
  <cp:revision>3</cp:revision>
  <dcterms:created xsi:type="dcterms:W3CDTF">2024-03-28T13:25:00Z</dcterms:created>
  <dcterms:modified xsi:type="dcterms:W3CDTF">2024-03-28T13:26:00Z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