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1463" w:rsidRDefault="00311325">
      <w:pPr>
        <w:spacing w:before="280" w:after="280" w:line="240" w:lineRule="auto"/>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 xml:space="preserve">Call for submission of written contributions for the elaboration of a study </w:t>
      </w:r>
      <w:proofErr w:type="gramStart"/>
      <w:r>
        <w:rPr>
          <w:rFonts w:ascii="Helvetica Neue" w:eastAsia="Helvetica Neue" w:hAnsi="Helvetica Neue" w:cs="Helvetica Neue"/>
          <w:b/>
          <w:sz w:val="25"/>
          <w:szCs w:val="25"/>
        </w:rPr>
        <w:t>on the situation of</w:t>
      </w:r>
      <w:proofErr w:type="gramEnd"/>
      <w:r>
        <w:rPr>
          <w:rFonts w:ascii="Helvetica Neue" w:eastAsia="Helvetica Neue" w:hAnsi="Helvetica Neue" w:cs="Helvetica Neue"/>
          <w:b/>
          <w:sz w:val="25"/>
          <w:szCs w:val="25"/>
        </w:rPr>
        <w:t xml:space="preserve"> the violations and abuses of human rights rooted in harmful practices related to accusations of witchcraft and ritual attacks, as well as stigmatization</w:t>
      </w:r>
    </w:p>
    <w:p w14:paraId="00000002" w14:textId="77777777" w:rsidR="00EE1463" w:rsidRDefault="00311325">
      <w:pPr>
        <w:spacing w:before="280" w:after="280" w:line="240" w:lineRule="auto"/>
        <w:jc w:val="both"/>
        <w:rPr>
          <w:rFonts w:ascii="Helvetica Neue" w:eastAsia="Helvetica Neue" w:hAnsi="Helvetica Neue" w:cs="Helvetica Neue"/>
          <w:smallCaps/>
          <w:sz w:val="25"/>
          <w:szCs w:val="25"/>
        </w:rPr>
      </w:pPr>
      <w:r>
        <w:rPr>
          <w:rFonts w:ascii="Helvetica Neue" w:eastAsia="Helvetica Neue" w:hAnsi="Helvetica Neue" w:cs="Helvetica Neue"/>
          <w:smallCaps/>
          <w:sz w:val="25"/>
          <w:szCs w:val="25"/>
        </w:rPr>
        <w:t>ISSUED BY</w:t>
      </w:r>
    </w:p>
    <w:p w14:paraId="00000003" w14:textId="77777777" w:rsidR="00EE1463" w:rsidRDefault="00311325">
      <w:pPr>
        <w:spacing w:before="280" w:after="280" w:line="240" w:lineRule="auto"/>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Office of the High Commissioner for Human Rights</w:t>
      </w:r>
    </w:p>
    <w:p w14:paraId="00000004" w14:textId="77777777" w:rsidR="00EE1463" w:rsidRDefault="00311325">
      <w:pPr>
        <w:spacing w:before="280" w:after="280" w:line="240" w:lineRule="auto"/>
        <w:jc w:val="both"/>
        <w:rPr>
          <w:rFonts w:ascii="Helvetica Neue" w:eastAsia="Helvetica Neue" w:hAnsi="Helvetica Neue" w:cs="Helvetica Neue"/>
          <w:smallCaps/>
          <w:sz w:val="25"/>
          <w:szCs w:val="25"/>
        </w:rPr>
      </w:pPr>
      <w:r>
        <w:rPr>
          <w:rFonts w:ascii="Helvetica Neue" w:eastAsia="Helvetica Neue" w:hAnsi="Helvetica Neue" w:cs="Helvetica Neue"/>
          <w:smallCaps/>
          <w:sz w:val="25"/>
          <w:szCs w:val="25"/>
        </w:rPr>
        <w:t>DEADLINE</w:t>
      </w:r>
    </w:p>
    <w:p w14:paraId="00000005" w14:textId="77777777" w:rsidR="00EE1463" w:rsidRDefault="00311325">
      <w:pPr>
        <w:spacing w:before="280" w:after="280" w:line="240" w:lineRule="auto"/>
        <w:jc w:val="both"/>
        <w:rPr>
          <w:rFonts w:ascii="Helvetica Neue" w:eastAsia="Helvetica Neue" w:hAnsi="Helvetica Neue" w:cs="Helvetica Neue"/>
          <w:b/>
          <w:sz w:val="25"/>
          <w:szCs w:val="25"/>
        </w:rPr>
      </w:pPr>
      <w:r>
        <w:rPr>
          <w:rFonts w:ascii="Helvetica Neue" w:eastAsia="Helvetica Neue" w:hAnsi="Helvetica Neue" w:cs="Helvetica Neue"/>
          <w:b/>
          <w:sz w:val="25"/>
          <w:szCs w:val="25"/>
        </w:rPr>
        <w:t>18 September 2022</w:t>
      </w:r>
    </w:p>
    <w:p w14:paraId="00000006" w14:textId="77777777" w:rsidR="00EE1463" w:rsidRDefault="00311325">
      <w:pPr>
        <w:spacing w:after="0" w:line="240" w:lineRule="auto"/>
        <w:jc w:val="both"/>
        <w:rPr>
          <w:rFonts w:ascii="Helvetica Neue" w:eastAsia="Helvetica Neue" w:hAnsi="Helvetica Neue" w:cs="Helvetica Neue"/>
          <w:sz w:val="25"/>
          <w:szCs w:val="25"/>
        </w:rPr>
      </w:pPr>
      <w:r>
        <w:rPr>
          <w:rFonts w:ascii="Helvetica Neue" w:eastAsia="Helvetica Neue" w:hAnsi="Helvetica Neue" w:cs="Helvetica Neue"/>
          <w:b/>
          <w:sz w:val="25"/>
          <w:szCs w:val="25"/>
        </w:rPr>
        <w:t>Purpose</w:t>
      </w:r>
      <w:r>
        <w:rPr>
          <w:rFonts w:ascii="Helvetica Neue" w:eastAsia="Helvetica Neue" w:hAnsi="Helvetica Neue" w:cs="Helvetica Neue"/>
          <w:sz w:val="25"/>
          <w:szCs w:val="25"/>
        </w:rPr>
        <w:t xml:space="preserve"> To inform the drafting by OHCHR of the study requested by Human Rights Council resolution 47/8 </w:t>
      </w:r>
      <w:proofErr w:type="gramStart"/>
      <w:r>
        <w:rPr>
          <w:rFonts w:ascii="Helvetica Neue" w:eastAsia="Helvetica Neue" w:hAnsi="Helvetica Neue" w:cs="Helvetica Neue"/>
          <w:sz w:val="25"/>
          <w:szCs w:val="25"/>
        </w:rPr>
        <w:t>on the situation of</w:t>
      </w:r>
      <w:proofErr w:type="gramEnd"/>
      <w:r>
        <w:rPr>
          <w:rFonts w:ascii="Helvetica Neue" w:eastAsia="Helvetica Neue" w:hAnsi="Helvetica Neue" w:cs="Helvetica Neue"/>
          <w:sz w:val="25"/>
          <w:szCs w:val="25"/>
        </w:rPr>
        <w:t xml:space="preserve"> the violations and abuses of human rights rooted in harmful practices related to accusations of witchcraft and ritual attacks, as well as stigmatization.</w:t>
      </w:r>
    </w:p>
    <w:p w14:paraId="00000007" w14:textId="77777777" w:rsidR="00EE1463" w:rsidRDefault="00311325">
      <w:pPr>
        <w:spacing w:before="280" w:after="280" w:line="240" w:lineRule="auto"/>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OHCHR invites Member States and other relevant stakeholders, including the United Nations Secretariat and relevant bodies, representatives of subregional and regional organizations, international human rights mechanisms, national human rights institutions, and non-governmental organizations to provide written inputs to help OHCHR to prepare a study </w:t>
      </w:r>
      <w:proofErr w:type="gramStart"/>
      <w:r>
        <w:rPr>
          <w:rFonts w:ascii="Helvetica Neue" w:eastAsia="Helvetica Neue" w:hAnsi="Helvetica Neue" w:cs="Helvetica Neue"/>
          <w:sz w:val="25"/>
          <w:szCs w:val="25"/>
        </w:rPr>
        <w:t>on the situation of</w:t>
      </w:r>
      <w:proofErr w:type="gramEnd"/>
      <w:r>
        <w:rPr>
          <w:rFonts w:ascii="Helvetica Neue" w:eastAsia="Helvetica Neue" w:hAnsi="Helvetica Neue" w:cs="Helvetica Neue"/>
          <w:sz w:val="25"/>
          <w:szCs w:val="25"/>
        </w:rPr>
        <w:t xml:space="preserve"> the violations and abuses of human rights rooted in harmful practices related to accusations of witchcraft and ritual attacks, as well as stigmatization.</w:t>
      </w:r>
    </w:p>
    <w:p w14:paraId="00000008" w14:textId="77777777" w:rsidR="00EE1463" w:rsidRDefault="00311325">
      <w:pPr>
        <w:spacing w:before="280" w:after="280" w:line="240" w:lineRule="auto"/>
        <w:jc w:val="both"/>
        <w:rPr>
          <w:rFonts w:ascii="Helvetica Neue" w:eastAsia="Helvetica Neue" w:hAnsi="Helvetica Neue" w:cs="Helvetica Neue"/>
          <w:sz w:val="25"/>
          <w:szCs w:val="25"/>
        </w:rPr>
      </w:pPr>
      <w:r>
        <w:rPr>
          <w:rFonts w:ascii="Helvetica Neue" w:eastAsia="Helvetica Neue" w:hAnsi="Helvetica Neue" w:cs="Helvetica Neue"/>
          <w:sz w:val="25"/>
          <w:szCs w:val="25"/>
        </w:rPr>
        <w:t>Structure of inputs and key questions</w:t>
      </w:r>
    </w:p>
    <w:p w14:paraId="00000009" w14:textId="77777777" w:rsidR="00EE1463" w:rsidRDefault="00311325">
      <w:pPr>
        <w:numPr>
          <w:ilvl w:val="0"/>
          <w:numId w:val="11"/>
        </w:numPr>
        <w:spacing w:before="280" w:after="0" w:line="240" w:lineRule="auto"/>
        <w:jc w:val="both"/>
        <w:rPr>
          <w:rFonts w:ascii="Helvetica Neue" w:eastAsia="Helvetica Neue" w:hAnsi="Helvetica Neue" w:cs="Helvetica Neue"/>
          <w:sz w:val="25"/>
          <w:szCs w:val="25"/>
        </w:rPr>
      </w:pPr>
      <w:r>
        <w:rPr>
          <w:rFonts w:ascii="Helvetica Neue" w:eastAsia="Helvetica Neue" w:hAnsi="Helvetica Neue" w:cs="Helvetica Neue"/>
          <w:b/>
          <w:sz w:val="25"/>
          <w:szCs w:val="25"/>
        </w:rPr>
        <w:t>Measures to ensure the elimination of harmful practices amounting to human rights violations related to accusations of witchcraft and ritual attacks</w:t>
      </w:r>
    </w:p>
    <w:p w14:paraId="0000000A" w14:textId="77777777" w:rsidR="00EE1463" w:rsidRPr="00514A60" w:rsidRDefault="00311325">
      <w:pPr>
        <w:numPr>
          <w:ilvl w:val="1"/>
          <w:numId w:val="11"/>
        </w:numPr>
        <w:spacing w:after="0" w:line="240" w:lineRule="auto"/>
        <w:jc w:val="both"/>
        <w:rPr>
          <w:rFonts w:ascii="Helvetica Neue" w:eastAsia="Helvetica Neue" w:hAnsi="Helvetica Neue" w:cs="Helvetica Neue"/>
          <w:b/>
          <w:bCs/>
          <w:sz w:val="25"/>
          <w:szCs w:val="25"/>
        </w:rPr>
      </w:pPr>
      <w:r w:rsidRPr="00514A60">
        <w:rPr>
          <w:rFonts w:ascii="Helvetica Neue" w:eastAsia="Helvetica Neue" w:hAnsi="Helvetica Neue" w:cs="Helvetica Neue"/>
          <w:b/>
          <w:bCs/>
          <w:sz w:val="25"/>
          <w:szCs w:val="25"/>
        </w:rPr>
        <w:t>What measures have been put in place, including legal and policy ones, to ensure the elimination of harmful practices amounting to human rights violations related to accusations of witchcraft and ritual attacks, as well as stigmatization?</w:t>
      </w:r>
    </w:p>
    <w:p w14:paraId="0203AA2F" w14:textId="77777777" w:rsidR="000446B3" w:rsidRDefault="000446B3">
      <w:pPr>
        <w:spacing w:line="276" w:lineRule="auto"/>
        <w:ind w:left="720"/>
        <w:jc w:val="both"/>
        <w:rPr>
          <w:rFonts w:ascii="Helvetica Neue" w:eastAsia="Helvetica Neue" w:hAnsi="Helvetica Neue" w:cs="Helvetica Neue"/>
          <w:sz w:val="25"/>
          <w:szCs w:val="25"/>
        </w:rPr>
      </w:pPr>
    </w:p>
    <w:p w14:paraId="0000000C" w14:textId="38B4887F" w:rsidR="00EE1463" w:rsidRDefault="00311325">
      <w:pPr>
        <w:spacing w:line="276" w:lineRule="auto"/>
        <w:ind w:left="720"/>
        <w:jc w:val="both"/>
        <w:rPr>
          <w:rFonts w:ascii="Helvetica Neue" w:eastAsia="Helvetica Neue" w:hAnsi="Helvetica Neue" w:cs="Helvetica Neue"/>
          <w:sz w:val="25"/>
          <w:szCs w:val="25"/>
        </w:rPr>
      </w:pPr>
      <w:r>
        <w:rPr>
          <w:rFonts w:ascii="Helvetica Neue" w:eastAsia="Helvetica Neue" w:hAnsi="Helvetica Neue" w:cs="Helvetica Neue"/>
          <w:sz w:val="25"/>
          <w:szCs w:val="25"/>
        </w:rPr>
        <w:t>In the elimination of harmful practices, the following measures were put in place</w:t>
      </w:r>
      <w:r w:rsidR="00F80F4C">
        <w:rPr>
          <w:rFonts w:ascii="Helvetica Neue" w:eastAsia="Helvetica Neue" w:hAnsi="Helvetica Neue" w:cs="Helvetica Neue"/>
          <w:sz w:val="25"/>
          <w:szCs w:val="25"/>
        </w:rPr>
        <w:t xml:space="preserve"> to address the practices in Nigeria:</w:t>
      </w:r>
    </w:p>
    <w:p w14:paraId="0000000D" w14:textId="77777777" w:rsidR="00EE1463" w:rsidRDefault="00311325">
      <w:pPr>
        <w:spacing w:after="0" w:line="276" w:lineRule="auto"/>
        <w:ind w:left="1440" w:hanging="360"/>
        <w:jc w:val="both"/>
        <w:rPr>
          <w:rFonts w:ascii="Helvetica Neue" w:eastAsia="Helvetica Neue" w:hAnsi="Helvetica Neue" w:cs="Helvetica Neue"/>
          <w:sz w:val="25"/>
          <w:szCs w:val="25"/>
        </w:rPr>
      </w:pPr>
      <w:r>
        <w:rPr>
          <w:rFonts w:ascii="Helvetica Neue" w:eastAsia="Helvetica Neue" w:hAnsi="Helvetica Neue" w:cs="Helvetica Neue"/>
          <w:sz w:val="25"/>
          <w:szCs w:val="25"/>
        </w:rPr>
        <w:t>a.</w:t>
      </w:r>
      <w:r>
        <w:rPr>
          <w:rFonts w:ascii="Helvetica Neue" w:eastAsia="Helvetica Neue" w:hAnsi="Helvetica Neue" w:cs="Helvetica Neue"/>
          <w:sz w:val="25"/>
          <w:szCs w:val="25"/>
        </w:rPr>
        <w:tab/>
        <w:t xml:space="preserve">The Violence Against Persons (Prohibition) Act was enacted in 2015 (VAPP Act). This Act prohibits all forms of violence against persons in private and </w:t>
      </w:r>
      <w:r>
        <w:rPr>
          <w:rFonts w:ascii="Helvetica Neue" w:eastAsia="Helvetica Neue" w:hAnsi="Helvetica Neue" w:cs="Helvetica Neue"/>
          <w:sz w:val="25"/>
          <w:szCs w:val="25"/>
        </w:rPr>
        <w:lastRenderedPageBreak/>
        <w:t xml:space="preserve">public life and provides protection and effective remedies for victims and punishment of offenders. </w:t>
      </w:r>
    </w:p>
    <w:p w14:paraId="0000000E" w14:textId="77777777" w:rsidR="00EE1463" w:rsidRDefault="00311325">
      <w:pPr>
        <w:spacing w:line="276" w:lineRule="auto"/>
        <w:ind w:left="1440" w:hanging="360"/>
        <w:jc w:val="both"/>
        <w:rPr>
          <w:rFonts w:ascii="Helvetica Neue" w:eastAsia="Helvetica Neue" w:hAnsi="Helvetica Neue" w:cs="Helvetica Neue"/>
          <w:sz w:val="25"/>
          <w:szCs w:val="25"/>
        </w:rPr>
      </w:pPr>
      <w:r>
        <w:rPr>
          <w:rFonts w:ascii="Helvetica Neue" w:eastAsia="Helvetica Neue" w:hAnsi="Helvetica Neue" w:cs="Helvetica Neue"/>
          <w:sz w:val="25"/>
          <w:szCs w:val="25"/>
        </w:rPr>
        <w:t>b.</w:t>
      </w:r>
      <w:r>
        <w:rPr>
          <w:rFonts w:ascii="Helvetica Neue" w:eastAsia="Helvetica Neue" w:hAnsi="Helvetica Neue" w:cs="Helvetica Neue"/>
          <w:sz w:val="25"/>
          <w:szCs w:val="25"/>
        </w:rPr>
        <w:tab/>
        <w:t xml:space="preserve">The enactment of the Child’s Rights Act which </w:t>
      </w:r>
      <w:r>
        <w:rPr>
          <w:rFonts w:ascii="Helvetica Neue" w:eastAsia="Helvetica Neue" w:hAnsi="Helvetica Neue" w:cs="Helvetica Neue"/>
          <w:sz w:val="24"/>
          <w:szCs w:val="24"/>
        </w:rPr>
        <w:t>guarantees the rights of all children in Nigeria, providing for the best interest of a child to be of paramount consideration in all actions. It also provides for a child to be given protection and care necessary for his or her wellbeing.</w:t>
      </w:r>
    </w:p>
    <w:p w14:paraId="0000000F" w14:textId="5154C9ED" w:rsidR="00EE1463" w:rsidRDefault="00311325">
      <w:pPr>
        <w:spacing w:line="276" w:lineRule="auto"/>
        <w:ind w:left="1440" w:hanging="360"/>
        <w:jc w:val="both"/>
        <w:rPr>
          <w:rFonts w:ascii="Helvetica Neue" w:eastAsia="Helvetica Neue" w:hAnsi="Helvetica Neue" w:cs="Helvetica Neue"/>
          <w:sz w:val="25"/>
          <w:szCs w:val="25"/>
        </w:rPr>
      </w:pPr>
      <w:r>
        <w:rPr>
          <w:rFonts w:ascii="Helvetica Neue" w:eastAsia="Helvetica Neue" w:hAnsi="Helvetica Neue" w:cs="Helvetica Neue"/>
          <w:sz w:val="25"/>
          <w:szCs w:val="25"/>
        </w:rPr>
        <w:t>c.</w:t>
      </w:r>
      <w:r>
        <w:rPr>
          <w:rFonts w:ascii="Helvetica Neue" w:eastAsia="Helvetica Neue" w:hAnsi="Helvetica Neue" w:cs="Helvetica Neue"/>
          <w:sz w:val="25"/>
          <w:szCs w:val="25"/>
        </w:rPr>
        <w:tab/>
        <w:t xml:space="preserve">The Criminal Code Act provides in Section 210 that any person who accuses any person of being a witch or having the power of witchcraft; or makes or takes part in making, selling or using, invocation, worship or possessing any juju, drug or charm or control over any human remains connected with witchcraft, human sacrifice or other unlawful practice; is guilty of a </w:t>
      </w:r>
      <w:r w:rsidR="00945AA0">
        <w:rPr>
          <w:rFonts w:ascii="Helvetica Neue" w:eastAsia="Helvetica Neue" w:hAnsi="Helvetica Neue" w:cs="Helvetica Neue"/>
          <w:sz w:val="25"/>
          <w:szCs w:val="25"/>
        </w:rPr>
        <w:t>misdemeanor</w:t>
      </w:r>
      <w:r>
        <w:rPr>
          <w:rFonts w:ascii="Helvetica Neue" w:eastAsia="Helvetica Neue" w:hAnsi="Helvetica Neue" w:cs="Helvetica Neue"/>
          <w:sz w:val="25"/>
          <w:szCs w:val="25"/>
        </w:rPr>
        <w:t xml:space="preserve"> and is liable to imprisonment for two years.</w:t>
      </w:r>
    </w:p>
    <w:p w14:paraId="00000010" w14:textId="705FCF97" w:rsidR="00EE1463" w:rsidRDefault="00311325">
      <w:pPr>
        <w:spacing w:line="276" w:lineRule="auto"/>
        <w:ind w:left="1440" w:hanging="360"/>
        <w:jc w:val="both"/>
        <w:rPr>
          <w:rFonts w:ascii="Helvetica Neue" w:eastAsia="Helvetica Neue" w:hAnsi="Helvetica Neue" w:cs="Helvetica Neue"/>
          <w:sz w:val="25"/>
          <w:szCs w:val="25"/>
        </w:rPr>
      </w:pPr>
      <w:r>
        <w:rPr>
          <w:rFonts w:ascii="Helvetica Neue" w:eastAsia="Helvetica Neue" w:hAnsi="Helvetica Neue" w:cs="Helvetica Neue"/>
          <w:sz w:val="25"/>
          <w:szCs w:val="25"/>
        </w:rPr>
        <w:t>d.</w:t>
      </w:r>
      <w:r>
        <w:rPr>
          <w:rFonts w:ascii="Helvetica Neue" w:eastAsia="Helvetica Neue" w:hAnsi="Helvetica Neue" w:cs="Helvetica Neue"/>
          <w:sz w:val="25"/>
          <w:szCs w:val="25"/>
        </w:rPr>
        <w:tab/>
        <w:t xml:space="preserve"> The development of the National Policy on Albinism 2012</w:t>
      </w:r>
      <w:r w:rsidR="00F80F4C">
        <w:rPr>
          <w:rFonts w:ascii="Helvetica Neue" w:eastAsia="Helvetica Neue" w:hAnsi="Helvetica Neue" w:cs="Helvetica Neue"/>
          <w:sz w:val="25"/>
          <w:szCs w:val="25"/>
        </w:rPr>
        <w:t>.</w:t>
      </w:r>
    </w:p>
    <w:p w14:paraId="00000011" w14:textId="77777777" w:rsidR="00EE1463" w:rsidRDefault="00311325">
      <w:pPr>
        <w:spacing w:line="276" w:lineRule="auto"/>
        <w:ind w:left="1440" w:hanging="360"/>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e. The National Human Rights Commission in collaboration with Pillars of Hope Africa Initiative (POHAI) created a drama series SILENT PREJUDICE on Africa Independent Television (AIT). The series condemns the violations of </w:t>
      </w:r>
      <w:proofErr w:type="spellStart"/>
      <w:r>
        <w:rPr>
          <w:rFonts w:ascii="Helvetica Neue" w:eastAsia="Helvetica Neue" w:hAnsi="Helvetica Neue" w:cs="Helvetica Neue"/>
          <w:sz w:val="25"/>
          <w:szCs w:val="25"/>
        </w:rPr>
        <w:t>Osu</w:t>
      </w:r>
      <w:proofErr w:type="spellEnd"/>
      <w:r>
        <w:rPr>
          <w:rFonts w:ascii="Helvetica Neue" w:eastAsia="Helvetica Neue" w:hAnsi="Helvetica Neue" w:cs="Helvetica Neue"/>
          <w:sz w:val="25"/>
          <w:szCs w:val="25"/>
        </w:rPr>
        <w:t xml:space="preserve"> discriminatory Caste System in some parts of Nigeria. </w:t>
      </w:r>
    </w:p>
    <w:p w14:paraId="00000012" w14:textId="77777777" w:rsidR="00EE1463" w:rsidRDefault="00311325">
      <w:pPr>
        <w:spacing w:line="276" w:lineRule="auto"/>
        <w:ind w:left="1440" w:hanging="360"/>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f. </w:t>
      </w:r>
      <w:r>
        <w:rPr>
          <w:rFonts w:ascii="Helvetica Neue" w:eastAsia="Helvetica Neue" w:hAnsi="Helvetica Neue" w:cs="Helvetica Neue"/>
          <w:sz w:val="25"/>
          <w:szCs w:val="25"/>
        </w:rPr>
        <w:tab/>
        <w:t xml:space="preserve">The National Human Rights Commission had spearheaded </w:t>
      </w:r>
      <w:proofErr w:type="gramStart"/>
      <w:r>
        <w:rPr>
          <w:rFonts w:ascii="Helvetica Neue" w:eastAsia="Helvetica Neue" w:hAnsi="Helvetica Neue" w:cs="Helvetica Neue"/>
          <w:sz w:val="25"/>
          <w:szCs w:val="25"/>
        </w:rPr>
        <w:t>a number of</w:t>
      </w:r>
      <w:proofErr w:type="gramEnd"/>
      <w:r>
        <w:rPr>
          <w:rFonts w:ascii="Helvetica Neue" w:eastAsia="Helvetica Neue" w:hAnsi="Helvetica Neue" w:cs="Helvetica Neue"/>
          <w:sz w:val="25"/>
          <w:szCs w:val="25"/>
        </w:rPr>
        <w:t xml:space="preserve"> public hearings across the states to address issues of SGBV, widowhood violations/ inheritance, domestic violence and other discriminatory practices.</w:t>
      </w:r>
    </w:p>
    <w:p w14:paraId="00000013" w14:textId="77777777" w:rsidR="00EE1463" w:rsidRDefault="00EE1463">
      <w:pPr>
        <w:spacing w:after="0" w:line="240" w:lineRule="auto"/>
        <w:jc w:val="both"/>
        <w:rPr>
          <w:rFonts w:ascii="Helvetica Neue" w:eastAsia="Helvetica Neue" w:hAnsi="Helvetica Neue" w:cs="Helvetica Neue"/>
          <w:sz w:val="25"/>
          <w:szCs w:val="25"/>
        </w:rPr>
      </w:pPr>
    </w:p>
    <w:p w14:paraId="00000014" w14:textId="77777777" w:rsidR="00EE1463" w:rsidRPr="00514A60" w:rsidRDefault="00311325">
      <w:pPr>
        <w:numPr>
          <w:ilvl w:val="1"/>
          <w:numId w:val="11"/>
        </w:numPr>
        <w:spacing w:after="0" w:line="240" w:lineRule="auto"/>
        <w:jc w:val="both"/>
        <w:rPr>
          <w:rFonts w:ascii="Helvetica Neue" w:eastAsia="Helvetica Neue" w:hAnsi="Helvetica Neue" w:cs="Helvetica Neue"/>
          <w:b/>
          <w:bCs/>
          <w:sz w:val="25"/>
          <w:szCs w:val="25"/>
        </w:rPr>
      </w:pPr>
      <w:r w:rsidRPr="00514A60">
        <w:rPr>
          <w:rFonts w:ascii="Helvetica Neue" w:eastAsia="Helvetica Neue" w:hAnsi="Helvetica Neue" w:cs="Helvetica Neue"/>
          <w:b/>
          <w:bCs/>
          <w:sz w:val="25"/>
          <w:szCs w:val="25"/>
        </w:rPr>
        <w:t>What measures have been undertaken 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w:t>
      </w:r>
    </w:p>
    <w:p w14:paraId="294F6FDB" w14:textId="77777777" w:rsidR="00514A60" w:rsidRDefault="00514A60">
      <w:pPr>
        <w:spacing w:after="0" w:line="240" w:lineRule="auto"/>
        <w:ind w:left="1440"/>
        <w:jc w:val="both"/>
        <w:rPr>
          <w:rFonts w:ascii="Helvetica Neue" w:eastAsia="Helvetica Neue" w:hAnsi="Helvetica Neue" w:cs="Helvetica Neue"/>
          <w:sz w:val="25"/>
          <w:szCs w:val="25"/>
        </w:rPr>
      </w:pPr>
    </w:p>
    <w:p w14:paraId="00000016" w14:textId="6AA19CA6" w:rsidR="00EE1463" w:rsidRDefault="00311325">
      <w:pPr>
        <w:spacing w:after="0" w:line="240" w:lineRule="auto"/>
        <w:ind w:left="1440"/>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following measures have been undertaken to prevent violation of the above-listed rights</w:t>
      </w:r>
      <w:r w:rsidR="00F80F4C">
        <w:rPr>
          <w:rFonts w:ascii="Helvetica Neue" w:eastAsia="Helvetica Neue" w:hAnsi="Helvetica Neue" w:cs="Helvetica Neue"/>
          <w:sz w:val="25"/>
          <w:szCs w:val="25"/>
        </w:rPr>
        <w:t xml:space="preserve"> in Nigeria:</w:t>
      </w:r>
    </w:p>
    <w:p w14:paraId="00000017" w14:textId="77777777" w:rsidR="00EE1463" w:rsidRDefault="00EE1463" w:rsidP="00945AA0">
      <w:pPr>
        <w:spacing w:after="0" w:line="240" w:lineRule="auto"/>
        <w:ind w:left="1418" w:hanging="567"/>
        <w:jc w:val="both"/>
        <w:rPr>
          <w:rFonts w:ascii="Helvetica Neue" w:eastAsia="Helvetica Neue" w:hAnsi="Helvetica Neue" w:cs="Helvetica Neue"/>
          <w:sz w:val="25"/>
          <w:szCs w:val="25"/>
        </w:rPr>
      </w:pPr>
    </w:p>
    <w:p w14:paraId="00000018" w14:textId="77777777" w:rsidR="00EE1463" w:rsidRDefault="00311325" w:rsidP="00945AA0">
      <w:pPr>
        <w:numPr>
          <w:ilvl w:val="0"/>
          <w:numId w:val="10"/>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Constitution of the Federal Republic of Nigeria, 1999 (as amended): Chapter IV of this constitution provides guidelines for the prevention of such </w:t>
      </w:r>
      <w:r>
        <w:rPr>
          <w:rFonts w:ascii="Helvetica Neue" w:eastAsia="Helvetica Neue" w:hAnsi="Helvetica Neue" w:cs="Helvetica Neue"/>
          <w:sz w:val="25"/>
          <w:szCs w:val="25"/>
        </w:rPr>
        <w:lastRenderedPageBreak/>
        <w:t>violations which are applied when dealing with accusations of witchcraft, ritual attacks and all other such practices. All law enforcement agencies are mandated to comply with these provisions in the discharge of their duties.</w:t>
      </w:r>
    </w:p>
    <w:p w14:paraId="00000019" w14:textId="77777777" w:rsidR="00EE1463" w:rsidRDefault="00311325" w:rsidP="00945AA0">
      <w:pPr>
        <w:numPr>
          <w:ilvl w:val="0"/>
          <w:numId w:val="10"/>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National Human Rights Commission has commenced nationwide training of law enforcement agents on the protection of human rights in the discharge of their duties with a view to preventing further violation/harm.</w:t>
      </w:r>
    </w:p>
    <w:p w14:paraId="0000001A" w14:textId="77777777" w:rsidR="00EE1463" w:rsidRDefault="00311325" w:rsidP="00945AA0">
      <w:pPr>
        <w:numPr>
          <w:ilvl w:val="0"/>
          <w:numId w:val="10"/>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Centre for Civilians in Conflict (CIVIC) developed a mobile application for rules of engagement for the military in times of conflict. The focus of the app is for the Military to avoid causing harm to civilians and avoiding situations where civilians are not treated as “collateral damage”.</w:t>
      </w:r>
    </w:p>
    <w:p w14:paraId="0000001B" w14:textId="5F69EFAC" w:rsidR="00EE1463" w:rsidRDefault="00311325" w:rsidP="00945AA0">
      <w:pPr>
        <w:numPr>
          <w:ilvl w:val="0"/>
          <w:numId w:val="10"/>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National Human Rights Commission in collaboration with CLEEN Foundation created an automated complaint reporting database on Human Rights violations in Nigeria. The app is</w:t>
      </w:r>
      <w:r w:rsidR="002F5274">
        <w:rPr>
          <w:rFonts w:ascii="Helvetica Neue" w:eastAsia="Helvetica Neue" w:hAnsi="Helvetica Neue" w:cs="Helvetica Neue"/>
          <w:sz w:val="25"/>
          <w:szCs w:val="25"/>
        </w:rPr>
        <w:t xml:space="preserve"> </w:t>
      </w:r>
      <w:r>
        <w:rPr>
          <w:rFonts w:ascii="Helvetica Neue" w:eastAsia="Helvetica Neue" w:hAnsi="Helvetica Neue" w:cs="Helvetica Neue"/>
          <w:sz w:val="25"/>
          <w:szCs w:val="25"/>
        </w:rPr>
        <w:t>to help Nigerians speedily report violations from anywhere at any time. It also provides users of the app an opportunity to upload pictures from the scenes of violations.</w:t>
      </w:r>
    </w:p>
    <w:p w14:paraId="0000001C"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1D" w14:textId="388787F9" w:rsidR="00EE1463" w:rsidRPr="00514A60" w:rsidRDefault="00311325">
      <w:pPr>
        <w:numPr>
          <w:ilvl w:val="1"/>
          <w:numId w:val="11"/>
        </w:numPr>
        <w:spacing w:after="0" w:line="240" w:lineRule="auto"/>
        <w:jc w:val="both"/>
        <w:rPr>
          <w:rFonts w:ascii="Helvetica Neue" w:eastAsia="Helvetica Neue" w:hAnsi="Helvetica Neue" w:cs="Helvetica Neue"/>
          <w:b/>
          <w:bCs/>
          <w:sz w:val="25"/>
          <w:szCs w:val="25"/>
        </w:rPr>
      </w:pPr>
      <w:r w:rsidRPr="00514A60">
        <w:rPr>
          <w:rFonts w:ascii="Helvetica Neue" w:eastAsia="Helvetica Neue" w:hAnsi="Helvetica Neue" w:cs="Helvetica Neue"/>
          <w:b/>
          <w:bCs/>
          <w:sz w:val="25"/>
          <w:szCs w:val="25"/>
        </w:rPr>
        <w:t>What measures have been put in place to ensure equal access to justice, including effective remedy, as well as psychosocial support, rehabilitation and reintegration of survivors?</w:t>
      </w:r>
    </w:p>
    <w:p w14:paraId="42782A6E" w14:textId="77777777" w:rsidR="00945AA0" w:rsidRDefault="00945AA0" w:rsidP="00945AA0">
      <w:pPr>
        <w:spacing w:after="0" w:line="240" w:lineRule="auto"/>
        <w:ind w:left="1440"/>
        <w:jc w:val="both"/>
        <w:rPr>
          <w:rFonts w:ascii="Helvetica Neue" w:eastAsia="Helvetica Neue" w:hAnsi="Helvetica Neue" w:cs="Helvetica Neue"/>
          <w:sz w:val="25"/>
          <w:szCs w:val="25"/>
        </w:rPr>
      </w:pPr>
    </w:p>
    <w:p w14:paraId="0F618767" w14:textId="77777777" w:rsidR="00945AA0" w:rsidRDefault="00945AA0">
      <w:pPr>
        <w:spacing w:after="0" w:line="240" w:lineRule="auto"/>
        <w:ind w:left="1440"/>
        <w:jc w:val="both"/>
        <w:rPr>
          <w:rFonts w:ascii="Helvetica Neue" w:eastAsia="Helvetica Neue" w:hAnsi="Helvetica Neue" w:cs="Helvetica Neue"/>
          <w:sz w:val="25"/>
          <w:szCs w:val="25"/>
        </w:rPr>
      </w:pPr>
    </w:p>
    <w:p w14:paraId="0000001F" w14:textId="411EFADF" w:rsidR="00EE1463" w:rsidRDefault="00311325" w:rsidP="00945AA0">
      <w:pPr>
        <w:numPr>
          <w:ilvl w:val="0"/>
          <w:numId w:val="5"/>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 xml:space="preserve">The National Agency for Prohibition of Trafficking in Persons and Other Related Matters (NAPTIP) is responsible for the protection of all persons against human trafficking and violence </w:t>
      </w:r>
      <w:r w:rsidR="00945AA0">
        <w:rPr>
          <w:rFonts w:ascii="Helvetica Neue" w:eastAsia="Helvetica Neue" w:hAnsi="Helvetica Neue" w:cs="Helvetica Neue"/>
          <w:sz w:val="25"/>
          <w:szCs w:val="25"/>
          <w:highlight w:val="white"/>
        </w:rPr>
        <w:t>against</w:t>
      </w:r>
      <w:r>
        <w:rPr>
          <w:rFonts w:ascii="Helvetica Neue" w:eastAsia="Helvetica Neue" w:hAnsi="Helvetica Neue" w:cs="Helvetica Neue"/>
          <w:sz w:val="25"/>
          <w:szCs w:val="25"/>
          <w:highlight w:val="white"/>
        </w:rPr>
        <w:t xml:space="preserve"> persons through a </w:t>
      </w:r>
      <w:r w:rsidR="00945AA0">
        <w:rPr>
          <w:rFonts w:ascii="Helvetica Neue" w:eastAsia="Helvetica Neue" w:hAnsi="Helvetica Neue" w:cs="Helvetica Neue"/>
          <w:sz w:val="25"/>
          <w:szCs w:val="25"/>
          <w:highlight w:val="white"/>
        </w:rPr>
        <w:t>people-centered</w:t>
      </w:r>
      <w:r>
        <w:rPr>
          <w:rFonts w:ascii="Helvetica Neue" w:eastAsia="Helvetica Neue" w:hAnsi="Helvetica Neue" w:cs="Helvetica Neue"/>
          <w:sz w:val="25"/>
          <w:szCs w:val="25"/>
          <w:highlight w:val="white"/>
        </w:rPr>
        <w:t xml:space="preserve"> access to justice and the provision of safe spaces. The Agency through its Counselling and Rehabilitation department rehabilitates and </w:t>
      </w:r>
      <w:r w:rsidR="00945AA0">
        <w:rPr>
          <w:rFonts w:ascii="Helvetica Neue" w:eastAsia="Helvetica Neue" w:hAnsi="Helvetica Neue" w:cs="Helvetica Neue"/>
          <w:sz w:val="25"/>
          <w:szCs w:val="25"/>
          <w:highlight w:val="white"/>
        </w:rPr>
        <w:t>counsels’</w:t>
      </w:r>
      <w:r>
        <w:rPr>
          <w:rFonts w:ascii="Helvetica Neue" w:eastAsia="Helvetica Neue" w:hAnsi="Helvetica Neue" w:cs="Helvetica Neue"/>
          <w:sz w:val="25"/>
          <w:szCs w:val="25"/>
          <w:highlight w:val="white"/>
        </w:rPr>
        <w:t xml:space="preserve"> victims of human trafficking as well as other harmful </w:t>
      </w:r>
      <w:r w:rsidR="00945AA0">
        <w:rPr>
          <w:rFonts w:ascii="Helvetica Neue" w:eastAsia="Helvetica Neue" w:hAnsi="Helvetica Neue" w:cs="Helvetica Neue"/>
          <w:sz w:val="25"/>
          <w:szCs w:val="25"/>
          <w:highlight w:val="white"/>
        </w:rPr>
        <w:t>practices</w:t>
      </w:r>
      <w:r>
        <w:rPr>
          <w:rFonts w:ascii="Helvetica Neue" w:eastAsia="Helvetica Neue" w:hAnsi="Helvetica Neue" w:cs="Helvetica Neue"/>
          <w:sz w:val="25"/>
          <w:szCs w:val="25"/>
          <w:highlight w:val="white"/>
        </w:rPr>
        <w:t xml:space="preserve">. From </w:t>
      </w:r>
      <w:r w:rsidR="00945AA0">
        <w:rPr>
          <w:rFonts w:ascii="Helvetica Neue" w:eastAsia="Helvetica Neue" w:hAnsi="Helvetica Neue" w:cs="Helvetica Neue"/>
          <w:sz w:val="25"/>
          <w:szCs w:val="25"/>
          <w:highlight w:val="white"/>
        </w:rPr>
        <w:t xml:space="preserve">the </w:t>
      </w:r>
      <w:r>
        <w:rPr>
          <w:rFonts w:ascii="Helvetica Neue" w:eastAsia="Helvetica Neue" w:hAnsi="Helvetica Neue" w:cs="Helvetica Neue"/>
          <w:sz w:val="25"/>
          <w:szCs w:val="25"/>
          <w:highlight w:val="white"/>
        </w:rPr>
        <w:t xml:space="preserve">inception of the Agency to </w:t>
      </w:r>
      <w:r w:rsidR="00945AA0">
        <w:rPr>
          <w:rFonts w:ascii="Helvetica Neue" w:eastAsia="Helvetica Neue" w:hAnsi="Helvetica Neue" w:cs="Helvetica Neue"/>
          <w:sz w:val="25"/>
          <w:szCs w:val="25"/>
          <w:highlight w:val="white"/>
        </w:rPr>
        <w:t>December</w:t>
      </w:r>
      <w:r>
        <w:rPr>
          <w:rFonts w:ascii="Helvetica Neue" w:eastAsia="Helvetica Neue" w:hAnsi="Helvetica Neue" w:cs="Helvetica Neue"/>
          <w:sz w:val="25"/>
          <w:szCs w:val="25"/>
          <w:highlight w:val="white"/>
        </w:rPr>
        <w:t xml:space="preserve"> 2021</w:t>
      </w:r>
      <w:r w:rsidR="00945AA0">
        <w:rPr>
          <w:rFonts w:ascii="Helvetica Neue" w:eastAsia="Helvetica Neue" w:hAnsi="Helvetica Neue" w:cs="Helvetica Neue"/>
          <w:sz w:val="25"/>
          <w:szCs w:val="25"/>
          <w:highlight w:val="white"/>
        </w:rPr>
        <w:t>,</w:t>
      </w:r>
      <w:r>
        <w:rPr>
          <w:rFonts w:ascii="Helvetica Neue" w:eastAsia="Helvetica Neue" w:hAnsi="Helvetica Neue" w:cs="Helvetica Neue"/>
          <w:sz w:val="25"/>
          <w:szCs w:val="25"/>
          <w:highlight w:val="white"/>
        </w:rPr>
        <w:t xml:space="preserve"> a total of One hundred and Ninety-One (191) of the trafficked persons assisted by the department were empowered to return to school or acquire vocational training. While an additional five hundred and sixty-one (561) were further supported to establish their own businesses through the donation of trade equipment and provision of resettlement allowance to enable them </w:t>
      </w:r>
      <w:proofErr w:type="gramStart"/>
      <w:r>
        <w:rPr>
          <w:rFonts w:ascii="Helvetica Neue" w:eastAsia="Helvetica Neue" w:hAnsi="Helvetica Neue" w:cs="Helvetica Neue"/>
          <w:sz w:val="25"/>
          <w:szCs w:val="25"/>
          <w:highlight w:val="white"/>
        </w:rPr>
        <w:t>cater</w:t>
      </w:r>
      <w:proofErr w:type="gramEnd"/>
      <w:r>
        <w:rPr>
          <w:rFonts w:ascii="Helvetica Neue" w:eastAsia="Helvetica Neue" w:hAnsi="Helvetica Neue" w:cs="Helvetica Neue"/>
          <w:sz w:val="25"/>
          <w:szCs w:val="25"/>
          <w:highlight w:val="white"/>
        </w:rPr>
        <w:t xml:space="preserve"> </w:t>
      </w:r>
      <w:r w:rsidR="00945AA0">
        <w:rPr>
          <w:rFonts w:ascii="Helvetica Neue" w:eastAsia="Helvetica Neue" w:hAnsi="Helvetica Neue" w:cs="Helvetica Neue"/>
          <w:sz w:val="25"/>
          <w:szCs w:val="25"/>
          <w:highlight w:val="white"/>
        </w:rPr>
        <w:t>to</w:t>
      </w:r>
      <w:r>
        <w:rPr>
          <w:rFonts w:ascii="Helvetica Neue" w:eastAsia="Helvetica Neue" w:hAnsi="Helvetica Neue" w:cs="Helvetica Neue"/>
          <w:sz w:val="25"/>
          <w:szCs w:val="25"/>
          <w:highlight w:val="white"/>
        </w:rPr>
        <w:t xml:space="preserve"> their personal needs.</w:t>
      </w:r>
    </w:p>
    <w:p w14:paraId="00000020" w14:textId="26F482AA" w:rsidR="00EE1463" w:rsidRDefault="00311325" w:rsidP="00945AA0">
      <w:pPr>
        <w:numPr>
          <w:ilvl w:val="0"/>
          <w:numId w:val="5"/>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NAPTIP operates ten (10) shelters across the country catering to the needs of persons who have been exposed to harmful practices due to</w:t>
      </w:r>
      <w:r w:rsidR="00945AA0">
        <w:rPr>
          <w:rFonts w:ascii="Helvetica Neue" w:eastAsia="Helvetica Neue" w:hAnsi="Helvetica Neue" w:cs="Helvetica Neue"/>
          <w:sz w:val="25"/>
          <w:szCs w:val="25"/>
          <w:highlight w:val="white"/>
        </w:rPr>
        <w:t xml:space="preserve"> </w:t>
      </w:r>
      <w:r>
        <w:rPr>
          <w:rFonts w:ascii="Helvetica Neue" w:eastAsia="Helvetica Neue" w:hAnsi="Helvetica Neue" w:cs="Helvetica Neue"/>
          <w:sz w:val="25"/>
          <w:szCs w:val="25"/>
          <w:highlight w:val="white"/>
        </w:rPr>
        <w:t>accusations of witchcraft, ritual attacks</w:t>
      </w:r>
      <w:r w:rsidR="00945AA0">
        <w:rPr>
          <w:rFonts w:ascii="Helvetica Neue" w:eastAsia="Helvetica Neue" w:hAnsi="Helvetica Neue" w:cs="Helvetica Neue"/>
          <w:sz w:val="25"/>
          <w:szCs w:val="25"/>
          <w:highlight w:val="white"/>
        </w:rPr>
        <w:t>,</w:t>
      </w:r>
      <w:r>
        <w:rPr>
          <w:rFonts w:ascii="Helvetica Neue" w:eastAsia="Helvetica Neue" w:hAnsi="Helvetica Neue" w:cs="Helvetica Neue"/>
          <w:sz w:val="25"/>
          <w:szCs w:val="25"/>
          <w:highlight w:val="white"/>
        </w:rPr>
        <w:t xml:space="preserve"> and other harmful practices.</w:t>
      </w:r>
    </w:p>
    <w:p w14:paraId="00000021" w14:textId="636029A4" w:rsidR="00EE1463" w:rsidRDefault="00311325" w:rsidP="00945AA0">
      <w:pPr>
        <w:numPr>
          <w:ilvl w:val="0"/>
          <w:numId w:val="5"/>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 xml:space="preserve">National Policy on Protection and Assistance to Trafficked Persons: the policy is a collection of rehabilitation and re-integration strategies and </w:t>
      </w:r>
      <w:r>
        <w:rPr>
          <w:rFonts w:ascii="Helvetica Neue" w:eastAsia="Helvetica Neue" w:hAnsi="Helvetica Neue" w:cs="Helvetica Neue"/>
          <w:sz w:val="25"/>
          <w:szCs w:val="25"/>
          <w:highlight w:val="white"/>
        </w:rPr>
        <w:lastRenderedPageBreak/>
        <w:t xml:space="preserve">opportunities available for victims. It also contains the rights and privileges of the victims as well as </w:t>
      </w:r>
      <w:r w:rsidR="00945AA0">
        <w:rPr>
          <w:rFonts w:ascii="Helvetica Neue" w:eastAsia="Helvetica Neue" w:hAnsi="Helvetica Neue" w:cs="Helvetica Neue"/>
          <w:sz w:val="25"/>
          <w:szCs w:val="25"/>
          <w:highlight w:val="white"/>
        </w:rPr>
        <w:t xml:space="preserve">the </w:t>
      </w:r>
      <w:r>
        <w:rPr>
          <w:rFonts w:ascii="Helvetica Neue" w:eastAsia="Helvetica Neue" w:hAnsi="Helvetica Neue" w:cs="Helvetica Neue"/>
          <w:sz w:val="25"/>
          <w:szCs w:val="25"/>
          <w:highlight w:val="white"/>
        </w:rPr>
        <w:t>responsibilities of government, departments</w:t>
      </w:r>
      <w:r w:rsidR="00945AA0">
        <w:rPr>
          <w:rFonts w:ascii="Helvetica Neue" w:eastAsia="Helvetica Neue" w:hAnsi="Helvetica Neue" w:cs="Helvetica Neue"/>
          <w:sz w:val="25"/>
          <w:szCs w:val="25"/>
          <w:highlight w:val="white"/>
        </w:rPr>
        <w:t>,</w:t>
      </w:r>
      <w:r>
        <w:rPr>
          <w:rFonts w:ascii="Helvetica Neue" w:eastAsia="Helvetica Neue" w:hAnsi="Helvetica Neue" w:cs="Helvetica Neue"/>
          <w:sz w:val="25"/>
          <w:szCs w:val="25"/>
          <w:highlight w:val="white"/>
        </w:rPr>
        <w:t xml:space="preserve"> and agencies in the welfare of victims. The policy was approved by the </w:t>
      </w:r>
      <w:r w:rsidR="00F80F4C">
        <w:rPr>
          <w:rFonts w:ascii="Helvetica Neue" w:eastAsia="Helvetica Neue" w:hAnsi="Helvetica Neue" w:cs="Helvetica Neue"/>
          <w:sz w:val="25"/>
          <w:szCs w:val="25"/>
          <w:highlight w:val="white"/>
        </w:rPr>
        <w:t xml:space="preserve">Federal </w:t>
      </w:r>
      <w:r>
        <w:rPr>
          <w:rFonts w:ascii="Helvetica Neue" w:eastAsia="Helvetica Neue" w:hAnsi="Helvetica Neue" w:cs="Helvetica Neue"/>
          <w:sz w:val="25"/>
          <w:szCs w:val="25"/>
          <w:highlight w:val="white"/>
        </w:rPr>
        <w:t xml:space="preserve">Executive Council of Nigeria, the highest </w:t>
      </w:r>
      <w:r w:rsidR="00945AA0">
        <w:rPr>
          <w:rFonts w:ascii="Helvetica Neue" w:eastAsia="Helvetica Neue" w:hAnsi="Helvetica Neue" w:cs="Helvetica Neue"/>
          <w:sz w:val="25"/>
          <w:szCs w:val="25"/>
          <w:highlight w:val="white"/>
        </w:rPr>
        <w:t>decision-making</w:t>
      </w:r>
      <w:r>
        <w:rPr>
          <w:rFonts w:ascii="Helvetica Neue" w:eastAsia="Helvetica Neue" w:hAnsi="Helvetica Neue" w:cs="Helvetica Neue"/>
          <w:sz w:val="25"/>
          <w:szCs w:val="25"/>
          <w:highlight w:val="white"/>
        </w:rPr>
        <w:t xml:space="preserve"> body in the country in 2008. There is also a Strategic Implementation Framework (SIF) to serve as a roadmap for fast-tracking the implementation of the Policy.</w:t>
      </w:r>
    </w:p>
    <w:p w14:paraId="00000022" w14:textId="77777777" w:rsidR="00EE1463" w:rsidRDefault="00311325" w:rsidP="00945AA0">
      <w:pPr>
        <w:numPr>
          <w:ilvl w:val="0"/>
          <w:numId w:val="5"/>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Nigeria has validated the Pan African Parliament's proposed guidelines on concrete actions to end harmful practices related to witchcraft</w:t>
      </w:r>
    </w:p>
    <w:p w14:paraId="00000023" w14:textId="77777777" w:rsidR="00EE1463" w:rsidRDefault="00311325" w:rsidP="00945AA0">
      <w:pPr>
        <w:numPr>
          <w:ilvl w:val="0"/>
          <w:numId w:val="5"/>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 xml:space="preserve">The services of the National Human Rights Commission are free. This provides survivors of human rights abuses and violations with equal access to justice regardless of their economic powers. </w:t>
      </w:r>
    </w:p>
    <w:p w14:paraId="00000024" w14:textId="77777777" w:rsidR="00EE1463" w:rsidRDefault="00311325" w:rsidP="00945AA0">
      <w:pPr>
        <w:numPr>
          <w:ilvl w:val="0"/>
          <w:numId w:val="5"/>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The National Human Rights Commission also established a Counselling Unit available to counsel complainants and respondents in need of psychological support.</w:t>
      </w:r>
    </w:p>
    <w:p w14:paraId="00000025" w14:textId="77777777" w:rsidR="00EE1463" w:rsidRDefault="00EE1463">
      <w:pPr>
        <w:spacing w:after="0" w:line="240" w:lineRule="auto"/>
        <w:ind w:left="2160"/>
        <w:jc w:val="both"/>
        <w:rPr>
          <w:rFonts w:ascii="Helvetica Neue" w:eastAsia="Helvetica Neue" w:hAnsi="Helvetica Neue" w:cs="Helvetica Neue"/>
          <w:sz w:val="25"/>
          <w:szCs w:val="25"/>
          <w:highlight w:val="white"/>
        </w:rPr>
      </w:pPr>
    </w:p>
    <w:p w14:paraId="00000026" w14:textId="77777777" w:rsidR="00EE1463" w:rsidRDefault="00311325">
      <w:pPr>
        <w:numPr>
          <w:ilvl w:val="0"/>
          <w:numId w:val="11"/>
        </w:numPr>
        <w:spacing w:after="0" w:line="240" w:lineRule="auto"/>
        <w:jc w:val="both"/>
        <w:rPr>
          <w:rFonts w:ascii="Helvetica Neue" w:eastAsia="Helvetica Neue" w:hAnsi="Helvetica Neue" w:cs="Helvetica Neue"/>
          <w:sz w:val="25"/>
          <w:szCs w:val="25"/>
        </w:rPr>
      </w:pPr>
      <w:r>
        <w:rPr>
          <w:rFonts w:ascii="Helvetica Neue" w:eastAsia="Helvetica Neue" w:hAnsi="Helvetica Neue" w:cs="Helvetica Neue"/>
          <w:b/>
          <w:sz w:val="25"/>
          <w:szCs w:val="25"/>
        </w:rPr>
        <w:t>Accountability</w:t>
      </w:r>
    </w:p>
    <w:p w14:paraId="00000027" w14:textId="40E27CC6" w:rsidR="00EE1463" w:rsidRPr="004308E4" w:rsidRDefault="00311325">
      <w:pPr>
        <w:numPr>
          <w:ilvl w:val="1"/>
          <w:numId w:val="11"/>
        </w:numPr>
        <w:spacing w:after="0" w:line="240" w:lineRule="auto"/>
        <w:jc w:val="both"/>
        <w:rPr>
          <w:rFonts w:ascii="Helvetica Neue" w:eastAsia="Helvetica Neue" w:hAnsi="Helvetica Neue" w:cs="Helvetica Neue"/>
          <w:b/>
          <w:bCs/>
          <w:sz w:val="25"/>
          <w:szCs w:val="25"/>
        </w:rPr>
      </w:pPr>
      <w:r w:rsidRPr="004308E4">
        <w:rPr>
          <w:rFonts w:ascii="Helvetica Neue" w:eastAsia="Helvetica Neue" w:hAnsi="Helvetica Neue" w:cs="Helvetica Neue"/>
          <w:b/>
          <w:bCs/>
          <w:sz w:val="25"/>
          <w:szCs w:val="25"/>
        </w:rPr>
        <w:t>What measures have been put in place to bring to justice all perpetrators of human rights violations related to accusations of witchcraft and ritual attacks in compliance with applicable international law?</w:t>
      </w:r>
    </w:p>
    <w:p w14:paraId="4BD98841" w14:textId="77777777" w:rsidR="00836F6E" w:rsidRDefault="00836F6E" w:rsidP="00836F6E">
      <w:pPr>
        <w:spacing w:after="0" w:line="240" w:lineRule="auto"/>
        <w:ind w:left="1440"/>
        <w:jc w:val="both"/>
        <w:rPr>
          <w:rFonts w:ascii="Helvetica Neue" w:eastAsia="Helvetica Neue" w:hAnsi="Helvetica Neue" w:cs="Helvetica Neue"/>
          <w:sz w:val="25"/>
          <w:szCs w:val="25"/>
        </w:rPr>
      </w:pPr>
    </w:p>
    <w:p w14:paraId="6A52E96F" w14:textId="77777777" w:rsidR="00836F6E" w:rsidRDefault="00836F6E">
      <w:pPr>
        <w:spacing w:after="0" w:line="240" w:lineRule="auto"/>
        <w:ind w:left="1440"/>
        <w:jc w:val="both"/>
        <w:rPr>
          <w:rFonts w:ascii="Helvetica Neue" w:eastAsia="Helvetica Neue" w:hAnsi="Helvetica Neue" w:cs="Helvetica Neue"/>
          <w:sz w:val="25"/>
          <w:szCs w:val="25"/>
        </w:rPr>
      </w:pPr>
    </w:p>
    <w:p w14:paraId="03D72747" w14:textId="77777777" w:rsidR="00945AA0" w:rsidRDefault="00311325" w:rsidP="00836F6E">
      <w:pPr>
        <w:numPr>
          <w:ilvl w:val="0"/>
          <w:numId w:val="2"/>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In compliance with the Convention on the Elimination of all forms of Discrimination Against Women (CEDAW), the Violence Against Persons (Prohibition) Act was enacted in 2015. Section 20 of the Violence Against Persons (Prohibition) Act expressly prohibits harmful traditional practices and prescribes punishments for offenders</w:t>
      </w:r>
    </w:p>
    <w:p w14:paraId="0000002A" w14:textId="0B7E603D" w:rsidR="00EE1463" w:rsidRPr="00945AA0" w:rsidRDefault="00311325" w:rsidP="00836F6E">
      <w:pPr>
        <w:numPr>
          <w:ilvl w:val="0"/>
          <w:numId w:val="2"/>
        </w:numPr>
        <w:spacing w:after="0" w:line="240" w:lineRule="auto"/>
        <w:ind w:left="1418" w:hanging="567"/>
        <w:jc w:val="both"/>
        <w:rPr>
          <w:rFonts w:ascii="Helvetica Neue" w:eastAsia="Helvetica Neue" w:hAnsi="Helvetica Neue" w:cs="Helvetica Neue"/>
          <w:sz w:val="25"/>
          <w:szCs w:val="25"/>
        </w:rPr>
      </w:pPr>
      <w:r w:rsidRPr="00945AA0">
        <w:rPr>
          <w:rFonts w:ascii="Helvetica Neue" w:eastAsia="Helvetica Neue" w:hAnsi="Helvetica Neue" w:cs="Helvetica Neue"/>
          <w:sz w:val="25"/>
          <w:szCs w:val="25"/>
        </w:rPr>
        <w:t xml:space="preserve">The Violence Against Persons (Prohibition) Act has been </w:t>
      </w:r>
      <w:r w:rsidR="00F80F4C">
        <w:rPr>
          <w:rFonts w:ascii="Helvetica Neue" w:eastAsia="Helvetica Neue" w:hAnsi="Helvetica Neue" w:cs="Helvetica Neue"/>
          <w:sz w:val="25"/>
          <w:szCs w:val="25"/>
        </w:rPr>
        <w:t xml:space="preserve">adopted </w:t>
      </w:r>
      <w:r w:rsidRPr="00945AA0">
        <w:rPr>
          <w:rFonts w:ascii="Helvetica Neue" w:eastAsia="Helvetica Neue" w:hAnsi="Helvetica Neue" w:cs="Helvetica Neue"/>
          <w:sz w:val="25"/>
          <w:szCs w:val="25"/>
        </w:rPr>
        <w:t xml:space="preserve">in Twenty-Eight (28) states thereby ensuring the </w:t>
      </w:r>
      <w:proofErr w:type="spellStart"/>
      <w:r w:rsidRPr="00945AA0">
        <w:rPr>
          <w:rFonts w:ascii="Helvetica Neue" w:eastAsia="Helvetica Neue" w:hAnsi="Helvetica Neue" w:cs="Helvetica Neue"/>
          <w:sz w:val="25"/>
          <w:szCs w:val="25"/>
        </w:rPr>
        <w:t>criminalisation</w:t>
      </w:r>
      <w:proofErr w:type="spellEnd"/>
      <w:r w:rsidRPr="00945AA0">
        <w:rPr>
          <w:rFonts w:ascii="Helvetica Neue" w:eastAsia="Helvetica Neue" w:hAnsi="Helvetica Neue" w:cs="Helvetica Neue"/>
          <w:sz w:val="25"/>
          <w:szCs w:val="25"/>
        </w:rPr>
        <w:t xml:space="preserve"> of </w:t>
      </w:r>
      <w:r w:rsidR="00945AA0">
        <w:rPr>
          <w:rFonts w:ascii="Helvetica Neue" w:eastAsia="Helvetica Neue" w:hAnsi="Helvetica Neue" w:cs="Helvetica Neue"/>
          <w:sz w:val="25"/>
          <w:szCs w:val="25"/>
        </w:rPr>
        <w:t>offenses</w:t>
      </w:r>
      <w:r w:rsidRPr="00945AA0">
        <w:rPr>
          <w:rFonts w:ascii="Helvetica Neue" w:eastAsia="Helvetica Neue" w:hAnsi="Helvetica Neue" w:cs="Helvetica Neue"/>
          <w:sz w:val="25"/>
          <w:szCs w:val="25"/>
        </w:rPr>
        <w:t xml:space="preserve"> prescribed in the Law in most parts of the country. </w:t>
      </w:r>
      <w:r w:rsidR="00945AA0">
        <w:rPr>
          <w:rFonts w:ascii="Helvetica Neue" w:eastAsia="Helvetica Neue" w:hAnsi="Helvetica Neue" w:cs="Helvetica Neue"/>
          <w:sz w:val="25"/>
          <w:szCs w:val="25"/>
        </w:rPr>
        <w:t>In</w:t>
      </w:r>
      <w:r w:rsidRPr="00945AA0">
        <w:rPr>
          <w:rFonts w:ascii="Helvetica Neue" w:eastAsia="Helvetica Neue" w:hAnsi="Helvetica Neue" w:cs="Helvetica Neue"/>
          <w:sz w:val="25"/>
          <w:szCs w:val="25"/>
        </w:rPr>
        <w:t xml:space="preserve"> 2021, 49 suspects of trafficking were prosecuted and 36 of them were convicted.</w:t>
      </w:r>
    </w:p>
    <w:p w14:paraId="0000002B"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2C" w14:textId="704DD891" w:rsidR="00EE1463" w:rsidRPr="004308E4" w:rsidRDefault="00311325">
      <w:pPr>
        <w:numPr>
          <w:ilvl w:val="1"/>
          <w:numId w:val="11"/>
        </w:numPr>
        <w:spacing w:after="0" w:line="240" w:lineRule="auto"/>
        <w:jc w:val="both"/>
        <w:rPr>
          <w:rFonts w:ascii="Helvetica Neue" w:eastAsia="Helvetica Neue" w:hAnsi="Helvetica Neue" w:cs="Helvetica Neue"/>
          <w:b/>
          <w:bCs/>
          <w:sz w:val="25"/>
          <w:szCs w:val="25"/>
        </w:rPr>
      </w:pPr>
      <w:r w:rsidRPr="004308E4">
        <w:rPr>
          <w:rFonts w:ascii="Helvetica Neue" w:eastAsia="Helvetica Neue" w:hAnsi="Helvetica Neue" w:cs="Helvetica Neue"/>
          <w:b/>
          <w:bCs/>
          <w:sz w:val="25"/>
          <w:szCs w:val="25"/>
        </w:rPr>
        <w:t>Are there comprehensive accountability frameworks that go beyond criminal justice and courts?</w:t>
      </w:r>
    </w:p>
    <w:p w14:paraId="757A35CC" w14:textId="71F2EDA0" w:rsidR="00945AA0" w:rsidRDefault="00945AA0" w:rsidP="00945AA0">
      <w:pPr>
        <w:spacing w:after="0" w:line="240" w:lineRule="auto"/>
        <w:ind w:left="1440"/>
        <w:jc w:val="both"/>
        <w:rPr>
          <w:rFonts w:ascii="Helvetica Neue" w:eastAsia="Helvetica Neue" w:hAnsi="Helvetica Neue" w:cs="Helvetica Neue"/>
          <w:sz w:val="25"/>
          <w:szCs w:val="25"/>
        </w:rPr>
      </w:pPr>
    </w:p>
    <w:p w14:paraId="0F931906" w14:textId="212B1388" w:rsidR="00945AA0" w:rsidRDefault="000446B3" w:rsidP="00945AA0">
      <w:pPr>
        <w:spacing w:after="0" w:line="240" w:lineRule="auto"/>
        <w:ind w:left="1440"/>
        <w:jc w:val="both"/>
        <w:rPr>
          <w:rFonts w:ascii="Helvetica Neue" w:eastAsia="Helvetica Neue" w:hAnsi="Helvetica Neue" w:cs="Helvetica Neue"/>
          <w:sz w:val="25"/>
          <w:szCs w:val="25"/>
        </w:rPr>
      </w:pPr>
      <w:r>
        <w:rPr>
          <w:rFonts w:ascii="Helvetica Neue" w:eastAsia="Helvetica Neue" w:hAnsi="Helvetica Neue" w:cs="Helvetica Neue"/>
          <w:sz w:val="25"/>
          <w:szCs w:val="25"/>
        </w:rPr>
        <w:t>Accountability frameworks that go beyond criminal justice and the courts include:</w:t>
      </w:r>
    </w:p>
    <w:p w14:paraId="6C0164F0" w14:textId="77777777" w:rsidR="00945AA0" w:rsidRDefault="00945AA0" w:rsidP="00945AA0">
      <w:pPr>
        <w:spacing w:after="0" w:line="240" w:lineRule="auto"/>
        <w:ind w:left="1440"/>
        <w:jc w:val="both"/>
        <w:rPr>
          <w:rFonts w:ascii="Helvetica Neue" w:eastAsia="Helvetica Neue" w:hAnsi="Helvetica Neue" w:cs="Helvetica Neue"/>
          <w:sz w:val="25"/>
          <w:szCs w:val="25"/>
        </w:rPr>
      </w:pPr>
    </w:p>
    <w:p w14:paraId="0000002D" w14:textId="77777777" w:rsidR="00EE1463" w:rsidRDefault="00311325" w:rsidP="00836F6E">
      <w:pPr>
        <w:numPr>
          <w:ilvl w:val="0"/>
          <w:numId w:val="6"/>
        </w:numPr>
        <w:spacing w:after="0" w:line="240" w:lineRule="auto"/>
        <w:ind w:hanging="589"/>
        <w:jc w:val="both"/>
        <w:rPr>
          <w:rFonts w:ascii="Helvetica Neue" w:eastAsia="Helvetica Neue" w:hAnsi="Helvetica Neue" w:cs="Helvetica Neue"/>
          <w:sz w:val="25"/>
          <w:szCs w:val="25"/>
        </w:rPr>
      </w:pPr>
      <w:r>
        <w:rPr>
          <w:rFonts w:ascii="Helvetica Neue" w:eastAsia="Helvetica Neue" w:hAnsi="Helvetica Neue" w:cs="Helvetica Neue"/>
          <w:sz w:val="25"/>
          <w:szCs w:val="25"/>
        </w:rPr>
        <w:lastRenderedPageBreak/>
        <w:t xml:space="preserve">The National Human Rights Commission is empowered by its Act and rules of procedure to </w:t>
      </w:r>
      <w:proofErr w:type="spellStart"/>
      <w:r>
        <w:rPr>
          <w:rFonts w:ascii="Helvetica Neue" w:eastAsia="Helvetica Neue" w:hAnsi="Helvetica Neue" w:cs="Helvetica Neue"/>
          <w:sz w:val="25"/>
          <w:szCs w:val="25"/>
        </w:rPr>
        <w:t>authorise</w:t>
      </w:r>
      <w:proofErr w:type="spellEnd"/>
      <w:r>
        <w:rPr>
          <w:rFonts w:ascii="Helvetica Neue" w:eastAsia="Helvetica Neue" w:hAnsi="Helvetica Neue" w:cs="Helvetica Neue"/>
          <w:sz w:val="25"/>
          <w:szCs w:val="25"/>
        </w:rPr>
        <w:t xml:space="preserve"> and constitute panels of inquiry to investigate human rights abuses.</w:t>
      </w:r>
    </w:p>
    <w:p w14:paraId="0000002E" w14:textId="2742C068" w:rsidR="00EE1463" w:rsidRDefault="00311325" w:rsidP="00836F6E">
      <w:pPr>
        <w:numPr>
          <w:ilvl w:val="0"/>
          <w:numId w:val="6"/>
        </w:numPr>
        <w:spacing w:after="0" w:line="240" w:lineRule="auto"/>
        <w:ind w:hanging="589"/>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National Policy on disability in Nigeria 2017</w:t>
      </w:r>
      <w:r w:rsidR="00836F6E">
        <w:rPr>
          <w:rFonts w:ascii="Helvetica Neue" w:eastAsia="Helvetica Neue" w:hAnsi="Helvetica Neue" w:cs="Helvetica Neue"/>
          <w:sz w:val="25"/>
          <w:szCs w:val="25"/>
        </w:rPr>
        <w:t>.</w:t>
      </w:r>
      <w:r>
        <w:rPr>
          <w:rFonts w:ascii="Helvetica Neue" w:eastAsia="Helvetica Neue" w:hAnsi="Helvetica Neue" w:cs="Helvetica Neue"/>
          <w:sz w:val="25"/>
          <w:szCs w:val="25"/>
        </w:rPr>
        <w:t xml:space="preserve"> </w:t>
      </w:r>
    </w:p>
    <w:p w14:paraId="0000002F" w14:textId="41BC99C7" w:rsidR="00EE1463" w:rsidRDefault="00311325" w:rsidP="00836F6E">
      <w:pPr>
        <w:numPr>
          <w:ilvl w:val="0"/>
          <w:numId w:val="6"/>
        </w:numPr>
        <w:spacing w:after="0" w:line="240" w:lineRule="auto"/>
        <w:ind w:hanging="589"/>
        <w:jc w:val="both"/>
        <w:rPr>
          <w:rFonts w:ascii="Helvetica Neue" w:eastAsia="Helvetica Neue" w:hAnsi="Helvetica Neue" w:cs="Helvetica Neue"/>
          <w:sz w:val="25"/>
          <w:szCs w:val="25"/>
        </w:rPr>
      </w:pPr>
      <w:r>
        <w:rPr>
          <w:rFonts w:ascii="Helvetica Neue" w:eastAsia="Helvetica Neue" w:hAnsi="Helvetica Neue" w:cs="Helvetica Neue"/>
          <w:sz w:val="25"/>
          <w:szCs w:val="25"/>
          <w:highlight w:val="white"/>
        </w:rPr>
        <w:t xml:space="preserve">The </w:t>
      </w:r>
      <w:r w:rsidR="00836F6E">
        <w:rPr>
          <w:rFonts w:ascii="Helvetica Neue" w:eastAsia="Helvetica Neue" w:hAnsi="Helvetica Neue" w:cs="Helvetica Neue"/>
          <w:sz w:val="25"/>
          <w:szCs w:val="25"/>
          <w:highlight w:val="white"/>
        </w:rPr>
        <w:t>Discrimination Against Persons with Disability (Prohibition)</w:t>
      </w:r>
      <w:r>
        <w:rPr>
          <w:rFonts w:ascii="Helvetica Neue" w:eastAsia="Helvetica Neue" w:hAnsi="Helvetica Neue" w:cs="Helvetica Neue"/>
          <w:sz w:val="25"/>
          <w:szCs w:val="25"/>
          <w:highlight w:val="white"/>
        </w:rPr>
        <w:t xml:space="preserve"> Act </w:t>
      </w:r>
      <w:r w:rsidR="003816CC">
        <w:rPr>
          <w:rFonts w:ascii="Helvetica Neue" w:eastAsia="Helvetica Neue" w:hAnsi="Helvetica Neue" w:cs="Helvetica Neue"/>
          <w:sz w:val="25"/>
          <w:szCs w:val="25"/>
          <w:highlight w:val="white"/>
        </w:rPr>
        <w:t xml:space="preserve">2018 </w:t>
      </w:r>
      <w:r>
        <w:rPr>
          <w:rFonts w:ascii="Helvetica Neue" w:eastAsia="Helvetica Neue" w:hAnsi="Helvetica Neue" w:cs="Helvetica Neue"/>
          <w:sz w:val="25"/>
          <w:szCs w:val="25"/>
          <w:highlight w:val="white"/>
        </w:rPr>
        <w:t>provides for a five-year transitional period within which public buildings, structures or automobiles are to be modified to be accessible to and usable by persons with disabilities, including those on wheelchairs.</w:t>
      </w:r>
    </w:p>
    <w:p w14:paraId="00000030" w14:textId="77777777" w:rsidR="00EE1463" w:rsidRDefault="00311325" w:rsidP="00836F6E">
      <w:pPr>
        <w:numPr>
          <w:ilvl w:val="0"/>
          <w:numId w:val="6"/>
        </w:numPr>
        <w:spacing w:after="240" w:line="240" w:lineRule="auto"/>
        <w:ind w:hanging="589"/>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The Law also provides that all public organisations are to reserve at least five percent of employment opportunities for persons with disability.</w:t>
      </w:r>
    </w:p>
    <w:p w14:paraId="00000031"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32" w14:textId="77777777" w:rsidR="00EE1463" w:rsidRPr="000446B3" w:rsidRDefault="00311325">
      <w:pPr>
        <w:numPr>
          <w:ilvl w:val="1"/>
          <w:numId w:val="11"/>
        </w:numPr>
        <w:spacing w:after="0" w:line="240" w:lineRule="auto"/>
        <w:jc w:val="both"/>
        <w:rPr>
          <w:rFonts w:ascii="Helvetica Neue" w:eastAsia="Helvetica Neue" w:hAnsi="Helvetica Neue" w:cs="Helvetica Neue"/>
          <w:b/>
          <w:bCs/>
          <w:sz w:val="25"/>
          <w:szCs w:val="25"/>
        </w:rPr>
      </w:pPr>
      <w:r w:rsidRPr="000446B3">
        <w:rPr>
          <w:rFonts w:ascii="Helvetica Neue" w:eastAsia="Helvetica Neue" w:hAnsi="Helvetica Neue" w:cs="Helvetica Neue"/>
          <w:b/>
          <w:bCs/>
          <w:sz w:val="25"/>
          <w:szCs w:val="25"/>
        </w:rPr>
        <w:t>What measures have been put in place to ensure the full, effective and meaningful participation of victims, persons in vulnerable situations, including women, children, persons with disabilities, older persons and persons with albinism, as well as traditional and religious leaders, and faith-based actors in all stages of decision-making processes regarding elaboration and implementation of accountability measures at all levels?</w:t>
      </w:r>
    </w:p>
    <w:p w14:paraId="00000033"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35" w14:textId="3195225A" w:rsidR="00EE1463" w:rsidRDefault="000446B3">
      <w:pPr>
        <w:spacing w:after="0" w:line="240" w:lineRule="auto"/>
        <w:ind w:left="1440"/>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following measures have been put in place:</w:t>
      </w:r>
    </w:p>
    <w:p w14:paraId="4153A96B" w14:textId="77777777" w:rsidR="000446B3" w:rsidRDefault="000446B3">
      <w:pPr>
        <w:spacing w:after="0" w:line="240" w:lineRule="auto"/>
        <w:ind w:left="1440"/>
        <w:jc w:val="both"/>
        <w:rPr>
          <w:rFonts w:ascii="Helvetica Neue" w:eastAsia="Helvetica Neue" w:hAnsi="Helvetica Neue" w:cs="Helvetica Neue"/>
          <w:sz w:val="25"/>
          <w:szCs w:val="25"/>
        </w:rPr>
      </w:pPr>
    </w:p>
    <w:p w14:paraId="00000036" w14:textId="55F71F81" w:rsidR="00EE1463" w:rsidRDefault="00311325" w:rsidP="00836F6E">
      <w:pPr>
        <w:numPr>
          <w:ilvl w:val="0"/>
          <w:numId w:val="9"/>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Discrimination against Persons with Disabilities (Prohibition) Act provides in </w:t>
      </w:r>
      <w:r w:rsidR="00836F6E">
        <w:rPr>
          <w:rFonts w:ascii="Helvetica Neue" w:eastAsia="Helvetica Neue" w:hAnsi="Helvetica Neue" w:cs="Helvetica Neue"/>
          <w:sz w:val="25"/>
          <w:szCs w:val="25"/>
        </w:rPr>
        <w:t>sections</w:t>
      </w:r>
      <w:r>
        <w:rPr>
          <w:rFonts w:ascii="Helvetica Neue" w:eastAsia="Helvetica Neue" w:hAnsi="Helvetica Neue" w:cs="Helvetica Neue"/>
          <w:sz w:val="25"/>
          <w:szCs w:val="25"/>
        </w:rPr>
        <w:t xml:space="preserve"> 29 and 30 provides that all employers of </w:t>
      </w:r>
      <w:proofErr w:type="spellStart"/>
      <w:r>
        <w:rPr>
          <w:rFonts w:ascii="Helvetica Neue" w:eastAsia="Helvetica Neue" w:hAnsi="Helvetica Neue" w:cs="Helvetica Neue"/>
          <w:sz w:val="25"/>
          <w:szCs w:val="25"/>
        </w:rPr>
        <w:t>labour</w:t>
      </w:r>
      <w:proofErr w:type="spellEnd"/>
      <w:r>
        <w:rPr>
          <w:rFonts w:ascii="Helvetica Neue" w:eastAsia="Helvetica Neue" w:hAnsi="Helvetica Neue" w:cs="Helvetica Neue"/>
          <w:sz w:val="25"/>
          <w:szCs w:val="25"/>
        </w:rPr>
        <w:t xml:space="preserve"> in public organisations shall, as much as possible, have persons with disabilities constituting at least 5% of their employment, and Persons with disabilities shall be encouraged to fully participate in politics and public life. </w:t>
      </w:r>
    </w:p>
    <w:p w14:paraId="00000038" w14:textId="2A8271A7" w:rsidR="00EE1463" w:rsidRPr="005044EB" w:rsidRDefault="00311325" w:rsidP="005044EB">
      <w:pPr>
        <w:numPr>
          <w:ilvl w:val="0"/>
          <w:numId w:val="9"/>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Act also stipulates that the Government shall actively promote an environment in which persons with disabilities can effectively and fully participate in the conduct of public affairs, non-governmental organisations and associations concerned with the public, activities and administration of political parties. and political life of the country; without discrimination;</w:t>
      </w:r>
    </w:p>
    <w:p w14:paraId="00000039" w14:textId="77777777" w:rsidR="00EE1463" w:rsidRDefault="00311325" w:rsidP="00836F6E">
      <w:pPr>
        <w:numPr>
          <w:ilvl w:val="0"/>
          <w:numId w:val="9"/>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Establishment of the National Commission for Persons with Disabilities </w:t>
      </w:r>
    </w:p>
    <w:p w14:paraId="0000003A" w14:textId="44FDE4A4" w:rsidR="00EE1463" w:rsidRDefault="00311325" w:rsidP="00836F6E">
      <w:pPr>
        <w:numPr>
          <w:ilvl w:val="0"/>
          <w:numId w:val="9"/>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National Human Rights Commission adopts a carry the victims alongside approach in </w:t>
      </w:r>
      <w:r w:rsidR="00836F6E">
        <w:rPr>
          <w:rFonts w:ascii="Helvetica Neue" w:eastAsia="Helvetica Neue" w:hAnsi="Helvetica Neue" w:cs="Helvetica Neue"/>
          <w:sz w:val="25"/>
          <w:szCs w:val="25"/>
        </w:rPr>
        <w:t xml:space="preserve">the </w:t>
      </w:r>
      <w:r>
        <w:rPr>
          <w:rFonts w:ascii="Helvetica Neue" w:eastAsia="Helvetica Neue" w:hAnsi="Helvetica Neue" w:cs="Helvetica Neue"/>
          <w:sz w:val="25"/>
          <w:szCs w:val="25"/>
        </w:rPr>
        <w:t>treatment of complaints before it</w:t>
      </w:r>
    </w:p>
    <w:p w14:paraId="0000003B" w14:textId="77777777" w:rsidR="00EE1463" w:rsidRDefault="00311325" w:rsidP="00836F6E">
      <w:pPr>
        <w:numPr>
          <w:ilvl w:val="0"/>
          <w:numId w:val="9"/>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President Muhammadu Buhari approved the National Policy on Ageing for older persons in Nigeria on 10th February 2021. The purpose of the policy is to have a society where senior citizens are guaranteed security, independence, participation, comprehensive care, self-fulfillment, and dignity.</w:t>
      </w:r>
    </w:p>
    <w:p w14:paraId="0000003C" w14:textId="128439E4" w:rsidR="00EE1463" w:rsidRDefault="00311325" w:rsidP="00836F6E">
      <w:pPr>
        <w:numPr>
          <w:ilvl w:val="0"/>
          <w:numId w:val="9"/>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lastRenderedPageBreak/>
        <w:t xml:space="preserve">Civil Society Organisations </w:t>
      </w:r>
      <w:r w:rsidR="007A3B95">
        <w:rPr>
          <w:rFonts w:ascii="Helvetica Neue" w:eastAsia="Helvetica Neue" w:hAnsi="Helvetica Neue" w:cs="Helvetica Neue"/>
          <w:sz w:val="25"/>
          <w:szCs w:val="25"/>
        </w:rPr>
        <w:t xml:space="preserve">(CSOs) </w:t>
      </w:r>
      <w:r>
        <w:rPr>
          <w:rFonts w:ascii="Helvetica Neue" w:eastAsia="Helvetica Neue" w:hAnsi="Helvetica Neue" w:cs="Helvetica Neue"/>
          <w:sz w:val="25"/>
          <w:szCs w:val="25"/>
        </w:rPr>
        <w:t>such as The Albino Foundation (TAF) have championed this cause by working with the government, and development institutions in programme areas that improve the health, education</w:t>
      </w:r>
      <w:r w:rsidR="00836F6E">
        <w:rPr>
          <w:rFonts w:ascii="Helvetica Neue" w:eastAsia="Helvetica Neue" w:hAnsi="Helvetica Neue" w:cs="Helvetica Neue"/>
          <w:sz w:val="25"/>
          <w:szCs w:val="25"/>
        </w:rPr>
        <w:t>,</w:t>
      </w:r>
      <w:r>
        <w:rPr>
          <w:rFonts w:ascii="Helvetica Neue" w:eastAsia="Helvetica Neue" w:hAnsi="Helvetica Neue" w:cs="Helvetica Neue"/>
          <w:sz w:val="25"/>
          <w:szCs w:val="25"/>
        </w:rPr>
        <w:t xml:space="preserve"> and social wellbeing of persons with albinism in Nigeria; as well as assist and empower them to find their rightful place in society.</w:t>
      </w:r>
    </w:p>
    <w:p w14:paraId="0000003D" w14:textId="77777777" w:rsidR="00EE1463" w:rsidRDefault="00EE1463">
      <w:pPr>
        <w:spacing w:after="0" w:line="240" w:lineRule="auto"/>
        <w:ind w:left="2160"/>
        <w:jc w:val="both"/>
        <w:rPr>
          <w:rFonts w:ascii="Helvetica Neue" w:eastAsia="Helvetica Neue" w:hAnsi="Helvetica Neue" w:cs="Helvetica Neue"/>
          <w:sz w:val="25"/>
          <w:szCs w:val="25"/>
        </w:rPr>
      </w:pPr>
    </w:p>
    <w:p w14:paraId="0000003E"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3F" w14:textId="77777777" w:rsidR="00EE1463" w:rsidRDefault="00311325">
      <w:pPr>
        <w:numPr>
          <w:ilvl w:val="0"/>
          <w:numId w:val="11"/>
        </w:numPr>
        <w:spacing w:after="0" w:line="240" w:lineRule="auto"/>
        <w:jc w:val="both"/>
        <w:rPr>
          <w:rFonts w:ascii="Helvetica Neue" w:eastAsia="Helvetica Neue" w:hAnsi="Helvetica Neue" w:cs="Helvetica Neue"/>
          <w:sz w:val="25"/>
          <w:szCs w:val="25"/>
        </w:rPr>
      </w:pPr>
      <w:r>
        <w:rPr>
          <w:rFonts w:ascii="Helvetica Neue" w:eastAsia="Helvetica Neue" w:hAnsi="Helvetica Neue" w:cs="Helvetica Neue"/>
          <w:b/>
          <w:sz w:val="25"/>
          <w:szCs w:val="25"/>
        </w:rPr>
        <w:t>Effective protection of all persons, particularly persons in vulnerable situations, including women, children, persons with disabilities, older persons and persons with albinism</w:t>
      </w:r>
    </w:p>
    <w:p w14:paraId="00000040" w14:textId="09D232DA" w:rsidR="00EE1463" w:rsidRPr="000446B3" w:rsidRDefault="00311325">
      <w:pPr>
        <w:numPr>
          <w:ilvl w:val="1"/>
          <w:numId w:val="11"/>
        </w:numPr>
        <w:spacing w:after="0" w:line="240" w:lineRule="auto"/>
        <w:jc w:val="both"/>
        <w:rPr>
          <w:rFonts w:ascii="Helvetica Neue" w:eastAsia="Helvetica Neue" w:hAnsi="Helvetica Neue" w:cs="Helvetica Neue"/>
          <w:b/>
          <w:bCs/>
          <w:sz w:val="25"/>
          <w:szCs w:val="25"/>
        </w:rPr>
      </w:pPr>
      <w:r w:rsidRPr="000446B3">
        <w:rPr>
          <w:rFonts w:ascii="Helvetica Neue" w:eastAsia="Helvetica Neue" w:hAnsi="Helvetica Neue" w:cs="Helvetica Neue"/>
          <w:b/>
          <w:bCs/>
          <w:sz w:val="25"/>
          <w:szCs w:val="25"/>
        </w:rPr>
        <w:t xml:space="preserve">What kind of measures have been put in place to prevent widespread discrimination, stigma, social exclusion and forced displacement experienced </w:t>
      </w:r>
      <w:proofErr w:type="gramStart"/>
      <w:r w:rsidRPr="000446B3">
        <w:rPr>
          <w:rFonts w:ascii="Helvetica Neue" w:eastAsia="Helvetica Neue" w:hAnsi="Helvetica Neue" w:cs="Helvetica Neue"/>
          <w:b/>
          <w:bCs/>
          <w:sz w:val="25"/>
          <w:szCs w:val="25"/>
        </w:rPr>
        <w:t>as a result of</w:t>
      </w:r>
      <w:proofErr w:type="gramEnd"/>
      <w:r w:rsidRPr="000446B3">
        <w:rPr>
          <w:rFonts w:ascii="Helvetica Neue" w:eastAsia="Helvetica Neue" w:hAnsi="Helvetica Neue" w:cs="Helvetica Neue"/>
          <w:b/>
          <w:bCs/>
          <w:sz w:val="25"/>
          <w:szCs w:val="25"/>
        </w:rPr>
        <w:t xml:space="preserve"> witchcraft accusations and ritual attacks?</w:t>
      </w:r>
    </w:p>
    <w:p w14:paraId="5FF57B68" w14:textId="77777777" w:rsidR="00836F6E" w:rsidRDefault="00836F6E" w:rsidP="00836F6E">
      <w:pPr>
        <w:spacing w:after="0" w:line="240" w:lineRule="auto"/>
        <w:ind w:left="1440"/>
        <w:jc w:val="both"/>
        <w:rPr>
          <w:rFonts w:ascii="Helvetica Neue" w:eastAsia="Helvetica Neue" w:hAnsi="Helvetica Neue" w:cs="Helvetica Neue"/>
          <w:sz w:val="25"/>
          <w:szCs w:val="25"/>
        </w:rPr>
      </w:pPr>
    </w:p>
    <w:p w14:paraId="00000042" w14:textId="419735BA" w:rsidR="00EE1463" w:rsidRDefault="00311325" w:rsidP="00836F6E">
      <w:pPr>
        <w:spacing w:after="0" w:line="240" w:lineRule="auto"/>
        <w:ind w:left="1440"/>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following measures have been put in place in the Country:</w:t>
      </w:r>
    </w:p>
    <w:p w14:paraId="01E20573" w14:textId="77777777" w:rsidR="00836F6E" w:rsidRDefault="00836F6E" w:rsidP="00836F6E">
      <w:pPr>
        <w:spacing w:after="0" w:line="240" w:lineRule="auto"/>
        <w:ind w:left="1440"/>
        <w:jc w:val="both"/>
        <w:rPr>
          <w:rFonts w:ascii="Helvetica Neue" w:eastAsia="Helvetica Neue" w:hAnsi="Helvetica Neue" w:cs="Helvetica Neue"/>
          <w:sz w:val="25"/>
          <w:szCs w:val="25"/>
        </w:rPr>
      </w:pPr>
    </w:p>
    <w:p w14:paraId="00000043" w14:textId="6DB5D247" w:rsidR="00EE1463" w:rsidRDefault="00311325" w:rsidP="00836F6E">
      <w:pPr>
        <w:numPr>
          <w:ilvl w:val="0"/>
          <w:numId w:val="4"/>
        </w:numPr>
        <w:tabs>
          <w:tab w:val="left" w:pos="2127"/>
        </w:tabs>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National Human Rights Commission in a bid to combat stereotypes, prejudices, and harmful practices relating to persons with disabilities regularly conducts sensitization campaigns across the 36 states of the Federation via community-based sensitization, education </w:t>
      </w:r>
      <w:r w:rsidR="000446B3">
        <w:rPr>
          <w:rFonts w:ascii="Helvetica Neue" w:eastAsia="Helvetica Neue" w:hAnsi="Helvetica Neue" w:cs="Helvetica Neue"/>
          <w:sz w:val="25"/>
          <w:szCs w:val="25"/>
        </w:rPr>
        <w:t>campaigns, media</w:t>
      </w:r>
      <w:r>
        <w:rPr>
          <w:rFonts w:ascii="Helvetica Neue" w:eastAsia="Helvetica Neue" w:hAnsi="Helvetica Neue" w:cs="Helvetica Neue"/>
          <w:sz w:val="25"/>
          <w:szCs w:val="25"/>
        </w:rPr>
        <w:t xml:space="preserve"> campaigns</w:t>
      </w:r>
      <w:r w:rsidR="000446B3">
        <w:rPr>
          <w:rFonts w:ascii="Helvetica Neue" w:eastAsia="Helvetica Neue" w:hAnsi="Helvetica Neue" w:cs="Helvetica Neue"/>
          <w:sz w:val="25"/>
          <w:szCs w:val="25"/>
        </w:rPr>
        <w:t>,</w:t>
      </w:r>
      <w:r>
        <w:rPr>
          <w:rFonts w:ascii="Helvetica Neue" w:eastAsia="Helvetica Neue" w:hAnsi="Helvetica Neue" w:cs="Helvetica Neue"/>
          <w:sz w:val="25"/>
          <w:szCs w:val="25"/>
        </w:rPr>
        <w:t xml:space="preserve"> and initiated school-based disability rights awareness programme; on human rights violations against persons with disabilities that are rooted in stigma and customary beliefs.</w:t>
      </w:r>
    </w:p>
    <w:p w14:paraId="00000044" w14:textId="23DAC157" w:rsidR="00EE1463" w:rsidRDefault="00311325" w:rsidP="00836F6E">
      <w:pPr>
        <w:numPr>
          <w:ilvl w:val="0"/>
          <w:numId w:val="4"/>
        </w:numPr>
        <w:tabs>
          <w:tab w:val="left" w:pos="2127"/>
        </w:tabs>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NAPTIP in the discharge of its duties carries out </w:t>
      </w:r>
      <w:r>
        <w:rPr>
          <w:rFonts w:ascii="Helvetica Neue" w:eastAsia="Helvetica Neue" w:hAnsi="Helvetica Neue" w:cs="Helvetica Neue"/>
          <w:sz w:val="25"/>
          <w:szCs w:val="25"/>
          <w:highlight w:val="white"/>
        </w:rPr>
        <w:t>awareness campaigns, seminars</w:t>
      </w:r>
      <w:r w:rsidR="000446B3">
        <w:rPr>
          <w:rFonts w:ascii="Helvetica Neue" w:eastAsia="Helvetica Neue" w:hAnsi="Helvetica Neue" w:cs="Helvetica Neue"/>
          <w:sz w:val="25"/>
          <w:szCs w:val="25"/>
          <w:highlight w:val="white"/>
        </w:rPr>
        <w:t>,</w:t>
      </w:r>
      <w:r>
        <w:rPr>
          <w:rFonts w:ascii="Helvetica Neue" w:eastAsia="Helvetica Neue" w:hAnsi="Helvetica Neue" w:cs="Helvetica Neue"/>
          <w:sz w:val="25"/>
          <w:szCs w:val="25"/>
          <w:highlight w:val="white"/>
        </w:rPr>
        <w:t xml:space="preserve"> and workshops, radio and television programmes aimed at educating the public</w:t>
      </w:r>
    </w:p>
    <w:p w14:paraId="00000045" w14:textId="77777777" w:rsidR="00EE1463" w:rsidRDefault="00311325" w:rsidP="00836F6E">
      <w:pPr>
        <w:numPr>
          <w:ilvl w:val="0"/>
          <w:numId w:val="4"/>
        </w:numPr>
        <w:tabs>
          <w:tab w:val="left" w:pos="2127"/>
        </w:tabs>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Albino Foundation (TAF) sensitization campaigns.</w:t>
      </w:r>
    </w:p>
    <w:p w14:paraId="00000046" w14:textId="77777777" w:rsidR="00EE1463" w:rsidRDefault="00311325" w:rsidP="00836F6E">
      <w:pPr>
        <w:numPr>
          <w:ilvl w:val="0"/>
          <w:numId w:val="4"/>
        </w:numPr>
        <w:tabs>
          <w:tab w:val="left" w:pos="2127"/>
        </w:tabs>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Ministry of information in creating awareness on the Discrimination Against Persons with Disabilities (Prohibition) Act, 2018.</w:t>
      </w:r>
    </w:p>
    <w:p w14:paraId="00000047" w14:textId="60C69692" w:rsidR="00EE1463" w:rsidRDefault="00311325" w:rsidP="00836F6E">
      <w:pPr>
        <w:numPr>
          <w:ilvl w:val="0"/>
          <w:numId w:val="4"/>
        </w:numPr>
        <w:tabs>
          <w:tab w:val="left" w:pos="2127"/>
        </w:tabs>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creation of the National Orientation Agency of Nigeria. The agency is tasked with the responsibility of ensuring that Government programmes and policies on </w:t>
      </w:r>
      <w:r w:rsidR="000446B3">
        <w:rPr>
          <w:rFonts w:ascii="Helvetica Neue" w:eastAsia="Helvetica Neue" w:hAnsi="Helvetica Neue" w:cs="Helvetica Neue"/>
          <w:sz w:val="25"/>
          <w:szCs w:val="25"/>
        </w:rPr>
        <w:t xml:space="preserve">the </w:t>
      </w:r>
      <w:r>
        <w:rPr>
          <w:rFonts w:ascii="Helvetica Neue" w:eastAsia="Helvetica Neue" w:hAnsi="Helvetica Neue" w:cs="Helvetica Neue"/>
          <w:sz w:val="25"/>
          <w:szCs w:val="25"/>
        </w:rPr>
        <w:t xml:space="preserve">prevention of discrimination and stigmatization in all sectors are communicated to and better understood by the </w:t>
      </w:r>
      <w:proofErr w:type="gramStart"/>
      <w:r>
        <w:rPr>
          <w:rFonts w:ascii="Helvetica Neue" w:eastAsia="Helvetica Neue" w:hAnsi="Helvetica Neue" w:cs="Helvetica Neue"/>
          <w:sz w:val="25"/>
          <w:szCs w:val="25"/>
        </w:rPr>
        <w:t>general public</w:t>
      </w:r>
      <w:proofErr w:type="gramEnd"/>
      <w:r>
        <w:rPr>
          <w:rFonts w:ascii="Helvetica Neue" w:eastAsia="Helvetica Neue" w:hAnsi="Helvetica Neue" w:cs="Helvetica Neue"/>
          <w:sz w:val="25"/>
          <w:szCs w:val="25"/>
        </w:rPr>
        <w:t>.</w:t>
      </w:r>
    </w:p>
    <w:p w14:paraId="00000048" w14:textId="77777777" w:rsidR="00EE1463" w:rsidRDefault="00EE1463">
      <w:pPr>
        <w:spacing w:after="0" w:line="240" w:lineRule="auto"/>
        <w:ind w:left="2160"/>
        <w:jc w:val="both"/>
        <w:rPr>
          <w:rFonts w:ascii="Helvetica Neue" w:eastAsia="Helvetica Neue" w:hAnsi="Helvetica Neue" w:cs="Helvetica Neue"/>
          <w:sz w:val="25"/>
          <w:szCs w:val="25"/>
        </w:rPr>
      </w:pPr>
    </w:p>
    <w:p w14:paraId="00000049" w14:textId="6C0B409C" w:rsidR="00EE1463" w:rsidRPr="000446B3" w:rsidRDefault="00311325">
      <w:pPr>
        <w:numPr>
          <w:ilvl w:val="1"/>
          <w:numId w:val="11"/>
        </w:numPr>
        <w:spacing w:after="0" w:line="240" w:lineRule="auto"/>
        <w:jc w:val="both"/>
        <w:rPr>
          <w:rFonts w:ascii="Helvetica Neue" w:eastAsia="Helvetica Neue" w:hAnsi="Helvetica Neue" w:cs="Helvetica Neue"/>
          <w:b/>
          <w:bCs/>
          <w:sz w:val="25"/>
          <w:szCs w:val="25"/>
        </w:rPr>
      </w:pPr>
      <w:r w:rsidRPr="000446B3">
        <w:rPr>
          <w:rFonts w:ascii="Helvetica Neue" w:eastAsia="Helvetica Neue" w:hAnsi="Helvetica Neue" w:cs="Helvetica Neue"/>
          <w:b/>
          <w:bCs/>
          <w:sz w:val="25"/>
          <w:szCs w:val="25"/>
        </w:rPr>
        <w:t>What kind of measures, including safe shelters, psychosocial support and rehabilitation services, have been undertaken to ensure effective protection of victims of human rights violations rooted in harmful practices related to accusations of witchcraft and ritual attacks?</w:t>
      </w:r>
    </w:p>
    <w:p w14:paraId="06BA91D1" w14:textId="77777777" w:rsidR="00836F6E" w:rsidRDefault="00836F6E" w:rsidP="00836F6E">
      <w:pPr>
        <w:spacing w:after="0" w:line="240" w:lineRule="auto"/>
        <w:ind w:left="1440"/>
        <w:jc w:val="both"/>
        <w:rPr>
          <w:rFonts w:ascii="Helvetica Neue" w:eastAsia="Helvetica Neue" w:hAnsi="Helvetica Neue" w:cs="Helvetica Neue"/>
          <w:sz w:val="25"/>
          <w:szCs w:val="25"/>
        </w:rPr>
      </w:pPr>
    </w:p>
    <w:p w14:paraId="13CB3268" w14:textId="71B470AC" w:rsidR="00836F6E" w:rsidRDefault="000446B3" w:rsidP="00836F6E">
      <w:pPr>
        <w:spacing w:after="0" w:line="240" w:lineRule="auto"/>
        <w:ind w:left="1440"/>
        <w:jc w:val="both"/>
        <w:rPr>
          <w:rFonts w:ascii="Helvetica Neue" w:eastAsia="Helvetica Neue" w:hAnsi="Helvetica Neue" w:cs="Helvetica Neue"/>
          <w:sz w:val="25"/>
          <w:szCs w:val="25"/>
        </w:rPr>
      </w:pPr>
      <w:r>
        <w:rPr>
          <w:rFonts w:ascii="Helvetica Neue" w:eastAsia="Helvetica Neue" w:hAnsi="Helvetica Neue" w:cs="Helvetica Neue"/>
          <w:sz w:val="25"/>
          <w:szCs w:val="25"/>
        </w:rPr>
        <w:lastRenderedPageBreak/>
        <w:t>The following measures have been undertaken</w:t>
      </w:r>
      <w:r w:rsidR="005A307E">
        <w:rPr>
          <w:rFonts w:ascii="Helvetica Neue" w:eastAsia="Helvetica Neue" w:hAnsi="Helvetica Neue" w:cs="Helvetica Neue"/>
          <w:sz w:val="25"/>
          <w:szCs w:val="25"/>
        </w:rPr>
        <w:t xml:space="preserve"> in Nigeria</w:t>
      </w:r>
      <w:r>
        <w:rPr>
          <w:rFonts w:ascii="Helvetica Neue" w:eastAsia="Helvetica Neue" w:hAnsi="Helvetica Neue" w:cs="Helvetica Neue"/>
          <w:sz w:val="25"/>
          <w:szCs w:val="25"/>
        </w:rPr>
        <w:t>:</w:t>
      </w:r>
    </w:p>
    <w:p w14:paraId="0524B39D" w14:textId="77777777" w:rsidR="00836F6E" w:rsidRDefault="00836F6E" w:rsidP="00836F6E">
      <w:pPr>
        <w:spacing w:after="0" w:line="240" w:lineRule="auto"/>
        <w:ind w:left="1440"/>
        <w:jc w:val="both"/>
        <w:rPr>
          <w:rFonts w:ascii="Helvetica Neue" w:eastAsia="Helvetica Neue" w:hAnsi="Helvetica Neue" w:cs="Helvetica Neue"/>
          <w:sz w:val="25"/>
          <w:szCs w:val="25"/>
        </w:rPr>
      </w:pPr>
    </w:p>
    <w:p w14:paraId="0000004A" w14:textId="1D8A00A3" w:rsidR="00EE1463" w:rsidRDefault="00311325" w:rsidP="00836F6E">
      <w:pPr>
        <w:numPr>
          <w:ilvl w:val="0"/>
          <w:numId w:val="1"/>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NAPTIP through its Counselling and Rehabilitation department rehabilitates and </w:t>
      </w:r>
      <w:proofErr w:type="gramStart"/>
      <w:r w:rsidR="005A307E">
        <w:rPr>
          <w:rFonts w:ascii="Helvetica Neue" w:eastAsia="Helvetica Neue" w:hAnsi="Helvetica Neue" w:cs="Helvetica Neue"/>
          <w:sz w:val="25"/>
          <w:szCs w:val="25"/>
        </w:rPr>
        <w:t>counsels</w:t>
      </w:r>
      <w:proofErr w:type="gramEnd"/>
      <w:r>
        <w:rPr>
          <w:rFonts w:ascii="Helvetica Neue" w:eastAsia="Helvetica Neue" w:hAnsi="Helvetica Neue" w:cs="Helvetica Neue"/>
          <w:sz w:val="25"/>
          <w:szCs w:val="25"/>
        </w:rPr>
        <w:t xml:space="preserve"> victims of human trafficking </w:t>
      </w:r>
      <w:r>
        <w:rPr>
          <w:rFonts w:ascii="Helvetica Neue" w:eastAsia="Helvetica Neue" w:hAnsi="Helvetica Neue" w:cs="Helvetica Neue"/>
          <w:sz w:val="25"/>
          <w:szCs w:val="25"/>
          <w:highlight w:val="white"/>
        </w:rPr>
        <w:t>and violence</w:t>
      </w:r>
      <w:r>
        <w:rPr>
          <w:rFonts w:ascii="Helvetica Neue" w:eastAsia="Helvetica Neue" w:hAnsi="Helvetica Neue" w:cs="Helvetica Neue"/>
          <w:sz w:val="25"/>
          <w:szCs w:val="25"/>
        </w:rPr>
        <w:t xml:space="preserve">. From </w:t>
      </w:r>
      <w:r w:rsidR="00836F6E">
        <w:rPr>
          <w:rFonts w:ascii="Helvetica Neue" w:eastAsia="Helvetica Neue" w:hAnsi="Helvetica Neue" w:cs="Helvetica Neue"/>
          <w:sz w:val="25"/>
          <w:szCs w:val="25"/>
        </w:rPr>
        <w:t xml:space="preserve">the </w:t>
      </w:r>
      <w:r>
        <w:rPr>
          <w:rFonts w:ascii="Helvetica Neue" w:eastAsia="Helvetica Neue" w:hAnsi="Helvetica Neue" w:cs="Helvetica Neue"/>
          <w:sz w:val="25"/>
          <w:szCs w:val="25"/>
        </w:rPr>
        <w:t xml:space="preserve">inception of the Agency to Dec 2021, a total of One hundred and Ninety-One (191) of the trafficked persons assisted by the department were empowered to return to school or acquire vocational training. While additional five hundred and sixty-one (561) were further supported to establish their own businesses through the donation of trade equipment and provision of resettlement allowance to enable them </w:t>
      </w:r>
      <w:r w:rsidR="00836F6E">
        <w:rPr>
          <w:rFonts w:ascii="Helvetica Neue" w:eastAsia="Helvetica Neue" w:hAnsi="Helvetica Neue" w:cs="Helvetica Neue"/>
          <w:sz w:val="25"/>
          <w:szCs w:val="25"/>
        </w:rPr>
        <w:t xml:space="preserve">to </w:t>
      </w:r>
      <w:r>
        <w:rPr>
          <w:rFonts w:ascii="Helvetica Neue" w:eastAsia="Helvetica Neue" w:hAnsi="Helvetica Neue" w:cs="Helvetica Neue"/>
          <w:sz w:val="25"/>
          <w:szCs w:val="25"/>
        </w:rPr>
        <w:t>cater to their personal needs.</w:t>
      </w:r>
    </w:p>
    <w:p w14:paraId="0000004B" w14:textId="38B577AC" w:rsidR="00EE1463" w:rsidRDefault="00311325" w:rsidP="00836F6E">
      <w:pPr>
        <w:numPr>
          <w:ilvl w:val="0"/>
          <w:numId w:val="1"/>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NAPTIP operates ten (10) shelters across the country catering to the needs of persons who have been exposed to harmful practices due to</w:t>
      </w:r>
      <w:r w:rsidR="00836F6E">
        <w:rPr>
          <w:rFonts w:ascii="Helvetica Neue" w:eastAsia="Helvetica Neue" w:hAnsi="Helvetica Neue" w:cs="Helvetica Neue"/>
          <w:sz w:val="25"/>
          <w:szCs w:val="25"/>
        </w:rPr>
        <w:t xml:space="preserve"> </w:t>
      </w:r>
      <w:r>
        <w:rPr>
          <w:rFonts w:ascii="Helvetica Neue" w:eastAsia="Helvetica Neue" w:hAnsi="Helvetica Neue" w:cs="Helvetica Neue"/>
          <w:sz w:val="25"/>
          <w:szCs w:val="25"/>
        </w:rPr>
        <w:t>accusations of witchcraft and other related matters.</w:t>
      </w:r>
    </w:p>
    <w:p w14:paraId="24BCC2C0" w14:textId="1B527239" w:rsidR="005A307E" w:rsidRDefault="005A307E" w:rsidP="00836F6E">
      <w:pPr>
        <w:numPr>
          <w:ilvl w:val="0"/>
          <w:numId w:val="1"/>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Federal Ministry of </w:t>
      </w:r>
      <w:r w:rsidR="00B07488">
        <w:rPr>
          <w:rFonts w:ascii="Helvetica Neue" w:eastAsia="Helvetica Neue" w:hAnsi="Helvetica Neue" w:cs="Helvetica Neue"/>
          <w:sz w:val="25"/>
          <w:szCs w:val="25"/>
        </w:rPr>
        <w:t>Humanitarian Affairs, Disaster Management and Social Development established a Special Needs Department responsible for m</w:t>
      </w:r>
      <w:r w:rsidR="00B07488" w:rsidRPr="00B07488">
        <w:rPr>
          <w:rFonts w:ascii="Helvetica Neue" w:eastAsia="Helvetica Neue" w:hAnsi="Helvetica Neue" w:cs="Helvetica Neue"/>
          <w:sz w:val="25"/>
          <w:szCs w:val="25"/>
        </w:rPr>
        <w:t xml:space="preserve">onitoring and </w:t>
      </w:r>
      <w:r w:rsidR="00B07488">
        <w:rPr>
          <w:rFonts w:ascii="Helvetica Neue" w:eastAsia="Helvetica Neue" w:hAnsi="Helvetica Neue" w:cs="Helvetica Neue"/>
          <w:sz w:val="25"/>
          <w:szCs w:val="25"/>
        </w:rPr>
        <w:t>e</w:t>
      </w:r>
      <w:r w:rsidR="00B07488" w:rsidRPr="00B07488">
        <w:rPr>
          <w:rFonts w:ascii="Helvetica Neue" w:eastAsia="Helvetica Neue" w:hAnsi="Helvetica Neue" w:cs="Helvetica Neue"/>
          <w:sz w:val="25"/>
          <w:szCs w:val="25"/>
        </w:rPr>
        <w:t xml:space="preserve">valuation of </w:t>
      </w:r>
      <w:r w:rsidR="00B07488">
        <w:rPr>
          <w:rFonts w:ascii="Helvetica Neue" w:eastAsia="Helvetica Neue" w:hAnsi="Helvetica Neue" w:cs="Helvetica Neue"/>
          <w:sz w:val="25"/>
          <w:szCs w:val="25"/>
        </w:rPr>
        <w:t>r</w:t>
      </w:r>
      <w:r w:rsidR="00B07488" w:rsidRPr="00B07488">
        <w:rPr>
          <w:rFonts w:ascii="Helvetica Neue" w:eastAsia="Helvetica Neue" w:hAnsi="Helvetica Neue" w:cs="Helvetica Neue"/>
          <w:sz w:val="25"/>
          <w:szCs w:val="25"/>
        </w:rPr>
        <w:t>ehabilitation programmes</w:t>
      </w:r>
      <w:r w:rsidR="00B07488">
        <w:rPr>
          <w:rFonts w:ascii="Helvetica Neue" w:eastAsia="Helvetica Neue" w:hAnsi="Helvetica Neue" w:cs="Helvetica Neue"/>
          <w:sz w:val="25"/>
          <w:szCs w:val="25"/>
        </w:rPr>
        <w:t>, p</w:t>
      </w:r>
      <w:r w:rsidR="00B07488" w:rsidRPr="00B07488">
        <w:rPr>
          <w:rFonts w:ascii="Helvetica Neue" w:eastAsia="Helvetica Neue" w:hAnsi="Helvetica Neue" w:cs="Helvetica Neue"/>
          <w:sz w:val="25"/>
          <w:szCs w:val="25"/>
        </w:rPr>
        <w:t xml:space="preserve">rovision of </w:t>
      </w:r>
      <w:r w:rsidR="00B07488">
        <w:rPr>
          <w:rFonts w:ascii="Helvetica Neue" w:eastAsia="Helvetica Neue" w:hAnsi="Helvetica Neue" w:cs="Helvetica Neue"/>
          <w:sz w:val="25"/>
          <w:szCs w:val="25"/>
        </w:rPr>
        <w:t>a</w:t>
      </w:r>
      <w:r w:rsidR="00B07488" w:rsidRPr="00B07488">
        <w:rPr>
          <w:rFonts w:ascii="Helvetica Neue" w:eastAsia="Helvetica Neue" w:hAnsi="Helvetica Neue" w:cs="Helvetica Neue"/>
          <w:sz w:val="25"/>
          <w:szCs w:val="25"/>
        </w:rPr>
        <w:t xml:space="preserve">ids and </w:t>
      </w:r>
      <w:r w:rsidR="00B07488">
        <w:rPr>
          <w:rFonts w:ascii="Helvetica Neue" w:eastAsia="Helvetica Neue" w:hAnsi="Helvetica Neue" w:cs="Helvetica Neue"/>
          <w:sz w:val="25"/>
          <w:szCs w:val="25"/>
        </w:rPr>
        <w:t>a</w:t>
      </w:r>
      <w:r w:rsidR="00B07488" w:rsidRPr="00B07488">
        <w:rPr>
          <w:rFonts w:ascii="Helvetica Neue" w:eastAsia="Helvetica Neue" w:hAnsi="Helvetica Neue" w:cs="Helvetica Neue"/>
          <w:sz w:val="25"/>
          <w:szCs w:val="25"/>
        </w:rPr>
        <w:t xml:space="preserve">ppliances to individuals and institutions that provide </w:t>
      </w:r>
      <w:r w:rsidR="00B07488">
        <w:rPr>
          <w:rFonts w:ascii="Helvetica Neue" w:eastAsia="Helvetica Neue" w:hAnsi="Helvetica Neue" w:cs="Helvetica Neue"/>
          <w:sz w:val="25"/>
          <w:szCs w:val="25"/>
        </w:rPr>
        <w:t>r</w:t>
      </w:r>
      <w:r w:rsidR="00B07488" w:rsidRPr="00B07488">
        <w:rPr>
          <w:rFonts w:ascii="Helvetica Neue" w:eastAsia="Helvetica Neue" w:hAnsi="Helvetica Neue" w:cs="Helvetica Neue"/>
          <w:sz w:val="25"/>
          <w:szCs w:val="25"/>
        </w:rPr>
        <w:t>ehabilitation services to Persons with Disabilities</w:t>
      </w:r>
      <w:r w:rsidR="00B07488">
        <w:rPr>
          <w:rFonts w:ascii="Helvetica Neue" w:eastAsia="Helvetica Neue" w:hAnsi="Helvetica Neue" w:cs="Helvetica Neue"/>
          <w:sz w:val="25"/>
          <w:szCs w:val="25"/>
        </w:rPr>
        <w:t xml:space="preserve"> and c</w:t>
      </w:r>
      <w:r w:rsidR="00B07488" w:rsidRPr="00B07488">
        <w:rPr>
          <w:rFonts w:ascii="Helvetica Neue" w:eastAsia="Helvetica Neue" w:hAnsi="Helvetica Neue" w:cs="Helvetica Neue"/>
          <w:sz w:val="25"/>
          <w:szCs w:val="25"/>
        </w:rPr>
        <w:t xml:space="preserve">oordination of </w:t>
      </w:r>
      <w:r w:rsidR="00B07488">
        <w:rPr>
          <w:rFonts w:ascii="Helvetica Neue" w:eastAsia="Helvetica Neue" w:hAnsi="Helvetica Neue" w:cs="Helvetica Neue"/>
          <w:sz w:val="25"/>
          <w:szCs w:val="25"/>
        </w:rPr>
        <w:t>r</w:t>
      </w:r>
      <w:r w:rsidR="00B07488" w:rsidRPr="00B07488">
        <w:rPr>
          <w:rFonts w:ascii="Helvetica Neue" w:eastAsia="Helvetica Neue" w:hAnsi="Helvetica Neue" w:cs="Helvetica Neue"/>
          <w:sz w:val="25"/>
          <w:szCs w:val="25"/>
        </w:rPr>
        <w:t xml:space="preserve">ehabilitation service delivery in </w:t>
      </w:r>
      <w:r w:rsidR="00B07488">
        <w:rPr>
          <w:rFonts w:ascii="Helvetica Neue" w:eastAsia="Helvetica Neue" w:hAnsi="Helvetica Neue" w:cs="Helvetica Neue"/>
          <w:sz w:val="25"/>
          <w:szCs w:val="25"/>
        </w:rPr>
        <w:t>Nigeria.</w:t>
      </w:r>
    </w:p>
    <w:p w14:paraId="106FD8F0" w14:textId="3EE33CC0" w:rsidR="005A307E" w:rsidRDefault="005A307E" w:rsidP="00836F6E">
      <w:pPr>
        <w:numPr>
          <w:ilvl w:val="0"/>
          <w:numId w:val="1"/>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establishment of </w:t>
      </w:r>
      <w:r w:rsidR="00B07488">
        <w:rPr>
          <w:rFonts w:ascii="Helvetica Neue" w:eastAsia="Helvetica Neue" w:hAnsi="Helvetica Neue" w:cs="Helvetica Neue"/>
          <w:sz w:val="25"/>
          <w:szCs w:val="25"/>
        </w:rPr>
        <w:t xml:space="preserve">the </w:t>
      </w:r>
      <w:r>
        <w:rPr>
          <w:rFonts w:ascii="Helvetica Neue" w:eastAsia="Helvetica Neue" w:hAnsi="Helvetica Neue" w:cs="Helvetica Neue"/>
          <w:sz w:val="25"/>
          <w:szCs w:val="25"/>
        </w:rPr>
        <w:t xml:space="preserve">Social Welfare Department of States </w:t>
      </w:r>
      <w:r w:rsidR="00BB7F07">
        <w:rPr>
          <w:rFonts w:ascii="Helvetica Neue" w:eastAsia="Helvetica Neue" w:hAnsi="Helvetica Neue" w:cs="Helvetica Neue"/>
          <w:sz w:val="25"/>
          <w:szCs w:val="25"/>
        </w:rPr>
        <w:t>Ministries of Women Affairs. The Department engages in counseling services and the creation and supervision of transit homes/shelters</w:t>
      </w:r>
      <w:r w:rsidR="00541EA7">
        <w:rPr>
          <w:rFonts w:ascii="Helvetica Neue" w:eastAsia="Helvetica Neue" w:hAnsi="Helvetica Neue" w:cs="Helvetica Neue"/>
          <w:sz w:val="25"/>
          <w:szCs w:val="25"/>
        </w:rPr>
        <w:t>.</w:t>
      </w:r>
      <w:r w:rsidR="00BB7F07">
        <w:rPr>
          <w:rFonts w:ascii="Helvetica Neue" w:eastAsia="Helvetica Neue" w:hAnsi="Helvetica Neue" w:cs="Helvetica Neue"/>
          <w:sz w:val="25"/>
          <w:szCs w:val="25"/>
        </w:rPr>
        <w:t xml:space="preserve"> </w:t>
      </w:r>
    </w:p>
    <w:p w14:paraId="0000004C" w14:textId="55BF3A8C" w:rsidR="00EE1463" w:rsidRDefault="00311325" w:rsidP="00836F6E">
      <w:pPr>
        <w:numPr>
          <w:ilvl w:val="0"/>
          <w:numId w:val="1"/>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National Human Rights Commission through its </w:t>
      </w:r>
      <w:r w:rsidR="00836F6E">
        <w:rPr>
          <w:rFonts w:ascii="Helvetica Neue" w:eastAsia="Helvetica Neue" w:hAnsi="Helvetica Neue" w:cs="Helvetica Neue"/>
          <w:sz w:val="25"/>
          <w:szCs w:val="25"/>
        </w:rPr>
        <w:t>counseling</w:t>
      </w:r>
      <w:r>
        <w:rPr>
          <w:rFonts w:ascii="Helvetica Neue" w:eastAsia="Helvetica Neue" w:hAnsi="Helvetica Neue" w:cs="Helvetica Neue"/>
          <w:sz w:val="25"/>
          <w:szCs w:val="25"/>
        </w:rPr>
        <w:t xml:space="preserve"> unit provides psychosocial support to complainants who have been victims of such harmful practices.</w:t>
      </w:r>
    </w:p>
    <w:p w14:paraId="0000004D"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4E" w14:textId="77777777" w:rsidR="00EE1463" w:rsidRPr="006F48DA" w:rsidRDefault="00311325">
      <w:pPr>
        <w:numPr>
          <w:ilvl w:val="1"/>
          <w:numId w:val="11"/>
        </w:numPr>
        <w:spacing w:after="0" w:line="240" w:lineRule="auto"/>
        <w:jc w:val="both"/>
        <w:rPr>
          <w:rFonts w:ascii="Helvetica Neue" w:eastAsia="Helvetica Neue" w:hAnsi="Helvetica Neue" w:cs="Helvetica Neue"/>
          <w:b/>
          <w:bCs/>
          <w:sz w:val="25"/>
          <w:szCs w:val="25"/>
        </w:rPr>
      </w:pPr>
      <w:r w:rsidRPr="006F48DA">
        <w:rPr>
          <w:rFonts w:ascii="Helvetica Neue" w:eastAsia="Helvetica Neue" w:hAnsi="Helvetica Neue" w:cs="Helvetica Neue"/>
          <w:b/>
          <w:bCs/>
          <w:sz w:val="25"/>
          <w:szCs w:val="25"/>
        </w:rPr>
        <w:t>What kind of initiatives have been organized, focusing on, </w:t>
      </w:r>
      <w:r w:rsidRPr="006F48DA">
        <w:rPr>
          <w:rFonts w:ascii="Helvetica Neue" w:eastAsia="Helvetica Neue" w:hAnsi="Helvetica Neue" w:cs="Helvetica Neue"/>
          <w:b/>
          <w:bCs/>
          <w:i/>
          <w:sz w:val="25"/>
          <w:szCs w:val="25"/>
        </w:rPr>
        <w:t>inter alia</w:t>
      </w:r>
      <w:r w:rsidRPr="006F48DA">
        <w:rPr>
          <w:rFonts w:ascii="Helvetica Neue" w:eastAsia="Helvetica Neue" w:hAnsi="Helvetica Neue" w:cs="Helvetica Neue"/>
          <w:b/>
          <w:bCs/>
          <w:sz w:val="25"/>
          <w:szCs w:val="25"/>
        </w:rPr>
        <w:t xml:space="preserve">, gender equality, education, health, housing, livelihood, women’s autonomy and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 older persons and persons with albinism? </w:t>
      </w:r>
    </w:p>
    <w:p w14:paraId="0000004F" w14:textId="77777777" w:rsidR="00EE1463" w:rsidRDefault="00EE1463">
      <w:pPr>
        <w:spacing w:after="0" w:line="240" w:lineRule="auto"/>
        <w:ind w:left="1440"/>
        <w:jc w:val="both"/>
        <w:rPr>
          <w:rFonts w:ascii="Helvetica Neue" w:eastAsia="Helvetica Neue" w:hAnsi="Helvetica Neue" w:cs="Helvetica Neue"/>
          <w:b/>
          <w:sz w:val="25"/>
          <w:szCs w:val="25"/>
        </w:rPr>
      </w:pPr>
    </w:p>
    <w:p w14:paraId="00000050" w14:textId="6CC7B741" w:rsidR="00EE1463" w:rsidRPr="006F48DA" w:rsidRDefault="006F48DA">
      <w:pPr>
        <w:spacing w:after="0" w:line="240" w:lineRule="auto"/>
        <w:ind w:left="1440"/>
        <w:jc w:val="both"/>
        <w:rPr>
          <w:rFonts w:ascii="Helvetica Neue" w:eastAsia="Helvetica Neue" w:hAnsi="Helvetica Neue" w:cs="Helvetica Neue"/>
          <w:bCs/>
          <w:sz w:val="25"/>
          <w:szCs w:val="25"/>
        </w:rPr>
      </w:pPr>
      <w:r>
        <w:rPr>
          <w:rFonts w:ascii="Helvetica Neue" w:eastAsia="Helvetica Neue" w:hAnsi="Helvetica Neue" w:cs="Helvetica Neue"/>
          <w:bCs/>
          <w:sz w:val="25"/>
          <w:szCs w:val="25"/>
        </w:rPr>
        <w:t xml:space="preserve">In ensuring the prevention of human rights violations rooted in harmful practices related to accusations of witchcraft and ritual attacks, the following initiatives have been put in place: </w:t>
      </w:r>
    </w:p>
    <w:p w14:paraId="5A3525C2" w14:textId="77777777" w:rsidR="00836F6E" w:rsidRDefault="00836F6E">
      <w:pPr>
        <w:spacing w:after="0" w:line="240" w:lineRule="auto"/>
        <w:ind w:left="1440"/>
        <w:jc w:val="both"/>
        <w:rPr>
          <w:rFonts w:ascii="Helvetica Neue" w:eastAsia="Helvetica Neue" w:hAnsi="Helvetica Neue" w:cs="Helvetica Neue"/>
          <w:b/>
          <w:sz w:val="25"/>
          <w:szCs w:val="25"/>
        </w:rPr>
      </w:pPr>
    </w:p>
    <w:p w14:paraId="00000052" w14:textId="77C9250E" w:rsidR="00EE1463" w:rsidRPr="006F48DA" w:rsidRDefault="00311325" w:rsidP="006F48DA">
      <w:pPr>
        <w:numPr>
          <w:ilvl w:val="0"/>
          <w:numId w:val="3"/>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lastRenderedPageBreak/>
        <w:t xml:space="preserve">The enactment of the VAPP Act has been a groundbreaking initiative in defining violations such as Female </w:t>
      </w:r>
      <w:r w:rsidR="006F48DA">
        <w:rPr>
          <w:rFonts w:ascii="Helvetica Neue" w:eastAsia="Helvetica Neue" w:hAnsi="Helvetica Neue" w:cs="Helvetica Neue"/>
          <w:sz w:val="25"/>
          <w:szCs w:val="25"/>
        </w:rPr>
        <w:t>Genital Mutilation</w:t>
      </w:r>
      <w:r>
        <w:rPr>
          <w:rFonts w:ascii="Helvetica Neue" w:eastAsia="Helvetica Neue" w:hAnsi="Helvetica Neue" w:cs="Helvetica Neue"/>
          <w:sz w:val="25"/>
          <w:szCs w:val="25"/>
        </w:rPr>
        <w:t xml:space="preserve"> (FGM), harmful widowhood </w:t>
      </w:r>
      <w:r w:rsidR="008E6DE2">
        <w:rPr>
          <w:rFonts w:ascii="Helvetica Neue" w:eastAsia="Helvetica Neue" w:hAnsi="Helvetica Neue" w:cs="Helvetica Neue"/>
          <w:sz w:val="25"/>
          <w:szCs w:val="25"/>
        </w:rPr>
        <w:t>practices</w:t>
      </w:r>
      <w:r>
        <w:rPr>
          <w:rFonts w:ascii="Helvetica Neue" w:eastAsia="Helvetica Neue" w:hAnsi="Helvetica Neue" w:cs="Helvetica Neue"/>
          <w:sz w:val="25"/>
          <w:szCs w:val="25"/>
        </w:rPr>
        <w:t xml:space="preserve">, harmful traditional practices, </w:t>
      </w:r>
      <w:r w:rsidR="008E6DE2">
        <w:rPr>
          <w:rFonts w:ascii="Helvetica Neue" w:eastAsia="Helvetica Neue" w:hAnsi="Helvetica Neue" w:cs="Helvetica Neue"/>
          <w:sz w:val="25"/>
          <w:szCs w:val="25"/>
        </w:rPr>
        <w:t xml:space="preserve">and </w:t>
      </w:r>
      <w:r>
        <w:rPr>
          <w:rFonts w:ascii="Helvetica Neue" w:eastAsia="Helvetica Neue" w:hAnsi="Helvetica Neue" w:cs="Helvetica Neue"/>
          <w:sz w:val="25"/>
          <w:szCs w:val="25"/>
        </w:rPr>
        <w:t xml:space="preserve">grievous bodily harm </w:t>
      </w:r>
      <w:r w:rsidR="008E6DE2">
        <w:rPr>
          <w:rFonts w:ascii="Helvetica Neue" w:eastAsia="Helvetica Neue" w:hAnsi="Helvetica Neue" w:cs="Helvetica Neue"/>
          <w:sz w:val="25"/>
          <w:szCs w:val="25"/>
        </w:rPr>
        <w:t>in</w:t>
      </w:r>
      <w:r>
        <w:rPr>
          <w:rFonts w:ascii="Helvetica Neue" w:eastAsia="Helvetica Neue" w:hAnsi="Helvetica Neue" w:cs="Helvetica Neue"/>
          <w:sz w:val="25"/>
          <w:szCs w:val="25"/>
        </w:rPr>
        <w:t xml:space="preserve"> Nigeria. These provisions contribute to the prevention of these harmful practices by criminalizing actions and providing sanctions.</w:t>
      </w:r>
    </w:p>
    <w:p w14:paraId="00000053" w14:textId="77777777" w:rsidR="00EE1463" w:rsidRDefault="00311325" w:rsidP="00836F6E">
      <w:pPr>
        <w:numPr>
          <w:ilvl w:val="0"/>
          <w:numId w:val="3"/>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National Human Rights Commission actively participates in the annual commemoration of 16 Days of Activism on the Elimination of Violence against Women and Girls with the international community, from 25</w:t>
      </w:r>
      <w:r>
        <w:rPr>
          <w:rFonts w:ascii="Helvetica Neue" w:eastAsia="Helvetica Neue" w:hAnsi="Helvetica Neue" w:cs="Helvetica Neue"/>
          <w:sz w:val="25"/>
          <w:szCs w:val="25"/>
          <w:vertAlign w:val="superscript"/>
        </w:rPr>
        <w:t>th</w:t>
      </w:r>
      <w:r>
        <w:rPr>
          <w:rFonts w:ascii="Helvetica Neue" w:eastAsia="Helvetica Neue" w:hAnsi="Helvetica Neue" w:cs="Helvetica Neue"/>
          <w:sz w:val="25"/>
          <w:szCs w:val="25"/>
        </w:rPr>
        <w:t xml:space="preserve"> November to 10</w:t>
      </w:r>
      <w:r>
        <w:rPr>
          <w:rFonts w:ascii="Helvetica Neue" w:eastAsia="Helvetica Neue" w:hAnsi="Helvetica Neue" w:cs="Helvetica Neue"/>
          <w:sz w:val="25"/>
          <w:szCs w:val="25"/>
          <w:vertAlign w:val="superscript"/>
        </w:rPr>
        <w:t>th</w:t>
      </w:r>
      <w:r>
        <w:rPr>
          <w:rFonts w:ascii="Helvetica Neue" w:eastAsia="Helvetica Neue" w:hAnsi="Helvetica Neue" w:cs="Helvetica Neue"/>
          <w:sz w:val="25"/>
          <w:szCs w:val="25"/>
        </w:rPr>
        <w:t xml:space="preserve"> December annually. During this period, the Commission embarks on various advocacy campaigns across all its offices, including awareness and sensitization via road walks, school visits, radio/television interviews, and meetings with critical stakeholders to stimulate support towards the elimination of violence against Women and Girls. </w:t>
      </w:r>
    </w:p>
    <w:p w14:paraId="00000054" w14:textId="77777777" w:rsidR="00EE1463" w:rsidRDefault="00311325" w:rsidP="00836F6E">
      <w:pPr>
        <w:numPr>
          <w:ilvl w:val="0"/>
          <w:numId w:val="3"/>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Child’s Right Act provides every child with the right to free, compulsory and universal basic education and imposes a duty on the Government in Nigeria and the child’s parents/guardian to provide and assess such education respectively.</w:t>
      </w:r>
    </w:p>
    <w:p w14:paraId="00000056" w14:textId="4E7E8B77" w:rsidR="00EE1463" w:rsidRDefault="00311325" w:rsidP="00836F6E">
      <w:pPr>
        <w:numPr>
          <w:ilvl w:val="0"/>
          <w:numId w:val="3"/>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 xml:space="preserve">The Federal Ministry of Information make provisions for </w:t>
      </w:r>
      <w:r w:rsidR="008E6DE2">
        <w:rPr>
          <w:rFonts w:ascii="Helvetica Neue" w:eastAsia="Helvetica Neue" w:hAnsi="Helvetica Neue" w:cs="Helvetica Neue"/>
          <w:sz w:val="25"/>
          <w:szCs w:val="25"/>
          <w:highlight w:val="white"/>
        </w:rPr>
        <w:t xml:space="preserve">the </w:t>
      </w:r>
      <w:r>
        <w:rPr>
          <w:rFonts w:ascii="Helvetica Neue" w:eastAsia="Helvetica Neue" w:hAnsi="Helvetica Neue" w:cs="Helvetica Neue"/>
          <w:sz w:val="25"/>
          <w:szCs w:val="25"/>
          <w:highlight w:val="white"/>
        </w:rPr>
        <w:t>promotion of awareness regarding the rights, respect</w:t>
      </w:r>
      <w:r w:rsidR="008E6DE2">
        <w:rPr>
          <w:rFonts w:ascii="Helvetica Neue" w:eastAsia="Helvetica Neue" w:hAnsi="Helvetica Neue" w:cs="Helvetica Neue"/>
          <w:sz w:val="25"/>
          <w:szCs w:val="25"/>
          <w:highlight w:val="white"/>
        </w:rPr>
        <w:t>,</w:t>
      </w:r>
      <w:r>
        <w:rPr>
          <w:rFonts w:ascii="Helvetica Neue" w:eastAsia="Helvetica Neue" w:hAnsi="Helvetica Neue" w:cs="Helvetica Neue"/>
          <w:sz w:val="25"/>
          <w:szCs w:val="25"/>
          <w:highlight w:val="white"/>
        </w:rPr>
        <w:t xml:space="preserve"> and dignity of persons with disabilities; and </w:t>
      </w:r>
      <w:r w:rsidR="008E6DE2">
        <w:rPr>
          <w:rFonts w:ascii="Helvetica Neue" w:eastAsia="Helvetica Neue" w:hAnsi="Helvetica Neue" w:cs="Helvetica Neue"/>
          <w:sz w:val="25"/>
          <w:szCs w:val="25"/>
          <w:highlight w:val="white"/>
        </w:rPr>
        <w:t xml:space="preserve">the </w:t>
      </w:r>
      <w:r>
        <w:rPr>
          <w:rFonts w:ascii="Helvetica Neue" w:eastAsia="Helvetica Neue" w:hAnsi="Helvetica Neue" w:cs="Helvetica Neue"/>
          <w:sz w:val="25"/>
          <w:szCs w:val="25"/>
          <w:highlight w:val="white"/>
        </w:rPr>
        <w:t>capabilities, achievements</w:t>
      </w:r>
      <w:r w:rsidR="008E6DE2">
        <w:rPr>
          <w:rFonts w:ascii="Helvetica Neue" w:eastAsia="Helvetica Neue" w:hAnsi="Helvetica Neue" w:cs="Helvetica Neue"/>
          <w:sz w:val="25"/>
          <w:szCs w:val="25"/>
          <w:highlight w:val="white"/>
        </w:rPr>
        <w:t>,</w:t>
      </w:r>
      <w:r>
        <w:rPr>
          <w:rFonts w:ascii="Helvetica Neue" w:eastAsia="Helvetica Neue" w:hAnsi="Helvetica Neue" w:cs="Helvetica Neue"/>
          <w:sz w:val="25"/>
          <w:szCs w:val="25"/>
          <w:highlight w:val="white"/>
        </w:rPr>
        <w:t xml:space="preserve"> and contributions of persons with disabilities to the society.</w:t>
      </w:r>
    </w:p>
    <w:p w14:paraId="17F3FE26" w14:textId="09C36E0F" w:rsidR="00595BBB" w:rsidRDefault="00B133BE" w:rsidP="00595BBB">
      <w:pPr>
        <w:numPr>
          <w:ilvl w:val="0"/>
          <w:numId w:val="3"/>
        </w:numPr>
        <w:spacing w:after="0" w:line="240" w:lineRule="auto"/>
        <w:ind w:left="1418" w:hanging="567"/>
        <w:jc w:val="both"/>
        <w:rPr>
          <w:rFonts w:ascii="Helvetica Neue" w:eastAsia="Helvetica Neue" w:hAnsi="Helvetica Neue" w:cs="Helvetica Neue"/>
          <w:sz w:val="25"/>
          <w:szCs w:val="25"/>
          <w:highlight w:val="white"/>
        </w:rPr>
      </w:pPr>
      <w:r w:rsidRPr="00B133BE">
        <w:rPr>
          <w:rFonts w:ascii="Helvetica Neue" w:eastAsia="Helvetica Neue" w:hAnsi="Helvetica Neue" w:cs="Helvetica Neue"/>
          <w:sz w:val="25"/>
          <w:szCs w:val="25"/>
        </w:rPr>
        <w:t>The Federa</w:t>
      </w:r>
      <w:r>
        <w:rPr>
          <w:rFonts w:ascii="Helvetica Neue" w:eastAsia="Helvetica Neue" w:hAnsi="Helvetica Neue" w:cs="Helvetica Neue"/>
          <w:sz w:val="25"/>
          <w:szCs w:val="25"/>
        </w:rPr>
        <w:t>l</w:t>
      </w:r>
      <w:r w:rsidRPr="00B133BE">
        <w:rPr>
          <w:rFonts w:ascii="Helvetica Neue" w:eastAsia="Helvetica Neue" w:hAnsi="Helvetica Neue" w:cs="Helvetica Neue"/>
          <w:sz w:val="25"/>
          <w:szCs w:val="25"/>
        </w:rPr>
        <w:t xml:space="preserve"> </w:t>
      </w:r>
      <w:r>
        <w:rPr>
          <w:rFonts w:ascii="Helvetica Neue" w:eastAsia="Helvetica Neue" w:hAnsi="Helvetica Neue" w:cs="Helvetica Neue"/>
          <w:sz w:val="25"/>
          <w:szCs w:val="25"/>
        </w:rPr>
        <w:t xml:space="preserve">Ministry of Humanitarian Affairs, Disaster Management and Social Development through its </w:t>
      </w:r>
      <w:r w:rsidRPr="00B133BE">
        <w:rPr>
          <w:rFonts w:ascii="Helvetica Neue" w:eastAsia="Helvetica Neue" w:hAnsi="Helvetica Neue" w:cs="Helvetica Neue"/>
          <w:sz w:val="25"/>
          <w:szCs w:val="25"/>
        </w:rPr>
        <w:t xml:space="preserve">Humanitarian Affairs Department is saddled with the responsibility of </w:t>
      </w:r>
      <w:r>
        <w:rPr>
          <w:rFonts w:ascii="Helvetica Neue" w:eastAsia="Helvetica Neue" w:hAnsi="Helvetica Neue" w:cs="Helvetica Neue"/>
          <w:sz w:val="25"/>
          <w:szCs w:val="25"/>
        </w:rPr>
        <w:t>coordinating</w:t>
      </w:r>
      <w:r w:rsidRPr="00B133BE">
        <w:rPr>
          <w:rFonts w:ascii="Helvetica Neue" w:eastAsia="Helvetica Neue" w:hAnsi="Helvetica Neue" w:cs="Helvetica Neue"/>
          <w:sz w:val="25"/>
          <w:szCs w:val="25"/>
        </w:rPr>
        <w:t xml:space="preserve"> all humanitarian interventions for the Ministry. They also mobilize and coordinate effective principles </w:t>
      </w:r>
      <w:r>
        <w:rPr>
          <w:rFonts w:ascii="Helvetica Neue" w:eastAsia="Helvetica Neue" w:hAnsi="Helvetica Neue" w:cs="Helvetica Neue"/>
          <w:sz w:val="25"/>
          <w:szCs w:val="25"/>
        </w:rPr>
        <w:t xml:space="preserve">of </w:t>
      </w:r>
      <w:r w:rsidRPr="00B133BE">
        <w:rPr>
          <w:rFonts w:ascii="Helvetica Neue" w:eastAsia="Helvetica Neue" w:hAnsi="Helvetica Neue" w:cs="Helvetica Neue"/>
          <w:sz w:val="25"/>
          <w:szCs w:val="25"/>
        </w:rPr>
        <w:t>humanitarian actions in partnership with Local actors (</w:t>
      </w:r>
      <w:r>
        <w:rPr>
          <w:rFonts w:ascii="Helvetica Neue" w:eastAsia="Helvetica Neue" w:hAnsi="Helvetica Neue" w:cs="Helvetica Neue"/>
          <w:sz w:val="25"/>
          <w:szCs w:val="25"/>
        </w:rPr>
        <w:t xml:space="preserve">Non-Governmental </w:t>
      </w:r>
      <w:r w:rsidRPr="00B133BE">
        <w:rPr>
          <w:rFonts w:ascii="Helvetica Neue" w:eastAsia="Helvetica Neue" w:hAnsi="Helvetica Neue" w:cs="Helvetica Neue"/>
          <w:sz w:val="25"/>
          <w:szCs w:val="25"/>
        </w:rPr>
        <w:t>O</w:t>
      </w:r>
      <w:r>
        <w:rPr>
          <w:rFonts w:ascii="Helvetica Neue" w:eastAsia="Helvetica Neue" w:hAnsi="Helvetica Neue" w:cs="Helvetica Neue"/>
          <w:sz w:val="25"/>
          <w:szCs w:val="25"/>
        </w:rPr>
        <w:t>rganisation</w:t>
      </w:r>
      <w:r w:rsidRPr="00B133BE">
        <w:rPr>
          <w:rFonts w:ascii="Helvetica Neue" w:eastAsia="Helvetica Neue" w:hAnsi="Helvetica Neue" w:cs="Helvetica Neue"/>
          <w:sz w:val="25"/>
          <w:szCs w:val="25"/>
        </w:rPr>
        <w:t xml:space="preserve">s), International NGOs, United </w:t>
      </w:r>
      <w:r>
        <w:rPr>
          <w:rFonts w:ascii="Helvetica Neue" w:eastAsia="Helvetica Neue" w:hAnsi="Helvetica Neue" w:cs="Helvetica Neue"/>
          <w:sz w:val="25"/>
          <w:szCs w:val="25"/>
        </w:rPr>
        <w:t>Nations</w:t>
      </w:r>
      <w:r w:rsidRPr="00B133BE">
        <w:rPr>
          <w:rFonts w:ascii="Helvetica Neue" w:eastAsia="Helvetica Neue" w:hAnsi="Helvetica Neue" w:cs="Helvetica Neue"/>
          <w:sz w:val="25"/>
          <w:szCs w:val="25"/>
        </w:rPr>
        <w:t xml:space="preserve"> Agencies</w:t>
      </w:r>
      <w:r>
        <w:rPr>
          <w:rFonts w:ascii="Helvetica Neue" w:eastAsia="Helvetica Neue" w:hAnsi="Helvetica Neue" w:cs="Helvetica Neue"/>
          <w:sz w:val="25"/>
          <w:szCs w:val="25"/>
        </w:rPr>
        <w:t>,</w:t>
      </w:r>
      <w:r w:rsidRPr="00B133BE">
        <w:rPr>
          <w:rFonts w:ascii="Helvetica Neue" w:eastAsia="Helvetica Neue" w:hAnsi="Helvetica Neue" w:cs="Helvetica Neue"/>
          <w:sz w:val="25"/>
          <w:szCs w:val="25"/>
        </w:rPr>
        <w:t xml:space="preserve"> C</w:t>
      </w:r>
      <w:r>
        <w:rPr>
          <w:rFonts w:ascii="Helvetica Neue" w:eastAsia="Helvetica Neue" w:hAnsi="Helvetica Neue" w:cs="Helvetica Neue"/>
          <w:sz w:val="25"/>
          <w:szCs w:val="25"/>
        </w:rPr>
        <w:t xml:space="preserve">ivil </w:t>
      </w:r>
      <w:r w:rsidRPr="00B133BE">
        <w:rPr>
          <w:rFonts w:ascii="Helvetica Neue" w:eastAsia="Helvetica Neue" w:hAnsi="Helvetica Neue" w:cs="Helvetica Neue"/>
          <w:sz w:val="25"/>
          <w:szCs w:val="25"/>
        </w:rPr>
        <w:t>S</w:t>
      </w:r>
      <w:r>
        <w:rPr>
          <w:rFonts w:ascii="Helvetica Neue" w:eastAsia="Helvetica Neue" w:hAnsi="Helvetica Neue" w:cs="Helvetica Neue"/>
          <w:sz w:val="25"/>
          <w:szCs w:val="25"/>
        </w:rPr>
        <w:t xml:space="preserve">ociety </w:t>
      </w:r>
      <w:r w:rsidRPr="00B133BE">
        <w:rPr>
          <w:rFonts w:ascii="Helvetica Neue" w:eastAsia="Helvetica Neue" w:hAnsi="Helvetica Neue" w:cs="Helvetica Neue"/>
          <w:sz w:val="25"/>
          <w:szCs w:val="25"/>
        </w:rPr>
        <w:t>O</w:t>
      </w:r>
      <w:r>
        <w:rPr>
          <w:rFonts w:ascii="Helvetica Neue" w:eastAsia="Helvetica Neue" w:hAnsi="Helvetica Neue" w:cs="Helvetica Neue"/>
          <w:sz w:val="25"/>
          <w:szCs w:val="25"/>
        </w:rPr>
        <w:t>rganisation</w:t>
      </w:r>
      <w:r w:rsidRPr="00B133BE">
        <w:rPr>
          <w:rFonts w:ascii="Helvetica Neue" w:eastAsia="Helvetica Neue" w:hAnsi="Helvetica Neue" w:cs="Helvetica Neue"/>
          <w:sz w:val="25"/>
          <w:szCs w:val="25"/>
        </w:rPr>
        <w:t>s, development partners and other M</w:t>
      </w:r>
      <w:r>
        <w:rPr>
          <w:rFonts w:ascii="Helvetica Neue" w:eastAsia="Helvetica Neue" w:hAnsi="Helvetica Neue" w:cs="Helvetica Neue"/>
          <w:sz w:val="25"/>
          <w:szCs w:val="25"/>
        </w:rPr>
        <w:t xml:space="preserve">inistries, Departments and </w:t>
      </w:r>
      <w:r w:rsidRPr="00B133BE">
        <w:rPr>
          <w:rFonts w:ascii="Helvetica Neue" w:eastAsia="Helvetica Neue" w:hAnsi="Helvetica Neue" w:cs="Helvetica Neue"/>
          <w:sz w:val="25"/>
          <w:szCs w:val="25"/>
        </w:rPr>
        <w:t>A</w:t>
      </w:r>
      <w:r>
        <w:rPr>
          <w:rFonts w:ascii="Helvetica Neue" w:eastAsia="Helvetica Neue" w:hAnsi="Helvetica Neue" w:cs="Helvetica Neue"/>
          <w:sz w:val="25"/>
          <w:szCs w:val="25"/>
        </w:rPr>
        <w:t>gencies (MDA</w:t>
      </w:r>
      <w:r w:rsidRPr="00B133BE">
        <w:rPr>
          <w:rFonts w:ascii="Helvetica Neue" w:eastAsia="Helvetica Neue" w:hAnsi="Helvetica Neue" w:cs="Helvetica Neue"/>
          <w:sz w:val="25"/>
          <w:szCs w:val="25"/>
        </w:rPr>
        <w:t>s</w:t>
      </w:r>
      <w:r>
        <w:rPr>
          <w:rFonts w:ascii="Helvetica Neue" w:eastAsia="Helvetica Neue" w:hAnsi="Helvetica Neue" w:cs="Helvetica Neue"/>
          <w:sz w:val="25"/>
          <w:szCs w:val="25"/>
        </w:rPr>
        <w:t>)</w:t>
      </w:r>
      <w:r w:rsidRPr="00B133BE">
        <w:rPr>
          <w:rFonts w:ascii="Helvetica Neue" w:eastAsia="Helvetica Neue" w:hAnsi="Helvetica Neue" w:cs="Helvetica Neue"/>
          <w:sz w:val="25"/>
          <w:szCs w:val="25"/>
        </w:rPr>
        <w:t xml:space="preserve"> that render assistance to the vulnerable population.</w:t>
      </w:r>
    </w:p>
    <w:p w14:paraId="2961F391" w14:textId="7D555642" w:rsidR="00595BBB" w:rsidRDefault="00595BBB" w:rsidP="00595BBB">
      <w:pPr>
        <w:numPr>
          <w:ilvl w:val="0"/>
          <w:numId w:val="3"/>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 xml:space="preserve">The establishment of the National Orientation Agency to consistently raise awareness, positively change attitudes, values and </w:t>
      </w:r>
      <w:proofErr w:type="spellStart"/>
      <w:r>
        <w:rPr>
          <w:rFonts w:ascii="Helvetica Neue" w:eastAsia="Helvetica Neue" w:hAnsi="Helvetica Neue" w:cs="Helvetica Neue"/>
          <w:sz w:val="25"/>
          <w:szCs w:val="25"/>
          <w:highlight w:val="white"/>
        </w:rPr>
        <w:t>behaviou</w:t>
      </w:r>
      <w:r w:rsidR="00E9184D">
        <w:rPr>
          <w:rFonts w:ascii="Helvetica Neue" w:eastAsia="Helvetica Neue" w:hAnsi="Helvetica Neue" w:cs="Helvetica Neue"/>
          <w:sz w:val="25"/>
          <w:szCs w:val="25"/>
          <w:highlight w:val="white"/>
        </w:rPr>
        <w:t>r</w:t>
      </w:r>
      <w:r>
        <w:rPr>
          <w:rFonts w:ascii="Helvetica Neue" w:eastAsia="Helvetica Neue" w:hAnsi="Helvetica Neue" w:cs="Helvetica Neue"/>
          <w:sz w:val="25"/>
          <w:szCs w:val="25"/>
          <w:highlight w:val="white"/>
        </w:rPr>
        <w:t>s</w:t>
      </w:r>
      <w:proofErr w:type="spellEnd"/>
      <w:r>
        <w:rPr>
          <w:rFonts w:ascii="Helvetica Neue" w:eastAsia="Helvetica Neue" w:hAnsi="Helvetica Neue" w:cs="Helvetica Neue"/>
          <w:sz w:val="25"/>
          <w:szCs w:val="25"/>
          <w:highlight w:val="white"/>
        </w:rPr>
        <w:t>; accurately and adequately inform; and sufficiently mobilize citizens to act in ways that promote peace and harmony.</w:t>
      </w:r>
      <w:r w:rsidR="005D2D51">
        <w:rPr>
          <w:rFonts w:ascii="Helvetica Neue" w:eastAsia="Helvetica Neue" w:hAnsi="Helvetica Neue" w:cs="Helvetica Neue"/>
          <w:sz w:val="25"/>
          <w:szCs w:val="25"/>
          <w:highlight w:val="white"/>
        </w:rPr>
        <w:tab/>
        <w:t>`</w:t>
      </w:r>
    </w:p>
    <w:p w14:paraId="00000057" w14:textId="77777777" w:rsidR="00EE1463" w:rsidRDefault="00311325" w:rsidP="00836F6E">
      <w:pPr>
        <w:numPr>
          <w:ilvl w:val="0"/>
          <w:numId w:val="3"/>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 xml:space="preserve">The Discrimination Against Persons with Disability (Prohibition) Act provides for equal right to work, opportunity for employment, and participation in politics for people with disability. </w:t>
      </w:r>
    </w:p>
    <w:p w14:paraId="00000058" w14:textId="77777777" w:rsidR="00EE1463" w:rsidRDefault="00EE1463">
      <w:pPr>
        <w:spacing w:after="0" w:line="240" w:lineRule="auto"/>
        <w:ind w:left="2160"/>
        <w:jc w:val="both"/>
        <w:rPr>
          <w:rFonts w:ascii="Helvetica Neue" w:eastAsia="Helvetica Neue" w:hAnsi="Helvetica Neue" w:cs="Helvetica Neue"/>
          <w:sz w:val="25"/>
          <w:szCs w:val="25"/>
          <w:highlight w:val="white"/>
        </w:rPr>
      </w:pPr>
    </w:p>
    <w:p w14:paraId="00000059"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5A" w14:textId="77777777" w:rsidR="00EE1463" w:rsidRPr="001E07F0" w:rsidRDefault="00311325">
      <w:pPr>
        <w:numPr>
          <w:ilvl w:val="1"/>
          <w:numId w:val="11"/>
        </w:numPr>
        <w:spacing w:after="0" w:line="240" w:lineRule="auto"/>
        <w:jc w:val="both"/>
        <w:rPr>
          <w:rFonts w:ascii="Helvetica Neue" w:eastAsia="Helvetica Neue" w:hAnsi="Helvetica Neue" w:cs="Helvetica Neue"/>
          <w:b/>
          <w:bCs/>
          <w:sz w:val="25"/>
          <w:szCs w:val="25"/>
        </w:rPr>
      </w:pPr>
      <w:r w:rsidRPr="001E07F0">
        <w:rPr>
          <w:rFonts w:ascii="Helvetica Neue" w:eastAsia="Helvetica Neue" w:hAnsi="Helvetica Neue" w:cs="Helvetica Neue"/>
          <w:b/>
          <w:bCs/>
          <w:sz w:val="25"/>
          <w:szCs w:val="25"/>
        </w:rPr>
        <w:lastRenderedPageBreak/>
        <w:t xml:space="preserve">Have you </w:t>
      </w:r>
      <w:proofErr w:type="spellStart"/>
      <w:r w:rsidRPr="001E07F0">
        <w:rPr>
          <w:rFonts w:ascii="Helvetica Neue" w:eastAsia="Helvetica Neue" w:hAnsi="Helvetica Neue" w:cs="Helvetica Neue"/>
          <w:b/>
          <w:bCs/>
          <w:sz w:val="25"/>
          <w:szCs w:val="25"/>
        </w:rPr>
        <w:t>analysed</w:t>
      </w:r>
      <w:proofErr w:type="spellEnd"/>
      <w:r w:rsidRPr="001E07F0">
        <w:rPr>
          <w:rFonts w:ascii="Helvetica Neue" w:eastAsia="Helvetica Neue" w:hAnsi="Helvetica Neue" w:cs="Helvetica Neue"/>
          <w:b/>
          <w:bCs/>
          <w:sz w:val="25"/>
          <w:szCs w:val="25"/>
        </w:rPr>
        <w:t xml:space="preserve"> human rights violations rooted in harmful practices related to accusations of witchcraft and ritual attacks, including key drivers, aggravating factors, such as unequal access to resources, poverty and socio-economic situations, climate change, humanitarian settings? If yes, what were the key findings?</w:t>
      </w:r>
    </w:p>
    <w:p w14:paraId="0000005B" w14:textId="77777777" w:rsidR="00EE1463" w:rsidRDefault="00EE1463">
      <w:pPr>
        <w:spacing w:after="0" w:line="240" w:lineRule="auto"/>
        <w:ind w:left="1440"/>
        <w:jc w:val="both"/>
        <w:rPr>
          <w:rFonts w:ascii="Helvetica Neue" w:eastAsia="Helvetica Neue" w:hAnsi="Helvetica Neue" w:cs="Helvetica Neue"/>
          <w:sz w:val="25"/>
          <w:szCs w:val="25"/>
        </w:rPr>
      </w:pPr>
    </w:p>
    <w:p w14:paraId="76B63D0A" w14:textId="65F4C823" w:rsidR="003B07F6" w:rsidRPr="001E07F0" w:rsidRDefault="003B07F6" w:rsidP="001E07F0">
      <w:pPr>
        <w:spacing w:after="0" w:line="240" w:lineRule="auto"/>
        <w:ind w:left="1440"/>
        <w:jc w:val="both"/>
        <w:rPr>
          <w:rFonts w:ascii="Helvetica Neue" w:eastAsia="Helvetica Neue" w:hAnsi="Helvetica Neue" w:cs="Helvetica Neue"/>
          <w:sz w:val="25"/>
          <w:szCs w:val="25"/>
        </w:rPr>
      </w:pPr>
      <w:r w:rsidRPr="001E07F0">
        <w:rPr>
          <w:rFonts w:ascii="Helvetica Neue" w:eastAsia="Helvetica Neue" w:hAnsi="Helvetica Neue" w:cs="Helvetica Neue"/>
          <w:sz w:val="25"/>
          <w:szCs w:val="25"/>
        </w:rPr>
        <w:t xml:space="preserve">It is our finding that unequal access to resources and poverty </w:t>
      </w:r>
      <w:r w:rsidR="000446B3">
        <w:rPr>
          <w:rFonts w:ascii="Helvetica Neue" w:eastAsia="Helvetica Neue" w:hAnsi="Helvetica Neue" w:cs="Helvetica Neue"/>
          <w:sz w:val="25"/>
          <w:szCs w:val="25"/>
        </w:rPr>
        <w:t>are</w:t>
      </w:r>
      <w:r w:rsidRPr="001E07F0">
        <w:rPr>
          <w:rFonts w:ascii="Helvetica Neue" w:eastAsia="Helvetica Neue" w:hAnsi="Helvetica Neue" w:cs="Helvetica Neue"/>
          <w:sz w:val="25"/>
          <w:szCs w:val="25"/>
        </w:rPr>
        <w:t xml:space="preserve"> major aggravating </w:t>
      </w:r>
      <w:r w:rsidR="000446B3">
        <w:rPr>
          <w:rFonts w:ascii="Helvetica Neue" w:eastAsia="Helvetica Neue" w:hAnsi="Helvetica Neue" w:cs="Helvetica Neue"/>
          <w:sz w:val="25"/>
          <w:szCs w:val="25"/>
        </w:rPr>
        <w:t>factors</w:t>
      </w:r>
      <w:r w:rsidRPr="001E07F0">
        <w:rPr>
          <w:rFonts w:ascii="Helvetica Neue" w:eastAsia="Helvetica Neue" w:hAnsi="Helvetica Neue" w:cs="Helvetica Neue"/>
          <w:sz w:val="25"/>
          <w:szCs w:val="25"/>
        </w:rPr>
        <w:t xml:space="preserve"> in the violation of human rights related to accusations of witchcraft and ritual killings. </w:t>
      </w:r>
      <w:r w:rsidR="00A53EEF">
        <w:rPr>
          <w:rFonts w:ascii="Helvetica Neue" w:eastAsia="Helvetica Neue" w:hAnsi="Helvetica Neue" w:cs="Helvetica Neue"/>
          <w:sz w:val="25"/>
          <w:szCs w:val="25"/>
        </w:rPr>
        <w:t xml:space="preserve">As </w:t>
      </w:r>
      <w:r w:rsidR="00357AD2" w:rsidRPr="001E07F0">
        <w:rPr>
          <w:rFonts w:ascii="Helvetica Neue" w:eastAsia="Helvetica Neue" w:hAnsi="Helvetica Neue" w:cs="Helvetica Neue"/>
          <w:sz w:val="25"/>
          <w:szCs w:val="25"/>
        </w:rPr>
        <w:t xml:space="preserve">many as 4 in 10 Nigerians live below the national poverty line which has driven citizens to engage in all sorts of criminal activities to make </w:t>
      </w:r>
      <w:r w:rsidR="00CC1278" w:rsidRPr="001E07F0">
        <w:rPr>
          <w:rFonts w:ascii="Helvetica Neue" w:eastAsia="Helvetica Neue" w:hAnsi="Helvetica Neue" w:cs="Helvetica Neue"/>
          <w:sz w:val="25"/>
          <w:szCs w:val="25"/>
        </w:rPr>
        <w:t xml:space="preserve">ends meet. Many believe in the use of human body parts especially that of women for ritual sacrifices in return for fortune. This has led to an increase in kidnapping and ritual attacks in the Country. </w:t>
      </w:r>
    </w:p>
    <w:p w14:paraId="0000005D"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5E" w14:textId="77777777" w:rsidR="00EE1463" w:rsidRDefault="00311325">
      <w:pPr>
        <w:numPr>
          <w:ilvl w:val="0"/>
          <w:numId w:val="11"/>
        </w:numPr>
        <w:spacing w:after="0" w:line="240" w:lineRule="auto"/>
        <w:jc w:val="both"/>
        <w:rPr>
          <w:rFonts w:ascii="Helvetica Neue" w:eastAsia="Helvetica Neue" w:hAnsi="Helvetica Neue" w:cs="Helvetica Neue"/>
          <w:sz w:val="25"/>
          <w:szCs w:val="25"/>
        </w:rPr>
      </w:pPr>
      <w:r>
        <w:rPr>
          <w:rFonts w:ascii="Helvetica Neue" w:eastAsia="Helvetica Neue" w:hAnsi="Helvetica Neue" w:cs="Helvetica Neue"/>
          <w:b/>
          <w:sz w:val="25"/>
          <w:szCs w:val="25"/>
        </w:rPr>
        <w:t>Data collection</w:t>
      </w:r>
    </w:p>
    <w:p w14:paraId="0000005F" w14:textId="77777777" w:rsidR="00EE1463" w:rsidRPr="001E07F0" w:rsidRDefault="00311325">
      <w:pPr>
        <w:numPr>
          <w:ilvl w:val="1"/>
          <w:numId w:val="11"/>
        </w:numPr>
        <w:spacing w:after="0" w:line="240" w:lineRule="auto"/>
        <w:jc w:val="both"/>
        <w:rPr>
          <w:rFonts w:ascii="Helvetica Neue" w:eastAsia="Helvetica Neue" w:hAnsi="Helvetica Neue" w:cs="Helvetica Neue"/>
          <w:b/>
          <w:bCs/>
          <w:sz w:val="25"/>
          <w:szCs w:val="25"/>
        </w:rPr>
      </w:pPr>
      <w:r w:rsidRPr="001E07F0">
        <w:rPr>
          <w:rFonts w:ascii="Helvetica Neue" w:eastAsia="Helvetica Neue" w:hAnsi="Helvetica Neue" w:cs="Helvetica Neue"/>
          <w:b/>
          <w:bCs/>
          <w:sz w:val="25"/>
          <w:szCs w:val="25"/>
        </w:rPr>
        <w:t xml:space="preserve">Have you collected disaggregated data, based on gender, age, disability, ethnicity, religion etc. about human rights violations and abuses rooted in harmful practices related to accusations of witchcraft and ritual attacks, as well as stigmatization? How </w:t>
      </w:r>
      <w:proofErr w:type="gramStart"/>
      <w:r w:rsidRPr="001E07F0">
        <w:rPr>
          <w:rFonts w:ascii="Helvetica Neue" w:eastAsia="Helvetica Neue" w:hAnsi="Helvetica Neue" w:cs="Helvetica Neue"/>
          <w:b/>
          <w:bCs/>
          <w:sz w:val="25"/>
          <w:szCs w:val="25"/>
        </w:rPr>
        <w:t>such data is</w:t>
      </w:r>
      <w:proofErr w:type="gramEnd"/>
      <w:r w:rsidRPr="001E07F0">
        <w:rPr>
          <w:rFonts w:ascii="Helvetica Neue" w:eastAsia="Helvetica Neue" w:hAnsi="Helvetica Neue" w:cs="Helvetica Neue"/>
          <w:b/>
          <w:bCs/>
          <w:sz w:val="25"/>
          <w:szCs w:val="25"/>
        </w:rPr>
        <w:t xml:space="preserve"> collected? Please share available disaggregated data on the phenomenon.</w:t>
      </w:r>
    </w:p>
    <w:p w14:paraId="00000060"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61" w14:textId="2C69134C" w:rsidR="00EE1463" w:rsidRDefault="00311325">
      <w:pPr>
        <w:spacing w:after="0" w:line="240" w:lineRule="auto"/>
        <w:ind w:left="1440"/>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There is no </w:t>
      </w:r>
      <w:proofErr w:type="spellStart"/>
      <w:r>
        <w:rPr>
          <w:rFonts w:ascii="Helvetica Neue" w:eastAsia="Helvetica Neue" w:hAnsi="Helvetica Neue" w:cs="Helvetica Neue"/>
          <w:sz w:val="25"/>
          <w:szCs w:val="25"/>
        </w:rPr>
        <w:t>centralised</w:t>
      </w:r>
      <w:proofErr w:type="spellEnd"/>
      <w:r>
        <w:rPr>
          <w:rFonts w:ascii="Helvetica Neue" w:eastAsia="Helvetica Neue" w:hAnsi="Helvetica Neue" w:cs="Helvetica Neue"/>
          <w:sz w:val="25"/>
          <w:szCs w:val="25"/>
        </w:rPr>
        <w:t xml:space="preserve"> data source in this regard.</w:t>
      </w:r>
    </w:p>
    <w:p w14:paraId="00000062" w14:textId="77777777" w:rsidR="00EE1463" w:rsidRDefault="00EE1463">
      <w:pPr>
        <w:spacing w:after="0" w:line="240" w:lineRule="auto"/>
        <w:ind w:left="1440"/>
        <w:jc w:val="both"/>
        <w:rPr>
          <w:rFonts w:ascii="Helvetica Neue" w:eastAsia="Helvetica Neue" w:hAnsi="Helvetica Neue" w:cs="Helvetica Neue"/>
          <w:sz w:val="25"/>
          <w:szCs w:val="25"/>
        </w:rPr>
      </w:pPr>
    </w:p>
    <w:p w14:paraId="00000063" w14:textId="77777777" w:rsidR="00EE1463" w:rsidRDefault="00311325">
      <w:pPr>
        <w:numPr>
          <w:ilvl w:val="0"/>
          <w:numId w:val="11"/>
        </w:numPr>
        <w:spacing w:after="0" w:line="240" w:lineRule="auto"/>
        <w:jc w:val="both"/>
        <w:rPr>
          <w:rFonts w:ascii="Helvetica Neue" w:eastAsia="Helvetica Neue" w:hAnsi="Helvetica Neue" w:cs="Helvetica Neue"/>
          <w:sz w:val="25"/>
          <w:szCs w:val="25"/>
        </w:rPr>
      </w:pPr>
      <w:r>
        <w:rPr>
          <w:rFonts w:ascii="Helvetica Neue" w:eastAsia="Helvetica Neue" w:hAnsi="Helvetica Neue" w:cs="Helvetica Neue"/>
          <w:b/>
          <w:sz w:val="25"/>
          <w:szCs w:val="25"/>
        </w:rPr>
        <w:t>Challenges and opportunities</w:t>
      </w:r>
    </w:p>
    <w:p w14:paraId="00000064" w14:textId="77777777" w:rsidR="00EE1463" w:rsidRPr="001E07F0" w:rsidRDefault="00311325">
      <w:pPr>
        <w:numPr>
          <w:ilvl w:val="1"/>
          <w:numId w:val="11"/>
        </w:numPr>
        <w:spacing w:after="0" w:line="240" w:lineRule="auto"/>
        <w:jc w:val="both"/>
        <w:rPr>
          <w:rFonts w:ascii="Helvetica Neue" w:eastAsia="Helvetica Neue" w:hAnsi="Helvetica Neue" w:cs="Helvetica Neue"/>
          <w:b/>
          <w:bCs/>
          <w:sz w:val="25"/>
          <w:szCs w:val="25"/>
        </w:rPr>
      </w:pPr>
      <w:r w:rsidRPr="001E07F0">
        <w:rPr>
          <w:rFonts w:ascii="Helvetica Neue" w:eastAsia="Helvetica Neue" w:hAnsi="Helvetica Neue" w:cs="Helvetica Neue"/>
          <w:b/>
          <w:bCs/>
          <w:sz w:val="25"/>
          <w:szCs w:val="25"/>
        </w:rPr>
        <w:t>What have been the key challenges to prevent and address human rights violations and abuses rooted in harmful practices related to accusations of witchcraft and ritual attacks, as well as stigmatization?</w:t>
      </w:r>
    </w:p>
    <w:p w14:paraId="00000065" w14:textId="77777777" w:rsidR="00EE1463" w:rsidRPr="001E07F0" w:rsidRDefault="00EE1463">
      <w:pPr>
        <w:spacing w:after="0" w:line="240" w:lineRule="auto"/>
        <w:ind w:left="1440"/>
        <w:jc w:val="both"/>
        <w:rPr>
          <w:rFonts w:ascii="Helvetica Neue" w:eastAsia="Helvetica Neue" w:hAnsi="Helvetica Neue" w:cs="Helvetica Neue"/>
          <w:b/>
          <w:bCs/>
          <w:sz w:val="25"/>
          <w:szCs w:val="25"/>
        </w:rPr>
      </w:pPr>
    </w:p>
    <w:p w14:paraId="00000066" w14:textId="2768FA2A" w:rsidR="00EE1463" w:rsidRPr="007A3B95" w:rsidRDefault="00311325">
      <w:pPr>
        <w:spacing w:after="0" w:line="240" w:lineRule="auto"/>
        <w:ind w:left="1440"/>
        <w:jc w:val="both"/>
        <w:rPr>
          <w:rFonts w:ascii="Helvetica Neue" w:eastAsia="Helvetica Neue" w:hAnsi="Helvetica Neue" w:cs="Helvetica Neue"/>
          <w:sz w:val="25"/>
          <w:szCs w:val="25"/>
          <w:highlight w:val="white"/>
        </w:rPr>
      </w:pPr>
      <w:r w:rsidRPr="007A3B95">
        <w:rPr>
          <w:rFonts w:ascii="Helvetica Neue" w:eastAsia="Helvetica Neue" w:hAnsi="Helvetica Neue" w:cs="Helvetica Neue"/>
          <w:sz w:val="25"/>
          <w:szCs w:val="25"/>
          <w:highlight w:val="white"/>
        </w:rPr>
        <w:t xml:space="preserve">The following challenges have hindered the country’s effort in combating violence </w:t>
      </w:r>
      <w:proofErr w:type="gramStart"/>
      <w:r w:rsidRPr="007A3B95">
        <w:rPr>
          <w:rFonts w:ascii="Helvetica Neue" w:eastAsia="Helvetica Neue" w:hAnsi="Helvetica Neue" w:cs="Helvetica Neue"/>
          <w:sz w:val="25"/>
          <w:szCs w:val="25"/>
          <w:highlight w:val="white"/>
        </w:rPr>
        <w:t>as a result of</w:t>
      </w:r>
      <w:proofErr w:type="gramEnd"/>
      <w:r w:rsidRPr="007A3B95">
        <w:rPr>
          <w:rFonts w:ascii="Helvetica Neue" w:eastAsia="Helvetica Neue" w:hAnsi="Helvetica Neue" w:cs="Helvetica Neue"/>
          <w:sz w:val="25"/>
          <w:szCs w:val="25"/>
          <w:highlight w:val="white"/>
        </w:rPr>
        <w:t xml:space="preserve"> </w:t>
      </w:r>
      <w:r w:rsidR="008E6DE2" w:rsidRPr="007A3B95">
        <w:rPr>
          <w:rFonts w:ascii="Helvetica Neue" w:eastAsia="Helvetica Neue" w:hAnsi="Helvetica Neue" w:cs="Helvetica Neue"/>
          <w:sz w:val="25"/>
          <w:szCs w:val="25"/>
          <w:highlight w:val="white"/>
        </w:rPr>
        <w:t>accusations</w:t>
      </w:r>
      <w:r w:rsidRPr="007A3B95">
        <w:rPr>
          <w:rFonts w:ascii="Helvetica Neue" w:eastAsia="Helvetica Neue" w:hAnsi="Helvetica Neue" w:cs="Helvetica Neue"/>
          <w:sz w:val="25"/>
          <w:szCs w:val="25"/>
          <w:highlight w:val="white"/>
        </w:rPr>
        <w:t xml:space="preserve"> of witchcraft and ritual attacks:</w:t>
      </w:r>
    </w:p>
    <w:p w14:paraId="0BA679BD" w14:textId="77777777" w:rsidR="001E07F0" w:rsidRDefault="001E07F0">
      <w:pPr>
        <w:spacing w:after="0" w:line="240" w:lineRule="auto"/>
        <w:ind w:left="1440"/>
        <w:jc w:val="both"/>
        <w:rPr>
          <w:rFonts w:ascii="Helvetica Neue" w:eastAsia="Helvetica Neue" w:hAnsi="Helvetica Neue" w:cs="Helvetica Neue"/>
          <w:sz w:val="25"/>
          <w:szCs w:val="25"/>
          <w:highlight w:val="white"/>
        </w:rPr>
      </w:pPr>
    </w:p>
    <w:p w14:paraId="00000067"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Ineffective coordination between ministries, as well as across federal and state agencies.</w:t>
      </w:r>
    </w:p>
    <w:p w14:paraId="00000068"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Deeply rooted cultural beliefs repugnant to natural justice.</w:t>
      </w:r>
    </w:p>
    <w:p w14:paraId="00000069"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Failure of some states to domesticate the VAPP Act and Child’s Right Act;</w:t>
      </w:r>
    </w:p>
    <w:p w14:paraId="0000006A"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Poor implementation and enforcement of laws created to curb these practices.</w:t>
      </w:r>
    </w:p>
    <w:p w14:paraId="0000006B"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Inadequate funding</w:t>
      </w:r>
    </w:p>
    <w:p w14:paraId="0000006C"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Inadequate data and documentation</w:t>
      </w:r>
    </w:p>
    <w:p w14:paraId="0000006D"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lastRenderedPageBreak/>
        <w:t xml:space="preserve">Lack of </w:t>
      </w:r>
      <w:proofErr w:type="spellStart"/>
      <w:r>
        <w:rPr>
          <w:rFonts w:ascii="Helvetica Neue" w:eastAsia="Helvetica Neue" w:hAnsi="Helvetica Neue" w:cs="Helvetica Neue"/>
          <w:sz w:val="25"/>
          <w:szCs w:val="25"/>
          <w:highlight w:val="white"/>
        </w:rPr>
        <w:t>centralised</w:t>
      </w:r>
      <w:proofErr w:type="spellEnd"/>
      <w:r>
        <w:rPr>
          <w:rFonts w:ascii="Helvetica Neue" w:eastAsia="Helvetica Neue" w:hAnsi="Helvetica Neue" w:cs="Helvetica Neue"/>
          <w:sz w:val="25"/>
          <w:szCs w:val="25"/>
          <w:highlight w:val="white"/>
        </w:rPr>
        <w:t xml:space="preserve"> data system</w:t>
      </w:r>
    </w:p>
    <w:p w14:paraId="0000006E"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 xml:space="preserve">Lack of accountability </w:t>
      </w:r>
    </w:p>
    <w:p w14:paraId="0000006F" w14:textId="77777777" w:rsidR="00EE1463" w:rsidRDefault="00311325" w:rsidP="008E6DE2">
      <w:pPr>
        <w:numPr>
          <w:ilvl w:val="0"/>
          <w:numId w:val="7"/>
        </w:numPr>
        <w:spacing w:after="0" w:line="240" w:lineRule="auto"/>
        <w:ind w:left="1418" w:hanging="567"/>
        <w:jc w:val="both"/>
        <w:rPr>
          <w:rFonts w:ascii="Helvetica Neue" w:eastAsia="Helvetica Neue" w:hAnsi="Helvetica Neue" w:cs="Helvetica Neue"/>
          <w:sz w:val="25"/>
          <w:szCs w:val="25"/>
          <w:highlight w:val="white"/>
        </w:rPr>
      </w:pPr>
      <w:r>
        <w:rPr>
          <w:rFonts w:ascii="Helvetica Neue" w:eastAsia="Helvetica Neue" w:hAnsi="Helvetica Neue" w:cs="Helvetica Neue"/>
          <w:sz w:val="25"/>
          <w:szCs w:val="25"/>
          <w:highlight w:val="white"/>
        </w:rPr>
        <w:t>Poor reporting on convictions of perpetrators.</w:t>
      </w:r>
    </w:p>
    <w:p w14:paraId="00000070" w14:textId="77777777" w:rsidR="00EE1463" w:rsidRDefault="00EE1463">
      <w:pPr>
        <w:spacing w:after="0" w:line="240" w:lineRule="auto"/>
        <w:ind w:left="1440"/>
        <w:jc w:val="both"/>
        <w:rPr>
          <w:rFonts w:ascii="Helvetica Neue" w:eastAsia="Helvetica Neue" w:hAnsi="Helvetica Neue" w:cs="Helvetica Neue"/>
          <w:sz w:val="25"/>
          <w:szCs w:val="25"/>
          <w:highlight w:val="white"/>
        </w:rPr>
      </w:pPr>
    </w:p>
    <w:p w14:paraId="00000071" w14:textId="2D2790C5" w:rsidR="00EE1463" w:rsidRPr="001E07F0" w:rsidRDefault="00311325">
      <w:pPr>
        <w:numPr>
          <w:ilvl w:val="1"/>
          <w:numId w:val="11"/>
        </w:numPr>
        <w:spacing w:after="0" w:line="240" w:lineRule="auto"/>
        <w:jc w:val="both"/>
        <w:rPr>
          <w:rFonts w:ascii="Helvetica Neue" w:eastAsia="Helvetica Neue" w:hAnsi="Helvetica Neue" w:cs="Helvetica Neue"/>
          <w:b/>
          <w:bCs/>
          <w:sz w:val="25"/>
          <w:szCs w:val="25"/>
        </w:rPr>
      </w:pPr>
      <w:r w:rsidRPr="001E07F0">
        <w:rPr>
          <w:rFonts w:ascii="Helvetica Neue" w:eastAsia="Helvetica Neue" w:hAnsi="Helvetica Neue" w:cs="Helvetica Neue"/>
          <w:b/>
          <w:bCs/>
          <w:sz w:val="25"/>
          <w:szCs w:val="25"/>
        </w:rPr>
        <w:t>Have you identified some promising practices in this regard?</w:t>
      </w:r>
    </w:p>
    <w:p w14:paraId="61E99A6C" w14:textId="59D61EAA" w:rsidR="008E6DE2" w:rsidRDefault="008E6DE2" w:rsidP="008E6DE2">
      <w:pPr>
        <w:spacing w:after="0" w:line="240" w:lineRule="auto"/>
        <w:ind w:left="1440"/>
        <w:jc w:val="both"/>
        <w:rPr>
          <w:rFonts w:ascii="Helvetica Neue" w:eastAsia="Helvetica Neue" w:hAnsi="Helvetica Neue" w:cs="Helvetica Neue"/>
          <w:sz w:val="25"/>
          <w:szCs w:val="25"/>
        </w:rPr>
      </w:pPr>
    </w:p>
    <w:p w14:paraId="3748748C" w14:textId="2CA86184" w:rsidR="008E6DE2" w:rsidRDefault="000446B3" w:rsidP="008E6DE2">
      <w:pPr>
        <w:spacing w:after="0" w:line="240" w:lineRule="auto"/>
        <w:ind w:left="1440"/>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following are some promising practices: </w:t>
      </w:r>
    </w:p>
    <w:p w14:paraId="00000072" w14:textId="77777777" w:rsidR="00EE1463" w:rsidRDefault="00311325" w:rsidP="008E6DE2">
      <w:pPr>
        <w:numPr>
          <w:ilvl w:val="0"/>
          <w:numId w:val="8"/>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operation of shelters by NAPTIP, it is hoped that in the earnest future, all 36 states of the Nation would have a functional shelter for survivors </w:t>
      </w:r>
    </w:p>
    <w:p w14:paraId="00000073" w14:textId="77777777" w:rsidR="00EE1463" w:rsidRDefault="00311325" w:rsidP="008E6DE2">
      <w:pPr>
        <w:numPr>
          <w:ilvl w:val="0"/>
          <w:numId w:val="8"/>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institutionalization of counseling and rehabilitation departments in government agencies who are first respondents in this thematic area</w:t>
      </w:r>
    </w:p>
    <w:p w14:paraId="00000074" w14:textId="3239C5A4" w:rsidR="00EE1463" w:rsidRDefault="00311325" w:rsidP="008E6DE2">
      <w:pPr>
        <w:numPr>
          <w:ilvl w:val="0"/>
          <w:numId w:val="8"/>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The continuous collaboration by the National Human Rights Commission and other government agencies</w:t>
      </w:r>
      <w:r w:rsidR="007A3B95">
        <w:rPr>
          <w:rFonts w:ascii="Helvetica Neue" w:eastAsia="Helvetica Neue" w:hAnsi="Helvetica Neue" w:cs="Helvetica Neue"/>
          <w:sz w:val="25"/>
          <w:szCs w:val="25"/>
        </w:rPr>
        <w:t xml:space="preserve"> </w:t>
      </w:r>
      <w:r>
        <w:rPr>
          <w:rFonts w:ascii="Helvetica Neue" w:eastAsia="Helvetica Neue" w:hAnsi="Helvetica Neue" w:cs="Helvetica Neue"/>
          <w:sz w:val="25"/>
          <w:szCs w:val="25"/>
        </w:rPr>
        <w:t xml:space="preserve">with Civil Society Organisations and </w:t>
      </w:r>
      <w:r w:rsidR="007A3B95">
        <w:rPr>
          <w:rFonts w:ascii="Helvetica Neue" w:eastAsia="Helvetica Neue" w:hAnsi="Helvetica Neue" w:cs="Helvetica Neue"/>
          <w:sz w:val="25"/>
          <w:szCs w:val="25"/>
        </w:rPr>
        <w:t>Non-Governmental</w:t>
      </w:r>
      <w:r>
        <w:rPr>
          <w:rFonts w:ascii="Helvetica Neue" w:eastAsia="Helvetica Neue" w:hAnsi="Helvetica Neue" w:cs="Helvetica Neue"/>
          <w:sz w:val="25"/>
          <w:szCs w:val="25"/>
        </w:rPr>
        <w:t xml:space="preserve"> Organisations</w:t>
      </w:r>
      <w:r w:rsidR="007A3B95">
        <w:rPr>
          <w:rFonts w:ascii="Helvetica Neue" w:eastAsia="Helvetica Neue" w:hAnsi="Helvetica Neue" w:cs="Helvetica Neue"/>
          <w:sz w:val="25"/>
          <w:szCs w:val="25"/>
        </w:rPr>
        <w:t xml:space="preserve"> (NGOs)</w:t>
      </w:r>
      <w:r>
        <w:rPr>
          <w:rFonts w:ascii="Helvetica Neue" w:eastAsia="Helvetica Neue" w:hAnsi="Helvetica Neue" w:cs="Helvetica Neue"/>
          <w:sz w:val="25"/>
          <w:szCs w:val="25"/>
        </w:rPr>
        <w:t xml:space="preserve"> to raise awareness and tackle human rights violations</w:t>
      </w:r>
    </w:p>
    <w:p w14:paraId="00000075" w14:textId="362C0C8A" w:rsidR="00EE1463" w:rsidRDefault="00311325" w:rsidP="008E6DE2">
      <w:pPr>
        <w:numPr>
          <w:ilvl w:val="0"/>
          <w:numId w:val="8"/>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creation of laws and policies to address </w:t>
      </w:r>
      <w:r w:rsidR="007A3B95">
        <w:rPr>
          <w:rFonts w:ascii="Helvetica Neue" w:eastAsia="Helvetica Neue" w:hAnsi="Helvetica Neue" w:cs="Helvetica Neue"/>
          <w:sz w:val="25"/>
          <w:szCs w:val="25"/>
        </w:rPr>
        <w:t>subject-specific</w:t>
      </w:r>
      <w:r>
        <w:rPr>
          <w:rFonts w:ascii="Helvetica Neue" w:eastAsia="Helvetica Neue" w:hAnsi="Helvetica Neue" w:cs="Helvetica Neue"/>
          <w:sz w:val="25"/>
          <w:szCs w:val="25"/>
        </w:rPr>
        <w:t xml:space="preserve"> human rights violations with provision of appropriate sanctions/punishment </w:t>
      </w:r>
    </w:p>
    <w:p w14:paraId="00000076" w14:textId="52B1C35E" w:rsidR="00EE1463" w:rsidRDefault="00311325" w:rsidP="008E6DE2">
      <w:pPr>
        <w:numPr>
          <w:ilvl w:val="0"/>
          <w:numId w:val="8"/>
        </w:numPr>
        <w:spacing w:after="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National Human Rights Commission’s joint effort with POHAI on the creation of a drama series condemning violations of human rights emanating from </w:t>
      </w:r>
      <w:proofErr w:type="spellStart"/>
      <w:r>
        <w:rPr>
          <w:rFonts w:ascii="Helvetica Neue" w:eastAsia="Helvetica Neue" w:hAnsi="Helvetica Neue" w:cs="Helvetica Neue"/>
          <w:sz w:val="25"/>
          <w:szCs w:val="25"/>
        </w:rPr>
        <w:t>Osu</w:t>
      </w:r>
      <w:proofErr w:type="spellEnd"/>
      <w:r>
        <w:rPr>
          <w:rFonts w:ascii="Helvetica Neue" w:eastAsia="Helvetica Neue" w:hAnsi="Helvetica Neue" w:cs="Helvetica Neue"/>
          <w:sz w:val="25"/>
          <w:szCs w:val="25"/>
        </w:rPr>
        <w:t xml:space="preserve"> discriminatory Caste System in some parts of the country is a notable stride in maximizing the use of the media in advocacy.</w:t>
      </w:r>
    </w:p>
    <w:p w14:paraId="08A0D2C1" w14:textId="77777777" w:rsidR="000446B3" w:rsidRDefault="000446B3" w:rsidP="000446B3">
      <w:pPr>
        <w:spacing w:after="0" w:line="240" w:lineRule="auto"/>
        <w:ind w:left="1418"/>
        <w:jc w:val="both"/>
        <w:rPr>
          <w:rFonts w:ascii="Helvetica Neue" w:eastAsia="Helvetica Neue" w:hAnsi="Helvetica Neue" w:cs="Helvetica Neue"/>
          <w:sz w:val="25"/>
          <w:szCs w:val="25"/>
        </w:rPr>
      </w:pPr>
    </w:p>
    <w:p w14:paraId="00000077" w14:textId="77777777" w:rsidR="00EE1463" w:rsidRPr="000446B3" w:rsidRDefault="00311325">
      <w:pPr>
        <w:numPr>
          <w:ilvl w:val="1"/>
          <w:numId w:val="11"/>
        </w:numPr>
        <w:spacing w:after="280" w:line="240" w:lineRule="auto"/>
        <w:jc w:val="both"/>
        <w:rPr>
          <w:rFonts w:ascii="Helvetica Neue" w:eastAsia="Helvetica Neue" w:hAnsi="Helvetica Neue" w:cs="Helvetica Neue"/>
          <w:b/>
          <w:bCs/>
          <w:sz w:val="25"/>
          <w:szCs w:val="25"/>
        </w:rPr>
      </w:pPr>
      <w:r w:rsidRPr="000446B3">
        <w:rPr>
          <w:rFonts w:ascii="Helvetica Neue" w:eastAsia="Helvetica Neue" w:hAnsi="Helvetica Neue" w:cs="Helvetica Neue"/>
          <w:b/>
          <w:bCs/>
          <w:sz w:val="25"/>
          <w:szCs w:val="25"/>
        </w:rPr>
        <w:t>What kind of further action could be undertaken by existing mechanisms at the United Nations for the elimination of harmful practices amounting to human rights violations related to accusations of witchcraft and ritual attacks, as well as stigmatization?</w:t>
      </w:r>
    </w:p>
    <w:p w14:paraId="00000079" w14:textId="77777777" w:rsidR="00EE1463" w:rsidRDefault="00311325" w:rsidP="008E6DE2">
      <w:pPr>
        <w:numPr>
          <w:ilvl w:val="0"/>
          <w:numId w:val="12"/>
        </w:numPr>
        <w:spacing w:after="28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Funding of National Human Rights Institutions, CSOs and NGOs from the United Nations</w:t>
      </w:r>
    </w:p>
    <w:p w14:paraId="0000007A" w14:textId="4D807934" w:rsidR="00EE1463" w:rsidRDefault="00311325" w:rsidP="008E6DE2">
      <w:pPr>
        <w:numPr>
          <w:ilvl w:val="0"/>
          <w:numId w:val="12"/>
        </w:numPr>
        <w:spacing w:after="28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Capacity building programmes and trainings for Ministries, Departments</w:t>
      </w:r>
      <w:r w:rsidR="00945AA0">
        <w:rPr>
          <w:rFonts w:ascii="Helvetica Neue" w:eastAsia="Helvetica Neue" w:hAnsi="Helvetica Neue" w:cs="Helvetica Neue"/>
          <w:sz w:val="25"/>
          <w:szCs w:val="25"/>
        </w:rPr>
        <w:t>,</w:t>
      </w:r>
      <w:r>
        <w:rPr>
          <w:rFonts w:ascii="Helvetica Neue" w:eastAsia="Helvetica Neue" w:hAnsi="Helvetica Neue" w:cs="Helvetica Neue"/>
          <w:sz w:val="25"/>
          <w:szCs w:val="25"/>
        </w:rPr>
        <w:t xml:space="preserve"> and Agencies (MDAs), Law enforcement, CSOs, NGOs</w:t>
      </w:r>
      <w:r w:rsidR="00945AA0">
        <w:rPr>
          <w:rFonts w:ascii="Helvetica Neue" w:eastAsia="Helvetica Neue" w:hAnsi="Helvetica Neue" w:cs="Helvetica Neue"/>
          <w:sz w:val="25"/>
          <w:szCs w:val="25"/>
        </w:rPr>
        <w:t>,</w:t>
      </w:r>
      <w:r>
        <w:rPr>
          <w:rFonts w:ascii="Helvetica Neue" w:eastAsia="Helvetica Neue" w:hAnsi="Helvetica Neue" w:cs="Helvetica Neue"/>
          <w:sz w:val="25"/>
          <w:szCs w:val="25"/>
        </w:rPr>
        <w:t xml:space="preserve"> and other relevant first responders.</w:t>
      </w:r>
    </w:p>
    <w:p w14:paraId="0000007B" w14:textId="77777777" w:rsidR="00EE1463" w:rsidRDefault="00311325" w:rsidP="008E6DE2">
      <w:pPr>
        <w:numPr>
          <w:ilvl w:val="0"/>
          <w:numId w:val="12"/>
        </w:numPr>
        <w:spacing w:after="28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Support of country implementation of appropriate laws and policies</w:t>
      </w:r>
    </w:p>
    <w:p w14:paraId="0000007C" w14:textId="77777777" w:rsidR="00EE1463" w:rsidRDefault="00311325" w:rsidP="008E6DE2">
      <w:pPr>
        <w:numPr>
          <w:ilvl w:val="0"/>
          <w:numId w:val="12"/>
        </w:numPr>
        <w:spacing w:after="280" w:line="240" w:lineRule="auto"/>
        <w:ind w:left="1418" w:hanging="567"/>
        <w:jc w:val="both"/>
        <w:rPr>
          <w:rFonts w:ascii="Helvetica Neue" w:eastAsia="Helvetica Neue" w:hAnsi="Helvetica Neue" w:cs="Helvetica Neue"/>
          <w:sz w:val="25"/>
          <w:szCs w:val="25"/>
        </w:rPr>
      </w:pPr>
      <w:r>
        <w:rPr>
          <w:rFonts w:ascii="Helvetica Neue" w:eastAsia="Helvetica Neue" w:hAnsi="Helvetica Neue" w:cs="Helvetica Neue"/>
          <w:sz w:val="25"/>
          <w:szCs w:val="25"/>
        </w:rPr>
        <w:t xml:space="preserve">The United Nations ought to declare </w:t>
      </w:r>
      <w:proofErr w:type="gramStart"/>
      <w:r>
        <w:rPr>
          <w:rFonts w:ascii="Helvetica Neue" w:eastAsia="Helvetica Neue" w:hAnsi="Helvetica Neue" w:cs="Helvetica Neue"/>
          <w:sz w:val="25"/>
          <w:szCs w:val="25"/>
        </w:rPr>
        <w:t>witch</w:t>
      </w:r>
      <w:proofErr w:type="gramEnd"/>
      <w:r>
        <w:rPr>
          <w:rFonts w:ascii="Helvetica Neue" w:eastAsia="Helvetica Neue" w:hAnsi="Helvetica Neue" w:cs="Helvetica Neue"/>
          <w:sz w:val="25"/>
          <w:szCs w:val="25"/>
        </w:rPr>
        <w:t xml:space="preserve"> hunting as a harmful practice</w:t>
      </w:r>
    </w:p>
    <w:p w14:paraId="0000007E" w14:textId="77777777" w:rsidR="00EE1463" w:rsidRDefault="00EE1463">
      <w:pPr>
        <w:spacing w:line="240" w:lineRule="auto"/>
        <w:jc w:val="both"/>
        <w:rPr>
          <w:rFonts w:ascii="Helvetica Neue" w:eastAsia="Helvetica Neue" w:hAnsi="Helvetica Neue" w:cs="Helvetica Neue"/>
          <w:sz w:val="25"/>
          <w:szCs w:val="25"/>
        </w:rPr>
      </w:pPr>
      <w:bookmarkStart w:id="0" w:name="_heading=h.gjdgxs" w:colFirst="0" w:colLast="0"/>
      <w:bookmarkEnd w:id="0"/>
    </w:p>
    <w:sectPr w:rsidR="00EE1463">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6181" w14:textId="77777777" w:rsidR="00002BBC" w:rsidRDefault="00002BBC" w:rsidP="00F80F4C">
      <w:pPr>
        <w:spacing w:after="0" w:line="240" w:lineRule="auto"/>
      </w:pPr>
      <w:r>
        <w:separator/>
      </w:r>
    </w:p>
  </w:endnote>
  <w:endnote w:type="continuationSeparator" w:id="0">
    <w:p w14:paraId="36438294" w14:textId="77777777" w:rsidR="00002BBC" w:rsidRDefault="00002BBC" w:rsidP="00F8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826076"/>
      <w:docPartObj>
        <w:docPartGallery w:val="Page Numbers (Bottom of Page)"/>
        <w:docPartUnique/>
      </w:docPartObj>
    </w:sdtPr>
    <w:sdtEndPr>
      <w:rPr>
        <w:rStyle w:val="PageNumber"/>
      </w:rPr>
    </w:sdtEndPr>
    <w:sdtContent>
      <w:p w14:paraId="3CBCBBE2" w14:textId="724CC2DB" w:rsidR="00F80F4C" w:rsidRDefault="00F80F4C" w:rsidP="00CA5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089A1" w14:textId="77777777" w:rsidR="00F80F4C" w:rsidRDefault="00F80F4C" w:rsidP="00F80F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239610"/>
      <w:docPartObj>
        <w:docPartGallery w:val="Page Numbers (Bottom of Page)"/>
        <w:docPartUnique/>
      </w:docPartObj>
    </w:sdtPr>
    <w:sdtEndPr>
      <w:rPr>
        <w:rStyle w:val="PageNumber"/>
      </w:rPr>
    </w:sdtEndPr>
    <w:sdtContent>
      <w:p w14:paraId="7EF6ADA1" w14:textId="6BF9FCB0" w:rsidR="00F80F4C" w:rsidRDefault="00F80F4C" w:rsidP="00CA5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AA57CB" w14:textId="77777777" w:rsidR="00F80F4C" w:rsidRDefault="00F80F4C" w:rsidP="00F80F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2579" w14:textId="77777777" w:rsidR="00002BBC" w:rsidRDefault="00002BBC" w:rsidP="00F80F4C">
      <w:pPr>
        <w:spacing w:after="0" w:line="240" w:lineRule="auto"/>
      </w:pPr>
      <w:r>
        <w:separator/>
      </w:r>
    </w:p>
  </w:footnote>
  <w:footnote w:type="continuationSeparator" w:id="0">
    <w:p w14:paraId="722217D9" w14:textId="77777777" w:rsidR="00002BBC" w:rsidRDefault="00002BBC" w:rsidP="00F80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33F1"/>
    <w:multiLevelType w:val="multilevel"/>
    <w:tmpl w:val="ADC4B41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32E24505"/>
    <w:multiLevelType w:val="multilevel"/>
    <w:tmpl w:val="1BE0E8F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352B6521"/>
    <w:multiLevelType w:val="multilevel"/>
    <w:tmpl w:val="F2D67B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39995F7F"/>
    <w:multiLevelType w:val="multilevel"/>
    <w:tmpl w:val="B426857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3A673A05"/>
    <w:multiLevelType w:val="multilevel"/>
    <w:tmpl w:val="44D4D93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4A333A9C"/>
    <w:multiLevelType w:val="multilevel"/>
    <w:tmpl w:val="5BEE14B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4D5909C8"/>
    <w:multiLevelType w:val="multilevel"/>
    <w:tmpl w:val="C986BAC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5A582495"/>
    <w:multiLevelType w:val="multilevel"/>
    <w:tmpl w:val="391E841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5E397289"/>
    <w:multiLevelType w:val="multilevel"/>
    <w:tmpl w:val="964A32C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657469FF"/>
    <w:multiLevelType w:val="multilevel"/>
    <w:tmpl w:val="78BE9C9C"/>
    <w:lvl w:ilvl="0">
      <w:start w:val="1"/>
      <w:numFmt w:val="upperRoman"/>
      <w:lvlText w:val="%1."/>
      <w:lvlJc w:val="right"/>
      <w:pPr>
        <w:ind w:left="720" w:hanging="360"/>
      </w:pPr>
    </w:lvl>
    <w:lvl w:ilvl="1">
      <w:start w:val="1"/>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0" w15:restartNumberingAfterBreak="0">
    <w:nsid w:val="6F032822"/>
    <w:multiLevelType w:val="multilevel"/>
    <w:tmpl w:val="D2382CC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1" w15:restartNumberingAfterBreak="0">
    <w:nsid w:val="7A41567A"/>
    <w:multiLevelType w:val="multilevel"/>
    <w:tmpl w:val="99A009E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1"/>
  </w:num>
  <w:num w:numId="2">
    <w:abstractNumId w:val="2"/>
  </w:num>
  <w:num w:numId="3">
    <w:abstractNumId w:val="10"/>
  </w:num>
  <w:num w:numId="4">
    <w:abstractNumId w:val="4"/>
  </w:num>
  <w:num w:numId="5">
    <w:abstractNumId w:val="7"/>
  </w:num>
  <w:num w:numId="6">
    <w:abstractNumId w:val="1"/>
  </w:num>
  <w:num w:numId="7">
    <w:abstractNumId w:val="8"/>
  </w:num>
  <w:num w:numId="8">
    <w:abstractNumId w:val="5"/>
  </w:num>
  <w:num w:numId="9">
    <w:abstractNumId w:val="3"/>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63"/>
    <w:rsid w:val="00002BBC"/>
    <w:rsid w:val="000446B3"/>
    <w:rsid w:val="001165C5"/>
    <w:rsid w:val="001E07F0"/>
    <w:rsid w:val="002F5274"/>
    <w:rsid w:val="00311325"/>
    <w:rsid w:val="00357AD2"/>
    <w:rsid w:val="00366FDF"/>
    <w:rsid w:val="003816CC"/>
    <w:rsid w:val="003B07F6"/>
    <w:rsid w:val="004308E4"/>
    <w:rsid w:val="00503179"/>
    <w:rsid w:val="005044EB"/>
    <w:rsid w:val="00514A60"/>
    <w:rsid w:val="00541EA7"/>
    <w:rsid w:val="00595BBB"/>
    <w:rsid w:val="005A307E"/>
    <w:rsid w:val="005D2D51"/>
    <w:rsid w:val="006F48DA"/>
    <w:rsid w:val="007A3B95"/>
    <w:rsid w:val="00836F6E"/>
    <w:rsid w:val="008E6DE2"/>
    <w:rsid w:val="00945AA0"/>
    <w:rsid w:val="00A53EEF"/>
    <w:rsid w:val="00B07488"/>
    <w:rsid w:val="00B133BE"/>
    <w:rsid w:val="00BB7F07"/>
    <w:rsid w:val="00CC1278"/>
    <w:rsid w:val="00D42AF8"/>
    <w:rsid w:val="00E9184D"/>
    <w:rsid w:val="00EE1463"/>
    <w:rsid w:val="00F80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02C1"/>
  <w15:docId w15:val="{5C51043E-24F8-4B4D-89E7-6A3F8D3C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B957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B957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B9576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957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576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9576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9576A"/>
    <w:rPr>
      <w:color w:val="0000FF"/>
      <w:u w:val="single"/>
    </w:rPr>
  </w:style>
  <w:style w:type="paragraph" w:customStyle="1" w:styleId="visually-hidden">
    <w:name w:val="visually-hidden"/>
    <w:basedOn w:val="Normal"/>
    <w:rsid w:val="00B95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item">
    <w:name w:val="breadcrumb__item"/>
    <w:basedOn w:val="DefaultParagraphFont"/>
    <w:rsid w:val="00B9576A"/>
  </w:style>
  <w:style w:type="character" w:styleId="Emphasis">
    <w:name w:val="Emphasis"/>
    <w:basedOn w:val="DefaultParagraphFont"/>
    <w:uiPriority w:val="20"/>
    <w:qFormat/>
    <w:rsid w:val="00B9576A"/>
    <w:rPr>
      <w:i/>
      <w:iCs/>
    </w:rPr>
  </w:style>
  <w:style w:type="character" w:customStyle="1" w:styleId="text--eyebrow">
    <w:name w:val="text--eyebrow"/>
    <w:basedOn w:val="DefaultParagraphFont"/>
    <w:rsid w:val="00B9576A"/>
  </w:style>
  <w:style w:type="paragraph" w:customStyle="1" w:styleId="text--eyebrow1">
    <w:name w:val="text--eyebrow1"/>
    <w:basedOn w:val="Normal"/>
    <w:rsid w:val="00B95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copy">
    <w:name w:val="text--body-copy"/>
    <w:basedOn w:val="Normal"/>
    <w:rsid w:val="00B95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bold">
    <w:name w:val="txt-bold"/>
    <w:basedOn w:val="DefaultParagraphFont"/>
    <w:rsid w:val="00B9576A"/>
  </w:style>
  <w:style w:type="character" w:customStyle="1" w:styleId="text--body-copy1">
    <w:name w:val="text--body-copy1"/>
    <w:basedOn w:val="DefaultParagraphFont"/>
    <w:rsid w:val="00B9576A"/>
  </w:style>
  <w:style w:type="paragraph" w:styleId="NormalWeb">
    <w:name w:val="Normal (Web)"/>
    <w:basedOn w:val="Normal"/>
    <w:uiPriority w:val="99"/>
    <w:semiHidden/>
    <w:unhideWhenUsed/>
    <w:rsid w:val="00B957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76A"/>
    <w:rPr>
      <w:b/>
      <w:bCs/>
    </w:rPr>
  </w:style>
  <w:style w:type="paragraph" w:customStyle="1" w:styleId="text--caption">
    <w:name w:val="text--caption"/>
    <w:basedOn w:val="Normal"/>
    <w:rsid w:val="00B957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item">
    <w:name w:val="link-item"/>
    <w:basedOn w:val="DefaultParagraphFont"/>
    <w:rsid w:val="00B9576A"/>
  </w:style>
  <w:style w:type="paragraph" w:customStyle="1" w:styleId="link-heading">
    <w:name w:val="link-heading"/>
    <w:basedOn w:val="Normal"/>
    <w:rsid w:val="00B957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inks-heading">
    <w:name w:val="social-links-heading"/>
    <w:basedOn w:val="Normal"/>
    <w:rsid w:val="00B9576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B07F6"/>
    <w:pPr>
      <w:ind w:left="720"/>
      <w:contextualSpacing/>
    </w:pPr>
  </w:style>
  <w:style w:type="paragraph" w:styleId="Footer">
    <w:name w:val="footer"/>
    <w:basedOn w:val="Normal"/>
    <w:link w:val="FooterChar"/>
    <w:uiPriority w:val="99"/>
    <w:unhideWhenUsed/>
    <w:rsid w:val="00F8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F4C"/>
  </w:style>
  <w:style w:type="character" w:styleId="PageNumber">
    <w:name w:val="page number"/>
    <w:basedOn w:val="DefaultParagraphFont"/>
    <w:uiPriority w:val="99"/>
    <w:semiHidden/>
    <w:unhideWhenUsed/>
    <w:rsid w:val="00F8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1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WyGET/oZtzlgF+jMQdfVuIMQ2aw==">AMUW2mWYepwvdNVf0xhjFvk56m4TOeh6Sl4tkOAN0Mn3MK6sb650KzDC7H79N5Om847O3t20xHfFQCVZvY92bpeScWzRq+118vf1CQ6AFum9zaKVf4vBtfgV9BuXTgSITLZyl4BtHqfd</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C966E-DF20-4B42-BB65-FE431FCEE2E5}">
  <ds:schemaRefs>
    <ds:schemaRef ds:uri="http://schemas.microsoft.com/sharepoint/v3/contenttype/forms"/>
  </ds:schemaRefs>
</ds:datastoreItem>
</file>

<file path=customXml/itemProps2.xml><?xml version="1.0" encoding="utf-8"?>
<ds:datastoreItem xmlns:ds="http://schemas.openxmlformats.org/officeDocument/2006/customXml" ds:itemID="{97DD6339-9B4E-463B-BE07-BB877EC1E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4F8250B-A023-49FE-BEDC-0578BCC7B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3179</Words>
  <Characters>18123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Winifred</dc:creator>
  <cp:lastModifiedBy>OHCHR_TN</cp:lastModifiedBy>
  <cp:revision>3</cp:revision>
  <dcterms:created xsi:type="dcterms:W3CDTF">2022-09-20T07:11:00Z</dcterms:created>
  <dcterms:modified xsi:type="dcterms:W3CDTF">2022-12-02T22:45:00Z</dcterms:modified>
</cp:coreProperties>
</file>