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15692">
        <w:rPr>
          <w:rFonts w:ascii="Times New Roman" w:hAnsi="Times New Roman"/>
          <w:b/>
          <w:sz w:val="24"/>
          <w:szCs w:val="24"/>
          <w:u w:val="single"/>
        </w:rPr>
        <w:t>AZERBAIJAN</w:t>
      </w:r>
      <w:r w:rsidR="009731B5">
        <w:rPr>
          <w:rFonts w:ascii="Times New Roman" w:hAnsi="Times New Roman"/>
          <w:b/>
          <w:sz w:val="24"/>
          <w:szCs w:val="24"/>
          <w:u w:val="single"/>
        </w:rPr>
        <w:t>-ADD 1</w:t>
      </w:r>
    </w:p>
    <w:p w:rsidR="009A21C9" w:rsidRPr="00F7239A" w:rsidRDefault="009A21C9" w:rsidP="007D388B">
      <w:pPr>
        <w:jc w:val="center"/>
        <w:rPr>
          <w:rFonts w:ascii="Times New Roman" w:hAnsi="Times New Roman"/>
          <w:b/>
          <w:sz w:val="24"/>
          <w:szCs w:val="24"/>
          <w:u w:val="single"/>
        </w:rPr>
      </w:pPr>
    </w:p>
    <w:p w:rsidR="004206B7" w:rsidRDefault="009731B5" w:rsidP="004206B7">
      <w:pPr>
        <w:rPr>
          <w:rFonts w:ascii="Times New Roman" w:hAnsi="Times New Roman"/>
          <w:b/>
          <w:sz w:val="24"/>
          <w:szCs w:val="24"/>
        </w:rPr>
      </w:pPr>
      <w:r>
        <w:rPr>
          <w:rFonts w:ascii="Times New Roman" w:hAnsi="Times New Roman"/>
          <w:b/>
          <w:sz w:val="24"/>
          <w:szCs w:val="24"/>
        </w:rPr>
        <w:t>MONTENEGRO</w:t>
      </w:r>
    </w:p>
    <w:p w:rsidR="00CD341D" w:rsidRDefault="00CD341D" w:rsidP="004206B7">
      <w:pPr>
        <w:rPr>
          <w:rFonts w:ascii="Times New Roman" w:hAnsi="Times New Roman"/>
          <w:b/>
          <w:sz w:val="24"/>
          <w:szCs w:val="24"/>
        </w:rPr>
      </w:pPr>
    </w:p>
    <w:p w:rsidR="009731B5" w:rsidRPr="009731B5" w:rsidRDefault="009731B5" w:rsidP="009731B5">
      <w:pPr>
        <w:pStyle w:val="ListParagraph"/>
        <w:numPr>
          <w:ilvl w:val="0"/>
          <w:numId w:val="37"/>
        </w:numPr>
        <w:rPr>
          <w:rFonts w:ascii="Times New Roman" w:hAnsi="Times New Roman"/>
          <w:sz w:val="24"/>
          <w:szCs w:val="24"/>
        </w:rPr>
      </w:pPr>
      <w:r w:rsidRPr="009731B5">
        <w:rPr>
          <w:rFonts w:ascii="Times New Roman" w:hAnsi="Times New Roman"/>
          <w:sz w:val="24"/>
          <w:szCs w:val="24"/>
          <w:lang w:val="en-US"/>
        </w:rPr>
        <w:t xml:space="preserve">Montenegro commands the Government of </w:t>
      </w:r>
      <w:r w:rsidRPr="009731B5">
        <w:rPr>
          <w:rFonts w:ascii="Times New Roman" w:hAnsi="Times New Roman"/>
          <w:sz w:val="24"/>
          <w:szCs w:val="24"/>
        </w:rPr>
        <w:t xml:space="preserve">Azerbaijan for their efforts in facilitating the exchange of experience on promotion of religious tolerance and for hosting number of international meetings, forums and conferences on this subject. We also welcome the Government’s decision to adopt several national strategies and action plans to address maternal Health as well as sexual and reproductive health during the reporting period, all prepared with the support of the WHO Regional Office for Europe. </w:t>
      </w:r>
    </w:p>
    <w:p w:rsidR="009731B5" w:rsidRPr="009731B5" w:rsidRDefault="009731B5" w:rsidP="009731B5">
      <w:pPr>
        <w:rPr>
          <w:rFonts w:ascii="Times New Roman" w:hAnsi="Times New Roman"/>
          <w:sz w:val="24"/>
          <w:szCs w:val="24"/>
        </w:rPr>
      </w:pPr>
    </w:p>
    <w:p w:rsidR="009731B5" w:rsidRDefault="009731B5" w:rsidP="009731B5">
      <w:pPr>
        <w:numPr>
          <w:ilvl w:val="0"/>
          <w:numId w:val="37"/>
        </w:numPr>
        <w:rPr>
          <w:rFonts w:ascii="Times New Roman" w:hAnsi="Times New Roman"/>
          <w:sz w:val="24"/>
          <w:szCs w:val="24"/>
        </w:rPr>
      </w:pPr>
      <w:r w:rsidRPr="009731B5">
        <w:rPr>
          <w:rFonts w:ascii="Times New Roman" w:hAnsi="Times New Roman"/>
          <w:sz w:val="24"/>
          <w:szCs w:val="24"/>
        </w:rPr>
        <w:t>Question: The Government of Azerbaijan has undertaken a number of measures to promote the media. What are the results of assistance and cooperation with the European Commission for Democracy trough Law (Venice Commission) that the Government requested in September 2012 in preparation of a draft law on defamation?</w:t>
      </w:r>
    </w:p>
    <w:p w:rsidR="007B084D" w:rsidRDefault="007B084D" w:rsidP="007B084D">
      <w:pPr>
        <w:pStyle w:val="ListParagraph"/>
        <w:rPr>
          <w:rFonts w:ascii="Times New Roman" w:hAnsi="Times New Roman"/>
          <w:sz w:val="24"/>
          <w:szCs w:val="24"/>
        </w:rPr>
      </w:pPr>
    </w:p>
    <w:p w:rsidR="007B084D" w:rsidRPr="007B084D" w:rsidRDefault="007B084D" w:rsidP="007B084D">
      <w:pPr>
        <w:rPr>
          <w:rFonts w:ascii="Times New Roman" w:hAnsi="Times New Roman"/>
          <w:b/>
          <w:sz w:val="24"/>
          <w:szCs w:val="24"/>
        </w:rPr>
      </w:pPr>
      <w:r w:rsidRPr="007B084D">
        <w:rPr>
          <w:rFonts w:ascii="Times New Roman" w:hAnsi="Times New Roman"/>
          <w:b/>
          <w:sz w:val="24"/>
          <w:szCs w:val="24"/>
        </w:rPr>
        <w:t>SLOVENIA</w:t>
      </w:r>
    </w:p>
    <w:p w:rsidR="007B084D" w:rsidRDefault="007B084D" w:rsidP="007B084D">
      <w:pPr>
        <w:rPr>
          <w:rFonts w:ascii="Times New Roman" w:hAnsi="Times New Roman"/>
          <w:sz w:val="24"/>
          <w:szCs w:val="24"/>
        </w:rPr>
      </w:pPr>
    </w:p>
    <w:p w:rsidR="007B084D" w:rsidRDefault="007B084D" w:rsidP="007B084D">
      <w:pPr>
        <w:pStyle w:val="ListParagraph"/>
        <w:numPr>
          <w:ilvl w:val="0"/>
          <w:numId w:val="39"/>
        </w:numPr>
        <w:rPr>
          <w:rFonts w:ascii="Times New Roman" w:hAnsi="Times New Roman"/>
          <w:sz w:val="24"/>
          <w:szCs w:val="24"/>
        </w:rPr>
      </w:pPr>
      <w:r w:rsidRPr="007B084D">
        <w:rPr>
          <w:rFonts w:ascii="Times New Roman" w:hAnsi="Times New Roman"/>
          <w:sz w:val="24"/>
          <w:szCs w:val="24"/>
        </w:rPr>
        <w:t>How and when will the Government of Azerbaijan give practical effect to the Constitutional provision allowing conscientious objection to military service (1</w:t>
      </w:r>
      <w:r w:rsidRPr="007B084D">
        <w:rPr>
          <w:rFonts w:ascii="Times New Roman" w:hAnsi="Times New Roman"/>
          <w:sz w:val="24"/>
          <w:szCs w:val="24"/>
          <w:vertAlign w:val="superscript"/>
        </w:rPr>
        <w:t>st</w:t>
      </w:r>
      <w:r w:rsidRPr="007B084D">
        <w:rPr>
          <w:rFonts w:ascii="Times New Roman" w:hAnsi="Times New Roman"/>
          <w:sz w:val="24"/>
          <w:szCs w:val="24"/>
        </w:rPr>
        <w:t xml:space="preserve"> cycle recommendation by Slovenia)?</w:t>
      </w:r>
    </w:p>
    <w:p w:rsidR="007B084D" w:rsidRPr="007B084D" w:rsidRDefault="007B084D" w:rsidP="007B084D">
      <w:pPr>
        <w:pStyle w:val="ListParagraph"/>
        <w:rPr>
          <w:rFonts w:ascii="Times New Roman" w:hAnsi="Times New Roman"/>
          <w:sz w:val="24"/>
          <w:szCs w:val="24"/>
        </w:rPr>
      </w:pPr>
    </w:p>
    <w:p w:rsidR="007B084D" w:rsidRDefault="007B084D" w:rsidP="007B084D">
      <w:pPr>
        <w:pStyle w:val="ListParagraph"/>
        <w:numPr>
          <w:ilvl w:val="0"/>
          <w:numId w:val="39"/>
        </w:numPr>
        <w:rPr>
          <w:rFonts w:ascii="Times New Roman" w:hAnsi="Times New Roman"/>
          <w:sz w:val="24"/>
          <w:szCs w:val="24"/>
        </w:rPr>
      </w:pPr>
      <w:r w:rsidRPr="007B084D">
        <w:rPr>
          <w:rFonts w:ascii="Times New Roman" w:hAnsi="Times New Roman"/>
          <w:sz w:val="24"/>
          <w:szCs w:val="24"/>
        </w:rPr>
        <w:t>How does the Government of Azerbaijan plan to meet its 2015 MDG4 target?</w:t>
      </w:r>
    </w:p>
    <w:p w:rsidR="00DA1BD5" w:rsidRPr="00DA1BD5" w:rsidRDefault="00DA1BD5" w:rsidP="00DA1BD5">
      <w:pPr>
        <w:pStyle w:val="ListParagraph"/>
        <w:rPr>
          <w:rFonts w:ascii="Times New Roman" w:hAnsi="Times New Roman"/>
          <w:sz w:val="24"/>
          <w:szCs w:val="24"/>
        </w:rPr>
      </w:pPr>
    </w:p>
    <w:p w:rsidR="00DA1BD5" w:rsidRDefault="00DA1BD5" w:rsidP="00DA1BD5">
      <w:pPr>
        <w:rPr>
          <w:rFonts w:ascii="Times New Roman" w:hAnsi="Times New Roman"/>
          <w:b/>
          <w:sz w:val="24"/>
          <w:szCs w:val="24"/>
        </w:rPr>
      </w:pPr>
      <w:r>
        <w:rPr>
          <w:rFonts w:ascii="Times New Roman" w:hAnsi="Times New Roman"/>
          <w:b/>
          <w:sz w:val="24"/>
          <w:szCs w:val="24"/>
        </w:rPr>
        <w:t>NETHERLANDS</w:t>
      </w:r>
    </w:p>
    <w:p w:rsidR="00DA1BD5" w:rsidRDefault="00DA1BD5" w:rsidP="00DA1BD5">
      <w:pPr>
        <w:rPr>
          <w:rFonts w:ascii="Times New Roman" w:hAnsi="Times New Roman"/>
          <w:sz w:val="24"/>
          <w:szCs w:val="24"/>
        </w:rPr>
      </w:pPr>
    </w:p>
    <w:p w:rsidR="00DA1BD5" w:rsidRPr="00AE15AF" w:rsidRDefault="00DA1BD5" w:rsidP="00DA1BD5">
      <w:pPr>
        <w:pStyle w:val="ListParagraph"/>
        <w:numPr>
          <w:ilvl w:val="0"/>
          <w:numId w:val="41"/>
        </w:numPr>
        <w:rPr>
          <w:rFonts w:ascii="Times New Roman" w:hAnsi="Times New Roman"/>
          <w:sz w:val="24"/>
          <w:szCs w:val="24"/>
          <w:u w:val="single"/>
        </w:rPr>
      </w:pPr>
      <w:r w:rsidRPr="00DA1BD5">
        <w:rPr>
          <w:rFonts w:ascii="Times New Roman" w:hAnsi="Times New Roman"/>
          <w:sz w:val="24"/>
          <w:szCs w:val="24"/>
        </w:rPr>
        <w:t>Does Azerbaijan consider acceding to the Rome Statute?</w:t>
      </w:r>
    </w:p>
    <w:p w:rsidR="00AE15AF" w:rsidRDefault="00AE15AF" w:rsidP="00AE15AF">
      <w:pPr>
        <w:rPr>
          <w:rFonts w:ascii="Times New Roman" w:hAnsi="Times New Roman"/>
          <w:sz w:val="24"/>
          <w:szCs w:val="24"/>
          <w:u w:val="single"/>
        </w:rPr>
      </w:pPr>
    </w:p>
    <w:p w:rsidR="00AE15AF" w:rsidRDefault="00AE15AF" w:rsidP="00AE15AF">
      <w:pPr>
        <w:rPr>
          <w:rFonts w:ascii="Times New Roman" w:hAnsi="Times New Roman"/>
          <w:b/>
          <w:sz w:val="24"/>
          <w:szCs w:val="24"/>
        </w:rPr>
      </w:pPr>
      <w:r w:rsidRPr="00AE15AF">
        <w:rPr>
          <w:rFonts w:ascii="Times New Roman" w:hAnsi="Times New Roman"/>
          <w:b/>
          <w:sz w:val="24"/>
          <w:szCs w:val="24"/>
        </w:rPr>
        <w:t>C</w:t>
      </w:r>
      <w:r>
        <w:rPr>
          <w:rFonts w:ascii="Times New Roman" w:hAnsi="Times New Roman"/>
          <w:b/>
          <w:sz w:val="24"/>
          <w:szCs w:val="24"/>
        </w:rPr>
        <w:t>ZECH REPUBLIC</w:t>
      </w:r>
    </w:p>
    <w:p w:rsidR="00AE15AF" w:rsidRPr="00743217" w:rsidRDefault="00AE15AF" w:rsidP="00AE15AF">
      <w:pPr>
        <w:pStyle w:val="Odstavecseseznamem"/>
        <w:numPr>
          <w:ilvl w:val="0"/>
          <w:numId w:val="43"/>
        </w:numPr>
        <w:spacing w:before="120" w:after="120"/>
        <w:ind w:right="206"/>
        <w:jc w:val="both"/>
        <w:rPr>
          <w:rFonts w:ascii="Times New Roman" w:hAnsi="Times New Roman"/>
          <w:sz w:val="24"/>
          <w:szCs w:val="24"/>
          <w:lang w:val="en-US" w:bidi="ar-AE"/>
        </w:rPr>
      </w:pPr>
      <w:r w:rsidRPr="00743217">
        <w:rPr>
          <w:rFonts w:ascii="Times New Roman" w:hAnsi="Times New Roman"/>
          <w:sz w:val="24"/>
          <w:szCs w:val="24"/>
          <w:lang w:val="en-US" w:bidi="ar-AE"/>
        </w:rPr>
        <w:t xml:space="preserve">What measures has </w:t>
      </w:r>
      <w:smartTag w:uri="urn:schemas-microsoft-com:office:smarttags" w:element="country-region">
        <w:smartTag w:uri="urn:schemas-microsoft-com:office:smarttags" w:element="place">
          <w:r w:rsidRPr="00743217">
            <w:rPr>
              <w:rFonts w:ascii="Times New Roman" w:hAnsi="Times New Roman"/>
              <w:sz w:val="24"/>
              <w:szCs w:val="24"/>
              <w:lang w:val="en-US" w:bidi="ar-AE"/>
            </w:rPr>
            <w:t>Azerbaijan</w:t>
          </w:r>
        </w:smartTag>
      </w:smartTag>
      <w:r w:rsidRPr="00743217">
        <w:rPr>
          <w:rFonts w:ascii="Times New Roman" w:hAnsi="Times New Roman"/>
          <w:sz w:val="24"/>
          <w:szCs w:val="24"/>
          <w:lang w:val="en-US" w:bidi="ar-AE"/>
        </w:rPr>
        <w:t xml:space="preserve"> undertaken to fully implement the Convention on Torture and its Optional Protocol including modification of national legislation to comply with the international obligations?</w:t>
      </w:r>
    </w:p>
    <w:p w:rsidR="00AE15AF" w:rsidRPr="00743217" w:rsidRDefault="00AE15AF" w:rsidP="00AE15AF">
      <w:pPr>
        <w:pStyle w:val="Odstavecseseznamem"/>
        <w:spacing w:before="120" w:after="120"/>
        <w:ind w:left="360" w:right="206"/>
        <w:jc w:val="both"/>
        <w:rPr>
          <w:rFonts w:ascii="Times New Roman" w:hAnsi="Times New Roman"/>
          <w:sz w:val="24"/>
          <w:szCs w:val="24"/>
          <w:lang w:val="en-US" w:bidi="ar-AE"/>
        </w:rPr>
      </w:pPr>
      <w:r w:rsidRPr="00743217">
        <w:rPr>
          <w:rFonts w:ascii="Times New Roman" w:hAnsi="Times New Roman"/>
          <w:sz w:val="24"/>
          <w:szCs w:val="24"/>
          <w:lang w:val="en-US" w:bidi="ar-AE"/>
        </w:rPr>
        <w:t xml:space="preserve"> </w:t>
      </w:r>
    </w:p>
    <w:p w:rsidR="00AE15AF" w:rsidRPr="00743217" w:rsidRDefault="00AE15AF" w:rsidP="00AE15AF">
      <w:pPr>
        <w:numPr>
          <w:ilvl w:val="0"/>
          <w:numId w:val="42"/>
        </w:numPr>
        <w:spacing w:line="240" w:lineRule="auto"/>
        <w:ind w:right="206"/>
        <w:contextualSpacing/>
        <w:jc w:val="both"/>
        <w:rPr>
          <w:rFonts w:ascii="Times New Roman" w:hAnsi="Times New Roman"/>
          <w:sz w:val="24"/>
          <w:szCs w:val="24"/>
          <w:lang w:eastAsia="cs-CZ"/>
        </w:rPr>
      </w:pPr>
      <w:r w:rsidRPr="00743217">
        <w:rPr>
          <w:rFonts w:ascii="Times New Roman" w:hAnsi="Times New Roman"/>
          <w:sz w:val="24"/>
          <w:szCs w:val="24"/>
          <w:lang w:eastAsia="cs-CZ"/>
        </w:rPr>
        <w:t>Since the last UPR in 2009 what concrete measures has the Government of Azerbaijan implemented to improve basic political rights such as freedom of expression, association, assembly, movement?</w:t>
      </w:r>
      <w:r w:rsidRPr="00743217">
        <w:rPr>
          <w:rFonts w:ascii="Times New Roman" w:hAnsi="Times New Roman"/>
          <w:sz w:val="24"/>
          <w:szCs w:val="24"/>
          <w:shd w:val="clear" w:color="auto" w:fill="FFFFFF"/>
          <w:lang w:eastAsia="cs-CZ"/>
        </w:rPr>
        <w:t> </w:t>
      </w:r>
    </w:p>
    <w:p w:rsidR="00AE15AF" w:rsidRPr="00743217" w:rsidRDefault="00AE15AF" w:rsidP="00AE15AF">
      <w:pPr>
        <w:spacing w:line="240" w:lineRule="auto"/>
        <w:ind w:left="360" w:right="206"/>
        <w:contextualSpacing/>
        <w:jc w:val="both"/>
        <w:rPr>
          <w:rFonts w:ascii="Times New Roman" w:hAnsi="Times New Roman"/>
          <w:sz w:val="24"/>
          <w:szCs w:val="24"/>
          <w:lang w:eastAsia="cs-CZ"/>
        </w:rPr>
      </w:pPr>
    </w:p>
    <w:p w:rsidR="00AE15AF" w:rsidRPr="00743217" w:rsidRDefault="00AE15AF" w:rsidP="00AE15AF">
      <w:pPr>
        <w:numPr>
          <w:ilvl w:val="0"/>
          <w:numId w:val="42"/>
        </w:numPr>
        <w:spacing w:line="240" w:lineRule="auto"/>
        <w:ind w:right="206"/>
        <w:contextualSpacing/>
        <w:jc w:val="both"/>
        <w:rPr>
          <w:rFonts w:ascii="Times New Roman" w:hAnsi="Times New Roman"/>
          <w:sz w:val="24"/>
          <w:szCs w:val="24"/>
          <w:lang w:eastAsia="cs-CZ"/>
        </w:rPr>
      </w:pPr>
      <w:r w:rsidRPr="00743217">
        <w:rPr>
          <w:rFonts w:ascii="Times New Roman" w:hAnsi="Times New Roman"/>
          <w:sz w:val="24"/>
          <w:szCs w:val="24"/>
          <w:lang w:eastAsia="cs-CZ"/>
        </w:rPr>
        <w:t>What measures have been undertaken by the Government of Azerbaijan in order to facilitate the activities of non-governmental organizations and to limit undue restrictions and interference in their work?</w:t>
      </w:r>
    </w:p>
    <w:p w:rsidR="00AE15AF" w:rsidRPr="00AE15AF" w:rsidRDefault="00AE15AF" w:rsidP="00AE15AF">
      <w:pPr>
        <w:rPr>
          <w:rFonts w:ascii="Times New Roman" w:hAnsi="Times New Roman"/>
          <w:b/>
          <w:sz w:val="24"/>
          <w:szCs w:val="24"/>
        </w:rPr>
      </w:pPr>
      <w:bookmarkStart w:id="0" w:name="_GoBack"/>
      <w:bookmarkEnd w:id="0"/>
    </w:p>
    <w:p w:rsidR="00DA1BD5" w:rsidRPr="00DA1BD5" w:rsidRDefault="00DA1BD5" w:rsidP="00DA1BD5">
      <w:pPr>
        <w:rPr>
          <w:rFonts w:ascii="Times New Roman" w:hAnsi="Times New Roman"/>
          <w:b/>
          <w:sz w:val="24"/>
          <w:szCs w:val="24"/>
        </w:rPr>
      </w:pPr>
    </w:p>
    <w:p w:rsidR="007B084D" w:rsidRPr="009731B5" w:rsidRDefault="007B084D" w:rsidP="007B084D">
      <w:pPr>
        <w:rPr>
          <w:rFonts w:ascii="Times New Roman" w:hAnsi="Times New Roman"/>
          <w:sz w:val="24"/>
          <w:szCs w:val="24"/>
        </w:rPr>
      </w:pPr>
    </w:p>
    <w:p w:rsidR="009731B5" w:rsidRPr="009731B5" w:rsidRDefault="009731B5" w:rsidP="009731B5">
      <w:pPr>
        <w:rPr>
          <w:rFonts w:ascii="Times New Roman" w:hAnsi="Times New Roman"/>
          <w:b/>
          <w:sz w:val="24"/>
          <w:szCs w:val="24"/>
          <w:lang w:val="en-US"/>
        </w:rPr>
      </w:pPr>
    </w:p>
    <w:p w:rsidR="009731B5" w:rsidRPr="009731B5" w:rsidRDefault="009731B5" w:rsidP="004206B7">
      <w:pPr>
        <w:rPr>
          <w:rFonts w:ascii="Times New Roman" w:hAnsi="Times New Roman"/>
          <w:b/>
          <w:sz w:val="24"/>
          <w:szCs w:val="24"/>
          <w:lang w:val="en-US"/>
        </w:rPr>
      </w:pPr>
    </w:p>
    <w:sectPr w:rsidR="009731B5" w:rsidRPr="009731B5"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BF7"/>
    <w:multiLevelType w:val="hybridMultilevel"/>
    <w:tmpl w:val="B3880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9632F2A"/>
    <w:multiLevelType w:val="hybridMultilevel"/>
    <w:tmpl w:val="3CD2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24447717"/>
    <w:multiLevelType w:val="hybridMultilevel"/>
    <w:tmpl w:val="E064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856504"/>
    <w:multiLevelType w:val="hybridMultilevel"/>
    <w:tmpl w:val="4434D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5">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19F77F4"/>
    <w:multiLevelType w:val="hybridMultilevel"/>
    <w:tmpl w:val="188AADA2"/>
    <w:lvl w:ilvl="0" w:tplc="E954E7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6D904B0"/>
    <w:multiLevelType w:val="hybridMultilevel"/>
    <w:tmpl w:val="1514F9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9">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A9A0DC4"/>
    <w:multiLevelType w:val="multilevel"/>
    <w:tmpl w:val="A90A82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3">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DE63B13"/>
    <w:multiLevelType w:val="hybridMultilevel"/>
    <w:tmpl w:val="127C88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9"/>
  </w:num>
  <w:num w:numId="4">
    <w:abstractNumId w:val="29"/>
  </w:num>
  <w:num w:numId="5">
    <w:abstractNumId w:val="12"/>
  </w:num>
  <w:num w:numId="6">
    <w:abstractNumId w:val="41"/>
  </w:num>
  <w:num w:numId="7">
    <w:abstractNumId w:val="1"/>
  </w:num>
  <w:num w:numId="8">
    <w:abstractNumId w:val="36"/>
  </w:num>
  <w:num w:numId="9">
    <w:abstractNumId w:val="15"/>
  </w:num>
  <w:num w:numId="10">
    <w:abstractNumId w:val="19"/>
  </w:num>
  <w:num w:numId="11">
    <w:abstractNumId w:val="20"/>
  </w:num>
  <w:num w:numId="12">
    <w:abstractNumId w:val="6"/>
  </w:num>
  <w:num w:numId="13">
    <w:abstractNumId w:val="23"/>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9"/>
  </w:num>
  <w:num w:numId="20">
    <w:abstractNumId w:val="17"/>
  </w:num>
  <w:num w:numId="21">
    <w:abstractNumId w:val="16"/>
  </w:num>
  <w:num w:numId="22">
    <w:abstractNumId w:val="8"/>
  </w:num>
  <w:num w:numId="23">
    <w:abstractNumId w:val="3"/>
  </w:num>
  <w:num w:numId="24">
    <w:abstractNumId w:val="24"/>
  </w:num>
  <w:num w:numId="25">
    <w:abstractNumId w:val="32"/>
  </w:num>
  <w:num w:numId="26">
    <w:abstractNumId w:val="18"/>
  </w:num>
  <w:num w:numId="27">
    <w:abstractNumId w:val="26"/>
  </w:num>
  <w:num w:numId="28">
    <w:abstractNumId w:val="34"/>
  </w:num>
  <w:num w:numId="29">
    <w:abstractNumId w:val="38"/>
  </w:num>
  <w:num w:numId="30">
    <w:abstractNumId w:val="2"/>
  </w:num>
  <w:num w:numId="31">
    <w:abstractNumId w:val="33"/>
  </w:num>
  <w:num w:numId="32">
    <w:abstractNumId w:val="10"/>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1"/>
  </w:num>
  <w:num w:numId="36">
    <w:abstractNumId w:val="30"/>
  </w:num>
  <w:num w:numId="37">
    <w:abstractNumId w:val="11"/>
  </w:num>
  <w:num w:numId="38">
    <w:abstractNumId w:val="25"/>
  </w:num>
  <w:num w:numId="39">
    <w:abstractNumId w:val="13"/>
  </w:num>
  <w:num w:numId="40">
    <w:abstractNumId w:val="0"/>
  </w:num>
  <w:num w:numId="41">
    <w:abstractNumId w:val="4"/>
  </w:num>
  <w:num w:numId="42">
    <w:abstractNumId w:val="40"/>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B08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731B5"/>
    <w:rsid w:val="009A21C9"/>
    <w:rsid w:val="009A34B2"/>
    <w:rsid w:val="009C65FD"/>
    <w:rsid w:val="009D1A3F"/>
    <w:rsid w:val="009E30FE"/>
    <w:rsid w:val="009E5EFA"/>
    <w:rsid w:val="009F116C"/>
    <w:rsid w:val="00A10792"/>
    <w:rsid w:val="00A22171"/>
    <w:rsid w:val="00A60A8F"/>
    <w:rsid w:val="00A90D9F"/>
    <w:rsid w:val="00AA39D5"/>
    <w:rsid w:val="00AB0BED"/>
    <w:rsid w:val="00AB1855"/>
    <w:rsid w:val="00AB3394"/>
    <w:rsid w:val="00AB4B47"/>
    <w:rsid w:val="00AE15AF"/>
    <w:rsid w:val="00AE18FF"/>
    <w:rsid w:val="00AE5040"/>
    <w:rsid w:val="00AF6B04"/>
    <w:rsid w:val="00B040A4"/>
    <w:rsid w:val="00B15692"/>
    <w:rsid w:val="00B2215E"/>
    <w:rsid w:val="00B3143B"/>
    <w:rsid w:val="00B36875"/>
    <w:rsid w:val="00B61F5E"/>
    <w:rsid w:val="00B7243A"/>
    <w:rsid w:val="00B96194"/>
    <w:rsid w:val="00BA3EA8"/>
    <w:rsid w:val="00BB6EC3"/>
    <w:rsid w:val="00BC261A"/>
    <w:rsid w:val="00BD095C"/>
    <w:rsid w:val="00BD16C1"/>
    <w:rsid w:val="00BE2873"/>
    <w:rsid w:val="00BE57F2"/>
    <w:rsid w:val="00BF56D2"/>
    <w:rsid w:val="00BF6635"/>
    <w:rsid w:val="00C011E3"/>
    <w:rsid w:val="00C015B0"/>
    <w:rsid w:val="00C01A21"/>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D341D"/>
    <w:rsid w:val="00CF79F9"/>
    <w:rsid w:val="00D17C9C"/>
    <w:rsid w:val="00D240B7"/>
    <w:rsid w:val="00D26A2E"/>
    <w:rsid w:val="00D4581D"/>
    <w:rsid w:val="00D567E3"/>
    <w:rsid w:val="00D644AE"/>
    <w:rsid w:val="00D818BD"/>
    <w:rsid w:val="00D92051"/>
    <w:rsid w:val="00DA1BD5"/>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20E41"/>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customStyle="1" w:styleId="Odstavecseseznamem">
    <w:name w:val="Odstavec se seznamem"/>
    <w:basedOn w:val="Normal"/>
    <w:qFormat/>
    <w:rsid w:val="00AE15AF"/>
    <w:pPr>
      <w:spacing w:after="200"/>
      <w:ind w:left="720"/>
      <w:contextualSpacing/>
    </w:pPr>
    <w:rPr>
      <w:rFonts w:ascii="Calibri" w:hAnsi="Calibri"/>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customStyle="1" w:styleId="Odstavecseseznamem">
    <w:name w:val="Odstavec se seznamem"/>
    <w:basedOn w:val="Normal"/>
    <w:qFormat/>
    <w:rsid w:val="00AE15AF"/>
    <w:pPr>
      <w:spacing w:after="200"/>
      <w:ind w:left="720"/>
      <w:contextualSpacing/>
    </w:pPr>
    <w:rPr>
      <w:rFonts w:ascii="Calibri" w:hAnsi="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1912A9-50FD-4AEB-8DB7-98D41515958A}"/>
</file>

<file path=customXml/itemProps2.xml><?xml version="1.0" encoding="utf-8"?>
<ds:datastoreItem xmlns:ds="http://schemas.openxmlformats.org/officeDocument/2006/customXml" ds:itemID="{A068371B-0D91-4D1D-9855-83C920D08A99}"/>
</file>

<file path=customXml/itemProps3.xml><?xml version="1.0" encoding="utf-8"?>
<ds:datastoreItem xmlns:ds="http://schemas.openxmlformats.org/officeDocument/2006/customXml" ds:itemID="{B21083CB-BF05-4EE9-A3A5-06634A76B9AB}"/>
</file>

<file path=customXml/itemProps4.xml><?xml version="1.0" encoding="utf-8"?>
<ds:datastoreItem xmlns:ds="http://schemas.openxmlformats.org/officeDocument/2006/customXml" ds:itemID="{3898898F-CCBF-483D-B1DA-9372D52AC46C}"/>
</file>

<file path=docProps/app.xml><?xml version="1.0" encoding="utf-8"?>
<Properties xmlns="http://schemas.openxmlformats.org/officeDocument/2006/extended-properties" xmlns:vt="http://schemas.openxmlformats.org/officeDocument/2006/docPropsVTypes">
  <Template>FCO A4 General Purpose Template</Template>
  <TotalTime>2</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Maria Vivar Aguirre</cp:lastModifiedBy>
  <cp:revision>6</cp:revision>
  <cp:lastPrinted>2011-09-06T11:49:00Z</cp:lastPrinted>
  <dcterms:created xsi:type="dcterms:W3CDTF">2013-04-17T08:34:00Z</dcterms:created>
  <dcterms:modified xsi:type="dcterms:W3CDTF">2013-04-19T13:55:00Z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1233100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