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28" w:rsidRDefault="00597928" w:rsidP="00597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39A">
        <w:rPr>
          <w:rFonts w:ascii="Times New Roman" w:hAnsi="Times New Roman" w:cs="Times New Roman"/>
          <w:b/>
          <w:sz w:val="24"/>
          <w:szCs w:val="24"/>
          <w:u w:val="single"/>
        </w:rPr>
        <w:t xml:space="preserve">ADVANCE QUESTIONS 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COLOMBIA</w:t>
      </w:r>
      <w:r w:rsidR="009103EF">
        <w:rPr>
          <w:rFonts w:ascii="Times New Roman" w:hAnsi="Times New Roman" w:cs="Times New Roman"/>
          <w:b/>
          <w:sz w:val="24"/>
          <w:szCs w:val="24"/>
          <w:u w:val="single"/>
        </w:rPr>
        <w:t>-ADD 2</w:t>
      </w:r>
    </w:p>
    <w:p w:rsidR="00597928" w:rsidRPr="00F7239A" w:rsidRDefault="00597928" w:rsidP="00597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928" w:rsidRDefault="009103EF" w:rsidP="005979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SPAIN</w:t>
      </w:r>
    </w:p>
    <w:p w:rsidR="009103EF" w:rsidRDefault="009103EF" w:rsidP="00597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3EF" w:rsidRPr="009103EF" w:rsidRDefault="009103EF" w:rsidP="009103E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9103EF">
        <w:rPr>
          <w:rFonts w:ascii="Times New Roman" w:hAnsi="Times New Roman" w:cs="Times New Roman"/>
          <w:sz w:val="24"/>
          <w:szCs w:val="24"/>
          <w:lang w:val="es-ES"/>
        </w:rPr>
        <w:t>La lucha contra la impunidad es una cuestión recogida en el anterior Examen y en los informes de seguimiento. ¿Qué medidas piensa adoptar el Estado de Colombia para hacer frente de manera más decidida al problema de la impunidad en que quedan numerosas violaciones a los derechos humanos, y en particular las ejecuciones extrajudiciales conocidas como "los falsos positivos"?</w:t>
      </w:r>
    </w:p>
    <w:p w:rsidR="009103EF" w:rsidRPr="009103EF" w:rsidRDefault="009103EF" w:rsidP="009103EF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103EF" w:rsidRPr="009103EF" w:rsidRDefault="009103EF" w:rsidP="009103E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9103EF">
        <w:rPr>
          <w:rFonts w:ascii="Times New Roman" w:hAnsi="Times New Roman" w:cs="Times New Roman"/>
          <w:sz w:val="24"/>
          <w:szCs w:val="24"/>
          <w:lang w:val="es-ES"/>
        </w:rPr>
        <w:t xml:space="preserve">La Ley de Víctimas, según organizaciones de </w:t>
      </w:r>
      <w:smartTag w:uri="urn:schemas-microsoft-com:office:smarttags" w:element="PersonName">
        <w:smartTagPr>
          <w:attr w:name="ProductID" w:val="la Sociedad Civil"/>
        </w:smartTagPr>
        <w:smartTag w:uri="urn:schemas-microsoft-com:office:smarttags" w:element="PersonName">
          <w:smartTagPr>
            <w:attr w:name="ProductID" w:val="la Sociedad"/>
          </w:smartTagPr>
          <w:r w:rsidRPr="009103EF">
            <w:rPr>
              <w:rFonts w:ascii="Times New Roman" w:hAnsi="Times New Roman" w:cs="Times New Roman"/>
              <w:sz w:val="24"/>
              <w:szCs w:val="24"/>
              <w:lang w:val="es-ES"/>
            </w:rPr>
            <w:t>la Sociedad</w:t>
          </w:r>
        </w:smartTag>
        <w:r w:rsidRPr="009103EF">
          <w:rPr>
            <w:rFonts w:ascii="Times New Roman" w:hAnsi="Times New Roman" w:cs="Times New Roman"/>
            <w:sz w:val="24"/>
            <w:szCs w:val="24"/>
            <w:lang w:val="es-ES"/>
          </w:rPr>
          <w:t xml:space="preserve"> Civil</w:t>
        </w:r>
      </w:smartTag>
      <w:r w:rsidRPr="009103EF">
        <w:rPr>
          <w:rFonts w:ascii="Times New Roman" w:hAnsi="Times New Roman" w:cs="Times New Roman"/>
          <w:sz w:val="24"/>
          <w:szCs w:val="24"/>
          <w:lang w:val="es-ES"/>
        </w:rPr>
        <w:t>, ha provocado un aumento en las agresiones y homicidios de defensores de los DDHH. ¿Qué valoración hace el Gobierno de dicha interpretación y, en su caso, qué medidas, además de la protección, piensa promover el Estado para prevenir y revertir esta tendencia al alza?</w:t>
      </w:r>
    </w:p>
    <w:p w:rsidR="009103EF" w:rsidRPr="009103EF" w:rsidRDefault="009103EF" w:rsidP="009103EF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103EF" w:rsidRPr="009103EF" w:rsidRDefault="009103EF" w:rsidP="009103E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9103EF">
        <w:rPr>
          <w:rFonts w:ascii="Times New Roman" w:hAnsi="Times New Roman" w:cs="Times New Roman"/>
          <w:sz w:val="24"/>
          <w:szCs w:val="24"/>
          <w:lang w:val="es-ES"/>
        </w:rPr>
        <w:t xml:space="preserve">Por lo que respecta a empresas y DDHH, ¿cómo piensa garantizar el Gobierno en la práctica, que los apoyos a la industria que está promoviendo la actual Administración garanticen la sostenibilidad ambiental y una participación de las empresas con un enfoque de derechos humanos? </w:t>
      </w:r>
    </w:p>
    <w:p w:rsidR="009103EF" w:rsidRPr="009103EF" w:rsidRDefault="009103EF" w:rsidP="00597928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</w:p>
    <w:sectPr w:rsidR="009103EF" w:rsidRPr="009103E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32" w:rsidRDefault="00103132" w:rsidP="00933951">
      <w:pPr>
        <w:spacing w:after="0"/>
      </w:pPr>
      <w:r>
        <w:separator/>
      </w:r>
    </w:p>
  </w:endnote>
  <w:endnote w:type="continuationSeparator" w:id="0">
    <w:p w:rsidR="00103132" w:rsidRDefault="00103132" w:rsidP="00933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32" w:rsidRPr="00933951" w:rsidRDefault="00103132">
    <w:pPr>
      <w:pStyle w:val="Footer"/>
      <w:rPr>
        <w:rFonts w:ascii="Arial" w:hAnsi="Arial" w:cs="Arial"/>
        <w:sz w:val="20"/>
        <w:szCs w:val="20"/>
      </w:rPr>
    </w:pPr>
  </w:p>
  <w:p w:rsidR="00103132" w:rsidRDefault="00103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32" w:rsidRDefault="00103132" w:rsidP="00933951">
      <w:pPr>
        <w:spacing w:after="0"/>
      </w:pPr>
      <w:r>
        <w:separator/>
      </w:r>
    </w:p>
  </w:footnote>
  <w:footnote w:type="continuationSeparator" w:id="0">
    <w:p w:rsidR="00103132" w:rsidRDefault="00103132" w:rsidP="009339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2B1"/>
    <w:multiLevelType w:val="hybridMultilevel"/>
    <w:tmpl w:val="D804A2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F09D0"/>
    <w:multiLevelType w:val="hybridMultilevel"/>
    <w:tmpl w:val="44283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D2DF7"/>
    <w:multiLevelType w:val="hybridMultilevel"/>
    <w:tmpl w:val="3C028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F61D5"/>
    <w:multiLevelType w:val="hybridMultilevel"/>
    <w:tmpl w:val="87FC4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A2F58"/>
    <w:multiLevelType w:val="hybridMultilevel"/>
    <w:tmpl w:val="EA5E9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24488"/>
    <w:multiLevelType w:val="hybridMultilevel"/>
    <w:tmpl w:val="AFF84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7362A"/>
    <w:multiLevelType w:val="hybridMultilevel"/>
    <w:tmpl w:val="4A20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04DF7"/>
    <w:multiLevelType w:val="hybridMultilevel"/>
    <w:tmpl w:val="05445D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F3138B"/>
    <w:multiLevelType w:val="hybridMultilevel"/>
    <w:tmpl w:val="C388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F12C9"/>
    <w:multiLevelType w:val="hybridMultilevel"/>
    <w:tmpl w:val="BC0486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42F44"/>
    <w:multiLevelType w:val="hybridMultilevel"/>
    <w:tmpl w:val="B08C609E"/>
    <w:lvl w:ilvl="0" w:tplc="B678C7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E6FB6"/>
    <w:multiLevelType w:val="hybridMultilevel"/>
    <w:tmpl w:val="BBDC6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D13D7"/>
    <w:multiLevelType w:val="hybridMultilevel"/>
    <w:tmpl w:val="A3D23A28"/>
    <w:lvl w:ilvl="0" w:tplc="E954E7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A8E0686"/>
    <w:multiLevelType w:val="hybridMultilevel"/>
    <w:tmpl w:val="E8A6C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C7F25"/>
    <w:multiLevelType w:val="hybridMultilevel"/>
    <w:tmpl w:val="1B029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079A0"/>
    <w:multiLevelType w:val="hybridMultilevel"/>
    <w:tmpl w:val="2D462AD4"/>
    <w:lvl w:ilvl="0" w:tplc="AEFEB4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3"/>
  </w:num>
  <w:num w:numId="5">
    <w:abstractNumId w:val="15"/>
  </w:num>
  <w:num w:numId="6">
    <w:abstractNumId w:val="7"/>
  </w:num>
  <w:num w:numId="7">
    <w:abstractNumId w:val="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57"/>
    <w:rsid w:val="000E220C"/>
    <w:rsid w:val="00103132"/>
    <w:rsid w:val="001A781F"/>
    <w:rsid w:val="003F5598"/>
    <w:rsid w:val="004001D2"/>
    <w:rsid w:val="0041797A"/>
    <w:rsid w:val="00485D39"/>
    <w:rsid w:val="004A2065"/>
    <w:rsid w:val="00511AC7"/>
    <w:rsid w:val="00597928"/>
    <w:rsid w:val="00601F39"/>
    <w:rsid w:val="00693145"/>
    <w:rsid w:val="00720812"/>
    <w:rsid w:val="00813855"/>
    <w:rsid w:val="008F6CCD"/>
    <w:rsid w:val="009103EF"/>
    <w:rsid w:val="00933951"/>
    <w:rsid w:val="009A5A4E"/>
    <w:rsid w:val="00A05BCF"/>
    <w:rsid w:val="00AB2BFF"/>
    <w:rsid w:val="00AF5657"/>
    <w:rsid w:val="00BF3604"/>
    <w:rsid w:val="00C50597"/>
    <w:rsid w:val="00D309B7"/>
    <w:rsid w:val="00E6485C"/>
    <w:rsid w:val="00EE3B9D"/>
    <w:rsid w:val="00F30718"/>
    <w:rsid w:val="00F9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BFF"/>
    <w:pPr>
      <w:spacing w:after="0"/>
      <w:ind w:left="720"/>
    </w:pPr>
    <w:rPr>
      <w:rFonts w:ascii="Calibri" w:eastAsia="Times New Roman" w:hAnsi="Calibri" w:cs="Times New Roman"/>
      <w:sz w:val="2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E6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8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8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95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951"/>
  </w:style>
  <w:style w:type="paragraph" w:styleId="Footer">
    <w:name w:val="footer"/>
    <w:basedOn w:val="Normal"/>
    <w:link w:val="FooterChar"/>
    <w:uiPriority w:val="99"/>
    <w:unhideWhenUsed/>
    <w:rsid w:val="0093395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BFF"/>
    <w:pPr>
      <w:spacing w:after="0"/>
      <w:ind w:left="720"/>
    </w:pPr>
    <w:rPr>
      <w:rFonts w:ascii="Calibri" w:eastAsia="Times New Roman" w:hAnsi="Calibri" w:cs="Times New Roman"/>
      <w:sz w:val="2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E6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8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8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95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951"/>
  </w:style>
  <w:style w:type="paragraph" w:styleId="Footer">
    <w:name w:val="footer"/>
    <w:basedOn w:val="Normal"/>
    <w:link w:val="FooterChar"/>
    <w:uiPriority w:val="99"/>
    <w:unhideWhenUsed/>
    <w:rsid w:val="0093395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91A323-57EB-43AE-8B8A-38B2E56F2C33}"/>
</file>

<file path=customXml/itemProps2.xml><?xml version="1.0" encoding="utf-8"?>
<ds:datastoreItem xmlns:ds="http://schemas.openxmlformats.org/officeDocument/2006/customXml" ds:itemID="{9E4964F3-7AD9-4E7B-8B3F-D3DBD69DA99F}"/>
</file>

<file path=customXml/itemProps3.xml><?xml version="1.0" encoding="utf-8"?>
<ds:datastoreItem xmlns:ds="http://schemas.openxmlformats.org/officeDocument/2006/customXml" ds:itemID="{5503F9B6-74F1-4611-90E7-2A810DA26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Zoetbrood</dc:creator>
  <cp:lastModifiedBy>Maria Vivar Aguirre</cp:lastModifiedBy>
  <cp:revision>3</cp:revision>
  <dcterms:created xsi:type="dcterms:W3CDTF">2013-04-18T10:24:00Z</dcterms:created>
  <dcterms:modified xsi:type="dcterms:W3CDTF">2013-04-18T10:25:00Z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1233800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