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ADVANCE QUESTIONS TO CAPE VERDE</w:t>
      </w:r>
      <w:r w:rsidR="00E77388">
        <w:rPr>
          <w:rFonts w:ascii="Times New Roman" w:hAnsi="Times New Roman"/>
          <w:b/>
          <w:sz w:val="24"/>
          <w:szCs w:val="24"/>
          <w:u w:val="single"/>
        </w:rPr>
        <w:t xml:space="preserve"> -</w:t>
      </w:r>
      <w:bookmarkStart w:id="0" w:name="_GoBack"/>
      <w:bookmarkEnd w:id="0"/>
      <w:r w:rsidR="00E77388">
        <w:rPr>
          <w:rFonts w:ascii="Times New Roman" w:hAnsi="Times New Roman"/>
          <w:b/>
          <w:sz w:val="24"/>
          <w:szCs w:val="24"/>
          <w:u w:val="single"/>
        </w:rPr>
        <w:t>ADD 1</w:t>
      </w:r>
    </w:p>
    <w:p w:rsidR="009A21C9" w:rsidRDefault="009A21C9" w:rsidP="007D388B">
      <w:pPr>
        <w:ind w:left="360"/>
        <w:rPr>
          <w:rFonts w:ascii="Times New Roman" w:hAnsi="Times New Roman"/>
          <w:b/>
          <w:sz w:val="24"/>
          <w:szCs w:val="24"/>
          <w:u w:val="single"/>
        </w:rPr>
      </w:pPr>
    </w:p>
    <w:p w:rsidR="00E77388" w:rsidRDefault="00E77388" w:rsidP="007D388B">
      <w:pPr>
        <w:ind w:left="360"/>
        <w:rPr>
          <w:rFonts w:ascii="Times New Roman" w:hAnsi="Times New Roman"/>
          <w:b/>
          <w:sz w:val="24"/>
          <w:szCs w:val="24"/>
        </w:rPr>
      </w:pPr>
      <w:r>
        <w:rPr>
          <w:rFonts w:ascii="Times New Roman" w:hAnsi="Times New Roman"/>
          <w:b/>
          <w:sz w:val="24"/>
          <w:szCs w:val="24"/>
        </w:rPr>
        <w:t>MONTENEGRO</w:t>
      </w:r>
    </w:p>
    <w:p w:rsidR="00E77388" w:rsidRPr="00E77388" w:rsidRDefault="00E77388" w:rsidP="00E77388">
      <w:pPr>
        <w:ind w:left="360"/>
        <w:rPr>
          <w:rFonts w:ascii="Times New Roman" w:hAnsi="Times New Roman"/>
          <w:sz w:val="24"/>
          <w:szCs w:val="24"/>
          <w:lang w:val="en-US"/>
        </w:rPr>
      </w:pPr>
      <w:r w:rsidRPr="00E77388">
        <w:rPr>
          <w:rFonts w:ascii="Times New Roman" w:hAnsi="Times New Roman"/>
          <w:sz w:val="24"/>
          <w:szCs w:val="24"/>
          <w:lang w:val="en-US"/>
        </w:rPr>
        <w:t>Montenegro congratulates the Government of Cape Verde for its sustained effort to provide the country with a regulatory framework for accommodating developments in the area of children’s rights. We join the United Nations Children’s Fund (UNICEF) in commending the Government of Cape Verde for making the question of children and adolescence an institutional priority.</w:t>
      </w:r>
    </w:p>
    <w:p w:rsidR="00E77388" w:rsidRPr="00E77388" w:rsidRDefault="00E77388" w:rsidP="00E77388">
      <w:pPr>
        <w:rPr>
          <w:rFonts w:ascii="Times New Roman" w:hAnsi="Times New Roman"/>
          <w:sz w:val="24"/>
          <w:szCs w:val="24"/>
          <w:u w:val="single"/>
          <w:lang w:val="en-US"/>
        </w:rPr>
      </w:pPr>
    </w:p>
    <w:p w:rsidR="00E77388" w:rsidRPr="00E77388" w:rsidRDefault="00E77388" w:rsidP="00E77388">
      <w:pPr>
        <w:pStyle w:val="ListParagraph"/>
        <w:numPr>
          <w:ilvl w:val="0"/>
          <w:numId w:val="29"/>
        </w:numPr>
        <w:rPr>
          <w:rFonts w:ascii="Times New Roman" w:hAnsi="Times New Roman"/>
          <w:sz w:val="24"/>
          <w:szCs w:val="24"/>
          <w:u w:val="single"/>
          <w:lang w:val="en-US"/>
        </w:rPr>
      </w:pPr>
      <w:r w:rsidRPr="00E77388">
        <w:rPr>
          <w:rFonts w:ascii="Times New Roman" w:hAnsi="Times New Roman"/>
          <w:sz w:val="24"/>
          <w:szCs w:val="24"/>
          <w:u w:val="single"/>
          <w:lang w:val="en-US"/>
        </w:rPr>
        <w:t>Question:</w:t>
      </w:r>
      <w:r w:rsidRPr="00E77388">
        <w:rPr>
          <w:rFonts w:ascii="Times New Roman" w:hAnsi="Times New Roman"/>
          <w:sz w:val="24"/>
          <w:szCs w:val="24"/>
          <w:lang w:val="en-US"/>
        </w:rPr>
        <w:t xml:space="preserve"> Human Rights Committee was concerned at the prevalence of trafficking in persons as the territory of Cape Verde is often used for transit purposes. What steps is the Government undertaking to train its police officers, border personnel and judges in order to raise awareness of this phenomenon and the rights of victims and ensure that all the perpetrators of trafficking in persons were investigated, prosecuted, and if convicted adequately sanctioned?</w:t>
      </w:r>
    </w:p>
    <w:sectPr w:rsidR="00E77388" w:rsidRPr="00E77388" w:rsidSect="00751A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CLASSIFICATION \* CHARFORMAT </w:instrText>
    </w:r>
    <w:r w:rsidRPr="00436ABF">
      <w:rPr>
        <w:sz w:val="16"/>
        <w:szCs w:val="28"/>
      </w:rPr>
      <w:fldChar w:fldCharType="separate"/>
    </w:r>
    <w:r w:rsidR="00AF6B04">
      <w:rPr>
        <w:sz w:val="16"/>
        <w:szCs w:val="28"/>
      </w:rPr>
      <w:t>UNCLASSIFIED</w:t>
    </w:r>
    <w:r w:rsidRPr="00436ABF">
      <w:rPr>
        <w:sz w:val="16"/>
        <w:szCs w:val="28"/>
      </w:rPr>
      <w:fldChar w:fldCharType="end"/>
    </w:r>
    <w:r w:rsidR="000D18C6" w:rsidRPr="00436ABF">
      <w:rPr>
        <w:caps/>
        <w:sz w:val="16"/>
        <w:szCs w:val="28"/>
      </w:rPr>
      <w:t xml:space="preserve"> </w:t>
    </w: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r w:rsidRPr="00751AA3">
      <w:rPr>
        <w:sz w:val="16"/>
        <w:szCs w:val="16"/>
      </w:rPr>
      <w:fldChar w:fldCharType="begin"/>
    </w:r>
    <w:r w:rsidR="000D18C6" w:rsidRPr="00751AA3">
      <w:rPr>
        <w:sz w:val="16"/>
        <w:szCs w:val="16"/>
      </w:rPr>
      <w:instrText xml:space="preserve"> PAGE   \* MERGEFORMAT </w:instrText>
    </w:r>
    <w:r w:rsidRPr="00751AA3">
      <w:rPr>
        <w:sz w:val="16"/>
        <w:szCs w:val="16"/>
      </w:rPr>
      <w:fldChar w:fldCharType="separate"/>
    </w:r>
    <w:r w:rsidR="00E77388">
      <w:rPr>
        <w:noProof/>
        <w:sz w:val="16"/>
        <w:szCs w:val="16"/>
      </w:rPr>
      <w:t>2</w:t>
    </w:r>
    <w:r w:rsidRPr="00751AA3">
      <w:rPr>
        <w:sz w:val="16"/>
        <w:szCs w:val="16"/>
      </w:rPr>
      <w:fldChar w:fldCharType="end"/>
    </w:r>
  </w:p>
  <w:p w:rsidR="000D18C6" w:rsidRDefault="000D18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85F7B"/>
    <w:multiLevelType w:val="hybridMultilevel"/>
    <w:tmpl w:val="8C3AF6AE"/>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542AE9"/>
    <w:multiLevelType w:val="hybridMultilevel"/>
    <w:tmpl w:val="E4B47066"/>
    <w:lvl w:ilvl="0" w:tplc="08090001">
      <w:start w:val="1"/>
      <w:numFmt w:val="bullet"/>
      <w:lvlText w:val=""/>
      <w:lvlJc w:val="left"/>
      <w:pPr>
        <w:ind w:left="720" w:hanging="360"/>
      </w:pPr>
      <w:rPr>
        <w:rFonts w:ascii="Symbol" w:hAnsi="Symbo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F1D4BCC"/>
    <w:multiLevelType w:val="hybridMultilevel"/>
    <w:tmpl w:val="1BD65E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897854"/>
    <w:multiLevelType w:val="hybridMultilevel"/>
    <w:tmpl w:val="21C03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A05E90"/>
    <w:multiLevelType w:val="hybridMultilevel"/>
    <w:tmpl w:val="0A68A3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56A5F31"/>
    <w:multiLevelType w:val="hybridMultilevel"/>
    <w:tmpl w:val="4BA4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8"/>
  </w:num>
  <w:num w:numId="4">
    <w:abstractNumId w:val="21"/>
  </w:num>
  <w:num w:numId="5">
    <w:abstractNumId w:val="10"/>
  </w:num>
  <w:num w:numId="6">
    <w:abstractNumId w:val="27"/>
  </w:num>
  <w:num w:numId="7">
    <w:abstractNumId w:val="0"/>
  </w:num>
  <w:num w:numId="8">
    <w:abstractNumId w:val="24"/>
  </w:num>
  <w:num w:numId="9">
    <w:abstractNumId w:val="12"/>
  </w:num>
  <w:num w:numId="10">
    <w:abstractNumId w:val="15"/>
  </w:num>
  <w:num w:numId="11">
    <w:abstractNumId w:val="16"/>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6"/>
  </w:num>
  <w:num w:numId="20">
    <w:abstractNumId w:val="14"/>
  </w:num>
  <w:num w:numId="21">
    <w:abstractNumId w:val="13"/>
  </w:num>
  <w:num w:numId="22">
    <w:abstractNumId w:val="7"/>
  </w:num>
  <w:num w:numId="23">
    <w:abstractNumId w:val="2"/>
  </w:num>
  <w:num w:numId="24">
    <w:abstractNumId w:val="1"/>
  </w:num>
  <w:num w:numId="25">
    <w:abstractNumId w:val="22"/>
  </w:num>
  <w:num w:numId="26">
    <w:abstractNumId w:val="17"/>
  </w:num>
  <w:num w:numId="27">
    <w:abstractNumId w:val="19"/>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76E1F"/>
    <w:rsid w:val="00285B5A"/>
    <w:rsid w:val="002A120C"/>
    <w:rsid w:val="002A1630"/>
    <w:rsid w:val="002B7197"/>
    <w:rsid w:val="002C00C2"/>
    <w:rsid w:val="00324382"/>
    <w:rsid w:val="00345102"/>
    <w:rsid w:val="003539A2"/>
    <w:rsid w:val="00381DD2"/>
    <w:rsid w:val="00383D58"/>
    <w:rsid w:val="00391315"/>
    <w:rsid w:val="003A1759"/>
    <w:rsid w:val="00403642"/>
    <w:rsid w:val="00404C4D"/>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1758E"/>
    <w:rsid w:val="006238E2"/>
    <w:rsid w:val="00631732"/>
    <w:rsid w:val="00667A44"/>
    <w:rsid w:val="00673F0F"/>
    <w:rsid w:val="006B17E4"/>
    <w:rsid w:val="006C3CD6"/>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2215E"/>
    <w:rsid w:val="00B3143B"/>
    <w:rsid w:val="00B36875"/>
    <w:rsid w:val="00B61F5E"/>
    <w:rsid w:val="00B7243A"/>
    <w:rsid w:val="00B742F8"/>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D28C4"/>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77388"/>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0800-A90C-4CB0-8062-6CE7C321E12B}"/>
</file>

<file path=customXml/itemProps2.xml><?xml version="1.0" encoding="utf-8"?>
<ds:datastoreItem xmlns:ds="http://schemas.openxmlformats.org/officeDocument/2006/customXml" ds:itemID="{47D58E01-3AC5-44A8-8D2D-969C9CFD261A}"/>
</file>

<file path=customXml/itemProps3.xml><?xml version="1.0" encoding="utf-8"?>
<ds:datastoreItem xmlns:ds="http://schemas.openxmlformats.org/officeDocument/2006/customXml" ds:itemID="{BF9E1D02-2126-4B0B-8EE1-5690E187573E}"/>
</file>

<file path=customXml/itemProps4.xml><?xml version="1.0" encoding="utf-8"?>
<ds:datastoreItem xmlns:ds="http://schemas.openxmlformats.org/officeDocument/2006/customXml" ds:itemID="{472AC4E4-0729-43D6-8A50-45D952E22962}"/>
</file>

<file path=docProps/app.xml><?xml version="1.0" encoding="utf-8"?>
<Properties xmlns="http://schemas.openxmlformats.org/officeDocument/2006/extended-properties" xmlns:vt="http://schemas.openxmlformats.org/officeDocument/2006/docPropsVTypes">
  <Template>FCO A4 General Purpose Template</Template>
  <TotalTime>4</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3</cp:revision>
  <cp:lastPrinted>2011-09-06T11:49:00Z</cp:lastPrinted>
  <dcterms:created xsi:type="dcterms:W3CDTF">2013-04-17T08:13:00Z</dcterms:created>
  <dcterms:modified xsi:type="dcterms:W3CDTF">2013-04-17T08:17:00Z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